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**ID__AFFARS_mp_5315_3_topic_21__ID**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3.9</w:t>
      </w:r>
      <w:r>
        <w:rPr>
          <w:rFonts w:ascii="Times New Roman" w:hAnsi="Times New Roman"/>
          <w:i w:val="false"/>
          <w:color w:val="000000"/>
          <w:sz w:val="31"/>
        </w:rPr>
        <w:t xml:space="preserve"> Best Value Decision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3.9.1 The PCO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must obtain contract clearance approval prior to the SSA making a source selection decision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5301.9000(e)(2)(ii)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1_9000.dita#AFFARS_5301_topic_3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