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**ID__AFFARS_5306_302_2__ID**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5306.302-2</w:t>
      </w:r>
      <w:r>
        <w:rPr>
          <w:rFonts w:ascii="Times New Roman" w:hAnsi="Times New Roman"/>
          <w:color w:val="000000"/>
          <w:sz w:val="31"/>
        </w:rPr>
        <w:t xml:space="preserve"> Unusual and Compelling Urgency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Contracting officers must notify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their SCO as soon as practicable when contemplating the use of this authority for a J&amp;A requiring Senior Procurement Executive (SPE)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(d)(1)(ii) The authority to make this determination for the Air Force is the SCO or the J&amp;A approval authority, whichever is higher. This authority may not be further delegated.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SMC_PGI_5306.dita#AFFARS_SMC_PGI_5306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