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50" w:id="0"/>
      <w:r>
        <w:rPr>
          <w:rFonts w:ascii="Times New Roman" w:hAnsi="Times New Roman"/>
          <w:color w:val="000000"/>
          <w:sz w:val="48"/>
        </w:rPr>
        <w:t>PART 5350</w:t>
      </w:r>
      <w:r>
        <w:rPr>
          <w:rFonts w:ascii="Times New Roman" w:hAnsi="Times New Roman"/>
          <w:color w:val="000000"/>
          <w:sz w:val="48"/>
        </w:rPr>
        <w:t xml:space="preserve"> - Extraordinary Contractual Actions and the Safety Act</w:t>
      </w:r>
      <w:bookmarkEnd w:id="0"/>
    </w:p>
    <w:p>
      <w:pPr>
        <w:pBdr>
          <w:top w:space="5"/>
          <w:left w:space="5"/>
          <w:bottom w:space="5"/>
          <w:right w:space="5"/>
        </w:pBdr>
        <w:spacing w:after="0"/>
        <w:ind w:left="225"/>
        <w:jc w:val="left"/>
      </w:pPr>
      <w:hyperlink r:id="R5261c01e4c1944ce">
        <w:r>
          <w:rPr>
            <w:rStyle w:val="Hyperlink"/>
            <w:rFonts w:ascii="Times New Roman" w:hAnsi="Times New Roman"/>
            <w:b w:val="false"/>
            <w:i w:val="false"/>
            <w:color w:val="0000ff"/>
            <w:sz w:val="22"/>
            <w:u w:val="single"/>
          </w:rPr>
          <w:t>AFFARS PART 5350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spacing w:after="0"/>
        <w:jc w:val="left"/>
        <w:ind w:left="720" w:hanging="360"/>
      </w:pPr>
      <w:hyperlink w:anchor="AFFARS_SUBPART_5350_1">
        <w:r>
          <w:rPr>
            <w:rStyle w:val="Hyperlink"/>
            <w:rFonts w:ascii="Times New Roman" w:hAnsi="Times New Roman"/>
            <w:b w:val="false"/>
            <w:i w:val="false"/>
            <w:color w:val="0000ff"/>
            <w:sz w:val="22"/>
            <w:u w:val="single"/>
          </w:rPr>
          <w:t>SUBPART 5350.1 — GENERAL</w:t>
        </w:r>
      </w:hyperlink>
    </w:p>
    <w:p>
      <w:pPr>
        <w:spacing w:after="0"/>
        <w:jc w:val="left"/>
        <w:ind w:left="1440" w:hanging="360"/>
      </w:pPr>
      <w:hyperlink w:anchor="AFFARS_5350_101_1">
        <w:r>
          <w:rPr>
            <w:rStyle w:val="Hyperlink"/>
            <w:rFonts w:ascii="Times New Roman" w:hAnsi="Times New Roman"/>
            <w:b w:val="false"/>
            <w:i w:val="false"/>
            <w:color w:val="0000ff"/>
            <w:sz w:val="22"/>
            <w:u w:val="single"/>
          </w:rPr>
          <w:t>5350.101-1 Authority</w:t>
        </w:r>
      </w:hyperlink>
    </w:p>
    <w:p>
      <w:pPr>
        <w:spacing w:after="0"/>
        <w:jc w:val="left"/>
        <w:ind w:left="720" w:hanging="360"/>
      </w:pPr>
      <w:hyperlink w:anchor="AFFARS_SUBPART_5350_102">
        <w:r>
          <w:rPr>
            <w:rStyle w:val="Hyperlink"/>
            <w:rFonts w:ascii="Times New Roman" w:hAnsi="Times New Roman"/>
            <w:b w:val="false"/>
            <w:i w:val="false"/>
            <w:color w:val="0000ff"/>
            <w:sz w:val="22"/>
            <w:u w:val="single"/>
          </w:rPr>
          <w:t>SUBPART 5350.102 — DELEGATION OF AND LIMITATIONS ON EXERCISE OF AUTHORITY</w:t>
        </w:r>
      </w:hyperlink>
    </w:p>
    <w:p>
      <w:pPr>
        <w:spacing w:after="0"/>
        <w:jc w:val="left"/>
        <w:ind w:left="1440" w:hanging="360"/>
      </w:pPr>
      <w:hyperlink w:anchor="AFFARS_5350_102_1_70">
        <w:r>
          <w:rPr>
            <w:rStyle w:val="Hyperlink"/>
            <w:rFonts w:ascii="Times New Roman" w:hAnsi="Times New Roman"/>
            <w:b w:val="false"/>
            <w:i w:val="false"/>
            <w:color w:val="0000ff"/>
            <w:sz w:val="22"/>
            <w:u w:val="single"/>
          </w:rPr>
          <w:t>5350.102-1-70 Delegations</w:t>
        </w:r>
      </w:hyperlink>
    </w:p>
    <w:p>
      <w:pPr>
        <w:spacing w:after="0"/>
        <w:jc w:val="left"/>
        <w:ind w:left="1440" w:hanging="360"/>
      </w:pPr>
      <w:hyperlink w:anchor="AFFARS_5350_102_2">
        <w:r>
          <w:rPr>
            <w:rStyle w:val="Hyperlink"/>
            <w:rFonts w:ascii="Times New Roman" w:hAnsi="Times New Roman"/>
            <w:b w:val="false"/>
            <w:i w:val="false"/>
            <w:color w:val="0000ff"/>
            <w:sz w:val="22"/>
            <w:u w:val="single"/>
          </w:rPr>
          <w:t>5350.102-2 Contract Adjustment Boards</w:t>
        </w:r>
      </w:hyperlink>
    </w:p>
    <w:p>
      <w:pPr>
        <w:spacing w:after="0"/>
        <w:jc w:val="left"/>
        <w:ind w:left="720" w:hanging="360"/>
      </w:pPr>
      <w:hyperlink w:anchor="AFFARS_SUBPART_5350_103">
        <w:r>
          <w:rPr>
            <w:rStyle w:val="Hyperlink"/>
            <w:rFonts w:ascii="Times New Roman" w:hAnsi="Times New Roman"/>
            <w:b w:val="false"/>
            <w:i w:val="false"/>
            <w:color w:val="0000ff"/>
            <w:sz w:val="22"/>
            <w:u w:val="single"/>
          </w:rPr>
          <w:t>SUBPART 5350.103 — CONTRACT ADJUSTMENTS</w:t>
        </w:r>
      </w:hyperlink>
    </w:p>
    <w:p>
      <w:pPr>
        <w:spacing w:after="0"/>
        <w:jc w:val="left"/>
        <w:ind w:left="1440" w:hanging="360"/>
      </w:pPr>
      <w:hyperlink w:anchor="AFFARS_5350_103_5">
        <w:r>
          <w:rPr>
            <w:rStyle w:val="Hyperlink"/>
            <w:rFonts w:ascii="Times New Roman" w:hAnsi="Times New Roman"/>
            <w:b w:val="false"/>
            <w:i w:val="false"/>
            <w:color w:val="0000ff"/>
            <w:sz w:val="22"/>
            <w:u w:val="single"/>
          </w:rPr>
          <w:t>5350.103-5 Processing Cases</w:t>
        </w:r>
      </w:hyperlink>
    </w:p>
    <w:p>
      <w:pPr>
        <w:spacing w:after="0"/>
        <w:jc w:val="left"/>
        <w:ind w:left="720" w:hanging="360"/>
      </w:pPr>
      <w:hyperlink w:anchor="AFFARS_SUBPART_5350_104">
        <w:r>
          <w:rPr>
            <w:rStyle w:val="Hyperlink"/>
            <w:rFonts w:ascii="Times New Roman" w:hAnsi="Times New Roman"/>
            <w:b w:val="false"/>
            <w:i w:val="false"/>
            <w:color w:val="0000ff"/>
            <w:sz w:val="22"/>
            <w:u w:val="single"/>
          </w:rPr>
          <w:t>SUBPART 5350.104 — RESIDUAL POWERS</w:t>
        </w:r>
      </w:hyperlink>
    </w:p>
    <w:p>
      <w:pPr>
        <w:spacing w:after="0"/>
        <w:jc w:val="left"/>
        <w:ind w:left="1440" w:hanging="360"/>
      </w:pPr>
      <w:hyperlink w:anchor="AFFARS_5350_104_3">
        <w:r>
          <w:rPr>
            <w:rStyle w:val="Hyperlink"/>
            <w:rFonts w:ascii="Times New Roman" w:hAnsi="Times New Roman"/>
            <w:b w:val="false"/>
            <w:i w:val="false"/>
            <w:color w:val="0000ff"/>
            <w:sz w:val="22"/>
            <w:u w:val="single"/>
          </w:rPr>
          <w:t>5350.104-3(b)(1) Action on Indemnification Requests</w:t>
        </w:r>
      </w:hyperlink>
    </w:p>
    <!-- Created by docx4j 6.1.2 (Apache licensed) using REFERENCE JAXB in Oracle Java 15 on Linux -->
    <w:p>
      <w:pPr>
        <w:pStyle w:val="Heading2"/>
        <w:spacing w:after="180"/>
        <w:ind w:left="120"/>
        <w:jc w:val="center"/>
      </w:pPr>
      <w:bookmarkStart w:name="AFFARS_SUBPART_5350_1" w:id="1"/>
      <w:r>
        <w:rPr>
          <w:rFonts w:ascii="Times New Roman" w:hAnsi="Times New Roman"/>
          <w:color w:val="000000"/>
          <w:sz w:val="36"/>
        </w:rPr>
        <w:t>SUBPART 5350.1</w:t>
      </w:r>
      <w:r>
        <w:rPr>
          <w:rFonts w:ascii="Times New Roman" w:hAnsi="Times New Roman"/>
          <w:color w:val="000000"/>
          <w:sz w:val="36"/>
        </w:rPr>
        <w:t xml:space="preserve"> — GENERAL</w:t>
      </w:r>
      <w:bookmarkEnd w:id="1"/>
    </w:p>
    <!-- Created by docx4j 6.1.2 (Apache licensed) using REFERENCE JAXB in Oracle Java 15 on Linux -->
    <w:p>
      <w:pPr>
        <w:pStyle w:val="Heading3"/>
        <w:spacing w:after="199"/>
        <w:ind w:left="120"/>
        <w:jc w:val="left"/>
      </w:pPr>
      <w:bookmarkStart w:name="AFFARS_5350_101_1" w:id="2"/>
      <w:r>
        <w:rPr>
          <w:rFonts w:ascii="Times New Roman" w:hAnsi="Times New Roman"/>
          <w:color w:val="000000"/>
          <w:sz w:val="31"/>
        </w:rPr>
        <w:t>5350.101-1</w:t>
      </w:r>
      <w:r>
        <w:rPr>
          <w:rFonts w:ascii="Times New Roman" w:hAnsi="Times New Roman"/>
          <w:color w:val="000000"/>
          <w:sz w:val="31"/>
        </w:rPr>
        <w:t xml:space="preserve"> Authority</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(b) The authorities, policies, and procedures established in this part are based on the authority of </w:t>
      </w:r>
      <w:hyperlink r:id="R2f318f0b1c6345c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HAF MD 1-10</w:t>
        </w:r>
      </w:hyperlink>
      <w:r>
        <w:rPr>
          <w:rFonts w:ascii="Times New Roman" w:hAnsi="Times New Roman"/>
          <w:b w:val="false"/>
          <w:i w:val="false"/>
          <w:color w:val="000000"/>
          <w:sz w:val="22"/>
          <w:u w:val="single"/>
        </w:rPr>
        <w:t>,</w:t>
      </w:r>
      <w:r>
        <w:rPr>
          <w:rFonts w:ascii="Times New Roman" w:hAnsi="Times New Roman"/>
          <w:b w:val="false"/>
          <w:i/>
          <w:color w:val="000000"/>
          <w:sz w:val="22"/>
          <w:u w:val="single"/>
        </w:rPr>
        <w:t>Assistant Secretary of the Air Force (Acquisition)</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50_102" w:id="3"/>
      <w:r>
        <w:rPr>
          <w:rFonts w:ascii="Times New Roman" w:hAnsi="Times New Roman"/>
          <w:color w:val="000000"/>
          <w:sz w:val="36"/>
        </w:rPr>
        <w:t>SUBPART 5350.102</w:t>
      </w:r>
      <w:r>
        <w:rPr>
          <w:rFonts w:ascii="Times New Roman" w:hAnsi="Times New Roman"/>
          <w:color w:val="000000"/>
          <w:sz w:val="36"/>
        </w:rPr>
        <w:t xml:space="preserve"> — DELEGATION OF AND LIMITATIONS ON EXERCISE OF AUTHORITY</w:t>
      </w:r>
      <w:bookmarkEnd w:id="3"/>
    </w:p>
    <!-- Created by docx4j 6.1.2 (Apache licensed) using REFERENCE JAXB in Oracle Java 15 on Linux -->
    <w:p>
      <w:pPr>
        <w:pStyle w:val="Heading3"/>
        <w:spacing w:after="199"/>
        <w:ind w:left="120"/>
        <w:jc w:val="left"/>
      </w:pPr>
      <w:bookmarkStart w:name="AFFARS_5350_102_1_70" w:id="4"/>
      <w:r>
        <w:rPr>
          <w:rFonts w:ascii="Times New Roman" w:hAnsi="Times New Roman"/>
          <w:color w:val="000000"/>
          <w:sz w:val="31"/>
        </w:rPr>
        <w:t>5350.102-1-70</w:t>
      </w:r>
      <w:r>
        <w:rPr>
          <w:rFonts w:ascii="Times New Roman" w:hAnsi="Times New Roman"/>
          <w:color w:val="000000"/>
          <w:sz w:val="31"/>
        </w:rPr>
        <w:t xml:space="preserve"> Delegations</w:t>
      </w:r>
      <w:bookmarkEnd w:id="4"/>
    </w:p>
    <w:p>
      <w:pPr>
        <w:pBdr>
          <w:top w:space="5"/>
          <w:left w:space="5"/>
          <w:bottom w:space="5"/>
          <w:right w:space="5"/>
        </w:pBdr>
        <w:spacing w:after="0"/>
        <w:ind w:left="225"/>
        <w:jc w:val="left"/>
      </w:pPr>
      <w:r>
        <w:rPr>
          <w:rFonts w:ascii="Times New Roman" w:hAnsi="Times New Roman"/>
          <w:b w:val="false"/>
          <w:i w:val="false"/>
          <w:color w:val="000000"/>
          <w:sz w:val="22"/>
        </w:rPr>
        <w:t>(a) The DAS(C) is authorized to deny any request for contract adjustment under FAR 50 and take any action pursuant to FAR 50.103-2(b) or FAR 50.103-2(c), including the authority to modify or release unaccrued obligations of any sort and to extend delivery and performance dates for amounts not exceeding $75,000. .</w:t>
      </w:r>
    </w:p>
    <!-- Created by docx4j 6.1.2 (Apache licensed) using REFERENCE JAXB in Oracle Java 15 on Linux -->
    <w:p>
      <w:pPr>
        <w:pStyle w:val="Heading3"/>
        <w:spacing w:after="199"/>
        <w:ind w:left="120"/>
        <w:jc w:val="left"/>
      </w:pPr>
      <w:bookmarkStart w:name="AFFARS_5350_102_2" w:id="5"/>
      <w:r>
        <w:rPr>
          <w:rFonts w:ascii="Times New Roman" w:hAnsi="Times New Roman"/>
          <w:color w:val="000000"/>
          <w:sz w:val="31"/>
        </w:rPr>
        <w:t>5350.102-2</w:t>
      </w:r>
      <w:r>
        <w:rPr>
          <w:rFonts w:ascii="Times New Roman" w:hAnsi="Times New Roman"/>
          <w:color w:val="000000"/>
          <w:sz w:val="31"/>
        </w:rPr>
        <w:t xml:space="preserve"> Contract Adjustment Boards</w:t>
      </w:r>
      <w:bookmarkEnd w:id="5"/>
    </w:p>
    <w:p>
      <w:pPr>
        <w:pBdr>
          <w:top w:space="5"/>
          <w:left w:space="5"/>
          <w:bottom w:space="5"/>
          <w:right w:space="5"/>
        </w:pBdr>
        <w:spacing w:after="0"/>
        <w:ind w:left="225"/>
        <w:jc w:val="left"/>
      </w:pPr>
      <w:r>
        <w:rPr>
          <w:rFonts w:ascii="Times New Roman" w:hAnsi="Times New Roman"/>
          <w:b w:val="false"/>
          <w:i w:val="false"/>
          <w:color w:val="000000"/>
          <w:sz w:val="22"/>
        </w:rPr>
        <w:t>The Air Force Contract Adjustment Board is authorized to approve any request for contract adjustment that obligates more than $75,000.</w:t>
      </w:r>
    </w:p>
    <!-- Created by docx4j 6.1.2 (Apache licensed) using REFERENCE JAXB in Oracle Java 15 on Linux -->
    <w:p>
      <w:pPr>
        <w:pStyle w:val="Heading2"/>
        <w:spacing w:after="180"/>
        <w:ind w:left="120"/>
        <w:jc w:val="center"/>
      </w:pPr>
      <w:bookmarkStart w:name="AFFARS_SUBPART_5350_103" w:id="6"/>
      <w:r>
        <w:rPr>
          <w:rFonts w:ascii="Times New Roman" w:hAnsi="Times New Roman"/>
          <w:color w:val="000000"/>
          <w:sz w:val="36"/>
        </w:rPr>
        <w:t>SUBPART 5350.103</w:t>
      </w:r>
      <w:r>
        <w:rPr>
          <w:rFonts w:ascii="Times New Roman" w:hAnsi="Times New Roman"/>
          <w:color w:val="000000"/>
          <w:sz w:val="36"/>
        </w:rPr>
        <w:t xml:space="preserve"> — CONTRACT ADJUSTMENTS</w:t>
      </w:r>
      <w:bookmarkEnd w:id="6"/>
    </w:p>
    <!-- Created by docx4j 6.1.2 (Apache licensed) using REFERENCE JAXB in Oracle Java 15 on Linux -->
    <w:p>
      <w:pPr>
        <w:pStyle w:val="Heading3"/>
        <w:spacing w:after="199"/>
        <w:ind w:left="120"/>
        <w:jc w:val="left"/>
      </w:pPr>
      <w:bookmarkStart w:name="AFFARS_5350_103_5" w:id="7"/>
      <w:r>
        <w:rPr>
          <w:rFonts w:ascii="Times New Roman" w:hAnsi="Times New Roman"/>
          <w:color w:val="000000"/>
          <w:sz w:val="31"/>
        </w:rPr>
        <w:t>5350.103-5</w:t>
      </w:r>
      <w:r>
        <w:rPr>
          <w:rFonts w:ascii="Times New Roman" w:hAnsi="Times New Roman"/>
          <w:color w:val="000000"/>
          <w:sz w:val="31"/>
        </w:rPr>
        <w:t xml:space="preserve"> Processing Cases</w:t>
      </w:r>
      <w:bookmarkEnd w:id="7"/>
    </w:p>
    <w:p>
      <w:pPr>
        <w:pBdr>
          <w:top w:space="5"/>
          <w:left w:space="5"/>
          <w:bottom w:space="5"/>
          <w:right w:space="5"/>
        </w:pBdr>
        <w:spacing w:after="0"/>
        <w:ind w:left="225"/>
        <w:jc w:val="left"/>
      </w:pPr>
      <w:r>
        <w:rPr>
          <w:rFonts w:ascii="Times New Roman" w:hAnsi="Times New Roman"/>
          <w:b w:val="false"/>
          <w:i w:val="false"/>
          <w:color w:val="000000"/>
          <w:sz w:val="22"/>
        </w:rPr>
        <w:t>(a) All requests for relief and all related documents, certifications, correspondence, reports, files, and a proposed memorandum of decision must be forwarded through the SCO to the approving official.</w:t>
      </w:r>
    </w:p>
    <w:p>
      <w:pPr>
        <w:pBdr>
          <w:top w:space="5"/>
          <w:left w:space="5"/>
          <w:bottom w:space="5"/>
          <w:right w:space="5"/>
        </w:pBdr>
        <w:spacing w:after="0"/>
        <w:ind w:left="225"/>
        <w:jc w:val="left"/>
      </w:pPr>
      <w:r>
        <w:rPr>
          <w:rFonts w:ascii="Times New Roman" w:hAnsi="Times New Roman"/>
          <w:b w:val="false"/>
          <w:i w:val="false"/>
          <w:color w:val="000000"/>
          <w:sz w:val="22"/>
        </w:rPr>
        <w:t>(b) Air Force Contract Adjustment Board serves as the exclusive point of contact with other military departments, or other departments or agencies of the Government, relative to the exercise of authority under Public Law 85-804.</w:t>
      </w:r>
    </w:p>
    <!-- Created by docx4j 6.1.2 (Apache licensed) using REFERENCE JAXB in Oracle Java 15 on Linux -->
    <w:p>
      <w:pPr>
        <w:pStyle w:val="Heading2"/>
        <w:spacing w:after="180"/>
        <w:ind w:left="120"/>
        <w:jc w:val="center"/>
      </w:pPr>
      <w:bookmarkStart w:name="AFFARS_SUBPART_5350_104" w:id="8"/>
      <w:r>
        <w:rPr>
          <w:rFonts w:ascii="Times New Roman" w:hAnsi="Times New Roman"/>
          <w:color w:val="000000"/>
          <w:sz w:val="36"/>
        </w:rPr>
        <w:t>SUBPART 5350.104</w:t>
      </w:r>
      <w:r>
        <w:rPr>
          <w:rFonts w:ascii="Times New Roman" w:hAnsi="Times New Roman"/>
          <w:color w:val="000000"/>
          <w:sz w:val="36"/>
        </w:rPr>
        <w:t xml:space="preserve"> — RESIDUAL POWERS</w:t>
      </w:r>
      <w:bookmarkEnd w:id="8"/>
    </w:p>
    <!-- Created by docx4j 6.1.2 (Apache licensed) using REFERENCE JAXB in Oracle Java 15 on Linux -->
    <w:p>
      <w:pPr>
        <w:pStyle w:val="Heading3"/>
        <w:spacing w:after="199"/>
        <w:ind w:left="120"/>
        <w:jc w:val="left"/>
      </w:pPr>
      <w:bookmarkStart w:name="AFFARS_5350_104_3" w:id="9"/>
      <w:r>
        <w:rPr>
          <w:rFonts w:ascii="Times New Roman" w:hAnsi="Times New Roman"/>
          <w:color w:val="000000"/>
          <w:sz w:val="31"/>
        </w:rPr>
        <w:t>5350.104-3</w:t>
      </w:r>
      <w:r>
        <w:rPr>
          <w:rFonts w:ascii="Times New Roman" w:hAnsi="Times New Roman"/>
          <w:color w:val="000000"/>
          <w:sz w:val="31"/>
        </w:rPr>
        <w:t>(b)(1) Action on Indemnification Requests</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See the </w:t>
      </w:r>
      <w:hyperlink r:id="Rc2f0c234de33437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Indemnification Guide for Unusually Hazardous or Nuclear Risks</w:t>
        </w:r>
      </w:hyperlink>
      <w:r>
        <w:rPr>
          <w:rFonts w:ascii="Times New Roman" w:hAnsi="Times New Roman"/>
          <w:b w:val="false"/>
          <w:i w:val="false"/>
          <w:color w:val="000000"/>
          <w:sz w:val="22"/>
        </w:rPr>
        <w:t xml:space="preserve"> for additional information. Upon completion of all buying activity coordination, the contracting officer must forward the indemnification request through the SCO to </w:t>
      </w:r>
      <w:hyperlink r:id="R6521276effd740b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staffing to the SECAF.</w:t>
      </w:r>
    </w:p>
    <w:sectPr>
      <w:pgSz w:w="12240" w:h="15840" w:code="1"/>
      <w:pgMar w:top="1440" w:right="1440" w:bottom="1440" w:left="1440"/>
      <w:pgNumType w:start="1"/>
      <w:footerReference w:type="default" r:id="Rc6f4f5c47549488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6f4f5c47549488b" /><Relationship Type="http://schemas.openxmlformats.org/officeDocument/2006/relationships/hyperlink" Target="https://usaf.dps.mil/sites/AFCC/KnowledgeCenter/Pages/5350.aspx" TargetMode="External" Id="R5261c01e4c1944ce" /><Relationship Type="http://schemas.openxmlformats.org/officeDocument/2006/relationships/hyperlink" Target="SUBPART_5350_1.dita#AFFARS_SUBPART_5350_1" TargetMode="External" Id="Rcb1899d81bd74862" /><Relationship Type="http://schemas.openxmlformats.org/officeDocument/2006/relationships/hyperlink" Target="5350_101_1.dita#AFFARS_5350_101_1" TargetMode="External" Id="R90b2019f42684c3c" /><Relationship Type="http://schemas.openxmlformats.org/officeDocument/2006/relationships/hyperlink" Target="SUBPART_5350_102.dita#AFFARS_SUBPART_5350_102" TargetMode="External" Id="R1c6864c3cb18494b" /><Relationship Type="http://schemas.openxmlformats.org/officeDocument/2006/relationships/hyperlink" Target="5350_102_1_70.dita#AFFARS_5350_102_1_70" TargetMode="External" Id="R38846ccd4cd8438a" /><Relationship Type="http://schemas.openxmlformats.org/officeDocument/2006/relationships/hyperlink" Target="5350_102_2.dita#AFFARS_5350_102_2" TargetMode="External" Id="R9e4e9ff323ae43da" /><Relationship Type="http://schemas.openxmlformats.org/officeDocument/2006/relationships/hyperlink" Target="SUBPART_5350_103.dita#AFFARS_SUBPART_5350_103" TargetMode="External" Id="R7e6a4c5ad4b7417b" /><Relationship Type="http://schemas.openxmlformats.org/officeDocument/2006/relationships/hyperlink" Target="5350_103_5.dita#AFFARS_5350_103_5" TargetMode="External" Id="R554244eef0aa4d52" /><Relationship Type="http://schemas.openxmlformats.org/officeDocument/2006/relationships/hyperlink" Target="SUBPART_5350_104.dita#AFFARS_SUBPART_5350_104" TargetMode="External" Id="R3ca8d00abbc9465b" /><Relationship Type="http://schemas.openxmlformats.org/officeDocument/2006/relationships/hyperlink" Target="5350_104_3.dita#AFFARS_5350_104_3" TargetMode="External" Id="Re39d7964265a4929" /><Relationship Type="http://schemas.openxmlformats.org/officeDocument/2006/relationships/hyperlink" Target="http://static.e-publishing.af.mil/production/1/saf_aq/publication/hafmd1-10/hafmd1-10.pdf" TargetMode="External" Id="R2f318f0b1c6345c9" /><Relationship Type="http://schemas.openxmlformats.org/officeDocument/2006/relationships/hyperlink" Target="https://usaf.dps.mil/sites/AFCC/KnowledgeCenter/Documents/Other_Pubs/Other_Guides/Indemnification_Guide.pdf" TargetMode="External" Id="Rc2f0c234de33437f" /><Relationship Type="http://schemas.openxmlformats.org/officeDocument/2006/relationships/hyperlink" Target="mailto:SAF.AQ.SAF-AQC.Workflow@us.af.mil" TargetMode="External" Id="R6521276effd740b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