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32" w:id="0"/>
      <w:r>
        <w:rPr>
          <w:rFonts w:ascii="Times New Roman" w:hAnsi="Times New Roman"/>
          <w:color w:val="000000"/>
          <w:sz w:val="48"/>
        </w:rPr>
        <w:t>Part 5332</w:t>
      </w:r>
      <w:r>
        <w:rPr>
          <w:rFonts w:ascii="Times New Roman" w:hAnsi="Times New Roman"/>
          <w:color w:val="000000"/>
          <w:sz w:val="48"/>
        </w:rPr>
        <w:t xml:space="preserve"> - Contract Financing</w:t>
      </w:r>
      <w:bookmarkEnd w:id="0"/>
    </w:p>
    <w:p>
      <w:pPr>
        <w:pBdr>
          <w:top w:space="5"/>
          <w:left w:space="5"/>
          <w:bottom w:space="5"/>
          <w:right w:space="5"/>
        </w:pBdr>
        <w:spacing w:after="0"/>
        <w:ind w:left="225"/>
        <w:jc w:val="left"/>
      </w:pPr>
      <w:hyperlink r:id="R0c4c6ecafe7444a7">
        <w:r>
          <w:rPr>
            <w:rStyle w:val="Hyperlink"/>
            <w:rFonts w:ascii="Times New Roman" w:hAnsi="Times New Roman"/>
            <w:b w:val="false"/>
            <w:i w:val="false"/>
            <w:color w:val="0000ff"/>
            <w:sz w:val="22"/>
            <w:u w:val="single"/>
          </w:rPr>
          <w:t>AFFARS PART 5332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32_1">
        <w:r>
          <w:rPr>
            <w:rStyle w:val="Hyperlink"/>
            <w:rFonts w:ascii="Times New Roman" w:hAnsi="Times New Roman"/>
            <w:b w:val="false"/>
            <w:i w:val="false"/>
            <w:color w:val="0000ff"/>
            <w:sz w:val="22"/>
            <w:u w:val="single"/>
          </w:rPr>
          <w:t>Subpart 5332.1 - NON-COMMERCIAL ITEM PURCHASE FINANCING</w:t>
        </w:r>
      </w:hyperlink>
    </w:p>
    <w:p>
      <w:pPr>
        <w:spacing w:after="0"/>
        <w:jc w:val="left"/>
        <w:ind w:left="1440" w:hanging="360"/>
      </w:pPr>
      <w:hyperlink w:anchor="AFFARS_5332_104">
        <w:r>
          <w:rPr>
            <w:rStyle w:val="Hyperlink"/>
            <w:rFonts w:ascii="Times New Roman" w:hAnsi="Times New Roman"/>
            <w:b w:val="false"/>
            <w:i w:val="false"/>
            <w:color w:val="0000ff"/>
            <w:sz w:val="22"/>
            <w:u w:val="single"/>
          </w:rPr>
          <w:t>5332.104 Providing Contract Financing</w:t>
        </w:r>
      </w:hyperlink>
    </w:p>
    <w:p>
      <w:pPr>
        <w:spacing w:after="0"/>
        <w:jc w:val="left"/>
        <w:ind w:left="720" w:hanging="360"/>
      </w:pPr>
      <w:hyperlink w:anchor="AFFARS_SUBPART_5332_2">
        <w:r>
          <w:rPr>
            <w:rStyle w:val="Hyperlink"/>
            <w:rFonts w:ascii="Times New Roman" w:hAnsi="Times New Roman"/>
            <w:b w:val="false"/>
            <w:i w:val="false"/>
            <w:color w:val="0000ff"/>
            <w:sz w:val="22"/>
            <w:u w:val="single"/>
          </w:rPr>
          <w:t>Subpart 5332.2 - COMMERCIAL ITEM PURCHASE FINANCING</w:t>
        </w:r>
      </w:hyperlink>
    </w:p>
    <w:p>
      <w:pPr>
        <w:spacing w:after="0"/>
        <w:jc w:val="left"/>
        <w:ind w:left="1440" w:hanging="360"/>
      </w:pPr>
      <w:hyperlink w:anchor="AFFARS_5332_202_1">
        <w:r>
          <w:rPr>
            <w:rStyle w:val="Hyperlink"/>
            <w:rFonts w:ascii="Times New Roman" w:hAnsi="Times New Roman"/>
            <w:b w:val="false"/>
            <w:i w:val="false"/>
            <w:color w:val="0000ff"/>
            <w:sz w:val="22"/>
            <w:u w:val="single"/>
          </w:rPr>
          <w:t>5332.202-1 Policy</w:t>
        </w:r>
      </w:hyperlink>
    </w:p>
    <w:p>
      <w:pPr>
        <w:spacing w:after="0"/>
        <w:jc w:val="left"/>
        <w:ind w:left="720" w:hanging="360"/>
      </w:pPr>
      <w:hyperlink w:anchor="AFFARS_SUBPART_5332_4">
        <w:r>
          <w:rPr>
            <w:rStyle w:val="Hyperlink"/>
            <w:rFonts w:ascii="Times New Roman" w:hAnsi="Times New Roman"/>
            <w:b w:val="false"/>
            <w:i w:val="false"/>
            <w:color w:val="0000ff"/>
            <w:sz w:val="22"/>
            <w:u w:val="single"/>
          </w:rPr>
          <w:t>Subpart 5332.4 - ADVANCE PAYMENTS FOR NON-COMMERCIAL ITEMS</w:t>
        </w:r>
      </w:hyperlink>
    </w:p>
    <w:p>
      <w:pPr>
        <w:spacing w:after="0"/>
        <w:jc w:val="left"/>
        <w:ind w:left="1440" w:hanging="360"/>
      </w:pPr>
      <w:hyperlink w:anchor="AFFARS_5332_402">
        <w:r>
          <w:rPr>
            <w:rStyle w:val="Hyperlink"/>
            <w:rFonts w:ascii="Times New Roman" w:hAnsi="Times New Roman"/>
            <w:b w:val="false"/>
            <w:i w:val="false"/>
            <w:color w:val="0000ff"/>
            <w:sz w:val="22"/>
            <w:u w:val="single"/>
          </w:rPr>
          <w:t>5332.402 General</w:t>
        </w:r>
      </w:hyperlink>
    </w:p>
    <w:p>
      <w:pPr>
        <w:spacing w:after="0"/>
        <w:jc w:val="left"/>
        <w:ind w:left="720" w:hanging="360"/>
      </w:pPr>
      <w:hyperlink w:anchor="AFFARS_SUBPART_5332_5">
        <w:r>
          <w:rPr>
            <w:rStyle w:val="Hyperlink"/>
            <w:rFonts w:ascii="Times New Roman" w:hAnsi="Times New Roman"/>
            <w:b w:val="false"/>
            <w:i w:val="false"/>
            <w:color w:val="0000ff"/>
            <w:sz w:val="22"/>
            <w:u w:val="single"/>
          </w:rPr>
          <w:t>Subpart 5332.5 - PROGRESS PAYMENTS BASED ON COSTS</w:t>
        </w:r>
      </w:hyperlink>
    </w:p>
    <w:p>
      <w:pPr>
        <w:spacing w:after="0"/>
        <w:jc w:val="left"/>
        <w:ind w:left="1440" w:hanging="360"/>
      </w:pPr>
      <w:hyperlink w:anchor="AFFARS_5332_501_2">
        <w:r>
          <w:rPr>
            <w:rStyle w:val="Hyperlink"/>
            <w:rFonts w:ascii="Times New Roman" w:hAnsi="Times New Roman"/>
            <w:b w:val="false"/>
            <w:i w:val="false"/>
            <w:color w:val="0000ff"/>
            <w:sz w:val="22"/>
            <w:u w:val="single"/>
          </w:rPr>
          <w:t>5332.501-2 Unusual Progress Payments</w:t>
        </w:r>
      </w:hyperlink>
    </w:p>
    <w:p>
      <w:pPr>
        <w:spacing w:after="0"/>
        <w:jc w:val="left"/>
        <w:ind w:left="1440" w:hanging="360"/>
      </w:pPr>
      <w:hyperlink w:anchor="AFFARS_5332_501_3">
        <w:r>
          <w:rPr>
            <w:rStyle w:val="Hyperlink"/>
            <w:rFonts w:ascii="Times New Roman" w:hAnsi="Times New Roman"/>
            <w:b w:val="false"/>
            <w:i w:val="false"/>
            <w:color w:val="0000ff"/>
            <w:sz w:val="22"/>
            <w:u w:val="single"/>
          </w:rPr>
          <w:t>5332.501-3 Contract Price</w:t>
        </w:r>
      </w:hyperlink>
    </w:p>
    <w:p>
      <w:pPr>
        <w:spacing w:after="0"/>
        <w:jc w:val="left"/>
        <w:ind w:left="720" w:hanging="360"/>
      </w:pPr>
      <w:hyperlink w:anchor="AFFARS_SUBPART_5332_6">
        <w:r>
          <w:rPr>
            <w:rStyle w:val="Hyperlink"/>
            <w:rFonts w:ascii="Times New Roman" w:hAnsi="Times New Roman"/>
            <w:b w:val="false"/>
            <w:i w:val="false"/>
            <w:color w:val="0000ff"/>
            <w:sz w:val="22"/>
            <w:u w:val="single"/>
          </w:rPr>
          <w:t>Subpart 5332.6 - CONTRACT DEBTS</w:t>
        </w:r>
      </w:hyperlink>
    </w:p>
    <w:p>
      <w:pPr>
        <w:spacing w:after="0"/>
        <w:jc w:val="left"/>
        <w:ind w:left="1440" w:hanging="360"/>
      </w:pPr>
      <w:hyperlink w:anchor="AFFARS_5332_604">
        <w:r>
          <w:rPr>
            <w:rStyle w:val="Hyperlink"/>
            <w:rFonts w:ascii="Times New Roman" w:hAnsi="Times New Roman"/>
            <w:b w:val="false"/>
            <w:i w:val="false"/>
            <w:color w:val="0000ff"/>
            <w:sz w:val="22"/>
            <w:u w:val="single"/>
          </w:rPr>
          <w:t>5332.604 Demand for Payment</w:t>
        </w:r>
      </w:hyperlink>
    </w:p>
    <w:p>
      <w:pPr>
        <w:spacing w:after="0"/>
        <w:jc w:val="left"/>
        <w:ind w:left="1440" w:hanging="360"/>
      </w:pPr>
      <w:hyperlink w:anchor="AFFARS_5332_607">
        <w:r>
          <w:rPr>
            <w:rStyle w:val="Hyperlink"/>
            <w:rFonts w:ascii="Times New Roman" w:hAnsi="Times New Roman"/>
            <w:b w:val="false"/>
            <w:i w:val="false"/>
            <w:color w:val="0000ff"/>
            <w:sz w:val="22"/>
            <w:u w:val="single"/>
          </w:rPr>
          <w:t>5332.607 Installment Payments and Deferment of Collection</w:t>
        </w:r>
      </w:hyperlink>
    </w:p>
    <w:p>
      <w:pPr>
        <w:spacing w:after="0"/>
        <w:jc w:val="left"/>
        <w:ind w:left="720" w:hanging="360"/>
      </w:pPr>
      <w:hyperlink w:anchor="AFFARS_SUBPART_5332_7">
        <w:r>
          <w:rPr>
            <w:rStyle w:val="Hyperlink"/>
            <w:rFonts w:ascii="Times New Roman" w:hAnsi="Times New Roman"/>
            <w:b w:val="false"/>
            <w:i w:val="false"/>
            <w:color w:val="0000ff"/>
            <w:sz w:val="22"/>
            <w:u w:val="single"/>
          </w:rPr>
          <w:t>Subpart 5332.7 - CONTRACT FUNDING</w:t>
        </w:r>
      </w:hyperlink>
    </w:p>
    <w:p>
      <w:pPr>
        <w:spacing w:after="0"/>
        <w:jc w:val="left"/>
        <w:ind w:left="1440" w:hanging="360"/>
      </w:pPr>
      <w:hyperlink w:anchor="AFFARS_5332_703_2">
        <w:r>
          <w:rPr>
            <w:rStyle w:val="Hyperlink"/>
            <w:rFonts w:ascii="Times New Roman" w:hAnsi="Times New Roman"/>
            <w:b w:val="false"/>
            <w:i w:val="false"/>
            <w:color w:val="0000ff"/>
            <w:sz w:val="22"/>
            <w:u w:val="single"/>
          </w:rPr>
          <w:t>5332.703-2 Contracts Conditioned Upon Availability of Funds</w:t>
        </w:r>
      </w:hyperlink>
    </w:p>
    <w:p>
      <w:pPr>
        <w:spacing w:after="0"/>
        <w:jc w:val="left"/>
        <w:ind w:left="720" w:hanging="360"/>
      </w:pPr>
      <w:hyperlink w:anchor="AFFARS_SUBPART_5332_9">
        <w:r>
          <w:rPr>
            <w:rStyle w:val="Hyperlink"/>
            <w:rFonts w:ascii="Times New Roman" w:hAnsi="Times New Roman"/>
            <w:b w:val="false"/>
            <w:i w:val="false"/>
            <w:color w:val="0000ff"/>
            <w:sz w:val="22"/>
            <w:u w:val="single"/>
          </w:rPr>
          <w:t>Subpart 5332.9 - PROMPT PAYMENT</w:t>
        </w:r>
      </w:hyperlink>
    </w:p>
    <w:p>
      <w:pPr>
        <w:spacing w:after="0"/>
        <w:jc w:val="left"/>
        <w:ind w:left="1440" w:hanging="360"/>
      </w:pPr>
      <w:hyperlink w:anchor="AFFARS_5332_901">
        <w:r>
          <w:rPr>
            <w:rStyle w:val="Hyperlink"/>
            <w:rFonts w:ascii="Times New Roman" w:hAnsi="Times New Roman"/>
            <w:b w:val="false"/>
            <w:i w:val="false"/>
            <w:color w:val="0000ff"/>
            <w:sz w:val="22"/>
            <w:u w:val="single"/>
          </w:rPr>
          <w:t>5332.901 Applicability</w:t>
        </w:r>
      </w:hyperlink>
    </w:p>
    <w:p>
      <w:pPr>
        <w:spacing w:after="0"/>
        <w:jc w:val="left"/>
        <w:ind w:left="1440" w:hanging="360"/>
      </w:pPr>
      <w:hyperlink w:anchor="AFFARS_5332_906">
        <w:r>
          <w:rPr>
            <w:rStyle w:val="Hyperlink"/>
            <w:rFonts w:ascii="Times New Roman" w:hAnsi="Times New Roman"/>
            <w:b w:val="false"/>
            <w:i w:val="false"/>
            <w:color w:val="0000ff"/>
            <w:sz w:val="22"/>
            <w:u w:val="single"/>
          </w:rPr>
          <w:t>5332.906 Making Payments</w:t>
        </w:r>
      </w:hyperlink>
    </w:p>
    <w:p>
      <w:pPr>
        <w:spacing w:after="0"/>
        <w:jc w:val="left"/>
        <w:ind w:left="720" w:hanging="360"/>
      </w:pPr>
      <w:hyperlink w:anchor="AFFARS_SUBPART_5332_11">
        <w:r>
          <w:rPr>
            <w:rStyle w:val="Hyperlink"/>
            <w:rFonts w:ascii="Times New Roman" w:hAnsi="Times New Roman"/>
            <w:b w:val="false"/>
            <w:i w:val="false"/>
            <w:color w:val="0000ff"/>
            <w:sz w:val="22"/>
            <w:u w:val="single"/>
          </w:rPr>
          <w:t>Subpart 5332.11 - ELECTRONIC FUNDS TRANSFER</w:t>
        </w:r>
      </w:hyperlink>
    </w:p>
    <w:p>
      <w:pPr>
        <w:spacing w:after="0"/>
        <w:jc w:val="left"/>
        <w:ind w:left="1440" w:hanging="360"/>
      </w:pPr>
      <w:hyperlink w:anchor="AFFARS_5332_1106">
        <w:r>
          <w:rPr>
            <w:rStyle w:val="Hyperlink"/>
            <w:rFonts w:ascii="Times New Roman" w:hAnsi="Times New Roman"/>
            <w:b w:val="false"/>
            <w:i w:val="false"/>
            <w:color w:val="0000ff"/>
            <w:sz w:val="22"/>
            <w:u w:val="single"/>
          </w:rPr>
          <w:t>5332.1106 EFT Mechanisms</w:t>
        </w:r>
      </w:hyperlink>
    </w:p>
    <!-- Created by docx4j 6.1.2 (Apache licensed) using REFERENCE JAXB in Oracle Java 15 on Linux -->
    <w:p>
      <w:pPr>
        <w:pStyle w:val="Heading2"/>
        <w:spacing w:after="180"/>
        <w:ind w:left="120"/>
        <w:jc w:val="center"/>
      </w:pPr>
      <w:bookmarkStart w:name="AFFARS_SUBPART_5332_1" w:id="1"/>
      <w:r>
        <w:rPr>
          <w:rFonts w:ascii="Times New Roman" w:hAnsi="Times New Roman"/>
          <w:color w:val="000000"/>
          <w:sz w:val="36"/>
        </w:rPr>
        <w:t>Subpart 5332.1</w:t>
      </w:r>
      <w:r>
        <w:rPr>
          <w:rFonts w:ascii="Times New Roman" w:hAnsi="Times New Roman"/>
          <w:color w:val="000000"/>
          <w:sz w:val="36"/>
        </w:rPr>
        <w:t xml:space="preserve"> - NON-COMMERCIAL ITEM PURCHASE FINANCING</w:t>
      </w:r>
      <w:bookmarkEnd w:id="1"/>
    </w:p>
    <!-- Created by docx4j 6.1.2 (Apache licensed) using REFERENCE JAXB in Oracle Java 15 on Linux -->
    <w:p>
      <w:pPr>
        <w:pStyle w:val="Heading3"/>
        <w:spacing w:after="199"/>
        <w:ind w:left="120"/>
        <w:jc w:val="left"/>
      </w:pPr>
      <w:bookmarkStart w:name="AFFARS_5332_104" w:id="2"/>
      <w:r>
        <w:rPr>
          <w:rFonts w:ascii="Times New Roman" w:hAnsi="Times New Roman"/>
          <w:color w:val="000000"/>
          <w:sz w:val="31"/>
        </w:rPr>
        <w:t>5332.104</w:t>
      </w:r>
      <w:r>
        <w:rPr>
          <w:rFonts w:ascii="Times New Roman" w:hAnsi="Times New Roman"/>
          <w:color w:val="000000"/>
          <w:sz w:val="31"/>
        </w:rPr>
        <w:t xml:space="preserve"> Providing Contract Financing</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ae39373fc79e42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1e9b1332b15744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b9562ad1064f4e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no later than 30 days before the needed effective date of the proposed financing arrangement.</w:t>
      </w:r>
    </w:p>
    <!-- Created by docx4j 6.1.2 (Apache licensed) using REFERENCE JAXB in Oracle Java 15 on Linux -->
    <w:p>
      <w:pPr>
        <w:pStyle w:val="Heading2"/>
        <w:spacing w:after="180"/>
        <w:ind w:left="120"/>
        <w:jc w:val="center"/>
      </w:pPr>
      <w:bookmarkStart w:name="AFFARS_SUBPART_5332_2" w:id="3"/>
      <w:r>
        <w:rPr>
          <w:rFonts w:ascii="Times New Roman" w:hAnsi="Times New Roman"/>
          <w:color w:val="000000"/>
          <w:sz w:val="36"/>
        </w:rPr>
        <w:t>Subpart 5332.2</w:t>
      </w:r>
      <w:r>
        <w:rPr>
          <w:rFonts w:ascii="Times New Roman" w:hAnsi="Times New Roman"/>
          <w:color w:val="000000"/>
          <w:sz w:val="36"/>
        </w:rPr>
        <w:t xml:space="preserve"> - COMMERCIAL ITEM PURCHASE FINANCING</w:t>
      </w:r>
      <w:bookmarkEnd w:id="3"/>
    </w:p>
    <!-- Created by docx4j 6.1.2 (Apache licensed) using REFERENCE JAXB in Oracle Java 15 on Linux -->
    <w:p>
      <w:pPr>
        <w:pStyle w:val="Heading3"/>
        <w:spacing w:after="199"/>
        <w:ind w:left="120"/>
        <w:jc w:val="left"/>
      </w:pPr>
      <w:bookmarkStart w:name="AFFARS_5332_202_1" w:id="4"/>
      <w:r>
        <w:rPr>
          <w:rFonts w:ascii="Times New Roman" w:hAnsi="Times New Roman"/>
          <w:color w:val="000000"/>
          <w:sz w:val="31"/>
        </w:rPr>
        <w:t>5332.202-1</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Authorization</w:t>
      </w:r>
      <w:r>
        <w:rPr>
          <w:rFonts w:ascii="Times New Roman" w:hAnsi="Times New Roman"/>
          <w:b w:val="false"/>
          <w:i w:val="false"/>
          <w:color w:val="000000"/>
          <w:sz w:val="22"/>
        </w:rPr>
        <w:t xml:space="preserve">. 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applicable circumstances outlined in FAR 32.202-1(b) have been met to include the contracting officer’s determination in accordance with FAR 32.202-1(b)(3) and preliminary payment office concurrence with liquidation provisions per 32.202-1(b)(8) when required by FAR 32.206(e), legal review, J&amp;A (if applicable), background paper such as a Milestone Payment Plan that outlines the reason(s) for the request, and the proposed payment schedule. Submit a copy of the approved package to </w:t>
      </w:r>
      <w:hyperlink r:id="R44b60f2de47c44d5">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4" w:id="5"/>
      <w:r>
        <w:rPr>
          <w:rFonts w:ascii="Times New Roman" w:hAnsi="Times New Roman"/>
          <w:color w:val="000000"/>
          <w:sz w:val="36"/>
        </w:rPr>
        <w:t>Subpart 5332.4</w:t>
      </w:r>
      <w:r>
        <w:rPr>
          <w:rFonts w:ascii="Times New Roman" w:hAnsi="Times New Roman"/>
          <w:color w:val="000000"/>
          <w:sz w:val="36"/>
        </w:rPr>
        <w:t xml:space="preserve"> - ADVANCE PAYMENTS FOR NON-COMMERCIAL ITEMS</w:t>
      </w:r>
      <w:bookmarkEnd w:id="5"/>
    </w:p>
    <!-- Created by docx4j 6.1.2 (Apache licensed) using REFERENCE JAXB in Oracle Java 15 on Linux -->
    <w:p>
      <w:pPr>
        <w:pStyle w:val="Heading3"/>
        <w:spacing w:after="199"/>
        <w:ind w:left="120"/>
        <w:jc w:val="left"/>
      </w:pPr>
      <w:bookmarkStart w:name="AFFARS_5332_402" w:id="6"/>
      <w:r>
        <w:rPr>
          <w:rFonts w:ascii="Times New Roman" w:hAnsi="Times New Roman"/>
          <w:color w:val="000000"/>
          <w:sz w:val="31"/>
        </w:rPr>
        <w:t>5332.402</w:t>
      </w:r>
      <w:r>
        <w:rPr>
          <w:rFonts w:ascii="Times New Roman" w:hAnsi="Times New Roman"/>
          <w:color w:val="000000"/>
          <w:sz w:val="31"/>
        </w:rPr>
        <w:t xml:space="preserve"> General</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(c)(1)(iii) See MP5301.601-90. Submit determinations through the SCO to </w:t>
      </w:r>
      <w:hyperlink r:id="Red76863a1f9248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The contracting officer must submit each advance payment request through the SCO to </w:t>
      </w:r>
      <w:hyperlink r:id="R05caa288a5944d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w:t>
      </w:r>
      <w:hyperlink r:id="Rc0faec15f2044a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for review and approval. See </w:t>
      </w:r>
      <w:r>
        <w:rPr>
          <w:rFonts w:ascii="Times New Roman" w:hAnsi="Times New Roman"/>
          <w:b w:val="false"/>
          <w:i w:val="false"/>
          <w:color w:val="000000"/>
          <w:sz w:val="22"/>
        </w:rPr>
        <w:t>for processing advance payment requests.</w:t>
      </w:r>
    </w:p>
    <!-- Created by docx4j 6.1.2 (Apache licensed) using REFERENCE JAXB in Oracle Java 15 on Linux -->
    <w:p>
      <w:pPr>
        <w:pStyle w:val="Heading2"/>
        <w:spacing w:after="180"/>
        <w:ind w:left="120"/>
        <w:jc w:val="center"/>
      </w:pPr>
      <w:bookmarkStart w:name="AFFARS_SUBPART_5332_5" w:id="7"/>
      <w:r>
        <w:rPr>
          <w:rFonts w:ascii="Times New Roman" w:hAnsi="Times New Roman"/>
          <w:color w:val="000000"/>
          <w:sz w:val="36"/>
        </w:rPr>
        <w:t>Subpart 5332.5</w:t>
      </w:r>
      <w:r>
        <w:rPr>
          <w:rFonts w:ascii="Times New Roman" w:hAnsi="Times New Roman"/>
          <w:color w:val="000000"/>
          <w:sz w:val="36"/>
        </w:rPr>
        <w:t xml:space="preserve"> - PROGRESS PAYMENTS BASED ON COSTS</w:t>
      </w:r>
      <w:bookmarkEnd w:id="7"/>
    </w:p>
    <!-- Created by docx4j 6.1.2 (Apache licensed) using REFERENCE JAXB in Oracle Java 15 on Linux -->
    <w:p>
      <w:pPr>
        <w:pStyle w:val="Heading3"/>
        <w:spacing w:after="199"/>
        <w:ind w:left="120"/>
        <w:jc w:val="left"/>
      </w:pPr>
      <w:bookmarkStart w:name="AFFARS_5332_501_2" w:id="8"/>
      <w:r>
        <w:rPr>
          <w:rFonts w:ascii="Times New Roman" w:hAnsi="Times New Roman"/>
          <w:color w:val="000000"/>
          <w:sz w:val="31"/>
        </w:rPr>
        <w:t>5332.501-2</w:t>
      </w:r>
      <w:r>
        <w:rPr>
          <w:rFonts w:ascii="Times New Roman" w:hAnsi="Times New Roman"/>
          <w:color w:val="000000"/>
          <w:sz w:val="31"/>
        </w:rPr>
        <w:t xml:space="preserve"> Unusual Progress Payments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(a)(3) The contracting officer must submit contractor requests for unusual progress payments through the SCO to </w:t>
      </w:r>
      <w:hyperlink r:id="Rdfc1da2d407147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with a recommendation to approve or disapprove the request. SAF/AQC will forward all requests for unusual progress payments, whether recommended for approval or disapproval, to </w:t>
      </w:r>
      <w:hyperlink r:id="Rdc060ca4c0944e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with all pertinent data supporting the recommended action for approval and submission to </w:t>
      </w:r>
      <w:hyperlink r:id="R9c363756087d48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OUSD(A&amp;S)/DPC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501_3" w:id="9"/>
      <w:r>
        <w:rPr>
          <w:rFonts w:ascii="Times New Roman" w:hAnsi="Times New Roman"/>
          <w:color w:val="000000"/>
          <w:sz w:val="31"/>
        </w:rPr>
        <w:t>5332.501-3</w:t>
      </w:r>
      <w:r>
        <w:rPr>
          <w:rFonts w:ascii="Times New Roman" w:hAnsi="Times New Roman"/>
          <w:color w:val="000000"/>
          <w:sz w:val="31"/>
        </w:rPr>
        <w:t xml:space="preserve"> Contract Price</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estimated contract costs increase such that the estimate of the unusual progress payments increase $20 million or more over the approved unusual progress payment estimate, the contracting officer must notify </w:t>
      </w:r>
      <w:hyperlink r:id="Rc0684742076e4f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through their SCO, with a courtesy copy to </w:t>
      </w:r>
      <w:hyperlink r:id="R0d86157b55864d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6" w:id="10"/>
      <w:r>
        <w:rPr>
          <w:rFonts w:ascii="Times New Roman" w:hAnsi="Times New Roman"/>
          <w:color w:val="000000"/>
          <w:sz w:val="36"/>
        </w:rPr>
        <w:t>Subpart 5332.6</w:t>
      </w:r>
      <w:r>
        <w:rPr>
          <w:rFonts w:ascii="Times New Roman" w:hAnsi="Times New Roman"/>
          <w:color w:val="000000"/>
          <w:sz w:val="36"/>
        </w:rPr>
        <w:t xml:space="preserve"> - CONTRACT DEBTS</w:t>
      </w:r>
      <w:bookmarkEnd w:id="10"/>
    </w:p>
    <!-- Created by docx4j 6.1.2 (Apache licensed) using REFERENCE JAXB in Oracle Java 15 on Linux -->
    <w:p>
      <w:pPr>
        <w:pStyle w:val="Heading3"/>
        <w:spacing w:after="199"/>
        <w:ind w:left="120"/>
        <w:jc w:val="left"/>
      </w:pPr>
      <w:bookmarkStart w:name="AFFARS_5332_604" w:id="11"/>
      <w:r>
        <w:rPr>
          <w:rFonts w:ascii="Times New Roman" w:hAnsi="Times New Roman"/>
          <w:color w:val="000000"/>
          <w:sz w:val="31"/>
        </w:rPr>
        <w:t>5332.604</w:t>
      </w:r>
      <w:r>
        <w:rPr>
          <w:rFonts w:ascii="Times New Roman" w:hAnsi="Times New Roman"/>
          <w:color w:val="000000"/>
          <w:sz w:val="31"/>
        </w:rPr>
        <w:t xml:space="preserve"> Demand for Payment</w:t>
      </w:r>
      <w:bookmarkEnd w:id="11"/>
    </w:p>
    <w:p>
      <w:pPr>
        <w:pBdr>
          <w:top w:space="5"/>
          <w:left w:space="5"/>
          <w:bottom w:space="5"/>
          <w:right w:space="5"/>
        </w:pBdr>
        <w:spacing w:after="0"/>
        <w:ind w:left="225"/>
        <w:jc w:val="left"/>
      </w:pPr>
      <w:r>
        <w:rPr>
          <w:rFonts w:ascii="Times New Roman" w:hAnsi="Times New Roman"/>
          <w:b w:val="false"/>
          <w:i w:val="false"/>
          <w:color w:val="000000"/>
          <w:sz w:val="22"/>
        </w:rPr>
        <w:t>(b) Payment information for the demand for payment letter can be found at:</w:t>
      </w:r>
    </w:p>
    <w:p>
      <w:pPr>
        <w:pStyle w:val="Normal"/>
        <w:pBdr>
          <w:top w:space="5"/>
          <w:left w:space="5"/>
          <w:bottom w:space="5"/>
          <w:right w:space="5"/>
        </w:pBdr>
        <w:spacing w:after="0"/>
        <w:ind w:left="225"/>
        <w:jc w:val="left"/>
      </w:pPr>
      <w:hyperlink r:id="R21a3909741ad4e6b">
        <w:r>
          <w:rPr>
            <w:rStyle w:val="Hyperlink"/>
            <w:rFonts w:ascii="Times New Roman" w:hAnsi="Times New Roman"/>
            <w:color w:val="0000ff"/>
            <w:u w:val="single"/>
          </w:rPr>
          <w:t/>
        </w:r>
        <w:r>
          <w:rPr>
            <w:rFonts w:ascii="Times New Roman" w:hAnsi="Times New Roman"/>
            <w:color w:val="0000ff"/>
            <w:u w:val="single"/>
          </w:rPr>
          <w:t>https://www.dfas.mil/contractorsvendors/governmentremittance/returnfunds.html</w:t>
        </w:r>
      </w:hyperlink>
    </w:p>
    <w:p>
      <w:pPr>
        <w:pBdr>
          <w:top w:space="5"/>
          <w:left w:space="5"/>
          <w:bottom w:space="5"/>
          <w:right w:space="5"/>
        </w:pBdr>
        <w:spacing w:after="0"/>
        <w:ind w:left="225"/>
        <w:jc w:val="left"/>
      </w:pPr>
      <w:r>
        <w:rPr>
          <w:rFonts w:ascii="Times New Roman" w:hAnsi="Times New Roman"/>
          <w:b w:val="false"/>
          <w:i w:val="false"/>
          <w:color w:val="000000"/>
          <w:sz w:val="22"/>
        </w:rPr>
        <w:t>(e) Contracting officers must retain a copy of all contract debt documentation in the contract file and must keep the contract file open until the debt is collected and/or written-off.</w:t>
      </w:r>
    </w:p>
    <!-- Created by docx4j 6.1.2 (Apache licensed) using REFERENCE JAXB in Oracle Java 15 on Linux -->
    <w:p>
      <w:pPr>
        <w:pStyle w:val="Heading3"/>
        <w:spacing w:after="199"/>
        <w:ind w:left="120"/>
        <w:jc w:val="left"/>
      </w:pPr>
      <w:bookmarkStart w:name="AFFARS_5332_607" w:id="12"/>
      <w:r>
        <w:rPr>
          <w:rFonts w:ascii="Times New Roman" w:hAnsi="Times New Roman"/>
          <w:color w:val="000000"/>
          <w:sz w:val="31"/>
        </w:rPr>
        <w:t>5332.607</w:t>
      </w:r>
      <w:r>
        <w:rPr>
          <w:rFonts w:ascii="Times New Roman" w:hAnsi="Times New Roman"/>
          <w:color w:val="000000"/>
          <w:sz w:val="31"/>
        </w:rPr>
        <w:t xml:space="preserve"> Installment Payments and Deferment of Collection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4e7d118c592849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98865a2fe4ab43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32_7" w:id="13"/>
      <w:r>
        <w:rPr>
          <w:rFonts w:ascii="Times New Roman" w:hAnsi="Times New Roman"/>
          <w:color w:val="000000"/>
          <w:sz w:val="36"/>
        </w:rPr>
        <w:t>Subpart 5332.7</w:t>
      </w:r>
      <w:r>
        <w:rPr>
          <w:rFonts w:ascii="Times New Roman" w:hAnsi="Times New Roman"/>
          <w:color w:val="000000"/>
          <w:sz w:val="36"/>
        </w:rPr>
        <w:t xml:space="preserve"> - CONTRACT FUNDING</w:t>
      </w:r>
      <w:bookmarkEnd w:id="13"/>
    </w:p>
    <!-- Created by docx4j 6.1.2 (Apache licensed) using REFERENCE JAXB in Oracle Java 15 on Linux -->
    <w:p>
      <w:pPr>
        <w:pStyle w:val="Heading3"/>
        <w:spacing w:after="199"/>
        <w:ind w:left="120"/>
        <w:jc w:val="left"/>
      </w:pPr>
      <w:bookmarkStart w:name="AFFARS_5332_703_2" w:id="14"/>
      <w:r>
        <w:rPr>
          <w:rFonts w:ascii="Times New Roman" w:hAnsi="Times New Roman"/>
          <w:color w:val="000000"/>
          <w:sz w:val="31"/>
        </w:rPr>
        <w:t>5332.703-2</w:t>
      </w:r>
      <w:r>
        <w:rPr>
          <w:rFonts w:ascii="Times New Roman" w:hAnsi="Times New Roman"/>
          <w:color w:val="000000"/>
          <w:sz w:val="31"/>
        </w:rPr>
        <w:t xml:space="preserve"> Contracts Conditioned Upon Availability of Funds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Fiscal year contracts.</w:t>
      </w:r>
      <w:r>
        <w:rPr>
          <w:rFonts w:ascii="Times New Roman" w:hAnsi="Times New Roman"/>
          <w:b w:val="false"/>
          <w:i w:val="false"/>
          <w:color w:val="000000"/>
          <w:sz w:val="22"/>
        </w:rPr>
        <w:t xml:space="preserve"> See </w:t>
      </w:r>
      <w:r>
        <w:rPr>
          <w:rFonts w:ascii="Times New Roman" w:hAnsi="Times New Roman"/>
          <w:b w:val="false"/>
          <w:i w:val="false"/>
          <w:color w:val="000000"/>
          <w:sz w:val="22"/>
        </w:rPr>
        <w:t>on contract funding. See DFARS 204.7103 for guidance on considering severability when forming contracts and determining contract funding.</w:t>
      </w:r>
    </w:p>
    <!-- Created by docx4j 6.1.2 (Apache licensed) using REFERENCE JAXB in Oracle Java 15 on Linux -->
    <w:p>
      <w:pPr>
        <w:pStyle w:val="Heading2"/>
        <w:spacing w:after="180"/>
        <w:ind w:left="120"/>
        <w:jc w:val="center"/>
      </w:pPr>
      <w:bookmarkStart w:name="AFFARS_SUBPART_5332_9" w:id="15"/>
      <w:r>
        <w:rPr>
          <w:rFonts w:ascii="Times New Roman" w:hAnsi="Times New Roman"/>
          <w:color w:val="000000"/>
          <w:sz w:val="36"/>
        </w:rPr>
        <w:t>Subpart 5332.9</w:t>
      </w:r>
      <w:r>
        <w:rPr>
          <w:rFonts w:ascii="Times New Roman" w:hAnsi="Times New Roman"/>
          <w:color w:val="000000"/>
          <w:sz w:val="36"/>
        </w:rPr>
        <w:t xml:space="preserve"> - PROMPT PAYMENT</w:t>
      </w:r>
      <w:bookmarkEnd w:id="15"/>
    </w:p>
    <!-- Created by docx4j 6.1.2 (Apache licensed) using REFERENCE JAXB in Oracle Java 15 on Linux -->
    <w:p>
      <w:pPr>
        <w:pStyle w:val="Heading3"/>
        <w:spacing w:after="199"/>
        <w:ind w:left="120"/>
        <w:jc w:val="left"/>
      </w:pPr>
      <w:bookmarkStart w:name="AFFARS_5332_901" w:id="16"/>
      <w:r>
        <w:rPr>
          <w:rFonts w:ascii="Times New Roman" w:hAnsi="Times New Roman"/>
          <w:color w:val="000000"/>
          <w:sz w:val="31"/>
        </w:rPr>
        <w:t>5332.901</w:t>
      </w:r>
      <w:r>
        <w:rPr>
          <w:rFonts w:ascii="Times New Roman" w:hAnsi="Times New Roman"/>
          <w:color w:val="000000"/>
          <w:sz w:val="31"/>
        </w:rPr>
        <w:t xml:space="preserve"> Applicability</w:t>
      </w:r>
      <w:bookmarkEnd w:id="16"/>
    </w:p>
    <w:p>
      <w:pPr>
        <w:pBdr>
          <w:top w:space="5"/>
          <w:left w:space="5"/>
          <w:bottom w:space="5"/>
          <w:right w:space="5"/>
        </w:pBdr>
        <w:spacing w:after="0"/>
        <w:ind w:left="585"/>
        <w:jc w:val="left"/>
      </w:pPr>
      <w:r>
        <w:rPr>
          <w:rFonts w:ascii="Times New Roman" w:hAnsi="Times New Roman"/>
          <w:b w:val="false"/>
          <w:i w:val="false"/>
          <w:color w:val="000000"/>
          <w:sz w:val="22"/>
        </w:rPr>
        <w:t xml:space="preserve">(1)(i)(C)(ii)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32_906" w:id="17"/>
      <w:r>
        <w:rPr>
          <w:rFonts w:ascii="Times New Roman" w:hAnsi="Times New Roman"/>
          <w:color w:val="000000"/>
          <w:sz w:val="31"/>
        </w:rPr>
        <w:t>5332.906</w:t>
      </w:r>
      <w:r>
        <w:rPr>
          <w:rFonts w:ascii="Times New Roman" w:hAnsi="Times New Roman"/>
          <w:color w:val="000000"/>
          <w:sz w:val="31"/>
        </w:rPr>
        <w:t xml:space="preserve"> Making Payments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determinations through the SCO to </w:t>
      </w:r>
      <w:hyperlink r:id="Ra690df542bac47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32_11" w:id="18"/>
      <w:r>
        <w:rPr>
          <w:rFonts w:ascii="Times New Roman" w:hAnsi="Times New Roman"/>
          <w:color w:val="000000"/>
          <w:sz w:val="36"/>
        </w:rPr>
        <w:t>Subpart 5332.11</w:t>
      </w:r>
      <w:r>
        <w:rPr>
          <w:rFonts w:ascii="Times New Roman" w:hAnsi="Times New Roman"/>
          <w:color w:val="000000"/>
          <w:sz w:val="36"/>
        </w:rPr>
        <w:t xml:space="preserve"> - ELECTRONIC FUNDS TRANSFER</w:t>
      </w:r>
      <w:bookmarkEnd w:id="18"/>
    </w:p>
    <!-- Created by docx4j 6.1.2 (Apache licensed) using REFERENCE JAXB in Oracle Java 15 on Linux -->
    <w:p>
      <w:pPr>
        <w:pStyle w:val="Heading3"/>
        <w:spacing w:after="199"/>
        <w:ind w:left="120"/>
        <w:jc w:val="left"/>
      </w:pPr>
      <w:bookmarkStart w:name="AFFARS_5332_1106" w:id="19"/>
      <w:r>
        <w:rPr>
          <w:rFonts w:ascii="Times New Roman" w:hAnsi="Times New Roman"/>
          <w:color w:val="000000"/>
          <w:sz w:val="31"/>
        </w:rPr>
        <w:t>5332.1106</w:t>
      </w:r>
      <w:r>
        <w:rPr>
          <w:rFonts w:ascii="Times New Roman" w:hAnsi="Times New Roman"/>
          <w:color w:val="000000"/>
          <w:sz w:val="31"/>
        </w:rPr>
        <w:t xml:space="preserve"> EFT Mechanisms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a303def6bb05487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303def6bb054870" /><Relationship Type="http://schemas.openxmlformats.org/officeDocument/2006/relationships/hyperlink" Target="https://usaf.dps.mil/sites/AFCC/KnowledgeCenter/Pages/5332.aspx" TargetMode="External" Id="R0c4c6ecafe7444a7" /><Relationship Type="http://schemas.openxmlformats.org/officeDocument/2006/relationships/hyperlink" Target="SUBPART_5332_1.dita#AFFARS_SUBPART_5332_1" TargetMode="External" Id="R29ee9811ac634b14" /><Relationship Type="http://schemas.openxmlformats.org/officeDocument/2006/relationships/hyperlink" Target="5332_104.dita#AFFARS_5332_104" TargetMode="External" Id="Re240811322a94377" /><Relationship Type="http://schemas.openxmlformats.org/officeDocument/2006/relationships/hyperlink" Target="SUBPART_5332_2.dita#AFFARS_SUBPART_5332_2" TargetMode="External" Id="R149796e32eba469e" /><Relationship Type="http://schemas.openxmlformats.org/officeDocument/2006/relationships/hyperlink" Target="5332_202_1.dita#AFFARS_5332_202_1" TargetMode="External" Id="Rb32c63e89fe14dd5" /><Relationship Type="http://schemas.openxmlformats.org/officeDocument/2006/relationships/hyperlink" Target="SUBPART_5332_4.dita#AFFARS_SUBPART_5332_4" TargetMode="External" Id="R91c36ad837534f38" /><Relationship Type="http://schemas.openxmlformats.org/officeDocument/2006/relationships/hyperlink" Target="5332_402.dita#AFFARS_5332_402" TargetMode="External" Id="Re5ba322847e04ae7" /><Relationship Type="http://schemas.openxmlformats.org/officeDocument/2006/relationships/hyperlink" Target="SUBPART_5332_5.dita#AFFARS_SUBPART_5332_5" TargetMode="External" Id="R6694eec683e84c97" /><Relationship Type="http://schemas.openxmlformats.org/officeDocument/2006/relationships/hyperlink" Target="5332_501_2.dita#AFFARS_5332_501_2" TargetMode="External" Id="R16748507b7f846e2" /><Relationship Type="http://schemas.openxmlformats.org/officeDocument/2006/relationships/hyperlink" Target="5332_501_3.dita#AFFARS_5332_501_3" TargetMode="External" Id="Rd2d7c6ff4e3848ba" /><Relationship Type="http://schemas.openxmlformats.org/officeDocument/2006/relationships/hyperlink" Target="SUBPART_5332_6.dita#AFFARS_SUBPART_5332_6" TargetMode="External" Id="Rf7ed626ac2bf464d" /><Relationship Type="http://schemas.openxmlformats.org/officeDocument/2006/relationships/hyperlink" Target="5332_604.dita#AFFARS_5332_604" TargetMode="External" Id="R41fe5329486e40f3" /><Relationship Type="http://schemas.openxmlformats.org/officeDocument/2006/relationships/hyperlink" Target="5332_607.dita#AFFARS_5332_607" TargetMode="External" Id="R32f250bae621431f" /><Relationship Type="http://schemas.openxmlformats.org/officeDocument/2006/relationships/hyperlink" Target="SUBPART_5332_7.dita#AFFARS_SUBPART_5332_7" TargetMode="External" Id="Rb61120c63f19430c" /><Relationship Type="http://schemas.openxmlformats.org/officeDocument/2006/relationships/hyperlink" Target="5332_703_2.dita#AFFARS_5332_703_2" TargetMode="External" Id="Rec7dfebf8add4046" /><Relationship Type="http://schemas.openxmlformats.org/officeDocument/2006/relationships/hyperlink" Target="SUBPART_5332_9.dita#AFFARS_SUBPART_5332_9" TargetMode="External" Id="Rb0abf1589c154336" /><Relationship Type="http://schemas.openxmlformats.org/officeDocument/2006/relationships/hyperlink" Target="5332_901.dita#AFFARS_5332_901" TargetMode="External" Id="R7ffd83d0155749c8" /><Relationship Type="http://schemas.openxmlformats.org/officeDocument/2006/relationships/hyperlink" Target="5332_906.dita#AFFARS_5332_906" TargetMode="External" Id="Rc55056bce5f64c1d" /><Relationship Type="http://schemas.openxmlformats.org/officeDocument/2006/relationships/hyperlink" Target="SUBPART_5332_11.dita#AFFARS_SUBPART_5332_11" TargetMode="External" Id="R6d3188a59beb4178" /><Relationship Type="http://schemas.openxmlformats.org/officeDocument/2006/relationships/hyperlink" Target="5332_1106.dita#AFFARS_5332_1106" TargetMode="External" Id="Rc0a6578ed5834145" /><Relationship Type="http://schemas.openxmlformats.org/officeDocument/2006/relationships/hyperlink" Target="mailto:SAF.AQ.SAF-AQC.Workflow@us.af.mil" TargetMode="External" Id="Rae39373fc79e4250" /><Relationship Type="http://schemas.openxmlformats.org/officeDocument/2006/relationships/hyperlink" Target="mailto:SAF.AQ.SAF-AQC.Workflow@us.af.mil" TargetMode="External" Id="R1e9b1332b157441d" /><Relationship Type="http://schemas.openxmlformats.org/officeDocument/2006/relationships/hyperlink" Target="mailto:SAF.FMF.Workflow@us.af.mil" TargetMode="External" Id="Rb9562ad1064f4e16" /><Relationship Type="http://schemas.openxmlformats.org/officeDocument/2006/relationships/hyperlink" Target="mailto:SAF.AQ.SAF-AQC.Workflow@us.af.mil" TargetMode="External" Id="R44b60f2de47c44d5" /><Relationship Type="http://schemas.openxmlformats.org/officeDocument/2006/relationships/hyperlink" Target="mailto:SAF.AQ.SAF-AQC.Workflow@us.af.mil" TargetMode="External" Id="Red76863a1f92483d" /><Relationship Type="http://schemas.openxmlformats.org/officeDocument/2006/relationships/hyperlink" Target="mailto:SAF.AQ.SAF-AQC.Workflow@us.af.mil" TargetMode="External" Id="R05caa288a5944d0b" /><Relationship Type="http://schemas.openxmlformats.org/officeDocument/2006/relationships/hyperlink" Target="mailto:SAF.FMF.Workflow@us.af.mil" TargetMode="External" Id="Rc0faec15f2044aef" /><Relationship Type="http://schemas.openxmlformats.org/officeDocument/2006/relationships/hyperlink" Target="mailto:SAF.AQ.SAF-AQC.Workflow@us.af.mil" TargetMode="External" Id="Rdfc1da2d40714785" /><Relationship Type="http://schemas.openxmlformats.org/officeDocument/2006/relationships/hyperlink" Target="mailto:SAF.FMF.Workflow@us.af.mil" TargetMode="External" Id="Rdc060ca4c0944ecf" /><Relationship Type="http://schemas.openxmlformats.org/officeDocument/2006/relationships/hyperlink" Target="mailto:osd.pentagon.ousd-atl.mbx.cpic@mail.mil" TargetMode="External" Id="R9c363756087d488b" /><Relationship Type="http://schemas.openxmlformats.org/officeDocument/2006/relationships/hyperlink" Target="mailto:SAF.FMF.Workflow@us.af.mil" TargetMode="External" Id="Rc0684742076e4fff" /><Relationship Type="http://schemas.openxmlformats.org/officeDocument/2006/relationships/hyperlink" Target="mailto:SAF.AQ.SAF-AQC.Workflow@us.af.mil" TargetMode="External" Id="R0d86157b55864d9b" /><Relationship Type="http://schemas.openxmlformats.org/officeDocument/2006/relationships/hyperlink" Target="https://www.dfas.mil/contractorsvendors/governmentremittance/returnfunds.html" TargetMode="External" Id="R21a3909741ad4e6b" /><Relationship Type="http://schemas.openxmlformats.org/officeDocument/2006/relationships/hyperlink" Target="mailto:SAF.AQ.SAF-AQC.Workflow@us.af.mil" TargetMode="External" Id="R4e7d118c592849cb" /><Relationship Type="http://schemas.openxmlformats.org/officeDocument/2006/relationships/hyperlink" Target="mailto:SAF.FMF.Workflow@us.af.mil" TargetMode="External" Id="R98865a2fe4ab431a" /><Relationship Type="http://schemas.openxmlformats.org/officeDocument/2006/relationships/hyperlink" Target="mailto:SAF.AQ.SAF-AQC.Workflow@us.af.mil" TargetMode="External" Id="Ra690df542bac47c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