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**ID__DARS_SUBPART_211.2__ID**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211.2--</w:t>
      </w:r>
      <w:r>
        <w:rPr>
          <w:rFonts w:ascii="Times New Roman" w:hAnsi="Times New Roman"/>
          <w:color w:val="000000"/>
          <w:sz w:val="36"/>
        </w:rPr>
        <w:t xml:space="preserve"> USING AND MAINTAINING REQUIREMENTS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