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**ID__DARS_SUBPART_211.6__ID**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211.6</w:t>
      </w:r>
      <w:r>
        <w:rPr>
          <w:rFonts w:ascii="Times New Roman" w:hAnsi="Times New Roman"/>
          <w:color w:val="000000"/>
          <w:sz w:val="36"/>
        </w:rPr>
        <w:t xml:space="preserve"> — PRIORITIES AND ALLOCATIONS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