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**ID__DARS_19.302__ID**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19.302</w:t>
      </w:r>
      <w:r>
        <w:rPr>
          <w:rFonts w:ascii="Times New Roman" w:hAnsi="Times New Roman"/>
          <w:color w:val="000000"/>
          <w:sz w:val="31"/>
        </w:rPr>
        <w:t xml:space="preserve"> Protesting a small business representation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(c)(1) The contracting officer shall notify the OSBP of any protests concerning small businesses prior to forwarding the required documentation to the SBA.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