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**ID__DARS_19.7056__ID**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19.705-6</w:t>
      </w:r>
      <w:r>
        <w:rPr>
          <w:rFonts w:ascii="Times New Roman" w:hAnsi="Times New Roman"/>
          <w:color w:val="000000"/>
          <w:sz w:val="31"/>
        </w:rPr>
        <w:t xml:space="preserve"> Postaward responsibilities of the contracting officer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Email a signed copy of the subcontracting plan to the relevant Area SBA PCR and the SBA Area Director, Office of Government Contracting where the contract will be performed, with a copy to: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disa.meade.osbp.mbx.ditco-small-business-office@mail.mil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(Note: For assistance in determining the SBA Area Director, see https://www.sba.gov/federal-contracting/counseling-help/contracting-area-directors.)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disa.meade.osbp.mbx.ditco-small-business-office@mail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