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**ID__DARS_201.6022__ID**</w:t>
      </w:r>
    </w:p>
    <w:p>
      <w:pPr>
        <w:pStyle w:val="Heading3"/>
        <w:spacing w:after="199"/>
        <w:ind w:left="120"/>
        <w:jc w:val="left"/>
      </w:pPr>
      <w:r>
        <w:rPr>
          <w:rFonts w:ascii="Times New Roman" w:hAnsi="Times New Roman"/>
          <w:color w:val="000000"/>
          <w:sz w:val="31"/>
        </w:rPr>
        <w:t>201.602-2</w:t>
      </w:r>
      <w:r>
        <w:rPr>
          <w:rFonts w:ascii="Times New Roman" w:hAnsi="Times New Roman"/>
          <w:color w:val="000000"/>
          <w:sz w:val="31"/>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Policy.</w:t>
      </w:r>
      <w:r>
        <w:rPr>
          <w:rFonts w:ascii="Times New Roman" w:hAnsi="Times New Roman"/>
          <w:b w:val="false"/>
          <w:i w:val="false"/>
          <w:color w:val="000000"/>
          <w:sz w:val="22"/>
        </w:rPr>
        <w:t xml:space="preserve"> The contracting officer shall designate and manage Contracting Officer’s Representatives (CORs) in accordance with the DoD and DISA COR Handbooks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The authority to designate CORs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must designate the COR in the </w:t>
      </w:r>
      <w:r>
        <w:rPr>
          <w:rFonts w:ascii="Times New Roman" w:hAnsi="Times New Roman"/>
          <w:b w:val="false"/>
          <w:i w:val="false"/>
          <w:color w:val="000000"/>
          <w:sz w:val="22"/>
          <w:u w:val="single"/>
        </w:rPr>
        <w:t>Joint Appointment Module (</w:t>
      </w:r>
      <w:r>
        <w:rPr>
          <w:rFonts w:ascii="Times New Roman" w:hAnsi="Times New Roman"/>
          <w:b w:val="false"/>
          <w:i w:val="false"/>
          <w:color w:val="000000"/>
          <w:sz w:val="22"/>
        </w:rPr>
        <w:t>JAM) as part of the award process, inserting DISA specific instructions as applicable</w:t>
      </w:r>
      <w:r>
        <w:rPr>
          <w:rFonts w:ascii="Times New Roman" w:hAnsi="Times New Roman"/>
          <w:b w:val="false"/>
          <w:i w:val="false"/>
          <w:color w:val="000000"/>
          <w:sz w:val="22"/>
        </w:rPr>
        <w:t>.</w:t>
      </w:r>
      <w:r>
        <w:rPr>
          <w:rFonts w:ascii="Times New Roman" w:hAnsi="Times New Roman"/>
          <w:b w:val="false"/>
          <w:i w:val="false"/>
          <w:color w:val="000000"/>
          <w:sz w:val="22"/>
        </w:rPr>
        <w:t>The JAM module is located at</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Within JAM, a COR may self-nominate or the contracting officer may appoint a COR.</w:t>
      </w:r>
    </w:p>
    <w:p>
      <w:pPr>
        <w:pBdr>
          <w:top w:space="5"/>
          <w:left w:space="5"/>
          <w:bottom w:space="5"/>
          <w:right w:space="5"/>
        </w:pBdr>
        <w:spacing w:after="0"/>
        <w:ind w:left="225"/>
        <w:jc w:val="left"/>
      </w:pPr>
      <w:r>
        <w:rPr>
          <w:rFonts w:ascii="Times New Roman" w:hAnsi="Times New Roman"/>
          <w:b w:val="false"/>
          <w:i w:val="false"/>
          <w:color w:val="000000"/>
          <w:sz w:val="22"/>
        </w:rP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Electronic Document Management System (EDMS) Tab 52 shall contain a copy of the approved designation letter from the JAM module.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tco.disa.mil/hq/deskbooks.asp" Type="http://schemas.openxmlformats.org/officeDocument/2006/relationships/hyperlink" Id="rId4"/>
    <Relationship TargetMode="External" Target="https://piee.eb.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