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24</w:t>
      </w:r>
      <w:r>
        <w:rPr>
          <w:rFonts w:ascii="Times New Roman" w:hAnsi="Times New Roman"/>
          <w:color w:val="000000"/>
        </w:rPr>
        <w:t xml:space="preserve"> –– PROTECTION OF PRIVACY AND FREEDOM OF INFORMATION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24.2 — FREEDOM OF INFORMATION 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224.203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4.2.dita#DARS_SUBPART_24.2" Type="http://schemas.openxmlformats.org/officeDocument/2006/relationships/hyperlink" Id="rId4"/>
    <Relationship TargetMode="External" Target="224.203.dita#DARS_224.2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