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**ID__DARS_28.2035__ID**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28.203-5</w:t>
      </w:r>
      <w:r>
        <w:rPr>
          <w:rFonts w:ascii="Times New Roman" w:hAnsi="Times New Roman"/>
          <w:color w:val="000000"/>
          <w:sz w:val="31"/>
        </w:rPr>
        <w:t xml:space="preserve"> Exclusion of individual sureties.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