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**ID__DARS_PART_31__ID**</w:t>
      </w:r>
    </w:p>
    <w:p>
      <w:pPr>
        <w:pStyle w:val="Heading1"/>
        <w:spacing w:after="161"/>
        <w:ind w:left="120"/>
        <w:jc w:val="center"/>
      </w:pPr>
      <w:r>
        <w:rPr>
          <w:rFonts w:ascii="Times New Roman" w:hAnsi="Times New Roman"/>
          <w:color w:val="000000"/>
        </w:rPr>
        <w:t>PART 31</w:t>
      </w:r>
      <w:r>
        <w:rPr>
          <w:rFonts w:ascii="Times New Roman" w:hAnsi="Times New Roman"/>
          <w:color w:val="000000"/>
        </w:rPr>
        <w:t xml:space="preserve"> –– CONTRACT COST PRINCIPLES AND PROCEDURES</w:t>
      </w:r>
    </w:p>
    <w:p>
      <w:pPr>
        <w:spacing w:after="0"/>
        <w:ind w:left="120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