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**ID__DARS_39.101__ID**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39.101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Unless there is an associated service being offered with a software subscription or softwaremaintenance agreement, and that associated service is billed separately, the acquisition of software subscriptions or software maintenance agreements will be acquired as a product. Further, IT Value Added Reseller (ITVAR) excepted acquisitions with the NAICS code 541519 will be acquired as a product.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