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**ID__DARS_SUBPART_43.9000__ID**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43.9000</w:t>
      </w:r>
      <w:r>
        <w:rPr>
          <w:rFonts w:ascii="Times New Roman" w:hAnsi="Times New Roman"/>
          <w:color w:val="000000"/>
          <w:sz w:val="36"/>
        </w:rPr>
        <w:t xml:space="preserve"> – SCOPE DETERMINATION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