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**ID__DARS_49.1088__ID**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49.108-8</w:t>
      </w:r>
      <w:r>
        <w:rPr>
          <w:rFonts w:ascii="Times New Roman" w:hAnsi="Times New Roman"/>
          <w:color w:val="000000"/>
          <w:sz w:val="31"/>
        </w:rPr>
        <w:t xml:space="preserve"> Assignment of rights under subcontracts.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KO shall submit a D&amp;F recommending the assignment to the HCO for approval. The D&amp;F shall be coordinated with a DITCO Cost/Price Analyst and legal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KO shall not finalize any settlement proposal arising out of the termination of subcontracts until the D&amp;F is approved by the HCO. A D&amp;F shall be coordinated with a DITCO Cost/Price Analyst and legal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