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**ID__DARS_204.802__ID**</w:t>
      </w:r>
    </w:p>
    <w:p>
      <w:pPr>
        <w:pStyle w:val="Heading3"/>
        <w:spacing w:after="199"/>
        <w:ind w:left="120"/>
        <w:jc w:val="left"/>
      </w:pPr>
      <w:r>
        <w:rPr>
          <w:rFonts w:ascii="Times New Roman" w:hAnsi="Times New Roman"/>
          <w:color w:val="000000"/>
          <w:sz w:val="31"/>
        </w:rPr>
        <w:t>204.802</w:t>
      </w:r>
      <w:r>
        <w:rPr>
          <w:rFonts w:ascii="Times New Roman" w:hAnsi="Times New Roman"/>
          <w:color w:val="000000"/>
          <w:sz w:val="31"/>
        </w:rPr>
        <w:t xml:space="preserve"> Contract files.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use the contract file checklist applicable to the procurement and file the completed contract file checklist and any required supporting documents in the Electronic Document Management System (EDMS) contract file. Contract Specialists using the Procurement Administrative Lead 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awards and modifications located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204.802(S-90) shall be used. A new contract file checklist is required for each new procurement action.</w:t>
      </w:r>
    </w:p>
    <w:p>
      <w:pPr>
        <w:pBdr>
          <w:top w:space="5"/>
          <w:left w:space="5"/>
          <w:bottom w:space="5"/>
          <w:right w:space="5"/>
        </w:pBdr>
        <w:spacing w:after="0"/>
        <w:ind w:left="225"/>
        <w:jc w:val="left"/>
      </w:pPr>
      <w:r>
        <w:rPr>
          <w:rFonts w:ascii="Times New Roman" w:hAnsi="Times New Roman"/>
          <w:b w:val="false"/>
          <w:i w:val="false"/>
          <w:color w:val="000000"/>
          <w:sz w:val="22"/>
        </w:rPr>
        <w:t>(S-91) When using the Integrated Defense Enterprise Acquisition System (IDEAS), the system is the checklist and leads the user through the process by issuing various tasks when required. Therefore, (S-90) is not applicable when using IDEAS.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isa.deps.mil/org/PL2/Pages/DITCORefs.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