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**ID__DARS_205.303__ID**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205.303</w:t>
      </w:r>
      <w:r>
        <w:rPr>
          <w:rFonts w:ascii="Times New Roman" w:hAnsi="Times New Roman"/>
          <w:color w:val="000000"/>
          <w:sz w:val="31"/>
        </w:rPr>
        <w:t xml:space="preserve"> Announcement of contract awards.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(a)(i) For contract actions awarded by a DISA contracting officer, regardless of the mission partner, the contracting officer shall prepare a Public Announcement when the face value of a contractual action exceeds $7.5M.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Required format for a “Public Announcement” is in the DARS PGI 205.303(a)(i)(S-90).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(S-91) Procedures for preparation and routing the Public Announcement is in the DARS PGI 205.303(a)(i)(S-91).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