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47" w:id="0"/>
      <w:r>
        <w:rPr>
          <w:rFonts w:ascii="Times New Roman" w:hAnsi="Times New Roman"/>
          <w:color w:val="000000"/>
        </w:rPr>
        <w:t>PART 47</w:t>
      </w:r>
      <w:r>
        <w:rPr>
          <w:rFonts w:ascii="Times New Roman" w:hAnsi="Times New Roman"/>
          <w:color w:val="000000"/>
        </w:rPr>
        <w:t xml:space="preserve"> –– TRANSPORTATION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84013e49e7e148bf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84013e49e7e148bf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