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34" w:id="0"/>
      <w:r>
        <w:rPr>
          <w:rFonts w:ascii="Times New Roman" w:hAnsi="Times New Roman"/>
          <w:color w:val="000000"/>
        </w:rPr>
        <w:t>Part 34</w:t>
      </w:r>
      <w:r>
        <w:rPr>
          <w:rFonts w:ascii="Times New Roman" w:hAnsi="Times New Roman"/>
          <w:color w:val="000000"/>
        </w:rPr>
        <w:t xml:space="preserve"> - MAJOR SYSTEM ACQUISITION</w:t>
      </w:r>
      <w:bookmarkEnd w:id="0"/>
    </w:p>
    <w:p>
      <w:pPr>
        <w:spacing w:after="0"/>
        <w:jc w:val="left"/>
        <w:ind w:left="720" w:hanging="360"/>
      </w:pPr>
      <w:hyperlink w:anchor="DARS_SUBPART_34.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34.0 - GENERAL</w:t>
        </w:r>
      </w:hyperlink>
    </w:p>
    <w:p>
      <w:pPr>
        <w:spacing w:after="0"/>
        <w:jc w:val="left"/>
        <w:ind w:left="1440" w:hanging="360"/>
      </w:pPr>
      <w:hyperlink w:anchor="DARS_34.0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34.003 Responsibilities.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34.0" w:id="1"/>
      <w:r>
        <w:rPr>
          <w:rFonts w:ascii="Times New Roman" w:hAnsi="Times New Roman"/>
          <w:color w:val="000000"/>
          <w:sz w:val="36"/>
        </w:rPr>
        <w:t>Subpart 34.0</w:t>
      </w:r>
      <w:r>
        <w:rPr>
          <w:rFonts w:ascii="Times New Roman" w:hAnsi="Times New Roman"/>
          <w:color w:val="000000"/>
          <w:sz w:val="36"/>
        </w:rPr>
        <w:t xml:space="preserve"> - GENERAL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34.003" w:id="2"/>
      <w:r>
        <w:rPr>
          <w:rFonts w:ascii="Times New Roman" w:hAnsi="Times New Roman"/>
          <w:color w:val="000000"/>
          <w:sz w:val="31"/>
        </w:rPr>
        <w:t>34.003</w:t>
      </w:r>
      <w:r>
        <w:rPr>
          <w:rFonts w:ascii="Times New Roman" w:hAnsi="Times New Roman"/>
          <w:color w:val="000000"/>
          <w:sz w:val="31"/>
        </w:rPr>
        <w:t xml:space="preserve"> Responsibilities.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DISA Component Acquisition Executive (CAE) is the designee.</w:t>
      </w:r>
    </w:p>
    <w:sectPr>
      <w:pgSz w:w="12240" w:h="15840" w:code="1"/>
      <w:pgMar w:top="1440" w:right="1440" w:bottom="1440" w:left="1440"/>
      <w:pgNumType w:start="1"/>
      <w:footerReference w:type="default" r:id="R032a97c996f34777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032a97c996f34777" /><Relationship Type="http://schemas.openxmlformats.org/officeDocument/2006/relationships/hyperlink" Target="SUBPART_34.0.dita#DARS_SUBPART_34.0" TargetMode="External" Id="R3ce166eb49e94df1" /><Relationship Type="http://schemas.openxmlformats.org/officeDocument/2006/relationships/hyperlink" Target="34.003.dita#DARS_34.003" TargetMode="External" Id="R03f81a8cd9af4d5d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