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4B39B" w14:textId="71A09B4F" w:rsidR="00313FF2" w:rsidRPr="0010460C" w:rsidRDefault="00313FF2" w:rsidP="00313FF2">
      <w:pPr>
        <w:pStyle w:val="DFARS"/>
        <w:jc w:val="center"/>
        <w:rPr>
          <w:b/>
        </w:rPr>
      </w:pPr>
      <w:bookmarkStart w:id="0" w:name="219.702"/>
      <w:bookmarkStart w:id="1" w:name="BM219_7"/>
      <w:r w:rsidRPr="0010460C">
        <w:rPr>
          <w:b/>
        </w:rPr>
        <w:t xml:space="preserve">DFARS Case </w:t>
      </w:r>
      <w:r w:rsidR="00ED77C6" w:rsidRPr="0010460C">
        <w:rPr>
          <w:b/>
        </w:rPr>
        <w:t>2024-D021</w:t>
      </w:r>
    </w:p>
    <w:p w14:paraId="3B23DF3C" w14:textId="77777777" w:rsidR="00ED77C6" w:rsidRPr="0010460C" w:rsidRDefault="00ED77C6" w:rsidP="00313FF2">
      <w:pPr>
        <w:pStyle w:val="DFARS"/>
        <w:jc w:val="center"/>
        <w:rPr>
          <w:b/>
        </w:rPr>
      </w:pPr>
      <w:r w:rsidRPr="0010460C">
        <w:rPr>
          <w:b/>
        </w:rPr>
        <w:t>Disclosure of Greenhouse Gas Emissions</w:t>
      </w:r>
    </w:p>
    <w:p w14:paraId="469D22B7" w14:textId="2AAD0503" w:rsidR="00313FF2" w:rsidRPr="0010460C" w:rsidRDefault="009F2621" w:rsidP="00313FF2">
      <w:pPr>
        <w:pStyle w:val="DFARS"/>
        <w:jc w:val="center"/>
        <w:rPr>
          <w:b/>
        </w:rPr>
      </w:pPr>
      <w:r w:rsidRPr="0010460C">
        <w:rPr>
          <w:b/>
        </w:rPr>
        <w:t>Final</w:t>
      </w:r>
      <w:r w:rsidR="00313FF2" w:rsidRPr="0010460C">
        <w:rPr>
          <w:b/>
        </w:rPr>
        <w:t xml:space="preserve"> Rule</w:t>
      </w:r>
    </w:p>
    <w:p w14:paraId="1549A27F" w14:textId="77777777" w:rsidR="00313FF2" w:rsidRPr="0010460C" w:rsidRDefault="00313FF2" w:rsidP="00A34A97">
      <w:pPr>
        <w:pStyle w:val="DFARS"/>
        <w:rPr>
          <w:bCs/>
        </w:rPr>
      </w:pPr>
    </w:p>
    <w:p w14:paraId="21188316" w14:textId="77777777" w:rsidR="00313FF2" w:rsidRPr="0010460C" w:rsidRDefault="00313FF2" w:rsidP="00A34A97">
      <w:pPr>
        <w:pStyle w:val="DFARS"/>
        <w:rPr>
          <w:bCs/>
        </w:rPr>
      </w:pPr>
    </w:p>
    <w:p w14:paraId="4A6DDB7B" w14:textId="77777777" w:rsidR="00812880" w:rsidRPr="0010460C" w:rsidRDefault="00812880" w:rsidP="00812880">
      <w:pPr>
        <w:pStyle w:val="DFARS"/>
        <w:rPr>
          <w:b/>
        </w:rPr>
      </w:pPr>
      <w:r w:rsidRPr="0010460C">
        <w:rPr>
          <w:b/>
        </w:rPr>
        <w:t>* * * * *</w:t>
      </w:r>
    </w:p>
    <w:p w14:paraId="2458F58F" w14:textId="77777777" w:rsidR="00812880" w:rsidRPr="0010460C" w:rsidRDefault="00812880" w:rsidP="00A34A97">
      <w:pPr>
        <w:pStyle w:val="DFARS"/>
        <w:rPr>
          <w:b/>
        </w:rPr>
      </w:pPr>
    </w:p>
    <w:p w14:paraId="21932D35" w14:textId="48466DFB" w:rsidR="00313FF2" w:rsidRPr="0010460C" w:rsidRDefault="00313FF2" w:rsidP="00A34A97">
      <w:pPr>
        <w:pStyle w:val="DFARS"/>
        <w:rPr>
          <w:b/>
        </w:rPr>
      </w:pPr>
      <w:r w:rsidRPr="0010460C">
        <w:rPr>
          <w:b/>
        </w:rPr>
        <w:t>PART 2</w:t>
      </w:r>
      <w:r w:rsidR="00ED77C6" w:rsidRPr="0010460C">
        <w:rPr>
          <w:b/>
        </w:rPr>
        <w:t>23</w:t>
      </w:r>
      <w:r w:rsidRPr="0010460C">
        <w:rPr>
          <w:b/>
        </w:rPr>
        <w:t>—</w:t>
      </w:r>
      <w:r w:rsidR="00734D9D" w:rsidRPr="0010460C">
        <w:rPr>
          <w:b/>
        </w:rPr>
        <w:t xml:space="preserve">ENVIRONMENT, </w:t>
      </w:r>
      <w:r w:rsidR="009A413F">
        <w:rPr>
          <w:b/>
        </w:rPr>
        <w:t xml:space="preserve">SUSTAINABLE ACQUISITION, AND MATERIAL </w:t>
      </w:r>
      <w:r w:rsidR="00734D9D" w:rsidRPr="0010460C">
        <w:rPr>
          <w:b/>
        </w:rPr>
        <w:t>SAFETY</w:t>
      </w:r>
    </w:p>
    <w:p w14:paraId="7FA0EAE5" w14:textId="0B262342" w:rsidR="00734D9D" w:rsidRPr="0010460C" w:rsidRDefault="00734D9D" w:rsidP="00A34A97">
      <w:pPr>
        <w:pStyle w:val="DFARS"/>
        <w:rPr>
          <w:b/>
        </w:rPr>
      </w:pPr>
    </w:p>
    <w:p w14:paraId="5123624F" w14:textId="5F7BED98" w:rsidR="00734D9D" w:rsidRPr="0010460C" w:rsidRDefault="00734D9D" w:rsidP="00A34A97">
      <w:pPr>
        <w:pStyle w:val="DFARS"/>
        <w:rPr>
          <w:b/>
        </w:rPr>
      </w:pPr>
      <w:bookmarkStart w:id="2" w:name="_Hlk162511985"/>
      <w:r w:rsidRPr="0010460C">
        <w:rPr>
          <w:b/>
        </w:rPr>
        <w:t>* * * * *</w:t>
      </w:r>
    </w:p>
    <w:bookmarkEnd w:id="2"/>
    <w:p w14:paraId="263A14BC" w14:textId="77777777" w:rsidR="00313FF2" w:rsidRPr="0010460C" w:rsidRDefault="00313FF2" w:rsidP="00A34A97">
      <w:pPr>
        <w:pStyle w:val="DFARS"/>
        <w:rPr>
          <w:b/>
        </w:rPr>
      </w:pPr>
    </w:p>
    <w:p w14:paraId="1D3A38E8" w14:textId="1603588B" w:rsidR="00313FF2" w:rsidRPr="0010460C" w:rsidRDefault="00313FF2" w:rsidP="00313FF2">
      <w:pPr>
        <w:pStyle w:val="DFARS"/>
        <w:jc w:val="center"/>
        <w:rPr>
          <w:b/>
        </w:rPr>
      </w:pPr>
      <w:r w:rsidRPr="0010460C">
        <w:rPr>
          <w:b/>
        </w:rPr>
        <w:t>SUBPART 2</w:t>
      </w:r>
      <w:r w:rsidR="00734D9D" w:rsidRPr="0010460C">
        <w:rPr>
          <w:b/>
        </w:rPr>
        <w:t>23</w:t>
      </w:r>
      <w:r w:rsidRPr="0010460C">
        <w:rPr>
          <w:b/>
        </w:rPr>
        <w:t>.</w:t>
      </w:r>
      <w:r w:rsidR="009A413F">
        <w:rPr>
          <w:b/>
        </w:rPr>
        <w:t>5</w:t>
      </w:r>
      <w:r w:rsidRPr="0010460C">
        <w:rPr>
          <w:b/>
        </w:rPr>
        <w:t>—</w:t>
      </w:r>
      <w:r w:rsidR="00481028" w:rsidRPr="0010460C">
        <w:rPr>
          <w:b/>
          <w:caps/>
        </w:rPr>
        <w:t>Greenhouse Gas Emissions</w:t>
      </w:r>
    </w:p>
    <w:p w14:paraId="39B4DDBC" w14:textId="06BAFF35" w:rsidR="00AF563E" w:rsidRPr="0010460C" w:rsidRDefault="00AF563E" w:rsidP="00A34A97">
      <w:pPr>
        <w:pStyle w:val="DFARS"/>
        <w:rPr>
          <w:b/>
        </w:rPr>
      </w:pPr>
    </w:p>
    <w:p w14:paraId="34BB3820" w14:textId="15B6FB70" w:rsidR="006D65D5" w:rsidRDefault="001D7C69" w:rsidP="00A34A97">
      <w:pPr>
        <w:pStyle w:val="DFARS"/>
        <w:rPr>
          <w:b/>
        </w:rPr>
      </w:pPr>
      <w:r>
        <w:rPr>
          <w:b/>
        </w:rPr>
        <w:t>[</w:t>
      </w:r>
      <w:r w:rsidR="009A413F">
        <w:rPr>
          <w:b/>
        </w:rPr>
        <w:t>223.5</w:t>
      </w:r>
      <w:r w:rsidR="006D65D5">
        <w:rPr>
          <w:b/>
        </w:rPr>
        <w:t>01  Policy.</w:t>
      </w:r>
    </w:p>
    <w:p w14:paraId="47B118BC" w14:textId="77777777" w:rsidR="006D65D5" w:rsidRDefault="006D65D5" w:rsidP="00A34A97">
      <w:pPr>
        <w:pStyle w:val="DFARS"/>
        <w:rPr>
          <w:b/>
        </w:rPr>
      </w:pPr>
    </w:p>
    <w:p w14:paraId="4EDD591D" w14:textId="3B917E46" w:rsidR="00E50766" w:rsidRDefault="006D65D5" w:rsidP="00A34A97">
      <w:pPr>
        <w:pStyle w:val="DFARS"/>
        <w:rPr>
          <w:b/>
        </w:rPr>
      </w:pPr>
      <w:r>
        <w:rPr>
          <w:b/>
        </w:rPr>
        <w:t>223.501-</w:t>
      </w:r>
      <w:r w:rsidR="009A413F">
        <w:rPr>
          <w:b/>
        </w:rPr>
        <w:t>70  Disclosure of greenhouse gas emissions.</w:t>
      </w:r>
    </w:p>
    <w:p w14:paraId="0B33AB83" w14:textId="77777777" w:rsidR="009A413F" w:rsidRPr="0010460C" w:rsidRDefault="009A413F" w:rsidP="00A34A97">
      <w:pPr>
        <w:pStyle w:val="DFARS"/>
        <w:rPr>
          <w:b/>
        </w:rPr>
      </w:pPr>
    </w:p>
    <w:p w14:paraId="5E3550EC" w14:textId="4C34DDAD" w:rsidR="007A0B06" w:rsidRPr="0010460C" w:rsidRDefault="00C230FD" w:rsidP="007A0B06">
      <w:pPr>
        <w:pStyle w:val="DFARS"/>
        <w:rPr>
          <w:b/>
        </w:rPr>
      </w:pPr>
      <w:r>
        <w:rPr>
          <w:b/>
        </w:rPr>
        <w:tab/>
        <w:t>(a)</w:t>
      </w:r>
      <w:r w:rsidR="00313FF2" w:rsidRPr="0010460C">
        <w:rPr>
          <w:b/>
        </w:rPr>
        <w:t xml:space="preserve">  </w:t>
      </w:r>
      <w:r w:rsidR="00734D9D" w:rsidRPr="00B53DBA">
        <w:rPr>
          <w:b/>
          <w:i/>
          <w:iCs/>
        </w:rPr>
        <w:t>Scope</w:t>
      </w:r>
      <w:r w:rsidR="00734D9D" w:rsidRPr="0010460C">
        <w:rPr>
          <w:b/>
        </w:rPr>
        <w:t>.</w:t>
      </w:r>
      <w:r>
        <w:rPr>
          <w:b/>
        </w:rPr>
        <w:t xml:space="preserve">  </w:t>
      </w:r>
      <w:r w:rsidR="007A0B06" w:rsidRPr="0010460C">
        <w:rPr>
          <w:b/>
        </w:rPr>
        <w:t xml:space="preserve">This </w:t>
      </w:r>
      <w:r w:rsidR="000429F1">
        <w:rPr>
          <w:b/>
        </w:rPr>
        <w:t>section</w:t>
      </w:r>
      <w:r w:rsidR="000429F1" w:rsidRPr="0010460C">
        <w:rPr>
          <w:b/>
        </w:rPr>
        <w:t xml:space="preserve"> </w:t>
      </w:r>
      <w:r w:rsidR="007A0B06" w:rsidRPr="0010460C">
        <w:rPr>
          <w:b/>
        </w:rPr>
        <w:t>implements section 318 of the National Defense Authorization Act for Fiscal Year 2024 (Pub. L. 118-31).</w:t>
      </w:r>
    </w:p>
    <w:p w14:paraId="538ED054" w14:textId="4E9735B8" w:rsidR="00734D9D" w:rsidRPr="0010460C" w:rsidRDefault="00734D9D" w:rsidP="00A34A97">
      <w:pPr>
        <w:pStyle w:val="DFARS"/>
        <w:rPr>
          <w:b/>
        </w:rPr>
      </w:pPr>
    </w:p>
    <w:p w14:paraId="5212EE9A" w14:textId="25C2EDF1" w:rsidR="007A0B06" w:rsidRPr="0010460C" w:rsidRDefault="00C230FD" w:rsidP="007A0B06">
      <w:pPr>
        <w:pStyle w:val="DFARS"/>
        <w:rPr>
          <w:b/>
        </w:rPr>
      </w:pPr>
      <w:r>
        <w:rPr>
          <w:b/>
        </w:rPr>
        <w:tab/>
        <w:t>(b)</w:t>
      </w:r>
      <w:r w:rsidR="00734D9D" w:rsidRPr="0010460C">
        <w:rPr>
          <w:b/>
        </w:rPr>
        <w:t xml:space="preserve">  </w:t>
      </w:r>
      <w:r w:rsidR="00734D9D" w:rsidRPr="00B53DBA">
        <w:rPr>
          <w:b/>
          <w:i/>
          <w:iCs/>
        </w:rPr>
        <w:t>Definition</w:t>
      </w:r>
      <w:r w:rsidR="00C82D3A" w:rsidRPr="00B53DBA">
        <w:rPr>
          <w:b/>
          <w:i/>
          <w:iCs/>
        </w:rPr>
        <w:t>s</w:t>
      </w:r>
      <w:r w:rsidR="00734D9D" w:rsidRPr="0010460C">
        <w:rPr>
          <w:b/>
        </w:rPr>
        <w:t>.</w:t>
      </w:r>
      <w:r>
        <w:rPr>
          <w:b/>
        </w:rPr>
        <w:t xml:space="preserve">  </w:t>
      </w:r>
      <w:r w:rsidR="007A0B06" w:rsidRPr="0010460C">
        <w:rPr>
          <w:b/>
        </w:rPr>
        <w:t xml:space="preserve">As used in this </w:t>
      </w:r>
      <w:r w:rsidR="000429F1">
        <w:rPr>
          <w:b/>
        </w:rPr>
        <w:t>section</w:t>
      </w:r>
      <w:r w:rsidR="007A0B06" w:rsidRPr="0010460C">
        <w:rPr>
          <w:b/>
        </w:rPr>
        <w:t>—</w:t>
      </w:r>
    </w:p>
    <w:p w14:paraId="3B5875B1" w14:textId="77777777" w:rsidR="007A0B06" w:rsidRPr="0010460C" w:rsidRDefault="007A0B06" w:rsidP="007A0B06">
      <w:pPr>
        <w:pStyle w:val="DFARS"/>
        <w:rPr>
          <w:b/>
        </w:rPr>
      </w:pPr>
    </w:p>
    <w:p w14:paraId="4BA7E8C8" w14:textId="56D6103E" w:rsidR="007A0B06" w:rsidRPr="0010460C" w:rsidRDefault="000429F1" w:rsidP="007A0B06">
      <w:pPr>
        <w:pStyle w:val="DFARS"/>
        <w:rPr>
          <w:b/>
        </w:rPr>
      </w:pPr>
      <w:r>
        <w:rPr>
          <w:b/>
        </w:rPr>
        <w:tab/>
      </w:r>
      <w:r w:rsidR="007A0B06" w:rsidRPr="0010460C">
        <w:rPr>
          <w:b/>
        </w:rPr>
        <w:t>“Greenhouse gas” means carbon dioxide, methane, nitrous oxide, nitrogen trifluoride, hydrofluorocarbons, perfluorocarbons, or sulfur hexafluoride.</w:t>
      </w:r>
    </w:p>
    <w:p w14:paraId="039A2690" w14:textId="77777777" w:rsidR="007A0B06" w:rsidRPr="0010460C" w:rsidRDefault="007A0B06" w:rsidP="007A0B06">
      <w:pPr>
        <w:pStyle w:val="DFARS"/>
        <w:rPr>
          <w:b/>
        </w:rPr>
      </w:pPr>
    </w:p>
    <w:p w14:paraId="1DFDFE7E" w14:textId="1C2A2024" w:rsidR="00734D9D" w:rsidRPr="0010460C" w:rsidRDefault="000429F1" w:rsidP="007A0B06">
      <w:pPr>
        <w:pStyle w:val="DFARS"/>
        <w:rPr>
          <w:b/>
        </w:rPr>
      </w:pPr>
      <w:r>
        <w:rPr>
          <w:b/>
        </w:rPr>
        <w:tab/>
      </w:r>
      <w:r w:rsidR="007A0B06" w:rsidRPr="0010460C">
        <w:rPr>
          <w:b/>
        </w:rPr>
        <w:t>“Greenhouse gas inventory” means, with respect to an entity or individual, a quantified list of the annual greenhouse gas emissions of the entity or individual.</w:t>
      </w:r>
    </w:p>
    <w:p w14:paraId="7CA4DD67" w14:textId="77777777" w:rsidR="007A0B06" w:rsidRPr="0010460C" w:rsidRDefault="007A0B06" w:rsidP="007A0B06">
      <w:pPr>
        <w:pStyle w:val="DFARS"/>
        <w:rPr>
          <w:b/>
        </w:rPr>
      </w:pPr>
    </w:p>
    <w:p w14:paraId="411E53CA" w14:textId="3184813E" w:rsidR="00734D9D" w:rsidRPr="0010460C" w:rsidRDefault="00C230FD" w:rsidP="00734D9D">
      <w:pPr>
        <w:pStyle w:val="DFARS"/>
        <w:rPr>
          <w:b/>
        </w:rPr>
      </w:pPr>
      <w:r>
        <w:rPr>
          <w:b/>
        </w:rPr>
        <w:tab/>
        <w:t>(c)</w:t>
      </w:r>
      <w:r w:rsidR="00734D9D" w:rsidRPr="0010460C">
        <w:rPr>
          <w:b/>
        </w:rPr>
        <w:t xml:space="preserve">  </w:t>
      </w:r>
      <w:r w:rsidR="00734D9D" w:rsidRPr="00B53DBA">
        <w:rPr>
          <w:b/>
          <w:i/>
          <w:iCs/>
        </w:rPr>
        <w:t>Prohibition</w:t>
      </w:r>
      <w:r w:rsidR="00734D9D" w:rsidRPr="0010460C">
        <w:rPr>
          <w:b/>
        </w:rPr>
        <w:t>.</w:t>
      </w:r>
    </w:p>
    <w:p w14:paraId="61C0C12B" w14:textId="28FD640F" w:rsidR="00734D9D" w:rsidRPr="0010460C" w:rsidRDefault="00734D9D" w:rsidP="00734D9D">
      <w:pPr>
        <w:pStyle w:val="DFARS"/>
        <w:rPr>
          <w:b/>
        </w:rPr>
      </w:pPr>
    </w:p>
    <w:p w14:paraId="3E563811" w14:textId="3D93E43A" w:rsidR="007A0B06" w:rsidRPr="0010460C" w:rsidRDefault="00C230FD" w:rsidP="00481028">
      <w:pPr>
        <w:pStyle w:val="DFARS"/>
        <w:rPr>
          <w:b/>
        </w:rPr>
      </w:pPr>
      <w:r>
        <w:rPr>
          <w:b/>
        </w:rPr>
        <w:tab/>
      </w:r>
      <w:r w:rsidR="007A0B06" w:rsidRPr="0010460C">
        <w:rPr>
          <w:b/>
        </w:rPr>
        <w:tab/>
        <w:t>(</w:t>
      </w:r>
      <w:r>
        <w:rPr>
          <w:b/>
        </w:rPr>
        <w:t>1</w:t>
      </w:r>
      <w:r w:rsidR="007A0B06" w:rsidRPr="0010460C">
        <w:rPr>
          <w:b/>
        </w:rPr>
        <w:t>)  C</w:t>
      </w:r>
      <w:r w:rsidR="00481028" w:rsidRPr="0010460C">
        <w:rPr>
          <w:b/>
        </w:rPr>
        <w:t xml:space="preserve">ontracting officers </w:t>
      </w:r>
      <w:r w:rsidR="00DE6116">
        <w:rPr>
          <w:b/>
        </w:rPr>
        <w:t>must</w:t>
      </w:r>
      <w:r w:rsidR="00481028" w:rsidRPr="0010460C">
        <w:rPr>
          <w:b/>
        </w:rPr>
        <w:t xml:space="preserve"> not require, as a condition of contract award, </w:t>
      </w:r>
      <w:r w:rsidR="007A0B06" w:rsidRPr="0010460C">
        <w:rPr>
          <w:b/>
        </w:rPr>
        <w:t>nontraditional defense contractors</w:t>
      </w:r>
      <w:r w:rsidR="00481028" w:rsidRPr="0010460C">
        <w:rPr>
          <w:b/>
        </w:rPr>
        <w:t xml:space="preserve"> to disclose a greenhouse gas inventory or any other report on greenhouse gas emissions, unless an exception is made or a waiver is granted</w:t>
      </w:r>
      <w:r w:rsidR="007A0B06" w:rsidRPr="0010460C">
        <w:rPr>
          <w:b/>
        </w:rPr>
        <w:t xml:space="preserve"> in accordance with </w:t>
      </w:r>
      <w:r w:rsidR="001D7C69">
        <w:rPr>
          <w:b/>
        </w:rPr>
        <w:t>paragraph (d) or</w:t>
      </w:r>
      <w:r w:rsidR="001D7C69" w:rsidRPr="0010460C">
        <w:rPr>
          <w:b/>
        </w:rPr>
        <w:t xml:space="preserve"> </w:t>
      </w:r>
      <w:r w:rsidR="001D7C69">
        <w:rPr>
          <w:b/>
        </w:rPr>
        <w:t>(e) of this section</w:t>
      </w:r>
      <w:r w:rsidR="007A0B06" w:rsidRPr="0010460C">
        <w:rPr>
          <w:b/>
        </w:rPr>
        <w:t>, respectively</w:t>
      </w:r>
      <w:r w:rsidR="00481028" w:rsidRPr="0010460C">
        <w:rPr>
          <w:b/>
        </w:rPr>
        <w:t>.</w:t>
      </w:r>
    </w:p>
    <w:p w14:paraId="27401ABE" w14:textId="77777777" w:rsidR="007A0B06" w:rsidRPr="0010460C" w:rsidRDefault="007A0B06" w:rsidP="00481028">
      <w:pPr>
        <w:pStyle w:val="DFARS"/>
        <w:rPr>
          <w:b/>
        </w:rPr>
      </w:pPr>
    </w:p>
    <w:p w14:paraId="299BF9DB" w14:textId="7BBA03AB" w:rsidR="00481028" w:rsidRPr="0010460C" w:rsidRDefault="00C230FD" w:rsidP="00481028">
      <w:pPr>
        <w:pStyle w:val="DFARS"/>
        <w:rPr>
          <w:b/>
        </w:rPr>
      </w:pPr>
      <w:r>
        <w:rPr>
          <w:b/>
        </w:rPr>
        <w:tab/>
      </w:r>
      <w:r w:rsidR="007A0B06" w:rsidRPr="0010460C">
        <w:rPr>
          <w:b/>
        </w:rPr>
        <w:tab/>
        <w:t>(</w:t>
      </w:r>
      <w:r>
        <w:rPr>
          <w:b/>
        </w:rPr>
        <w:t>2</w:t>
      </w:r>
      <w:r w:rsidR="007A0B06" w:rsidRPr="0010460C">
        <w:rPr>
          <w:b/>
        </w:rPr>
        <w:t xml:space="preserve">)  </w:t>
      </w:r>
      <w:r w:rsidR="00481028" w:rsidRPr="0010460C">
        <w:rPr>
          <w:b/>
        </w:rPr>
        <w:t xml:space="preserve">Contracting officers </w:t>
      </w:r>
      <w:r w:rsidR="00DE6116">
        <w:rPr>
          <w:b/>
        </w:rPr>
        <w:t>must</w:t>
      </w:r>
      <w:r w:rsidR="00481028" w:rsidRPr="0010460C">
        <w:rPr>
          <w:b/>
        </w:rPr>
        <w:t xml:space="preserve"> not consider, as a condition </w:t>
      </w:r>
      <w:r w:rsidR="0038459B" w:rsidRPr="0010460C">
        <w:rPr>
          <w:b/>
        </w:rPr>
        <w:t>of</w:t>
      </w:r>
      <w:r w:rsidR="00481028" w:rsidRPr="0010460C">
        <w:rPr>
          <w:b/>
        </w:rPr>
        <w:t xml:space="preserve"> </w:t>
      </w:r>
      <w:r w:rsidR="0038459B" w:rsidRPr="0010460C">
        <w:rPr>
          <w:b/>
        </w:rPr>
        <w:t xml:space="preserve">contract </w:t>
      </w:r>
      <w:r w:rsidR="00481028" w:rsidRPr="0010460C">
        <w:rPr>
          <w:b/>
        </w:rPr>
        <w:t>award</w:t>
      </w:r>
      <w:r w:rsidR="0038459B" w:rsidRPr="0010460C">
        <w:rPr>
          <w:b/>
        </w:rPr>
        <w:t xml:space="preserve"> to nontraditional defense contractors</w:t>
      </w:r>
      <w:r w:rsidR="00481028" w:rsidRPr="0010460C">
        <w:rPr>
          <w:b/>
        </w:rPr>
        <w:t>, greenhouse gas emission information that may otherwise be provided in annual representations and certifications in response to the following</w:t>
      </w:r>
      <w:r w:rsidR="009A7B67">
        <w:rPr>
          <w:b/>
        </w:rPr>
        <w:t xml:space="preserve"> provisions</w:t>
      </w:r>
      <w:r w:rsidR="00481028" w:rsidRPr="0010460C">
        <w:rPr>
          <w:b/>
        </w:rPr>
        <w:t>:</w:t>
      </w:r>
    </w:p>
    <w:p w14:paraId="5FCD21D2" w14:textId="77777777" w:rsidR="00481028" w:rsidRPr="0010460C" w:rsidRDefault="00481028" w:rsidP="00481028">
      <w:pPr>
        <w:pStyle w:val="DFARS"/>
        <w:rPr>
          <w:b/>
        </w:rPr>
      </w:pPr>
    </w:p>
    <w:p w14:paraId="5B976F45" w14:textId="2BF7EF85" w:rsidR="00481028" w:rsidRPr="0010460C" w:rsidRDefault="00C230FD" w:rsidP="00481028">
      <w:pPr>
        <w:pStyle w:val="DFARS"/>
        <w:rPr>
          <w:b/>
        </w:rPr>
      </w:pPr>
      <w:r>
        <w:rPr>
          <w:b/>
        </w:rPr>
        <w:tab/>
      </w:r>
      <w:r w:rsidR="0038459B" w:rsidRPr="0010460C">
        <w:rPr>
          <w:b/>
        </w:rPr>
        <w:tab/>
      </w:r>
      <w:r w:rsidR="0038459B" w:rsidRPr="0010460C">
        <w:rPr>
          <w:b/>
        </w:rPr>
        <w:tab/>
        <w:t>(</w:t>
      </w:r>
      <w:proofErr w:type="spellStart"/>
      <w:r>
        <w:rPr>
          <w:b/>
        </w:rPr>
        <w:t>i</w:t>
      </w:r>
      <w:proofErr w:type="spellEnd"/>
      <w:r w:rsidR="0038459B" w:rsidRPr="0010460C">
        <w:rPr>
          <w:b/>
        </w:rPr>
        <w:t>)  F</w:t>
      </w:r>
      <w:r w:rsidR="00481028" w:rsidRPr="0010460C">
        <w:rPr>
          <w:b/>
        </w:rPr>
        <w:t>AR 52.204-7, System for Award Management.</w:t>
      </w:r>
    </w:p>
    <w:p w14:paraId="4D7A267A" w14:textId="77777777" w:rsidR="0038459B" w:rsidRPr="0010460C" w:rsidRDefault="0038459B" w:rsidP="00481028">
      <w:pPr>
        <w:pStyle w:val="DFARS"/>
        <w:rPr>
          <w:b/>
        </w:rPr>
      </w:pPr>
    </w:p>
    <w:p w14:paraId="5B949F2E" w14:textId="79A2F641" w:rsidR="00481028" w:rsidRPr="0010460C" w:rsidRDefault="00C230FD" w:rsidP="00481028">
      <w:pPr>
        <w:pStyle w:val="DFARS"/>
        <w:rPr>
          <w:b/>
        </w:rPr>
      </w:pPr>
      <w:r>
        <w:rPr>
          <w:b/>
        </w:rPr>
        <w:tab/>
      </w:r>
      <w:r w:rsidR="0038459B" w:rsidRPr="0010460C">
        <w:rPr>
          <w:b/>
        </w:rPr>
        <w:tab/>
      </w:r>
      <w:r w:rsidR="0038459B" w:rsidRPr="0010460C">
        <w:rPr>
          <w:b/>
        </w:rPr>
        <w:tab/>
        <w:t>(</w:t>
      </w:r>
      <w:r>
        <w:rPr>
          <w:b/>
        </w:rPr>
        <w:t>ii</w:t>
      </w:r>
      <w:r w:rsidR="0038459B" w:rsidRPr="0010460C">
        <w:rPr>
          <w:b/>
        </w:rPr>
        <w:t xml:space="preserve">)  </w:t>
      </w:r>
      <w:r w:rsidR="009A7B67" w:rsidRPr="0010460C">
        <w:rPr>
          <w:b/>
        </w:rPr>
        <w:t>FAR 52.204-8, Annual Representations and Certifications</w:t>
      </w:r>
      <w:r w:rsidR="009A7B67">
        <w:rPr>
          <w:b/>
        </w:rPr>
        <w:t>,</w:t>
      </w:r>
      <w:r w:rsidR="009A7B67" w:rsidRPr="0010460C">
        <w:rPr>
          <w:b/>
        </w:rPr>
        <w:t xml:space="preserve"> </w:t>
      </w:r>
      <w:r w:rsidR="009A7B67">
        <w:rPr>
          <w:b/>
        </w:rPr>
        <w:t>p</w:t>
      </w:r>
      <w:r w:rsidR="0038459B" w:rsidRPr="0010460C">
        <w:rPr>
          <w:b/>
        </w:rPr>
        <w:t>aragraph (c)(1)(xix), Public Disclosure of Greenhouse Gas Emissions and Reduction Goals—Representation</w:t>
      </w:r>
      <w:r w:rsidR="00481028" w:rsidRPr="0010460C">
        <w:rPr>
          <w:b/>
        </w:rPr>
        <w:t>.</w:t>
      </w:r>
    </w:p>
    <w:p w14:paraId="0FAC8A17" w14:textId="77777777" w:rsidR="0038459B" w:rsidRPr="0010460C" w:rsidRDefault="0038459B" w:rsidP="00481028">
      <w:pPr>
        <w:pStyle w:val="DFARS"/>
        <w:rPr>
          <w:b/>
        </w:rPr>
      </w:pPr>
    </w:p>
    <w:p w14:paraId="7A905C0B" w14:textId="38BCD9B4" w:rsidR="00734D9D" w:rsidRPr="0010460C" w:rsidRDefault="00C230FD" w:rsidP="00481028">
      <w:pPr>
        <w:pStyle w:val="DFARS"/>
        <w:rPr>
          <w:b/>
        </w:rPr>
      </w:pPr>
      <w:r>
        <w:rPr>
          <w:b/>
        </w:rPr>
        <w:tab/>
      </w:r>
      <w:r w:rsidR="0038459B" w:rsidRPr="0010460C">
        <w:rPr>
          <w:b/>
        </w:rPr>
        <w:tab/>
      </w:r>
      <w:r w:rsidR="0038459B" w:rsidRPr="0010460C">
        <w:rPr>
          <w:b/>
        </w:rPr>
        <w:tab/>
        <w:t>(</w:t>
      </w:r>
      <w:r>
        <w:rPr>
          <w:b/>
        </w:rPr>
        <w:t>iii</w:t>
      </w:r>
      <w:r w:rsidR="0038459B" w:rsidRPr="0010460C">
        <w:rPr>
          <w:b/>
        </w:rPr>
        <w:t xml:space="preserve">)  </w:t>
      </w:r>
      <w:r w:rsidR="009A7B67" w:rsidRPr="0010460C">
        <w:rPr>
          <w:b/>
        </w:rPr>
        <w:t>FAR 52.212-3, Offeror Representations and Certifications—Commercial Products and Commercial Services</w:t>
      </w:r>
      <w:r w:rsidR="009A7B67">
        <w:rPr>
          <w:b/>
        </w:rPr>
        <w:t>,</w:t>
      </w:r>
      <w:r w:rsidR="009A7B67" w:rsidRPr="0010460C">
        <w:rPr>
          <w:b/>
        </w:rPr>
        <w:t xml:space="preserve"> </w:t>
      </w:r>
      <w:r w:rsidR="009A7B67">
        <w:rPr>
          <w:b/>
        </w:rPr>
        <w:t>p</w:t>
      </w:r>
      <w:r w:rsidR="0038459B" w:rsidRPr="0010460C">
        <w:rPr>
          <w:b/>
        </w:rPr>
        <w:t>aragraph (t), Public Disclosure of Greenhouse Gas Emissions and Reduction Goals</w:t>
      </w:r>
      <w:r w:rsidR="00481028" w:rsidRPr="0010460C">
        <w:rPr>
          <w:b/>
        </w:rPr>
        <w:t>.</w:t>
      </w:r>
    </w:p>
    <w:p w14:paraId="1C6F72CB" w14:textId="5E9C6162" w:rsidR="000D4179" w:rsidRPr="0010460C" w:rsidRDefault="000D4179" w:rsidP="00481028">
      <w:pPr>
        <w:pStyle w:val="DFARS"/>
        <w:rPr>
          <w:b/>
        </w:rPr>
      </w:pPr>
    </w:p>
    <w:p w14:paraId="3050D2E1" w14:textId="7B130AC4" w:rsidR="000D4179" w:rsidRPr="0010460C" w:rsidRDefault="00C230FD" w:rsidP="00481028">
      <w:pPr>
        <w:pStyle w:val="DFARS"/>
        <w:rPr>
          <w:b/>
        </w:rPr>
      </w:pPr>
      <w:r>
        <w:rPr>
          <w:b/>
        </w:rPr>
        <w:lastRenderedPageBreak/>
        <w:tab/>
      </w:r>
      <w:r w:rsidR="000D4179" w:rsidRPr="0010460C">
        <w:rPr>
          <w:b/>
        </w:rPr>
        <w:tab/>
      </w:r>
      <w:r w:rsidR="000D4179" w:rsidRPr="0010460C">
        <w:rPr>
          <w:b/>
        </w:rPr>
        <w:tab/>
        <w:t>(</w:t>
      </w:r>
      <w:r>
        <w:rPr>
          <w:b/>
        </w:rPr>
        <w:t>iv</w:t>
      </w:r>
      <w:r w:rsidR="000D4179" w:rsidRPr="0010460C">
        <w:rPr>
          <w:b/>
        </w:rPr>
        <w:t>)</w:t>
      </w:r>
      <w:r w:rsidR="00D63DAB">
        <w:rPr>
          <w:b/>
        </w:rPr>
        <w:t xml:space="preserve"> </w:t>
      </w:r>
      <w:r w:rsidR="000D4179" w:rsidRPr="0010460C">
        <w:rPr>
          <w:b/>
        </w:rPr>
        <w:t xml:space="preserve"> FAR 52.223-22, Public Disclosure of Greenhouse Gas Emissions and Reduction Goals—Representation.</w:t>
      </w:r>
    </w:p>
    <w:p w14:paraId="70AA6D5F" w14:textId="77777777" w:rsidR="00481028" w:rsidRPr="0010460C" w:rsidRDefault="00481028" w:rsidP="00481028">
      <w:pPr>
        <w:pStyle w:val="DFARS"/>
        <w:rPr>
          <w:b/>
        </w:rPr>
      </w:pPr>
    </w:p>
    <w:p w14:paraId="114B74EC" w14:textId="2711D182" w:rsidR="000D4179" w:rsidRPr="0010460C" w:rsidRDefault="00C230FD" w:rsidP="00734D9D">
      <w:pPr>
        <w:pStyle w:val="DFARS"/>
        <w:rPr>
          <w:b/>
        </w:rPr>
      </w:pPr>
      <w:r>
        <w:rPr>
          <w:b/>
        </w:rPr>
        <w:tab/>
        <w:t>(d)</w:t>
      </w:r>
      <w:r w:rsidR="00734D9D" w:rsidRPr="0010460C">
        <w:rPr>
          <w:b/>
        </w:rPr>
        <w:t xml:space="preserve">  </w:t>
      </w:r>
      <w:r w:rsidR="00734D9D" w:rsidRPr="00B53DBA">
        <w:rPr>
          <w:b/>
          <w:i/>
          <w:iCs/>
        </w:rPr>
        <w:t>Exception</w:t>
      </w:r>
      <w:r w:rsidR="00734D9D" w:rsidRPr="0010460C">
        <w:rPr>
          <w:b/>
        </w:rPr>
        <w:t>.</w:t>
      </w:r>
      <w:r>
        <w:rPr>
          <w:b/>
        </w:rPr>
        <w:t xml:space="preserve">  </w:t>
      </w:r>
      <w:r w:rsidR="000D4179" w:rsidRPr="0010460C">
        <w:rPr>
          <w:b/>
        </w:rPr>
        <w:t xml:space="preserve">The prohibition at </w:t>
      </w:r>
      <w:r>
        <w:rPr>
          <w:b/>
        </w:rPr>
        <w:t>paragraph (c) of this section</w:t>
      </w:r>
      <w:r w:rsidR="000D4179" w:rsidRPr="0010460C">
        <w:rPr>
          <w:b/>
        </w:rPr>
        <w:t xml:space="preserve"> </w:t>
      </w:r>
      <w:r w:rsidR="00DE6116">
        <w:rPr>
          <w:b/>
        </w:rPr>
        <w:t>wi</w:t>
      </w:r>
      <w:r w:rsidR="000D4179" w:rsidRPr="0010460C">
        <w:rPr>
          <w:b/>
        </w:rPr>
        <w:t xml:space="preserve">ll not apply if a contracting official at least one level above the contracting officer determines that such disclosure is necessary to verify a voluntary disclosure of </w:t>
      </w:r>
      <w:r w:rsidR="0053096D">
        <w:rPr>
          <w:b/>
        </w:rPr>
        <w:t xml:space="preserve">a greenhouse gas </w:t>
      </w:r>
      <w:r w:rsidR="000D4179" w:rsidRPr="0010460C">
        <w:rPr>
          <w:b/>
        </w:rPr>
        <w:t>inventory or other report.</w:t>
      </w:r>
    </w:p>
    <w:p w14:paraId="235A4E1F" w14:textId="77777777" w:rsidR="007A0B06" w:rsidRPr="0010460C" w:rsidRDefault="007A0B06" w:rsidP="00734D9D">
      <w:pPr>
        <w:pStyle w:val="DFARS"/>
        <w:rPr>
          <w:b/>
        </w:rPr>
      </w:pPr>
    </w:p>
    <w:p w14:paraId="120FCC05" w14:textId="6151475D" w:rsidR="00734D9D" w:rsidRPr="0010460C" w:rsidRDefault="00C230FD" w:rsidP="00734D9D">
      <w:pPr>
        <w:pStyle w:val="DFARS"/>
        <w:rPr>
          <w:b/>
        </w:rPr>
      </w:pPr>
      <w:r>
        <w:rPr>
          <w:b/>
        </w:rPr>
        <w:tab/>
        <w:t>(e)</w:t>
      </w:r>
      <w:r w:rsidR="00734D9D" w:rsidRPr="0010460C">
        <w:rPr>
          <w:b/>
        </w:rPr>
        <w:t xml:space="preserve">  </w:t>
      </w:r>
      <w:r w:rsidR="00734D9D" w:rsidRPr="00B53DBA">
        <w:rPr>
          <w:b/>
          <w:i/>
          <w:iCs/>
        </w:rPr>
        <w:t>Waiver</w:t>
      </w:r>
      <w:r w:rsidR="00734D9D" w:rsidRPr="0010460C">
        <w:rPr>
          <w:b/>
        </w:rPr>
        <w:t>.</w:t>
      </w:r>
      <w:r>
        <w:rPr>
          <w:b/>
        </w:rPr>
        <w:t xml:space="preserve">  </w:t>
      </w:r>
      <w:r w:rsidR="007A0B06" w:rsidRPr="0010460C">
        <w:rPr>
          <w:b/>
        </w:rPr>
        <w:t>The head of the contracting activity may issue</w:t>
      </w:r>
      <w:r w:rsidR="00812880" w:rsidRPr="0010460C">
        <w:rPr>
          <w:b/>
        </w:rPr>
        <w:t>, on a contract-by-contract basis, a</w:t>
      </w:r>
      <w:r w:rsidR="007A0B06" w:rsidRPr="0010460C">
        <w:rPr>
          <w:b/>
        </w:rPr>
        <w:t xml:space="preserve"> waiver </w:t>
      </w:r>
      <w:r w:rsidR="00812880" w:rsidRPr="0010460C">
        <w:rPr>
          <w:b/>
        </w:rPr>
        <w:t xml:space="preserve">to the prohibition at </w:t>
      </w:r>
      <w:r>
        <w:rPr>
          <w:b/>
        </w:rPr>
        <w:t>paragraph (c) of this section</w:t>
      </w:r>
      <w:r w:rsidR="00812880" w:rsidRPr="0010460C">
        <w:rPr>
          <w:b/>
        </w:rPr>
        <w:t xml:space="preserve">, </w:t>
      </w:r>
      <w:r w:rsidR="007A0B06" w:rsidRPr="0010460C">
        <w:rPr>
          <w:b/>
        </w:rPr>
        <w:t xml:space="preserve">provided that the information relating to greenhouse gas emissions is directly related to the performance of the contract.  In issuing such a waiver, </w:t>
      </w:r>
      <w:r w:rsidR="0053096D">
        <w:rPr>
          <w:b/>
        </w:rPr>
        <w:t xml:space="preserve">the </w:t>
      </w:r>
      <w:r w:rsidR="0085553C" w:rsidRPr="0010460C">
        <w:rPr>
          <w:b/>
        </w:rPr>
        <w:t>head of the contracting activity</w:t>
      </w:r>
      <w:r w:rsidR="0010460C" w:rsidRPr="0010460C">
        <w:rPr>
          <w:b/>
        </w:rPr>
        <w:t xml:space="preserve"> </w:t>
      </w:r>
      <w:r w:rsidR="00DE6116">
        <w:rPr>
          <w:b/>
        </w:rPr>
        <w:t>must</w:t>
      </w:r>
      <w:r w:rsidR="007A0B06" w:rsidRPr="0010460C">
        <w:rPr>
          <w:b/>
        </w:rPr>
        <w:t xml:space="preserve"> ensure that any such required information is clearly delineated</w:t>
      </w:r>
      <w:r w:rsidR="00812880" w:rsidRPr="0010460C">
        <w:rPr>
          <w:b/>
        </w:rPr>
        <w:t xml:space="preserve"> in the contract</w:t>
      </w:r>
      <w:r w:rsidR="007A0B06" w:rsidRPr="0010460C">
        <w:rPr>
          <w:b/>
        </w:rPr>
        <w:t>.</w:t>
      </w:r>
      <w:r w:rsidR="00D41429" w:rsidRPr="0010460C">
        <w:rPr>
          <w:b/>
        </w:rPr>
        <w:t>]</w:t>
      </w:r>
    </w:p>
    <w:p w14:paraId="19F4C583" w14:textId="77777777" w:rsidR="00734D9D" w:rsidRPr="0010460C" w:rsidRDefault="00734D9D" w:rsidP="00A34A97">
      <w:pPr>
        <w:pStyle w:val="DFARS"/>
        <w:rPr>
          <w:b/>
        </w:rPr>
      </w:pPr>
    </w:p>
    <w:p w14:paraId="75AE2EEC" w14:textId="7BFFE8C2" w:rsidR="00313FF2" w:rsidRPr="00812880" w:rsidRDefault="00812880" w:rsidP="00812880">
      <w:pPr>
        <w:pStyle w:val="DFARS"/>
        <w:rPr>
          <w:b/>
        </w:rPr>
      </w:pPr>
      <w:r w:rsidRPr="0010460C">
        <w:rPr>
          <w:b/>
        </w:rPr>
        <w:t>* * * * *</w:t>
      </w:r>
      <w:bookmarkEnd w:id="0"/>
      <w:bookmarkEnd w:id="1"/>
    </w:p>
    <w:sectPr w:rsidR="00313FF2" w:rsidRPr="00812880" w:rsidSect="00B53DBA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7590A" w14:textId="77777777" w:rsidR="00B35555" w:rsidRDefault="00B35555" w:rsidP="00FA5AE1">
      <w:pPr>
        <w:spacing w:after="0" w:line="240" w:lineRule="auto"/>
      </w:pPr>
      <w:r>
        <w:separator/>
      </w:r>
    </w:p>
  </w:endnote>
  <w:endnote w:type="continuationSeparator" w:id="0">
    <w:p w14:paraId="70C8BBCA" w14:textId="77777777" w:rsidR="00B35555" w:rsidRDefault="00B35555" w:rsidP="00FA5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BE28D" w14:textId="4CD05750" w:rsidR="00313FF2" w:rsidRPr="00F6391E" w:rsidRDefault="00C845D0" w:rsidP="009A413F">
    <w:pPr>
      <w:pStyle w:val="Footer"/>
      <w:rPr>
        <w:rFonts w:ascii="Century Schoolbook" w:hAnsi="Century Schoolbook"/>
      </w:rPr>
    </w:pPr>
    <w:r>
      <w:rPr>
        <w:sz w:val="16"/>
        <w:szCs w:val="16"/>
      </w:rPr>
      <w:tab/>
    </w:r>
    <w:r w:rsidR="00E076D0" w:rsidRPr="006002FC">
      <w:rPr>
        <w:rFonts w:ascii="Century Schoolbook" w:hAnsi="Century Schoolbook"/>
      </w:rPr>
      <w:t xml:space="preserve">Page </w:t>
    </w:r>
    <w:r w:rsidR="00E076D0" w:rsidRPr="006002FC">
      <w:rPr>
        <w:rFonts w:ascii="Century Schoolbook" w:hAnsi="Century Schoolbook"/>
      </w:rPr>
      <w:fldChar w:fldCharType="begin"/>
    </w:r>
    <w:r w:rsidR="00E076D0" w:rsidRPr="006002FC">
      <w:rPr>
        <w:rFonts w:ascii="Century Schoolbook" w:hAnsi="Century Schoolbook"/>
      </w:rPr>
      <w:instrText xml:space="preserve"> PAGE  \* Arabic  \* MERGEFORMAT </w:instrText>
    </w:r>
    <w:r w:rsidR="00E076D0" w:rsidRPr="006002FC">
      <w:rPr>
        <w:rFonts w:ascii="Century Schoolbook" w:hAnsi="Century Schoolbook"/>
      </w:rPr>
      <w:fldChar w:fldCharType="separate"/>
    </w:r>
    <w:r w:rsidR="001518EF">
      <w:rPr>
        <w:rFonts w:ascii="Century Schoolbook" w:hAnsi="Century Schoolbook"/>
        <w:noProof/>
      </w:rPr>
      <w:t>1</w:t>
    </w:r>
    <w:r w:rsidR="00E076D0" w:rsidRPr="006002FC">
      <w:rPr>
        <w:rFonts w:ascii="Century Schoolbook" w:hAnsi="Century Schoolbook"/>
      </w:rPr>
      <w:fldChar w:fldCharType="end"/>
    </w:r>
    <w:r w:rsidR="00E076D0" w:rsidRPr="006002FC">
      <w:rPr>
        <w:rFonts w:ascii="Century Schoolbook" w:hAnsi="Century Schoolbook"/>
      </w:rPr>
      <w:t xml:space="preserve"> of </w:t>
    </w:r>
    <w:r w:rsidR="00E076D0" w:rsidRPr="006002FC">
      <w:rPr>
        <w:rFonts w:ascii="Century Schoolbook" w:hAnsi="Century Schoolbook"/>
      </w:rPr>
      <w:fldChar w:fldCharType="begin"/>
    </w:r>
    <w:r w:rsidR="00E076D0" w:rsidRPr="006002FC">
      <w:rPr>
        <w:rFonts w:ascii="Century Schoolbook" w:hAnsi="Century Schoolbook"/>
      </w:rPr>
      <w:instrText xml:space="preserve"> NUMPAGES  \* Arabic  \* MERGEFORMAT </w:instrText>
    </w:r>
    <w:r w:rsidR="00E076D0" w:rsidRPr="006002FC">
      <w:rPr>
        <w:rFonts w:ascii="Century Schoolbook" w:hAnsi="Century Schoolbook"/>
      </w:rPr>
      <w:fldChar w:fldCharType="separate"/>
    </w:r>
    <w:r w:rsidR="001518EF">
      <w:rPr>
        <w:rFonts w:ascii="Century Schoolbook" w:hAnsi="Century Schoolbook"/>
        <w:noProof/>
      </w:rPr>
      <w:t>1</w:t>
    </w:r>
    <w:r w:rsidR="00E076D0" w:rsidRPr="006002FC">
      <w:rPr>
        <w:rFonts w:ascii="Century Schoolbook" w:hAnsi="Century Schoolbook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365F5" w14:textId="77777777" w:rsidR="00B35555" w:rsidRDefault="00B35555" w:rsidP="00FA5AE1">
      <w:pPr>
        <w:spacing w:after="0" w:line="240" w:lineRule="auto"/>
      </w:pPr>
      <w:r>
        <w:separator/>
      </w:r>
    </w:p>
  </w:footnote>
  <w:footnote w:type="continuationSeparator" w:id="0">
    <w:p w14:paraId="3EEFFEDC" w14:textId="77777777" w:rsidR="00B35555" w:rsidRDefault="00B35555" w:rsidP="00FA5A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C9"/>
    <w:rsid w:val="00002AF6"/>
    <w:rsid w:val="00002BCE"/>
    <w:rsid w:val="00004D27"/>
    <w:rsid w:val="00016087"/>
    <w:rsid w:val="00025081"/>
    <w:rsid w:val="00026695"/>
    <w:rsid w:val="000348B0"/>
    <w:rsid w:val="000429F1"/>
    <w:rsid w:val="00044AF4"/>
    <w:rsid w:val="00045F7A"/>
    <w:rsid w:val="000676B0"/>
    <w:rsid w:val="000759E0"/>
    <w:rsid w:val="000B09E4"/>
    <w:rsid w:val="000B1EE7"/>
    <w:rsid w:val="000B2F81"/>
    <w:rsid w:val="000B4440"/>
    <w:rsid w:val="000B63E6"/>
    <w:rsid w:val="000B7CD0"/>
    <w:rsid w:val="000D3943"/>
    <w:rsid w:val="000D4179"/>
    <w:rsid w:val="000E229F"/>
    <w:rsid w:val="000F4D89"/>
    <w:rsid w:val="0010460C"/>
    <w:rsid w:val="00105123"/>
    <w:rsid w:val="001217A2"/>
    <w:rsid w:val="0012471F"/>
    <w:rsid w:val="00136AA1"/>
    <w:rsid w:val="00136DF2"/>
    <w:rsid w:val="001518EF"/>
    <w:rsid w:val="00156807"/>
    <w:rsid w:val="00167E7E"/>
    <w:rsid w:val="00192F17"/>
    <w:rsid w:val="00197F9B"/>
    <w:rsid w:val="001A26C8"/>
    <w:rsid w:val="001B0795"/>
    <w:rsid w:val="001B54AC"/>
    <w:rsid w:val="001C313C"/>
    <w:rsid w:val="001D3B4A"/>
    <w:rsid w:val="001D7C69"/>
    <w:rsid w:val="001E057C"/>
    <w:rsid w:val="0020642D"/>
    <w:rsid w:val="00213C90"/>
    <w:rsid w:val="00214970"/>
    <w:rsid w:val="002151D3"/>
    <w:rsid w:val="0022000B"/>
    <w:rsid w:val="00250BDE"/>
    <w:rsid w:val="0025648A"/>
    <w:rsid w:val="002645F4"/>
    <w:rsid w:val="00271DDB"/>
    <w:rsid w:val="0027529B"/>
    <w:rsid w:val="002971CC"/>
    <w:rsid w:val="002A07C2"/>
    <w:rsid w:val="002C7E82"/>
    <w:rsid w:val="002D6E65"/>
    <w:rsid w:val="003044A7"/>
    <w:rsid w:val="0030452B"/>
    <w:rsid w:val="00304AD5"/>
    <w:rsid w:val="00313FF2"/>
    <w:rsid w:val="00314E20"/>
    <w:rsid w:val="00337489"/>
    <w:rsid w:val="003650DE"/>
    <w:rsid w:val="00365E5A"/>
    <w:rsid w:val="0037744F"/>
    <w:rsid w:val="003812B4"/>
    <w:rsid w:val="003834D0"/>
    <w:rsid w:val="0038459B"/>
    <w:rsid w:val="003A451B"/>
    <w:rsid w:val="003B4BC5"/>
    <w:rsid w:val="003D2813"/>
    <w:rsid w:val="003D5721"/>
    <w:rsid w:val="003D6FF3"/>
    <w:rsid w:val="00401EED"/>
    <w:rsid w:val="004162AB"/>
    <w:rsid w:val="004270E8"/>
    <w:rsid w:val="00430EC0"/>
    <w:rsid w:val="0045372B"/>
    <w:rsid w:val="004648B2"/>
    <w:rsid w:val="004743C1"/>
    <w:rsid w:val="00481028"/>
    <w:rsid w:val="00496CF4"/>
    <w:rsid w:val="00496F28"/>
    <w:rsid w:val="004B4AB9"/>
    <w:rsid w:val="004B748F"/>
    <w:rsid w:val="004C6985"/>
    <w:rsid w:val="004D38F3"/>
    <w:rsid w:val="004E123B"/>
    <w:rsid w:val="004F0A06"/>
    <w:rsid w:val="00505D55"/>
    <w:rsid w:val="005130DA"/>
    <w:rsid w:val="00525F25"/>
    <w:rsid w:val="0053096D"/>
    <w:rsid w:val="00531CEF"/>
    <w:rsid w:val="00542392"/>
    <w:rsid w:val="00546CA2"/>
    <w:rsid w:val="00551BA6"/>
    <w:rsid w:val="005716E4"/>
    <w:rsid w:val="00592BC3"/>
    <w:rsid w:val="005A214A"/>
    <w:rsid w:val="005B481E"/>
    <w:rsid w:val="005C0FFD"/>
    <w:rsid w:val="005C29FF"/>
    <w:rsid w:val="005E108F"/>
    <w:rsid w:val="005E751F"/>
    <w:rsid w:val="005F00A3"/>
    <w:rsid w:val="005F2CD0"/>
    <w:rsid w:val="005F4473"/>
    <w:rsid w:val="006054DA"/>
    <w:rsid w:val="00617257"/>
    <w:rsid w:val="00624E57"/>
    <w:rsid w:val="0063406A"/>
    <w:rsid w:val="00645BF7"/>
    <w:rsid w:val="00646B30"/>
    <w:rsid w:val="00663FDA"/>
    <w:rsid w:val="006810D0"/>
    <w:rsid w:val="00682E42"/>
    <w:rsid w:val="006C0656"/>
    <w:rsid w:val="006C2F1B"/>
    <w:rsid w:val="006D65D5"/>
    <w:rsid w:val="006F02A3"/>
    <w:rsid w:val="0070422A"/>
    <w:rsid w:val="007062BD"/>
    <w:rsid w:val="0070697C"/>
    <w:rsid w:val="00727E8F"/>
    <w:rsid w:val="007320C7"/>
    <w:rsid w:val="00734D9D"/>
    <w:rsid w:val="00737F5F"/>
    <w:rsid w:val="007526CA"/>
    <w:rsid w:val="00780B44"/>
    <w:rsid w:val="00781EAE"/>
    <w:rsid w:val="00783B9A"/>
    <w:rsid w:val="00791695"/>
    <w:rsid w:val="0079602E"/>
    <w:rsid w:val="007A0B06"/>
    <w:rsid w:val="007A0B76"/>
    <w:rsid w:val="007D6D7A"/>
    <w:rsid w:val="007E20A8"/>
    <w:rsid w:val="007F303C"/>
    <w:rsid w:val="007F32EB"/>
    <w:rsid w:val="00812880"/>
    <w:rsid w:val="008143F7"/>
    <w:rsid w:val="008161BC"/>
    <w:rsid w:val="008262B6"/>
    <w:rsid w:val="00836777"/>
    <w:rsid w:val="00837084"/>
    <w:rsid w:val="00843153"/>
    <w:rsid w:val="00846554"/>
    <w:rsid w:val="00847D23"/>
    <w:rsid w:val="0085553C"/>
    <w:rsid w:val="00856393"/>
    <w:rsid w:val="00862A2A"/>
    <w:rsid w:val="00871516"/>
    <w:rsid w:val="00892F16"/>
    <w:rsid w:val="008949E2"/>
    <w:rsid w:val="00896405"/>
    <w:rsid w:val="008A36E4"/>
    <w:rsid w:val="008D346D"/>
    <w:rsid w:val="008F55F1"/>
    <w:rsid w:val="008F571E"/>
    <w:rsid w:val="00926D35"/>
    <w:rsid w:val="00926E80"/>
    <w:rsid w:val="009331D7"/>
    <w:rsid w:val="0093563D"/>
    <w:rsid w:val="00937113"/>
    <w:rsid w:val="00965D1A"/>
    <w:rsid w:val="009665F6"/>
    <w:rsid w:val="00972C12"/>
    <w:rsid w:val="00976869"/>
    <w:rsid w:val="00983E82"/>
    <w:rsid w:val="0098416A"/>
    <w:rsid w:val="00984E67"/>
    <w:rsid w:val="0098644B"/>
    <w:rsid w:val="009944E0"/>
    <w:rsid w:val="009962D5"/>
    <w:rsid w:val="009A413F"/>
    <w:rsid w:val="009A7B67"/>
    <w:rsid w:val="009B3F89"/>
    <w:rsid w:val="009C152C"/>
    <w:rsid w:val="009D552B"/>
    <w:rsid w:val="009E7AE3"/>
    <w:rsid w:val="009F0949"/>
    <w:rsid w:val="009F2621"/>
    <w:rsid w:val="009F4FD9"/>
    <w:rsid w:val="00A165B4"/>
    <w:rsid w:val="00A16FDE"/>
    <w:rsid w:val="00A3134B"/>
    <w:rsid w:val="00A34A97"/>
    <w:rsid w:val="00A358F1"/>
    <w:rsid w:val="00A53637"/>
    <w:rsid w:val="00A57FE9"/>
    <w:rsid w:val="00A80541"/>
    <w:rsid w:val="00A86C60"/>
    <w:rsid w:val="00AA101C"/>
    <w:rsid w:val="00AA1B45"/>
    <w:rsid w:val="00AA68B7"/>
    <w:rsid w:val="00AC228E"/>
    <w:rsid w:val="00AC5F17"/>
    <w:rsid w:val="00AC7087"/>
    <w:rsid w:val="00AE715E"/>
    <w:rsid w:val="00AF563E"/>
    <w:rsid w:val="00B130B2"/>
    <w:rsid w:val="00B35555"/>
    <w:rsid w:val="00B53DBA"/>
    <w:rsid w:val="00B64C8F"/>
    <w:rsid w:val="00B816D8"/>
    <w:rsid w:val="00B83122"/>
    <w:rsid w:val="00BA67C9"/>
    <w:rsid w:val="00BC1F72"/>
    <w:rsid w:val="00BE271B"/>
    <w:rsid w:val="00BE4C28"/>
    <w:rsid w:val="00BF404C"/>
    <w:rsid w:val="00C038D2"/>
    <w:rsid w:val="00C03BBE"/>
    <w:rsid w:val="00C04E7E"/>
    <w:rsid w:val="00C06C83"/>
    <w:rsid w:val="00C11B13"/>
    <w:rsid w:val="00C1396B"/>
    <w:rsid w:val="00C164E7"/>
    <w:rsid w:val="00C21B3D"/>
    <w:rsid w:val="00C230FD"/>
    <w:rsid w:val="00C26B4E"/>
    <w:rsid w:val="00C66F21"/>
    <w:rsid w:val="00C70FDA"/>
    <w:rsid w:val="00C82D3A"/>
    <w:rsid w:val="00C845D0"/>
    <w:rsid w:val="00C862FD"/>
    <w:rsid w:val="00C94807"/>
    <w:rsid w:val="00CA2FF3"/>
    <w:rsid w:val="00CB65BC"/>
    <w:rsid w:val="00CB776D"/>
    <w:rsid w:val="00CE4191"/>
    <w:rsid w:val="00CF0089"/>
    <w:rsid w:val="00CF1A74"/>
    <w:rsid w:val="00CF754A"/>
    <w:rsid w:val="00D067AE"/>
    <w:rsid w:val="00D20847"/>
    <w:rsid w:val="00D225F8"/>
    <w:rsid w:val="00D34554"/>
    <w:rsid w:val="00D41429"/>
    <w:rsid w:val="00D427DF"/>
    <w:rsid w:val="00D458FC"/>
    <w:rsid w:val="00D46941"/>
    <w:rsid w:val="00D55651"/>
    <w:rsid w:val="00D558E8"/>
    <w:rsid w:val="00D63DAB"/>
    <w:rsid w:val="00D6479F"/>
    <w:rsid w:val="00DA78A1"/>
    <w:rsid w:val="00DB1971"/>
    <w:rsid w:val="00DB2597"/>
    <w:rsid w:val="00DB55E6"/>
    <w:rsid w:val="00DB7A31"/>
    <w:rsid w:val="00DC37C8"/>
    <w:rsid w:val="00DC5B83"/>
    <w:rsid w:val="00DD30EB"/>
    <w:rsid w:val="00DD58C5"/>
    <w:rsid w:val="00DD7AE2"/>
    <w:rsid w:val="00DE6116"/>
    <w:rsid w:val="00DF4BDC"/>
    <w:rsid w:val="00E04907"/>
    <w:rsid w:val="00E076D0"/>
    <w:rsid w:val="00E16D1F"/>
    <w:rsid w:val="00E31899"/>
    <w:rsid w:val="00E329D9"/>
    <w:rsid w:val="00E3312F"/>
    <w:rsid w:val="00E50766"/>
    <w:rsid w:val="00E523B2"/>
    <w:rsid w:val="00E6362E"/>
    <w:rsid w:val="00E64C10"/>
    <w:rsid w:val="00E66181"/>
    <w:rsid w:val="00E72000"/>
    <w:rsid w:val="00E75FE0"/>
    <w:rsid w:val="00E8155F"/>
    <w:rsid w:val="00E87260"/>
    <w:rsid w:val="00E95AE1"/>
    <w:rsid w:val="00EA01B4"/>
    <w:rsid w:val="00EB7B15"/>
    <w:rsid w:val="00ED77C6"/>
    <w:rsid w:val="00EF6470"/>
    <w:rsid w:val="00F009E5"/>
    <w:rsid w:val="00F02CBA"/>
    <w:rsid w:val="00F234F1"/>
    <w:rsid w:val="00F51171"/>
    <w:rsid w:val="00F523DE"/>
    <w:rsid w:val="00F6391E"/>
    <w:rsid w:val="00F74B72"/>
    <w:rsid w:val="00F756C9"/>
    <w:rsid w:val="00F83516"/>
    <w:rsid w:val="00F91B2C"/>
    <w:rsid w:val="00F93906"/>
    <w:rsid w:val="00F95B21"/>
    <w:rsid w:val="00FA0671"/>
    <w:rsid w:val="00FA2453"/>
    <w:rsid w:val="00FA5AE1"/>
    <w:rsid w:val="00FC130A"/>
    <w:rsid w:val="00FE0DC8"/>
    <w:rsid w:val="00FF015A"/>
    <w:rsid w:val="00FF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40CB2"/>
  <w15:docId w15:val="{9766F9E3-E685-4668-BC0A-1FBEDEDAA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F756C9"/>
    <w:rPr>
      <w:color w:val="0000FF"/>
      <w:u w:val="single"/>
    </w:rPr>
  </w:style>
  <w:style w:type="paragraph" w:customStyle="1" w:styleId="DFARS">
    <w:name w:val="DFARS"/>
    <w:basedOn w:val="Normal"/>
    <w:link w:val="DFARSChar"/>
    <w:rsid w:val="00F756C9"/>
    <w:pPr>
      <w:tabs>
        <w:tab w:val="left" w:pos="360"/>
        <w:tab w:val="left" w:pos="810"/>
        <w:tab w:val="left" w:pos="1210"/>
        <w:tab w:val="left" w:pos="1656"/>
        <w:tab w:val="left" w:pos="2131"/>
        <w:tab w:val="left" w:pos="2520"/>
      </w:tabs>
      <w:spacing w:after="0" w:line="240" w:lineRule="exact"/>
    </w:pPr>
    <w:rPr>
      <w:rFonts w:ascii="Century Schoolbook" w:eastAsia="Times New Roman" w:hAnsi="Century Schoolbook" w:cs="Times New Roman"/>
      <w:spacing w:val="-5"/>
      <w:kern w:val="20"/>
      <w:sz w:val="24"/>
      <w:szCs w:val="20"/>
    </w:rPr>
  </w:style>
  <w:style w:type="character" w:customStyle="1" w:styleId="style61">
    <w:name w:val="style61"/>
    <w:basedOn w:val="DefaultParagraphFont"/>
    <w:rsid w:val="00F756C9"/>
    <w:rPr>
      <w:color w:val="4F81BD"/>
    </w:rPr>
  </w:style>
  <w:style w:type="character" w:styleId="Emphasis">
    <w:name w:val="Emphasis"/>
    <w:basedOn w:val="DefaultParagraphFont"/>
    <w:uiPriority w:val="20"/>
    <w:qFormat/>
    <w:rsid w:val="00F756C9"/>
    <w:rPr>
      <w:i/>
      <w:iCs/>
    </w:rPr>
  </w:style>
  <w:style w:type="character" w:customStyle="1" w:styleId="DFARSChar">
    <w:name w:val="DFARS Char"/>
    <w:link w:val="DFARS"/>
    <w:rsid w:val="00E8155F"/>
    <w:rPr>
      <w:rFonts w:ascii="Century Schoolbook" w:eastAsia="Times New Roman" w:hAnsi="Century Schoolbook" w:cs="Times New Roman"/>
      <w:spacing w:val="-5"/>
      <w:kern w:val="20"/>
      <w:sz w:val="24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815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155F"/>
    <w:pPr>
      <w:spacing w:line="240" w:lineRule="auto"/>
    </w:pPr>
    <w:rPr>
      <w:rFonts w:ascii="Calibri" w:eastAsia="Times New Roman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155F"/>
    <w:rPr>
      <w:rFonts w:ascii="Calibri" w:eastAsia="Times New Roman" w:hAnsi="Calibri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15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55F"/>
    <w:rPr>
      <w:rFonts w:ascii="Tahoma" w:hAnsi="Tahoma" w:cs="Tahoma"/>
      <w:sz w:val="16"/>
      <w:szCs w:val="16"/>
    </w:rPr>
  </w:style>
  <w:style w:type="paragraph" w:customStyle="1" w:styleId="pbody">
    <w:name w:val="pbody"/>
    <w:basedOn w:val="Normal"/>
    <w:rsid w:val="00C06C83"/>
    <w:pPr>
      <w:spacing w:after="0" w:line="288" w:lineRule="auto"/>
      <w:ind w:firstLine="240"/>
    </w:pPr>
    <w:rPr>
      <w:rFonts w:ascii="Arial" w:eastAsia="Times New Roman" w:hAnsi="Arial" w:cs="Arial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5F4"/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5F4"/>
    <w:rPr>
      <w:rFonts w:ascii="Calibri" w:eastAsia="Times New Roman" w:hAnsi="Calibri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A5A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AE1"/>
  </w:style>
  <w:style w:type="paragraph" w:styleId="Footer">
    <w:name w:val="footer"/>
    <w:basedOn w:val="Normal"/>
    <w:link w:val="FooterChar"/>
    <w:uiPriority w:val="99"/>
    <w:unhideWhenUsed/>
    <w:rsid w:val="00FA5A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AE1"/>
  </w:style>
  <w:style w:type="paragraph" w:styleId="FootnoteText">
    <w:name w:val="footnote text"/>
    <w:basedOn w:val="Normal"/>
    <w:link w:val="FootnoteTextChar"/>
    <w:uiPriority w:val="99"/>
    <w:semiHidden/>
    <w:unhideWhenUsed/>
    <w:rsid w:val="00C04E7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04E7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04E7E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645BF7"/>
  </w:style>
  <w:style w:type="paragraph" w:styleId="Revision">
    <w:name w:val="Revision"/>
    <w:hidden/>
    <w:uiPriority w:val="99"/>
    <w:semiHidden/>
    <w:rsid w:val="009A413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5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80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9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4EFC732DA7D7449C112B8107C56053" ma:contentTypeVersion="8" ma:contentTypeDescription="Create a new document." ma:contentTypeScope="" ma:versionID="431a349c4c93e4ecfb3c31b5a951f973">
  <xsd:schema xmlns:xsd="http://www.w3.org/2001/XMLSchema" xmlns:xs="http://www.w3.org/2001/XMLSchema" xmlns:p="http://schemas.microsoft.com/office/2006/metadata/properties" xmlns:ns2="003cc19e-f83c-4050-8140-edafc4edc3b4" targetNamespace="http://schemas.microsoft.com/office/2006/metadata/properties" ma:root="true" ma:fieldsID="028ab201be989186026e4364b0e02aa0" ns2:_="">
    <xsd:import namespace="003cc19e-f83c-4050-8140-edafc4edc3b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3cc19e-f83c-4050-8140-edafc4edc3b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2A31DD-74B7-4F7B-87F4-7692F463726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1EA67D-B9B9-4154-A793-EEBF6E4A596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DBC1623-ADC0-4A5C-8DA9-582F6A349E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3cc19e-f83c-4050-8140-edafc4edc3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CF0179F-1263-4403-A865-26CD2AFDC5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EITSD</Company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Marylee Renna</dc:creator>
  <cp:lastModifiedBy>Johnson, Jennifer D CIV OSD OUSD A-S (USA)</cp:lastModifiedBy>
  <cp:revision>6</cp:revision>
  <cp:lastPrinted>2016-03-23T15:08:00Z</cp:lastPrinted>
  <dcterms:created xsi:type="dcterms:W3CDTF">2024-09-24T14:42:00Z</dcterms:created>
  <dcterms:modified xsi:type="dcterms:W3CDTF">2026-04-21T17:32:00Z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0x010100EC4EFC732DA7D7449C112B8107C56053</vt:lpwstr>
  </property>
</Properties>
</file>