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456C" w14:textId="77777777" w:rsidR="00A259C5" w:rsidRPr="00562B18" w:rsidRDefault="00A259C5"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DFARS Case 2020</w:t>
      </w:r>
      <w:r w:rsidRPr="00562B18">
        <w:rPr>
          <w:rFonts w:ascii="Century Schoolbook" w:hAnsi="Century Schoolbook" w:cs="Courier New"/>
          <w:b/>
          <w:bCs/>
          <w:sz w:val="24"/>
          <w:szCs w:val="24"/>
        </w:rPr>
        <w:t>-D0</w:t>
      </w:r>
      <w:r>
        <w:rPr>
          <w:rFonts w:ascii="Century Schoolbook" w:hAnsi="Century Schoolbook" w:cs="Courier New"/>
          <w:b/>
          <w:bCs/>
          <w:sz w:val="24"/>
          <w:szCs w:val="24"/>
        </w:rPr>
        <w:t>21</w:t>
      </w:r>
    </w:p>
    <w:p w14:paraId="66D91F04" w14:textId="77777777" w:rsidR="00A259C5" w:rsidRPr="00562B18" w:rsidRDefault="00A259C5"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Transfer and Adoption of Military Animals</w:t>
      </w:r>
    </w:p>
    <w:p w14:paraId="3287D40A" w14:textId="766F8AD1" w:rsidR="00A259C5" w:rsidRDefault="00BF74A5"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00A259C5" w:rsidRPr="00562B18">
        <w:rPr>
          <w:rFonts w:ascii="Century Schoolbook" w:hAnsi="Century Schoolbook" w:cs="Courier New"/>
          <w:b/>
          <w:bCs/>
          <w:sz w:val="24"/>
          <w:szCs w:val="24"/>
        </w:rPr>
        <w:t xml:space="preserve"> Rule</w:t>
      </w:r>
    </w:p>
    <w:p w14:paraId="3BE2950F" w14:textId="3161934A" w:rsidR="001A7729" w:rsidRDefault="001A7729" w:rsidP="00F7375B">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62D87B7D" w14:textId="7AF0A436" w:rsidR="001A7729"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4DD430A5" w14:textId="47D0A36C" w:rsidR="001A7729" w:rsidRDefault="001A7729" w:rsidP="00BF74A5">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 xml:space="preserve">PART 212—ACQUISITION OF COMMERCIAL </w:t>
      </w:r>
      <w:r w:rsidR="001A045F">
        <w:rPr>
          <w:rFonts w:ascii="Century Schoolbook" w:hAnsi="Century Schoolbook" w:cs="Courier New"/>
          <w:b/>
          <w:bCs/>
          <w:sz w:val="24"/>
          <w:szCs w:val="24"/>
        </w:rPr>
        <w:t>PRODUCTS AND COMMERCIAL SERVICES</w:t>
      </w:r>
    </w:p>
    <w:p w14:paraId="12642C75" w14:textId="77777777" w:rsidR="008B2D47" w:rsidRPr="008B2D47" w:rsidRDefault="008B2D47" w:rsidP="00BF74A5">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sz w:val="24"/>
          <w:szCs w:val="24"/>
        </w:rPr>
      </w:pPr>
    </w:p>
    <w:p w14:paraId="2E7682CD" w14:textId="63844971" w:rsidR="008B2D47" w:rsidRPr="00BF74A5"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BF74A5">
        <w:rPr>
          <w:rFonts w:ascii="Century Schoolbook" w:hAnsi="Century Schoolbook" w:cs="Courier New"/>
          <w:sz w:val="24"/>
          <w:szCs w:val="24"/>
        </w:rPr>
        <w:t>* * * * *</w:t>
      </w:r>
    </w:p>
    <w:p w14:paraId="65025E39" w14:textId="26E5994F" w:rsidR="008B2D47"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5137350E" w14:textId="4F35EF56" w:rsidR="008B2D47" w:rsidRDefault="008B2D47" w:rsidP="00BF74A5">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SUBPART 212.</w:t>
      </w:r>
      <w:r w:rsidR="00BC292C">
        <w:rPr>
          <w:rFonts w:ascii="Century Schoolbook" w:hAnsi="Century Schoolbook" w:cs="Courier New"/>
          <w:b/>
          <w:bCs/>
          <w:sz w:val="24"/>
          <w:szCs w:val="24"/>
        </w:rPr>
        <w:t>3</w:t>
      </w:r>
      <w:r>
        <w:rPr>
          <w:rFonts w:ascii="Century Schoolbook" w:hAnsi="Century Schoolbook" w:cs="Courier New"/>
          <w:b/>
          <w:bCs/>
          <w:sz w:val="24"/>
          <w:szCs w:val="24"/>
        </w:rPr>
        <w:t>—SOLICITATION PROVISIONS AND CONTRACT CLAUSES FOR THE ACQUISITION OF COMMERCIAL PRODUCTS AND COMMERCIAL SERVICES</w:t>
      </w:r>
    </w:p>
    <w:p w14:paraId="615E2832" w14:textId="0328388F" w:rsidR="00BF74A5" w:rsidRPr="00BF74A5" w:rsidRDefault="00BF74A5">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BF74A5">
        <w:rPr>
          <w:rFonts w:ascii="Century Schoolbook" w:hAnsi="Century Schoolbook" w:cs="Courier New"/>
          <w:sz w:val="24"/>
          <w:szCs w:val="24"/>
        </w:rPr>
        <w:t>* * * * *</w:t>
      </w:r>
    </w:p>
    <w:p w14:paraId="390E80FE" w14:textId="77777777" w:rsidR="00BF74A5" w:rsidRDefault="00BF74A5">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6E0F677A" w14:textId="549F9868" w:rsidR="008B2D47" w:rsidRPr="008B2D47"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Pr>
          <w:rFonts w:ascii="Century Schoolbook" w:hAnsi="Century Schoolbook" w:cs="Courier New"/>
          <w:b/>
          <w:bCs/>
          <w:sz w:val="24"/>
          <w:szCs w:val="24"/>
        </w:rPr>
        <w:t>212.301  Solicitation provisions and contract clauses for the acquisition of commercial products and commercial services.</w:t>
      </w:r>
    </w:p>
    <w:p w14:paraId="3CD5277A" w14:textId="09A6BF00" w:rsidR="008B2D47"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5CFA2815" w14:textId="1073A6EF" w:rsidR="008B2D47"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Pr>
          <w:rFonts w:ascii="Century Schoolbook" w:hAnsi="Century Schoolbook" w:cs="Courier New"/>
          <w:sz w:val="24"/>
          <w:szCs w:val="24"/>
        </w:rPr>
        <w:tab/>
        <w:t>(c)  * * *</w:t>
      </w:r>
    </w:p>
    <w:p w14:paraId="5A1BE68A" w14:textId="77777777" w:rsidR="008B2D47" w:rsidRDefault="008B2D4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22101C79" w14:textId="1BE0156B"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8B2D47">
        <w:rPr>
          <w:rFonts w:ascii="Century Schoolbook" w:hAnsi="Century Schoolbook" w:cs="Courier New"/>
          <w:sz w:val="24"/>
          <w:szCs w:val="24"/>
        </w:rPr>
        <w:tab/>
        <w:t xml:space="preserve">(f)  The following additional provisions and clauses apply to DoD solicitations and contracts using FAR part 12 procedures for the acquisition of commercial </w:t>
      </w:r>
      <w:r w:rsidR="00222DF0">
        <w:rPr>
          <w:rFonts w:ascii="Century Schoolbook" w:hAnsi="Century Schoolbook" w:cs="Courier New"/>
          <w:sz w:val="24"/>
          <w:szCs w:val="24"/>
        </w:rPr>
        <w:t>products and commercial services</w:t>
      </w:r>
      <w:r w:rsidRPr="00F82ADC">
        <w:rPr>
          <w:rFonts w:ascii="Century Schoolbook" w:hAnsi="Century Schoolbook" w:cs="Courier New"/>
          <w:sz w:val="24"/>
          <w:szCs w:val="24"/>
        </w:rPr>
        <w:t xml:space="preserve">. </w:t>
      </w:r>
      <w:r w:rsidR="00222DF0">
        <w:rPr>
          <w:rFonts w:ascii="Century Schoolbook" w:hAnsi="Century Schoolbook" w:cs="Courier New"/>
          <w:sz w:val="24"/>
          <w:szCs w:val="24"/>
        </w:rPr>
        <w:t xml:space="preserve"> </w:t>
      </w:r>
      <w:r w:rsidRPr="00F82ADC">
        <w:rPr>
          <w:rFonts w:ascii="Century Schoolbook" w:hAnsi="Century Schoolbook" w:cs="Courier New"/>
          <w:sz w:val="24"/>
          <w:szCs w:val="24"/>
        </w:rPr>
        <w:t xml:space="preserve">If the offeror has completed any of the following provisions listed in this paragraph electronically as part of its annual representations and certifications at </w:t>
      </w:r>
      <w:r w:rsidRPr="00F82ADC">
        <w:rPr>
          <w:rFonts w:ascii="Century Schoolbook" w:hAnsi="Century Schoolbook" w:cs="Courier New"/>
          <w:i/>
          <w:iCs/>
          <w:sz w:val="24"/>
          <w:szCs w:val="24"/>
        </w:rPr>
        <w:t>https://www.sam.gov</w:t>
      </w:r>
      <w:r w:rsidRPr="00F82ADC">
        <w:rPr>
          <w:rFonts w:ascii="Century Schoolbook" w:hAnsi="Century Schoolbook" w:cs="Courier New"/>
          <w:sz w:val="24"/>
          <w:szCs w:val="24"/>
        </w:rPr>
        <w:t>, the contracting officer shall consider this information instead of requiring the offeror to complete these provisions for a particular solicitation.</w:t>
      </w:r>
      <w:r w:rsidR="003A59AC">
        <w:rPr>
          <w:rFonts w:ascii="Century Schoolbook" w:hAnsi="Century Schoolbook" w:cs="Courier New"/>
          <w:sz w:val="24"/>
          <w:szCs w:val="24"/>
        </w:rPr>
        <w:t xml:space="preserve">  </w:t>
      </w:r>
      <w:r w:rsidR="003A59AC" w:rsidRPr="003A59AC">
        <w:rPr>
          <w:rFonts w:ascii="Century Schoolbook" w:hAnsi="Century Schoolbook" w:cs="Courier New"/>
          <w:sz w:val="24"/>
          <w:szCs w:val="24"/>
        </w:rPr>
        <w:t>The contracting officer shall not use other FAR or DFARS provisions and clauses unless required by the FAR or DFARS or consistent with customary commercial practices (section 874(b)(1)(A), Pub. L. 114–328).</w:t>
      </w:r>
    </w:p>
    <w:p w14:paraId="7AACB820" w14:textId="74C92724"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63EF790D" w14:textId="55248BB9"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F82ADC">
        <w:rPr>
          <w:rFonts w:ascii="Century Schoolbook" w:hAnsi="Century Schoolbook" w:cs="Courier New"/>
          <w:sz w:val="24"/>
          <w:szCs w:val="24"/>
        </w:rPr>
        <w:t>* * * *</w:t>
      </w:r>
      <w:r w:rsidR="008B2D47">
        <w:rPr>
          <w:rFonts w:ascii="Century Schoolbook" w:hAnsi="Century Schoolbook" w:cs="Courier New"/>
          <w:sz w:val="24"/>
          <w:szCs w:val="24"/>
        </w:rPr>
        <w:t xml:space="preserve"> *</w:t>
      </w:r>
    </w:p>
    <w:p w14:paraId="7E60FF41" w14:textId="7B43D133"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1E3D3650" w14:textId="1AE2083A"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F82ADC">
        <w:rPr>
          <w:rFonts w:ascii="Century Schoolbook" w:hAnsi="Century Schoolbook" w:cs="Courier New"/>
          <w:sz w:val="24"/>
          <w:szCs w:val="24"/>
        </w:rPr>
        <w:tab/>
      </w:r>
      <w:r w:rsidRPr="00F82ADC">
        <w:rPr>
          <w:rFonts w:ascii="Century Schoolbook" w:hAnsi="Century Schoolbook" w:cs="Courier New"/>
          <w:sz w:val="24"/>
          <w:szCs w:val="24"/>
        </w:rPr>
        <w:tab/>
        <w:t xml:space="preserve">(xv)  </w:t>
      </w:r>
      <w:r w:rsidRPr="00F82ADC">
        <w:rPr>
          <w:rFonts w:ascii="Century Schoolbook" w:hAnsi="Century Schoolbook" w:cs="Courier New"/>
          <w:i/>
          <w:sz w:val="24"/>
          <w:szCs w:val="24"/>
        </w:rPr>
        <w:t>Part 237—Service Contracting</w:t>
      </w:r>
      <w:r w:rsidRPr="00F82ADC">
        <w:rPr>
          <w:rFonts w:ascii="Century Schoolbook" w:hAnsi="Century Schoolbook" w:cs="Courier New"/>
          <w:sz w:val="24"/>
          <w:szCs w:val="24"/>
        </w:rPr>
        <w:t>.</w:t>
      </w:r>
    </w:p>
    <w:p w14:paraId="76DCB0EF" w14:textId="19309379"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77965049" w14:textId="5A92F0B4"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F82ADC">
        <w:rPr>
          <w:rFonts w:ascii="Century Schoolbook" w:hAnsi="Century Schoolbook" w:cs="Courier New"/>
          <w:sz w:val="24"/>
          <w:szCs w:val="24"/>
        </w:rPr>
        <w:t>* * * * *</w:t>
      </w:r>
    </w:p>
    <w:p w14:paraId="52291117" w14:textId="2143C7FD" w:rsidR="001A7729" w:rsidRPr="00F82ADC" w:rsidRDefault="001A7729"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p>
    <w:p w14:paraId="405C023D" w14:textId="48AD4D68" w:rsidR="001A7729" w:rsidRDefault="003E702D">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Pr>
          <w:rFonts w:ascii="Century Schoolbook" w:hAnsi="Century Schoolbook" w:cs="Courier New"/>
          <w:b/>
          <w:bCs/>
          <w:sz w:val="24"/>
          <w:szCs w:val="24"/>
        </w:rPr>
        <w:tab/>
      </w:r>
      <w:r w:rsidR="001A7729">
        <w:rPr>
          <w:rFonts w:ascii="Century Schoolbook" w:hAnsi="Century Schoolbook" w:cs="Courier New"/>
          <w:b/>
          <w:bCs/>
          <w:sz w:val="24"/>
          <w:szCs w:val="24"/>
        </w:rPr>
        <w:tab/>
      </w:r>
      <w:r w:rsidR="001A7729">
        <w:rPr>
          <w:rFonts w:ascii="Century Schoolbook" w:hAnsi="Century Schoolbook" w:cs="Courier New"/>
          <w:b/>
          <w:bCs/>
          <w:sz w:val="24"/>
          <w:szCs w:val="24"/>
        </w:rPr>
        <w:tab/>
      </w:r>
      <w:r w:rsidR="00222DF0">
        <w:rPr>
          <w:rFonts w:ascii="Century Schoolbook" w:hAnsi="Century Schoolbook" w:cs="Courier New"/>
          <w:b/>
          <w:bCs/>
          <w:sz w:val="24"/>
          <w:szCs w:val="24"/>
        </w:rPr>
        <w:t>[</w:t>
      </w:r>
      <w:r w:rsidR="001A7729">
        <w:rPr>
          <w:rFonts w:ascii="Century Schoolbook" w:hAnsi="Century Schoolbook" w:cs="Courier New"/>
          <w:b/>
          <w:bCs/>
          <w:sz w:val="24"/>
          <w:szCs w:val="24"/>
        </w:rPr>
        <w:t>(</w:t>
      </w:r>
      <w:r w:rsidR="00222DF0">
        <w:rPr>
          <w:rFonts w:ascii="Century Schoolbook" w:hAnsi="Century Schoolbook" w:cs="Courier New"/>
          <w:b/>
          <w:bCs/>
          <w:sz w:val="24"/>
          <w:szCs w:val="24"/>
        </w:rPr>
        <w:t>E</w:t>
      </w:r>
      <w:r w:rsidR="001A7729">
        <w:rPr>
          <w:rFonts w:ascii="Century Schoolbook" w:hAnsi="Century Schoolbook" w:cs="Courier New"/>
          <w:b/>
          <w:bCs/>
          <w:sz w:val="24"/>
          <w:szCs w:val="24"/>
        </w:rPr>
        <w:t xml:space="preserve">)  Use the clause </w:t>
      </w:r>
      <w:r>
        <w:rPr>
          <w:rFonts w:ascii="Century Schoolbook" w:hAnsi="Century Schoolbook" w:cs="Courier New"/>
          <w:b/>
          <w:bCs/>
          <w:sz w:val="24"/>
          <w:szCs w:val="24"/>
        </w:rPr>
        <w:t>a</w:t>
      </w:r>
      <w:r w:rsidR="001A7729">
        <w:rPr>
          <w:rFonts w:ascii="Century Schoolbook" w:hAnsi="Century Schoolbook" w:cs="Courier New"/>
          <w:b/>
          <w:bCs/>
          <w:sz w:val="24"/>
          <w:szCs w:val="24"/>
        </w:rPr>
        <w:t>t 252.237-70</w:t>
      </w:r>
      <w:r w:rsidR="00635B8D">
        <w:rPr>
          <w:rFonts w:ascii="Century Schoolbook" w:hAnsi="Century Schoolbook" w:cs="Courier New"/>
          <w:b/>
          <w:bCs/>
          <w:sz w:val="24"/>
          <w:szCs w:val="24"/>
        </w:rPr>
        <w:t>27</w:t>
      </w:r>
      <w:r>
        <w:rPr>
          <w:rFonts w:ascii="Century Schoolbook" w:hAnsi="Century Schoolbook" w:cs="Courier New"/>
          <w:b/>
          <w:bCs/>
          <w:sz w:val="24"/>
          <w:szCs w:val="24"/>
        </w:rPr>
        <w:t xml:space="preserve">, </w:t>
      </w:r>
      <w:r>
        <w:rPr>
          <w:rFonts w:ascii="Century Schoolbook" w:hAnsi="Century Schoolbook"/>
          <w:b/>
          <w:sz w:val="24"/>
          <w:szCs w:val="24"/>
        </w:rPr>
        <w:t>Transfer and Adoption of Military Animals, as prescribed in 237.7</w:t>
      </w:r>
      <w:r w:rsidR="00635B8D">
        <w:rPr>
          <w:rFonts w:ascii="Century Schoolbook" w:hAnsi="Century Schoolbook"/>
          <w:b/>
          <w:sz w:val="24"/>
          <w:szCs w:val="24"/>
        </w:rPr>
        <w:t>8</w:t>
      </w:r>
      <w:r>
        <w:rPr>
          <w:rFonts w:ascii="Century Schoolbook" w:hAnsi="Century Schoolbook"/>
          <w:b/>
          <w:sz w:val="24"/>
          <w:szCs w:val="24"/>
        </w:rPr>
        <w:t>04 to comply with 10 U.S.C. 2387.]</w:t>
      </w:r>
    </w:p>
    <w:p w14:paraId="3F9821BC" w14:textId="4A52FC64" w:rsidR="00222DF0" w:rsidRDefault="00222DF0">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6CA97306" w14:textId="09742F91" w:rsidR="00222DF0" w:rsidRPr="00BF74A5" w:rsidRDefault="00222DF0"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sz w:val="24"/>
          <w:szCs w:val="24"/>
        </w:rPr>
      </w:pPr>
      <w:r w:rsidRPr="00BF74A5">
        <w:rPr>
          <w:rFonts w:ascii="Century Schoolbook" w:hAnsi="Century Schoolbook" w:cs="Courier New"/>
          <w:sz w:val="24"/>
          <w:szCs w:val="24"/>
        </w:rPr>
        <w:t>* * * * *</w:t>
      </w:r>
    </w:p>
    <w:p w14:paraId="1FDE5994" w14:textId="77777777" w:rsidR="00EC6E40" w:rsidRDefault="00FD10D1" w:rsidP="00F82ADC">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01F435B" w14:textId="77777777" w:rsidR="00A259C5" w:rsidRPr="00FC7D53" w:rsidRDefault="00A259C5"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r w:rsidRPr="00FC7D53">
        <w:rPr>
          <w:rFonts w:ascii="Century Schoolbook" w:hAnsi="Century Schoolbook"/>
          <w:b/>
          <w:sz w:val="24"/>
          <w:szCs w:val="24"/>
        </w:rPr>
        <w:t>P</w:t>
      </w:r>
      <w:r>
        <w:rPr>
          <w:rFonts w:ascii="Century Schoolbook" w:hAnsi="Century Schoolbook"/>
          <w:b/>
          <w:sz w:val="24"/>
          <w:szCs w:val="24"/>
        </w:rPr>
        <w:t>ART 2</w:t>
      </w:r>
      <w:r w:rsidRPr="00FC7D53">
        <w:rPr>
          <w:rFonts w:ascii="Century Schoolbook" w:hAnsi="Century Schoolbook"/>
          <w:b/>
          <w:sz w:val="24"/>
          <w:szCs w:val="24"/>
        </w:rPr>
        <w:t>3</w:t>
      </w:r>
      <w:r>
        <w:rPr>
          <w:rFonts w:ascii="Century Schoolbook" w:hAnsi="Century Schoolbook"/>
          <w:b/>
          <w:sz w:val="24"/>
          <w:szCs w:val="24"/>
        </w:rPr>
        <w:t>7</w:t>
      </w:r>
      <w:r w:rsidRPr="00FC7D53">
        <w:rPr>
          <w:rFonts w:ascii="Century Schoolbook" w:hAnsi="Century Schoolbook"/>
          <w:b/>
          <w:sz w:val="24"/>
          <w:szCs w:val="24"/>
        </w:rPr>
        <w:t>—</w:t>
      </w:r>
      <w:r>
        <w:rPr>
          <w:rFonts w:ascii="Century Schoolbook" w:hAnsi="Century Schoolbook"/>
          <w:b/>
          <w:sz w:val="24"/>
          <w:szCs w:val="24"/>
        </w:rPr>
        <w:t>SERVICE CONTRACTING</w:t>
      </w:r>
    </w:p>
    <w:p w14:paraId="3A67C390" w14:textId="77777777" w:rsidR="00A259C5" w:rsidRPr="000B492A" w:rsidRDefault="00A259C5"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sz w:val="24"/>
          <w:szCs w:val="24"/>
        </w:rPr>
      </w:pPr>
      <w:r w:rsidRPr="000B492A">
        <w:rPr>
          <w:rFonts w:ascii="Century Schoolbook" w:hAnsi="Century Schoolbook"/>
          <w:sz w:val="24"/>
          <w:szCs w:val="24"/>
        </w:rPr>
        <w:t>* * * * *</w:t>
      </w:r>
    </w:p>
    <w:p w14:paraId="02089EA8" w14:textId="77777777" w:rsidR="00F82ADC" w:rsidRDefault="00F82ADC"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p>
    <w:p w14:paraId="39C64C6C" w14:textId="6A8A9708" w:rsidR="00A259C5" w:rsidRPr="00A259C5" w:rsidRDefault="00A259C5"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r>
        <w:rPr>
          <w:rFonts w:ascii="Century Schoolbook" w:hAnsi="Century Schoolbook"/>
          <w:b/>
          <w:sz w:val="24"/>
          <w:szCs w:val="24"/>
        </w:rPr>
        <w:t>[SUBPART 237</w:t>
      </w:r>
      <w:r w:rsidRPr="00FC7D53">
        <w:rPr>
          <w:rFonts w:ascii="Century Schoolbook" w:hAnsi="Century Schoolbook"/>
          <w:b/>
          <w:sz w:val="24"/>
          <w:szCs w:val="24"/>
        </w:rPr>
        <w:t>.</w:t>
      </w:r>
      <w:r w:rsidR="00FD2FE9">
        <w:rPr>
          <w:rFonts w:ascii="Century Schoolbook" w:hAnsi="Century Schoolbook"/>
          <w:b/>
          <w:sz w:val="24"/>
          <w:szCs w:val="24"/>
        </w:rPr>
        <w:t>7</w:t>
      </w:r>
      <w:r w:rsidR="00635B8D">
        <w:rPr>
          <w:rFonts w:ascii="Century Schoolbook" w:hAnsi="Century Schoolbook"/>
          <w:b/>
          <w:sz w:val="24"/>
          <w:szCs w:val="24"/>
        </w:rPr>
        <w:t>8</w:t>
      </w:r>
      <w:r w:rsidRPr="00FC7D53">
        <w:rPr>
          <w:rFonts w:ascii="Century Schoolbook" w:hAnsi="Century Schoolbook"/>
          <w:b/>
          <w:sz w:val="24"/>
          <w:szCs w:val="24"/>
        </w:rPr>
        <w:t>—</w:t>
      </w:r>
      <w:r>
        <w:rPr>
          <w:rFonts w:ascii="Century Schoolbook" w:hAnsi="Century Schoolbook"/>
          <w:b/>
          <w:sz w:val="24"/>
          <w:szCs w:val="24"/>
        </w:rPr>
        <w:t>TRANSFER AND ADOPTION OF MILITARY ANIMALS</w:t>
      </w:r>
    </w:p>
    <w:p w14:paraId="49ED6F64" w14:textId="77777777" w:rsidR="00BA41BE" w:rsidRDefault="00BA41BE" w:rsidP="005A5203">
      <w:pPr>
        <w:tabs>
          <w:tab w:val="left" w:pos="360"/>
          <w:tab w:val="left" w:pos="806"/>
          <w:tab w:val="left" w:pos="1210"/>
          <w:tab w:val="left" w:pos="1656"/>
          <w:tab w:val="left" w:pos="2131"/>
          <w:tab w:val="left" w:pos="2520"/>
        </w:tabs>
        <w:spacing w:after="0" w:line="240" w:lineRule="exact"/>
        <w:outlineLvl w:val="3"/>
        <w:rPr>
          <w:rFonts w:ascii="Century Schoolbook" w:hAnsi="Century Schoolbook"/>
          <w:b/>
          <w:sz w:val="24"/>
          <w:szCs w:val="24"/>
        </w:rPr>
      </w:pPr>
    </w:p>
    <w:p w14:paraId="23A6509B" w14:textId="77777777" w:rsidR="00BF74A5" w:rsidRPr="006F464C" w:rsidRDefault="00BF74A5"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b/>
          <w:sz w:val="24"/>
          <w:szCs w:val="24"/>
        </w:rPr>
      </w:pPr>
    </w:p>
    <w:p w14:paraId="70227107" w14:textId="2ACC88B8" w:rsidR="00A259C5" w:rsidRDefault="00A259C5" w:rsidP="00F82ADC">
      <w:pPr>
        <w:pStyle w:val="DFARS"/>
        <w:widowControl w:val="0"/>
        <w:rPr>
          <w:rFonts w:cs="Courier New"/>
          <w:b/>
          <w:szCs w:val="24"/>
        </w:rPr>
      </w:pPr>
      <w:bookmarkStart w:id="0" w:name="_Hlk157768035"/>
      <w:r w:rsidRPr="006F464C">
        <w:rPr>
          <w:rFonts w:cs="Courier New"/>
          <w:b/>
          <w:szCs w:val="24"/>
        </w:rPr>
        <w:t>237.</w:t>
      </w:r>
      <w:r w:rsidR="00222DF0">
        <w:rPr>
          <w:rFonts w:cs="Courier New"/>
          <w:b/>
          <w:szCs w:val="24"/>
        </w:rPr>
        <w:t>7</w:t>
      </w:r>
      <w:r w:rsidR="00635B8D">
        <w:rPr>
          <w:rFonts w:cs="Courier New"/>
          <w:b/>
          <w:szCs w:val="24"/>
        </w:rPr>
        <w:t>8</w:t>
      </w:r>
      <w:r w:rsidR="00090CC4">
        <w:rPr>
          <w:rFonts w:cs="Courier New"/>
          <w:b/>
          <w:szCs w:val="24"/>
        </w:rPr>
        <w:t>00</w:t>
      </w:r>
      <w:r w:rsidRPr="006F464C">
        <w:rPr>
          <w:rFonts w:cs="Courier New"/>
          <w:b/>
          <w:szCs w:val="24"/>
        </w:rPr>
        <w:t xml:space="preserve">  Scope of subpart.</w:t>
      </w:r>
    </w:p>
    <w:p w14:paraId="4AF3F809" w14:textId="298AD20E" w:rsidR="00A259C5" w:rsidRPr="006F464C" w:rsidRDefault="006F464C"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6F464C">
        <w:rPr>
          <w:rFonts w:ascii="Century Schoolbook" w:hAnsi="Century Schoolbook"/>
          <w:b/>
          <w:sz w:val="24"/>
          <w:szCs w:val="24"/>
        </w:rPr>
        <w:t xml:space="preserve">This subpart </w:t>
      </w:r>
      <w:r w:rsidR="0028507D">
        <w:rPr>
          <w:rFonts w:ascii="Century Schoolbook" w:hAnsi="Century Schoolbook"/>
          <w:b/>
          <w:sz w:val="24"/>
          <w:szCs w:val="24"/>
        </w:rPr>
        <w:t xml:space="preserve">implements </w:t>
      </w:r>
      <w:r w:rsidR="00D05092">
        <w:rPr>
          <w:rFonts w:ascii="Century Schoolbook" w:hAnsi="Century Schoolbook"/>
          <w:b/>
          <w:sz w:val="24"/>
          <w:szCs w:val="24"/>
        </w:rPr>
        <w:t xml:space="preserve">10 U.S.C. </w:t>
      </w:r>
      <w:r w:rsidR="003C5F6B">
        <w:rPr>
          <w:rFonts w:ascii="Century Schoolbook" w:hAnsi="Century Schoolbook"/>
          <w:b/>
          <w:sz w:val="24"/>
          <w:szCs w:val="24"/>
        </w:rPr>
        <w:t>2387</w:t>
      </w:r>
      <w:r w:rsidR="00222DF0">
        <w:rPr>
          <w:rFonts w:ascii="Century Schoolbook" w:hAnsi="Century Schoolbook"/>
          <w:b/>
          <w:sz w:val="24"/>
          <w:szCs w:val="24"/>
        </w:rPr>
        <w:t>,</w:t>
      </w:r>
      <w:r w:rsidR="00D05092">
        <w:rPr>
          <w:rFonts w:ascii="Century Schoolbook" w:hAnsi="Century Schoolbook"/>
          <w:b/>
          <w:sz w:val="24"/>
          <w:szCs w:val="24"/>
        </w:rPr>
        <w:t xml:space="preserve"> </w:t>
      </w:r>
      <w:r w:rsidR="0028507D">
        <w:rPr>
          <w:rFonts w:ascii="Century Schoolbook" w:hAnsi="Century Schoolbook"/>
          <w:b/>
          <w:sz w:val="24"/>
          <w:szCs w:val="24"/>
        </w:rPr>
        <w:t xml:space="preserve">which </w:t>
      </w:r>
      <w:r w:rsidR="0028507D" w:rsidRPr="00805621">
        <w:rPr>
          <w:rFonts w:ascii="Century Schoolbook" w:hAnsi="Century Schoolbook"/>
          <w:b/>
          <w:sz w:val="24"/>
          <w:szCs w:val="24"/>
        </w:rPr>
        <w:t>require</w:t>
      </w:r>
      <w:r w:rsidR="00FD2FE9">
        <w:rPr>
          <w:rFonts w:ascii="Century Schoolbook" w:hAnsi="Century Schoolbook"/>
          <w:b/>
          <w:sz w:val="24"/>
          <w:szCs w:val="24"/>
        </w:rPr>
        <w:t>s, under certain c</w:t>
      </w:r>
      <w:r w:rsidR="00C877F0">
        <w:rPr>
          <w:rFonts w:ascii="Century Schoolbook" w:hAnsi="Century Schoolbook"/>
          <w:b/>
          <w:sz w:val="24"/>
          <w:szCs w:val="24"/>
        </w:rPr>
        <w:t>ircumstance</w:t>
      </w:r>
      <w:r w:rsidR="00FD2FE9">
        <w:rPr>
          <w:rFonts w:ascii="Century Schoolbook" w:hAnsi="Century Schoolbook"/>
          <w:b/>
          <w:sz w:val="24"/>
          <w:szCs w:val="24"/>
        </w:rPr>
        <w:t>s,</w:t>
      </w:r>
      <w:r w:rsidR="0028507D">
        <w:rPr>
          <w:rFonts w:ascii="Century Schoolbook" w:hAnsi="Century Schoolbook"/>
          <w:b/>
          <w:sz w:val="24"/>
          <w:szCs w:val="24"/>
        </w:rPr>
        <w:t xml:space="preserve"> the transfer of </w:t>
      </w:r>
      <w:r w:rsidR="003408CA">
        <w:rPr>
          <w:rFonts w:ascii="Century Schoolbook" w:hAnsi="Century Schoolbook"/>
          <w:b/>
          <w:sz w:val="24"/>
          <w:szCs w:val="24"/>
        </w:rPr>
        <w:t xml:space="preserve">a </w:t>
      </w:r>
      <w:r w:rsidR="0028507D">
        <w:rPr>
          <w:rFonts w:ascii="Century Schoolbook" w:hAnsi="Century Schoolbook"/>
          <w:b/>
          <w:sz w:val="24"/>
          <w:szCs w:val="24"/>
        </w:rPr>
        <w:t xml:space="preserve">contract working dog to the </w:t>
      </w:r>
      <w:r w:rsidR="008D478D">
        <w:rPr>
          <w:rFonts w:ascii="Century Schoolbook" w:hAnsi="Century Schoolbook"/>
          <w:b/>
          <w:sz w:val="24"/>
          <w:szCs w:val="24"/>
        </w:rPr>
        <w:t xml:space="preserve">Department of the Air Force, </w:t>
      </w:r>
      <w:r w:rsidR="0028507D">
        <w:rPr>
          <w:rFonts w:ascii="Century Schoolbook" w:hAnsi="Century Schoolbook"/>
          <w:b/>
          <w:sz w:val="24"/>
          <w:szCs w:val="24"/>
        </w:rPr>
        <w:t>341</w:t>
      </w:r>
      <w:r w:rsidR="0028507D" w:rsidRPr="0028507D">
        <w:rPr>
          <w:rFonts w:ascii="Century Schoolbook" w:hAnsi="Century Schoolbook"/>
          <w:b/>
          <w:sz w:val="24"/>
          <w:szCs w:val="24"/>
          <w:vertAlign w:val="superscript"/>
        </w:rPr>
        <w:t>st</w:t>
      </w:r>
      <w:r w:rsidR="0028507D">
        <w:rPr>
          <w:rFonts w:ascii="Century Schoolbook" w:hAnsi="Century Schoolbook"/>
          <w:b/>
          <w:sz w:val="24"/>
          <w:szCs w:val="24"/>
        </w:rPr>
        <w:t xml:space="preserve"> Training Squadron</w:t>
      </w:r>
      <w:r w:rsidR="008D478D">
        <w:rPr>
          <w:rFonts w:ascii="Century Schoolbook" w:hAnsi="Century Schoolbook"/>
          <w:b/>
          <w:sz w:val="24"/>
          <w:szCs w:val="24"/>
        </w:rPr>
        <w:t>,</w:t>
      </w:r>
      <w:r w:rsidR="0028507D">
        <w:rPr>
          <w:rFonts w:ascii="Century Schoolbook" w:hAnsi="Century Schoolbook"/>
          <w:b/>
          <w:sz w:val="24"/>
          <w:szCs w:val="24"/>
        </w:rPr>
        <w:t xml:space="preserve"> for veterinary screening and care in</w:t>
      </w:r>
      <w:r w:rsidR="00D05092">
        <w:rPr>
          <w:rFonts w:ascii="Century Schoolbook" w:hAnsi="Century Schoolbook"/>
          <w:b/>
          <w:sz w:val="24"/>
          <w:szCs w:val="24"/>
        </w:rPr>
        <w:t xml:space="preserve"> accordance with 10 U.S.C. 2583</w:t>
      </w:r>
      <w:r w:rsidR="003408CA">
        <w:rPr>
          <w:rFonts w:ascii="Century Schoolbook" w:hAnsi="Century Schoolbook"/>
          <w:b/>
          <w:sz w:val="24"/>
          <w:szCs w:val="24"/>
        </w:rPr>
        <w:t>.</w:t>
      </w:r>
    </w:p>
    <w:p w14:paraId="0C7F481D" w14:textId="77777777" w:rsidR="006F464C" w:rsidRPr="006F464C" w:rsidRDefault="006F464C"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9FE4805" w14:textId="08145AD5" w:rsidR="006F464C"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lastRenderedPageBreak/>
        <w:t>237.</w:t>
      </w:r>
      <w:r w:rsidR="00222DF0">
        <w:rPr>
          <w:rFonts w:ascii="Century Schoolbook" w:hAnsi="Century Schoolbook"/>
          <w:b/>
          <w:sz w:val="24"/>
          <w:szCs w:val="24"/>
        </w:rPr>
        <w:t>7</w:t>
      </w:r>
      <w:r w:rsidR="00635B8D">
        <w:rPr>
          <w:rFonts w:ascii="Century Schoolbook" w:hAnsi="Century Schoolbook"/>
          <w:b/>
          <w:sz w:val="24"/>
          <w:szCs w:val="24"/>
        </w:rPr>
        <w:t>8</w:t>
      </w:r>
      <w:r>
        <w:rPr>
          <w:rFonts w:ascii="Century Schoolbook" w:hAnsi="Century Schoolbook"/>
          <w:b/>
          <w:sz w:val="24"/>
          <w:szCs w:val="24"/>
        </w:rPr>
        <w:t>01</w:t>
      </w:r>
      <w:r w:rsidR="009640A7">
        <w:rPr>
          <w:rFonts w:ascii="Century Schoolbook" w:hAnsi="Century Schoolbook"/>
          <w:b/>
          <w:sz w:val="24"/>
          <w:szCs w:val="24"/>
        </w:rPr>
        <w:t xml:space="preserve">  Definition</w:t>
      </w:r>
      <w:r w:rsidR="006F464C">
        <w:rPr>
          <w:rFonts w:ascii="Century Schoolbook" w:hAnsi="Century Schoolbook"/>
          <w:b/>
          <w:sz w:val="24"/>
          <w:szCs w:val="24"/>
        </w:rPr>
        <w:t>.</w:t>
      </w:r>
    </w:p>
    <w:p w14:paraId="7B1DA63A" w14:textId="77777777" w:rsidR="005A50C9" w:rsidRDefault="005A50C9"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As used in this subpart</w:t>
      </w:r>
      <w:r w:rsidR="00474498" w:rsidRPr="00FC7D53">
        <w:rPr>
          <w:rFonts w:ascii="Century Schoolbook" w:hAnsi="Century Schoolbook"/>
          <w:b/>
          <w:sz w:val="24"/>
          <w:szCs w:val="24"/>
        </w:rPr>
        <w:t>—</w:t>
      </w:r>
    </w:p>
    <w:p w14:paraId="3B7F0B09" w14:textId="77777777" w:rsidR="00474498" w:rsidRDefault="00474498" w:rsidP="00F82ADC">
      <w:pPr>
        <w:tabs>
          <w:tab w:val="left" w:pos="360"/>
          <w:tab w:val="left" w:pos="806"/>
          <w:tab w:val="left" w:pos="1210"/>
          <w:tab w:val="left" w:pos="1656"/>
          <w:tab w:val="left" w:pos="2131"/>
          <w:tab w:val="left" w:pos="2520"/>
        </w:tabs>
        <w:spacing w:after="0" w:line="240" w:lineRule="exact"/>
        <w:rPr>
          <w:rFonts w:ascii="Century Schoolbook" w:hAnsi="Century Schoolbook"/>
          <w:b/>
          <w:i/>
          <w:sz w:val="24"/>
          <w:szCs w:val="24"/>
        </w:rPr>
      </w:pPr>
    </w:p>
    <w:p w14:paraId="13D73DCD" w14:textId="7503A1C4" w:rsidR="006F464C" w:rsidRDefault="00474498"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i/>
          <w:sz w:val="24"/>
          <w:szCs w:val="24"/>
        </w:rPr>
        <w:t xml:space="preserve">Contract </w:t>
      </w:r>
      <w:r w:rsidR="003C5F6B">
        <w:rPr>
          <w:rFonts w:ascii="Century Schoolbook" w:hAnsi="Century Schoolbook"/>
          <w:b/>
          <w:i/>
          <w:sz w:val="24"/>
          <w:szCs w:val="24"/>
        </w:rPr>
        <w:t>working dog</w:t>
      </w:r>
      <w:r w:rsidR="003C5F6B" w:rsidRPr="00F82ADC">
        <w:rPr>
          <w:rFonts w:ascii="Century Schoolbook" w:hAnsi="Century Schoolbook"/>
          <w:b/>
          <w:iCs/>
          <w:sz w:val="24"/>
          <w:szCs w:val="24"/>
        </w:rPr>
        <w:t xml:space="preserve"> </w:t>
      </w:r>
      <w:r w:rsidR="006F464C" w:rsidRPr="00F82ADC">
        <w:rPr>
          <w:rFonts w:ascii="Century Schoolbook" w:hAnsi="Century Schoolbook"/>
          <w:b/>
          <w:iCs/>
          <w:sz w:val="24"/>
          <w:szCs w:val="24"/>
        </w:rPr>
        <w:t>means</w:t>
      </w:r>
      <w:r w:rsidR="0028507D" w:rsidRPr="00F82ADC">
        <w:rPr>
          <w:rFonts w:ascii="Century Schoolbook" w:hAnsi="Century Schoolbook"/>
          <w:b/>
          <w:iCs/>
          <w:sz w:val="24"/>
          <w:szCs w:val="24"/>
        </w:rPr>
        <w:t xml:space="preserve"> a dog that</w:t>
      </w:r>
      <w:r w:rsidR="0028507D" w:rsidRPr="00FC7D53">
        <w:rPr>
          <w:rFonts w:ascii="Century Schoolbook" w:hAnsi="Century Schoolbook"/>
          <w:b/>
          <w:sz w:val="24"/>
          <w:szCs w:val="24"/>
        </w:rPr>
        <w:t>—</w:t>
      </w:r>
    </w:p>
    <w:p w14:paraId="2EC0141C" w14:textId="77777777" w:rsidR="003C5F6B" w:rsidRPr="00F82ADC" w:rsidRDefault="003C5F6B" w:rsidP="00F82ADC">
      <w:pPr>
        <w:tabs>
          <w:tab w:val="left" w:pos="360"/>
          <w:tab w:val="left" w:pos="806"/>
          <w:tab w:val="left" w:pos="1210"/>
          <w:tab w:val="left" w:pos="1656"/>
          <w:tab w:val="left" w:pos="2131"/>
          <w:tab w:val="left" w:pos="2520"/>
        </w:tabs>
        <w:spacing w:after="0" w:line="240" w:lineRule="exact"/>
        <w:rPr>
          <w:rFonts w:ascii="Century Schoolbook" w:hAnsi="Century Schoolbook"/>
          <w:b/>
          <w:iCs/>
          <w:sz w:val="24"/>
          <w:szCs w:val="24"/>
        </w:rPr>
      </w:pPr>
    </w:p>
    <w:p w14:paraId="436A99AB" w14:textId="6FB61A82" w:rsidR="006F464C"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6F464C" w:rsidRPr="006F464C">
        <w:rPr>
          <w:rFonts w:ascii="Century Schoolbook" w:hAnsi="Century Schoolbook"/>
          <w:b/>
          <w:sz w:val="24"/>
          <w:szCs w:val="24"/>
        </w:rPr>
        <w:t>(1)</w:t>
      </w:r>
      <w:r w:rsidR="00B059E9">
        <w:rPr>
          <w:rFonts w:ascii="Century Schoolbook" w:hAnsi="Century Schoolbook"/>
          <w:b/>
          <w:sz w:val="24"/>
          <w:szCs w:val="24"/>
        </w:rPr>
        <w:t xml:space="preserve">  P</w:t>
      </w:r>
      <w:r w:rsidR="006F464C">
        <w:rPr>
          <w:rFonts w:ascii="Century Schoolbook" w:hAnsi="Century Schoolbook"/>
          <w:b/>
          <w:sz w:val="24"/>
          <w:szCs w:val="24"/>
        </w:rPr>
        <w:t xml:space="preserve">erforms a service for </w:t>
      </w:r>
      <w:r w:rsidR="003C5F6B">
        <w:rPr>
          <w:rFonts w:ascii="Century Schoolbook" w:hAnsi="Century Schoolbook"/>
          <w:b/>
          <w:sz w:val="24"/>
          <w:szCs w:val="24"/>
        </w:rPr>
        <w:t xml:space="preserve">DoD </w:t>
      </w:r>
      <w:r w:rsidR="006F464C">
        <w:rPr>
          <w:rFonts w:ascii="Century Schoolbook" w:hAnsi="Century Schoolbook"/>
          <w:b/>
          <w:sz w:val="24"/>
          <w:szCs w:val="24"/>
        </w:rPr>
        <w:t>pursuant to a contract; and</w:t>
      </w:r>
    </w:p>
    <w:p w14:paraId="469FF305" w14:textId="77777777" w:rsidR="003C5F6B" w:rsidRDefault="003C5F6B"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B9617CD" w14:textId="33E3171E" w:rsidR="006F464C"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28507D">
        <w:rPr>
          <w:rFonts w:ascii="Century Schoolbook" w:hAnsi="Century Schoolbook"/>
          <w:b/>
          <w:sz w:val="24"/>
          <w:szCs w:val="24"/>
        </w:rPr>
        <w:t xml:space="preserve">(2)  </w:t>
      </w:r>
      <w:r w:rsidR="00B059E9">
        <w:rPr>
          <w:rFonts w:ascii="Century Schoolbook" w:hAnsi="Century Schoolbook"/>
          <w:b/>
          <w:sz w:val="24"/>
          <w:szCs w:val="24"/>
        </w:rPr>
        <w:t>I</w:t>
      </w:r>
      <w:r w:rsidR="006F464C">
        <w:rPr>
          <w:rFonts w:ascii="Century Schoolbook" w:hAnsi="Century Schoolbook"/>
          <w:b/>
          <w:sz w:val="24"/>
          <w:szCs w:val="24"/>
        </w:rPr>
        <w:t>s trained and kenneled by an entity that provides</w:t>
      </w:r>
      <w:r w:rsidR="0028507D">
        <w:rPr>
          <w:rFonts w:ascii="Century Schoolbook" w:hAnsi="Century Schoolbook"/>
          <w:b/>
          <w:sz w:val="24"/>
          <w:szCs w:val="24"/>
        </w:rPr>
        <w:t xml:space="preserve"> such a dog pursuant to such a contract.</w:t>
      </w:r>
    </w:p>
    <w:p w14:paraId="781BF5C7" w14:textId="77777777" w:rsidR="0028507D" w:rsidRDefault="0028507D"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64D40B3" w14:textId="1F5A86B0" w:rsidR="0028507D"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237.</w:t>
      </w:r>
      <w:r w:rsidR="00D074BD">
        <w:rPr>
          <w:rFonts w:ascii="Century Schoolbook" w:hAnsi="Century Schoolbook"/>
          <w:b/>
          <w:sz w:val="24"/>
          <w:szCs w:val="24"/>
        </w:rPr>
        <w:t>7</w:t>
      </w:r>
      <w:r w:rsidR="00635B8D">
        <w:rPr>
          <w:rFonts w:ascii="Century Schoolbook" w:hAnsi="Century Schoolbook"/>
          <w:b/>
          <w:sz w:val="24"/>
          <w:szCs w:val="24"/>
        </w:rPr>
        <w:t>8</w:t>
      </w:r>
      <w:r>
        <w:rPr>
          <w:rFonts w:ascii="Century Schoolbook" w:hAnsi="Century Schoolbook"/>
          <w:b/>
          <w:sz w:val="24"/>
          <w:szCs w:val="24"/>
        </w:rPr>
        <w:t>02</w:t>
      </w:r>
      <w:r w:rsidR="0028507D">
        <w:rPr>
          <w:rFonts w:ascii="Century Schoolbook" w:hAnsi="Century Schoolbook"/>
          <w:b/>
          <w:sz w:val="24"/>
          <w:szCs w:val="24"/>
        </w:rPr>
        <w:t xml:space="preserve">  Policy.</w:t>
      </w:r>
    </w:p>
    <w:p w14:paraId="7CB7DDE1" w14:textId="77777777" w:rsidR="00B10A64" w:rsidRDefault="00B10A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116A252" w14:textId="660DAAEC" w:rsidR="00E61886"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E61886" w:rsidRPr="00E61886">
        <w:rPr>
          <w:rFonts w:ascii="Century Schoolbook" w:hAnsi="Century Schoolbook"/>
          <w:b/>
          <w:sz w:val="24"/>
          <w:szCs w:val="24"/>
        </w:rPr>
        <w:t>(a</w:t>
      </w:r>
      <w:r w:rsidR="00E61886">
        <w:rPr>
          <w:rFonts w:ascii="Century Schoolbook" w:hAnsi="Century Schoolbook"/>
          <w:b/>
          <w:sz w:val="24"/>
          <w:szCs w:val="24"/>
        </w:rPr>
        <w:t>)</w:t>
      </w:r>
      <w:r w:rsidR="003C5F6B">
        <w:rPr>
          <w:rFonts w:ascii="Century Schoolbook" w:hAnsi="Century Schoolbook"/>
          <w:b/>
          <w:sz w:val="24"/>
          <w:szCs w:val="24"/>
        </w:rPr>
        <w:t xml:space="preserve"> </w:t>
      </w:r>
      <w:r w:rsidR="00E61886">
        <w:rPr>
          <w:rFonts w:ascii="Century Schoolbook" w:hAnsi="Century Schoolbook"/>
          <w:b/>
          <w:sz w:val="24"/>
          <w:szCs w:val="24"/>
        </w:rPr>
        <w:t xml:space="preserve"> </w:t>
      </w:r>
      <w:r w:rsidR="00BA0193" w:rsidRPr="00E61886">
        <w:rPr>
          <w:rFonts w:ascii="Century Schoolbook" w:hAnsi="Century Schoolbook"/>
          <w:b/>
          <w:sz w:val="24"/>
          <w:szCs w:val="24"/>
        </w:rPr>
        <w:t>In accordance with 10 U.S.C.</w:t>
      </w:r>
      <w:r w:rsidR="00F82ADC">
        <w:rPr>
          <w:rFonts w:ascii="Century Schoolbook" w:hAnsi="Century Schoolbook"/>
          <w:b/>
          <w:sz w:val="24"/>
          <w:szCs w:val="24"/>
        </w:rPr>
        <w:t xml:space="preserve"> </w:t>
      </w:r>
      <w:r w:rsidR="003C5F6B">
        <w:rPr>
          <w:rFonts w:ascii="Century Schoolbook" w:hAnsi="Century Schoolbook"/>
          <w:b/>
          <w:sz w:val="24"/>
          <w:szCs w:val="24"/>
        </w:rPr>
        <w:t>2387</w:t>
      </w:r>
      <w:r w:rsidR="00BA0193" w:rsidRPr="00E61886">
        <w:rPr>
          <w:rFonts w:ascii="Century Schoolbook" w:hAnsi="Century Schoolbook"/>
          <w:b/>
          <w:sz w:val="24"/>
          <w:szCs w:val="24"/>
        </w:rPr>
        <w:t xml:space="preserve">, </w:t>
      </w:r>
      <w:r w:rsidR="009841CA" w:rsidRPr="00E61886">
        <w:rPr>
          <w:rFonts w:ascii="Century Schoolbook" w:hAnsi="Century Schoolbook"/>
          <w:b/>
          <w:sz w:val="24"/>
          <w:szCs w:val="24"/>
        </w:rPr>
        <w:t>DoD</w:t>
      </w:r>
      <w:r w:rsidR="00C73D93" w:rsidRPr="00E61886">
        <w:rPr>
          <w:rFonts w:ascii="Century Schoolbook" w:hAnsi="Century Schoolbook"/>
          <w:b/>
          <w:sz w:val="24"/>
          <w:szCs w:val="24"/>
        </w:rPr>
        <w:t xml:space="preserve"> </w:t>
      </w:r>
      <w:r w:rsidR="00BA0193" w:rsidRPr="00E61886">
        <w:rPr>
          <w:rFonts w:ascii="Century Schoolbook" w:hAnsi="Century Schoolbook"/>
          <w:b/>
          <w:sz w:val="24"/>
          <w:szCs w:val="24"/>
        </w:rPr>
        <w:t xml:space="preserve">will transfer a </w:t>
      </w:r>
      <w:r w:rsidR="003C5F6B">
        <w:rPr>
          <w:rFonts w:ascii="Century Schoolbook" w:hAnsi="Century Schoolbook"/>
          <w:b/>
          <w:sz w:val="24"/>
          <w:szCs w:val="24"/>
        </w:rPr>
        <w:t xml:space="preserve">contract working dog </w:t>
      </w:r>
      <w:r w:rsidR="00C73D93" w:rsidRPr="00E61886">
        <w:rPr>
          <w:rFonts w:ascii="Century Schoolbook" w:hAnsi="Century Schoolbook"/>
          <w:b/>
          <w:sz w:val="24"/>
          <w:szCs w:val="24"/>
        </w:rPr>
        <w:t xml:space="preserve">to the </w:t>
      </w:r>
      <w:r w:rsidR="008D478D">
        <w:rPr>
          <w:rFonts w:ascii="Century Schoolbook" w:hAnsi="Century Schoolbook"/>
          <w:b/>
          <w:sz w:val="24"/>
          <w:szCs w:val="24"/>
        </w:rPr>
        <w:t xml:space="preserve">Department of the Air Force, </w:t>
      </w:r>
      <w:r w:rsidR="00C73D93" w:rsidRPr="00E61886">
        <w:rPr>
          <w:rFonts w:ascii="Century Schoolbook" w:hAnsi="Century Schoolbook"/>
          <w:b/>
          <w:sz w:val="24"/>
          <w:szCs w:val="24"/>
        </w:rPr>
        <w:t>341</w:t>
      </w:r>
      <w:r w:rsidR="00C73D93" w:rsidRPr="00E61886">
        <w:rPr>
          <w:rFonts w:ascii="Century Schoolbook" w:hAnsi="Century Schoolbook"/>
          <w:b/>
          <w:sz w:val="24"/>
          <w:szCs w:val="24"/>
          <w:vertAlign w:val="superscript"/>
        </w:rPr>
        <w:t>st</w:t>
      </w:r>
      <w:r w:rsidR="00C73D93" w:rsidRPr="00E61886">
        <w:rPr>
          <w:rFonts w:ascii="Century Schoolbook" w:hAnsi="Century Schoolbook"/>
          <w:b/>
          <w:sz w:val="24"/>
          <w:szCs w:val="24"/>
        </w:rPr>
        <w:t xml:space="preserve"> Training Squadron</w:t>
      </w:r>
      <w:r w:rsidR="008D478D">
        <w:rPr>
          <w:rFonts w:ascii="Century Schoolbook" w:hAnsi="Century Schoolbook"/>
          <w:b/>
          <w:sz w:val="24"/>
          <w:szCs w:val="24"/>
        </w:rPr>
        <w:t>,</w:t>
      </w:r>
      <w:r w:rsidR="00C73D93" w:rsidRPr="00E61886">
        <w:rPr>
          <w:rFonts w:ascii="Century Schoolbook" w:hAnsi="Century Schoolbook"/>
          <w:b/>
          <w:sz w:val="24"/>
          <w:szCs w:val="24"/>
        </w:rPr>
        <w:t xml:space="preserve"> </w:t>
      </w:r>
      <w:r w:rsidR="00BA0193" w:rsidRPr="00E61886">
        <w:rPr>
          <w:rFonts w:ascii="Century Schoolbook" w:hAnsi="Century Schoolbook"/>
          <w:b/>
          <w:sz w:val="24"/>
          <w:szCs w:val="24"/>
        </w:rPr>
        <w:t>for</w:t>
      </w:r>
      <w:r w:rsidR="00C73D93" w:rsidRPr="00E61886">
        <w:rPr>
          <w:rFonts w:ascii="Century Schoolbook" w:hAnsi="Century Schoolbook"/>
          <w:b/>
          <w:sz w:val="24"/>
          <w:szCs w:val="24"/>
        </w:rPr>
        <w:t xml:space="preserve"> veterinary screening and care after the service life of the dog has term</w:t>
      </w:r>
      <w:r w:rsidR="005E6314" w:rsidRPr="00E61886">
        <w:rPr>
          <w:rFonts w:ascii="Century Schoolbook" w:hAnsi="Century Schoolbook"/>
          <w:b/>
          <w:sz w:val="24"/>
          <w:szCs w:val="24"/>
        </w:rPr>
        <w:t>inated.</w:t>
      </w:r>
    </w:p>
    <w:p w14:paraId="5BE95BEB" w14:textId="77777777" w:rsidR="00737664" w:rsidRPr="00E61886"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5EA6969" w14:textId="4D0CDFF0" w:rsidR="00737664" w:rsidRDefault="001C6E90"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E61886">
        <w:rPr>
          <w:rFonts w:ascii="Century Schoolbook" w:hAnsi="Century Schoolbook"/>
          <w:b/>
          <w:sz w:val="24"/>
          <w:szCs w:val="24"/>
        </w:rPr>
        <w:t>(b)</w:t>
      </w:r>
      <w:r w:rsidR="003C5F6B">
        <w:rPr>
          <w:rFonts w:ascii="Century Schoolbook" w:hAnsi="Century Schoolbook"/>
          <w:b/>
          <w:sz w:val="24"/>
          <w:szCs w:val="24"/>
        </w:rPr>
        <w:t xml:space="preserve"> </w:t>
      </w:r>
      <w:r w:rsidR="00E61886">
        <w:rPr>
          <w:rFonts w:ascii="Century Schoolbook" w:hAnsi="Century Schoolbook"/>
          <w:b/>
          <w:sz w:val="24"/>
          <w:szCs w:val="24"/>
        </w:rPr>
        <w:t xml:space="preserve"> </w:t>
      </w:r>
      <w:r w:rsidR="00737664">
        <w:rPr>
          <w:rFonts w:ascii="Century Schoolbook" w:hAnsi="Century Schoolbook"/>
          <w:b/>
          <w:sz w:val="24"/>
          <w:szCs w:val="24"/>
        </w:rPr>
        <w:t xml:space="preserve">The service life of </w:t>
      </w:r>
      <w:r>
        <w:rPr>
          <w:rFonts w:ascii="Century Schoolbook" w:hAnsi="Century Schoolbook"/>
          <w:b/>
          <w:sz w:val="24"/>
          <w:szCs w:val="24"/>
        </w:rPr>
        <w:t xml:space="preserve">a </w:t>
      </w:r>
      <w:r w:rsidR="00410DA2">
        <w:rPr>
          <w:rFonts w:ascii="Century Schoolbook" w:hAnsi="Century Schoolbook"/>
          <w:b/>
          <w:sz w:val="24"/>
          <w:szCs w:val="24"/>
        </w:rPr>
        <w:t xml:space="preserve">contract working dog </w:t>
      </w:r>
      <w:r w:rsidR="00737664">
        <w:rPr>
          <w:rFonts w:ascii="Century Schoolbook" w:hAnsi="Century Schoolbook"/>
          <w:b/>
          <w:sz w:val="24"/>
          <w:szCs w:val="24"/>
        </w:rPr>
        <w:t>may be terminated if</w:t>
      </w:r>
      <w:r w:rsidR="00737664" w:rsidRPr="00FC7D53">
        <w:rPr>
          <w:rFonts w:ascii="Century Schoolbook" w:hAnsi="Century Schoolbook"/>
          <w:b/>
          <w:sz w:val="24"/>
          <w:szCs w:val="24"/>
        </w:rPr>
        <w:t>—</w:t>
      </w:r>
    </w:p>
    <w:p w14:paraId="57C7C9F9" w14:textId="77777777" w:rsidR="003C5F6B" w:rsidRDefault="003C5F6B"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EAE2659" w14:textId="01F7CA5D" w:rsidR="00737664" w:rsidRDefault="001C6E90"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sidR="00737664">
        <w:rPr>
          <w:rFonts w:ascii="Century Schoolbook" w:hAnsi="Century Schoolbook"/>
          <w:b/>
          <w:sz w:val="24"/>
          <w:szCs w:val="24"/>
        </w:rPr>
        <w:t xml:space="preserve">(1)  The final contractual obligation of the dog preceding transfer is with </w:t>
      </w:r>
      <w:r w:rsidR="00410DA2">
        <w:rPr>
          <w:rFonts w:ascii="Century Schoolbook" w:hAnsi="Century Schoolbook"/>
          <w:b/>
          <w:sz w:val="24"/>
          <w:szCs w:val="24"/>
        </w:rPr>
        <w:t>DoD</w:t>
      </w:r>
      <w:r w:rsidR="00737664">
        <w:rPr>
          <w:rFonts w:ascii="Century Schoolbook" w:hAnsi="Century Schoolbook"/>
          <w:b/>
          <w:sz w:val="24"/>
          <w:szCs w:val="24"/>
        </w:rPr>
        <w:t>; and</w:t>
      </w:r>
    </w:p>
    <w:p w14:paraId="1555ABD2" w14:textId="77777777" w:rsidR="00410DA2" w:rsidRDefault="00410DA2"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A01D350" w14:textId="35F86C1A" w:rsidR="00737664" w:rsidRPr="0028507D" w:rsidRDefault="001C6E90" w:rsidP="00F82ADC">
      <w:pPr>
        <w:tabs>
          <w:tab w:val="left" w:pos="360"/>
          <w:tab w:val="left" w:pos="806"/>
          <w:tab w:val="left" w:pos="1210"/>
          <w:tab w:val="left" w:pos="1656"/>
          <w:tab w:val="left" w:pos="2131"/>
          <w:tab w:val="left" w:pos="2520"/>
        </w:tabs>
        <w:spacing w:after="0" w:line="240" w:lineRule="exact"/>
        <w:rPr>
          <w:rFonts w:ascii="Century Schoolbook" w:hAnsi="Century Schoolbook"/>
          <w:b/>
          <w:i/>
          <w:sz w:val="24"/>
          <w:szCs w:val="24"/>
        </w:rPr>
      </w:pPr>
      <w:r>
        <w:rPr>
          <w:rFonts w:ascii="Century Schoolbook" w:hAnsi="Century Schoolbook"/>
          <w:b/>
          <w:sz w:val="24"/>
          <w:szCs w:val="24"/>
        </w:rPr>
        <w:tab/>
      </w:r>
      <w:r>
        <w:rPr>
          <w:rFonts w:ascii="Century Schoolbook" w:hAnsi="Century Schoolbook"/>
          <w:b/>
          <w:sz w:val="24"/>
          <w:szCs w:val="24"/>
        </w:rPr>
        <w:tab/>
      </w:r>
      <w:r w:rsidR="00737664">
        <w:rPr>
          <w:rFonts w:ascii="Century Schoolbook" w:hAnsi="Century Schoolbook"/>
          <w:b/>
          <w:sz w:val="24"/>
          <w:szCs w:val="24"/>
        </w:rPr>
        <w:t>(2)  The dog cannot be used by another department or agency of the Federal Government due to age, injury, or performance.</w:t>
      </w:r>
    </w:p>
    <w:p w14:paraId="7D35B6E1" w14:textId="77777777" w:rsidR="00737664"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DF8C076" w14:textId="0871E7B2" w:rsidR="00E61886" w:rsidRDefault="001C6E90"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t xml:space="preserve">(c) </w:t>
      </w:r>
      <w:r w:rsidR="00697655">
        <w:rPr>
          <w:rFonts w:ascii="Century Schoolbook" w:hAnsi="Century Schoolbook"/>
          <w:b/>
          <w:sz w:val="24"/>
          <w:szCs w:val="24"/>
        </w:rPr>
        <w:t xml:space="preserve"> </w:t>
      </w:r>
      <w:r w:rsidR="00E47869" w:rsidRPr="00E61886">
        <w:rPr>
          <w:rFonts w:ascii="Century Schoolbook" w:hAnsi="Century Schoolbook"/>
          <w:b/>
          <w:sz w:val="24"/>
          <w:szCs w:val="24"/>
        </w:rPr>
        <w:t xml:space="preserve">A </w:t>
      </w:r>
      <w:r w:rsidR="00D074BD">
        <w:rPr>
          <w:rFonts w:ascii="Century Schoolbook" w:hAnsi="Century Schoolbook"/>
          <w:b/>
          <w:sz w:val="24"/>
          <w:szCs w:val="24"/>
        </w:rPr>
        <w:t xml:space="preserve">contract working </w:t>
      </w:r>
      <w:r w:rsidR="00410DA2">
        <w:rPr>
          <w:rFonts w:ascii="Century Schoolbook" w:hAnsi="Century Schoolbook"/>
          <w:b/>
          <w:sz w:val="24"/>
          <w:szCs w:val="24"/>
        </w:rPr>
        <w:t>dog</w:t>
      </w:r>
      <w:r w:rsidR="00410DA2" w:rsidRPr="00E61886">
        <w:rPr>
          <w:rFonts w:ascii="Century Schoolbook" w:hAnsi="Century Schoolbook"/>
          <w:b/>
          <w:sz w:val="24"/>
          <w:szCs w:val="24"/>
        </w:rPr>
        <w:t xml:space="preserve"> </w:t>
      </w:r>
      <w:r w:rsidR="00E47869" w:rsidRPr="00E61886">
        <w:rPr>
          <w:rFonts w:ascii="Century Schoolbook" w:hAnsi="Century Schoolbook"/>
          <w:b/>
          <w:sz w:val="24"/>
          <w:szCs w:val="24"/>
        </w:rPr>
        <w:t>that has reached the end of its service life will be transferred for care</w:t>
      </w:r>
      <w:r w:rsidR="000762DB">
        <w:rPr>
          <w:rFonts w:ascii="Century Schoolbook" w:hAnsi="Century Schoolbook"/>
          <w:b/>
          <w:sz w:val="24"/>
          <w:szCs w:val="24"/>
        </w:rPr>
        <w:t>,</w:t>
      </w:r>
      <w:r w:rsidR="00E47869" w:rsidRPr="00E61886">
        <w:rPr>
          <w:rFonts w:ascii="Century Schoolbook" w:hAnsi="Century Schoolbook"/>
          <w:b/>
          <w:sz w:val="24"/>
          <w:szCs w:val="24"/>
        </w:rPr>
        <w:t xml:space="preserve"> reclassification as a military animal</w:t>
      </w:r>
      <w:r w:rsidR="000762DB">
        <w:rPr>
          <w:rFonts w:ascii="Century Schoolbook" w:hAnsi="Century Schoolbook"/>
          <w:b/>
          <w:sz w:val="24"/>
          <w:szCs w:val="24"/>
        </w:rPr>
        <w:t>,</w:t>
      </w:r>
      <w:r w:rsidR="00E47869" w:rsidRPr="00E61886">
        <w:rPr>
          <w:rFonts w:ascii="Century Schoolbook" w:hAnsi="Century Schoolbook"/>
          <w:b/>
          <w:sz w:val="24"/>
          <w:szCs w:val="24"/>
        </w:rPr>
        <w:t xml:space="preserve"> and placement for adoption</w:t>
      </w:r>
      <w:r w:rsidR="00E61886">
        <w:rPr>
          <w:rFonts w:ascii="Century Schoolbook" w:hAnsi="Century Schoolbook"/>
          <w:b/>
          <w:sz w:val="24"/>
          <w:szCs w:val="24"/>
        </w:rPr>
        <w:t xml:space="preserve"> in accordance with 10 U.S.C 2583</w:t>
      </w:r>
      <w:r w:rsidR="00E47869" w:rsidRPr="00E61886">
        <w:rPr>
          <w:rFonts w:ascii="Century Schoolbook" w:hAnsi="Century Schoolbook"/>
          <w:b/>
          <w:sz w:val="24"/>
          <w:szCs w:val="24"/>
        </w:rPr>
        <w:t>.</w:t>
      </w:r>
    </w:p>
    <w:p w14:paraId="5823F617" w14:textId="77777777" w:rsidR="00737664" w:rsidRDefault="0073766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6336321" w14:textId="35664B8C" w:rsidR="00AF51B6"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2</w:t>
      </w:r>
      <w:r w:rsidRPr="008C42D3">
        <w:rPr>
          <w:rFonts w:ascii="Century Schoolbook" w:hAnsi="Century Schoolbook"/>
          <w:b/>
          <w:sz w:val="24"/>
          <w:szCs w:val="24"/>
        </w:rPr>
        <w:t>37.</w:t>
      </w:r>
      <w:r w:rsidR="00D074BD">
        <w:rPr>
          <w:rFonts w:ascii="Century Schoolbook" w:hAnsi="Century Schoolbook"/>
          <w:b/>
          <w:sz w:val="24"/>
          <w:szCs w:val="24"/>
        </w:rPr>
        <w:t>7</w:t>
      </w:r>
      <w:r w:rsidR="00635B8D">
        <w:rPr>
          <w:rFonts w:ascii="Century Schoolbook" w:hAnsi="Century Schoolbook"/>
          <w:b/>
          <w:sz w:val="24"/>
          <w:szCs w:val="24"/>
        </w:rPr>
        <w:t>8</w:t>
      </w:r>
      <w:r w:rsidRPr="008C42D3">
        <w:rPr>
          <w:rFonts w:ascii="Century Schoolbook" w:hAnsi="Century Schoolbook"/>
          <w:b/>
          <w:sz w:val="24"/>
          <w:szCs w:val="24"/>
        </w:rPr>
        <w:t xml:space="preserve">03  </w:t>
      </w:r>
      <w:r w:rsidR="00AF51B6" w:rsidRPr="008C42D3">
        <w:rPr>
          <w:rFonts w:ascii="Century Schoolbook" w:hAnsi="Century Schoolbook"/>
          <w:b/>
          <w:sz w:val="24"/>
          <w:szCs w:val="24"/>
        </w:rPr>
        <w:t>Procedures.</w:t>
      </w:r>
    </w:p>
    <w:p w14:paraId="50480EE6" w14:textId="0A03D0B4" w:rsidR="009E4E03" w:rsidRDefault="009E4E03"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8C42D3">
        <w:rPr>
          <w:rFonts w:ascii="Century Schoolbook" w:hAnsi="Century Schoolbook"/>
          <w:b/>
          <w:sz w:val="24"/>
          <w:szCs w:val="24"/>
        </w:rPr>
        <w:t xml:space="preserve">Contracting officers, at the request of the requiring activity, </w:t>
      </w:r>
      <w:r w:rsidR="00A1662A" w:rsidRPr="008C42D3">
        <w:rPr>
          <w:rFonts w:ascii="Century Schoolbook" w:hAnsi="Century Schoolbook"/>
          <w:b/>
          <w:sz w:val="24"/>
          <w:szCs w:val="24"/>
        </w:rPr>
        <w:t xml:space="preserve">may </w:t>
      </w:r>
      <w:r w:rsidRPr="008C42D3">
        <w:rPr>
          <w:rFonts w:ascii="Century Schoolbook" w:hAnsi="Century Schoolbook"/>
          <w:b/>
          <w:sz w:val="24"/>
          <w:szCs w:val="24"/>
        </w:rPr>
        <w:t xml:space="preserve">issue a determination that the service life of a </w:t>
      </w:r>
      <w:r w:rsidR="00697655">
        <w:rPr>
          <w:rFonts w:ascii="Century Schoolbook" w:hAnsi="Century Schoolbook"/>
          <w:b/>
          <w:sz w:val="24"/>
          <w:szCs w:val="24"/>
        </w:rPr>
        <w:t xml:space="preserve">contract working dog </w:t>
      </w:r>
      <w:r w:rsidRPr="008C42D3">
        <w:rPr>
          <w:rFonts w:ascii="Century Schoolbook" w:hAnsi="Century Schoolbook"/>
          <w:b/>
          <w:sz w:val="24"/>
          <w:szCs w:val="24"/>
        </w:rPr>
        <w:t>has terminated</w:t>
      </w:r>
      <w:r w:rsidR="00E61886">
        <w:rPr>
          <w:rFonts w:ascii="Century Schoolbook" w:hAnsi="Century Schoolbook"/>
          <w:b/>
          <w:sz w:val="24"/>
          <w:szCs w:val="24"/>
        </w:rPr>
        <w:t xml:space="preserve"> if the conditions in </w:t>
      </w:r>
      <w:r w:rsidR="001C6E90">
        <w:rPr>
          <w:rFonts w:ascii="Century Schoolbook" w:hAnsi="Century Schoolbook"/>
          <w:b/>
          <w:sz w:val="24"/>
          <w:szCs w:val="24"/>
        </w:rPr>
        <w:t>237.</w:t>
      </w:r>
      <w:r w:rsidR="00D074BD">
        <w:rPr>
          <w:rFonts w:ascii="Century Schoolbook" w:hAnsi="Century Schoolbook"/>
          <w:b/>
          <w:sz w:val="24"/>
          <w:szCs w:val="24"/>
        </w:rPr>
        <w:t>7</w:t>
      </w:r>
      <w:r w:rsidR="00635B8D">
        <w:rPr>
          <w:rFonts w:ascii="Century Schoolbook" w:hAnsi="Century Schoolbook"/>
          <w:b/>
          <w:sz w:val="24"/>
          <w:szCs w:val="24"/>
        </w:rPr>
        <w:t>8</w:t>
      </w:r>
      <w:r w:rsidR="001C6E90">
        <w:rPr>
          <w:rFonts w:ascii="Century Schoolbook" w:hAnsi="Century Schoolbook"/>
          <w:b/>
          <w:sz w:val="24"/>
          <w:szCs w:val="24"/>
        </w:rPr>
        <w:t>02(b)</w:t>
      </w:r>
      <w:r w:rsidR="00E61886">
        <w:rPr>
          <w:rFonts w:ascii="Century Schoolbook" w:hAnsi="Century Schoolbook"/>
          <w:b/>
          <w:sz w:val="24"/>
          <w:szCs w:val="24"/>
        </w:rPr>
        <w:t xml:space="preserve"> </w:t>
      </w:r>
      <w:r w:rsidR="00A11528">
        <w:rPr>
          <w:rFonts w:ascii="Century Schoolbook" w:hAnsi="Century Schoolbook"/>
          <w:b/>
          <w:sz w:val="24"/>
          <w:szCs w:val="24"/>
        </w:rPr>
        <w:t>have been documented by the requiring activity</w:t>
      </w:r>
      <w:r w:rsidRPr="008C42D3">
        <w:rPr>
          <w:rFonts w:ascii="Century Schoolbook" w:hAnsi="Century Schoolbook"/>
          <w:b/>
          <w:sz w:val="24"/>
          <w:szCs w:val="24"/>
        </w:rPr>
        <w:t>.</w:t>
      </w:r>
    </w:p>
    <w:p w14:paraId="4C946EE9" w14:textId="7087BEC2" w:rsidR="008C42D3" w:rsidRDefault="008C42D3"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CB54A63" w14:textId="620CDD8B" w:rsidR="00C73D93" w:rsidRDefault="00AF51B6"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237.</w:t>
      </w:r>
      <w:r w:rsidR="00B009F3">
        <w:rPr>
          <w:rFonts w:ascii="Century Schoolbook" w:hAnsi="Century Schoolbook"/>
          <w:b/>
          <w:sz w:val="24"/>
          <w:szCs w:val="24"/>
        </w:rPr>
        <w:t>7</w:t>
      </w:r>
      <w:r w:rsidR="00635B8D">
        <w:rPr>
          <w:rFonts w:ascii="Century Schoolbook" w:hAnsi="Century Schoolbook"/>
          <w:b/>
          <w:sz w:val="24"/>
          <w:szCs w:val="24"/>
        </w:rPr>
        <w:t>8</w:t>
      </w:r>
      <w:r>
        <w:rPr>
          <w:rFonts w:ascii="Century Schoolbook" w:hAnsi="Century Schoolbook"/>
          <w:b/>
          <w:sz w:val="24"/>
          <w:szCs w:val="24"/>
        </w:rPr>
        <w:t xml:space="preserve">04  </w:t>
      </w:r>
      <w:r w:rsidR="00410DA2">
        <w:rPr>
          <w:rFonts w:ascii="Century Schoolbook" w:hAnsi="Century Schoolbook"/>
          <w:b/>
          <w:sz w:val="24"/>
          <w:szCs w:val="24"/>
        </w:rPr>
        <w:t>C</w:t>
      </w:r>
      <w:r w:rsidR="00090CC4">
        <w:rPr>
          <w:rFonts w:ascii="Century Schoolbook" w:hAnsi="Century Schoolbook"/>
          <w:b/>
          <w:sz w:val="24"/>
          <w:szCs w:val="24"/>
        </w:rPr>
        <w:t>ontract clause.</w:t>
      </w:r>
    </w:p>
    <w:p w14:paraId="11F380CC" w14:textId="79C3B8C3" w:rsidR="00090CC4"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Use the clause at 252.237-</w:t>
      </w:r>
      <w:r w:rsidR="001A7729">
        <w:rPr>
          <w:rFonts w:ascii="Century Schoolbook" w:hAnsi="Century Schoolbook"/>
          <w:b/>
          <w:sz w:val="24"/>
          <w:szCs w:val="24"/>
        </w:rPr>
        <w:t>70</w:t>
      </w:r>
      <w:r w:rsidR="00635B8D">
        <w:rPr>
          <w:rFonts w:ascii="Century Schoolbook" w:hAnsi="Century Schoolbook"/>
          <w:b/>
          <w:sz w:val="24"/>
          <w:szCs w:val="24"/>
        </w:rPr>
        <w:t>27</w:t>
      </w:r>
      <w:r>
        <w:rPr>
          <w:rFonts w:ascii="Century Schoolbook" w:hAnsi="Century Schoolbook"/>
          <w:b/>
          <w:sz w:val="24"/>
          <w:szCs w:val="24"/>
        </w:rPr>
        <w:t>, Transfer and Adoption of Military Animals</w:t>
      </w:r>
      <w:r w:rsidR="00886F00">
        <w:rPr>
          <w:rFonts w:ascii="Century Schoolbook" w:hAnsi="Century Schoolbook"/>
          <w:b/>
          <w:sz w:val="24"/>
          <w:szCs w:val="24"/>
        </w:rPr>
        <w:t>,</w:t>
      </w:r>
      <w:r>
        <w:rPr>
          <w:rFonts w:ascii="Century Schoolbook" w:hAnsi="Century Schoolbook"/>
          <w:b/>
          <w:sz w:val="24"/>
          <w:szCs w:val="24"/>
        </w:rPr>
        <w:t xml:space="preserve"> in solicitations and contracts</w:t>
      </w:r>
      <w:r w:rsidR="00886F00">
        <w:rPr>
          <w:rFonts w:ascii="Century Schoolbook" w:hAnsi="Century Schoolbook"/>
          <w:b/>
          <w:sz w:val="24"/>
          <w:szCs w:val="24"/>
        </w:rPr>
        <w:t>,</w:t>
      </w:r>
      <w:r>
        <w:rPr>
          <w:rFonts w:ascii="Century Schoolbook" w:hAnsi="Century Schoolbook"/>
          <w:b/>
          <w:sz w:val="24"/>
          <w:szCs w:val="24"/>
        </w:rPr>
        <w:t xml:space="preserve"> </w:t>
      </w:r>
      <w:r w:rsidR="00886F00" w:rsidRPr="00886F00">
        <w:rPr>
          <w:rFonts w:ascii="Century Schoolbook" w:hAnsi="Century Schoolbook" w:cs="Segoe UI"/>
          <w:b/>
          <w:color w:val="000000"/>
          <w:sz w:val="24"/>
          <w:szCs w:val="24"/>
        </w:rPr>
        <w:t>including solicitations and contracts using FAR part 12 procedures</w:t>
      </w:r>
      <w:r w:rsidR="00886F00">
        <w:rPr>
          <w:rFonts w:ascii="Century Schoolbook" w:hAnsi="Century Schoolbook" w:cs="Segoe UI"/>
          <w:b/>
          <w:color w:val="000000"/>
          <w:sz w:val="24"/>
          <w:szCs w:val="24"/>
        </w:rPr>
        <w:t xml:space="preserve"> </w:t>
      </w:r>
      <w:r w:rsidR="00886F00" w:rsidRPr="00886F00">
        <w:rPr>
          <w:rFonts w:ascii="Century Schoolbook" w:hAnsi="Century Schoolbook" w:cs="Segoe UI"/>
          <w:b/>
          <w:color w:val="000000"/>
          <w:sz w:val="24"/>
          <w:szCs w:val="24"/>
        </w:rPr>
        <w:t xml:space="preserve">for the acquisition of commercial </w:t>
      </w:r>
      <w:r w:rsidR="00D074BD">
        <w:rPr>
          <w:rFonts w:ascii="Century Schoolbook" w:hAnsi="Century Schoolbook" w:cs="Segoe UI"/>
          <w:b/>
          <w:color w:val="000000"/>
          <w:sz w:val="24"/>
          <w:szCs w:val="24"/>
        </w:rPr>
        <w:t>products and commercial services</w:t>
      </w:r>
      <w:r w:rsidR="00886F00">
        <w:rPr>
          <w:rFonts w:ascii="Century Schoolbook" w:hAnsi="Century Schoolbook" w:cs="Segoe UI"/>
          <w:b/>
          <w:color w:val="000000"/>
          <w:sz w:val="24"/>
          <w:szCs w:val="24"/>
        </w:rPr>
        <w:t>,</w:t>
      </w:r>
      <w:r w:rsidR="00886F00">
        <w:rPr>
          <w:rFonts w:ascii="Century Schoolbook" w:hAnsi="Century Schoolbook"/>
          <w:b/>
          <w:sz w:val="24"/>
          <w:szCs w:val="24"/>
        </w:rPr>
        <w:t xml:space="preserve"> </w:t>
      </w:r>
      <w:r w:rsidR="00142A48">
        <w:rPr>
          <w:rFonts w:ascii="Century Schoolbook" w:hAnsi="Century Schoolbook"/>
          <w:b/>
          <w:sz w:val="24"/>
          <w:szCs w:val="24"/>
        </w:rPr>
        <w:t xml:space="preserve">that </w:t>
      </w:r>
      <w:r w:rsidR="00886F00">
        <w:rPr>
          <w:rFonts w:ascii="Century Schoolbook" w:hAnsi="Century Schoolbook"/>
          <w:b/>
          <w:sz w:val="24"/>
          <w:szCs w:val="24"/>
        </w:rPr>
        <w:t xml:space="preserve">require </w:t>
      </w:r>
      <w:r w:rsidR="00142A48">
        <w:rPr>
          <w:rFonts w:ascii="Century Schoolbook" w:hAnsi="Century Schoolbook"/>
          <w:b/>
          <w:sz w:val="24"/>
          <w:szCs w:val="24"/>
        </w:rPr>
        <w:t xml:space="preserve">the </w:t>
      </w:r>
      <w:r w:rsidR="00C67959">
        <w:rPr>
          <w:rFonts w:ascii="Century Schoolbook" w:hAnsi="Century Schoolbook"/>
          <w:b/>
          <w:sz w:val="24"/>
          <w:szCs w:val="24"/>
        </w:rPr>
        <w:t xml:space="preserve">services </w:t>
      </w:r>
      <w:r w:rsidR="00142A48">
        <w:rPr>
          <w:rFonts w:ascii="Century Schoolbook" w:hAnsi="Century Schoolbook"/>
          <w:b/>
          <w:sz w:val="24"/>
          <w:szCs w:val="24"/>
        </w:rPr>
        <w:t>of</w:t>
      </w:r>
      <w:r>
        <w:rPr>
          <w:rFonts w:ascii="Century Schoolbook" w:hAnsi="Century Schoolbook"/>
          <w:b/>
          <w:sz w:val="24"/>
          <w:szCs w:val="24"/>
        </w:rPr>
        <w:t xml:space="preserve"> </w:t>
      </w:r>
      <w:r w:rsidR="00142A48">
        <w:rPr>
          <w:rFonts w:ascii="Century Schoolbook" w:hAnsi="Century Schoolbook"/>
          <w:b/>
          <w:sz w:val="24"/>
          <w:szCs w:val="24"/>
        </w:rPr>
        <w:t>a</w:t>
      </w:r>
      <w:r w:rsidR="00410DA2">
        <w:rPr>
          <w:rFonts w:ascii="Century Schoolbook" w:hAnsi="Century Schoolbook"/>
          <w:b/>
          <w:sz w:val="24"/>
          <w:szCs w:val="24"/>
        </w:rPr>
        <w:t xml:space="preserve"> contract working dog</w:t>
      </w:r>
      <w:r w:rsidRPr="00886F00">
        <w:rPr>
          <w:rFonts w:ascii="Century Schoolbook" w:hAnsi="Century Schoolbook"/>
          <w:b/>
          <w:sz w:val="24"/>
          <w:szCs w:val="24"/>
        </w:rPr>
        <w:t>.</w:t>
      </w:r>
      <w:bookmarkEnd w:id="0"/>
      <w:r w:rsidRPr="00886F00">
        <w:rPr>
          <w:rFonts w:ascii="Century Schoolbook" w:hAnsi="Century Schoolbook"/>
          <w:b/>
          <w:sz w:val="24"/>
          <w:szCs w:val="24"/>
        </w:rPr>
        <w:t>]</w:t>
      </w:r>
    </w:p>
    <w:p w14:paraId="45A0DADD" w14:textId="77777777" w:rsidR="00090CC4"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6F9386F" w14:textId="77777777" w:rsidR="00090CC4" w:rsidRPr="00BF74A5" w:rsidRDefault="00090CC4" w:rsidP="00F82ADC">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BF74A5">
        <w:rPr>
          <w:rFonts w:ascii="Century Schoolbook" w:hAnsi="Century Schoolbook"/>
          <w:bCs/>
          <w:sz w:val="24"/>
          <w:szCs w:val="24"/>
        </w:rPr>
        <w:t xml:space="preserve">* * * * </w:t>
      </w:r>
      <w:r w:rsidR="009610E4" w:rsidRPr="00BF74A5">
        <w:rPr>
          <w:rFonts w:ascii="Century Schoolbook" w:hAnsi="Century Schoolbook"/>
          <w:bCs/>
          <w:sz w:val="24"/>
          <w:szCs w:val="24"/>
        </w:rPr>
        <w:t>*</w:t>
      </w:r>
    </w:p>
    <w:p w14:paraId="61F6E698" w14:textId="77777777" w:rsidR="003534A1" w:rsidRDefault="003534A1"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7F9411D" w14:textId="77777777" w:rsidR="009610E4" w:rsidRPr="00FC7D53" w:rsidRDefault="009610E4"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r w:rsidRPr="00FC7D53">
        <w:rPr>
          <w:rFonts w:ascii="Century Schoolbook" w:hAnsi="Century Schoolbook"/>
          <w:b/>
          <w:sz w:val="24"/>
          <w:szCs w:val="24"/>
        </w:rPr>
        <w:t>P</w:t>
      </w:r>
      <w:r>
        <w:rPr>
          <w:rFonts w:ascii="Century Schoolbook" w:hAnsi="Century Schoolbook"/>
          <w:b/>
          <w:sz w:val="24"/>
          <w:szCs w:val="24"/>
        </w:rPr>
        <w:t>ART 252</w:t>
      </w:r>
      <w:r w:rsidRPr="00FC7D53">
        <w:rPr>
          <w:rFonts w:ascii="Century Schoolbook" w:hAnsi="Century Schoolbook"/>
          <w:b/>
          <w:sz w:val="24"/>
          <w:szCs w:val="24"/>
        </w:rPr>
        <w:t>—</w:t>
      </w:r>
      <w:r>
        <w:rPr>
          <w:rFonts w:ascii="Century Schoolbook" w:hAnsi="Century Schoolbook"/>
          <w:b/>
          <w:sz w:val="24"/>
          <w:szCs w:val="24"/>
        </w:rPr>
        <w:t>SOLICITATION PROVISIONS AND CONTRACT CLAUSES</w:t>
      </w:r>
    </w:p>
    <w:p w14:paraId="56F390D0" w14:textId="77777777" w:rsidR="00D074BD" w:rsidRDefault="00D074BD">
      <w:pPr>
        <w:tabs>
          <w:tab w:val="left" w:pos="360"/>
          <w:tab w:val="left" w:pos="806"/>
          <w:tab w:val="left" w:pos="1210"/>
          <w:tab w:val="left" w:pos="1656"/>
          <w:tab w:val="left" w:pos="2131"/>
          <w:tab w:val="left" w:pos="2520"/>
        </w:tabs>
        <w:spacing w:after="0" w:line="240" w:lineRule="exact"/>
        <w:outlineLvl w:val="3"/>
        <w:rPr>
          <w:rFonts w:ascii="Century Schoolbook" w:hAnsi="Century Schoolbook"/>
          <w:sz w:val="24"/>
          <w:szCs w:val="24"/>
        </w:rPr>
      </w:pPr>
    </w:p>
    <w:p w14:paraId="1043E4F5" w14:textId="72E1AE95" w:rsidR="009610E4" w:rsidRPr="000B492A" w:rsidRDefault="009610E4" w:rsidP="00F82ADC">
      <w:pPr>
        <w:tabs>
          <w:tab w:val="left" w:pos="360"/>
          <w:tab w:val="left" w:pos="806"/>
          <w:tab w:val="left" w:pos="1210"/>
          <w:tab w:val="left" w:pos="1656"/>
          <w:tab w:val="left" w:pos="2131"/>
          <w:tab w:val="left" w:pos="2520"/>
        </w:tabs>
        <w:spacing w:after="0" w:line="240" w:lineRule="exact"/>
        <w:outlineLvl w:val="3"/>
        <w:rPr>
          <w:rFonts w:ascii="Century Schoolbook" w:hAnsi="Century Schoolbook"/>
          <w:sz w:val="24"/>
          <w:szCs w:val="24"/>
        </w:rPr>
      </w:pPr>
      <w:r w:rsidRPr="000B492A">
        <w:rPr>
          <w:rFonts w:ascii="Century Schoolbook" w:hAnsi="Century Schoolbook"/>
          <w:sz w:val="24"/>
          <w:szCs w:val="24"/>
        </w:rPr>
        <w:t>* * * * *</w:t>
      </w:r>
    </w:p>
    <w:p w14:paraId="17B3424E" w14:textId="77777777" w:rsidR="009610E4" w:rsidRDefault="009610E4"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r>
        <w:rPr>
          <w:rFonts w:ascii="Century Schoolbook" w:hAnsi="Century Schoolbook"/>
          <w:b/>
          <w:sz w:val="24"/>
          <w:szCs w:val="24"/>
        </w:rPr>
        <w:t>SUBPART 252.2</w:t>
      </w:r>
      <w:r w:rsidRPr="00FC7D53">
        <w:rPr>
          <w:rFonts w:ascii="Century Schoolbook" w:hAnsi="Century Schoolbook"/>
          <w:b/>
          <w:sz w:val="24"/>
          <w:szCs w:val="24"/>
        </w:rPr>
        <w:t>—</w:t>
      </w:r>
      <w:r>
        <w:rPr>
          <w:rFonts w:ascii="Century Schoolbook" w:hAnsi="Century Schoolbook"/>
          <w:b/>
          <w:sz w:val="24"/>
          <w:szCs w:val="24"/>
        </w:rPr>
        <w:t>TEXT OF PROVISIONS AND CLAUSES</w:t>
      </w:r>
    </w:p>
    <w:p w14:paraId="53035FC2" w14:textId="77777777" w:rsidR="009610E4" w:rsidRPr="006F464C" w:rsidRDefault="009610E4" w:rsidP="00F82AD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b/>
          <w:sz w:val="24"/>
          <w:szCs w:val="24"/>
        </w:rPr>
      </w:pPr>
    </w:p>
    <w:p w14:paraId="437D82DF" w14:textId="7BD09FE9" w:rsidR="009610E4" w:rsidRPr="00BF74A5" w:rsidRDefault="009610E4" w:rsidP="00F82ADC">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r w:rsidRPr="00BF74A5">
        <w:rPr>
          <w:rFonts w:ascii="Century Schoolbook" w:hAnsi="Century Schoolbook"/>
          <w:bCs/>
          <w:sz w:val="24"/>
          <w:szCs w:val="24"/>
        </w:rPr>
        <w:t>* * * * *</w:t>
      </w:r>
    </w:p>
    <w:p w14:paraId="0D93A9BB" w14:textId="77777777" w:rsidR="00697655" w:rsidRDefault="00697655"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1128658" w14:textId="3A933C90" w:rsidR="009610E4" w:rsidRDefault="009610E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bookmarkStart w:id="1" w:name="_Hlk157768508"/>
      <w:r>
        <w:rPr>
          <w:rFonts w:ascii="Century Schoolbook" w:hAnsi="Century Schoolbook"/>
          <w:b/>
          <w:sz w:val="24"/>
          <w:szCs w:val="24"/>
        </w:rPr>
        <w:t>[252.237-</w:t>
      </w:r>
      <w:r w:rsidR="001A7729">
        <w:rPr>
          <w:rFonts w:ascii="Century Schoolbook" w:hAnsi="Century Schoolbook"/>
          <w:b/>
          <w:sz w:val="24"/>
          <w:szCs w:val="24"/>
        </w:rPr>
        <w:t>70</w:t>
      </w:r>
      <w:r w:rsidR="00635B8D">
        <w:rPr>
          <w:rFonts w:ascii="Century Schoolbook" w:hAnsi="Century Schoolbook"/>
          <w:b/>
          <w:sz w:val="24"/>
          <w:szCs w:val="24"/>
        </w:rPr>
        <w:t>27</w:t>
      </w:r>
      <w:r w:rsidR="001A7729">
        <w:rPr>
          <w:rFonts w:ascii="Century Schoolbook" w:hAnsi="Century Schoolbook"/>
          <w:b/>
          <w:sz w:val="24"/>
          <w:szCs w:val="24"/>
        </w:rPr>
        <w:t xml:space="preserve">  </w:t>
      </w:r>
      <w:r>
        <w:rPr>
          <w:rFonts w:ascii="Century Schoolbook" w:hAnsi="Century Schoolbook"/>
          <w:b/>
          <w:sz w:val="24"/>
          <w:szCs w:val="24"/>
        </w:rPr>
        <w:t>Transfer and Adoption of Military Animals.</w:t>
      </w:r>
    </w:p>
    <w:p w14:paraId="7EB8B5EE" w14:textId="59183A1D" w:rsidR="009610E4" w:rsidRDefault="009610E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As prescribed</w:t>
      </w:r>
      <w:r w:rsidR="009640A7">
        <w:rPr>
          <w:rFonts w:ascii="Century Schoolbook" w:hAnsi="Century Schoolbook"/>
          <w:b/>
          <w:sz w:val="24"/>
          <w:szCs w:val="24"/>
        </w:rPr>
        <w:t xml:space="preserve"> in 237.</w:t>
      </w:r>
      <w:r w:rsidR="00D074BD">
        <w:rPr>
          <w:rFonts w:ascii="Century Schoolbook" w:hAnsi="Century Schoolbook"/>
          <w:b/>
          <w:sz w:val="24"/>
          <w:szCs w:val="24"/>
        </w:rPr>
        <w:t>7</w:t>
      </w:r>
      <w:r w:rsidR="00635B8D">
        <w:rPr>
          <w:rFonts w:ascii="Century Schoolbook" w:hAnsi="Century Schoolbook"/>
          <w:b/>
          <w:sz w:val="24"/>
          <w:szCs w:val="24"/>
        </w:rPr>
        <w:t>8</w:t>
      </w:r>
      <w:r w:rsidR="009640A7">
        <w:rPr>
          <w:rFonts w:ascii="Century Schoolbook" w:hAnsi="Century Schoolbook"/>
          <w:b/>
          <w:sz w:val="24"/>
          <w:szCs w:val="24"/>
        </w:rPr>
        <w:t>0</w:t>
      </w:r>
      <w:r w:rsidR="00267087">
        <w:rPr>
          <w:rFonts w:ascii="Century Schoolbook" w:hAnsi="Century Schoolbook"/>
          <w:b/>
          <w:sz w:val="24"/>
          <w:szCs w:val="24"/>
        </w:rPr>
        <w:t>4</w:t>
      </w:r>
      <w:r w:rsidR="009640A7">
        <w:rPr>
          <w:rFonts w:ascii="Century Schoolbook" w:hAnsi="Century Schoolbook"/>
          <w:b/>
          <w:sz w:val="24"/>
          <w:szCs w:val="24"/>
        </w:rPr>
        <w:t>, use the following clause:</w:t>
      </w:r>
    </w:p>
    <w:p w14:paraId="0F28751C" w14:textId="77777777" w:rsidR="009610E4" w:rsidRDefault="009610E4"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E215A36" w14:textId="10E2255E" w:rsidR="009610E4" w:rsidRDefault="009610E4" w:rsidP="00F82AD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F82ADC">
        <w:rPr>
          <w:rFonts w:ascii="Century Schoolbook" w:hAnsi="Century Schoolbook"/>
          <w:b/>
          <w:caps/>
          <w:sz w:val="24"/>
          <w:szCs w:val="24"/>
        </w:rPr>
        <w:t>Transfer and Adoption of Military Animals</w:t>
      </w:r>
      <w:r>
        <w:rPr>
          <w:rFonts w:ascii="Century Schoolbook" w:hAnsi="Century Schoolbook"/>
          <w:b/>
          <w:sz w:val="24"/>
          <w:szCs w:val="24"/>
        </w:rPr>
        <w:t xml:space="preserve"> (</w:t>
      </w:r>
      <w:r w:rsidR="005E460F">
        <w:rPr>
          <w:rFonts w:ascii="Century Schoolbook" w:hAnsi="Century Schoolbook"/>
          <w:b/>
          <w:sz w:val="24"/>
          <w:szCs w:val="24"/>
        </w:rPr>
        <w:t>FEB 2024</w:t>
      </w:r>
      <w:r>
        <w:rPr>
          <w:rFonts w:ascii="Century Schoolbook" w:hAnsi="Century Schoolbook"/>
          <w:b/>
          <w:sz w:val="24"/>
          <w:szCs w:val="24"/>
        </w:rPr>
        <w:t>)</w:t>
      </w:r>
    </w:p>
    <w:p w14:paraId="008E9573" w14:textId="77777777" w:rsidR="009610E4" w:rsidRDefault="009610E4" w:rsidP="00F82AD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7908095B" w14:textId="05EF5E9E" w:rsidR="00D3136A" w:rsidRPr="00033A28" w:rsidRDefault="00D074BD"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033A28">
        <w:rPr>
          <w:rFonts w:ascii="Century Schoolbook" w:hAnsi="Century Schoolbook"/>
          <w:b/>
          <w:sz w:val="24"/>
          <w:szCs w:val="24"/>
        </w:rPr>
        <w:t xml:space="preserve">(a)  </w:t>
      </w:r>
      <w:r w:rsidR="00D3136A" w:rsidRPr="00033A28">
        <w:rPr>
          <w:rFonts w:ascii="Century Schoolbook" w:hAnsi="Century Schoolbook"/>
          <w:b/>
          <w:i/>
          <w:sz w:val="24"/>
          <w:szCs w:val="24"/>
        </w:rPr>
        <w:t>Definition.</w:t>
      </w:r>
      <w:r w:rsidR="00033A28">
        <w:rPr>
          <w:rFonts w:ascii="Century Schoolbook" w:hAnsi="Century Schoolbook"/>
          <w:b/>
          <w:i/>
          <w:sz w:val="24"/>
          <w:szCs w:val="24"/>
        </w:rPr>
        <w:t xml:space="preserve">  </w:t>
      </w:r>
      <w:r w:rsidR="00033A28">
        <w:rPr>
          <w:rFonts w:ascii="Century Schoolbook" w:hAnsi="Century Schoolbook"/>
          <w:b/>
          <w:sz w:val="24"/>
          <w:szCs w:val="24"/>
        </w:rPr>
        <w:t>As used in this clause</w:t>
      </w:r>
      <w:r w:rsidR="00033A28" w:rsidRPr="00FC7D53">
        <w:rPr>
          <w:rFonts w:ascii="Century Schoolbook" w:hAnsi="Century Schoolbook"/>
          <w:b/>
          <w:sz w:val="24"/>
          <w:szCs w:val="24"/>
        </w:rPr>
        <w:t>—</w:t>
      </w:r>
    </w:p>
    <w:p w14:paraId="445BEB2F" w14:textId="77777777" w:rsidR="00D3136A" w:rsidRDefault="00D3136A"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55A4A83" w14:textId="552D2E35" w:rsidR="00D3136A" w:rsidRDefault="00D074BD">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D3136A" w:rsidRPr="002922A4">
        <w:rPr>
          <w:rFonts w:ascii="Century Schoolbook" w:hAnsi="Century Schoolbook"/>
          <w:b/>
          <w:i/>
          <w:iCs/>
          <w:sz w:val="24"/>
          <w:szCs w:val="24"/>
        </w:rPr>
        <w:t xml:space="preserve">Contract </w:t>
      </w:r>
      <w:r w:rsidR="00FD2FE9" w:rsidRPr="002922A4">
        <w:rPr>
          <w:rFonts w:ascii="Century Schoolbook" w:hAnsi="Century Schoolbook"/>
          <w:b/>
          <w:i/>
          <w:iCs/>
          <w:sz w:val="24"/>
          <w:szCs w:val="24"/>
        </w:rPr>
        <w:t>w</w:t>
      </w:r>
      <w:r w:rsidR="00D3136A" w:rsidRPr="002922A4">
        <w:rPr>
          <w:rFonts w:ascii="Century Schoolbook" w:hAnsi="Century Schoolbook"/>
          <w:b/>
          <w:i/>
          <w:iCs/>
          <w:sz w:val="24"/>
          <w:szCs w:val="24"/>
        </w:rPr>
        <w:t xml:space="preserve">orking </w:t>
      </w:r>
      <w:r w:rsidR="00FD2FE9" w:rsidRPr="002922A4">
        <w:rPr>
          <w:rFonts w:ascii="Century Schoolbook" w:hAnsi="Century Schoolbook"/>
          <w:b/>
          <w:i/>
          <w:iCs/>
          <w:sz w:val="24"/>
          <w:szCs w:val="24"/>
        </w:rPr>
        <w:t>d</w:t>
      </w:r>
      <w:r w:rsidR="00D3136A" w:rsidRPr="002922A4">
        <w:rPr>
          <w:rFonts w:ascii="Century Schoolbook" w:hAnsi="Century Schoolbook"/>
          <w:b/>
          <w:i/>
          <w:iCs/>
          <w:sz w:val="24"/>
          <w:szCs w:val="24"/>
        </w:rPr>
        <w:t>og</w:t>
      </w:r>
      <w:r w:rsidR="00D3136A" w:rsidRPr="00033A28">
        <w:rPr>
          <w:rFonts w:ascii="Century Schoolbook" w:hAnsi="Century Schoolbook"/>
          <w:b/>
          <w:sz w:val="24"/>
          <w:szCs w:val="24"/>
        </w:rPr>
        <w:t xml:space="preserve"> means</w:t>
      </w:r>
      <w:r w:rsidR="00D3136A" w:rsidRPr="00D074BD">
        <w:rPr>
          <w:rFonts w:ascii="Century Schoolbook" w:hAnsi="Century Schoolbook"/>
          <w:b/>
          <w:sz w:val="24"/>
          <w:szCs w:val="24"/>
        </w:rPr>
        <w:t xml:space="preserve"> a dog that</w:t>
      </w:r>
      <w:r w:rsidR="00D3136A" w:rsidRPr="00033A28">
        <w:rPr>
          <w:rFonts w:ascii="Century Schoolbook" w:hAnsi="Century Schoolbook"/>
          <w:b/>
          <w:sz w:val="24"/>
          <w:szCs w:val="24"/>
        </w:rPr>
        <w:t>—</w:t>
      </w:r>
    </w:p>
    <w:p w14:paraId="45710F4E" w14:textId="77777777" w:rsidR="00D074BD" w:rsidRPr="00033A28" w:rsidRDefault="00D074BD"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3E92E4D" w14:textId="4F4BA99A" w:rsidR="00D3136A" w:rsidRDefault="00D074BD"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7A2CC1">
        <w:rPr>
          <w:rFonts w:ascii="Century Schoolbook" w:hAnsi="Century Schoolbook"/>
          <w:b/>
          <w:sz w:val="24"/>
          <w:szCs w:val="24"/>
        </w:rPr>
        <w:tab/>
        <w:t xml:space="preserve">(1) </w:t>
      </w:r>
      <w:r w:rsidR="00410DA2">
        <w:rPr>
          <w:rFonts w:ascii="Century Schoolbook" w:hAnsi="Century Schoolbook"/>
          <w:b/>
          <w:sz w:val="24"/>
          <w:szCs w:val="24"/>
        </w:rPr>
        <w:t xml:space="preserve"> </w:t>
      </w:r>
      <w:r w:rsidR="00B059E9">
        <w:rPr>
          <w:rFonts w:ascii="Century Schoolbook" w:hAnsi="Century Schoolbook"/>
          <w:b/>
          <w:sz w:val="24"/>
          <w:szCs w:val="24"/>
        </w:rPr>
        <w:t>P</w:t>
      </w:r>
      <w:r w:rsidR="00D3136A" w:rsidRPr="00033A28">
        <w:rPr>
          <w:rFonts w:ascii="Century Schoolbook" w:hAnsi="Century Schoolbook"/>
          <w:b/>
          <w:sz w:val="24"/>
          <w:szCs w:val="24"/>
        </w:rPr>
        <w:t xml:space="preserve">erforms a service for </w:t>
      </w:r>
      <w:r w:rsidR="00410DA2">
        <w:rPr>
          <w:rFonts w:ascii="Century Schoolbook" w:hAnsi="Century Schoolbook"/>
          <w:b/>
          <w:sz w:val="24"/>
          <w:szCs w:val="24"/>
        </w:rPr>
        <w:t>DoD</w:t>
      </w:r>
      <w:r w:rsidR="00D3136A" w:rsidRPr="00033A28">
        <w:rPr>
          <w:rFonts w:ascii="Century Schoolbook" w:hAnsi="Century Schoolbook"/>
          <w:b/>
          <w:sz w:val="24"/>
          <w:szCs w:val="24"/>
        </w:rPr>
        <w:t xml:space="preserve"> pursuant to a contract; and</w:t>
      </w:r>
    </w:p>
    <w:p w14:paraId="7572BBD8" w14:textId="77777777" w:rsidR="00410DA2" w:rsidRPr="00033A28" w:rsidRDefault="00410DA2"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3A207FA" w14:textId="7BC21386" w:rsidR="00D3136A" w:rsidRPr="00033A28" w:rsidRDefault="00D074BD"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7A2CC1">
        <w:rPr>
          <w:rFonts w:ascii="Century Schoolbook" w:hAnsi="Century Schoolbook"/>
          <w:b/>
          <w:sz w:val="24"/>
          <w:szCs w:val="24"/>
        </w:rPr>
        <w:tab/>
        <w:t>(2)</w:t>
      </w:r>
      <w:r w:rsidR="00410DA2">
        <w:rPr>
          <w:rFonts w:ascii="Century Schoolbook" w:hAnsi="Century Schoolbook"/>
          <w:b/>
          <w:sz w:val="24"/>
          <w:szCs w:val="24"/>
        </w:rPr>
        <w:t xml:space="preserve"> </w:t>
      </w:r>
      <w:r w:rsidR="007A2CC1">
        <w:rPr>
          <w:rFonts w:ascii="Century Schoolbook" w:hAnsi="Century Schoolbook"/>
          <w:b/>
          <w:sz w:val="24"/>
          <w:szCs w:val="24"/>
        </w:rPr>
        <w:t xml:space="preserve"> </w:t>
      </w:r>
      <w:r w:rsidR="00B059E9">
        <w:rPr>
          <w:rFonts w:ascii="Century Schoolbook" w:hAnsi="Century Schoolbook"/>
          <w:b/>
          <w:sz w:val="24"/>
          <w:szCs w:val="24"/>
        </w:rPr>
        <w:t>I</w:t>
      </w:r>
      <w:r w:rsidR="00D3136A" w:rsidRPr="00033A28">
        <w:rPr>
          <w:rFonts w:ascii="Century Schoolbook" w:hAnsi="Century Schoolbook"/>
          <w:b/>
          <w:sz w:val="24"/>
          <w:szCs w:val="24"/>
        </w:rPr>
        <w:t>s trained and kenneled by an entity that provides such a dog pursuant to such a contract.</w:t>
      </w:r>
    </w:p>
    <w:p w14:paraId="5A18F103" w14:textId="77777777" w:rsidR="00D3136A" w:rsidRPr="00033A28" w:rsidRDefault="00D3136A"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9B73765" w14:textId="027919D0" w:rsidR="007A2CC1" w:rsidRDefault="007A2CC1"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t>(b)</w:t>
      </w:r>
      <w:r w:rsidR="00410DA2">
        <w:rPr>
          <w:rFonts w:ascii="Century Schoolbook" w:hAnsi="Century Schoolbook"/>
          <w:b/>
          <w:sz w:val="24"/>
          <w:szCs w:val="24"/>
        </w:rPr>
        <w:t xml:space="preserve"> </w:t>
      </w:r>
      <w:r>
        <w:rPr>
          <w:rFonts w:ascii="Century Schoolbook" w:hAnsi="Century Schoolbook"/>
          <w:b/>
          <w:sz w:val="24"/>
          <w:szCs w:val="24"/>
        </w:rPr>
        <w:t xml:space="preserve"> </w:t>
      </w:r>
      <w:r w:rsidR="00ED3AC4" w:rsidRPr="007A2CC1">
        <w:rPr>
          <w:rFonts w:ascii="Century Schoolbook" w:hAnsi="Century Schoolbook"/>
          <w:b/>
          <w:sz w:val="24"/>
          <w:szCs w:val="24"/>
        </w:rPr>
        <w:t xml:space="preserve">In accordance with </w:t>
      </w:r>
      <w:r w:rsidR="00FE2582" w:rsidRPr="007A2CC1">
        <w:rPr>
          <w:rFonts w:ascii="Century Schoolbook" w:hAnsi="Century Schoolbook"/>
          <w:b/>
          <w:sz w:val="24"/>
          <w:szCs w:val="24"/>
        </w:rPr>
        <w:t>10 U.S.C.</w:t>
      </w:r>
      <w:r w:rsidR="00A12AD4">
        <w:rPr>
          <w:rFonts w:ascii="Century Schoolbook" w:hAnsi="Century Schoolbook"/>
          <w:b/>
          <w:sz w:val="24"/>
          <w:szCs w:val="24"/>
        </w:rPr>
        <w:t xml:space="preserve"> </w:t>
      </w:r>
      <w:r w:rsidR="00410DA2">
        <w:rPr>
          <w:rFonts w:ascii="Century Schoolbook" w:hAnsi="Century Schoolbook"/>
          <w:b/>
          <w:sz w:val="24"/>
          <w:szCs w:val="24"/>
        </w:rPr>
        <w:t>2387</w:t>
      </w:r>
      <w:r w:rsidRPr="007A2CC1">
        <w:rPr>
          <w:rFonts w:ascii="Century Schoolbook" w:hAnsi="Century Schoolbook"/>
          <w:b/>
          <w:sz w:val="24"/>
          <w:szCs w:val="24"/>
        </w:rPr>
        <w:t xml:space="preserve">, </w:t>
      </w:r>
      <w:r w:rsidR="00F42FA7" w:rsidRPr="002922A4">
        <w:rPr>
          <w:rFonts w:ascii="Century Schoolbook" w:hAnsi="Century Schoolbook"/>
          <w:b/>
          <w:sz w:val="24"/>
          <w:szCs w:val="24"/>
        </w:rPr>
        <w:t xml:space="preserve">if the Contracting Officer determines that the service life of </w:t>
      </w:r>
      <w:r w:rsidRPr="007A2CC1">
        <w:rPr>
          <w:rFonts w:ascii="Century Schoolbook" w:hAnsi="Century Schoolbook"/>
          <w:b/>
          <w:sz w:val="24"/>
          <w:szCs w:val="24"/>
        </w:rPr>
        <w:t>a</w:t>
      </w:r>
      <w:r w:rsidR="00FE2582" w:rsidRPr="007A2CC1">
        <w:rPr>
          <w:rFonts w:ascii="Century Schoolbook" w:hAnsi="Century Schoolbook"/>
          <w:b/>
          <w:sz w:val="24"/>
          <w:szCs w:val="24"/>
        </w:rPr>
        <w:t xml:space="preserve"> contract working dog</w:t>
      </w:r>
      <w:r w:rsidR="00F42FA7" w:rsidRPr="002922A4">
        <w:rPr>
          <w:rFonts w:ascii="Century Schoolbook" w:hAnsi="Century Schoolbook"/>
          <w:b/>
          <w:sz w:val="24"/>
          <w:szCs w:val="24"/>
        </w:rPr>
        <w:t xml:space="preserve"> has terminated</w:t>
      </w:r>
      <w:r w:rsidR="00FE2582" w:rsidRPr="007A2CC1">
        <w:rPr>
          <w:rFonts w:ascii="Century Schoolbook" w:hAnsi="Century Schoolbook"/>
          <w:b/>
          <w:sz w:val="24"/>
          <w:szCs w:val="24"/>
        </w:rPr>
        <w:t xml:space="preserve">, </w:t>
      </w:r>
      <w:r w:rsidR="00F42FA7" w:rsidRPr="002922A4">
        <w:rPr>
          <w:rFonts w:ascii="Century Schoolbook" w:hAnsi="Century Schoolbook"/>
          <w:b/>
          <w:sz w:val="24"/>
          <w:szCs w:val="24"/>
        </w:rPr>
        <w:t xml:space="preserve">the dog will </w:t>
      </w:r>
      <w:r w:rsidR="00FE2582" w:rsidRPr="007A2CC1">
        <w:rPr>
          <w:rFonts w:ascii="Century Schoolbook" w:hAnsi="Century Schoolbook"/>
          <w:b/>
          <w:sz w:val="24"/>
          <w:szCs w:val="24"/>
        </w:rPr>
        <w:t xml:space="preserve">be transferred to the </w:t>
      </w:r>
      <w:r w:rsidR="008D478D">
        <w:rPr>
          <w:rFonts w:ascii="Century Schoolbook" w:hAnsi="Century Schoolbook"/>
          <w:b/>
          <w:sz w:val="24"/>
          <w:szCs w:val="24"/>
        </w:rPr>
        <w:t xml:space="preserve">Department of the Air Force, </w:t>
      </w:r>
      <w:r w:rsidR="00FE2582" w:rsidRPr="007A2CC1">
        <w:rPr>
          <w:rFonts w:ascii="Century Schoolbook" w:hAnsi="Century Schoolbook"/>
          <w:b/>
          <w:sz w:val="24"/>
          <w:szCs w:val="24"/>
        </w:rPr>
        <w:t>341</w:t>
      </w:r>
      <w:r w:rsidR="00FE2582" w:rsidRPr="007A2CC1">
        <w:rPr>
          <w:rFonts w:ascii="Century Schoolbook" w:hAnsi="Century Schoolbook"/>
          <w:b/>
          <w:sz w:val="24"/>
          <w:szCs w:val="24"/>
          <w:vertAlign w:val="superscript"/>
        </w:rPr>
        <w:t>st</w:t>
      </w:r>
      <w:r w:rsidR="00FE2582" w:rsidRPr="007A2CC1">
        <w:rPr>
          <w:rFonts w:ascii="Century Schoolbook" w:hAnsi="Century Schoolbook"/>
          <w:b/>
          <w:sz w:val="24"/>
          <w:szCs w:val="24"/>
        </w:rPr>
        <w:t xml:space="preserve"> Training Squadron</w:t>
      </w:r>
      <w:r w:rsidR="008D478D">
        <w:rPr>
          <w:rFonts w:ascii="Century Schoolbook" w:hAnsi="Century Schoolbook"/>
          <w:b/>
          <w:sz w:val="24"/>
          <w:szCs w:val="24"/>
        </w:rPr>
        <w:t>,</w:t>
      </w:r>
      <w:r w:rsidR="00FE2582" w:rsidRPr="007A2CC1">
        <w:rPr>
          <w:rFonts w:ascii="Century Schoolbook" w:hAnsi="Century Schoolbook"/>
          <w:b/>
          <w:sz w:val="24"/>
          <w:szCs w:val="24"/>
        </w:rPr>
        <w:t xml:space="preserve"> for veterinary screen</w:t>
      </w:r>
      <w:r w:rsidR="00ED3AC4" w:rsidRPr="007A2CC1">
        <w:rPr>
          <w:rFonts w:ascii="Century Schoolbook" w:hAnsi="Century Schoolbook"/>
          <w:b/>
          <w:sz w:val="24"/>
          <w:szCs w:val="24"/>
        </w:rPr>
        <w:t>ing and care</w:t>
      </w:r>
      <w:r w:rsidR="00884AE8">
        <w:rPr>
          <w:rFonts w:ascii="Century Schoolbook" w:hAnsi="Century Schoolbook"/>
          <w:b/>
          <w:sz w:val="24"/>
          <w:szCs w:val="24"/>
        </w:rPr>
        <w:t>,</w:t>
      </w:r>
      <w:r w:rsidR="00824847" w:rsidRPr="00824847">
        <w:rPr>
          <w:rFonts w:ascii="Century Schoolbook" w:hAnsi="Century Schoolbook"/>
          <w:b/>
          <w:sz w:val="24"/>
          <w:szCs w:val="24"/>
        </w:rPr>
        <w:t xml:space="preserve"> reclassification as a military animal</w:t>
      </w:r>
      <w:r w:rsidR="00884AE8">
        <w:rPr>
          <w:rFonts w:ascii="Century Schoolbook" w:hAnsi="Century Schoolbook"/>
          <w:b/>
          <w:sz w:val="24"/>
          <w:szCs w:val="24"/>
        </w:rPr>
        <w:t>,</w:t>
      </w:r>
      <w:r w:rsidR="00824847" w:rsidRPr="00824847">
        <w:rPr>
          <w:rFonts w:ascii="Century Schoolbook" w:hAnsi="Century Schoolbook"/>
          <w:b/>
          <w:sz w:val="24"/>
          <w:szCs w:val="24"/>
        </w:rPr>
        <w:t xml:space="preserve"> and placement for adoption in accordance with 10 U.S.C. 2583</w:t>
      </w:r>
      <w:r w:rsidR="00FE2582" w:rsidRPr="007A2CC1">
        <w:rPr>
          <w:rFonts w:ascii="Century Schoolbook" w:hAnsi="Century Schoolbook"/>
          <w:b/>
          <w:sz w:val="24"/>
          <w:szCs w:val="24"/>
        </w:rPr>
        <w:t>.</w:t>
      </w:r>
    </w:p>
    <w:p w14:paraId="027FDA1B" w14:textId="77777777" w:rsidR="007A2CC1" w:rsidRDefault="007A2CC1"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B12D0DA" w14:textId="0D288BA2" w:rsidR="007A2CC1" w:rsidRDefault="007A2CC1"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t>(c)</w:t>
      </w:r>
      <w:r w:rsidR="00380281">
        <w:rPr>
          <w:rFonts w:ascii="Century Schoolbook" w:hAnsi="Century Schoolbook"/>
          <w:b/>
          <w:sz w:val="24"/>
          <w:szCs w:val="24"/>
        </w:rPr>
        <w:t xml:space="preserve"> </w:t>
      </w:r>
      <w:r>
        <w:rPr>
          <w:rFonts w:ascii="Century Schoolbook" w:hAnsi="Century Schoolbook"/>
          <w:b/>
          <w:sz w:val="24"/>
          <w:szCs w:val="24"/>
        </w:rPr>
        <w:t xml:space="preserve"> </w:t>
      </w:r>
      <w:r w:rsidRPr="007A2CC1">
        <w:rPr>
          <w:rFonts w:ascii="Century Schoolbook" w:hAnsi="Century Schoolbook"/>
          <w:b/>
          <w:sz w:val="24"/>
          <w:szCs w:val="24"/>
        </w:rPr>
        <w:t xml:space="preserve">The service life of a </w:t>
      </w:r>
      <w:r w:rsidR="00410DA2">
        <w:rPr>
          <w:rFonts w:ascii="Century Schoolbook" w:hAnsi="Century Schoolbook"/>
          <w:b/>
          <w:sz w:val="24"/>
          <w:szCs w:val="24"/>
        </w:rPr>
        <w:t xml:space="preserve">contract working dog </w:t>
      </w:r>
      <w:r w:rsidRPr="007A2CC1">
        <w:rPr>
          <w:rFonts w:ascii="Century Schoolbook" w:hAnsi="Century Schoolbook"/>
          <w:b/>
          <w:sz w:val="24"/>
          <w:szCs w:val="24"/>
        </w:rPr>
        <w:t>may be terminated if</w:t>
      </w:r>
      <w:r w:rsidR="00267087">
        <w:rPr>
          <w:rFonts w:ascii="Century Schoolbook" w:hAnsi="Century Schoolbook"/>
          <w:b/>
          <w:sz w:val="24"/>
          <w:szCs w:val="24"/>
        </w:rPr>
        <w:t xml:space="preserve"> the </w:t>
      </w:r>
      <w:r w:rsidR="00380281">
        <w:rPr>
          <w:rFonts w:ascii="Century Schoolbook" w:hAnsi="Century Schoolbook"/>
          <w:b/>
          <w:sz w:val="24"/>
          <w:szCs w:val="24"/>
        </w:rPr>
        <w:t>C</w:t>
      </w:r>
      <w:r w:rsidR="00267087">
        <w:rPr>
          <w:rFonts w:ascii="Century Schoolbook" w:hAnsi="Century Schoolbook"/>
          <w:b/>
          <w:sz w:val="24"/>
          <w:szCs w:val="24"/>
        </w:rPr>
        <w:t xml:space="preserve">ontracting </w:t>
      </w:r>
      <w:r w:rsidR="00380281">
        <w:rPr>
          <w:rFonts w:ascii="Century Schoolbook" w:hAnsi="Century Schoolbook"/>
          <w:b/>
          <w:sz w:val="24"/>
          <w:szCs w:val="24"/>
        </w:rPr>
        <w:t>O</w:t>
      </w:r>
      <w:r w:rsidR="00267087">
        <w:rPr>
          <w:rFonts w:ascii="Century Schoolbook" w:hAnsi="Century Schoolbook"/>
          <w:b/>
          <w:sz w:val="24"/>
          <w:szCs w:val="24"/>
        </w:rPr>
        <w:t>fficer determines that</w:t>
      </w:r>
      <w:r w:rsidRPr="007A2CC1">
        <w:rPr>
          <w:rFonts w:ascii="Century Schoolbook" w:hAnsi="Century Schoolbook"/>
          <w:b/>
          <w:sz w:val="24"/>
          <w:szCs w:val="24"/>
        </w:rPr>
        <w:t>—</w:t>
      </w:r>
    </w:p>
    <w:p w14:paraId="3638AF1A" w14:textId="77777777" w:rsidR="00410DA2" w:rsidRPr="007A2CC1" w:rsidRDefault="00410DA2" w:rsidP="00F82ADC">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BE30D8B" w14:textId="67818A7C" w:rsidR="007A2CC1" w:rsidRDefault="00780EBB" w:rsidP="00F82ADC">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sidR="007A2CC1" w:rsidRPr="007A2CC1">
        <w:rPr>
          <w:rFonts w:ascii="Century Schoolbook" w:hAnsi="Century Schoolbook"/>
          <w:b/>
          <w:sz w:val="24"/>
          <w:szCs w:val="24"/>
        </w:rPr>
        <w:t xml:space="preserve">(1)  The final contractual obligation of the dog preceding transfer is with </w:t>
      </w:r>
      <w:r w:rsidR="00410DA2">
        <w:rPr>
          <w:rFonts w:ascii="Century Schoolbook" w:hAnsi="Century Schoolbook"/>
          <w:b/>
          <w:sz w:val="24"/>
          <w:szCs w:val="24"/>
        </w:rPr>
        <w:t>DoD</w:t>
      </w:r>
      <w:r w:rsidR="007A2CC1" w:rsidRPr="007A2CC1">
        <w:rPr>
          <w:rFonts w:ascii="Century Schoolbook" w:hAnsi="Century Schoolbook"/>
          <w:b/>
          <w:sz w:val="24"/>
          <w:szCs w:val="24"/>
        </w:rPr>
        <w:t>; and</w:t>
      </w:r>
    </w:p>
    <w:p w14:paraId="7F7B3AD2" w14:textId="77777777" w:rsidR="00410DA2" w:rsidRPr="007A2CC1" w:rsidRDefault="00410DA2" w:rsidP="00F82ADC">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sz w:val="24"/>
          <w:szCs w:val="24"/>
        </w:rPr>
      </w:pPr>
    </w:p>
    <w:p w14:paraId="408B58E0" w14:textId="403F1F1A" w:rsidR="007A2CC1" w:rsidRDefault="00780EBB" w:rsidP="00F82ADC">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sidR="007A2CC1" w:rsidRPr="007A2CC1">
        <w:rPr>
          <w:rFonts w:ascii="Century Schoolbook" w:hAnsi="Century Schoolbook"/>
          <w:b/>
          <w:sz w:val="24"/>
          <w:szCs w:val="24"/>
        </w:rPr>
        <w:t>(2)  The dog cannot be used by another department or agency of the Federal Government due to age, injury, or performance.</w:t>
      </w:r>
    </w:p>
    <w:p w14:paraId="660CB360" w14:textId="79AE58F5" w:rsidR="007A2CC1" w:rsidRDefault="007A2CC1" w:rsidP="00F82ADC">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iCs/>
          <w:sz w:val="24"/>
          <w:szCs w:val="24"/>
        </w:rPr>
      </w:pPr>
    </w:p>
    <w:p w14:paraId="0FA1F664" w14:textId="5856B433" w:rsidR="007A2CC1" w:rsidRPr="007A2CC1" w:rsidRDefault="00C57260" w:rsidP="00F82ADC">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(End of clause)</w:t>
      </w:r>
      <w:r w:rsidR="00CF023D">
        <w:rPr>
          <w:rFonts w:ascii="Century Schoolbook" w:hAnsi="Century Schoolbook"/>
          <w:b/>
          <w:sz w:val="24"/>
          <w:szCs w:val="24"/>
        </w:rPr>
        <w:t>]</w:t>
      </w:r>
      <w:bookmarkEnd w:id="1"/>
    </w:p>
    <w:sectPr w:rsidR="007A2CC1" w:rsidRPr="007A2CC1" w:rsidSect="001204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639E" w14:textId="77777777" w:rsidR="003534A1" w:rsidRDefault="003534A1" w:rsidP="003534A1">
      <w:pPr>
        <w:spacing w:after="0" w:line="240" w:lineRule="auto"/>
      </w:pPr>
      <w:r>
        <w:separator/>
      </w:r>
    </w:p>
  </w:endnote>
  <w:endnote w:type="continuationSeparator" w:id="0">
    <w:p w14:paraId="5B7BB7A3" w14:textId="77777777" w:rsidR="003534A1" w:rsidRDefault="003534A1" w:rsidP="0035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C718" w14:textId="6F0A7F2B" w:rsidR="006B5A92" w:rsidRPr="002922A4" w:rsidRDefault="00FD10D1" w:rsidP="006B5A92">
    <w:pPr>
      <w:pStyle w:val="Footer"/>
      <w:jc w:val="center"/>
      <w:rPr>
        <w:rFonts w:ascii="Century Schoolbook" w:hAnsi="Century Schoolbook"/>
      </w:rPr>
    </w:pPr>
    <w:sdt>
      <w:sdtPr>
        <w:rPr>
          <w:sz w:val="20"/>
          <w:szCs w:val="20"/>
        </w:rPr>
        <w:id w:val="1875731787"/>
        <w:docPartObj>
          <w:docPartGallery w:val="Page Numbers (Bottom of Page)"/>
          <w:docPartUnique/>
        </w:docPartObj>
      </w:sdtPr>
      <w:sdtEndPr>
        <w:rPr>
          <w:rFonts w:ascii="Century Schoolbook" w:hAnsi="Century Schoolbook"/>
          <w:sz w:val="22"/>
          <w:szCs w:val="22"/>
        </w:rPr>
      </w:sdtEndPr>
      <w:sdtContent>
        <w:sdt>
          <w:sdtPr>
            <w:rPr>
              <w:sz w:val="20"/>
              <w:szCs w:val="20"/>
            </w:rPr>
            <w:id w:val="-1669238322"/>
            <w:docPartObj>
              <w:docPartGallery w:val="Page Numbers (Top of Page)"/>
              <w:docPartUnique/>
            </w:docPartObj>
          </w:sdtPr>
          <w:sdtEndPr>
            <w:rPr>
              <w:rFonts w:ascii="Century Schoolbook" w:hAnsi="Century Schoolbook"/>
              <w:sz w:val="22"/>
              <w:szCs w:val="22"/>
            </w:rPr>
          </w:sdtEndPr>
          <w:sdtContent>
            <w:r w:rsidR="003534A1" w:rsidRPr="002922A4">
              <w:rPr>
                <w:rFonts w:ascii="Century Schoolbook" w:hAnsi="Century Schoolbook"/>
              </w:rPr>
              <w:t xml:space="preserve">Page </w:t>
            </w:r>
            <w:r w:rsidR="003534A1" w:rsidRPr="002922A4">
              <w:rPr>
                <w:rFonts w:ascii="Century Schoolbook" w:hAnsi="Century Schoolbook"/>
                <w:bCs/>
              </w:rPr>
              <w:fldChar w:fldCharType="begin"/>
            </w:r>
            <w:r w:rsidR="003534A1" w:rsidRPr="002922A4">
              <w:rPr>
                <w:rFonts w:ascii="Century Schoolbook" w:hAnsi="Century Schoolbook"/>
                <w:bCs/>
              </w:rPr>
              <w:instrText xml:space="preserve"> PAGE  \* Arabic  \* MERGEFORMAT </w:instrText>
            </w:r>
            <w:r w:rsidR="003534A1" w:rsidRPr="002922A4">
              <w:rPr>
                <w:rFonts w:ascii="Century Schoolbook" w:hAnsi="Century Schoolbook"/>
                <w:bCs/>
              </w:rPr>
              <w:fldChar w:fldCharType="separate"/>
            </w:r>
            <w:r w:rsidR="00BA41BE" w:rsidRPr="002922A4">
              <w:rPr>
                <w:rFonts w:ascii="Century Schoolbook" w:hAnsi="Century Schoolbook"/>
                <w:bCs/>
                <w:noProof/>
              </w:rPr>
              <w:t>1</w:t>
            </w:r>
            <w:r w:rsidR="003534A1" w:rsidRPr="002922A4">
              <w:rPr>
                <w:rFonts w:ascii="Century Schoolbook" w:hAnsi="Century Schoolbook"/>
                <w:bCs/>
              </w:rPr>
              <w:fldChar w:fldCharType="end"/>
            </w:r>
            <w:r w:rsidR="003534A1" w:rsidRPr="002922A4">
              <w:rPr>
                <w:rFonts w:ascii="Century Schoolbook" w:hAnsi="Century Schoolbook"/>
              </w:rPr>
              <w:t xml:space="preserve"> of </w:t>
            </w:r>
            <w:r w:rsidR="003534A1" w:rsidRPr="002922A4">
              <w:rPr>
                <w:rFonts w:ascii="Century Schoolbook" w:hAnsi="Century Schoolbook"/>
                <w:bCs/>
              </w:rPr>
              <w:fldChar w:fldCharType="begin"/>
            </w:r>
            <w:r w:rsidR="003534A1" w:rsidRPr="002922A4">
              <w:rPr>
                <w:rFonts w:ascii="Century Schoolbook" w:hAnsi="Century Schoolbook"/>
                <w:bCs/>
              </w:rPr>
              <w:instrText xml:space="preserve"> NUMPAGES  \* Arabic  \* MERGEFORMAT </w:instrText>
            </w:r>
            <w:r w:rsidR="003534A1" w:rsidRPr="002922A4">
              <w:rPr>
                <w:rFonts w:ascii="Century Schoolbook" w:hAnsi="Century Schoolbook"/>
                <w:bCs/>
              </w:rPr>
              <w:fldChar w:fldCharType="separate"/>
            </w:r>
            <w:r w:rsidR="00BA41BE" w:rsidRPr="002922A4">
              <w:rPr>
                <w:rFonts w:ascii="Century Schoolbook" w:hAnsi="Century Schoolbook"/>
                <w:bCs/>
                <w:noProof/>
              </w:rPr>
              <w:t>3</w:t>
            </w:r>
            <w:r w:rsidR="003534A1" w:rsidRPr="002922A4">
              <w:rPr>
                <w:rFonts w:ascii="Century Schoolbook" w:hAnsi="Century Schoolbook"/>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2A38" w14:textId="77777777" w:rsidR="003534A1" w:rsidRDefault="003534A1" w:rsidP="003534A1">
      <w:pPr>
        <w:spacing w:after="0" w:line="240" w:lineRule="auto"/>
      </w:pPr>
      <w:r>
        <w:separator/>
      </w:r>
    </w:p>
  </w:footnote>
  <w:footnote w:type="continuationSeparator" w:id="0">
    <w:p w14:paraId="18028018" w14:textId="77777777" w:rsidR="003534A1" w:rsidRDefault="003534A1" w:rsidP="0035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92929"/>
    <w:multiLevelType w:val="hybridMultilevel"/>
    <w:tmpl w:val="EF925EBE"/>
    <w:lvl w:ilvl="0" w:tplc="5426B6C4">
      <w:start w:val="1"/>
      <w:numFmt w:val="lowerLetter"/>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ED2787"/>
    <w:multiLevelType w:val="hybridMultilevel"/>
    <w:tmpl w:val="3CCA9FC6"/>
    <w:lvl w:ilvl="0" w:tplc="AE581B42">
      <w:start w:val="1"/>
      <w:numFmt w:val="low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70983">
    <w:abstractNumId w:val="0"/>
  </w:num>
  <w:num w:numId="2" w16cid:durableId="132319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36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C5"/>
    <w:rsid w:val="000027AA"/>
    <w:rsid w:val="00033A28"/>
    <w:rsid w:val="00034F8F"/>
    <w:rsid w:val="000762DB"/>
    <w:rsid w:val="00090CC4"/>
    <w:rsid w:val="000A4675"/>
    <w:rsid w:val="000E379D"/>
    <w:rsid w:val="000F3D86"/>
    <w:rsid w:val="00103543"/>
    <w:rsid w:val="0012041B"/>
    <w:rsid w:val="00142A48"/>
    <w:rsid w:val="001432DC"/>
    <w:rsid w:val="00171F57"/>
    <w:rsid w:val="001918E5"/>
    <w:rsid w:val="001A045F"/>
    <w:rsid w:val="001A7729"/>
    <w:rsid w:val="001C6E90"/>
    <w:rsid w:val="001D3D14"/>
    <w:rsid w:val="00222DF0"/>
    <w:rsid w:val="00257603"/>
    <w:rsid w:val="00261AAE"/>
    <w:rsid w:val="00267087"/>
    <w:rsid w:val="0028507D"/>
    <w:rsid w:val="002922A4"/>
    <w:rsid w:val="00296FDE"/>
    <w:rsid w:val="00304264"/>
    <w:rsid w:val="0032074F"/>
    <w:rsid w:val="003408CA"/>
    <w:rsid w:val="003534A1"/>
    <w:rsid w:val="003657AF"/>
    <w:rsid w:val="00380281"/>
    <w:rsid w:val="003A59AC"/>
    <w:rsid w:val="003C5F6B"/>
    <w:rsid w:val="003E702D"/>
    <w:rsid w:val="00410DA2"/>
    <w:rsid w:val="00440E38"/>
    <w:rsid w:val="0046087E"/>
    <w:rsid w:val="00465776"/>
    <w:rsid w:val="00474498"/>
    <w:rsid w:val="0056251F"/>
    <w:rsid w:val="005A50C9"/>
    <w:rsid w:val="005A5203"/>
    <w:rsid w:val="005C38BD"/>
    <w:rsid w:val="005E460F"/>
    <w:rsid w:val="005E6314"/>
    <w:rsid w:val="00635B8D"/>
    <w:rsid w:val="00653566"/>
    <w:rsid w:val="00660B5E"/>
    <w:rsid w:val="00697655"/>
    <w:rsid w:val="006B0DF2"/>
    <w:rsid w:val="006B5A92"/>
    <w:rsid w:val="006B7B4A"/>
    <w:rsid w:val="006F464C"/>
    <w:rsid w:val="007025F1"/>
    <w:rsid w:val="00737664"/>
    <w:rsid w:val="00756FF0"/>
    <w:rsid w:val="00780B82"/>
    <w:rsid w:val="00780EBB"/>
    <w:rsid w:val="007A2CC1"/>
    <w:rsid w:val="00805621"/>
    <w:rsid w:val="00824847"/>
    <w:rsid w:val="008263B3"/>
    <w:rsid w:val="00884687"/>
    <w:rsid w:val="00884AE8"/>
    <w:rsid w:val="00886F00"/>
    <w:rsid w:val="00894423"/>
    <w:rsid w:val="008B2D47"/>
    <w:rsid w:val="008C42D3"/>
    <w:rsid w:val="008C7F57"/>
    <w:rsid w:val="008D478D"/>
    <w:rsid w:val="009610E4"/>
    <w:rsid w:val="009629E1"/>
    <w:rsid w:val="009640A7"/>
    <w:rsid w:val="00970A2B"/>
    <w:rsid w:val="009841CA"/>
    <w:rsid w:val="009B202E"/>
    <w:rsid w:val="009C148F"/>
    <w:rsid w:val="009E4E03"/>
    <w:rsid w:val="00A11528"/>
    <w:rsid w:val="00A12AD4"/>
    <w:rsid w:val="00A1338B"/>
    <w:rsid w:val="00A1662A"/>
    <w:rsid w:val="00A23365"/>
    <w:rsid w:val="00A259C5"/>
    <w:rsid w:val="00A6164E"/>
    <w:rsid w:val="00AE536F"/>
    <w:rsid w:val="00AE69E1"/>
    <w:rsid w:val="00AF22E6"/>
    <w:rsid w:val="00AF51B6"/>
    <w:rsid w:val="00B009F3"/>
    <w:rsid w:val="00B059E9"/>
    <w:rsid w:val="00B10A64"/>
    <w:rsid w:val="00B25B39"/>
    <w:rsid w:val="00B725B5"/>
    <w:rsid w:val="00B96C91"/>
    <w:rsid w:val="00BA0193"/>
    <w:rsid w:val="00BA164B"/>
    <w:rsid w:val="00BA41BE"/>
    <w:rsid w:val="00BC292C"/>
    <w:rsid w:val="00BF74A5"/>
    <w:rsid w:val="00C57260"/>
    <w:rsid w:val="00C67959"/>
    <w:rsid w:val="00C725FA"/>
    <w:rsid w:val="00C73D93"/>
    <w:rsid w:val="00C877F0"/>
    <w:rsid w:val="00C92163"/>
    <w:rsid w:val="00C9365D"/>
    <w:rsid w:val="00CC2056"/>
    <w:rsid w:val="00CC61CB"/>
    <w:rsid w:val="00CD6908"/>
    <w:rsid w:val="00CF023D"/>
    <w:rsid w:val="00CF06F0"/>
    <w:rsid w:val="00D05092"/>
    <w:rsid w:val="00D074BD"/>
    <w:rsid w:val="00D3136A"/>
    <w:rsid w:val="00D457A6"/>
    <w:rsid w:val="00D77486"/>
    <w:rsid w:val="00D9363A"/>
    <w:rsid w:val="00DA36A0"/>
    <w:rsid w:val="00DE5794"/>
    <w:rsid w:val="00DF7E91"/>
    <w:rsid w:val="00E0532E"/>
    <w:rsid w:val="00E30E73"/>
    <w:rsid w:val="00E47869"/>
    <w:rsid w:val="00E516C7"/>
    <w:rsid w:val="00E61886"/>
    <w:rsid w:val="00E72ED1"/>
    <w:rsid w:val="00E93DC7"/>
    <w:rsid w:val="00E964DF"/>
    <w:rsid w:val="00ED3AC4"/>
    <w:rsid w:val="00F42FA7"/>
    <w:rsid w:val="00F7375B"/>
    <w:rsid w:val="00F82ADC"/>
    <w:rsid w:val="00FA11B4"/>
    <w:rsid w:val="00FC7BB2"/>
    <w:rsid w:val="00FD10D1"/>
    <w:rsid w:val="00FD2FE9"/>
    <w:rsid w:val="00FE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9FABE1B"/>
  <w15:chartTrackingRefBased/>
  <w15:docId w15:val="{C4D772EE-2270-421D-8E5C-EB94956B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C5"/>
    <w:pPr>
      <w:spacing w:after="200" w:line="276" w:lineRule="auto"/>
    </w:pPr>
  </w:style>
  <w:style w:type="paragraph" w:styleId="Heading1">
    <w:name w:val="heading 1"/>
    <w:basedOn w:val="Normal"/>
    <w:next w:val="Normal"/>
    <w:link w:val="Heading1Char"/>
    <w:uiPriority w:val="9"/>
    <w:qFormat/>
    <w:rsid w:val="00A259C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9C5"/>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9C5"/>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59C5"/>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259C5"/>
    <w:pPr>
      <w:keepNext/>
      <w:keepLines/>
      <w:spacing w:before="40" w:after="0" w:line="259"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259C5"/>
    <w:pPr>
      <w:keepNext/>
      <w:keepLines/>
      <w:spacing w:before="40" w:after="0" w:line="259"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259C5"/>
    <w:pPr>
      <w:keepNext/>
      <w:keepLines/>
      <w:spacing w:before="40" w:after="0" w:line="259" w:lineRule="auto"/>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9C5"/>
    <w:pPr>
      <w:spacing w:after="0" w:line="240" w:lineRule="auto"/>
    </w:pPr>
  </w:style>
  <w:style w:type="character" w:customStyle="1" w:styleId="Heading1Char">
    <w:name w:val="Heading 1 Char"/>
    <w:basedOn w:val="DefaultParagraphFont"/>
    <w:link w:val="Heading1"/>
    <w:uiPriority w:val="9"/>
    <w:rsid w:val="00A2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9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259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259C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259C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259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59C5"/>
    <w:rPr>
      <w:rFonts w:asciiTheme="majorHAnsi" w:eastAsiaTheme="majorEastAsia" w:hAnsiTheme="majorHAnsi" w:cstheme="majorBidi"/>
      <w:i/>
      <w:iCs/>
      <w:color w:val="1F4D78" w:themeColor="accent1" w:themeShade="7F"/>
    </w:rPr>
  </w:style>
  <w:style w:type="paragraph" w:styleId="Title">
    <w:name w:val="Title"/>
    <w:basedOn w:val="Normal"/>
    <w:next w:val="Normal"/>
    <w:link w:val="TitleChar"/>
    <w:uiPriority w:val="10"/>
    <w:qFormat/>
    <w:rsid w:val="00A2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9C5"/>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A259C5"/>
  </w:style>
  <w:style w:type="paragraph" w:customStyle="1" w:styleId="ProposedRuleText">
    <w:name w:val="Proposed Rule Text"/>
    <w:basedOn w:val="Normal"/>
    <w:link w:val="ProposedRuleTextChar"/>
    <w:qFormat/>
    <w:rsid w:val="00A259C5"/>
    <w:pPr>
      <w:spacing w:after="0" w:line="240" w:lineRule="auto"/>
      <w:jc w:val="center"/>
      <w:outlineLvl w:val="3"/>
    </w:pPr>
    <w:rPr>
      <w:rFonts w:ascii="Century Schoolbook" w:hAnsi="Century Schoolbook" w:cs="Courier New"/>
      <w:b/>
      <w:sz w:val="24"/>
      <w:szCs w:val="24"/>
      <w:shd w:val="clear" w:color="auto" w:fill="FFFFFF"/>
    </w:rPr>
  </w:style>
  <w:style w:type="character" w:customStyle="1" w:styleId="ProposedRuleTextChar">
    <w:name w:val="Proposed Rule Text Char"/>
    <w:basedOn w:val="DefaultParagraphFont"/>
    <w:link w:val="ProposedRuleText"/>
    <w:rsid w:val="00A259C5"/>
    <w:rPr>
      <w:rFonts w:ascii="Century Schoolbook" w:hAnsi="Century Schoolbook" w:cs="Courier New"/>
      <w:b/>
      <w:sz w:val="24"/>
      <w:szCs w:val="24"/>
    </w:rPr>
  </w:style>
  <w:style w:type="paragraph" w:customStyle="1" w:styleId="DFARS">
    <w:name w:val="DFARS"/>
    <w:basedOn w:val="Normal"/>
    <w:rsid w:val="00A259C5"/>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Header">
    <w:name w:val="header"/>
    <w:basedOn w:val="Normal"/>
    <w:link w:val="HeaderChar"/>
    <w:uiPriority w:val="99"/>
    <w:unhideWhenUsed/>
    <w:rsid w:val="0035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A1"/>
  </w:style>
  <w:style w:type="paragraph" w:styleId="Footer">
    <w:name w:val="footer"/>
    <w:basedOn w:val="Normal"/>
    <w:link w:val="FooterChar"/>
    <w:uiPriority w:val="99"/>
    <w:unhideWhenUsed/>
    <w:rsid w:val="0035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A1"/>
  </w:style>
  <w:style w:type="character" w:styleId="CommentReference">
    <w:name w:val="annotation reference"/>
    <w:basedOn w:val="DefaultParagraphFont"/>
    <w:uiPriority w:val="99"/>
    <w:semiHidden/>
    <w:unhideWhenUsed/>
    <w:rsid w:val="00D05092"/>
    <w:rPr>
      <w:sz w:val="16"/>
      <w:szCs w:val="16"/>
    </w:rPr>
  </w:style>
  <w:style w:type="paragraph" w:styleId="CommentText">
    <w:name w:val="annotation text"/>
    <w:basedOn w:val="Normal"/>
    <w:link w:val="CommentTextChar"/>
    <w:uiPriority w:val="99"/>
    <w:unhideWhenUsed/>
    <w:rsid w:val="00D05092"/>
    <w:pPr>
      <w:spacing w:line="240" w:lineRule="auto"/>
    </w:pPr>
    <w:rPr>
      <w:sz w:val="20"/>
      <w:szCs w:val="20"/>
    </w:rPr>
  </w:style>
  <w:style w:type="character" w:customStyle="1" w:styleId="CommentTextChar">
    <w:name w:val="Comment Text Char"/>
    <w:basedOn w:val="DefaultParagraphFont"/>
    <w:link w:val="CommentText"/>
    <w:uiPriority w:val="99"/>
    <w:rsid w:val="00D05092"/>
    <w:rPr>
      <w:sz w:val="20"/>
      <w:szCs w:val="20"/>
    </w:rPr>
  </w:style>
  <w:style w:type="paragraph" w:styleId="CommentSubject">
    <w:name w:val="annotation subject"/>
    <w:basedOn w:val="CommentText"/>
    <w:next w:val="CommentText"/>
    <w:link w:val="CommentSubjectChar"/>
    <w:uiPriority w:val="99"/>
    <w:semiHidden/>
    <w:unhideWhenUsed/>
    <w:rsid w:val="00D05092"/>
    <w:rPr>
      <w:b/>
      <w:bCs/>
    </w:rPr>
  </w:style>
  <w:style w:type="character" w:customStyle="1" w:styleId="CommentSubjectChar">
    <w:name w:val="Comment Subject Char"/>
    <w:basedOn w:val="CommentTextChar"/>
    <w:link w:val="CommentSubject"/>
    <w:uiPriority w:val="99"/>
    <w:semiHidden/>
    <w:rsid w:val="00D05092"/>
    <w:rPr>
      <w:b/>
      <w:bCs/>
      <w:sz w:val="20"/>
      <w:szCs w:val="20"/>
    </w:rPr>
  </w:style>
  <w:style w:type="paragraph" w:styleId="BalloonText">
    <w:name w:val="Balloon Text"/>
    <w:basedOn w:val="Normal"/>
    <w:link w:val="BalloonTextChar"/>
    <w:uiPriority w:val="99"/>
    <w:semiHidden/>
    <w:unhideWhenUsed/>
    <w:rsid w:val="00D05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92"/>
    <w:rPr>
      <w:rFonts w:ascii="Segoe UI" w:hAnsi="Segoe UI" w:cs="Segoe UI"/>
      <w:sz w:val="18"/>
      <w:szCs w:val="18"/>
    </w:rPr>
  </w:style>
  <w:style w:type="paragraph" w:styleId="ListParagraph">
    <w:name w:val="List Paragraph"/>
    <w:basedOn w:val="Normal"/>
    <w:uiPriority w:val="34"/>
    <w:qFormat/>
    <w:rsid w:val="00E61886"/>
    <w:pPr>
      <w:ind w:left="720"/>
      <w:contextualSpacing/>
    </w:pPr>
  </w:style>
  <w:style w:type="character" w:styleId="Hyperlink">
    <w:name w:val="Hyperlink"/>
    <w:basedOn w:val="DefaultParagraphFont"/>
    <w:uiPriority w:val="99"/>
    <w:unhideWhenUsed/>
    <w:rsid w:val="00C57260"/>
    <w:rPr>
      <w:color w:val="0563C1" w:themeColor="hyperlink"/>
      <w:u w:val="single"/>
    </w:rPr>
  </w:style>
  <w:style w:type="paragraph" w:styleId="Revision">
    <w:name w:val="Revision"/>
    <w:hidden/>
    <w:uiPriority w:val="99"/>
    <w:semiHidden/>
    <w:rsid w:val="00B96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5717">
      <w:bodyDiv w:val="1"/>
      <w:marLeft w:val="0"/>
      <w:marRight w:val="0"/>
      <w:marTop w:val="0"/>
      <w:marBottom w:val="0"/>
      <w:divBdr>
        <w:top w:val="none" w:sz="0" w:space="0" w:color="auto"/>
        <w:left w:val="none" w:sz="0" w:space="0" w:color="auto"/>
        <w:bottom w:val="none" w:sz="0" w:space="0" w:color="auto"/>
        <w:right w:val="none" w:sz="0" w:space="0" w:color="auto"/>
      </w:divBdr>
      <w:divsChild>
        <w:div w:id="860972336">
          <w:marLeft w:val="0"/>
          <w:marRight w:val="0"/>
          <w:marTop w:val="0"/>
          <w:marBottom w:val="0"/>
          <w:divBdr>
            <w:top w:val="none" w:sz="0" w:space="0" w:color="auto"/>
            <w:left w:val="none" w:sz="0" w:space="0" w:color="auto"/>
            <w:bottom w:val="none" w:sz="0" w:space="0" w:color="auto"/>
            <w:right w:val="none" w:sz="0" w:space="0" w:color="auto"/>
          </w:divBdr>
        </w:div>
      </w:divsChild>
    </w:div>
    <w:div w:id="279729021">
      <w:bodyDiv w:val="1"/>
      <w:marLeft w:val="0"/>
      <w:marRight w:val="0"/>
      <w:marTop w:val="0"/>
      <w:marBottom w:val="0"/>
      <w:divBdr>
        <w:top w:val="none" w:sz="0" w:space="0" w:color="auto"/>
        <w:left w:val="none" w:sz="0" w:space="0" w:color="auto"/>
        <w:bottom w:val="none" w:sz="0" w:space="0" w:color="auto"/>
        <w:right w:val="none" w:sz="0" w:space="0" w:color="auto"/>
      </w:divBdr>
      <w:divsChild>
        <w:div w:id="174929374">
          <w:marLeft w:val="0"/>
          <w:marRight w:val="0"/>
          <w:marTop w:val="0"/>
          <w:marBottom w:val="0"/>
          <w:divBdr>
            <w:top w:val="none" w:sz="0" w:space="0" w:color="auto"/>
            <w:left w:val="none" w:sz="0" w:space="0" w:color="auto"/>
            <w:bottom w:val="none" w:sz="0" w:space="0" w:color="auto"/>
            <w:right w:val="none" w:sz="0" w:space="0" w:color="auto"/>
          </w:divBdr>
        </w:div>
      </w:divsChild>
    </w:div>
    <w:div w:id="622880036">
      <w:bodyDiv w:val="1"/>
      <w:marLeft w:val="0"/>
      <w:marRight w:val="0"/>
      <w:marTop w:val="0"/>
      <w:marBottom w:val="0"/>
      <w:divBdr>
        <w:top w:val="none" w:sz="0" w:space="0" w:color="auto"/>
        <w:left w:val="none" w:sz="0" w:space="0" w:color="auto"/>
        <w:bottom w:val="none" w:sz="0" w:space="0" w:color="auto"/>
        <w:right w:val="none" w:sz="0" w:space="0" w:color="auto"/>
      </w:divBdr>
    </w:div>
    <w:div w:id="634217695">
      <w:bodyDiv w:val="1"/>
      <w:marLeft w:val="0"/>
      <w:marRight w:val="0"/>
      <w:marTop w:val="0"/>
      <w:marBottom w:val="0"/>
      <w:divBdr>
        <w:top w:val="none" w:sz="0" w:space="0" w:color="auto"/>
        <w:left w:val="none" w:sz="0" w:space="0" w:color="auto"/>
        <w:bottom w:val="none" w:sz="0" w:space="0" w:color="auto"/>
        <w:right w:val="none" w:sz="0" w:space="0" w:color="auto"/>
      </w:divBdr>
      <w:divsChild>
        <w:div w:id="1870289684">
          <w:marLeft w:val="0"/>
          <w:marRight w:val="0"/>
          <w:marTop w:val="0"/>
          <w:marBottom w:val="0"/>
          <w:divBdr>
            <w:top w:val="none" w:sz="0" w:space="0" w:color="auto"/>
            <w:left w:val="none" w:sz="0" w:space="0" w:color="auto"/>
            <w:bottom w:val="none" w:sz="0" w:space="0" w:color="auto"/>
            <w:right w:val="none" w:sz="0" w:space="0" w:color="auto"/>
          </w:divBdr>
        </w:div>
      </w:divsChild>
    </w:div>
    <w:div w:id="844249970">
      <w:bodyDiv w:val="1"/>
      <w:marLeft w:val="0"/>
      <w:marRight w:val="0"/>
      <w:marTop w:val="0"/>
      <w:marBottom w:val="0"/>
      <w:divBdr>
        <w:top w:val="none" w:sz="0" w:space="0" w:color="auto"/>
        <w:left w:val="none" w:sz="0" w:space="0" w:color="auto"/>
        <w:bottom w:val="none" w:sz="0" w:space="0" w:color="auto"/>
        <w:right w:val="none" w:sz="0" w:space="0" w:color="auto"/>
      </w:divBdr>
      <w:divsChild>
        <w:div w:id="55883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F945-3CBB-4DC8-9718-9D32CBC6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DoD</cp:lastModifiedBy>
  <cp:revision>4</cp:revision>
  <dcterms:created xsi:type="dcterms:W3CDTF">2024-02-01T20:12:00Z</dcterms:created>
  <dcterms:modified xsi:type="dcterms:W3CDTF">2024-02-02T18:31:00Z</dcterms:modified>
</cp:coreProperties>
</file>