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CBA39" w14:textId="2CE97CEE" w:rsidR="00562B18" w:rsidRPr="00562B18" w:rsidRDefault="00562B18" w:rsidP="00562B18">
      <w:pPr>
        <w:spacing w:after="0" w:line="240" w:lineRule="auto"/>
        <w:jc w:val="center"/>
        <w:outlineLvl w:val="3"/>
        <w:rPr>
          <w:rFonts w:ascii="Century Schoolbook" w:hAnsi="Century Schoolbook" w:cs="Courier New"/>
          <w:b/>
          <w:bCs/>
          <w:sz w:val="24"/>
          <w:szCs w:val="24"/>
        </w:rPr>
      </w:pPr>
      <w:bookmarkStart w:id="0" w:name="_GoBack"/>
      <w:bookmarkEnd w:id="0"/>
      <w:r w:rsidRPr="00562B18">
        <w:rPr>
          <w:rFonts w:ascii="Century Schoolbook" w:hAnsi="Century Schoolbook" w:cs="Courier New"/>
          <w:b/>
          <w:bCs/>
          <w:sz w:val="24"/>
          <w:szCs w:val="24"/>
        </w:rPr>
        <w:t>DFARS Case 2020-D0</w:t>
      </w:r>
      <w:r w:rsidR="009614C2">
        <w:rPr>
          <w:rFonts w:ascii="Century Schoolbook" w:hAnsi="Century Schoolbook" w:cs="Courier New"/>
          <w:b/>
          <w:bCs/>
          <w:sz w:val="24"/>
          <w:szCs w:val="24"/>
        </w:rPr>
        <w:t>31</w:t>
      </w:r>
    </w:p>
    <w:p w14:paraId="53AA944F" w14:textId="1D39C5C6" w:rsidR="00371073" w:rsidRDefault="009614C2" w:rsidP="00562B18">
      <w:pPr>
        <w:spacing w:after="0" w:line="240" w:lineRule="auto"/>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 xml:space="preserve">Authorities for Minimizing </w:t>
      </w:r>
      <w:r w:rsidR="00711D6E">
        <w:rPr>
          <w:rFonts w:ascii="Century Schoolbook" w:hAnsi="Century Schoolbook" w:cs="Courier New"/>
          <w:b/>
          <w:sz w:val="24"/>
          <w:szCs w:val="24"/>
          <w:shd w:val="clear" w:color="auto" w:fill="FFFFFF"/>
        </w:rPr>
        <w:t>the Use of Materials Containing</w:t>
      </w:r>
    </w:p>
    <w:p w14:paraId="0DD0D641" w14:textId="4196DD0A" w:rsidR="00562B18" w:rsidRPr="00562B18" w:rsidRDefault="009614C2" w:rsidP="00562B18">
      <w:pPr>
        <w:spacing w:after="0" w:line="240" w:lineRule="auto"/>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Hexavalent Chromium</w:t>
      </w:r>
    </w:p>
    <w:p w14:paraId="1FB84246" w14:textId="42FE5B03" w:rsidR="00562B18" w:rsidRPr="00562B18" w:rsidRDefault="00E724AA" w:rsidP="00562B18">
      <w:pPr>
        <w:spacing w:after="0" w:line="240" w:lineRule="auto"/>
        <w:jc w:val="center"/>
        <w:outlineLvl w:val="3"/>
        <w:rPr>
          <w:rFonts w:ascii="Century Schoolbook" w:hAnsi="Century Schoolbook" w:cs="Courier New"/>
          <w:b/>
          <w:bCs/>
          <w:sz w:val="24"/>
          <w:szCs w:val="24"/>
        </w:rPr>
      </w:pPr>
      <w:r>
        <w:rPr>
          <w:rFonts w:ascii="Century Schoolbook" w:hAnsi="Century Schoolbook" w:cs="Courier New"/>
          <w:b/>
          <w:bCs/>
          <w:sz w:val="24"/>
          <w:szCs w:val="24"/>
        </w:rPr>
        <w:t>Final</w:t>
      </w:r>
      <w:r w:rsidR="00562B18" w:rsidRPr="00562B18">
        <w:rPr>
          <w:rFonts w:ascii="Century Schoolbook" w:hAnsi="Century Schoolbook" w:cs="Courier New"/>
          <w:b/>
          <w:bCs/>
          <w:sz w:val="24"/>
          <w:szCs w:val="24"/>
        </w:rPr>
        <w:t xml:space="preserve"> Rule</w:t>
      </w:r>
    </w:p>
    <w:p w14:paraId="57DF3FCF" w14:textId="77777777" w:rsidR="00562B18" w:rsidRPr="00562B18" w:rsidRDefault="00562B18" w:rsidP="00562B18">
      <w:pPr>
        <w:pStyle w:val="DFARS"/>
        <w:jc w:val="center"/>
        <w:rPr>
          <w:b/>
          <w:szCs w:val="24"/>
        </w:rPr>
      </w:pPr>
    </w:p>
    <w:p w14:paraId="2A9FC33D" w14:textId="77777777" w:rsidR="00562B18" w:rsidRPr="00562B18" w:rsidRDefault="00562B18"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p>
    <w:p w14:paraId="4E11C93C" w14:textId="787DF636" w:rsidR="00562B18" w:rsidRDefault="00F3520C" w:rsidP="00562B18">
      <w:pPr>
        <w:tabs>
          <w:tab w:val="left" w:pos="360"/>
          <w:tab w:val="left" w:pos="720"/>
          <w:tab w:val="left" w:pos="1080"/>
          <w:tab w:val="left" w:pos="1440"/>
        </w:tabs>
        <w:spacing w:after="0" w:line="240" w:lineRule="auto"/>
        <w:rPr>
          <w:rFonts w:ascii="Century Schoolbook" w:hAnsi="Century Schoolbook" w:cs="Courier New"/>
          <w:b/>
          <w:sz w:val="24"/>
          <w:szCs w:val="24"/>
        </w:rPr>
      </w:pPr>
      <w:r>
        <w:rPr>
          <w:rFonts w:ascii="Century Schoolbook" w:eastAsia="Times New Roman" w:hAnsi="Century Schoolbook" w:cs="Times New Roman"/>
          <w:b/>
          <w:spacing w:val="-5"/>
          <w:kern w:val="20"/>
          <w:sz w:val="24"/>
          <w:szCs w:val="24"/>
          <w:lang w:eastAsia="x-none"/>
        </w:rPr>
        <w:t>PART 2</w:t>
      </w:r>
      <w:r w:rsidR="00E3781D">
        <w:rPr>
          <w:rFonts w:ascii="Century Schoolbook" w:eastAsia="Times New Roman" w:hAnsi="Century Schoolbook" w:cs="Times New Roman"/>
          <w:b/>
          <w:spacing w:val="-5"/>
          <w:kern w:val="20"/>
          <w:sz w:val="24"/>
          <w:szCs w:val="24"/>
          <w:lang w:eastAsia="x-none"/>
        </w:rPr>
        <w:t>23</w:t>
      </w:r>
      <w:r>
        <w:rPr>
          <w:rFonts w:ascii="Century Schoolbook" w:hAnsi="Century Schoolbook" w:cs="Courier New"/>
          <w:b/>
          <w:sz w:val="24"/>
          <w:szCs w:val="24"/>
        </w:rPr>
        <w:t>—</w:t>
      </w:r>
      <w:r w:rsidR="00E3781D" w:rsidRPr="00370B56">
        <w:rPr>
          <w:rFonts w:ascii="Century Schoolbook" w:hAnsi="Century Schoolbook" w:cs="Courier New"/>
          <w:b/>
          <w:caps/>
          <w:sz w:val="24"/>
          <w:szCs w:val="24"/>
        </w:rPr>
        <w:t>Environment, Energy and Water Efficiency, Renewable Energy Technologies, Occupational Safety, and Drug-Free Workplace</w:t>
      </w:r>
    </w:p>
    <w:p w14:paraId="1B61E6FB" w14:textId="77777777" w:rsidR="00562B18" w:rsidRPr="00562B18" w:rsidRDefault="00562B18" w:rsidP="00562B18">
      <w:pPr>
        <w:tabs>
          <w:tab w:val="left" w:pos="360"/>
          <w:tab w:val="left" w:pos="720"/>
          <w:tab w:val="left" w:pos="1080"/>
          <w:tab w:val="left" w:pos="1440"/>
        </w:tabs>
        <w:spacing w:after="0" w:line="240" w:lineRule="auto"/>
        <w:rPr>
          <w:rFonts w:ascii="Century Schoolbook" w:eastAsia="Times New Roman" w:hAnsi="Century Schoolbook" w:cs="Times New Roman"/>
          <w:b/>
          <w:spacing w:val="-5"/>
          <w:kern w:val="20"/>
          <w:sz w:val="24"/>
          <w:szCs w:val="24"/>
          <w:lang w:eastAsia="x-none"/>
        </w:rPr>
      </w:pPr>
    </w:p>
    <w:p w14:paraId="179ECB5C" w14:textId="4943C7A2" w:rsidR="009614C2" w:rsidRPr="00562B18" w:rsidRDefault="00562B18"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542134C4" w14:textId="0F112328" w:rsidR="00562B18" w:rsidRDefault="00562B18" w:rsidP="00562B18">
      <w:pPr>
        <w:pStyle w:val="DFARS"/>
        <w:rPr>
          <w:b/>
          <w:szCs w:val="24"/>
        </w:rPr>
      </w:pPr>
    </w:p>
    <w:p w14:paraId="18F21EC5" w14:textId="49236B7F" w:rsidR="00562B18" w:rsidRPr="00476ED4" w:rsidRDefault="009614C2" w:rsidP="00BC5902">
      <w:pPr>
        <w:pStyle w:val="DFARS"/>
        <w:jc w:val="center"/>
        <w:rPr>
          <w:b/>
          <w:szCs w:val="24"/>
        </w:rPr>
      </w:pPr>
      <w:r>
        <w:rPr>
          <w:b/>
          <w:szCs w:val="24"/>
        </w:rPr>
        <w:t>SUB</w:t>
      </w:r>
      <w:r w:rsidR="00562B18" w:rsidRPr="00476ED4">
        <w:rPr>
          <w:b/>
          <w:szCs w:val="24"/>
        </w:rPr>
        <w:t>ART 2</w:t>
      </w:r>
      <w:r>
        <w:rPr>
          <w:b/>
          <w:szCs w:val="24"/>
        </w:rPr>
        <w:t>23.73</w:t>
      </w:r>
      <w:r w:rsidR="00E3781D">
        <w:rPr>
          <w:b/>
          <w:szCs w:val="24"/>
        </w:rPr>
        <w:t>—</w:t>
      </w:r>
      <w:r w:rsidRPr="009614C2">
        <w:rPr>
          <w:b/>
          <w:szCs w:val="24"/>
        </w:rPr>
        <w:t>MINIMIZING THE USE OF MATERIALS CONTAINING HEXAVALENT CHROMIUM</w:t>
      </w:r>
    </w:p>
    <w:p w14:paraId="1B931DB2" w14:textId="77777777" w:rsidR="00562B18" w:rsidRDefault="00562B18" w:rsidP="00562B18">
      <w:pPr>
        <w:pStyle w:val="DFARS"/>
        <w:spacing w:line="240" w:lineRule="auto"/>
        <w:rPr>
          <w:b/>
          <w:szCs w:val="24"/>
        </w:rPr>
      </w:pPr>
    </w:p>
    <w:p w14:paraId="75E6FCFE" w14:textId="00872530" w:rsidR="00562B18" w:rsidRDefault="00562B18"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5BAA5DA1" w14:textId="77777777" w:rsidR="00870763" w:rsidRDefault="00870763"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p>
    <w:p w14:paraId="69B5BEEB" w14:textId="448F0E3B" w:rsidR="009614C2" w:rsidRDefault="009614C2" w:rsidP="009614C2">
      <w:pPr>
        <w:pStyle w:val="DFARS"/>
        <w:rPr>
          <w:b/>
        </w:rPr>
      </w:pPr>
      <w:r>
        <w:rPr>
          <w:b/>
        </w:rPr>
        <w:t>223.7301  Policy.</w:t>
      </w:r>
    </w:p>
    <w:p w14:paraId="3F21D895" w14:textId="77777777" w:rsidR="009614C2" w:rsidRDefault="009614C2" w:rsidP="009614C2">
      <w:pPr>
        <w:pStyle w:val="DFARS"/>
        <w:rPr>
          <w:b/>
        </w:rPr>
      </w:pPr>
    </w:p>
    <w:p w14:paraId="7C6A2ECF" w14:textId="2A99BEB9" w:rsidR="009614C2" w:rsidRPr="005B5F0C" w:rsidRDefault="009614C2" w:rsidP="009614C2">
      <w:pPr>
        <w:pStyle w:val="DFARS"/>
        <w:widowControl w:val="0"/>
        <w:tabs>
          <w:tab w:val="clear" w:pos="360"/>
          <w:tab w:val="clear" w:pos="810"/>
          <w:tab w:val="clear" w:pos="1210"/>
          <w:tab w:val="clear" w:pos="1656"/>
          <w:tab w:val="clear" w:pos="2131"/>
          <w:tab w:val="clear" w:pos="2520"/>
        </w:tabs>
        <w:rPr>
          <w:rFonts w:cs="Courier New"/>
          <w:szCs w:val="24"/>
        </w:rPr>
      </w:pPr>
      <w:r w:rsidRPr="00E724AA">
        <w:rPr>
          <w:rFonts w:cs="Courier New"/>
          <w:strike/>
          <w:szCs w:val="24"/>
        </w:rPr>
        <w:t>It is DoD policy</w:t>
      </w:r>
      <w:r w:rsidR="00E724AA">
        <w:rPr>
          <w:rFonts w:cs="Courier New"/>
          <w:b/>
          <w:szCs w:val="24"/>
        </w:rPr>
        <w:t>[I</w:t>
      </w:r>
      <w:r w:rsidR="00864595">
        <w:rPr>
          <w:rFonts w:cs="Courier New"/>
          <w:b/>
          <w:szCs w:val="24"/>
        </w:rPr>
        <w:t xml:space="preserve">n accordance with </w:t>
      </w:r>
      <w:r w:rsidR="00E724AA">
        <w:rPr>
          <w:rFonts w:cs="Courier New"/>
          <w:b/>
          <w:szCs w:val="24"/>
        </w:rPr>
        <w:t xml:space="preserve">the </w:t>
      </w:r>
      <w:r w:rsidR="00864595">
        <w:rPr>
          <w:rFonts w:cs="Courier New"/>
          <w:b/>
          <w:szCs w:val="24"/>
        </w:rPr>
        <w:t xml:space="preserve">DoD policy memorandum of April 8, 2009, Minimizing the Use of Hexavalent Chromium, </w:t>
      </w:r>
      <w:r w:rsidR="00E724AA">
        <w:rPr>
          <w:rFonts w:cs="Courier New"/>
          <w:b/>
          <w:szCs w:val="24"/>
        </w:rPr>
        <w:t>it is DoD policy</w:t>
      </w:r>
      <w:r w:rsidR="00864595">
        <w:rPr>
          <w:rFonts w:cs="Courier New"/>
          <w:b/>
          <w:szCs w:val="24"/>
        </w:rPr>
        <w:t>]</w:t>
      </w:r>
      <w:r w:rsidR="00864595" w:rsidRPr="00864595">
        <w:rPr>
          <w:rFonts w:cs="Courier New"/>
          <w:szCs w:val="24"/>
        </w:rPr>
        <w:t xml:space="preserve"> </w:t>
      </w:r>
      <w:r w:rsidRPr="005B5F0C">
        <w:rPr>
          <w:rFonts w:cs="Courier New"/>
          <w:szCs w:val="24"/>
        </w:rPr>
        <w:t xml:space="preserve">to minimize hexavalent chromium (an anti-corrosive) in items acquired by DoD (deliverables and construction material), due to the serious human health and environmental risks related to its use.  </w:t>
      </w:r>
      <w:r w:rsidRPr="009614C2">
        <w:rPr>
          <w:rFonts w:cs="Courier New"/>
          <w:strike/>
          <w:szCs w:val="24"/>
        </w:rPr>
        <w:t>Executive Order 13423, section 3, paragraph (a) requires that the heads of agencies reduce or eliminate the acquisition and use of toxic or hazardous chemicals.  Executive Order 13514 requires that the heads of agencies are responsible for “reducing and minimizing the quantity of toxic and hazardous chemicals and materials acquired, used, or disposed of.”</w:t>
      </w:r>
    </w:p>
    <w:p w14:paraId="1092BB8E" w14:textId="77777777" w:rsidR="009614C2" w:rsidRPr="00331700" w:rsidRDefault="009614C2" w:rsidP="009614C2">
      <w:pPr>
        <w:pStyle w:val="DFARS"/>
        <w:widowControl w:val="0"/>
        <w:tabs>
          <w:tab w:val="clear" w:pos="360"/>
          <w:tab w:val="clear" w:pos="810"/>
          <w:tab w:val="clear" w:pos="1210"/>
          <w:tab w:val="clear" w:pos="1656"/>
          <w:tab w:val="clear" w:pos="2131"/>
          <w:tab w:val="clear" w:pos="2520"/>
        </w:tabs>
        <w:rPr>
          <w:rFonts w:cs="Courier New"/>
          <w:b/>
          <w:szCs w:val="24"/>
        </w:rPr>
      </w:pPr>
    </w:p>
    <w:p w14:paraId="6831EFE7" w14:textId="1A9F4F61" w:rsidR="009614C2" w:rsidRDefault="009614C2" w:rsidP="009614C2">
      <w:pPr>
        <w:pStyle w:val="DFARS"/>
        <w:rPr>
          <w:b/>
        </w:rPr>
      </w:pPr>
      <w:r>
        <w:rPr>
          <w:b/>
        </w:rPr>
        <w:t xml:space="preserve">223.7302  </w:t>
      </w:r>
      <w:r w:rsidRPr="00123128">
        <w:rPr>
          <w:b/>
          <w:strike/>
        </w:rPr>
        <w:t>Authorit</w:t>
      </w:r>
      <w:r w:rsidR="004E2EF5">
        <w:rPr>
          <w:b/>
          <w:strike/>
        </w:rPr>
        <w:t>ies</w:t>
      </w:r>
      <w:r w:rsidR="00123128">
        <w:rPr>
          <w:b/>
        </w:rPr>
        <w:t>[Reserved]</w:t>
      </w:r>
      <w:r>
        <w:rPr>
          <w:b/>
        </w:rPr>
        <w:t>.</w:t>
      </w:r>
    </w:p>
    <w:p w14:paraId="5ECD6F65" w14:textId="77777777" w:rsidR="009614C2" w:rsidRDefault="009614C2" w:rsidP="009614C2">
      <w:pPr>
        <w:pStyle w:val="DFARS"/>
        <w:rPr>
          <w:b/>
        </w:rPr>
      </w:pPr>
    </w:p>
    <w:p w14:paraId="0A3766E9" w14:textId="77777777" w:rsidR="009614C2" w:rsidRPr="005B5F0C" w:rsidRDefault="009614C2" w:rsidP="009614C2">
      <w:pPr>
        <w:pStyle w:val="DFARS"/>
        <w:rPr>
          <w:rFonts w:cs="Courier New"/>
          <w:szCs w:val="24"/>
        </w:rPr>
      </w:pPr>
      <w:r>
        <w:rPr>
          <w:rFonts w:cs="Courier New"/>
          <w:b/>
          <w:szCs w:val="24"/>
        </w:rPr>
        <w:tab/>
      </w:r>
      <w:r w:rsidRPr="005B5F0C">
        <w:rPr>
          <w:rFonts w:cs="Courier New"/>
          <w:szCs w:val="24"/>
        </w:rPr>
        <w:t xml:space="preserve">(a)  </w:t>
      </w:r>
      <w:r w:rsidRPr="009614C2">
        <w:rPr>
          <w:rFonts w:cs="Courier New"/>
          <w:strike/>
          <w:szCs w:val="24"/>
        </w:rPr>
        <w:t>Executive Order 13423 of January 24, 2007, Strengthening Federal Environmental, Energy, and Transportation Management.</w:t>
      </w:r>
    </w:p>
    <w:p w14:paraId="0A73BDBB" w14:textId="77777777" w:rsidR="009614C2" w:rsidRPr="005B5F0C" w:rsidRDefault="009614C2" w:rsidP="009614C2">
      <w:pPr>
        <w:pStyle w:val="DFARS"/>
        <w:rPr>
          <w:rFonts w:cs="Courier New"/>
          <w:szCs w:val="24"/>
        </w:rPr>
      </w:pPr>
    </w:p>
    <w:p w14:paraId="1542748B" w14:textId="77777777" w:rsidR="009614C2" w:rsidRPr="005B5F0C" w:rsidRDefault="009614C2" w:rsidP="009614C2">
      <w:pPr>
        <w:pStyle w:val="DFARS"/>
        <w:rPr>
          <w:rFonts w:cs="Courier New"/>
          <w:szCs w:val="24"/>
        </w:rPr>
      </w:pPr>
      <w:r w:rsidRPr="005B5F0C">
        <w:rPr>
          <w:rFonts w:cs="Courier New"/>
          <w:szCs w:val="24"/>
        </w:rPr>
        <w:tab/>
        <w:t xml:space="preserve">(b)  </w:t>
      </w:r>
      <w:r w:rsidRPr="009614C2">
        <w:rPr>
          <w:rFonts w:cs="Courier New"/>
          <w:strike/>
          <w:szCs w:val="24"/>
        </w:rPr>
        <w:t>Executive Order 13514 of October 5, 2009, Federal Leadership in Environmental, Energy, and Economic Performance.</w:t>
      </w:r>
    </w:p>
    <w:p w14:paraId="5F604FB0" w14:textId="3C62C007" w:rsidR="009614C2" w:rsidRDefault="009614C2"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p>
    <w:p w14:paraId="336D9DC4" w14:textId="25846667" w:rsidR="00864595" w:rsidRPr="00864595" w:rsidRDefault="00864595" w:rsidP="00864595">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864595">
        <w:rPr>
          <w:rFonts w:ascii="Century Schoolbook" w:eastAsia="Times New Roman" w:hAnsi="Century Schoolbook" w:cs="Times New Roman"/>
          <w:spacing w:val="-5"/>
          <w:kern w:val="20"/>
          <w:sz w:val="24"/>
          <w:szCs w:val="24"/>
          <w:lang w:eastAsia="x-none"/>
        </w:rPr>
        <w:t>*</w:t>
      </w:r>
      <w:r>
        <w:rPr>
          <w:rFonts w:ascii="Century Schoolbook" w:eastAsia="Times New Roman" w:hAnsi="Century Schoolbook" w:cs="Times New Roman"/>
          <w:spacing w:val="-5"/>
          <w:kern w:val="20"/>
          <w:sz w:val="24"/>
          <w:szCs w:val="24"/>
          <w:lang w:eastAsia="x-none"/>
        </w:rPr>
        <w:t xml:space="preserve"> </w:t>
      </w:r>
      <w:r w:rsidRPr="00864595">
        <w:rPr>
          <w:rFonts w:ascii="Century Schoolbook" w:eastAsia="Times New Roman" w:hAnsi="Century Schoolbook" w:cs="Times New Roman"/>
          <w:spacing w:val="-5"/>
          <w:kern w:val="20"/>
          <w:sz w:val="24"/>
          <w:szCs w:val="24"/>
          <w:lang w:eastAsia="x-none"/>
        </w:rPr>
        <w:t>* *</w:t>
      </w:r>
      <w:r w:rsidR="0024108E">
        <w:rPr>
          <w:rFonts w:ascii="Century Schoolbook" w:eastAsia="Times New Roman" w:hAnsi="Century Schoolbook" w:cs="Times New Roman"/>
          <w:spacing w:val="-5"/>
          <w:kern w:val="20"/>
          <w:sz w:val="24"/>
          <w:szCs w:val="24"/>
          <w:lang w:eastAsia="x-none"/>
        </w:rPr>
        <w:t xml:space="preserve"> * *</w:t>
      </w:r>
    </w:p>
    <w:sectPr w:rsidR="00864595" w:rsidRPr="00864595" w:rsidSect="0037107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208FB" w14:textId="77777777" w:rsidR="00F11B4F" w:rsidRDefault="00F11B4F" w:rsidP="00562B18">
      <w:pPr>
        <w:spacing w:after="0" w:line="240" w:lineRule="auto"/>
      </w:pPr>
      <w:r>
        <w:separator/>
      </w:r>
    </w:p>
  </w:endnote>
  <w:endnote w:type="continuationSeparator" w:id="0">
    <w:p w14:paraId="062D3ADB" w14:textId="77777777" w:rsidR="00F11B4F" w:rsidRDefault="00F11B4F" w:rsidP="0056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BD471" w14:textId="56775FE8" w:rsidR="00697B54" w:rsidRPr="0024108E" w:rsidRDefault="0024108E" w:rsidP="00697B54">
    <w:pPr>
      <w:pStyle w:val="Footer"/>
      <w:jc w:val="center"/>
      <w:rPr>
        <w:rFonts w:ascii="Century Schoolbook" w:hAnsi="Century Schoolbook"/>
        <w:sz w:val="24"/>
        <w:szCs w:val="24"/>
      </w:rPr>
    </w:pPr>
    <w:sdt>
      <w:sdtPr>
        <w:rPr>
          <w:rFonts w:ascii="Century Schoolbook" w:hAnsi="Century Schoolbook"/>
          <w:sz w:val="24"/>
          <w:szCs w:val="24"/>
        </w:rPr>
        <w:id w:val="1875731787"/>
        <w:docPartObj>
          <w:docPartGallery w:val="Page Numbers (Bottom of Page)"/>
          <w:docPartUnique/>
        </w:docPartObj>
      </w:sdtPr>
      <w:sdtEndPr/>
      <w:sdtContent>
        <w:sdt>
          <w:sdtPr>
            <w:rPr>
              <w:rFonts w:ascii="Century Schoolbook" w:hAnsi="Century Schoolbook"/>
              <w:sz w:val="24"/>
              <w:szCs w:val="24"/>
            </w:rPr>
            <w:id w:val="-1669238322"/>
            <w:docPartObj>
              <w:docPartGallery w:val="Page Numbers (Top of Page)"/>
              <w:docPartUnique/>
            </w:docPartObj>
          </w:sdtPr>
          <w:sdtEndPr/>
          <w:sdtContent>
            <w:r w:rsidR="00697B54" w:rsidRPr="0024108E">
              <w:rPr>
                <w:rFonts w:ascii="Century Schoolbook" w:hAnsi="Century Schoolbook"/>
                <w:sz w:val="24"/>
                <w:szCs w:val="24"/>
              </w:rPr>
              <w:t xml:space="preserve">Page </w:t>
            </w:r>
            <w:r w:rsidR="00697B54" w:rsidRPr="0024108E">
              <w:rPr>
                <w:rFonts w:ascii="Century Schoolbook" w:hAnsi="Century Schoolbook"/>
                <w:sz w:val="24"/>
                <w:szCs w:val="24"/>
              </w:rPr>
              <w:fldChar w:fldCharType="begin"/>
            </w:r>
            <w:r w:rsidR="00697B54" w:rsidRPr="0024108E">
              <w:rPr>
                <w:rFonts w:ascii="Century Schoolbook" w:hAnsi="Century Schoolbook"/>
                <w:sz w:val="24"/>
                <w:szCs w:val="24"/>
              </w:rPr>
              <w:instrText xml:space="preserve"> PAGE  \* Arabic  \* MERGEFORMAT </w:instrText>
            </w:r>
            <w:r w:rsidR="00697B54" w:rsidRPr="0024108E">
              <w:rPr>
                <w:rFonts w:ascii="Century Schoolbook" w:hAnsi="Century Schoolbook"/>
                <w:sz w:val="24"/>
                <w:szCs w:val="24"/>
              </w:rPr>
              <w:fldChar w:fldCharType="separate"/>
            </w:r>
            <w:r>
              <w:rPr>
                <w:rFonts w:ascii="Century Schoolbook" w:hAnsi="Century Schoolbook"/>
                <w:noProof/>
                <w:sz w:val="24"/>
                <w:szCs w:val="24"/>
              </w:rPr>
              <w:t>1</w:t>
            </w:r>
            <w:r w:rsidR="00697B54" w:rsidRPr="0024108E">
              <w:rPr>
                <w:rFonts w:ascii="Century Schoolbook" w:hAnsi="Century Schoolbook"/>
                <w:sz w:val="24"/>
                <w:szCs w:val="24"/>
              </w:rPr>
              <w:fldChar w:fldCharType="end"/>
            </w:r>
            <w:r w:rsidR="00697B54" w:rsidRPr="0024108E">
              <w:rPr>
                <w:rFonts w:ascii="Century Schoolbook" w:hAnsi="Century Schoolbook"/>
                <w:sz w:val="24"/>
                <w:szCs w:val="24"/>
              </w:rPr>
              <w:t xml:space="preserve"> of </w:t>
            </w:r>
            <w:r w:rsidR="00697B54" w:rsidRPr="0024108E">
              <w:rPr>
                <w:rFonts w:ascii="Century Schoolbook" w:hAnsi="Century Schoolbook"/>
                <w:sz w:val="24"/>
                <w:szCs w:val="24"/>
              </w:rPr>
              <w:fldChar w:fldCharType="begin"/>
            </w:r>
            <w:r w:rsidR="00697B54" w:rsidRPr="0024108E">
              <w:rPr>
                <w:rFonts w:ascii="Century Schoolbook" w:hAnsi="Century Schoolbook"/>
                <w:sz w:val="24"/>
                <w:szCs w:val="24"/>
              </w:rPr>
              <w:instrText xml:space="preserve"> NUMPAGES  \* Arabic  \* MERGEFORMAT </w:instrText>
            </w:r>
            <w:r w:rsidR="00697B54" w:rsidRPr="0024108E">
              <w:rPr>
                <w:rFonts w:ascii="Century Schoolbook" w:hAnsi="Century Schoolbook"/>
                <w:sz w:val="24"/>
                <w:szCs w:val="24"/>
              </w:rPr>
              <w:fldChar w:fldCharType="separate"/>
            </w:r>
            <w:r>
              <w:rPr>
                <w:rFonts w:ascii="Century Schoolbook" w:hAnsi="Century Schoolbook"/>
                <w:noProof/>
                <w:sz w:val="24"/>
                <w:szCs w:val="24"/>
              </w:rPr>
              <w:t>1</w:t>
            </w:r>
            <w:r w:rsidR="00697B54" w:rsidRPr="0024108E">
              <w:rPr>
                <w:rFonts w:ascii="Century Schoolbook" w:hAnsi="Century Schoolbook"/>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8FF5D" w14:textId="77777777" w:rsidR="00F11B4F" w:rsidRDefault="00F11B4F" w:rsidP="00562B18">
      <w:pPr>
        <w:spacing w:after="0" w:line="240" w:lineRule="auto"/>
      </w:pPr>
      <w:r>
        <w:separator/>
      </w:r>
    </w:p>
  </w:footnote>
  <w:footnote w:type="continuationSeparator" w:id="0">
    <w:p w14:paraId="39C6186D" w14:textId="77777777" w:rsidR="00F11B4F" w:rsidRDefault="00F11B4F" w:rsidP="00562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92D93"/>
    <w:multiLevelType w:val="hybridMultilevel"/>
    <w:tmpl w:val="CDD05724"/>
    <w:lvl w:ilvl="0" w:tplc="04090001">
      <w:start w:val="2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18"/>
    <w:rsid w:val="0002463F"/>
    <w:rsid w:val="00035BBD"/>
    <w:rsid w:val="000C50CE"/>
    <w:rsid w:val="00123128"/>
    <w:rsid w:val="0017354F"/>
    <w:rsid w:val="0024108E"/>
    <w:rsid w:val="00270030"/>
    <w:rsid w:val="002C3083"/>
    <w:rsid w:val="00370B56"/>
    <w:rsid w:val="00371073"/>
    <w:rsid w:val="00380B44"/>
    <w:rsid w:val="0038223B"/>
    <w:rsid w:val="003C6D8B"/>
    <w:rsid w:val="003E2348"/>
    <w:rsid w:val="00416B60"/>
    <w:rsid w:val="0045299D"/>
    <w:rsid w:val="004E2EF5"/>
    <w:rsid w:val="00562B18"/>
    <w:rsid w:val="00575952"/>
    <w:rsid w:val="0058790D"/>
    <w:rsid w:val="005925F7"/>
    <w:rsid w:val="005B71EA"/>
    <w:rsid w:val="005F0689"/>
    <w:rsid w:val="00650505"/>
    <w:rsid w:val="00697B54"/>
    <w:rsid w:val="006B38B5"/>
    <w:rsid w:val="00711B0B"/>
    <w:rsid w:val="00711D6E"/>
    <w:rsid w:val="0071260E"/>
    <w:rsid w:val="0073189C"/>
    <w:rsid w:val="007E7C4A"/>
    <w:rsid w:val="0080137F"/>
    <w:rsid w:val="008263A6"/>
    <w:rsid w:val="00864595"/>
    <w:rsid w:val="00870763"/>
    <w:rsid w:val="008A2364"/>
    <w:rsid w:val="008B29CD"/>
    <w:rsid w:val="008D1FDE"/>
    <w:rsid w:val="009614C2"/>
    <w:rsid w:val="00961BDC"/>
    <w:rsid w:val="009A0B72"/>
    <w:rsid w:val="009B77DD"/>
    <w:rsid w:val="009F06C3"/>
    <w:rsid w:val="00A1213F"/>
    <w:rsid w:val="00A3452A"/>
    <w:rsid w:val="00A423B8"/>
    <w:rsid w:val="00A96F39"/>
    <w:rsid w:val="00AB24D0"/>
    <w:rsid w:val="00B1359F"/>
    <w:rsid w:val="00B72A3E"/>
    <w:rsid w:val="00BC5902"/>
    <w:rsid w:val="00BF2C55"/>
    <w:rsid w:val="00C00119"/>
    <w:rsid w:val="00C13929"/>
    <w:rsid w:val="00C465B6"/>
    <w:rsid w:val="00C6335C"/>
    <w:rsid w:val="00C65DD4"/>
    <w:rsid w:val="00C95646"/>
    <w:rsid w:val="00CF2009"/>
    <w:rsid w:val="00CF5723"/>
    <w:rsid w:val="00CF6E5D"/>
    <w:rsid w:val="00D004B0"/>
    <w:rsid w:val="00D672FC"/>
    <w:rsid w:val="00D75F7C"/>
    <w:rsid w:val="00D80719"/>
    <w:rsid w:val="00DA3B25"/>
    <w:rsid w:val="00DD34D1"/>
    <w:rsid w:val="00E12D93"/>
    <w:rsid w:val="00E16BF7"/>
    <w:rsid w:val="00E3781D"/>
    <w:rsid w:val="00E5113D"/>
    <w:rsid w:val="00E724AA"/>
    <w:rsid w:val="00EA30E7"/>
    <w:rsid w:val="00EF094B"/>
    <w:rsid w:val="00F11B4F"/>
    <w:rsid w:val="00F3520C"/>
    <w:rsid w:val="00F35D27"/>
    <w:rsid w:val="00F54C21"/>
    <w:rsid w:val="00F6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80ECE9"/>
  <w15:chartTrackingRefBased/>
  <w15:docId w15:val="{467C6BDC-457F-4D00-9675-C093C13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B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18"/>
  </w:style>
  <w:style w:type="paragraph" w:styleId="Footer">
    <w:name w:val="footer"/>
    <w:basedOn w:val="Normal"/>
    <w:link w:val="FooterChar"/>
    <w:uiPriority w:val="99"/>
    <w:unhideWhenUsed/>
    <w:rsid w:val="00562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18"/>
  </w:style>
  <w:style w:type="character" w:styleId="LineNumber">
    <w:name w:val="line number"/>
    <w:basedOn w:val="DefaultParagraphFont"/>
    <w:uiPriority w:val="99"/>
    <w:semiHidden/>
    <w:unhideWhenUsed/>
    <w:rsid w:val="00562B18"/>
  </w:style>
  <w:style w:type="paragraph" w:customStyle="1" w:styleId="DFARS">
    <w:name w:val="DFARS"/>
    <w:basedOn w:val="Normal"/>
    <w:link w:val="DFARSChar"/>
    <w:rsid w:val="00562B18"/>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562B18"/>
    <w:rPr>
      <w:rFonts w:ascii="Century Schoolbook" w:eastAsia="Times New Roman" w:hAnsi="Century Schoolbook" w:cs="Times New Roman"/>
      <w:spacing w:val="-5"/>
      <w:kern w:val="20"/>
      <w:sz w:val="24"/>
      <w:szCs w:val="20"/>
    </w:rPr>
  </w:style>
  <w:style w:type="character" w:styleId="Hyperlink">
    <w:name w:val="Hyperlink"/>
    <w:rsid w:val="00562B18"/>
    <w:rPr>
      <w:color w:val="0000FF"/>
      <w:u w:val="single"/>
    </w:rPr>
  </w:style>
  <w:style w:type="paragraph" w:styleId="PlainText">
    <w:name w:val="Plain Text"/>
    <w:basedOn w:val="Normal"/>
    <w:link w:val="PlainTextChar"/>
    <w:uiPriority w:val="99"/>
    <w:semiHidden/>
    <w:unhideWhenUsed/>
    <w:rsid w:val="00A96F39"/>
    <w:pPr>
      <w:spacing w:after="0" w:line="240" w:lineRule="auto"/>
    </w:pPr>
    <w:rPr>
      <w:rFonts w:ascii="Calibri" w:eastAsiaTheme="minorEastAsia" w:hAnsi="Calibri" w:cs="Times New Roman"/>
      <w:szCs w:val="21"/>
    </w:rPr>
  </w:style>
  <w:style w:type="character" w:customStyle="1" w:styleId="PlainTextChar">
    <w:name w:val="Plain Text Char"/>
    <w:basedOn w:val="DefaultParagraphFont"/>
    <w:link w:val="PlainText"/>
    <w:uiPriority w:val="99"/>
    <w:semiHidden/>
    <w:rsid w:val="00A96F39"/>
    <w:rPr>
      <w:rFonts w:ascii="Calibri" w:eastAsiaTheme="minorEastAsia" w:hAnsi="Calibri" w:cs="Times New Roman"/>
      <w:szCs w:val="21"/>
    </w:rPr>
  </w:style>
  <w:style w:type="paragraph" w:styleId="NormalWeb">
    <w:name w:val="Normal (Web)"/>
    <w:basedOn w:val="Normal"/>
    <w:uiPriority w:val="99"/>
    <w:semiHidden/>
    <w:unhideWhenUsed/>
    <w:rsid w:val="009B77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4595"/>
    <w:pPr>
      <w:ind w:left="720"/>
      <w:contextualSpacing/>
    </w:pPr>
  </w:style>
  <w:style w:type="paragraph" w:styleId="BalloonText">
    <w:name w:val="Balloon Text"/>
    <w:basedOn w:val="Normal"/>
    <w:link w:val="BalloonTextChar"/>
    <w:uiPriority w:val="99"/>
    <w:semiHidden/>
    <w:unhideWhenUsed/>
    <w:rsid w:val="00711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D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30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CF4A84-65EA-45D8-A506-B3B001E126A1}">
  <ds:schemaRefs>
    <ds:schemaRef ds:uri="http://schemas.microsoft.com/sharepoint/v3/contenttype/forms"/>
  </ds:schemaRefs>
</ds:datastoreItem>
</file>

<file path=customXml/itemProps2.xml><?xml version="1.0" encoding="utf-8"?>
<ds:datastoreItem xmlns:ds="http://schemas.openxmlformats.org/officeDocument/2006/customXml" ds:itemID="{39521429-357E-421E-8243-69307EE83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75AE92-33EC-4756-9834-F2328C99AD00}">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Kimberly R CIV OSD OUSD A-S (USA)</dc:creator>
  <cp:keywords/>
  <dc:description/>
  <cp:lastModifiedBy>Johnson, Jennifer D CIV OSD OUSD A-S (USA)</cp:lastModifiedBy>
  <cp:revision>6</cp:revision>
  <dcterms:created xsi:type="dcterms:W3CDTF">2021-04-16T13:25:00Z</dcterms:created>
  <dcterms:modified xsi:type="dcterms:W3CDTF">2021-05-14T14:45:00Z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