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DEB2F" w14:textId="3E263834" w:rsidR="00E5268E" w:rsidRPr="00421639" w:rsidRDefault="00E5268E" w:rsidP="00421639">
      <w:pPr>
        <w:pStyle w:val="Header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rPr>
          <w:rFonts w:ascii="Century Schoolbook" w:hAnsi="Century Schoolbook"/>
          <w:b/>
        </w:rPr>
      </w:pPr>
      <w:bookmarkStart w:id="0" w:name="_GoBack"/>
      <w:bookmarkEnd w:id="0"/>
      <w:r w:rsidRPr="00421639">
        <w:rPr>
          <w:rFonts w:ascii="Century Schoolbook" w:hAnsi="Century Schoolbook"/>
          <w:b/>
        </w:rPr>
        <w:t>DFARS Case 20</w:t>
      </w:r>
      <w:r w:rsidR="00BA21FD" w:rsidRPr="00421639">
        <w:rPr>
          <w:rFonts w:ascii="Century Schoolbook" w:hAnsi="Century Schoolbook"/>
          <w:b/>
        </w:rPr>
        <w:t>21</w:t>
      </w:r>
      <w:r w:rsidRPr="00421639">
        <w:rPr>
          <w:rFonts w:ascii="Century Schoolbook" w:hAnsi="Century Schoolbook"/>
          <w:b/>
        </w:rPr>
        <w:t>-D0</w:t>
      </w:r>
      <w:r w:rsidR="00C34B5E" w:rsidRPr="00421639">
        <w:rPr>
          <w:rFonts w:ascii="Century Schoolbook" w:hAnsi="Century Schoolbook"/>
          <w:b/>
        </w:rPr>
        <w:t>30</w:t>
      </w:r>
    </w:p>
    <w:p w14:paraId="3EC44B8E" w14:textId="53465FC5" w:rsidR="00E5268E" w:rsidRPr="00421639" w:rsidRDefault="00AE1529" w:rsidP="00421639">
      <w:pPr>
        <w:pStyle w:val="Header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rPr>
          <w:rFonts w:ascii="Century Schoolbook" w:hAnsi="Century Schoolbook"/>
          <w:b/>
        </w:rPr>
      </w:pPr>
      <w:r w:rsidRPr="00421639">
        <w:rPr>
          <w:rFonts w:ascii="Century Schoolbook" w:hAnsi="Century Schoolbook"/>
          <w:b/>
        </w:rPr>
        <w:t>Representation</w:t>
      </w:r>
      <w:r w:rsidR="00E5268E" w:rsidRPr="00421639">
        <w:rPr>
          <w:rFonts w:ascii="Century Schoolbook" w:hAnsi="Century Schoolbook"/>
          <w:b/>
        </w:rPr>
        <w:t xml:space="preserve"> Relating to Compensation of Former DoD Officials</w:t>
      </w:r>
    </w:p>
    <w:p w14:paraId="0B936C7E" w14:textId="3665F49C" w:rsidR="00E5268E" w:rsidRPr="00421639" w:rsidRDefault="00E53426" w:rsidP="00421639">
      <w:pPr>
        <w:pStyle w:val="Header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rPr>
          <w:rFonts w:ascii="Century Schoolbook" w:hAnsi="Century Schoolbook"/>
          <w:b/>
        </w:rPr>
      </w:pPr>
      <w:r w:rsidRPr="00421639">
        <w:rPr>
          <w:rFonts w:ascii="Century Schoolbook" w:hAnsi="Century Schoolbook"/>
          <w:b/>
        </w:rPr>
        <w:t>Final</w:t>
      </w:r>
      <w:r w:rsidR="00E5268E" w:rsidRPr="00421639">
        <w:rPr>
          <w:rFonts w:ascii="Century Schoolbook" w:hAnsi="Century Schoolbook"/>
          <w:b/>
        </w:rPr>
        <w:t xml:space="preserve"> Rule</w:t>
      </w:r>
    </w:p>
    <w:p w14:paraId="31B5D273" w14:textId="20054673" w:rsidR="00E5268E" w:rsidRPr="00421639" w:rsidRDefault="00E5268E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outlineLvl w:val="0"/>
        <w:rPr>
          <w:rFonts w:ascii="Century Schoolbook" w:hAnsi="Century Schoolbook" w:cs="Courier New"/>
          <w:b/>
          <w:szCs w:val="24"/>
        </w:rPr>
      </w:pPr>
    </w:p>
    <w:p w14:paraId="056C6294" w14:textId="77777777" w:rsidR="00CA1FF2" w:rsidRPr="00421639" w:rsidRDefault="00CA1FF2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outlineLvl w:val="0"/>
        <w:rPr>
          <w:rFonts w:ascii="Century Schoolbook" w:hAnsi="Century Schoolbook" w:cs="Courier New"/>
          <w:b/>
          <w:szCs w:val="24"/>
        </w:rPr>
      </w:pPr>
    </w:p>
    <w:p w14:paraId="1CEC82DF" w14:textId="0269DBB3" w:rsidR="00F9247C" w:rsidRPr="00421639" w:rsidRDefault="0088227E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outlineLvl w:val="0"/>
        <w:rPr>
          <w:rFonts w:ascii="Century Schoolbook" w:hAnsi="Century Schoolbook" w:cs="Courier New"/>
          <w:b/>
          <w:szCs w:val="24"/>
        </w:rPr>
      </w:pPr>
      <w:r w:rsidRPr="00421639">
        <w:rPr>
          <w:rFonts w:ascii="Century Schoolbook" w:hAnsi="Century Schoolbook" w:cs="Courier New"/>
          <w:b/>
          <w:szCs w:val="24"/>
        </w:rPr>
        <w:t>PART 252</w:t>
      </w:r>
      <w:r w:rsidR="00B36C3C">
        <w:rPr>
          <w:rFonts w:ascii="Century Schoolbook" w:hAnsi="Century Schoolbook" w:cs="Courier New"/>
          <w:b/>
          <w:szCs w:val="24"/>
        </w:rPr>
        <w:t>—</w:t>
      </w:r>
      <w:r w:rsidRPr="00421639">
        <w:rPr>
          <w:rFonts w:ascii="Century Schoolbook" w:hAnsi="Century Schoolbook" w:cs="Courier New"/>
          <w:b/>
          <w:szCs w:val="24"/>
        </w:rPr>
        <w:t>SOLICITATION PROVISIONS AND CONTRACT CLAUSES</w:t>
      </w:r>
    </w:p>
    <w:p w14:paraId="160A7C34" w14:textId="37F3E8FF" w:rsidR="0088227E" w:rsidRPr="00421639" w:rsidRDefault="0088227E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outlineLvl w:val="0"/>
        <w:rPr>
          <w:rFonts w:ascii="Century Schoolbook" w:hAnsi="Century Schoolbook" w:cs="Courier New"/>
          <w:szCs w:val="24"/>
        </w:rPr>
      </w:pPr>
    </w:p>
    <w:p w14:paraId="233E503C" w14:textId="29782072" w:rsidR="0088227E" w:rsidRPr="00421639" w:rsidRDefault="0088227E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szCs w:val="24"/>
        </w:rPr>
      </w:pPr>
      <w:r w:rsidRPr="00421639">
        <w:rPr>
          <w:rFonts w:ascii="Century Schoolbook" w:hAnsi="Century Schoolbook" w:cs="Courier New"/>
          <w:szCs w:val="24"/>
        </w:rPr>
        <w:t>*  *  *  *  *</w:t>
      </w:r>
    </w:p>
    <w:p w14:paraId="00817448" w14:textId="6859EB1E" w:rsidR="0088227E" w:rsidRPr="00421639" w:rsidRDefault="0088227E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caps/>
          <w:szCs w:val="24"/>
        </w:rPr>
      </w:pPr>
    </w:p>
    <w:p w14:paraId="5C9DD392" w14:textId="080910E0" w:rsidR="0088227E" w:rsidRPr="00421639" w:rsidRDefault="0088227E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szCs w:val="24"/>
        </w:rPr>
      </w:pPr>
      <w:r w:rsidRPr="00421639">
        <w:rPr>
          <w:rFonts w:ascii="Century Schoolbook" w:hAnsi="Century Schoolbook" w:cs="Courier New"/>
          <w:b/>
          <w:caps/>
          <w:szCs w:val="24"/>
        </w:rPr>
        <w:t>Subpart 252.2</w:t>
      </w:r>
      <w:r w:rsidR="00917945">
        <w:rPr>
          <w:rFonts w:ascii="Century Schoolbook" w:hAnsi="Century Schoolbook" w:cs="Courier New"/>
          <w:b/>
          <w:caps/>
          <w:szCs w:val="24"/>
        </w:rPr>
        <w:t>—</w:t>
      </w:r>
      <w:r w:rsidRPr="00421639">
        <w:rPr>
          <w:rFonts w:ascii="Century Schoolbook" w:hAnsi="Century Schoolbook" w:cs="Courier New"/>
          <w:b/>
          <w:caps/>
          <w:szCs w:val="24"/>
        </w:rPr>
        <w:t>Text of Provisions and Clauses</w:t>
      </w:r>
    </w:p>
    <w:p w14:paraId="60B35D8B" w14:textId="2CBC6A1B" w:rsidR="0088227E" w:rsidRPr="00421639" w:rsidRDefault="0088227E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szCs w:val="24"/>
        </w:rPr>
      </w:pPr>
    </w:p>
    <w:p w14:paraId="533F6613" w14:textId="7DFAF713" w:rsidR="0088227E" w:rsidRPr="00421639" w:rsidRDefault="0088227E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szCs w:val="24"/>
        </w:rPr>
      </w:pPr>
      <w:r w:rsidRPr="00421639">
        <w:rPr>
          <w:rFonts w:ascii="Century Schoolbook" w:hAnsi="Century Schoolbook" w:cs="Courier New"/>
          <w:szCs w:val="24"/>
        </w:rPr>
        <w:t>*  *  *  *  *</w:t>
      </w:r>
    </w:p>
    <w:p w14:paraId="1FE59156" w14:textId="63301AB6" w:rsidR="0088227E" w:rsidRPr="00421639" w:rsidRDefault="0088227E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szCs w:val="24"/>
        </w:rPr>
      </w:pPr>
    </w:p>
    <w:p w14:paraId="7DD5B6CD" w14:textId="77777777" w:rsidR="0088227E" w:rsidRPr="00B36C3C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b/>
          <w:szCs w:val="24"/>
        </w:rPr>
      </w:pPr>
      <w:r w:rsidRPr="00B36C3C">
        <w:rPr>
          <w:rFonts w:cs="Courier New"/>
          <w:b/>
          <w:szCs w:val="24"/>
        </w:rPr>
        <w:t>252.203-</w:t>
      </w:r>
      <w:proofErr w:type="gramStart"/>
      <w:r w:rsidRPr="00B36C3C">
        <w:rPr>
          <w:rFonts w:cs="Courier New"/>
          <w:b/>
          <w:szCs w:val="24"/>
        </w:rPr>
        <w:t>7000  Requirements</w:t>
      </w:r>
      <w:proofErr w:type="gramEnd"/>
      <w:r w:rsidRPr="00B36C3C">
        <w:rPr>
          <w:rFonts w:cs="Courier New"/>
          <w:b/>
          <w:szCs w:val="24"/>
        </w:rPr>
        <w:t xml:space="preserve"> Relating to Compensation of Former DoD Officials.</w:t>
      </w:r>
    </w:p>
    <w:p w14:paraId="0AD2D674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  <w:r w:rsidRPr="00421639">
        <w:rPr>
          <w:rFonts w:cs="Courier New"/>
          <w:szCs w:val="24"/>
        </w:rPr>
        <w:t xml:space="preserve">As prescribed in </w:t>
      </w:r>
      <w:hyperlink r:id="rId8" w:anchor="203.171-4" w:history="1">
        <w:r w:rsidRPr="00421639">
          <w:rPr>
            <w:rStyle w:val="Hyperlink"/>
            <w:rFonts w:cs="Courier New"/>
            <w:szCs w:val="24"/>
          </w:rPr>
          <w:t>203.171-4</w:t>
        </w:r>
      </w:hyperlink>
      <w:r w:rsidRPr="00421639">
        <w:rPr>
          <w:rFonts w:cs="Courier New"/>
          <w:szCs w:val="24"/>
        </w:rPr>
        <w:t>(a), use the following clause:</w:t>
      </w:r>
    </w:p>
    <w:p w14:paraId="5579DCE8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3F1C9609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jc w:val="center"/>
        <w:rPr>
          <w:rFonts w:cs="Courier New"/>
          <w:szCs w:val="24"/>
        </w:rPr>
      </w:pPr>
      <w:r w:rsidRPr="00421639">
        <w:rPr>
          <w:rFonts w:cs="Courier New"/>
          <w:szCs w:val="24"/>
        </w:rPr>
        <w:t>REQUIREMENTS RELATING TO COMPENSATION OF FORMER DOD OFFICIALS (SEP 2011)</w:t>
      </w:r>
    </w:p>
    <w:p w14:paraId="46B4A45F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1B12A6D5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  <w:r w:rsidRPr="00421639">
        <w:rPr>
          <w:rFonts w:cs="Courier New"/>
          <w:szCs w:val="24"/>
        </w:rPr>
        <w:tab/>
        <w:t>(a)  Definition.  “Covered DoD official,” as used in this clause, means an individual that—</w:t>
      </w:r>
    </w:p>
    <w:p w14:paraId="3596F672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7B794EAC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  <w:r w:rsidRPr="00421639">
        <w:rPr>
          <w:rFonts w:cs="Courier New"/>
          <w:szCs w:val="24"/>
        </w:rPr>
        <w:tab/>
      </w:r>
      <w:r w:rsidRPr="00421639">
        <w:rPr>
          <w:rFonts w:cs="Courier New"/>
          <w:szCs w:val="24"/>
        </w:rPr>
        <w:tab/>
        <w:t>(1)  Leaves or left DoD service on or after January 28, 2008; and</w:t>
      </w:r>
    </w:p>
    <w:p w14:paraId="77CC25D3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6DD40DE7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  <w:r w:rsidRPr="00421639">
        <w:rPr>
          <w:rFonts w:cs="Courier New"/>
          <w:szCs w:val="24"/>
        </w:rPr>
        <w:tab/>
      </w:r>
      <w:r w:rsidRPr="00421639">
        <w:rPr>
          <w:rFonts w:cs="Courier New"/>
          <w:szCs w:val="24"/>
        </w:rPr>
        <w:tab/>
        <w:t>(2)(</w:t>
      </w:r>
      <w:proofErr w:type="spellStart"/>
      <w:r w:rsidRPr="00421639">
        <w:rPr>
          <w:rFonts w:cs="Courier New"/>
          <w:szCs w:val="24"/>
        </w:rPr>
        <w:t>i</w:t>
      </w:r>
      <w:proofErr w:type="spellEnd"/>
      <w:proofErr w:type="gramStart"/>
      <w:r w:rsidRPr="00421639">
        <w:rPr>
          <w:rFonts w:cs="Courier New"/>
          <w:szCs w:val="24"/>
        </w:rPr>
        <w:t>)  Participated</w:t>
      </w:r>
      <w:proofErr w:type="gramEnd"/>
      <w:r w:rsidRPr="00421639">
        <w:rPr>
          <w:rFonts w:cs="Courier New"/>
          <w:szCs w:val="24"/>
        </w:rPr>
        <w:t xml:space="preserve"> personally and substantially in an acquisition as defined in 41 U.S.C. 131 with a value in excess of $10 million, and serves or served—</w:t>
      </w:r>
    </w:p>
    <w:p w14:paraId="7B2659AA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094ACD9D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  <w:r w:rsidRPr="00421639">
        <w:rPr>
          <w:rFonts w:cs="Courier New"/>
          <w:szCs w:val="24"/>
        </w:rPr>
        <w:tab/>
      </w:r>
      <w:r w:rsidRPr="00421639">
        <w:rPr>
          <w:rFonts w:cs="Courier New"/>
          <w:szCs w:val="24"/>
        </w:rPr>
        <w:tab/>
      </w:r>
      <w:r w:rsidRPr="00421639">
        <w:rPr>
          <w:rFonts w:cs="Courier New"/>
          <w:szCs w:val="24"/>
        </w:rPr>
        <w:tab/>
      </w:r>
      <w:r w:rsidRPr="00421639">
        <w:rPr>
          <w:rFonts w:cs="Courier New"/>
          <w:szCs w:val="24"/>
        </w:rPr>
        <w:tab/>
        <w:t>(A)  In an Executive Schedule position under subchapter II of chapter 53 of Title 5, United States Code;</w:t>
      </w:r>
    </w:p>
    <w:p w14:paraId="15BEC772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52F617DC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  <w:r w:rsidRPr="00421639">
        <w:rPr>
          <w:rFonts w:cs="Courier New"/>
          <w:szCs w:val="24"/>
        </w:rPr>
        <w:tab/>
      </w:r>
      <w:r w:rsidRPr="00421639">
        <w:rPr>
          <w:rFonts w:cs="Courier New"/>
          <w:szCs w:val="24"/>
        </w:rPr>
        <w:tab/>
      </w:r>
      <w:r w:rsidRPr="00421639">
        <w:rPr>
          <w:rFonts w:cs="Courier New"/>
          <w:szCs w:val="24"/>
        </w:rPr>
        <w:tab/>
      </w:r>
      <w:r w:rsidRPr="00421639">
        <w:rPr>
          <w:rFonts w:cs="Courier New"/>
          <w:szCs w:val="24"/>
        </w:rPr>
        <w:tab/>
        <w:t>(B)  In a position in the Senior Executive Service under subchapter VIII of chapter 53 of Title 5, United States Code; or</w:t>
      </w:r>
    </w:p>
    <w:p w14:paraId="45FE3CA5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45696B18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  <w:r w:rsidRPr="00421639">
        <w:rPr>
          <w:rFonts w:cs="Courier New"/>
          <w:szCs w:val="24"/>
        </w:rPr>
        <w:tab/>
      </w:r>
      <w:r w:rsidRPr="00421639">
        <w:rPr>
          <w:rFonts w:cs="Courier New"/>
          <w:szCs w:val="24"/>
        </w:rPr>
        <w:tab/>
      </w:r>
      <w:r w:rsidRPr="00421639">
        <w:rPr>
          <w:rFonts w:cs="Courier New"/>
          <w:szCs w:val="24"/>
        </w:rPr>
        <w:tab/>
      </w:r>
      <w:r w:rsidRPr="00421639">
        <w:rPr>
          <w:rFonts w:cs="Courier New"/>
          <w:szCs w:val="24"/>
        </w:rPr>
        <w:tab/>
        <w:t>(C)  In a general or flag officer position compensated at a rate of pay for grade O-7 or above under section 201 of Title 37, United States Code; or</w:t>
      </w:r>
    </w:p>
    <w:p w14:paraId="783E59CC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0B07DE66" w14:textId="65C2681C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  <w:r w:rsidRPr="00421639">
        <w:rPr>
          <w:rFonts w:cs="Courier New"/>
          <w:szCs w:val="24"/>
        </w:rPr>
        <w:tab/>
      </w:r>
      <w:r w:rsidRPr="00421639">
        <w:rPr>
          <w:rFonts w:cs="Courier New"/>
          <w:szCs w:val="24"/>
        </w:rPr>
        <w:tab/>
      </w:r>
      <w:r w:rsidRPr="00421639">
        <w:rPr>
          <w:rFonts w:cs="Courier New"/>
          <w:szCs w:val="24"/>
        </w:rPr>
        <w:tab/>
        <w:t xml:space="preserve">(ii)  Serves or served in DoD in one of the following positions:  </w:t>
      </w:r>
      <w:r w:rsidR="00B36C3C">
        <w:rPr>
          <w:rFonts w:cs="Courier New"/>
          <w:szCs w:val="24"/>
        </w:rPr>
        <w:t>P</w:t>
      </w:r>
      <w:r w:rsidRPr="00421639">
        <w:rPr>
          <w:rFonts w:cs="Courier New"/>
          <w:szCs w:val="24"/>
        </w:rPr>
        <w:t>rogram manager, deputy program manager, procuring contracting officer, administrative contracting officer, source selection authority, member of the source selection evaluation board, or chief of a financial or technical evaluation team for a contract in an amount in excess of $10 million.</w:t>
      </w:r>
    </w:p>
    <w:p w14:paraId="47EBA920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36C401B3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  <w:r w:rsidRPr="00421639">
        <w:rPr>
          <w:rFonts w:cs="Courier New"/>
          <w:szCs w:val="24"/>
        </w:rPr>
        <w:tab/>
        <w:t>(b)  The Contractor shall not knowingly provide compensation to a covered DoD official within 2 years after the official leaves DoD service, without first determining that the official has sought and received, or has not received after 30 days of seeking, a written opinion from the appropriate DoD ethics counselor regarding the applicability of post-employment restrictions to the activities that the official is expected to undertake on behalf of the Contractor.</w:t>
      </w:r>
    </w:p>
    <w:p w14:paraId="1881F809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4D153A19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  <w:r w:rsidRPr="00421639">
        <w:rPr>
          <w:rFonts w:cs="Courier New"/>
          <w:szCs w:val="24"/>
        </w:rPr>
        <w:tab/>
        <w:t>(c)  Failure by the Contractor to comply with paragraph (b) of this clause may subject the Contractor to rescission of this contract, suspension, or debarment in accordance with 41 U.S.C. 2105(c).</w:t>
      </w:r>
    </w:p>
    <w:p w14:paraId="4262C033" w14:textId="77777777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</w:p>
    <w:p w14:paraId="61744CAD" w14:textId="60F35B00" w:rsidR="0088227E" w:rsidRPr="00421639" w:rsidRDefault="0088227E" w:rsidP="00421639">
      <w:pPr>
        <w:pStyle w:val="DFARS"/>
        <w:tabs>
          <w:tab w:val="clear" w:pos="810"/>
          <w:tab w:val="left" w:pos="806"/>
        </w:tabs>
        <w:jc w:val="center"/>
        <w:rPr>
          <w:rFonts w:cs="Courier New"/>
          <w:szCs w:val="24"/>
        </w:rPr>
      </w:pPr>
      <w:r w:rsidRPr="00421639">
        <w:rPr>
          <w:rFonts w:cs="Courier New"/>
          <w:szCs w:val="24"/>
        </w:rPr>
        <w:lastRenderedPageBreak/>
        <w:t>(End of clause)</w:t>
      </w:r>
    </w:p>
    <w:p w14:paraId="72F6EDA2" w14:textId="278D4A1A" w:rsidR="0088227E" w:rsidRPr="00421639" w:rsidRDefault="0088227E" w:rsidP="00421639">
      <w:pPr>
        <w:pStyle w:val="DFARS"/>
        <w:tabs>
          <w:tab w:val="clear" w:pos="810"/>
          <w:tab w:val="left" w:pos="806"/>
        </w:tabs>
        <w:jc w:val="center"/>
        <w:rPr>
          <w:rFonts w:cs="Courier New"/>
          <w:szCs w:val="24"/>
        </w:rPr>
      </w:pPr>
    </w:p>
    <w:p w14:paraId="726098D1" w14:textId="314DC193" w:rsidR="0088227E" w:rsidRPr="00421639" w:rsidRDefault="0088227E" w:rsidP="00421639">
      <w:pPr>
        <w:pStyle w:val="DFARS"/>
        <w:tabs>
          <w:tab w:val="clear" w:pos="810"/>
          <w:tab w:val="left" w:pos="806"/>
        </w:tabs>
        <w:rPr>
          <w:rFonts w:cs="Courier New"/>
          <w:szCs w:val="24"/>
        </w:rPr>
      </w:pPr>
      <w:r w:rsidRPr="00421639">
        <w:rPr>
          <w:rFonts w:cs="Courier New"/>
          <w:szCs w:val="24"/>
        </w:rPr>
        <w:t>*  *  *  *  *</w:t>
      </w:r>
    </w:p>
    <w:p w14:paraId="1E86241F" w14:textId="0FF6CCB8" w:rsidR="006A7C30" w:rsidRPr="00421639" w:rsidRDefault="006A7C30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szCs w:val="24"/>
        </w:rPr>
      </w:pPr>
    </w:p>
    <w:p w14:paraId="1F9B2A72" w14:textId="73703AD6" w:rsidR="00517A12" w:rsidRPr="00B36C3C" w:rsidRDefault="00517A12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b/>
          <w:szCs w:val="24"/>
        </w:rPr>
      </w:pPr>
      <w:r w:rsidRPr="00B36C3C">
        <w:rPr>
          <w:rFonts w:ascii="Century Schoolbook" w:hAnsi="Century Schoolbook" w:cs="Courier New"/>
          <w:b/>
          <w:szCs w:val="24"/>
        </w:rPr>
        <w:t>252.203-</w:t>
      </w:r>
      <w:proofErr w:type="gramStart"/>
      <w:r w:rsidRPr="00B36C3C">
        <w:rPr>
          <w:rFonts w:ascii="Century Schoolbook" w:hAnsi="Century Schoolbook" w:cs="Courier New"/>
          <w:b/>
          <w:szCs w:val="24"/>
        </w:rPr>
        <w:t>7005</w:t>
      </w:r>
      <w:r w:rsidR="00B36C3C">
        <w:rPr>
          <w:rFonts w:ascii="Century Schoolbook" w:hAnsi="Century Schoolbook" w:cs="Courier New"/>
          <w:b/>
          <w:szCs w:val="24"/>
        </w:rPr>
        <w:t xml:space="preserve"> </w:t>
      </w:r>
      <w:r w:rsidRPr="00B36C3C">
        <w:rPr>
          <w:rFonts w:ascii="Century Schoolbook" w:hAnsi="Century Schoolbook" w:cs="Courier New"/>
          <w:b/>
          <w:szCs w:val="24"/>
        </w:rPr>
        <w:t xml:space="preserve"> Representation</w:t>
      </w:r>
      <w:proofErr w:type="gramEnd"/>
      <w:r w:rsidRPr="00B36C3C">
        <w:rPr>
          <w:rFonts w:ascii="Century Schoolbook" w:hAnsi="Century Schoolbook" w:cs="Courier New"/>
          <w:b/>
          <w:szCs w:val="24"/>
        </w:rPr>
        <w:t xml:space="preserve"> Relating to Compensation of Former DoD Officials.</w:t>
      </w:r>
    </w:p>
    <w:p w14:paraId="1EB8111C" w14:textId="196A1983" w:rsidR="00517A12" w:rsidRPr="00421639" w:rsidRDefault="00517A12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szCs w:val="24"/>
        </w:rPr>
      </w:pPr>
      <w:r w:rsidRPr="00421639">
        <w:rPr>
          <w:rFonts w:ascii="Century Schoolbook" w:hAnsi="Century Schoolbook" w:cs="Courier New"/>
          <w:szCs w:val="24"/>
        </w:rPr>
        <w:t>As prescribed in 203.171-4(b), insert the following provision:</w:t>
      </w:r>
    </w:p>
    <w:p w14:paraId="167533C5" w14:textId="77777777" w:rsidR="00517A12" w:rsidRPr="00421639" w:rsidRDefault="00517A12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szCs w:val="24"/>
        </w:rPr>
      </w:pPr>
    </w:p>
    <w:p w14:paraId="294FC2D1" w14:textId="2938620B" w:rsidR="00517A12" w:rsidRPr="00421639" w:rsidRDefault="00517A12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outlineLvl w:val="0"/>
        <w:rPr>
          <w:rFonts w:ascii="Century Schoolbook" w:hAnsi="Century Schoolbook" w:cs="Courier New"/>
          <w:szCs w:val="24"/>
        </w:rPr>
      </w:pPr>
      <w:r w:rsidRPr="00421639">
        <w:rPr>
          <w:rFonts w:ascii="Century Schoolbook" w:hAnsi="Century Schoolbook" w:cs="Courier New"/>
          <w:szCs w:val="24"/>
        </w:rPr>
        <w:t>REPRESENTATION RELATING TO COMPENSATION OF FORMER DOD OFFICIALS (</w:t>
      </w:r>
      <w:r w:rsidRPr="00B05BD6">
        <w:rPr>
          <w:rFonts w:ascii="Century Schoolbook" w:hAnsi="Century Schoolbook" w:cs="Courier New"/>
          <w:strike/>
          <w:szCs w:val="24"/>
        </w:rPr>
        <w:t>NOV 2011</w:t>
      </w:r>
      <w:r w:rsidR="00DF317E" w:rsidRPr="00421639">
        <w:rPr>
          <w:rFonts w:ascii="Century Schoolbook" w:hAnsi="Century Schoolbook" w:cs="Courier New"/>
          <w:szCs w:val="24"/>
        </w:rPr>
        <w:t xml:space="preserve"> </w:t>
      </w:r>
      <w:r w:rsidR="00DF317E" w:rsidRPr="00B05BD6">
        <w:rPr>
          <w:rFonts w:ascii="Century Schoolbook" w:hAnsi="Century Schoolbook" w:cs="Courier New"/>
          <w:b/>
          <w:szCs w:val="24"/>
        </w:rPr>
        <w:t>[</w:t>
      </w:r>
      <w:r w:rsidR="006E2181">
        <w:rPr>
          <w:rFonts w:ascii="Century Schoolbook" w:hAnsi="Century Schoolbook" w:cs="Courier New"/>
          <w:b/>
          <w:szCs w:val="24"/>
        </w:rPr>
        <w:t>SEP 2022</w:t>
      </w:r>
      <w:r w:rsidR="00DF317E" w:rsidRPr="00B05BD6">
        <w:rPr>
          <w:rFonts w:ascii="Century Schoolbook" w:hAnsi="Century Schoolbook" w:cs="Courier New"/>
          <w:b/>
          <w:szCs w:val="24"/>
        </w:rPr>
        <w:t>]</w:t>
      </w:r>
      <w:r w:rsidRPr="00421639">
        <w:rPr>
          <w:rFonts w:ascii="Century Schoolbook" w:hAnsi="Century Schoolbook" w:cs="Courier New"/>
          <w:szCs w:val="24"/>
        </w:rPr>
        <w:t>)</w:t>
      </w:r>
    </w:p>
    <w:p w14:paraId="73F192E1" w14:textId="77777777" w:rsidR="00517A12" w:rsidRPr="00421639" w:rsidRDefault="00517A12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szCs w:val="24"/>
        </w:rPr>
      </w:pPr>
    </w:p>
    <w:p w14:paraId="159CC278" w14:textId="1C1CCAE0" w:rsidR="00517A12" w:rsidRPr="00421639" w:rsidRDefault="00517A12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szCs w:val="24"/>
        </w:rPr>
      </w:pPr>
      <w:r w:rsidRPr="00421639">
        <w:rPr>
          <w:rFonts w:ascii="Century Schoolbook" w:hAnsi="Century Schoolbook" w:cs="Courier New"/>
          <w:szCs w:val="24"/>
        </w:rPr>
        <w:tab/>
        <w:t>(a)  Definition.  “Covered DoD official” is defined in the clause at 252.203-7000, Requirements Relating to Compensation of Former DoD Officials.</w:t>
      </w:r>
    </w:p>
    <w:p w14:paraId="39DD2B78" w14:textId="77777777" w:rsidR="00517A12" w:rsidRPr="00421639" w:rsidRDefault="00517A12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szCs w:val="24"/>
        </w:rPr>
      </w:pPr>
    </w:p>
    <w:p w14:paraId="74D96512" w14:textId="47D08F12" w:rsidR="00517A12" w:rsidRPr="00421639" w:rsidRDefault="00517A12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szCs w:val="24"/>
        </w:rPr>
      </w:pPr>
      <w:r w:rsidRPr="00421639">
        <w:rPr>
          <w:rFonts w:ascii="Century Schoolbook" w:hAnsi="Century Schoolbook" w:cs="Courier New"/>
          <w:szCs w:val="24"/>
        </w:rPr>
        <w:tab/>
        <w:t xml:space="preserve">(b)  By submission of this offer, the </w:t>
      </w:r>
      <w:proofErr w:type="spellStart"/>
      <w:r w:rsidR="004E410C" w:rsidRPr="00421639">
        <w:rPr>
          <w:rFonts w:ascii="Century Schoolbook" w:hAnsi="Century Schoolbook" w:cs="Courier New"/>
          <w:szCs w:val="24"/>
        </w:rPr>
        <w:t>O</w:t>
      </w:r>
      <w:r w:rsidRPr="00421639">
        <w:rPr>
          <w:rFonts w:ascii="Century Schoolbook" w:hAnsi="Century Schoolbook" w:cs="Courier New"/>
          <w:szCs w:val="24"/>
        </w:rPr>
        <w:t>fferor</w:t>
      </w:r>
      <w:proofErr w:type="spellEnd"/>
      <w:r w:rsidRPr="00421639">
        <w:rPr>
          <w:rFonts w:ascii="Century Schoolbook" w:hAnsi="Century Schoolbook" w:cs="Courier New"/>
          <w:szCs w:val="24"/>
        </w:rPr>
        <w:t xml:space="preserve"> represents, to the best of its knowledge and belief, that all covered DoD officials employed by or otherwise r</w:t>
      </w:r>
      <w:r w:rsidR="002C2D09" w:rsidRPr="00421639">
        <w:rPr>
          <w:rFonts w:ascii="Century Schoolbook" w:hAnsi="Century Schoolbook" w:cs="Courier New"/>
          <w:szCs w:val="24"/>
        </w:rPr>
        <w:t xml:space="preserve">eceiving compensation from the </w:t>
      </w:r>
      <w:r w:rsidR="002C2D09" w:rsidRPr="00D60803">
        <w:rPr>
          <w:rFonts w:ascii="Century Schoolbook" w:hAnsi="Century Schoolbook" w:cs="Courier New"/>
          <w:strike/>
          <w:szCs w:val="24"/>
        </w:rPr>
        <w:t>o</w:t>
      </w:r>
      <w:r w:rsidR="002C2D09" w:rsidRPr="000349A6">
        <w:rPr>
          <w:rFonts w:ascii="Century Schoolbook" w:hAnsi="Century Schoolbook" w:cs="Courier New"/>
          <w:b/>
          <w:szCs w:val="24"/>
        </w:rPr>
        <w:t>[O]</w:t>
      </w:r>
      <w:proofErr w:type="spellStart"/>
      <w:r w:rsidRPr="00421639">
        <w:rPr>
          <w:rFonts w:ascii="Century Schoolbook" w:hAnsi="Century Schoolbook" w:cs="Courier New"/>
          <w:szCs w:val="24"/>
        </w:rPr>
        <w:t>fferor</w:t>
      </w:r>
      <w:proofErr w:type="spellEnd"/>
      <w:r w:rsidRPr="00421639">
        <w:rPr>
          <w:rFonts w:ascii="Century Schoolbook" w:hAnsi="Century Schoolbook" w:cs="Courier New"/>
          <w:szCs w:val="24"/>
        </w:rPr>
        <w:t xml:space="preserve">, and who are expected to undertake activities on behalf of the </w:t>
      </w:r>
      <w:r w:rsidRPr="00D60803">
        <w:rPr>
          <w:rFonts w:ascii="Century Schoolbook" w:hAnsi="Century Schoolbook" w:cs="Courier New"/>
          <w:strike/>
          <w:szCs w:val="24"/>
        </w:rPr>
        <w:t>o</w:t>
      </w:r>
      <w:r w:rsidR="002C2D09" w:rsidRPr="00B05BD6">
        <w:rPr>
          <w:rFonts w:ascii="Century Schoolbook" w:hAnsi="Century Schoolbook" w:cs="Courier New"/>
          <w:b/>
          <w:szCs w:val="24"/>
        </w:rPr>
        <w:t>[O]</w:t>
      </w:r>
      <w:proofErr w:type="spellStart"/>
      <w:r w:rsidRPr="00421639">
        <w:rPr>
          <w:rFonts w:ascii="Century Schoolbook" w:hAnsi="Century Schoolbook" w:cs="Courier New"/>
          <w:szCs w:val="24"/>
        </w:rPr>
        <w:t>fferor</w:t>
      </w:r>
      <w:proofErr w:type="spellEnd"/>
      <w:r w:rsidRPr="00421639">
        <w:rPr>
          <w:rFonts w:ascii="Century Schoolbook" w:hAnsi="Century Schoolbook" w:cs="Courier New"/>
          <w:szCs w:val="24"/>
        </w:rPr>
        <w:t xml:space="preserve"> for any resulting contract, are presently in compliance with all </w:t>
      </w:r>
      <w:r w:rsidR="002F18AE" w:rsidRPr="00B05BD6">
        <w:rPr>
          <w:rFonts w:ascii="Century Schoolbook" w:hAnsi="Century Schoolbook" w:cs="Courier New"/>
          <w:b/>
          <w:szCs w:val="24"/>
        </w:rPr>
        <w:t>[</w:t>
      </w:r>
      <w:r w:rsidR="003A2819" w:rsidRPr="00B05BD6">
        <w:rPr>
          <w:rFonts w:ascii="Century Schoolbook" w:hAnsi="Century Schoolbook" w:cs="Courier New"/>
          <w:b/>
          <w:szCs w:val="24"/>
        </w:rPr>
        <w:t>applicable</w:t>
      </w:r>
      <w:r w:rsidR="002F18AE" w:rsidRPr="00467B89">
        <w:rPr>
          <w:rFonts w:ascii="Century Schoolbook" w:hAnsi="Century Schoolbook" w:cs="Courier New"/>
          <w:b/>
          <w:szCs w:val="24"/>
        </w:rPr>
        <w:t>]</w:t>
      </w:r>
      <w:r w:rsidR="003A2819" w:rsidRPr="00421639">
        <w:rPr>
          <w:rFonts w:ascii="Century Schoolbook" w:hAnsi="Century Schoolbook" w:cs="Courier New"/>
          <w:szCs w:val="24"/>
        </w:rPr>
        <w:t xml:space="preserve"> </w:t>
      </w:r>
      <w:r w:rsidRPr="00421639">
        <w:rPr>
          <w:rFonts w:ascii="Century Schoolbook" w:hAnsi="Century Schoolbook" w:cs="Courier New"/>
          <w:szCs w:val="24"/>
        </w:rPr>
        <w:t>post-employment restrictions</w:t>
      </w:r>
      <w:r w:rsidR="002F18AE" w:rsidRPr="00467B89">
        <w:rPr>
          <w:rFonts w:ascii="Century Schoolbook" w:hAnsi="Century Schoolbook" w:cs="Courier New"/>
          <w:b/>
          <w:szCs w:val="24"/>
        </w:rPr>
        <w:t>[</w:t>
      </w:r>
      <w:r w:rsidR="003A2819" w:rsidRPr="00467B89">
        <w:rPr>
          <w:rFonts w:ascii="Century Schoolbook" w:hAnsi="Century Schoolbook" w:cs="Courier New"/>
          <w:b/>
          <w:szCs w:val="24"/>
        </w:rPr>
        <w:t>, including those contained in</w:t>
      </w:r>
      <w:r w:rsidR="002F18AE" w:rsidRPr="00467B89">
        <w:rPr>
          <w:rFonts w:ascii="Century Schoolbook" w:hAnsi="Century Schoolbook" w:cs="Courier New"/>
          <w:b/>
          <w:szCs w:val="24"/>
        </w:rPr>
        <w:t>]</w:t>
      </w:r>
      <w:r w:rsidRPr="004640A5">
        <w:rPr>
          <w:rFonts w:ascii="Century Schoolbook" w:hAnsi="Century Schoolbook" w:cs="Courier New"/>
          <w:strike/>
          <w:szCs w:val="24"/>
        </w:rPr>
        <w:t>covered by</w:t>
      </w:r>
      <w:r w:rsidRPr="00421639">
        <w:rPr>
          <w:rFonts w:ascii="Century Schoolbook" w:hAnsi="Century Schoolbook" w:cs="Courier New"/>
          <w:szCs w:val="24"/>
        </w:rPr>
        <w:t xml:space="preserve"> 18 U.S.C. 207, 41 U.S.C. 2101-</w:t>
      </w:r>
      <w:r w:rsidRPr="00B322E8">
        <w:rPr>
          <w:rFonts w:ascii="Century Schoolbook" w:hAnsi="Century Schoolbook" w:cs="Courier New"/>
          <w:szCs w:val="24"/>
        </w:rPr>
        <w:t>2107,</w:t>
      </w:r>
      <w:r w:rsidRPr="00B322E8">
        <w:rPr>
          <w:rFonts w:ascii="Century Schoolbook" w:hAnsi="Century Schoolbook" w:cs="Courier New"/>
          <w:b/>
          <w:szCs w:val="24"/>
        </w:rPr>
        <w:t xml:space="preserve"> </w:t>
      </w:r>
      <w:r w:rsidRPr="00B05BD6">
        <w:rPr>
          <w:rFonts w:ascii="Century Schoolbook" w:hAnsi="Century Schoolbook" w:cs="Courier New"/>
          <w:strike/>
          <w:szCs w:val="24"/>
        </w:rPr>
        <w:t xml:space="preserve">and </w:t>
      </w:r>
      <w:r w:rsidRPr="00421639">
        <w:rPr>
          <w:rFonts w:ascii="Century Schoolbook" w:hAnsi="Century Schoolbook" w:cs="Courier New"/>
          <w:szCs w:val="24"/>
        </w:rPr>
        <w:t>5 CFR part</w:t>
      </w:r>
      <w:r w:rsidRPr="00467B89">
        <w:rPr>
          <w:rFonts w:ascii="Century Schoolbook" w:hAnsi="Century Schoolbook" w:cs="Courier New"/>
          <w:strike/>
          <w:szCs w:val="24"/>
        </w:rPr>
        <w:t>s</w:t>
      </w:r>
      <w:r w:rsidRPr="00421639">
        <w:rPr>
          <w:rFonts w:ascii="Century Schoolbook" w:hAnsi="Century Schoolbook" w:cs="Courier New"/>
          <w:szCs w:val="24"/>
        </w:rPr>
        <w:t xml:space="preserve"> </w:t>
      </w:r>
      <w:r w:rsidRPr="00467B89">
        <w:rPr>
          <w:rFonts w:ascii="Century Schoolbook" w:hAnsi="Century Schoolbook" w:cs="Courier New"/>
          <w:strike/>
          <w:szCs w:val="24"/>
        </w:rPr>
        <w:t>2637 and</w:t>
      </w:r>
      <w:r w:rsidRPr="00421639">
        <w:rPr>
          <w:rFonts w:ascii="Century Schoolbook" w:hAnsi="Century Schoolbook" w:cs="Courier New"/>
          <w:szCs w:val="24"/>
        </w:rPr>
        <w:t xml:space="preserve"> 2641</w:t>
      </w:r>
      <w:r w:rsidRPr="00725DB8">
        <w:rPr>
          <w:rFonts w:ascii="Century Schoolbook" w:hAnsi="Century Schoolbook" w:cs="Courier New"/>
          <w:szCs w:val="24"/>
        </w:rPr>
        <w:t>,</w:t>
      </w:r>
      <w:r w:rsidR="00B05BD6" w:rsidRPr="00725DB8">
        <w:t xml:space="preserve"> </w:t>
      </w:r>
      <w:r w:rsidR="00B05BD6" w:rsidRPr="00B05BD6">
        <w:rPr>
          <w:rFonts w:ascii="Century Schoolbook" w:hAnsi="Century Schoolbook" w:cs="Courier New"/>
          <w:b/>
          <w:szCs w:val="24"/>
        </w:rPr>
        <w:t>[section 1045 of the National Defense Authorization Act for Fiscal Year 2018 (Pub. L. 115-91),</w:t>
      </w:r>
      <w:r w:rsidR="009C00EF">
        <w:rPr>
          <w:rFonts w:ascii="Century Schoolbook" w:hAnsi="Century Schoolbook" w:cs="Courier New"/>
          <w:b/>
          <w:szCs w:val="24"/>
        </w:rPr>
        <w:t xml:space="preserve"> and</w:t>
      </w:r>
      <w:r w:rsidR="00B05BD6" w:rsidRPr="00B05BD6">
        <w:rPr>
          <w:rFonts w:ascii="Century Schoolbook" w:hAnsi="Century Schoolbook" w:cs="Courier New"/>
          <w:b/>
          <w:szCs w:val="24"/>
        </w:rPr>
        <w:t>]</w:t>
      </w:r>
      <w:r w:rsidR="00B05BD6" w:rsidRPr="00B05BD6">
        <w:rPr>
          <w:rFonts w:ascii="Century Schoolbook" w:hAnsi="Century Schoolbook" w:cs="Courier New"/>
          <w:szCs w:val="24"/>
        </w:rPr>
        <w:t xml:space="preserve"> </w:t>
      </w:r>
      <w:r w:rsidRPr="004640A5">
        <w:rPr>
          <w:rFonts w:ascii="Century Schoolbook" w:hAnsi="Century Schoolbook" w:cs="Courier New"/>
          <w:strike/>
          <w:szCs w:val="24"/>
        </w:rPr>
        <w:t>including</w:t>
      </w:r>
      <w:r w:rsidR="00D95759" w:rsidRPr="00421639">
        <w:rPr>
          <w:rFonts w:ascii="Century Schoolbook" w:hAnsi="Century Schoolbook" w:cs="Courier New"/>
          <w:szCs w:val="24"/>
        </w:rPr>
        <w:t xml:space="preserve"> </w:t>
      </w:r>
      <w:r w:rsidRPr="00421639">
        <w:rPr>
          <w:rFonts w:ascii="Century Schoolbook" w:hAnsi="Century Schoolbook" w:cs="Courier New"/>
          <w:szCs w:val="24"/>
        </w:rPr>
        <w:t>Federal Acquisition Regulation 3.104-2.</w:t>
      </w:r>
    </w:p>
    <w:p w14:paraId="53075282" w14:textId="77777777" w:rsidR="00517A12" w:rsidRPr="00421639" w:rsidRDefault="00517A12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szCs w:val="24"/>
        </w:rPr>
      </w:pPr>
    </w:p>
    <w:p w14:paraId="5AF51F84" w14:textId="610FE3E1" w:rsidR="00517A12" w:rsidRPr="00725DB8" w:rsidRDefault="00725DB8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  <w:tab w:val="left" w:pos="3600"/>
        </w:tabs>
        <w:spacing w:line="240" w:lineRule="exact"/>
        <w:jc w:val="center"/>
        <w:outlineLvl w:val="0"/>
        <w:rPr>
          <w:rFonts w:ascii="Century Schoolbook" w:hAnsi="Century Schoolbook" w:cs="Courier New"/>
          <w:b/>
          <w:szCs w:val="24"/>
        </w:rPr>
      </w:pPr>
      <w:r w:rsidRPr="00725DB8">
        <w:rPr>
          <w:rFonts w:ascii="Century Schoolbook" w:hAnsi="Century Schoolbook" w:cs="Courier New"/>
          <w:b/>
          <w:szCs w:val="24"/>
        </w:rPr>
        <w:t>[</w:t>
      </w:r>
      <w:r w:rsidR="00517A12" w:rsidRPr="00725DB8">
        <w:rPr>
          <w:rFonts w:ascii="Century Schoolbook" w:hAnsi="Century Schoolbook" w:cs="Courier New"/>
          <w:b/>
          <w:szCs w:val="24"/>
        </w:rPr>
        <w:t>(End of provision)</w:t>
      </w:r>
      <w:r w:rsidRPr="00725DB8">
        <w:rPr>
          <w:rFonts w:ascii="Century Schoolbook" w:hAnsi="Century Schoolbook" w:cs="Courier New"/>
          <w:b/>
          <w:szCs w:val="24"/>
        </w:rPr>
        <w:t>]</w:t>
      </w:r>
    </w:p>
    <w:p w14:paraId="28792073" w14:textId="1611B8A5" w:rsidR="00063E08" w:rsidRPr="00421639" w:rsidRDefault="00380E4E" w:rsidP="0042163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outlineLvl w:val="0"/>
        <w:rPr>
          <w:rFonts w:ascii="Century Schoolbook" w:hAnsi="Century Schoolbook" w:cs="Courier New"/>
          <w:szCs w:val="24"/>
        </w:rPr>
      </w:pPr>
      <w:r w:rsidRPr="00421639">
        <w:rPr>
          <w:rFonts w:ascii="Century Schoolbook" w:hAnsi="Century Schoolbook" w:cs="Courier New"/>
          <w:szCs w:val="24"/>
        </w:rPr>
        <w:t xml:space="preserve">*  *  *  *  </w:t>
      </w:r>
      <w:r w:rsidR="00C91DBC" w:rsidRPr="00421639">
        <w:rPr>
          <w:rFonts w:ascii="Century Schoolbook" w:hAnsi="Century Schoolbook" w:cs="Courier New"/>
          <w:szCs w:val="24"/>
        </w:rPr>
        <w:t>*</w:t>
      </w:r>
    </w:p>
    <w:sectPr w:rsidR="00063E08" w:rsidRPr="00421639" w:rsidSect="007D6915"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81ED3" w14:textId="77777777" w:rsidR="007A3ED7" w:rsidRDefault="007A3ED7">
      <w:r>
        <w:separator/>
      </w:r>
    </w:p>
  </w:endnote>
  <w:endnote w:type="continuationSeparator" w:id="0">
    <w:p w14:paraId="4873D869" w14:textId="77777777" w:rsidR="007A3ED7" w:rsidRDefault="007A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HKFM B+ Century">
    <w:altName w:val="Century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2C56D" w14:textId="77777777" w:rsidR="00030044" w:rsidRDefault="00030044" w:rsidP="00245C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BCB44C" w14:textId="77777777" w:rsidR="00030044" w:rsidRDefault="00030044" w:rsidP="00B12E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605DA" w14:textId="6F6A891A" w:rsidR="00077F85" w:rsidRPr="007D6915" w:rsidRDefault="00077F85" w:rsidP="00697E33">
    <w:pPr>
      <w:pStyle w:val="Footer"/>
      <w:tabs>
        <w:tab w:val="clear" w:pos="4320"/>
        <w:tab w:val="center" w:pos="4680"/>
      </w:tabs>
      <w:rPr>
        <w:rFonts w:ascii="Century Schoolbook" w:hAnsi="Century Schoolbook"/>
        <w:sz w:val="22"/>
        <w:szCs w:val="22"/>
      </w:rPr>
    </w:pPr>
    <w:r w:rsidRPr="007D6915">
      <w:rPr>
        <w:rFonts w:ascii="Century Schoolbook" w:hAnsi="Century Schoolbook"/>
        <w:sz w:val="22"/>
        <w:szCs w:val="22"/>
      </w:rPr>
      <w:tab/>
      <w:t xml:space="preserve">Page </w:t>
    </w:r>
    <w:r w:rsidRPr="007D6915">
      <w:rPr>
        <w:rFonts w:ascii="Century Schoolbook" w:hAnsi="Century Schoolbook"/>
        <w:sz w:val="22"/>
        <w:szCs w:val="22"/>
      </w:rPr>
      <w:fldChar w:fldCharType="begin"/>
    </w:r>
    <w:r w:rsidRPr="007D6915">
      <w:rPr>
        <w:rFonts w:ascii="Century Schoolbook" w:hAnsi="Century Schoolbook"/>
        <w:sz w:val="22"/>
        <w:szCs w:val="22"/>
      </w:rPr>
      <w:instrText xml:space="preserve"> PAGE </w:instrText>
    </w:r>
    <w:r w:rsidRPr="007D6915">
      <w:rPr>
        <w:rFonts w:ascii="Century Schoolbook" w:hAnsi="Century Schoolbook"/>
        <w:sz w:val="22"/>
        <w:szCs w:val="22"/>
      </w:rPr>
      <w:fldChar w:fldCharType="separate"/>
    </w:r>
    <w:r w:rsidR="007D6915">
      <w:rPr>
        <w:rFonts w:ascii="Century Schoolbook" w:hAnsi="Century Schoolbook"/>
        <w:noProof/>
        <w:sz w:val="22"/>
        <w:szCs w:val="22"/>
      </w:rPr>
      <w:t>2</w:t>
    </w:r>
    <w:r w:rsidRPr="007D6915">
      <w:rPr>
        <w:rFonts w:ascii="Century Schoolbook" w:hAnsi="Century Schoolbook"/>
        <w:sz w:val="22"/>
        <w:szCs w:val="22"/>
      </w:rPr>
      <w:fldChar w:fldCharType="end"/>
    </w:r>
    <w:r w:rsidRPr="007D6915">
      <w:rPr>
        <w:rFonts w:ascii="Century Schoolbook" w:hAnsi="Century Schoolbook"/>
        <w:sz w:val="22"/>
        <w:szCs w:val="22"/>
      </w:rPr>
      <w:t xml:space="preserve"> of </w:t>
    </w:r>
    <w:r w:rsidRPr="007D6915">
      <w:rPr>
        <w:rFonts w:ascii="Century Schoolbook" w:hAnsi="Century Schoolbook"/>
        <w:sz w:val="22"/>
        <w:szCs w:val="22"/>
      </w:rPr>
      <w:fldChar w:fldCharType="begin"/>
    </w:r>
    <w:r w:rsidRPr="007D6915">
      <w:rPr>
        <w:rFonts w:ascii="Century Schoolbook" w:hAnsi="Century Schoolbook"/>
        <w:sz w:val="22"/>
        <w:szCs w:val="22"/>
      </w:rPr>
      <w:instrText xml:space="preserve"> NUMPAGES  </w:instrText>
    </w:r>
    <w:r w:rsidRPr="007D6915">
      <w:rPr>
        <w:rFonts w:ascii="Century Schoolbook" w:hAnsi="Century Schoolbook"/>
        <w:sz w:val="22"/>
        <w:szCs w:val="22"/>
      </w:rPr>
      <w:fldChar w:fldCharType="separate"/>
    </w:r>
    <w:r w:rsidR="007D6915">
      <w:rPr>
        <w:rFonts w:ascii="Century Schoolbook" w:hAnsi="Century Schoolbook"/>
        <w:noProof/>
        <w:sz w:val="22"/>
        <w:szCs w:val="22"/>
      </w:rPr>
      <w:t>2</w:t>
    </w:r>
    <w:r w:rsidRPr="007D6915">
      <w:rPr>
        <w:rFonts w:ascii="Century Schoolbook" w:hAnsi="Century Schoolbook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B85AB" w14:textId="435DEEDF" w:rsidR="00030044" w:rsidRPr="00C21A17" w:rsidRDefault="005646E2" w:rsidP="00956108">
    <w:pPr>
      <w:pStyle w:val="Footer"/>
      <w:tabs>
        <w:tab w:val="clear" w:pos="4320"/>
        <w:tab w:val="center" w:pos="4680"/>
      </w:tabs>
      <w:rPr>
        <w:rFonts w:ascii="Century Schoolbook" w:hAnsi="Century Schoolbook"/>
        <w:sz w:val="22"/>
        <w:szCs w:val="22"/>
      </w:rPr>
    </w:pPr>
    <w:r w:rsidRPr="00C21A17">
      <w:rPr>
        <w:rFonts w:ascii="Century Schoolbook" w:hAnsi="Century Schoolbook"/>
        <w:sz w:val="22"/>
        <w:szCs w:val="22"/>
      </w:rPr>
      <w:tab/>
      <w:t xml:space="preserve">Page </w:t>
    </w:r>
    <w:r w:rsidRPr="00C21A17">
      <w:rPr>
        <w:rFonts w:ascii="Century Schoolbook" w:hAnsi="Century Schoolbook"/>
        <w:sz w:val="22"/>
        <w:szCs w:val="22"/>
      </w:rPr>
      <w:fldChar w:fldCharType="begin"/>
    </w:r>
    <w:r w:rsidRPr="00C21A17">
      <w:rPr>
        <w:rFonts w:ascii="Century Schoolbook" w:hAnsi="Century Schoolbook"/>
        <w:sz w:val="22"/>
        <w:szCs w:val="22"/>
      </w:rPr>
      <w:instrText xml:space="preserve"> PAGE </w:instrText>
    </w:r>
    <w:r w:rsidRPr="00C21A17">
      <w:rPr>
        <w:rFonts w:ascii="Century Schoolbook" w:hAnsi="Century Schoolbook"/>
        <w:sz w:val="22"/>
        <w:szCs w:val="22"/>
      </w:rPr>
      <w:fldChar w:fldCharType="separate"/>
    </w:r>
    <w:r w:rsidR="007D6915">
      <w:rPr>
        <w:rFonts w:ascii="Century Schoolbook" w:hAnsi="Century Schoolbook"/>
        <w:noProof/>
        <w:sz w:val="22"/>
        <w:szCs w:val="22"/>
      </w:rPr>
      <w:t>1</w:t>
    </w:r>
    <w:r w:rsidRPr="00C21A17">
      <w:rPr>
        <w:rFonts w:ascii="Century Schoolbook" w:hAnsi="Century Schoolbook"/>
        <w:sz w:val="22"/>
        <w:szCs w:val="22"/>
      </w:rPr>
      <w:fldChar w:fldCharType="end"/>
    </w:r>
    <w:r w:rsidRPr="00C21A17">
      <w:rPr>
        <w:rFonts w:ascii="Century Schoolbook" w:hAnsi="Century Schoolbook"/>
        <w:sz w:val="22"/>
        <w:szCs w:val="22"/>
      </w:rPr>
      <w:t xml:space="preserve"> of </w:t>
    </w:r>
    <w:r w:rsidRPr="00C21A17">
      <w:rPr>
        <w:rFonts w:ascii="Century Schoolbook" w:hAnsi="Century Schoolbook"/>
        <w:sz w:val="22"/>
        <w:szCs w:val="22"/>
      </w:rPr>
      <w:fldChar w:fldCharType="begin"/>
    </w:r>
    <w:r w:rsidRPr="00C21A17">
      <w:rPr>
        <w:rFonts w:ascii="Century Schoolbook" w:hAnsi="Century Schoolbook"/>
        <w:sz w:val="22"/>
        <w:szCs w:val="22"/>
      </w:rPr>
      <w:instrText xml:space="preserve"> NUMPAGES  </w:instrText>
    </w:r>
    <w:r w:rsidRPr="00C21A17">
      <w:rPr>
        <w:rFonts w:ascii="Century Schoolbook" w:hAnsi="Century Schoolbook"/>
        <w:sz w:val="22"/>
        <w:szCs w:val="22"/>
      </w:rPr>
      <w:fldChar w:fldCharType="separate"/>
    </w:r>
    <w:r w:rsidR="007D6915">
      <w:rPr>
        <w:rFonts w:ascii="Century Schoolbook" w:hAnsi="Century Schoolbook"/>
        <w:noProof/>
        <w:sz w:val="22"/>
        <w:szCs w:val="22"/>
      </w:rPr>
      <w:t>2</w:t>
    </w:r>
    <w:r w:rsidRPr="00C21A17">
      <w:rPr>
        <w:rFonts w:ascii="Century Schoolbook" w:hAnsi="Century Schoolbook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6B63C" w14:textId="77777777" w:rsidR="007A3ED7" w:rsidRDefault="007A3ED7">
      <w:r>
        <w:separator/>
      </w:r>
    </w:p>
  </w:footnote>
  <w:footnote w:type="continuationSeparator" w:id="0">
    <w:p w14:paraId="5DBD1223" w14:textId="77777777" w:rsidR="007A3ED7" w:rsidRDefault="007A3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E78213A"/>
    <w:lvl w:ilvl="0">
      <w:numFmt w:val="decimal"/>
      <w:lvlText w:val="*"/>
      <w:lvlJc w:val="left"/>
    </w:lvl>
  </w:abstractNum>
  <w:abstractNum w:abstractNumId="1" w15:restartNumberingAfterBreak="0">
    <w:nsid w:val="03981689"/>
    <w:multiLevelType w:val="hybridMultilevel"/>
    <w:tmpl w:val="7018C4B2"/>
    <w:lvl w:ilvl="0" w:tplc="A48C2B06">
      <w:numFmt w:val="bullet"/>
      <w:lvlText w:val=""/>
      <w:lvlJc w:val="left"/>
      <w:pPr>
        <w:ind w:left="2160" w:hanging="360"/>
      </w:pPr>
      <w:rPr>
        <w:rFonts w:ascii="Symbol" w:hAnsi="Symbol" w:hint="default"/>
        <w:spacing w:val="6"/>
        <w:kern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2C3DB7"/>
    <w:multiLevelType w:val="hybridMultilevel"/>
    <w:tmpl w:val="D6FAD5F6"/>
    <w:lvl w:ilvl="0" w:tplc="73644B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271D85"/>
    <w:multiLevelType w:val="hybridMultilevel"/>
    <w:tmpl w:val="783C27C6"/>
    <w:lvl w:ilvl="0" w:tplc="635C4BD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06D30"/>
    <w:multiLevelType w:val="hybridMultilevel"/>
    <w:tmpl w:val="FFCE0E12"/>
    <w:lvl w:ilvl="0" w:tplc="60004358">
      <w:start w:val="201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713251"/>
    <w:multiLevelType w:val="hybridMultilevel"/>
    <w:tmpl w:val="301AD110"/>
    <w:lvl w:ilvl="0" w:tplc="A48C2B06">
      <w:numFmt w:val="bullet"/>
      <w:lvlText w:val=""/>
      <w:lvlJc w:val="left"/>
      <w:pPr>
        <w:ind w:left="2160" w:hanging="360"/>
      </w:pPr>
      <w:rPr>
        <w:rFonts w:ascii="Symbol" w:hAnsi="Symbol" w:hint="default"/>
        <w:spacing w:val="6"/>
        <w:kern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FAD0A31"/>
    <w:multiLevelType w:val="hybridMultilevel"/>
    <w:tmpl w:val="76225800"/>
    <w:lvl w:ilvl="0" w:tplc="A48C2B06">
      <w:numFmt w:val="bullet"/>
      <w:lvlText w:val=""/>
      <w:lvlJc w:val="left"/>
      <w:pPr>
        <w:ind w:left="2160" w:hanging="360"/>
      </w:pPr>
      <w:rPr>
        <w:rFonts w:ascii="Symbol" w:hAnsi="Symbol" w:hint="default"/>
        <w:spacing w:val="6"/>
        <w:kern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03B6044"/>
    <w:multiLevelType w:val="multilevel"/>
    <w:tmpl w:val="C8F293C4"/>
    <w:lvl w:ilvl="0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1923B2B"/>
    <w:multiLevelType w:val="hybridMultilevel"/>
    <w:tmpl w:val="312CD498"/>
    <w:lvl w:ilvl="0" w:tplc="2BEEBE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EE175E"/>
    <w:multiLevelType w:val="hybridMultilevel"/>
    <w:tmpl w:val="6B3A1C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BA460C"/>
    <w:multiLevelType w:val="hybridMultilevel"/>
    <w:tmpl w:val="C8F293C4"/>
    <w:lvl w:ilvl="0" w:tplc="FB1CE6DA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123FF1"/>
    <w:multiLevelType w:val="hybridMultilevel"/>
    <w:tmpl w:val="B09CE7B2"/>
    <w:lvl w:ilvl="0" w:tplc="C5BC7A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356EE"/>
    <w:multiLevelType w:val="hybridMultilevel"/>
    <w:tmpl w:val="3E9C46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501753"/>
    <w:multiLevelType w:val="hybridMultilevel"/>
    <w:tmpl w:val="AAC01472"/>
    <w:lvl w:ilvl="0" w:tplc="837A7352">
      <w:start w:val="1"/>
      <w:numFmt w:val="upp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31571F92"/>
    <w:multiLevelType w:val="hybridMultilevel"/>
    <w:tmpl w:val="C108C9E6"/>
    <w:lvl w:ilvl="0" w:tplc="FB1CE6DA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097BE1"/>
    <w:multiLevelType w:val="hybridMultilevel"/>
    <w:tmpl w:val="E11EE6CC"/>
    <w:lvl w:ilvl="0" w:tplc="4BCC2F88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 w15:restartNumberingAfterBreak="0">
    <w:nsid w:val="4603247F"/>
    <w:multiLevelType w:val="hybridMultilevel"/>
    <w:tmpl w:val="CAA814E0"/>
    <w:lvl w:ilvl="0" w:tplc="23524D6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D26017D"/>
    <w:multiLevelType w:val="hybridMultilevel"/>
    <w:tmpl w:val="7AD6D458"/>
    <w:lvl w:ilvl="0" w:tplc="4836D7EE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32B83"/>
    <w:multiLevelType w:val="hybridMultilevel"/>
    <w:tmpl w:val="1C7885B4"/>
    <w:lvl w:ilvl="0" w:tplc="53707E70">
      <w:start w:val="9"/>
      <w:numFmt w:val="lowerRoman"/>
      <w:lvlText w:val="(%1)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 w15:restartNumberingAfterBreak="0">
    <w:nsid w:val="51916DFF"/>
    <w:multiLevelType w:val="hybridMultilevel"/>
    <w:tmpl w:val="43B28C04"/>
    <w:lvl w:ilvl="0" w:tplc="E3AE15EC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473F1"/>
    <w:multiLevelType w:val="hybridMultilevel"/>
    <w:tmpl w:val="8C0641A2"/>
    <w:lvl w:ilvl="0" w:tplc="FB1CE6DA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B27E3E"/>
    <w:multiLevelType w:val="hybridMultilevel"/>
    <w:tmpl w:val="B47A5BB2"/>
    <w:lvl w:ilvl="0" w:tplc="61C4276C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242BF"/>
    <w:multiLevelType w:val="hybridMultilevel"/>
    <w:tmpl w:val="BCE6681C"/>
    <w:lvl w:ilvl="0" w:tplc="3AE610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CA0155"/>
    <w:multiLevelType w:val="hybridMultilevel"/>
    <w:tmpl w:val="6CAA1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2F029A"/>
    <w:multiLevelType w:val="hybridMultilevel"/>
    <w:tmpl w:val="2F1479A4"/>
    <w:lvl w:ilvl="0" w:tplc="CED09F6A">
      <w:start w:val="2"/>
      <w:numFmt w:val="bullet"/>
      <w:lvlText w:val="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C1725"/>
    <w:multiLevelType w:val="hybridMultilevel"/>
    <w:tmpl w:val="11CC2A7C"/>
    <w:lvl w:ilvl="0" w:tplc="5482786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8F2FFF"/>
    <w:multiLevelType w:val="hybridMultilevel"/>
    <w:tmpl w:val="F8F8E3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12"/>
  </w:num>
  <w:num w:numId="6">
    <w:abstractNumId w:val="7"/>
  </w:num>
  <w:num w:numId="7">
    <w:abstractNumId w:val="20"/>
  </w:num>
  <w:num w:numId="8">
    <w:abstractNumId w:val="23"/>
  </w:num>
  <w:num w:numId="9">
    <w:abstractNumId w:val="14"/>
  </w:num>
  <w:num w:numId="10">
    <w:abstractNumId w:val="18"/>
  </w:num>
  <w:num w:numId="11">
    <w:abstractNumId w:val="25"/>
  </w:num>
  <w:num w:numId="12">
    <w:abstractNumId w:val="5"/>
  </w:num>
  <w:num w:numId="13">
    <w:abstractNumId w:val="1"/>
  </w:num>
  <w:num w:numId="14">
    <w:abstractNumId w:val="6"/>
  </w:num>
  <w:num w:numId="15">
    <w:abstractNumId w:val="22"/>
  </w:num>
  <w:num w:numId="16">
    <w:abstractNumId w:val="16"/>
  </w:num>
  <w:num w:numId="17">
    <w:abstractNumId w:val="8"/>
  </w:num>
  <w:num w:numId="18">
    <w:abstractNumId w:val="2"/>
  </w:num>
  <w:num w:numId="19">
    <w:abstractNumId w:val="15"/>
  </w:num>
  <w:num w:numId="20">
    <w:abstractNumId w:val="11"/>
  </w:num>
  <w:num w:numId="21">
    <w:abstractNumId w:val="13"/>
  </w:num>
  <w:num w:numId="22">
    <w:abstractNumId w:val="21"/>
  </w:num>
  <w:num w:numId="23">
    <w:abstractNumId w:val="4"/>
  </w:num>
  <w:num w:numId="24">
    <w:abstractNumId w:val="24"/>
  </w:num>
  <w:num w:numId="25">
    <w:abstractNumId w:val="3"/>
  </w:num>
  <w:num w:numId="26">
    <w:abstractNumId w:val="1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360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47"/>
    <w:rsid w:val="00001BBC"/>
    <w:rsid w:val="000101E8"/>
    <w:rsid w:val="000138D8"/>
    <w:rsid w:val="00015733"/>
    <w:rsid w:val="000169FB"/>
    <w:rsid w:val="0002660A"/>
    <w:rsid w:val="00026B52"/>
    <w:rsid w:val="00030044"/>
    <w:rsid w:val="000323CC"/>
    <w:rsid w:val="000324AE"/>
    <w:rsid w:val="00033B63"/>
    <w:rsid w:val="000349A6"/>
    <w:rsid w:val="00050667"/>
    <w:rsid w:val="00050C83"/>
    <w:rsid w:val="000609AE"/>
    <w:rsid w:val="00061620"/>
    <w:rsid w:val="000629BE"/>
    <w:rsid w:val="00062C83"/>
    <w:rsid w:val="00063E08"/>
    <w:rsid w:val="00065D6F"/>
    <w:rsid w:val="00066475"/>
    <w:rsid w:val="00073D9D"/>
    <w:rsid w:val="00077F85"/>
    <w:rsid w:val="0008733E"/>
    <w:rsid w:val="0008783B"/>
    <w:rsid w:val="00090E1C"/>
    <w:rsid w:val="00096FD3"/>
    <w:rsid w:val="000A2588"/>
    <w:rsid w:val="000A6C8A"/>
    <w:rsid w:val="000A7719"/>
    <w:rsid w:val="000B2F60"/>
    <w:rsid w:val="000B7250"/>
    <w:rsid w:val="000B7D5A"/>
    <w:rsid w:val="000C1E3A"/>
    <w:rsid w:val="000C7AB2"/>
    <w:rsid w:val="000D1522"/>
    <w:rsid w:val="000D4BEF"/>
    <w:rsid w:val="000E5048"/>
    <w:rsid w:val="000E5545"/>
    <w:rsid w:val="000F1258"/>
    <w:rsid w:val="000F4AB8"/>
    <w:rsid w:val="000F5149"/>
    <w:rsid w:val="000F77CC"/>
    <w:rsid w:val="0010428A"/>
    <w:rsid w:val="001062E7"/>
    <w:rsid w:val="00106381"/>
    <w:rsid w:val="001137A2"/>
    <w:rsid w:val="0012047B"/>
    <w:rsid w:val="001232CD"/>
    <w:rsid w:val="001262A5"/>
    <w:rsid w:val="00131827"/>
    <w:rsid w:val="00131902"/>
    <w:rsid w:val="00132CD1"/>
    <w:rsid w:val="001338A9"/>
    <w:rsid w:val="001421E8"/>
    <w:rsid w:val="00150323"/>
    <w:rsid w:val="0017049B"/>
    <w:rsid w:val="001709C4"/>
    <w:rsid w:val="001731A5"/>
    <w:rsid w:val="001763FD"/>
    <w:rsid w:val="001809F2"/>
    <w:rsid w:val="00180A30"/>
    <w:rsid w:val="00182AB2"/>
    <w:rsid w:val="001874DB"/>
    <w:rsid w:val="00187DE3"/>
    <w:rsid w:val="0019062D"/>
    <w:rsid w:val="0019559F"/>
    <w:rsid w:val="00195A34"/>
    <w:rsid w:val="001B2261"/>
    <w:rsid w:val="001B30F5"/>
    <w:rsid w:val="001C3201"/>
    <w:rsid w:val="001C769E"/>
    <w:rsid w:val="001D2CEE"/>
    <w:rsid w:val="001E1080"/>
    <w:rsid w:val="001F302E"/>
    <w:rsid w:val="001F398D"/>
    <w:rsid w:val="001F42AD"/>
    <w:rsid w:val="001F6ADD"/>
    <w:rsid w:val="0020544C"/>
    <w:rsid w:val="00214E28"/>
    <w:rsid w:val="00215E13"/>
    <w:rsid w:val="00223881"/>
    <w:rsid w:val="0023472A"/>
    <w:rsid w:val="00243541"/>
    <w:rsid w:val="00245CBF"/>
    <w:rsid w:val="002515F5"/>
    <w:rsid w:val="00251916"/>
    <w:rsid w:val="00251DB3"/>
    <w:rsid w:val="002545FF"/>
    <w:rsid w:val="00262441"/>
    <w:rsid w:val="00263B2A"/>
    <w:rsid w:val="00285106"/>
    <w:rsid w:val="002A2E3B"/>
    <w:rsid w:val="002B6037"/>
    <w:rsid w:val="002C1B27"/>
    <w:rsid w:val="002C2A06"/>
    <w:rsid w:val="002C2D09"/>
    <w:rsid w:val="002C6000"/>
    <w:rsid w:val="002F18AE"/>
    <w:rsid w:val="002F1F53"/>
    <w:rsid w:val="002F2EDC"/>
    <w:rsid w:val="00300C5F"/>
    <w:rsid w:val="00301687"/>
    <w:rsid w:val="003044E4"/>
    <w:rsid w:val="003112EB"/>
    <w:rsid w:val="00314825"/>
    <w:rsid w:val="00316D26"/>
    <w:rsid w:val="00317517"/>
    <w:rsid w:val="003254B8"/>
    <w:rsid w:val="003454C4"/>
    <w:rsid w:val="003475C6"/>
    <w:rsid w:val="003529A4"/>
    <w:rsid w:val="00353BD1"/>
    <w:rsid w:val="00371C94"/>
    <w:rsid w:val="00380E4E"/>
    <w:rsid w:val="00383DB2"/>
    <w:rsid w:val="0038577F"/>
    <w:rsid w:val="003910C9"/>
    <w:rsid w:val="00392E82"/>
    <w:rsid w:val="0039365B"/>
    <w:rsid w:val="003A2819"/>
    <w:rsid w:val="003A55CD"/>
    <w:rsid w:val="003B06F5"/>
    <w:rsid w:val="003B2BB7"/>
    <w:rsid w:val="003B3695"/>
    <w:rsid w:val="003B4245"/>
    <w:rsid w:val="003C1ED0"/>
    <w:rsid w:val="003C327F"/>
    <w:rsid w:val="003C65D7"/>
    <w:rsid w:val="003E2089"/>
    <w:rsid w:val="003F0843"/>
    <w:rsid w:val="003F0A06"/>
    <w:rsid w:val="003F16F1"/>
    <w:rsid w:val="003F2DFF"/>
    <w:rsid w:val="003F6DCE"/>
    <w:rsid w:val="003F7981"/>
    <w:rsid w:val="00403630"/>
    <w:rsid w:val="00404023"/>
    <w:rsid w:val="00414D2E"/>
    <w:rsid w:val="00416863"/>
    <w:rsid w:val="004176B2"/>
    <w:rsid w:val="004211B9"/>
    <w:rsid w:val="00421639"/>
    <w:rsid w:val="0043037E"/>
    <w:rsid w:val="004309A8"/>
    <w:rsid w:val="00433140"/>
    <w:rsid w:val="004355C0"/>
    <w:rsid w:val="00436ADE"/>
    <w:rsid w:val="00440208"/>
    <w:rsid w:val="00446402"/>
    <w:rsid w:val="004536FB"/>
    <w:rsid w:val="0045446D"/>
    <w:rsid w:val="0045529F"/>
    <w:rsid w:val="004640A5"/>
    <w:rsid w:val="00464F88"/>
    <w:rsid w:val="00465063"/>
    <w:rsid w:val="00467398"/>
    <w:rsid w:val="00467B89"/>
    <w:rsid w:val="00474BC7"/>
    <w:rsid w:val="004762EB"/>
    <w:rsid w:val="00476AE3"/>
    <w:rsid w:val="00487029"/>
    <w:rsid w:val="00487BBB"/>
    <w:rsid w:val="004904BF"/>
    <w:rsid w:val="00492CFD"/>
    <w:rsid w:val="004A4617"/>
    <w:rsid w:val="004A6910"/>
    <w:rsid w:val="004B0CD1"/>
    <w:rsid w:val="004B71DD"/>
    <w:rsid w:val="004B75AA"/>
    <w:rsid w:val="004C1E3B"/>
    <w:rsid w:val="004D0EB9"/>
    <w:rsid w:val="004D33F1"/>
    <w:rsid w:val="004D7F2E"/>
    <w:rsid w:val="004E410C"/>
    <w:rsid w:val="004E7B16"/>
    <w:rsid w:val="004F0891"/>
    <w:rsid w:val="004F17F0"/>
    <w:rsid w:val="004F2027"/>
    <w:rsid w:val="004F35EF"/>
    <w:rsid w:val="00500B36"/>
    <w:rsid w:val="005063C4"/>
    <w:rsid w:val="00512C69"/>
    <w:rsid w:val="00513FD5"/>
    <w:rsid w:val="00517A12"/>
    <w:rsid w:val="005201C6"/>
    <w:rsid w:val="0052178C"/>
    <w:rsid w:val="00530093"/>
    <w:rsid w:val="00543F9B"/>
    <w:rsid w:val="00545FC5"/>
    <w:rsid w:val="00552BC9"/>
    <w:rsid w:val="0055414A"/>
    <w:rsid w:val="00555773"/>
    <w:rsid w:val="00555EB8"/>
    <w:rsid w:val="0056056D"/>
    <w:rsid w:val="005646E2"/>
    <w:rsid w:val="00565553"/>
    <w:rsid w:val="0056626C"/>
    <w:rsid w:val="005670C1"/>
    <w:rsid w:val="00571BA1"/>
    <w:rsid w:val="00574B64"/>
    <w:rsid w:val="005753F9"/>
    <w:rsid w:val="00575646"/>
    <w:rsid w:val="005853EE"/>
    <w:rsid w:val="00587B20"/>
    <w:rsid w:val="0059127E"/>
    <w:rsid w:val="005B07CA"/>
    <w:rsid w:val="005B0DB0"/>
    <w:rsid w:val="005B1005"/>
    <w:rsid w:val="005B5774"/>
    <w:rsid w:val="005C125E"/>
    <w:rsid w:val="005D0F61"/>
    <w:rsid w:val="005D447A"/>
    <w:rsid w:val="005E383E"/>
    <w:rsid w:val="005E4700"/>
    <w:rsid w:val="005E4727"/>
    <w:rsid w:val="005E54D7"/>
    <w:rsid w:val="006028D2"/>
    <w:rsid w:val="006042F5"/>
    <w:rsid w:val="006065EF"/>
    <w:rsid w:val="00606EA1"/>
    <w:rsid w:val="0061730D"/>
    <w:rsid w:val="00623F4F"/>
    <w:rsid w:val="00635E2C"/>
    <w:rsid w:val="00637850"/>
    <w:rsid w:val="00640168"/>
    <w:rsid w:val="006406C9"/>
    <w:rsid w:val="006432CC"/>
    <w:rsid w:val="0065113A"/>
    <w:rsid w:val="00653217"/>
    <w:rsid w:val="00660A47"/>
    <w:rsid w:val="00663461"/>
    <w:rsid w:val="006741E8"/>
    <w:rsid w:val="0067477A"/>
    <w:rsid w:val="00677664"/>
    <w:rsid w:val="00682DE5"/>
    <w:rsid w:val="006947B6"/>
    <w:rsid w:val="00695433"/>
    <w:rsid w:val="00695A0C"/>
    <w:rsid w:val="00697E33"/>
    <w:rsid w:val="006A5AFC"/>
    <w:rsid w:val="006A7C30"/>
    <w:rsid w:val="006B2571"/>
    <w:rsid w:val="006B66FC"/>
    <w:rsid w:val="006B6A38"/>
    <w:rsid w:val="006C1D01"/>
    <w:rsid w:val="006D340F"/>
    <w:rsid w:val="006E2181"/>
    <w:rsid w:val="006E6D55"/>
    <w:rsid w:val="006F3224"/>
    <w:rsid w:val="006F32AA"/>
    <w:rsid w:val="0070584E"/>
    <w:rsid w:val="00705FCE"/>
    <w:rsid w:val="0070666B"/>
    <w:rsid w:val="007145EB"/>
    <w:rsid w:val="0071568B"/>
    <w:rsid w:val="0072119D"/>
    <w:rsid w:val="00721E8E"/>
    <w:rsid w:val="00724B65"/>
    <w:rsid w:val="00725DB8"/>
    <w:rsid w:val="00731480"/>
    <w:rsid w:val="007327DE"/>
    <w:rsid w:val="00736132"/>
    <w:rsid w:val="00736A23"/>
    <w:rsid w:val="00741333"/>
    <w:rsid w:val="00746DF7"/>
    <w:rsid w:val="0074747A"/>
    <w:rsid w:val="00757C2B"/>
    <w:rsid w:val="0076164E"/>
    <w:rsid w:val="007623DC"/>
    <w:rsid w:val="00770A7B"/>
    <w:rsid w:val="00773E36"/>
    <w:rsid w:val="007850F3"/>
    <w:rsid w:val="00785364"/>
    <w:rsid w:val="00793259"/>
    <w:rsid w:val="007944FC"/>
    <w:rsid w:val="007A3ED7"/>
    <w:rsid w:val="007A6F3F"/>
    <w:rsid w:val="007B19CF"/>
    <w:rsid w:val="007B24FC"/>
    <w:rsid w:val="007B5A86"/>
    <w:rsid w:val="007C2F0C"/>
    <w:rsid w:val="007C31E2"/>
    <w:rsid w:val="007D6915"/>
    <w:rsid w:val="007D6A7A"/>
    <w:rsid w:val="007E19FB"/>
    <w:rsid w:val="007E44EC"/>
    <w:rsid w:val="007F2A82"/>
    <w:rsid w:val="007F6440"/>
    <w:rsid w:val="007F7568"/>
    <w:rsid w:val="00800836"/>
    <w:rsid w:val="00801696"/>
    <w:rsid w:val="0080351B"/>
    <w:rsid w:val="00804F42"/>
    <w:rsid w:val="00811A1B"/>
    <w:rsid w:val="00835195"/>
    <w:rsid w:val="00842F84"/>
    <w:rsid w:val="00846EF0"/>
    <w:rsid w:val="00847344"/>
    <w:rsid w:val="00856878"/>
    <w:rsid w:val="00861332"/>
    <w:rsid w:val="008667FD"/>
    <w:rsid w:val="0088227E"/>
    <w:rsid w:val="00884941"/>
    <w:rsid w:val="0088602E"/>
    <w:rsid w:val="00891EEE"/>
    <w:rsid w:val="00892FDE"/>
    <w:rsid w:val="00895F27"/>
    <w:rsid w:val="00896D26"/>
    <w:rsid w:val="008A0D1A"/>
    <w:rsid w:val="008B3CFA"/>
    <w:rsid w:val="008C58A6"/>
    <w:rsid w:val="008D3005"/>
    <w:rsid w:val="008D7AE6"/>
    <w:rsid w:val="008E57AA"/>
    <w:rsid w:val="008E6D01"/>
    <w:rsid w:val="008E7A39"/>
    <w:rsid w:val="008F287B"/>
    <w:rsid w:val="008F4231"/>
    <w:rsid w:val="008F52DB"/>
    <w:rsid w:val="0090205E"/>
    <w:rsid w:val="00905A0D"/>
    <w:rsid w:val="00911D9D"/>
    <w:rsid w:val="00917945"/>
    <w:rsid w:val="009264CD"/>
    <w:rsid w:val="00927D73"/>
    <w:rsid w:val="0094147C"/>
    <w:rsid w:val="0094276B"/>
    <w:rsid w:val="00943013"/>
    <w:rsid w:val="0094632E"/>
    <w:rsid w:val="00952501"/>
    <w:rsid w:val="0095453A"/>
    <w:rsid w:val="009551A4"/>
    <w:rsid w:val="00956108"/>
    <w:rsid w:val="009647C9"/>
    <w:rsid w:val="0096527B"/>
    <w:rsid w:val="009741E8"/>
    <w:rsid w:val="0098049B"/>
    <w:rsid w:val="00984A8C"/>
    <w:rsid w:val="00984E88"/>
    <w:rsid w:val="00987F31"/>
    <w:rsid w:val="00987FEC"/>
    <w:rsid w:val="009A62DB"/>
    <w:rsid w:val="009B6FCE"/>
    <w:rsid w:val="009C00EF"/>
    <w:rsid w:val="009C347C"/>
    <w:rsid w:val="009C5174"/>
    <w:rsid w:val="009C7186"/>
    <w:rsid w:val="009C738D"/>
    <w:rsid w:val="009D19F5"/>
    <w:rsid w:val="009D7E1A"/>
    <w:rsid w:val="009E1DF2"/>
    <w:rsid w:val="009E6E3A"/>
    <w:rsid w:val="009E7156"/>
    <w:rsid w:val="009F06AB"/>
    <w:rsid w:val="009F360A"/>
    <w:rsid w:val="00A03160"/>
    <w:rsid w:val="00A04637"/>
    <w:rsid w:val="00A062D7"/>
    <w:rsid w:val="00A13C06"/>
    <w:rsid w:val="00A16EC5"/>
    <w:rsid w:val="00A255AE"/>
    <w:rsid w:val="00A33952"/>
    <w:rsid w:val="00A372F8"/>
    <w:rsid w:val="00A46B8B"/>
    <w:rsid w:val="00A51C31"/>
    <w:rsid w:val="00A54455"/>
    <w:rsid w:val="00A70DD0"/>
    <w:rsid w:val="00A725CD"/>
    <w:rsid w:val="00A730E2"/>
    <w:rsid w:val="00A767A6"/>
    <w:rsid w:val="00A76943"/>
    <w:rsid w:val="00A76D47"/>
    <w:rsid w:val="00A84911"/>
    <w:rsid w:val="00A8734D"/>
    <w:rsid w:val="00A97230"/>
    <w:rsid w:val="00AA0098"/>
    <w:rsid w:val="00AA16C3"/>
    <w:rsid w:val="00AA2DA4"/>
    <w:rsid w:val="00AA4601"/>
    <w:rsid w:val="00AB0EC5"/>
    <w:rsid w:val="00AB22F0"/>
    <w:rsid w:val="00AB7F3B"/>
    <w:rsid w:val="00AC0789"/>
    <w:rsid w:val="00AC3F30"/>
    <w:rsid w:val="00AD6596"/>
    <w:rsid w:val="00AD769F"/>
    <w:rsid w:val="00AE1529"/>
    <w:rsid w:val="00AF1052"/>
    <w:rsid w:val="00AF1F85"/>
    <w:rsid w:val="00AF2CBB"/>
    <w:rsid w:val="00B02BC7"/>
    <w:rsid w:val="00B04B8F"/>
    <w:rsid w:val="00B05BD6"/>
    <w:rsid w:val="00B12ED7"/>
    <w:rsid w:val="00B23B99"/>
    <w:rsid w:val="00B322E8"/>
    <w:rsid w:val="00B338D3"/>
    <w:rsid w:val="00B36C3C"/>
    <w:rsid w:val="00B50AC6"/>
    <w:rsid w:val="00B60CE0"/>
    <w:rsid w:val="00B619FF"/>
    <w:rsid w:val="00B633E5"/>
    <w:rsid w:val="00B75DEC"/>
    <w:rsid w:val="00B83744"/>
    <w:rsid w:val="00B9498C"/>
    <w:rsid w:val="00B9553B"/>
    <w:rsid w:val="00B95C18"/>
    <w:rsid w:val="00BA21FD"/>
    <w:rsid w:val="00BA7623"/>
    <w:rsid w:val="00BB1DBA"/>
    <w:rsid w:val="00BB23C3"/>
    <w:rsid w:val="00BB3911"/>
    <w:rsid w:val="00BB45E2"/>
    <w:rsid w:val="00BB6A17"/>
    <w:rsid w:val="00BD163F"/>
    <w:rsid w:val="00BE55D2"/>
    <w:rsid w:val="00BE57F8"/>
    <w:rsid w:val="00BE6D68"/>
    <w:rsid w:val="00C07603"/>
    <w:rsid w:val="00C1134D"/>
    <w:rsid w:val="00C11ADE"/>
    <w:rsid w:val="00C13D8F"/>
    <w:rsid w:val="00C15768"/>
    <w:rsid w:val="00C1611F"/>
    <w:rsid w:val="00C21A17"/>
    <w:rsid w:val="00C25BF2"/>
    <w:rsid w:val="00C26489"/>
    <w:rsid w:val="00C30E2A"/>
    <w:rsid w:val="00C32EC5"/>
    <w:rsid w:val="00C33B0F"/>
    <w:rsid w:val="00C34B5E"/>
    <w:rsid w:val="00C47866"/>
    <w:rsid w:val="00C555EE"/>
    <w:rsid w:val="00C56EBE"/>
    <w:rsid w:val="00C61B65"/>
    <w:rsid w:val="00C74C75"/>
    <w:rsid w:val="00C803B3"/>
    <w:rsid w:val="00C82AE5"/>
    <w:rsid w:val="00C84483"/>
    <w:rsid w:val="00C91DBC"/>
    <w:rsid w:val="00C959BB"/>
    <w:rsid w:val="00C96644"/>
    <w:rsid w:val="00CA1FF2"/>
    <w:rsid w:val="00CA3C38"/>
    <w:rsid w:val="00CB6387"/>
    <w:rsid w:val="00CB7724"/>
    <w:rsid w:val="00CC43A7"/>
    <w:rsid w:val="00CC4F3A"/>
    <w:rsid w:val="00CD1B9B"/>
    <w:rsid w:val="00CD25E5"/>
    <w:rsid w:val="00CD4403"/>
    <w:rsid w:val="00CD4489"/>
    <w:rsid w:val="00CD500B"/>
    <w:rsid w:val="00CE6412"/>
    <w:rsid w:val="00CF0CDC"/>
    <w:rsid w:val="00CF4AE2"/>
    <w:rsid w:val="00D008CA"/>
    <w:rsid w:val="00D15237"/>
    <w:rsid w:val="00D15D25"/>
    <w:rsid w:val="00D271A3"/>
    <w:rsid w:val="00D30AEF"/>
    <w:rsid w:val="00D33FDB"/>
    <w:rsid w:val="00D35418"/>
    <w:rsid w:val="00D3660C"/>
    <w:rsid w:val="00D4136E"/>
    <w:rsid w:val="00D45F1B"/>
    <w:rsid w:val="00D51D84"/>
    <w:rsid w:val="00D522AB"/>
    <w:rsid w:val="00D536CD"/>
    <w:rsid w:val="00D537F5"/>
    <w:rsid w:val="00D53C95"/>
    <w:rsid w:val="00D55E78"/>
    <w:rsid w:val="00D60803"/>
    <w:rsid w:val="00D619AF"/>
    <w:rsid w:val="00D652DE"/>
    <w:rsid w:val="00D77298"/>
    <w:rsid w:val="00D95759"/>
    <w:rsid w:val="00D95E04"/>
    <w:rsid w:val="00D9726A"/>
    <w:rsid w:val="00D97985"/>
    <w:rsid w:val="00DA1606"/>
    <w:rsid w:val="00DA515F"/>
    <w:rsid w:val="00DA7103"/>
    <w:rsid w:val="00DB5492"/>
    <w:rsid w:val="00DB7121"/>
    <w:rsid w:val="00DB7E90"/>
    <w:rsid w:val="00DC0FB2"/>
    <w:rsid w:val="00DC2583"/>
    <w:rsid w:val="00DC3A46"/>
    <w:rsid w:val="00DC690C"/>
    <w:rsid w:val="00DD0911"/>
    <w:rsid w:val="00DE0126"/>
    <w:rsid w:val="00DE112A"/>
    <w:rsid w:val="00DE5EF7"/>
    <w:rsid w:val="00DE68AE"/>
    <w:rsid w:val="00DF317E"/>
    <w:rsid w:val="00DF6620"/>
    <w:rsid w:val="00E01927"/>
    <w:rsid w:val="00E11A63"/>
    <w:rsid w:val="00E124AE"/>
    <w:rsid w:val="00E33CDB"/>
    <w:rsid w:val="00E40D08"/>
    <w:rsid w:val="00E5268E"/>
    <w:rsid w:val="00E53426"/>
    <w:rsid w:val="00E607DC"/>
    <w:rsid w:val="00E6391A"/>
    <w:rsid w:val="00E67EF7"/>
    <w:rsid w:val="00E748A8"/>
    <w:rsid w:val="00E74CD5"/>
    <w:rsid w:val="00E7572D"/>
    <w:rsid w:val="00E93064"/>
    <w:rsid w:val="00EA0019"/>
    <w:rsid w:val="00EA21F7"/>
    <w:rsid w:val="00EA4047"/>
    <w:rsid w:val="00EA65E5"/>
    <w:rsid w:val="00EA684A"/>
    <w:rsid w:val="00EB2E96"/>
    <w:rsid w:val="00EB3812"/>
    <w:rsid w:val="00EB4CB2"/>
    <w:rsid w:val="00EC092C"/>
    <w:rsid w:val="00EC0FFC"/>
    <w:rsid w:val="00ED7F4F"/>
    <w:rsid w:val="00EE58A6"/>
    <w:rsid w:val="00EF6E4E"/>
    <w:rsid w:val="00EF7D44"/>
    <w:rsid w:val="00F0585C"/>
    <w:rsid w:val="00F114D6"/>
    <w:rsid w:val="00F11C48"/>
    <w:rsid w:val="00F13B31"/>
    <w:rsid w:val="00F14728"/>
    <w:rsid w:val="00F16048"/>
    <w:rsid w:val="00F2263A"/>
    <w:rsid w:val="00F32895"/>
    <w:rsid w:val="00F46E4F"/>
    <w:rsid w:val="00F4759E"/>
    <w:rsid w:val="00F50712"/>
    <w:rsid w:val="00F52BB6"/>
    <w:rsid w:val="00F54639"/>
    <w:rsid w:val="00F561F1"/>
    <w:rsid w:val="00F61DD0"/>
    <w:rsid w:val="00F634A7"/>
    <w:rsid w:val="00F64B72"/>
    <w:rsid w:val="00F67D35"/>
    <w:rsid w:val="00F74A7E"/>
    <w:rsid w:val="00F827C8"/>
    <w:rsid w:val="00F8526F"/>
    <w:rsid w:val="00F9247C"/>
    <w:rsid w:val="00FA1554"/>
    <w:rsid w:val="00FB33DF"/>
    <w:rsid w:val="00FB371D"/>
    <w:rsid w:val="00FB7D75"/>
    <w:rsid w:val="00FB7DD3"/>
    <w:rsid w:val="00FC2D2D"/>
    <w:rsid w:val="00FC4574"/>
    <w:rsid w:val="00FD6A47"/>
    <w:rsid w:val="00FE402D"/>
    <w:rsid w:val="00FE4AF5"/>
    <w:rsid w:val="00FE6C90"/>
    <w:rsid w:val="00FF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29"/>
    <o:shapelayout v:ext="edit">
      <o:idmap v:ext="edit" data="1"/>
    </o:shapelayout>
  </w:shapeDefaults>
  <w:decimalSymbol w:val="."/>
  <w:listSeparator w:val=","/>
  <w14:docId w14:val="424874BD"/>
  <w15:chartTrackingRefBased/>
  <w15:docId w15:val="{F532B690-10A3-4DCF-8556-4D6C9B9D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List Bullet 2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0F3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76D4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76D47"/>
  </w:style>
  <w:style w:type="paragraph" w:styleId="Header">
    <w:name w:val="header"/>
    <w:basedOn w:val="Normal"/>
    <w:link w:val="HeaderChar"/>
    <w:uiPriority w:val="99"/>
    <w:rsid w:val="00A76D4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71BA1"/>
    <w:pPr>
      <w:tabs>
        <w:tab w:val="left" w:pos="720"/>
        <w:tab w:val="left" w:pos="2610"/>
        <w:tab w:val="left" w:pos="3240"/>
      </w:tabs>
    </w:pPr>
    <w:rPr>
      <w:sz w:val="22"/>
      <w:szCs w:val="22"/>
    </w:rPr>
  </w:style>
  <w:style w:type="character" w:styleId="Hyperlink">
    <w:name w:val="Hyperlink"/>
    <w:rsid w:val="00571BA1"/>
    <w:rPr>
      <w:color w:val="0000FF"/>
      <w:u w:val="single"/>
    </w:rPr>
  </w:style>
  <w:style w:type="paragraph" w:styleId="FootnoteText">
    <w:name w:val="footnote text"/>
    <w:basedOn w:val="Normal"/>
    <w:semiHidden/>
    <w:rsid w:val="00905A0D"/>
    <w:rPr>
      <w:sz w:val="20"/>
    </w:rPr>
  </w:style>
  <w:style w:type="character" w:styleId="FootnoteReference">
    <w:name w:val="footnote reference"/>
    <w:semiHidden/>
    <w:rsid w:val="00905A0D"/>
    <w:rPr>
      <w:vertAlign w:val="superscript"/>
    </w:rPr>
  </w:style>
  <w:style w:type="paragraph" w:styleId="BodyTextIndent">
    <w:name w:val="Body Text Indent"/>
    <w:basedOn w:val="Normal"/>
    <w:rsid w:val="005C125E"/>
    <w:pPr>
      <w:spacing w:after="120"/>
      <w:ind w:left="360"/>
    </w:pPr>
  </w:style>
  <w:style w:type="character" w:styleId="Strong">
    <w:name w:val="Strong"/>
    <w:qFormat/>
    <w:rsid w:val="00243541"/>
    <w:rPr>
      <w:b/>
      <w:bCs/>
    </w:rPr>
  </w:style>
  <w:style w:type="paragraph" w:styleId="BalloonText">
    <w:name w:val="Balloon Text"/>
    <w:basedOn w:val="Normal"/>
    <w:semiHidden/>
    <w:rsid w:val="00EA00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C1B27"/>
    <w:pPr>
      <w:shd w:val="clear" w:color="auto" w:fill="000080"/>
    </w:pPr>
    <w:rPr>
      <w:rFonts w:ascii="Tahoma" w:hAnsi="Tahoma" w:cs="Tahoma"/>
      <w:sz w:val="20"/>
    </w:rPr>
  </w:style>
  <w:style w:type="paragraph" w:styleId="NormalWeb">
    <w:name w:val="Normal (Web)"/>
    <w:basedOn w:val="Normal"/>
    <w:uiPriority w:val="99"/>
    <w:rsid w:val="00FE6C90"/>
    <w:pPr>
      <w:spacing w:before="100" w:beforeAutospacing="1" w:after="100" w:afterAutospacing="1"/>
    </w:pPr>
    <w:rPr>
      <w:szCs w:val="24"/>
    </w:rPr>
  </w:style>
  <w:style w:type="paragraph" w:styleId="EndnoteText">
    <w:name w:val="endnote text"/>
    <w:basedOn w:val="Normal"/>
    <w:semiHidden/>
    <w:rsid w:val="001F42AD"/>
    <w:rPr>
      <w:sz w:val="20"/>
    </w:rPr>
  </w:style>
  <w:style w:type="character" w:styleId="EndnoteReference">
    <w:name w:val="endnote reference"/>
    <w:semiHidden/>
    <w:rsid w:val="001F42AD"/>
    <w:rPr>
      <w:vertAlign w:val="superscript"/>
    </w:rPr>
  </w:style>
  <w:style w:type="paragraph" w:customStyle="1" w:styleId="Default">
    <w:name w:val="Default"/>
    <w:rsid w:val="006F32AA"/>
    <w:pPr>
      <w:autoSpaceDE w:val="0"/>
      <w:autoSpaceDN w:val="0"/>
      <w:adjustRightInd w:val="0"/>
    </w:pPr>
    <w:rPr>
      <w:rFonts w:ascii="GHKFM B+ Century" w:hAnsi="GHKFM B+ Century" w:cs="GHKFM B+ Century"/>
      <w:color w:val="000000"/>
      <w:sz w:val="24"/>
      <w:szCs w:val="24"/>
    </w:rPr>
  </w:style>
  <w:style w:type="paragraph" w:styleId="ListBullet2">
    <w:name w:val="List Bullet 2"/>
    <w:basedOn w:val="Default"/>
    <w:next w:val="Default"/>
    <w:uiPriority w:val="99"/>
    <w:rsid w:val="005201C6"/>
    <w:rPr>
      <w:rFonts w:cs="Times New Roman"/>
      <w:color w:val="auto"/>
    </w:rPr>
  </w:style>
  <w:style w:type="character" w:customStyle="1" w:styleId="GrayColumnTextChar">
    <w:name w:val="Gray Column Text Char"/>
    <w:uiPriority w:val="99"/>
    <w:rsid w:val="005201C6"/>
    <w:rPr>
      <w:rFonts w:cs="GHKFM B+ Century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87029"/>
    <w:pPr>
      <w:ind w:left="720"/>
    </w:pPr>
  </w:style>
  <w:style w:type="character" w:styleId="CommentReference">
    <w:name w:val="annotation reference"/>
    <w:semiHidden/>
    <w:rsid w:val="00DF6620"/>
    <w:rPr>
      <w:sz w:val="16"/>
      <w:szCs w:val="16"/>
    </w:rPr>
  </w:style>
  <w:style w:type="paragraph" w:styleId="CommentText">
    <w:name w:val="annotation text"/>
    <w:basedOn w:val="Normal"/>
    <w:semiHidden/>
    <w:rsid w:val="00DF6620"/>
    <w:rPr>
      <w:sz w:val="20"/>
    </w:rPr>
  </w:style>
  <w:style w:type="paragraph" w:styleId="CommentSubject">
    <w:name w:val="annotation subject"/>
    <w:basedOn w:val="CommentText"/>
    <w:next w:val="CommentText"/>
    <w:semiHidden/>
    <w:rsid w:val="00DF6620"/>
    <w:rPr>
      <w:b/>
      <w:bCs/>
    </w:rPr>
  </w:style>
  <w:style w:type="paragraph" w:styleId="Revision">
    <w:name w:val="Revision"/>
    <w:hidden/>
    <w:uiPriority w:val="99"/>
    <w:semiHidden/>
    <w:rsid w:val="00A062D7"/>
    <w:rPr>
      <w:sz w:val="24"/>
    </w:rPr>
  </w:style>
  <w:style w:type="character" w:customStyle="1" w:styleId="FooterChar">
    <w:name w:val="Footer Char"/>
    <w:link w:val="Footer"/>
    <w:uiPriority w:val="99"/>
    <w:rsid w:val="0052178C"/>
    <w:rPr>
      <w:sz w:val="24"/>
    </w:rPr>
  </w:style>
  <w:style w:type="paragraph" w:styleId="NoSpacing">
    <w:name w:val="No Spacing"/>
    <w:link w:val="NoSpacingChar"/>
    <w:uiPriority w:val="1"/>
    <w:qFormat/>
    <w:rsid w:val="00492CFD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492CFD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492CFD"/>
    <w:rPr>
      <w:sz w:val="24"/>
    </w:rPr>
  </w:style>
  <w:style w:type="paragraph" w:customStyle="1" w:styleId="DFARS">
    <w:name w:val="DFARS"/>
    <w:basedOn w:val="Normal"/>
    <w:link w:val="DFARSChar"/>
    <w:rsid w:val="004F2027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</w:pPr>
    <w:rPr>
      <w:rFonts w:ascii="Century Schoolbook" w:hAnsi="Century Schoolbook"/>
      <w:spacing w:val="-5"/>
      <w:kern w:val="20"/>
    </w:rPr>
  </w:style>
  <w:style w:type="paragraph" w:styleId="PlainText">
    <w:name w:val="Plain Text"/>
    <w:basedOn w:val="Normal"/>
    <w:link w:val="PlainTextChar"/>
    <w:uiPriority w:val="99"/>
    <w:unhideWhenUsed/>
    <w:rsid w:val="00746DF7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46DF7"/>
    <w:rPr>
      <w:rFonts w:ascii="Consolas" w:eastAsia="Calibri" w:hAnsi="Consolas"/>
      <w:sz w:val="21"/>
      <w:szCs w:val="21"/>
    </w:rPr>
  </w:style>
  <w:style w:type="character" w:styleId="LineNumber">
    <w:name w:val="line number"/>
    <w:basedOn w:val="DefaultParagraphFont"/>
    <w:rsid w:val="006042F5"/>
  </w:style>
  <w:style w:type="character" w:customStyle="1" w:styleId="DFARSChar">
    <w:name w:val="DFARS Char"/>
    <w:link w:val="DFARS"/>
    <w:locked/>
    <w:rsid w:val="0094147C"/>
    <w:rPr>
      <w:rFonts w:ascii="Century Schoolbook" w:hAnsi="Century Schoolbook"/>
      <w:spacing w:val="-5"/>
      <w:kern w:val="20"/>
      <w:sz w:val="24"/>
    </w:rPr>
  </w:style>
  <w:style w:type="paragraph" w:styleId="BodyText2">
    <w:name w:val="Body Text 2"/>
    <w:basedOn w:val="Normal"/>
    <w:link w:val="BodyText2Char"/>
    <w:rsid w:val="00063E0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63E0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q.osd.mil/dpap/dars/dfars/html/current/203_1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B52C5-7457-4CB0-94CF-2873DC516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 June 17, 1999, DCMC Atlanta submitted a FAR change was to DCMC Headquarters to eliminate the commercial termination clause</vt:lpstr>
    </vt:vector>
  </TitlesOfParts>
  <Company>Defense Contract Management Agency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June 17, 1999, DCMC Atlanta submitted a FAR change was to DCMC Headquarters to eliminate the commercial termination clause</dc:title>
  <dc:subject/>
  <dc:creator>AGA6904</dc:creator>
  <cp:keywords/>
  <cp:lastModifiedBy>Johnson, Jennifer D CIV OSD OUSD A-S (USA)</cp:lastModifiedBy>
  <cp:revision>11</cp:revision>
  <cp:lastPrinted>2011-10-31T20:22:00Z</cp:lastPrinted>
  <dcterms:created xsi:type="dcterms:W3CDTF">2022-09-15T16:20:00Z</dcterms:created>
  <dcterms:modified xsi:type="dcterms:W3CDTF">2022-09-27T15:27:00Z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