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FD4F" w14:textId="45D4F314" w:rsidR="00DD5C76" w:rsidRPr="0013028E" w:rsidRDefault="00BD6415" w:rsidP="00471154">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sz w:val="24"/>
          <w:szCs w:val="24"/>
        </w:rPr>
      </w:pPr>
      <w:r w:rsidRPr="0013028E">
        <w:rPr>
          <w:rFonts w:ascii="Century Schoolbook" w:eastAsia="Calibri" w:hAnsi="Century Schoolbook" w:cs="Times New Roman"/>
          <w:b/>
          <w:sz w:val="24"/>
          <w:szCs w:val="24"/>
        </w:rPr>
        <w:t>DFARS Case 20</w:t>
      </w:r>
      <w:r w:rsidR="0074630C" w:rsidRPr="0013028E">
        <w:rPr>
          <w:rFonts w:ascii="Century Schoolbook" w:eastAsia="Calibri" w:hAnsi="Century Schoolbook" w:cs="Times New Roman"/>
          <w:b/>
          <w:sz w:val="24"/>
          <w:szCs w:val="24"/>
        </w:rPr>
        <w:t>2</w:t>
      </w:r>
      <w:r w:rsidR="00452635" w:rsidRPr="0013028E">
        <w:rPr>
          <w:rFonts w:ascii="Century Schoolbook" w:eastAsia="Calibri" w:hAnsi="Century Schoolbook" w:cs="Times New Roman"/>
          <w:b/>
          <w:sz w:val="24"/>
          <w:szCs w:val="24"/>
        </w:rPr>
        <w:t>4</w:t>
      </w:r>
      <w:r w:rsidRPr="0013028E">
        <w:rPr>
          <w:rFonts w:ascii="Century Schoolbook" w:eastAsia="Calibri" w:hAnsi="Century Schoolbook" w:cs="Times New Roman"/>
          <w:b/>
          <w:sz w:val="24"/>
          <w:szCs w:val="24"/>
        </w:rPr>
        <w:t>-D0</w:t>
      </w:r>
      <w:r w:rsidR="00452635" w:rsidRPr="0013028E">
        <w:rPr>
          <w:rFonts w:ascii="Century Schoolbook" w:eastAsia="Calibri" w:hAnsi="Century Schoolbook" w:cs="Times New Roman"/>
          <w:b/>
          <w:sz w:val="24"/>
          <w:szCs w:val="24"/>
        </w:rPr>
        <w:t>04</w:t>
      </w:r>
    </w:p>
    <w:p w14:paraId="24A48BD2" w14:textId="633DE5A6" w:rsidR="0074630C" w:rsidRPr="0013028E" w:rsidRDefault="00DB0140" w:rsidP="00471154">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sz w:val="24"/>
          <w:szCs w:val="24"/>
        </w:rPr>
      </w:pPr>
      <w:bookmarkStart w:id="0" w:name="_Hlk155684671"/>
      <w:r w:rsidRPr="0013028E">
        <w:rPr>
          <w:rFonts w:ascii="Century Schoolbook" w:eastAsia="Calibri" w:hAnsi="Century Schoolbook" w:cs="Times New Roman"/>
          <w:b/>
          <w:sz w:val="24"/>
          <w:szCs w:val="24"/>
        </w:rPr>
        <w:t>Pilot Program to Incentivize Contracting with Employee-Owned Businesses</w:t>
      </w:r>
    </w:p>
    <w:bookmarkEnd w:id="0"/>
    <w:p w14:paraId="2E648156" w14:textId="161933AF" w:rsidR="00BD6415" w:rsidRPr="0013028E" w:rsidRDefault="0014081B" w:rsidP="00471154">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sz w:val="24"/>
          <w:szCs w:val="24"/>
        </w:rPr>
      </w:pPr>
      <w:r>
        <w:rPr>
          <w:rFonts w:ascii="Century Schoolbook" w:eastAsia="Calibri" w:hAnsi="Century Schoolbook" w:cs="Times New Roman"/>
          <w:b/>
          <w:sz w:val="24"/>
          <w:szCs w:val="24"/>
        </w:rPr>
        <w:t>Final</w:t>
      </w:r>
      <w:r w:rsidR="00DD5C76" w:rsidRPr="0013028E">
        <w:rPr>
          <w:rFonts w:ascii="Century Schoolbook" w:eastAsia="Calibri" w:hAnsi="Century Schoolbook" w:cs="Times New Roman"/>
          <w:b/>
          <w:sz w:val="24"/>
          <w:szCs w:val="24"/>
        </w:rPr>
        <w:t xml:space="preserve"> </w:t>
      </w:r>
      <w:r w:rsidR="00BD6415" w:rsidRPr="0013028E">
        <w:rPr>
          <w:rFonts w:ascii="Century Schoolbook" w:eastAsia="Calibri" w:hAnsi="Century Schoolbook" w:cs="Times New Roman"/>
          <w:b/>
          <w:sz w:val="24"/>
          <w:szCs w:val="24"/>
        </w:rPr>
        <w:t>Rule</w:t>
      </w:r>
    </w:p>
    <w:p w14:paraId="6C3739D7" w14:textId="77777777" w:rsidR="0014081B" w:rsidRDefault="0014081B" w:rsidP="0014081B">
      <w:pPr>
        <w:pStyle w:val="DFARS"/>
        <w:rPr>
          <w:bCs/>
        </w:rPr>
      </w:pPr>
    </w:p>
    <w:p w14:paraId="0011C80E" w14:textId="2873F3B5" w:rsidR="00306DB4" w:rsidRDefault="00306DB4">
      <w:pPr>
        <w:tabs>
          <w:tab w:val="left" w:pos="360"/>
          <w:tab w:val="left" w:pos="806"/>
          <w:tab w:val="left" w:pos="1210"/>
          <w:tab w:val="left" w:pos="1656"/>
          <w:tab w:val="left" w:pos="2131"/>
          <w:tab w:val="left" w:pos="2520"/>
        </w:tabs>
        <w:spacing w:after="0" w:line="240" w:lineRule="exact"/>
        <w:jc w:val="both"/>
        <w:rPr>
          <w:rFonts w:ascii="Century Schoolbook" w:eastAsia="Courier New" w:hAnsi="Century Schoolbook" w:cs="Courier New"/>
          <w:color w:val="000000"/>
          <w:sz w:val="24"/>
          <w:szCs w:val="24"/>
        </w:rPr>
      </w:pPr>
    </w:p>
    <w:p w14:paraId="5C4555D4" w14:textId="16C3110E" w:rsidR="00062BC3" w:rsidRDefault="00062BC3" w:rsidP="00062BC3">
      <w:pPr>
        <w:tabs>
          <w:tab w:val="left" w:pos="360"/>
          <w:tab w:val="left" w:pos="806"/>
          <w:tab w:val="left" w:pos="1210"/>
          <w:tab w:val="left" w:pos="1656"/>
          <w:tab w:val="left" w:pos="2131"/>
          <w:tab w:val="left" w:pos="2520"/>
        </w:tabs>
        <w:spacing w:after="0" w:line="240" w:lineRule="exact"/>
        <w:jc w:val="center"/>
        <w:rPr>
          <w:rFonts w:ascii="Century Schoolbook" w:eastAsia="Courier New" w:hAnsi="Century Schoolbook" w:cs="Courier New"/>
          <w:b/>
          <w:bCs/>
          <w:color w:val="000000"/>
          <w:sz w:val="24"/>
          <w:szCs w:val="24"/>
        </w:rPr>
      </w:pPr>
      <w:r>
        <w:rPr>
          <w:rFonts w:ascii="Century Schoolbook" w:eastAsia="Courier New" w:hAnsi="Century Schoolbook" w:cs="Courier New"/>
          <w:b/>
          <w:bCs/>
          <w:color w:val="000000"/>
          <w:sz w:val="24"/>
          <w:szCs w:val="24"/>
        </w:rPr>
        <w:t>PART 206—COMPETITION REQUIREMENTS</w:t>
      </w:r>
    </w:p>
    <w:p w14:paraId="0ADB1EB3" w14:textId="1C34BE2C" w:rsidR="00062BC3" w:rsidRDefault="00062BC3" w:rsidP="00062BC3">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b/>
          <w:bCs/>
          <w:color w:val="000000"/>
          <w:sz w:val="24"/>
          <w:szCs w:val="24"/>
        </w:rPr>
      </w:pPr>
    </w:p>
    <w:p w14:paraId="2E7063D2" w14:textId="49FA9CEA" w:rsidR="00062BC3" w:rsidRDefault="00062BC3" w:rsidP="00062BC3">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b/>
          <w:bCs/>
          <w:color w:val="000000"/>
          <w:sz w:val="24"/>
          <w:szCs w:val="24"/>
        </w:rPr>
      </w:pPr>
      <w:r>
        <w:rPr>
          <w:rFonts w:ascii="Century Schoolbook" w:eastAsia="Courier New" w:hAnsi="Century Schoolbook" w:cs="Courier New"/>
          <w:b/>
          <w:bCs/>
          <w:color w:val="000000"/>
          <w:sz w:val="24"/>
          <w:szCs w:val="24"/>
        </w:rPr>
        <w:t>* * * * *</w:t>
      </w:r>
    </w:p>
    <w:p w14:paraId="2E628A8F" w14:textId="13AFD884" w:rsidR="00062BC3" w:rsidRDefault="00062BC3" w:rsidP="00062BC3">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b/>
          <w:bCs/>
          <w:color w:val="000000"/>
          <w:sz w:val="24"/>
          <w:szCs w:val="24"/>
        </w:rPr>
      </w:pPr>
    </w:p>
    <w:p w14:paraId="5C11FF0B" w14:textId="5515F272" w:rsidR="00062BC3" w:rsidRDefault="00062BC3" w:rsidP="00471154">
      <w:pPr>
        <w:tabs>
          <w:tab w:val="left" w:pos="360"/>
          <w:tab w:val="left" w:pos="806"/>
          <w:tab w:val="left" w:pos="1210"/>
          <w:tab w:val="left" w:pos="1656"/>
          <w:tab w:val="left" w:pos="2131"/>
          <w:tab w:val="left" w:pos="2520"/>
        </w:tabs>
        <w:spacing w:after="0" w:line="240" w:lineRule="exact"/>
        <w:jc w:val="center"/>
        <w:rPr>
          <w:rFonts w:ascii="Century Schoolbook" w:eastAsia="Courier New" w:hAnsi="Century Schoolbook" w:cs="Courier New"/>
          <w:b/>
          <w:bCs/>
          <w:color w:val="000000"/>
          <w:sz w:val="24"/>
          <w:szCs w:val="24"/>
        </w:rPr>
      </w:pPr>
      <w:r>
        <w:rPr>
          <w:rFonts w:ascii="Century Schoolbook" w:eastAsia="Courier New" w:hAnsi="Century Schoolbook" w:cs="Courier New"/>
          <w:b/>
          <w:bCs/>
          <w:color w:val="000000"/>
          <w:sz w:val="24"/>
          <w:szCs w:val="24"/>
        </w:rPr>
        <w:t>SUBPART 206.3—</w:t>
      </w:r>
      <w:r w:rsidRPr="00062BC3">
        <w:rPr>
          <w:rFonts w:ascii="Century Schoolbook" w:eastAsia="Courier New" w:hAnsi="Century Schoolbook" w:cs="Courier New"/>
          <w:b/>
          <w:bCs/>
          <w:color w:val="000000"/>
          <w:sz w:val="24"/>
          <w:szCs w:val="24"/>
        </w:rPr>
        <w:t>OTHER THAN FULL AND OPEN COMPETITION</w:t>
      </w:r>
    </w:p>
    <w:p w14:paraId="2E3290C6" w14:textId="4F186217" w:rsidR="00062BC3" w:rsidRDefault="00062BC3" w:rsidP="001F32CE">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b/>
          <w:bCs/>
          <w:color w:val="000000"/>
          <w:sz w:val="24"/>
          <w:szCs w:val="24"/>
        </w:rPr>
      </w:pPr>
    </w:p>
    <w:p w14:paraId="7577FB9F" w14:textId="0FE04DD2" w:rsidR="00062BC3" w:rsidRDefault="00062BC3" w:rsidP="001F32CE">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b/>
          <w:bCs/>
          <w:color w:val="000000"/>
          <w:sz w:val="24"/>
          <w:szCs w:val="24"/>
        </w:rPr>
      </w:pPr>
      <w:r>
        <w:rPr>
          <w:rFonts w:ascii="Century Schoolbook" w:eastAsia="Courier New" w:hAnsi="Century Schoolbook" w:cs="Courier New"/>
          <w:b/>
          <w:bCs/>
          <w:color w:val="000000"/>
          <w:sz w:val="24"/>
          <w:szCs w:val="24"/>
        </w:rPr>
        <w:t>* * * * *</w:t>
      </w:r>
    </w:p>
    <w:p w14:paraId="6FC321DD" w14:textId="77777777" w:rsidR="00062BC3" w:rsidRDefault="00062BC3" w:rsidP="001F32CE">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b/>
          <w:bCs/>
          <w:color w:val="000000"/>
          <w:sz w:val="24"/>
          <w:szCs w:val="24"/>
        </w:rPr>
      </w:pPr>
    </w:p>
    <w:p w14:paraId="71419D9E" w14:textId="0811CEAE" w:rsidR="001F32CE" w:rsidRPr="00471154" w:rsidRDefault="001F32CE" w:rsidP="00471154">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b/>
          <w:bCs/>
          <w:color w:val="000000"/>
          <w:sz w:val="24"/>
          <w:szCs w:val="24"/>
        </w:rPr>
      </w:pPr>
      <w:r w:rsidRPr="00471154">
        <w:rPr>
          <w:rFonts w:ascii="Century Schoolbook" w:eastAsia="Courier New" w:hAnsi="Century Schoolbook" w:cs="Courier New"/>
          <w:b/>
          <w:bCs/>
          <w:color w:val="000000"/>
          <w:sz w:val="24"/>
          <w:szCs w:val="24"/>
        </w:rPr>
        <w:t xml:space="preserve">206.302-5 </w:t>
      </w:r>
      <w:r>
        <w:rPr>
          <w:rFonts w:ascii="Century Schoolbook" w:eastAsia="Courier New" w:hAnsi="Century Schoolbook" w:cs="Courier New"/>
          <w:b/>
          <w:bCs/>
          <w:color w:val="000000"/>
          <w:sz w:val="24"/>
          <w:szCs w:val="24"/>
        </w:rPr>
        <w:t xml:space="preserve"> </w:t>
      </w:r>
      <w:r w:rsidRPr="00471154">
        <w:rPr>
          <w:rFonts w:ascii="Century Schoolbook" w:eastAsia="Courier New" w:hAnsi="Century Schoolbook" w:cs="Courier New"/>
          <w:b/>
          <w:bCs/>
          <w:color w:val="000000"/>
          <w:sz w:val="24"/>
          <w:szCs w:val="24"/>
        </w:rPr>
        <w:t>Authorized or required by statute.</w:t>
      </w:r>
    </w:p>
    <w:p w14:paraId="7D48B5A0" w14:textId="77777777" w:rsidR="001F32CE" w:rsidRPr="001F32CE" w:rsidRDefault="001F32CE" w:rsidP="00471154">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color w:val="000000"/>
          <w:sz w:val="24"/>
          <w:szCs w:val="24"/>
        </w:rPr>
      </w:pPr>
    </w:p>
    <w:p w14:paraId="696CA572" w14:textId="1B64591D" w:rsidR="001F32CE" w:rsidRPr="001F32CE" w:rsidRDefault="001F32CE" w:rsidP="00471154">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color w:val="000000"/>
          <w:sz w:val="24"/>
          <w:szCs w:val="24"/>
        </w:rPr>
      </w:pPr>
      <w:r>
        <w:rPr>
          <w:rFonts w:ascii="Century Schoolbook" w:eastAsia="Courier New" w:hAnsi="Century Schoolbook" w:cs="Courier New"/>
          <w:color w:val="000000"/>
          <w:sz w:val="24"/>
          <w:szCs w:val="24"/>
        </w:rPr>
        <w:tab/>
      </w:r>
      <w:r w:rsidRPr="001F32CE">
        <w:rPr>
          <w:rFonts w:ascii="Century Schoolbook" w:eastAsia="Courier New" w:hAnsi="Century Schoolbook" w:cs="Courier New"/>
          <w:color w:val="000000"/>
          <w:sz w:val="24"/>
          <w:szCs w:val="24"/>
        </w:rPr>
        <w:t>(b)</w:t>
      </w:r>
      <w:r>
        <w:rPr>
          <w:rFonts w:ascii="Century Schoolbook" w:eastAsia="Courier New" w:hAnsi="Century Schoolbook" w:cs="Courier New"/>
          <w:color w:val="000000"/>
          <w:sz w:val="24"/>
          <w:szCs w:val="24"/>
        </w:rPr>
        <w:t xml:space="preserve"> </w:t>
      </w:r>
      <w:r w:rsidRPr="001F32CE">
        <w:rPr>
          <w:rFonts w:ascii="Century Schoolbook" w:eastAsia="Courier New" w:hAnsi="Century Schoolbook" w:cs="Courier New"/>
          <w:color w:val="000000"/>
          <w:sz w:val="24"/>
          <w:szCs w:val="24"/>
        </w:rPr>
        <w:t xml:space="preserve"> </w:t>
      </w:r>
      <w:r w:rsidRPr="00471154">
        <w:rPr>
          <w:rFonts w:ascii="Century Schoolbook" w:eastAsia="Courier New" w:hAnsi="Century Schoolbook" w:cs="Courier New"/>
          <w:i/>
          <w:iCs/>
          <w:color w:val="000000"/>
          <w:sz w:val="24"/>
          <w:szCs w:val="24"/>
        </w:rPr>
        <w:t>Application</w:t>
      </w:r>
      <w:r w:rsidRPr="001F32CE">
        <w:rPr>
          <w:rFonts w:ascii="Century Schoolbook" w:eastAsia="Courier New" w:hAnsi="Century Schoolbook" w:cs="Courier New"/>
          <w:color w:val="000000"/>
          <w:sz w:val="24"/>
          <w:szCs w:val="24"/>
        </w:rPr>
        <w:t>.  Agencies may use this authority to—</w:t>
      </w:r>
    </w:p>
    <w:p w14:paraId="0813FD07" w14:textId="77777777" w:rsidR="001F32CE" w:rsidRPr="001F32CE" w:rsidRDefault="001F32CE" w:rsidP="00471154">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color w:val="000000"/>
          <w:sz w:val="24"/>
          <w:szCs w:val="24"/>
        </w:rPr>
      </w:pPr>
    </w:p>
    <w:p w14:paraId="01DEBDA1" w14:textId="4823EFAA" w:rsidR="001F32CE" w:rsidRPr="001F32CE" w:rsidRDefault="001F32CE" w:rsidP="00471154">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color w:val="000000"/>
          <w:sz w:val="24"/>
          <w:szCs w:val="24"/>
        </w:rPr>
      </w:pPr>
      <w:r>
        <w:rPr>
          <w:rFonts w:ascii="Century Schoolbook" w:eastAsia="Courier New" w:hAnsi="Century Schoolbook" w:cs="Courier New"/>
          <w:color w:val="000000"/>
          <w:sz w:val="24"/>
          <w:szCs w:val="24"/>
        </w:rPr>
        <w:tab/>
      </w:r>
      <w:r>
        <w:rPr>
          <w:rFonts w:ascii="Century Schoolbook" w:eastAsia="Courier New" w:hAnsi="Century Schoolbook" w:cs="Courier New"/>
          <w:color w:val="000000"/>
          <w:sz w:val="24"/>
          <w:szCs w:val="24"/>
        </w:rPr>
        <w:tab/>
      </w:r>
      <w:r w:rsidRPr="001F32CE">
        <w:rPr>
          <w:rFonts w:ascii="Century Schoolbook" w:eastAsia="Courier New" w:hAnsi="Century Schoolbook" w:cs="Courier New"/>
          <w:color w:val="000000"/>
          <w:sz w:val="24"/>
          <w:szCs w:val="24"/>
        </w:rPr>
        <w:t>(</w:t>
      </w:r>
      <w:proofErr w:type="spellStart"/>
      <w:r w:rsidRPr="001F32CE">
        <w:rPr>
          <w:rFonts w:ascii="Century Schoolbook" w:eastAsia="Courier New" w:hAnsi="Century Schoolbook" w:cs="Courier New"/>
          <w:color w:val="000000"/>
          <w:sz w:val="24"/>
          <w:szCs w:val="24"/>
        </w:rPr>
        <w:t>i</w:t>
      </w:r>
      <w:proofErr w:type="spellEnd"/>
      <w:r w:rsidRPr="001F32CE">
        <w:rPr>
          <w:rFonts w:ascii="Century Schoolbook" w:eastAsia="Courier New" w:hAnsi="Century Schoolbook" w:cs="Courier New"/>
          <w:color w:val="000000"/>
          <w:sz w:val="24"/>
          <w:szCs w:val="24"/>
        </w:rPr>
        <w:t>)</w:t>
      </w:r>
      <w:r>
        <w:rPr>
          <w:rFonts w:ascii="Century Schoolbook" w:eastAsia="Courier New" w:hAnsi="Century Schoolbook" w:cs="Courier New"/>
          <w:color w:val="000000"/>
          <w:sz w:val="24"/>
          <w:szCs w:val="24"/>
        </w:rPr>
        <w:t xml:space="preserve"> </w:t>
      </w:r>
      <w:r w:rsidRPr="001F32CE">
        <w:rPr>
          <w:rFonts w:ascii="Century Schoolbook" w:eastAsia="Courier New" w:hAnsi="Century Schoolbook" w:cs="Courier New"/>
          <w:color w:val="000000"/>
          <w:sz w:val="24"/>
          <w:szCs w:val="24"/>
        </w:rPr>
        <w:t xml:space="preserve"> Acquire supplies and services from military exchange stores outside the United States for use by the armed forces outside the United States in accordance with 10 U.S.C. 2424(a) and subject to the limitations of 10 U.S.C. 2424(b). </w:t>
      </w:r>
      <w:r w:rsidR="00062BC3">
        <w:rPr>
          <w:rFonts w:ascii="Century Schoolbook" w:eastAsia="Courier New" w:hAnsi="Century Schoolbook" w:cs="Courier New"/>
          <w:color w:val="000000"/>
          <w:sz w:val="24"/>
          <w:szCs w:val="24"/>
        </w:rPr>
        <w:t xml:space="preserve"> </w:t>
      </w:r>
      <w:r w:rsidRPr="001F32CE">
        <w:rPr>
          <w:rFonts w:ascii="Century Schoolbook" w:eastAsia="Courier New" w:hAnsi="Century Schoolbook" w:cs="Courier New"/>
          <w:color w:val="000000"/>
          <w:sz w:val="24"/>
          <w:szCs w:val="24"/>
        </w:rPr>
        <w:t xml:space="preserve">The limitations of 10 U.S.C. 2424(b)(1) and (2) do not apply to the purchase of soft drinks that are manufactured in the United States. </w:t>
      </w:r>
      <w:r w:rsidR="00062BC3">
        <w:rPr>
          <w:rFonts w:ascii="Century Schoolbook" w:eastAsia="Courier New" w:hAnsi="Century Schoolbook" w:cs="Courier New"/>
          <w:color w:val="000000"/>
          <w:sz w:val="24"/>
          <w:szCs w:val="24"/>
        </w:rPr>
        <w:t xml:space="preserve"> </w:t>
      </w:r>
      <w:r w:rsidRPr="001F32CE">
        <w:rPr>
          <w:rFonts w:ascii="Century Schoolbook" w:eastAsia="Courier New" w:hAnsi="Century Schoolbook" w:cs="Courier New"/>
          <w:color w:val="000000"/>
          <w:sz w:val="24"/>
          <w:szCs w:val="24"/>
        </w:rPr>
        <w:t>For the purposes of 10 U.S.C. 2424, soft drinks manufactured in the United States are brand name carbonated sodas, manufactured in the United States, as evidenced by product markings.</w:t>
      </w:r>
    </w:p>
    <w:p w14:paraId="591D72EC" w14:textId="77777777" w:rsidR="001F32CE" w:rsidRPr="001F32CE" w:rsidRDefault="001F32CE" w:rsidP="00471154">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color w:val="000000"/>
          <w:sz w:val="24"/>
          <w:szCs w:val="24"/>
        </w:rPr>
      </w:pPr>
    </w:p>
    <w:p w14:paraId="59CEB2BC" w14:textId="3E05F9A3" w:rsidR="001F32CE" w:rsidRDefault="001F32CE" w:rsidP="001F32CE">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color w:val="000000"/>
          <w:sz w:val="24"/>
          <w:szCs w:val="24"/>
        </w:rPr>
      </w:pPr>
      <w:r>
        <w:rPr>
          <w:rFonts w:ascii="Century Schoolbook" w:eastAsia="Courier New" w:hAnsi="Century Schoolbook" w:cs="Courier New"/>
          <w:color w:val="000000"/>
          <w:sz w:val="24"/>
          <w:szCs w:val="24"/>
        </w:rPr>
        <w:tab/>
      </w:r>
      <w:r>
        <w:rPr>
          <w:rFonts w:ascii="Century Schoolbook" w:eastAsia="Courier New" w:hAnsi="Century Schoolbook" w:cs="Courier New"/>
          <w:color w:val="000000"/>
          <w:sz w:val="24"/>
          <w:szCs w:val="24"/>
        </w:rPr>
        <w:tab/>
      </w:r>
      <w:r w:rsidRPr="001F32CE">
        <w:rPr>
          <w:rFonts w:ascii="Century Schoolbook" w:eastAsia="Courier New" w:hAnsi="Century Schoolbook" w:cs="Courier New"/>
          <w:color w:val="000000"/>
          <w:sz w:val="24"/>
          <w:szCs w:val="24"/>
        </w:rPr>
        <w:t>(ii)</w:t>
      </w:r>
      <w:r w:rsidR="00062BC3">
        <w:rPr>
          <w:rFonts w:ascii="Century Schoolbook" w:eastAsia="Courier New" w:hAnsi="Century Schoolbook" w:cs="Courier New"/>
          <w:color w:val="000000"/>
          <w:sz w:val="24"/>
          <w:szCs w:val="24"/>
        </w:rPr>
        <w:t xml:space="preserve"> </w:t>
      </w:r>
      <w:r w:rsidRPr="001F32CE">
        <w:rPr>
          <w:rFonts w:ascii="Century Schoolbook" w:eastAsia="Courier New" w:hAnsi="Century Schoolbook" w:cs="Courier New"/>
          <w:color w:val="000000"/>
          <w:sz w:val="24"/>
          <w:szCs w:val="24"/>
        </w:rPr>
        <w:t xml:space="preserve"> Acquire police, fire protection, airfield operation, or other community services from local governments at military installations to be closed under the circumstances in 237.7401 (</w:t>
      </w:r>
      <w:r w:rsidR="00062BC3">
        <w:rPr>
          <w:rFonts w:ascii="Century Schoolbook" w:eastAsia="Courier New" w:hAnsi="Century Schoolbook" w:cs="Courier New"/>
          <w:b/>
          <w:bCs/>
          <w:color w:val="000000"/>
          <w:sz w:val="24"/>
          <w:szCs w:val="24"/>
        </w:rPr>
        <w:t>[s]</w:t>
      </w:r>
      <w:r w:rsidRPr="00471154">
        <w:rPr>
          <w:rFonts w:ascii="Century Schoolbook" w:eastAsia="Courier New" w:hAnsi="Century Schoolbook" w:cs="Courier New"/>
          <w:strike/>
          <w:color w:val="000000"/>
          <w:sz w:val="24"/>
          <w:szCs w:val="24"/>
        </w:rPr>
        <w:t>S</w:t>
      </w:r>
      <w:r w:rsidRPr="001F32CE">
        <w:rPr>
          <w:rFonts w:ascii="Century Schoolbook" w:eastAsia="Courier New" w:hAnsi="Century Schoolbook" w:cs="Courier New"/>
          <w:color w:val="000000"/>
          <w:sz w:val="24"/>
          <w:szCs w:val="24"/>
        </w:rPr>
        <w:t>ection 2907 of Fiscal Year 1994 Defense Authorization Act (Pub. L. 103-160)).</w:t>
      </w:r>
    </w:p>
    <w:p w14:paraId="6D6ED8B4" w14:textId="5366FD23" w:rsidR="001F32CE" w:rsidRDefault="001F32CE" w:rsidP="001F32CE">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color w:val="000000"/>
          <w:sz w:val="24"/>
          <w:szCs w:val="24"/>
        </w:rPr>
      </w:pPr>
    </w:p>
    <w:p w14:paraId="310A0D18" w14:textId="3CED2799" w:rsidR="001F32CE" w:rsidRPr="00471154" w:rsidRDefault="001F32CE" w:rsidP="00471154">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b/>
          <w:bCs/>
          <w:color w:val="000000"/>
          <w:sz w:val="24"/>
          <w:szCs w:val="24"/>
        </w:rPr>
      </w:pPr>
      <w:r>
        <w:rPr>
          <w:rFonts w:ascii="Century Schoolbook" w:eastAsia="Courier New" w:hAnsi="Century Schoolbook" w:cs="Courier New"/>
          <w:color w:val="000000"/>
          <w:sz w:val="24"/>
          <w:szCs w:val="24"/>
        </w:rPr>
        <w:tab/>
      </w:r>
      <w:r>
        <w:rPr>
          <w:rFonts w:ascii="Century Schoolbook" w:eastAsia="Courier New" w:hAnsi="Century Schoolbook" w:cs="Courier New"/>
          <w:color w:val="000000"/>
          <w:sz w:val="24"/>
          <w:szCs w:val="24"/>
        </w:rPr>
        <w:tab/>
      </w:r>
      <w:r>
        <w:rPr>
          <w:rFonts w:ascii="Century Schoolbook" w:eastAsia="Courier New" w:hAnsi="Century Schoolbook" w:cs="Courier New"/>
          <w:b/>
          <w:bCs/>
          <w:color w:val="000000"/>
          <w:sz w:val="24"/>
          <w:szCs w:val="24"/>
        </w:rPr>
        <w:t xml:space="preserve">[(iii)  Acquire products and services under the Pilot Program to Incentivize Contracting with Employee-Owned Businesses (see </w:t>
      </w:r>
      <w:r w:rsidR="00062BC3">
        <w:rPr>
          <w:rFonts w:ascii="Century Schoolbook" w:eastAsia="Courier New" w:hAnsi="Century Schoolbook" w:cs="Courier New"/>
          <w:b/>
          <w:bCs/>
          <w:color w:val="000000"/>
          <w:sz w:val="24"/>
          <w:szCs w:val="24"/>
        </w:rPr>
        <w:t>subpart 270.</w:t>
      </w:r>
      <w:r w:rsidR="00AF0455">
        <w:rPr>
          <w:rFonts w:ascii="Century Schoolbook" w:eastAsia="Courier New" w:hAnsi="Century Schoolbook" w:cs="Courier New"/>
          <w:b/>
          <w:bCs/>
          <w:color w:val="000000"/>
          <w:sz w:val="24"/>
          <w:szCs w:val="24"/>
        </w:rPr>
        <w:t>1</w:t>
      </w:r>
      <w:r w:rsidR="00062BC3">
        <w:rPr>
          <w:rFonts w:ascii="Century Schoolbook" w:eastAsia="Courier New" w:hAnsi="Century Schoolbook" w:cs="Courier New"/>
          <w:b/>
          <w:bCs/>
          <w:color w:val="000000"/>
          <w:sz w:val="24"/>
          <w:szCs w:val="24"/>
        </w:rPr>
        <w:t>).</w:t>
      </w:r>
      <w:r>
        <w:rPr>
          <w:rFonts w:ascii="Century Schoolbook" w:eastAsia="Courier New" w:hAnsi="Century Schoolbook" w:cs="Courier New"/>
          <w:b/>
          <w:bCs/>
          <w:color w:val="000000"/>
          <w:sz w:val="24"/>
          <w:szCs w:val="24"/>
        </w:rPr>
        <w:t>]</w:t>
      </w:r>
    </w:p>
    <w:p w14:paraId="69ABAF76" w14:textId="77777777" w:rsidR="001F32CE" w:rsidRPr="001F32CE" w:rsidRDefault="001F32CE" w:rsidP="00471154">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color w:val="000000"/>
          <w:sz w:val="24"/>
          <w:szCs w:val="24"/>
        </w:rPr>
      </w:pPr>
    </w:p>
    <w:p w14:paraId="03592446" w14:textId="30990ACD" w:rsidR="001F32CE" w:rsidRDefault="001F32CE" w:rsidP="00471154">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color w:val="000000"/>
          <w:sz w:val="24"/>
          <w:szCs w:val="24"/>
        </w:rPr>
      </w:pPr>
      <w:r>
        <w:rPr>
          <w:rFonts w:ascii="Century Schoolbook" w:eastAsia="Courier New" w:hAnsi="Century Schoolbook" w:cs="Courier New"/>
          <w:color w:val="000000"/>
          <w:sz w:val="24"/>
          <w:szCs w:val="24"/>
        </w:rPr>
        <w:t>* * * * *</w:t>
      </w:r>
    </w:p>
    <w:p w14:paraId="4431298B" w14:textId="77777777" w:rsidR="001F32CE" w:rsidRPr="0013028E" w:rsidRDefault="001F32CE" w:rsidP="00471154">
      <w:pPr>
        <w:tabs>
          <w:tab w:val="left" w:pos="360"/>
          <w:tab w:val="left" w:pos="806"/>
          <w:tab w:val="left" w:pos="1210"/>
          <w:tab w:val="left" w:pos="1656"/>
          <w:tab w:val="left" w:pos="2131"/>
          <w:tab w:val="left" w:pos="2520"/>
        </w:tabs>
        <w:spacing w:after="0" w:line="240" w:lineRule="exact"/>
        <w:jc w:val="both"/>
        <w:rPr>
          <w:rFonts w:ascii="Century Schoolbook" w:eastAsia="Courier New" w:hAnsi="Century Schoolbook" w:cs="Courier New"/>
          <w:color w:val="000000"/>
          <w:sz w:val="24"/>
          <w:szCs w:val="24"/>
        </w:rPr>
      </w:pPr>
    </w:p>
    <w:p w14:paraId="5749C8DD" w14:textId="4A06AE7C" w:rsidR="00306DB4" w:rsidRPr="00471154" w:rsidRDefault="00306DB4" w:rsidP="00471154">
      <w:pPr>
        <w:tabs>
          <w:tab w:val="left" w:pos="360"/>
          <w:tab w:val="left" w:pos="806"/>
          <w:tab w:val="left" w:pos="1210"/>
          <w:tab w:val="left" w:pos="1656"/>
          <w:tab w:val="left" w:pos="2131"/>
          <w:tab w:val="left" w:pos="2520"/>
        </w:tabs>
        <w:spacing w:after="0" w:line="240" w:lineRule="exact"/>
        <w:jc w:val="center"/>
        <w:rPr>
          <w:rFonts w:ascii="Century Schoolbook" w:eastAsia="Courier New" w:hAnsi="Century Schoolbook" w:cs="Courier New"/>
          <w:b/>
          <w:bCs/>
          <w:color w:val="000000"/>
          <w:sz w:val="24"/>
          <w:szCs w:val="24"/>
        </w:rPr>
      </w:pPr>
      <w:r w:rsidRPr="00471154">
        <w:rPr>
          <w:rFonts w:ascii="Century Schoolbook" w:eastAsia="Courier New" w:hAnsi="Century Schoolbook" w:cs="Courier New"/>
          <w:b/>
          <w:bCs/>
          <w:color w:val="000000"/>
          <w:sz w:val="24"/>
          <w:szCs w:val="24"/>
        </w:rPr>
        <w:t>PART 212—</w:t>
      </w:r>
      <w:r w:rsidR="00376285" w:rsidRPr="00471154">
        <w:rPr>
          <w:rFonts w:ascii="Century Schoolbook" w:eastAsia="Courier New" w:hAnsi="Century Schoolbook" w:cs="Courier New"/>
          <w:b/>
          <w:bCs/>
          <w:color w:val="000000"/>
          <w:sz w:val="24"/>
          <w:szCs w:val="24"/>
        </w:rPr>
        <w:t>ACQUISITION OF COMMERCIAL PRODUCTS AND COMMERCIAL SERVICES</w:t>
      </w:r>
    </w:p>
    <w:p w14:paraId="7D60B7C4" w14:textId="2A2DC33C" w:rsidR="00376285" w:rsidRPr="0013028E" w:rsidRDefault="00376285" w:rsidP="00471154">
      <w:pPr>
        <w:tabs>
          <w:tab w:val="left" w:pos="360"/>
          <w:tab w:val="left" w:pos="806"/>
          <w:tab w:val="left" w:pos="1210"/>
          <w:tab w:val="left" w:pos="1656"/>
          <w:tab w:val="left" w:pos="2131"/>
          <w:tab w:val="left" w:pos="2520"/>
        </w:tabs>
        <w:spacing w:after="0" w:line="240" w:lineRule="exact"/>
        <w:jc w:val="both"/>
        <w:rPr>
          <w:rFonts w:ascii="Century Schoolbook" w:eastAsia="Courier New" w:hAnsi="Century Schoolbook" w:cs="Courier New"/>
          <w:color w:val="000000"/>
          <w:sz w:val="24"/>
          <w:szCs w:val="24"/>
        </w:rPr>
      </w:pPr>
    </w:p>
    <w:p w14:paraId="578ED789" w14:textId="0369CE80" w:rsidR="00376285" w:rsidRPr="0013028E" w:rsidRDefault="000823EF" w:rsidP="00471154">
      <w:pPr>
        <w:tabs>
          <w:tab w:val="left" w:pos="360"/>
          <w:tab w:val="left" w:pos="806"/>
          <w:tab w:val="left" w:pos="1210"/>
          <w:tab w:val="left" w:pos="1656"/>
          <w:tab w:val="left" w:pos="2131"/>
          <w:tab w:val="left" w:pos="2520"/>
        </w:tabs>
        <w:spacing w:after="0" w:line="240" w:lineRule="exact"/>
        <w:jc w:val="both"/>
        <w:rPr>
          <w:rFonts w:ascii="Century Schoolbook" w:eastAsia="Courier New" w:hAnsi="Century Schoolbook" w:cs="Courier New"/>
          <w:color w:val="000000"/>
          <w:sz w:val="24"/>
          <w:szCs w:val="24"/>
        </w:rPr>
      </w:pPr>
      <w:r w:rsidRPr="0013028E">
        <w:rPr>
          <w:rFonts w:ascii="Century Schoolbook" w:eastAsia="Courier New" w:hAnsi="Century Schoolbook" w:cs="Courier New"/>
          <w:color w:val="000000"/>
          <w:sz w:val="24"/>
          <w:szCs w:val="24"/>
        </w:rPr>
        <w:t>* * * * *</w:t>
      </w:r>
    </w:p>
    <w:p w14:paraId="0D23C47E" w14:textId="0727C495" w:rsidR="000823EF" w:rsidRPr="0013028E" w:rsidRDefault="000823EF" w:rsidP="00471154">
      <w:pPr>
        <w:tabs>
          <w:tab w:val="left" w:pos="360"/>
          <w:tab w:val="left" w:pos="806"/>
          <w:tab w:val="left" w:pos="1210"/>
          <w:tab w:val="left" w:pos="1656"/>
          <w:tab w:val="left" w:pos="2131"/>
          <w:tab w:val="left" w:pos="2520"/>
        </w:tabs>
        <w:spacing w:after="0" w:line="240" w:lineRule="exact"/>
        <w:jc w:val="both"/>
        <w:rPr>
          <w:rFonts w:ascii="Century Schoolbook" w:eastAsia="Courier New" w:hAnsi="Century Schoolbook" w:cs="Courier New"/>
          <w:color w:val="000000"/>
          <w:sz w:val="24"/>
          <w:szCs w:val="24"/>
        </w:rPr>
      </w:pPr>
    </w:p>
    <w:p w14:paraId="1BAD3EAE" w14:textId="2A7B3CA4" w:rsidR="000823EF" w:rsidRPr="0013028E" w:rsidRDefault="000823EF" w:rsidP="00471154">
      <w:pPr>
        <w:tabs>
          <w:tab w:val="left" w:pos="360"/>
          <w:tab w:val="left" w:pos="806"/>
          <w:tab w:val="left" w:pos="1210"/>
          <w:tab w:val="left" w:pos="1656"/>
          <w:tab w:val="left" w:pos="2131"/>
          <w:tab w:val="left" w:pos="2520"/>
        </w:tabs>
        <w:spacing w:after="0" w:line="240" w:lineRule="exact"/>
        <w:jc w:val="center"/>
        <w:rPr>
          <w:rFonts w:ascii="Century Schoolbook" w:eastAsia="Courier New" w:hAnsi="Century Schoolbook" w:cs="Courier New"/>
          <w:b/>
          <w:bCs/>
          <w:caps/>
          <w:color w:val="000000"/>
          <w:sz w:val="24"/>
          <w:szCs w:val="24"/>
        </w:rPr>
      </w:pPr>
      <w:r w:rsidRPr="00471154">
        <w:rPr>
          <w:rFonts w:ascii="Century Schoolbook" w:eastAsia="Courier New" w:hAnsi="Century Schoolbook" w:cs="Courier New"/>
          <w:b/>
          <w:bCs/>
          <w:caps/>
          <w:color w:val="000000"/>
          <w:sz w:val="24"/>
          <w:szCs w:val="24"/>
        </w:rPr>
        <w:t>Subpart 212.3—Solicitation Provisions and Contract Clauses for the Acquisition of Commercial Products and Commercial Services</w:t>
      </w:r>
    </w:p>
    <w:p w14:paraId="54D216B9" w14:textId="37B1C2E6" w:rsidR="000823EF" w:rsidRPr="00471154" w:rsidRDefault="000823EF" w:rsidP="00471154">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b/>
          <w:bCs/>
          <w:color w:val="000000"/>
          <w:sz w:val="24"/>
          <w:szCs w:val="24"/>
        </w:rPr>
      </w:pPr>
    </w:p>
    <w:p w14:paraId="398EC985" w14:textId="5E0C89A4" w:rsidR="000823EF" w:rsidRPr="00471154" w:rsidRDefault="000823EF" w:rsidP="00471154">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b/>
          <w:bCs/>
          <w:color w:val="000000"/>
          <w:sz w:val="24"/>
          <w:szCs w:val="24"/>
        </w:rPr>
      </w:pPr>
      <w:r w:rsidRPr="00471154">
        <w:rPr>
          <w:rFonts w:ascii="Century Schoolbook" w:eastAsia="Courier New" w:hAnsi="Century Schoolbook" w:cs="Courier New"/>
          <w:b/>
          <w:bCs/>
          <w:color w:val="000000"/>
          <w:sz w:val="24"/>
          <w:szCs w:val="24"/>
        </w:rPr>
        <w:t>212.301</w:t>
      </w:r>
      <w:r w:rsidR="0085022B">
        <w:rPr>
          <w:rFonts w:ascii="Century Schoolbook" w:eastAsia="Courier New" w:hAnsi="Century Schoolbook" w:cs="Courier New"/>
          <w:b/>
          <w:bCs/>
          <w:color w:val="000000"/>
          <w:sz w:val="24"/>
          <w:szCs w:val="24"/>
        </w:rPr>
        <w:t xml:space="preserve"> </w:t>
      </w:r>
      <w:r w:rsidRPr="00471154">
        <w:rPr>
          <w:rFonts w:ascii="Century Schoolbook" w:eastAsia="Courier New" w:hAnsi="Century Schoolbook" w:cs="Courier New"/>
          <w:b/>
          <w:bCs/>
          <w:color w:val="000000"/>
          <w:sz w:val="24"/>
          <w:szCs w:val="24"/>
        </w:rPr>
        <w:t xml:space="preserve"> Solicitation provisions and contract clauses for the acquisition of commercial products and commercial services.</w:t>
      </w:r>
    </w:p>
    <w:p w14:paraId="4FBD119F" w14:textId="77777777" w:rsidR="000823EF" w:rsidRPr="00471154" w:rsidRDefault="000823EF" w:rsidP="00471154">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b/>
          <w:bCs/>
          <w:caps/>
          <w:color w:val="000000"/>
          <w:sz w:val="24"/>
          <w:szCs w:val="24"/>
        </w:rPr>
      </w:pPr>
    </w:p>
    <w:p w14:paraId="1E2FF9EA" w14:textId="3C460DF9" w:rsidR="000B2411" w:rsidRPr="0013028E" w:rsidRDefault="00DB2A16" w:rsidP="0047115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0A585A">
        <w:rPr>
          <w:rFonts w:ascii="Century Schoolbook" w:eastAsia="Calibri" w:hAnsi="Century Schoolbook" w:cs="Times New Roman"/>
          <w:sz w:val="24"/>
          <w:szCs w:val="24"/>
        </w:rPr>
        <w:t>* * * * *</w:t>
      </w:r>
    </w:p>
    <w:p w14:paraId="6692E58B" w14:textId="54419901" w:rsidR="00DB2A16" w:rsidRPr="0013028E" w:rsidRDefault="00DB2A16" w:rsidP="0047115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7397B053" w14:textId="6842337B" w:rsidR="00DB2A16" w:rsidRPr="0013028E" w:rsidRDefault="00DB2A16" w:rsidP="0047115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13028E">
        <w:rPr>
          <w:rFonts w:ascii="Century Schoolbook" w:eastAsia="Calibri" w:hAnsi="Century Schoolbook" w:cs="Times New Roman"/>
          <w:sz w:val="24"/>
          <w:szCs w:val="24"/>
        </w:rPr>
        <w:tab/>
        <w:t>(f)</w:t>
      </w:r>
      <w:r w:rsidR="0085022B">
        <w:rPr>
          <w:rFonts w:ascii="Century Schoolbook" w:eastAsia="Calibri" w:hAnsi="Century Schoolbook" w:cs="Times New Roman"/>
          <w:sz w:val="24"/>
          <w:szCs w:val="24"/>
        </w:rPr>
        <w:t xml:space="preserve"> </w:t>
      </w:r>
      <w:r w:rsidRPr="0013028E">
        <w:rPr>
          <w:rFonts w:ascii="Century Schoolbook" w:eastAsia="Calibri" w:hAnsi="Century Schoolbook" w:cs="Times New Roman"/>
          <w:sz w:val="24"/>
          <w:szCs w:val="24"/>
        </w:rPr>
        <w:t xml:space="preserve"> The following additional provisions and clauses apply to DoD solicitations and contracts using FAR part 12 procedures for the acquisition of commercial products and commercial services.</w:t>
      </w:r>
      <w:r w:rsidR="0085022B">
        <w:rPr>
          <w:rFonts w:ascii="Century Schoolbook" w:eastAsia="Calibri" w:hAnsi="Century Schoolbook" w:cs="Times New Roman"/>
          <w:sz w:val="24"/>
          <w:szCs w:val="24"/>
        </w:rPr>
        <w:t xml:space="preserve"> </w:t>
      </w:r>
      <w:r w:rsidRPr="0013028E">
        <w:rPr>
          <w:rFonts w:ascii="Century Schoolbook" w:eastAsia="Calibri" w:hAnsi="Century Schoolbook" w:cs="Times New Roman"/>
          <w:sz w:val="24"/>
          <w:szCs w:val="24"/>
        </w:rPr>
        <w:t xml:space="preserve"> If the offeror has completed any of the following </w:t>
      </w:r>
      <w:r w:rsidRPr="0013028E">
        <w:rPr>
          <w:rFonts w:ascii="Century Schoolbook" w:eastAsia="Calibri" w:hAnsi="Century Schoolbook" w:cs="Times New Roman"/>
          <w:sz w:val="24"/>
          <w:szCs w:val="24"/>
        </w:rPr>
        <w:lastRenderedPageBreak/>
        <w:t xml:space="preserve">provisions listed in this paragraph electronically as part of its annual representations and certifications at </w:t>
      </w:r>
      <w:r w:rsidRPr="00471154">
        <w:rPr>
          <w:rFonts w:ascii="Century Schoolbook" w:eastAsia="Calibri" w:hAnsi="Century Schoolbook" w:cs="Times New Roman"/>
          <w:i/>
          <w:iCs/>
          <w:sz w:val="24"/>
          <w:szCs w:val="24"/>
        </w:rPr>
        <w:t>https://www.sam.gov</w:t>
      </w:r>
      <w:r w:rsidRPr="0013028E">
        <w:rPr>
          <w:rFonts w:ascii="Century Schoolbook" w:eastAsia="Calibri" w:hAnsi="Century Schoolbook" w:cs="Times New Roman"/>
          <w:sz w:val="24"/>
          <w:szCs w:val="24"/>
        </w:rPr>
        <w:t>, the contracting officer shall consider this information instead of requiring the offeror to complete these provisions for a particular solicitation.</w:t>
      </w:r>
      <w:r w:rsidR="007978BF">
        <w:rPr>
          <w:rFonts w:ascii="Century Schoolbook" w:eastAsia="Calibri" w:hAnsi="Century Schoolbook" w:cs="Times New Roman"/>
          <w:sz w:val="24"/>
          <w:szCs w:val="24"/>
        </w:rPr>
        <w:t xml:space="preserve"> </w:t>
      </w:r>
      <w:r w:rsidRPr="0013028E">
        <w:rPr>
          <w:rFonts w:ascii="Century Schoolbook" w:eastAsia="Calibri" w:hAnsi="Century Schoolbook" w:cs="Times New Roman"/>
          <w:sz w:val="24"/>
          <w:szCs w:val="24"/>
        </w:rPr>
        <w:t xml:space="preserve"> The contracting officer shall not use other FAR or DFARS provisions and clauses unless required by the FAR or DFARS or consistent with customary commercial practices (section 874(b)(1)(A), Pub. L. 114–328).</w:t>
      </w:r>
    </w:p>
    <w:p w14:paraId="2163BAA3" w14:textId="6E3BD096" w:rsidR="00DB2A16" w:rsidRPr="0013028E" w:rsidRDefault="00DB2A16" w:rsidP="0047115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07BDF425" w14:textId="18C453FB" w:rsidR="00DB2A16" w:rsidRPr="0013028E" w:rsidRDefault="00DB2A16" w:rsidP="0047115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13028E">
        <w:rPr>
          <w:rFonts w:ascii="Century Schoolbook" w:eastAsia="Calibri" w:hAnsi="Century Schoolbook" w:cs="Times New Roman"/>
          <w:sz w:val="24"/>
          <w:szCs w:val="24"/>
        </w:rPr>
        <w:t>* * * * *</w:t>
      </w:r>
    </w:p>
    <w:p w14:paraId="3ED69448" w14:textId="429D2223" w:rsidR="00DB2A16" w:rsidRPr="0013028E" w:rsidRDefault="00DB2A16" w:rsidP="00471154">
      <w:pPr>
        <w:tabs>
          <w:tab w:val="left" w:pos="360"/>
          <w:tab w:val="left" w:pos="806"/>
          <w:tab w:val="left" w:pos="1210"/>
          <w:tab w:val="left" w:pos="1656"/>
          <w:tab w:val="left" w:pos="2131"/>
          <w:tab w:val="left" w:pos="2520"/>
        </w:tabs>
        <w:spacing w:after="0" w:line="240" w:lineRule="exact"/>
        <w:jc w:val="both"/>
        <w:rPr>
          <w:rFonts w:ascii="Century Schoolbook" w:eastAsia="Calibri" w:hAnsi="Century Schoolbook" w:cs="Times New Roman"/>
          <w:sz w:val="24"/>
          <w:szCs w:val="24"/>
        </w:rPr>
      </w:pPr>
    </w:p>
    <w:p w14:paraId="73D5F76B" w14:textId="011D833A" w:rsidR="00DB2A16" w:rsidRPr="00471154" w:rsidRDefault="00DB2A16" w:rsidP="0047115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
          <w:iCs/>
          <w:sz w:val="24"/>
          <w:szCs w:val="24"/>
        </w:rPr>
      </w:pPr>
      <w:r w:rsidRPr="0013028E">
        <w:rPr>
          <w:rFonts w:ascii="Century Schoolbook" w:eastAsia="Calibri" w:hAnsi="Century Schoolbook" w:cs="Times New Roman"/>
          <w:sz w:val="24"/>
          <w:szCs w:val="24"/>
        </w:rPr>
        <w:tab/>
      </w:r>
      <w:r w:rsidRPr="0013028E">
        <w:rPr>
          <w:rFonts w:ascii="Century Schoolbook" w:eastAsia="Calibri" w:hAnsi="Century Schoolbook" w:cs="Times New Roman"/>
          <w:sz w:val="24"/>
          <w:szCs w:val="24"/>
        </w:rPr>
        <w:tab/>
      </w:r>
      <w:r w:rsidR="007B2D50" w:rsidRPr="00471154">
        <w:rPr>
          <w:rFonts w:ascii="Century Schoolbook" w:eastAsia="Calibri" w:hAnsi="Century Schoolbook" w:cs="Times New Roman"/>
          <w:b/>
          <w:bCs/>
          <w:sz w:val="24"/>
          <w:szCs w:val="24"/>
        </w:rPr>
        <w:t>[</w:t>
      </w:r>
      <w:r w:rsidRPr="00471154">
        <w:rPr>
          <w:rFonts w:ascii="Century Schoolbook" w:eastAsia="Calibri" w:hAnsi="Century Schoolbook" w:cs="Times New Roman"/>
          <w:b/>
          <w:bCs/>
          <w:sz w:val="24"/>
          <w:szCs w:val="24"/>
        </w:rPr>
        <w:t>(</w:t>
      </w:r>
      <w:r w:rsidR="00701690" w:rsidRPr="00471154">
        <w:rPr>
          <w:rFonts w:ascii="Century Schoolbook" w:eastAsia="Calibri" w:hAnsi="Century Schoolbook" w:cs="Times New Roman"/>
          <w:b/>
          <w:bCs/>
          <w:sz w:val="24"/>
          <w:szCs w:val="24"/>
        </w:rPr>
        <w:t>x</w:t>
      </w:r>
      <w:r w:rsidR="000529B3" w:rsidRPr="00471154">
        <w:rPr>
          <w:rFonts w:ascii="Century Schoolbook" w:eastAsia="Calibri" w:hAnsi="Century Schoolbook" w:cs="Times New Roman"/>
          <w:b/>
          <w:bCs/>
          <w:sz w:val="24"/>
          <w:szCs w:val="24"/>
        </w:rPr>
        <w:t>x</w:t>
      </w:r>
      <w:r w:rsidR="00701690" w:rsidRPr="00471154">
        <w:rPr>
          <w:rFonts w:ascii="Century Schoolbook" w:eastAsia="Calibri" w:hAnsi="Century Schoolbook" w:cs="Times New Roman"/>
          <w:b/>
          <w:bCs/>
          <w:sz w:val="24"/>
          <w:szCs w:val="24"/>
        </w:rPr>
        <w:t>i</w:t>
      </w:r>
      <w:r w:rsidR="000529B3" w:rsidRPr="00471154">
        <w:rPr>
          <w:rFonts w:ascii="Century Schoolbook" w:eastAsia="Calibri" w:hAnsi="Century Schoolbook" w:cs="Times New Roman"/>
          <w:b/>
          <w:bCs/>
          <w:sz w:val="24"/>
          <w:szCs w:val="24"/>
        </w:rPr>
        <w:t>i</w:t>
      </w:r>
      <w:r w:rsidRPr="00471154">
        <w:rPr>
          <w:rFonts w:ascii="Century Schoolbook" w:eastAsia="Calibri" w:hAnsi="Century Schoolbook" w:cs="Times New Roman"/>
          <w:b/>
          <w:bCs/>
          <w:sz w:val="24"/>
          <w:szCs w:val="24"/>
        </w:rPr>
        <w:t xml:space="preserve">)  </w:t>
      </w:r>
      <w:r w:rsidR="000529B3" w:rsidRPr="00471154">
        <w:rPr>
          <w:rFonts w:ascii="Century Schoolbook" w:eastAsia="Calibri" w:hAnsi="Century Schoolbook" w:cs="Times New Roman"/>
          <w:b/>
          <w:bCs/>
          <w:i/>
          <w:iCs/>
          <w:sz w:val="24"/>
          <w:szCs w:val="24"/>
        </w:rPr>
        <w:t>Part 2</w:t>
      </w:r>
      <w:r w:rsidR="007B2D50" w:rsidRPr="00471154">
        <w:rPr>
          <w:rFonts w:ascii="Century Schoolbook" w:eastAsia="Calibri" w:hAnsi="Century Schoolbook" w:cs="Times New Roman"/>
          <w:b/>
          <w:bCs/>
          <w:i/>
          <w:iCs/>
          <w:sz w:val="24"/>
          <w:szCs w:val="24"/>
        </w:rPr>
        <w:t>70</w:t>
      </w:r>
      <w:r w:rsidR="000529B3" w:rsidRPr="00471154">
        <w:rPr>
          <w:rFonts w:ascii="Century Schoolbook" w:eastAsia="Calibri" w:hAnsi="Century Schoolbook" w:cs="Times New Roman"/>
          <w:b/>
          <w:bCs/>
          <w:i/>
          <w:iCs/>
          <w:sz w:val="24"/>
          <w:szCs w:val="24"/>
        </w:rPr>
        <w:t>—</w:t>
      </w:r>
      <w:r w:rsidR="007B2D50" w:rsidRPr="00471154">
        <w:rPr>
          <w:rFonts w:ascii="Century Schoolbook" w:eastAsia="Calibri" w:hAnsi="Century Schoolbook" w:cs="Times New Roman"/>
          <w:b/>
          <w:bCs/>
          <w:i/>
          <w:iCs/>
          <w:sz w:val="24"/>
          <w:szCs w:val="24"/>
        </w:rPr>
        <w:t xml:space="preserve">Defense Contracting </w:t>
      </w:r>
      <w:r w:rsidR="000529B3" w:rsidRPr="00471154">
        <w:rPr>
          <w:rFonts w:ascii="Century Schoolbook" w:eastAsia="Calibri" w:hAnsi="Century Schoolbook" w:cs="Times New Roman"/>
          <w:b/>
          <w:bCs/>
          <w:i/>
          <w:iCs/>
          <w:sz w:val="24"/>
          <w:szCs w:val="24"/>
        </w:rPr>
        <w:t>Programs</w:t>
      </w:r>
      <w:r w:rsidR="000529B3" w:rsidRPr="00471154">
        <w:rPr>
          <w:rFonts w:ascii="Century Schoolbook" w:eastAsia="Calibri" w:hAnsi="Century Schoolbook" w:cs="Times New Roman"/>
          <w:b/>
          <w:bCs/>
          <w:sz w:val="24"/>
          <w:szCs w:val="24"/>
        </w:rPr>
        <w:t>.</w:t>
      </w:r>
    </w:p>
    <w:p w14:paraId="7DEE331C" w14:textId="1A35AB36" w:rsidR="00DB2A16" w:rsidRPr="00471154" w:rsidRDefault="00DB2A16" w:rsidP="0047115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6F8812D3" w14:textId="06F2FF14" w:rsidR="00B1574A" w:rsidRPr="00D94033" w:rsidRDefault="000E1248" w:rsidP="00B1574A">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Pr>
          <w:rFonts w:ascii="Century Schoolbook" w:eastAsia="Calibri" w:hAnsi="Century Schoolbook" w:cs="Times New Roman"/>
          <w:b/>
          <w:bCs/>
          <w:sz w:val="24"/>
          <w:szCs w:val="24"/>
        </w:rPr>
        <w:tab/>
      </w:r>
      <w:r>
        <w:rPr>
          <w:rFonts w:ascii="Century Schoolbook" w:eastAsia="Calibri" w:hAnsi="Century Schoolbook" w:cs="Times New Roman"/>
          <w:b/>
          <w:bCs/>
          <w:sz w:val="24"/>
          <w:szCs w:val="24"/>
        </w:rPr>
        <w:tab/>
      </w:r>
      <w:r>
        <w:rPr>
          <w:rFonts w:ascii="Century Schoolbook" w:eastAsia="Calibri" w:hAnsi="Century Schoolbook" w:cs="Times New Roman"/>
          <w:b/>
          <w:bCs/>
          <w:sz w:val="24"/>
          <w:szCs w:val="24"/>
        </w:rPr>
        <w:tab/>
        <w:t>(</w:t>
      </w:r>
      <w:r w:rsidR="007B2D50">
        <w:rPr>
          <w:rFonts w:ascii="Century Schoolbook" w:eastAsia="Calibri" w:hAnsi="Century Schoolbook" w:cs="Times New Roman"/>
          <w:b/>
          <w:bCs/>
          <w:sz w:val="24"/>
          <w:szCs w:val="24"/>
        </w:rPr>
        <w:t>A</w:t>
      </w:r>
      <w:r>
        <w:rPr>
          <w:rFonts w:ascii="Century Schoolbook" w:eastAsia="Calibri" w:hAnsi="Century Schoolbook" w:cs="Times New Roman"/>
          <w:b/>
          <w:bCs/>
          <w:sz w:val="24"/>
          <w:szCs w:val="24"/>
        </w:rPr>
        <w:t xml:space="preserve">)  </w:t>
      </w:r>
      <w:r w:rsidR="00B1574A" w:rsidRPr="00D94033">
        <w:rPr>
          <w:rFonts w:ascii="Century Schoolbook" w:hAnsi="Century Schoolbook"/>
          <w:b/>
          <w:bCs/>
          <w:color w:val="000000"/>
          <w:sz w:val="24"/>
          <w:szCs w:val="24"/>
          <w:shd w:val="clear" w:color="auto" w:fill="FFFFFF"/>
        </w:rPr>
        <w:t>Use the provision at 252.2</w:t>
      </w:r>
      <w:r w:rsidR="00B1574A">
        <w:rPr>
          <w:rFonts w:ascii="Century Schoolbook" w:hAnsi="Century Schoolbook"/>
          <w:b/>
          <w:bCs/>
          <w:color w:val="000000"/>
          <w:sz w:val="24"/>
          <w:szCs w:val="24"/>
          <w:shd w:val="clear" w:color="auto" w:fill="FFFFFF"/>
        </w:rPr>
        <w:t>70</w:t>
      </w:r>
      <w:r w:rsidR="00B1574A" w:rsidRPr="00D94033">
        <w:rPr>
          <w:rFonts w:ascii="Century Schoolbook" w:hAnsi="Century Schoolbook"/>
          <w:b/>
          <w:bCs/>
          <w:color w:val="000000"/>
          <w:sz w:val="24"/>
          <w:szCs w:val="24"/>
          <w:shd w:val="clear" w:color="auto" w:fill="FFFFFF"/>
        </w:rPr>
        <w:t>–70</w:t>
      </w:r>
      <w:r w:rsidR="00AF0455">
        <w:rPr>
          <w:rFonts w:ascii="Century Schoolbook" w:hAnsi="Century Schoolbook"/>
          <w:b/>
          <w:bCs/>
          <w:color w:val="000000"/>
          <w:sz w:val="24"/>
          <w:szCs w:val="24"/>
          <w:shd w:val="clear" w:color="auto" w:fill="FFFFFF"/>
        </w:rPr>
        <w:t>00</w:t>
      </w:r>
      <w:r w:rsidR="00B1574A" w:rsidRPr="00D94033">
        <w:rPr>
          <w:rFonts w:ascii="Century Schoolbook" w:hAnsi="Century Schoolbook"/>
          <w:b/>
          <w:bCs/>
          <w:color w:val="000000"/>
          <w:sz w:val="24"/>
          <w:szCs w:val="24"/>
          <w:shd w:val="clear" w:color="auto" w:fill="FFFFFF"/>
        </w:rPr>
        <w:t xml:space="preserve">, Pilot Program to Incentivize Contracting with Employee-Owned Businesses—Representation, </w:t>
      </w:r>
      <w:r w:rsidR="00B1574A">
        <w:rPr>
          <w:rFonts w:ascii="Century Schoolbook" w:hAnsi="Century Schoolbook"/>
          <w:b/>
          <w:bCs/>
          <w:color w:val="000000"/>
          <w:sz w:val="24"/>
          <w:szCs w:val="24"/>
          <w:shd w:val="clear" w:color="auto" w:fill="FFFFFF"/>
        </w:rPr>
        <w:t>as prescribed at 270.</w:t>
      </w:r>
      <w:r w:rsidR="00AF0455">
        <w:rPr>
          <w:rFonts w:ascii="Century Schoolbook" w:hAnsi="Century Schoolbook"/>
          <w:b/>
          <w:bCs/>
          <w:color w:val="000000"/>
          <w:sz w:val="24"/>
          <w:szCs w:val="24"/>
          <w:shd w:val="clear" w:color="auto" w:fill="FFFFFF"/>
        </w:rPr>
        <w:t>1</w:t>
      </w:r>
      <w:r w:rsidR="00B1574A">
        <w:rPr>
          <w:rFonts w:ascii="Century Schoolbook" w:hAnsi="Century Schoolbook"/>
          <w:b/>
          <w:bCs/>
          <w:color w:val="000000"/>
          <w:sz w:val="24"/>
          <w:szCs w:val="24"/>
          <w:shd w:val="clear" w:color="auto" w:fill="FFFFFF"/>
        </w:rPr>
        <w:t xml:space="preserve">05(a) </w:t>
      </w:r>
      <w:r w:rsidR="00B1574A" w:rsidRPr="0013028E">
        <w:rPr>
          <w:rFonts w:ascii="Century Schoolbook" w:eastAsia="Calibri" w:hAnsi="Century Schoolbook" w:cs="Times New Roman"/>
          <w:b/>
          <w:bCs/>
          <w:sz w:val="24"/>
          <w:szCs w:val="24"/>
        </w:rPr>
        <w:t>to comply with section 874 of the National Defense Authorization Act (NDAA) for Fiscal Year (FY) 2022 (Pub. L. 117–81; 10 U.S.C. 3204 note) and section 872 of the NDAA for FY 2024 (Pub. L. 118-31; 10 U.S.C. 3204 note)</w:t>
      </w:r>
      <w:r w:rsidR="00B1574A" w:rsidRPr="00D94033">
        <w:rPr>
          <w:rFonts w:ascii="Century Schoolbook" w:hAnsi="Century Schoolbook"/>
          <w:b/>
          <w:bCs/>
          <w:color w:val="000000"/>
          <w:sz w:val="24"/>
          <w:szCs w:val="24"/>
          <w:shd w:val="clear" w:color="auto" w:fill="FFFFFF"/>
        </w:rPr>
        <w:t>.</w:t>
      </w:r>
    </w:p>
    <w:p w14:paraId="60E24C71" w14:textId="524710E0" w:rsidR="00B1574A" w:rsidRDefault="00B1574A" w:rsidP="0047115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sz w:val="24"/>
          <w:szCs w:val="24"/>
        </w:rPr>
      </w:pPr>
    </w:p>
    <w:p w14:paraId="20B2D299" w14:textId="32F4E07B" w:rsidR="003C6F5D" w:rsidRPr="0013028E" w:rsidRDefault="00B1574A" w:rsidP="0047115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sz w:val="24"/>
          <w:szCs w:val="24"/>
        </w:rPr>
      </w:pPr>
      <w:r>
        <w:rPr>
          <w:rFonts w:ascii="Century Schoolbook" w:eastAsia="Calibri" w:hAnsi="Century Schoolbook" w:cs="Times New Roman"/>
          <w:b/>
          <w:bCs/>
          <w:sz w:val="24"/>
          <w:szCs w:val="24"/>
        </w:rPr>
        <w:tab/>
      </w:r>
      <w:r>
        <w:rPr>
          <w:rFonts w:ascii="Century Schoolbook" w:eastAsia="Calibri" w:hAnsi="Century Schoolbook" w:cs="Times New Roman"/>
          <w:b/>
          <w:bCs/>
          <w:sz w:val="24"/>
          <w:szCs w:val="24"/>
        </w:rPr>
        <w:tab/>
      </w:r>
      <w:r>
        <w:rPr>
          <w:rFonts w:ascii="Century Schoolbook" w:eastAsia="Calibri" w:hAnsi="Century Schoolbook" w:cs="Times New Roman"/>
          <w:b/>
          <w:bCs/>
          <w:sz w:val="24"/>
          <w:szCs w:val="24"/>
        </w:rPr>
        <w:tab/>
        <w:t xml:space="preserve">(B)  </w:t>
      </w:r>
      <w:r w:rsidR="003C6F5D" w:rsidRPr="0013028E">
        <w:rPr>
          <w:rFonts w:ascii="Century Schoolbook" w:eastAsia="Calibri" w:hAnsi="Century Schoolbook" w:cs="Times New Roman"/>
          <w:b/>
          <w:bCs/>
          <w:sz w:val="24"/>
          <w:szCs w:val="24"/>
        </w:rPr>
        <w:t xml:space="preserve">Use the </w:t>
      </w:r>
      <w:r w:rsidR="000529B3">
        <w:rPr>
          <w:rFonts w:ascii="Century Schoolbook" w:eastAsia="Calibri" w:hAnsi="Century Schoolbook" w:cs="Times New Roman"/>
          <w:b/>
          <w:bCs/>
          <w:sz w:val="24"/>
          <w:szCs w:val="24"/>
        </w:rPr>
        <w:t xml:space="preserve">provision </w:t>
      </w:r>
      <w:r w:rsidR="003C6F5D" w:rsidRPr="0013028E">
        <w:rPr>
          <w:rFonts w:ascii="Century Schoolbook" w:eastAsia="Calibri" w:hAnsi="Century Schoolbook" w:cs="Times New Roman"/>
          <w:b/>
          <w:bCs/>
          <w:sz w:val="24"/>
          <w:szCs w:val="24"/>
        </w:rPr>
        <w:t>at 252.2</w:t>
      </w:r>
      <w:r w:rsidR="007B2D50">
        <w:rPr>
          <w:rFonts w:ascii="Century Schoolbook" w:eastAsia="Calibri" w:hAnsi="Century Schoolbook" w:cs="Times New Roman"/>
          <w:b/>
          <w:bCs/>
          <w:sz w:val="24"/>
          <w:szCs w:val="24"/>
        </w:rPr>
        <w:t>70</w:t>
      </w:r>
      <w:r w:rsidR="003C6F5D" w:rsidRPr="0013028E">
        <w:rPr>
          <w:rFonts w:ascii="Century Schoolbook" w:eastAsia="Calibri" w:hAnsi="Century Schoolbook" w:cs="Times New Roman"/>
          <w:b/>
          <w:bCs/>
          <w:sz w:val="24"/>
          <w:szCs w:val="24"/>
        </w:rPr>
        <w:t>-70</w:t>
      </w:r>
      <w:r w:rsidR="00AF0455">
        <w:rPr>
          <w:rFonts w:ascii="Century Schoolbook" w:eastAsia="Calibri" w:hAnsi="Century Schoolbook" w:cs="Times New Roman"/>
          <w:b/>
          <w:bCs/>
          <w:sz w:val="24"/>
          <w:szCs w:val="24"/>
        </w:rPr>
        <w:t>01</w:t>
      </w:r>
      <w:r w:rsidR="003C6F5D" w:rsidRPr="0013028E">
        <w:rPr>
          <w:rFonts w:ascii="Century Schoolbook" w:eastAsia="Calibri" w:hAnsi="Century Schoolbook" w:cs="Times New Roman"/>
          <w:b/>
          <w:bCs/>
          <w:sz w:val="24"/>
          <w:szCs w:val="24"/>
        </w:rPr>
        <w:t>, Pilot Program to Incentivize Contracting with Employee-Owned Businesses—</w:t>
      </w:r>
      <w:r w:rsidR="00922184" w:rsidRPr="0013028E">
        <w:rPr>
          <w:rFonts w:ascii="Century Schoolbook" w:eastAsia="Calibri" w:hAnsi="Century Schoolbook" w:cs="Times New Roman"/>
          <w:b/>
          <w:bCs/>
          <w:sz w:val="24"/>
          <w:szCs w:val="24"/>
        </w:rPr>
        <w:t>Subcontracting Certification</w:t>
      </w:r>
      <w:r w:rsidR="003C6F5D" w:rsidRPr="0013028E">
        <w:rPr>
          <w:rFonts w:ascii="Century Schoolbook" w:eastAsia="Calibri" w:hAnsi="Century Schoolbook" w:cs="Times New Roman"/>
          <w:b/>
          <w:bCs/>
          <w:sz w:val="24"/>
          <w:szCs w:val="24"/>
        </w:rPr>
        <w:t xml:space="preserve">, </w:t>
      </w:r>
      <w:r w:rsidR="000529B3">
        <w:rPr>
          <w:rFonts w:ascii="Century Schoolbook" w:eastAsia="Calibri" w:hAnsi="Century Schoolbook" w:cs="Times New Roman"/>
          <w:b/>
          <w:bCs/>
          <w:sz w:val="24"/>
          <w:szCs w:val="24"/>
        </w:rPr>
        <w:t>as prescribed at 2</w:t>
      </w:r>
      <w:r w:rsidR="007B2D50">
        <w:rPr>
          <w:rFonts w:ascii="Century Schoolbook" w:eastAsia="Calibri" w:hAnsi="Century Schoolbook" w:cs="Times New Roman"/>
          <w:b/>
          <w:bCs/>
          <w:sz w:val="24"/>
          <w:szCs w:val="24"/>
        </w:rPr>
        <w:t>70</w:t>
      </w:r>
      <w:r w:rsidR="000529B3">
        <w:rPr>
          <w:rFonts w:ascii="Century Schoolbook" w:eastAsia="Calibri" w:hAnsi="Century Schoolbook" w:cs="Times New Roman"/>
          <w:b/>
          <w:bCs/>
          <w:sz w:val="24"/>
          <w:szCs w:val="24"/>
        </w:rPr>
        <w:t>.</w:t>
      </w:r>
      <w:r w:rsidR="00AF0455">
        <w:rPr>
          <w:rFonts w:ascii="Century Schoolbook" w:eastAsia="Calibri" w:hAnsi="Century Schoolbook" w:cs="Times New Roman"/>
          <w:b/>
          <w:bCs/>
          <w:sz w:val="24"/>
          <w:szCs w:val="24"/>
        </w:rPr>
        <w:t>1</w:t>
      </w:r>
      <w:r w:rsidR="000529B3">
        <w:rPr>
          <w:rFonts w:ascii="Century Schoolbook" w:eastAsia="Calibri" w:hAnsi="Century Schoolbook" w:cs="Times New Roman"/>
          <w:b/>
          <w:bCs/>
          <w:sz w:val="24"/>
          <w:szCs w:val="24"/>
        </w:rPr>
        <w:t>05(</w:t>
      </w:r>
      <w:r>
        <w:rPr>
          <w:rFonts w:ascii="Century Schoolbook" w:eastAsia="Calibri" w:hAnsi="Century Schoolbook" w:cs="Times New Roman"/>
          <w:b/>
          <w:bCs/>
          <w:sz w:val="24"/>
          <w:szCs w:val="24"/>
        </w:rPr>
        <w:t>b</w:t>
      </w:r>
      <w:r w:rsidR="000529B3">
        <w:rPr>
          <w:rFonts w:ascii="Century Schoolbook" w:eastAsia="Calibri" w:hAnsi="Century Schoolbook" w:cs="Times New Roman"/>
          <w:b/>
          <w:bCs/>
          <w:sz w:val="24"/>
          <w:szCs w:val="24"/>
        </w:rPr>
        <w:t xml:space="preserve">), </w:t>
      </w:r>
      <w:r w:rsidR="003C6F5D" w:rsidRPr="0013028E">
        <w:rPr>
          <w:rFonts w:ascii="Century Schoolbook" w:eastAsia="Calibri" w:hAnsi="Century Schoolbook" w:cs="Times New Roman"/>
          <w:b/>
          <w:bCs/>
          <w:sz w:val="24"/>
          <w:szCs w:val="24"/>
        </w:rPr>
        <w:t>to comply with section 874 of the NDAA for FY 2022 (Pub. L. 117–81; 10 U.S.C. 3204 note) and section 872 of the NDAA for FY 2024 (Pub. L. 118-31; 10 U.S.C. 3204 note).</w:t>
      </w:r>
    </w:p>
    <w:p w14:paraId="271E063C" w14:textId="0EF80BF3" w:rsidR="00DB2A16" w:rsidRPr="0013028E" w:rsidRDefault="00DB2A16" w:rsidP="0047115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sz w:val="24"/>
          <w:szCs w:val="24"/>
        </w:rPr>
      </w:pPr>
    </w:p>
    <w:p w14:paraId="237D0169" w14:textId="6A3F1C04" w:rsidR="00DB2A16" w:rsidRPr="0013028E" w:rsidRDefault="003C6F5D" w:rsidP="0047115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sz w:val="24"/>
          <w:szCs w:val="24"/>
        </w:rPr>
      </w:pPr>
      <w:r w:rsidRPr="0013028E">
        <w:rPr>
          <w:rFonts w:ascii="Century Schoolbook" w:eastAsia="Calibri" w:hAnsi="Century Schoolbook" w:cs="Times New Roman"/>
          <w:b/>
          <w:bCs/>
          <w:sz w:val="24"/>
          <w:szCs w:val="24"/>
        </w:rPr>
        <w:tab/>
      </w:r>
      <w:r w:rsidRPr="0013028E">
        <w:rPr>
          <w:rFonts w:ascii="Century Schoolbook" w:eastAsia="Calibri" w:hAnsi="Century Schoolbook" w:cs="Times New Roman"/>
          <w:b/>
          <w:bCs/>
          <w:sz w:val="24"/>
          <w:szCs w:val="24"/>
        </w:rPr>
        <w:tab/>
      </w:r>
      <w:r w:rsidRPr="0013028E">
        <w:rPr>
          <w:rFonts w:ascii="Century Schoolbook" w:eastAsia="Calibri" w:hAnsi="Century Schoolbook" w:cs="Times New Roman"/>
          <w:b/>
          <w:bCs/>
          <w:sz w:val="24"/>
          <w:szCs w:val="24"/>
        </w:rPr>
        <w:tab/>
      </w:r>
      <w:r w:rsidR="00922184" w:rsidRPr="0013028E">
        <w:rPr>
          <w:rFonts w:ascii="Century Schoolbook" w:eastAsia="Calibri" w:hAnsi="Century Schoolbook" w:cs="Times New Roman"/>
          <w:b/>
          <w:bCs/>
          <w:sz w:val="24"/>
          <w:szCs w:val="24"/>
        </w:rPr>
        <w:t>(</w:t>
      </w:r>
      <w:r w:rsidR="00B1574A">
        <w:rPr>
          <w:rFonts w:ascii="Century Schoolbook" w:eastAsia="Calibri" w:hAnsi="Century Schoolbook" w:cs="Times New Roman"/>
          <w:b/>
          <w:bCs/>
          <w:sz w:val="24"/>
          <w:szCs w:val="24"/>
        </w:rPr>
        <w:t>C</w:t>
      </w:r>
      <w:r w:rsidR="00922184" w:rsidRPr="0013028E">
        <w:rPr>
          <w:rFonts w:ascii="Century Schoolbook" w:eastAsia="Calibri" w:hAnsi="Century Schoolbook" w:cs="Times New Roman"/>
          <w:b/>
          <w:bCs/>
          <w:sz w:val="24"/>
          <w:szCs w:val="24"/>
        </w:rPr>
        <w:t>)</w:t>
      </w:r>
      <w:r w:rsidRPr="0013028E">
        <w:rPr>
          <w:rFonts w:ascii="Century Schoolbook" w:eastAsia="Calibri" w:hAnsi="Century Schoolbook" w:cs="Times New Roman"/>
          <w:b/>
          <w:bCs/>
          <w:sz w:val="24"/>
          <w:szCs w:val="24"/>
        </w:rPr>
        <w:t xml:space="preserve">  Use the </w:t>
      </w:r>
      <w:r w:rsidR="00922184" w:rsidRPr="0013028E">
        <w:rPr>
          <w:rFonts w:ascii="Century Schoolbook" w:eastAsia="Calibri" w:hAnsi="Century Schoolbook" w:cs="Times New Roman"/>
          <w:b/>
          <w:bCs/>
          <w:sz w:val="24"/>
          <w:szCs w:val="24"/>
        </w:rPr>
        <w:t>clause</w:t>
      </w:r>
      <w:r w:rsidRPr="0013028E">
        <w:rPr>
          <w:rFonts w:ascii="Century Schoolbook" w:eastAsia="Calibri" w:hAnsi="Century Schoolbook" w:cs="Times New Roman"/>
          <w:b/>
          <w:bCs/>
          <w:sz w:val="24"/>
          <w:szCs w:val="24"/>
        </w:rPr>
        <w:t xml:space="preserve"> at 252.2</w:t>
      </w:r>
      <w:r w:rsidR="007B2D50">
        <w:rPr>
          <w:rFonts w:ascii="Century Schoolbook" w:eastAsia="Calibri" w:hAnsi="Century Schoolbook" w:cs="Times New Roman"/>
          <w:b/>
          <w:bCs/>
          <w:sz w:val="24"/>
          <w:szCs w:val="24"/>
        </w:rPr>
        <w:t>70</w:t>
      </w:r>
      <w:r w:rsidRPr="0013028E">
        <w:rPr>
          <w:rFonts w:ascii="Century Schoolbook" w:eastAsia="Calibri" w:hAnsi="Century Schoolbook" w:cs="Times New Roman"/>
          <w:b/>
          <w:bCs/>
          <w:sz w:val="24"/>
          <w:szCs w:val="24"/>
        </w:rPr>
        <w:t>-70</w:t>
      </w:r>
      <w:r w:rsidR="00AF0455">
        <w:rPr>
          <w:rFonts w:ascii="Century Schoolbook" w:eastAsia="Calibri" w:hAnsi="Century Schoolbook" w:cs="Times New Roman"/>
          <w:b/>
          <w:bCs/>
          <w:sz w:val="24"/>
          <w:szCs w:val="24"/>
        </w:rPr>
        <w:t>02</w:t>
      </w:r>
      <w:r w:rsidRPr="0013028E">
        <w:rPr>
          <w:rFonts w:ascii="Century Schoolbook" w:eastAsia="Calibri" w:hAnsi="Century Schoolbook" w:cs="Times New Roman"/>
          <w:b/>
          <w:bCs/>
          <w:sz w:val="24"/>
          <w:szCs w:val="24"/>
        </w:rPr>
        <w:t>, Pilot Program to Incentivize Contracting with Employee-Owned Businesses,</w:t>
      </w:r>
      <w:r w:rsidR="000529B3">
        <w:rPr>
          <w:rFonts w:ascii="Century Schoolbook" w:eastAsia="Calibri" w:hAnsi="Century Schoolbook" w:cs="Times New Roman"/>
          <w:b/>
          <w:bCs/>
          <w:sz w:val="24"/>
          <w:szCs w:val="24"/>
        </w:rPr>
        <w:t xml:space="preserve"> as prescribed at 2</w:t>
      </w:r>
      <w:r w:rsidR="007B2D50">
        <w:rPr>
          <w:rFonts w:ascii="Century Schoolbook" w:eastAsia="Calibri" w:hAnsi="Century Schoolbook" w:cs="Times New Roman"/>
          <w:b/>
          <w:bCs/>
          <w:sz w:val="24"/>
          <w:szCs w:val="24"/>
        </w:rPr>
        <w:t>70</w:t>
      </w:r>
      <w:r w:rsidR="000529B3">
        <w:rPr>
          <w:rFonts w:ascii="Century Schoolbook" w:eastAsia="Calibri" w:hAnsi="Century Schoolbook" w:cs="Times New Roman"/>
          <w:b/>
          <w:bCs/>
          <w:sz w:val="24"/>
          <w:szCs w:val="24"/>
        </w:rPr>
        <w:t>.</w:t>
      </w:r>
      <w:r w:rsidR="00AF0455">
        <w:rPr>
          <w:rFonts w:ascii="Century Schoolbook" w:eastAsia="Calibri" w:hAnsi="Century Schoolbook" w:cs="Times New Roman"/>
          <w:b/>
          <w:bCs/>
          <w:sz w:val="24"/>
          <w:szCs w:val="24"/>
        </w:rPr>
        <w:t>1</w:t>
      </w:r>
      <w:r w:rsidR="000529B3">
        <w:rPr>
          <w:rFonts w:ascii="Century Schoolbook" w:eastAsia="Calibri" w:hAnsi="Century Schoolbook" w:cs="Times New Roman"/>
          <w:b/>
          <w:bCs/>
          <w:sz w:val="24"/>
          <w:szCs w:val="24"/>
        </w:rPr>
        <w:t>05(</w:t>
      </w:r>
      <w:r w:rsidR="00B1574A">
        <w:rPr>
          <w:rFonts w:ascii="Century Schoolbook" w:eastAsia="Calibri" w:hAnsi="Century Schoolbook" w:cs="Times New Roman"/>
          <w:b/>
          <w:bCs/>
          <w:sz w:val="24"/>
          <w:szCs w:val="24"/>
        </w:rPr>
        <w:t>c</w:t>
      </w:r>
      <w:r w:rsidR="000529B3">
        <w:rPr>
          <w:rFonts w:ascii="Century Schoolbook" w:eastAsia="Calibri" w:hAnsi="Century Schoolbook" w:cs="Times New Roman"/>
          <w:b/>
          <w:bCs/>
          <w:sz w:val="24"/>
          <w:szCs w:val="24"/>
        </w:rPr>
        <w:t>),</w:t>
      </w:r>
      <w:r w:rsidRPr="0013028E">
        <w:rPr>
          <w:rFonts w:ascii="Century Schoolbook" w:eastAsia="Calibri" w:hAnsi="Century Schoolbook" w:cs="Times New Roman"/>
          <w:b/>
          <w:bCs/>
          <w:sz w:val="24"/>
          <w:szCs w:val="24"/>
        </w:rPr>
        <w:t xml:space="preserve"> to comply with section 874 of the NDAA for FY 2022 (Pub. L. 117–81; 10 U.S.C. 3204 note) and section 872 of the NDAA for FY 2024 (Pub. L. 118-31; 10 U.S.C. 3204 note).</w:t>
      </w:r>
      <w:r w:rsidR="007B2D50">
        <w:rPr>
          <w:rFonts w:ascii="Century Schoolbook" w:eastAsia="Calibri" w:hAnsi="Century Schoolbook" w:cs="Times New Roman"/>
          <w:b/>
          <w:bCs/>
          <w:sz w:val="24"/>
          <w:szCs w:val="24"/>
        </w:rPr>
        <w:t>]</w:t>
      </w:r>
    </w:p>
    <w:p w14:paraId="2C6390A5" w14:textId="52763A83" w:rsidR="00922184" w:rsidRPr="0013028E" w:rsidRDefault="00922184" w:rsidP="0047115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5A57FD79" w14:textId="25161FAE" w:rsidR="00D7162B" w:rsidRDefault="00D7162B"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sidRPr="0013028E">
        <w:rPr>
          <w:rFonts w:ascii="Century Schoolbook" w:eastAsia="Calibri" w:hAnsi="Century Schoolbook" w:cs="Times New Roman"/>
          <w:iCs/>
          <w:sz w:val="24"/>
          <w:szCs w:val="24"/>
        </w:rPr>
        <w:t>* * * * *</w:t>
      </w:r>
    </w:p>
    <w:p w14:paraId="3F03B03B" w14:textId="77777777" w:rsidR="00045CFB" w:rsidRDefault="00045CFB"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31D35DFA" w14:textId="77777777" w:rsidR="00A951D4" w:rsidRPr="00E92FD3" w:rsidRDefault="00A951D4" w:rsidP="00A951D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iCs/>
          <w:sz w:val="24"/>
          <w:szCs w:val="24"/>
        </w:rPr>
      </w:pPr>
      <w:r w:rsidRPr="00E92FD3">
        <w:rPr>
          <w:rFonts w:ascii="Century Schoolbook" w:eastAsia="Calibri" w:hAnsi="Century Schoolbook" w:cs="Times New Roman"/>
          <w:b/>
          <w:iCs/>
          <w:sz w:val="24"/>
          <w:szCs w:val="24"/>
        </w:rPr>
        <w:t xml:space="preserve">212.371  </w:t>
      </w:r>
      <w:bookmarkStart w:id="1" w:name="_Hlk177397087"/>
      <w:r w:rsidRPr="00E92FD3">
        <w:rPr>
          <w:rFonts w:ascii="Century Schoolbook" w:eastAsia="Calibri" w:hAnsi="Century Schoolbook" w:cs="Times New Roman"/>
          <w:b/>
          <w:iCs/>
          <w:sz w:val="24"/>
          <w:szCs w:val="24"/>
        </w:rPr>
        <w:t>Inapplicability of certain provisions and clauses to contracts for the acquisition of commercially available off-the-shelf items</w:t>
      </w:r>
      <w:bookmarkEnd w:id="1"/>
      <w:r w:rsidRPr="00E92FD3">
        <w:rPr>
          <w:rFonts w:ascii="Century Schoolbook" w:eastAsia="Calibri" w:hAnsi="Century Schoolbook" w:cs="Times New Roman"/>
          <w:b/>
          <w:iCs/>
          <w:sz w:val="24"/>
          <w:szCs w:val="24"/>
        </w:rPr>
        <w:t>.</w:t>
      </w:r>
    </w:p>
    <w:p w14:paraId="14C91504" w14:textId="7AE7F8D5" w:rsidR="00A951D4" w:rsidRPr="00E92FD3" w:rsidRDefault="00A951D4" w:rsidP="00A951D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sidRPr="00E92FD3">
        <w:rPr>
          <w:rFonts w:ascii="Century Schoolbook" w:eastAsia="Calibri" w:hAnsi="Century Schoolbook" w:cs="Times New Roman"/>
          <w:iCs/>
          <w:sz w:val="24"/>
          <w:szCs w:val="24"/>
        </w:rPr>
        <w:t>Commercially available off-the-shelf (COTS) items are a subset of commercial</w:t>
      </w:r>
      <w:r w:rsidRPr="00E92FD3">
        <w:rPr>
          <w:rFonts w:ascii="Century Schoolbook" w:eastAsia="Calibri" w:hAnsi="Century Schoolbook" w:cs="Times New Roman"/>
          <w:bCs/>
          <w:iCs/>
          <w:sz w:val="24"/>
          <w:szCs w:val="24"/>
        </w:rPr>
        <w:t xml:space="preserve"> </w:t>
      </w:r>
      <w:r w:rsidRPr="00E92FD3">
        <w:rPr>
          <w:rFonts w:ascii="Century Schoolbook" w:eastAsia="Calibri" w:hAnsi="Century Schoolbook" w:cs="Times New Roman"/>
          <w:iCs/>
          <w:sz w:val="24"/>
          <w:szCs w:val="24"/>
        </w:rPr>
        <w:t>products.  Therefore, the provisions and clauses listed in 212.370 as not applicable to contracts or subcontracts for the acquisition of commercial products are also not applicable to contracts or subcontracts for the acquisition of COTS items.  In addition, the following provisions and clauses published after January 1, 2015, not expressly authorized in law, are not applicable to contracts for the acquisition of COTS items:</w:t>
      </w:r>
    </w:p>
    <w:p w14:paraId="42F4DDC5" w14:textId="77777777" w:rsidR="00A951D4" w:rsidRPr="00E92FD3" w:rsidRDefault="00A951D4" w:rsidP="00A951D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61FC3D63" w14:textId="1E23F4FB" w:rsidR="00A951D4" w:rsidRPr="00E92FD3" w:rsidRDefault="00A951D4" w:rsidP="00A951D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sidRPr="00E92FD3">
        <w:rPr>
          <w:rFonts w:ascii="Century Schoolbook" w:eastAsia="Calibri" w:hAnsi="Century Schoolbook" w:cs="Times New Roman"/>
          <w:iCs/>
          <w:sz w:val="24"/>
          <w:szCs w:val="24"/>
        </w:rPr>
        <w:tab/>
        <w:t xml:space="preserve">(a)  </w:t>
      </w:r>
      <w:r w:rsidR="00E92FD3">
        <w:rPr>
          <w:rFonts w:ascii="Century Schoolbook" w:eastAsia="Calibri" w:hAnsi="Century Schoolbook" w:cs="Times New Roman"/>
          <w:iCs/>
          <w:sz w:val="24"/>
          <w:szCs w:val="24"/>
        </w:rPr>
        <w:t>* * *</w:t>
      </w:r>
    </w:p>
    <w:p w14:paraId="24CBE41F" w14:textId="2E484A05" w:rsidR="00A951D4" w:rsidRPr="00E92FD3" w:rsidRDefault="00A951D4" w:rsidP="00A951D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67F32767" w14:textId="2C69747A" w:rsidR="00A951D4" w:rsidRPr="002512DA" w:rsidRDefault="00A951D4" w:rsidP="00A951D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sidRPr="00E92FD3">
        <w:rPr>
          <w:rFonts w:ascii="Century Schoolbook" w:eastAsia="Calibri" w:hAnsi="Century Schoolbook" w:cs="Times New Roman"/>
          <w:iCs/>
          <w:sz w:val="24"/>
          <w:szCs w:val="24"/>
        </w:rPr>
        <w:tab/>
        <w:t xml:space="preserve">(b)  </w:t>
      </w:r>
      <w:r w:rsidRPr="002512DA">
        <w:rPr>
          <w:rFonts w:ascii="Century Schoolbook" w:eastAsia="Calibri" w:hAnsi="Century Schoolbook" w:cs="Times New Roman"/>
          <w:iCs/>
          <w:strike/>
          <w:sz w:val="24"/>
          <w:szCs w:val="24"/>
        </w:rPr>
        <w:t>Reserved.</w:t>
      </w:r>
      <w:r w:rsidRPr="002512DA">
        <w:rPr>
          <w:rFonts w:ascii="Century Schoolbook" w:eastAsia="Calibri" w:hAnsi="Century Schoolbook" w:cs="Times New Roman"/>
          <w:b/>
          <w:bCs/>
          <w:iCs/>
          <w:sz w:val="24"/>
          <w:szCs w:val="24"/>
        </w:rPr>
        <w:t>[</w:t>
      </w:r>
      <w:bookmarkStart w:id="2" w:name="_Hlk177397108"/>
      <w:r w:rsidRPr="002512DA">
        <w:rPr>
          <w:rFonts w:ascii="Century Schoolbook" w:eastAsia="Calibri" w:hAnsi="Century Schoolbook" w:cs="Times New Roman"/>
          <w:b/>
          <w:bCs/>
          <w:iCs/>
          <w:sz w:val="24"/>
          <w:szCs w:val="24"/>
        </w:rPr>
        <w:t>252.270-70</w:t>
      </w:r>
      <w:r w:rsidR="00AF0455">
        <w:rPr>
          <w:rFonts w:ascii="Century Schoolbook" w:eastAsia="Calibri" w:hAnsi="Century Schoolbook" w:cs="Times New Roman"/>
          <w:b/>
          <w:bCs/>
          <w:iCs/>
          <w:sz w:val="24"/>
          <w:szCs w:val="24"/>
        </w:rPr>
        <w:t>00,</w:t>
      </w:r>
      <w:r w:rsidRPr="002512DA">
        <w:rPr>
          <w:rFonts w:ascii="Century Schoolbook" w:eastAsia="Calibri" w:hAnsi="Century Schoolbook" w:cs="Times New Roman"/>
          <w:b/>
          <w:bCs/>
          <w:iCs/>
          <w:sz w:val="24"/>
          <w:szCs w:val="24"/>
        </w:rPr>
        <w:t xml:space="preserve"> Pilot Program to Incentivize Contracting with Employee-Owned Businesses—Representation.</w:t>
      </w:r>
      <w:bookmarkEnd w:id="2"/>
    </w:p>
    <w:p w14:paraId="5084B14F" w14:textId="77777777" w:rsidR="00A951D4" w:rsidRPr="002512DA" w:rsidRDefault="00A951D4" w:rsidP="00A951D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2E040D23" w14:textId="32E6A7F5" w:rsidR="00A951D4" w:rsidRPr="002512DA" w:rsidRDefault="00A951D4" w:rsidP="00A951D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sidRPr="00E92FD3">
        <w:rPr>
          <w:rFonts w:ascii="Century Schoolbook" w:eastAsia="Calibri" w:hAnsi="Century Schoolbook" w:cs="Times New Roman"/>
          <w:b/>
          <w:bCs/>
          <w:iCs/>
          <w:sz w:val="24"/>
          <w:szCs w:val="24"/>
        </w:rPr>
        <w:tab/>
      </w:r>
      <w:r w:rsidRPr="002512DA">
        <w:rPr>
          <w:rFonts w:ascii="Century Schoolbook" w:eastAsia="Calibri" w:hAnsi="Century Schoolbook" w:cs="Times New Roman"/>
          <w:b/>
          <w:bCs/>
          <w:iCs/>
          <w:sz w:val="24"/>
          <w:szCs w:val="24"/>
        </w:rPr>
        <w:t xml:space="preserve">(c)  </w:t>
      </w:r>
      <w:bookmarkStart w:id="3" w:name="_Hlk177397122"/>
      <w:r w:rsidRPr="002512DA">
        <w:rPr>
          <w:rFonts w:ascii="Century Schoolbook" w:eastAsia="Calibri" w:hAnsi="Century Schoolbook" w:cs="Times New Roman"/>
          <w:b/>
          <w:bCs/>
          <w:iCs/>
          <w:sz w:val="24"/>
          <w:szCs w:val="24"/>
        </w:rPr>
        <w:t>252.270-70</w:t>
      </w:r>
      <w:r w:rsidR="00AF0455">
        <w:rPr>
          <w:rFonts w:ascii="Century Schoolbook" w:eastAsia="Calibri" w:hAnsi="Century Schoolbook" w:cs="Times New Roman"/>
          <w:b/>
          <w:bCs/>
          <w:iCs/>
          <w:sz w:val="24"/>
          <w:szCs w:val="24"/>
        </w:rPr>
        <w:t>01,</w:t>
      </w:r>
      <w:r w:rsidRPr="002512DA">
        <w:rPr>
          <w:rFonts w:ascii="Century Schoolbook" w:eastAsia="Calibri" w:hAnsi="Century Schoolbook" w:cs="Times New Roman"/>
          <w:b/>
          <w:bCs/>
          <w:iCs/>
          <w:sz w:val="24"/>
          <w:szCs w:val="24"/>
        </w:rPr>
        <w:t xml:space="preserve"> Pilot Program to Incentivize Contracting with Employee-Owned Businesses—Subcontracting Certification.</w:t>
      </w:r>
      <w:bookmarkEnd w:id="3"/>
    </w:p>
    <w:p w14:paraId="1A23F527" w14:textId="6C78B082" w:rsidR="00A951D4" w:rsidRPr="002512DA" w:rsidRDefault="00A951D4" w:rsidP="00A951D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565DBD97" w14:textId="01254821" w:rsidR="00A951D4" w:rsidRPr="00881C02" w:rsidRDefault="00A951D4" w:rsidP="00A951D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sidRPr="00E92FD3">
        <w:rPr>
          <w:rFonts w:ascii="Century Schoolbook" w:eastAsia="Calibri" w:hAnsi="Century Schoolbook" w:cs="Times New Roman"/>
          <w:iCs/>
          <w:sz w:val="24"/>
          <w:szCs w:val="24"/>
        </w:rPr>
        <w:tab/>
      </w:r>
      <w:r w:rsidRPr="00E92FD3">
        <w:rPr>
          <w:rFonts w:ascii="Century Schoolbook" w:eastAsia="Calibri" w:hAnsi="Century Schoolbook" w:cs="Times New Roman"/>
          <w:b/>
          <w:bCs/>
          <w:iCs/>
          <w:sz w:val="24"/>
          <w:szCs w:val="24"/>
        </w:rPr>
        <w:t xml:space="preserve">(d)  </w:t>
      </w:r>
      <w:bookmarkStart w:id="4" w:name="_Hlk177397138"/>
      <w:r w:rsidRPr="002512DA">
        <w:rPr>
          <w:rFonts w:ascii="Century Schoolbook" w:eastAsia="Calibri" w:hAnsi="Century Schoolbook" w:cs="Times New Roman"/>
          <w:b/>
          <w:bCs/>
          <w:iCs/>
          <w:sz w:val="24"/>
          <w:szCs w:val="24"/>
        </w:rPr>
        <w:t>252.270-70</w:t>
      </w:r>
      <w:r w:rsidR="00AF0455">
        <w:rPr>
          <w:rFonts w:ascii="Century Schoolbook" w:eastAsia="Calibri" w:hAnsi="Century Schoolbook" w:cs="Times New Roman"/>
          <w:b/>
          <w:bCs/>
          <w:iCs/>
          <w:sz w:val="24"/>
          <w:szCs w:val="24"/>
        </w:rPr>
        <w:t>02,</w:t>
      </w:r>
      <w:r w:rsidRPr="002512DA">
        <w:rPr>
          <w:rFonts w:ascii="Century Schoolbook" w:eastAsia="Calibri" w:hAnsi="Century Schoolbook" w:cs="Times New Roman"/>
          <w:b/>
          <w:bCs/>
          <w:iCs/>
          <w:sz w:val="24"/>
          <w:szCs w:val="24"/>
        </w:rPr>
        <w:t xml:space="preserve"> Pilot Program to Incentivize Contracting with Employee-Owned Businesses</w:t>
      </w:r>
      <w:bookmarkEnd w:id="4"/>
      <w:r w:rsidRPr="002512DA">
        <w:rPr>
          <w:rFonts w:ascii="Century Schoolbook" w:eastAsia="Calibri" w:hAnsi="Century Schoolbook" w:cs="Times New Roman"/>
          <w:b/>
          <w:bCs/>
          <w:iCs/>
          <w:sz w:val="24"/>
          <w:szCs w:val="24"/>
        </w:rPr>
        <w:t>.]</w:t>
      </w:r>
    </w:p>
    <w:p w14:paraId="4599DEA5" w14:textId="653F2903" w:rsidR="00A951D4" w:rsidRPr="00881C02" w:rsidRDefault="00A951D4" w:rsidP="00A951D4">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7223EAF9" w14:textId="767FCC8D" w:rsidR="00A951D4" w:rsidRDefault="00A951D4"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Pr>
          <w:rFonts w:ascii="Century Schoolbook" w:eastAsia="Calibri" w:hAnsi="Century Schoolbook" w:cs="Times New Roman"/>
          <w:iCs/>
          <w:sz w:val="24"/>
          <w:szCs w:val="24"/>
        </w:rPr>
        <w:t>* * * * *</w:t>
      </w:r>
    </w:p>
    <w:p w14:paraId="71726C67" w14:textId="77777777" w:rsidR="00DC195B" w:rsidRPr="0013028E" w:rsidRDefault="00DC195B"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4D89383F" w14:textId="138DF36C" w:rsidR="00512044" w:rsidRPr="0013028E" w:rsidRDefault="00512044"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sidRPr="0013028E">
        <w:rPr>
          <w:rFonts w:ascii="Century Schoolbook" w:eastAsia="Calibri" w:hAnsi="Century Schoolbook" w:cs="Times New Roman"/>
          <w:b/>
          <w:bCs/>
          <w:iCs/>
          <w:sz w:val="24"/>
          <w:szCs w:val="24"/>
        </w:rPr>
        <w:t>PART 252—</w:t>
      </w:r>
      <w:r w:rsidR="00284CB2" w:rsidRPr="0013028E">
        <w:rPr>
          <w:rFonts w:ascii="Century Schoolbook" w:eastAsia="Calibri" w:hAnsi="Century Schoolbook" w:cs="Times New Roman"/>
          <w:b/>
          <w:bCs/>
          <w:iCs/>
          <w:sz w:val="24"/>
          <w:szCs w:val="24"/>
        </w:rPr>
        <w:t>SOLICITATION PROVISIONS AND CONTRACT CLAUSES</w:t>
      </w:r>
    </w:p>
    <w:p w14:paraId="4469DF61" w14:textId="5EDDF8C3" w:rsidR="00512044" w:rsidRPr="0013028E" w:rsidRDefault="00512044"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049D34F3" w14:textId="1BD180B5" w:rsidR="00512044" w:rsidRDefault="00512044"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sidRPr="0013028E">
        <w:rPr>
          <w:rFonts w:ascii="Century Schoolbook" w:eastAsia="Calibri" w:hAnsi="Century Schoolbook" w:cs="Times New Roman"/>
          <w:iCs/>
          <w:sz w:val="24"/>
          <w:szCs w:val="24"/>
        </w:rPr>
        <w:t>* * * * *</w:t>
      </w:r>
    </w:p>
    <w:p w14:paraId="79CFBEEB" w14:textId="77777777" w:rsidR="00045CFB" w:rsidRPr="0013028E" w:rsidRDefault="00045CFB"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49A1E38C" w14:textId="3A634130" w:rsidR="00512044" w:rsidRPr="0013028E" w:rsidRDefault="00512044" w:rsidP="000209D6">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bCs/>
          <w:iCs/>
          <w:sz w:val="24"/>
          <w:szCs w:val="24"/>
        </w:rPr>
      </w:pPr>
      <w:r w:rsidRPr="0013028E">
        <w:rPr>
          <w:rFonts w:ascii="Century Schoolbook" w:eastAsia="Calibri" w:hAnsi="Century Schoolbook" w:cs="Times New Roman"/>
          <w:b/>
          <w:bCs/>
          <w:iCs/>
          <w:sz w:val="24"/>
          <w:szCs w:val="24"/>
        </w:rPr>
        <w:t>SUBPART 252.2—TEXT OF PROVISIONS AND CLAUSES</w:t>
      </w:r>
    </w:p>
    <w:p w14:paraId="0CC891E0" w14:textId="128DB76E" w:rsidR="0053677B" w:rsidRPr="0013028E" w:rsidRDefault="0053677B"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61C2A0B2" w14:textId="4F435D7F" w:rsidR="00CD3F72" w:rsidRPr="0013028E" w:rsidRDefault="00CD3F72"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sidRPr="0013028E">
        <w:rPr>
          <w:rFonts w:ascii="Century Schoolbook" w:eastAsia="Calibri" w:hAnsi="Century Schoolbook" w:cs="Times New Roman"/>
          <w:iCs/>
          <w:sz w:val="24"/>
          <w:szCs w:val="24"/>
        </w:rPr>
        <w:t>* * * * *</w:t>
      </w:r>
    </w:p>
    <w:p w14:paraId="4E3EE033" w14:textId="77777777" w:rsidR="00CD3F72" w:rsidRPr="0013028E" w:rsidRDefault="00CD3F72"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763BDB8E" w14:textId="46543F67" w:rsidR="0053677B" w:rsidRPr="00282129" w:rsidRDefault="008B2FE9"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sidRPr="00282129">
        <w:rPr>
          <w:rFonts w:ascii="Century Schoolbook" w:eastAsia="Calibri" w:hAnsi="Century Schoolbook" w:cs="Times New Roman"/>
          <w:b/>
          <w:bCs/>
          <w:iCs/>
          <w:sz w:val="24"/>
          <w:szCs w:val="24"/>
        </w:rPr>
        <w:t>[</w:t>
      </w:r>
      <w:r w:rsidR="0053677B" w:rsidRPr="00282129">
        <w:rPr>
          <w:rFonts w:ascii="Century Schoolbook" w:eastAsia="Calibri" w:hAnsi="Century Schoolbook" w:cs="Times New Roman"/>
          <w:b/>
          <w:bCs/>
          <w:iCs/>
          <w:sz w:val="24"/>
          <w:szCs w:val="24"/>
        </w:rPr>
        <w:t>252.</w:t>
      </w:r>
      <w:r w:rsidR="000209D6" w:rsidRPr="00282129">
        <w:rPr>
          <w:rFonts w:ascii="Century Schoolbook" w:eastAsia="Calibri" w:hAnsi="Century Schoolbook" w:cs="Times New Roman"/>
          <w:b/>
          <w:bCs/>
          <w:iCs/>
          <w:sz w:val="24"/>
          <w:szCs w:val="24"/>
        </w:rPr>
        <w:t>2</w:t>
      </w:r>
      <w:r w:rsidR="000209D6">
        <w:rPr>
          <w:rFonts w:ascii="Century Schoolbook" w:hAnsi="Century Schoolbook"/>
          <w:b/>
          <w:bCs/>
          <w:color w:val="000000"/>
          <w:sz w:val="24"/>
          <w:szCs w:val="24"/>
          <w:shd w:val="clear" w:color="auto" w:fill="FFFFFF"/>
        </w:rPr>
        <w:t>70</w:t>
      </w:r>
      <w:r w:rsidR="0053677B" w:rsidRPr="00282129">
        <w:rPr>
          <w:rFonts w:ascii="Century Schoolbook" w:eastAsia="Calibri" w:hAnsi="Century Schoolbook" w:cs="Times New Roman"/>
          <w:b/>
          <w:bCs/>
          <w:iCs/>
          <w:sz w:val="24"/>
          <w:szCs w:val="24"/>
        </w:rPr>
        <w:t>-70</w:t>
      </w:r>
      <w:r w:rsidR="00AF0455">
        <w:rPr>
          <w:rFonts w:ascii="Century Schoolbook" w:eastAsia="Calibri" w:hAnsi="Century Schoolbook" w:cs="Times New Roman"/>
          <w:b/>
          <w:bCs/>
          <w:iCs/>
          <w:sz w:val="24"/>
          <w:szCs w:val="24"/>
        </w:rPr>
        <w:t>00</w:t>
      </w:r>
      <w:r w:rsidR="0053677B" w:rsidRPr="00282129">
        <w:rPr>
          <w:rFonts w:ascii="Century Schoolbook" w:eastAsia="Calibri" w:hAnsi="Century Schoolbook" w:cs="Times New Roman"/>
          <w:b/>
          <w:bCs/>
          <w:iCs/>
          <w:sz w:val="24"/>
          <w:szCs w:val="24"/>
        </w:rPr>
        <w:t xml:space="preserve"> </w:t>
      </w:r>
      <w:r w:rsidR="002E339A">
        <w:rPr>
          <w:rFonts w:ascii="Century Schoolbook" w:eastAsia="Calibri" w:hAnsi="Century Schoolbook" w:cs="Times New Roman"/>
          <w:b/>
          <w:bCs/>
          <w:iCs/>
          <w:sz w:val="24"/>
          <w:szCs w:val="24"/>
        </w:rPr>
        <w:t xml:space="preserve"> </w:t>
      </w:r>
      <w:r w:rsidRPr="00282129">
        <w:rPr>
          <w:rFonts w:ascii="Century Schoolbook" w:eastAsia="Calibri" w:hAnsi="Century Schoolbook" w:cs="Times New Roman"/>
          <w:b/>
          <w:bCs/>
          <w:iCs/>
          <w:sz w:val="24"/>
          <w:szCs w:val="24"/>
        </w:rPr>
        <w:t>Pilot Program to Incentivize Contracting with Employee-Owned Businesses</w:t>
      </w:r>
      <w:r w:rsidR="000209D6">
        <w:rPr>
          <w:rFonts w:ascii="Century Schoolbook" w:eastAsia="Calibri" w:hAnsi="Century Schoolbook" w:cs="Times New Roman"/>
          <w:b/>
          <w:bCs/>
          <w:iCs/>
          <w:sz w:val="24"/>
          <w:szCs w:val="24"/>
        </w:rPr>
        <w:t>—Representation</w:t>
      </w:r>
      <w:r w:rsidR="0053677B" w:rsidRPr="00282129">
        <w:rPr>
          <w:rFonts w:ascii="Century Schoolbook" w:eastAsia="Calibri" w:hAnsi="Century Schoolbook" w:cs="Times New Roman"/>
          <w:b/>
          <w:bCs/>
          <w:iCs/>
          <w:sz w:val="24"/>
          <w:szCs w:val="24"/>
        </w:rPr>
        <w:t>.</w:t>
      </w:r>
    </w:p>
    <w:p w14:paraId="7162D36A" w14:textId="31C9B30B" w:rsidR="0053677B" w:rsidRPr="00282129" w:rsidRDefault="0053677B" w:rsidP="00D94033">
      <w:pPr>
        <w:tabs>
          <w:tab w:val="left" w:pos="360"/>
        </w:tabs>
        <w:spacing w:after="0" w:line="240" w:lineRule="auto"/>
        <w:rPr>
          <w:rFonts w:ascii="Century Schoolbook" w:eastAsia="Calibri" w:hAnsi="Century Schoolbook" w:cs="Times New Roman"/>
          <w:b/>
          <w:bCs/>
          <w:iCs/>
          <w:sz w:val="24"/>
          <w:szCs w:val="24"/>
        </w:rPr>
      </w:pPr>
      <w:r w:rsidRPr="00282129">
        <w:rPr>
          <w:rFonts w:ascii="Century Schoolbook" w:eastAsia="Calibri" w:hAnsi="Century Schoolbook" w:cs="Times New Roman"/>
          <w:b/>
          <w:bCs/>
          <w:iCs/>
          <w:sz w:val="24"/>
          <w:szCs w:val="24"/>
        </w:rPr>
        <w:t xml:space="preserve">As prescribed in </w:t>
      </w:r>
      <w:r w:rsidR="00B32ECA" w:rsidRPr="00282129">
        <w:rPr>
          <w:rFonts w:ascii="Century Schoolbook" w:eastAsia="Calibri" w:hAnsi="Century Schoolbook" w:cs="Times New Roman"/>
          <w:b/>
          <w:bCs/>
          <w:iCs/>
          <w:sz w:val="24"/>
          <w:szCs w:val="24"/>
        </w:rPr>
        <w:t>2</w:t>
      </w:r>
      <w:r w:rsidR="00B32ECA">
        <w:rPr>
          <w:rFonts w:ascii="Century Schoolbook" w:hAnsi="Century Schoolbook"/>
          <w:b/>
          <w:bCs/>
          <w:color w:val="000000"/>
          <w:sz w:val="24"/>
          <w:szCs w:val="24"/>
          <w:shd w:val="clear" w:color="auto" w:fill="FFFFFF"/>
        </w:rPr>
        <w:t>70</w:t>
      </w:r>
      <w:r w:rsidRPr="00282129">
        <w:rPr>
          <w:rFonts w:ascii="Century Schoolbook" w:eastAsia="Calibri" w:hAnsi="Century Schoolbook" w:cs="Times New Roman"/>
          <w:b/>
          <w:bCs/>
          <w:iCs/>
          <w:sz w:val="24"/>
          <w:szCs w:val="24"/>
        </w:rPr>
        <w:t>.</w:t>
      </w:r>
      <w:r w:rsidR="00AF0455">
        <w:rPr>
          <w:rFonts w:ascii="Century Schoolbook" w:eastAsia="Calibri" w:hAnsi="Century Schoolbook" w:cs="Times New Roman"/>
          <w:b/>
          <w:bCs/>
          <w:iCs/>
          <w:sz w:val="24"/>
          <w:szCs w:val="24"/>
        </w:rPr>
        <w:t>1</w:t>
      </w:r>
      <w:r w:rsidR="008B2FE9" w:rsidRPr="00282129">
        <w:rPr>
          <w:rFonts w:ascii="Century Schoolbook" w:eastAsia="Calibri" w:hAnsi="Century Schoolbook" w:cs="Times New Roman"/>
          <w:b/>
          <w:bCs/>
          <w:iCs/>
          <w:sz w:val="24"/>
          <w:szCs w:val="24"/>
        </w:rPr>
        <w:t>0</w:t>
      </w:r>
      <w:r w:rsidR="00B131DE" w:rsidRPr="00282129">
        <w:rPr>
          <w:rFonts w:ascii="Century Schoolbook" w:eastAsia="Calibri" w:hAnsi="Century Schoolbook" w:cs="Times New Roman"/>
          <w:b/>
          <w:bCs/>
          <w:iCs/>
          <w:sz w:val="24"/>
          <w:szCs w:val="24"/>
        </w:rPr>
        <w:t>5</w:t>
      </w:r>
      <w:r w:rsidR="00452635" w:rsidRPr="00282129">
        <w:rPr>
          <w:rFonts w:ascii="Century Schoolbook" w:eastAsia="Calibri" w:hAnsi="Century Schoolbook" w:cs="Times New Roman"/>
          <w:b/>
          <w:bCs/>
          <w:iCs/>
          <w:sz w:val="24"/>
          <w:szCs w:val="24"/>
        </w:rPr>
        <w:t>(a)</w:t>
      </w:r>
      <w:r w:rsidRPr="00282129">
        <w:rPr>
          <w:rFonts w:ascii="Century Schoolbook" w:eastAsia="Calibri" w:hAnsi="Century Schoolbook" w:cs="Times New Roman"/>
          <w:b/>
          <w:bCs/>
          <w:iCs/>
          <w:sz w:val="24"/>
          <w:szCs w:val="24"/>
        </w:rPr>
        <w:t xml:space="preserve">, use the following </w:t>
      </w:r>
      <w:r w:rsidR="00D94033">
        <w:rPr>
          <w:rFonts w:ascii="Century Schoolbook" w:eastAsia="Calibri" w:hAnsi="Century Schoolbook" w:cs="Times New Roman"/>
          <w:b/>
          <w:bCs/>
          <w:iCs/>
          <w:sz w:val="24"/>
          <w:szCs w:val="24"/>
        </w:rPr>
        <w:t>provision</w:t>
      </w:r>
      <w:r w:rsidRPr="00282129">
        <w:rPr>
          <w:rFonts w:ascii="Century Schoolbook" w:eastAsia="Calibri" w:hAnsi="Century Schoolbook" w:cs="Times New Roman"/>
          <w:b/>
          <w:bCs/>
          <w:iCs/>
          <w:sz w:val="24"/>
          <w:szCs w:val="24"/>
        </w:rPr>
        <w:t>:</w:t>
      </w:r>
    </w:p>
    <w:p w14:paraId="77557B05" w14:textId="77777777" w:rsidR="0053677B" w:rsidRPr="00282129" w:rsidRDefault="0053677B"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0D8CD827" w14:textId="2D4048B3" w:rsidR="0053677B" w:rsidRPr="00282129" w:rsidRDefault="008B2FE9" w:rsidP="000209D6">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bCs/>
          <w:iCs/>
          <w:sz w:val="24"/>
          <w:szCs w:val="24"/>
        </w:rPr>
      </w:pPr>
      <w:r w:rsidRPr="00282129">
        <w:rPr>
          <w:rFonts w:ascii="Century Schoolbook" w:eastAsia="Calibri" w:hAnsi="Century Schoolbook" w:cs="Times New Roman"/>
          <w:b/>
          <w:bCs/>
          <w:iCs/>
          <w:sz w:val="24"/>
          <w:szCs w:val="24"/>
        </w:rPr>
        <w:t>PILOT PROGRAM TO INCENTIVIZE CONTRACTING WITH EMPLOYEE-OWNED BUSINESSES</w:t>
      </w:r>
      <w:r w:rsidR="000209D6">
        <w:rPr>
          <w:rFonts w:ascii="Century Schoolbook" w:eastAsia="Calibri" w:hAnsi="Century Schoolbook" w:cs="Times New Roman"/>
          <w:b/>
          <w:bCs/>
          <w:iCs/>
          <w:sz w:val="24"/>
          <w:szCs w:val="24"/>
        </w:rPr>
        <w:t>—REPRESENTATION</w:t>
      </w:r>
      <w:r w:rsidR="00F21FEE">
        <w:rPr>
          <w:rFonts w:ascii="Century Schoolbook" w:eastAsia="Calibri" w:hAnsi="Century Schoolbook" w:cs="Times New Roman"/>
          <w:b/>
          <w:bCs/>
          <w:iCs/>
          <w:sz w:val="24"/>
          <w:szCs w:val="24"/>
        </w:rPr>
        <w:t xml:space="preserve"> </w:t>
      </w:r>
      <w:r w:rsidR="0053677B" w:rsidRPr="00282129">
        <w:rPr>
          <w:rFonts w:ascii="Century Schoolbook" w:eastAsia="Calibri" w:hAnsi="Century Schoolbook" w:cs="Times New Roman"/>
          <w:b/>
          <w:bCs/>
          <w:iCs/>
          <w:sz w:val="24"/>
          <w:szCs w:val="24"/>
        </w:rPr>
        <w:t>(</w:t>
      </w:r>
      <w:r w:rsidR="00902183">
        <w:rPr>
          <w:rFonts w:ascii="Century Schoolbook" w:eastAsia="Calibri" w:hAnsi="Century Schoolbook" w:cs="Times New Roman"/>
          <w:b/>
          <w:bCs/>
          <w:iCs/>
          <w:sz w:val="24"/>
          <w:szCs w:val="24"/>
        </w:rPr>
        <w:t>NOV 2024</w:t>
      </w:r>
      <w:r w:rsidR="0053677B" w:rsidRPr="00282129">
        <w:rPr>
          <w:rFonts w:ascii="Century Schoolbook" w:eastAsia="Calibri" w:hAnsi="Century Schoolbook" w:cs="Times New Roman"/>
          <w:b/>
          <w:bCs/>
          <w:iCs/>
          <w:sz w:val="24"/>
          <w:szCs w:val="24"/>
        </w:rPr>
        <w:t>)</w:t>
      </w:r>
    </w:p>
    <w:p w14:paraId="6F4CFE2C" w14:textId="77777777" w:rsidR="0053677B" w:rsidRPr="00282129" w:rsidRDefault="0053677B"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117468D9" w14:textId="104EE975" w:rsidR="00D94033" w:rsidRPr="002E339A" w:rsidRDefault="00D94033" w:rsidP="00D9403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bookmarkStart w:id="5" w:name="_Hlk160612807"/>
      <w:r w:rsidRPr="002E339A">
        <w:rPr>
          <w:rFonts w:ascii="Century Schoolbook" w:eastAsia="Calibri" w:hAnsi="Century Schoolbook" w:cs="Times New Roman"/>
          <w:b/>
          <w:bCs/>
          <w:iCs/>
          <w:sz w:val="24"/>
          <w:szCs w:val="24"/>
        </w:rPr>
        <w:tab/>
        <w:t xml:space="preserve">(a)  </w:t>
      </w:r>
      <w:r w:rsidRPr="002E339A">
        <w:rPr>
          <w:rFonts w:ascii="Century Schoolbook" w:eastAsia="Calibri" w:hAnsi="Century Schoolbook" w:cs="Times New Roman"/>
          <w:b/>
          <w:bCs/>
          <w:i/>
          <w:sz w:val="24"/>
          <w:szCs w:val="24"/>
        </w:rPr>
        <w:t>Definition</w:t>
      </w:r>
      <w:r w:rsidRPr="002E339A">
        <w:rPr>
          <w:rFonts w:ascii="Century Schoolbook" w:eastAsia="Calibri" w:hAnsi="Century Schoolbook" w:cs="Times New Roman"/>
          <w:b/>
          <w:bCs/>
          <w:iCs/>
          <w:sz w:val="24"/>
          <w:szCs w:val="24"/>
        </w:rPr>
        <w:t xml:space="preserve">.  As used in this provision, </w:t>
      </w:r>
      <w:r w:rsidRPr="002E339A">
        <w:rPr>
          <w:rFonts w:ascii="Century Schoolbook" w:eastAsia="Calibri" w:hAnsi="Century Schoolbook" w:cs="Times New Roman"/>
          <w:b/>
          <w:bCs/>
          <w:i/>
          <w:sz w:val="24"/>
          <w:szCs w:val="24"/>
        </w:rPr>
        <w:t>qualified business</w:t>
      </w:r>
      <w:r w:rsidRPr="002E339A">
        <w:rPr>
          <w:rFonts w:ascii="Century Schoolbook" w:eastAsia="Calibri" w:hAnsi="Century Schoolbook" w:cs="Times New Roman"/>
          <w:b/>
          <w:bCs/>
          <w:iCs/>
          <w:sz w:val="24"/>
          <w:szCs w:val="24"/>
        </w:rPr>
        <w:t xml:space="preserve"> has the meaning given in the Defense Federal Acquisition Regulation Supplement 252.270-70</w:t>
      </w:r>
      <w:r w:rsidR="00AF0455">
        <w:rPr>
          <w:rFonts w:ascii="Century Schoolbook" w:eastAsia="Calibri" w:hAnsi="Century Schoolbook" w:cs="Times New Roman"/>
          <w:b/>
          <w:bCs/>
          <w:iCs/>
          <w:sz w:val="24"/>
          <w:szCs w:val="24"/>
        </w:rPr>
        <w:t>02</w:t>
      </w:r>
      <w:r w:rsidRPr="002E339A">
        <w:rPr>
          <w:rFonts w:ascii="Century Schoolbook" w:eastAsia="Calibri" w:hAnsi="Century Schoolbook" w:cs="Times New Roman"/>
          <w:b/>
          <w:bCs/>
          <w:iCs/>
          <w:sz w:val="24"/>
          <w:szCs w:val="24"/>
        </w:rPr>
        <w:t>, Pilot Program to Incentivize Contracting with Employee-Owned Businesses, clause of this solicitation.</w:t>
      </w:r>
    </w:p>
    <w:bookmarkEnd w:id="5"/>
    <w:p w14:paraId="2587DF36" w14:textId="033736D0" w:rsidR="008B2FE9" w:rsidRPr="00282129" w:rsidRDefault="008B2FE9" w:rsidP="000209D6">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783E72EB" w14:textId="141A00FF" w:rsidR="008B2FE9" w:rsidRPr="00282129" w:rsidRDefault="008B2FE9" w:rsidP="00E168DA">
      <w:pPr>
        <w:tabs>
          <w:tab w:val="left" w:pos="360"/>
          <w:tab w:val="left" w:pos="810"/>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282129">
        <w:rPr>
          <w:rFonts w:ascii="Century Schoolbook" w:eastAsia="Calibri" w:hAnsi="Century Schoolbook" w:cs="Times New Roman"/>
          <w:b/>
          <w:bCs/>
          <w:iCs/>
          <w:sz w:val="24"/>
          <w:szCs w:val="24"/>
        </w:rPr>
        <w:tab/>
        <w:t xml:space="preserve">(b)  </w:t>
      </w:r>
      <w:r w:rsidRPr="00282129">
        <w:rPr>
          <w:rFonts w:ascii="Century Schoolbook" w:eastAsia="Calibri" w:hAnsi="Century Schoolbook" w:cs="Times New Roman"/>
          <w:b/>
          <w:bCs/>
          <w:i/>
          <w:sz w:val="24"/>
          <w:szCs w:val="24"/>
        </w:rPr>
        <w:t>Representation</w:t>
      </w:r>
      <w:r w:rsidRPr="00282129">
        <w:rPr>
          <w:rFonts w:ascii="Century Schoolbook" w:eastAsia="Calibri" w:hAnsi="Century Schoolbook" w:cs="Times New Roman"/>
          <w:b/>
          <w:bCs/>
          <w:iCs/>
          <w:sz w:val="24"/>
          <w:szCs w:val="24"/>
        </w:rPr>
        <w:t xml:space="preserve">.  </w:t>
      </w:r>
      <w:r w:rsidR="009A431E" w:rsidRPr="00282129">
        <w:rPr>
          <w:rFonts w:ascii="Century Schoolbook" w:eastAsia="Calibri" w:hAnsi="Century Schoolbook" w:cs="Times New Roman"/>
          <w:b/>
          <w:bCs/>
          <w:iCs/>
          <w:sz w:val="24"/>
          <w:szCs w:val="24"/>
        </w:rPr>
        <w:t>The Offeror represents</w:t>
      </w:r>
      <w:r w:rsidR="0025372B" w:rsidRPr="00282129">
        <w:rPr>
          <w:rFonts w:ascii="Century Schoolbook" w:eastAsia="Calibri" w:hAnsi="Century Schoolbook" w:cs="Times New Roman"/>
          <w:b/>
          <w:bCs/>
          <w:iCs/>
          <w:sz w:val="24"/>
          <w:szCs w:val="24"/>
        </w:rPr>
        <w:t xml:space="preserve"> </w:t>
      </w:r>
      <w:r w:rsidR="009A431E" w:rsidRPr="00282129">
        <w:rPr>
          <w:rFonts w:ascii="Century Schoolbook" w:eastAsia="Calibri" w:hAnsi="Century Schoolbook" w:cs="Times New Roman"/>
          <w:b/>
          <w:bCs/>
          <w:iCs/>
          <w:sz w:val="24"/>
          <w:szCs w:val="24"/>
        </w:rPr>
        <w:t>that it</w:t>
      </w:r>
      <w:r w:rsidR="006C696B">
        <w:rPr>
          <w:rFonts w:ascii="Century Schoolbook" w:eastAsia="Calibri" w:hAnsi="Century Schoolbook" w:cs="Times New Roman"/>
          <w:b/>
          <w:bCs/>
          <w:iCs/>
          <w:sz w:val="24"/>
          <w:szCs w:val="24"/>
        </w:rPr>
        <w:t xml:space="preserve"> is</w:t>
      </w:r>
      <w:r w:rsidR="0095275B" w:rsidRPr="00282129">
        <w:rPr>
          <w:rFonts w:ascii="Century Schoolbook" w:eastAsia="Calibri" w:hAnsi="Century Schoolbook" w:cs="Times New Roman"/>
          <w:b/>
          <w:bCs/>
          <w:iCs/>
          <w:sz w:val="24"/>
          <w:szCs w:val="24"/>
        </w:rPr>
        <w:t xml:space="preserve"> a qualified business</w:t>
      </w:r>
      <w:r w:rsidR="002E339A">
        <w:rPr>
          <w:rFonts w:ascii="Century Schoolbook" w:eastAsia="Calibri" w:hAnsi="Century Schoolbook" w:cs="Times New Roman"/>
          <w:b/>
          <w:bCs/>
          <w:iCs/>
          <w:sz w:val="24"/>
          <w:szCs w:val="24"/>
        </w:rPr>
        <w:t>.</w:t>
      </w:r>
    </w:p>
    <w:p w14:paraId="71612AF2" w14:textId="09D19E7D" w:rsidR="00537BD1" w:rsidRPr="000209D6" w:rsidRDefault="00537BD1" w:rsidP="00E168DA">
      <w:pPr>
        <w:tabs>
          <w:tab w:val="left" w:pos="360"/>
          <w:tab w:val="left" w:pos="810"/>
          <w:tab w:val="left" w:pos="1210"/>
          <w:tab w:val="left" w:pos="1656"/>
          <w:tab w:val="left" w:pos="2131"/>
          <w:tab w:val="left" w:pos="2520"/>
        </w:tabs>
        <w:spacing w:after="0" w:line="240" w:lineRule="exact"/>
        <w:rPr>
          <w:rFonts w:ascii="Century Schoolbook" w:hAnsi="Century Schoolbook"/>
          <w:b/>
          <w:bCs/>
          <w:strike/>
          <w:color w:val="000000"/>
          <w:sz w:val="24"/>
          <w:szCs w:val="24"/>
          <w:shd w:val="clear" w:color="auto" w:fill="FFFFFF"/>
        </w:rPr>
      </w:pPr>
    </w:p>
    <w:p w14:paraId="6AE0C492" w14:textId="44A4F3EE" w:rsidR="0053677B" w:rsidRPr="00D94033" w:rsidRDefault="0053677B" w:rsidP="006C696B">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bCs/>
          <w:iCs/>
          <w:sz w:val="24"/>
          <w:szCs w:val="24"/>
        </w:rPr>
      </w:pPr>
      <w:r w:rsidRPr="00D94033">
        <w:rPr>
          <w:rFonts w:ascii="Century Schoolbook" w:eastAsia="Calibri" w:hAnsi="Century Schoolbook" w:cs="Times New Roman"/>
          <w:b/>
          <w:bCs/>
          <w:iCs/>
          <w:sz w:val="24"/>
          <w:szCs w:val="24"/>
        </w:rPr>
        <w:t xml:space="preserve">(End of </w:t>
      </w:r>
      <w:r w:rsidR="00B32ECA">
        <w:rPr>
          <w:rFonts w:ascii="Century Schoolbook" w:eastAsia="Calibri" w:hAnsi="Century Schoolbook" w:cs="Times New Roman"/>
          <w:b/>
          <w:bCs/>
          <w:iCs/>
          <w:sz w:val="24"/>
          <w:szCs w:val="24"/>
        </w:rPr>
        <w:t>provision</w:t>
      </w:r>
      <w:r w:rsidRPr="00D94033">
        <w:rPr>
          <w:rFonts w:ascii="Century Schoolbook" w:eastAsia="Calibri" w:hAnsi="Century Schoolbook" w:cs="Times New Roman"/>
          <w:b/>
          <w:bCs/>
          <w:iCs/>
          <w:sz w:val="24"/>
          <w:szCs w:val="24"/>
        </w:rPr>
        <w:t>)</w:t>
      </w:r>
    </w:p>
    <w:p w14:paraId="05046E07" w14:textId="77777777" w:rsidR="00C66ADE" w:rsidRPr="0013028E" w:rsidRDefault="00C66ADE"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37BDE6A8" w14:textId="2E9C2F67" w:rsidR="0053677B" w:rsidRPr="0013028E" w:rsidRDefault="0053677B"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sidRPr="0013028E">
        <w:rPr>
          <w:rFonts w:ascii="Century Schoolbook" w:eastAsia="Calibri" w:hAnsi="Century Schoolbook" w:cs="Times New Roman"/>
          <w:b/>
          <w:bCs/>
          <w:iCs/>
          <w:sz w:val="24"/>
          <w:szCs w:val="24"/>
        </w:rPr>
        <w:t>252.2</w:t>
      </w:r>
      <w:r w:rsidR="007B2D50">
        <w:rPr>
          <w:rFonts w:ascii="Century Schoolbook" w:eastAsia="Calibri" w:hAnsi="Century Schoolbook" w:cs="Times New Roman"/>
          <w:b/>
          <w:bCs/>
          <w:iCs/>
          <w:sz w:val="24"/>
          <w:szCs w:val="24"/>
        </w:rPr>
        <w:t>70</w:t>
      </w:r>
      <w:r w:rsidRPr="0013028E">
        <w:rPr>
          <w:rFonts w:ascii="Century Schoolbook" w:eastAsia="Calibri" w:hAnsi="Century Schoolbook" w:cs="Times New Roman"/>
          <w:b/>
          <w:bCs/>
          <w:iCs/>
          <w:sz w:val="24"/>
          <w:szCs w:val="24"/>
        </w:rPr>
        <w:t>-70</w:t>
      </w:r>
      <w:r w:rsidR="00AF0455">
        <w:rPr>
          <w:rFonts w:ascii="Century Schoolbook" w:eastAsia="Calibri" w:hAnsi="Century Schoolbook" w:cs="Times New Roman"/>
          <w:b/>
          <w:bCs/>
          <w:iCs/>
          <w:sz w:val="24"/>
          <w:szCs w:val="24"/>
        </w:rPr>
        <w:t>01</w:t>
      </w:r>
      <w:r w:rsidRPr="0013028E">
        <w:rPr>
          <w:rFonts w:ascii="Century Schoolbook" w:eastAsia="Calibri" w:hAnsi="Century Schoolbook" w:cs="Times New Roman"/>
          <w:b/>
          <w:bCs/>
          <w:iCs/>
          <w:sz w:val="24"/>
          <w:szCs w:val="24"/>
        </w:rPr>
        <w:t xml:space="preserve"> </w:t>
      </w:r>
      <w:bookmarkStart w:id="6" w:name="_Hlk155688973"/>
      <w:r w:rsidR="00E53062" w:rsidRPr="0013028E">
        <w:rPr>
          <w:rFonts w:ascii="Century Schoolbook" w:eastAsia="Calibri" w:hAnsi="Century Schoolbook" w:cs="Times New Roman"/>
          <w:b/>
          <w:bCs/>
          <w:iCs/>
          <w:sz w:val="24"/>
          <w:szCs w:val="24"/>
        </w:rPr>
        <w:t xml:space="preserve"> </w:t>
      </w:r>
      <w:r w:rsidR="00D171BA" w:rsidRPr="0013028E">
        <w:rPr>
          <w:rFonts w:ascii="Century Schoolbook" w:eastAsia="Calibri" w:hAnsi="Century Schoolbook" w:cs="Times New Roman"/>
          <w:b/>
          <w:bCs/>
          <w:iCs/>
          <w:sz w:val="24"/>
          <w:szCs w:val="24"/>
        </w:rPr>
        <w:t>Pilot Program to Incentivize Contracting with Employee-Owned Businesses</w:t>
      </w:r>
      <w:r w:rsidR="009A431E" w:rsidRPr="0013028E">
        <w:rPr>
          <w:rFonts w:ascii="Century Schoolbook" w:eastAsia="Calibri" w:hAnsi="Century Schoolbook" w:cs="Times New Roman"/>
          <w:b/>
          <w:bCs/>
          <w:iCs/>
          <w:sz w:val="24"/>
          <w:szCs w:val="24"/>
        </w:rPr>
        <w:t>—</w:t>
      </w:r>
      <w:r w:rsidR="002A1132" w:rsidRPr="0013028E">
        <w:rPr>
          <w:rFonts w:ascii="Century Schoolbook" w:eastAsia="Calibri" w:hAnsi="Century Schoolbook" w:cs="Times New Roman"/>
          <w:b/>
          <w:bCs/>
          <w:iCs/>
          <w:sz w:val="24"/>
          <w:szCs w:val="24"/>
        </w:rPr>
        <w:t xml:space="preserve">Subcontracting </w:t>
      </w:r>
      <w:r w:rsidR="009A431E" w:rsidRPr="0013028E">
        <w:rPr>
          <w:rFonts w:ascii="Century Schoolbook" w:eastAsia="Calibri" w:hAnsi="Century Schoolbook" w:cs="Times New Roman"/>
          <w:b/>
          <w:bCs/>
          <w:iCs/>
          <w:sz w:val="24"/>
          <w:szCs w:val="24"/>
        </w:rPr>
        <w:t>Certificat</w:t>
      </w:r>
      <w:r w:rsidR="00BE7127" w:rsidRPr="0013028E">
        <w:rPr>
          <w:rFonts w:ascii="Century Schoolbook" w:eastAsia="Calibri" w:hAnsi="Century Schoolbook" w:cs="Times New Roman"/>
          <w:b/>
          <w:bCs/>
          <w:iCs/>
          <w:sz w:val="24"/>
          <w:szCs w:val="24"/>
        </w:rPr>
        <w:t>ion</w:t>
      </w:r>
      <w:bookmarkEnd w:id="6"/>
      <w:r w:rsidR="00D171BA" w:rsidRPr="0013028E">
        <w:rPr>
          <w:rFonts w:ascii="Century Schoolbook" w:eastAsia="Calibri" w:hAnsi="Century Schoolbook" w:cs="Times New Roman"/>
          <w:b/>
          <w:bCs/>
          <w:iCs/>
          <w:sz w:val="24"/>
          <w:szCs w:val="24"/>
        </w:rPr>
        <w:t>.</w:t>
      </w:r>
    </w:p>
    <w:p w14:paraId="0B46836A" w14:textId="5C88D525" w:rsidR="0053677B" w:rsidRPr="0013028E" w:rsidRDefault="0053677B"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sidRPr="0013028E">
        <w:rPr>
          <w:rFonts w:ascii="Century Schoolbook" w:eastAsia="Calibri" w:hAnsi="Century Schoolbook" w:cs="Times New Roman"/>
          <w:b/>
          <w:bCs/>
          <w:iCs/>
          <w:sz w:val="24"/>
          <w:szCs w:val="24"/>
        </w:rPr>
        <w:t>As prescribed in 2</w:t>
      </w:r>
      <w:r w:rsidR="007B2D50">
        <w:rPr>
          <w:rFonts w:ascii="Century Schoolbook" w:eastAsia="Calibri" w:hAnsi="Century Schoolbook" w:cs="Times New Roman"/>
          <w:b/>
          <w:bCs/>
          <w:iCs/>
          <w:sz w:val="24"/>
          <w:szCs w:val="24"/>
        </w:rPr>
        <w:t>70</w:t>
      </w:r>
      <w:r w:rsidRPr="0013028E">
        <w:rPr>
          <w:rFonts w:ascii="Century Schoolbook" w:eastAsia="Calibri" w:hAnsi="Century Schoolbook" w:cs="Times New Roman"/>
          <w:b/>
          <w:bCs/>
          <w:iCs/>
          <w:sz w:val="24"/>
          <w:szCs w:val="24"/>
        </w:rPr>
        <w:t>.</w:t>
      </w:r>
      <w:r w:rsidR="00AF0455">
        <w:rPr>
          <w:rFonts w:ascii="Century Schoolbook" w:eastAsia="Calibri" w:hAnsi="Century Schoolbook" w:cs="Times New Roman"/>
          <w:b/>
          <w:bCs/>
          <w:iCs/>
          <w:sz w:val="24"/>
          <w:szCs w:val="24"/>
        </w:rPr>
        <w:t>1</w:t>
      </w:r>
      <w:r w:rsidRPr="0013028E">
        <w:rPr>
          <w:rFonts w:ascii="Century Schoolbook" w:eastAsia="Calibri" w:hAnsi="Century Schoolbook" w:cs="Times New Roman"/>
          <w:b/>
          <w:bCs/>
          <w:iCs/>
          <w:sz w:val="24"/>
          <w:szCs w:val="24"/>
        </w:rPr>
        <w:t>0</w:t>
      </w:r>
      <w:r w:rsidR="00B131DE" w:rsidRPr="0013028E">
        <w:rPr>
          <w:rFonts w:ascii="Century Schoolbook" w:eastAsia="Calibri" w:hAnsi="Century Schoolbook" w:cs="Times New Roman"/>
          <w:b/>
          <w:bCs/>
          <w:iCs/>
          <w:sz w:val="24"/>
          <w:szCs w:val="24"/>
        </w:rPr>
        <w:t>5</w:t>
      </w:r>
      <w:r w:rsidR="00452635" w:rsidRPr="0013028E">
        <w:rPr>
          <w:rFonts w:ascii="Century Schoolbook" w:eastAsia="Calibri" w:hAnsi="Century Schoolbook" w:cs="Times New Roman"/>
          <w:b/>
          <w:bCs/>
          <w:iCs/>
          <w:sz w:val="24"/>
          <w:szCs w:val="24"/>
        </w:rPr>
        <w:t>(</w:t>
      </w:r>
      <w:r w:rsidR="00B32ECA">
        <w:rPr>
          <w:rFonts w:ascii="Century Schoolbook" w:eastAsia="Calibri" w:hAnsi="Century Schoolbook" w:cs="Times New Roman"/>
          <w:b/>
          <w:bCs/>
          <w:iCs/>
          <w:sz w:val="24"/>
          <w:szCs w:val="24"/>
        </w:rPr>
        <w:t>b</w:t>
      </w:r>
      <w:r w:rsidR="00454DB0" w:rsidRPr="0013028E">
        <w:rPr>
          <w:rFonts w:ascii="Century Schoolbook" w:eastAsia="Calibri" w:hAnsi="Century Schoolbook" w:cs="Times New Roman"/>
          <w:b/>
          <w:bCs/>
          <w:iCs/>
          <w:sz w:val="24"/>
          <w:szCs w:val="24"/>
        </w:rPr>
        <w:t>)</w:t>
      </w:r>
      <w:r w:rsidRPr="0013028E">
        <w:rPr>
          <w:rFonts w:ascii="Century Schoolbook" w:eastAsia="Calibri" w:hAnsi="Century Schoolbook" w:cs="Times New Roman"/>
          <w:b/>
          <w:bCs/>
          <w:iCs/>
          <w:sz w:val="24"/>
          <w:szCs w:val="24"/>
        </w:rPr>
        <w:t xml:space="preserve">, use the following </w:t>
      </w:r>
      <w:r w:rsidR="00A46807" w:rsidRPr="000209D6">
        <w:rPr>
          <w:rFonts w:ascii="Century Schoolbook" w:eastAsia="Calibri" w:hAnsi="Century Schoolbook" w:cs="Times New Roman"/>
          <w:b/>
          <w:bCs/>
          <w:iCs/>
          <w:sz w:val="24"/>
          <w:szCs w:val="24"/>
        </w:rPr>
        <w:t>provision</w:t>
      </w:r>
      <w:r w:rsidRPr="0013028E">
        <w:rPr>
          <w:rFonts w:ascii="Century Schoolbook" w:eastAsia="Calibri" w:hAnsi="Century Schoolbook" w:cs="Times New Roman"/>
          <w:b/>
          <w:bCs/>
          <w:iCs/>
          <w:sz w:val="24"/>
          <w:szCs w:val="24"/>
        </w:rPr>
        <w:t>:</w:t>
      </w:r>
    </w:p>
    <w:p w14:paraId="2B2C3ED1" w14:textId="77777777" w:rsidR="0053677B" w:rsidRPr="0013028E" w:rsidRDefault="0053677B"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5B72B270" w14:textId="0895FD53" w:rsidR="0053677B" w:rsidRPr="0013028E" w:rsidRDefault="00D171BA" w:rsidP="000209D6">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bCs/>
          <w:iCs/>
          <w:sz w:val="24"/>
          <w:szCs w:val="24"/>
        </w:rPr>
      </w:pPr>
      <w:r w:rsidRPr="0013028E">
        <w:rPr>
          <w:rFonts w:ascii="Century Schoolbook" w:eastAsia="Calibri" w:hAnsi="Century Schoolbook" w:cs="Times New Roman"/>
          <w:b/>
          <w:bCs/>
          <w:iCs/>
          <w:sz w:val="24"/>
          <w:szCs w:val="24"/>
        </w:rPr>
        <w:t>PILOT PROGRAM TO INCENTIVIZE CONTRACTING WITH EMPLOYEE-OWNED BUSINESSES</w:t>
      </w:r>
      <w:r w:rsidR="009A431E" w:rsidRPr="0013028E">
        <w:rPr>
          <w:rFonts w:ascii="Century Schoolbook" w:eastAsia="Calibri" w:hAnsi="Century Schoolbook" w:cs="Times New Roman"/>
          <w:b/>
          <w:bCs/>
          <w:iCs/>
          <w:sz w:val="24"/>
          <w:szCs w:val="24"/>
        </w:rPr>
        <w:t>—</w:t>
      </w:r>
      <w:r w:rsidR="00407383" w:rsidRPr="0013028E">
        <w:rPr>
          <w:rFonts w:ascii="Century Schoolbook" w:eastAsia="Calibri" w:hAnsi="Century Schoolbook" w:cs="Times New Roman"/>
          <w:b/>
          <w:bCs/>
          <w:iCs/>
          <w:sz w:val="24"/>
          <w:szCs w:val="24"/>
        </w:rPr>
        <w:t xml:space="preserve">SUBCONTRACTING </w:t>
      </w:r>
      <w:r w:rsidR="00065D2A" w:rsidRPr="0013028E">
        <w:rPr>
          <w:rFonts w:ascii="Century Schoolbook" w:eastAsia="Calibri" w:hAnsi="Century Schoolbook" w:cs="Times New Roman"/>
          <w:b/>
          <w:bCs/>
          <w:iCs/>
          <w:sz w:val="24"/>
          <w:szCs w:val="24"/>
        </w:rPr>
        <w:t>CERTIFICAT</w:t>
      </w:r>
      <w:r w:rsidR="00407383" w:rsidRPr="0013028E">
        <w:rPr>
          <w:rFonts w:ascii="Century Schoolbook" w:eastAsia="Calibri" w:hAnsi="Century Schoolbook" w:cs="Times New Roman"/>
          <w:b/>
          <w:bCs/>
          <w:iCs/>
          <w:sz w:val="24"/>
          <w:szCs w:val="24"/>
        </w:rPr>
        <w:t>ION</w:t>
      </w:r>
      <w:r w:rsidRPr="0013028E">
        <w:rPr>
          <w:rFonts w:ascii="Century Schoolbook" w:eastAsia="Calibri" w:hAnsi="Century Schoolbook" w:cs="Times New Roman"/>
          <w:b/>
          <w:bCs/>
          <w:iCs/>
          <w:sz w:val="24"/>
          <w:szCs w:val="24"/>
        </w:rPr>
        <w:t xml:space="preserve"> </w:t>
      </w:r>
      <w:r w:rsidR="0053677B" w:rsidRPr="0013028E">
        <w:rPr>
          <w:rFonts w:ascii="Century Schoolbook" w:eastAsia="Calibri" w:hAnsi="Century Schoolbook" w:cs="Times New Roman"/>
          <w:b/>
          <w:bCs/>
          <w:iCs/>
          <w:sz w:val="24"/>
          <w:szCs w:val="24"/>
        </w:rPr>
        <w:t>(</w:t>
      </w:r>
      <w:r w:rsidR="00902183">
        <w:rPr>
          <w:rFonts w:ascii="Century Schoolbook" w:eastAsia="Calibri" w:hAnsi="Century Schoolbook" w:cs="Times New Roman"/>
          <w:b/>
          <w:bCs/>
          <w:iCs/>
          <w:sz w:val="24"/>
          <w:szCs w:val="24"/>
        </w:rPr>
        <w:t>NOV 2024</w:t>
      </w:r>
      <w:r w:rsidR="0053677B" w:rsidRPr="0013028E">
        <w:rPr>
          <w:rFonts w:ascii="Century Schoolbook" w:eastAsia="Calibri" w:hAnsi="Century Schoolbook" w:cs="Times New Roman"/>
          <w:b/>
          <w:bCs/>
          <w:iCs/>
          <w:sz w:val="24"/>
          <w:szCs w:val="24"/>
        </w:rPr>
        <w:t>)</w:t>
      </w:r>
    </w:p>
    <w:p w14:paraId="5A345CB6" w14:textId="77777777" w:rsidR="0053677B" w:rsidRPr="0013028E" w:rsidRDefault="0053677B"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1BC56603" w14:textId="513E6E54" w:rsidR="00407383" w:rsidRPr="002E339A" w:rsidRDefault="002A1132"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sidRPr="002E339A">
        <w:rPr>
          <w:rFonts w:ascii="Century Schoolbook" w:eastAsia="Calibri" w:hAnsi="Century Schoolbook" w:cs="Times New Roman"/>
          <w:b/>
          <w:bCs/>
          <w:iCs/>
          <w:sz w:val="24"/>
          <w:szCs w:val="24"/>
        </w:rPr>
        <w:tab/>
      </w:r>
      <w:bookmarkStart w:id="7" w:name="_Hlk166489817"/>
      <w:r w:rsidRPr="002E339A">
        <w:rPr>
          <w:rFonts w:ascii="Century Schoolbook" w:eastAsia="Calibri" w:hAnsi="Century Schoolbook" w:cs="Times New Roman"/>
          <w:b/>
          <w:bCs/>
          <w:iCs/>
          <w:sz w:val="24"/>
          <w:szCs w:val="24"/>
        </w:rPr>
        <w:t xml:space="preserve">(a)  </w:t>
      </w:r>
      <w:r w:rsidR="00AA3EE1" w:rsidRPr="002E339A">
        <w:rPr>
          <w:rFonts w:ascii="Century Schoolbook" w:eastAsia="Calibri" w:hAnsi="Century Schoolbook" w:cs="Times New Roman"/>
          <w:b/>
          <w:bCs/>
          <w:i/>
          <w:sz w:val="24"/>
          <w:szCs w:val="24"/>
        </w:rPr>
        <w:t>Definition</w:t>
      </w:r>
      <w:r w:rsidR="00AA3EE1" w:rsidRPr="002E339A">
        <w:rPr>
          <w:rFonts w:ascii="Century Schoolbook" w:eastAsia="Calibri" w:hAnsi="Century Schoolbook" w:cs="Times New Roman"/>
          <w:b/>
          <w:bCs/>
          <w:iCs/>
          <w:sz w:val="24"/>
          <w:szCs w:val="24"/>
        </w:rPr>
        <w:t xml:space="preserve">.  As used in this </w:t>
      </w:r>
      <w:r w:rsidR="00A46807" w:rsidRPr="002E339A">
        <w:rPr>
          <w:rFonts w:ascii="Century Schoolbook" w:eastAsia="Calibri" w:hAnsi="Century Schoolbook" w:cs="Times New Roman"/>
          <w:b/>
          <w:bCs/>
          <w:iCs/>
          <w:sz w:val="24"/>
          <w:szCs w:val="24"/>
        </w:rPr>
        <w:t xml:space="preserve">provision, </w:t>
      </w:r>
      <w:r w:rsidR="00A46807" w:rsidRPr="00F071C2">
        <w:rPr>
          <w:rFonts w:ascii="Century Schoolbook" w:eastAsia="Calibri" w:hAnsi="Century Schoolbook" w:cs="Times New Roman"/>
          <w:b/>
          <w:bCs/>
          <w:i/>
          <w:sz w:val="24"/>
          <w:szCs w:val="24"/>
        </w:rPr>
        <w:t>qualified business</w:t>
      </w:r>
      <w:r w:rsidR="00A46807" w:rsidRPr="002E339A">
        <w:rPr>
          <w:rFonts w:ascii="Century Schoolbook" w:eastAsia="Calibri" w:hAnsi="Century Schoolbook" w:cs="Times New Roman"/>
          <w:b/>
          <w:bCs/>
          <w:iCs/>
          <w:sz w:val="24"/>
          <w:szCs w:val="24"/>
        </w:rPr>
        <w:t xml:space="preserve"> has the meaning given in the Defense Federal Acquisition Regulation Supplement 252.2</w:t>
      </w:r>
      <w:r w:rsidR="007B2D50" w:rsidRPr="002E339A">
        <w:rPr>
          <w:rFonts w:ascii="Century Schoolbook" w:eastAsia="Calibri" w:hAnsi="Century Schoolbook" w:cs="Times New Roman"/>
          <w:b/>
          <w:bCs/>
          <w:iCs/>
          <w:sz w:val="24"/>
          <w:szCs w:val="24"/>
        </w:rPr>
        <w:t>70</w:t>
      </w:r>
      <w:r w:rsidR="00A46807" w:rsidRPr="002E339A">
        <w:rPr>
          <w:rFonts w:ascii="Century Schoolbook" w:eastAsia="Calibri" w:hAnsi="Century Schoolbook" w:cs="Times New Roman"/>
          <w:b/>
          <w:bCs/>
          <w:iCs/>
          <w:sz w:val="24"/>
          <w:szCs w:val="24"/>
        </w:rPr>
        <w:t>-70</w:t>
      </w:r>
      <w:r w:rsidR="00AF0455">
        <w:rPr>
          <w:rFonts w:ascii="Century Schoolbook" w:eastAsia="Calibri" w:hAnsi="Century Schoolbook" w:cs="Times New Roman"/>
          <w:b/>
          <w:bCs/>
          <w:iCs/>
          <w:sz w:val="24"/>
          <w:szCs w:val="24"/>
        </w:rPr>
        <w:t>02</w:t>
      </w:r>
      <w:r w:rsidR="00A46807" w:rsidRPr="002E339A">
        <w:rPr>
          <w:rFonts w:ascii="Century Schoolbook" w:eastAsia="Calibri" w:hAnsi="Century Schoolbook" w:cs="Times New Roman"/>
          <w:b/>
          <w:bCs/>
          <w:iCs/>
          <w:sz w:val="24"/>
          <w:szCs w:val="24"/>
        </w:rPr>
        <w:t>, Pilot Program to Incentivize Contracting with Employee-Owned Businesses, clause of this solicitation.</w:t>
      </w:r>
      <w:bookmarkEnd w:id="7"/>
    </w:p>
    <w:p w14:paraId="4B456951" w14:textId="77777777" w:rsidR="00407383" w:rsidRPr="0013028E" w:rsidRDefault="00407383"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highlight w:val="yellow"/>
        </w:rPr>
      </w:pPr>
    </w:p>
    <w:p w14:paraId="0E8C71A7" w14:textId="65D7C9A2" w:rsidR="00EC46E9" w:rsidRPr="000209D6" w:rsidRDefault="002A1132"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sidRPr="0013028E">
        <w:rPr>
          <w:rFonts w:ascii="Century Schoolbook" w:eastAsia="Times New Roman" w:hAnsi="Century Schoolbook" w:cs="Times New Roman"/>
          <w:b/>
          <w:bCs/>
          <w:i/>
          <w:iCs/>
          <w:spacing w:val="-5"/>
          <w:kern w:val="20"/>
          <w:sz w:val="24"/>
          <w:szCs w:val="24"/>
        </w:rPr>
        <w:tab/>
      </w:r>
      <w:r w:rsidRPr="000209D6">
        <w:rPr>
          <w:rFonts w:ascii="Century Schoolbook" w:eastAsia="Times New Roman" w:hAnsi="Century Schoolbook" w:cs="Times New Roman"/>
          <w:b/>
          <w:bCs/>
          <w:spacing w:val="-5"/>
          <w:kern w:val="20"/>
          <w:sz w:val="24"/>
          <w:szCs w:val="24"/>
        </w:rPr>
        <w:t>(b)</w:t>
      </w:r>
      <w:r w:rsidRPr="0013028E">
        <w:rPr>
          <w:rFonts w:ascii="Century Schoolbook" w:eastAsia="Times New Roman" w:hAnsi="Century Schoolbook" w:cs="Times New Roman"/>
          <w:b/>
          <w:bCs/>
          <w:i/>
          <w:iCs/>
          <w:spacing w:val="-5"/>
          <w:kern w:val="20"/>
          <w:sz w:val="24"/>
          <w:szCs w:val="24"/>
        </w:rPr>
        <w:t xml:space="preserve">  </w:t>
      </w:r>
      <w:bookmarkStart w:id="8" w:name="_Hlk166489843"/>
      <w:r w:rsidR="0035296D" w:rsidRPr="000209D6">
        <w:rPr>
          <w:rFonts w:ascii="Century Schoolbook" w:eastAsia="Times New Roman" w:hAnsi="Century Schoolbook" w:cs="Times New Roman"/>
          <w:b/>
          <w:bCs/>
          <w:i/>
          <w:iCs/>
          <w:spacing w:val="-5"/>
          <w:kern w:val="20"/>
          <w:sz w:val="24"/>
          <w:szCs w:val="24"/>
        </w:rPr>
        <w:t>Limitation</w:t>
      </w:r>
      <w:r w:rsidR="00EE2E3B" w:rsidRPr="000209D6">
        <w:rPr>
          <w:rFonts w:ascii="Century Schoolbook" w:eastAsia="Times New Roman" w:hAnsi="Century Schoolbook" w:cs="Times New Roman"/>
          <w:b/>
          <w:bCs/>
          <w:i/>
          <w:iCs/>
          <w:spacing w:val="-5"/>
          <w:kern w:val="20"/>
          <w:sz w:val="24"/>
          <w:szCs w:val="24"/>
        </w:rPr>
        <w:t>s on subcontracting</w:t>
      </w:r>
      <w:r w:rsidR="0035296D" w:rsidRPr="000209D6">
        <w:rPr>
          <w:rFonts w:ascii="Century Schoolbook" w:eastAsia="Times New Roman" w:hAnsi="Century Schoolbook" w:cs="Times New Roman"/>
          <w:b/>
          <w:bCs/>
          <w:spacing w:val="-5"/>
          <w:kern w:val="20"/>
          <w:sz w:val="24"/>
          <w:szCs w:val="24"/>
        </w:rPr>
        <w:t xml:space="preserve">. </w:t>
      </w:r>
      <w:r w:rsidR="0035296D" w:rsidRPr="000209D6">
        <w:rPr>
          <w:rFonts w:ascii="Century Schoolbook" w:eastAsia="Times New Roman" w:hAnsi="Century Schoolbook" w:cs="Times New Roman"/>
          <w:b/>
          <w:bCs/>
          <w:i/>
          <w:iCs/>
          <w:spacing w:val="-5"/>
          <w:kern w:val="20"/>
          <w:sz w:val="24"/>
          <w:szCs w:val="24"/>
        </w:rPr>
        <w:t xml:space="preserve"> </w:t>
      </w:r>
      <w:r w:rsidR="00E53062" w:rsidRPr="000209D6">
        <w:rPr>
          <w:rFonts w:ascii="Century Schoolbook" w:eastAsia="Times New Roman" w:hAnsi="Century Schoolbook" w:cs="Times New Roman"/>
          <w:b/>
          <w:bCs/>
          <w:spacing w:val="-5"/>
          <w:kern w:val="20"/>
          <w:sz w:val="24"/>
          <w:szCs w:val="24"/>
        </w:rPr>
        <w:t>T</w:t>
      </w:r>
      <w:r w:rsidR="00EE2E3B" w:rsidRPr="000209D6">
        <w:rPr>
          <w:rFonts w:ascii="Century Schoolbook" w:eastAsia="Times New Roman" w:hAnsi="Century Schoolbook" w:cs="Times New Roman"/>
          <w:b/>
          <w:bCs/>
          <w:spacing w:val="-5"/>
          <w:kern w:val="20"/>
          <w:sz w:val="24"/>
          <w:szCs w:val="24"/>
        </w:rPr>
        <w:t>he</w:t>
      </w:r>
      <w:r w:rsidR="00CD3F72" w:rsidRPr="000209D6">
        <w:rPr>
          <w:rFonts w:ascii="Century Schoolbook" w:eastAsia="Times New Roman" w:hAnsi="Century Schoolbook" w:cs="Times New Roman"/>
          <w:b/>
          <w:bCs/>
          <w:spacing w:val="-5"/>
          <w:kern w:val="20"/>
          <w:sz w:val="24"/>
          <w:szCs w:val="24"/>
        </w:rPr>
        <w:t xml:space="preserve"> </w:t>
      </w:r>
      <w:r w:rsidR="00AC0B2E">
        <w:rPr>
          <w:rFonts w:ascii="Century Schoolbook" w:eastAsia="Times New Roman" w:hAnsi="Century Schoolbook" w:cs="Times New Roman"/>
          <w:b/>
          <w:bCs/>
          <w:spacing w:val="-5"/>
          <w:kern w:val="20"/>
          <w:sz w:val="24"/>
          <w:szCs w:val="24"/>
        </w:rPr>
        <w:t xml:space="preserve">Offeror </w:t>
      </w:r>
      <w:r w:rsidR="007F7058" w:rsidRPr="000209D6">
        <w:rPr>
          <w:rFonts w:ascii="Century Schoolbook" w:eastAsia="Times New Roman" w:hAnsi="Century Schoolbook" w:cs="Times New Roman"/>
          <w:b/>
          <w:bCs/>
          <w:spacing w:val="-5"/>
          <w:kern w:val="20"/>
          <w:sz w:val="24"/>
          <w:szCs w:val="24"/>
        </w:rPr>
        <w:t>certifies</w:t>
      </w:r>
      <w:r w:rsidR="00EE2E3B" w:rsidRPr="000209D6">
        <w:rPr>
          <w:rFonts w:ascii="Century Schoolbook" w:eastAsia="Times New Roman" w:hAnsi="Century Schoolbook" w:cs="Times New Roman"/>
          <w:b/>
          <w:bCs/>
          <w:spacing w:val="-5"/>
          <w:kern w:val="20"/>
          <w:sz w:val="24"/>
          <w:szCs w:val="24"/>
        </w:rPr>
        <w:t xml:space="preserve"> that in performance of the contract it </w:t>
      </w:r>
      <w:r w:rsidR="007F7058" w:rsidRPr="000209D6">
        <w:rPr>
          <w:rFonts w:ascii="Century Schoolbook" w:eastAsia="Times New Roman" w:hAnsi="Century Schoolbook" w:cs="Times New Roman"/>
          <w:b/>
          <w:bCs/>
          <w:spacing w:val="-5"/>
          <w:kern w:val="20"/>
          <w:sz w:val="24"/>
          <w:szCs w:val="24"/>
        </w:rPr>
        <w:t>will</w:t>
      </w:r>
      <w:r w:rsidR="00CD3F72" w:rsidRPr="000209D6">
        <w:rPr>
          <w:rFonts w:ascii="Century Schoolbook" w:eastAsia="Times New Roman" w:hAnsi="Century Schoolbook" w:cs="Times New Roman"/>
          <w:spacing w:val="-5"/>
          <w:kern w:val="20"/>
          <w:sz w:val="24"/>
          <w:szCs w:val="24"/>
        </w:rPr>
        <w:t xml:space="preserve"> </w:t>
      </w:r>
      <w:r w:rsidR="00F925BD" w:rsidRPr="000209D6">
        <w:rPr>
          <w:rFonts w:ascii="Century Schoolbook" w:eastAsia="Calibri" w:hAnsi="Century Schoolbook" w:cs="Times New Roman"/>
          <w:b/>
          <w:bCs/>
          <w:iCs/>
          <w:sz w:val="24"/>
          <w:szCs w:val="24"/>
        </w:rPr>
        <w:t>not expend more than 50 percent of the amount paid under the contract on subcontracts</w:t>
      </w:r>
      <w:r w:rsidR="00EC46E9" w:rsidRPr="000209D6">
        <w:rPr>
          <w:rFonts w:ascii="Century Schoolbook" w:eastAsia="Calibri" w:hAnsi="Century Schoolbook" w:cs="Times New Roman"/>
          <w:b/>
          <w:bCs/>
          <w:iCs/>
          <w:sz w:val="24"/>
          <w:szCs w:val="24"/>
        </w:rPr>
        <w:t xml:space="preserve"> unless</w:t>
      </w:r>
      <w:bookmarkEnd w:id="8"/>
      <w:r w:rsidR="00EC46E9" w:rsidRPr="000209D6">
        <w:rPr>
          <w:rFonts w:ascii="Century Schoolbook" w:eastAsia="Calibri" w:hAnsi="Century Schoolbook" w:cs="Times New Roman"/>
          <w:b/>
          <w:bCs/>
          <w:iCs/>
          <w:sz w:val="24"/>
          <w:szCs w:val="24"/>
        </w:rPr>
        <w:t>—</w:t>
      </w:r>
    </w:p>
    <w:p w14:paraId="3CF0C951" w14:textId="77777777" w:rsidR="00EC46E9" w:rsidRPr="0013028E" w:rsidRDefault="00EC46E9"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7C68045C" w14:textId="01D4C204" w:rsidR="00EC46E9" w:rsidRPr="0013028E" w:rsidRDefault="00EC46E9"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sidRPr="0013028E">
        <w:rPr>
          <w:rFonts w:ascii="Century Schoolbook" w:eastAsia="Calibri" w:hAnsi="Century Schoolbook" w:cs="Times New Roman"/>
          <w:b/>
          <w:bCs/>
          <w:iCs/>
          <w:sz w:val="24"/>
          <w:szCs w:val="24"/>
        </w:rPr>
        <w:tab/>
      </w:r>
      <w:r w:rsidRPr="0013028E">
        <w:rPr>
          <w:rFonts w:ascii="Century Schoolbook" w:eastAsia="Calibri" w:hAnsi="Century Schoolbook" w:cs="Times New Roman"/>
          <w:b/>
          <w:bCs/>
          <w:iCs/>
          <w:sz w:val="24"/>
          <w:szCs w:val="24"/>
        </w:rPr>
        <w:tab/>
        <w:t>(</w:t>
      </w:r>
      <w:r w:rsidR="00AA3EE1" w:rsidRPr="002E339A">
        <w:rPr>
          <w:rFonts w:ascii="Century Schoolbook" w:eastAsia="Calibri" w:hAnsi="Century Schoolbook" w:cs="Times New Roman"/>
          <w:b/>
          <w:bCs/>
          <w:iCs/>
          <w:sz w:val="24"/>
          <w:szCs w:val="24"/>
        </w:rPr>
        <w:t>1</w:t>
      </w:r>
      <w:r w:rsidRPr="0013028E">
        <w:rPr>
          <w:rFonts w:ascii="Century Schoolbook" w:eastAsia="Calibri" w:hAnsi="Century Schoolbook" w:cs="Times New Roman"/>
          <w:b/>
          <w:bCs/>
          <w:iCs/>
          <w:sz w:val="24"/>
          <w:szCs w:val="24"/>
        </w:rPr>
        <w:t xml:space="preserve">) </w:t>
      </w:r>
      <w:r w:rsidR="0074414E" w:rsidRPr="0013028E">
        <w:rPr>
          <w:rFonts w:ascii="Century Schoolbook" w:eastAsia="Calibri" w:hAnsi="Century Schoolbook" w:cs="Times New Roman"/>
          <w:b/>
          <w:bCs/>
          <w:iCs/>
          <w:sz w:val="24"/>
          <w:szCs w:val="24"/>
        </w:rPr>
        <w:t xml:space="preserve"> </w:t>
      </w:r>
      <w:bookmarkStart w:id="9" w:name="_Hlk166489868"/>
      <w:r w:rsidR="00407383" w:rsidRPr="0013028E">
        <w:rPr>
          <w:rFonts w:ascii="Century Schoolbook" w:eastAsia="Calibri" w:hAnsi="Century Schoolbook" w:cs="Times New Roman"/>
          <w:b/>
          <w:bCs/>
          <w:iCs/>
          <w:sz w:val="24"/>
          <w:szCs w:val="24"/>
        </w:rPr>
        <w:t>The s</w:t>
      </w:r>
      <w:r w:rsidRPr="0013028E">
        <w:rPr>
          <w:rFonts w:ascii="Century Schoolbook" w:eastAsia="Calibri" w:hAnsi="Century Schoolbook" w:cs="Times New Roman"/>
          <w:b/>
          <w:bCs/>
          <w:iCs/>
          <w:sz w:val="24"/>
          <w:szCs w:val="24"/>
        </w:rPr>
        <w:t>ubcontract is awarded to a qualified business;</w:t>
      </w:r>
      <w:bookmarkEnd w:id="9"/>
    </w:p>
    <w:p w14:paraId="3D7C38C1" w14:textId="76EB47B0" w:rsidR="00EC46E9" w:rsidRPr="0013028E" w:rsidRDefault="00EC46E9"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1CA85B96" w14:textId="73171BAB" w:rsidR="00A34071" w:rsidRDefault="00EC46E9" w:rsidP="00E168D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sidRPr="0013028E">
        <w:rPr>
          <w:rFonts w:ascii="Century Schoolbook" w:eastAsia="Calibri" w:hAnsi="Century Schoolbook" w:cs="Times New Roman"/>
          <w:b/>
          <w:bCs/>
          <w:iCs/>
          <w:sz w:val="24"/>
          <w:szCs w:val="24"/>
        </w:rPr>
        <w:tab/>
      </w:r>
      <w:r w:rsidRPr="0013028E">
        <w:rPr>
          <w:rFonts w:ascii="Century Schoolbook" w:eastAsia="Calibri" w:hAnsi="Century Schoolbook" w:cs="Times New Roman"/>
          <w:b/>
          <w:bCs/>
          <w:iCs/>
          <w:sz w:val="24"/>
          <w:szCs w:val="24"/>
        </w:rPr>
        <w:tab/>
        <w:t>(</w:t>
      </w:r>
      <w:r w:rsidR="00AA3EE1" w:rsidRPr="002E339A">
        <w:rPr>
          <w:rFonts w:ascii="Century Schoolbook" w:eastAsia="Calibri" w:hAnsi="Century Schoolbook" w:cs="Times New Roman"/>
          <w:b/>
          <w:bCs/>
          <w:iCs/>
          <w:sz w:val="24"/>
          <w:szCs w:val="24"/>
        </w:rPr>
        <w:t>2</w:t>
      </w:r>
      <w:r w:rsidRPr="0013028E">
        <w:rPr>
          <w:rFonts w:ascii="Century Schoolbook" w:eastAsia="Calibri" w:hAnsi="Century Schoolbook" w:cs="Times New Roman"/>
          <w:b/>
          <w:bCs/>
          <w:iCs/>
          <w:sz w:val="24"/>
          <w:szCs w:val="24"/>
        </w:rPr>
        <w:t>)</w:t>
      </w:r>
      <w:r w:rsidR="0074414E" w:rsidRPr="0013028E">
        <w:rPr>
          <w:rFonts w:ascii="Century Schoolbook" w:eastAsia="Calibri" w:hAnsi="Century Schoolbook" w:cs="Times New Roman"/>
          <w:b/>
          <w:bCs/>
          <w:iCs/>
          <w:sz w:val="24"/>
          <w:szCs w:val="24"/>
        </w:rPr>
        <w:t xml:space="preserve"> </w:t>
      </w:r>
      <w:r w:rsidRPr="0013028E">
        <w:rPr>
          <w:rFonts w:ascii="Century Schoolbook" w:eastAsia="Calibri" w:hAnsi="Century Schoolbook" w:cs="Times New Roman"/>
          <w:b/>
          <w:bCs/>
          <w:iCs/>
          <w:sz w:val="24"/>
          <w:szCs w:val="24"/>
        </w:rPr>
        <w:t xml:space="preserve"> </w:t>
      </w:r>
      <w:bookmarkStart w:id="10" w:name="_Hlk166489881"/>
      <w:r w:rsidR="00407383" w:rsidRPr="0013028E">
        <w:rPr>
          <w:rFonts w:ascii="Century Schoolbook" w:eastAsia="Calibri" w:hAnsi="Century Schoolbook" w:cs="Times New Roman"/>
          <w:b/>
          <w:bCs/>
          <w:iCs/>
          <w:sz w:val="24"/>
          <w:szCs w:val="24"/>
        </w:rPr>
        <w:t>The c</w:t>
      </w:r>
      <w:r w:rsidRPr="0013028E">
        <w:rPr>
          <w:rFonts w:ascii="Century Schoolbook" w:eastAsia="Calibri" w:hAnsi="Century Schoolbook" w:cs="Times New Roman"/>
          <w:b/>
          <w:bCs/>
          <w:iCs/>
          <w:sz w:val="24"/>
          <w:szCs w:val="24"/>
        </w:rPr>
        <w:t>ontract is for products and the subcontract is for materials not available from another qualified business</w:t>
      </w:r>
      <w:r w:rsidR="00A34071">
        <w:rPr>
          <w:rFonts w:ascii="Century Schoolbook" w:eastAsia="Calibri" w:hAnsi="Century Schoolbook" w:cs="Times New Roman"/>
          <w:b/>
          <w:bCs/>
          <w:iCs/>
          <w:sz w:val="24"/>
          <w:szCs w:val="24"/>
        </w:rPr>
        <w:t>; or</w:t>
      </w:r>
      <w:bookmarkEnd w:id="10"/>
    </w:p>
    <w:p w14:paraId="42B83B79" w14:textId="77777777" w:rsidR="00A34071" w:rsidRDefault="00A34071" w:rsidP="00E168D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1D8D9129" w14:textId="608B50D0" w:rsidR="0074414E" w:rsidRPr="0013028E" w:rsidRDefault="00A34071"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t xml:space="preserve">(3)  </w:t>
      </w:r>
      <w:bookmarkStart w:id="11" w:name="_Hlk166489895"/>
      <w:r>
        <w:rPr>
          <w:rFonts w:ascii="Century Schoolbook" w:eastAsia="Calibri" w:hAnsi="Century Schoolbook" w:cs="Times New Roman"/>
          <w:b/>
          <w:bCs/>
          <w:iCs/>
          <w:sz w:val="24"/>
          <w:szCs w:val="24"/>
        </w:rPr>
        <w:t>A waiver is granted</w:t>
      </w:r>
      <w:r w:rsidR="00454DB0" w:rsidRPr="0013028E">
        <w:rPr>
          <w:rFonts w:ascii="Century Schoolbook" w:eastAsia="Calibri" w:hAnsi="Century Schoolbook" w:cs="Times New Roman"/>
          <w:b/>
          <w:bCs/>
          <w:iCs/>
          <w:sz w:val="24"/>
          <w:szCs w:val="24"/>
        </w:rPr>
        <w:t>.</w:t>
      </w:r>
      <w:bookmarkEnd w:id="11"/>
    </w:p>
    <w:p w14:paraId="32781150" w14:textId="77777777" w:rsidR="0074414E" w:rsidRPr="0013028E" w:rsidRDefault="0074414E"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170B22D1" w14:textId="4D51EFE5" w:rsidR="00CD3F72" w:rsidRPr="0013028E" w:rsidRDefault="00CD3F72" w:rsidP="000209D6">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rPr>
      </w:pPr>
      <w:bookmarkStart w:id="12" w:name="_Hlk166489907"/>
      <w:r w:rsidRPr="0013028E">
        <w:rPr>
          <w:rFonts w:ascii="Century Schoolbook" w:eastAsia="Times New Roman" w:hAnsi="Century Schoolbook" w:cs="Times New Roman"/>
          <w:b/>
          <w:bCs/>
          <w:spacing w:val="-5"/>
          <w:kern w:val="20"/>
          <w:sz w:val="24"/>
          <w:szCs w:val="24"/>
        </w:rPr>
        <w:t xml:space="preserve">(End of </w:t>
      </w:r>
      <w:r w:rsidR="00AC0B2E">
        <w:rPr>
          <w:rFonts w:ascii="Century Schoolbook" w:eastAsia="Times New Roman" w:hAnsi="Century Schoolbook" w:cs="Times New Roman"/>
          <w:b/>
          <w:bCs/>
          <w:spacing w:val="-5"/>
          <w:kern w:val="20"/>
          <w:sz w:val="24"/>
          <w:szCs w:val="24"/>
        </w:rPr>
        <w:t>provision</w:t>
      </w:r>
      <w:r w:rsidRPr="0013028E">
        <w:rPr>
          <w:rFonts w:ascii="Century Schoolbook" w:eastAsia="Times New Roman" w:hAnsi="Century Schoolbook" w:cs="Times New Roman"/>
          <w:b/>
          <w:bCs/>
          <w:spacing w:val="-5"/>
          <w:kern w:val="20"/>
          <w:sz w:val="24"/>
          <w:szCs w:val="24"/>
        </w:rPr>
        <w:t>)</w:t>
      </w:r>
      <w:bookmarkEnd w:id="12"/>
    </w:p>
    <w:p w14:paraId="2E22F055" w14:textId="48DEA35E" w:rsidR="00454DB0" w:rsidRPr="0013028E" w:rsidRDefault="00454DB0" w:rsidP="000209D6">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6736AD9" w14:textId="5F929D27" w:rsidR="00454DB0" w:rsidRPr="0013028E" w:rsidRDefault="00454DB0"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bookmarkStart w:id="13" w:name="_Hlk166489948"/>
      <w:bookmarkStart w:id="14" w:name="_Hlk175568780"/>
      <w:r w:rsidRPr="0013028E">
        <w:rPr>
          <w:rFonts w:ascii="Century Schoolbook" w:eastAsia="Calibri" w:hAnsi="Century Schoolbook" w:cs="Times New Roman"/>
          <w:b/>
          <w:bCs/>
          <w:iCs/>
          <w:sz w:val="24"/>
          <w:szCs w:val="24"/>
        </w:rPr>
        <w:lastRenderedPageBreak/>
        <w:t>252.2</w:t>
      </w:r>
      <w:r w:rsidR="007B2D50">
        <w:rPr>
          <w:rFonts w:ascii="Century Schoolbook" w:eastAsia="Calibri" w:hAnsi="Century Schoolbook" w:cs="Times New Roman"/>
          <w:b/>
          <w:bCs/>
          <w:iCs/>
          <w:sz w:val="24"/>
          <w:szCs w:val="24"/>
        </w:rPr>
        <w:t>70</w:t>
      </w:r>
      <w:r w:rsidRPr="0013028E">
        <w:rPr>
          <w:rFonts w:ascii="Century Schoolbook" w:eastAsia="Calibri" w:hAnsi="Century Schoolbook" w:cs="Times New Roman"/>
          <w:b/>
          <w:bCs/>
          <w:iCs/>
          <w:sz w:val="24"/>
          <w:szCs w:val="24"/>
        </w:rPr>
        <w:t>-70</w:t>
      </w:r>
      <w:r w:rsidR="00AF0455">
        <w:rPr>
          <w:rFonts w:ascii="Century Schoolbook" w:eastAsia="Calibri" w:hAnsi="Century Schoolbook" w:cs="Times New Roman"/>
          <w:b/>
          <w:bCs/>
          <w:iCs/>
          <w:sz w:val="24"/>
          <w:szCs w:val="24"/>
        </w:rPr>
        <w:t>02</w:t>
      </w:r>
      <w:r w:rsidRPr="0013028E">
        <w:rPr>
          <w:rFonts w:ascii="Century Schoolbook" w:eastAsia="Calibri" w:hAnsi="Century Schoolbook" w:cs="Times New Roman"/>
          <w:b/>
          <w:bCs/>
          <w:iCs/>
          <w:sz w:val="24"/>
          <w:szCs w:val="24"/>
        </w:rPr>
        <w:t xml:space="preserve"> </w:t>
      </w:r>
      <w:r w:rsidR="00407383" w:rsidRPr="0013028E">
        <w:rPr>
          <w:rFonts w:ascii="Century Schoolbook" w:eastAsia="Calibri" w:hAnsi="Century Schoolbook" w:cs="Times New Roman"/>
          <w:b/>
          <w:bCs/>
          <w:iCs/>
          <w:sz w:val="24"/>
          <w:szCs w:val="24"/>
        </w:rPr>
        <w:t xml:space="preserve"> </w:t>
      </w:r>
      <w:r w:rsidRPr="0013028E">
        <w:rPr>
          <w:rFonts w:ascii="Century Schoolbook" w:eastAsia="Calibri" w:hAnsi="Century Schoolbook" w:cs="Times New Roman"/>
          <w:b/>
          <w:bCs/>
          <w:iCs/>
          <w:sz w:val="24"/>
          <w:szCs w:val="24"/>
        </w:rPr>
        <w:t>Pilot Program to Incentivize Contracting with Employee-Owned Businesses.</w:t>
      </w:r>
      <w:bookmarkEnd w:id="13"/>
    </w:p>
    <w:p w14:paraId="24D6F92D" w14:textId="65BCD967" w:rsidR="00454DB0" w:rsidRPr="0013028E" w:rsidRDefault="00454DB0"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bookmarkStart w:id="15" w:name="_Hlk166489965"/>
      <w:bookmarkEnd w:id="14"/>
      <w:r w:rsidRPr="0013028E">
        <w:rPr>
          <w:rFonts w:ascii="Century Schoolbook" w:eastAsia="Calibri" w:hAnsi="Century Schoolbook" w:cs="Times New Roman"/>
          <w:b/>
          <w:bCs/>
          <w:iCs/>
          <w:sz w:val="24"/>
          <w:szCs w:val="24"/>
        </w:rPr>
        <w:t>As prescribed in 2</w:t>
      </w:r>
      <w:r w:rsidR="007B2D50">
        <w:rPr>
          <w:rFonts w:ascii="Century Schoolbook" w:eastAsia="Calibri" w:hAnsi="Century Schoolbook" w:cs="Times New Roman"/>
          <w:b/>
          <w:bCs/>
          <w:iCs/>
          <w:sz w:val="24"/>
          <w:szCs w:val="24"/>
        </w:rPr>
        <w:t>70</w:t>
      </w:r>
      <w:r w:rsidRPr="0013028E">
        <w:rPr>
          <w:rFonts w:ascii="Century Schoolbook" w:eastAsia="Calibri" w:hAnsi="Century Schoolbook" w:cs="Times New Roman"/>
          <w:b/>
          <w:bCs/>
          <w:iCs/>
          <w:sz w:val="24"/>
          <w:szCs w:val="24"/>
        </w:rPr>
        <w:t>.</w:t>
      </w:r>
      <w:r w:rsidR="00AF0455">
        <w:rPr>
          <w:rFonts w:ascii="Century Schoolbook" w:eastAsia="Calibri" w:hAnsi="Century Schoolbook" w:cs="Times New Roman"/>
          <w:b/>
          <w:bCs/>
          <w:iCs/>
          <w:sz w:val="24"/>
          <w:szCs w:val="24"/>
        </w:rPr>
        <w:t>1</w:t>
      </w:r>
      <w:r w:rsidRPr="0013028E">
        <w:rPr>
          <w:rFonts w:ascii="Century Schoolbook" w:eastAsia="Calibri" w:hAnsi="Century Schoolbook" w:cs="Times New Roman"/>
          <w:b/>
          <w:bCs/>
          <w:iCs/>
          <w:sz w:val="24"/>
          <w:szCs w:val="24"/>
        </w:rPr>
        <w:t>0</w:t>
      </w:r>
      <w:r w:rsidR="00B131DE" w:rsidRPr="0013028E">
        <w:rPr>
          <w:rFonts w:ascii="Century Schoolbook" w:eastAsia="Calibri" w:hAnsi="Century Schoolbook" w:cs="Times New Roman"/>
          <w:b/>
          <w:bCs/>
          <w:iCs/>
          <w:sz w:val="24"/>
          <w:szCs w:val="24"/>
        </w:rPr>
        <w:t>5</w:t>
      </w:r>
      <w:r w:rsidRPr="0013028E">
        <w:rPr>
          <w:rFonts w:ascii="Century Schoolbook" w:eastAsia="Calibri" w:hAnsi="Century Schoolbook" w:cs="Times New Roman"/>
          <w:b/>
          <w:bCs/>
          <w:iCs/>
          <w:sz w:val="24"/>
          <w:szCs w:val="24"/>
        </w:rPr>
        <w:t>(</w:t>
      </w:r>
      <w:r w:rsidR="00797470">
        <w:rPr>
          <w:rFonts w:ascii="Century Schoolbook" w:eastAsia="Calibri" w:hAnsi="Century Schoolbook" w:cs="Times New Roman"/>
          <w:b/>
          <w:bCs/>
          <w:iCs/>
          <w:sz w:val="24"/>
          <w:szCs w:val="24"/>
        </w:rPr>
        <w:t>c</w:t>
      </w:r>
      <w:r w:rsidRPr="0013028E">
        <w:rPr>
          <w:rFonts w:ascii="Century Schoolbook" w:eastAsia="Calibri" w:hAnsi="Century Schoolbook" w:cs="Times New Roman"/>
          <w:b/>
          <w:bCs/>
          <w:iCs/>
          <w:sz w:val="24"/>
          <w:szCs w:val="24"/>
        </w:rPr>
        <w:t>), use the following clause:</w:t>
      </w:r>
      <w:bookmarkEnd w:id="15"/>
    </w:p>
    <w:p w14:paraId="6621EDDD" w14:textId="77777777" w:rsidR="00454DB0" w:rsidRPr="0013028E" w:rsidRDefault="00454DB0" w:rsidP="000209D6">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62247143" w14:textId="5B0AA9B9" w:rsidR="00454DB0" w:rsidRPr="0013028E" w:rsidRDefault="00454DB0" w:rsidP="000209D6">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bCs/>
          <w:iCs/>
          <w:sz w:val="24"/>
          <w:szCs w:val="24"/>
        </w:rPr>
      </w:pPr>
      <w:bookmarkStart w:id="16" w:name="_Hlk166489975"/>
      <w:r w:rsidRPr="0013028E">
        <w:rPr>
          <w:rFonts w:ascii="Century Schoolbook" w:eastAsia="Calibri" w:hAnsi="Century Schoolbook" w:cs="Times New Roman"/>
          <w:b/>
          <w:bCs/>
          <w:iCs/>
          <w:sz w:val="24"/>
          <w:szCs w:val="24"/>
        </w:rPr>
        <w:t>PILOT PROGRAM TO INCENTIVIZE CONTRACTING WITH EMPLOYEE-OWNED BUSINESSES (</w:t>
      </w:r>
      <w:r w:rsidR="00902183">
        <w:rPr>
          <w:rFonts w:ascii="Century Schoolbook" w:eastAsia="Calibri" w:hAnsi="Century Schoolbook" w:cs="Times New Roman"/>
          <w:b/>
          <w:bCs/>
          <w:iCs/>
          <w:sz w:val="24"/>
          <w:szCs w:val="24"/>
        </w:rPr>
        <w:t>NOV 2024</w:t>
      </w:r>
      <w:r w:rsidRPr="0013028E">
        <w:rPr>
          <w:rFonts w:ascii="Century Schoolbook" w:eastAsia="Calibri" w:hAnsi="Century Schoolbook" w:cs="Times New Roman"/>
          <w:b/>
          <w:bCs/>
          <w:iCs/>
          <w:sz w:val="24"/>
          <w:szCs w:val="24"/>
        </w:rPr>
        <w:t>)</w:t>
      </w:r>
      <w:bookmarkEnd w:id="16"/>
    </w:p>
    <w:p w14:paraId="2B1A08C8" w14:textId="77777777" w:rsidR="00454DB0" w:rsidRPr="0013028E" w:rsidRDefault="00454DB0" w:rsidP="000209D6">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bCs/>
          <w:iCs/>
          <w:sz w:val="24"/>
          <w:szCs w:val="24"/>
        </w:rPr>
      </w:pPr>
    </w:p>
    <w:p w14:paraId="1D852A77" w14:textId="58E4B364" w:rsidR="00AC0B2E" w:rsidRDefault="00AC0B2E"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bookmarkStart w:id="17" w:name="_Hlk166489986"/>
      <w:r>
        <w:rPr>
          <w:rFonts w:ascii="Century Schoolbook" w:eastAsia="Times New Roman" w:hAnsi="Century Schoolbook" w:cs="Times New Roman"/>
          <w:b/>
          <w:bCs/>
          <w:spacing w:val="-5"/>
          <w:kern w:val="20"/>
          <w:sz w:val="24"/>
          <w:szCs w:val="24"/>
        </w:rPr>
        <w:tab/>
        <w:t xml:space="preserve">(a)  </w:t>
      </w:r>
      <w:r w:rsidRPr="000209D6">
        <w:rPr>
          <w:rFonts w:ascii="Century Schoolbook" w:eastAsia="Times New Roman" w:hAnsi="Century Schoolbook" w:cs="Times New Roman"/>
          <w:b/>
          <w:bCs/>
          <w:i/>
          <w:iCs/>
          <w:spacing w:val="-5"/>
          <w:kern w:val="20"/>
          <w:sz w:val="24"/>
          <w:szCs w:val="24"/>
        </w:rPr>
        <w:t>Definition</w:t>
      </w:r>
      <w:r>
        <w:rPr>
          <w:rFonts w:ascii="Century Schoolbook" w:eastAsia="Times New Roman" w:hAnsi="Century Schoolbook" w:cs="Times New Roman"/>
          <w:b/>
          <w:bCs/>
          <w:spacing w:val="-5"/>
          <w:kern w:val="20"/>
          <w:sz w:val="24"/>
          <w:szCs w:val="24"/>
        </w:rPr>
        <w:t>.  As used in this clause</w:t>
      </w:r>
      <w:bookmarkEnd w:id="17"/>
      <w:r>
        <w:rPr>
          <w:rFonts w:ascii="Century Schoolbook" w:eastAsia="Times New Roman" w:hAnsi="Century Schoolbook" w:cs="Times New Roman"/>
          <w:b/>
          <w:bCs/>
          <w:spacing w:val="-5"/>
          <w:kern w:val="20"/>
          <w:sz w:val="24"/>
          <w:szCs w:val="24"/>
        </w:rPr>
        <w:t>—</w:t>
      </w:r>
    </w:p>
    <w:p w14:paraId="15DFECB0" w14:textId="4EA8C0B8" w:rsidR="00AC0B2E" w:rsidRDefault="00AC0B2E"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AF6396C" w14:textId="72F17E44" w:rsidR="00AC0B2E" w:rsidRDefault="00AC0B2E"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Pr>
          <w:rFonts w:ascii="Century Schoolbook" w:hAnsi="Century Schoolbook"/>
          <w:b/>
          <w:bCs/>
          <w:color w:val="000000"/>
          <w:sz w:val="24"/>
          <w:szCs w:val="24"/>
          <w:shd w:val="clear" w:color="auto" w:fill="FFFFFF"/>
        </w:rPr>
        <w:tab/>
      </w:r>
      <w:bookmarkStart w:id="18" w:name="_Hlk166490012"/>
      <w:r w:rsidRPr="00D74A66">
        <w:rPr>
          <w:rFonts w:ascii="Century Schoolbook" w:hAnsi="Century Schoolbook"/>
          <w:b/>
          <w:bCs/>
          <w:i/>
          <w:iCs/>
          <w:color w:val="000000"/>
          <w:sz w:val="24"/>
          <w:szCs w:val="24"/>
          <w:shd w:val="clear" w:color="auto" w:fill="FFFFFF"/>
        </w:rPr>
        <w:t>Qualified business</w:t>
      </w:r>
      <w:r w:rsidRPr="0013028E">
        <w:rPr>
          <w:rFonts w:ascii="Century Schoolbook" w:hAnsi="Century Schoolbook"/>
          <w:b/>
          <w:bCs/>
          <w:color w:val="000000"/>
          <w:sz w:val="24"/>
          <w:szCs w:val="24"/>
          <w:shd w:val="clear" w:color="auto" w:fill="FFFFFF"/>
        </w:rPr>
        <w:t xml:space="preserve"> means an S corporation as defined in </w:t>
      </w:r>
      <w:r>
        <w:rPr>
          <w:rFonts w:ascii="Century Schoolbook" w:hAnsi="Century Schoolbook"/>
          <w:b/>
          <w:bCs/>
          <w:color w:val="000000"/>
          <w:sz w:val="24"/>
          <w:szCs w:val="24"/>
          <w:shd w:val="clear" w:color="auto" w:fill="FFFFFF"/>
        </w:rPr>
        <w:t xml:space="preserve">26 U.S.C. </w:t>
      </w:r>
      <w:r w:rsidRPr="0013028E">
        <w:rPr>
          <w:rFonts w:ascii="Century Schoolbook" w:hAnsi="Century Schoolbook"/>
          <w:b/>
          <w:bCs/>
          <w:color w:val="000000"/>
          <w:sz w:val="24"/>
          <w:szCs w:val="24"/>
          <w:shd w:val="clear" w:color="auto" w:fill="FFFFFF"/>
        </w:rPr>
        <w:t>1361(a)(1) for which 100 percent of the outstanding stock is held through an employee stock ownership plan as defined in 26 U.S.C. 4975(e)(7)</w:t>
      </w:r>
      <w:r>
        <w:rPr>
          <w:rFonts w:ascii="Century Schoolbook" w:hAnsi="Century Schoolbook"/>
          <w:b/>
          <w:bCs/>
          <w:color w:val="000000"/>
          <w:sz w:val="24"/>
          <w:szCs w:val="24"/>
          <w:shd w:val="clear" w:color="auto" w:fill="FFFFFF"/>
        </w:rPr>
        <w:t>.</w:t>
      </w:r>
      <w:bookmarkEnd w:id="18"/>
    </w:p>
    <w:p w14:paraId="62E10BB6" w14:textId="2CC584A6" w:rsidR="00AC0B2E" w:rsidRDefault="00AC0B2E"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07E9F3C" w14:textId="132B8D01" w:rsidR="00AC0B2E" w:rsidRDefault="00AC0B2E"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bookmarkStart w:id="19" w:name="_Hlk166490037"/>
      <w:r>
        <w:rPr>
          <w:rFonts w:ascii="Century Schoolbook" w:eastAsia="Times New Roman" w:hAnsi="Century Schoolbook" w:cs="Times New Roman"/>
          <w:b/>
          <w:bCs/>
          <w:spacing w:val="-5"/>
          <w:kern w:val="20"/>
          <w:sz w:val="24"/>
          <w:szCs w:val="24"/>
        </w:rPr>
        <w:tab/>
        <w:t xml:space="preserve">(b)  </w:t>
      </w:r>
      <w:r>
        <w:rPr>
          <w:rFonts w:ascii="Century Schoolbook" w:eastAsia="Times New Roman" w:hAnsi="Century Schoolbook" w:cs="Times New Roman"/>
          <w:b/>
          <w:bCs/>
          <w:i/>
          <w:iCs/>
          <w:spacing w:val="-5"/>
          <w:kern w:val="20"/>
          <w:sz w:val="24"/>
          <w:szCs w:val="24"/>
        </w:rPr>
        <w:t>Limitations on subcontracting</w:t>
      </w:r>
      <w:r>
        <w:rPr>
          <w:rFonts w:ascii="Century Schoolbook" w:eastAsia="Times New Roman" w:hAnsi="Century Schoolbook" w:cs="Times New Roman"/>
          <w:b/>
          <w:bCs/>
          <w:spacing w:val="-5"/>
          <w:kern w:val="20"/>
          <w:sz w:val="24"/>
          <w:szCs w:val="24"/>
        </w:rPr>
        <w:t>.</w:t>
      </w:r>
      <w:r w:rsidR="00C94258">
        <w:rPr>
          <w:rFonts w:ascii="Century Schoolbook" w:eastAsia="Times New Roman" w:hAnsi="Century Schoolbook" w:cs="Times New Roman"/>
          <w:b/>
          <w:bCs/>
          <w:spacing w:val="-5"/>
          <w:kern w:val="20"/>
          <w:sz w:val="24"/>
          <w:szCs w:val="24"/>
        </w:rPr>
        <w:t xml:space="preserve">  </w:t>
      </w:r>
      <w:r>
        <w:rPr>
          <w:rFonts w:ascii="Century Schoolbook" w:eastAsia="Times New Roman" w:hAnsi="Century Schoolbook" w:cs="Times New Roman"/>
          <w:b/>
          <w:bCs/>
          <w:spacing w:val="-5"/>
          <w:kern w:val="20"/>
          <w:sz w:val="24"/>
          <w:szCs w:val="24"/>
        </w:rPr>
        <w:t xml:space="preserve">In performance of the contract, the </w:t>
      </w:r>
      <w:r w:rsidR="00C94258">
        <w:rPr>
          <w:rFonts w:ascii="Century Schoolbook" w:eastAsia="Times New Roman" w:hAnsi="Century Schoolbook" w:cs="Times New Roman"/>
          <w:b/>
          <w:bCs/>
          <w:spacing w:val="-5"/>
          <w:kern w:val="20"/>
          <w:sz w:val="24"/>
          <w:szCs w:val="24"/>
        </w:rPr>
        <w:t>C</w:t>
      </w:r>
      <w:r>
        <w:rPr>
          <w:rFonts w:ascii="Century Schoolbook" w:eastAsia="Times New Roman" w:hAnsi="Century Schoolbook" w:cs="Times New Roman"/>
          <w:b/>
          <w:bCs/>
          <w:spacing w:val="-5"/>
          <w:kern w:val="20"/>
          <w:sz w:val="24"/>
          <w:szCs w:val="24"/>
        </w:rPr>
        <w:t>ontractor shall not expend more than 50 percent of the amount paid under the contract on subcontracts</w:t>
      </w:r>
      <w:r w:rsidR="00367D56">
        <w:rPr>
          <w:rFonts w:ascii="Century Schoolbook" w:eastAsia="Times New Roman" w:hAnsi="Century Schoolbook" w:cs="Times New Roman"/>
          <w:b/>
          <w:bCs/>
          <w:spacing w:val="-5"/>
          <w:kern w:val="20"/>
          <w:sz w:val="24"/>
          <w:szCs w:val="24"/>
        </w:rPr>
        <w:t>,</w:t>
      </w:r>
      <w:r>
        <w:rPr>
          <w:rFonts w:ascii="Century Schoolbook" w:eastAsia="Times New Roman" w:hAnsi="Century Schoolbook" w:cs="Times New Roman"/>
          <w:b/>
          <w:bCs/>
          <w:spacing w:val="-5"/>
          <w:kern w:val="20"/>
          <w:sz w:val="24"/>
          <w:szCs w:val="24"/>
        </w:rPr>
        <w:t xml:space="preserve"> unless</w:t>
      </w:r>
      <w:bookmarkEnd w:id="19"/>
      <w:r>
        <w:rPr>
          <w:rFonts w:ascii="Century Schoolbook" w:eastAsia="Times New Roman" w:hAnsi="Century Schoolbook" w:cs="Times New Roman"/>
          <w:b/>
          <w:bCs/>
          <w:spacing w:val="-5"/>
          <w:kern w:val="20"/>
          <w:sz w:val="24"/>
          <w:szCs w:val="24"/>
        </w:rPr>
        <w:t>—</w:t>
      </w:r>
    </w:p>
    <w:p w14:paraId="4A628587" w14:textId="66CC108A" w:rsidR="00AC0B2E" w:rsidRDefault="00AC0B2E"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DA378B7" w14:textId="78EF8FBB" w:rsidR="00AC0B2E" w:rsidRDefault="00C94258"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Pr>
          <w:rFonts w:ascii="Century Schoolbook" w:eastAsia="Times New Roman" w:hAnsi="Century Schoolbook" w:cs="Times New Roman"/>
          <w:b/>
          <w:bCs/>
          <w:spacing w:val="-5"/>
          <w:kern w:val="20"/>
          <w:sz w:val="24"/>
          <w:szCs w:val="24"/>
        </w:rPr>
        <w:tab/>
      </w:r>
      <w:r w:rsidR="00AC0B2E">
        <w:rPr>
          <w:rFonts w:ascii="Century Schoolbook" w:eastAsia="Times New Roman" w:hAnsi="Century Schoolbook" w:cs="Times New Roman"/>
          <w:b/>
          <w:bCs/>
          <w:spacing w:val="-5"/>
          <w:kern w:val="20"/>
          <w:sz w:val="24"/>
          <w:szCs w:val="24"/>
        </w:rPr>
        <w:tab/>
      </w:r>
      <w:bookmarkStart w:id="20" w:name="_Hlk166490058"/>
      <w:r w:rsidR="00AC0B2E">
        <w:rPr>
          <w:rFonts w:ascii="Century Schoolbook" w:eastAsia="Times New Roman" w:hAnsi="Century Schoolbook" w:cs="Times New Roman"/>
          <w:b/>
          <w:bCs/>
          <w:spacing w:val="-5"/>
          <w:kern w:val="20"/>
          <w:sz w:val="24"/>
          <w:szCs w:val="24"/>
        </w:rPr>
        <w:t>(</w:t>
      </w:r>
      <w:r w:rsidR="00B173EF">
        <w:rPr>
          <w:rFonts w:ascii="Century Schoolbook" w:eastAsia="Times New Roman" w:hAnsi="Century Schoolbook" w:cs="Times New Roman"/>
          <w:b/>
          <w:bCs/>
          <w:spacing w:val="-5"/>
          <w:kern w:val="20"/>
          <w:sz w:val="24"/>
          <w:szCs w:val="24"/>
        </w:rPr>
        <w:t>1</w:t>
      </w:r>
      <w:r w:rsidR="00AC0B2E">
        <w:rPr>
          <w:rFonts w:ascii="Century Schoolbook" w:eastAsia="Times New Roman" w:hAnsi="Century Schoolbook" w:cs="Times New Roman"/>
          <w:b/>
          <w:bCs/>
          <w:spacing w:val="-5"/>
          <w:kern w:val="20"/>
          <w:sz w:val="24"/>
          <w:szCs w:val="24"/>
        </w:rPr>
        <w:t>)  The subcontract is awarded to a qualified business;</w:t>
      </w:r>
      <w:bookmarkEnd w:id="20"/>
    </w:p>
    <w:p w14:paraId="1AEBC426" w14:textId="6F56651C" w:rsidR="00AC0B2E" w:rsidRDefault="00AC0B2E"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FF6DFDC" w14:textId="2A0D5FEC" w:rsidR="00C94258" w:rsidRDefault="00C94258"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Pr>
          <w:rFonts w:ascii="Century Schoolbook" w:eastAsia="Times New Roman" w:hAnsi="Century Schoolbook" w:cs="Times New Roman"/>
          <w:b/>
          <w:bCs/>
          <w:spacing w:val="-5"/>
          <w:kern w:val="20"/>
          <w:sz w:val="24"/>
          <w:szCs w:val="24"/>
        </w:rPr>
        <w:tab/>
      </w:r>
      <w:r w:rsidR="00AC0B2E">
        <w:rPr>
          <w:rFonts w:ascii="Century Schoolbook" w:eastAsia="Times New Roman" w:hAnsi="Century Schoolbook" w:cs="Times New Roman"/>
          <w:b/>
          <w:bCs/>
          <w:spacing w:val="-5"/>
          <w:kern w:val="20"/>
          <w:sz w:val="24"/>
          <w:szCs w:val="24"/>
        </w:rPr>
        <w:tab/>
      </w:r>
      <w:bookmarkStart w:id="21" w:name="_Hlk166490070"/>
      <w:r w:rsidR="00AC0B2E">
        <w:rPr>
          <w:rFonts w:ascii="Century Schoolbook" w:eastAsia="Times New Roman" w:hAnsi="Century Schoolbook" w:cs="Times New Roman"/>
          <w:b/>
          <w:bCs/>
          <w:spacing w:val="-5"/>
          <w:kern w:val="20"/>
          <w:sz w:val="24"/>
          <w:szCs w:val="24"/>
        </w:rPr>
        <w:t>(</w:t>
      </w:r>
      <w:r w:rsidR="00B173EF">
        <w:rPr>
          <w:rFonts w:ascii="Century Schoolbook" w:eastAsia="Times New Roman" w:hAnsi="Century Schoolbook" w:cs="Times New Roman"/>
          <w:b/>
          <w:bCs/>
          <w:spacing w:val="-5"/>
          <w:kern w:val="20"/>
          <w:sz w:val="24"/>
          <w:szCs w:val="24"/>
        </w:rPr>
        <w:t>2</w:t>
      </w:r>
      <w:r w:rsidR="00AC0B2E">
        <w:rPr>
          <w:rFonts w:ascii="Century Schoolbook" w:eastAsia="Times New Roman" w:hAnsi="Century Schoolbook" w:cs="Times New Roman"/>
          <w:b/>
          <w:bCs/>
          <w:spacing w:val="-5"/>
          <w:kern w:val="20"/>
          <w:sz w:val="24"/>
          <w:szCs w:val="24"/>
        </w:rPr>
        <w:t>)  The contract is for products and the subcontract is for materials not available from another qualified business</w:t>
      </w:r>
      <w:r>
        <w:rPr>
          <w:rFonts w:ascii="Century Schoolbook" w:eastAsia="Times New Roman" w:hAnsi="Century Schoolbook" w:cs="Times New Roman"/>
          <w:b/>
          <w:bCs/>
          <w:spacing w:val="-5"/>
          <w:kern w:val="20"/>
          <w:sz w:val="24"/>
          <w:szCs w:val="24"/>
        </w:rPr>
        <w:t>; or</w:t>
      </w:r>
      <w:bookmarkEnd w:id="21"/>
    </w:p>
    <w:p w14:paraId="66EC533D" w14:textId="77777777" w:rsidR="00C94258" w:rsidRDefault="00C94258"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071C314" w14:textId="0B844A59" w:rsidR="00AC0B2E" w:rsidRPr="00AC0B2E" w:rsidRDefault="00C94258"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Pr>
          <w:rFonts w:ascii="Century Schoolbook" w:eastAsia="Times New Roman" w:hAnsi="Century Schoolbook" w:cs="Times New Roman"/>
          <w:b/>
          <w:bCs/>
          <w:spacing w:val="-5"/>
          <w:kern w:val="20"/>
          <w:sz w:val="24"/>
          <w:szCs w:val="24"/>
        </w:rPr>
        <w:tab/>
      </w:r>
      <w:r>
        <w:rPr>
          <w:rFonts w:ascii="Century Schoolbook" w:eastAsia="Times New Roman" w:hAnsi="Century Schoolbook" w:cs="Times New Roman"/>
          <w:b/>
          <w:bCs/>
          <w:spacing w:val="-5"/>
          <w:kern w:val="20"/>
          <w:sz w:val="24"/>
          <w:szCs w:val="24"/>
        </w:rPr>
        <w:tab/>
      </w:r>
      <w:bookmarkStart w:id="22" w:name="_Hlk166490080"/>
      <w:r>
        <w:rPr>
          <w:rFonts w:ascii="Century Schoolbook" w:eastAsia="Times New Roman" w:hAnsi="Century Schoolbook" w:cs="Times New Roman"/>
          <w:b/>
          <w:bCs/>
          <w:spacing w:val="-5"/>
          <w:kern w:val="20"/>
          <w:sz w:val="24"/>
          <w:szCs w:val="24"/>
        </w:rPr>
        <w:t>(</w:t>
      </w:r>
      <w:r w:rsidR="00B173EF">
        <w:rPr>
          <w:rFonts w:ascii="Century Schoolbook" w:eastAsia="Times New Roman" w:hAnsi="Century Schoolbook" w:cs="Times New Roman"/>
          <w:b/>
          <w:bCs/>
          <w:spacing w:val="-5"/>
          <w:kern w:val="20"/>
          <w:sz w:val="24"/>
          <w:szCs w:val="24"/>
        </w:rPr>
        <w:t>3</w:t>
      </w:r>
      <w:r>
        <w:rPr>
          <w:rFonts w:ascii="Century Schoolbook" w:eastAsia="Times New Roman" w:hAnsi="Century Schoolbook" w:cs="Times New Roman"/>
          <w:b/>
          <w:bCs/>
          <w:spacing w:val="-5"/>
          <w:kern w:val="20"/>
          <w:sz w:val="24"/>
          <w:szCs w:val="24"/>
        </w:rPr>
        <w:t xml:space="preserve">)  A waiver is </w:t>
      </w:r>
      <w:r w:rsidR="00A34071">
        <w:rPr>
          <w:rFonts w:ascii="Century Schoolbook" w:eastAsia="Times New Roman" w:hAnsi="Century Schoolbook" w:cs="Times New Roman"/>
          <w:b/>
          <w:bCs/>
          <w:spacing w:val="-5"/>
          <w:kern w:val="20"/>
          <w:sz w:val="24"/>
          <w:szCs w:val="24"/>
        </w:rPr>
        <w:t>granted</w:t>
      </w:r>
      <w:r w:rsidR="00AC0B2E">
        <w:rPr>
          <w:rFonts w:ascii="Century Schoolbook" w:eastAsia="Times New Roman" w:hAnsi="Century Schoolbook" w:cs="Times New Roman"/>
          <w:b/>
          <w:bCs/>
          <w:spacing w:val="-5"/>
          <w:kern w:val="20"/>
          <w:sz w:val="24"/>
          <w:szCs w:val="24"/>
        </w:rPr>
        <w:t>.</w:t>
      </w:r>
      <w:bookmarkEnd w:id="22"/>
    </w:p>
    <w:p w14:paraId="4F061D60" w14:textId="77777777" w:rsidR="00C94258" w:rsidRDefault="00C94258"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0CFBAA6" w14:textId="2771A6AF" w:rsidR="00454DB0" w:rsidRPr="0013028E" w:rsidRDefault="00454DB0"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13028E">
        <w:rPr>
          <w:rFonts w:ascii="Century Schoolbook" w:eastAsia="Times New Roman" w:hAnsi="Century Schoolbook" w:cs="Times New Roman"/>
          <w:b/>
          <w:bCs/>
          <w:spacing w:val="-5"/>
          <w:kern w:val="20"/>
          <w:sz w:val="24"/>
          <w:szCs w:val="24"/>
        </w:rPr>
        <w:tab/>
      </w:r>
      <w:bookmarkStart w:id="23" w:name="_Hlk166490099"/>
      <w:r w:rsidR="00367D56">
        <w:rPr>
          <w:rFonts w:ascii="Century Schoolbook" w:eastAsia="Times New Roman" w:hAnsi="Century Schoolbook" w:cs="Times New Roman"/>
          <w:b/>
          <w:bCs/>
          <w:spacing w:val="-5"/>
          <w:kern w:val="20"/>
          <w:sz w:val="24"/>
          <w:szCs w:val="24"/>
        </w:rPr>
        <w:t xml:space="preserve">(c)  </w:t>
      </w:r>
      <w:r w:rsidR="00367D56" w:rsidRPr="00B32ECA">
        <w:rPr>
          <w:rFonts w:ascii="Century Schoolbook" w:eastAsia="Times New Roman" w:hAnsi="Century Schoolbook" w:cs="Times New Roman"/>
          <w:b/>
          <w:bCs/>
          <w:i/>
          <w:iCs/>
          <w:spacing w:val="-5"/>
          <w:kern w:val="20"/>
          <w:sz w:val="24"/>
          <w:szCs w:val="24"/>
        </w:rPr>
        <w:t>Reporting requirement</w:t>
      </w:r>
      <w:r w:rsidR="00367D56">
        <w:rPr>
          <w:rFonts w:ascii="Century Schoolbook" w:eastAsia="Times New Roman" w:hAnsi="Century Schoolbook" w:cs="Times New Roman"/>
          <w:b/>
          <w:bCs/>
          <w:spacing w:val="-5"/>
          <w:kern w:val="20"/>
          <w:sz w:val="24"/>
          <w:szCs w:val="24"/>
        </w:rPr>
        <w:t xml:space="preserve">.  </w:t>
      </w:r>
      <w:r w:rsidR="00236CE0" w:rsidRPr="0013028E">
        <w:rPr>
          <w:rFonts w:ascii="Century Schoolbook" w:eastAsia="Times New Roman" w:hAnsi="Century Schoolbook" w:cs="Times New Roman"/>
          <w:b/>
          <w:bCs/>
          <w:spacing w:val="-5"/>
          <w:kern w:val="20"/>
          <w:sz w:val="24"/>
          <w:szCs w:val="24"/>
        </w:rPr>
        <w:t>Not later than</w:t>
      </w:r>
      <w:r w:rsidRPr="0013028E">
        <w:rPr>
          <w:rFonts w:ascii="Century Schoolbook" w:eastAsia="Times New Roman" w:hAnsi="Century Schoolbook" w:cs="Times New Roman"/>
          <w:b/>
          <w:bCs/>
          <w:spacing w:val="-5"/>
          <w:kern w:val="20"/>
          <w:sz w:val="24"/>
          <w:szCs w:val="24"/>
        </w:rPr>
        <w:t xml:space="preserve"> 30 </w:t>
      </w:r>
      <w:r w:rsidR="00236CE0" w:rsidRPr="0013028E">
        <w:rPr>
          <w:rFonts w:ascii="Century Schoolbook" w:eastAsia="Times New Roman" w:hAnsi="Century Schoolbook" w:cs="Times New Roman"/>
          <w:b/>
          <w:bCs/>
          <w:spacing w:val="-5"/>
          <w:kern w:val="20"/>
          <w:sz w:val="24"/>
          <w:szCs w:val="24"/>
        </w:rPr>
        <w:t xml:space="preserve">days after the end of the </w:t>
      </w:r>
      <w:r w:rsidR="00367D56">
        <w:rPr>
          <w:rFonts w:ascii="Century Schoolbook" w:eastAsia="Times New Roman" w:hAnsi="Century Schoolbook" w:cs="Times New Roman"/>
          <w:b/>
          <w:bCs/>
          <w:spacing w:val="-5"/>
          <w:kern w:val="20"/>
          <w:sz w:val="24"/>
          <w:szCs w:val="24"/>
        </w:rPr>
        <w:t xml:space="preserve">contract </w:t>
      </w:r>
      <w:r w:rsidR="00236CE0" w:rsidRPr="0013028E">
        <w:rPr>
          <w:rFonts w:ascii="Century Schoolbook" w:eastAsia="Times New Roman" w:hAnsi="Century Schoolbook" w:cs="Times New Roman"/>
          <w:b/>
          <w:bCs/>
          <w:spacing w:val="-5"/>
          <w:kern w:val="20"/>
          <w:sz w:val="24"/>
          <w:szCs w:val="24"/>
        </w:rPr>
        <w:t>period of performance</w:t>
      </w:r>
      <w:r w:rsidRPr="0013028E">
        <w:rPr>
          <w:rFonts w:ascii="Century Schoolbook" w:eastAsia="Times New Roman" w:hAnsi="Century Schoolbook" w:cs="Times New Roman"/>
          <w:b/>
          <w:bCs/>
          <w:spacing w:val="-5"/>
          <w:kern w:val="20"/>
          <w:sz w:val="24"/>
          <w:szCs w:val="24"/>
        </w:rPr>
        <w:t xml:space="preserve">, the Contractor shall submit </w:t>
      </w:r>
      <w:r w:rsidR="00236CE0" w:rsidRPr="0013028E">
        <w:rPr>
          <w:rFonts w:ascii="Century Schoolbook" w:eastAsia="Times New Roman" w:hAnsi="Century Schoolbook" w:cs="Times New Roman"/>
          <w:b/>
          <w:bCs/>
          <w:spacing w:val="-5"/>
          <w:kern w:val="20"/>
          <w:sz w:val="24"/>
          <w:szCs w:val="24"/>
        </w:rPr>
        <w:t xml:space="preserve">to the Contracting Officer </w:t>
      </w:r>
      <w:r w:rsidRPr="0013028E">
        <w:rPr>
          <w:rFonts w:ascii="Century Schoolbook" w:eastAsia="Times New Roman" w:hAnsi="Century Schoolbook" w:cs="Times New Roman"/>
          <w:b/>
          <w:bCs/>
          <w:spacing w:val="-5"/>
          <w:kern w:val="20"/>
          <w:sz w:val="24"/>
          <w:szCs w:val="24"/>
        </w:rPr>
        <w:t>the following</w:t>
      </w:r>
      <w:r w:rsidR="00FE35F5" w:rsidRPr="0013028E">
        <w:rPr>
          <w:rFonts w:ascii="Century Schoolbook" w:eastAsia="Times New Roman" w:hAnsi="Century Schoolbook" w:cs="Times New Roman"/>
          <w:b/>
          <w:bCs/>
          <w:spacing w:val="-5"/>
          <w:kern w:val="20"/>
          <w:sz w:val="24"/>
          <w:szCs w:val="24"/>
        </w:rPr>
        <w:t xml:space="preserve"> information in writing</w:t>
      </w:r>
      <w:r w:rsidR="00367D56">
        <w:rPr>
          <w:rFonts w:ascii="Century Schoolbook" w:eastAsia="Times New Roman" w:hAnsi="Century Schoolbook" w:cs="Times New Roman"/>
          <w:b/>
          <w:bCs/>
          <w:spacing w:val="-5"/>
          <w:kern w:val="20"/>
          <w:sz w:val="24"/>
          <w:szCs w:val="24"/>
        </w:rPr>
        <w:t>:</w:t>
      </w:r>
      <w:bookmarkEnd w:id="23"/>
    </w:p>
    <w:p w14:paraId="5C382B8C" w14:textId="4E14592C" w:rsidR="00454DB0" w:rsidRPr="0013028E" w:rsidRDefault="00454DB0"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1EB915E" w14:textId="51674F7F" w:rsidR="00454DB0" w:rsidRPr="0013028E" w:rsidRDefault="00454DB0"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13028E">
        <w:rPr>
          <w:rFonts w:ascii="Century Schoolbook" w:eastAsia="Times New Roman" w:hAnsi="Century Schoolbook" w:cs="Times New Roman"/>
          <w:spacing w:val="-5"/>
          <w:kern w:val="20"/>
          <w:sz w:val="24"/>
          <w:szCs w:val="24"/>
        </w:rPr>
        <w:tab/>
      </w:r>
      <w:r w:rsidRPr="0013028E">
        <w:rPr>
          <w:rFonts w:ascii="Century Schoolbook" w:eastAsia="Times New Roman" w:hAnsi="Century Schoolbook" w:cs="Times New Roman"/>
          <w:spacing w:val="-5"/>
          <w:kern w:val="20"/>
          <w:sz w:val="24"/>
          <w:szCs w:val="24"/>
        </w:rPr>
        <w:tab/>
      </w:r>
      <w:bookmarkStart w:id="24" w:name="_Hlk166490121"/>
      <w:r w:rsidRPr="0013028E">
        <w:rPr>
          <w:rFonts w:ascii="Century Schoolbook" w:eastAsia="Times New Roman" w:hAnsi="Century Schoolbook" w:cs="Times New Roman"/>
          <w:b/>
          <w:bCs/>
          <w:spacing w:val="-5"/>
          <w:kern w:val="20"/>
          <w:sz w:val="24"/>
          <w:szCs w:val="24"/>
        </w:rPr>
        <w:t>(</w:t>
      </w:r>
      <w:r w:rsidR="00367D56">
        <w:rPr>
          <w:rFonts w:ascii="Century Schoolbook" w:eastAsia="Times New Roman" w:hAnsi="Century Schoolbook" w:cs="Times New Roman"/>
          <w:b/>
          <w:bCs/>
          <w:spacing w:val="-5"/>
          <w:kern w:val="20"/>
          <w:sz w:val="24"/>
          <w:szCs w:val="24"/>
        </w:rPr>
        <w:t>1</w:t>
      </w:r>
      <w:r w:rsidRPr="0013028E">
        <w:rPr>
          <w:rFonts w:ascii="Century Schoolbook" w:eastAsia="Times New Roman" w:hAnsi="Century Schoolbook" w:cs="Times New Roman"/>
          <w:b/>
          <w:bCs/>
          <w:spacing w:val="-5"/>
          <w:kern w:val="20"/>
          <w:sz w:val="24"/>
          <w:szCs w:val="24"/>
        </w:rPr>
        <w:t xml:space="preserve">)  The number of years the Contractor has been </w:t>
      </w:r>
      <w:r w:rsidRPr="005D7CFD">
        <w:rPr>
          <w:rFonts w:ascii="Century Schoolbook" w:eastAsia="Times New Roman" w:hAnsi="Century Schoolbook" w:cs="Times New Roman"/>
          <w:b/>
          <w:bCs/>
          <w:spacing w:val="-5"/>
          <w:kern w:val="20"/>
          <w:sz w:val="24"/>
          <w:szCs w:val="24"/>
        </w:rPr>
        <w:t>wholly-owned by its employee stock ownership plan</w:t>
      </w:r>
      <w:r w:rsidR="00367D56">
        <w:rPr>
          <w:rFonts w:ascii="Century Schoolbook" w:eastAsia="Times New Roman" w:hAnsi="Century Schoolbook" w:cs="Times New Roman"/>
          <w:b/>
          <w:bCs/>
          <w:spacing w:val="-5"/>
          <w:kern w:val="20"/>
          <w:sz w:val="24"/>
          <w:szCs w:val="24"/>
        </w:rPr>
        <w:t>.</w:t>
      </w:r>
      <w:bookmarkEnd w:id="24"/>
    </w:p>
    <w:p w14:paraId="7534B87C" w14:textId="77777777" w:rsidR="00454DB0" w:rsidRPr="0013028E" w:rsidRDefault="00454DB0"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2965846" w14:textId="6224F27A" w:rsidR="00454DB0" w:rsidRPr="0013028E" w:rsidRDefault="00454DB0"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13028E">
        <w:rPr>
          <w:rFonts w:ascii="Century Schoolbook" w:eastAsia="Times New Roman" w:hAnsi="Century Schoolbook" w:cs="Times New Roman"/>
          <w:b/>
          <w:bCs/>
          <w:spacing w:val="-5"/>
          <w:kern w:val="20"/>
          <w:sz w:val="24"/>
          <w:szCs w:val="24"/>
        </w:rPr>
        <w:tab/>
      </w:r>
      <w:r w:rsidRPr="0013028E">
        <w:rPr>
          <w:rFonts w:ascii="Century Schoolbook" w:eastAsia="Times New Roman" w:hAnsi="Century Schoolbook" w:cs="Times New Roman"/>
          <w:b/>
          <w:bCs/>
          <w:spacing w:val="-5"/>
          <w:kern w:val="20"/>
          <w:sz w:val="24"/>
          <w:szCs w:val="24"/>
        </w:rPr>
        <w:tab/>
      </w:r>
      <w:bookmarkStart w:id="25" w:name="_Hlk166490137"/>
      <w:r w:rsidRPr="0013028E">
        <w:rPr>
          <w:rFonts w:ascii="Century Schoolbook" w:eastAsia="Times New Roman" w:hAnsi="Century Schoolbook" w:cs="Times New Roman"/>
          <w:b/>
          <w:bCs/>
          <w:spacing w:val="-5"/>
          <w:kern w:val="20"/>
          <w:sz w:val="24"/>
          <w:szCs w:val="24"/>
        </w:rPr>
        <w:t>(</w:t>
      </w:r>
      <w:r w:rsidR="00367D56">
        <w:rPr>
          <w:rFonts w:ascii="Century Schoolbook" w:eastAsia="Times New Roman" w:hAnsi="Century Schoolbook" w:cs="Times New Roman"/>
          <w:b/>
          <w:bCs/>
          <w:spacing w:val="-5"/>
          <w:kern w:val="20"/>
          <w:sz w:val="24"/>
          <w:szCs w:val="24"/>
        </w:rPr>
        <w:t>2</w:t>
      </w:r>
      <w:r w:rsidRPr="0013028E">
        <w:rPr>
          <w:rFonts w:ascii="Century Schoolbook" w:eastAsia="Times New Roman" w:hAnsi="Century Schoolbook" w:cs="Times New Roman"/>
          <w:b/>
          <w:bCs/>
          <w:spacing w:val="-5"/>
          <w:kern w:val="20"/>
          <w:sz w:val="24"/>
          <w:szCs w:val="24"/>
        </w:rPr>
        <w:t>)  Challenges</w:t>
      </w:r>
      <w:bookmarkStart w:id="26" w:name="_Hlk175043888"/>
      <w:r w:rsidR="004C635A" w:rsidRPr="002512DA">
        <w:rPr>
          <w:rFonts w:ascii="Century Schoolbook" w:eastAsia="Times New Roman" w:hAnsi="Century Schoolbook" w:cs="Times New Roman"/>
          <w:b/>
          <w:bCs/>
          <w:spacing w:val="-5"/>
          <w:kern w:val="20"/>
          <w:sz w:val="24"/>
          <w:szCs w:val="24"/>
        </w:rPr>
        <w:t>, if any,</w:t>
      </w:r>
      <w:bookmarkEnd w:id="26"/>
      <w:r w:rsidRPr="0013028E">
        <w:rPr>
          <w:rFonts w:ascii="Century Schoolbook" w:eastAsia="Times New Roman" w:hAnsi="Century Schoolbook" w:cs="Times New Roman"/>
          <w:b/>
          <w:bCs/>
          <w:spacing w:val="-5"/>
          <w:kern w:val="20"/>
          <w:sz w:val="24"/>
          <w:szCs w:val="24"/>
        </w:rPr>
        <w:t xml:space="preserve"> the Contractor experienced in attracting and retaining a talented workforce in a competitive market</w:t>
      </w:r>
      <w:r w:rsidR="002473BA" w:rsidRPr="002473BA">
        <w:rPr>
          <w:rFonts w:ascii="Century Schoolbook" w:eastAsia="Times New Roman" w:hAnsi="Century Schoolbook" w:cs="Times New Roman"/>
          <w:b/>
          <w:bCs/>
          <w:spacing w:val="-5"/>
          <w:kern w:val="20"/>
          <w:sz w:val="24"/>
          <w:szCs w:val="24"/>
        </w:rPr>
        <w:t xml:space="preserve"> </w:t>
      </w:r>
      <w:r w:rsidR="002473BA" w:rsidRPr="002512DA">
        <w:rPr>
          <w:rFonts w:ascii="Century Schoolbook" w:eastAsia="Times New Roman" w:hAnsi="Century Schoolbook" w:cs="Times New Roman"/>
          <w:b/>
          <w:bCs/>
          <w:spacing w:val="-5"/>
          <w:kern w:val="20"/>
          <w:sz w:val="24"/>
          <w:szCs w:val="24"/>
        </w:rPr>
        <w:t>due to the Contractor’s corporate ownership structure</w:t>
      </w:r>
      <w:r w:rsidR="00367D56">
        <w:rPr>
          <w:rFonts w:ascii="Century Schoolbook" w:eastAsia="Times New Roman" w:hAnsi="Century Schoolbook" w:cs="Times New Roman"/>
          <w:b/>
          <w:bCs/>
          <w:spacing w:val="-5"/>
          <w:kern w:val="20"/>
          <w:sz w:val="24"/>
          <w:szCs w:val="24"/>
        </w:rPr>
        <w:t>.</w:t>
      </w:r>
      <w:bookmarkEnd w:id="25"/>
    </w:p>
    <w:p w14:paraId="5CC52635" w14:textId="77777777" w:rsidR="00454DB0" w:rsidRPr="0013028E" w:rsidRDefault="00454DB0"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257A29D" w14:textId="39294E75" w:rsidR="00454DB0" w:rsidRPr="0013028E" w:rsidRDefault="00454DB0"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13028E">
        <w:rPr>
          <w:rFonts w:ascii="Century Schoolbook" w:eastAsia="Times New Roman" w:hAnsi="Century Schoolbook" w:cs="Times New Roman"/>
          <w:b/>
          <w:bCs/>
          <w:spacing w:val="-5"/>
          <w:kern w:val="20"/>
          <w:sz w:val="24"/>
          <w:szCs w:val="24"/>
        </w:rPr>
        <w:tab/>
      </w:r>
      <w:r w:rsidRPr="0013028E">
        <w:rPr>
          <w:rFonts w:ascii="Century Schoolbook" w:eastAsia="Times New Roman" w:hAnsi="Century Schoolbook" w:cs="Times New Roman"/>
          <w:b/>
          <w:bCs/>
          <w:spacing w:val="-5"/>
          <w:kern w:val="20"/>
          <w:sz w:val="24"/>
          <w:szCs w:val="24"/>
        </w:rPr>
        <w:tab/>
      </w:r>
      <w:bookmarkStart w:id="27" w:name="_Hlk166490149"/>
      <w:r w:rsidRPr="0013028E">
        <w:rPr>
          <w:rFonts w:ascii="Century Schoolbook" w:eastAsia="Times New Roman" w:hAnsi="Century Schoolbook" w:cs="Times New Roman"/>
          <w:b/>
          <w:bCs/>
          <w:spacing w:val="-5"/>
          <w:kern w:val="20"/>
          <w:sz w:val="24"/>
          <w:szCs w:val="24"/>
        </w:rPr>
        <w:t>(</w:t>
      </w:r>
      <w:r w:rsidR="00367D56">
        <w:rPr>
          <w:rFonts w:ascii="Century Schoolbook" w:eastAsia="Times New Roman" w:hAnsi="Century Schoolbook" w:cs="Times New Roman"/>
          <w:b/>
          <w:bCs/>
          <w:spacing w:val="-5"/>
          <w:kern w:val="20"/>
          <w:sz w:val="24"/>
          <w:szCs w:val="24"/>
        </w:rPr>
        <w:t>3</w:t>
      </w:r>
      <w:r w:rsidRPr="0013028E">
        <w:rPr>
          <w:rFonts w:ascii="Century Schoolbook" w:eastAsia="Times New Roman" w:hAnsi="Century Schoolbook" w:cs="Times New Roman"/>
          <w:b/>
          <w:bCs/>
          <w:spacing w:val="-5"/>
          <w:kern w:val="20"/>
          <w:sz w:val="24"/>
          <w:szCs w:val="24"/>
        </w:rPr>
        <w:t>)  Challenges</w:t>
      </w:r>
      <w:r w:rsidR="004C635A" w:rsidRPr="002512DA">
        <w:rPr>
          <w:rFonts w:ascii="Century Schoolbook" w:eastAsia="Times New Roman" w:hAnsi="Century Schoolbook" w:cs="Times New Roman"/>
          <w:b/>
          <w:bCs/>
          <w:spacing w:val="-5"/>
          <w:kern w:val="20"/>
          <w:sz w:val="24"/>
          <w:szCs w:val="24"/>
        </w:rPr>
        <w:t xml:space="preserve">, if any, </w:t>
      </w:r>
      <w:r w:rsidRPr="0013028E">
        <w:rPr>
          <w:rFonts w:ascii="Century Schoolbook" w:eastAsia="Times New Roman" w:hAnsi="Century Schoolbook" w:cs="Times New Roman"/>
          <w:b/>
          <w:bCs/>
          <w:spacing w:val="-5"/>
          <w:kern w:val="20"/>
          <w:sz w:val="24"/>
          <w:szCs w:val="24"/>
        </w:rPr>
        <w:t xml:space="preserve">the Contractor experienced that hinder its ability to contract with DoD to scale its technologies and capabilities due to the </w:t>
      </w:r>
      <w:bookmarkStart w:id="28" w:name="_Hlk177397414"/>
      <w:r w:rsidRPr="0013028E">
        <w:rPr>
          <w:rFonts w:ascii="Century Schoolbook" w:eastAsia="Times New Roman" w:hAnsi="Century Schoolbook" w:cs="Times New Roman"/>
          <w:b/>
          <w:bCs/>
          <w:spacing w:val="-5"/>
          <w:kern w:val="20"/>
          <w:sz w:val="24"/>
          <w:szCs w:val="24"/>
        </w:rPr>
        <w:t>Contractor’s corporate ownership structure</w:t>
      </w:r>
      <w:bookmarkEnd w:id="28"/>
      <w:r w:rsidR="00976521">
        <w:rPr>
          <w:rFonts w:ascii="Century Schoolbook" w:eastAsia="Times New Roman" w:hAnsi="Century Schoolbook" w:cs="Times New Roman"/>
          <w:b/>
          <w:bCs/>
          <w:spacing w:val="-5"/>
          <w:kern w:val="20"/>
          <w:sz w:val="24"/>
          <w:szCs w:val="24"/>
        </w:rPr>
        <w:t>.</w:t>
      </w:r>
      <w:bookmarkEnd w:id="27"/>
    </w:p>
    <w:p w14:paraId="470625F8" w14:textId="77777777" w:rsidR="00454DB0" w:rsidRPr="0013028E" w:rsidRDefault="00454DB0"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1EB7921" w14:textId="69545C49" w:rsidR="00454DB0" w:rsidRPr="0013028E" w:rsidRDefault="00454DB0"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13028E">
        <w:rPr>
          <w:rFonts w:ascii="Century Schoolbook" w:eastAsia="Times New Roman" w:hAnsi="Century Schoolbook" w:cs="Times New Roman"/>
          <w:b/>
          <w:bCs/>
          <w:spacing w:val="-5"/>
          <w:kern w:val="20"/>
          <w:sz w:val="24"/>
          <w:szCs w:val="24"/>
        </w:rPr>
        <w:tab/>
      </w:r>
      <w:r w:rsidRPr="0013028E">
        <w:rPr>
          <w:rFonts w:ascii="Century Schoolbook" w:eastAsia="Times New Roman" w:hAnsi="Century Schoolbook" w:cs="Times New Roman"/>
          <w:b/>
          <w:bCs/>
          <w:spacing w:val="-5"/>
          <w:kern w:val="20"/>
          <w:sz w:val="24"/>
          <w:szCs w:val="24"/>
        </w:rPr>
        <w:tab/>
      </w:r>
      <w:bookmarkStart w:id="29" w:name="_Hlk166490158"/>
      <w:r w:rsidRPr="0013028E">
        <w:rPr>
          <w:rFonts w:ascii="Century Schoolbook" w:eastAsia="Times New Roman" w:hAnsi="Century Schoolbook" w:cs="Times New Roman"/>
          <w:b/>
          <w:bCs/>
          <w:spacing w:val="-5"/>
          <w:kern w:val="20"/>
          <w:sz w:val="24"/>
          <w:szCs w:val="24"/>
        </w:rPr>
        <w:t>(</w:t>
      </w:r>
      <w:r w:rsidR="00976521">
        <w:rPr>
          <w:rFonts w:ascii="Century Schoolbook" w:eastAsia="Times New Roman" w:hAnsi="Century Schoolbook" w:cs="Times New Roman"/>
          <w:b/>
          <w:bCs/>
          <w:spacing w:val="-5"/>
          <w:kern w:val="20"/>
          <w:sz w:val="24"/>
          <w:szCs w:val="24"/>
        </w:rPr>
        <w:t>4</w:t>
      </w:r>
      <w:r w:rsidRPr="0013028E">
        <w:rPr>
          <w:rFonts w:ascii="Century Schoolbook" w:eastAsia="Times New Roman" w:hAnsi="Century Schoolbook" w:cs="Times New Roman"/>
          <w:b/>
          <w:bCs/>
          <w:spacing w:val="-5"/>
          <w:kern w:val="20"/>
          <w:sz w:val="24"/>
          <w:szCs w:val="24"/>
        </w:rPr>
        <w:t>)  Challenges</w:t>
      </w:r>
      <w:r w:rsidR="004C635A" w:rsidRPr="002512DA">
        <w:rPr>
          <w:rFonts w:ascii="Century Schoolbook" w:eastAsia="Times New Roman" w:hAnsi="Century Schoolbook" w:cs="Times New Roman"/>
          <w:b/>
          <w:bCs/>
          <w:spacing w:val="-5"/>
          <w:kern w:val="20"/>
          <w:sz w:val="24"/>
          <w:szCs w:val="24"/>
        </w:rPr>
        <w:t xml:space="preserve">, if any, </w:t>
      </w:r>
      <w:r w:rsidRPr="0013028E">
        <w:rPr>
          <w:rFonts w:ascii="Century Schoolbook" w:eastAsia="Times New Roman" w:hAnsi="Century Schoolbook" w:cs="Times New Roman"/>
          <w:b/>
          <w:bCs/>
          <w:spacing w:val="-5"/>
          <w:kern w:val="20"/>
          <w:sz w:val="24"/>
          <w:szCs w:val="24"/>
        </w:rPr>
        <w:t>the Contractor experienced</w:t>
      </w:r>
      <w:r w:rsidR="00881C02">
        <w:rPr>
          <w:rFonts w:ascii="Century Schoolbook" w:eastAsia="Times New Roman" w:hAnsi="Century Schoolbook" w:cs="Times New Roman"/>
          <w:b/>
          <w:bCs/>
          <w:spacing w:val="-5"/>
          <w:kern w:val="20"/>
          <w:sz w:val="24"/>
          <w:szCs w:val="24"/>
        </w:rPr>
        <w:t>,</w:t>
      </w:r>
      <w:r w:rsidR="004C635A" w:rsidRPr="004C635A">
        <w:rPr>
          <w:rFonts w:ascii="Century Schoolbook" w:eastAsia="Times New Roman" w:hAnsi="Century Schoolbook" w:cs="Times New Roman"/>
          <w:b/>
          <w:bCs/>
          <w:spacing w:val="-5"/>
          <w:kern w:val="20"/>
          <w:sz w:val="24"/>
          <w:szCs w:val="24"/>
        </w:rPr>
        <w:t xml:space="preserve"> </w:t>
      </w:r>
      <w:r w:rsidR="004C635A" w:rsidRPr="002512DA">
        <w:rPr>
          <w:rFonts w:ascii="Century Schoolbook" w:eastAsia="Times New Roman" w:hAnsi="Century Schoolbook" w:cs="Times New Roman"/>
          <w:b/>
          <w:bCs/>
          <w:spacing w:val="-5"/>
          <w:kern w:val="20"/>
          <w:sz w:val="24"/>
          <w:szCs w:val="24"/>
        </w:rPr>
        <w:t>d</w:t>
      </w:r>
      <w:r w:rsidR="005D0E9E" w:rsidRPr="002512DA">
        <w:rPr>
          <w:rFonts w:ascii="Century Schoolbook" w:eastAsia="Times New Roman" w:hAnsi="Century Schoolbook" w:cs="Times New Roman"/>
          <w:b/>
          <w:bCs/>
          <w:spacing w:val="-5"/>
          <w:kern w:val="20"/>
          <w:sz w:val="24"/>
          <w:szCs w:val="24"/>
        </w:rPr>
        <w:t>ue to its corporate ownership structure</w:t>
      </w:r>
      <w:r w:rsidR="00881C02">
        <w:rPr>
          <w:rFonts w:ascii="Century Schoolbook" w:eastAsia="Times New Roman" w:hAnsi="Century Schoolbook" w:cs="Times New Roman"/>
          <w:b/>
          <w:bCs/>
          <w:spacing w:val="-5"/>
          <w:kern w:val="20"/>
          <w:sz w:val="24"/>
          <w:szCs w:val="24"/>
        </w:rPr>
        <w:t>,</w:t>
      </w:r>
      <w:r w:rsidR="005D0E9E" w:rsidRPr="0013028E">
        <w:rPr>
          <w:rFonts w:ascii="Century Schoolbook" w:eastAsia="Times New Roman" w:hAnsi="Century Schoolbook" w:cs="Times New Roman"/>
          <w:b/>
          <w:bCs/>
          <w:spacing w:val="-5"/>
          <w:kern w:val="20"/>
          <w:sz w:val="24"/>
          <w:szCs w:val="24"/>
        </w:rPr>
        <w:t xml:space="preserve"> </w:t>
      </w:r>
      <w:r w:rsidRPr="0013028E">
        <w:rPr>
          <w:rFonts w:ascii="Century Schoolbook" w:eastAsia="Times New Roman" w:hAnsi="Century Schoolbook" w:cs="Times New Roman"/>
          <w:b/>
          <w:bCs/>
          <w:spacing w:val="-5"/>
          <w:kern w:val="20"/>
          <w:sz w:val="24"/>
          <w:szCs w:val="24"/>
        </w:rPr>
        <w:t>in obtaining capital necessary to bridge funding gap</w:t>
      </w:r>
      <w:r w:rsidR="005D0E9E">
        <w:rPr>
          <w:rFonts w:ascii="Century Schoolbook" w:eastAsia="Times New Roman" w:hAnsi="Century Schoolbook" w:cs="Times New Roman"/>
          <w:b/>
          <w:bCs/>
          <w:spacing w:val="-5"/>
          <w:kern w:val="20"/>
          <w:sz w:val="24"/>
          <w:szCs w:val="24"/>
        </w:rPr>
        <w:t>s, for example,</w:t>
      </w:r>
      <w:r w:rsidRPr="0013028E">
        <w:rPr>
          <w:rFonts w:ascii="Century Schoolbook" w:eastAsia="Times New Roman" w:hAnsi="Century Schoolbook" w:cs="Times New Roman"/>
          <w:b/>
          <w:bCs/>
          <w:spacing w:val="-5"/>
          <w:kern w:val="20"/>
          <w:sz w:val="24"/>
          <w:szCs w:val="24"/>
        </w:rPr>
        <w:t xml:space="preserve"> between prototype demonstration and full-scale development.</w:t>
      </w:r>
      <w:bookmarkEnd w:id="29"/>
    </w:p>
    <w:p w14:paraId="5192BF41" w14:textId="77777777" w:rsidR="00454DB0" w:rsidRPr="0013028E" w:rsidRDefault="00454DB0" w:rsidP="00E168D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E2A0B7C" w14:textId="0B4B679A" w:rsidR="00454DB0" w:rsidRPr="0013028E" w:rsidRDefault="00454DB0" w:rsidP="00B32ECA">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bCs/>
          <w:iCs/>
          <w:sz w:val="24"/>
          <w:szCs w:val="24"/>
        </w:rPr>
      </w:pPr>
      <w:bookmarkStart w:id="30" w:name="_Hlk166490173"/>
      <w:r w:rsidRPr="0013028E">
        <w:rPr>
          <w:rFonts w:ascii="Century Schoolbook" w:eastAsia="Calibri" w:hAnsi="Century Schoolbook" w:cs="Times New Roman"/>
          <w:b/>
          <w:bCs/>
          <w:iCs/>
          <w:sz w:val="24"/>
          <w:szCs w:val="24"/>
        </w:rPr>
        <w:t>(End of clause)</w:t>
      </w:r>
      <w:bookmarkEnd w:id="30"/>
      <w:r w:rsidRPr="0013028E">
        <w:rPr>
          <w:rFonts w:ascii="Century Schoolbook" w:eastAsia="Calibri" w:hAnsi="Century Schoolbook" w:cs="Times New Roman"/>
          <w:b/>
          <w:bCs/>
          <w:iCs/>
          <w:sz w:val="24"/>
          <w:szCs w:val="24"/>
        </w:rPr>
        <w:t>]</w:t>
      </w:r>
    </w:p>
    <w:p w14:paraId="02BBF93D" w14:textId="77777777" w:rsidR="00881C02" w:rsidRDefault="00881C02" w:rsidP="00596999">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529DD801" w14:textId="345A2EA3"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13028E">
        <w:rPr>
          <w:rFonts w:ascii="Century Schoolbook" w:eastAsia="Calibri" w:hAnsi="Century Schoolbook" w:cs="Times New Roman"/>
          <w:sz w:val="24"/>
          <w:szCs w:val="24"/>
        </w:rPr>
        <w:t>* * * * *</w:t>
      </w:r>
    </w:p>
    <w:p w14:paraId="0C748C8C"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6E40A17C"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jc w:val="center"/>
        <w:rPr>
          <w:rFonts w:ascii="Century Schoolbook" w:eastAsia="Courier New" w:hAnsi="Century Schoolbook" w:cs="Courier New"/>
          <w:b/>
          <w:sz w:val="24"/>
          <w:szCs w:val="24"/>
        </w:rPr>
      </w:pPr>
      <w:r>
        <w:rPr>
          <w:rFonts w:ascii="Century Schoolbook" w:eastAsia="Courier New" w:hAnsi="Century Schoolbook" w:cs="Courier New"/>
          <w:b/>
          <w:sz w:val="24"/>
          <w:szCs w:val="24"/>
        </w:rPr>
        <w:t>[</w:t>
      </w:r>
      <w:r w:rsidRPr="0013028E">
        <w:rPr>
          <w:rFonts w:ascii="Century Schoolbook" w:eastAsia="Courier New" w:hAnsi="Century Schoolbook" w:cs="Courier New"/>
          <w:b/>
          <w:sz w:val="24"/>
          <w:szCs w:val="24"/>
        </w:rPr>
        <w:t xml:space="preserve">PART </w:t>
      </w:r>
      <w:r>
        <w:rPr>
          <w:rFonts w:ascii="Century Schoolbook" w:eastAsia="Courier New" w:hAnsi="Century Schoolbook" w:cs="Courier New"/>
          <w:b/>
          <w:sz w:val="24"/>
          <w:szCs w:val="24"/>
        </w:rPr>
        <w:t>270—DEFENSE CONTRACTING PROGRAMS</w:t>
      </w:r>
    </w:p>
    <w:p w14:paraId="40800EF4" w14:textId="77777777" w:rsidR="00596999" w:rsidRPr="0013028E" w:rsidRDefault="00596999" w:rsidP="00596999">
      <w:pPr>
        <w:pStyle w:val="Default"/>
        <w:tabs>
          <w:tab w:val="left" w:pos="360"/>
          <w:tab w:val="left" w:pos="806"/>
          <w:tab w:val="left" w:pos="1210"/>
          <w:tab w:val="left" w:pos="1656"/>
          <w:tab w:val="left" w:pos="2131"/>
          <w:tab w:val="left" w:pos="2520"/>
        </w:tabs>
        <w:spacing w:line="240" w:lineRule="exact"/>
        <w:jc w:val="center"/>
        <w:rPr>
          <w:rFonts w:ascii="Century Schoolbook" w:hAnsi="Century Schoolbook" w:cs="Courier New"/>
        </w:rPr>
      </w:pPr>
    </w:p>
    <w:p w14:paraId="0BCA78B1" w14:textId="77777777" w:rsidR="00596999" w:rsidRDefault="00596999" w:rsidP="00596999">
      <w:pPr>
        <w:pStyle w:val="Default"/>
        <w:tabs>
          <w:tab w:val="left" w:pos="360"/>
          <w:tab w:val="left" w:pos="806"/>
          <w:tab w:val="left" w:pos="1210"/>
          <w:tab w:val="left" w:pos="1656"/>
          <w:tab w:val="left" w:pos="2131"/>
          <w:tab w:val="left" w:pos="2520"/>
        </w:tabs>
        <w:spacing w:line="240" w:lineRule="exact"/>
        <w:rPr>
          <w:rFonts w:ascii="Century Schoolbook" w:hAnsi="Century Schoolbook" w:cs="Courier New"/>
          <w:b/>
          <w:bCs/>
        </w:rPr>
      </w:pPr>
      <w:r>
        <w:rPr>
          <w:rFonts w:ascii="Century Schoolbook" w:hAnsi="Century Schoolbook" w:cs="Courier New"/>
          <w:b/>
          <w:bCs/>
        </w:rPr>
        <w:t>270.000  Scope of part.</w:t>
      </w:r>
    </w:p>
    <w:p w14:paraId="0ED837D3" w14:textId="77777777" w:rsidR="00596999" w:rsidRPr="00471154" w:rsidRDefault="00596999" w:rsidP="00596999">
      <w:pPr>
        <w:pStyle w:val="Default"/>
        <w:tabs>
          <w:tab w:val="left" w:pos="360"/>
          <w:tab w:val="left" w:pos="806"/>
          <w:tab w:val="left" w:pos="1210"/>
          <w:tab w:val="left" w:pos="1656"/>
          <w:tab w:val="left" w:pos="2131"/>
          <w:tab w:val="left" w:pos="2520"/>
        </w:tabs>
        <w:spacing w:line="240" w:lineRule="exact"/>
        <w:rPr>
          <w:rFonts w:ascii="Century Schoolbook" w:hAnsi="Century Schoolbook" w:cs="Courier New"/>
          <w:b/>
          <w:bCs/>
        </w:rPr>
      </w:pPr>
      <w:r w:rsidRPr="00471154">
        <w:rPr>
          <w:rFonts w:ascii="Century Schoolbook" w:hAnsi="Century Schoolbook" w:cs="Courier New"/>
          <w:b/>
          <w:bCs/>
        </w:rPr>
        <w:t>This part has been created to facilitate promulgation of additional DFARS coverage of defense-specific contracting programs</w:t>
      </w:r>
      <w:r>
        <w:rPr>
          <w:rFonts w:ascii="Century Schoolbook" w:hAnsi="Century Schoolbook" w:cs="Courier New"/>
          <w:b/>
          <w:bCs/>
        </w:rPr>
        <w:t xml:space="preserve"> that</w:t>
      </w:r>
      <w:r w:rsidRPr="00471154">
        <w:rPr>
          <w:rFonts w:ascii="Century Schoolbook" w:hAnsi="Century Schoolbook" w:cs="Courier New"/>
          <w:b/>
          <w:bCs/>
        </w:rPr>
        <w:t xml:space="preserve"> do not properly fall under DFARS </w:t>
      </w:r>
      <w:r>
        <w:rPr>
          <w:rFonts w:ascii="Century Schoolbook" w:hAnsi="Century Schoolbook" w:cs="Courier New"/>
          <w:b/>
          <w:bCs/>
        </w:rPr>
        <w:t>s</w:t>
      </w:r>
      <w:r w:rsidRPr="00471154">
        <w:rPr>
          <w:rFonts w:ascii="Century Schoolbook" w:hAnsi="Century Schoolbook" w:cs="Courier New"/>
          <w:b/>
          <w:bCs/>
        </w:rPr>
        <w:t>ubchapter D</w:t>
      </w:r>
      <w:r>
        <w:rPr>
          <w:rFonts w:ascii="Century Schoolbook" w:hAnsi="Century Schoolbook" w:cs="Courier New"/>
          <w:b/>
          <w:bCs/>
        </w:rPr>
        <w:t xml:space="preserve">, </w:t>
      </w:r>
      <w:r w:rsidRPr="00471154">
        <w:rPr>
          <w:rFonts w:ascii="Century Schoolbook" w:hAnsi="Century Schoolbook" w:cs="Courier New"/>
          <w:b/>
          <w:bCs/>
        </w:rPr>
        <w:t>Socioeconomic Programs</w:t>
      </w:r>
      <w:r>
        <w:rPr>
          <w:rFonts w:ascii="Century Schoolbook" w:hAnsi="Century Schoolbook" w:cs="Courier New"/>
          <w:b/>
          <w:bCs/>
        </w:rPr>
        <w:t>,</w:t>
      </w:r>
      <w:r w:rsidRPr="00471154">
        <w:rPr>
          <w:rFonts w:ascii="Century Schoolbook" w:hAnsi="Century Schoolbook" w:cs="Courier New"/>
          <w:b/>
          <w:bCs/>
        </w:rPr>
        <w:t xml:space="preserve"> and neither implement nor supplement existing FAR </w:t>
      </w:r>
      <w:r>
        <w:rPr>
          <w:rFonts w:ascii="Century Schoolbook" w:hAnsi="Century Schoolbook" w:cs="Courier New"/>
          <w:b/>
          <w:bCs/>
        </w:rPr>
        <w:t>p</w:t>
      </w:r>
      <w:r w:rsidRPr="00471154">
        <w:rPr>
          <w:rFonts w:ascii="Century Schoolbook" w:hAnsi="Century Schoolbook" w:cs="Courier New"/>
          <w:b/>
          <w:bCs/>
        </w:rPr>
        <w:t xml:space="preserve">art 19 or </w:t>
      </w:r>
      <w:r>
        <w:rPr>
          <w:rFonts w:ascii="Century Schoolbook" w:hAnsi="Century Schoolbook" w:cs="Courier New"/>
          <w:b/>
          <w:bCs/>
        </w:rPr>
        <w:t xml:space="preserve">parts </w:t>
      </w:r>
      <w:r w:rsidRPr="00471154">
        <w:rPr>
          <w:rFonts w:ascii="Century Schoolbook" w:hAnsi="Century Schoolbook" w:cs="Courier New"/>
          <w:b/>
          <w:bCs/>
        </w:rPr>
        <w:t>22 through 25.</w:t>
      </w:r>
    </w:p>
    <w:p w14:paraId="17E240FE" w14:textId="77777777" w:rsidR="00596999" w:rsidRPr="0013028E" w:rsidRDefault="00596999" w:rsidP="00596999">
      <w:pPr>
        <w:pStyle w:val="Default"/>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5DE4119C" w14:textId="24359749" w:rsidR="00596999" w:rsidRPr="0013028E" w:rsidRDefault="00596999" w:rsidP="00596999">
      <w:pPr>
        <w:pStyle w:val="Default"/>
        <w:tabs>
          <w:tab w:val="left" w:pos="360"/>
          <w:tab w:val="left" w:pos="806"/>
          <w:tab w:val="left" w:pos="1210"/>
          <w:tab w:val="left" w:pos="1656"/>
          <w:tab w:val="left" w:pos="2131"/>
          <w:tab w:val="left" w:pos="2520"/>
        </w:tabs>
        <w:spacing w:line="240" w:lineRule="exact"/>
        <w:rPr>
          <w:rStyle w:val="ph"/>
          <w:rFonts w:ascii="Century Schoolbook" w:hAnsi="Century Schoolbook" w:cs="Arial"/>
          <w:b/>
          <w:bCs/>
          <w:bdr w:val="none" w:sz="0" w:space="0" w:color="auto" w:frame="1"/>
        </w:rPr>
      </w:pPr>
      <w:r w:rsidRPr="00471154">
        <w:rPr>
          <w:rStyle w:val="ph"/>
          <w:rFonts w:ascii="Century Schoolbook" w:hAnsi="Century Schoolbook" w:cs="Arial"/>
          <w:b/>
          <w:bCs/>
          <w:caps/>
          <w:bdr w:val="none" w:sz="0" w:space="0" w:color="auto" w:frame="1"/>
        </w:rPr>
        <w:t>Subpart 2</w:t>
      </w:r>
      <w:r>
        <w:rPr>
          <w:rStyle w:val="ph"/>
          <w:rFonts w:ascii="Century Schoolbook" w:hAnsi="Century Schoolbook" w:cs="Arial"/>
          <w:b/>
          <w:bCs/>
          <w:caps/>
          <w:bdr w:val="none" w:sz="0" w:space="0" w:color="auto" w:frame="1"/>
        </w:rPr>
        <w:t>70</w:t>
      </w:r>
      <w:r w:rsidRPr="00471154">
        <w:rPr>
          <w:rStyle w:val="ph"/>
          <w:rFonts w:ascii="Century Schoolbook" w:hAnsi="Century Schoolbook" w:cs="Arial"/>
          <w:b/>
          <w:bCs/>
          <w:caps/>
          <w:bdr w:val="none" w:sz="0" w:space="0" w:color="auto" w:frame="1"/>
        </w:rPr>
        <w:t>.</w:t>
      </w:r>
      <w:r w:rsidR="00AF0455">
        <w:rPr>
          <w:rStyle w:val="ph"/>
          <w:rFonts w:ascii="Century Schoolbook" w:hAnsi="Century Schoolbook" w:cs="Arial"/>
          <w:b/>
          <w:bCs/>
          <w:caps/>
          <w:bdr w:val="none" w:sz="0" w:space="0" w:color="auto" w:frame="1"/>
        </w:rPr>
        <w:t>1</w:t>
      </w:r>
      <w:r w:rsidRPr="00471154">
        <w:rPr>
          <w:rStyle w:val="ph"/>
          <w:rFonts w:ascii="Century Schoolbook" w:hAnsi="Century Schoolbook" w:cs="Arial"/>
          <w:b/>
          <w:bCs/>
          <w:caps/>
          <w:bdr w:val="none" w:sz="0" w:space="0" w:color="auto" w:frame="1"/>
        </w:rPr>
        <w:t>—</w:t>
      </w:r>
      <w:bookmarkStart w:id="31" w:name="_Hlk155684779"/>
      <w:r w:rsidRPr="00471154">
        <w:rPr>
          <w:rStyle w:val="ph"/>
          <w:rFonts w:ascii="Century Schoolbook" w:hAnsi="Century Schoolbook" w:cs="Arial"/>
          <w:b/>
          <w:bCs/>
          <w:caps/>
          <w:bdr w:val="none" w:sz="0" w:space="0" w:color="auto" w:frame="1"/>
        </w:rPr>
        <w:t>Pilot Program to Incentivize Contracting with Employee-Owned Businesses</w:t>
      </w:r>
      <w:bookmarkEnd w:id="31"/>
    </w:p>
    <w:p w14:paraId="11847680" w14:textId="77777777" w:rsidR="00596999" w:rsidRPr="0013028E" w:rsidRDefault="00596999" w:rsidP="00596999">
      <w:pPr>
        <w:pStyle w:val="Default"/>
        <w:tabs>
          <w:tab w:val="left" w:pos="360"/>
          <w:tab w:val="left" w:pos="806"/>
          <w:tab w:val="left" w:pos="1210"/>
          <w:tab w:val="left" w:pos="1656"/>
          <w:tab w:val="left" w:pos="2131"/>
          <w:tab w:val="left" w:pos="2520"/>
        </w:tabs>
        <w:spacing w:line="240" w:lineRule="exact"/>
        <w:rPr>
          <w:rFonts w:ascii="Century Schoolbook" w:hAnsi="Century Schoolbook" w:cs="Arial"/>
        </w:rPr>
      </w:pPr>
    </w:p>
    <w:p w14:paraId="21C2C466" w14:textId="20190551"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13028E">
        <w:rPr>
          <w:rFonts w:ascii="Century Schoolbook" w:hAnsi="Century Schoolbook"/>
          <w:b/>
          <w:bCs/>
          <w:color w:val="000000"/>
          <w:sz w:val="24"/>
          <w:szCs w:val="24"/>
          <w:shd w:val="clear" w:color="auto" w:fill="FFFFFF"/>
        </w:rPr>
        <w:t>2</w:t>
      </w:r>
      <w:r>
        <w:rPr>
          <w:rFonts w:ascii="Century Schoolbook" w:hAnsi="Century Schoolbook"/>
          <w:b/>
          <w:bCs/>
          <w:color w:val="000000"/>
          <w:sz w:val="24"/>
          <w:szCs w:val="24"/>
          <w:shd w:val="clear" w:color="auto" w:fill="FFFFFF"/>
        </w:rPr>
        <w:t>70</w:t>
      </w:r>
      <w:r w:rsidRPr="0013028E">
        <w:rPr>
          <w:rFonts w:ascii="Century Schoolbook" w:hAnsi="Century Schoolbook"/>
          <w:b/>
          <w:bCs/>
          <w:color w:val="000000"/>
          <w:sz w:val="24"/>
          <w:szCs w:val="24"/>
          <w:shd w:val="clear" w:color="auto" w:fill="FFFFFF"/>
        </w:rPr>
        <w:t>.</w:t>
      </w:r>
      <w:r w:rsidR="00AF0455">
        <w:rPr>
          <w:rFonts w:ascii="Century Schoolbook" w:hAnsi="Century Schoolbook"/>
          <w:b/>
          <w:bCs/>
          <w:color w:val="000000"/>
          <w:sz w:val="24"/>
          <w:szCs w:val="24"/>
          <w:shd w:val="clear" w:color="auto" w:fill="FFFFFF"/>
        </w:rPr>
        <w:t>1</w:t>
      </w:r>
      <w:r w:rsidRPr="0013028E">
        <w:rPr>
          <w:rFonts w:ascii="Century Schoolbook" w:hAnsi="Century Schoolbook"/>
          <w:b/>
          <w:bCs/>
          <w:color w:val="000000"/>
          <w:sz w:val="24"/>
          <w:szCs w:val="24"/>
          <w:shd w:val="clear" w:color="auto" w:fill="FFFFFF"/>
        </w:rPr>
        <w:t>00  Scope of subpart.</w:t>
      </w:r>
    </w:p>
    <w:p w14:paraId="47F543DD" w14:textId="77777777" w:rsidR="00596999" w:rsidRPr="008E679B"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273941B7" w14:textId="09F03EDC" w:rsidR="00596999"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8E679B">
        <w:rPr>
          <w:rFonts w:ascii="Century Schoolbook" w:hAnsi="Century Schoolbook"/>
          <w:b/>
          <w:bCs/>
          <w:color w:val="000000"/>
          <w:sz w:val="24"/>
          <w:szCs w:val="24"/>
          <w:shd w:val="clear" w:color="auto" w:fill="FFFFFF"/>
        </w:rPr>
        <w:tab/>
      </w:r>
      <w:r w:rsidRPr="00B5643B">
        <w:rPr>
          <w:rFonts w:ascii="Century Schoolbook" w:hAnsi="Century Schoolbook"/>
          <w:b/>
          <w:bCs/>
          <w:color w:val="000000"/>
          <w:sz w:val="24"/>
          <w:szCs w:val="24"/>
          <w:shd w:val="clear" w:color="auto" w:fill="FFFFFF"/>
        </w:rPr>
        <w:t xml:space="preserve">(a)  </w:t>
      </w:r>
      <w:r w:rsidRPr="0013028E">
        <w:rPr>
          <w:rFonts w:ascii="Century Schoolbook" w:hAnsi="Century Schoolbook"/>
          <w:b/>
          <w:bCs/>
          <w:color w:val="000000"/>
          <w:sz w:val="24"/>
          <w:szCs w:val="24"/>
          <w:shd w:val="clear" w:color="auto" w:fill="FFFFFF"/>
        </w:rPr>
        <w:t>This subpart implements section 874 of the National Defense Authorization Act (NDAA) for Fiscal Year (FY) 2022 (Pub. L. 117–81; 10 U.S.C. 3204 note) and section 872 of the NDAA for FY 2024 (Pub. L. 118-31; 10 U.S.C. 3204 note).  Sections 874 and 872 authorize the establishment of a pilot program that allows for the noncompetitive award of certain follow-on contracts to contractors that meet the definition of a qualified business</w:t>
      </w:r>
      <w:r>
        <w:rPr>
          <w:rFonts w:ascii="Century Schoolbook" w:hAnsi="Century Schoolbook"/>
          <w:b/>
          <w:bCs/>
          <w:color w:val="000000"/>
          <w:sz w:val="24"/>
          <w:szCs w:val="24"/>
          <w:shd w:val="clear" w:color="auto" w:fill="FFFFFF"/>
        </w:rPr>
        <w:t xml:space="preserve"> (see 270.</w:t>
      </w:r>
      <w:r w:rsidR="00AF0455">
        <w:rPr>
          <w:rFonts w:ascii="Century Schoolbook" w:hAnsi="Century Schoolbook"/>
          <w:b/>
          <w:bCs/>
          <w:color w:val="000000"/>
          <w:sz w:val="24"/>
          <w:szCs w:val="24"/>
          <w:shd w:val="clear" w:color="auto" w:fill="FFFFFF"/>
        </w:rPr>
        <w:t>1</w:t>
      </w:r>
      <w:r>
        <w:rPr>
          <w:rFonts w:ascii="Century Schoolbook" w:hAnsi="Century Schoolbook"/>
          <w:b/>
          <w:bCs/>
          <w:color w:val="000000"/>
          <w:sz w:val="24"/>
          <w:szCs w:val="24"/>
          <w:shd w:val="clear" w:color="auto" w:fill="FFFFFF"/>
        </w:rPr>
        <w:t>01).</w:t>
      </w:r>
    </w:p>
    <w:p w14:paraId="5A9AC772" w14:textId="77777777" w:rsidR="00596999"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7EE24291" w14:textId="77777777" w:rsidR="00596999" w:rsidRPr="00471154"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strike/>
          <w:color w:val="000000"/>
          <w:sz w:val="24"/>
          <w:szCs w:val="24"/>
          <w:shd w:val="clear" w:color="auto" w:fill="FFFFFF"/>
        </w:rPr>
      </w:pPr>
      <w:r w:rsidRPr="008E679B">
        <w:rPr>
          <w:rFonts w:ascii="Century Schoolbook" w:hAnsi="Century Schoolbook"/>
          <w:b/>
          <w:bCs/>
          <w:color w:val="000000"/>
          <w:sz w:val="24"/>
          <w:szCs w:val="24"/>
          <w:shd w:val="clear" w:color="auto" w:fill="FFFFFF"/>
        </w:rPr>
        <w:tab/>
      </w:r>
      <w:r w:rsidRPr="00B5643B">
        <w:rPr>
          <w:rFonts w:ascii="Century Schoolbook" w:hAnsi="Century Schoolbook"/>
          <w:b/>
          <w:bCs/>
          <w:color w:val="000000"/>
          <w:sz w:val="24"/>
          <w:szCs w:val="24"/>
          <w:shd w:val="clear" w:color="auto" w:fill="FFFFFF"/>
        </w:rPr>
        <w:t>(b)  The authority to award contracts under this subpart expires on December 27, 2029.</w:t>
      </w:r>
    </w:p>
    <w:p w14:paraId="4920B2EE"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067D30DA" w14:textId="328F844B"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13028E">
        <w:rPr>
          <w:rFonts w:ascii="Century Schoolbook" w:hAnsi="Century Schoolbook"/>
          <w:b/>
          <w:bCs/>
          <w:color w:val="000000"/>
          <w:sz w:val="24"/>
          <w:szCs w:val="24"/>
          <w:shd w:val="clear" w:color="auto" w:fill="FFFFFF"/>
        </w:rPr>
        <w:t>2</w:t>
      </w:r>
      <w:r>
        <w:rPr>
          <w:rFonts w:ascii="Century Schoolbook" w:hAnsi="Century Schoolbook"/>
          <w:b/>
          <w:bCs/>
          <w:color w:val="000000"/>
          <w:sz w:val="24"/>
          <w:szCs w:val="24"/>
          <w:shd w:val="clear" w:color="auto" w:fill="FFFFFF"/>
        </w:rPr>
        <w:t>70</w:t>
      </w:r>
      <w:r w:rsidRPr="0013028E">
        <w:rPr>
          <w:rFonts w:ascii="Century Schoolbook" w:hAnsi="Century Schoolbook"/>
          <w:b/>
          <w:bCs/>
          <w:color w:val="000000"/>
          <w:sz w:val="24"/>
          <w:szCs w:val="24"/>
          <w:shd w:val="clear" w:color="auto" w:fill="FFFFFF"/>
        </w:rPr>
        <w:t>.</w:t>
      </w:r>
      <w:r w:rsidR="00AF0455">
        <w:rPr>
          <w:rFonts w:ascii="Century Schoolbook" w:hAnsi="Century Schoolbook"/>
          <w:b/>
          <w:bCs/>
          <w:color w:val="000000"/>
          <w:sz w:val="24"/>
          <w:szCs w:val="24"/>
          <w:shd w:val="clear" w:color="auto" w:fill="FFFFFF"/>
        </w:rPr>
        <w:t>1</w:t>
      </w:r>
      <w:r w:rsidRPr="0013028E">
        <w:rPr>
          <w:rFonts w:ascii="Century Schoolbook" w:hAnsi="Century Schoolbook"/>
          <w:b/>
          <w:bCs/>
          <w:color w:val="000000"/>
          <w:sz w:val="24"/>
          <w:szCs w:val="24"/>
          <w:shd w:val="clear" w:color="auto" w:fill="FFFFFF"/>
        </w:rPr>
        <w:t>01  Definition.</w:t>
      </w:r>
    </w:p>
    <w:p w14:paraId="0BC7CD40"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53A4B11B" w14:textId="0364FF99"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13028E">
        <w:rPr>
          <w:rFonts w:ascii="Century Schoolbook" w:hAnsi="Century Schoolbook"/>
          <w:b/>
          <w:bCs/>
          <w:color w:val="000000"/>
          <w:sz w:val="24"/>
          <w:szCs w:val="24"/>
          <w:shd w:val="clear" w:color="auto" w:fill="FFFFFF"/>
        </w:rPr>
        <w:t>As used in this subpart</w:t>
      </w:r>
      <w:bookmarkStart w:id="32" w:name="_Hlk162445716"/>
      <w:r w:rsidR="00797470">
        <w:rPr>
          <w:rFonts w:ascii="Century Schoolbook" w:hAnsi="Century Schoolbook"/>
          <w:b/>
          <w:bCs/>
          <w:color w:val="000000"/>
          <w:sz w:val="24"/>
          <w:szCs w:val="24"/>
          <w:shd w:val="clear" w:color="auto" w:fill="FFFFFF"/>
        </w:rPr>
        <w:t xml:space="preserve">, </w:t>
      </w:r>
      <w:r w:rsidR="00797470">
        <w:rPr>
          <w:rFonts w:ascii="Century Schoolbook" w:hAnsi="Century Schoolbook"/>
          <w:b/>
          <w:bCs/>
          <w:i/>
          <w:iCs/>
          <w:color w:val="000000"/>
          <w:sz w:val="24"/>
          <w:szCs w:val="24"/>
          <w:shd w:val="clear" w:color="auto" w:fill="FFFFFF"/>
        </w:rPr>
        <w:t>q</w:t>
      </w:r>
      <w:r w:rsidRPr="002E339A">
        <w:rPr>
          <w:rFonts w:ascii="Century Schoolbook" w:hAnsi="Century Schoolbook"/>
          <w:b/>
          <w:bCs/>
          <w:i/>
          <w:iCs/>
          <w:color w:val="000000"/>
          <w:sz w:val="24"/>
          <w:szCs w:val="24"/>
          <w:shd w:val="clear" w:color="auto" w:fill="FFFFFF"/>
        </w:rPr>
        <w:t>ualified business</w:t>
      </w:r>
      <w:r w:rsidRPr="0013028E">
        <w:rPr>
          <w:rFonts w:ascii="Century Schoolbook" w:hAnsi="Century Schoolbook"/>
          <w:b/>
          <w:bCs/>
          <w:color w:val="000000"/>
          <w:sz w:val="24"/>
          <w:szCs w:val="24"/>
          <w:shd w:val="clear" w:color="auto" w:fill="FFFFFF"/>
        </w:rPr>
        <w:t xml:space="preserve"> </w:t>
      </w:r>
      <w:bookmarkStart w:id="33" w:name="_Hlk158209644"/>
      <w:r w:rsidRPr="0013028E">
        <w:rPr>
          <w:rFonts w:ascii="Century Schoolbook" w:hAnsi="Century Schoolbook"/>
          <w:b/>
          <w:bCs/>
          <w:color w:val="000000"/>
          <w:sz w:val="24"/>
          <w:szCs w:val="24"/>
          <w:shd w:val="clear" w:color="auto" w:fill="FFFFFF"/>
        </w:rPr>
        <w:t xml:space="preserve">means </w:t>
      </w:r>
      <w:bookmarkStart w:id="34" w:name="_Hlk155275093"/>
      <w:r w:rsidRPr="0013028E">
        <w:rPr>
          <w:rFonts w:ascii="Century Schoolbook" w:hAnsi="Century Schoolbook"/>
          <w:b/>
          <w:bCs/>
          <w:color w:val="000000"/>
          <w:sz w:val="24"/>
          <w:szCs w:val="24"/>
          <w:shd w:val="clear" w:color="auto" w:fill="FFFFFF"/>
        </w:rPr>
        <w:t xml:space="preserve">an S corporation as defined in </w:t>
      </w:r>
      <w:r>
        <w:rPr>
          <w:rFonts w:ascii="Century Schoolbook" w:hAnsi="Century Schoolbook"/>
          <w:b/>
          <w:bCs/>
          <w:color w:val="000000"/>
          <w:sz w:val="24"/>
          <w:szCs w:val="24"/>
          <w:shd w:val="clear" w:color="auto" w:fill="FFFFFF"/>
        </w:rPr>
        <w:t xml:space="preserve">26 U.S.C. </w:t>
      </w:r>
      <w:r w:rsidRPr="0013028E">
        <w:rPr>
          <w:rFonts w:ascii="Century Schoolbook" w:hAnsi="Century Schoolbook"/>
          <w:b/>
          <w:bCs/>
          <w:color w:val="000000"/>
          <w:sz w:val="24"/>
          <w:szCs w:val="24"/>
          <w:shd w:val="clear" w:color="auto" w:fill="FFFFFF"/>
        </w:rPr>
        <w:t>1361(a)(1) for which 100 percent of the outstanding stock is held through an employee stock ownership plan as defined in 26 U.S.C. 4975(e)(7)</w:t>
      </w:r>
      <w:bookmarkEnd w:id="32"/>
      <w:r w:rsidRPr="0013028E">
        <w:rPr>
          <w:rFonts w:ascii="Century Schoolbook" w:hAnsi="Century Schoolbook"/>
          <w:b/>
          <w:bCs/>
          <w:color w:val="000000"/>
          <w:sz w:val="24"/>
          <w:szCs w:val="24"/>
          <w:shd w:val="clear" w:color="auto" w:fill="FFFFFF"/>
        </w:rPr>
        <w:t>.</w:t>
      </w:r>
      <w:bookmarkEnd w:id="33"/>
    </w:p>
    <w:bookmarkEnd w:id="34"/>
    <w:p w14:paraId="702B412E"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467082E3" w14:textId="26CDBA2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13028E">
        <w:rPr>
          <w:rFonts w:ascii="Century Schoolbook" w:hAnsi="Century Schoolbook"/>
          <w:b/>
          <w:bCs/>
          <w:color w:val="000000"/>
          <w:sz w:val="24"/>
          <w:szCs w:val="24"/>
          <w:shd w:val="clear" w:color="auto" w:fill="FFFFFF"/>
        </w:rPr>
        <w:t>2</w:t>
      </w:r>
      <w:r>
        <w:rPr>
          <w:rFonts w:ascii="Century Schoolbook" w:hAnsi="Century Schoolbook"/>
          <w:b/>
          <w:bCs/>
          <w:color w:val="000000"/>
          <w:sz w:val="24"/>
          <w:szCs w:val="24"/>
          <w:shd w:val="clear" w:color="auto" w:fill="FFFFFF"/>
        </w:rPr>
        <w:t>70</w:t>
      </w:r>
      <w:r w:rsidRPr="0013028E">
        <w:rPr>
          <w:rFonts w:ascii="Century Schoolbook" w:hAnsi="Century Schoolbook"/>
          <w:b/>
          <w:bCs/>
          <w:color w:val="000000"/>
          <w:sz w:val="24"/>
          <w:szCs w:val="24"/>
          <w:shd w:val="clear" w:color="auto" w:fill="FFFFFF"/>
        </w:rPr>
        <w:t>.</w:t>
      </w:r>
      <w:r w:rsidR="00AF0455">
        <w:rPr>
          <w:rFonts w:ascii="Century Schoolbook" w:hAnsi="Century Schoolbook"/>
          <w:b/>
          <w:bCs/>
          <w:color w:val="000000"/>
          <w:sz w:val="24"/>
          <w:szCs w:val="24"/>
          <w:shd w:val="clear" w:color="auto" w:fill="FFFFFF"/>
        </w:rPr>
        <w:t>1</w:t>
      </w:r>
      <w:r w:rsidRPr="0013028E">
        <w:rPr>
          <w:rFonts w:ascii="Century Schoolbook" w:hAnsi="Century Schoolbook"/>
          <w:b/>
          <w:bCs/>
          <w:color w:val="000000"/>
          <w:sz w:val="24"/>
          <w:szCs w:val="24"/>
          <w:shd w:val="clear" w:color="auto" w:fill="FFFFFF"/>
        </w:rPr>
        <w:t>02  Policy.</w:t>
      </w:r>
    </w:p>
    <w:p w14:paraId="655A1DFF"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color w:val="000000"/>
          <w:sz w:val="24"/>
          <w:szCs w:val="24"/>
          <w:shd w:val="clear" w:color="auto" w:fill="FFFFFF"/>
        </w:rPr>
      </w:pPr>
    </w:p>
    <w:p w14:paraId="4D3DB02E" w14:textId="77777777" w:rsidR="00596999"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13028E">
        <w:rPr>
          <w:rFonts w:ascii="Century Schoolbook" w:hAnsi="Century Schoolbook"/>
          <w:color w:val="000000"/>
          <w:sz w:val="24"/>
          <w:szCs w:val="24"/>
          <w:shd w:val="clear" w:color="auto" w:fill="FFFFFF"/>
        </w:rPr>
        <w:tab/>
      </w:r>
      <w:r w:rsidRPr="0013028E">
        <w:rPr>
          <w:rFonts w:ascii="Century Schoolbook" w:hAnsi="Century Schoolbook"/>
          <w:b/>
          <w:bCs/>
          <w:color w:val="000000"/>
          <w:sz w:val="24"/>
          <w:szCs w:val="24"/>
          <w:shd w:val="clear" w:color="auto" w:fill="FFFFFF"/>
        </w:rPr>
        <w:t xml:space="preserve">(a)  The contracting officer may only award </w:t>
      </w:r>
      <w:r w:rsidRPr="00471154">
        <w:rPr>
          <w:rFonts w:ascii="Century Schoolbook" w:hAnsi="Century Schoolbook"/>
          <w:b/>
          <w:bCs/>
          <w:color w:val="000000"/>
          <w:sz w:val="24"/>
          <w:szCs w:val="24"/>
          <w:shd w:val="clear" w:color="auto" w:fill="FFFFFF"/>
        </w:rPr>
        <w:t>one</w:t>
      </w:r>
      <w:r w:rsidRPr="0013028E">
        <w:rPr>
          <w:rFonts w:ascii="Century Schoolbook" w:hAnsi="Century Schoolbook"/>
          <w:b/>
          <w:bCs/>
          <w:color w:val="000000"/>
          <w:sz w:val="24"/>
          <w:szCs w:val="24"/>
          <w:shd w:val="clear" w:color="auto" w:fill="FFFFFF"/>
        </w:rPr>
        <w:t xml:space="preserve"> sole-source, follow-on contract to the incumbent contractor if</w:t>
      </w:r>
      <w:r>
        <w:rPr>
          <w:rFonts w:ascii="Century Schoolbook" w:hAnsi="Century Schoolbook"/>
          <w:b/>
          <w:bCs/>
          <w:color w:val="000000"/>
          <w:sz w:val="24"/>
          <w:szCs w:val="24"/>
          <w:shd w:val="clear" w:color="auto" w:fill="FFFFFF"/>
        </w:rPr>
        <w:t>—</w:t>
      </w:r>
    </w:p>
    <w:p w14:paraId="529CA7CE" w14:textId="77777777" w:rsidR="00596999"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5EDE7488" w14:textId="77777777" w:rsidR="00596999"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Pr>
          <w:rFonts w:ascii="Century Schoolbook" w:hAnsi="Century Schoolbook"/>
          <w:b/>
          <w:bCs/>
          <w:color w:val="000000"/>
          <w:sz w:val="24"/>
          <w:szCs w:val="24"/>
          <w:shd w:val="clear" w:color="auto" w:fill="FFFFFF"/>
        </w:rPr>
        <w:tab/>
      </w:r>
      <w:r>
        <w:rPr>
          <w:rFonts w:ascii="Century Schoolbook" w:hAnsi="Century Schoolbook"/>
          <w:b/>
          <w:bCs/>
          <w:color w:val="000000"/>
          <w:sz w:val="24"/>
          <w:szCs w:val="24"/>
          <w:shd w:val="clear" w:color="auto" w:fill="FFFFFF"/>
        </w:rPr>
        <w:tab/>
        <w:t xml:space="preserve">(1) </w:t>
      </w:r>
      <w:r w:rsidRPr="0013028E">
        <w:rPr>
          <w:rFonts w:ascii="Century Schoolbook" w:hAnsi="Century Schoolbook"/>
          <w:b/>
          <w:bCs/>
          <w:color w:val="000000"/>
          <w:sz w:val="24"/>
          <w:szCs w:val="24"/>
          <w:shd w:val="clear" w:color="auto" w:fill="FFFFFF"/>
        </w:rPr>
        <w:t xml:space="preserve"> </w:t>
      </w:r>
      <w:r>
        <w:rPr>
          <w:rFonts w:ascii="Century Schoolbook" w:hAnsi="Century Schoolbook"/>
          <w:b/>
          <w:bCs/>
          <w:color w:val="000000"/>
          <w:sz w:val="24"/>
          <w:szCs w:val="24"/>
          <w:shd w:val="clear" w:color="auto" w:fill="FFFFFF"/>
        </w:rPr>
        <w:t>The</w:t>
      </w:r>
      <w:r w:rsidRPr="0013028E">
        <w:rPr>
          <w:rFonts w:ascii="Century Schoolbook" w:hAnsi="Century Schoolbook"/>
          <w:b/>
          <w:bCs/>
          <w:color w:val="000000"/>
          <w:sz w:val="24"/>
          <w:szCs w:val="24"/>
          <w:shd w:val="clear" w:color="auto" w:fill="FFFFFF"/>
        </w:rPr>
        <w:t xml:space="preserve"> contractor</w:t>
      </w:r>
      <w:r>
        <w:rPr>
          <w:rFonts w:ascii="Century Schoolbook" w:hAnsi="Century Schoolbook"/>
          <w:b/>
          <w:bCs/>
          <w:color w:val="000000"/>
          <w:sz w:val="24"/>
          <w:szCs w:val="24"/>
          <w:shd w:val="clear" w:color="auto" w:fill="FFFFFF"/>
        </w:rPr>
        <w:t xml:space="preserve"> </w:t>
      </w:r>
      <w:r w:rsidRPr="00721D5F">
        <w:rPr>
          <w:rFonts w:ascii="Century Schoolbook" w:hAnsi="Century Schoolbook"/>
          <w:b/>
          <w:bCs/>
          <w:color w:val="000000"/>
          <w:sz w:val="24"/>
          <w:szCs w:val="24"/>
          <w:shd w:val="clear" w:color="auto" w:fill="FFFFFF"/>
        </w:rPr>
        <w:t xml:space="preserve">has </w:t>
      </w:r>
      <w:r>
        <w:rPr>
          <w:rFonts w:ascii="Century Schoolbook" w:hAnsi="Century Schoolbook"/>
          <w:b/>
          <w:bCs/>
          <w:color w:val="000000"/>
          <w:sz w:val="24"/>
          <w:szCs w:val="24"/>
          <w:shd w:val="clear" w:color="auto" w:fill="FFFFFF"/>
        </w:rPr>
        <w:t>represented that it</w:t>
      </w:r>
      <w:r w:rsidRPr="0013028E">
        <w:rPr>
          <w:rFonts w:ascii="Century Schoolbook" w:hAnsi="Century Schoolbook"/>
          <w:b/>
          <w:bCs/>
          <w:color w:val="000000"/>
          <w:sz w:val="24"/>
          <w:szCs w:val="24"/>
          <w:shd w:val="clear" w:color="auto" w:fill="FFFFFF"/>
        </w:rPr>
        <w:t xml:space="preserve"> </w:t>
      </w:r>
      <w:r>
        <w:rPr>
          <w:rFonts w:ascii="Century Schoolbook" w:hAnsi="Century Schoolbook"/>
          <w:b/>
          <w:bCs/>
          <w:color w:val="000000"/>
          <w:sz w:val="24"/>
          <w:szCs w:val="24"/>
          <w:shd w:val="clear" w:color="auto" w:fill="FFFFFF"/>
        </w:rPr>
        <w:t xml:space="preserve">is </w:t>
      </w:r>
      <w:r w:rsidRPr="0013028E">
        <w:rPr>
          <w:rFonts w:ascii="Century Schoolbook" w:hAnsi="Century Schoolbook"/>
          <w:b/>
          <w:bCs/>
          <w:color w:val="000000"/>
          <w:sz w:val="24"/>
          <w:szCs w:val="24"/>
          <w:shd w:val="clear" w:color="auto" w:fill="FFFFFF"/>
        </w:rPr>
        <w:t>a qualified business</w:t>
      </w:r>
      <w:r>
        <w:rPr>
          <w:rFonts w:ascii="Century Schoolbook" w:hAnsi="Century Schoolbook"/>
          <w:b/>
          <w:bCs/>
          <w:color w:val="000000"/>
          <w:sz w:val="24"/>
          <w:szCs w:val="24"/>
          <w:shd w:val="clear" w:color="auto" w:fill="FFFFFF"/>
        </w:rPr>
        <w:t>;</w:t>
      </w:r>
      <w:r w:rsidRPr="0013028E">
        <w:rPr>
          <w:rFonts w:ascii="Century Schoolbook" w:hAnsi="Century Schoolbook"/>
          <w:b/>
          <w:bCs/>
          <w:color w:val="000000"/>
          <w:sz w:val="24"/>
          <w:szCs w:val="24"/>
          <w:shd w:val="clear" w:color="auto" w:fill="FFFFFF"/>
        </w:rPr>
        <w:t xml:space="preserve"> and</w:t>
      </w:r>
    </w:p>
    <w:p w14:paraId="1729786D" w14:textId="77777777" w:rsidR="00596999"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2CFD9A1B" w14:textId="1A32D760"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Pr>
          <w:rFonts w:ascii="Century Schoolbook" w:hAnsi="Century Schoolbook"/>
          <w:b/>
          <w:bCs/>
          <w:color w:val="000000"/>
          <w:sz w:val="24"/>
          <w:szCs w:val="24"/>
          <w:shd w:val="clear" w:color="auto" w:fill="FFFFFF"/>
        </w:rPr>
        <w:tab/>
      </w:r>
      <w:r>
        <w:rPr>
          <w:rFonts w:ascii="Century Schoolbook" w:hAnsi="Century Schoolbook"/>
          <w:b/>
          <w:bCs/>
          <w:color w:val="000000"/>
          <w:sz w:val="24"/>
          <w:szCs w:val="24"/>
          <w:shd w:val="clear" w:color="auto" w:fill="FFFFFF"/>
        </w:rPr>
        <w:tab/>
        <w:t xml:space="preserve">(2) </w:t>
      </w:r>
      <w:r w:rsidRPr="0013028E">
        <w:rPr>
          <w:rFonts w:ascii="Century Schoolbook" w:hAnsi="Century Schoolbook"/>
          <w:b/>
          <w:bCs/>
          <w:color w:val="000000"/>
          <w:sz w:val="24"/>
          <w:szCs w:val="24"/>
          <w:shd w:val="clear" w:color="auto" w:fill="FFFFFF"/>
        </w:rPr>
        <w:t xml:space="preserve"> </w:t>
      </w:r>
      <w:r>
        <w:rPr>
          <w:rFonts w:ascii="Century Schoolbook" w:hAnsi="Century Schoolbook"/>
          <w:b/>
          <w:bCs/>
          <w:color w:val="000000"/>
          <w:sz w:val="24"/>
          <w:szCs w:val="24"/>
          <w:shd w:val="clear" w:color="auto" w:fill="FFFFFF"/>
        </w:rPr>
        <w:t>T</w:t>
      </w:r>
      <w:r w:rsidRPr="0013028E">
        <w:rPr>
          <w:rFonts w:ascii="Century Schoolbook" w:hAnsi="Century Schoolbook"/>
          <w:b/>
          <w:bCs/>
          <w:color w:val="000000"/>
          <w:sz w:val="24"/>
          <w:szCs w:val="24"/>
          <w:shd w:val="clear" w:color="auto" w:fill="FFFFFF"/>
        </w:rPr>
        <w:t>he contract is for the</w:t>
      </w:r>
      <w:bookmarkStart w:id="35" w:name="_Hlk158210127"/>
      <w:r w:rsidRPr="0013028E">
        <w:rPr>
          <w:rFonts w:ascii="Century Schoolbook" w:hAnsi="Century Schoolbook"/>
          <w:b/>
          <w:bCs/>
          <w:color w:val="000000"/>
          <w:sz w:val="24"/>
          <w:szCs w:val="24"/>
          <w:shd w:val="clear" w:color="auto" w:fill="FFFFFF"/>
        </w:rPr>
        <w:t xml:space="preserve"> continued development, production, or provision of products or services that are the same </w:t>
      </w:r>
      <w:r w:rsidR="002945D9">
        <w:rPr>
          <w:rFonts w:ascii="Century Schoolbook" w:hAnsi="Century Schoolbook"/>
          <w:b/>
          <w:bCs/>
          <w:color w:val="000000"/>
          <w:sz w:val="24"/>
          <w:szCs w:val="24"/>
          <w:shd w:val="clear" w:color="auto" w:fill="FFFFFF"/>
        </w:rPr>
        <w:t xml:space="preserve">as </w:t>
      </w:r>
      <w:r w:rsidRPr="0013028E">
        <w:rPr>
          <w:rFonts w:ascii="Century Schoolbook" w:hAnsi="Century Schoolbook"/>
          <w:b/>
          <w:bCs/>
          <w:color w:val="000000"/>
          <w:sz w:val="24"/>
          <w:szCs w:val="24"/>
          <w:shd w:val="clear" w:color="auto" w:fill="FFFFFF"/>
        </w:rPr>
        <w:t xml:space="preserve">or substantially similar to those procured under the prior contract </w:t>
      </w:r>
      <w:r>
        <w:rPr>
          <w:rFonts w:ascii="Century Schoolbook" w:hAnsi="Century Schoolbook"/>
          <w:b/>
          <w:bCs/>
          <w:color w:val="000000"/>
          <w:sz w:val="24"/>
          <w:szCs w:val="24"/>
          <w:shd w:val="clear" w:color="auto" w:fill="FFFFFF"/>
        </w:rPr>
        <w:t xml:space="preserve">awarded to the contractor </w:t>
      </w:r>
      <w:r w:rsidRPr="0013028E">
        <w:rPr>
          <w:rFonts w:ascii="Century Schoolbook" w:hAnsi="Century Schoolbook"/>
          <w:b/>
          <w:bCs/>
          <w:color w:val="000000"/>
          <w:sz w:val="24"/>
          <w:szCs w:val="24"/>
          <w:shd w:val="clear" w:color="auto" w:fill="FFFFFF"/>
        </w:rPr>
        <w:t>by or for DoD</w:t>
      </w:r>
      <w:bookmarkEnd w:id="35"/>
      <w:r w:rsidRPr="0013028E">
        <w:rPr>
          <w:rFonts w:ascii="Century Schoolbook" w:hAnsi="Century Schoolbook"/>
          <w:b/>
          <w:bCs/>
          <w:color w:val="000000"/>
          <w:sz w:val="24"/>
          <w:szCs w:val="24"/>
          <w:shd w:val="clear" w:color="auto" w:fill="FFFFFF"/>
        </w:rPr>
        <w:t>.</w:t>
      </w:r>
    </w:p>
    <w:p w14:paraId="180DD39B"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657B93F5" w14:textId="3B8FCF78"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13028E">
        <w:rPr>
          <w:rFonts w:ascii="Century Schoolbook" w:hAnsi="Century Schoolbook"/>
          <w:b/>
          <w:bCs/>
          <w:color w:val="000000"/>
          <w:sz w:val="24"/>
          <w:szCs w:val="24"/>
          <w:shd w:val="clear" w:color="auto" w:fill="FFFFFF"/>
        </w:rPr>
        <w:tab/>
        <w:t xml:space="preserve">(b)  The contracting officer shall </w:t>
      </w:r>
      <w:r w:rsidR="00DA7DD4" w:rsidRPr="002512DA">
        <w:rPr>
          <w:rFonts w:ascii="Century Schoolbook" w:hAnsi="Century Schoolbook"/>
          <w:b/>
          <w:bCs/>
          <w:color w:val="000000"/>
          <w:sz w:val="24"/>
          <w:szCs w:val="24"/>
          <w:shd w:val="clear" w:color="auto" w:fill="FFFFFF"/>
        </w:rPr>
        <w:t>justify</w:t>
      </w:r>
      <w:r w:rsidR="00DA7DD4" w:rsidRPr="00D72292">
        <w:rPr>
          <w:rFonts w:ascii="Century Schoolbook" w:hAnsi="Century Schoolbook"/>
          <w:color w:val="000000"/>
          <w:sz w:val="24"/>
          <w:szCs w:val="24"/>
          <w:shd w:val="clear" w:color="auto" w:fill="FFFFFF"/>
        </w:rPr>
        <w:t xml:space="preserve"> </w:t>
      </w:r>
      <w:r w:rsidRPr="0013028E">
        <w:rPr>
          <w:rFonts w:ascii="Century Schoolbook" w:hAnsi="Century Schoolbook"/>
          <w:b/>
          <w:bCs/>
          <w:color w:val="000000"/>
          <w:sz w:val="24"/>
          <w:szCs w:val="24"/>
          <w:shd w:val="clear" w:color="auto" w:fill="FFFFFF"/>
        </w:rPr>
        <w:t xml:space="preserve">the use of a sole-source contract in accordance with FAR 6.303 and 6.304 </w:t>
      </w:r>
      <w:r w:rsidR="000874ED" w:rsidRPr="002512DA">
        <w:rPr>
          <w:rFonts w:ascii="Century Schoolbook" w:hAnsi="Century Schoolbook"/>
          <w:b/>
          <w:bCs/>
          <w:color w:val="000000"/>
          <w:sz w:val="24"/>
          <w:szCs w:val="24"/>
          <w:shd w:val="clear" w:color="auto" w:fill="FFFFFF"/>
        </w:rPr>
        <w:t>and cite</w:t>
      </w:r>
      <w:r w:rsidRPr="0013028E">
        <w:rPr>
          <w:rFonts w:ascii="Century Schoolbook" w:hAnsi="Century Schoolbook"/>
          <w:b/>
          <w:bCs/>
          <w:color w:val="000000"/>
          <w:sz w:val="24"/>
          <w:szCs w:val="24"/>
          <w:shd w:val="clear" w:color="auto" w:fill="FFFFFF"/>
        </w:rPr>
        <w:t xml:space="preserve"> FAR 6.302-5 as the exception to full and open competition.</w:t>
      </w:r>
    </w:p>
    <w:p w14:paraId="50E8161D"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72A536E4" w14:textId="542034CC"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color w:val="000000"/>
          <w:sz w:val="24"/>
          <w:szCs w:val="24"/>
          <w:shd w:val="clear" w:color="auto" w:fill="FFFFFF"/>
        </w:rPr>
      </w:pPr>
      <w:r w:rsidRPr="0013028E">
        <w:rPr>
          <w:rFonts w:ascii="Century Schoolbook" w:hAnsi="Century Schoolbook"/>
          <w:b/>
          <w:bCs/>
          <w:color w:val="000000"/>
          <w:sz w:val="24"/>
          <w:szCs w:val="24"/>
          <w:shd w:val="clear" w:color="auto" w:fill="FFFFFF"/>
        </w:rPr>
        <w:t>2</w:t>
      </w:r>
      <w:r>
        <w:rPr>
          <w:rFonts w:ascii="Century Schoolbook" w:hAnsi="Century Schoolbook"/>
          <w:b/>
          <w:bCs/>
          <w:color w:val="000000"/>
          <w:sz w:val="24"/>
          <w:szCs w:val="24"/>
          <w:shd w:val="clear" w:color="auto" w:fill="FFFFFF"/>
        </w:rPr>
        <w:t>70</w:t>
      </w:r>
      <w:r w:rsidRPr="0013028E">
        <w:rPr>
          <w:rFonts w:ascii="Century Schoolbook" w:hAnsi="Century Schoolbook"/>
          <w:b/>
          <w:bCs/>
          <w:color w:val="000000"/>
          <w:sz w:val="24"/>
          <w:szCs w:val="24"/>
          <w:shd w:val="clear" w:color="auto" w:fill="FFFFFF"/>
        </w:rPr>
        <w:t>.</w:t>
      </w:r>
      <w:r w:rsidR="00AF0455">
        <w:rPr>
          <w:rFonts w:ascii="Century Schoolbook" w:hAnsi="Century Schoolbook"/>
          <w:b/>
          <w:bCs/>
          <w:color w:val="000000"/>
          <w:sz w:val="24"/>
          <w:szCs w:val="24"/>
          <w:shd w:val="clear" w:color="auto" w:fill="FFFFFF"/>
        </w:rPr>
        <w:t>1</w:t>
      </w:r>
      <w:r w:rsidRPr="0013028E">
        <w:rPr>
          <w:rFonts w:ascii="Century Schoolbook" w:hAnsi="Century Schoolbook"/>
          <w:b/>
          <w:bCs/>
          <w:color w:val="000000"/>
          <w:sz w:val="24"/>
          <w:szCs w:val="24"/>
          <w:shd w:val="clear" w:color="auto" w:fill="FFFFFF"/>
        </w:rPr>
        <w:t>03  Limitations.</w:t>
      </w:r>
    </w:p>
    <w:p w14:paraId="4737B94C"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color w:val="000000"/>
          <w:sz w:val="24"/>
          <w:szCs w:val="24"/>
          <w:shd w:val="clear" w:color="auto" w:fill="FFFFFF"/>
        </w:rPr>
      </w:pPr>
    </w:p>
    <w:p w14:paraId="3FCC64D0" w14:textId="631B7005"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color w:val="000000"/>
          <w:sz w:val="24"/>
          <w:szCs w:val="24"/>
          <w:shd w:val="clear" w:color="auto" w:fill="FFFFFF"/>
        </w:rPr>
      </w:pPr>
      <w:r w:rsidRPr="00471154">
        <w:rPr>
          <w:rFonts w:ascii="Century Schoolbook" w:hAnsi="Century Schoolbook"/>
          <w:b/>
          <w:bCs/>
          <w:color w:val="000000"/>
          <w:sz w:val="24"/>
          <w:szCs w:val="24"/>
          <w:shd w:val="clear" w:color="auto" w:fill="FFFFFF"/>
        </w:rPr>
        <w:tab/>
      </w:r>
      <w:r w:rsidRPr="00DC195B">
        <w:rPr>
          <w:rFonts w:ascii="Century Schoolbook" w:hAnsi="Century Schoolbook"/>
          <w:b/>
          <w:bCs/>
          <w:color w:val="000000"/>
          <w:sz w:val="24"/>
          <w:szCs w:val="24"/>
          <w:shd w:val="clear" w:color="auto" w:fill="FFFFFF"/>
        </w:rPr>
        <w:t>(a)</w:t>
      </w:r>
      <w:r w:rsidRPr="00471154">
        <w:rPr>
          <w:rFonts w:ascii="Century Schoolbook" w:hAnsi="Century Schoolbook"/>
          <w:b/>
          <w:bCs/>
          <w:color w:val="000000"/>
          <w:sz w:val="24"/>
          <w:szCs w:val="24"/>
          <w:shd w:val="clear" w:color="auto" w:fill="FFFFFF"/>
        </w:rPr>
        <w:t xml:space="preserve">  Participation in the pilot program is subject to approval by the Under Secretary of Defense (Acquisition and Sustainment), Office of the Principal Director</w:t>
      </w:r>
      <w:r>
        <w:rPr>
          <w:rFonts w:ascii="Century Schoolbook" w:hAnsi="Century Schoolbook"/>
          <w:b/>
          <w:bCs/>
          <w:color w:val="000000"/>
          <w:sz w:val="24"/>
          <w:szCs w:val="24"/>
          <w:shd w:val="clear" w:color="auto" w:fill="FFFFFF"/>
        </w:rPr>
        <w:t>, Defense Pricing</w:t>
      </w:r>
      <w:r w:rsidR="00B575CB">
        <w:rPr>
          <w:rFonts w:ascii="Century Schoolbook" w:hAnsi="Century Schoolbook"/>
          <w:b/>
          <w:bCs/>
          <w:color w:val="000000"/>
          <w:sz w:val="24"/>
          <w:szCs w:val="24"/>
          <w:shd w:val="clear" w:color="auto" w:fill="FFFFFF"/>
        </w:rPr>
        <w:t>,</w:t>
      </w:r>
      <w:r>
        <w:rPr>
          <w:rFonts w:ascii="Century Schoolbook" w:hAnsi="Century Schoolbook"/>
          <w:b/>
          <w:bCs/>
          <w:color w:val="000000"/>
          <w:sz w:val="24"/>
          <w:szCs w:val="24"/>
          <w:shd w:val="clear" w:color="auto" w:fill="FFFFFF"/>
        </w:rPr>
        <w:t xml:space="preserve"> Contracting</w:t>
      </w:r>
      <w:r w:rsidR="00B575CB">
        <w:rPr>
          <w:rFonts w:ascii="Century Schoolbook" w:hAnsi="Century Schoolbook"/>
          <w:b/>
          <w:bCs/>
          <w:color w:val="000000"/>
          <w:sz w:val="24"/>
          <w:szCs w:val="24"/>
          <w:shd w:val="clear" w:color="auto" w:fill="FFFFFF"/>
        </w:rPr>
        <w:t>, and Acquisition Policy</w:t>
      </w:r>
      <w:r w:rsidR="00B00EF1">
        <w:rPr>
          <w:rFonts w:ascii="Century Schoolbook" w:hAnsi="Century Schoolbook"/>
          <w:b/>
          <w:bCs/>
          <w:color w:val="000000"/>
          <w:sz w:val="24"/>
          <w:szCs w:val="24"/>
          <w:shd w:val="clear" w:color="auto" w:fill="FFFFFF"/>
        </w:rPr>
        <w:t xml:space="preserve"> </w:t>
      </w:r>
      <w:r w:rsidRPr="00471154">
        <w:rPr>
          <w:rFonts w:ascii="Century Schoolbook" w:hAnsi="Century Schoolbook"/>
          <w:b/>
          <w:bCs/>
          <w:color w:val="000000"/>
          <w:sz w:val="24"/>
          <w:szCs w:val="24"/>
          <w:shd w:val="clear" w:color="auto" w:fill="FFFFFF"/>
        </w:rPr>
        <w:t xml:space="preserve">(Contract Policy).  </w:t>
      </w:r>
      <w:r w:rsidRPr="0013028E">
        <w:rPr>
          <w:rFonts w:ascii="Century Schoolbook" w:hAnsi="Century Schoolbook"/>
          <w:b/>
          <w:bCs/>
          <w:color w:val="000000"/>
          <w:sz w:val="24"/>
          <w:szCs w:val="24"/>
          <w:shd w:val="clear" w:color="auto" w:fill="FFFFFF"/>
        </w:rPr>
        <w:t>Only a contracting officer may submit an application to participate in the pilot program.  See PGI 2</w:t>
      </w:r>
      <w:r>
        <w:rPr>
          <w:rFonts w:ascii="Century Schoolbook" w:hAnsi="Century Schoolbook"/>
          <w:b/>
          <w:bCs/>
          <w:color w:val="000000"/>
          <w:sz w:val="24"/>
          <w:szCs w:val="24"/>
          <w:shd w:val="clear" w:color="auto" w:fill="FFFFFF"/>
        </w:rPr>
        <w:t>70</w:t>
      </w:r>
      <w:r w:rsidRPr="0013028E">
        <w:rPr>
          <w:rFonts w:ascii="Century Schoolbook" w:hAnsi="Century Schoolbook"/>
          <w:b/>
          <w:bCs/>
          <w:color w:val="000000"/>
          <w:sz w:val="24"/>
          <w:szCs w:val="24"/>
          <w:shd w:val="clear" w:color="auto" w:fill="FFFFFF"/>
        </w:rPr>
        <w:t>.</w:t>
      </w:r>
      <w:r w:rsidR="00AF0455">
        <w:rPr>
          <w:rFonts w:ascii="Century Schoolbook" w:hAnsi="Century Schoolbook"/>
          <w:b/>
          <w:bCs/>
          <w:color w:val="000000"/>
          <w:sz w:val="24"/>
          <w:szCs w:val="24"/>
          <w:shd w:val="clear" w:color="auto" w:fill="FFFFFF"/>
        </w:rPr>
        <w:t>1</w:t>
      </w:r>
      <w:r w:rsidRPr="0013028E">
        <w:rPr>
          <w:rFonts w:ascii="Century Schoolbook" w:hAnsi="Century Schoolbook"/>
          <w:b/>
          <w:bCs/>
          <w:color w:val="000000"/>
          <w:sz w:val="24"/>
          <w:szCs w:val="24"/>
          <w:shd w:val="clear" w:color="auto" w:fill="FFFFFF"/>
        </w:rPr>
        <w:t>04(a).</w:t>
      </w:r>
    </w:p>
    <w:p w14:paraId="1F444EFD"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color w:val="000000"/>
          <w:sz w:val="24"/>
          <w:szCs w:val="24"/>
          <w:shd w:val="clear" w:color="auto" w:fill="FFFFFF"/>
        </w:rPr>
      </w:pPr>
    </w:p>
    <w:p w14:paraId="1A970812"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13028E">
        <w:rPr>
          <w:rFonts w:ascii="Century Schoolbook" w:hAnsi="Century Schoolbook"/>
          <w:color w:val="000000"/>
          <w:sz w:val="24"/>
          <w:szCs w:val="24"/>
          <w:shd w:val="clear" w:color="auto" w:fill="FFFFFF"/>
        </w:rPr>
        <w:tab/>
      </w:r>
      <w:r w:rsidRPr="0013028E">
        <w:rPr>
          <w:rFonts w:ascii="Century Schoolbook" w:hAnsi="Century Schoolbook"/>
          <w:b/>
          <w:bCs/>
          <w:color w:val="000000"/>
          <w:sz w:val="24"/>
          <w:szCs w:val="24"/>
          <w:shd w:val="clear" w:color="auto" w:fill="FFFFFF"/>
        </w:rPr>
        <w:t>(b)  Contracting officers shall only award—</w:t>
      </w:r>
    </w:p>
    <w:p w14:paraId="2F1D4AF2"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11D0E66E"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13028E">
        <w:rPr>
          <w:rFonts w:ascii="Century Schoolbook" w:hAnsi="Century Schoolbook"/>
          <w:b/>
          <w:bCs/>
          <w:color w:val="000000"/>
          <w:sz w:val="24"/>
          <w:szCs w:val="24"/>
          <w:shd w:val="clear" w:color="auto" w:fill="FFFFFF"/>
        </w:rPr>
        <w:tab/>
      </w:r>
      <w:r w:rsidRPr="0013028E">
        <w:rPr>
          <w:rFonts w:ascii="Century Schoolbook" w:hAnsi="Century Schoolbook"/>
          <w:b/>
          <w:bCs/>
          <w:color w:val="000000"/>
          <w:sz w:val="24"/>
          <w:szCs w:val="24"/>
          <w:shd w:val="clear" w:color="auto" w:fill="FFFFFF"/>
        </w:rPr>
        <w:tab/>
        <w:t xml:space="preserve">(1)  One sole-source, follow-on contract per predecessor contract to the incumbent contractor unless waived by the head of the contracting </w:t>
      </w:r>
      <w:r w:rsidRPr="0013028E">
        <w:rPr>
          <w:rFonts w:ascii="Century Schoolbook" w:hAnsi="Century Schoolbook"/>
          <w:b/>
          <w:bCs/>
          <w:color w:val="000000"/>
          <w:sz w:val="24"/>
          <w:szCs w:val="24"/>
          <w:shd w:val="clear" w:color="auto" w:fill="FFFFFF"/>
        </w:rPr>
        <w:lastRenderedPageBreak/>
        <w:t>activity, delegable to a level no lower than one level above the contracting officer;</w:t>
      </w:r>
    </w:p>
    <w:p w14:paraId="1624CC80"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1CC6095E"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13028E">
        <w:rPr>
          <w:rFonts w:ascii="Century Schoolbook" w:hAnsi="Century Schoolbook"/>
          <w:b/>
          <w:bCs/>
          <w:color w:val="000000"/>
          <w:sz w:val="24"/>
          <w:szCs w:val="24"/>
          <w:shd w:val="clear" w:color="auto" w:fill="FFFFFF"/>
        </w:rPr>
        <w:tab/>
      </w:r>
      <w:r w:rsidRPr="0013028E">
        <w:rPr>
          <w:rFonts w:ascii="Century Schoolbook" w:hAnsi="Century Schoolbook"/>
          <w:b/>
          <w:bCs/>
          <w:color w:val="000000"/>
          <w:sz w:val="24"/>
          <w:szCs w:val="24"/>
          <w:shd w:val="clear" w:color="auto" w:fill="FFFFFF"/>
        </w:rPr>
        <w:tab/>
        <w:t>(2)  Contracts to qualified businesses that have a minimum performance rating of satisfactory for the predecessor contract in the Contractor Performance Assessment Reporting System (see FAR subpart 42.15);</w:t>
      </w:r>
      <w:r>
        <w:rPr>
          <w:rFonts w:ascii="Century Schoolbook" w:hAnsi="Century Schoolbook"/>
          <w:b/>
          <w:bCs/>
          <w:color w:val="000000"/>
          <w:sz w:val="24"/>
          <w:szCs w:val="24"/>
          <w:shd w:val="clear" w:color="auto" w:fill="FFFFFF"/>
        </w:rPr>
        <w:t xml:space="preserve"> </w:t>
      </w:r>
      <w:r w:rsidRPr="0013028E">
        <w:rPr>
          <w:rFonts w:ascii="Century Schoolbook" w:hAnsi="Century Schoolbook"/>
          <w:b/>
          <w:bCs/>
          <w:color w:val="000000"/>
          <w:sz w:val="24"/>
          <w:szCs w:val="24"/>
          <w:shd w:val="clear" w:color="auto" w:fill="FFFFFF"/>
        </w:rPr>
        <w:t>and</w:t>
      </w:r>
    </w:p>
    <w:p w14:paraId="74621DD5"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731F678A"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13028E">
        <w:rPr>
          <w:rFonts w:ascii="Century Schoolbook" w:hAnsi="Century Schoolbook"/>
          <w:b/>
          <w:bCs/>
          <w:color w:val="000000"/>
          <w:sz w:val="24"/>
          <w:szCs w:val="24"/>
          <w:shd w:val="clear" w:color="auto" w:fill="FFFFFF"/>
        </w:rPr>
        <w:tab/>
      </w:r>
      <w:r w:rsidRPr="0013028E">
        <w:rPr>
          <w:rFonts w:ascii="Century Schoolbook" w:hAnsi="Century Schoolbook"/>
          <w:b/>
          <w:bCs/>
          <w:color w:val="000000"/>
          <w:sz w:val="24"/>
          <w:szCs w:val="24"/>
          <w:shd w:val="clear" w:color="auto" w:fill="FFFFFF"/>
        </w:rPr>
        <w:tab/>
        <w:t xml:space="preserve">(3)  </w:t>
      </w:r>
      <w:r>
        <w:rPr>
          <w:rFonts w:ascii="Century Schoolbook" w:hAnsi="Century Schoolbook"/>
          <w:b/>
          <w:bCs/>
          <w:color w:val="000000"/>
          <w:sz w:val="24"/>
          <w:szCs w:val="24"/>
          <w:shd w:val="clear" w:color="auto" w:fill="FFFFFF"/>
        </w:rPr>
        <w:t xml:space="preserve">Contracts </w:t>
      </w:r>
      <w:r w:rsidRPr="0013028E">
        <w:rPr>
          <w:rFonts w:ascii="Century Schoolbook" w:hAnsi="Century Schoolbook"/>
          <w:b/>
          <w:bCs/>
          <w:color w:val="000000"/>
          <w:sz w:val="24"/>
          <w:szCs w:val="24"/>
          <w:shd w:val="clear" w:color="auto" w:fill="FFFFFF"/>
        </w:rPr>
        <w:t xml:space="preserve">to qualified businesses that have certified </w:t>
      </w:r>
      <w:r>
        <w:rPr>
          <w:rFonts w:ascii="Century Schoolbook" w:hAnsi="Century Schoolbook"/>
          <w:b/>
          <w:bCs/>
          <w:color w:val="000000"/>
          <w:sz w:val="24"/>
          <w:szCs w:val="24"/>
          <w:shd w:val="clear" w:color="auto" w:fill="FFFFFF"/>
        </w:rPr>
        <w:t xml:space="preserve">they will </w:t>
      </w:r>
      <w:r w:rsidRPr="0013028E">
        <w:rPr>
          <w:rFonts w:ascii="Century Schoolbook" w:hAnsi="Century Schoolbook"/>
          <w:b/>
          <w:bCs/>
          <w:color w:val="000000"/>
          <w:sz w:val="24"/>
          <w:szCs w:val="24"/>
          <w:shd w:val="clear" w:color="auto" w:fill="FFFFFF"/>
        </w:rPr>
        <w:t>not pay more than 50 percent of the amount paid by the Government for contract performance to subcontractors that are not qualified business</w:t>
      </w:r>
      <w:r>
        <w:rPr>
          <w:rFonts w:ascii="Century Schoolbook" w:hAnsi="Century Schoolbook"/>
          <w:b/>
          <w:bCs/>
          <w:color w:val="000000"/>
          <w:sz w:val="24"/>
          <w:szCs w:val="24"/>
          <w:shd w:val="clear" w:color="auto" w:fill="FFFFFF"/>
        </w:rPr>
        <w:t>es</w:t>
      </w:r>
      <w:r w:rsidRPr="0013028E">
        <w:rPr>
          <w:rFonts w:ascii="Century Schoolbook" w:hAnsi="Century Schoolbook"/>
          <w:b/>
          <w:bCs/>
          <w:color w:val="000000"/>
          <w:sz w:val="24"/>
          <w:szCs w:val="24"/>
          <w:shd w:val="clear" w:color="auto" w:fill="FFFFFF"/>
        </w:rPr>
        <w:t>, except for subcontracts for materials not available from another qualified business when the contract is for products</w:t>
      </w:r>
      <w:r w:rsidRPr="00471154">
        <w:rPr>
          <w:rFonts w:ascii="Century Schoolbook" w:hAnsi="Century Schoolbook"/>
          <w:b/>
          <w:bCs/>
          <w:sz w:val="24"/>
          <w:szCs w:val="24"/>
        </w:rPr>
        <w:t>, u</w:t>
      </w:r>
      <w:r w:rsidRPr="0013028E">
        <w:rPr>
          <w:rFonts w:ascii="Century Schoolbook" w:hAnsi="Century Schoolbook"/>
          <w:b/>
          <w:bCs/>
          <w:color w:val="000000"/>
          <w:sz w:val="24"/>
          <w:szCs w:val="24"/>
          <w:shd w:val="clear" w:color="auto" w:fill="FFFFFF"/>
        </w:rPr>
        <w:t xml:space="preserve">nless waived by the head of the contracting activity, delegable to </w:t>
      </w:r>
      <w:r>
        <w:rPr>
          <w:rFonts w:ascii="Century Schoolbook" w:hAnsi="Century Schoolbook"/>
          <w:b/>
          <w:bCs/>
          <w:color w:val="000000"/>
          <w:sz w:val="24"/>
          <w:szCs w:val="24"/>
          <w:shd w:val="clear" w:color="auto" w:fill="FFFFFF"/>
        </w:rPr>
        <w:t xml:space="preserve">a level </w:t>
      </w:r>
      <w:r w:rsidRPr="0013028E">
        <w:rPr>
          <w:rFonts w:ascii="Century Schoolbook" w:hAnsi="Century Schoolbook"/>
          <w:b/>
          <w:bCs/>
          <w:color w:val="000000"/>
          <w:sz w:val="24"/>
          <w:szCs w:val="24"/>
          <w:shd w:val="clear" w:color="auto" w:fill="FFFFFF"/>
        </w:rPr>
        <w:t>no lower than one level above the contracting officer.</w:t>
      </w:r>
    </w:p>
    <w:p w14:paraId="16D42062"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62EAFDD5" w14:textId="00BB9D7D" w:rsidR="00596999"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13028E">
        <w:rPr>
          <w:rFonts w:ascii="Century Schoolbook" w:hAnsi="Century Schoolbook"/>
          <w:b/>
          <w:bCs/>
          <w:color w:val="000000"/>
          <w:sz w:val="24"/>
          <w:szCs w:val="24"/>
          <w:shd w:val="clear" w:color="auto" w:fill="FFFFFF"/>
        </w:rPr>
        <w:t>2</w:t>
      </w:r>
      <w:r>
        <w:rPr>
          <w:rFonts w:ascii="Century Schoolbook" w:hAnsi="Century Schoolbook"/>
          <w:b/>
          <w:bCs/>
          <w:color w:val="000000"/>
          <w:sz w:val="24"/>
          <w:szCs w:val="24"/>
          <w:shd w:val="clear" w:color="auto" w:fill="FFFFFF"/>
        </w:rPr>
        <w:t>70</w:t>
      </w:r>
      <w:r w:rsidRPr="0013028E">
        <w:rPr>
          <w:rFonts w:ascii="Century Schoolbook" w:hAnsi="Century Schoolbook"/>
          <w:b/>
          <w:bCs/>
          <w:color w:val="000000"/>
          <w:sz w:val="24"/>
          <w:szCs w:val="24"/>
          <w:shd w:val="clear" w:color="auto" w:fill="FFFFFF"/>
        </w:rPr>
        <w:t>.</w:t>
      </w:r>
      <w:r w:rsidR="00AF0455">
        <w:rPr>
          <w:rFonts w:ascii="Century Schoolbook" w:hAnsi="Century Schoolbook"/>
          <w:b/>
          <w:bCs/>
          <w:color w:val="000000"/>
          <w:sz w:val="24"/>
          <w:szCs w:val="24"/>
          <w:shd w:val="clear" w:color="auto" w:fill="FFFFFF"/>
        </w:rPr>
        <w:t>1</w:t>
      </w:r>
      <w:r w:rsidRPr="0013028E">
        <w:rPr>
          <w:rFonts w:ascii="Century Schoolbook" w:hAnsi="Century Schoolbook"/>
          <w:b/>
          <w:bCs/>
          <w:color w:val="000000"/>
          <w:sz w:val="24"/>
          <w:szCs w:val="24"/>
          <w:shd w:val="clear" w:color="auto" w:fill="FFFFFF"/>
        </w:rPr>
        <w:t xml:space="preserve">04 </w:t>
      </w:r>
      <w:r>
        <w:rPr>
          <w:rFonts w:ascii="Century Schoolbook" w:hAnsi="Century Schoolbook"/>
          <w:b/>
          <w:bCs/>
          <w:color w:val="000000"/>
          <w:sz w:val="24"/>
          <w:szCs w:val="24"/>
          <w:shd w:val="clear" w:color="auto" w:fill="FFFFFF"/>
        </w:rPr>
        <w:t xml:space="preserve"> </w:t>
      </w:r>
      <w:r w:rsidRPr="0013028E">
        <w:rPr>
          <w:rFonts w:ascii="Century Schoolbook" w:hAnsi="Century Schoolbook"/>
          <w:b/>
          <w:bCs/>
          <w:color w:val="000000"/>
          <w:sz w:val="24"/>
          <w:szCs w:val="24"/>
          <w:shd w:val="clear" w:color="auto" w:fill="FFFFFF"/>
        </w:rPr>
        <w:t>Procedures.</w:t>
      </w:r>
    </w:p>
    <w:p w14:paraId="41208CD6" w14:textId="77777777" w:rsidR="0018591E" w:rsidRPr="0013028E" w:rsidRDefault="0018591E"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6C18B0FD" w14:textId="5908526E"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13028E">
        <w:rPr>
          <w:rFonts w:ascii="Century Schoolbook" w:hAnsi="Century Schoolbook"/>
          <w:b/>
          <w:bCs/>
          <w:color w:val="000000"/>
          <w:sz w:val="24"/>
          <w:szCs w:val="24"/>
          <w:shd w:val="clear" w:color="auto" w:fill="FFFFFF"/>
        </w:rPr>
        <w:t>See PGI 2</w:t>
      </w:r>
      <w:r>
        <w:rPr>
          <w:rFonts w:ascii="Century Schoolbook" w:hAnsi="Century Schoolbook"/>
          <w:b/>
          <w:bCs/>
          <w:color w:val="000000"/>
          <w:sz w:val="24"/>
          <w:szCs w:val="24"/>
          <w:shd w:val="clear" w:color="auto" w:fill="FFFFFF"/>
        </w:rPr>
        <w:t>70</w:t>
      </w:r>
      <w:r w:rsidRPr="0013028E">
        <w:rPr>
          <w:rFonts w:ascii="Century Schoolbook" w:hAnsi="Century Schoolbook"/>
          <w:b/>
          <w:bCs/>
          <w:color w:val="000000"/>
          <w:sz w:val="24"/>
          <w:szCs w:val="24"/>
          <w:shd w:val="clear" w:color="auto" w:fill="FFFFFF"/>
        </w:rPr>
        <w:t>.</w:t>
      </w:r>
      <w:r w:rsidR="00AF0455">
        <w:rPr>
          <w:rFonts w:ascii="Century Schoolbook" w:hAnsi="Century Schoolbook"/>
          <w:b/>
          <w:bCs/>
          <w:color w:val="000000"/>
          <w:sz w:val="24"/>
          <w:szCs w:val="24"/>
          <w:shd w:val="clear" w:color="auto" w:fill="FFFFFF"/>
        </w:rPr>
        <w:t>1</w:t>
      </w:r>
      <w:r w:rsidRPr="0013028E">
        <w:rPr>
          <w:rFonts w:ascii="Century Schoolbook" w:hAnsi="Century Schoolbook"/>
          <w:b/>
          <w:bCs/>
          <w:color w:val="000000"/>
          <w:sz w:val="24"/>
          <w:szCs w:val="24"/>
          <w:shd w:val="clear" w:color="auto" w:fill="FFFFFF"/>
        </w:rPr>
        <w:t>04 for procedures and information concerning the pilot program.</w:t>
      </w:r>
    </w:p>
    <w:p w14:paraId="0A4AC73C"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71C9FCDF" w14:textId="0B979539"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13028E">
        <w:rPr>
          <w:rFonts w:ascii="Century Schoolbook" w:hAnsi="Century Schoolbook"/>
          <w:b/>
          <w:bCs/>
          <w:color w:val="000000"/>
          <w:sz w:val="24"/>
          <w:szCs w:val="24"/>
          <w:shd w:val="clear" w:color="auto" w:fill="FFFFFF"/>
        </w:rPr>
        <w:t>2</w:t>
      </w:r>
      <w:r>
        <w:rPr>
          <w:rFonts w:ascii="Century Schoolbook" w:hAnsi="Century Schoolbook"/>
          <w:b/>
          <w:bCs/>
          <w:color w:val="000000"/>
          <w:sz w:val="24"/>
          <w:szCs w:val="24"/>
          <w:shd w:val="clear" w:color="auto" w:fill="FFFFFF"/>
        </w:rPr>
        <w:t>70</w:t>
      </w:r>
      <w:r w:rsidRPr="0013028E">
        <w:rPr>
          <w:rFonts w:ascii="Century Schoolbook" w:hAnsi="Century Schoolbook"/>
          <w:b/>
          <w:bCs/>
          <w:color w:val="000000"/>
          <w:sz w:val="24"/>
          <w:szCs w:val="24"/>
          <w:shd w:val="clear" w:color="auto" w:fill="FFFFFF"/>
        </w:rPr>
        <w:t>.</w:t>
      </w:r>
      <w:r w:rsidR="00AF0455">
        <w:rPr>
          <w:rFonts w:ascii="Century Schoolbook" w:hAnsi="Century Schoolbook"/>
          <w:b/>
          <w:bCs/>
          <w:color w:val="000000"/>
          <w:sz w:val="24"/>
          <w:szCs w:val="24"/>
          <w:shd w:val="clear" w:color="auto" w:fill="FFFFFF"/>
        </w:rPr>
        <w:t>1</w:t>
      </w:r>
      <w:r w:rsidRPr="0013028E">
        <w:rPr>
          <w:rFonts w:ascii="Century Schoolbook" w:hAnsi="Century Schoolbook"/>
          <w:b/>
          <w:bCs/>
          <w:color w:val="000000"/>
          <w:sz w:val="24"/>
          <w:szCs w:val="24"/>
          <w:shd w:val="clear" w:color="auto" w:fill="FFFFFF"/>
        </w:rPr>
        <w:t>05  Solicitation provision</w:t>
      </w:r>
      <w:r w:rsidR="00480C86">
        <w:rPr>
          <w:rFonts w:ascii="Century Schoolbook" w:hAnsi="Century Schoolbook"/>
          <w:b/>
          <w:bCs/>
          <w:color w:val="000000"/>
          <w:sz w:val="24"/>
          <w:szCs w:val="24"/>
          <w:shd w:val="clear" w:color="auto" w:fill="FFFFFF"/>
        </w:rPr>
        <w:t>s</w:t>
      </w:r>
      <w:r w:rsidRPr="0013028E">
        <w:rPr>
          <w:rFonts w:ascii="Century Schoolbook" w:hAnsi="Century Schoolbook"/>
          <w:b/>
          <w:bCs/>
          <w:color w:val="000000"/>
          <w:sz w:val="24"/>
          <w:szCs w:val="24"/>
          <w:shd w:val="clear" w:color="auto" w:fill="FFFFFF"/>
        </w:rPr>
        <w:t xml:space="preserve"> and contract clause.</w:t>
      </w:r>
    </w:p>
    <w:p w14:paraId="6CF6DA11"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55189D1C" w14:textId="28F335C1" w:rsidR="00596999" w:rsidRPr="00D94033"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D94033">
        <w:rPr>
          <w:rFonts w:ascii="Century Schoolbook" w:hAnsi="Century Schoolbook"/>
          <w:b/>
          <w:bCs/>
          <w:color w:val="000000"/>
          <w:sz w:val="24"/>
          <w:szCs w:val="24"/>
          <w:shd w:val="clear" w:color="auto" w:fill="FFFFFF"/>
        </w:rPr>
        <w:tab/>
        <w:t>(a)  Use the provision at 252.2</w:t>
      </w:r>
      <w:r>
        <w:rPr>
          <w:rFonts w:ascii="Century Schoolbook" w:hAnsi="Century Schoolbook"/>
          <w:b/>
          <w:bCs/>
          <w:color w:val="000000"/>
          <w:sz w:val="24"/>
          <w:szCs w:val="24"/>
          <w:shd w:val="clear" w:color="auto" w:fill="FFFFFF"/>
        </w:rPr>
        <w:t>70</w:t>
      </w:r>
      <w:r w:rsidR="00AF0455">
        <w:rPr>
          <w:rFonts w:ascii="Century Schoolbook" w:hAnsi="Century Schoolbook"/>
          <w:b/>
          <w:bCs/>
          <w:color w:val="000000"/>
          <w:sz w:val="24"/>
          <w:szCs w:val="24"/>
          <w:shd w:val="clear" w:color="auto" w:fill="FFFFFF"/>
        </w:rPr>
        <w:t>-</w:t>
      </w:r>
      <w:r w:rsidRPr="00D94033">
        <w:rPr>
          <w:rFonts w:ascii="Century Schoolbook" w:hAnsi="Century Schoolbook"/>
          <w:b/>
          <w:bCs/>
          <w:color w:val="000000"/>
          <w:sz w:val="24"/>
          <w:szCs w:val="24"/>
          <w:shd w:val="clear" w:color="auto" w:fill="FFFFFF"/>
        </w:rPr>
        <w:t>70</w:t>
      </w:r>
      <w:r w:rsidR="00AF0455">
        <w:rPr>
          <w:rFonts w:ascii="Century Schoolbook" w:hAnsi="Century Schoolbook"/>
          <w:b/>
          <w:bCs/>
          <w:color w:val="000000"/>
          <w:sz w:val="24"/>
          <w:szCs w:val="24"/>
          <w:shd w:val="clear" w:color="auto" w:fill="FFFFFF"/>
        </w:rPr>
        <w:t>00</w:t>
      </w:r>
      <w:r w:rsidRPr="00D94033">
        <w:rPr>
          <w:rFonts w:ascii="Century Schoolbook" w:hAnsi="Century Schoolbook"/>
          <w:b/>
          <w:bCs/>
          <w:color w:val="000000"/>
          <w:sz w:val="24"/>
          <w:szCs w:val="24"/>
          <w:shd w:val="clear" w:color="auto" w:fill="FFFFFF"/>
        </w:rPr>
        <w:t>, Pilot Program to Incentivize Contracting with Employee-Owned Businesses—Representation, in solicitations, including solicitations using FAR part 12 procedures for the acquisition of commercial products and commercial services</w:t>
      </w:r>
      <w:r w:rsidRPr="00E92FD3">
        <w:rPr>
          <w:rFonts w:ascii="Century Schoolbook" w:hAnsi="Century Schoolbook"/>
          <w:b/>
          <w:bCs/>
          <w:color w:val="000000"/>
          <w:sz w:val="24"/>
          <w:szCs w:val="24"/>
          <w:shd w:val="clear" w:color="auto" w:fill="FFFFFF"/>
        </w:rPr>
        <w:t xml:space="preserve">, </w:t>
      </w:r>
      <w:bookmarkStart w:id="36" w:name="_Hlk177398168"/>
      <w:r w:rsidR="00A951D4" w:rsidRPr="002512DA">
        <w:rPr>
          <w:rFonts w:ascii="Century Schoolbook" w:hAnsi="Century Schoolbook"/>
          <w:b/>
          <w:bCs/>
          <w:color w:val="000000"/>
          <w:sz w:val="24"/>
          <w:szCs w:val="24"/>
          <w:shd w:val="clear" w:color="auto" w:fill="FFFFFF"/>
        </w:rPr>
        <w:t xml:space="preserve">except for solicitations solely for the acquisition of commercially available off-the-shelf </w:t>
      </w:r>
      <w:r w:rsidR="000D7F1E" w:rsidRPr="002512DA">
        <w:rPr>
          <w:rFonts w:ascii="Century Schoolbook" w:hAnsi="Century Schoolbook"/>
          <w:b/>
          <w:bCs/>
          <w:color w:val="000000"/>
          <w:sz w:val="24"/>
          <w:szCs w:val="24"/>
          <w:shd w:val="clear" w:color="auto" w:fill="FFFFFF"/>
        </w:rPr>
        <w:t xml:space="preserve">(COTS) </w:t>
      </w:r>
      <w:r w:rsidR="00A951D4" w:rsidRPr="002512DA">
        <w:rPr>
          <w:rFonts w:ascii="Century Schoolbook" w:hAnsi="Century Schoolbook"/>
          <w:b/>
          <w:bCs/>
          <w:color w:val="000000"/>
          <w:sz w:val="24"/>
          <w:szCs w:val="24"/>
          <w:shd w:val="clear" w:color="auto" w:fill="FFFFFF"/>
        </w:rPr>
        <w:t>items,</w:t>
      </w:r>
      <w:bookmarkEnd w:id="36"/>
      <w:r w:rsidR="00A951D4" w:rsidRPr="00A951D4">
        <w:rPr>
          <w:rFonts w:ascii="Century Schoolbook" w:hAnsi="Century Schoolbook"/>
          <w:b/>
          <w:bCs/>
          <w:color w:val="000000"/>
          <w:sz w:val="24"/>
          <w:szCs w:val="24"/>
          <w:shd w:val="clear" w:color="auto" w:fill="FFFFFF"/>
        </w:rPr>
        <w:t xml:space="preserve"> </w:t>
      </w:r>
      <w:r>
        <w:rPr>
          <w:rFonts w:ascii="Century Schoolbook" w:hAnsi="Century Schoolbook"/>
          <w:b/>
          <w:bCs/>
          <w:color w:val="000000"/>
          <w:sz w:val="24"/>
          <w:szCs w:val="24"/>
          <w:shd w:val="clear" w:color="auto" w:fill="FFFFFF"/>
        </w:rPr>
        <w:t>that include the clause at 252.270-70</w:t>
      </w:r>
      <w:r w:rsidR="00AF0455">
        <w:rPr>
          <w:rFonts w:ascii="Century Schoolbook" w:hAnsi="Century Schoolbook"/>
          <w:b/>
          <w:bCs/>
          <w:color w:val="000000"/>
          <w:sz w:val="24"/>
          <w:szCs w:val="24"/>
          <w:shd w:val="clear" w:color="auto" w:fill="FFFFFF"/>
        </w:rPr>
        <w:t>02</w:t>
      </w:r>
      <w:r>
        <w:rPr>
          <w:rFonts w:ascii="Century Schoolbook" w:hAnsi="Century Schoolbook"/>
          <w:b/>
          <w:bCs/>
          <w:color w:val="000000"/>
          <w:sz w:val="24"/>
          <w:szCs w:val="24"/>
          <w:shd w:val="clear" w:color="auto" w:fill="FFFFFF"/>
        </w:rPr>
        <w:t>, Pilot Program to Incentivize Contracting with Employee-Owned Businesses</w:t>
      </w:r>
      <w:r w:rsidRPr="00D94033">
        <w:rPr>
          <w:rFonts w:ascii="Century Schoolbook" w:hAnsi="Century Schoolbook"/>
          <w:b/>
          <w:bCs/>
          <w:color w:val="000000"/>
          <w:sz w:val="24"/>
          <w:szCs w:val="24"/>
          <w:shd w:val="clear" w:color="auto" w:fill="FFFFFF"/>
        </w:rPr>
        <w:t>.</w:t>
      </w:r>
    </w:p>
    <w:p w14:paraId="2C501A68"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1811DC74" w14:textId="1E26099E"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13028E">
        <w:rPr>
          <w:rFonts w:ascii="Century Schoolbook" w:hAnsi="Century Schoolbook"/>
          <w:b/>
          <w:bCs/>
          <w:color w:val="000000"/>
          <w:sz w:val="24"/>
          <w:szCs w:val="24"/>
          <w:shd w:val="clear" w:color="auto" w:fill="FFFFFF"/>
        </w:rPr>
        <w:tab/>
        <w:t>(b)</w:t>
      </w:r>
      <w:r>
        <w:rPr>
          <w:rFonts w:ascii="Century Schoolbook" w:hAnsi="Century Schoolbook"/>
          <w:b/>
          <w:bCs/>
          <w:color w:val="000000"/>
          <w:sz w:val="24"/>
          <w:szCs w:val="24"/>
          <w:shd w:val="clear" w:color="auto" w:fill="FFFFFF"/>
        </w:rPr>
        <w:t xml:space="preserve"> </w:t>
      </w:r>
      <w:r w:rsidRPr="0013028E">
        <w:rPr>
          <w:rFonts w:ascii="Century Schoolbook" w:hAnsi="Century Schoolbook"/>
          <w:b/>
          <w:bCs/>
          <w:color w:val="000000"/>
          <w:sz w:val="24"/>
          <w:szCs w:val="24"/>
          <w:shd w:val="clear" w:color="auto" w:fill="FFFFFF"/>
        </w:rPr>
        <w:t xml:space="preserve"> Unless waived in accordance with 2</w:t>
      </w:r>
      <w:r>
        <w:rPr>
          <w:rFonts w:ascii="Century Schoolbook" w:hAnsi="Century Schoolbook"/>
          <w:b/>
          <w:bCs/>
          <w:color w:val="000000"/>
          <w:sz w:val="24"/>
          <w:szCs w:val="24"/>
          <w:shd w:val="clear" w:color="auto" w:fill="FFFFFF"/>
        </w:rPr>
        <w:t>70</w:t>
      </w:r>
      <w:r w:rsidRPr="0013028E">
        <w:rPr>
          <w:rFonts w:ascii="Century Schoolbook" w:hAnsi="Century Schoolbook"/>
          <w:b/>
          <w:bCs/>
          <w:color w:val="000000"/>
          <w:sz w:val="24"/>
          <w:szCs w:val="24"/>
          <w:shd w:val="clear" w:color="auto" w:fill="FFFFFF"/>
        </w:rPr>
        <w:t>.</w:t>
      </w:r>
      <w:r w:rsidR="00AF0455">
        <w:rPr>
          <w:rFonts w:ascii="Century Schoolbook" w:hAnsi="Century Schoolbook"/>
          <w:b/>
          <w:bCs/>
          <w:color w:val="000000"/>
          <w:sz w:val="24"/>
          <w:szCs w:val="24"/>
          <w:shd w:val="clear" w:color="auto" w:fill="FFFFFF"/>
        </w:rPr>
        <w:t>1</w:t>
      </w:r>
      <w:r w:rsidRPr="0013028E">
        <w:rPr>
          <w:rFonts w:ascii="Century Schoolbook" w:hAnsi="Century Schoolbook"/>
          <w:b/>
          <w:bCs/>
          <w:color w:val="000000"/>
          <w:sz w:val="24"/>
          <w:szCs w:val="24"/>
          <w:shd w:val="clear" w:color="auto" w:fill="FFFFFF"/>
        </w:rPr>
        <w:t>03(</w:t>
      </w:r>
      <w:r>
        <w:rPr>
          <w:rFonts w:ascii="Century Schoolbook" w:hAnsi="Century Schoolbook"/>
          <w:b/>
          <w:bCs/>
          <w:color w:val="000000"/>
          <w:sz w:val="24"/>
          <w:szCs w:val="24"/>
          <w:shd w:val="clear" w:color="auto" w:fill="FFFFFF"/>
        </w:rPr>
        <w:t>b</w:t>
      </w:r>
      <w:r w:rsidRPr="0013028E">
        <w:rPr>
          <w:rFonts w:ascii="Century Schoolbook" w:hAnsi="Century Schoolbook"/>
          <w:b/>
          <w:bCs/>
          <w:color w:val="000000"/>
          <w:sz w:val="24"/>
          <w:szCs w:val="24"/>
          <w:shd w:val="clear" w:color="auto" w:fill="FFFFFF"/>
        </w:rPr>
        <w:t>)</w:t>
      </w:r>
      <w:r>
        <w:rPr>
          <w:rFonts w:ascii="Century Schoolbook" w:hAnsi="Century Schoolbook"/>
          <w:b/>
          <w:bCs/>
          <w:color w:val="000000"/>
          <w:sz w:val="24"/>
          <w:szCs w:val="24"/>
          <w:shd w:val="clear" w:color="auto" w:fill="FFFFFF"/>
        </w:rPr>
        <w:t>(3)</w:t>
      </w:r>
      <w:r w:rsidRPr="0013028E">
        <w:rPr>
          <w:rFonts w:ascii="Century Schoolbook" w:hAnsi="Century Schoolbook"/>
          <w:b/>
          <w:bCs/>
          <w:color w:val="000000"/>
          <w:sz w:val="24"/>
          <w:szCs w:val="24"/>
          <w:shd w:val="clear" w:color="auto" w:fill="FFFFFF"/>
        </w:rPr>
        <w:t xml:space="preserve">, use the </w:t>
      </w:r>
      <w:r w:rsidRPr="00B32ECA">
        <w:rPr>
          <w:rFonts w:ascii="Century Schoolbook" w:hAnsi="Century Schoolbook"/>
          <w:b/>
          <w:bCs/>
          <w:color w:val="000000"/>
          <w:sz w:val="24"/>
          <w:szCs w:val="24"/>
          <w:shd w:val="clear" w:color="auto" w:fill="FFFFFF"/>
        </w:rPr>
        <w:t>provision</w:t>
      </w:r>
      <w:r w:rsidRPr="000209D6">
        <w:rPr>
          <w:rFonts w:ascii="Century Schoolbook" w:hAnsi="Century Schoolbook"/>
          <w:b/>
          <w:bCs/>
          <w:strike/>
          <w:color w:val="000000"/>
          <w:sz w:val="24"/>
          <w:szCs w:val="24"/>
          <w:shd w:val="clear" w:color="auto" w:fill="FFFFFF"/>
        </w:rPr>
        <w:t xml:space="preserve"> </w:t>
      </w:r>
      <w:r w:rsidRPr="0013028E">
        <w:rPr>
          <w:rFonts w:ascii="Century Schoolbook" w:hAnsi="Century Schoolbook"/>
          <w:b/>
          <w:bCs/>
          <w:color w:val="000000"/>
          <w:sz w:val="24"/>
          <w:szCs w:val="24"/>
          <w:shd w:val="clear" w:color="auto" w:fill="FFFFFF"/>
        </w:rPr>
        <w:t>at 252.2</w:t>
      </w:r>
      <w:r>
        <w:rPr>
          <w:rFonts w:ascii="Century Schoolbook" w:hAnsi="Century Schoolbook"/>
          <w:b/>
          <w:bCs/>
          <w:color w:val="000000"/>
          <w:sz w:val="24"/>
          <w:szCs w:val="24"/>
          <w:shd w:val="clear" w:color="auto" w:fill="FFFFFF"/>
        </w:rPr>
        <w:t>70</w:t>
      </w:r>
      <w:r w:rsidR="00AF0455">
        <w:rPr>
          <w:rFonts w:ascii="Century Schoolbook" w:hAnsi="Century Schoolbook"/>
          <w:b/>
          <w:bCs/>
          <w:color w:val="000000"/>
          <w:sz w:val="24"/>
          <w:szCs w:val="24"/>
          <w:shd w:val="clear" w:color="auto" w:fill="FFFFFF"/>
        </w:rPr>
        <w:t>-</w:t>
      </w:r>
      <w:r w:rsidRPr="0013028E">
        <w:rPr>
          <w:rFonts w:ascii="Century Schoolbook" w:hAnsi="Century Schoolbook"/>
          <w:b/>
          <w:bCs/>
          <w:color w:val="000000"/>
          <w:sz w:val="24"/>
          <w:szCs w:val="24"/>
          <w:shd w:val="clear" w:color="auto" w:fill="FFFFFF"/>
        </w:rPr>
        <w:t>70</w:t>
      </w:r>
      <w:r w:rsidR="00AF0455">
        <w:rPr>
          <w:rFonts w:ascii="Century Schoolbook" w:hAnsi="Century Schoolbook"/>
          <w:b/>
          <w:bCs/>
          <w:color w:val="000000"/>
          <w:sz w:val="24"/>
          <w:szCs w:val="24"/>
          <w:shd w:val="clear" w:color="auto" w:fill="FFFFFF"/>
        </w:rPr>
        <w:t>01</w:t>
      </w:r>
      <w:r w:rsidRPr="0013028E">
        <w:rPr>
          <w:rFonts w:ascii="Century Schoolbook" w:hAnsi="Century Schoolbook"/>
          <w:b/>
          <w:bCs/>
          <w:color w:val="000000"/>
          <w:sz w:val="24"/>
          <w:szCs w:val="24"/>
          <w:shd w:val="clear" w:color="auto" w:fill="FFFFFF"/>
        </w:rPr>
        <w:t>, Pilot Program to Incentivize Contracting with Employee-Owned Businesses—Subcontracting Certification, in solicitations, including solicitations using FAR part 12 procedures for the acquisition of commercial products and commercial service</w:t>
      </w:r>
      <w:r w:rsidRPr="00E92FD3">
        <w:rPr>
          <w:rFonts w:ascii="Century Schoolbook" w:hAnsi="Century Schoolbook"/>
          <w:b/>
          <w:bCs/>
          <w:color w:val="000000"/>
          <w:sz w:val="24"/>
          <w:szCs w:val="24"/>
          <w:shd w:val="clear" w:color="auto" w:fill="FFFFFF"/>
        </w:rPr>
        <w:t>s</w:t>
      </w:r>
      <w:bookmarkStart w:id="37" w:name="_Hlk177398252"/>
      <w:r w:rsidR="00A951D4" w:rsidRPr="002512DA">
        <w:rPr>
          <w:rFonts w:ascii="Century Schoolbook" w:hAnsi="Century Schoolbook"/>
          <w:b/>
          <w:bCs/>
          <w:color w:val="000000"/>
          <w:sz w:val="24"/>
          <w:szCs w:val="24"/>
          <w:shd w:val="clear" w:color="auto" w:fill="FFFFFF"/>
        </w:rPr>
        <w:t xml:space="preserve">, except for solicitations solely for the acquisition of </w:t>
      </w:r>
      <w:r w:rsidR="000D7F1E" w:rsidRPr="002512DA">
        <w:rPr>
          <w:rFonts w:ascii="Century Schoolbook" w:hAnsi="Century Schoolbook"/>
          <w:b/>
          <w:bCs/>
          <w:color w:val="000000"/>
          <w:sz w:val="24"/>
          <w:szCs w:val="24"/>
          <w:shd w:val="clear" w:color="auto" w:fill="FFFFFF"/>
        </w:rPr>
        <w:t xml:space="preserve">COTS </w:t>
      </w:r>
      <w:r w:rsidR="00A951D4" w:rsidRPr="002512DA">
        <w:rPr>
          <w:rFonts w:ascii="Century Schoolbook" w:hAnsi="Century Schoolbook"/>
          <w:b/>
          <w:bCs/>
          <w:color w:val="000000"/>
          <w:sz w:val="24"/>
          <w:szCs w:val="24"/>
          <w:shd w:val="clear" w:color="auto" w:fill="FFFFFF"/>
        </w:rPr>
        <w:t>items,</w:t>
      </w:r>
      <w:r w:rsidRPr="00E92FD3">
        <w:rPr>
          <w:rFonts w:ascii="Century Schoolbook" w:hAnsi="Century Schoolbook"/>
          <w:b/>
          <w:bCs/>
          <w:color w:val="000000"/>
          <w:sz w:val="24"/>
          <w:szCs w:val="24"/>
          <w:shd w:val="clear" w:color="auto" w:fill="FFFFFF"/>
        </w:rPr>
        <w:t xml:space="preserve"> </w:t>
      </w:r>
      <w:bookmarkEnd w:id="37"/>
      <w:r w:rsidRPr="00E92FD3">
        <w:rPr>
          <w:rFonts w:ascii="Century Schoolbook" w:hAnsi="Century Schoolbook"/>
          <w:b/>
          <w:bCs/>
          <w:color w:val="000000"/>
          <w:sz w:val="24"/>
          <w:szCs w:val="24"/>
          <w:shd w:val="clear" w:color="auto" w:fill="FFFFFF"/>
        </w:rPr>
        <w:t>that include the clause at 252.270-70</w:t>
      </w:r>
      <w:r w:rsidR="00AF0455">
        <w:rPr>
          <w:rFonts w:ascii="Century Schoolbook" w:hAnsi="Century Schoolbook"/>
          <w:b/>
          <w:bCs/>
          <w:color w:val="000000"/>
          <w:sz w:val="24"/>
          <w:szCs w:val="24"/>
          <w:shd w:val="clear" w:color="auto" w:fill="FFFFFF"/>
        </w:rPr>
        <w:t>02</w:t>
      </w:r>
      <w:r w:rsidRPr="00E92FD3">
        <w:rPr>
          <w:rFonts w:ascii="Century Schoolbook" w:hAnsi="Century Schoolbook"/>
          <w:b/>
          <w:bCs/>
          <w:color w:val="000000"/>
          <w:sz w:val="24"/>
          <w:szCs w:val="24"/>
          <w:shd w:val="clear" w:color="auto" w:fill="FFFFFF"/>
        </w:rPr>
        <w:t>, Pilot Program to Incentivize Contracti</w:t>
      </w:r>
      <w:r w:rsidRPr="00B44198">
        <w:rPr>
          <w:rFonts w:ascii="Century Schoolbook" w:hAnsi="Century Schoolbook"/>
          <w:b/>
          <w:bCs/>
          <w:color w:val="000000"/>
          <w:sz w:val="24"/>
          <w:szCs w:val="24"/>
          <w:shd w:val="clear" w:color="auto" w:fill="FFFFFF"/>
        </w:rPr>
        <w:t>ng with Employee-Owned Businesses</w:t>
      </w:r>
      <w:r w:rsidRPr="0013028E">
        <w:rPr>
          <w:rFonts w:ascii="Century Schoolbook" w:eastAsia="Calibri" w:hAnsi="Century Schoolbook" w:cs="Times New Roman"/>
          <w:b/>
          <w:bCs/>
          <w:iCs/>
          <w:sz w:val="24"/>
          <w:szCs w:val="24"/>
        </w:rPr>
        <w:t>.</w:t>
      </w:r>
    </w:p>
    <w:p w14:paraId="00430B5C" w14:textId="77777777"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p>
    <w:p w14:paraId="27178B42" w14:textId="17497539" w:rsidR="00596999" w:rsidRPr="0013028E" w:rsidRDefault="00596999" w:rsidP="00596999">
      <w:pPr>
        <w:tabs>
          <w:tab w:val="left" w:pos="360"/>
          <w:tab w:val="left" w:pos="806"/>
          <w:tab w:val="left" w:pos="1210"/>
          <w:tab w:val="left" w:pos="1656"/>
          <w:tab w:val="left" w:pos="2131"/>
          <w:tab w:val="left" w:pos="2520"/>
        </w:tabs>
        <w:spacing w:after="0" w:line="240" w:lineRule="exact"/>
        <w:rPr>
          <w:rFonts w:ascii="Century Schoolbook" w:hAnsi="Century Schoolbook"/>
          <w:b/>
          <w:bCs/>
          <w:color w:val="000000"/>
          <w:sz w:val="24"/>
          <w:szCs w:val="24"/>
          <w:shd w:val="clear" w:color="auto" w:fill="FFFFFF"/>
        </w:rPr>
      </w:pPr>
      <w:r w:rsidRPr="0013028E">
        <w:rPr>
          <w:rFonts w:ascii="Century Schoolbook" w:hAnsi="Century Schoolbook"/>
          <w:b/>
          <w:bCs/>
          <w:color w:val="000000"/>
          <w:sz w:val="24"/>
          <w:szCs w:val="24"/>
          <w:shd w:val="clear" w:color="auto" w:fill="FFFFFF"/>
        </w:rPr>
        <w:tab/>
        <w:t>(c)  Use the clause at 252.2</w:t>
      </w:r>
      <w:r>
        <w:rPr>
          <w:rFonts w:ascii="Century Schoolbook" w:hAnsi="Century Schoolbook"/>
          <w:b/>
          <w:bCs/>
          <w:color w:val="000000"/>
          <w:sz w:val="24"/>
          <w:szCs w:val="24"/>
          <w:shd w:val="clear" w:color="auto" w:fill="FFFFFF"/>
        </w:rPr>
        <w:t>70</w:t>
      </w:r>
      <w:r w:rsidR="00AF0455">
        <w:rPr>
          <w:rFonts w:ascii="Century Schoolbook" w:hAnsi="Century Schoolbook"/>
          <w:b/>
          <w:bCs/>
          <w:color w:val="000000"/>
          <w:sz w:val="24"/>
          <w:szCs w:val="24"/>
          <w:shd w:val="clear" w:color="auto" w:fill="FFFFFF"/>
        </w:rPr>
        <w:t>-</w:t>
      </w:r>
      <w:r w:rsidRPr="0013028E">
        <w:rPr>
          <w:rFonts w:ascii="Century Schoolbook" w:hAnsi="Century Schoolbook"/>
          <w:b/>
          <w:bCs/>
          <w:color w:val="000000"/>
          <w:sz w:val="24"/>
          <w:szCs w:val="24"/>
          <w:shd w:val="clear" w:color="auto" w:fill="FFFFFF"/>
        </w:rPr>
        <w:t>70</w:t>
      </w:r>
      <w:r w:rsidR="00AF0455">
        <w:rPr>
          <w:rFonts w:ascii="Century Schoolbook" w:hAnsi="Century Schoolbook"/>
          <w:b/>
          <w:bCs/>
          <w:color w:val="000000"/>
          <w:sz w:val="24"/>
          <w:szCs w:val="24"/>
          <w:shd w:val="clear" w:color="auto" w:fill="FFFFFF"/>
        </w:rPr>
        <w:t>02</w:t>
      </w:r>
      <w:r w:rsidRPr="0013028E">
        <w:rPr>
          <w:rFonts w:ascii="Century Schoolbook" w:hAnsi="Century Schoolbook"/>
          <w:b/>
          <w:bCs/>
          <w:color w:val="000000"/>
          <w:sz w:val="24"/>
          <w:szCs w:val="24"/>
          <w:shd w:val="clear" w:color="auto" w:fill="FFFFFF"/>
        </w:rPr>
        <w:t>, Pilot Program to Incentivize Contracting with Employee-Owned Businesses, in solicitations and contracts, including solicitations and contracts using FAR part 12 procedures for the acquisition of commercial products and commercial services</w:t>
      </w:r>
      <w:r w:rsidRPr="00E92FD3">
        <w:rPr>
          <w:rFonts w:ascii="Century Schoolbook" w:hAnsi="Century Schoolbook"/>
          <w:b/>
          <w:bCs/>
          <w:color w:val="000000"/>
          <w:sz w:val="24"/>
          <w:szCs w:val="24"/>
          <w:shd w:val="clear" w:color="auto" w:fill="FFFFFF"/>
        </w:rPr>
        <w:t xml:space="preserve">, </w:t>
      </w:r>
      <w:bookmarkStart w:id="38" w:name="_Hlk177398320"/>
      <w:r w:rsidR="00A951D4" w:rsidRPr="002512DA">
        <w:rPr>
          <w:rFonts w:ascii="Century Schoolbook" w:hAnsi="Century Schoolbook"/>
          <w:b/>
          <w:bCs/>
          <w:color w:val="000000"/>
          <w:sz w:val="24"/>
          <w:szCs w:val="24"/>
          <w:shd w:val="clear" w:color="auto" w:fill="FFFFFF"/>
        </w:rPr>
        <w:t xml:space="preserve">except for solicitations and contracts solely for the acquisition of </w:t>
      </w:r>
      <w:r w:rsidR="000D7F1E" w:rsidRPr="002512DA">
        <w:rPr>
          <w:rFonts w:ascii="Century Schoolbook" w:hAnsi="Century Schoolbook"/>
          <w:b/>
          <w:bCs/>
          <w:color w:val="000000"/>
          <w:sz w:val="24"/>
          <w:szCs w:val="24"/>
          <w:shd w:val="clear" w:color="auto" w:fill="FFFFFF"/>
        </w:rPr>
        <w:t xml:space="preserve">COTS </w:t>
      </w:r>
      <w:r w:rsidR="00A951D4" w:rsidRPr="002512DA">
        <w:rPr>
          <w:rFonts w:ascii="Century Schoolbook" w:hAnsi="Century Schoolbook"/>
          <w:b/>
          <w:bCs/>
          <w:color w:val="000000"/>
          <w:sz w:val="24"/>
          <w:szCs w:val="24"/>
          <w:shd w:val="clear" w:color="auto" w:fill="FFFFFF"/>
        </w:rPr>
        <w:t>items,</w:t>
      </w:r>
      <w:r w:rsidR="000D7F1E" w:rsidRPr="000D7F1E">
        <w:rPr>
          <w:rFonts w:ascii="Century Schoolbook" w:hAnsi="Century Schoolbook"/>
          <w:b/>
          <w:bCs/>
          <w:color w:val="000000"/>
          <w:sz w:val="24"/>
          <w:szCs w:val="24"/>
          <w:shd w:val="clear" w:color="auto" w:fill="FFFFFF"/>
        </w:rPr>
        <w:t xml:space="preserve"> </w:t>
      </w:r>
      <w:bookmarkEnd w:id="38"/>
      <w:r w:rsidRPr="000D7F1E">
        <w:rPr>
          <w:rFonts w:ascii="Century Schoolbook" w:hAnsi="Century Schoolbook"/>
          <w:b/>
          <w:bCs/>
          <w:color w:val="000000"/>
          <w:sz w:val="24"/>
          <w:szCs w:val="24"/>
          <w:shd w:val="clear" w:color="auto" w:fill="FFFFFF"/>
        </w:rPr>
        <w:t>for approved pilot program acquisitions</w:t>
      </w:r>
      <w:r w:rsidRPr="0013028E">
        <w:rPr>
          <w:rFonts w:ascii="Century Schoolbook" w:hAnsi="Century Schoolbook"/>
          <w:b/>
          <w:bCs/>
          <w:color w:val="000000"/>
          <w:sz w:val="24"/>
          <w:szCs w:val="24"/>
          <w:shd w:val="clear" w:color="auto" w:fill="FFFFFF"/>
        </w:rPr>
        <w:t>.</w:t>
      </w:r>
      <w:r w:rsidR="00045CFB">
        <w:rPr>
          <w:rFonts w:ascii="Century Schoolbook" w:hAnsi="Century Schoolbook"/>
          <w:b/>
          <w:bCs/>
          <w:color w:val="000000"/>
          <w:sz w:val="24"/>
          <w:szCs w:val="24"/>
          <w:shd w:val="clear" w:color="auto" w:fill="FFFFFF"/>
        </w:rPr>
        <w:t>]</w:t>
      </w:r>
    </w:p>
    <w:p w14:paraId="60B89A6D" w14:textId="77777777" w:rsidR="00B32ECA" w:rsidRDefault="00B32ECA" w:rsidP="00B32EC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sectPr w:rsidR="00B32ECA" w:rsidSect="002512DA">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03252" w14:textId="77777777" w:rsidR="007C13B1" w:rsidRDefault="007C13B1" w:rsidP="009D07DC">
      <w:pPr>
        <w:spacing w:after="0" w:line="240" w:lineRule="auto"/>
      </w:pPr>
      <w:r>
        <w:separator/>
      </w:r>
    </w:p>
  </w:endnote>
  <w:endnote w:type="continuationSeparator" w:id="0">
    <w:p w14:paraId="7DBC2323" w14:textId="77777777" w:rsidR="007C13B1" w:rsidRDefault="007C13B1" w:rsidP="009D07DC">
      <w:pPr>
        <w:spacing w:after="0" w:line="240" w:lineRule="auto"/>
      </w:pPr>
      <w:r>
        <w:continuationSeparator/>
      </w:r>
    </w:p>
  </w:endnote>
  <w:endnote w:type="continuationNotice" w:id="1">
    <w:p w14:paraId="6375F464" w14:textId="77777777" w:rsidR="007C13B1" w:rsidRDefault="007C13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0E7D4" w14:textId="19782EF9" w:rsidR="0014081B" w:rsidRPr="002512DA" w:rsidRDefault="0014081B" w:rsidP="002512DA">
    <w:pPr>
      <w:tabs>
        <w:tab w:val="center" w:pos="4680"/>
        <w:tab w:val="right" w:pos="9360"/>
      </w:tabs>
      <w:spacing w:after="0" w:line="240" w:lineRule="auto"/>
      <w:rPr>
        <w:rFonts w:ascii="Century Schoolbook" w:eastAsia="Times New Roman" w:hAnsi="Century Schoolbook" w:cs="Times New Roman"/>
        <w:sz w:val="24"/>
        <w:szCs w:val="24"/>
      </w:rPr>
    </w:pPr>
    <w:r w:rsidRPr="002512DA">
      <w:rPr>
        <w:rFonts w:ascii="Century Schoolbook" w:eastAsia="Times New Roman" w:hAnsi="Century Schoolbook" w:cs="Times New Roman"/>
        <w:sz w:val="24"/>
        <w:szCs w:val="24"/>
      </w:rPr>
      <w:tab/>
      <w:t xml:space="preserve">Page </w:t>
    </w:r>
    <w:r w:rsidRPr="002512DA">
      <w:rPr>
        <w:rFonts w:ascii="Century Schoolbook" w:eastAsia="Times New Roman" w:hAnsi="Century Schoolbook" w:cs="Times New Roman"/>
        <w:bCs/>
        <w:sz w:val="24"/>
        <w:szCs w:val="24"/>
      </w:rPr>
      <w:fldChar w:fldCharType="begin"/>
    </w:r>
    <w:r w:rsidRPr="002512DA">
      <w:rPr>
        <w:rFonts w:ascii="Century Schoolbook" w:eastAsia="Times New Roman" w:hAnsi="Century Schoolbook" w:cs="Times New Roman"/>
        <w:bCs/>
        <w:sz w:val="24"/>
        <w:szCs w:val="24"/>
      </w:rPr>
      <w:instrText xml:space="preserve"> PAGE </w:instrText>
    </w:r>
    <w:r w:rsidRPr="002512DA">
      <w:rPr>
        <w:rFonts w:ascii="Century Schoolbook" w:eastAsia="Times New Roman" w:hAnsi="Century Schoolbook" w:cs="Times New Roman"/>
        <w:bCs/>
        <w:sz w:val="24"/>
        <w:szCs w:val="24"/>
      </w:rPr>
      <w:fldChar w:fldCharType="separate"/>
    </w:r>
    <w:r w:rsidRPr="002512DA">
      <w:rPr>
        <w:rFonts w:ascii="Century Schoolbook" w:eastAsia="Times New Roman" w:hAnsi="Century Schoolbook" w:cs="Times New Roman"/>
        <w:bCs/>
        <w:sz w:val="24"/>
        <w:szCs w:val="24"/>
      </w:rPr>
      <w:t>1</w:t>
    </w:r>
    <w:r w:rsidRPr="002512DA">
      <w:rPr>
        <w:rFonts w:ascii="Century Schoolbook" w:eastAsia="Times New Roman" w:hAnsi="Century Schoolbook" w:cs="Times New Roman"/>
        <w:bCs/>
        <w:sz w:val="24"/>
        <w:szCs w:val="24"/>
      </w:rPr>
      <w:fldChar w:fldCharType="end"/>
    </w:r>
    <w:r w:rsidRPr="002512DA">
      <w:rPr>
        <w:rFonts w:ascii="Century Schoolbook" w:eastAsia="Times New Roman" w:hAnsi="Century Schoolbook" w:cs="Times New Roman"/>
        <w:sz w:val="24"/>
        <w:szCs w:val="24"/>
      </w:rPr>
      <w:t xml:space="preserve"> of </w:t>
    </w:r>
    <w:r w:rsidRPr="002512DA">
      <w:rPr>
        <w:rFonts w:ascii="Century Schoolbook" w:eastAsia="Times New Roman" w:hAnsi="Century Schoolbook" w:cs="Times New Roman"/>
        <w:bCs/>
        <w:sz w:val="24"/>
        <w:szCs w:val="24"/>
      </w:rPr>
      <w:fldChar w:fldCharType="begin"/>
    </w:r>
    <w:r w:rsidRPr="002512DA">
      <w:rPr>
        <w:rFonts w:ascii="Century Schoolbook" w:eastAsia="Times New Roman" w:hAnsi="Century Schoolbook" w:cs="Times New Roman"/>
        <w:bCs/>
        <w:sz w:val="24"/>
        <w:szCs w:val="24"/>
      </w:rPr>
      <w:instrText xml:space="preserve"> NUMPAGES  </w:instrText>
    </w:r>
    <w:r w:rsidRPr="002512DA">
      <w:rPr>
        <w:rFonts w:ascii="Century Schoolbook" w:eastAsia="Times New Roman" w:hAnsi="Century Schoolbook" w:cs="Times New Roman"/>
        <w:bCs/>
        <w:sz w:val="24"/>
        <w:szCs w:val="24"/>
      </w:rPr>
      <w:fldChar w:fldCharType="separate"/>
    </w:r>
    <w:r w:rsidRPr="002512DA">
      <w:rPr>
        <w:rFonts w:ascii="Century Schoolbook" w:eastAsia="Times New Roman" w:hAnsi="Century Schoolbook" w:cs="Times New Roman"/>
        <w:bCs/>
        <w:sz w:val="24"/>
        <w:szCs w:val="24"/>
      </w:rPr>
      <w:t>1</w:t>
    </w:r>
    <w:r w:rsidRPr="002512DA">
      <w:rPr>
        <w:rFonts w:ascii="Century Schoolbook" w:eastAsia="Times New Roman" w:hAnsi="Century Schoolbook" w:cs="Times New Roman"/>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1BF74" w14:textId="77777777" w:rsidR="007C13B1" w:rsidRDefault="007C13B1" w:rsidP="009D07DC">
      <w:pPr>
        <w:spacing w:after="0" w:line="240" w:lineRule="auto"/>
      </w:pPr>
      <w:r>
        <w:separator/>
      </w:r>
    </w:p>
  </w:footnote>
  <w:footnote w:type="continuationSeparator" w:id="0">
    <w:p w14:paraId="5445FA1A" w14:textId="77777777" w:rsidR="007C13B1" w:rsidRDefault="007C13B1" w:rsidP="009D07DC">
      <w:pPr>
        <w:spacing w:after="0" w:line="240" w:lineRule="auto"/>
      </w:pPr>
      <w:r>
        <w:continuationSeparator/>
      </w:r>
    </w:p>
  </w:footnote>
  <w:footnote w:type="continuationNotice" w:id="1">
    <w:p w14:paraId="469D341B" w14:textId="77777777" w:rsidR="007C13B1" w:rsidRDefault="007C13B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2F6B"/>
    <w:multiLevelType w:val="hybridMultilevel"/>
    <w:tmpl w:val="BF388330"/>
    <w:lvl w:ilvl="0" w:tplc="40509DD6">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21F17"/>
    <w:multiLevelType w:val="hybridMultilevel"/>
    <w:tmpl w:val="FD1828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41C94"/>
    <w:multiLevelType w:val="hybridMultilevel"/>
    <w:tmpl w:val="852A27FA"/>
    <w:lvl w:ilvl="0" w:tplc="2160E444">
      <w:start w:val="1"/>
      <w:numFmt w:val="low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148CD"/>
    <w:multiLevelType w:val="hybridMultilevel"/>
    <w:tmpl w:val="18EA1EF2"/>
    <w:lvl w:ilvl="0" w:tplc="00A88844">
      <w:start w:val="1"/>
      <w:numFmt w:val="upperLetter"/>
      <w:lvlText w:val="(%1)"/>
      <w:lvlJc w:val="left"/>
      <w:pPr>
        <w:ind w:left="1650" w:hanging="435"/>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 w15:restartNumberingAfterBreak="0">
    <w:nsid w:val="1CBD2AC3"/>
    <w:multiLevelType w:val="hybridMultilevel"/>
    <w:tmpl w:val="C9461E4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63D6C"/>
    <w:multiLevelType w:val="hybridMultilevel"/>
    <w:tmpl w:val="7F08DEFE"/>
    <w:lvl w:ilvl="0" w:tplc="5A4A42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CA329C"/>
    <w:multiLevelType w:val="hybridMultilevel"/>
    <w:tmpl w:val="A0C8C27C"/>
    <w:lvl w:ilvl="0" w:tplc="B05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665343"/>
    <w:multiLevelType w:val="hybridMultilevel"/>
    <w:tmpl w:val="CC22B9EC"/>
    <w:lvl w:ilvl="0" w:tplc="ECEA57F6">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73EF9"/>
    <w:multiLevelType w:val="hybridMultilevel"/>
    <w:tmpl w:val="137AAB00"/>
    <w:lvl w:ilvl="0" w:tplc="049074EC">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C30AC"/>
    <w:multiLevelType w:val="hybridMultilevel"/>
    <w:tmpl w:val="A9D249E0"/>
    <w:lvl w:ilvl="0" w:tplc="526C698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357328EB"/>
    <w:multiLevelType w:val="hybridMultilevel"/>
    <w:tmpl w:val="5A026B0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4098B"/>
    <w:multiLevelType w:val="multilevel"/>
    <w:tmpl w:val="7A9046F8"/>
    <w:lvl w:ilvl="0">
      <w:start w:val="217"/>
      <w:numFmt w:val="decimal"/>
      <w:lvlText w:val="%1"/>
      <w:lvlJc w:val="left"/>
      <w:pPr>
        <w:ind w:left="1005" w:hanging="1005"/>
      </w:pPr>
      <w:rPr>
        <w:rFonts w:hint="default"/>
        <w:b/>
      </w:rPr>
    </w:lvl>
    <w:lvl w:ilvl="1">
      <w:start w:val="7402"/>
      <w:numFmt w:val="decimal"/>
      <w:lvlText w:val="%1.%2"/>
      <w:lvlJc w:val="left"/>
      <w:pPr>
        <w:ind w:left="1005" w:hanging="1005"/>
      </w:pPr>
      <w:rPr>
        <w:rFonts w:hint="default"/>
        <w:b/>
      </w:rPr>
    </w:lvl>
    <w:lvl w:ilvl="2">
      <w:start w:val="1"/>
      <w:numFmt w:val="decimal"/>
      <w:lvlText w:val="%1.%2.%3"/>
      <w:lvlJc w:val="left"/>
      <w:pPr>
        <w:ind w:left="1005" w:hanging="1005"/>
      </w:pPr>
      <w:rPr>
        <w:rFonts w:hint="default"/>
        <w:b/>
      </w:rPr>
    </w:lvl>
    <w:lvl w:ilvl="3">
      <w:start w:val="1"/>
      <w:numFmt w:val="decimal"/>
      <w:lvlText w:val="%1.%2.%3.%4"/>
      <w:lvlJc w:val="left"/>
      <w:pPr>
        <w:ind w:left="1005" w:hanging="1005"/>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3C47266C"/>
    <w:multiLevelType w:val="hybridMultilevel"/>
    <w:tmpl w:val="AF865818"/>
    <w:lvl w:ilvl="0" w:tplc="2234B140">
      <w:start w:val="1"/>
      <w:numFmt w:val="upperLetter"/>
      <w:lvlText w:val="(%1)"/>
      <w:lvlJc w:val="left"/>
      <w:pPr>
        <w:ind w:left="1575" w:hanging="360"/>
      </w:pPr>
      <w:rPr>
        <w:rFonts w:hint="default"/>
        <w:u w:val="single"/>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3" w15:restartNumberingAfterBreak="0">
    <w:nsid w:val="4F2A56A6"/>
    <w:multiLevelType w:val="hybridMultilevel"/>
    <w:tmpl w:val="A858D7D0"/>
    <w:lvl w:ilvl="0" w:tplc="DAD0121C">
      <w:start w:val="1"/>
      <w:numFmt w:val="decimal"/>
      <w:lvlText w:val="(%1)"/>
      <w:lvlJc w:val="left"/>
      <w:pPr>
        <w:ind w:left="2010" w:hanging="360"/>
      </w:pPr>
      <w:rPr>
        <w:rFonts w:hint="default"/>
        <w:i/>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4" w15:restartNumberingAfterBreak="0">
    <w:nsid w:val="558D5541"/>
    <w:multiLevelType w:val="hybridMultilevel"/>
    <w:tmpl w:val="B1660874"/>
    <w:lvl w:ilvl="0" w:tplc="90102E96">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27630"/>
    <w:multiLevelType w:val="hybridMultilevel"/>
    <w:tmpl w:val="AA0E8BDC"/>
    <w:lvl w:ilvl="0" w:tplc="5DCCC51E">
      <w:start w:val="1"/>
      <w:numFmt w:val="decimal"/>
      <w:lvlText w:val="(%1)"/>
      <w:lvlJc w:val="left"/>
      <w:pPr>
        <w:ind w:left="2010" w:hanging="360"/>
      </w:pPr>
      <w:rPr>
        <w:rFonts w:hint="default"/>
        <w:b/>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6" w15:restartNumberingAfterBreak="0">
    <w:nsid w:val="5F2856B4"/>
    <w:multiLevelType w:val="hybridMultilevel"/>
    <w:tmpl w:val="96525EB8"/>
    <w:lvl w:ilvl="0" w:tplc="2FB0D18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620A718F"/>
    <w:multiLevelType w:val="hybridMultilevel"/>
    <w:tmpl w:val="12CC6432"/>
    <w:lvl w:ilvl="0" w:tplc="34029C78">
      <w:start w:val="2"/>
      <w:numFmt w:val="decimal"/>
      <w:lvlText w:val="(%1)"/>
      <w:lvlJc w:val="left"/>
      <w:pPr>
        <w:ind w:left="1095" w:hanging="360"/>
      </w:pPr>
      <w:rPr>
        <w:rFonts w:hint="default"/>
        <w:b/>
        <w:i/>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8" w15:restartNumberingAfterBreak="0">
    <w:nsid w:val="631D10FF"/>
    <w:multiLevelType w:val="hybridMultilevel"/>
    <w:tmpl w:val="F476EE08"/>
    <w:lvl w:ilvl="0" w:tplc="321A7EE0">
      <w:start w:val="1"/>
      <w:numFmt w:val="upperLetter"/>
      <w:lvlText w:val="(%1)"/>
      <w:lvlJc w:val="left"/>
      <w:pPr>
        <w:ind w:left="1575" w:hanging="360"/>
      </w:pPr>
      <w:rPr>
        <w:rFonts w:hint="default"/>
        <w:b/>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9" w15:restartNumberingAfterBreak="0">
    <w:nsid w:val="65E12E24"/>
    <w:multiLevelType w:val="hybridMultilevel"/>
    <w:tmpl w:val="790AE882"/>
    <w:lvl w:ilvl="0" w:tplc="7A186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03427D"/>
    <w:multiLevelType w:val="hybridMultilevel"/>
    <w:tmpl w:val="DD2ED512"/>
    <w:lvl w:ilvl="0" w:tplc="A1C21F0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701272D"/>
    <w:multiLevelType w:val="hybridMultilevel"/>
    <w:tmpl w:val="2DACAF10"/>
    <w:lvl w:ilvl="0" w:tplc="8DE278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749384736">
    <w:abstractNumId w:val="11"/>
  </w:num>
  <w:num w:numId="2" w16cid:durableId="1024131088">
    <w:abstractNumId w:val="10"/>
  </w:num>
  <w:num w:numId="3" w16cid:durableId="2029481246">
    <w:abstractNumId w:val="4"/>
  </w:num>
  <w:num w:numId="4" w16cid:durableId="1513910515">
    <w:abstractNumId w:val="1"/>
  </w:num>
  <w:num w:numId="5" w16cid:durableId="201942708">
    <w:abstractNumId w:val="16"/>
  </w:num>
  <w:num w:numId="6" w16cid:durableId="95487894">
    <w:abstractNumId w:val="21"/>
  </w:num>
  <w:num w:numId="7" w16cid:durableId="96756456">
    <w:abstractNumId w:val="9"/>
  </w:num>
  <w:num w:numId="8" w16cid:durableId="1780641741">
    <w:abstractNumId w:val="3"/>
  </w:num>
  <w:num w:numId="9" w16cid:durableId="1472017275">
    <w:abstractNumId w:val="18"/>
  </w:num>
  <w:num w:numId="10" w16cid:durableId="696464543">
    <w:abstractNumId w:val="7"/>
  </w:num>
  <w:num w:numId="11" w16cid:durableId="2119253503">
    <w:abstractNumId w:val="17"/>
  </w:num>
  <w:num w:numId="12" w16cid:durableId="327295218">
    <w:abstractNumId w:val="12"/>
  </w:num>
  <w:num w:numId="13" w16cid:durableId="1252661667">
    <w:abstractNumId w:val="14"/>
  </w:num>
  <w:num w:numId="14" w16cid:durableId="118375057">
    <w:abstractNumId w:val="8"/>
  </w:num>
  <w:num w:numId="15" w16cid:durableId="1037008500">
    <w:abstractNumId w:val="15"/>
  </w:num>
  <w:num w:numId="16" w16cid:durableId="874342933">
    <w:abstractNumId w:val="13"/>
  </w:num>
  <w:num w:numId="17" w16cid:durableId="925572174">
    <w:abstractNumId w:val="6"/>
  </w:num>
  <w:num w:numId="18" w16cid:durableId="979454776">
    <w:abstractNumId w:val="0"/>
  </w:num>
  <w:num w:numId="19" w16cid:durableId="2038117874">
    <w:abstractNumId w:val="19"/>
  </w:num>
  <w:num w:numId="20" w16cid:durableId="9516">
    <w:abstractNumId w:val="20"/>
  </w:num>
  <w:num w:numId="21" w16cid:durableId="946548256">
    <w:abstractNumId w:val="5"/>
  </w:num>
  <w:num w:numId="22" w16cid:durableId="660695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415"/>
    <w:rsid w:val="0000090C"/>
    <w:rsid w:val="000016AC"/>
    <w:rsid w:val="00001FF8"/>
    <w:rsid w:val="00002249"/>
    <w:rsid w:val="00004739"/>
    <w:rsid w:val="000053AB"/>
    <w:rsid w:val="00005B45"/>
    <w:rsid w:val="00010095"/>
    <w:rsid w:val="00010602"/>
    <w:rsid w:val="00011979"/>
    <w:rsid w:val="00013E99"/>
    <w:rsid w:val="0001473E"/>
    <w:rsid w:val="0001633D"/>
    <w:rsid w:val="00016514"/>
    <w:rsid w:val="000209D6"/>
    <w:rsid w:val="000218F8"/>
    <w:rsid w:val="000225C9"/>
    <w:rsid w:val="000225CF"/>
    <w:rsid w:val="00022975"/>
    <w:rsid w:val="00023DFE"/>
    <w:rsid w:val="000246A8"/>
    <w:rsid w:val="00025A51"/>
    <w:rsid w:val="000262B5"/>
    <w:rsid w:val="0002698D"/>
    <w:rsid w:val="0004112F"/>
    <w:rsid w:val="0004414D"/>
    <w:rsid w:val="00045CFB"/>
    <w:rsid w:val="00047924"/>
    <w:rsid w:val="00050976"/>
    <w:rsid w:val="00050ED8"/>
    <w:rsid w:val="00051235"/>
    <w:rsid w:val="00051C7B"/>
    <w:rsid w:val="000529B3"/>
    <w:rsid w:val="0005740B"/>
    <w:rsid w:val="00060263"/>
    <w:rsid w:val="0006245E"/>
    <w:rsid w:val="00062BC3"/>
    <w:rsid w:val="00064E63"/>
    <w:rsid w:val="00065D2A"/>
    <w:rsid w:val="000726F2"/>
    <w:rsid w:val="0007399E"/>
    <w:rsid w:val="00074EA7"/>
    <w:rsid w:val="000753A2"/>
    <w:rsid w:val="000778CC"/>
    <w:rsid w:val="000823EF"/>
    <w:rsid w:val="000874ED"/>
    <w:rsid w:val="00090D5F"/>
    <w:rsid w:val="000911D2"/>
    <w:rsid w:val="00091DA2"/>
    <w:rsid w:val="0009674B"/>
    <w:rsid w:val="000A0E95"/>
    <w:rsid w:val="000A19BC"/>
    <w:rsid w:val="000A37E9"/>
    <w:rsid w:val="000A3FAB"/>
    <w:rsid w:val="000B2411"/>
    <w:rsid w:val="000B3811"/>
    <w:rsid w:val="000B3C9D"/>
    <w:rsid w:val="000D28F9"/>
    <w:rsid w:val="000D7F1E"/>
    <w:rsid w:val="000E1248"/>
    <w:rsid w:val="000E56BE"/>
    <w:rsid w:val="000E7AF0"/>
    <w:rsid w:val="000F0D5E"/>
    <w:rsid w:val="000F5ED5"/>
    <w:rsid w:val="000F7F13"/>
    <w:rsid w:val="00103B57"/>
    <w:rsid w:val="00107AC2"/>
    <w:rsid w:val="00110868"/>
    <w:rsid w:val="0011584E"/>
    <w:rsid w:val="00116F59"/>
    <w:rsid w:val="0011756F"/>
    <w:rsid w:val="00123F25"/>
    <w:rsid w:val="00125534"/>
    <w:rsid w:val="001263EB"/>
    <w:rsid w:val="0013028E"/>
    <w:rsid w:val="0013100A"/>
    <w:rsid w:val="0014081B"/>
    <w:rsid w:val="00142D45"/>
    <w:rsid w:val="00143A2A"/>
    <w:rsid w:val="00145FE7"/>
    <w:rsid w:val="00146FE4"/>
    <w:rsid w:val="001503E9"/>
    <w:rsid w:val="00153BEC"/>
    <w:rsid w:val="001565F6"/>
    <w:rsid w:val="001568D9"/>
    <w:rsid w:val="00161677"/>
    <w:rsid w:val="00165109"/>
    <w:rsid w:val="001713AF"/>
    <w:rsid w:val="00172941"/>
    <w:rsid w:val="00176D36"/>
    <w:rsid w:val="001772D5"/>
    <w:rsid w:val="0018002F"/>
    <w:rsid w:val="001841A9"/>
    <w:rsid w:val="0018591E"/>
    <w:rsid w:val="00185EDF"/>
    <w:rsid w:val="0019030C"/>
    <w:rsid w:val="00191FCC"/>
    <w:rsid w:val="00195BF8"/>
    <w:rsid w:val="00195DDE"/>
    <w:rsid w:val="0019655F"/>
    <w:rsid w:val="001974F2"/>
    <w:rsid w:val="00197CEF"/>
    <w:rsid w:val="001A0539"/>
    <w:rsid w:val="001A2471"/>
    <w:rsid w:val="001A7251"/>
    <w:rsid w:val="001B2689"/>
    <w:rsid w:val="001B36BE"/>
    <w:rsid w:val="001B40A0"/>
    <w:rsid w:val="001B75FB"/>
    <w:rsid w:val="001B7D73"/>
    <w:rsid w:val="001C1E1C"/>
    <w:rsid w:val="001C5B6D"/>
    <w:rsid w:val="001D7C11"/>
    <w:rsid w:val="001E2F44"/>
    <w:rsid w:val="001E4EE1"/>
    <w:rsid w:val="001E6C36"/>
    <w:rsid w:val="001E7540"/>
    <w:rsid w:val="001F1F76"/>
    <w:rsid w:val="001F32CE"/>
    <w:rsid w:val="001F5389"/>
    <w:rsid w:val="001F553C"/>
    <w:rsid w:val="00200993"/>
    <w:rsid w:val="00201506"/>
    <w:rsid w:val="00203AE6"/>
    <w:rsid w:val="0020459D"/>
    <w:rsid w:val="00210693"/>
    <w:rsid w:val="002152F6"/>
    <w:rsid w:val="0021783F"/>
    <w:rsid w:val="0022085F"/>
    <w:rsid w:val="00226255"/>
    <w:rsid w:val="00226270"/>
    <w:rsid w:val="00227603"/>
    <w:rsid w:val="0023062F"/>
    <w:rsid w:val="00234BCC"/>
    <w:rsid w:val="00236CE0"/>
    <w:rsid w:val="00240573"/>
    <w:rsid w:val="00241AAD"/>
    <w:rsid w:val="00243105"/>
    <w:rsid w:val="00245D75"/>
    <w:rsid w:val="002467D9"/>
    <w:rsid w:val="002473BA"/>
    <w:rsid w:val="002512DA"/>
    <w:rsid w:val="00252A28"/>
    <w:rsid w:val="0025372B"/>
    <w:rsid w:val="00253ED1"/>
    <w:rsid w:val="002569B2"/>
    <w:rsid w:val="002600C5"/>
    <w:rsid w:val="002627DD"/>
    <w:rsid w:val="00273B9B"/>
    <w:rsid w:val="00277AFB"/>
    <w:rsid w:val="0028191A"/>
    <w:rsid w:val="00282129"/>
    <w:rsid w:val="0028280C"/>
    <w:rsid w:val="00282F31"/>
    <w:rsid w:val="00284CB2"/>
    <w:rsid w:val="00293E53"/>
    <w:rsid w:val="002945D9"/>
    <w:rsid w:val="002947CA"/>
    <w:rsid w:val="00294CE4"/>
    <w:rsid w:val="00295379"/>
    <w:rsid w:val="002A1132"/>
    <w:rsid w:val="002A2C4C"/>
    <w:rsid w:val="002A3ED4"/>
    <w:rsid w:val="002A5309"/>
    <w:rsid w:val="002A6108"/>
    <w:rsid w:val="002B2B41"/>
    <w:rsid w:val="002C05A4"/>
    <w:rsid w:val="002C38F1"/>
    <w:rsid w:val="002C4D01"/>
    <w:rsid w:val="002C67BA"/>
    <w:rsid w:val="002D260E"/>
    <w:rsid w:val="002D2B93"/>
    <w:rsid w:val="002D7D52"/>
    <w:rsid w:val="002E1284"/>
    <w:rsid w:val="002E2A14"/>
    <w:rsid w:val="002E31EA"/>
    <w:rsid w:val="002E339A"/>
    <w:rsid w:val="002E4A9B"/>
    <w:rsid w:val="002F033A"/>
    <w:rsid w:val="002F036F"/>
    <w:rsid w:val="002F4E89"/>
    <w:rsid w:val="002F582B"/>
    <w:rsid w:val="00301233"/>
    <w:rsid w:val="00301760"/>
    <w:rsid w:val="00303D8C"/>
    <w:rsid w:val="003044A8"/>
    <w:rsid w:val="003044E9"/>
    <w:rsid w:val="003065EB"/>
    <w:rsid w:val="00306DB4"/>
    <w:rsid w:val="003102D3"/>
    <w:rsid w:val="003133A8"/>
    <w:rsid w:val="003214B7"/>
    <w:rsid w:val="00326EAC"/>
    <w:rsid w:val="0033621C"/>
    <w:rsid w:val="0033788E"/>
    <w:rsid w:val="0034288E"/>
    <w:rsid w:val="0034385A"/>
    <w:rsid w:val="003440FD"/>
    <w:rsid w:val="003458F6"/>
    <w:rsid w:val="0035296D"/>
    <w:rsid w:val="00352EC7"/>
    <w:rsid w:val="0035372D"/>
    <w:rsid w:val="00364017"/>
    <w:rsid w:val="0036754E"/>
    <w:rsid w:val="00367D56"/>
    <w:rsid w:val="00371F89"/>
    <w:rsid w:val="0037242E"/>
    <w:rsid w:val="00376285"/>
    <w:rsid w:val="003772E1"/>
    <w:rsid w:val="00380B23"/>
    <w:rsid w:val="0038318D"/>
    <w:rsid w:val="003844F0"/>
    <w:rsid w:val="003855A6"/>
    <w:rsid w:val="00390CDC"/>
    <w:rsid w:val="003936C3"/>
    <w:rsid w:val="0039403B"/>
    <w:rsid w:val="003960EC"/>
    <w:rsid w:val="0039646F"/>
    <w:rsid w:val="003A1092"/>
    <w:rsid w:val="003A1C9A"/>
    <w:rsid w:val="003B237C"/>
    <w:rsid w:val="003B3CEA"/>
    <w:rsid w:val="003B4259"/>
    <w:rsid w:val="003B5E6A"/>
    <w:rsid w:val="003B6196"/>
    <w:rsid w:val="003B71A1"/>
    <w:rsid w:val="003B7802"/>
    <w:rsid w:val="003C0094"/>
    <w:rsid w:val="003C1C35"/>
    <w:rsid w:val="003C3988"/>
    <w:rsid w:val="003C6F5D"/>
    <w:rsid w:val="003D139F"/>
    <w:rsid w:val="003D5C78"/>
    <w:rsid w:val="003D74AE"/>
    <w:rsid w:val="003D755F"/>
    <w:rsid w:val="003E3F02"/>
    <w:rsid w:val="003F3237"/>
    <w:rsid w:val="003F3361"/>
    <w:rsid w:val="00404687"/>
    <w:rsid w:val="00407383"/>
    <w:rsid w:val="004145A1"/>
    <w:rsid w:val="00420089"/>
    <w:rsid w:val="00422FE2"/>
    <w:rsid w:val="004233BD"/>
    <w:rsid w:val="004240C3"/>
    <w:rsid w:val="004276A2"/>
    <w:rsid w:val="00430871"/>
    <w:rsid w:val="004332F3"/>
    <w:rsid w:val="00434598"/>
    <w:rsid w:val="004349D8"/>
    <w:rsid w:val="00452635"/>
    <w:rsid w:val="00454DB0"/>
    <w:rsid w:val="00454E6F"/>
    <w:rsid w:val="00455E82"/>
    <w:rsid w:val="00455F0B"/>
    <w:rsid w:val="004566BC"/>
    <w:rsid w:val="00457DB2"/>
    <w:rsid w:val="004658CD"/>
    <w:rsid w:val="00465DB0"/>
    <w:rsid w:val="004666C4"/>
    <w:rsid w:val="00467AF4"/>
    <w:rsid w:val="004705A0"/>
    <w:rsid w:val="00471154"/>
    <w:rsid w:val="0047241E"/>
    <w:rsid w:val="00477CEB"/>
    <w:rsid w:val="00477E4D"/>
    <w:rsid w:val="00480C86"/>
    <w:rsid w:val="004860C8"/>
    <w:rsid w:val="00491AF5"/>
    <w:rsid w:val="00496A68"/>
    <w:rsid w:val="00496C9C"/>
    <w:rsid w:val="004A04F8"/>
    <w:rsid w:val="004A050C"/>
    <w:rsid w:val="004A1660"/>
    <w:rsid w:val="004A211B"/>
    <w:rsid w:val="004A40E3"/>
    <w:rsid w:val="004A4B8B"/>
    <w:rsid w:val="004A60E6"/>
    <w:rsid w:val="004B0786"/>
    <w:rsid w:val="004B1EFB"/>
    <w:rsid w:val="004B2620"/>
    <w:rsid w:val="004B49C9"/>
    <w:rsid w:val="004B5FDF"/>
    <w:rsid w:val="004B607A"/>
    <w:rsid w:val="004B66AA"/>
    <w:rsid w:val="004B726F"/>
    <w:rsid w:val="004C1314"/>
    <w:rsid w:val="004C31B6"/>
    <w:rsid w:val="004C635A"/>
    <w:rsid w:val="004C691F"/>
    <w:rsid w:val="004D0303"/>
    <w:rsid w:val="004D239E"/>
    <w:rsid w:val="004D3505"/>
    <w:rsid w:val="004D3887"/>
    <w:rsid w:val="004D6DB8"/>
    <w:rsid w:val="004D7A26"/>
    <w:rsid w:val="004E15D6"/>
    <w:rsid w:val="004E2A72"/>
    <w:rsid w:val="004E58DE"/>
    <w:rsid w:val="004E67E4"/>
    <w:rsid w:val="004E7AD8"/>
    <w:rsid w:val="004F1177"/>
    <w:rsid w:val="004F2908"/>
    <w:rsid w:val="004F2EF1"/>
    <w:rsid w:val="004F36D4"/>
    <w:rsid w:val="004F40AB"/>
    <w:rsid w:val="004F7B0F"/>
    <w:rsid w:val="00501C05"/>
    <w:rsid w:val="00502379"/>
    <w:rsid w:val="005028AE"/>
    <w:rsid w:val="00512044"/>
    <w:rsid w:val="005126A0"/>
    <w:rsid w:val="00517F52"/>
    <w:rsid w:val="005211F3"/>
    <w:rsid w:val="00523E83"/>
    <w:rsid w:val="00523FD8"/>
    <w:rsid w:val="0052473E"/>
    <w:rsid w:val="0052494C"/>
    <w:rsid w:val="00525C3C"/>
    <w:rsid w:val="00525CFE"/>
    <w:rsid w:val="00532609"/>
    <w:rsid w:val="005326BD"/>
    <w:rsid w:val="00532C6F"/>
    <w:rsid w:val="005351B4"/>
    <w:rsid w:val="0053677B"/>
    <w:rsid w:val="00537BD1"/>
    <w:rsid w:val="00541F1E"/>
    <w:rsid w:val="00543E9D"/>
    <w:rsid w:val="005447F5"/>
    <w:rsid w:val="0054560E"/>
    <w:rsid w:val="005466CB"/>
    <w:rsid w:val="00547025"/>
    <w:rsid w:val="00551924"/>
    <w:rsid w:val="0055500D"/>
    <w:rsid w:val="00557340"/>
    <w:rsid w:val="00557F90"/>
    <w:rsid w:val="00560A4F"/>
    <w:rsid w:val="00563514"/>
    <w:rsid w:val="00563A81"/>
    <w:rsid w:val="00563C43"/>
    <w:rsid w:val="00567FEB"/>
    <w:rsid w:val="005702D3"/>
    <w:rsid w:val="00577655"/>
    <w:rsid w:val="00577DF7"/>
    <w:rsid w:val="005816DC"/>
    <w:rsid w:val="00583FA0"/>
    <w:rsid w:val="00584B15"/>
    <w:rsid w:val="00587F9D"/>
    <w:rsid w:val="005910C6"/>
    <w:rsid w:val="0059141B"/>
    <w:rsid w:val="00591EC6"/>
    <w:rsid w:val="0059415C"/>
    <w:rsid w:val="00596999"/>
    <w:rsid w:val="005970BC"/>
    <w:rsid w:val="005A1707"/>
    <w:rsid w:val="005A53E3"/>
    <w:rsid w:val="005B0CA5"/>
    <w:rsid w:val="005B18F3"/>
    <w:rsid w:val="005B3F6D"/>
    <w:rsid w:val="005B64FE"/>
    <w:rsid w:val="005C0DA6"/>
    <w:rsid w:val="005C1821"/>
    <w:rsid w:val="005C5DFB"/>
    <w:rsid w:val="005C6A1A"/>
    <w:rsid w:val="005D0E9E"/>
    <w:rsid w:val="005D6441"/>
    <w:rsid w:val="005D7CFD"/>
    <w:rsid w:val="005E0CF4"/>
    <w:rsid w:val="005E3997"/>
    <w:rsid w:val="005E7B54"/>
    <w:rsid w:val="005F0948"/>
    <w:rsid w:val="005F1D07"/>
    <w:rsid w:val="005F26D6"/>
    <w:rsid w:val="005F34EB"/>
    <w:rsid w:val="005F41D2"/>
    <w:rsid w:val="005F5D53"/>
    <w:rsid w:val="005F60AC"/>
    <w:rsid w:val="006026EE"/>
    <w:rsid w:val="00606D7A"/>
    <w:rsid w:val="00615008"/>
    <w:rsid w:val="00615060"/>
    <w:rsid w:val="00617A5C"/>
    <w:rsid w:val="00623218"/>
    <w:rsid w:val="00624688"/>
    <w:rsid w:val="006253D2"/>
    <w:rsid w:val="00626833"/>
    <w:rsid w:val="00627EE8"/>
    <w:rsid w:val="006302B4"/>
    <w:rsid w:val="00635322"/>
    <w:rsid w:val="006419DF"/>
    <w:rsid w:val="00641FF5"/>
    <w:rsid w:val="00644000"/>
    <w:rsid w:val="00645BD7"/>
    <w:rsid w:val="0065046F"/>
    <w:rsid w:val="00655646"/>
    <w:rsid w:val="00660558"/>
    <w:rsid w:val="00672285"/>
    <w:rsid w:val="00682277"/>
    <w:rsid w:val="0068237F"/>
    <w:rsid w:val="00685883"/>
    <w:rsid w:val="0068691C"/>
    <w:rsid w:val="0069306E"/>
    <w:rsid w:val="006964BE"/>
    <w:rsid w:val="006A080A"/>
    <w:rsid w:val="006A566A"/>
    <w:rsid w:val="006A69EE"/>
    <w:rsid w:val="006A6FF8"/>
    <w:rsid w:val="006B0A32"/>
    <w:rsid w:val="006B3149"/>
    <w:rsid w:val="006B37D7"/>
    <w:rsid w:val="006B5853"/>
    <w:rsid w:val="006B587E"/>
    <w:rsid w:val="006C5748"/>
    <w:rsid w:val="006C696B"/>
    <w:rsid w:val="006D2B7A"/>
    <w:rsid w:val="006D5603"/>
    <w:rsid w:val="006D6493"/>
    <w:rsid w:val="006D6728"/>
    <w:rsid w:val="006E0E35"/>
    <w:rsid w:val="006E0EFD"/>
    <w:rsid w:val="006E2306"/>
    <w:rsid w:val="006E246E"/>
    <w:rsid w:val="006E2BF0"/>
    <w:rsid w:val="006E4ABF"/>
    <w:rsid w:val="006F25B2"/>
    <w:rsid w:val="006F4529"/>
    <w:rsid w:val="006F52AF"/>
    <w:rsid w:val="006F6153"/>
    <w:rsid w:val="0070072D"/>
    <w:rsid w:val="00701690"/>
    <w:rsid w:val="00701EF3"/>
    <w:rsid w:val="00702DDB"/>
    <w:rsid w:val="00710AC2"/>
    <w:rsid w:val="007113AF"/>
    <w:rsid w:val="007123E5"/>
    <w:rsid w:val="007153D4"/>
    <w:rsid w:val="00717A41"/>
    <w:rsid w:val="00721D5F"/>
    <w:rsid w:val="00727EEB"/>
    <w:rsid w:val="00732F92"/>
    <w:rsid w:val="00733C7F"/>
    <w:rsid w:val="00733DBC"/>
    <w:rsid w:val="007363BC"/>
    <w:rsid w:val="0074414E"/>
    <w:rsid w:val="00744944"/>
    <w:rsid w:val="007450B8"/>
    <w:rsid w:val="0074630C"/>
    <w:rsid w:val="00753E02"/>
    <w:rsid w:val="00755684"/>
    <w:rsid w:val="00757D1C"/>
    <w:rsid w:val="007602CC"/>
    <w:rsid w:val="00762D33"/>
    <w:rsid w:val="0077052E"/>
    <w:rsid w:val="0077071F"/>
    <w:rsid w:val="00773CE6"/>
    <w:rsid w:val="00777190"/>
    <w:rsid w:val="0078120C"/>
    <w:rsid w:val="007816E3"/>
    <w:rsid w:val="00782D81"/>
    <w:rsid w:val="007840EF"/>
    <w:rsid w:val="00786839"/>
    <w:rsid w:val="00786CCE"/>
    <w:rsid w:val="0079303F"/>
    <w:rsid w:val="00794AEC"/>
    <w:rsid w:val="00797470"/>
    <w:rsid w:val="007978BF"/>
    <w:rsid w:val="007A1FFC"/>
    <w:rsid w:val="007A495A"/>
    <w:rsid w:val="007A55F8"/>
    <w:rsid w:val="007A69A4"/>
    <w:rsid w:val="007A7EAC"/>
    <w:rsid w:val="007B2D50"/>
    <w:rsid w:val="007B4335"/>
    <w:rsid w:val="007B7C9A"/>
    <w:rsid w:val="007C0EC3"/>
    <w:rsid w:val="007C13B1"/>
    <w:rsid w:val="007C36D7"/>
    <w:rsid w:val="007C4BD3"/>
    <w:rsid w:val="007D072E"/>
    <w:rsid w:val="007D13AA"/>
    <w:rsid w:val="007D39C6"/>
    <w:rsid w:val="007D496C"/>
    <w:rsid w:val="007D59C8"/>
    <w:rsid w:val="007E1424"/>
    <w:rsid w:val="007E3363"/>
    <w:rsid w:val="007E49E9"/>
    <w:rsid w:val="007E6877"/>
    <w:rsid w:val="007E7EF6"/>
    <w:rsid w:val="007F16C0"/>
    <w:rsid w:val="007F4690"/>
    <w:rsid w:val="007F53A6"/>
    <w:rsid w:val="007F7058"/>
    <w:rsid w:val="007F7707"/>
    <w:rsid w:val="00800CD4"/>
    <w:rsid w:val="00802816"/>
    <w:rsid w:val="0080324C"/>
    <w:rsid w:val="00803D03"/>
    <w:rsid w:val="00804689"/>
    <w:rsid w:val="00805476"/>
    <w:rsid w:val="00807EA1"/>
    <w:rsid w:val="00812212"/>
    <w:rsid w:val="0081286C"/>
    <w:rsid w:val="008156CF"/>
    <w:rsid w:val="00816ECA"/>
    <w:rsid w:val="008308C2"/>
    <w:rsid w:val="00833261"/>
    <w:rsid w:val="00834CE7"/>
    <w:rsid w:val="00837CF1"/>
    <w:rsid w:val="008443C7"/>
    <w:rsid w:val="008478D4"/>
    <w:rsid w:val="00847A66"/>
    <w:rsid w:val="0085022B"/>
    <w:rsid w:val="00850FCC"/>
    <w:rsid w:val="00851170"/>
    <w:rsid w:val="00851B20"/>
    <w:rsid w:val="00860A0D"/>
    <w:rsid w:val="0086125E"/>
    <w:rsid w:val="008629AE"/>
    <w:rsid w:val="00863CB8"/>
    <w:rsid w:val="008739ED"/>
    <w:rsid w:val="00876505"/>
    <w:rsid w:val="00877D6D"/>
    <w:rsid w:val="00881C02"/>
    <w:rsid w:val="008821AC"/>
    <w:rsid w:val="00882507"/>
    <w:rsid w:val="0088428C"/>
    <w:rsid w:val="0088515C"/>
    <w:rsid w:val="008859B3"/>
    <w:rsid w:val="00890AD5"/>
    <w:rsid w:val="00890E16"/>
    <w:rsid w:val="00891535"/>
    <w:rsid w:val="00893C97"/>
    <w:rsid w:val="008A286F"/>
    <w:rsid w:val="008A3418"/>
    <w:rsid w:val="008A369D"/>
    <w:rsid w:val="008A5D2D"/>
    <w:rsid w:val="008A5E60"/>
    <w:rsid w:val="008B1D1A"/>
    <w:rsid w:val="008B2233"/>
    <w:rsid w:val="008B2EBA"/>
    <w:rsid w:val="008B2FE9"/>
    <w:rsid w:val="008B33C4"/>
    <w:rsid w:val="008B6D11"/>
    <w:rsid w:val="008B79CB"/>
    <w:rsid w:val="008C03C1"/>
    <w:rsid w:val="008C0C90"/>
    <w:rsid w:val="008C2DB6"/>
    <w:rsid w:val="008C467F"/>
    <w:rsid w:val="008C5E88"/>
    <w:rsid w:val="008C7801"/>
    <w:rsid w:val="008D01B0"/>
    <w:rsid w:val="008D10CF"/>
    <w:rsid w:val="008D5236"/>
    <w:rsid w:val="008D5EFB"/>
    <w:rsid w:val="008D6957"/>
    <w:rsid w:val="008D6F44"/>
    <w:rsid w:val="008E05A1"/>
    <w:rsid w:val="008E2D1A"/>
    <w:rsid w:val="008E4376"/>
    <w:rsid w:val="008E4B0D"/>
    <w:rsid w:val="008E5F31"/>
    <w:rsid w:val="008E679B"/>
    <w:rsid w:val="008E7D6E"/>
    <w:rsid w:val="008F0E07"/>
    <w:rsid w:val="008F4B1C"/>
    <w:rsid w:val="008F6C39"/>
    <w:rsid w:val="008F6FB3"/>
    <w:rsid w:val="009017EA"/>
    <w:rsid w:val="00902183"/>
    <w:rsid w:val="009067FF"/>
    <w:rsid w:val="00907E5A"/>
    <w:rsid w:val="00907F82"/>
    <w:rsid w:val="00911C84"/>
    <w:rsid w:val="009151DF"/>
    <w:rsid w:val="009161AB"/>
    <w:rsid w:val="00916A9A"/>
    <w:rsid w:val="00921F86"/>
    <w:rsid w:val="00922184"/>
    <w:rsid w:val="009221B2"/>
    <w:rsid w:val="00926EA9"/>
    <w:rsid w:val="009361C7"/>
    <w:rsid w:val="009363C6"/>
    <w:rsid w:val="0093757B"/>
    <w:rsid w:val="0094030C"/>
    <w:rsid w:val="00943912"/>
    <w:rsid w:val="00945957"/>
    <w:rsid w:val="00946D24"/>
    <w:rsid w:val="009473D7"/>
    <w:rsid w:val="00950080"/>
    <w:rsid w:val="0095275B"/>
    <w:rsid w:val="00953FAD"/>
    <w:rsid w:val="00957D7E"/>
    <w:rsid w:val="009614E1"/>
    <w:rsid w:val="009623BA"/>
    <w:rsid w:val="00964465"/>
    <w:rsid w:val="00965B3D"/>
    <w:rsid w:val="00965DF3"/>
    <w:rsid w:val="00976521"/>
    <w:rsid w:val="00976D3F"/>
    <w:rsid w:val="00977C03"/>
    <w:rsid w:val="009863BC"/>
    <w:rsid w:val="0098660D"/>
    <w:rsid w:val="00986C3F"/>
    <w:rsid w:val="00990B58"/>
    <w:rsid w:val="00991790"/>
    <w:rsid w:val="00991CEA"/>
    <w:rsid w:val="009940A1"/>
    <w:rsid w:val="00994891"/>
    <w:rsid w:val="009A022B"/>
    <w:rsid w:val="009A0CD0"/>
    <w:rsid w:val="009A15F8"/>
    <w:rsid w:val="009A431E"/>
    <w:rsid w:val="009A4BD2"/>
    <w:rsid w:val="009A6E88"/>
    <w:rsid w:val="009B0480"/>
    <w:rsid w:val="009B4731"/>
    <w:rsid w:val="009B6E9A"/>
    <w:rsid w:val="009C1518"/>
    <w:rsid w:val="009C40B0"/>
    <w:rsid w:val="009D07DC"/>
    <w:rsid w:val="009D21CC"/>
    <w:rsid w:val="009D3154"/>
    <w:rsid w:val="009D4091"/>
    <w:rsid w:val="009D74AC"/>
    <w:rsid w:val="009D75A5"/>
    <w:rsid w:val="009E0F90"/>
    <w:rsid w:val="009E2BDD"/>
    <w:rsid w:val="009E3154"/>
    <w:rsid w:val="009E32F3"/>
    <w:rsid w:val="009E381C"/>
    <w:rsid w:val="009E5E71"/>
    <w:rsid w:val="009E6857"/>
    <w:rsid w:val="009E7752"/>
    <w:rsid w:val="009F278B"/>
    <w:rsid w:val="009F2B53"/>
    <w:rsid w:val="009F4536"/>
    <w:rsid w:val="009F67C5"/>
    <w:rsid w:val="00A01909"/>
    <w:rsid w:val="00A03245"/>
    <w:rsid w:val="00A04671"/>
    <w:rsid w:val="00A05DA7"/>
    <w:rsid w:val="00A05FA6"/>
    <w:rsid w:val="00A076C9"/>
    <w:rsid w:val="00A11CE3"/>
    <w:rsid w:val="00A125B0"/>
    <w:rsid w:val="00A142EA"/>
    <w:rsid w:val="00A154C9"/>
    <w:rsid w:val="00A17FD5"/>
    <w:rsid w:val="00A20C27"/>
    <w:rsid w:val="00A212FC"/>
    <w:rsid w:val="00A27118"/>
    <w:rsid w:val="00A34071"/>
    <w:rsid w:val="00A35056"/>
    <w:rsid w:val="00A35EF3"/>
    <w:rsid w:val="00A4282A"/>
    <w:rsid w:val="00A428DC"/>
    <w:rsid w:val="00A46807"/>
    <w:rsid w:val="00A521D7"/>
    <w:rsid w:val="00A5649F"/>
    <w:rsid w:val="00A65B33"/>
    <w:rsid w:val="00A66C22"/>
    <w:rsid w:val="00A729BB"/>
    <w:rsid w:val="00A7480C"/>
    <w:rsid w:val="00A76AAB"/>
    <w:rsid w:val="00A76D27"/>
    <w:rsid w:val="00A773CD"/>
    <w:rsid w:val="00A77BCA"/>
    <w:rsid w:val="00A77D1A"/>
    <w:rsid w:val="00A81285"/>
    <w:rsid w:val="00A82E07"/>
    <w:rsid w:val="00A84DA0"/>
    <w:rsid w:val="00A85FC4"/>
    <w:rsid w:val="00A90299"/>
    <w:rsid w:val="00A92E57"/>
    <w:rsid w:val="00A951D4"/>
    <w:rsid w:val="00A960DD"/>
    <w:rsid w:val="00A9787C"/>
    <w:rsid w:val="00AA1BB3"/>
    <w:rsid w:val="00AA3ACB"/>
    <w:rsid w:val="00AA3EE1"/>
    <w:rsid w:val="00AB11BA"/>
    <w:rsid w:val="00AB3973"/>
    <w:rsid w:val="00AB49ED"/>
    <w:rsid w:val="00AB7BCE"/>
    <w:rsid w:val="00AC0B2E"/>
    <w:rsid w:val="00AE317B"/>
    <w:rsid w:val="00AE3D13"/>
    <w:rsid w:val="00AF0455"/>
    <w:rsid w:val="00AF5F9C"/>
    <w:rsid w:val="00AF6A13"/>
    <w:rsid w:val="00AF6B68"/>
    <w:rsid w:val="00B00EF1"/>
    <w:rsid w:val="00B019F0"/>
    <w:rsid w:val="00B131DE"/>
    <w:rsid w:val="00B13555"/>
    <w:rsid w:val="00B1574A"/>
    <w:rsid w:val="00B15A98"/>
    <w:rsid w:val="00B167D3"/>
    <w:rsid w:val="00B16C7B"/>
    <w:rsid w:val="00B173EF"/>
    <w:rsid w:val="00B21A82"/>
    <w:rsid w:val="00B22F7B"/>
    <w:rsid w:val="00B239D1"/>
    <w:rsid w:val="00B25589"/>
    <w:rsid w:val="00B27ADF"/>
    <w:rsid w:val="00B32ECA"/>
    <w:rsid w:val="00B34F29"/>
    <w:rsid w:val="00B35192"/>
    <w:rsid w:val="00B35450"/>
    <w:rsid w:val="00B359BF"/>
    <w:rsid w:val="00B37269"/>
    <w:rsid w:val="00B37291"/>
    <w:rsid w:val="00B40563"/>
    <w:rsid w:val="00B4068A"/>
    <w:rsid w:val="00B44198"/>
    <w:rsid w:val="00B44401"/>
    <w:rsid w:val="00B44504"/>
    <w:rsid w:val="00B4625A"/>
    <w:rsid w:val="00B4667B"/>
    <w:rsid w:val="00B510CE"/>
    <w:rsid w:val="00B53823"/>
    <w:rsid w:val="00B54E80"/>
    <w:rsid w:val="00B5643B"/>
    <w:rsid w:val="00B5738D"/>
    <w:rsid w:val="00B575CB"/>
    <w:rsid w:val="00B57A70"/>
    <w:rsid w:val="00B60302"/>
    <w:rsid w:val="00B60B05"/>
    <w:rsid w:val="00B61693"/>
    <w:rsid w:val="00B63040"/>
    <w:rsid w:val="00B6342D"/>
    <w:rsid w:val="00B63AFB"/>
    <w:rsid w:val="00B63C1B"/>
    <w:rsid w:val="00B66B69"/>
    <w:rsid w:val="00B6720D"/>
    <w:rsid w:val="00B67685"/>
    <w:rsid w:val="00B67B1C"/>
    <w:rsid w:val="00B705FC"/>
    <w:rsid w:val="00B7341B"/>
    <w:rsid w:val="00B744CF"/>
    <w:rsid w:val="00B840A4"/>
    <w:rsid w:val="00B8418F"/>
    <w:rsid w:val="00B96BD9"/>
    <w:rsid w:val="00B96FDC"/>
    <w:rsid w:val="00BA0092"/>
    <w:rsid w:val="00BA0382"/>
    <w:rsid w:val="00BA0D67"/>
    <w:rsid w:val="00BA1EB5"/>
    <w:rsid w:val="00BA32BF"/>
    <w:rsid w:val="00BA35BA"/>
    <w:rsid w:val="00BB0D54"/>
    <w:rsid w:val="00BB1603"/>
    <w:rsid w:val="00BB1F1F"/>
    <w:rsid w:val="00BB266F"/>
    <w:rsid w:val="00BC2C74"/>
    <w:rsid w:val="00BC3282"/>
    <w:rsid w:val="00BC4420"/>
    <w:rsid w:val="00BC5C03"/>
    <w:rsid w:val="00BC6374"/>
    <w:rsid w:val="00BD0F88"/>
    <w:rsid w:val="00BD3ED4"/>
    <w:rsid w:val="00BD6415"/>
    <w:rsid w:val="00BD6BEB"/>
    <w:rsid w:val="00BE012E"/>
    <w:rsid w:val="00BE5558"/>
    <w:rsid w:val="00BE7127"/>
    <w:rsid w:val="00BE7E70"/>
    <w:rsid w:val="00BF1C94"/>
    <w:rsid w:val="00BF1CEE"/>
    <w:rsid w:val="00BF310A"/>
    <w:rsid w:val="00BF33F1"/>
    <w:rsid w:val="00BF521E"/>
    <w:rsid w:val="00BF5CE5"/>
    <w:rsid w:val="00BF5F23"/>
    <w:rsid w:val="00BF77FC"/>
    <w:rsid w:val="00C06DB7"/>
    <w:rsid w:val="00C1177D"/>
    <w:rsid w:val="00C159AB"/>
    <w:rsid w:val="00C15D38"/>
    <w:rsid w:val="00C174B5"/>
    <w:rsid w:val="00C251CA"/>
    <w:rsid w:val="00C27822"/>
    <w:rsid w:val="00C3084F"/>
    <w:rsid w:val="00C30D45"/>
    <w:rsid w:val="00C31E8E"/>
    <w:rsid w:val="00C3548C"/>
    <w:rsid w:val="00C35EA1"/>
    <w:rsid w:val="00C40CCE"/>
    <w:rsid w:val="00C40E71"/>
    <w:rsid w:val="00C42B70"/>
    <w:rsid w:val="00C42BDC"/>
    <w:rsid w:val="00C45026"/>
    <w:rsid w:val="00C54072"/>
    <w:rsid w:val="00C56A8E"/>
    <w:rsid w:val="00C57189"/>
    <w:rsid w:val="00C60F9F"/>
    <w:rsid w:val="00C61210"/>
    <w:rsid w:val="00C618BC"/>
    <w:rsid w:val="00C638D8"/>
    <w:rsid w:val="00C6551C"/>
    <w:rsid w:val="00C66ADE"/>
    <w:rsid w:val="00C67095"/>
    <w:rsid w:val="00C702D5"/>
    <w:rsid w:val="00C7411F"/>
    <w:rsid w:val="00C74BEA"/>
    <w:rsid w:val="00C77679"/>
    <w:rsid w:val="00C80764"/>
    <w:rsid w:val="00C81806"/>
    <w:rsid w:val="00C82F7A"/>
    <w:rsid w:val="00C867AC"/>
    <w:rsid w:val="00C87E33"/>
    <w:rsid w:val="00C94258"/>
    <w:rsid w:val="00C972E0"/>
    <w:rsid w:val="00CA05D1"/>
    <w:rsid w:val="00CA0C2D"/>
    <w:rsid w:val="00CA2AEA"/>
    <w:rsid w:val="00CA2B94"/>
    <w:rsid w:val="00CA2FE9"/>
    <w:rsid w:val="00CA455E"/>
    <w:rsid w:val="00CB034C"/>
    <w:rsid w:val="00CB1BBE"/>
    <w:rsid w:val="00CB2EC2"/>
    <w:rsid w:val="00CB2F24"/>
    <w:rsid w:val="00CB7B90"/>
    <w:rsid w:val="00CC0767"/>
    <w:rsid w:val="00CC0CC1"/>
    <w:rsid w:val="00CC1958"/>
    <w:rsid w:val="00CC414F"/>
    <w:rsid w:val="00CC4D77"/>
    <w:rsid w:val="00CC6D3A"/>
    <w:rsid w:val="00CD3388"/>
    <w:rsid w:val="00CD3F72"/>
    <w:rsid w:val="00CD483F"/>
    <w:rsid w:val="00CD630A"/>
    <w:rsid w:val="00CD640F"/>
    <w:rsid w:val="00CD6BDA"/>
    <w:rsid w:val="00CE1296"/>
    <w:rsid w:val="00CE2C28"/>
    <w:rsid w:val="00CE7168"/>
    <w:rsid w:val="00CE7C93"/>
    <w:rsid w:val="00CF077A"/>
    <w:rsid w:val="00CF27AC"/>
    <w:rsid w:val="00CF5425"/>
    <w:rsid w:val="00D00C1C"/>
    <w:rsid w:val="00D11272"/>
    <w:rsid w:val="00D127B8"/>
    <w:rsid w:val="00D129DD"/>
    <w:rsid w:val="00D15607"/>
    <w:rsid w:val="00D15C1C"/>
    <w:rsid w:val="00D1635B"/>
    <w:rsid w:val="00D171BA"/>
    <w:rsid w:val="00D21ACC"/>
    <w:rsid w:val="00D24455"/>
    <w:rsid w:val="00D26F73"/>
    <w:rsid w:val="00D278DA"/>
    <w:rsid w:val="00D278E0"/>
    <w:rsid w:val="00D31D3B"/>
    <w:rsid w:val="00D40AAF"/>
    <w:rsid w:val="00D4643F"/>
    <w:rsid w:val="00D4760A"/>
    <w:rsid w:val="00D512C1"/>
    <w:rsid w:val="00D51869"/>
    <w:rsid w:val="00D53102"/>
    <w:rsid w:val="00D5350C"/>
    <w:rsid w:val="00D5356D"/>
    <w:rsid w:val="00D631D8"/>
    <w:rsid w:val="00D6544D"/>
    <w:rsid w:val="00D658BC"/>
    <w:rsid w:val="00D7162B"/>
    <w:rsid w:val="00D72292"/>
    <w:rsid w:val="00D74A66"/>
    <w:rsid w:val="00D76E6D"/>
    <w:rsid w:val="00D83DB8"/>
    <w:rsid w:val="00D937B1"/>
    <w:rsid w:val="00D94033"/>
    <w:rsid w:val="00D9578A"/>
    <w:rsid w:val="00D96A50"/>
    <w:rsid w:val="00D97601"/>
    <w:rsid w:val="00DA33E8"/>
    <w:rsid w:val="00DA7DD4"/>
    <w:rsid w:val="00DB0140"/>
    <w:rsid w:val="00DB2995"/>
    <w:rsid w:val="00DB2A16"/>
    <w:rsid w:val="00DB3D2E"/>
    <w:rsid w:val="00DC1254"/>
    <w:rsid w:val="00DC195B"/>
    <w:rsid w:val="00DC5D61"/>
    <w:rsid w:val="00DD5C76"/>
    <w:rsid w:val="00DD76D7"/>
    <w:rsid w:val="00DE6623"/>
    <w:rsid w:val="00DE740B"/>
    <w:rsid w:val="00DF5E48"/>
    <w:rsid w:val="00DF6118"/>
    <w:rsid w:val="00E024A3"/>
    <w:rsid w:val="00E04707"/>
    <w:rsid w:val="00E0497E"/>
    <w:rsid w:val="00E05334"/>
    <w:rsid w:val="00E0763C"/>
    <w:rsid w:val="00E0784B"/>
    <w:rsid w:val="00E168DA"/>
    <w:rsid w:val="00E17632"/>
    <w:rsid w:val="00E200FB"/>
    <w:rsid w:val="00E279D0"/>
    <w:rsid w:val="00E41977"/>
    <w:rsid w:val="00E43914"/>
    <w:rsid w:val="00E4646B"/>
    <w:rsid w:val="00E52C99"/>
    <w:rsid w:val="00E53062"/>
    <w:rsid w:val="00E530B6"/>
    <w:rsid w:val="00E5540B"/>
    <w:rsid w:val="00E57940"/>
    <w:rsid w:val="00E61D9B"/>
    <w:rsid w:val="00E61FC8"/>
    <w:rsid w:val="00E663E7"/>
    <w:rsid w:val="00E66D38"/>
    <w:rsid w:val="00E704D2"/>
    <w:rsid w:val="00E72049"/>
    <w:rsid w:val="00E7276C"/>
    <w:rsid w:val="00E728DF"/>
    <w:rsid w:val="00E7786D"/>
    <w:rsid w:val="00E77D80"/>
    <w:rsid w:val="00E92FD3"/>
    <w:rsid w:val="00E94FBE"/>
    <w:rsid w:val="00E96819"/>
    <w:rsid w:val="00EA504A"/>
    <w:rsid w:val="00EA5C62"/>
    <w:rsid w:val="00EA76EC"/>
    <w:rsid w:val="00EA7703"/>
    <w:rsid w:val="00EA79B1"/>
    <w:rsid w:val="00EB35E1"/>
    <w:rsid w:val="00EB5803"/>
    <w:rsid w:val="00EB7CF7"/>
    <w:rsid w:val="00EC42D8"/>
    <w:rsid w:val="00EC46E9"/>
    <w:rsid w:val="00EC475F"/>
    <w:rsid w:val="00EC52EA"/>
    <w:rsid w:val="00ED3046"/>
    <w:rsid w:val="00EE0DA0"/>
    <w:rsid w:val="00EE2E3B"/>
    <w:rsid w:val="00EE4006"/>
    <w:rsid w:val="00EE47C1"/>
    <w:rsid w:val="00EE4AA6"/>
    <w:rsid w:val="00EE4C8B"/>
    <w:rsid w:val="00EE7C6D"/>
    <w:rsid w:val="00EF1B4F"/>
    <w:rsid w:val="00EF24EF"/>
    <w:rsid w:val="00EF7697"/>
    <w:rsid w:val="00EF792F"/>
    <w:rsid w:val="00F00341"/>
    <w:rsid w:val="00F071C2"/>
    <w:rsid w:val="00F078B6"/>
    <w:rsid w:val="00F107D8"/>
    <w:rsid w:val="00F118C9"/>
    <w:rsid w:val="00F11F2A"/>
    <w:rsid w:val="00F121EC"/>
    <w:rsid w:val="00F1402E"/>
    <w:rsid w:val="00F1762A"/>
    <w:rsid w:val="00F204FD"/>
    <w:rsid w:val="00F21FEE"/>
    <w:rsid w:val="00F2230C"/>
    <w:rsid w:val="00F24AA3"/>
    <w:rsid w:val="00F309C1"/>
    <w:rsid w:val="00F330B1"/>
    <w:rsid w:val="00F349AA"/>
    <w:rsid w:val="00F374DA"/>
    <w:rsid w:val="00F37744"/>
    <w:rsid w:val="00F41F90"/>
    <w:rsid w:val="00F43AE3"/>
    <w:rsid w:val="00F4700C"/>
    <w:rsid w:val="00F52B5B"/>
    <w:rsid w:val="00F6019A"/>
    <w:rsid w:val="00F605C1"/>
    <w:rsid w:val="00F61D9A"/>
    <w:rsid w:val="00F6512A"/>
    <w:rsid w:val="00F66174"/>
    <w:rsid w:val="00F67866"/>
    <w:rsid w:val="00F7235F"/>
    <w:rsid w:val="00F7266B"/>
    <w:rsid w:val="00F75A82"/>
    <w:rsid w:val="00F87EBD"/>
    <w:rsid w:val="00F91AB0"/>
    <w:rsid w:val="00F925BD"/>
    <w:rsid w:val="00F9773C"/>
    <w:rsid w:val="00FA21E2"/>
    <w:rsid w:val="00FA2A8D"/>
    <w:rsid w:val="00FA3ABC"/>
    <w:rsid w:val="00FA6E9F"/>
    <w:rsid w:val="00FB04DE"/>
    <w:rsid w:val="00FB7411"/>
    <w:rsid w:val="00FC0A9F"/>
    <w:rsid w:val="00FC40CD"/>
    <w:rsid w:val="00FC4CB7"/>
    <w:rsid w:val="00FC74EB"/>
    <w:rsid w:val="00FC7927"/>
    <w:rsid w:val="00FD08A5"/>
    <w:rsid w:val="00FD4951"/>
    <w:rsid w:val="00FD541A"/>
    <w:rsid w:val="00FD6773"/>
    <w:rsid w:val="00FE1624"/>
    <w:rsid w:val="00FE35F5"/>
    <w:rsid w:val="00FE5C0C"/>
    <w:rsid w:val="00FE68B8"/>
    <w:rsid w:val="00FF1784"/>
    <w:rsid w:val="00FF3199"/>
    <w:rsid w:val="00FF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7D1D4"/>
  <w15:chartTrackingRefBased/>
  <w15:docId w15:val="{0FCF5FBF-252C-4DE5-8C71-C3E249DF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200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017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B78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C1E1C"/>
    <w:pPr>
      <w:ind w:left="720"/>
      <w:contextualSpacing/>
    </w:pPr>
  </w:style>
  <w:style w:type="paragraph" w:styleId="Header">
    <w:name w:val="header"/>
    <w:basedOn w:val="Normal"/>
    <w:link w:val="HeaderChar"/>
    <w:uiPriority w:val="99"/>
    <w:unhideWhenUsed/>
    <w:rsid w:val="009D0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7DC"/>
  </w:style>
  <w:style w:type="paragraph" w:styleId="Footer">
    <w:name w:val="footer"/>
    <w:basedOn w:val="Normal"/>
    <w:link w:val="FooterChar"/>
    <w:uiPriority w:val="99"/>
    <w:unhideWhenUsed/>
    <w:rsid w:val="009D0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7DC"/>
  </w:style>
  <w:style w:type="paragraph" w:styleId="NormalWeb">
    <w:name w:val="Normal (Web)"/>
    <w:basedOn w:val="Normal"/>
    <w:uiPriority w:val="99"/>
    <w:semiHidden/>
    <w:unhideWhenUsed/>
    <w:rsid w:val="00A428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A428DC"/>
    <w:rPr>
      <w:color w:val="0000FF"/>
      <w:u w:val="single"/>
    </w:rPr>
  </w:style>
  <w:style w:type="character" w:customStyle="1" w:styleId="highlight1">
    <w:name w:val="highlight1"/>
    <w:basedOn w:val="DefaultParagraphFont"/>
    <w:rsid w:val="00A428DC"/>
    <w:rPr>
      <w:shd w:val="clear" w:color="auto" w:fill="FFFF40"/>
    </w:rPr>
  </w:style>
  <w:style w:type="paragraph" w:customStyle="1" w:styleId="DFARS">
    <w:name w:val="DFARS"/>
    <w:basedOn w:val="Normal"/>
    <w:link w:val="DFARSChar"/>
    <w:rsid w:val="00BD3ED4"/>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BalloonText">
    <w:name w:val="Balloon Text"/>
    <w:basedOn w:val="Normal"/>
    <w:link w:val="BalloonTextChar"/>
    <w:uiPriority w:val="99"/>
    <w:semiHidden/>
    <w:unhideWhenUsed/>
    <w:rsid w:val="006E0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EFD"/>
    <w:rPr>
      <w:rFonts w:ascii="Segoe UI" w:hAnsi="Segoe UI" w:cs="Segoe UI"/>
      <w:sz w:val="18"/>
      <w:szCs w:val="18"/>
    </w:rPr>
  </w:style>
  <w:style w:type="character" w:styleId="CommentReference">
    <w:name w:val="annotation reference"/>
    <w:uiPriority w:val="99"/>
    <w:semiHidden/>
    <w:unhideWhenUsed/>
    <w:rsid w:val="004F40AB"/>
    <w:rPr>
      <w:sz w:val="16"/>
      <w:szCs w:val="16"/>
    </w:rPr>
  </w:style>
  <w:style w:type="paragraph" w:styleId="CommentText">
    <w:name w:val="annotation text"/>
    <w:basedOn w:val="Normal"/>
    <w:link w:val="CommentTextChar"/>
    <w:uiPriority w:val="99"/>
    <w:unhideWhenUsed/>
    <w:rsid w:val="004F40AB"/>
    <w:pPr>
      <w:spacing w:after="200" w:line="276" w:lineRule="auto"/>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uiPriority w:val="99"/>
    <w:rsid w:val="004F40AB"/>
    <w:rPr>
      <w:rFonts w:ascii="Times New Roman" w:eastAsia="Calibri" w:hAnsi="Times New Roman" w:cs="Times New Roman"/>
      <w:sz w:val="20"/>
      <w:szCs w:val="20"/>
    </w:rPr>
  </w:style>
  <w:style w:type="character" w:customStyle="1" w:styleId="DFARSChar">
    <w:name w:val="DFARS Char"/>
    <w:link w:val="DFARS"/>
    <w:locked/>
    <w:rsid w:val="004F40AB"/>
    <w:rPr>
      <w:rFonts w:ascii="Century Schoolbook" w:eastAsia="Times New Roman" w:hAnsi="Century Schoolbook" w:cs="Times New Roman"/>
      <w:spacing w:val="-5"/>
      <w:kern w:val="20"/>
      <w:sz w:val="24"/>
      <w:szCs w:val="20"/>
    </w:rPr>
  </w:style>
  <w:style w:type="paragraph" w:styleId="FootnoteText">
    <w:name w:val="footnote text"/>
    <w:basedOn w:val="Normal"/>
    <w:link w:val="FootnoteTextChar"/>
    <w:uiPriority w:val="99"/>
    <w:semiHidden/>
    <w:unhideWhenUsed/>
    <w:rsid w:val="00BB1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603"/>
    <w:rPr>
      <w:sz w:val="20"/>
      <w:szCs w:val="20"/>
    </w:rPr>
  </w:style>
  <w:style w:type="character" w:styleId="FootnoteReference">
    <w:name w:val="footnote reference"/>
    <w:basedOn w:val="DefaultParagraphFont"/>
    <w:uiPriority w:val="99"/>
    <w:semiHidden/>
    <w:unhideWhenUsed/>
    <w:rsid w:val="00BB1603"/>
    <w:rPr>
      <w:vertAlign w:val="superscript"/>
    </w:rPr>
  </w:style>
  <w:style w:type="paragraph" w:styleId="NoSpacing">
    <w:name w:val="No Spacing"/>
    <w:uiPriority w:val="1"/>
    <w:qFormat/>
    <w:rsid w:val="00CF27AC"/>
    <w:pPr>
      <w:spacing w:after="0" w:line="240" w:lineRule="auto"/>
    </w:pPr>
  </w:style>
  <w:style w:type="paragraph" w:styleId="PlainText">
    <w:name w:val="Plain Text"/>
    <w:basedOn w:val="Normal"/>
    <w:link w:val="PlainTextChar"/>
    <w:uiPriority w:val="99"/>
    <w:unhideWhenUsed/>
    <w:rsid w:val="0086125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6125E"/>
    <w:rPr>
      <w:rFonts w:ascii="Calibri" w:hAnsi="Calibri"/>
      <w:szCs w:val="21"/>
    </w:rPr>
  </w:style>
  <w:style w:type="character" w:styleId="LineNumber">
    <w:name w:val="line number"/>
    <w:basedOn w:val="DefaultParagraphFont"/>
    <w:uiPriority w:val="99"/>
    <w:semiHidden/>
    <w:unhideWhenUsed/>
    <w:rsid w:val="00627EE8"/>
  </w:style>
  <w:style w:type="paragraph" w:styleId="CommentSubject">
    <w:name w:val="annotation subject"/>
    <w:basedOn w:val="CommentText"/>
    <w:next w:val="CommentText"/>
    <w:link w:val="CommentSubjectChar"/>
    <w:uiPriority w:val="99"/>
    <w:semiHidden/>
    <w:unhideWhenUsed/>
    <w:rsid w:val="003D5C78"/>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D5C78"/>
    <w:rPr>
      <w:rFonts w:ascii="Times New Roman" w:eastAsia="Calibri" w:hAnsi="Times New Roman" w:cs="Times New Roman"/>
      <w:b/>
      <w:bCs/>
      <w:sz w:val="20"/>
      <w:szCs w:val="20"/>
    </w:rPr>
  </w:style>
  <w:style w:type="character" w:styleId="FollowedHyperlink">
    <w:name w:val="FollowedHyperlink"/>
    <w:basedOn w:val="DefaultParagraphFont"/>
    <w:uiPriority w:val="99"/>
    <w:semiHidden/>
    <w:unhideWhenUsed/>
    <w:rsid w:val="00523FD8"/>
    <w:rPr>
      <w:color w:val="954F72" w:themeColor="followedHyperlink"/>
      <w:u w:val="single"/>
    </w:rPr>
  </w:style>
  <w:style w:type="character" w:styleId="Strong">
    <w:name w:val="Strong"/>
    <w:basedOn w:val="DefaultParagraphFont"/>
    <w:uiPriority w:val="22"/>
    <w:qFormat/>
    <w:rsid w:val="00523FD8"/>
    <w:rPr>
      <w:b/>
      <w:bCs/>
    </w:rPr>
  </w:style>
  <w:style w:type="paragraph" w:customStyle="1" w:styleId="dfars0">
    <w:name w:val="dfars"/>
    <w:basedOn w:val="Normal"/>
    <w:rsid w:val="00523F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3FD8"/>
    <w:rPr>
      <w:i/>
      <w:iCs/>
    </w:rPr>
  </w:style>
  <w:style w:type="character" w:customStyle="1" w:styleId="UnresolvedMention1">
    <w:name w:val="Unresolved Mention1"/>
    <w:basedOn w:val="DefaultParagraphFont"/>
    <w:uiPriority w:val="99"/>
    <w:semiHidden/>
    <w:unhideWhenUsed/>
    <w:rsid w:val="00074EA7"/>
    <w:rPr>
      <w:color w:val="605E5C"/>
      <w:shd w:val="clear" w:color="auto" w:fill="E1DFDD"/>
    </w:rPr>
  </w:style>
  <w:style w:type="paragraph" w:customStyle="1" w:styleId="Default">
    <w:name w:val="Default"/>
    <w:rsid w:val="002152F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
    <w:name w:val="p"/>
    <w:basedOn w:val="Normal"/>
    <w:rsid w:val="00745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7450B8"/>
  </w:style>
  <w:style w:type="paragraph" w:customStyle="1" w:styleId="indent-1">
    <w:name w:val="indent-1"/>
    <w:basedOn w:val="Normal"/>
    <w:rsid w:val="00AA3A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graph-hierarchy">
    <w:name w:val="paragraph-hierarchy"/>
    <w:basedOn w:val="DefaultParagraphFont"/>
    <w:rsid w:val="00AA3ACB"/>
  </w:style>
  <w:style w:type="character" w:customStyle="1" w:styleId="paren">
    <w:name w:val="paren"/>
    <w:basedOn w:val="DefaultParagraphFont"/>
    <w:rsid w:val="00AA3ACB"/>
  </w:style>
  <w:style w:type="paragraph" w:customStyle="1" w:styleId="indent-2">
    <w:name w:val="indent-2"/>
    <w:basedOn w:val="Normal"/>
    <w:rsid w:val="00AA3A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01760"/>
    <w:rPr>
      <w:rFonts w:ascii="Times New Roman" w:eastAsia="Times New Roman" w:hAnsi="Times New Roman" w:cs="Times New Roman"/>
      <w:b/>
      <w:bCs/>
      <w:sz w:val="27"/>
      <w:szCs w:val="27"/>
    </w:rPr>
  </w:style>
  <w:style w:type="paragraph" w:customStyle="1" w:styleId="runin">
    <w:name w:val="runin"/>
    <w:basedOn w:val="Normal"/>
    <w:rsid w:val="003017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200FB"/>
    <w:rPr>
      <w:rFonts w:asciiTheme="majorHAnsi" w:eastAsiaTheme="majorEastAsia" w:hAnsiTheme="majorHAnsi" w:cstheme="majorBidi"/>
      <w:color w:val="2E74B5" w:themeColor="accent1" w:themeShade="BF"/>
      <w:sz w:val="26"/>
      <w:szCs w:val="26"/>
    </w:rPr>
  </w:style>
  <w:style w:type="paragraph" w:styleId="BodyText2">
    <w:name w:val="Body Text 2"/>
    <w:basedOn w:val="Normal"/>
    <w:link w:val="BodyText2Char"/>
    <w:uiPriority w:val="99"/>
    <w:semiHidden/>
    <w:unhideWhenUsed/>
    <w:rsid w:val="001651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165109"/>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B7802"/>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226270"/>
    <w:rPr>
      <w:color w:val="605E5C"/>
      <w:shd w:val="clear" w:color="auto" w:fill="E1DFDD"/>
    </w:rPr>
  </w:style>
  <w:style w:type="paragraph" w:customStyle="1" w:styleId="indent-3">
    <w:name w:val="indent-3"/>
    <w:basedOn w:val="Normal"/>
    <w:rsid w:val="001E4E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4">
    <w:name w:val="indent-4"/>
    <w:basedOn w:val="Normal"/>
    <w:rsid w:val="001E4EE1"/>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278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2295">
      <w:bodyDiv w:val="1"/>
      <w:marLeft w:val="0"/>
      <w:marRight w:val="0"/>
      <w:marTop w:val="0"/>
      <w:marBottom w:val="0"/>
      <w:divBdr>
        <w:top w:val="none" w:sz="0" w:space="0" w:color="auto"/>
        <w:left w:val="none" w:sz="0" w:space="0" w:color="auto"/>
        <w:bottom w:val="none" w:sz="0" w:space="0" w:color="auto"/>
        <w:right w:val="none" w:sz="0" w:space="0" w:color="auto"/>
      </w:divBdr>
    </w:div>
    <w:div w:id="65108478">
      <w:bodyDiv w:val="1"/>
      <w:marLeft w:val="0"/>
      <w:marRight w:val="0"/>
      <w:marTop w:val="0"/>
      <w:marBottom w:val="0"/>
      <w:divBdr>
        <w:top w:val="none" w:sz="0" w:space="0" w:color="auto"/>
        <w:left w:val="none" w:sz="0" w:space="0" w:color="auto"/>
        <w:bottom w:val="none" w:sz="0" w:space="0" w:color="auto"/>
        <w:right w:val="none" w:sz="0" w:space="0" w:color="auto"/>
      </w:divBdr>
      <w:divsChild>
        <w:div w:id="1983734838">
          <w:marLeft w:val="0"/>
          <w:marRight w:val="0"/>
          <w:marTop w:val="0"/>
          <w:marBottom w:val="0"/>
          <w:divBdr>
            <w:top w:val="none" w:sz="0" w:space="0" w:color="auto"/>
            <w:left w:val="none" w:sz="0" w:space="0" w:color="auto"/>
            <w:bottom w:val="none" w:sz="0" w:space="0" w:color="auto"/>
            <w:right w:val="none" w:sz="0" w:space="0" w:color="auto"/>
          </w:divBdr>
        </w:div>
      </w:divsChild>
    </w:div>
    <w:div w:id="188302885">
      <w:bodyDiv w:val="1"/>
      <w:marLeft w:val="0"/>
      <w:marRight w:val="0"/>
      <w:marTop w:val="0"/>
      <w:marBottom w:val="0"/>
      <w:divBdr>
        <w:top w:val="none" w:sz="0" w:space="0" w:color="auto"/>
        <w:left w:val="none" w:sz="0" w:space="0" w:color="auto"/>
        <w:bottom w:val="none" w:sz="0" w:space="0" w:color="auto"/>
        <w:right w:val="none" w:sz="0" w:space="0" w:color="auto"/>
      </w:divBdr>
      <w:divsChild>
        <w:div w:id="1416321607">
          <w:marLeft w:val="0"/>
          <w:marRight w:val="0"/>
          <w:marTop w:val="0"/>
          <w:marBottom w:val="0"/>
          <w:divBdr>
            <w:top w:val="none" w:sz="0" w:space="0" w:color="auto"/>
            <w:left w:val="none" w:sz="0" w:space="0" w:color="auto"/>
            <w:bottom w:val="none" w:sz="0" w:space="0" w:color="auto"/>
            <w:right w:val="none" w:sz="0" w:space="0" w:color="auto"/>
          </w:divBdr>
        </w:div>
      </w:divsChild>
    </w:div>
    <w:div w:id="205919845">
      <w:bodyDiv w:val="1"/>
      <w:marLeft w:val="0"/>
      <w:marRight w:val="0"/>
      <w:marTop w:val="0"/>
      <w:marBottom w:val="0"/>
      <w:divBdr>
        <w:top w:val="none" w:sz="0" w:space="0" w:color="auto"/>
        <w:left w:val="none" w:sz="0" w:space="0" w:color="auto"/>
        <w:bottom w:val="none" w:sz="0" w:space="0" w:color="auto"/>
        <w:right w:val="none" w:sz="0" w:space="0" w:color="auto"/>
      </w:divBdr>
      <w:divsChild>
        <w:div w:id="1314794633">
          <w:marLeft w:val="0"/>
          <w:marRight w:val="0"/>
          <w:marTop w:val="0"/>
          <w:marBottom w:val="0"/>
          <w:divBdr>
            <w:top w:val="none" w:sz="0" w:space="0" w:color="auto"/>
            <w:left w:val="none" w:sz="0" w:space="0" w:color="auto"/>
            <w:bottom w:val="none" w:sz="0" w:space="0" w:color="auto"/>
            <w:right w:val="none" w:sz="0" w:space="0" w:color="auto"/>
          </w:divBdr>
        </w:div>
      </w:divsChild>
    </w:div>
    <w:div w:id="233660461">
      <w:bodyDiv w:val="1"/>
      <w:marLeft w:val="0"/>
      <w:marRight w:val="0"/>
      <w:marTop w:val="0"/>
      <w:marBottom w:val="0"/>
      <w:divBdr>
        <w:top w:val="none" w:sz="0" w:space="0" w:color="auto"/>
        <w:left w:val="none" w:sz="0" w:space="0" w:color="auto"/>
        <w:bottom w:val="none" w:sz="0" w:space="0" w:color="auto"/>
        <w:right w:val="none" w:sz="0" w:space="0" w:color="auto"/>
      </w:divBdr>
    </w:div>
    <w:div w:id="246774038">
      <w:bodyDiv w:val="1"/>
      <w:marLeft w:val="0"/>
      <w:marRight w:val="0"/>
      <w:marTop w:val="0"/>
      <w:marBottom w:val="0"/>
      <w:divBdr>
        <w:top w:val="none" w:sz="0" w:space="0" w:color="auto"/>
        <w:left w:val="none" w:sz="0" w:space="0" w:color="auto"/>
        <w:bottom w:val="none" w:sz="0" w:space="0" w:color="auto"/>
        <w:right w:val="none" w:sz="0" w:space="0" w:color="auto"/>
      </w:divBdr>
    </w:div>
    <w:div w:id="300887947">
      <w:bodyDiv w:val="1"/>
      <w:marLeft w:val="0"/>
      <w:marRight w:val="0"/>
      <w:marTop w:val="0"/>
      <w:marBottom w:val="0"/>
      <w:divBdr>
        <w:top w:val="none" w:sz="0" w:space="0" w:color="auto"/>
        <w:left w:val="none" w:sz="0" w:space="0" w:color="auto"/>
        <w:bottom w:val="none" w:sz="0" w:space="0" w:color="auto"/>
        <w:right w:val="none" w:sz="0" w:space="0" w:color="auto"/>
      </w:divBdr>
    </w:div>
    <w:div w:id="319043356">
      <w:bodyDiv w:val="1"/>
      <w:marLeft w:val="0"/>
      <w:marRight w:val="0"/>
      <w:marTop w:val="0"/>
      <w:marBottom w:val="0"/>
      <w:divBdr>
        <w:top w:val="none" w:sz="0" w:space="0" w:color="auto"/>
        <w:left w:val="none" w:sz="0" w:space="0" w:color="auto"/>
        <w:bottom w:val="none" w:sz="0" w:space="0" w:color="auto"/>
        <w:right w:val="none" w:sz="0" w:space="0" w:color="auto"/>
      </w:divBdr>
      <w:divsChild>
        <w:div w:id="626593149">
          <w:marLeft w:val="0"/>
          <w:marRight w:val="0"/>
          <w:marTop w:val="0"/>
          <w:marBottom w:val="0"/>
          <w:divBdr>
            <w:top w:val="none" w:sz="0" w:space="0" w:color="auto"/>
            <w:left w:val="none" w:sz="0" w:space="0" w:color="auto"/>
            <w:bottom w:val="none" w:sz="0" w:space="0" w:color="auto"/>
            <w:right w:val="none" w:sz="0" w:space="0" w:color="auto"/>
          </w:divBdr>
        </w:div>
      </w:divsChild>
    </w:div>
    <w:div w:id="379863584">
      <w:bodyDiv w:val="1"/>
      <w:marLeft w:val="0"/>
      <w:marRight w:val="0"/>
      <w:marTop w:val="0"/>
      <w:marBottom w:val="0"/>
      <w:divBdr>
        <w:top w:val="none" w:sz="0" w:space="0" w:color="auto"/>
        <w:left w:val="none" w:sz="0" w:space="0" w:color="auto"/>
        <w:bottom w:val="none" w:sz="0" w:space="0" w:color="auto"/>
        <w:right w:val="none" w:sz="0" w:space="0" w:color="auto"/>
      </w:divBdr>
    </w:div>
    <w:div w:id="420178507">
      <w:bodyDiv w:val="1"/>
      <w:marLeft w:val="0"/>
      <w:marRight w:val="0"/>
      <w:marTop w:val="0"/>
      <w:marBottom w:val="0"/>
      <w:divBdr>
        <w:top w:val="none" w:sz="0" w:space="0" w:color="auto"/>
        <w:left w:val="none" w:sz="0" w:space="0" w:color="auto"/>
        <w:bottom w:val="none" w:sz="0" w:space="0" w:color="auto"/>
        <w:right w:val="none" w:sz="0" w:space="0" w:color="auto"/>
      </w:divBdr>
    </w:div>
    <w:div w:id="505678887">
      <w:bodyDiv w:val="1"/>
      <w:marLeft w:val="0"/>
      <w:marRight w:val="0"/>
      <w:marTop w:val="0"/>
      <w:marBottom w:val="0"/>
      <w:divBdr>
        <w:top w:val="none" w:sz="0" w:space="0" w:color="auto"/>
        <w:left w:val="none" w:sz="0" w:space="0" w:color="auto"/>
        <w:bottom w:val="none" w:sz="0" w:space="0" w:color="auto"/>
        <w:right w:val="none" w:sz="0" w:space="0" w:color="auto"/>
      </w:divBdr>
    </w:div>
    <w:div w:id="672341895">
      <w:bodyDiv w:val="1"/>
      <w:marLeft w:val="0"/>
      <w:marRight w:val="0"/>
      <w:marTop w:val="0"/>
      <w:marBottom w:val="0"/>
      <w:divBdr>
        <w:top w:val="none" w:sz="0" w:space="0" w:color="auto"/>
        <w:left w:val="none" w:sz="0" w:space="0" w:color="auto"/>
        <w:bottom w:val="none" w:sz="0" w:space="0" w:color="auto"/>
        <w:right w:val="none" w:sz="0" w:space="0" w:color="auto"/>
      </w:divBdr>
    </w:div>
    <w:div w:id="706830413">
      <w:bodyDiv w:val="1"/>
      <w:marLeft w:val="0"/>
      <w:marRight w:val="0"/>
      <w:marTop w:val="0"/>
      <w:marBottom w:val="0"/>
      <w:divBdr>
        <w:top w:val="none" w:sz="0" w:space="0" w:color="auto"/>
        <w:left w:val="none" w:sz="0" w:space="0" w:color="auto"/>
        <w:bottom w:val="none" w:sz="0" w:space="0" w:color="auto"/>
        <w:right w:val="none" w:sz="0" w:space="0" w:color="auto"/>
      </w:divBdr>
      <w:divsChild>
        <w:div w:id="1137531847">
          <w:marLeft w:val="0"/>
          <w:marRight w:val="0"/>
          <w:marTop w:val="0"/>
          <w:marBottom w:val="0"/>
          <w:divBdr>
            <w:top w:val="none" w:sz="0" w:space="0" w:color="auto"/>
            <w:left w:val="none" w:sz="0" w:space="0" w:color="auto"/>
            <w:bottom w:val="none" w:sz="0" w:space="0" w:color="auto"/>
            <w:right w:val="none" w:sz="0" w:space="0" w:color="auto"/>
          </w:divBdr>
          <w:divsChild>
            <w:div w:id="1382443862">
              <w:marLeft w:val="0"/>
              <w:marRight w:val="0"/>
              <w:marTop w:val="0"/>
              <w:marBottom w:val="0"/>
              <w:divBdr>
                <w:top w:val="none" w:sz="0" w:space="0" w:color="auto"/>
                <w:left w:val="none" w:sz="0" w:space="0" w:color="auto"/>
                <w:bottom w:val="none" w:sz="0" w:space="0" w:color="auto"/>
                <w:right w:val="none" w:sz="0" w:space="0" w:color="auto"/>
              </w:divBdr>
              <w:divsChild>
                <w:div w:id="594244996">
                  <w:marLeft w:val="0"/>
                  <w:marRight w:val="0"/>
                  <w:marTop w:val="0"/>
                  <w:marBottom w:val="0"/>
                  <w:divBdr>
                    <w:top w:val="none" w:sz="0" w:space="0" w:color="auto"/>
                    <w:left w:val="none" w:sz="0" w:space="0" w:color="auto"/>
                    <w:bottom w:val="none" w:sz="0" w:space="0" w:color="auto"/>
                    <w:right w:val="none" w:sz="0" w:space="0" w:color="auto"/>
                  </w:divBdr>
                </w:div>
                <w:div w:id="299383441">
                  <w:marLeft w:val="0"/>
                  <w:marRight w:val="0"/>
                  <w:marTop w:val="0"/>
                  <w:marBottom w:val="0"/>
                  <w:divBdr>
                    <w:top w:val="none" w:sz="0" w:space="0" w:color="auto"/>
                    <w:left w:val="none" w:sz="0" w:space="0" w:color="auto"/>
                    <w:bottom w:val="none" w:sz="0" w:space="0" w:color="auto"/>
                    <w:right w:val="none" w:sz="0" w:space="0" w:color="auto"/>
                  </w:divBdr>
                  <w:divsChild>
                    <w:div w:id="1849440292">
                      <w:marLeft w:val="0"/>
                      <w:marRight w:val="0"/>
                      <w:marTop w:val="0"/>
                      <w:marBottom w:val="0"/>
                      <w:divBdr>
                        <w:top w:val="none" w:sz="0" w:space="0" w:color="auto"/>
                        <w:left w:val="none" w:sz="0" w:space="0" w:color="auto"/>
                        <w:bottom w:val="none" w:sz="0" w:space="0" w:color="auto"/>
                        <w:right w:val="none" w:sz="0" w:space="0" w:color="auto"/>
                      </w:divBdr>
                    </w:div>
                    <w:div w:id="1156069627">
                      <w:marLeft w:val="0"/>
                      <w:marRight w:val="0"/>
                      <w:marTop w:val="0"/>
                      <w:marBottom w:val="0"/>
                      <w:divBdr>
                        <w:top w:val="none" w:sz="0" w:space="0" w:color="auto"/>
                        <w:left w:val="none" w:sz="0" w:space="0" w:color="auto"/>
                        <w:bottom w:val="none" w:sz="0" w:space="0" w:color="auto"/>
                        <w:right w:val="none" w:sz="0" w:space="0" w:color="auto"/>
                      </w:divBdr>
                    </w:div>
                  </w:divsChild>
                </w:div>
                <w:div w:id="175392618">
                  <w:marLeft w:val="0"/>
                  <w:marRight w:val="0"/>
                  <w:marTop w:val="0"/>
                  <w:marBottom w:val="0"/>
                  <w:divBdr>
                    <w:top w:val="none" w:sz="0" w:space="0" w:color="auto"/>
                    <w:left w:val="none" w:sz="0" w:space="0" w:color="auto"/>
                    <w:bottom w:val="none" w:sz="0" w:space="0" w:color="auto"/>
                    <w:right w:val="none" w:sz="0" w:space="0" w:color="auto"/>
                  </w:divBdr>
                  <w:divsChild>
                    <w:div w:id="1644265310">
                      <w:marLeft w:val="0"/>
                      <w:marRight w:val="0"/>
                      <w:marTop w:val="0"/>
                      <w:marBottom w:val="0"/>
                      <w:divBdr>
                        <w:top w:val="none" w:sz="0" w:space="0" w:color="auto"/>
                        <w:left w:val="none" w:sz="0" w:space="0" w:color="auto"/>
                        <w:bottom w:val="none" w:sz="0" w:space="0" w:color="auto"/>
                        <w:right w:val="none" w:sz="0" w:space="0" w:color="auto"/>
                      </w:divBdr>
                    </w:div>
                    <w:div w:id="17848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3530">
              <w:marLeft w:val="0"/>
              <w:marRight w:val="0"/>
              <w:marTop w:val="0"/>
              <w:marBottom w:val="0"/>
              <w:divBdr>
                <w:top w:val="none" w:sz="0" w:space="0" w:color="auto"/>
                <w:left w:val="none" w:sz="0" w:space="0" w:color="auto"/>
                <w:bottom w:val="none" w:sz="0" w:space="0" w:color="auto"/>
                <w:right w:val="none" w:sz="0" w:space="0" w:color="auto"/>
              </w:divBdr>
              <w:divsChild>
                <w:div w:id="683480099">
                  <w:marLeft w:val="0"/>
                  <w:marRight w:val="0"/>
                  <w:marTop w:val="0"/>
                  <w:marBottom w:val="0"/>
                  <w:divBdr>
                    <w:top w:val="none" w:sz="0" w:space="0" w:color="auto"/>
                    <w:left w:val="none" w:sz="0" w:space="0" w:color="auto"/>
                    <w:bottom w:val="none" w:sz="0" w:space="0" w:color="auto"/>
                    <w:right w:val="none" w:sz="0" w:space="0" w:color="auto"/>
                  </w:divBdr>
                  <w:divsChild>
                    <w:div w:id="2016180270">
                      <w:marLeft w:val="0"/>
                      <w:marRight w:val="0"/>
                      <w:marTop w:val="0"/>
                      <w:marBottom w:val="0"/>
                      <w:divBdr>
                        <w:top w:val="none" w:sz="0" w:space="0" w:color="auto"/>
                        <w:left w:val="none" w:sz="0" w:space="0" w:color="auto"/>
                        <w:bottom w:val="none" w:sz="0" w:space="0" w:color="auto"/>
                        <w:right w:val="none" w:sz="0" w:space="0" w:color="auto"/>
                      </w:divBdr>
                    </w:div>
                    <w:div w:id="645091318">
                      <w:marLeft w:val="0"/>
                      <w:marRight w:val="0"/>
                      <w:marTop w:val="0"/>
                      <w:marBottom w:val="0"/>
                      <w:divBdr>
                        <w:top w:val="none" w:sz="0" w:space="0" w:color="auto"/>
                        <w:left w:val="none" w:sz="0" w:space="0" w:color="auto"/>
                        <w:bottom w:val="none" w:sz="0" w:space="0" w:color="auto"/>
                        <w:right w:val="none" w:sz="0" w:space="0" w:color="auto"/>
                      </w:divBdr>
                    </w:div>
                  </w:divsChild>
                </w:div>
                <w:div w:id="114443739">
                  <w:marLeft w:val="0"/>
                  <w:marRight w:val="0"/>
                  <w:marTop w:val="0"/>
                  <w:marBottom w:val="0"/>
                  <w:divBdr>
                    <w:top w:val="none" w:sz="0" w:space="0" w:color="auto"/>
                    <w:left w:val="none" w:sz="0" w:space="0" w:color="auto"/>
                    <w:bottom w:val="none" w:sz="0" w:space="0" w:color="auto"/>
                    <w:right w:val="none" w:sz="0" w:space="0" w:color="auto"/>
                  </w:divBdr>
                </w:div>
              </w:divsChild>
            </w:div>
            <w:div w:id="1616401384">
              <w:marLeft w:val="0"/>
              <w:marRight w:val="0"/>
              <w:marTop w:val="0"/>
              <w:marBottom w:val="0"/>
              <w:divBdr>
                <w:top w:val="none" w:sz="0" w:space="0" w:color="auto"/>
                <w:left w:val="none" w:sz="0" w:space="0" w:color="auto"/>
                <w:bottom w:val="none" w:sz="0" w:space="0" w:color="auto"/>
                <w:right w:val="none" w:sz="0" w:space="0" w:color="auto"/>
              </w:divBdr>
            </w:div>
            <w:div w:id="2047296352">
              <w:marLeft w:val="0"/>
              <w:marRight w:val="0"/>
              <w:marTop w:val="0"/>
              <w:marBottom w:val="0"/>
              <w:divBdr>
                <w:top w:val="none" w:sz="0" w:space="0" w:color="auto"/>
                <w:left w:val="none" w:sz="0" w:space="0" w:color="auto"/>
                <w:bottom w:val="none" w:sz="0" w:space="0" w:color="auto"/>
                <w:right w:val="none" w:sz="0" w:space="0" w:color="auto"/>
              </w:divBdr>
            </w:div>
          </w:divsChild>
        </w:div>
        <w:div w:id="705645621">
          <w:marLeft w:val="0"/>
          <w:marRight w:val="0"/>
          <w:marTop w:val="0"/>
          <w:marBottom w:val="0"/>
          <w:divBdr>
            <w:top w:val="none" w:sz="0" w:space="0" w:color="auto"/>
            <w:left w:val="none" w:sz="0" w:space="0" w:color="auto"/>
            <w:bottom w:val="none" w:sz="0" w:space="0" w:color="auto"/>
            <w:right w:val="none" w:sz="0" w:space="0" w:color="auto"/>
          </w:divBdr>
          <w:divsChild>
            <w:div w:id="41834706">
              <w:marLeft w:val="0"/>
              <w:marRight w:val="0"/>
              <w:marTop w:val="0"/>
              <w:marBottom w:val="0"/>
              <w:divBdr>
                <w:top w:val="none" w:sz="0" w:space="0" w:color="auto"/>
                <w:left w:val="none" w:sz="0" w:space="0" w:color="auto"/>
                <w:bottom w:val="none" w:sz="0" w:space="0" w:color="auto"/>
                <w:right w:val="none" w:sz="0" w:space="0" w:color="auto"/>
              </w:divBdr>
            </w:div>
            <w:div w:id="2653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210">
      <w:bodyDiv w:val="1"/>
      <w:marLeft w:val="0"/>
      <w:marRight w:val="0"/>
      <w:marTop w:val="0"/>
      <w:marBottom w:val="0"/>
      <w:divBdr>
        <w:top w:val="none" w:sz="0" w:space="0" w:color="auto"/>
        <w:left w:val="none" w:sz="0" w:space="0" w:color="auto"/>
        <w:bottom w:val="none" w:sz="0" w:space="0" w:color="auto"/>
        <w:right w:val="none" w:sz="0" w:space="0" w:color="auto"/>
      </w:divBdr>
      <w:divsChild>
        <w:div w:id="2013557087">
          <w:marLeft w:val="0"/>
          <w:marRight w:val="0"/>
          <w:marTop w:val="0"/>
          <w:marBottom w:val="0"/>
          <w:divBdr>
            <w:top w:val="none" w:sz="0" w:space="0" w:color="auto"/>
            <w:left w:val="none" w:sz="0" w:space="0" w:color="auto"/>
            <w:bottom w:val="none" w:sz="0" w:space="0" w:color="auto"/>
            <w:right w:val="none" w:sz="0" w:space="0" w:color="auto"/>
          </w:divBdr>
          <w:divsChild>
            <w:div w:id="1574970215">
              <w:marLeft w:val="0"/>
              <w:marRight w:val="0"/>
              <w:marTop w:val="0"/>
              <w:marBottom w:val="0"/>
              <w:divBdr>
                <w:top w:val="none" w:sz="0" w:space="0" w:color="auto"/>
                <w:left w:val="none" w:sz="0" w:space="0" w:color="auto"/>
                <w:bottom w:val="none" w:sz="0" w:space="0" w:color="auto"/>
                <w:right w:val="none" w:sz="0" w:space="0" w:color="auto"/>
              </w:divBdr>
            </w:div>
            <w:div w:id="850947440">
              <w:marLeft w:val="0"/>
              <w:marRight w:val="0"/>
              <w:marTop w:val="0"/>
              <w:marBottom w:val="0"/>
              <w:divBdr>
                <w:top w:val="none" w:sz="0" w:space="0" w:color="auto"/>
                <w:left w:val="none" w:sz="0" w:space="0" w:color="auto"/>
                <w:bottom w:val="none" w:sz="0" w:space="0" w:color="auto"/>
                <w:right w:val="none" w:sz="0" w:space="0" w:color="auto"/>
              </w:divBdr>
            </w:div>
          </w:divsChild>
        </w:div>
        <w:div w:id="1885367488">
          <w:marLeft w:val="0"/>
          <w:marRight w:val="0"/>
          <w:marTop w:val="0"/>
          <w:marBottom w:val="0"/>
          <w:divBdr>
            <w:top w:val="none" w:sz="0" w:space="0" w:color="auto"/>
            <w:left w:val="none" w:sz="0" w:space="0" w:color="auto"/>
            <w:bottom w:val="none" w:sz="0" w:space="0" w:color="auto"/>
            <w:right w:val="none" w:sz="0" w:space="0" w:color="auto"/>
          </w:divBdr>
        </w:div>
      </w:divsChild>
    </w:div>
    <w:div w:id="729234177">
      <w:bodyDiv w:val="1"/>
      <w:marLeft w:val="0"/>
      <w:marRight w:val="0"/>
      <w:marTop w:val="0"/>
      <w:marBottom w:val="0"/>
      <w:divBdr>
        <w:top w:val="none" w:sz="0" w:space="0" w:color="auto"/>
        <w:left w:val="none" w:sz="0" w:space="0" w:color="auto"/>
        <w:bottom w:val="none" w:sz="0" w:space="0" w:color="auto"/>
        <w:right w:val="none" w:sz="0" w:space="0" w:color="auto"/>
      </w:divBdr>
    </w:div>
    <w:div w:id="752707427">
      <w:bodyDiv w:val="1"/>
      <w:marLeft w:val="0"/>
      <w:marRight w:val="0"/>
      <w:marTop w:val="0"/>
      <w:marBottom w:val="0"/>
      <w:divBdr>
        <w:top w:val="none" w:sz="0" w:space="0" w:color="auto"/>
        <w:left w:val="none" w:sz="0" w:space="0" w:color="auto"/>
        <w:bottom w:val="none" w:sz="0" w:space="0" w:color="auto"/>
        <w:right w:val="none" w:sz="0" w:space="0" w:color="auto"/>
      </w:divBdr>
      <w:divsChild>
        <w:div w:id="882837378">
          <w:marLeft w:val="0"/>
          <w:marRight w:val="0"/>
          <w:marTop w:val="0"/>
          <w:marBottom w:val="0"/>
          <w:divBdr>
            <w:top w:val="none" w:sz="0" w:space="0" w:color="auto"/>
            <w:left w:val="none" w:sz="0" w:space="0" w:color="auto"/>
            <w:bottom w:val="none" w:sz="0" w:space="0" w:color="auto"/>
            <w:right w:val="none" w:sz="0" w:space="0" w:color="auto"/>
          </w:divBdr>
          <w:divsChild>
            <w:div w:id="1547329052">
              <w:marLeft w:val="0"/>
              <w:marRight w:val="0"/>
              <w:marTop w:val="0"/>
              <w:marBottom w:val="0"/>
              <w:divBdr>
                <w:top w:val="none" w:sz="0" w:space="0" w:color="auto"/>
                <w:left w:val="none" w:sz="0" w:space="0" w:color="auto"/>
                <w:bottom w:val="none" w:sz="0" w:space="0" w:color="auto"/>
                <w:right w:val="none" w:sz="0" w:space="0" w:color="auto"/>
              </w:divBdr>
              <w:divsChild>
                <w:div w:id="1258824699">
                  <w:marLeft w:val="0"/>
                  <w:marRight w:val="0"/>
                  <w:marTop w:val="0"/>
                  <w:marBottom w:val="0"/>
                  <w:divBdr>
                    <w:top w:val="none" w:sz="0" w:space="0" w:color="auto"/>
                    <w:left w:val="none" w:sz="0" w:space="0" w:color="auto"/>
                    <w:bottom w:val="none" w:sz="0" w:space="0" w:color="auto"/>
                    <w:right w:val="none" w:sz="0" w:space="0" w:color="auto"/>
                  </w:divBdr>
                  <w:divsChild>
                    <w:div w:id="1559973737">
                      <w:marLeft w:val="0"/>
                      <w:marRight w:val="0"/>
                      <w:marTop w:val="0"/>
                      <w:marBottom w:val="0"/>
                      <w:divBdr>
                        <w:top w:val="none" w:sz="0" w:space="0" w:color="auto"/>
                        <w:left w:val="none" w:sz="0" w:space="0" w:color="auto"/>
                        <w:bottom w:val="none" w:sz="0" w:space="0" w:color="auto"/>
                        <w:right w:val="none" w:sz="0" w:space="0" w:color="auto"/>
                      </w:divBdr>
                    </w:div>
                    <w:div w:id="489372268">
                      <w:marLeft w:val="0"/>
                      <w:marRight w:val="0"/>
                      <w:marTop w:val="0"/>
                      <w:marBottom w:val="0"/>
                      <w:divBdr>
                        <w:top w:val="none" w:sz="0" w:space="0" w:color="auto"/>
                        <w:left w:val="none" w:sz="0" w:space="0" w:color="auto"/>
                        <w:bottom w:val="none" w:sz="0" w:space="0" w:color="auto"/>
                        <w:right w:val="none" w:sz="0" w:space="0" w:color="auto"/>
                      </w:divBdr>
                    </w:div>
                  </w:divsChild>
                </w:div>
                <w:div w:id="1736390455">
                  <w:marLeft w:val="0"/>
                  <w:marRight w:val="0"/>
                  <w:marTop w:val="0"/>
                  <w:marBottom w:val="0"/>
                  <w:divBdr>
                    <w:top w:val="none" w:sz="0" w:space="0" w:color="auto"/>
                    <w:left w:val="none" w:sz="0" w:space="0" w:color="auto"/>
                    <w:bottom w:val="none" w:sz="0" w:space="0" w:color="auto"/>
                    <w:right w:val="none" w:sz="0" w:space="0" w:color="auto"/>
                  </w:divBdr>
                </w:div>
              </w:divsChild>
            </w:div>
            <w:div w:id="1782186356">
              <w:marLeft w:val="0"/>
              <w:marRight w:val="0"/>
              <w:marTop w:val="0"/>
              <w:marBottom w:val="0"/>
              <w:divBdr>
                <w:top w:val="none" w:sz="0" w:space="0" w:color="auto"/>
                <w:left w:val="none" w:sz="0" w:space="0" w:color="auto"/>
                <w:bottom w:val="none" w:sz="0" w:space="0" w:color="auto"/>
                <w:right w:val="none" w:sz="0" w:space="0" w:color="auto"/>
              </w:divBdr>
            </w:div>
          </w:divsChild>
        </w:div>
        <w:div w:id="856388849">
          <w:marLeft w:val="0"/>
          <w:marRight w:val="0"/>
          <w:marTop w:val="0"/>
          <w:marBottom w:val="0"/>
          <w:divBdr>
            <w:top w:val="none" w:sz="0" w:space="0" w:color="auto"/>
            <w:left w:val="none" w:sz="0" w:space="0" w:color="auto"/>
            <w:bottom w:val="none" w:sz="0" w:space="0" w:color="auto"/>
            <w:right w:val="none" w:sz="0" w:space="0" w:color="auto"/>
          </w:divBdr>
          <w:divsChild>
            <w:div w:id="149710982">
              <w:marLeft w:val="0"/>
              <w:marRight w:val="0"/>
              <w:marTop w:val="0"/>
              <w:marBottom w:val="0"/>
              <w:divBdr>
                <w:top w:val="none" w:sz="0" w:space="0" w:color="auto"/>
                <w:left w:val="none" w:sz="0" w:space="0" w:color="auto"/>
                <w:bottom w:val="none" w:sz="0" w:space="0" w:color="auto"/>
                <w:right w:val="none" w:sz="0" w:space="0" w:color="auto"/>
              </w:divBdr>
            </w:div>
            <w:div w:id="123815989">
              <w:marLeft w:val="0"/>
              <w:marRight w:val="0"/>
              <w:marTop w:val="0"/>
              <w:marBottom w:val="0"/>
              <w:divBdr>
                <w:top w:val="none" w:sz="0" w:space="0" w:color="auto"/>
                <w:left w:val="none" w:sz="0" w:space="0" w:color="auto"/>
                <w:bottom w:val="none" w:sz="0" w:space="0" w:color="auto"/>
                <w:right w:val="none" w:sz="0" w:space="0" w:color="auto"/>
              </w:divBdr>
            </w:div>
          </w:divsChild>
        </w:div>
        <w:div w:id="1379237451">
          <w:marLeft w:val="0"/>
          <w:marRight w:val="0"/>
          <w:marTop w:val="0"/>
          <w:marBottom w:val="0"/>
          <w:divBdr>
            <w:top w:val="none" w:sz="0" w:space="0" w:color="auto"/>
            <w:left w:val="none" w:sz="0" w:space="0" w:color="auto"/>
            <w:bottom w:val="none" w:sz="0" w:space="0" w:color="auto"/>
            <w:right w:val="none" w:sz="0" w:space="0" w:color="auto"/>
          </w:divBdr>
          <w:divsChild>
            <w:div w:id="783889041">
              <w:marLeft w:val="0"/>
              <w:marRight w:val="0"/>
              <w:marTop w:val="0"/>
              <w:marBottom w:val="0"/>
              <w:divBdr>
                <w:top w:val="none" w:sz="0" w:space="0" w:color="auto"/>
                <w:left w:val="none" w:sz="0" w:space="0" w:color="auto"/>
                <w:bottom w:val="none" w:sz="0" w:space="0" w:color="auto"/>
                <w:right w:val="none" w:sz="0" w:space="0" w:color="auto"/>
              </w:divBdr>
              <w:divsChild>
                <w:div w:id="1654792600">
                  <w:marLeft w:val="0"/>
                  <w:marRight w:val="0"/>
                  <w:marTop w:val="0"/>
                  <w:marBottom w:val="0"/>
                  <w:divBdr>
                    <w:top w:val="none" w:sz="0" w:space="0" w:color="auto"/>
                    <w:left w:val="none" w:sz="0" w:space="0" w:color="auto"/>
                    <w:bottom w:val="none" w:sz="0" w:space="0" w:color="auto"/>
                    <w:right w:val="none" w:sz="0" w:space="0" w:color="auto"/>
                  </w:divBdr>
                  <w:divsChild>
                    <w:div w:id="2093775210">
                      <w:marLeft w:val="0"/>
                      <w:marRight w:val="0"/>
                      <w:marTop w:val="0"/>
                      <w:marBottom w:val="0"/>
                      <w:divBdr>
                        <w:top w:val="none" w:sz="0" w:space="0" w:color="auto"/>
                        <w:left w:val="none" w:sz="0" w:space="0" w:color="auto"/>
                        <w:bottom w:val="none" w:sz="0" w:space="0" w:color="auto"/>
                        <w:right w:val="none" w:sz="0" w:space="0" w:color="auto"/>
                      </w:divBdr>
                    </w:div>
                    <w:div w:id="140585079">
                      <w:marLeft w:val="0"/>
                      <w:marRight w:val="0"/>
                      <w:marTop w:val="0"/>
                      <w:marBottom w:val="0"/>
                      <w:divBdr>
                        <w:top w:val="none" w:sz="0" w:space="0" w:color="auto"/>
                        <w:left w:val="none" w:sz="0" w:space="0" w:color="auto"/>
                        <w:bottom w:val="none" w:sz="0" w:space="0" w:color="auto"/>
                        <w:right w:val="none" w:sz="0" w:space="0" w:color="auto"/>
                      </w:divBdr>
                    </w:div>
                  </w:divsChild>
                </w:div>
                <w:div w:id="1603566238">
                  <w:marLeft w:val="0"/>
                  <w:marRight w:val="0"/>
                  <w:marTop w:val="0"/>
                  <w:marBottom w:val="0"/>
                  <w:divBdr>
                    <w:top w:val="none" w:sz="0" w:space="0" w:color="auto"/>
                    <w:left w:val="none" w:sz="0" w:space="0" w:color="auto"/>
                    <w:bottom w:val="none" w:sz="0" w:space="0" w:color="auto"/>
                    <w:right w:val="none" w:sz="0" w:space="0" w:color="auto"/>
                  </w:divBdr>
                </w:div>
              </w:divsChild>
            </w:div>
            <w:div w:id="1393317">
              <w:marLeft w:val="0"/>
              <w:marRight w:val="0"/>
              <w:marTop w:val="0"/>
              <w:marBottom w:val="0"/>
              <w:divBdr>
                <w:top w:val="none" w:sz="0" w:space="0" w:color="auto"/>
                <w:left w:val="none" w:sz="0" w:space="0" w:color="auto"/>
                <w:bottom w:val="none" w:sz="0" w:space="0" w:color="auto"/>
                <w:right w:val="none" w:sz="0" w:space="0" w:color="auto"/>
              </w:divBdr>
            </w:div>
          </w:divsChild>
        </w:div>
        <w:div w:id="1619723616">
          <w:marLeft w:val="0"/>
          <w:marRight w:val="0"/>
          <w:marTop w:val="0"/>
          <w:marBottom w:val="0"/>
          <w:divBdr>
            <w:top w:val="none" w:sz="0" w:space="0" w:color="auto"/>
            <w:left w:val="none" w:sz="0" w:space="0" w:color="auto"/>
            <w:bottom w:val="none" w:sz="0" w:space="0" w:color="auto"/>
            <w:right w:val="none" w:sz="0" w:space="0" w:color="auto"/>
          </w:divBdr>
          <w:divsChild>
            <w:div w:id="989557460">
              <w:marLeft w:val="0"/>
              <w:marRight w:val="0"/>
              <w:marTop w:val="0"/>
              <w:marBottom w:val="0"/>
              <w:divBdr>
                <w:top w:val="none" w:sz="0" w:space="0" w:color="auto"/>
                <w:left w:val="none" w:sz="0" w:space="0" w:color="auto"/>
                <w:bottom w:val="none" w:sz="0" w:space="0" w:color="auto"/>
                <w:right w:val="none" w:sz="0" w:space="0" w:color="auto"/>
              </w:divBdr>
            </w:div>
            <w:div w:id="1251550400">
              <w:marLeft w:val="0"/>
              <w:marRight w:val="0"/>
              <w:marTop w:val="0"/>
              <w:marBottom w:val="0"/>
              <w:divBdr>
                <w:top w:val="none" w:sz="0" w:space="0" w:color="auto"/>
                <w:left w:val="none" w:sz="0" w:space="0" w:color="auto"/>
                <w:bottom w:val="none" w:sz="0" w:space="0" w:color="auto"/>
                <w:right w:val="none" w:sz="0" w:space="0" w:color="auto"/>
              </w:divBdr>
              <w:divsChild>
                <w:div w:id="1357078515">
                  <w:marLeft w:val="0"/>
                  <w:marRight w:val="0"/>
                  <w:marTop w:val="0"/>
                  <w:marBottom w:val="0"/>
                  <w:divBdr>
                    <w:top w:val="none" w:sz="0" w:space="0" w:color="auto"/>
                    <w:left w:val="none" w:sz="0" w:space="0" w:color="auto"/>
                    <w:bottom w:val="none" w:sz="0" w:space="0" w:color="auto"/>
                    <w:right w:val="none" w:sz="0" w:space="0" w:color="auto"/>
                  </w:divBdr>
                </w:div>
                <w:div w:id="121392122">
                  <w:marLeft w:val="0"/>
                  <w:marRight w:val="0"/>
                  <w:marTop w:val="0"/>
                  <w:marBottom w:val="0"/>
                  <w:divBdr>
                    <w:top w:val="none" w:sz="0" w:space="0" w:color="auto"/>
                    <w:left w:val="none" w:sz="0" w:space="0" w:color="auto"/>
                    <w:bottom w:val="none" w:sz="0" w:space="0" w:color="auto"/>
                    <w:right w:val="none" w:sz="0" w:space="0" w:color="auto"/>
                  </w:divBdr>
                </w:div>
                <w:div w:id="1170869435">
                  <w:marLeft w:val="0"/>
                  <w:marRight w:val="0"/>
                  <w:marTop w:val="0"/>
                  <w:marBottom w:val="0"/>
                  <w:divBdr>
                    <w:top w:val="none" w:sz="0" w:space="0" w:color="auto"/>
                    <w:left w:val="none" w:sz="0" w:space="0" w:color="auto"/>
                    <w:bottom w:val="none" w:sz="0" w:space="0" w:color="auto"/>
                    <w:right w:val="none" w:sz="0" w:space="0" w:color="auto"/>
                  </w:divBdr>
                </w:div>
                <w:div w:id="1716193279">
                  <w:marLeft w:val="0"/>
                  <w:marRight w:val="0"/>
                  <w:marTop w:val="0"/>
                  <w:marBottom w:val="0"/>
                  <w:divBdr>
                    <w:top w:val="none" w:sz="0" w:space="0" w:color="auto"/>
                    <w:left w:val="none" w:sz="0" w:space="0" w:color="auto"/>
                    <w:bottom w:val="none" w:sz="0" w:space="0" w:color="auto"/>
                    <w:right w:val="none" w:sz="0" w:space="0" w:color="auto"/>
                  </w:divBdr>
                </w:div>
              </w:divsChild>
            </w:div>
            <w:div w:id="1932156993">
              <w:marLeft w:val="0"/>
              <w:marRight w:val="0"/>
              <w:marTop w:val="0"/>
              <w:marBottom w:val="0"/>
              <w:divBdr>
                <w:top w:val="none" w:sz="0" w:space="0" w:color="auto"/>
                <w:left w:val="none" w:sz="0" w:space="0" w:color="auto"/>
                <w:bottom w:val="none" w:sz="0" w:space="0" w:color="auto"/>
                <w:right w:val="none" w:sz="0" w:space="0" w:color="auto"/>
              </w:divBdr>
            </w:div>
            <w:div w:id="1039354103">
              <w:marLeft w:val="0"/>
              <w:marRight w:val="0"/>
              <w:marTop w:val="0"/>
              <w:marBottom w:val="0"/>
              <w:divBdr>
                <w:top w:val="none" w:sz="0" w:space="0" w:color="auto"/>
                <w:left w:val="none" w:sz="0" w:space="0" w:color="auto"/>
                <w:bottom w:val="none" w:sz="0" w:space="0" w:color="auto"/>
                <w:right w:val="none" w:sz="0" w:space="0" w:color="auto"/>
              </w:divBdr>
            </w:div>
            <w:div w:id="14402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89757">
      <w:bodyDiv w:val="1"/>
      <w:marLeft w:val="0"/>
      <w:marRight w:val="0"/>
      <w:marTop w:val="0"/>
      <w:marBottom w:val="0"/>
      <w:divBdr>
        <w:top w:val="none" w:sz="0" w:space="0" w:color="auto"/>
        <w:left w:val="none" w:sz="0" w:space="0" w:color="auto"/>
        <w:bottom w:val="none" w:sz="0" w:space="0" w:color="auto"/>
        <w:right w:val="none" w:sz="0" w:space="0" w:color="auto"/>
      </w:divBdr>
    </w:div>
    <w:div w:id="824586505">
      <w:bodyDiv w:val="1"/>
      <w:marLeft w:val="0"/>
      <w:marRight w:val="0"/>
      <w:marTop w:val="0"/>
      <w:marBottom w:val="0"/>
      <w:divBdr>
        <w:top w:val="none" w:sz="0" w:space="0" w:color="auto"/>
        <w:left w:val="none" w:sz="0" w:space="0" w:color="auto"/>
        <w:bottom w:val="none" w:sz="0" w:space="0" w:color="auto"/>
        <w:right w:val="none" w:sz="0" w:space="0" w:color="auto"/>
      </w:divBdr>
    </w:div>
    <w:div w:id="926887868">
      <w:bodyDiv w:val="1"/>
      <w:marLeft w:val="0"/>
      <w:marRight w:val="0"/>
      <w:marTop w:val="0"/>
      <w:marBottom w:val="0"/>
      <w:divBdr>
        <w:top w:val="none" w:sz="0" w:space="0" w:color="auto"/>
        <w:left w:val="none" w:sz="0" w:space="0" w:color="auto"/>
        <w:bottom w:val="none" w:sz="0" w:space="0" w:color="auto"/>
        <w:right w:val="none" w:sz="0" w:space="0" w:color="auto"/>
      </w:divBdr>
    </w:div>
    <w:div w:id="933052025">
      <w:bodyDiv w:val="1"/>
      <w:marLeft w:val="0"/>
      <w:marRight w:val="0"/>
      <w:marTop w:val="0"/>
      <w:marBottom w:val="0"/>
      <w:divBdr>
        <w:top w:val="none" w:sz="0" w:space="0" w:color="auto"/>
        <w:left w:val="none" w:sz="0" w:space="0" w:color="auto"/>
        <w:bottom w:val="none" w:sz="0" w:space="0" w:color="auto"/>
        <w:right w:val="none" w:sz="0" w:space="0" w:color="auto"/>
      </w:divBdr>
    </w:div>
    <w:div w:id="956640815">
      <w:bodyDiv w:val="1"/>
      <w:marLeft w:val="0"/>
      <w:marRight w:val="0"/>
      <w:marTop w:val="0"/>
      <w:marBottom w:val="0"/>
      <w:divBdr>
        <w:top w:val="none" w:sz="0" w:space="0" w:color="auto"/>
        <w:left w:val="none" w:sz="0" w:space="0" w:color="auto"/>
        <w:bottom w:val="none" w:sz="0" w:space="0" w:color="auto"/>
        <w:right w:val="none" w:sz="0" w:space="0" w:color="auto"/>
      </w:divBdr>
      <w:divsChild>
        <w:div w:id="1956789636">
          <w:marLeft w:val="0"/>
          <w:marRight w:val="0"/>
          <w:marTop w:val="0"/>
          <w:marBottom w:val="0"/>
          <w:divBdr>
            <w:top w:val="none" w:sz="0" w:space="0" w:color="auto"/>
            <w:left w:val="none" w:sz="0" w:space="0" w:color="auto"/>
            <w:bottom w:val="none" w:sz="0" w:space="0" w:color="auto"/>
            <w:right w:val="none" w:sz="0" w:space="0" w:color="auto"/>
          </w:divBdr>
        </w:div>
        <w:div w:id="398359579">
          <w:marLeft w:val="0"/>
          <w:marRight w:val="0"/>
          <w:marTop w:val="0"/>
          <w:marBottom w:val="0"/>
          <w:divBdr>
            <w:top w:val="none" w:sz="0" w:space="0" w:color="auto"/>
            <w:left w:val="none" w:sz="0" w:space="0" w:color="auto"/>
            <w:bottom w:val="none" w:sz="0" w:space="0" w:color="auto"/>
            <w:right w:val="none" w:sz="0" w:space="0" w:color="auto"/>
          </w:divBdr>
        </w:div>
      </w:divsChild>
    </w:div>
    <w:div w:id="974525176">
      <w:bodyDiv w:val="1"/>
      <w:marLeft w:val="0"/>
      <w:marRight w:val="0"/>
      <w:marTop w:val="0"/>
      <w:marBottom w:val="0"/>
      <w:divBdr>
        <w:top w:val="none" w:sz="0" w:space="0" w:color="auto"/>
        <w:left w:val="none" w:sz="0" w:space="0" w:color="auto"/>
        <w:bottom w:val="none" w:sz="0" w:space="0" w:color="auto"/>
        <w:right w:val="none" w:sz="0" w:space="0" w:color="auto"/>
      </w:divBdr>
    </w:div>
    <w:div w:id="994726856">
      <w:bodyDiv w:val="1"/>
      <w:marLeft w:val="0"/>
      <w:marRight w:val="0"/>
      <w:marTop w:val="0"/>
      <w:marBottom w:val="0"/>
      <w:divBdr>
        <w:top w:val="none" w:sz="0" w:space="0" w:color="auto"/>
        <w:left w:val="none" w:sz="0" w:space="0" w:color="auto"/>
        <w:bottom w:val="none" w:sz="0" w:space="0" w:color="auto"/>
        <w:right w:val="none" w:sz="0" w:space="0" w:color="auto"/>
      </w:divBdr>
    </w:div>
    <w:div w:id="1026374269">
      <w:bodyDiv w:val="1"/>
      <w:marLeft w:val="0"/>
      <w:marRight w:val="0"/>
      <w:marTop w:val="0"/>
      <w:marBottom w:val="0"/>
      <w:divBdr>
        <w:top w:val="none" w:sz="0" w:space="0" w:color="auto"/>
        <w:left w:val="none" w:sz="0" w:space="0" w:color="auto"/>
        <w:bottom w:val="none" w:sz="0" w:space="0" w:color="auto"/>
        <w:right w:val="none" w:sz="0" w:space="0" w:color="auto"/>
      </w:divBdr>
    </w:div>
    <w:div w:id="1164710300">
      <w:bodyDiv w:val="1"/>
      <w:marLeft w:val="0"/>
      <w:marRight w:val="0"/>
      <w:marTop w:val="0"/>
      <w:marBottom w:val="0"/>
      <w:divBdr>
        <w:top w:val="none" w:sz="0" w:space="0" w:color="auto"/>
        <w:left w:val="none" w:sz="0" w:space="0" w:color="auto"/>
        <w:bottom w:val="none" w:sz="0" w:space="0" w:color="auto"/>
        <w:right w:val="none" w:sz="0" w:space="0" w:color="auto"/>
      </w:divBdr>
      <w:divsChild>
        <w:div w:id="1352683748">
          <w:marLeft w:val="0"/>
          <w:marRight w:val="0"/>
          <w:marTop w:val="0"/>
          <w:marBottom w:val="0"/>
          <w:divBdr>
            <w:top w:val="none" w:sz="0" w:space="0" w:color="auto"/>
            <w:left w:val="none" w:sz="0" w:space="0" w:color="auto"/>
            <w:bottom w:val="none" w:sz="0" w:space="0" w:color="auto"/>
            <w:right w:val="none" w:sz="0" w:space="0" w:color="auto"/>
          </w:divBdr>
        </w:div>
        <w:div w:id="415172987">
          <w:marLeft w:val="0"/>
          <w:marRight w:val="0"/>
          <w:marTop w:val="0"/>
          <w:marBottom w:val="0"/>
          <w:divBdr>
            <w:top w:val="none" w:sz="0" w:space="0" w:color="auto"/>
            <w:left w:val="none" w:sz="0" w:space="0" w:color="auto"/>
            <w:bottom w:val="none" w:sz="0" w:space="0" w:color="auto"/>
            <w:right w:val="none" w:sz="0" w:space="0" w:color="auto"/>
          </w:divBdr>
          <w:divsChild>
            <w:div w:id="1727533762">
              <w:marLeft w:val="0"/>
              <w:marRight w:val="0"/>
              <w:marTop w:val="0"/>
              <w:marBottom w:val="0"/>
              <w:divBdr>
                <w:top w:val="none" w:sz="0" w:space="0" w:color="auto"/>
                <w:left w:val="none" w:sz="0" w:space="0" w:color="auto"/>
                <w:bottom w:val="none" w:sz="0" w:space="0" w:color="auto"/>
                <w:right w:val="none" w:sz="0" w:space="0" w:color="auto"/>
              </w:divBdr>
              <w:divsChild>
                <w:div w:id="1253930958">
                  <w:marLeft w:val="0"/>
                  <w:marRight w:val="0"/>
                  <w:marTop w:val="0"/>
                  <w:marBottom w:val="0"/>
                  <w:divBdr>
                    <w:top w:val="none" w:sz="0" w:space="0" w:color="auto"/>
                    <w:left w:val="none" w:sz="0" w:space="0" w:color="auto"/>
                    <w:bottom w:val="none" w:sz="0" w:space="0" w:color="auto"/>
                    <w:right w:val="none" w:sz="0" w:space="0" w:color="auto"/>
                  </w:divBdr>
                </w:div>
                <w:div w:id="1110974618">
                  <w:marLeft w:val="0"/>
                  <w:marRight w:val="0"/>
                  <w:marTop w:val="0"/>
                  <w:marBottom w:val="0"/>
                  <w:divBdr>
                    <w:top w:val="none" w:sz="0" w:space="0" w:color="auto"/>
                    <w:left w:val="none" w:sz="0" w:space="0" w:color="auto"/>
                    <w:bottom w:val="none" w:sz="0" w:space="0" w:color="auto"/>
                    <w:right w:val="none" w:sz="0" w:space="0" w:color="auto"/>
                  </w:divBdr>
                </w:div>
                <w:div w:id="1181898090">
                  <w:marLeft w:val="0"/>
                  <w:marRight w:val="0"/>
                  <w:marTop w:val="0"/>
                  <w:marBottom w:val="0"/>
                  <w:divBdr>
                    <w:top w:val="none" w:sz="0" w:space="0" w:color="auto"/>
                    <w:left w:val="none" w:sz="0" w:space="0" w:color="auto"/>
                    <w:bottom w:val="none" w:sz="0" w:space="0" w:color="auto"/>
                    <w:right w:val="none" w:sz="0" w:space="0" w:color="auto"/>
                  </w:divBdr>
                </w:div>
              </w:divsChild>
            </w:div>
            <w:div w:id="486244348">
              <w:marLeft w:val="0"/>
              <w:marRight w:val="0"/>
              <w:marTop w:val="0"/>
              <w:marBottom w:val="0"/>
              <w:divBdr>
                <w:top w:val="none" w:sz="0" w:space="0" w:color="auto"/>
                <w:left w:val="none" w:sz="0" w:space="0" w:color="auto"/>
                <w:bottom w:val="none" w:sz="0" w:space="0" w:color="auto"/>
                <w:right w:val="none" w:sz="0" w:space="0" w:color="auto"/>
              </w:divBdr>
            </w:div>
          </w:divsChild>
        </w:div>
        <w:div w:id="318928820">
          <w:marLeft w:val="0"/>
          <w:marRight w:val="0"/>
          <w:marTop w:val="0"/>
          <w:marBottom w:val="0"/>
          <w:divBdr>
            <w:top w:val="none" w:sz="0" w:space="0" w:color="auto"/>
            <w:left w:val="none" w:sz="0" w:space="0" w:color="auto"/>
            <w:bottom w:val="none" w:sz="0" w:space="0" w:color="auto"/>
            <w:right w:val="none" w:sz="0" w:space="0" w:color="auto"/>
          </w:divBdr>
          <w:divsChild>
            <w:div w:id="1249656492">
              <w:marLeft w:val="0"/>
              <w:marRight w:val="0"/>
              <w:marTop w:val="0"/>
              <w:marBottom w:val="0"/>
              <w:divBdr>
                <w:top w:val="none" w:sz="0" w:space="0" w:color="auto"/>
                <w:left w:val="none" w:sz="0" w:space="0" w:color="auto"/>
                <w:bottom w:val="none" w:sz="0" w:space="0" w:color="auto"/>
                <w:right w:val="none" w:sz="0" w:space="0" w:color="auto"/>
              </w:divBdr>
              <w:divsChild>
                <w:div w:id="969242755">
                  <w:marLeft w:val="0"/>
                  <w:marRight w:val="0"/>
                  <w:marTop w:val="0"/>
                  <w:marBottom w:val="0"/>
                  <w:divBdr>
                    <w:top w:val="none" w:sz="0" w:space="0" w:color="auto"/>
                    <w:left w:val="none" w:sz="0" w:space="0" w:color="auto"/>
                    <w:bottom w:val="none" w:sz="0" w:space="0" w:color="auto"/>
                    <w:right w:val="none" w:sz="0" w:space="0" w:color="auto"/>
                  </w:divBdr>
                </w:div>
                <w:div w:id="1474560876">
                  <w:marLeft w:val="0"/>
                  <w:marRight w:val="0"/>
                  <w:marTop w:val="0"/>
                  <w:marBottom w:val="0"/>
                  <w:divBdr>
                    <w:top w:val="none" w:sz="0" w:space="0" w:color="auto"/>
                    <w:left w:val="none" w:sz="0" w:space="0" w:color="auto"/>
                    <w:bottom w:val="none" w:sz="0" w:space="0" w:color="auto"/>
                    <w:right w:val="none" w:sz="0" w:space="0" w:color="auto"/>
                  </w:divBdr>
                </w:div>
              </w:divsChild>
            </w:div>
            <w:div w:id="1973175677">
              <w:marLeft w:val="0"/>
              <w:marRight w:val="0"/>
              <w:marTop w:val="0"/>
              <w:marBottom w:val="0"/>
              <w:divBdr>
                <w:top w:val="none" w:sz="0" w:space="0" w:color="auto"/>
                <w:left w:val="none" w:sz="0" w:space="0" w:color="auto"/>
                <w:bottom w:val="none" w:sz="0" w:space="0" w:color="auto"/>
                <w:right w:val="none" w:sz="0" w:space="0" w:color="auto"/>
              </w:divBdr>
            </w:div>
            <w:div w:id="1539389124">
              <w:marLeft w:val="0"/>
              <w:marRight w:val="0"/>
              <w:marTop w:val="0"/>
              <w:marBottom w:val="0"/>
              <w:divBdr>
                <w:top w:val="none" w:sz="0" w:space="0" w:color="auto"/>
                <w:left w:val="none" w:sz="0" w:space="0" w:color="auto"/>
                <w:bottom w:val="none" w:sz="0" w:space="0" w:color="auto"/>
                <w:right w:val="none" w:sz="0" w:space="0" w:color="auto"/>
              </w:divBdr>
              <w:divsChild>
                <w:div w:id="2027242608">
                  <w:marLeft w:val="0"/>
                  <w:marRight w:val="0"/>
                  <w:marTop w:val="0"/>
                  <w:marBottom w:val="0"/>
                  <w:divBdr>
                    <w:top w:val="none" w:sz="0" w:space="0" w:color="auto"/>
                    <w:left w:val="none" w:sz="0" w:space="0" w:color="auto"/>
                    <w:bottom w:val="none" w:sz="0" w:space="0" w:color="auto"/>
                    <w:right w:val="none" w:sz="0" w:space="0" w:color="auto"/>
                  </w:divBdr>
                </w:div>
                <w:div w:id="3349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0361">
          <w:marLeft w:val="0"/>
          <w:marRight w:val="0"/>
          <w:marTop w:val="0"/>
          <w:marBottom w:val="0"/>
          <w:divBdr>
            <w:top w:val="none" w:sz="0" w:space="0" w:color="auto"/>
            <w:left w:val="none" w:sz="0" w:space="0" w:color="auto"/>
            <w:bottom w:val="none" w:sz="0" w:space="0" w:color="auto"/>
            <w:right w:val="none" w:sz="0" w:space="0" w:color="auto"/>
          </w:divBdr>
        </w:div>
      </w:divsChild>
    </w:div>
    <w:div w:id="1186360564">
      <w:bodyDiv w:val="1"/>
      <w:marLeft w:val="0"/>
      <w:marRight w:val="0"/>
      <w:marTop w:val="0"/>
      <w:marBottom w:val="0"/>
      <w:divBdr>
        <w:top w:val="none" w:sz="0" w:space="0" w:color="auto"/>
        <w:left w:val="none" w:sz="0" w:space="0" w:color="auto"/>
        <w:bottom w:val="none" w:sz="0" w:space="0" w:color="auto"/>
        <w:right w:val="none" w:sz="0" w:space="0" w:color="auto"/>
      </w:divBdr>
    </w:div>
    <w:div w:id="1224215429">
      <w:bodyDiv w:val="1"/>
      <w:marLeft w:val="0"/>
      <w:marRight w:val="0"/>
      <w:marTop w:val="0"/>
      <w:marBottom w:val="0"/>
      <w:divBdr>
        <w:top w:val="none" w:sz="0" w:space="0" w:color="auto"/>
        <w:left w:val="none" w:sz="0" w:space="0" w:color="auto"/>
        <w:bottom w:val="none" w:sz="0" w:space="0" w:color="auto"/>
        <w:right w:val="none" w:sz="0" w:space="0" w:color="auto"/>
      </w:divBdr>
      <w:divsChild>
        <w:div w:id="239024758">
          <w:marLeft w:val="0"/>
          <w:marRight w:val="0"/>
          <w:marTop w:val="0"/>
          <w:marBottom w:val="0"/>
          <w:divBdr>
            <w:top w:val="none" w:sz="0" w:space="0" w:color="auto"/>
            <w:left w:val="none" w:sz="0" w:space="0" w:color="auto"/>
            <w:bottom w:val="none" w:sz="0" w:space="0" w:color="auto"/>
            <w:right w:val="none" w:sz="0" w:space="0" w:color="auto"/>
          </w:divBdr>
        </w:div>
      </w:divsChild>
    </w:div>
    <w:div w:id="1263496390">
      <w:bodyDiv w:val="1"/>
      <w:marLeft w:val="0"/>
      <w:marRight w:val="0"/>
      <w:marTop w:val="0"/>
      <w:marBottom w:val="0"/>
      <w:divBdr>
        <w:top w:val="none" w:sz="0" w:space="0" w:color="auto"/>
        <w:left w:val="none" w:sz="0" w:space="0" w:color="auto"/>
        <w:bottom w:val="none" w:sz="0" w:space="0" w:color="auto"/>
        <w:right w:val="none" w:sz="0" w:space="0" w:color="auto"/>
      </w:divBdr>
    </w:div>
    <w:div w:id="1276597028">
      <w:bodyDiv w:val="1"/>
      <w:marLeft w:val="0"/>
      <w:marRight w:val="0"/>
      <w:marTop w:val="0"/>
      <w:marBottom w:val="0"/>
      <w:divBdr>
        <w:top w:val="none" w:sz="0" w:space="0" w:color="auto"/>
        <w:left w:val="none" w:sz="0" w:space="0" w:color="auto"/>
        <w:bottom w:val="none" w:sz="0" w:space="0" w:color="auto"/>
        <w:right w:val="none" w:sz="0" w:space="0" w:color="auto"/>
      </w:divBdr>
      <w:divsChild>
        <w:div w:id="1126199746">
          <w:marLeft w:val="0"/>
          <w:marRight w:val="0"/>
          <w:marTop w:val="0"/>
          <w:marBottom w:val="0"/>
          <w:divBdr>
            <w:top w:val="none" w:sz="0" w:space="0" w:color="auto"/>
            <w:left w:val="none" w:sz="0" w:space="0" w:color="auto"/>
            <w:bottom w:val="none" w:sz="0" w:space="0" w:color="auto"/>
            <w:right w:val="none" w:sz="0" w:space="0" w:color="auto"/>
          </w:divBdr>
        </w:div>
        <w:div w:id="1505784989">
          <w:marLeft w:val="0"/>
          <w:marRight w:val="0"/>
          <w:marTop w:val="0"/>
          <w:marBottom w:val="0"/>
          <w:divBdr>
            <w:top w:val="none" w:sz="0" w:space="0" w:color="auto"/>
            <w:left w:val="none" w:sz="0" w:space="0" w:color="auto"/>
            <w:bottom w:val="none" w:sz="0" w:space="0" w:color="auto"/>
            <w:right w:val="none" w:sz="0" w:space="0" w:color="auto"/>
          </w:divBdr>
        </w:div>
      </w:divsChild>
    </w:div>
    <w:div w:id="1340429294">
      <w:bodyDiv w:val="1"/>
      <w:marLeft w:val="0"/>
      <w:marRight w:val="0"/>
      <w:marTop w:val="0"/>
      <w:marBottom w:val="0"/>
      <w:divBdr>
        <w:top w:val="none" w:sz="0" w:space="0" w:color="auto"/>
        <w:left w:val="none" w:sz="0" w:space="0" w:color="auto"/>
        <w:bottom w:val="none" w:sz="0" w:space="0" w:color="auto"/>
        <w:right w:val="none" w:sz="0" w:space="0" w:color="auto"/>
      </w:divBdr>
    </w:div>
    <w:div w:id="1372002273">
      <w:bodyDiv w:val="1"/>
      <w:marLeft w:val="0"/>
      <w:marRight w:val="0"/>
      <w:marTop w:val="0"/>
      <w:marBottom w:val="0"/>
      <w:divBdr>
        <w:top w:val="none" w:sz="0" w:space="0" w:color="auto"/>
        <w:left w:val="none" w:sz="0" w:space="0" w:color="auto"/>
        <w:bottom w:val="none" w:sz="0" w:space="0" w:color="auto"/>
        <w:right w:val="none" w:sz="0" w:space="0" w:color="auto"/>
      </w:divBdr>
      <w:divsChild>
        <w:div w:id="265119840">
          <w:marLeft w:val="0"/>
          <w:marRight w:val="0"/>
          <w:marTop w:val="0"/>
          <w:marBottom w:val="0"/>
          <w:divBdr>
            <w:top w:val="none" w:sz="0" w:space="0" w:color="auto"/>
            <w:left w:val="none" w:sz="0" w:space="0" w:color="auto"/>
            <w:bottom w:val="none" w:sz="0" w:space="0" w:color="auto"/>
            <w:right w:val="none" w:sz="0" w:space="0" w:color="auto"/>
          </w:divBdr>
        </w:div>
      </w:divsChild>
    </w:div>
    <w:div w:id="1393851045">
      <w:bodyDiv w:val="1"/>
      <w:marLeft w:val="0"/>
      <w:marRight w:val="0"/>
      <w:marTop w:val="0"/>
      <w:marBottom w:val="0"/>
      <w:divBdr>
        <w:top w:val="none" w:sz="0" w:space="0" w:color="auto"/>
        <w:left w:val="none" w:sz="0" w:space="0" w:color="auto"/>
        <w:bottom w:val="none" w:sz="0" w:space="0" w:color="auto"/>
        <w:right w:val="none" w:sz="0" w:space="0" w:color="auto"/>
      </w:divBdr>
    </w:div>
    <w:div w:id="1471632020">
      <w:bodyDiv w:val="1"/>
      <w:marLeft w:val="0"/>
      <w:marRight w:val="0"/>
      <w:marTop w:val="0"/>
      <w:marBottom w:val="0"/>
      <w:divBdr>
        <w:top w:val="none" w:sz="0" w:space="0" w:color="auto"/>
        <w:left w:val="none" w:sz="0" w:space="0" w:color="auto"/>
        <w:bottom w:val="none" w:sz="0" w:space="0" w:color="auto"/>
        <w:right w:val="none" w:sz="0" w:space="0" w:color="auto"/>
      </w:divBdr>
      <w:divsChild>
        <w:div w:id="786200937">
          <w:marLeft w:val="0"/>
          <w:marRight w:val="0"/>
          <w:marTop w:val="0"/>
          <w:marBottom w:val="0"/>
          <w:divBdr>
            <w:top w:val="none" w:sz="0" w:space="0" w:color="auto"/>
            <w:left w:val="none" w:sz="0" w:space="0" w:color="auto"/>
            <w:bottom w:val="none" w:sz="0" w:space="0" w:color="auto"/>
            <w:right w:val="none" w:sz="0" w:space="0" w:color="auto"/>
          </w:divBdr>
        </w:div>
      </w:divsChild>
    </w:div>
    <w:div w:id="1472795662">
      <w:bodyDiv w:val="1"/>
      <w:marLeft w:val="0"/>
      <w:marRight w:val="0"/>
      <w:marTop w:val="0"/>
      <w:marBottom w:val="0"/>
      <w:divBdr>
        <w:top w:val="none" w:sz="0" w:space="0" w:color="auto"/>
        <w:left w:val="none" w:sz="0" w:space="0" w:color="auto"/>
        <w:bottom w:val="none" w:sz="0" w:space="0" w:color="auto"/>
        <w:right w:val="none" w:sz="0" w:space="0" w:color="auto"/>
      </w:divBdr>
      <w:divsChild>
        <w:div w:id="2008514174">
          <w:marLeft w:val="0"/>
          <w:marRight w:val="0"/>
          <w:marTop w:val="0"/>
          <w:marBottom w:val="0"/>
          <w:divBdr>
            <w:top w:val="none" w:sz="0" w:space="0" w:color="auto"/>
            <w:left w:val="none" w:sz="0" w:space="0" w:color="auto"/>
            <w:bottom w:val="none" w:sz="0" w:space="0" w:color="auto"/>
            <w:right w:val="none" w:sz="0" w:space="0" w:color="auto"/>
          </w:divBdr>
        </w:div>
      </w:divsChild>
    </w:div>
    <w:div w:id="1596325946">
      <w:bodyDiv w:val="1"/>
      <w:marLeft w:val="0"/>
      <w:marRight w:val="0"/>
      <w:marTop w:val="0"/>
      <w:marBottom w:val="0"/>
      <w:divBdr>
        <w:top w:val="none" w:sz="0" w:space="0" w:color="auto"/>
        <w:left w:val="none" w:sz="0" w:space="0" w:color="auto"/>
        <w:bottom w:val="none" w:sz="0" w:space="0" w:color="auto"/>
        <w:right w:val="none" w:sz="0" w:space="0" w:color="auto"/>
      </w:divBdr>
      <w:divsChild>
        <w:div w:id="949507721">
          <w:marLeft w:val="0"/>
          <w:marRight w:val="0"/>
          <w:marTop w:val="0"/>
          <w:marBottom w:val="0"/>
          <w:divBdr>
            <w:top w:val="none" w:sz="0" w:space="0" w:color="auto"/>
            <w:left w:val="none" w:sz="0" w:space="0" w:color="auto"/>
            <w:bottom w:val="none" w:sz="0" w:space="0" w:color="auto"/>
            <w:right w:val="none" w:sz="0" w:space="0" w:color="auto"/>
          </w:divBdr>
          <w:divsChild>
            <w:div w:id="55227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4529027">
      <w:bodyDiv w:val="1"/>
      <w:marLeft w:val="0"/>
      <w:marRight w:val="0"/>
      <w:marTop w:val="0"/>
      <w:marBottom w:val="0"/>
      <w:divBdr>
        <w:top w:val="none" w:sz="0" w:space="0" w:color="auto"/>
        <w:left w:val="none" w:sz="0" w:space="0" w:color="auto"/>
        <w:bottom w:val="none" w:sz="0" w:space="0" w:color="auto"/>
        <w:right w:val="none" w:sz="0" w:space="0" w:color="auto"/>
      </w:divBdr>
    </w:div>
    <w:div w:id="1612742446">
      <w:bodyDiv w:val="1"/>
      <w:marLeft w:val="0"/>
      <w:marRight w:val="0"/>
      <w:marTop w:val="0"/>
      <w:marBottom w:val="0"/>
      <w:divBdr>
        <w:top w:val="none" w:sz="0" w:space="0" w:color="auto"/>
        <w:left w:val="none" w:sz="0" w:space="0" w:color="auto"/>
        <w:bottom w:val="none" w:sz="0" w:space="0" w:color="auto"/>
        <w:right w:val="none" w:sz="0" w:space="0" w:color="auto"/>
      </w:divBdr>
    </w:div>
    <w:div w:id="1773743773">
      <w:bodyDiv w:val="1"/>
      <w:marLeft w:val="0"/>
      <w:marRight w:val="0"/>
      <w:marTop w:val="0"/>
      <w:marBottom w:val="0"/>
      <w:divBdr>
        <w:top w:val="none" w:sz="0" w:space="0" w:color="auto"/>
        <w:left w:val="none" w:sz="0" w:space="0" w:color="auto"/>
        <w:bottom w:val="none" w:sz="0" w:space="0" w:color="auto"/>
        <w:right w:val="none" w:sz="0" w:space="0" w:color="auto"/>
      </w:divBdr>
      <w:divsChild>
        <w:div w:id="626856875">
          <w:marLeft w:val="0"/>
          <w:marRight w:val="0"/>
          <w:marTop w:val="0"/>
          <w:marBottom w:val="0"/>
          <w:divBdr>
            <w:top w:val="none" w:sz="0" w:space="0" w:color="auto"/>
            <w:left w:val="none" w:sz="0" w:space="0" w:color="auto"/>
            <w:bottom w:val="none" w:sz="0" w:space="0" w:color="auto"/>
            <w:right w:val="none" w:sz="0" w:space="0" w:color="auto"/>
          </w:divBdr>
        </w:div>
        <w:div w:id="950362138">
          <w:marLeft w:val="0"/>
          <w:marRight w:val="0"/>
          <w:marTop w:val="0"/>
          <w:marBottom w:val="0"/>
          <w:divBdr>
            <w:top w:val="none" w:sz="0" w:space="0" w:color="auto"/>
            <w:left w:val="none" w:sz="0" w:space="0" w:color="auto"/>
            <w:bottom w:val="none" w:sz="0" w:space="0" w:color="auto"/>
            <w:right w:val="none" w:sz="0" w:space="0" w:color="auto"/>
          </w:divBdr>
          <w:divsChild>
            <w:div w:id="231738698">
              <w:marLeft w:val="0"/>
              <w:marRight w:val="0"/>
              <w:marTop w:val="0"/>
              <w:marBottom w:val="0"/>
              <w:divBdr>
                <w:top w:val="none" w:sz="0" w:space="0" w:color="auto"/>
                <w:left w:val="none" w:sz="0" w:space="0" w:color="auto"/>
                <w:bottom w:val="none" w:sz="0" w:space="0" w:color="auto"/>
                <w:right w:val="none" w:sz="0" w:space="0" w:color="auto"/>
              </w:divBdr>
            </w:div>
            <w:div w:id="1237476166">
              <w:marLeft w:val="0"/>
              <w:marRight w:val="0"/>
              <w:marTop w:val="0"/>
              <w:marBottom w:val="0"/>
              <w:divBdr>
                <w:top w:val="none" w:sz="0" w:space="0" w:color="auto"/>
                <w:left w:val="none" w:sz="0" w:space="0" w:color="auto"/>
                <w:bottom w:val="none" w:sz="0" w:space="0" w:color="auto"/>
                <w:right w:val="none" w:sz="0" w:space="0" w:color="auto"/>
              </w:divBdr>
            </w:div>
            <w:div w:id="451442886">
              <w:marLeft w:val="0"/>
              <w:marRight w:val="0"/>
              <w:marTop w:val="0"/>
              <w:marBottom w:val="0"/>
              <w:divBdr>
                <w:top w:val="none" w:sz="0" w:space="0" w:color="auto"/>
                <w:left w:val="none" w:sz="0" w:space="0" w:color="auto"/>
                <w:bottom w:val="none" w:sz="0" w:space="0" w:color="auto"/>
                <w:right w:val="none" w:sz="0" w:space="0" w:color="auto"/>
              </w:divBdr>
            </w:div>
            <w:div w:id="1626932723">
              <w:marLeft w:val="0"/>
              <w:marRight w:val="0"/>
              <w:marTop w:val="0"/>
              <w:marBottom w:val="0"/>
              <w:divBdr>
                <w:top w:val="none" w:sz="0" w:space="0" w:color="auto"/>
                <w:left w:val="none" w:sz="0" w:space="0" w:color="auto"/>
                <w:bottom w:val="none" w:sz="0" w:space="0" w:color="auto"/>
                <w:right w:val="none" w:sz="0" w:space="0" w:color="auto"/>
              </w:divBdr>
            </w:div>
          </w:divsChild>
        </w:div>
        <w:div w:id="1475290761">
          <w:marLeft w:val="0"/>
          <w:marRight w:val="0"/>
          <w:marTop w:val="0"/>
          <w:marBottom w:val="0"/>
          <w:divBdr>
            <w:top w:val="none" w:sz="0" w:space="0" w:color="auto"/>
            <w:left w:val="none" w:sz="0" w:space="0" w:color="auto"/>
            <w:bottom w:val="none" w:sz="0" w:space="0" w:color="auto"/>
            <w:right w:val="none" w:sz="0" w:space="0" w:color="auto"/>
          </w:divBdr>
        </w:div>
        <w:div w:id="1857496189">
          <w:marLeft w:val="0"/>
          <w:marRight w:val="0"/>
          <w:marTop w:val="0"/>
          <w:marBottom w:val="0"/>
          <w:divBdr>
            <w:top w:val="none" w:sz="0" w:space="0" w:color="auto"/>
            <w:left w:val="none" w:sz="0" w:space="0" w:color="auto"/>
            <w:bottom w:val="none" w:sz="0" w:space="0" w:color="auto"/>
            <w:right w:val="none" w:sz="0" w:space="0" w:color="auto"/>
          </w:divBdr>
        </w:div>
        <w:div w:id="1333483666">
          <w:marLeft w:val="0"/>
          <w:marRight w:val="0"/>
          <w:marTop w:val="0"/>
          <w:marBottom w:val="0"/>
          <w:divBdr>
            <w:top w:val="none" w:sz="0" w:space="0" w:color="auto"/>
            <w:left w:val="none" w:sz="0" w:space="0" w:color="auto"/>
            <w:bottom w:val="none" w:sz="0" w:space="0" w:color="auto"/>
            <w:right w:val="none" w:sz="0" w:space="0" w:color="auto"/>
          </w:divBdr>
        </w:div>
        <w:div w:id="160660902">
          <w:marLeft w:val="0"/>
          <w:marRight w:val="0"/>
          <w:marTop w:val="0"/>
          <w:marBottom w:val="0"/>
          <w:divBdr>
            <w:top w:val="none" w:sz="0" w:space="0" w:color="auto"/>
            <w:left w:val="none" w:sz="0" w:space="0" w:color="auto"/>
            <w:bottom w:val="none" w:sz="0" w:space="0" w:color="auto"/>
            <w:right w:val="none" w:sz="0" w:space="0" w:color="auto"/>
          </w:divBdr>
        </w:div>
      </w:divsChild>
    </w:div>
    <w:div w:id="1786192810">
      <w:bodyDiv w:val="1"/>
      <w:marLeft w:val="0"/>
      <w:marRight w:val="0"/>
      <w:marTop w:val="0"/>
      <w:marBottom w:val="0"/>
      <w:divBdr>
        <w:top w:val="none" w:sz="0" w:space="0" w:color="auto"/>
        <w:left w:val="none" w:sz="0" w:space="0" w:color="auto"/>
        <w:bottom w:val="none" w:sz="0" w:space="0" w:color="auto"/>
        <w:right w:val="none" w:sz="0" w:space="0" w:color="auto"/>
      </w:divBdr>
    </w:div>
    <w:div w:id="1845585550">
      <w:bodyDiv w:val="1"/>
      <w:marLeft w:val="0"/>
      <w:marRight w:val="0"/>
      <w:marTop w:val="0"/>
      <w:marBottom w:val="0"/>
      <w:divBdr>
        <w:top w:val="none" w:sz="0" w:space="0" w:color="auto"/>
        <w:left w:val="none" w:sz="0" w:space="0" w:color="auto"/>
        <w:bottom w:val="none" w:sz="0" w:space="0" w:color="auto"/>
        <w:right w:val="none" w:sz="0" w:space="0" w:color="auto"/>
      </w:divBdr>
    </w:div>
    <w:div w:id="1879663839">
      <w:bodyDiv w:val="1"/>
      <w:marLeft w:val="0"/>
      <w:marRight w:val="0"/>
      <w:marTop w:val="0"/>
      <w:marBottom w:val="0"/>
      <w:divBdr>
        <w:top w:val="none" w:sz="0" w:space="0" w:color="auto"/>
        <w:left w:val="none" w:sz="0" w:space="0" w:color="auto"/>
        <w:bottom w:val="none" w:sz="0" w:space="0" w:color="auto"/>
        <w:right w:val="none" w:sz="0" w:space="0" w:color="auto"/>
      </w:divBdr>
    </w:div>
    <w:div w:id="1942837068">
      <w:bodyDiv w:val="1"/>
      <w:marLeft w:val="0"/>
      <w:marRight w:val="0"/>
      <w:marTop w:val="0"/>
      <w:marBottom w:val="0"/>
      <w:divBdr>
        <w:top w:val="none" w:sz="0" w:space="0" w:color="auto"/>
        <w:left w:val="none" w:sz="0" w:space="0" w:color="auto"/>
        <w:bottom w:val="none" w:sz="0" w:space="0" w:color="auto"/>
        <w:right w:val="none" w:sz="0" w:space="0" w:color="auto"/>
      </w:divBdr>
      <w:divsChild>
        <w:div w:id="1391031330">
          <w:marLeft w:val="0"/>
          <w:marRight w:val="0"/>
          <w:marTop w:val="0"/>
          <w:marBottom w:val="0"/>
          <w:divBdr>
            <w:top w:val="none" w:sz="0" w:space="0" w:color="auto"/>
            <w:left w:val="none" w:sz="0" w:space="0" w:color="auto"/>
            <w:bottom w:val="none" w:sz="0" w:space="0" w:color="auto"/>
            <w:right w:val="none" w:sz="0" w:space="0" w:color="auto"/>
          </w:divBdr>
        </w:div>
        <w:div w:id="1787967797">
          <w:marLeft w:val="0"/>
          <w:marRight w:val="0"/>
          <w:marTop w:val="0"/>
          <w:marBottom w:val="0"/>
          <w:divBdr>
            <w:top w:val="none" w:sz="0" w:space="0" w:color="auto"/>
            <w:left w:val="none" w:sz="0" w:space="0" w:color="auto"/>
            <w:bottom w:val="none" w:sz="0" w:space="0" w:color="auto"/>
            <w:right w:val="none" w:sz="0" w:space="0" w:color="auto"/>
          </w:divBdr>
        </w:div>
        <w:div w:id="770276434">
          <w:marLeft w:val="0"/>
          <w:marRight w:val="0"/>
          <w:marTop w:val="0"/>
          <w:marBottom w:val="0"/>
          <w:divBdr>
            <w:top w:val="none" w:sz="0" w:space="0" w:color="auto"/>
            <w:left w:val="none" w:sz="0" w:space="0" w:color="auto"/>
            <w:bottom w:val="none" w:sz="0" w:space="0" w:color="auto"/>
            <w:right w:val="none" w:sz="0" w:space="0" w:color="auto"/>
          </w:divBdr>
        </w:div>
        <w:div w:id="1874951964">
          <w:marLeft w:val="0"/>
          <w:marRight w:val="0"/>
          <w:marTop w:val="0"/>
          <w:marBottom w:val="0"/>
          <w:divBdr>
            <w:top w:val="none" w:sz="0" w:space="0" w:color="auto"/>
            <w:left w:val="none" w:sz="0" w:space="0" w:color="auto"/>
            <w:bottom w:val="none" w:sz="0" w:space="0" w:color="auto"/>
            <w:right w:val="none" w:sz="0" w:space="0" w:color="auto"/>
          </w:divBdr>
        </w:div>
        <w:div w:id="155079128">
          <w:marLeft w:val="0"/>
          <w:marRight w:val="0"/>
          <w:marTop w:val="0"/>
          <w:marBottom w:val="0"/>
          <w:divBdr>
            <w:top w:val="none" w:sz="0" w:space="0" w:color="auto"/>
            <w:left w:val="none" w:sz="0" w:space="0" w:color="auto"/>
            <w:bottom w:val="none" w:sz="0" w:space="0" w:color="auto"/>
            <w:right w:val="none" w:sz="0" w:space="0" w:color="auto"/>
          </w:divBdr>
        </w:div>
      </w:divsChild>
    </w:div>
    <w:div w:id="1963420799">
      <w:bodyDiv w:val="1"/>
      <w:marLeft w:val="0"/>
      <w:marRight w:val="0"/>
      <w:marTop w:val="0"/>
      <w:marBottom w:val="0"/>
      <w:divBdr>
        <w:top w:val="none" w:sz="0" w:space="0" w:color="auto"/>
        <w:left w:val="none" w:sz="0" w:space="0" w:color="auto"/>
        <w:bottom w:val="none" w:sz="0" w:space="0" w:color="auto"/>
        <w:right w:val="none" w:sz="0" w:space="0" w:color="auto"/>
      </w:divBdr>
      <w:divsChild>
        <w:div w:id="252906059">
          <w:marLeft w:val="0"/>
          <w:marRight w:val="0"/>
          <w:marTop w:val="0"/>
          <w:marBottom w:val="0"/>
          <w:divBdr>
            <w:top w:val="none" w:sz="0" w:space="0" w:color="auto"/>
            <w:left w:val="none" w:sz="0" w:space="0" w:color="auto"/>
            <w:bottom w:val="none" w:sz="0" w:space="0" w:color="auto"/>
            <w:right w:val="none" w:sz="0" w:space="0" w:color="auto"/>
          </w:divBdr>
        </w:div>
      </w:divsChild>
    </w:div>
    <w:div w:id="1974745905">
      <w:bodyDiv w:val="1"/>
      <w:marLeft w:val="0"/>
      <w:marRight w:val="0"/>
      <w:marTop w:val="0"/>
      <w:marBottom w:val="0"/>
      <w:divBdr>
        <w:top w:val="none" w:sz="0" w:space="0" w:color="auto"/>
        <w:left w:val="none" w:sz="0" w:space="0" w:color="auto"/>
        <w:bottom w:val="none" w:sz="0" w:space="0" w:color="auto"/>
        <w:right w:val="none" w:sz="0" w:space="0" w:color="auto"/>
      </w:divBdr>
    </w:div>
    <w:div w:id="1985114091">
      <w:bodyDiv w:val="1"/>
      <w:marLeft w:val="0"/>
      <w:marRight w:val="0"/>
      <w:marTop w:val="0"/>
      <w:marBottom w:val="0"/>
      <w:divBdr>
        <w:top w:val="none" w:sz="0" w:space="0" w:color="auto"/>
        <w:left w:val="none" w:sz="0" w:space="0" w:color="auto"/>
        <w:bottom w:val="none" w:sz="0" w:space="0" w:color="auto"/>
        <w:right w:val="none" w:sz="0" w:space="0" w:color="auto"/>
      </w:divBdr>
    </w:div>
    <w:div w:id="2015842676">
      <w:bodyDiv w:val="1"/>
      <w:marLeft w:val="0"/>
      <w:marRight w:val="0"/>
      <w:marTop w:val="0"/>
      <w:marBottom w:val="0"/>
      <w:divBdr>
        <w:top w:val="none" w:sz="0" w:space="0" w:color="auto"/>
        <w:left w:val="none" w:sz="0" w:space="0" w:color="auto"/>
        <w:bottom w:val="none" w:sz="0" w:space="0" w:color="auto"/>
        <w:right w:val="none" w:sz="0" w:space="0" w:color="auto"/>
      </w:divBdr>
    </w:div>
    <w:div w:id="2139030311">
      <w:bodyDiv w:val="1"/>
      <w:marLeft w:val="0"/>
      <w:marRight w:val="0"/>
      <w:marTop w:val="0"/>
      <w:marBottom w:val="0"/>
      <w:divBdr>
        <w:top w:val="none" w:sz="0" w:space="0" w:color="auto"/>
        <w:left w:val="none" w:sz="0" w:space="0" w:color="auto"/>
        <w:bottom w:val="none" w:sz="0" w:space="0" w:color="auto"/>
        <w:right w:val="none" w:sz="0" w:space="0" w:color="auto"/>
      </w:divBdr>
      <w:divsChild>
        <w:div w:id="486628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7D6F51508D5644BD48A821AE99F0EF" ma:contentTypeVersion="6" ma:contentTypeDescription="Create a new document." ma:contentTypeScope="" ma:versionID="281c4484e612410d5bb639b0f88d90a8">
  <xsd:schema xmlns:xsd="http://www.w3.org/2001/XMLSchema" xmlns:xs="http://www.w3.org/2001/XMLSchema" xmlns:p="http://schemas.microsoft.com/office/2006/metadata/properties" xmlns:ns3="4197d39b-f440-4edc-ad8e-8eb65816063e" targetNamespace="http://schemas.microsoft.com/office/2006/metadata/properties" ma:root="true" ma:fieldsID="72c185b61f1ab57ed3a57a5c33dea84e" ns3:_="">
    <xsd:import namespace="4197d39b-f440-4edc-ad8e-8eb6581606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7d39b-f440-4edc-ad8e-8eb6581606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9B4B89-DA64-4625-811A-68179E52B538}">
  <ds:schemaRefs>
    <ds:schemaRef ds:uri="http://schemas.openxmlformats.org/officeDocument/2006/bibliography"/>
  </ds:schemaRefs>
</ds:datastoreItem>
</file>

<file path=customXml/itemProps2.xml><?xml version="1.0" encoding="utf-8"?>
<ds:datastoreItem xmlns:ds="http://schemas.openxmlformats.org/officeDocument/2006/customXml" ds:itemID="{11685F03-E69E-4929-95D2-44A525B801EB}">
  <ds:schemaRefs>
    <ds:schemaRef ds:uri="http://schemas.microsoft.com/sharepoint/v3/contenttype/forms"/>
  </ds:schemaRefs>
</ds:datastoreItem>
</file>

<file path=customXml/itemProps3.xml><?xml version="1.0" encoding="utf-8"?>
<ds:datastoreItem xmlns:ds="http://schemas.openxmlformats.org/officeDocument/2006/customXml" ds:itemID="{FA042232-D5DA-47CF-B168-067865FFF4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384E14-8831-4C08-B67E-EA5955D5E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7d39b-f440-4edc-ad8e-8eb658160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JITSPP</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gomersmr</dc:creator>
  <cp:keywords/>
  <dc:description/>
  <cp:lastModifiedBy>Johnson, Jennifer D CIV OSD OUSD A-S (USA)</cp:lastModifiedBy>
  <cp:revision>9</cp:revision>
  <cp:lastPrinted>2020-05-17T14:33:00Z</cp:lastPrinted>
  <dcterms:created xsi:type="dcterms:W3CDTF">2024-09-18T15:48:00Z</dcterms:created>
  <dcterms:modified xsi:type="dcterms:W3CDTF">2024-10-08T11:52:00Z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0x010100327D6F51508D5644BD48A821AE99F0EF</vt:lpwstr>
  </property>
</Properties>
</file>