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43BD" w14:textId="524B94FD" w:rsidR="00EF540C" w:rsidRPr="00EF540C" w:rsidRDefault="00BA0348" w:rsidP="00EF540C">
      <w:pPr>
        <w:pStyle w:val="DFARS"/>
        <w:spacing w:line="240" w:lineRule="auto"/>
        <w:jc w:val="center"/>
        <w:rPr>
          <w:rFonts w:ascii="Arial" w:hAnsi="Arial" w:cs="Arial"/>
          <w:b/>
          <w:bCs/>
          <w:iCs/>
          <w:szCs w:val="24"/>
        </w:rPr>
      </w:pPr>
      <w:bookmarkStart w:id="0" w:name="BM206_2"/>
      <w:r>
        <w:rPr>
          <w:rFonts w:ascii="Arial" w:hAnsi="Arial" w:cs="Arial"/>
          <w:b/>
          <w:bCs/>
          <w:iCs/>
          <w:szCs w:val="24"/>
        </w:rPr>
        <w:t>PGI</w:t>
      </w:r>
      <w:r w:rsidR="00EF540C" w:rsidRPr="00EF540C">
        <w:rPr>
          <w:rFonts w:ascii="Arial" w:hAnsi="Arial" w:cs="Arial"/>
          <w:b/>
          <w:bCs/>
          <w:iCs/>
          <w:szCs w:val="24"/>
        </w:rPr>
        <w:t xml:space="preserve"> Case 202</w:t>
      </w:r>
      <w:r w:rsidR="00FF08DD">
        <w:rPr>
          <w:rFonts w:ascii="Arial" w:hAnsi="Arial" w:cs="Arial"/>
          <w:b/>
          <w:bCs/>
          <w:iCs/>
          <w:szCs w:val="24"/>
        </w:rPr>
        <w:t>4</w:t>
      </w:r>
      <w:r w:rsidR="00EF540C" w:rsidRPr="00EF540C">
        <w:rPr>
          <w:rFonts w:ascii="Arial" w:hAnsi="Arial" w:cs="Arial"/>
          <w:b/>
          <w:bCs/>
          <w:iCs/>
          <w:szCs w:val="24"/>
        </w:rPr>
        <w:t>-</w:t>
      </w:r>
      <w:r w:rsidR="00FF08DD">
        <w:rPr>
          <w:rFonts w:ascii="Arial" w:hAnsi="Arial" w:cs="Arial"/>
          <w:b/>
          <w:bCs/>
          <w:iCs/>
          <w:szCs w:val="24"/>
        </w:rPr>
        <w:t>P004</w:t>
      </w:r>
    </w:p>
    <w:p w14:paraId="7DFE6CF1" w14:textId="3AF7E293" w:rsidR="00EF540C" w:rsidRPr="00EF540C" w:rsidRDefault="00FF08DD" w:rsidP="00EF540C">
      <w:pPr>
        <w:pStyle w:val="DFARS"/>
        <w:spacing w:line="240" w:lineRule="auto"/>
        <w:jc w:val="center"/>
        <w:rPr>
          <w:rFonts w:ascii="Arial" w:hAnsi="Arial" w:cs="Arial"/>
          <w:b/>
          <w:bCs/>
          <w:iCs/>
          <w:szCs w:val="24"/>
        </w:rPr>
      </w:pPr>
      <w:r>
        <w:rPr>
          <w:rFonts w:ascii="Arial" w:hAnsi="Arial" w:cs="Arial"/>
          <w:b/>
          <w:bCs/>
          <w:iCs/>
          <w:szCs w:val="24"/>
        </w:rPr>
        <w:t>Ocean Transportation Procedures</w:t>
      </w:r>
    </w:p>
    <w:p w14:paraId="07FB23FE" w14:textId="11D67A19" w:rsidR="00EF540C" w:rsidRPr="00EF540C" w:rsidRDefault="00EF540C" w:rsidP="00EF540C">
      <w:pPr>
        <w:pStyle w:val="DFARS"/>
        <w:spacing w:line="240" w:lineRule="auto"/>
        <w:jc w:val="center"/>
        <w:rPr>
          <w:rFonts w:ascii="Arial" w:hAnsi="Arial" w:cs="Arial"/>
          <w:b/>
          <w:bCs/>
          <w:iCs/>
          <w:szCs w:val="24"/>
        </w:rPr>
      </w:pPr>
      <w:r w:rsidRPr="00EF540C">
        <w:rPr>
          <w:rFonts w:ascii="Arial" w:hAnsi="Arial" w:cs="Arial"/>
          <w:b/>
          <w:bCs/>
          <w:iCs/>
          <w:szCs w:val="24"/>
        </w:rPr>
        <w:t>PGI Text</w:t>
      </w:r>
    </w:p>
    <w:p w14:paraId="16A4BDB9" w14:textId="77777777" w:rsidR="00EF540C" w:rsidRPr="004D39E7" w:rsidRDefault="00EF540C" w:rsidP="00EF540C">
      <w:pPr>
        <w:pStyle w:val="DFARS"/>
        <w:spacing w:line="240" w:lineRule="auto"/>
        <w:jc w:val="center"/>
        <w:rPr>
          <w:rFonts w:ascii="Arial" w:hAnsi="Arial" w:cs="Arial"/>
          <w:iCs/>
          <w:szCs w:val="24"/>
        </w:rPr>
      </w:pPr>
    </w:p>
    <w:bookmarkEnd w:id="0"/>
    <w:p w14:paraId="41D4E054"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iCs/>
          <w:spacing w:val="-5"/>
          <w:kern w:val="20"/>
          <w:szCs w:val="24"/>
          <w:lang w:val="x-none" w:eastAsia="x-none"/>
        </w:rPr>
      </w:pPr>
    </w:p>
    <w:p w14:paraId="1EAECD0F" w14:textId="21D95EC5"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val="x-none" w:eastAsia="x-none"/>
        </w:rPr>
      </w:pPr>
      <w:r w:rsidRPr="00EF540C">
        <w:rPr>
          <w:rFonts w:ascii="Arial" w:hAnsi="Arial" w:cs="Arial"/>
          <w:bCs/>
          <w:spacing w:val="-5"/>
          <w:kern w:val="20"/>
          <w:szCs w:val="24"/>
          <w:lang w:val="x-none" w:eastAsia="x-none"/>
        </w:rPr>
        <w:t>PGI 247.5</w:t>
      </w:r>
      <w:r w:rsidR="004D39E7">
        <w:rPr>
          <w:rFonts w:ascii="Arial" w:hAnsi="Arial" w:cs="Arial"/>
          <w:bCs/>
          <w:spacing w:val="-5"/>
          <w:kern w:val="20"/>
          <w:szCs w:val="24"/>
          <w:lang w:val="x-none" w:eastAsia="x-none"/>
        </w:rPr>
        <w:t>—</w:t>
      </w:r>
      <w:r w:rsidRPr="00EF540C">
        <w:rPr>
          <w:rFonts w:ascii="Arial" w:hAnsi="Arial" w:cs="Arial"/>
          <w:bCs/>
          <w:spacing w:val="-5"/>
          <w:kern w:val="20"/>
          <w:szCs w:val="24"/>
          <w:lang w:val="x-none" w:eastAsia="x-none"/>
        </w:rPr>
        <w:t>OCEAN TRANSPORTATION BY U.S.-FLAG VESSELS</w:t>
      </w:r>
    </w:p>
    <w:p w14:paraId="32FD8A6C"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val="x-none" w:eastAsia="x-none"/>
        </w:rPr>
      </w:pPr>
    </w:p>
    <w:p w14:paraId="43B42022"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val="x-none" w:eastAsia="x-none"/>
        </w:rPr>
      </w:pPr>
      <w:r w:rsidRPr="00EF540C">
        <w:rPr>
          <w:rFonts w:ascii="Arial" w:hAnsi="Arial" w:cs="Arial"/>
          <w:bCs/>
          <w:spacing w:val="-5"/>
          <w:kern w:val="20"/>
          <w:szCs w:val="24"/>
          <w:lang w:val="x-none" w:eastAsia="x-none"/>
        </w:rPr>
        <w:t>PGI 247.573  General.</w:t>
      </w:r>
    </w:p>
    <w:p w14:paraId="70419C74"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7A3CD16E" w14:textId="5206E531" w:rsidR="00C03063" w:rsidRDefault="008936ED"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(a)</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 </w:t>
      </w:r>
      <w:r w:rsidR="00EF540C" w:rsidRPr="00C0045A">
        <w:rPr>
          <w:rFonts w:ascii="Arial" w:hAnsi="Arial" w:cs="Arial"/>
          <w:b w:val="0"/>
          <w:i/>
          <w:iCs/>
          <w:spacing w:val="-5"/>
          <w:kern w:val="20"/>
          <w:szCs w:val="24"/>
          <w:lang w:val="x-none" w:eastAsia="x-none"/>
        </w:rPr>
        <w:t xml:space="preserve">Delegated </w:t>
      </w:r>
      <w:r w:rsidR="00EF540C" w:rsidRPr="00C0045A">
        <w:rPr>
          <w:rFonts w:ascii="Arial" w:hAnsi="Arial" w:cs="Arial"/>
          <w:b w:val="0"/>
          <w:i/>
          <w:iCs/>
          <w:strike/>
          <w:spacing w:val="-5"/>
          <w:kern w:val="20"/>
          <w:szCs w:val="24"/>
          <w:lang w:val="x-none" w:eastAsia="x-none"/>
        </w:rPr>
        <w:t>Authority</w:t>
      </w:r>
      <w:r w:rsidRPr="00C0045A">
        <w:rPr>
          <w:rFonts w:ascii="Arial" w:hAnsi="Arial" w:cs="Arial"/>
          <w:bCs/>
          <w:spacing w:val="-5"/>
          <w:kern w:val="20"/>
          <w:szCs w:val="24"/>
          <w:lang w:eastAsia="x-none"/>
        </w:rPr>
        <w:t>[</w:t>
      </w:r>
      <w:r>
        <w:rPr>
          <w:rFonts w:ascii="Arial" w:hAnsi="Arial" w:cs="Arial"/>
          <w:bCs/>
          <w:i/>
          <w:iCs/>
          <w:spacing w:val="-5"/>
          <w:kern w:val="20"/>
          <w:szCs w:val="24"/>
          <w:lang w:eastAsia="x-none"/>
        </w:rPr>
        <w:t>authority</w:t>
      </w:r>
      <w:r w:rsidRPr="004D39E7">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w:t>
      </w:r>
    </w:p>
    <w:p w14:paraId="0A037CC6" w14:textId="77777777" w:rsidR="00C03063" w:rsidRDefault="00C03063"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201C01C2" w14:textId="5BAB2FF3" w:rsidR="00EF540C" w:rsidRDefault="00C03063"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C03063">
        <w:rPr>
          <w:rFonts w:ascii="Arial" w:hAnsi="Arial" w:cs="Arial"/>
          <w:bCs/>
          <w:spacing w:val="-5"/>
          <w:kern w:val="20"/>
          <w:szCs w:val="24"/>
          <w:lang w:eastAsia="x-none"/>
        </w:rPr>
        <w:t>[(1)]</w:t>
      </w:r>
      <w:r>
        <w:rPr>
          <w:rFonts w:ascii="Arial" w:hAnsi="Arial" w:cs="Arial"/>
          <w:b w:val="0"/>
          <w:spacing w:val="-5"/>
          <w:kern w:val="20"/>
          <w:szCs w:val="24"/>
          <w:lang w:eastAsia="x-none"/>
        </w:rPr>
        <w:t xml:space="preserve"> </w:t>
      </w:r>
      <w:r w:rsidR="008936ED">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The authority to make determinations </w:t>
      </w:r>
      <w:r w:rsidR="00EF540C" w:rsidRPr="00306D3D">
        <w:rPr>
          <w:rFonts w:ascii="Arial" w:hAnsi="Arial" w:cs="Arial"/>
          <w:b w:val="0"/>
          <w:strike/>
          <w:spacing w:val="-5"/>
          <w:kern w:val="20"/>
          <w:szCs w:val="24"/>
          <w:lang w:val="x-none" w:eastAsia="x-none"/>
        </w:rPr>
        <w:t>of excessive ocean liner rates and excessive charter rates</w:t>
      </w:r>
      <w:r w:rsidR="00EF540C" w:rsidRPr="00EF540C">
        <w:rPr>
          <w:rFonts w:ascii="Arial" w:hAnsi="Arial" w:cs="Arial"/>
          <w:b w:val="0"/>
          <w:spacing w:val="-5"/>
          <w:kern w:val="20"/>
          <w:szCs w:val="24"/>
          <w:lang w:val="x-none" w:eastAsia="x-none"/>
        </w:rPr>
        <w:t xml:space="preserve"> </w:t>
      </w:r>
      <w:r w:rsidR="00306D3D" w:rsidRPr="00306D3D">
        <w:rPr>
          <w:rFonts w:ascii="Arial" w:hAnsi="Arial" w:cs="Arial"/>
          <w:bCs/>
          <w:spacing w:val="-5"/>
          <w:kern w:val="20"/>
          <w:szCs w:val="24"/>
          <w:lang w:eastAsia="x-none"/>
        </w:rPr>
        <w:t>[that a U.S.</w:t>
      </w:r>
      <w:r w:rsidR="00BD40C9">
        <w:rPr>
          <w:rFonts w:ascii="Arial" w:hAnsi="Arial" w:cs="Arial"/>
          <w:bCs/>
          <w:spacing w:val="-5"/>
          <w:kern w:val="20"/>
          <w:szCs w:val="24"/>
          <w:lang w:eastAsia="x-none"/>
        </w:rPr>
        <w:t>-</w:t>
      </w:r>
      <w:r w:rsidR="00306D3D" w:rsidRPr="00306D3D">
        <w:rPr>
          <w:rFonts w:ascii="Arial" w:hAnsi="Arial" w:cs="Arial"/>
          <w:bCs/>
          <w:spacing w:val="-5"/>
          <w:kern w:val="20"/>
          <w:szCs w:val="24"/>
          <w:lang w:eastAsia="x-none"/>
        </w:rPr>
        <w:t>flag vessel is not available at a fair and reasonable rate for commercial vessels of the United States, or is otherwise not available,]</w:t>
      </w:r>
      <w:r w:rsidR="00306D3D">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is delegated in </w:t>
      </w:r>
      <w:r w:rsidR="008E2745">
        <w:rPr>
          <w:rFonts w:ascii="Arial" w:hAnsi="Arial" w:cs="Arial"/>
          <w:bCs/>
          <w:spacing w:val="-5"/>
          <w:kern w:val="20"/>
          <w:szCs w:val="24"/>
          <w:lang w:eastAsia="x-none"/>
        </w:rPr>
        <w:t>[the]</w:t>
      </w:r>
      <w:r w:rsidR="008E2745" w:rsidRPr="00C0045A">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Secretary of Defense Memorandum dated </w:t>
      </w:r>
      <w:r w:rsidR="00EF540C" w:rsidRPr="00306D3D">
        <w:rPr>
          <w:rFonts w:ascii="Arial" w:hAnsi="Arial" w:cs="Arial"/>
          <w:b w:val="0"/>
          <w:strike/>
          <w:spacing w:val="-5"/>
          <w:kern w:val="20"/>
          <w:szCs w:val="24"/>
          <w:lang w:val="x-none" w:eastAsia="x-none"/>
        </w:rPr>
        <w:t>February 7, 2012</w:t>
      </w:r>
      <w:r w:rsidR="00306D3D" w:rsidRPr="00306D3D">
        <w:rPr>
          <w:rFonts w:ascii="Arial" w:hAnsi="Arial" w:cs="Arial"/>
          <w:bCs/>
          <w:spacing w:val="-5"/>
          <w:kern w:val="20"/>
          <w:szCs w:val="24"/>
          <w:lang w:eastAsia="x-none"/>
        </w:rPr>
        <w:t>[August 25, 2021</w:t>
      </w:r>
      <w:r>
        <w:rPr>
          <w:rFonts w:ascii="Arial" w:hAnsi="Arial" w:cs="Arial"/>
          <w:bCs/>
          <w:spacing w:val="-5"/>
          <w:kern w:val="20"/>
          <w:szCs w:val="24"/>
          <w:lang w:eastAsia="x-none"/>
        </w:rPr>
        <w:t>, to—</w:t>
      </w:r>
      <w:r w:rsidR="00306D3D" w:rsidRPr="00306D3D">
        <w:rPr>
          <w:rFonts w:ascii="Arial" w:hAnsi="Arial" w:cs="Arial"/>
          <w:bCs/>
          <w:spacing w:val="-5"/>
          <w:kern w:val="20"/>
          <w:szCs w:val="24"/>
          <w:lang w:eastAsia="x-none"/>
        </w:rPr>
        <w:t>]</w:t>
      </w:r>
      <w:r w:rsidR="00EF540C" w:rsidRPr="00C03063">
        <w:rPr>
          <w:rFonts w:ascii="Arial" w:hAnsi="Arial" w:cs="Arial"/>
          <w:b w:val="0"/>
          <w:strike/>
          <w:spacing w:val="-5"/>
          <w:kern w:val="20"/>
          <w:szCs w:val="24"/>
          <w:lang w:val="x-none" w:eastAsia="x-none"/>
        </w:rPr>
        <w:t>.</w:t>
      </w:r>
    </w:p>
    <w:p w14:paraId="1370B4F8" w14:textId="2DF6A74E" w:rsidR="00FC3551" w:rsidRDefault="00FC3551"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11E31DE" w14:textId="6D540F4E" w:rsidR="00FC3551" w:rsidRPr="00FC3551" w:rsidRDefault="00FC3551"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FC3551">
        <w:rPr>
          <w:rFonts w:ascii="Arial" w:hAnsi="Arial" w:cs="Arial"/>
          <w:bCs/>
          <w:spacing w:val="-5"/>
          <w:kern w:val="20"/>
          <w:szCs w:val="24"/>
          <w:lang w:eastAsia="x-none"/>
        </w:rPr>
        <w:t>[(i)</w:t>
      </w:r>
      <w:r w:rsidR="00696683">
        <w:rPr>
          <w:rFonts w:ascii="Arial" w:hAnsi="Arial" w:cs="Arial"/>
          <w:bCs/>
          <w:spacing w:val="-5"/>
          <w:kern w:val="20"/>
          <w:szCs w:val="24"/>
          <w:lang w:eastAsia="x-none"/>
        </w:rPr>
        <w:t xml:space="preserve"> </w:t>
      </w:r>
      <w:r w:rsidR="006B0465">
        <w:rPr>
          <w:rFonts w:ascii="Arial" w:hAnsi="Arial" w:cs="Arial"/>
          <w:bCs/>
          <w:spacing w:val="-5"/>
          <w:kern w:val="20"/>
          <w:szCs w:val="24"/>
          <w:lang w:eastAsia="x-none"/>
        </w:rPr>
        <w:t xml:space="preserve"> </w:t>
      </w:r>
      <w:r w:rsidRPr="00FC3551">
        <w:rPr>
          <w:rFonts w:ascii="Arial" w:hAnsi="Arial" w:cs="Arial"/>
          <w:bCs/>
          <w:spacing w:val="-5"/>
          <w:kern w:val="20"/>
          <w:szCs w:val="24"/>
          <w:lang w:eastAsia="x-none"/>
        </w:rPr>
        <w:t>The Commander, United States Transportation Command</w:t>
      </w:r>
      <w:r w:rsidR="00467AD6">
        <w:rPr>
          <w:rFonts w:ascii="Arial" w:hAnsi="Arial" w:cs="Arial"/>
          <w:bCs/>
          <w:spacing w:val="-5"/>
          <w:kern w:val="20"/>
          <w:szCs w:val="24"/>
          <w:lang w:eastAsia="x-none"/>
        </w:rPr>
        <w:t xml:space="preserve"> (US</w:t>
      </w:r>
      <w:r w:rsidR="00467AD6" w:rsidRPr="00FC3551">
        <w:rPr>
          <w:rFonts w:ascii="Arial" w:hAnsi="Arial" w:cs="Arial"/>
          <w:bCs/>
          <w:spacing w:val="-5"/>
          <w:kern w:val="20"/>
          <w:szCs w:val="24"/>
          <w:lang w:eastAsia="x-none"/>
        </w:rPr>
        <w:t>TRANSCOM</w:t>
      </w:r>
      <w:r w:rsidR="00467AD6">
        <w:rPr>
          <w:rFonts w:ascii="Arial" w:hAnsi="Arial" w:cs="Arial"/>
          <w:bCs/>
          <w:spacing w:val="-5"/>
          <w:kern w:val="20"/>
          <w:szCs w:val="24"/>
          <w:lang w:eastAsia="x-none"/>
        </w:rPr>
        <w:t>)</w:t>
      </w:r>
      <w:r w:rsidRPr="00FC3551">
        <w:rPr>
          <w:rFonts w:ascii="Arial" w:hAnsi="Arial" w:cs="Arial"/>
          <w:bCs/>
          <w:spacing w:val="-5"/>
          <w:kern w:val="20"/>
          <w:szCs w:val="24"/>
          <w:lang w:eastAsia="x-none"/>
        </w:rPr>
        <w:t>; and</w:t>
      </w:r>
    </w:p>
    <w:p w14:paraId="6E6BD0A9" w14:textId="77777777" w:rsidR="00FC3551" w:rsidRPr="00FC3551" w:rsidRDefault="00FC3551"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6A7D1DCC" w14:textId="5ABE8F15" w:rsidR="00FC3551" w:rsidRPr="00FC3551" w:rsidRDefault="00FC3551"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sidRPr="00FC3551">
        <w:rPr>
          <w:rFonts w:ascii="Arial" w:hAnsi="Arial" w:cs="Arial"/>
          <w:bCs/>
          <w:spacing w:val="-5"/>
          <w:kern w:val="20"/>
          <w:szCs w:val="24"/>
          <w:lang w:eastAsia="x-none"/>
        </w:rPr>
        <w:tab/>
      </w:r>
      <w:r w:rsidRPr="00FC3551">
        <w:rPr>
          <w:rFonts w:ascii="Arial" w:hAnsi="Arial" w:cs="Arial"/>
          <w:bCs/>
          <w:spacing w:val="-5"/>
          <w:kern w:val="20"/>
          <w:szCs w:val="24"/>
          <w:lang w:eastAsia="x-none"/>
        </w:rPr>
        <w:tab/>
      </w:r>
      <w:r w:rsidRPr="00FC3551">
        <w:rPr>
          <w:rFonts w:ascii="Arial" w:hAnsi="Arial" w:cs="Arial"/>
          <w:bCs/>
          <w:spacing w:val="-5"/>
          <w:kern w:val="20"/>
          <w:szCs w:val="24"/>
          <w:lang w:eastAsia="x-none"/>
        </w:rPr>
        <w:tab/>
        <w:t>(ii)</w:t>
      </w:r>
      <w:r w:rsidR="00696683">
        <w:rPr>
          <w:rFonts w:ascii="Arial" w:hAnsi="Arial" w:cs="Arial"/>
          <w:bCs/>
          <w:spacing w:val="-5"/>
          <w:kern w:val="20"/>
          <w:szCs w:val="24"/>
          <w:lang w:eastAsia="x-none"/>
        </w:rPr>
        <w:t xml:space="preserve"> </w:t>
      </w:r>
      <w:r w:rsidRPr="00FC3551">
        <w:rPr>
          <w:rFonts w:ascii="Arial" w:hAnsi="Arial" w:cs="Arial"/>
          <w:bCs/>
          <w:spacing w:val="-5"/>
          <w:kern w:val="20"/>
          <w:szCs w:val="24"/>
          <w:lang w:eastAsia="x-none"/>
        </w:rPr>
        <w:t xml:space="preserve"> The Secretary of the Navy.</w:t>
      </w:r>
    </w:p>
    <w:p w14:paraId="14AF838F" w14:textId="409C6C75" w:rsidR="00C03063" w:rsidRPr="00FC3551" w:rsidRDefault="00C03063"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val="x-none" w:eastAsia="x-none"/>
        </w:rPr>
      </w:pPr>
    </w:p>
    <w:p w14:paraId="46D41671" w14:textId="4C2F3FA9" w:rsidR="0090549F" w:rsidRDefault="00C03063"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sidRPr="00FC3551">
        <w:rPr>
          <w:rFonts w:ascii="Arial" w:hAnsi="Arial" w:cs="Arial"/>
          <w:bCs/>
          <w:spacing w:val="-5"/>
          <w:kern w:val="20"/>
          <w:szCs w:val="24"/>
          <w:lang w:val="x-none" w:eastAsia="x-none"/>
        </w:rPr>
        <w:tab/>
      </w:r>
      <w:r w:rsidRPr="00FC3551">
        <w:rPr>
          <w:rFonts w:ascii="Arial" w:hAnsi="Arial" w:cs="Arial"/>
          <w:bCs/>
          <w:spacing w:val="-5"/>
          <w:kern w:val="20"/>
          <w:szCs w:val="24"/>
          <w:lang w:val="x-none" w:eastAsia="x-none"/>
        </w:rPr>
        <w:tab/>
      </w:r>
      <w:r w:rsidRPr="00FC3551">
        <w:rPr>
          <w:rFonts w:ascii="Arial" w:hAnsi="Arial" w:cs="Arial"/>
          <w:bCs/>
          <w:spacing w:val="-5"/>
          <w:kern w:val="20"/>
          <w:szCs w:val="24"/>
          <w:lang w:eastAsia="x-none"/>
        </w:rPr>
        <w:t>(2)</w:t>
      </w:r>
      <w:r w:rsidR="00696683">
        <w:rPr>
          <w:rFonts w:ascii="Arial" w:hAnsi="Arial" w:cs="Arial"/>
          <w:bCs/>
          <w:spacing w:val="-5"/>
          <w:kern w:val="20"/>
          <w:szCs w:val="24"/>
          <w:lang w:eastAsia="x-none"/>
        </w:rPr>
        <w:t xml:space="preserve"> </w:t>
      </w:r>
      <w:r w:rsidRPr="00FC3551">
        <w:rPr>
          <w:rFonts w:ascii="Arial" w:hAnsi="Arial" w:cs="Arial"/>
          <w:bCs/>
          <w:spacing w:val="-5"/>
          <w:kern w:val="20"/>
          <w:szCs w:val="24"/>
          <w:lang w:eastAsia="x-none"/>
        </w:rPr>
        <w:t xml:space="preserve"> </w:t>
      </w:r>
      <w:r w:rsidR="00C90BF0">
        <w:rPr>
          <w:rFonts w:ascii="Arial" w:hAnsi="Arial" w:cs="Arial"/>
          <w:bCs/>
          <w:spacing w:val="-5"/>
          <w:kern w:val="20"/>
          <w:szCs w:val="24"/>
          <w:lang w:eastAsia="x-none"/>
        </w:rPr>
        <w:t xml:space="preserve">In accordance with the </w:t>
      </w:r>
      <w:r w:rsidR="00C90BF0" w:rsidRPr="00C90BF0">
        <w:rPr>
          <w:rFonts w:ascii="Arial" w:hAnsi="Arial" w:cs="Arial"/>
          <w:bCs/>
          <w:spacing w:val="-5"/>
          <w:kern w:val="20"/>
          <w:szCs w:val="24"/>
          <w:lang w:eastAsia="x-none"/>
        </w:rPr>
        <w:t>Commander, USTRANSCOM, Memorandum dated March 1, 2023</w:t>
      </w:r>
      <w:r w:rsidR="00C90BF0">
        <w:rPr>
          <w:rFonts w:ascii="Arial" w:hAnsi="Arial" w:cs="Arial"/>
          <w:bCs/>
          <w:spacing w:val="-5"/>
          <w:kern w:val="20"/>
          <w:szCs w:val="24"/>
          <w:lang w:eastAsia="x-none"/>
        </w:rPr>
        <w:t xml:space="preserve">, </w:t>
      </w:r>
      <w:r w:rsidR="00C26624">
        <w:rPr>
          <w:rFonts w:ascii="Arial" w:hAnsi="Arial" w:cs="Arial"/>
          <w:bCs/>
          <w:spacing w:val="-5"/>
          <w:kern w:val="20"/>
          <w:szCs w:val="24"/>
          <w:lang w:eastAsia="x-none"/>
        </w:rPr>
        <w:t>t</w:t>
      </w:r>
      <w:r w:rsidR="00FC3551" w:rsidRPr="00FC3551">
        <w:rPr>
          <w:rFonts w:ascii="Arial" w:hAnsi="Arial" w:cs="Arial"/>
          <w:bCs/>
          <w:spacing w:val="-5"/>
          <w:kern w:val="20"/>
          <w:szCs w:val="24"/>
          <w:lang w:eastAsia="x-none"/>
        </w:rPr>
        <w:t xml:space="preserve">he authority at paragraph </w:t>
      </w:r>
      <w:r w:rsidR="008E2745">
        <w:rPr>
          <w:rFonts w:ascii="Arial" w:hAnsi="Arial" w:cs="Arial"/>
          <w:bCs/>
          <w:spacing w:val="-5"/>
          <w:kern w:val="20"/>
          <w:szCs w:val="24"/>
          <w:lang w:eastAsia="x-none"/>
        </w:rPr>
        <w:t>(a)</w:t>
      </w:r>
      <w:r w:rsidR="00FC3551" w:rsidRPr="00FC3551">
        <w:rPr>
          <w:rFonts w:ascii="Arial" w:hAnsi="Arial" w:cs="Arial"/>
          <w:bCs/>
          <w:spacing w:val="-5"/>
          <w:kern w:val="20"/>
          <w:szCs w:val="24"/>
          <w:lang w:eastAsia="x-none"/>
        </w:rPr>
        <w:t xml:space="preserve">(1) </w:t>
      </w:r>
      <w:r w:rsidR="008E2745">
        <w:rPr>
          <w:rFonts w:ascii="Arial" w:hAnsi="Arial" w:cs="Arial"/>
          <w:bCs/>
          <w:spacing w:val="-5"/>
          <w:kern w:val="20"/>
          <w:szCs w:val="24"/>
          <w:lang w:eastAsia="x-none"/>
        </w:rPr>
        <w:t xml:space="preserve">of this section </w:t>
      </w:r>
      <w:r w:rsidR="00C26624">
        <w:rPr>
          <w:rFonts w:ascii="Arial" w:hAnsi="Arial" w:cs="Arial"/>
          <w:bCs/>
          <w:spacing w:val="-5"/>
          <w:kern w:val="20"/>
          <w:szCs w:val="24"/>
          <w:lang w:eastAsia="x-none"/>
        </w:rPr>
        <w:t>is</w:t>
      </w:r>
      <w:r w:rsidR="00FC3551" w:rsidRPr="00FC3551">
        <w:rPr>
          <w:rFonts w:ascii="Arial" w:hAnsi="Arial" w:cs="Arial"/>
          <w:bCs/>
          <w:spacing w:val="-5"/>
          <w:kern w:val="20"/>
          <w:szCs w:val="24"/>
          <w:lang w:eastAsia="x-none"/>
        </w:rPr>
        <w:t xml:space="preserve"> further delegated</w:t>
      </w:r>
      <w:r w:rsidR="00C26624">
        <w:rPr>
          <w:rFonts w:ascii="Arial" w:hAnsi="Arial" w:cs="Arial"/>
          <w:bCs/>
          <w:spacing w:val="-5"/>
          <w:kern w:val="20"/>
          <w:szCs w:val="24"/>
          <w:lang w:eastAsia="x-none"/>
        </w:rPr>
        <w:t xml:space="preserve"> as follows:</w:t>
      </w:r>
    </w:p>
    <w:p w14:paraId="1FFCDEDB" w14:textId="76760BA9" w:rsidR="00C26624" w:rsidRDefault="00C26624"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7019BDB6" w14:textId="0AF48197" w:rsidR="00C26624" w:rsidRDefault="00C26624" w:rsidP="00812BF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t>(i)</w:t>
      </w:r>
      <w:r w:rsidR="00696683">
        <w:rPr>
          <w:rFonts w:ascii="Arial" w:hAnsi="Arial" w:cs="Arial"/>
          <w:bCs/>
          <w:spacing w:val="-5"/>
          <w:kern w:val="20"/>
          <w:szCs w:val="24"/>
          <w:lang w:eastAsia="x-none"/>
        </w:rPr>
        <w:t xml:space="preserve"> </w:t>
      </w:r>
      <w:r w:rsidR="00812BF2">
        <w:rPr>
          <w:rFonts w:ascii="Arial" w:hAnsi="Arial" w:cs="Arial"/>
          <w:bCs/>
          <w:spacing w:val="-5"/>
          <w:kern w:val="20"/>
          <w:szCs w:val="24"/>
          <w:lang w:eastAsia="x-none"/>
        </w:rPr>
        <w:t xml:space="preserve"> The </w:t>
      </w:r>
      <w:r w:rsidR="00812BF2" w:rsidRPr="00812BF2">
        <w:rPr>
          <w:rFonts w:ascii="Arial" w:hAnsi="Arial" w:cs="Arial"/>
          <w:bCs/>
          <w:spacing w:val="-5"/>
          <w:kern w:val="20"/>
          <w:szCs w:val="24"/>
          <w:lang w:eastAsia="x-none"/>
        </w:rPr>
        <w:t>Director, Acquisition (TCAQ)</w:t>
      </w:r>
      <w:r w:rsidR="00812BF2">
        <w:rPr>
          <w:rFonts w:ascii="Arial" w:hAnsi="Arial" w:cs="Arial"/>
          <w:bCs/>
          <w:spacing w:val="-5"/>
          <w:kern w:val="20"/>
          <w:szCs w:val="24"/>
          <w:lang w:eastAsia="x-none"/>
        </w:rPr>
        <w:t xml:space="preserve"> is delegated</w:t>
      </w:r>
      <w:r w:rsidR="00812BF2" w:rsidRPr="00812BF2">
        <w:rPr>
          <w:rFonts w:ascii="Arial" w:hAnsi="Arial" w:cs="Arial"/>
          <w:bCs/>
          <w:spacing w:val="-5"/>
          <w:kern w:val="20"/>
          <w:szCs w:val="24"/>
          <w:lang w:eastAsia="x-none"/>
        </w:rPr>
        <w:t xml:space="preserve"> the authority to make determinations that a U.S.-flag vessel is not available for liner or</w:t>
      </w:r>
      <w:r w:rsidR="00812BF2">
        <w:rPr>
          <w:rFonts w:ascii="Arial" w:hAnsi="Arial" w:cs="Arial"/>
          <w:bCs/>
          <w:spacing w:val="-5"/>
          <w:kern w:val="20"/>
          <w:szCs w:val="24"/>
          <w:lang w:eastAsia="x-none"/>
        </w:rPr>
        <w:t xml:space="preserve"> </w:t>
      </w:r>
      <w:r w:rsidR="00812BF2" w:rsidRPr="00812BF2">
        <w:rPr>
          <w:rFonts w:ascii="Arial" w:hAnsi="Arial" w:cs="Arial"/>
          <w:bCs/>
          <w:spacing w:val="-5"/>
          <w:kern w:val="20"/>
          <w:szCs w:val="24"/>
          <w:lang w:eastAsia="x-none"/>
        </w:rPr>
        <w:t>intermodal services at a fair and reasonable rate for commercial vessels of the United States.</w:t>
      </w:r>
    </w:p>
    <w:p w14:paraId="4127AE99" w14:textId="6FCA1E37" w:rsidR="00C26624" w:rsidRDefault="00C26624"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37F6289B" w14:textId="7A2B188B" w:rsidR="00C26624" w:rsidRDefault="00C26624" w:rsidP="00812BF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t>(ii)</w:t>
      </w:r>
      <w:r w:rsidR="00696683">
        <w:rPr>
          <w:rFonts w:ascii="Arial" w:hAnsi="Arial" w:cs="Arial"/>
          <w:bCs/>
          <w:spacing w:val="-5"/>
          <w:kern w:val="20"/>
          <w:szCs w:val="24"/>
          <w:lang w:eastAsia="x-none"/>
        </w:rPr>
        <w:t xml:space="preserve"> </w:t>
      </w:r>
      <w:r w:rsidR="00812BF2">
        <w:rPr>
          <w:rFonts w:ascii="Arial" w:hAnsi="Arial" w:cs="Arial"/>
          <w:bCs/>
          <w:spacing w:val="-5"/>
          <w:kern w:val="20"/>
          <w:szCs w:val="24"/>
          <w:lang w:eastAsia="x-none"/>
        </w:rPr>
        <w:t xml:space="preserve"> The </w:t>
      </w:r>
      <w:r w:rsidR="00812BF2" w:rsidRPr="00812BF2">
        <w:rPr>
          <w:rFonts w:ascii="Arial" w:hAnsi="Arial" w:cs="Arial"/>
          <w:bCs/>
          <w:spacing w:val="-5"/>
          <w:kern w:val="20"/>
          <w:szCs w:val="24"/>
          <w:lang w:eastAsia="x-none"/>
        </w:rPr>
        <w:t>Commander, Military Surface Deployment and Distribution Command (MSDDC</w:t>
      </w:r>
      <w:r w:rsidR="00812BF2">
        <w:rPr>
          <w:rFonts w:ascii="Arial" w:hAnsi="Arial" w:cs="Arial"/>
          <w:bCs/>
          <w:spacing w:val="-5"/>
          <w:kern w:val="20"/>
          <w:szCs w:val="24"/>
          <w:lang w:eastAsia="x-none"/>
        </w:rPr>
        <w:t xml:space="preserve">) is delegated </w:t>
      </w:r>
      <w:r w:rsidR="00812BF2" w:rsidRPr="00812BF2">
        <w:rPr>
          <w:rFonts w:ascii="Arial" w:hAnsi="Arial" w:cs="Arial"/>
          <w:bCs/>
          <w:spacing w:val="-5"/>
          <w:kern w:val="20"/>
          <w:szCs w:val="24"/>
          <w:lang w:eastAsia="x-none"/>
        </w:rPr>
        <w:t>the authority to make determinations that a U.S.-flag vessel is</w:t>
      </w:r>
      <w:r w:rsidR="00812BF2">
        <w:rPr>
          <w:rFonts w:ascii="Arial" w:hAnsi="Arial" w:cs="Arial"/>
          <w:bCs/>
          <w:spacing w:val="-5"/>
          <w:kern w:val="20"/>
          <w:szCs w:val="24"/>
          <w:lang w:eastAsia="x-none"/>
        </w:rPr>
        <w:t xml:space="preserve"> </w:t>
      </w:r>
      <w:r w:rsidR="00812BF2" w:rsidRPr="00812BF2">
        <w:rPr>
          <w:rFonts w:ascii="Arial" w:hAnsi="Arial" w:cs="Arial"/>
          <w:bCs/>
          <w:spacing w:val="-5"/>
          <w:kern w:val="20"/>
          <w:szCs w:val="24"/>
          <w:lang w:eastAsia="x-none"/>
        </w:rPr>
        <w:t>otherwise not available for liner or intermodal services.</w:t>
      </w:r>
    </w:p>
    <w:p w14:paraId="221642DB" w14:textId="7709316B" w:rsidR="00C26624" w:rsidRDefault="00C26624"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36B9D5ED" w14:textId="0DAAC524" w:rsidR="00C26624" w:rsidRDefault="00C26624" w:rsidP="00812BF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t>(iii)</w:t>
      </w:r>
      <w:r w:rsidR="00696683">
        <w:rPr>
          <w:rFonts w:ascii="Arial" w:hAnsi="Arial" w:cs="Arial"/>
          <w:bCs/>
          <w:spacing w:val="-5"/>
          <w:kern w:val="20"/>
          <w:szCs w:val="24"/>
          <w:lang w:eastAsia="x-none"/>
        </w:rPr>
        <w:t xml:space="preserve"> </w:t>
      </w:r>
      <w:r w:rsidR="00812BF2">
        <w:rPr>
          <w:rFonts w:ascii="Arial" w:hAnsi="Arial" w:cs="Arial"/>
          <w:bCs/>
          <w:spacing w:val="-5"/>
          <w:kern w:val="20"/>
          <w:szCs w:val="24"/>
          <w:lang w:eastAsia="x-none"/>
        </w:rPr>
        <w:t xml:space="preserve"> The </w:t>
      </w:r>
      <w:r w:rsidR="00812BF2" w:rsidRPr="00812BF2">
        <w:rPr>
          <w:rFonts w:ascii="Arial" w:hAnsi="Arial" w:cs="Arial"/>
          <w:bCs/>
          <w:spacing w:val="-5"/>
          <w:kern w:val="20"/>
          <w:szCs w:val="24"/>
          <w:lang w:eastAsia="x-none"/>
        </w:rPr>
        <w:t>Commander, Military Sealift Command (MSC)</w:t>
      </w:r>
      <w:r w:rsidR="00812BF2">
        <w:rPr>
          <w:rFonts w:ascii="Arial" w:hAnsi="Arial" w:cs="Arial"/>
          <w:bCs/>
          <w:spacing w:val="-5"/>
          <w:kern w:val="20"/>
          <w:szCs w:val="24"/>
          <w:lang w:eastAsia="x-none"/>
        </w:rPr>
        <w:t xml:space="preserve"> is delegated</w:t>
      </w:r>
      <w:r w:rsidR="00812BF2" w:rsidRPr="00812BF2">
        <w:rPr>
          <w:rFonts w:ascii="Arial" w:hAnsi="Arial" w:cs="Arial"/>
          <w:bCs/>
          <w:spacing w:val="-5"/>
          <w:kern w:val="20"/>
          <w:szCs w:val="24"/>
          <w:lang w:eastAsia="x-none"/>
        </w:rPr>
        <w:t xml:space="preserve"> the authority to make determinations that a U.S.-flag vessel is not available at a fair and</w:t>
      </w:r>
      <w:r w:rsidR="00812BF2">
        <w:rPr>
          <w:rFonts w:ascii="Arial" w:hAnsi="Arial" w:cs="Arial"/>
          <w:bCs/>
          <w:spacing w:val="-5"/>
          <w:kern w:val="20"/>
          <w:szCs w:val="24"/>
          <w:lang w:eastAsia="x-none"/>
        </w:rPr>
        <w:t xml:space="preserve"> </w:t>
      </w:r>
      <w:r w:rsidR="00812BF2" w:rsidRPr="00812BF2">
        <w:rPr>
          <w:rFonts w:ascii="Arial" w:hAnsi="Arial" w:cs="Arial"/>
          <w:bCs/>
          <w:spacing w:val="-5"/>
          <w:kern w:val="20"/>
          <w:szCs w:val="24"/>
          <w:lang w:eastAsia="x-none"/>
        </w:rPr>
        <w:t>reasonable rate for commercial vessels of the United States or is otherwise not available for</w:t>
      </w:r>
      <w:r w:rsidR="00812BF2">
        <w:rPr>
          <w:rFonts w:ascii="Arial" w:hAnsi="Arial" w:cs="Arial"/>
          <w:bCs/>
          <w:spacing w:val="-5"/>
          <w:kern w:val="20"/>
          <w:szCs w:val="24"/>
          <w:lang w:eastAsia="x-none"/>
        </w:rPr>
        <w:t xml:space="preserve"> </w:t>
      </w:r>
      <w:r w:rsidR="00812BF2" w:rsidRPr="00812BF2">
        <w:rPr>
          <w:rFonts w:ascii="Arial" w:hAnsi="Arial" w:cs="Arial"/>
          <w:bCs/>
          <w:spacing w:val="-5"/>
          <w:kern w:val="20"/>
          <w:szCs w:val="24"/>
          <w:lang w:eastAsia="x-none"/>
        </w:rPr>
        <w:t>charter contracts.</w:t>
      </w:r>
    </w:p>
    <w:p w14:paraId="14E97167" w14:textId="77777777" w:rsidR="0090549F" w:rsidRDefault="0090549F"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552784AC" w14:textId="162B461D" w:rsidR="00C26624" w:rsidRDefault="0090549F" w:rsidP="004F1DFD">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Cs/>
          <w:spacing w:val="-5"/>
          <w:kern w:val="20"/>
          <w:szCs w:val="24"/>
          <w:lang w:eastAsia="x-none"/>
        </w:rPr>
        <w:tab/>
      </w:r>
      <w:r>
        <w:rPr>
          <w:rFonts w:ascii="Arial" w:hAnsi="Arial" w:cs="Arial"/>
          <w:bCs/>
          <w:spacing w:val="-5"/>
          <w:kern w:val="20"/>
          <w:szCs w:val="24"/>
          <w:lang w:eastAsia="x-none"/>
        </w:rPr>
        <w:tab/>
        <w:t>(3)</w:t>
      </w:r>
      <w:r w:rsidR="00696683">
        <w:rPr>
          <w:rFonts w:ascii="Arial" w:hAnsi="Arial" w:cs="Arial"/>
          <w:bCs/>
          <w:spacing w:val="-5"/>
          <w:kern w:val="20"/>
          <w:szCs w:val="24"/>
          <w:lang w:eastAsia="x-none"/>
        </w:rPr>
        <w:t xml:space="preserve"> </w:t>
      </w:r>
      <w:r>
        <w:rPr>
          <w:rFonts w:ascii="Arial" w:hAnsi="Arial" w:cs="Arial"/>
          <w:bCs/>
          <w:spacing w:val="-5"/>
          <w:kern w:val="20"/>
          <w:szCs w:val="24"/>
          <w:lang w:eastAsia="x-none"/>
        </w:rPr>
        <w:t xml:space="preserve"> </w:t>
      </w:r>
      <w:r w:rsidR="00C90BF0">
        <w:rPr>
          <w:rFonts w:ascii="Arial" w:hAnsi="Arial" w:cs="Arial"/>
          <w:bCs/>
          <w:spacing w:val="-5"/>
          <w:kern w:val="20"/>
          <w:szCs w:val="24"/>
          <w:lang w:eastAsia="x-none"/>
        </w:rPr>
        <w:t xml:space="preserve">In accordance with the </w:t>
      </w:r>
      <w:r w:rsidR="00C90BF0" w:rsidRPr="00C90BF0">
        <w:rPr>
          <w:rFonts w:ascii="Arial" w:hAnsi="Arial" w:cs="Arial"/>
          <w:bCs/>
          <w:spacing w:val="-5"/>
          <w:kern w:val="20"/>
          <w:szCs w:val="24"/>
          <w:lang w:eastAsia="x-none"/>
        </w:rPr>
        <w:t>Secretary of the Navy Memorandum dated March 3, 2022,</w:t>
      </w:r>
      <w:r w:rsidR="00C26624">
        <w:rPr>
          <w:rFonts w:ascii="Arial" w:hAnsi="Arial" w:cs="Arial"/>
          <w:bCs/>
          <w:spacing w:val="-5"/>
          <w:kern w:val="20"/>
          <w:szCs w:val="24"/>
          <w:lang w:eastAsia="x-none"/>
        </w:rPr>
        <w:t xml:space="preserve"> </w:t>
      </w:r>
      <w:r w:rsidR="00CA6792">
        <w:rPr>
          <w:rFonts w:ascii="Arial" w:hAnsi="Arial" w:cs="Arial"/>
          <w:bCs/>
          <w:spacing w:val="-5"/>
          <w:kern w:val="20"/>
          <w:szCs w:val="24"/>
          <w:lang w:eastAsia="x-none"/>
        </w:rPr>
        <w:t>t</w:t>
      </w:r>
      <w:r w:rsidR="00CA6792" w:rsidRPr="00CA6792">
        <w:rPr>
          <w:rFonts w:ascii="Arial" w:hAnsi="Arial" w:cs="Arial"/>
          <w:bCs/>
          <w:spacing w:val="-5"/>
          <w:kern w:val="20"/>
          <w:szCs w:val="24"/>
          <w:lang w:eastAsia="x-none"/>
        </w:rPr>
        <w:t xml:space="preserve">he Commander, </w:t>
      </w:r>
      <w:r w:rsidR="007E4764">
        <w:rPr>
          <w:rFonts w:ascii="Arial" w:hAnsi="Arial" w:cs="Arial"/>
          <w:bCs/>
          <w:spacing w:val="-5"/>
          <w:kern w:val="20"/>
          <w:szCs w:val="24"/>
          <w:lang w:eastAsia="x-none"/>
        </w:rPr>
        <w:t>MSC</w:t>
      </w:r>
      <w:r w:rsidR="00CA6792" w:rsidRPr="00CA6792">
        <w:rPr>
          <w:rFonts w:ascii="Arial" w:hAnsi="Arial" w:cs="Arial"/>
          <w:bCs/>
          <w:spacing w:val="-5"/>
          <w:kern w:val="20"/>
          <w:szCs w:val="24"/>
          <w:lang w:eastAsia="x-none"/>
        </w:rPr>
        <w:t xml:space="preserve"> is delegated the authority to make determinations that a U.S.-flag vessel is not available at a fair and reasonable rate for commercial vessels of the United States or is otherwise not available for charter contracts</w:t>
      </w:r>
      <w:r w:rsidR="00CA6792">
        <w:rPr>
          <w:rFonts w:ascii="Arial" w:hAnsi="Arial" w:cs="Arial"/>
          <w:bCs/>
          <w:spacing w:val="-5"/>
          <w:kern w:val="20"/>
          <w:szCs w:val="24"/>
          <w:lang w:eastAsia="x-none"/>
        </w:rPr>
        <w:t>.</w:t>
      </w:r>
    </w:p>
    <w:p w14:paraId="0C1B33DA" w14:textId="77777777" w:rsidR="00C90BF0" w:rsidRDefault="00C90BF0"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4BF9A23D" w14:textId="4AA5FDA5" w:rsidR="00C03063" w:rsidRPr="00FC3551" w:rsidRDefault="00C90BF0" w:rsidP="00FC3551">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Cs/>
          <w:spacing w:val="-5"/>
          <w:kern w:val="20"/>
          <w:szCs w:val="24"/>
          <w:lang w:eastAsia="x-none"/>
        </w:rPr>
        <w:tab/>
      </w:r>
      <w:r>
        <w:rPr>
          <w:rFonts w:ascii="Arial" w:hAnsi="Arial" w:cs="Arial"/>
          <w:bCs/>
          <w:spacing w:val="-5"/>
          <w:kern w:val="20"/>
          <w:szCs w:val="24"/>
          <w:lang w:eastAsia="x-none"/>
        </w:rPr>
        <w:tab/>
        <w:t>(4)</w:t>
      </w:r>
      <w:r w:rsidR="00696683">
        <w:rPr>
          <w:rFonts w:ascii="Arial" w:hAnsi="Arial" w:cs="Arial"/>
          <w:bCs/>
          <w:spacing w:val="-5"/>
          <w:kern w:val="20"/>
          <w:szCs w:val="24"/>
          <w:lang w:eastAsia="x-none"/>
        </w:rPr>
        <w:t xml:space="preserve"> </w:t>
      </w:r>
      <w:r>
        <w:rPr>
          <w:rFonts w:ascii="Arial" w:hAnsi="Arial" w:cs="Arial"/>
          <w:bCs/>
          <w:spacing w:val="-5"/>
          <w:kern w:val="20"/>
          <w:szCs w:val="24"/>
          <w:lang w:eastAsia="x-none"/>
        </w:rPr>
        <w:t xml:space="preserve"> </w:t>
      </w:r>
      <w:r w:rsidR="00501425" w:rsidRPr="00501425">
        <w:rPr>
          <w:rFonts w:ascii="Arial" w:hAnsi="Arial" w:cs="Arial"/>
          <w:bCs/>
          <w:spacing w:val="-5"/>
          <w:kern w:val="20"/>
          <w:szCs w:val="24"/>
          <w:lang w:eastAsia="x-none"/>
        </w:rPr>
        <w:t xml:space="preserve">Contracting officers are not delegated the authority </w:t>
      </w:r>
      <w:r w:rsidR="00501425">
        <w:rPr>
          <w:rFonts w:ascii="Arial" w:hAnsi="Arial" w:cs="Arial"/>
          <w:bCs/>
          <w:spacing w:val="-5"/>
          <w:kern w:val="20"/>
          <w:szCs w:val="24"/>
          <w:lang w:eastAsia="x-none"/>
        </w:rPr>
        <w:t>at</w:t>
      </w:r>
      <w:r w:rsidR="00501425" w:rsidRPr="00501425">
        <w:rPr>
          <w:rFonts w:ascii="Arial" w:hAnsi="Arial" w:cs="Arial"/>
          <w:bCs/>
          <w:spacing w:val="-5"/>
          <w:kern w:val="20"/>
          <w:szCs w:val="24"/>
          <w:lang w:eastAsia="x-none"/>
        </w:rPr>
        <w:t xml:space="preserve"> paragraph</w:t>
      </w:r>
      <w:r w:rsidR="00501425">
        <w:rPr>
          <w:rFonts w:ascii="Arial" w:hAnsi="Arial" w:cs="Arial"/>
          <w:bCs/>
          <w:spacing w:val="-5"/>
          <w:kern w:val="20"/>
          <w:szCs w:val="24"/>
          <w:lang w:eastAsia="x-none"/>
        </w:rPr>
        <w:t xml:space="preserve"> </w:t>
      </w:r>
      <w:r w:rsidR="008E2745">
        <w:rPr>
          <w:rFonts w:ascii="Arial" w:hAnsi="Arial" w:cs="Arial"/>
          <w:bCs/>
          <w:spacing w:val="-5"/>
          <w:kern w:val="20"/>
          <w:szCs w:val="24"/>
          <w:lang w:eastAsia="x-none"/>
        </w:rPr>
        <w:t>(a)</w:t>
      </w:r>
      <w:r w:rsidR="00501425" w:rsidRPr="00501425">
        <w:rPr>
          <w:rFonts w:ascii="Arial" w:hAnsi="Arial" w:cs="Arial"/>
          <w:bCs/>
          <w:spacing w:val="-5"/>
          <w:kern w:val="20"/>
          <w:szCs w:val="24"/>
          <w:lang w:eastAsia="x-none"/>
        </w:rPr>
        <w:t>(1)</w:t>
      </w:r>
      <w:r w:rsidR="0090549F">
        <w:rPr>
          <w:rFonts w:ascii="Arial" w:hAnsi="Arial" w:cs="Arial"/>
          <w:bCs/>
          <w:spacing w:val="-5"/>
          <w:kern w:val="20"/>
          <w:szCs w:val="24"/>
          <w:lang w:eastAsia="x-none"/>
        </w:rPr>
        <w:t xml:space="preserve"> </w:t>
      </w:r>
      <w:r w:rsidR="008E2745">
        <w:rPr>
          <w:rFonts w:ascii="Arial" w:hAnsi="Arial" w:cs="Arial"/>
          <w:bCs/>
          <w:spacing w:val="-5"/>
          <w:kern w:val="20"/>
          <w:szCs w:val="24"/>
          <w:lang w:eastAsia="x-none"/>
        </w:rPr>
        <w:t xml:space="preserve">of this section </w:t>
      </w:r>
      <w:r w:rsidR="0090549F">
        <w:rPr>
          <w:rFonts w:ascii="Arial" w:hAnsi="Arial" w:cs="Arial"/>
          <w:bCs/>
          <w:spacing w:val="-5"/>
          <w:kern w:val="20"/>
          <w:szCs w:val="24"/>
          <w:lang w:eastAsia="x-none"/>
        </w:rPr>
        <w:t xml:space="preserve">and therefore </w:t>
      </w:r>
      <w:r w:rsidR="008E2745">
        <w:rPr>
          <w:rFonts w:ascii="Arial" w:hAnsi="Arial" w:cs="Arial"/>
          <w:bCs/>
          <w:spacing w:val="-5"/>
          <w:kern w:val="20"/>
          <w:szCs w:val="24"/>
          <w:lang w:eastAsia="x-none"/>
        </w:rPr>
        <w:t xml:space="preserve">are </w:t>
      </w:r>
      <w:r w:rsidR="0090549F" w:rsidRPr="00501425">
        <w:rPr>
          <w:rFonts w:ascii="Arial" w:hAnsi="Arial" w:cs="Arial"/>
          <w:bCs/>
          <w:spacing w:val="-5"/>
          <w:kern w:val="20"/>
          <w:szCs w:val="24"/>
          <w:lang w:eastAsia="x-none"/>
        </w:rPr>
        <w:t xml:space="preserve">not </w:t>
      </w:r>
      <w:r w:rsidR="0090549F">
        <w:rPr>
          <w:rFonts w:ascii="Arial" w:hAnsi="Arial" w:cs="Arial"/>
          <w:bCs/>
          <w:spacing w:val="-5"/>
          <w:kern w:val="20"/>
          <w:szCs w:val="24"/>
          <w:lang w:eastAsia="x-none"/>
        </w:rPr>
        <w:t>authorized to waive</w:t>
      </w:r>
      <w:r w:rsidR="00C26624">
        <w:rPr>
          <w:rFonts w:ascii="Arial" w:hAnsi="Arial" w:cs="Arial"/>
          <w:bCs/>
          <w:spacing w:val="-5"/>
          <w:kern w:val="20"/>
          <w:szCs w:val="24"/>
          <w:lang w:eastAsia="x-none"/>
        </w:rPr>
        <w:t xml:space="preserve"> the</w:t>
      </w:r>
      <w:r w:rsidR="0090549F">
        <w:rPr>
          <w:rFonts w:ascii="Arial" w:hAnsi="Arial" w:cs="Arial"/>
          <w:bCs/>
          <w:spacing w:val="-5"/>
          <w:kern w:val="20"/>
          <w:szCs w:val="24"/>
          <w:lang w:eastAsia="x-none"/>
        </w:rPr>
        <w:t xml:space="preserve"> use of U.S.-flag vessels</w:t>
      </w:r>
      <w:r w:rsidR="00501425" w:rsidRPr="00501425">
        <w:rPr>
          <w:rFonts w:ascii="Arial" w:hAnsi="Arial" w:cs="Arial"/>
          <w:bCs/>
          <w:spacing w:val="-5"/>
          <w:kern w:val="20"/>
          <w:szCs w:val="24"/>
          <w:lang w:eastAsia="x-none"/>
        </w:rPr>
        <w:t>.</w:t>
      </w:r>
      <w:r w:rsidR="00FC3551" w:rsidRPr="00FC3551">
        <w:rPr>
          <w:rFonts w:ascii="Arial" w:hAnsi="Arial" w:cs="Arial"/>
          <w:bCs/>
          <w:spacing w:val="-5"/>
          <w:kern w:val="20"/>
          <w:szCs w:val="24"/>
          <w:lang w:eastAsia="x-none"/>
        </w:rPr>
        <w:t>]</w:t>
      </w:r>
    </w:p>
    <w:p w14:paraId="6D7C2D71"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4FE82A35" w14:textId="6F142483" w:rsidR="00EF540C" w:rsidRPr="00EF540C" w:rsidRDefault="008936ED"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 xml:space="preserve">(b) </w:t>
      </w:r>
      <w:r>
        <w:rPr>
          <w:rFonts w:ascii="Arial" w:hAnsi="Arial" w:cs="Arial"/>
          <w:b w:val="0"/>
          <w:spacing w:val="-5"/>
          <w:kern w:val="20"/>
          <w:szCs w:val="24"/>
          <w:lang w:eastAsia="x-none"/>
        </w:rPr>
        <w:t xml:space="preserve"> </w:t>
      </w:r>
      <w:r w:rsidR="00EF540C" w:rsidRPr="00C0045A">
        <w:rPr>
          <w:rFonts w:ascii="Arial" w:hAnsi="Arial" w:cs="Arial"/>
          <w:b w:val="0"/>
          <w:i/>
          <w:iCs/>
          <w:spacing w:val="-5"/>
          <w:kern w:val="20"/>
          <w:szCs w:val="24"/>
          <w:lang w:val="x-none" w:eastAsia="x-none"/>
        </w:rPr>
        <w:t>Procedures</w:t>
      </w:r>
      <w:r w:rsidR="00EF540C" w:rsidRPr="00EF540C">
        <w:rPr>
          <w:rFonts w:ascii="Arial" w:hAnsi="Arial" w:cs="Arial"/>
          <w:b w:val="0"/>
          <w:spacing w:val="-5"/>
          <w:kern w:val="20"/>
          <w:szCs w:val="24"/>
          <w:lang w:val="x-none" w:eastAsia="x-none"/>
        </w:rPr>
        <w:t>.</w:t>
      </w:r>
    </w:p>
    <w:p w14:paraId="18A80B4C"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1C62680" w14:textId="2917F760" w:rsidR="00EF540C" w:rsidRPr="00EF540C" w:rsidRDefault="008936ED"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(1)</w:t>
      </w:r>
      <w:r>
        <w:rPr>
          <w:rFonts w:ascii="Arial" w:hAnsi="Arial" w:cs="Arial"/>
          <w:b w:val="0"/>
          <w:spacing w:val="-5"/>
          <w:kern w:val="20"/>
          <w:szCs w:val="24"/>
          <w:lang w:eastAsia="x-none"/>
        </w:rPr>
        <w:t xml:space="preserve"> </w:t>
      </w:r>
      <w:r w:rsidR="006B0465">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Contracting officers shall follow these procedures when ocean transportation is not the principal purpose of the contract, and the cargo</w:t>
      </w:r>
      <w:r w:rsidR="00467AD6">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to be transported is owned </w:t>
      </w:r>
      <w:r w:rsidR="00EF540C" w:rsidRPr="00DE7350">
        <w:rPr>
          <w:rFonts w:ascii="Arial" w:hAnsi="Arial" w:cs="Arial"/>
          <w:b w:val="0"/>
          <w:spacing w:val="-5"/>
          <w:kern w:val="20"/>
          <w:szCs w:val="24"/>
          <w:lang w:val="x-none" w:eastAsia="x-none"/>
        </w:rPr>
        <w:t>by</w:t>
      </w:r>
      <w:r w:rsidR="00EF540C" w:rsidRPr="00C0045A">
        <w:rPr>
          <w:rFonts w:ascii="Arial" w:hAnsi="Arial" w:cs="Arial"/>
          <w:b w:val="0"/>
          <w:strike/>
          <w:spacing w:val="-5"/>
          <w:kern w:val="20"/>
          <w:szCs w:val="24"/>
          <w:lang w:val="x-none" w:eastAsia="x-none"/>
        </w:rPr>
        <w:t xml:space="preserve"> </w:t>
      </w:r>
      <w:r w:rsidR="00EF540C" w:rsidRPr="00456F1B">
        <w:rPr>
          <w:rFonts w:ascii="Arial" w:hAnsi="Arial" w:cs="Arial"/>
          <w:b w:val="0"/>
          <w:strike/>
          <w:spacing w:val="-5"/>
          <w:kern w:val="20"/>
          <w:szCs w:val="24"/>
          <w:lang w:val="x-none" w:eastAsia="x-none"/>
        </w:rPr>
        <w:t>DoD</w:t>
      </w:r>
      <w:r w:rsidR="00D51741" w:rsidRPr="00D51741">
        <w:rPr>
          <w:rFonts w:ascii="Arial" w:hAnsi="Arial" w:cs="Arial"/>
          <w:bCs/>
          <w:spacing w:val="-5"/>
          <w:kern w:val="20"/>
          <w:szCs w:val="24"/>
          <w:lang w:eastAsia="x-none"/>
        </w:rPr>
        <w:t>[,</w:t>
      </w:r>
      <w:r w:rsidR="00456F1B">
        <w:rPr>
          <w:rFonts w:ascii="Arial" w:hAnsi="Arial" w:cs="Arial"/>
          <w:bCs/>
          <w:spacing w:val="-5"/>
          <w:kern w:val="20"/>
          <w:szCs w:val="24"/>
          <w:lang w:eastAsia="x-none"/>
        </w:rPr>
        <w:t xml:space="preserve"> </w:t>
      </w:r>
      <w:r w:rsidR="00456F1B" w:rsidRPr="00456F1B">
        <w:rPr>
          <w:rFonts w:ascii="Arial" w:hAnsi="Arial" w:cs="Arial"/>
          <w:bCs/>
          <w:spacing w:val="-5"/>
          <w:kern w:val="20"/>
          <w:szCs w:val="24"/>
          <w:lang w:eastAsia="x-none"/>
        </w:rPr>
        <w:t>destined for use by, or otherwise transported by DoD</w:t>
      </w:r>
      <w:r w:rsidR="00D51741" w:rsidRPr="00D51741">
        <w:rPr>
          <w:rFonts w:ascii="Arial" w:hAnsi="Arial" w:cs="Arial"/>
          <w:bCs/>
          <w:spacing w:val="-5"/>
          <w:kern w:val="20"/>
          <w:szCs w:val="24"/>
          <w:lang w:eastAsia="x-none"/>
        </w:rPr>
        <w:t>]</w:t>
      </w:r>
      <w:r w:rsidR="00EF540C" w:rsidRPr="00C0045A">
        <w:rPr>
          <w:rFonts w:ascii="Arial" w:hAnsi="Arial" w:cs="Arial"/>
          <w:b w:val="0"/>
          <w:strike/>
          <w:spacing w:val="-5"/>
          <w:kern w:val="20"/>
          <w:szCs w:val="24"/>
          <w:lang w:val="x-none" w:eastAsia="x-none"/>
        </w:rPr>
        <w:t xml:space="preserve"> </w:t>
      </w:r>
      <w:r w:rsidR="00EF540C" w:rsidRPr="00456F1B">
        <w:rPr>
          <w:rFonts w:ascii="Arial" w:hAnsi="Arial" w:cs="Arial"/>
          <w:b w:val="0"/>
          <w:strike/>
          <w:spacing w:val="-5"/>
          <w:kern w:val="20"/>
          <w:szCs w:val="24"/>
          <w:lang w:val="x-none" w:eastAsia="x-none"/>
        </w:rPr>
        <w:t>or is clearly identifiable for eventual use by DoD</w:t>
      </w:r>
      <w:r w:rsidR="00EF540C" w:rsidRPr="00EF540C">
        <w:rPr>
          <w:rFonts w:ascii="Arial" w:hAnsi="Arial" w:cs="Arial"/>
          <w:b w:val="0"/>
          <w:spacing w:val="-5"/>
          <w:kern w:val="20"/>
          <w:szCs w:val="24"/>
          <w:lang w:val="x-none" w:eastAsia="x-none"/>
        </w:rPr>
        <w:t>.</w:t>
      </w:r>
    </w:p>
    <w:p w14:paraId="29BF9F58"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750B835" w14:textId="682B1720" w:rsidR="00EF540C" w:rsidRPr="00B8376E" w:rsidRDefault="008936ED"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sidR="00EF540C" w:rsidRPr="008E162B">
        <w:rPr>
          <w:rFonts w:ascii="Arial" w:hAnsi="Arial" w:cs="Arial"/>
          <w:b w:val="0"/>
          <w:strike/>
          <w:spacing w:val="-5"/>
          <w:kern w:val="20"/>
          <w:szCs w:val="24"/>
          <w:lang w:val="x-none" w:eastAsia="x-none"/>
        </w:rPr>
        <w:t xml:space="preserve">(i) </w:t>
      </w:r>
      <w:r>
        <w:rPr>
          <w:rFonts w:ascii="Arial" w:hAnsi="Arial" w:cs="Arial"/>
          <w:b w:val="0"/>
          <w:strike/>
          <w:spacing w:val="-5"/>
          <w:kern w:val="20"/>
          <w:szCs w:val="24"/>
          <w:lang w:eastAsia="x-none"/>
        </w:rPr>
        <w:t xml:space="preserve"> </w:t>
      </w:r>
      <w:r w:rsidR="00EF540C" w:rsidRPr="008E162B">
        <w:rPr>
          <w:rFonts w:ascii="Arial" w:hAnsi="Arial" w:cs="Arial"/>
          <w:b w:val="0"/>
          <w:strike/>
          <w:spacing w:val="-5"/>
          <w:kern w:val="20"/>
          <w:szCs w:val="24"/>
          <w:lang w:val="x-none" w:eastAsia="x-none"/>
        </w:rPr>
        <w:t>DD Form 1653</w:t>
      </w:r>
      <w:r w:rsidR="00EF540C" w:rsidRPr="00B8376E">
        <w:rPr>
          <w:rFonts w:ascii="Arial" w:hAnsi="Arial" w:cs="Arial"/>
          <w:b w:val="0"/>
          <w:strike/>
          <w:spacing w:val="-5"/>
          <w:kern w:val="20"/>
          <w:szCs w:val="24"/>
          <w:lang w:val="x-none" w:eastAsia="x-none"/>
        </w:rPr>
        <w:t>, Transportation Data for Solicitations, shall be used—</w:t>
      </w:r>
    </w:p>
    <w:p w14:paraId="2EB78D71" w14:textId="12669915" w:rsidR="00EF540C" w:rsidRPr="00B8376E"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52B9E6C4" w14:textId="4C854C23" w:rsidR="00EF540C" w:rsidRPr="00B8376E" w:rsidRDefault="008936ED"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sidR="00EF540C" w:rsidRPr="00B8376E">
        <w:rPr>
          <w:rFonts w:ascii="Arial" w:hAnsi="Arial" w:cs="Arial"/>
          <w:b w:val="0"/>
          <w:strike/>
          <w:spacing w:val="-5"/>
          <w:kern w:val="20"/>
          <w:szCs w:val="24"/>
          <w:lang w:val="x-none" w:eastAsia="x-none"/>
        </w:rPr>
        <w:t>(A)</w:t>
      </w:r>
      <w:r>
        <w:rPr>
          <w:rFonts w:ascii="Arial" w:hAnsi="Arial" w:cs="Arial"/>
          <w:b w:val="0"/>
          <w:strike/>
          <w:spacing w:val="-5"/>
          <w:kern w:val="20"/>
          <w:szCs w:val="24"/>
          <w:lang w:eastAsia="x-none"/>
        </w:rPr>
        <w:t xml:space="preserve"> </w:t>
      </w:r>
      <w:r w:rsidR="00EF540C" w:rsidRPr="00B8376E">
        <w:rPr>
          <w:rFonts w:ascii="Arial" w:hAnsi="Arial" w:cs="Arial"/>
          <w:b w:val="0"/>
          <w:strike/>
          <w:spacing w:val="-5"/>
          <w:kern w:val="20"/>
          <w:szCs w:val="24"/>
          <w:lang w:val="x-none" w:eastAsia="x-none"/>
        </w:rPr>
        <w:t xml:space="preserve"> By the requesting activity in developing the Government estimate for transportation costs; and</w:t>
      </w:r>
    </w:p>
    <w:p w14:paraId="40D6C851" w14:textId="21DA2236" w:rsidR="00EF540C" w:rsidRPr="00B8376E"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0ACFA079" w14:textId="57BE75A6" w:rsidR="00EF540C" w:rsidRPr="00EF540C" w:rsidRDefault="008936ED"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sidR="00EF540C" w:rsidRPr="00B8376E">
        <w:rPr>
          <w:rFonts w:ascii="Arial" w:hAnsi="Arial" w:cs="Arial"/>
          <w:b w:val="0"/>
          <w:strike/>
          <w:spacing w:val="-5"/>
          <w:kern w:val="20"/>
          <w:szCs w:val="24"/>
          <w:lang w:val="x-none" w:eastAsia="x-none"/>
        </w:rPr>
        <w:t>(B)</w:t>
      </w:r>
      <w:r>
        <w:rPr>
          <w:rFonts w:ascii="Arial" w:hAnsi="Arial" w:cs="Arial"/>
          <w:b w:val="0"/>
          <w:strike/>
          <w:spacing w:val="-5"/>
          <w:kern w:val="20"/>
          <w:szCs w:val="24"/>
          <w:lang w:eastAsia="x-none"/>
        </w:rPr>
        <w:t xml:space="preserve"> </w:t>
      </w:r>
      <w:r w:rsidR="00EF540C" w:rsidRPr="00B8376E">
        <w:rPr>
          <w:rFonts w:ascii="Arial" w:hAnsi="Arial" w:cs="Arial"/>
          <w:b w:val="0"/>
          <w:strike/>
          <w:spacing w:val="-5"/>
          <w:kern w:val="20"/>
          <w:szCs w:val="24"/>
          <w:lang w:val="x-none" w:eastAsia="x-none"/>
        </w:rPr>
        <w:t xml:space="preserve"> By the contracting officer in ensuring that valid shipping instructions and delivery terms are included in solicitations and contracts that may involve transportation of supplies by sea.</w:t>
      </w:r>
    </w:p>
    <w:p w14:paraId="5A4BFBA7"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0020A43" w14:textId="473F4212" w:rsidR="00EF540C" w:rsidRPr="00EF540C" w:rsidRDefault="008936ED"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A558B0">
        <w:rPr>
          <w:rFonts w:ascii="Arial" w:hAnsi="Arial" w:cs="Arial"/>
          <w:b w:val="0"/>
          <w:strike/>
          <w:spacing w:val="-5"/>
          <w:kern w:val="20"/>
          <w:szCs w:val="24"/>
          <w:lang w:val="x-none" w:eastAsia="x-none"/>
        </w:rPr>
        <w:t>(ii)</w:t>
      </w:r>
      <w:r w:rsidR="00A558B0" w:rsidRPr="00A558B0">
        <w:rPr>
          <w:rFonts w:ascii="Arial" w:hAnsi="Arial" w:cs="Arial"/>
          <w:bCs/>
          <w:spacing w:val="-5"/>
          <w:kern w:val="20"/>
          <w:szCs w:val="24"/>
          <w:lang w:eastAsia="x-none"/>
        </w:rPr>
        <w:t>[(i)]</w:t>
      </w:r>
      <w:r w:rsidR="00EF540C" w:rsidRPr="00EF540C">
        <w:rPr>
          <w:rFonts w:ascii="Arial" w:hAnsi="Arial" w:cs="Arial"/>
          <w:b w:val="0"/>
          <w:spacing w:val="-5"/>
          <w:kern w:val="20"/>
          <w:szCs w:val="24"/>
          <w:lang w:val="x-none" w:eastAsia="x-none"/>
        </w:rPr>
        <w:t>(A)</w:t>
      </w:r>
      <w:r w:rsidR="00EF540C" w:rsidRPr="00C0045A">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If the contractor notifies the contracting officer that the contractor </w:t>
      </w:r>
      <w:r w:rsidR="00EF540C" w:rsidRPr="008E162B">
        <w:rPr>
          <w:rFonts w:ascii="Arial" w:hAnsi="Arial" w:cs="Arial"/>
          <w:b w:val="0"/>
          <w:strike/>
          <w:spacing w:val="-5"/>
          <w:kern w:val="20"/>
          <w:szCs w:val="24"/>
          <w:lang w:val="x-none" w:eastAsia="x-none"/>
        </w:rPr>
        <w:t>or a subcontractor</w:t>
      </w:r>
      <w:r w:rsidR="00EF540C" w:rsidRPr="00EF540C">
        <w:rPr>
          <w:rFonts w:ascii="Arial" w:hAnsi="Arial" w:cs="Arial"/>
          <w:b w:val="0"/>
          <w:spacing w:val="-5"/>
          <w:kern w:val="20"/>
          <w:szCs w:val="24"/>
          <w:lang w:val="x-none" w:eastAsia="x-none"/>
        </w:rPr>
        <w:t xml:space="preserve"> considers that no U.S.-flag vessels are available, the contracting officer shall </w:t>
      </w:r>
      <w:r w:rsidR="00FE2415" w:rsidRPr="008E162B">
        <w:rPr>
          <w:rFonts w:ascii="Arial" w:hAnsi="Arial" w:cs="Arial"/>
          <w:bCs/>
          <w:spacing w:val="-5"/>
          <w:kern w:val="20"/>
          <w:szCs w:val="24"/>
          <w:lang w:eastAsia="x-none"/>
        </w:rPr>
        <w:t>[review that notification</w:t>
      </w:r>
      <w:r w:rsidR="004A4129">
        <w:rPr>
          <w:rFonts w:ascii="Arial" w:hAnsi="Arial" w:cs="Arial"/>
          <w:bCs/>
          <w:spacing w:val="-5"/>
          <w:kern w:val="20"/>
          <w:szCs w:val="24"/>
          <w:lang w:eastAsia="x-none"/>
        </w:rPr>
        <w:t xml:space="preserve">. </w:t>
      </w:r>
      <w:r w:rsidR="00FE2415" w:rsidRPr="008E162B">
        <w:rPr>
          <w:rFonts w:ascii="Arial" w:hAnsi="Arial" w:cs="Arial"/>
          <w:bCs/>
          <w:spacing w:val="-5"/>
          <w:kern w:val="20"/>
          <w:szCs w:val="24"/>
          <w:lang w:eastAsia="x-none"/>
        </w:rPr>
        <w:t xml:space="preserve"> </w:t>
      </w:r>
      <w:r w:rsidR="004A4129">
        <w:rPr>
          <w:rFonts w:ascii="Arial" w:hAnsi="Arial" w:cs="Arial"/>
          <w:bCs/>
          <w:spacing w:val="-5"/>
          <w:kern w:val="20"/>
          <w:szCs w:val="24"/>
          <w:lang w:eastAsia="x-none"/>
        </w:rPr>
        <w:t>I</w:t>
      </w:r>
      <w:r w:rsidR="00FE2415" w:rsidRPr="008E162B">
        <w:rPr>
          <w:rFonts w:ascii="Arial" w:hAnsi="Arial" w:cs="Arial"/>
          <w:bCs/>
          <w:spacing w:val="-5"/>
          <w:kern w:val="20"/>
          <w:szCs w:val="24"/>
          <w:lang w:eastAsia="x-none"/>
        </w:rPr>
        <w:t>f the contracting officer agrees</w:t>
      </w:r>
      <w:r w:rsidR="002B5F5E">
        <w:rPr>
          <w:rFonts w:ascii="Arial" w:hAnsi="Arial" w:cs="Arial"/>
          <w:bCs/>
          <w:spacing w:val="-5"/>
          <w:kern w:val="20"/>
          <w:szCs w:val="24"/>
          <w:lang w:eastAsia="x-none"/>
        </w:rPr>
        <w:t xml:space="preserve"> with the contractor’s request</w:t>
      </w:r>
      <w:r w:rsidR="004A4129">
        <w:rPr>
          <w:rFonts w:ascii="Arial" w:hAnsi="Arial" w:cs="Arial"/>
          <w:bCs/>
          <w:spacing w:val="-5"/>
          <w:kern w:val="20"/>
          <w:szCs w:val="24"/>
          <w:lang w:eastAsia="x-none"/>
        </w:rPr>
        <w:t>, then the contracting officer shall</w:t>
      </w:r>
      <w:r w:rsidR="00FE2415" w:rsidRPr="008E162B">
        <w:rPr>
          <w:rFonts w:ascii="Arial" w:hAnsi="Arial" w:cs="Arial"/>
          <w:bCs/>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request </w:t>
      </w:r>
      <w:r w:rsidR="00FE2415" w:rsidRPr="008E162B">
        <w:rPr>
          <w:rFonts w:ascii="Arial" w:hAnsi="Arial" w:cs="Arial"/>
          <w:bCs/>
          <w:spacing w:val="-5"/>
          <w:kern w:val="20"/>
          <w:szCs w:val="24"/>
          <w:lang w:eastAsia="x-none"/>
        </w:rPr>
        <w:t>[a nonavailability waiver</w:t>
      </w:r>
      <w:r w:rsidR="004A4129">
        <w:rPr>
          <w:rFonts w:ascii="Arial" w:hAnsi="Arial" w:cs="Arial"/>
          <w:bCs/>
          <w:spacing w:val="-5"/>
          <w:kern w:val="20"/>
          <w:szCs w:val="24"/>
          <w:lang w:eastAsia="x-none"/>
        </w:rPr>
        <w:t xml:space="preserve">, </w:t>
      </w:r>
      <w:r w:rsidR="004A4129" w:rsidRPr="004A4129">
        <w:rPr>
          <w:rFonts w:ascii="Arial" w:hAnsi="Arial" w:cs="Arial"/>
          <w:bCs/>
          <w:spacing w:val="-5"/>
          <w:kern w:val="20"/>
          <w:szCs w:val="24"/>
          <w:lang w:eastAsia="x-none"/>
        </w:rPr>
        <w:t>in</w:t>
      </w:r>
      <w:r w:rsidR="002B5F5E">
        <w:rPr>
          <w:rFonts w:ascii="Arial" w:hAnsi="Arial" w:cs="Arial"/>
          <w:bCs/>
          <w:spacing w:val="-5"/>
          <w:kern w:val="20"/>
          <w:szCs w:val="24"/>
          <w:lang w:eastAsia="x-none"/>
        </w:rPr>
        <w:t xml:space="preserve"> </w:t>
      </w:r>
      <w:r w:rsidR="004A4129" w:rsidRPr="004A4129">
        <w:rPr>
          <w:rFonts w:ascii="Arial" w:hAnsi="Arial" w:cs="Arial"/>
          <w:bCs/>
          <w:spacing w:val="-5"/>
          <w:kern w:val="20"/>
          <w:szCs w:val="24"/>
          <w:lang w:eastAsia="x-none"/>
        </w:rPr>
        <w:t>determination</w:t>
      </w:r>
      <w:r w:rsidR="00DE7350">
        <w:rPr>
          <w:rFonts w:ascii="Arial" w:hAnsi="Arial" w:cs="Arial"/>
          <w:bCs/>
          <w:spacing w:val="-5"/>
          <w:kern w:val="20"/>
          <w:szCs w:val="24"/>
          <w:lang w:eastAsia="x-none"/>
        </w:rPr>
        <w:t xml:space="preserve"> </w:t>
      </w:r>
      <w:r w:rsidR="004A4129" w:rsidRPr="004A4129">
        <w:rPr>
          <w:rFonts w:ascii="Arial" w:hAnsi="Arial" w:cs="Arial"/>
          <w:bCs/>
          <w:spacing w:val="-5"/>
          <w:kern w:val="20"/>
          <w:szCs w:val="24"/>
          <w:lang w:eastAsia="x-none"/>
        </w:rPr>
        <w:t>and</w:t>
      </w:r>
      <w:r w:rsidR="00DE7350">
        <w:rPr>
          <w:rFonts w:ascii="Arial" w:hAnsi="Arial" w:cs="Arial"/>
          <w:bCs/>
          <w:spacing w:val="-5"/>
          <w:kern w:val="20"/>
          <w:szCs w:val="24"/>
          <w:lang w:eastAsia="x-none"/>
        </w:rPr>
        <w:t xml:space="preserve"> </w:t>
      </w:r>
      <w:r w:rsidR="004A4129" w:rsidRPr="004A4129">
        <w:rPr>
          <w:rFonts w:ascii="Arial" w:hAnsi="Arial" w:cs="Arial"/>
          <w:bCs/>
          <w:spacing w:val="-5"/>
          <w:kern w:val="20"/>
          <w:szCs w:val="24"/>
          <w:lang w:eastAsia="x-none"/>
        </w:rPr>
        <w:t>findings format</w:t>
      </w:r>
      <w:r w:rsidR="00DE7350">
        <w:rPr>
          <w:rFonts w:ascii="Arial" w:hAnsi="Arial" w:cs="Arial"/>
          <w:bCs/>
          <w:spacing w:val="-5"/>
          <w:kern w:val="20"/>
          <w:szCs w:val="24"/>
          <w:lang w:eastAsia="x-none"/>
        </w:rPr>
        <w:t>,</w:t>
      </w:r>
      <w:r w:rsidR="004A4129">
        <w:rPr>
          <w:rFonts w:ascii="Arial" w:hAnsi="Arial" w:cs="Arial"/>
          <w:bCs/>
          <w:spacing w:val="-5"/>
          <w:kern w:val="20"/>
          <w:szCs w:val="24"/>
          <w:lang w:eastAsia="x-none"/>
        </w:rPr>
        <w:t xml:space="preserve"> </w:t>
      </w:r>
      <w:r w:rsidR="004A4129" w:rsidRPr="004A4129">
        <w:rPr>
          <w:rFonts w:ascii="Arial" w:hAnsi="Arial" w:cs="Arial"/>
          <w:bCs/>
          <w:spacing w:val="-5"/>
          <w:kern w:val="20"/>
          <w:szCs w:val="24"/>
          <w:lang w:eastAsia="x-none"/>
        </w:rPr>
        <w:t xml:space="preserve">using details received from the contractor in accordance with </w:t>
      </w:r>
      <w:r w:rsidR="00CC5D13">
        <w:rPr>
          <w:rFonts w:ascii="Arial" w:hAnsi="Arial" w:cs="Arial"/>
          <w:bCs/>
          <w:spacing w:val="-5"/>
          <w:kern w:val="20"/>
          <w:szCs w:val="24"/>
          <w:lang w:eastAsia="x-none"/>
        </w:rPr>
        <w:t xml:space="preserve">paragraph (d) of the clause at </w:t>
      </w:r>
      <w:r w:rsidR="004A4129" w:rsidRPr="004A4129">
        <w:rPr>
          <w:rFonts w:ascii="Arial" w:hAnsi="Arial" w:cs="Arial"/>
          <w:bCs/>
          <w:spacing w:val="-5"/>
          <w:kern w:val="20"/>
          <w:szCs w:val="24"/>
          <w:lang w:eastAsia="x-none"/>
        </w:rPr>
        <w:t>DFARS 252.247-7023,</w:t>
      </w:r>
      <w:r w:rsidR="00FE2415">
        <w:rPr>
          <w:rFonts w:ascii="Arial" w:hAnsi="Arial" w:cs="Arial"/>
          <w:bCs/>
          <w:spacing w:val="-5"/>
          <w:kern w:val="20"/>
          <w:szCs w:val="24"/>
          <w:lang w:eastAsia="x-none"/>
        </w:rPr>
        <w:t>]</w:t>
      </w:r>
      <w:r w:rsidR="00FE2415">
        <w:rPr>
          <w:rFonts w:ascii="Arial" w:hAnsi="Arial" w:cs="Arial"/>
          <w:b w:val="0"/>
          <w:spacing w:val="-5"/>
          <w:kern w:val="20"/>
          <w:szCs w:val="24"/>
          <w:lang w:eastAsia="x-none"/>
        </w:rPr>
        <w:t xml:space="preserve"> </w:t>
      </w:r>
      <w:r w:rsidR="00EF540C" w:rsidRPr="00292024">
        <w:rPr>
          <w:rFonts w:ascii="Arial" w:hAnsi="Arial" w:cs="Arial"/>
          <w:b w:val="0"/>
          <w:strike/>
          <w:spacing w:val="-5"/>
          <w:kern w:val="20"/>
          <w:szCs w:val="24"/>
          <w:lang w:val="x-none" w:eastAsia="x-none"/>
        </w:rPr>
        <w:t>confirmation of the nonavailability</w:t>
      </w:r>
      <w:r w:rsidR="00EF540C" w:rsidRPr="00EF540C">
        <w:rPr>
          <w:rFonts w:ascii="Arial" w:hAnsi="Arial" w:cs="Arial"/>
          <w:b w:val="0"/>
          <w:spacing w:val="-5"/>
          <w:kern w:val="20"/>
          <w:szCs w:val="24"/>
          <w:lang w:val="x-none" w:eastAsia="x-none"/>
        </w:rPr>
        <w:t xml:space="preserve"> from—</w:t>
      </w:r>
    </w:p>
    <w:p w14:paraId="595088F3"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1A2BF9A" w14:textId="46B39F39" w:rsidR="00EF540C" w:rsidRPr="00EF540C" w:rsidRDefault="008936ED" w:rsidP="000436F0">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526307">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8E162B">
        <w:rPr>
          <w:rFonts w:ascii="Arial" w:hAnsi="Arial" w:cs="Arial"/>
          <w:b w:val="0"/>
          <w:i/>
          <w:iCs/>
          <w:spacing w:val="-5"/>
          <w:kern w:val="20"/>
          <w:szCs w:val="24"/>
          <w:lang w:val="x-none" w:eastAsia="x-none"/>
        </w:rPr>
        <w:t>1</w:t>
      </w:r>
      <w:r w:rsidR="00EF540C" w:rsidRPr="00C0045A">
        <w:rPr>
          <w:rFonts w:ascii="Arial" w:hAnsi="Arial" w:cs="Arial"/>
          <w:b w:val="0"/>
          <w:spacing w:val="-5"/>
          <w:kern w:val="20"/>
          <w:szCs w:val="24"/>
          <w:lang w:val="x-none" w:eastAsia="x-none"/>
        </w:rPr>
        <w:t>)</w:t>
      </w:r>
      <w:r>
        <w:rPr>
          <w:rFonts w:ascii="Arial" w:hAnsi="Arial" w:cs="Arial"/>
          <w:b w:val="0"/>
          <w:i/>
          <w:iCs/>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 The Commander, </w:t>
      </w:r>
      <w:r w:rsidR="00EF540C" w:rsidRPr="008E2745">
        <w:rPr>
          <w:rFonts w:ascii="Arial" w:hAnsi="Arial" w:cs="Arial"/>
          <w:b w:val="0"/>
          <w:strike/>
          <w:spacing w:val="-5"/>
          <w:kern w:val="20"/>
          <w:szCs w:val="24"/>
          <w:lang w:val="x-none" w:eastAsia="x-none"/>
        </w:rPr>
        <w:t>Military Sealift Command (</w:t>
      </w:r>
      <w:r w:rsidR="00EF540C" w:rsidRPr="00EF540C">
        <w:rPr>
          <w:rFonts w:ascii="Arial" w:hAnsi="Arial" w:cs="Arial"/>
          <w:b w:val="0"/>
          <w:spacing w:val="-5"/>
          <w:kern w:val="20"/>
          <w:szCs w:val="24"/>
          <w:lang w:val="x-none" w:eastAsia="x-none"/>
        </w:rPr>
        <w:t>MSC</w:t>
      </w:r>
      <w:r w:rsidR="00EF540C" w:rsidRPr="008E2745">
        <w:rPr>
          <w:rFonts w:ascii="Arial" w:hAnsi="Arial" w:cs="Arial"/>
          <w:b w:val="0"/>
          <w:strike/>
          <w:spacing w:val="-5"/>
          <w:kern w:val="20"/>
          <w:szCs w:val="24"/>
          <w:lang w:val="x-none" w:eastAsia="x-none"/>
        </w:rPr>
        <w:t>)</w:t>
      </w:r>
      <w:r w:rsidR="00EF540C" w:rsidRPr="00EF540C">
        <w:rPr>
          <w:rFonts w:ascii="Arial" w:hAnsi="Arial" w:cs="Arial"/>
          <w:b w:val="0"/>
          <w:spacing w:val="-5"/>
          <w:kern w:val="20"/>
          <w:szCs w:val="24"/>
          <w:lang w:val="x-none" w:eastAsia="x-none"/>
        </w:rPr>
        <w:t>, through the Contracts and Business Management Directorate, MSC (</w:t>
      </w:r>
      <w:r w:rsidR="00EF540C" w:rsidRPr="00C0045A">
        <w:rPr>
          <w:rFonts w:ascii="Arial" w:hAnsi="Arial" w:cs="Arial"/>
          <w:b w:val="0"/>
          <w:i/>
          <w:iCs/>
          <w:spacing w:val="-5"/>
          <w:kern w:val="20"/>
          <w:szCs w:val="24"/>
          <w:lang w:val="x-none" w:eastAsia="x-none"/>
        </w:rPr>
        <w:t>MSC_N103_FFW@us.navy.mil</w:t>
      </w:r>
      <w:r w:rsidR="00EF540C" w:rsidRPr="00EF540C">
        <w:rPr>
          <w:rFonts w:ascii="Arial" w:hAnsi="Arial" w:cs="Arial"/>
          <w:b w:val="0"/>
          <w:spacing w:val="-5"/>
          <w:kern w:val="20"/>
          <w:szCs w:val="24"/>
          <w:lang w:val="x-none" w:eastAsia="x-none"/>
        </w:rPr>
        <w:t xml:space="preserve">), for </w:t>
      </w:r>
      <w:r w:rsidR="00EF540C" w:rsidRPr="00B53B26">
        <w:rPr>
          <w:rFonts w:ascii="Arial" w:hAnsi="Arial" w:cs="Arial"/>
          <w:b w:val="0"/>
          <w:strike/>
          <w:spacing w:val="-5"/>
          <w:kern w:val="20"/>
          <w:szCs w:val="24"/>
          <w:lang w:val="x-none" w:eastAsia="x-none"/>
        </w:rPr>
        <w:t>voyage and time charters</w:t>
      </w:r>
      <w:r w:rsidR="00231684" w:rsidRPr="008E162B">
        <w:rPr>
          <w:rFonts w:ascii="Arial" w:hAnsi="Arial" w:cs="Arial"/>
          <w:bCs/>
          <w:strike/>
          <w:spacing w:val="-5"/>
          <w:kern w:val="20"/>
          <w:szCs w:val="24"/>
          <w:lang w:eastAsia="x-none"/>
        </w:rPr>
        <w:t>[</w:t>
      </w:r>
      <w:r w:rsidR="00135DB3" w:rsidRPr="008E162B">
        <w:rPr>
          <w:rFonts w:ascii="Arial" w:hAnsi="Arial" w:cs="Arial"/>
          <w:bCs/>
          <w:spacing w:val="-5"/>
          <w:kern w:val="20"/>
          <w:szCs w:val="24"/>
          <w:lang w:eastAsia="x-none"/>
        </w:rPr>
        <w:t>vessel charters</w:t>
      </w:r>
      <w:r w:rsidR="00231684" w:rsidRPr="008E162B">
        <w:rPr>
          <w:rFonts w:ascii="Arial" w:hAnsi="Arial" w:cs="Arial"/>
          <w:bCs/>
          <w:spacing w:val="-5"/>
          <w:kern w:val="20"/>
          <w:szCs w:val="24"/>
          <w:lang w:eastAsia="x-none"/>
        </w:rPr>
        <w:t>]</w:t>
      </w:r>
      <w:r w:rsidR="00EF540C" w:rsidRPr="00B8376E">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or</w:t>
      </w:r>
    </w:p>
    <w:p w14:paraId="5B9D2AF2"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A0AD272" w14:textId="24B4B94A" w:rsidR="00526307" w:rsidRPr="008E162B" w:rsidRDefault="003C2CE0" w:rsidP="002B5F5E">
      <w:pPr>
        <w:tabs>
          <w:tab w:val="clear" w:pos="1000"/>
          <w:tab w:val="left" w:pos="360"/>
          <w:tab w:val="left" w:pos="810"/>
          <w:tab w:val="left" w:pos="1210"/>
          <w:tab w:val="left" w:pos="1656"/>
          <w:tab w:val="left" w:pos="2131"/>
          <w:tab w:val="left" w:pos="2520"/>
        </w:tabs>
        <w:ind w:left="0" w:firstLine="0"/>
        <w:rPr>
          <w:rFonts w:ascii="Arial" w:hAnsi="Arial" w:cs="Arial"/>
          <w:bCs/>
          <w:strike/>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526307">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8E162B">
        <w:rPr>
          <w:rFonts w:ascii="Arial" w:hAnsi="Arial" w:cs="Arial"/>
          <w:b w:val="0"/>
          <w:i/>
          <w:iCs/>
          <w:spacing w:val="-5"/>
          <w:kern w:val="20"/>
          <w:szCs w:val="24"/>
          <w:lang w:val="x-none" w:eastAsia="x-none"/>
        </w:rPr>
        <w:t>2</w:t>
      </w:r>
      <w:r w:rsidR="00EF540C" w:rsidRPr="00C0045A">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The Commander, </w:t>
      </w:r>
      <w:r w:rsidR="00EF540C" w:rsidRPr="008E2745">
        <w:rPr>
          <w:rFonts w:ascii="Arial" w:hAnsi="Arial" w:cs="Arial"/>
          <w:b w:val="0"/>
          <w:strike/>
          <w:spacing w:val="-5"/>
          <w:kern w:val="20"/>
          <w:szCs w:val="24"/>
          <w:lang w:val="x-none" w:eastAsia="x-none"/>
        </w:rPr>
        <w:t>Military Surface Deployment and Distribution (</w:t>
      </w:r>
      <w:r w:rsidR="008003F2" w:rsidRPr="008003F2">
        <w:rPr>
          <w:rFonts w:ascii="Arial" w:hAnsi="Arial" w:cs="Arial"/>
          <w:bCs/>
          <w:spacing w:val="-5"/>
          <w:kern w:val="20"/>
          <w:szCs w:val="24"/>
          <w:lang w:eastAsia="x-none"/>
        </w:rPr>
        <w:t>[M]</w:t>
      </w:r>
      <w:r w:rsidR="00EF540C" w:rsidRPr="00EF540C">
        <w:rPr>
          <w:rFonts w:ascii="Arial" w:hAnsi="Arial" w:cs="Arial"/>
          <w:b w:val="0"/>
          <w:spacing w:val="-5"/>
          <w:kern w:val="20"/>
          <w:szCs w:val="24"/>
          <w:lang w:val="x-none" w:eastAsia="x-none"/>
        </w:rPr>
        <w:t>SDDC</w:t>
      </w:r>
      <w:r w:rsidR="00EF540C" w:rsidRPr="008E2745">
        <w:rPr>
          <w:rFonts w:ascii="Arial" w:hAnsi="Arial" w:cs="Arial"/>
          <w:b w:val="0"/>
          <w:strike/>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sidR="00EF540C" w:rsidRPr="00C0045A">
        <w:rPr>
          <w:rFonts w:ascii="Arial" w:hAnsi="Arial" w:cs="Arial"/>
          <w:b w:val="0"/>
          <w:strike/>
          <w:spacing w:val="-5"/>
          <w:kern w:val="20"/>
          <w:szCs w:val="24"/>
          <w:lang w:val="x-none" w:eastAsia="x-none"/>
        </w:rPr>
        <w:t>through the SDDC global e-mailbox (</w:t>
      </w:r>
      <w:r w:rsidR="00501EB0" w:rsidRPr="00C0045A">
        <w:rPr>
          <w:rFonts w:ascii="Arial" w:hAnsi="Arial" w:cs="Arial"/>
          <w:bCs/>
          <w:spacing w:val="-5"/>
          <w:kern w:val="20"/>
          <w:szCs w:val="24"/>
          <w:lang w:eastAsia="x-none"/>
        </w:rPr>
        <w:t>[by email at]</w:t>
      </w:r>
      <w:r w:rsidR="00501EB0">
        <w:rPr>
          <w:rFonts w:ascii="Arial" w:hAnsi="Arial" w:cs="Arial"/>
          <w:b w:val="0"/>
          <w:spacing w:val="-5"/>
          <w:kern w:val="20"/>
          <w:szCs w:val="24"/>
          <w:lang w:eastAsia="x-none"/>
        </w:rPr>
        <w:t xml:space="preserve"> </w:t>
      </w:r>
      <w:r w:rsidR="00EF540C" w:rsidRPr="00C0045A">
        <w:rPr>
          <w:rFonts w:ascii="Arial" w:hAnsi="Arial" w:cs="Arial"/>
          <w:b w:val="0"/>
          <w:i/>
          <w:iCs/>
          <w:spacing w:val="-5"/>
          <w:kern w:val="20"/>
          <w:szCs w:val="24"/>
          <w:lang w:val="x-none" w:eastAsia="x-none"/>
        </w:rPr>
        <w:t>usarmy.scott.sddc.mbx.g3-ffw</w:t>
      </w:r>
      <w:r w:rsidR="008B3B01" w:rsidRPr="00C0045A">
        <w:rPr>
          <w:rFonts w:ascii="Arial" w:hAnsi="Arial" w:cs="Arial"/>
          <w:b w:val="0"/>
          <w:i/>
          <w:iCs/>
          <w:spacing w:val="-5"/>
          <w:kern w:val="20"/>
          <w:szCs w:val="24"/>
          <w:lang w:eastAsia="x-none"/>
        </w:rPr>
        <w:t>-</w:t>
      </w:r>
      <w:r w:rsidR="00EF540C" w:rsidRPr="00C0045A">
        <w:rPr>
          <w:rFonts w:ascii="Arial" w:hAnsi="Arial" w:cs="Arial"/>
          <w:b w:val="0"/>
          <w:i/>
          <w:iCs/>
          <w:spacing w:val="-5"/>
          <w:kern w:val="20"/>
          <w:szCs w:val="24"/>
          <w:lang w:val="x-none" w:eastAsia="x-none"/>
        </w:rPr>
        <w:t>team@army.mil</w:t>
      </w:r>
      <w:r w:rsidR="00EF540C" w:rsidRPr="00C0045A">
        <w:rPr>
          <w:rFonts w:ascii="Arial" w:hAnsi="Arial" w:cs="Arial"/>
          <w:b w:val="0"/>
          <w:strike/>
          <w:spacing w:val="-5"/>
          <w:kern w:val="20"/>
          <w:szCs w:val="24"/>
          <w:lang w:val="x-none" w:eastAsia="x-none"/>
        </w:rPr>
        <w:t>)</w:t>
      </w:r>
      <w:r w:rsidR="00EF540C" w:rsidRPr="00EF540C">
        <w:rPr>
          <w:rFonts w:ascii="Arial" w:hAnsi="Arial" w:cs="Arial"/>
          <w:b w:val="0"/>
          <w:spacing w:val="-5"/>
          <w:kern w:val="20"/>
          <w:szCs w:val="24"/>
          <w:lang w:val="x-none" w:eastAsia="x-none"/>
        </w:rPr>
        <w:t xml:space="preserve"> for ocean liner and intermodal transportation.</w:t>
      </w:r>
    </w:p>
    <w:p w14:paraId="21ACC2AF" w14:textId="1E66BE35" w:rsidR="00526307" w:rsidRPr="008E162B" w:rsidRDefault="00526307" w:rsidP="00526307">
      <w:pPr>
        <w:tabs>
          <w:tab w:val="clear" w:pos="1000"/>
          <w:tab w:val="left" w:pos="360"/>
          <w:tab w:val="left" w:pos="810"/>
          <w:tab w:val="left" w:pos="1210"/>
          <w:tab w:val="left" w:pos="1656"/>
          <w:tab w:val="left" w:pos="2131"/>
          <w:tab w:val="left" w:pos="2520"/>
        </w:tabs>
        <w:ind w:left="0" w:firstLine="0"/>
        <w:rPr>
          <w:rFonts w:ascii="Arial" w:hAnsi="Arial" w:cs="Arial"/>
          <w:bCs/>
          <w:strike/>
          <w:spacing w:val="-5"/>
          <w:kern w:val="20"/>
          <w:szCs w:val="24"/>
          <w:lang w:eastAsia="x-none"/>
        </w:rPr>
      </w:pPr>
    </w:p>
    <w:p w14:paraId="669BA9AE" w14:textId="02F73815" w:rsidR="00526307" w:rsidRPr="00526307" w:rsidRDefault="00526307" w:rsidP="000436F0">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sidRPr="00526307">
        <w:rPr>
          <w:rFonts w:ascii="Arial" w:hAnsi="Arial" w:cs="Arial"/>
          <w:bCs/>
          <w:spacing w:val="-5"/>
          <w:kern w:val="20"/>
          <w:szCs w:val="24"/>
          <w:lang w:eastAsia="x-none"/>
        </w:rPr>
        <w:tab/>
      </w:r>
      <w:r w:rsidRPr="00526307">
        <w:rPr>
          <w:rFonts w:ascii="Arial" w:hAnsi="Arial" w:cs="Arial"/>
          <w:bCs/>
          <w:spacing w:val="-5"/>
          <w:kern w:val="20"/>
          <w:szCs w:val="24"/>
          <w:lang w:eastAsia="x-none"/>
        </w:rPr>
        <w:tab/>
      </w:r>
      <w:r w:rsidRPr="00526307">
        <w:rPr>
          <w:rFonts w:ascii="Arial" w:hAnsi="Arial" w:cs="Arial"/>
          <w:bCs/>
          <w:spacing w:val="-5"/>
          <w:kern w:val="20"/>
          <w:szCs w:val="24"/>
          <w:lang w:eastAsia="x-none"/>
        </w:rPr>
        <w:tab/>
      </w:r>
      <w:r w:rsidRPr="00526307">
        <w:rPr>
          <w:rFonts w:ascii="Arial" w:hAnsi="Arial" w:cs="Arial"/>
          <w:bCs/>
          <w:spacing w:val="-5"/>
          <w:kern w:val="20"/>
          <w:szCs w:val="24"/>
          <w:lang w:eastAsia="x-none"/>
        </w:rPr>
        <w:tab/>
      </w:r>
      <w:r w:rsidR="002A7E65">
        <w:rPr>
          <w:rFonts w:ascii="Arial" w:hAnsi="Arial" w:cs="Arial"/>
          <w:bCs/>
          <w:spacing w:val="-5"/>
          <w:kern w:val="20"/>
          <w:szCs w:val="24"/>
          <w:lang w:eastAsia="x-none"/>
        </w:rPr>
        <w:t>[</w:t>
      </w:r>
      <w:r w:rsidRPr="000436F0">
        <w:rPr>
          <w:rFonts w:ascii="Arial" w:hAnsi="Arial" w:cs="Arial"/>
          <w:bCs/>
          <w:spacing w:val="-5"/>
          <w:kern w:val="20"/>
          <w:szCs w:val="24"/>
          <w:lang w:eastAsia="x-none"/>
        </w:rPr>
        <w:t>(</w:t>
      </w:r>
      <w:r w:rsidR="000436F0" w:rsidRPr="000436F0">
        <w:rPr>
          <w:rFonts w:ascii="Arial" w:hAnsi="Arial" w:cs="Arial"/>
          <w:bCs/>
          <w:spacing w:val="-5"/>
          <w:kern w:val="20"/>
          <w:szCs w:val="24"/>
          <w:lang w:eastAsia="x-none"/>
        </w:rPr>
        <w:t>B</w:t>
      </w:r>
      <w:r w:rsidRPr="000436F0">
        <w:rPr>
          <w:rFonts w:ascii="Arial" w:hAnsi="Arial" w:cs="Arial"/>
          <w:bCs/>
          <w:spacing w:val="-5"/>
          <w:kern w:val="20"/>
          <w:szCs w:val="24"/>
          <w:lang w:eastAsia="x-none"/>
        </w:rPr>
        <w:t>)</w:t>
      </w:r>
      <w:r w:rsidR="00696683">
        <w:rPr>
          <w:rFonts w:ascii="Arial" w:hAnsi="Arial" w:cs="Arial"/>
          <w:bCs/>
          <w:spacing w:val="-5"/>
          <w:kern w:val="20"/>
          <w:szCs w:val="24"/>
          <w:lang w:eastAsia="x-none"/>
        </w:rPr>
        <w:t xml:space="preserve"> </w:t>
      </w:r>
      <w:r w:rsidRPr="00526307">
        <w:rPr>
          <w:rFonts w:ascii="Arial" w:hAnsi="Arial" w:cs="Arial"/>
          <w:bCs/>
          <w:spacing w:val="-5"/>
          <w:kern w:val="20"/>
          <w:szCs w:val="24"/>
          <w:lang w:eastAsia="x-none"/>
        </w:rPr>
        <w:t xml:space="preserve"> </w:t>
      </w:r>
      <w:r w:rsidR="009510A9">
        <w:rPr>
          <w:rFonts w:ascii="Arial" w:hAnsi="Arial" w:cs="Arial"/>
          <w:bCs/>
          <w:spacing w:val="-5"/>
          <w:kern w:val="20"/>
          <w:szCs w:val="24"/>
          <w:lang w:eastAsia="x-none"/>
        </w:rPr>
        <w:t>Pursuant to their delegations</w:t>
      </w:r>
      <w:r w:rsidR="00CD7FE6">
        <w:rPr>
          <w:rFonts w:ascii="Arial" w:hAnsi="Arial" w:cs="Arial"/>
          <w:bCs/>
          <w:spacing w:val="-5"/>
          <w:kern w:val="20"/>
          <w:szCs w:val="24"/>
          <w:lang w:eastAsia="x-none"/>
        </w:rPr>
        <w:t xml:space="preserve"> from the Secretary of the Navy or the Commander, USTRANSCOM</w:t>
      </w:r>
      <w:r w:rsidR="009510A9">
        <w:rPr>
          <w:rFonts w:ascii="Arial" w:hAnsi="Arial" w:cs="Arial"/>
          <w:bCs/>
          <w:spacing w:val="-5"/>
          <w:kern w:val="20"/>
          <w:szCs w:val="24"/>
          <w:lang w:eastAsia="x-none"/>
        </w:rPr>
        <w:t>, t</w:t>
      </w:r>
      <w:r w:rsidRPr="00526307">
        <w:rPr>
          <w:rFonts w:ascii="Arial" w:hAnsi="Arial" w:cs="Arial"/>
          <w:bCs/>
          <w:spacing w:val="-5"/>
          <w:kern w:val="20"/>
          <w:szCs w:val="24"/>
          <w:lang w:eastAsia="x-none"/>
        </w:rPr>
        <w:t xml:space="preserve">he Commander, MSC, or the Commander, </w:t>
      </w:r>
      <w:r w:rsidR="008003F2">
        <w:rPr>
          <w:rFonts w:ascii="Arial" w:hAnsi="Arial" w:cs="Arial"/>
          <w:bCs/>
          <w:spacing w:val="-5"/>
          <w:kern w:val="20"/>
          <w:szCs w:val="24"/>
          <w:lang w:eastAsia="x-none"/>
        </w:rPr>
        <w:t>M</w:t>
      </w:r>
      <w:r w:rsidRPr="00526307">
        <w:rPr>
          <w:rFonts w:ascii="Arial" w:hAnsi="Arial" w:cs="Arial"/>
          <w:bCs/>
          <w:spacing w:val="-5"/>
          <w:kern w:val="20"/>
          <w:szCs w:val="24"/>
          <w:lang w:eastAsia="x-none"/>
        </w:rPr>
        <w:t xml:space="preserve">SDDC, </w:t>
      </w:r>
      <w:r w:rsidR="009510A9">
        <w:rPr>
          <w:rFonts w:ascii="Arial" w:hAnsi="Arial" w:cs="Arial"/>
          <w:bCs/>
          <w:spacing w:val="-5"/>
          <w:kern w:val="20"/>
          <w:szCs w:val="24"/>
          <w:lang w:eastAsia="x-none"/>
        </w:rPr>
        <w:t xml:space="preserve">will make a determination to approve </w:t>
      </w:r>
      <w:r w:rsidRPr="00526307">
        <w:rPr>
          <w:rFonts w:ascii="Arial" w:hAnsi="Arial" w:cs="Arial"/>
          <w:bCs/>
          <w:spacing w:val="-5"/>
          <w:kern w:val="20"/>
          <w:szCs w:val="24"/>
          <w:lang w:eastAsia="x-none"/>
        </w:rPr>
        <w:t>a waiver based on nonavailability of a U.S.</w:t>
      </w:r>
      <w:r w:rsidR="00367A42">
        <w:rPr>
          <w:rFonts w:ascii="Arial" w:hAnsi="Arial" w:cs="Arial"/>
          <w:bCs/>
          <w:spacing w:val="-5"/>
          <w:kern w:val="20"/>
          <w:szCs w:val="24"/>
          <w:lang w:eastAsia="x-none"/>
        </w:rPr>
        <w:t>-</w:t>
      </w:r>
      <w:r w:rsidRPr="00526307">
        <w:rPr>
          <w:rFonts w:ascii="Arial" w:hAnsi="Arial" w:cs="Arial"/>
          <w:bCs/>
          <w:spacing w:val="-5"/>
          <w:kern w:val="20"/>
          <w:szCs w:val="24"/>
          <w:lang w:eastAsia="x-none"/>
        </w:rPr>
        <w:t xml:space="preserve">flag vessel. </w:t>
      </w:r>
      <w:r w:rsidR="009510A9">
        <w:rPr>
          <w:rFonts w:ascii="Arial" w:hAnsi="Arial" w:cs="Arial"/>
          <w:bCs/>
          <w:spacing w:val="-5"/>
          <w:kern w:val="20"/>
          <w:szCs w:val="24"/>
          <w:lang w:eastAsia="x-none"/>
        </w:rPr>
        <w:t xml:space="preserve"> </w:t>
      </w:r>
      <w:r w:rsidRPr="00526307">
        <w:rPr>
          <w:rFonts w:ascii="Arial" w:hAnsi="Arial" w:cs="Arial"/>
          <w:bCs/>
          <w:spacing w:val="-5"/>
          <w:kern w:val="20"/>
          <w:szCs w:val="24"/>
          <w:lang w:eastAsia="x-none"/>
        </w:rPr>
        <w:t>Upon receipt of an approved waiver, the contracting officer shall provide the contractor with written approval to use a non-U.S. flag carrier in accordance with that waiver.</w:t>
      </w:r>
      <w:r w:rsidR="009510A9">
        <w:rPr>
          <w:rFonts w:ascii="Arial" w:hAnsi="Arial" w:cs="Arial"/>
          <w:bCs/>
          <w:spacing w:val="-5"/>
          <w:kern w:val="20"/>
          <w:szCs w:val="24"/>
          <w:lang w:eastAsia="x-none"/>
        </w:rPr>
        <w:t xml:space="preserve">  </w:t>
      </w:r>
      <w:r w:rsidR="00292024">
        <w:rPr>
          <w:rFonts w:ascii="Arial" w:hAnsi="Arial" w:cs="Arial"/>
          <w:bCs/>
          <w:spacing w:val="-5"/>
          <w:kern w:val="20"/>
          <w:szCs w:val="24"/>
          <w:lang w:eastAsia="x-none"/>
        </w:rPr>
        <w:t>Variance</w:t>
      </w:r>
      <w:r w:rsidR="009510A9">
        <w:rPr>
          <w:rFonts w:ascii="Arial" w:hAnsi="Arial" w:cs="Arial"/>
          <w:bCs/>
          <w:spacing w:val="-5"/>
          <w:kern w:val="20"/>
          <w:szCs w:val="24"/>
          <w:lang w:eastAsia="x-none"/>
        </w:rPr>
        <w:t xml:space="preserve">s from that approved waiver, </w:t>
      </w:r>
      <w:r w:rsidR="005D23B4">
        <w:rPr>
          <w:rFonts w:ascii="Arial" w:hAnsi="Arial" w:cs="Arial"/>
          <w:bCs/>
          <w:spacing w:val="-5"/>
          <w:kern w:val="20"/>
          <w:szCs w:val="24"/>
          <w:lang w:eastAsia="x-none"/>
        </w:rPr>
        <w:t xml:space="preserve">including changing </w:t>
      </w:r>
      <w:r w:rsidR="009E7B17">
        <w:rPr>
          <w:rFonts w:ascii="Arial" w:hAnsi="Arial" w:cs="Arial"/>
          <w:bCs/>
          <w:spacing w:val="-5"/>
          <w:kern w:val="20"/>
          <w:szCs w:val="24"/>
          <w:lang w:eastAsia="x-none"/>
        </w:rPr>
        <w:t xml:space="preserve">the </w:t>
      </w:r>
      <w:r w:rsidR="005D23B4">
        <w:rPr>
          <w:rFonts w:ascii="Arial" w:hAnsi="Arial" w:cs="Arial"/>
          <w:bCs/>
          <w:spacing w:val="-5"/>
          <w:kern w:val="20"/>
          <w:szCs w:val="24"/>
          <w:lang w:eastAsia="x-none"/>
        </w:rPr>
        <w:t>foreign</w:t>
      </w:r>
      <w:r w:rsidR="00367A42">
        <w:rPr>
          <w:rFonts w:ascii="Arial" w:hAnsi="Arial" w:cs="Arial"/>
          <w:bCs/>
          <w:spacing w:val="-5"/>
          <w:kern w:val="20"/>
          <w:szCs w:val="24"/>
          <w:lang w:eastAsia="x-none"/>
        </w:rPr>
        <w:t>-</w:t>
      </w:r>
      <w:r w:rsidR="005D23B4">
        <w:rPr>
          <w:rFonts w:ascii="Arial" w:hAnsi="Arial" w:cs="Arial"/>
          <w:bCs/>
          <w:spacing w:val="-5"/>
          <w:kern w:val="20"/>
          <w:szCs w:val="24"/>
          <w:lang w:eastAsia="x-none"/>
        </w:rPr>
        <w:t>flag vessel</w:t>
      </w:r>
      <w:r w:rsidR="009E7B17">
        <w:rPr>
          <w:rFonts w:ascii="Arial" w:hAnsi="Arial" w:cs="Arial"/>
          <w:bCs/>
          <w:spacing w:val="-5"/>
          <w:kern w:val="20"/>
          <w:szCs w:val="24"/>
          <w:lang w:eastAsia="x-none"/>
        </w:rPr>
        <w:t xml:space="preserve"> approved for use</w:t>
      </w:r>
      <w:r w:rsidR="005D23B4">
        <w:rPr>
          <w:rFonts w:ascii="Arial" w:hAnsi="Arial" w:cs="Arial"/>
          <w:bCs/>
          <w:spacing w:val="-5"/>
          <w:kern w:val="20"/>
          <w:szCs w:val="24"/>
          <w:lang w:eastAsia="x-none"/>
        </w:rPr>
        <w:t xml:space="preserve">, </w:t>
      </w:r>
      <w:r w:rsidR="009510A9">
        <w:rPr>
          <w:rFonts w:ascii="Arial" w:hAnsi="Arial" w:cs="Arial"/>
          <w:bCs/>
          <w:spacing w:val="-5"/>
          <w:kern w:val="20"/>
          <w:szCs w:val="24"/>
          <w:lang w:eastAsia="x-none"/>
        </w:rPr>
        <w:t xml:space="preserve">may require a new request and approval from </w:t>
      </w:r>
      <w:r w:rsidR="00850DCD" w:rsidRPr="00850DCD">
        <w:rPr>
          <w:rFonts w:ascii="Arial" w:hAnsi="Arial" w:cs="Arial"/>
          <w:bCs/>
          <w:spacing w:val="-5"/>
          <w:kern w:val="20"/>
          <w:szCs w:val="24"/>
          <w:lang w:eastAsia="x-none"/>
        </w:rPr>
        <w:t>the cognizant waiver approv</w:t>
      </w:r>
      <w:r w:rsidR="00367A42">
        <w:rPr>
          <w:rFonts w:ascii="Arial" w:hAnsi="Arial" w:cs="Arial"/>
          <w:bCs/>
          <w:spacing w:val="-5"/>
          <w:kern w:val="20"/>
          <w:szCs w:val="24"/>
          <w:lang w:eastAsia="x-none"/>
        </w:rPr>
        <w:t>al</w:t>
      </w:r>
      <w:r w:rsidR="00850DCD" w:rsidRPr="00850DCD">
        <w:rPr>
          <w:rFonts w:ascii="Arial" w:hAnsi="Arial" w:cs="Arial"/>
          <w:bCs/>
          <w:spacing w:val="-5"/>
          <w:kern w:val="20"/>
          <w:szCs w:val="24"/>
          <w:lang w:eastAsia="x-none"/>
        </w:rPr>
        <w:t xml:space="preserve"> authority</w:t>
      </w:r>
      <w:r w:rsidR="009510A9">
        <w:rPr>
          <w:rFonts w:ascii="Arial" w:hAnsi="Arial" w:cs="Arial"/>
          <w:bCs/>
          <w:spacing w:val="-5"/>
          <w:kern w:val="20"/>
          <w:szCs w:val="24"/>
          <w:lang w:eastAsia="x-none"/>
        </w:rPr>
        <w:t>.</w:t>
      </w:r>
      <w:r w:rsidR="00664C7C">
        <w:rPr>
          <w:rFonts w:ascii="Arial" w:hAnsi="Arial" w:cs="Arial"/>
          <w:bCs/>
          <w:spacing w:val="-5"/>
          <w:kern w:val="20"/>
          <w:szCs w:val="24"/>
          <w:lang w:eastAsia="x-none"/>
        </w:rPr>
        <w:t xml:space="preserve">  Additionally, see contractors’ bill of lading submission requirement at </w:t>
      </w:r>
      <w:r w:rsidR="00367A42">
        <w:rPr>
          <w:rFonts w:ascii="Arial" w:hAnsi="Arial" w:cs="Arial"/>
          <w:bCs/>
          <w:spacing w:val="-5"/>
          <w:kern w:val="20"/>
          <w:szCs w:val="24"/>
          <w:lang w:eastAsia="x-none"/>
        </w:rPr>
        <w:t xml:space="preserve">paragraph (e) of the clause at DFARS </w:t>
      </w:r>
      <w:r w:rsidR="00664C7C">
        <w:rPr>
          <w:rFonts w:ascii="Arial" w:hAnsi="Arial" w:cs="Arial"/>
          <w:bCs/>
          <w:spacing w:val="-5"/>
          <w:kern w:val="20"/>
          <w:szCs w:val="24"/>
          <w:lang w:eastAsia="x-none"/>
        </w:rPr>
        <w:t>252.247-7023.</w:t>
      </w:r>
      <w:r w:rsidRPr="00526307">
        <w:rPr>
          <w:rFonts w:ascii="Arial" w:hAnsi="Arial" w:cs="Arial"/>
          <w:bCs/>
          <w:spacing w:val="-5"/>
          <w:kern w:val="20"/>
          <w:szCs w:val="24"/>
          <w:lang w:eastAsia="x-none"/>
        </w:rPr>
        <w:t>]</w:t>
      </w:r>
    </w:p>
    <w:p w14:paraId="130D885F"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6E2C3C0F" w14:textId="40050FD0"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r w:rsidRPr="00C0045A">
        <w:rPr>
          <w:rFonts w:ascii="Arial" w:hAnsi="Arial" w:cs="Arial"/>
          <w:b w:val="0"/>
          <w:strike/>
          <w:spacing w:val="-5"/>
          <w:kern w:val="20"/>
          <w:szCs w:val="24"/>
          <w:lang w:val="x-none" w:eastAsia="x-none"/>
        </w:rPr>
        <w:tab/>
      </w:r>
      <w:r w:rsidRPr="00C0045A">
        <w:rPr>
          <w:rFonts w:ascii="Arial" w:hAnsi="Arial" w:cs="Arial"/>
          <w:b w:val="0"/>
          <w:strike/>
          <w:spacing w:val="-5"/>
          <w:kern w:val="20"/>
          <w:szCs w:val="24"/>
          <w:lang w:val="x-none" w:eastAsia="x-none"/>
        </w:rPr>
        <w:tab/>
      </w:r>
      <w:r w:rsidRPr="00C0045A">
        <w:rPr>
          <w:rFonts w:ascii="Arial" w:hAnsi="Arial" w:cs="Arial"/>
          <w:b w:val="0"/>
          <w:strike/>
          <w:spacing w:val="-5"/>
          <w:kern w:val="20"/>
          <w:szCs w:val="24"/>
          <w:lang w:val="x-none" w:eastAsia="x-none"/>
        </w:rPr>
        <w:tab/>
      </w:r>
      <w:r w:rsidRPr="00C0045A">
        <w:rPr>
          <w:rFonts w:ascii="Arial" w:hAnsi="Arial" w:cs="Arial"/>
          <w:b w:val="0"/>
          <w:strike/>
          <w:spacing w:val="-5"/>
          <w:kern w:val="20"/>
          <w:szCs w:val="24"/>
          <w:lang w:val="x-none" w:eastAsia="x-none"/>
        </w:rPr>
        <w:tab/>
      </w:r>
      <w:r w:rsidRPr="00856F2B">
        <w:rPr>
          <w:rFonts w:ascii="Arial" w:hAnsi="Arial" w:cs="Arial"/>
          <w:b w:val="0"/>
          <w:strike/>
          <w:spacing w:val="-5"/>
          <w:kern w:val="20"/>
          <w:szCs w:val="24"/>
          <w:lang w:val="x-none" w:eastAsia="x-none"/>
        </w:rPr>
        <w:t xml:space="preserve">(B)  If the contractor notifies the contracting officer that the contractor or a subcontractor considers that the proposed freight charges to the Government, the contractor, or any subcontractor are higher than charges for transportation of like goods to </w:t>
      </w:r>
      <w:r w:rsidRPr="00856F2B">
        <w:rPr>
          <w:rFonts w:ascii="Arial" w:hAnsi="Arial" w:cs="Arial"/>
          <w:b w:val="0"/>
          <w:strike/>
          <w:spacing w:val="-5"/>
          <w:kern w:val="20"/>
          <w:szCs w:val="24"/>
          <w:lang w:val="x-none" w:eastAsia="x-none"/>
        </w:rPr>
        <w:lastRenderedPageBreak/>
        <w:t>private persons, the contracting officer may approve a request for an exception to the requirement to ship on U.S.-flag vessels for a particular shipment.</w:t>
      </w:r>
    </w:p>
    <w:p w14:paraId="32090A27"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p>
    <w:p w14:paraId="1FD75A01" w14:textId="7A5D921F"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val="x-none" w:eastAsia="x-none"/>
        </w:rPr>
        <w:t>(</w:t>
      </w:r>
      <w:r w:rsidRPr="00856F2B">
        <w:rPr>
          <w:rFonts w:ascii="Arial" w:hAnsi="Arial" w:cs="Arial"/>
          <w:b w:val="0"/>
          <w:i/>
          <w:strike/>
          <w:spacing w:val="-5"/>
          <w:kern w:val="20"/>
          <w:szCs w:val="24"/>
          <w:lang w:val="x-none" w:eastAsia="x-none"/>
        </w:rPr>
        <w:t>1</w:t>
      </w:r>
      <w:r w:rsidRPr="00856F2B">
        <w:rPr>
          <w:rFonts w:ascii="Arial" w:hAnsi="Arial" w:cs="Arial"/>
          <w:b w:val="0"/>
          <w:strike/>
          <w:spacing w:val="-5"/>
          <w:kern w:val="20"/>
          <w:szCs w:val="24"/>
          <w:lang w:val="x-none" w:eastAsia="x-none"/>
        </w:rPr>
        <w:t xml:space="preserve">)  Prior to granting an exception, the contracting officer shall request advice, oral or written, from the Commander, MSC, through the Contracts and Business Management Directorate, </w:t>
      </w:r>
      <w:r w:rsidRPr="00F7106B">
        <w:rPr>
          <w:rFonts w:ascii="Arial" w:hAnsi="Arial" w:cs="Arial"/>
          <w:b w:val="0"/>
          <w:strike/>
          <w:spacing w:val="-5"/>
          <w:kern w:val="20"/>
          <w:szCs w:val="24"/>
          <w:lang w:val="x-none" w:eastAsia="x-none"/>
        </w:rPr>
        <w:t>MSC (</w:t>
      </w:r>
      <w:r w:rsidR="00F7106B" w:rsidRPr="00F7106B">
        <w:rPr>
          <w:rFonts w:ascii="Arial" w:hAnsi="Arial" w:cs="Arial"/>
          <w:b w:val="0"/>
          <w:i/>
          <w:iCs/>
          <w:strike/>
          <w:szCs w:val="24"/>
          <w:lang w:eastAsia="x-none"/>
        </w:rPr>
        <w:t>MSC_N103_FFW@us.navy.mil</w:t>
      </w:r>
      <w:r w:rsidRPr="00F7106B">
        <w:rPr>
          <w:rFonts w:ascii="Arial" w:hAnsi="Arial" w:cs="Arial"/>
          <w:b w:val="0"/>
          <w:strike/>
          <w:spacing w:val="-5"/>
          <w:kern w:val="20"/>
          <w:szCs w:val="24"/>
          <w:lang w:val="x-none" w:eastAsia="x-none"/>
        </w:rPr>
        <w:t>), for voyage</w:t>
      </w:r>
      <w:r w:rsidRPr="00856F2B">
        <w:rPr>
          <w:rFonts w:ascii="Arial" w:hAnsi="Arial" w:cs="Arial"/>
          <w:b w:val="0"/>
          <w:strike/>
          <w:spacing w:val="-5"/>
          <w:kern w:val="20"/>
          <w:szCs w:val="24"/>
          <w:lang w:val="x-none" w:eastAsia="x-none"/>
        </w:rPr>
        <w:t xml:space="preserve"> and time charters; or the USTRANSCOM Director of Acquisition, through the Sealift Services Division </w:t>
      </w:r>
      <w:r w:rsidRPr="00856F2B">
        <w:rPr>
          <w:rFonts w:ascii="Arial" w:hAnsi="Arial" w:cs="Arial"/>
          <w:b w:val="0"/>
          <w:strike/>
          <w:spacing w:val="-5"/>
          <w:kern w:val="20"/>
          <w:szCs w:val="24"/>
          <w:lang w:eastAsia="x-none"/>
        </w:rPr>
        <w:t>(</w:t>
      </w:r>
      <w:hyperlink r:id="rId11" w:history="1">
        <w:r w:rsidRPr="00856F2B">
          <w:rPr>
            <w:rStyle w:val="Hyperlink"/>
            <w:rFonts w:ascii="Arial" w:hAnsi="Arial" w:cs="Arial"/>
            <w:b w:val="0"/>
            <w:strike/>
            <w:spacing w:val="-5"/>
            <w:kern w:val="20"/>
            <w:szCs w:val="24"/>
            <w:lang w:eastAsia="x-none"/>
          </w:rPr>
          <w:t>transcom.scott.tcaq.mbx.i-foreign-flag-waiver@mail.mil</w:t>
        </w:r>
      </w:hyperlink>
      <w:r w:rsidRPr="00856F2B">
        <w:rPr>
          <w:rFonts w:ascii="Arial" w:hAnsi="Arial" w:cs="Arial"/>
          <w:b w:val="0"/>
          <w:strike/>
          <w:spacing w:val="-5"/>
          <w:kern w:val="20"/>
          <w:szCs w:val="24"/>
          <w:lang w:eastAsia="x-none"/>
        </w:rPr>
        <w:t>)</w:t>
      </w:r>
      <w:r w:rsidRPr="00856F2B">
        <w:rPr>
          <w:rFonts w:ascii="Arial" w:hAnsi="Arial" w:cs="Arial"/>
          <w:b w:val="0"/>
          <w:strike/>
          <w:spacing w:val="-5"/>
          <w:kern w:val="20"/>
          <w:szCs w:val="24"/>
          <w:lang w:val="x-none" w:eastAsia="x-none"/>
        </w:rPr>
        <w:t>, for ocean liner and intermodal transportation.</w:t>
      </w:r>
    </w:p>
    <w:p w14:paraId="23A4980E"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p>
    <w:p w14:paraId="7C6A13B2"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val="x-none" w:eastAsia="x-none"/>
        </w:rPr>
        <w:t>(</w:t>
      </w:r>
      <w:r w:rsidRPr="00856F2B">
        <w:rPr>
          <w:rFonts w:ascii="Arial" w:hAnsi="Arial" w:cs="Arial"/>
          <w:b w:val="0"/>
          <w:i/>
          <w:strike/>
          <w:spacing w:val="-5"/>
          <w:kern w:val="20"/>
          <w:szCs w:val="24"/>
          <w:lang w:val="x-none" w:eastAsia="x-none"/>
        </w:rPr>
        <w:t>2</w:t>
      </w:r>
      <w:r w:rsidRPr="00856F2B">
        <w:rPr>
          <w:rFonts w:ascii="Arial" w:hAnsi="Arial" w:cs="Arial"/>
          <w:b w:val="0"/>
          <w:strike/>
          <w:spacing w:val="-5"/>
          <w:kern w:val="20"/>
          <w:szCs w:val="24"/>
          <w:lang w:val="x-none" w:eastAsia="x-none"/>
        </w:rPr>
        <w:t>)  In advising the contracting officer whether to grant the exception, evidence from the following sources shall be considered, as appropriate—</w:t>
      </w:r>
    </w:p>
    <w:p w14:paraId="0C827FDD"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p>
    <w:p w14:paraId="056FFFDB"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val="x-none" w:eastAsia="x-none"/>
        </w:rPr>
        <w:t>(</w:t>
      </w:r>
      <w:r w:rsidRPr="00856F2B">
        <w:rPr>
          <w:rFonts w:ascii="Arial" w:hAnsi="Arial" w:cs="Arial"/>
          <w:b w:val="0"/>
          <w:i/>
          <w:strike/>
          <w:spacing w:val="-5"/>
          <w:kern w:val="20"/>
          <w:szCs w:val="24"/>
          <w:lang w:val="x-none" w:eastAsia="x-none"/>
        </w:rPr>
        <w:t>i</w:t>
      </w:r>
      <w:r w:rsidRPr="00856F2B">
        <w:rPr>
          <w:rFonts w:ascii="Arial" w:hAnsi="Arial" w:cs="Arial"/>
          <w:b w:val="0"/>
          <w:strike/>
          <w:spacing w:val="-5"/>
          <w:kern w:val="20"/>
          <w:szCs w:val="24"/>
          <w:lang w:val="x-none" w:eastAsia="x-none"/>
        </w:rPr>
        <w:t>)  Published tariffs;</w:t>
      </w:r>
    </w:p>
    <w:p w14:paraId="34B71B5F"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p>
    <w:p w14:paraId="6FA1E8CB"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val="x-none" w:eastAsia="x-none"/>
        </w:rPr>
        <w:t>(</w:t>
      </w:r>
      <w:r w:rsidRPr="00856F2B">
        <w:rPr>
          <w:rFonts w:ascii="Arial" w:hAnsi="Arial" w:cs="Arial"/>
          <w:b w:val="0"/>
          <w:i/>
          <w:strike/>
          <w:spacing w:val="-5"/>
          <w:kern w:val="20"/>
          <w:szCs w:val="24"/>
          <w:lang w:val="x-none" w:eastAsia="x-none"/>
        </w:rPr>
        <w:t>ii</w:t>
      </w:r>
      <w:r w:rsidRPr="00856F2B">
        <w:rPr>
          <w:rFonts w:ascii="Arial" w:hAnsi="Arial" w:cs="Arial"/>
          <w:b w:val="0"/>
          <w:strike/>
          <w:spacing w:val="-5"/>
          <w:kern w:val="20"/>
          <w:szCs w:val="24"/>
          <w:lang w:val="x-none" w:eastAsia="x-none"/>
        </w:rPr>
        <w:t>)  Industry publications;</w:t>
      </w:r>
    </w:p>
    <w:p w14:paraId="316CB96B"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p>
    <w:p w14:paraId="33121982"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val="x-none" w:eastAsia="x-none"/>
        </w:rPr>
        <w:t>(</w:t>
      </w:r>
      <w:r w:rsidRPr="00856F2B">
        <w:rPr>
          <w:rFonts w:ascii="Arial" w:hAnsi="Arial" w:cs="Arial"/>
          <w:b w:val="0"/>
          <w:i/>
          <w:strike/>
          <w:spacing w:val="-5"/>
          <w:kern w:val="20"/>
          <w:szCs w:val="24"/>
          <w:lang w:val="x-none" w:eastAsia="x-none"/>
        </w:rPr>
        <w:t>iii</w:t>
      </w:r>
      <w:r w:rsidRPr="00856F2B">
        <w:rPr>
          <w:rFonts w:ascii="Arial" w:hAnsi="Arial" w:cs="Arial"/>
          <w:b w:val="0"/>
          <w:strike/>
          <w:spacing w:val="-5"/>
          <w:kern w:val="20"/>
          <w:szCs w:val="24"/>
          <w:lang w:val="x-none" w:eastAsia="x-none"/>
        </w:rPr>
        <w:t>)  The U.S. Maritime Administration; and</w:t>
      </w:r>
    </w:p>
    <w:p w14:paraId="58696FAF" w14:textId="77777777"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p>
    <w:p w14:paraId="5FEE7626" w14:textId="1E0F6AE0" w:rsidR="00856F2B" w:rsidRPr="00856F2B"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trike/>
          <w:spacing w:val="-5"/>
          <w:kern w:val="20"/>
          <w:szCs w:val="24"/>
          <w:lang w:val="x-none" w:eastAsia="x-none"/>
        </w:rPr>
      </w:pP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eastAsia="x-none"/>
        </w:rPr>
        <w:tab/>
      </w:r>
      <w:r w:rsidRPr="00856F2B">
        <w:rPr>
          <w:rFonts w:ascii="Arial" w:hAnsi="Arial" w:cs="Arial"/>
          <w:b w:val="0"/>
          <w:strike/>
          <w:spacing w:val="-5"/>
          <w:kern w:val="20"/>
          <w:szCs w:val="24"/>
          <w:lang w:val="x-none" w:eastAsia="x-none"/>
        </w:rPr>
        <w:t>(</w:t>
      </w:r>
      <w:r w:rsidRPr="00856F2B">
        <w:rPr>
          <w:rFonts w:ascii="Arial" w:hAnsi="Arial" w:cs="Arial"/>
          <w:b w:val="0"/>
          <w:i/>
          <w:strike/>
          <w:spacing w:val="-5"/>
          <w:kern w:val="20"/>
          <w:szCs w:val="24"/>
          <w:lang w:val="x-none" w:eastAsia="x-none"/>
        </w:rPr>
        <w:t>iv</w:t>
      </w:r>
      <w:r w:rsidRPr="00856F2B">
        <w:rPr>
          <w:rFonts w:ascii="Arial" w:hAnsi="Arial" w:cs="Arial"/>
          <w:b w:val="0"/>
          <w:strike/>
          <w:spacing w:val="-5"/>
          <w:kern w:val="20"/>
          <w:szCs w:val="24"/>
          <w:lang w:val="x-none" w:eastAsia="x-none"/>
        </w:rPr>
        <w:t>)  Other available sources.</w:t>
      </w:r>
    </w:p>
    <w:p w14:paraId="5083CB0C" w14:textId="77777777" w:rsidR="00856F2B" w:rsidRPr="00E612C2" w:rsidRDefault="00856F2B" w:rsidP="00856F2B">
      <w:pPr>
        <w:tabs>
          <w:tab w:val="clear" w:pos="1000"/>
          <w:tab w:val="left" w:pos="360"/>
          <w:tab w:val="left" w:pos="810"/>
          <w:tab w:val="left" w:pos="1210"/>
          <w:tab w:val="left" w:pos="1656"/>
          <w:tab w:val="left" w:pos="2131"/>
          <w:tab w:val="left" w:pos="2520"/>
        </w:tabs>
        <w:spacing w:line="240" w:lineRule="exact"/>
        <w:ind w:left="0" w:firstLine="0"/>
        <w:rPr>
          <w:rFonts w:ascii="Arial" w:hAnsi="Arial" w:cs="Arial"/>
          <w:b w:val="0"/>
          <w:spacing w:val="-5"/>
          <w:kern w:val="20"/>
          <w:szCs w:val="24"/>
          <w:lang w:val="x-none" w:eastAsia="x-none"/>
        </w:rPr>
      </w:pPr>
    </w:p>
    <w:p w14:paraId="603CA4A4" w14:textId="2ACDDD1E" w:rsidR="00EF540C" w:rsidRPr="00EF540C" w:rsidRDefault="000436F0"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w:t>
      </w:r>
      <w:r w:rsidR="00EF540C" w:rsidRPr="00962C6F">
        <w:rPr>
          <w:rFonts w:ascii="Arial" w:hAnsi="Arial" w:cs="Arial"/>
          <w:b w:val="0"/>
          <w:strike/>
          <w:spacing w:val="-5"/>
          <w:kern w:val="20"/>
          <w:szCs w:val="24"/>
          <w:lang w:val="x-none" w:eastAsia="x-none"/>
        </w:rPr>
        <w:t>C</w:t>
      </w:r>
      <w:r w:rsidR="00962C6F" w:rsidRPr="00962C6F">
        <w:rPr>
          <w:rFonts w:ascii="Arial" w:hAnsi="Arial" w:cs="Arial"/>
          <w:bCs/>
          <w:spacing w:val="-5"/>
          <w:kern w:val="20"/>
          <w:szCs w:val="24"/>
          <w:lang w:eastAsia="x-none"/>
        </w:rPr>
        <w:t>[</w:t>
      </w:r>
      <w:r>
        <w:rPr>
          <w:rFonts w:ascii="Arial" w:hAnsi="Arial" w:cs="Arial"/>
          <w:bCs/>
          <w:spacing w:val="-5"/>
          <w:kern w:val="20"/>
          <w:szCs w:val="24"/>
          <w:lang w:eastAsia="x-none"/>
        </w:rPr>
        <w:t>ii</w:t>
      </w:r>
      <w:r w:rsidR="00962C6F" w:rsidRPr="00962C6F">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w:t>
      </w:r>
      <w:r w:rsidR="00D23F14">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 If the contractor notifies the contracting officer that the contractor </w:t>
      </w:r>
      <w:r w:rsidR="00EF540C" w:rsidRPr="00A03DF1">
        <w:rPr>
          <w:rFonts w:ascii="Arial" w:hAnsi="Arial" w:cs="Arial"/>
          <w:b w:val="0"/>
          <w:strike/>
          <w:spacing w:val="-5"/>
          <w:kern w:val="20"/>
          <w:szCs w:val="24"/>
          <w:lang w:val="x-none" w:eastAsia="x-none"/>
        </w:rPr>
        <w:t>or a subcontractor</w:t>
      </w:r>
      <w:r w:rsidR="00EF540C" w:rsidRPr="00EF540C">
        <w:rPr>
          <w:rFonts w:ascii="Arial" w:hAnsi="Arial" w:cs="Arial"/>
          <w:b w:val="0"/>
          <w:spacing w:val="-5"/>
          <w:kern w:val="20"/>
          <w:szCs w:val="24"/>
          <w:lang w:val="x-none" w:eastAsia="x-none"/>
        </w:rPr>
        <w:t xml:space="preserve"> considers that </w:t>
      </w:r>
      <w:r w:rsidR="00EF540C" w:rsidRPr="00850DCD">
        <w:rPr>
          <w:rFonts w:ascii="Arial" w:hAnsi="Arial" w:cs="Arial"/>
          <w:b w:val="0"/>
          <w:strike/>
          <w:spacing w:val="-5"/>
          <w:kern w:val="20"/>
          <w:szCs w:val="24"/>
          <w:lang w:val="x-none" w:eastAsia="x-none"/>
        </w:rPr>
        <w:t xml:space="preserve">the </w:t>
      </w:r>
      <w:r w:rsidR="00EF540C" w:rsidRPr="00292024">
        <w:rPr>
          <w:rFonts w:ascii="Arial" w:hAnsi="Arial" w:cs="Arial"/>
          <w:b w:val="0"/>
          <w:strike/>
          <w:spacing w:val="-5"/>
          <w:kern w:val="20"/>
          <w:szCs w:val="24"/>
          <w:lang w:val="x-none" w:eastAsia="x-none"/>
        </w:rPr>
        <w:t>freight charges proposed by</w:t>
      </w:r>
      <w:r w:rsidR="00EF540C" w:rsidRPr="00EF540C">
        <w:rPr>
          <w:rFonts w:ascii="Arial" w:hAnsi="Arial" w:cs="Arial"/>
          <w:b w:val="0"/>
          <w:spacing w:val="-5"/>
          <w:kern w:val="20"/>
          <w:szCs w:val="24"/>
          <w:lang w:val="x-none" w:eastAsia="x-none"/>
        </w:rPr>
        <w:t xml:space="preserve"> U.S.-flag carriers are </w:t>
      </w:r>
      <w:bookmarkStart w:id="1" w:name="_Hlk141185096"/>
      <w:r w:rsidR="00EF540C" w:rsidRPr="00962C6F">
        <w:rPr>
          <w:rFonts w:ascii="Arial" w:hAnsi="Arial" w:cs="Arial"/>
          <w:b w:val="0"/>
          <w:strike/>
          <w:spacing w:val="-5"/>
          <w:kern w:val="20"/>
          <w:szCs w:val="24"/>
          <w:lang w:val="x-none" w:eastAsia="x-none"/>
        </w:rPr>
        <w:t>excessive or otherwise unreasonable</w:t>
      </w:r>
      <w:r w:rsidR="00962C6F" w:rsidRPr="00962C6F">
        <w:rPr>
          <w:rFonts w:ascii="Arial" w:hAnsi="Arial" w:cs="Arial"/>
          <w:bCs/>
          <w:spacing w:val="-5"/>
          <w:kern w:val="20"/>
          <w:szCs w:val="24"/>
          <w:lang w:val="x-none" w:eastAsia="x-none"/>
        </w:rPr>
        <w:t>[</w:t>
      </w:r>
      <w:r w:rsidR="005C6A66" w:rsidRPr="005C6A66">
        <w:rPr>
          <w:rFonts w:ascii="Arial" w:hAnsi="Arial" w:cs="Arial"/>
          <w:bCs/>
          <w:spacing w:val="-5"/>
          <w:kern w:val="20"/>
          <w:szCs w:val="24"/>
          <w:lang w:val="x-none" w:eastAsia="x-none"/>
        </w:rPr>
        <w:t>not available at a fair and reasonable rate for commercial vessels of the United States</w:t>
      </w:r>
      <w:r w:rsidR="00C913AA">
        <w:rPr>
          <w:rFonts w:ascii="Arial" w:hAnsi="Arial" w:cs="Arial"/>
          <w:bCs/>
          <w:spacing w:val="-5"/>
          <w:kern w:val="20"/>
          <w:szCs w:val="24"/>
          <w:lang w:eastAsia="x-none"/>
        </w:rPr>
        <w:t>,</w:t>
      </w:r>
      <w:r w:rsidR="00E4363D">
        <w:rPr>
          <w:rFonts w:ascii="Arial" w:hAnsi="Arial" w:cs="Arial"/>
          <w:bCs/>
          <w:spacing w:val="-5"/>
          <w:kern w:val="20"/>
          <w:szCs w:val="24"/>
          <w:lang w:eastAsia="x-none"/>
        </w:rPr>
        <w:t xml:space="preserve"> and</w:t>
      </w:r>
      <w:r w:rsidR="005B4FD6">
        <w:rPr>
          <w:rFonts w:ascii="Arial" w:hAnsi="Arial" w:cs="Arial"/>
          <w:bCs/>
          <w:spacing w:val="-5"/>
          <w:kern w:val="20"/>
          <w:szCs w:val="24"/>
          <w:lang w:eastAsia="x-none"/>
        </w:rPr>
        <w:t xml:space="preserve"> if</w:t>
      </w:r>
      <w:r w:rsidR="00E4363D">
        <w:rPr>
          <w:rFonts w:ascii="Arial" w:hAnsi="Arial" w:cs="Arial"/>
          <w:bCs/>
          <w:spacing w:val="-5"/>
          <w:kern w:val="20"/>
          <w:szCs w:val="24"/>
          <w:lang w:eastAsia="x-none"/>
        </w:rPr>
        <w:t xml:space="preserve"> the contracting officer agrees</w:t>
      </w:r>
      <w:r w:rsidR="00856F2B">
        <w:rPr>
          <w:rFonts w:ascii="Arial" w:hAnsi="Arial" w:cs="Arial"/>
          <w:bCs/>
          <w:spacing w:val="-5"/>
          <w:kern w:val="20"/>
          <w:szCs w:val="24"/>
          <w:lang w:eastAsia="x-none"/>
        </w:rPr>
        <w:t xml:space="preserve"> with the contractor’s assertion</w:t>
      </w:r>
      <w:r w:rsidR="00962C6F" w:rsidRPr="00962C6F">
        <w:rPr>
          <w:rFonts w:ascii="Arial" w:hAnsi="Arial" w:cs="Arial"/>
          <w:bCs/>
          <w:spacing w:val="-5"/>
          <w:kern w:val="20"/>
          <w:szCs w:val="24"/>
          <w:lang w:val="x-none" w:eastAsia="x-none"/>
        </w:rPr>
        <w:t>]</w:t>
      </w:r>
      <w:bookmarkEnd w:id="1"/>
      <w:r w:rsidR="00EF540C" w:rsidRPr="00EF540C">
        <w:rPr>
          <w:rFonts w:ascii="Arial" w:hAnsi="Arial" w:cs="Arial"/>
          <w:b w:val="0"/>
          <w:spacing w:val="-5"/>
          <w:kern w:val="20"/>
          <w:szCs w:val="24"/>
          <w:lang w:val="x-none" w:eastAsia="x-none"/>
        </w:rPr>
        <w:t>—</w:t>
      </w:r>
    </w:p>
    <w:p w14:paraId="6F6E6C41" w14:textId="77777777" w:rsidR="000436F0" w:rsidRDefault="000436F0"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6F5F326" w14:textId="1D702FAF" w:rsidR="00EF540C" w:rsidRPr="00EF540C" w:rsidRDefault="000436F0"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BF48CC" w:rsidRPr="008E162B">
        <w:rPr>
          <w:rFonts w:ascii="Arial" w:hAnsi="Arial" w:cs="Arial"/>
          <w:bCs/>
          <w:spacing w:val="-5"/>
          <w:kern w:val="20"/>
          <w:szCs w:val="24"/>
          <w:lang w:val="x-none" w:eastAsia="x-none"/>
        </w:rPr>
        <w:t>[(A)]</w:t>
      </w:r>
      <w:r w:rsidR="00EF540C" w:rsidRPr="00C0045A">
        <w:rPr>
          <w:rFonts w:ascii="Arial" w:hAnsi="Arial" w:cs="Arial"/>
          <w:b w:val="0"/>
          <w:strike/>
          <w:spacing w:val="-5"/>
          <w:kern w:val="20"/>
          <w:szCs w:val="24"/>
          <w:lang w:val="x-none" w:eastAsia="x-none"/>
        </w:rPr>
        <w:t>(</w:t>
      </w:r>
      <w:r w:rsidR="00EF540C" w:rsidRPr="008E162B">
        <w:rPr>
          <w:rFonts w:ascii="Arial" w:hAnsi="Arial" w:cs="Arial"/>
          <w:b w:val="0"/>
          <w:i/>
          <w:iCs/>
          <w:strike/>
          <w:spacing w:val="-5"/>
          <w:kern w:val="20"/>
          <w:szCs w:val="24"/>
          <w:lang w:val="x-none" w:eastAsia="x-none"/>
        </w:rPr>
        <w:t>1</w:t>
      </w:r>
      <w:r w:rsidR="00EF540C" w:rsidRPr="00C0045A">
        <w:rPr>
          <w:rFonts w:ascii="Arial" w:hAnsi="Arial" w:cs="Arial"/>
          <w:b w:val="0"/>
          <w:strike/>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sidR="00D23F14">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The contracting officer shall prepare a </w:t>
      </w:r>
      <w:r w:rsidR="00292024" w:rsidRPr="00A558B0">
        <w:rPr>
          <w:rFonts w:ascii="Arial" w:hAnsi="Arial" w:cs="Arial"/>
          <w:bCs/>
          <w:spacing w:val="-5"/>
          <w:kern w:val="20"/>
          <w:szCs w:val="24"/>
          <w:lang w:eastAsia="x-none"/>
        </w:rPr>
        <w:t>[</w:t>
      </w:r>
      <w:r w:rsidR="00FD3B4C" w:rsidRPr="00A558B0">
        <w:rPr>
          <w:rFonts w:ascii="Arial" w:hAnsi="Arial" w:cs="Arial"/>
          <w:bCs/>
          <w:spacing w:val="-5"/>
          <w:kern w:val="20"/>
          <w:szCs w:val="24"/>
          <w:lang w:eastAsia="x-none"/>
        </w:rPr>
        <w:t>waiver</w:t>
      </w:r>
      <w:r w:rsidR="00FD3B4C">
        <w:rPr>
          <w:rFonts w:ascii="Arial" w:hAnsi="Arial" w:cs="Arial"/>
          <w:bCs/>
          <w:spacing w:val="-5"/>
          <w:kern w:val="20"/>
          <w:szCs w:val="24"/>
          <w:lang w:eastAsia="x-none"/>
        </w:rPr>
        <w:t xml:space="preserve"> </w:t>
      </w:r>
      <w:r w:rsidR="005C6A66" w:rsidRPr="00292024">
        <w:rPr>
          <w:rFonts w:ascii="Arial" w:hAnsi="Arial" w:cs="Arial"/>
          <w:bCs/>
          <w:spacing w:val="-5"/>
          <w:kern w:val="20"/>
          <w:szCs w:val="24"/>
          <w:lang w:eastAsia="x-none"/>
        </w:rPr>
        <w:t>request</w:t>
      </w:r>
      <w:r w:rsidR="00292024" w:rsidRPr="00292024">
        <w:rPr>
          <w:rFonts w:ascii="Arial" w:hAnsi="Arial" w:cs="Arial"/>
          <w:bCs/>
          <w:spacing w:val="-5"/>
          <w:kern w:val="20"/>
          <w:szCs w:val="24"/>
          <w:lang w:eastAsia="x-none"/>
        </w:rPr>
        <w:t>]</w:t>
      </w:r>
      <w:r w:rsidR="00EF540C" w:rsidRPr="00292024">
        <w:rPr>
          <w:rFonts w:ascii="Arial" w:hAnsi="Arial" w:cs="Arial"/>
          <w:b w:val="0"/>
          <w:strike/>
          <w:spacing w:val="-5"/>
          <w:kern w:val="20"/>
          <w:szCs w:val="24"/>
          <w:lang w:val="x-none" w:eastAsia="x-none"/>
        </w:rPr>
        <w:t>report</w:t>
      </w:r>
      <w:r w:rsidR="00EF540C" w:rsidRPr="00EF540C">
        <w:rPr>
          <w:rFonts w:ascii="Arial" w:hAnsi="Arial" w:cs="Arial"/>
          <w:b w:val="0"/>
          <w:spacing w:val="-5"/>
          <w:kern w:val="20"/>
          <w:szCs w:val="24"/>
          <w:lang w:val="x-none" w:eastAsia="x-none"/>
        </w:rPr>
        <w:t xml:space="preserve"> in determination and findings format, and shall—</w:t>
      </w:r>
    </w:p>
    <w:p w14:paraId="147DB92C"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6358196" w14:textId="0D5B07ED" w:rsidR="00EF540C" w:rsidRPr="00EF540C" w:rsidRDefault="00BF48C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bookmarkStart w:id="2" w:name="_Hlk157685268"/>
      <w:r w:rsidRPr="0036487C">
        <w:rPr>
          <w:rFonts w:ascii="Arial" w:hAnsi="Arial" w:cs="Arial"/>
          <w:bCs/>
          <w:spacing w:val="-5"/>
          <w:kern w:val="20"/>
          <w:szCs w:val="24"/>
          <w:lang w:eastAsia="x-none"/>
        </w:rPr>
        <w:t>[</w:t>
      </w:r>
      <w:r w:rsidRPr="00C0045A">
        <w:rPr>
          <w:rFonts w:ascii="Arial" w:hAnsi="Arial" w:cs="Arial"/>
          <w:bCs/>
          <w:spacing w:val="-5"/>
          <w:kern w:val="20"/>
          <w:szCs w:val="24"/>
          <w:lang w:val="x-none" w:eastAsia="x-none"/>
        </w:rPr>
        <w:t>(</w:t>
      </w:r>
      <w:r w:rsidRPr="0036487C">
        <w:rPr>
          <w:rFonts w:ascii="Arial" w:hAnsi="Arial" w:cs="Arial"/>
          <w:bCs/>
          <w:i/>
          <w:iCs/>
          <w:spacing w:val="-5"/>
          <w:kern w:val="20"/>
          <w:szCs w:val="24"/>
          <w:lang w:val="x-none" w:eastAsia="x-none"/>
        </w:rPr>
        <w:t>1</w:t>
      </w:r>
      <w:r w:rsidRPr="00C0045A">
        <w:rPr>
          <w:rFonts w:ascii="Arial" w:hAnsi="Arial" w:cs="Arial"/>
          <w:bCs/>
          <w:spacing w:val="-5"/>
          <w:kern w:val="20"/>
          <w:szCs w:val="24"/>
          <w:lang w:val="x-none" w:eastAsia="x-none"/>
        </w:rPr>
        <w:t>)</w:t>
      </w:r>
      <w:r w:rsidRPr="0036487C">
        <w:rPr>
          <w:rFonts w:ascii="Arial" w:hAnsi="Arial" w:cs="Arial"/>
          <w:bCs/>
          <w:spacing w:val="-5"/>
          <w:kern w:val="20"/>
          <w:szCs w:val="24"/>
          <w:lang w:eastAsia="x-none"/>
        </w:rPr>
        <w:t>]</w:t>
      </w:r>
      <w:bookmarkEnd w:id="2"/>
      <w:r w:rsidR="00EF540C" w:rsidRPr="0036487C">
        <w:rPr>
          <w:rFonts w:ascii="Arial" w:hAnsi="Arial" w:cs="Arial"/>
          <w:b w:val="0"/>
          <w:i/>
          <w:iCs/>
          <w:strike/>
          <w:spacing w:val="-5"/>
          <w:kern w:val="20"/>
          <w:szCs w:val="24"/>
          <w:lang w:val="x-none" w:eastAsia="x-none"/>
        </w:rPr>
        <w:t>(</w:t>
      </w:r>
      <w:r w:rsidR="00EF540C" w:rsidRPr="008E162B">
        <w:rPr>
          <w:rFonts w:ascii="Arial" w:hAnsi="Arial" w:cs="Arial"/>
          <w:b w:val="0"/>
          <w:i/>
          <w:iCs/>
          <w:strike/>
          <w:spacing w:val="-5"/>
          <w:kern w:val="20"/>
          <w:szCs w:val="24"/>
          <w:lang w:val="x-none" w:eastAsia="x-none"/>
        </w:rPr>
        <w:t>i)</w:t>
      </w:r>
      <w:r w:rsidR="00EF540C" w:rsidRPr="00EF540C">
        <w:rPr>
          <w:rFonts w:ascii="Arial" w:hAnsi="Arial" w:cs="Arial"/>
          <w:b w:val="0"/>
          <w:spacing w:val="-5"/>
          <w:kern w:val="20"/>
          <w:szCs w:val="24"/>
          <w:lang w:val="x-none" w:eastAsia="x-none"/>
        </w:rPr>
        <w:t xml:space="preserve"> </w:t>
      </w:r>
      <w:r w:rsidR="00D23F14">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Take into consideration that the </w:t>
      </w:r>
      <w:r w:rsidR="005C6A66" w:rsidRPr="00292024">
        <w:rPr>
          <w:rFonts w:ascii="Arial" w:hAnsi="Arial" w:cs="Arial"/>
          <w:bCs/>
          <w:spacing w:val="-5"/>
          <w:kern w:val="20"/>
          <w:szCs w:val="24"/>
          <w:lang w:eastAsia="x-none"/>
        </w:rPr>
        <w:t>[</w:t>
      </w:r>
      <w:r w:rsidR="009E7B17">
        <w:rPr>
          <w:rFonts w:ascii="Arial" w:hAnsi="Arial" w:cs="Arial"/>
          <w:bCs/>
          <w:spacing w:val="-5"/>
          <w:kern w:val="20"/>
          <w:szCs w:val="24"/>
          <w:lang w:eastAsia="x-none"/>
        </w:rPr>
        <w:t xml:space="preserve">Military </w:t>
      </w:r>
      <w:r w:rsidR="005C6A66" w:rsidRPr="008E162B">
        <w:rPr>
          <w:rFonts w:ascii="Arial" w:hAnsi="Arial" w:cs="Arial"/>
          <w:bCs/>
          <w:spacing w:val="-5"/>
          <w:kern w:val="20"/>
          <w:szCs w:val="24"/>
          <w:lang w:eastAsia="x-none"/>
        </w:rPr>
        <w:t>Cargo Preference Act of</w:t>
      </w:r>
      <w:r w:rsidR="005C6A66">
        <w:rPr>
          <w:rFonts w:ascii="Arial" w:hAnsi="Arial" w:cs="Arial"/>
          <w:bCs/>
          <w:spacing w:val="-5"/>
          <w:kern w:val="20"/>
          <w:szCs w:val="24"/>
          <w:lang w:eastAsia="x-none"/>
        </w:rPr>
        <w:t>]</w:t>
      </w:r>
      <w:r w:rsidR="005C6A66" w:rsidRPr="00C0045A">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1904</w:t>
      </w:r>
      <w:r w:rsidR="005C6A66">
        <w:rPr>
          <w:rFonts w:ascii="Arial" w:hAnsi="Arial" w:cs="Arial"/>
          <w:b w:val="0"/>
          <w:spacing w:val="-5"/>
          <w:kern w:val="20"/>
          <w:szCs w:val="24"/>
          <w:lang w:eastAsia="x-none"/>
        </w:rPr>
        <w:t xml:space="preserve"> </w:t>
      </w:r>
      <w:r w:rsidR="00EF540C" w:rsidRPr="00292024">
        <w:rPr>
          <w:rFonts w:ascii="Arial" w:hAnsi="Arial" w:cs="Arial"/>
          <w:b w:val="0"/>
          <w:strike/>
          <w:spacing w:val="-5"/>
          <w:kern w:val="20"/>
          <w:szCs w:val="24"/>
          <w:lang w:val="x-none" w:eastAsia="x-none"/>
        </w:rPr>
        <w:t>Act</w:t>
      </w:r>
      <w:r w:rsidR="00EF540C" w:rsidRPr="00EF540C">
        <w:rPr>
          <w:rFonts w:ascii="Arial" w:hAnsi="Arial" w:cs="Arial"/>
          <w:b w:val="0"/>
          <w:spacing w:val="-5"/>
          <w:kern w:val="20"/>
          <w:szCs w:val="24"/>
          <w:lang w:val="x-none" w:eastAsia="x-none"/>
        </w:rPr>
        <w:t xml:space="preserve"> is, in part, a subsidy of the U.S.-flag commercial shipping industry that recognizes that lower prices may be available from foreign-flag carriers. </w:t>
      </w:r>
      <w:r w:rsidR="005C6A66">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Therefore, a lower price for use of a foreign-flag vessel is not a sufficient basis, on its own, to determine</w:t>
      </w:r>
      <w:r w:rsidR="00DD0918">
        <w:rPr>
          <w:rFonts w:ascii="Arial" w:hAnsi="Arial" w:cs="Arial"/>
          <w:b w:val="0"/>
          <w:spacing w:val="-5"/>
          <w:kern w:val="20"/>
          <w:szCs w:val="24"/>
          <w:lang w:eastAsia="x-none"/>
        </w:rPr>
        <w:t xml:space="preserve"> that</w:t>
      </w:r>
      <w:r w:rsidR="00EF540C" w:rsidRPr="00EF540C">
        <w:rPr>
          <w:rFonts w:ascii="Arial" w:hAnsi="Arial" w:cs="Arial"/>
          <w:b w:val="0"/>
          <w:spacing w:val="-5"/>
          <w:kern w:val="20"/>
          <w:szCs w:val="24"/>
          <w:lang w:val="x-none" w:eastAsia="x-none"/>
        </w:rPr>
        <w:t xml:space="preserve"> </w:t>
      </w:r>
      <w:r w:rsidR="005C6A66" w:rsidRPr="008E162B">
        <w:rPr>
          <w:rFonts w:ascii="Arial" w:hAnsi="Arial" w:cs="Arial"/>
          <w:bCs/>
          <w:spacing w:val="-5"/>
          <w:kern w:val="20"/>
          <w:szCs w:val="24"/>
          <w:lang w:eastAsia="x-none"/>
        </w:rPr>
        <w:t>[a U.S.</w:t>
      </w:r>
      <w:r w:rsidR="00E10CA7">
        <w:rPr>
          <w:rFonts w:ascii="Arial" w:hAnsi="Arial" w:cs="Arial"/>
          <w:bCs/>
          <w:spacing w:val="-5"/>
          <w:kern w:val="20"/>
          <w:szCs w:val="24"/>
          <w:lang w:eastAsia="x-none"/>
        </w:rPr>
        <w:t>-f</w:t>
      </w:r>
      <w:r w:rsidR="005C6A66" w:rsidRPr="008E162B">
        <w:rPr>
          <w:rFonts w:ascii="Arial" w:hAnsi="Arial" w:cs="Arial"/>
          <w:bCs/>
          <w:spacing w:val="-5"/>
          <w:kern w:val="20"/>
          <w:szCs w:val="24"/>
          <w:lang w:eastAsia="x-none"/>
        </w:rPr>
        <w:t xml:space="preserve">lag vessel is </w:t>
      </w:r>
      <w:r w:rsidR="005C6A66" w:rsidRPr="008E162B">
        <w:rPr>
          <w:rFonts w:ascii="Arial" w:hAnsi="Arial" w:cs="Arial"/>
          <w:bCs/>
          <w:spacing w:val="-5"/>
          <w:kern w:val="20"/>
          <w:szCs w:val="24"/>
          <w:lang w:val="x-none" w:eastAsia="x-none"/>
        </w:rPr>
        <w:t xml:space="preserve">not available at a </w:t>
      </w:r>
      <w:bookmarkStart w:id="3" w:name="_Hlk158209022"/>
      <w:r w:rsidR="005C6A66" w:rsidRPr="008E162B">
        <w:rPr>
          <w:rFonts w:ascii="Arial" w:hAnsi="Arial" w:cs="Arial"/>
          <w:bCs/>
          <w:spacing w:val="-5"/>
          <w:kern w:val="20"/>
          <w:szCs w:val="24"/>
          <w:lang w:val="x-none" w:eastAsia="x-none"/>
        </w:rPr>
        <w:t>fair and reasonable rate for commercial vessels of the United States</w:t>
      </w:r>
      <w:bookmarkEnd w:id="3"/>
      <w:r w:rsidR="00071730" w:rsidRPr="00071730">
        <w:t xml:space="preserve"> </w:t>
      </w:r>
      <w:r w:rsidR="00071730" w:rsidRPr="00071730">
        <w:rPr>
          <w:rFonts w:ascii="Arial" w:hAnsi="Arial" w:cs="Arial"/>
          <w:bCs/>
          <w:spacing w:val="-5"/>
          <w:kern w:val="20"/>
          <w:szCs w:val="24"/>
          <w:lang w:val="x-none" w:eastAsia="x-none"/>
        </w:rPr>
        <w:t>for the services sought</w:t>
      </w:r>
      <w:r w:rsidR="00962C6F" w:rsidRPr="00962C6F">
        <w:rPr>
          <w:rFonts w:ascii="Arial" w:hAnsi="Arial" w:cs="Arial"/>
          <w:bCs/>
          <w:spacing w:val="-5"/>
          <w:kern w:val="20"/>
          <w:szCs w:val="24"/>
          <w:lang w:val="x-none" w:eastAsia="x-none"/>
        </w:rPr>
        <w:t>]</w:t>
      </w:r>
      <w:r w:rsidR="00292024" w:rsidRPr="00292024">
        <w:rPr>
          <w:rFonts w:ascii="Arial" w:hAnsi="Arial" w:cs="Arial"/>
          <w:b w:val="0"/>
          <w:strike/>
          <w:spacing w:val="-5"/>
          <w:kern w:val="20"/>
          <w:szCs w:val="24"/>
          <w:lang w:val="x-none" w:eastAsia="x-none"/>
        </w:rPr>
        <w:t>the freight rate proposed by the U.S.-flag carrier is excessive or otherwise unreasonable</w:t>
      </w:r>
      <w:r w:rsidR="00EF540C" w:rsidRPr="00EF540C">
        <w:rPr>
          <w:rFonts w:ascii="Arial" w:hAnsi="Arial" w:cs="Arial"/>
          <w:b w:val="0"/>
          <w:spacing w:val="-5"/>
          <w:kern w:val="20"/>
          <w:szCs w:val="24"/>
          <w:lang w:val="x-none" w:eastAsia="x-none"/>
        </w:rPr>
        <w:t xml:space="preserve">. </w:t>
      </w:r>
      <w:r w:rsidR="00D23F14">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However, such a price differential may indicate a need for further review</w:t>
      </w:r>
      <w:r w:rsidR="00EF540C" w:rsidRPr="00C0045A">
        <w:rPr>
          <w:rFonts w:ascii="Arial" w:hAnsi="Arial" w:cs="Arial"/>
          <w:b w:val="0"/>
          <w:spacing w:val="-5"/>
          <w:kern w:val="20"/>
          <w:szCs w:val="24"/>
          <w:lang w:val="x-none" w:eastAsia="x-none"/>
        </w:rPr>
        <w:t>;</w:t>
      </w:r>
    </w:p>
    <w:p w14:paraId="3DB91E99"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1D7BBE3" w14:textId="3DF1DC72" w:rsidR="00EF540C" w:rsidRPr="00EF540C" w:rsidRDefault="00D23F14"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sidRPr="00C0045A">
        <w:rPr>
          <w:rFonts w:ascii="Arial" w:hAnsi="Arial" w:cs="Arial"/>
          <w:b w:val="0"/>
          <w:strike/>
          <w:spacing w:val="-5"/>
          <w:kern w:val="20"/>
          <w:szCs w:val="24"/>
          <w:lang w:val="x-none" w:eastAsia="x-none"/>
        </w:rPr>
        <w:tab/>
      </w:r>
      <w:r w:rsidRPr="00C0045A">
        <w:rPr>
          <w:rFonts w:ascii="Arial" w:hAnsi="Arial" w:cs="Arial"/>
          <w:b w:val="0"/>
          <w:strike/>
          <w:spacing w:val="-5"/>
          <w:kern w:val="20"/>
          <w:szCs w:val="24"/>
          <w:lang w:val="x-none" w:eastAsia="x-none"/>
        </w:rPr>
        <w:tab/>
      </w:r>
      <w:r w:rsidRPr="00C0045A">
        <w:rPr>
          <w:rFonts w:ascii="Arial" w:hAnsi="Arial" w:cs="Arial"/>
          <w:b w:val="0"/>
          <w:strike/>
          <w:spacing w:val="-5"/>
          <w:kern w:val="20"/>
          <w:szCs w:val="24"/>
          <w:lang w:val="x-none" w:eastAsia="x-none"/>
        </w:rPr>
        <w:tab/>
      </w:r>
      <w:r w:rsidRPr="00C0045A">
        <w:rPr>
          <w:rFonts w:ascii="Arial" w:hAnsi="Arial" w:cs="Arial"/>
          <w:b w:val="0"/>
          <w:strike/>
          <w:spacing w:val="-5"/>
          <w:kern w:val="20"/>
          <w:szCs w:val="24"/>
          <w:lang w:val="x-none" w:eastAsia="x-none"/>
        </w:rPr>
        <w:tab/>
      </w:r>
      <w:r w:rsidR="00EA2F75" w:rsidRPr="00C0045A">
        <w:rPr>
          <w:rFonts w:ascii="Arial" w:hAnsi="Arial" w:cs="Arial"/>
          <w:b w:val="0"/>
          <w:strike/>
          <w:spacing w:val="-5"/>
          <w:kern w:val="20"/>
          <w:szCs w:val="24"/>
          <w:lang w:val="x-none" w:eastAsia="x-none"/>
        </w:rPr>
        <w:tab/>
      </w:r>
      <w:r w:rsidR="00EF540C" w:rsidRPr="008E162B">
        <w:rPr>
          <w:rFonts w:ascii="Arial" w:hAnsi="Arial" w:cs="Arial"/>
          <w:b w:val="0"/>
          <w:i/>
          <w:iCs/>
          <w:strike/>
          <w:spacing w:val="-5"/>
          <w:kern w:val="20"/>
          <w:szCs w:val="24"/>
          <w:lang w:val="x-none" w:eastAsia="x-none"/>
        </w:rPr>
        <w:t>(ii)</w:t>
      </w:r>
      <w:r w:rsidR="00EF540C" w:rsidRPr="00C0045A">
        <w:rPr>
          <w:rFonts w:ascii="Arial" w:hAnsi="Arial" w:cs="Arial"/>
          <w:b w:val="0"/>
          <w:strike/>
          <w:spacing w:val="-5"/>
          <w:kern w:val="20"/>
          <w:szCs w:val="24"/>
          <w:lang w:val="x-none" w:eastAsia="x-none"/>
        </w:rPr>
        <w:t xml:space="preserve"> </w:t>
      </w:r>
      <w:r>
        <w:rPr>
          <w:rFonts w:ascii="Arial" w:hAnsi="Arial" w:cs="Arial"/>
          <w:b w:val="0"/>
          <w:strike/>
          <w:spacing w:val="-5"/>
          <w:kern w:val="20"/>
          <w:szCs w:val="24"/>
          <w:lang w:eastAsia="x-none"/>
        </w:rPr>
        <w:t xml:space="preserve"> </w:t>
      </w:r>
      <w:r w:rsidR="00EF540C" w:rsidRPr="00772A55">
        <w:rPr>
          <w:rFonts w:ascii="Arial" w:hAnsi="Arial" w:cs="Arial"/>
          <w:b w:val="0"/>
          <w:strike/>
          <w:spacing w:val="-5"/>
          <w:kern w:val="20"/>
          <w:szCs w:val="24"/>
          <w:lang w:val="x-none" w:eastAsia="x-none"/>
        </w:rPr>
        <w:t>Consider, accordingly, not only excessive profits to the carrier (to include vessel owner or operator), if ascertainable, but also excessive costs to the Government (i.e., costs beyond the economic penalty normally incurred by excluding foreign competition) resulting from the use of U.S.-flag vessels in extraordinarily inefficient circumstanc</w:t>
      </w:r>
      <w:r w:rsidR="00EF540C" w:rsidRPr="00100D6F">
        <w:rPr>
          <w:rFonts w:ascii="Arial" w:hAnsi="Arial" w:cs="Arial"/>
          <w:b w:val="0"/>
          <w:strike/>
          <w:spacing w:val="-5"/>
          <w:kern w:val="20"/>
          <w:szCs w:val="24"/>
          <w:lang w:val="x-none" w:eastAsia="x-none"/>
        </w:rPr>
        <w:t>es; and</w:t>
      </w:r>
    </w:p>
    <w:p w14:paraId="4C4FA0F2"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A83B2C3" w14:textId="7349557F" w:rsidR="001B3171" w:rsidRDefault="009C2569"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36487C">
        <w:rPr>
          <w:rFonts w:ascii="Arial" w:hAnsi="Arial" w:cs="Arial"/>
          <w:bCs/>
          <w:spacing w:val="-5"/>
          <w:kern w:val="20"/>
          <w:szCs w:val="24"/>
          <w:lang w:eastAsia="x-none"/>
        </w:rPr>
        <w:t>[</w:t>
      </w:r>
      <w:r w:rsidRPr="00C0045A">
        <w:rPr>
          <w:rFonts w:ascii="Arial" w:hAnsi="Arial" w:cs="Arial"/>
          <w:bCs/>
          <w:spacing w:val="-5"/>
          <w:kern w:val="20"/>
          <w:szCs w:val="24"/>
          <w:lang w:val="x-none" w:eastAsia="x-none"/>
        </w:rPr>
        <w:t>(</w:t>
      </w:r>
      <w:r w:rsidRPr="0036487C">
        <w:rPr>
          <w:rFonts w:ascii="Arial" w:hAnsi="Arial" w:cs="Arial"/>
          <w:bCs/>
          <w:i/>
          <w:iCs/>
          <w:spacing w:val="-5"/>
          <w:kern w:val="20"/>
          <w:szCs w:val="24"/>
          <w:lang w:eastAsia="x-none"/>
        </w:rPr>
        <w:t>2</w:t>
      </w:r>
      <w:r w:rsidRPr="00C0045A">
        <w:rPr>
          <w:rFonts w:ascii="Arial" w:hAnsi="Arial" w:cs="Arial"/>
          <w:bCs/>
          <w:spacing w:val="-5"/>
          <w:kern w:val="20"/>
          <w:szCs w:val="24"/>
          <w:lang w:val="x-none" w:eastAsia="x-none"/>
        </w:rPr>
        <w:t>)</w:t>
      </w:r>
      <w:r w:rsidR="001B3171">
        <w:rPr>
          <w:rFonts w:ascii="Arial" w:hAnsi="Arial" w:cs="Arial"/>
          <w:bCs/>
          <w:spacing w:val="-5"/>
          <w:kern w:val="20"/>
          <w:szCs w:val="24"/>
          <w:lang w:eastAsia="x-none"/>
        </w:rPr>
        <w:t xml:space="preserve">  </w:t>
      </w:r>
      <w:r w:rsidR="001B3171" w:rsidRPr="001B3171">
        <w:rPr>
          <w:rFonts w:ascii="Arial" w:hAnsi="Arial" w:cs="Arial"/>
          <w:bCs/>
          <w:spacing w:val="-5"/>
          <w:kern w:val="20"/>
          <w:szCs w:val="24"/>
          <w:lang w:eastAsia="x-none"/>
        </w:rPr>
        <w:t xml:space="preserve">Include a description of efforts taken pursuant to FAR 15.405 to negotiate a reasonable price. </w:t>
      </w:r>
      <w:r w:rsidR="00E10CA7">
        <w:rPr>
          <w:rFonts w:ascii="Arial" w:hAnsi="Arial" w:cs="Arial"/>
          <w:bCs/>
          <w:spacing w:val="-5"/>
          <w:kern w:val="20"/>
          <w:szCs w:val="24"/>
          <w:lang w:eastAsia="x-none"/>
        </w:rPr>
        <w:t xml:space="preserve"> </w:t>
      </w:r>
      <w:r w:rsidR="001B3171" w:rsidRPr="001B3171">
        <w:rPr>
          <w:rFonts w:ascii="Arial" w:hAnsi="Arial" w:cs="Arial"/>
          <w:bCs/>
          <w:spacing w:val="-5"/>
          <w:kern w:val="20"/>
          <w:szCs w:val="24"/>
          <w:lang w:eastAsia="x-none"/>
        </w:rPr>
        <w:t xml:space="preserve">For the purpose of FAR 15.405(d), this </w:t>
      </w:r>
      <w:r w:rsidR="00C85D2F" w:rsidRPr="00A558B0">
        <w:rPr>
          <w:rFonts w:ascii="Arial" w:hAnsi="Arial" w:cs="Arial"/>
          <w:bCs/>
          <w:spacing w:val="-5"/>
          <w:kern w:val="20"/>
          <w:szCs w:val="24"/>
          <w:lang w:eastAsia="x-none"/>
        </w:rPr>
        <w:t>waiver request</w:t>
      </w:r>
      <w:r w:rsidR="00C85D2F">
        <w:rPr>
          <w:rFonts w:ascii="Arial" w:hAnsi="Arial" w:cs="Arial"/>
          <w:bCs/>
          <w:spacing w:val="-5"/>
          <w:kern w:val="20"/>
          <w:szCs w:val="24"/>
          <w:lang w:eastAsia="x-none"/>
        </w:rPr>
        <w:t xml:space="preserve"> </w:t>
      </w:r>
      <w:r w:rsidR="001B3171" w:rsidRPr="001B3171">
        <w:rPr>
          <w:rFonts w:ascii="Arial" w:hAnsi="Arial" w:cs="Arial"/>
          <w:bCs/>
          <w:spacing w:val="-5"/>
          <w:kern w:val="20"/>
          <w:szCs w:val="24"/>
          <w:lang w:eastAsia="x-none"/>
        </w:rPr>
        <w:t>is the referral to a level above the contracting officer</w:t>
      </w:r>
      <w:r w:rsidR="00E10CA7">
        <w:rPr>
          <w:rFonts w:ascii="Arial" w:hAnsi="Arial" w:cs="Arial"/>
          <w:bCs/>
          <w:spacing w:val="-5"/>
          <w:kern w:val="20"/>
          <w:szCs w:val="24"/>
          <w:lang w:eastAsia="x-none"/>
        </w:rPr>
        <w:t>; and</w:t>
      </w:r>
      <w:r w:rsidR="001B3171" w:rsidRPr="001B3171">
        <w:rPr>
          <w:rFonts w:ascii="Arial" w:hAnsi="Arial" w:cs="Arial"/>
          <w:bCs/>
          <w:spacing w:val="-5"/>
          <w:kern w:val="20"/>
          <w:szCs w:val="24"/>
          <w:lang w:eastAsia="x-none"/>
        </w:rPr>
        <w:t>]</w:t>
      </w:r>
    </w:p>
    <w:p w14:paraId="1904EF94" w14:textId="77777777" w:rsidR="001B3171" w:rsidRDefault="001B3171"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25DE4793" w14:textId="0E7A6418" w:rsidR="00EF540C" w:rsidRPr="00EF540C" w:rsidRDefault="001B3171"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Cs/>
          <w:spacing w:val="-5"/>
          <w:kern w:val="20"/>
          <w:szCs w:val="24"/>
          <w:lang w:eastAsia="x-none"/>
        </w:rPr>
        <w:lastRenderedPageBreak/>
        <w:tab/>
      </w: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t>[</w:t>
      </w:r>
      <w:r w:rsidRPr="00C0045A">
        <w:rPr>
          <w:rFonts w:ascii="Arial" w:hAnsi="Arial" w:cs="Arial"/>
          <w:bCs/>
          <w:spacing w:val="-5"/>
          <w:kern w:val="20"/>
          <w:szCs w:val="24"/>
          <w:lang w:eastAsia="x-none"/>
        </w:rPr>
        <w:t>(</w:t>
      </w:r>
      <w:r w:rsidRPr="00DE7139">
        <w:rPr>
          <w:rFonts w:ascii="Arial" w:hAnsi="Arial" w:cs="Arial"/>
          <w:bCs/>
          <w:i/>
          <w:iCs/>
          <w:spacing w:val="-5"/>
          <w:kern w:val="20"/>
          <w:szCs w:val="24"/>
          <w:lang w:eastAsia="x-none"/>
        </w:rPr>
        <w:t>3</w:t>
      </w:r>
      <w:r w:rsidRPr="00C0045A">
        <w:rPr>
          <w:rFonts w:ascii="Arial" w:hAnsi="Arial" w:cs="Arial"/>
          <w:bCs/>
          <w:spacing w:val="-5"/>
          <w:kern w:val="20"/>
          <w:szCs w:val="24"/>
          <w:lang w:eastAsia="x-none"/>
        </w:rPr>
        <w:t>)</w:t>
      </w:r>
      <w:r>
        <w:rPr>
          <w:rFonts w:ascii="Arial" w:hAnsi="Arial" w:cs="Arial"/>
          <w:bCs/>
          <w:spacing w:val="-5"/>
          <w:kern w:val="20"/>
          <w:szCs w:val="24"/>
          <w:lang w:eastAsia="x-none"/>
        </w:rPr>
        <w:t>]</w:t>
      </w:r>
      <w:r w:rsidR="00EF540C" w:rsidRPr="00C0045A">
        <w:rPr>
          <w:rFonts w:ascii="Arial" w:hAnsi="Arial" w:cs="Arial"/>
          <w:b w:val="0"/>
          <w:strike/>
          <w:spacing w:val="-5"/>
          <w:kern w:val="20"/>
          <w:szCs w:val="24"/>
          <w:lang w:val="x-none" w:eastAsia="x-none"/>
        </w:rPr>
        <w:t>(</w:t>
      </w:r>
      <w:r w:rsidR="00EF540C" w:rsidRPr="008E162B">
        <w:rPr>
          <w:rFonts w:ascii="Arial" w:hAnsi="Arial" w:cs="Arial"/>
          <w:b w:val="0"/>
          <w:i/>
          <w:iCs/>
          <w:strike/>
          <w:spacing w:val="-5"/>
          <w:kern w:val="20"/>
          <w:szCs w:val="24"/>
          <w:lang w:val="x-none" w:eastAsia="x-none"/>
        </w:rPr>
        <w:t>iii</w:t>
      </w:r>
      <w:r w:rsidR="00EF540C" w:rsidRPr="00C0045A">
        <w:rPr>
          <w:rFonts w:ascii="Arial" w:hAnsi="Arial" w:cs="Arial"/>
          <w:b w:val="0"/>
          <w:strike/>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sidR="00D23F14">
        <w:rPr>
          <w:rFonts w:ascii="Arial" w:hAnsi="Arial" w:cs="Arial"/>
          <w:b w:val="0"/>
          <w:spacing w:val="-5"/>
          <w:kern w:val="20"/>
          <w:szCs w:val="24"/>
          <w:lang w:eastAsia="x-none"/>
        </w:rPr>
        <w:t xml:space="preserve"> </w:t>
      </w:r>
      <w:r w:rsidR="00EF540C" w:rsidRPr="009C2569">
        <w:rPr>
          <w:rFonts w:ascii="Arial" w:hAnsi="Arial" w:cs="Arial"/>
          <w:b w:val="0"/>
          <w:spacing w:val="-5"/>
          <w:kern w:val="20"/>
          <w:szCs w:val="24"/>
          <w:lang w:val="x-none" w:eastAsia="x-none"/>
        </w:rPr>
        <w:t>Include an analysis</w:t>
      </w:r>
      <w:r w:rsidR="00EF540C" w:rsidRPr="00EF540C">
        <w:rPr>
          <w:rFonts w:ascii="Arial" w:hAnsi="Arial" w:cs="Arial"/>
          <w:b w:val="0"/>
          <w:spacing w:val="-5"/>
          <w:kern w:val="20"/>
          <w:szCs w:val="24"/>
          <w:lang w:val="x-none" w:eastAsia="x-none"/>
        </w:rPr>
        <w:t xml:space="preserve"> of </w:t>
      </w:r>
      <w:r w:rsidR="00EF540C" w:rsidRPr="00962C6F">
        <w:rPr>
          <w:rFonts w:ascii="Arial" w:hAnsi="Arial" w:cs="Arial"/>
          <w:b w:val="0"/>
          <w:strike/>
          <w:spacing w:val="-5"/>
          <w:kern w:val="20"/>
          <w:szCs w:val="24"/>
          <w:lang w:val="x-none" w:eastAsia="x-none"/>
        </w:rPr>
        <w:t>whether the cost is excessive</w:t>
      </w:r>
      <w:r w:rsidR="00962C6F" w:rsidRPr="00962C6F">
        <w:rPr>
          <w:rFonts w:ascii="Arial" w:hAnsi="Arial" w:cs="Arial"/>
          <w:bCs/>
          <w:spacing w:val="-5"/>
          <w:kern w:val="20"/>
          <w:szCs w:val="24"/>
          <w:lang w:eastAsia="x-none"/>
        </w:rPr>
        <w:t>[</w:t>
      </w:r>
      <w:r w:rsidR="006E6073">
        <w:rPr>
          <w:rFonts w:ascii="Arial" w:hAnsi="Arial" w:cs="Arial"/>
          <w:bCs/>
          <w:spacing w:val="-5"/>
          <w:kern w:val="20"/>
          <w:szCs w:val="24"/>
          <w:lang w:eastAsia="x-none"/>
        </w:rPr>
        <w:t>price</w:t>
      </w:r>
      <w:r w:rsidR="00962C6F" w:rsidRPr="00962C6F">
        <w:rPr>
          <w:rFonts w:ascii="Arial" w:hAnsi="Arial" w:cs="Arial"/>
          <w:bCs/>
          <w:spacing w:val="-5"/>
          <w:kern w:val="20"/>
          <w:szCs w:val="24"/>
          <w:lang w:eastAsia="x-none"/>
        </w:rPr>
        <w:t xml:space="preserve"> reasonableness]</w:t>
      </w:r>
      <w:r w:rsidR="00EF540C" w:rsidRPr="00EF540C">
        <w:rPr>
          <w:rFonts w:ascii="Arial" w:hAnsi="Arial" w:cs="Arial"/>
          <w:b w:val="0"/>
          <w:spacing w:val="-5"/>
          <w:kern w:val="20"/>
          <w:szCs w:val="24"/>
          <w:lang w:val="x-none" w:eastAsia="x-none"/>
        </w:rPr>
        <w:t>, taking into account factors such as—</w:t>
      </w:r>
    </w:p>
    <w:p w14:paraId="5B6C8CD8"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6E642E61" w14:textId="70141DB3" w:rsidR="00EF540C" w:rsidRPr="00EF540C" w:rsidRDefault="009C2569"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856F2B">
        <w:rPr>
          <w:rFonts w:ascii="Arial" w:hAnsi="Arial" w:cs="Arial"/>
          <w:b w:val="0"/>
          <w:strike/>
          <w:spacing w:val="-5"/>
          <w:kern w:val="20"/>
          <w:szCs w:val="24"/>
          <w:lang w:val="x-none" w:eastAsia="x-none"/>
        </w:rPr>
        <w:t>(</w:t>
      </w:r>
      <w:r w:rsidR="00EF540C" w:rsidRPr="00C0045A">
        <w:rPr>
          <w:rFonts w:ascii="Arial" w:hAnsi="Arial" w:cs="Arial"/>
          <w:b w:val="0"/>
          <w:i/>
          <w:iCs/>
          <w:strike/>
          <w:spacing w:val="-5"/>
          <w:kern w:val="20"/>
          <w:szCs w:val="24"/>
          <w:lang w:val="x-none" w:eastAsia="x-none"/>
        </w:rPr>
        <w:t>a</w:t>
      </w:r>
      <w:r w:rsidR="00EF540C" w:rsidRPr="00856F2B">
        <w:rPr>
          <w:rFonts w:ascii="Arial" w:hAnsi="Arial" w:cs="Arial"/>
          <w:b w:val="0"/>
          <w:strike/>
          <w:spacing w:val="-5"/>
          <w:kern w:val="20"/>
          <w:szCs w:val="24"/>
          <w:lang w:val="x-none" w:eastAsia="x-none"/>
        </w:rPr>
        <w:t xml:space="preserve">) </w:t>
      </w:r>
      <w:r w:rsidR="00D23F14">
        <w:rPr>
          <w:rFonts w:ascii="Arial" w:hAnsi="Arial" w:cs="Arial"/>
          <w:b w:val="0"/>
          <w:strike/>
          <w:spacing w:val="-5"/>
          <w:kern w:val="20"/>
          <w:szCs w:val="24"/>
          <w:lang w:eastAsia="x-none"/>
        </w:rPr>
        <w:t xml:space="preserve"> </w:t>
      </w:r>
      <w:r w:rsidR="00EF540C" w:rsidRPr="00856F2B">
        <w:rPr>
          <w:rFonts w:ascii="Arial" w:hAnsi="Arial" w:cs="Arial"/>
          <w:b w:val="0"/>
          <w:strike/>
          <w:spacing w:val="-5"/>
          <w:kern w:val="20"/>
          <w:szCs w:val="24"/>
          <w:lang w:val="x-none" w:eastAsia="x-none"/>
        </w:rPr>
        <w:t xml:space="preserve">The differential between the </w:t>
      </w:r>
      <w:r w:rsidR="00EF540C" w:rsidRPr="009D3B3D">
        <w:rPr>
          <w:rFonts w:ascii="Arial" w:hAnsi="Arial" w:cs="Arial"/>
          <w:b w:val="0"/>
          <w:strike/>
          <w:spacing w:val="-5"/>
          <w:kern w:val="20"/>
          <w:szCs w:val="24"/>
          <w:lang w:val="x-none" w:eastAsia="x-none"/>
        </w:rPr>
        <w:t>freight</w:t>
      </w:r>
      <w:r w:rsidR="00EF540C" w:rsidRPr="00856F2B">
        <w:rPr>
          <w:rFonts w:ascii="Arial" w:hAnsi="Arial" w:cs="Arial"/>
          <w:b w:val="0"/>
          <w:strike/>
          <w:spacing w:val="-5"/>
          <w:kern w:val="20"/>
          <w:szCs w:val="24"/>
          <w:lang w:val="x-none" w:eastAsia="x-none"/>
        </w:rPr>
        <w:t xml:space="preserve"> charges proposed by the U.S.-flag carrier and an estimate of what foreign-flag carriers would charge based upon a price analysis;</w:t>
      </w:r>
    </w:p>
    <w:p w14:paraId="14543F5E"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7F0FC400" w14:textId="620EABB5" w:rsidR="00EF540C" w:rsidRPr="00EF540C" w:rsidRDefault="009C2569"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4D47AD">
        <w:rPr>
          <w:rFonts w:ascii="Arial" w:hAnsi="Arial" w:cs="Arial"/>
          <w:bCs/>
          <w:spacing w:val="-5"/>
          <w:kern w:val="20"/>
          <w:szCs w:val="24"/>
          <w:lang w:eastAsia="x-none"/>
        </w:rPr>
        <w:t>[</w:t>
      </w:r>
      <w:r w:rsidRPr="004D47AD">
        <w:rPr>
          <w:rFonts w:ascii="Arial" w:hAnsi="Arial" w:cs="Arial"/>
          <w:bCs/>
          <w:i/>
          <w:iCs/>
          <w:spacing w:val="-5"/>
          <w:kern w:val="20"/>
          <w:szCs w:val="24"/>
          <w:lang w:eastAsia="x-none"/>
        </w:rPr>
        <w:t>(i)</w:t>
      </w:r>
      <w:r w:rsidRPr="004D47AD">
        <w:rPr>
          <w:rFonts w:ascii="Arial" w:hAnsi="Arial" w:cs="Arial"/>
          <w:bCs/>
          <w:spacing w:val="-5"/>
          <w:kern w:val="20"/>
          <w:szCs w:val="24"/>
          <w:lang w:eastAsia="x-none"/>
        </w:rPr>
        <w:t>]</w:t>
      </w:r>
      <w:r w:rsidR="00EF540C" w:rsidRPr="00C0045A">
        <w:rPr>
          <w:rFonts w:ascii="Arial" w:hAnsi="Arial" w:cs="Arial"/>
          <w:b w:val="0"/>
          <w:strike/>
          <w:spacing w:val="-5"/>
          <w:kern w:val="20"/>
          <w:szCs w:val="24"/>
          <w:lang w:val="x-none" w:eastAsia="x-none"/>
        </w:rPr>
        <w:t>(</w:t>
      </w:r>
      <w:r w:rsidR="00EF540C" w:rsidRPr="00C0045A">
        <w:rPr>
          <w:rFonts w:ascii="Arial" w:hAnsi="Arial" w:cs="Arial"/>
          <w:b w:val="0"/>
          <w:i/>
          <w:iCs/>
          <w:strike/>
          <w:spacing w:val="-5"/>
          <w:kern w:val="20"/>
          <w:szCs w:val="24"/>
          <w:lang w:val="x-none" w:eastAsia="x-none"/>
        </w:rPr>
        <w:t>b</w:t>
      </w:r>
      <w:r w:rsidR="00EF540C" w:rsidRPr="008E162B">
        <w:rPr>
          <w:rFonts w:ascii="Arial" w:hAnsi="Arial" w:cs="Arial"/>
          <w:b w:val="0"/>
          <w:strike/>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sidR="00D23F14">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A comparison of U.S.-flag rates charged on comparable routes</w:t>
      </w:r>
      <w:r w:rsidR="00A90EA6" w:rsidRPr="008E162B">
        <w:rPr>
          <w:rFonts w:ascii="Arial" w:hAnsi="Arial" w:cs="Arial"/>
          <w:bCs/>
          <w:spacing w:val="-5"/>
          <w:kern w:val="20"/>
          <w:szCs w:val="24"/>
          <w:lang w:eastAsia="x-none"/>
        </w:rPr>
        <w:t>[</w:t>
      </w:r>
      <w:r w:rsidR="004430AF" w:rsidRPr="008E162B">
        <w:rPr>
          <w:rFonts w:ascii="Arial" w:hAnsi="Arial" w:cs="Arial"/>
          <w:bCs/>
          <w:spacing w:val="-5"/>
          <w:kern w:val="20"/>
          <w:szCs w:val="24"/>
          <w:lang w:eastAsia="x-none"/>
        </w:rPr>
        <w:t xml:space="preserve">, or for </w:t>
      </w:r>
      <w:r w:rsidR="00A90EA6" w:rsidRPr="008E162B">
        <w:rPr>
          <w:rFonts w:ascii="Arial" w:hAnsi="Arial" w:cs="Arial"/>
          <w:bCs/>
          <w:spacing w:val="-5"/>
          <w:kern w:val="20"/>
          <w:szCs w:val="24"/>
          <w:lang w:eastAsia="x-none"/>
        </w:rPr>
        <w:t>similar services]</w:t>
      </w:r>
      <w:r w:rsidR="00EF540C" w:rsidRPr="00A90EA6">
        <w:rPr>
          <w:rFonts w:ascii="Arial" w:hAnsi="Arial" w:cs="Arial"/>
          <w:b w:val="0"/>
          <w:spacing w:val="-5"/>
          <w:kern w:val="20"/>
          <w:szCs w:val="24"/>
          <w:lang w:val="x-none" w:eastAsia="x-none"/>
        </w:rPr>
        <w:t>;</w:t>
      </w:r>
    </w:p>
    <w:p w14:paraId="1ADF1F73"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70F748D" w14:textId="6EA45CD9" w:rsidR="00100D6F" w:rsidRPr="00100D6F" w:rsidRDefault="00D23F14"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8E162B">
        <w:rPr>
          <w:rFonts w:ascii="Arial" w:hAnsi="Arial" w:cs="Arial"/>
          <w:b w:val="0"/>
          <w:strike/>
          <w:spacing w:val="-5"/>
          <w:kern w:val="20"/>
          <w:szCs w:val="24"/>
          <w:lang w:val="x-none" w:eastAsia="x-none"/>
        </w:rPr>
        <w:t>(</w:t>
      </w:r>
      <w:r w:rsidR="00EF540C" w:rsidRPr="00C0045A">
        <w:rPr>
          <w:rFonts w:ascii="Arial" w:hAnsi="Arial" w:cs="Arial"/>
          <w:b w:val="0"/>
          <w:i/>
          <w:iCs/>
          <w:strike/>
          <w:spacing w:val="-5"/>
          <w:kern w:val="20"/>
          <w:szCs w:val="24"/>
          <w:lang w:val="x-none" w:eastAsia="x-none"/>
        </w:rPr>
        <w:t>c</w:t>
      </w:r>
      <w:r w:rsidR="00EF540C" w:rsidRPr="008E162B">
        <w:rPr>
          <w:rFonts w:ascii="Arial" w:hAnsi="Arial" w:cs="Arial"/>
          <w:b w:val="0"/>
          <w:strike/>
          <w:spacing w:val="-5"/>
          <w:kern w:val="20"/>
          <w:szCs w:val="24"/>
          <w:lang w:val="x-none" w:eastAsia="x-none"/>
        </w:rPr>
        <w:t xml:space="preserve">) </w:t>
      </w:r>
      <w:r>
        <w:rPr>
          <w:rFonts w:ascii="Arial" w:hAnsi="Arial" w:cs="Arial"/>
          <w:b w:val="0"/>
          <w:strike/>
          <w:spacing w:val="-5"/>
          <w:kern w:val="20"/>
          <w:szCs w:val="24"/>
          <w:lang w:eastAsia="x-none"/>
        </w:rPr>
        <w:t xml:space="preserve"> </w:t>
      </w:r>
      <w:r w:rsidR="00EF540C" w:rsidRPr="008E162B">
        <w:rPr>
          <w:rFonts w:ascii="Arial" w:hAnsi="Arial" w:cs="Arial"/>
          <w:b w:val="0"/>
          <w:strike/>
          <w:spacing w:val="-5"/>
          <w:kern w:val="20"/>
          <w:szCs w:val="24"/>
          <w:lang w:val="x-none" w:eastAsia="x-none"/>
        </w:rPr>
        <w:t xml:space="preserve">Efficiency of operation regardless of rate differential (e.g., suitability of the vessel for the required transportation in terms of cargo requirements or vessel capacity, and the commercial reasonableness of vessel positioning </w:t>
      </w:r>
      <w:r w:rsidR="00EF540C" w:rsidRPr="00100D6F">
        <w:rPr>
          <w:rFonts w:ascii="Arial" w:hAnsi="Arial" w:cs="Arial"/>
          <w:b w:val="0"/>
          <w:strike/>
          <w:spacing w:val="-5"/>
          <w:kern w:val="20"/>
          <w:szCs w:val="24"/>
          <w:lang w:val="x-none" w:eastAsia="x-none"/>
        </w:rPr>
        <w:t>required)</w:t>
      </w:r>
      <w:r w:rsidR="00EF540C" w:rsidRPr="00C0045A">
        <w:rPr>
          <w:rFonts w:ascii="Arial" w:hAnsi="Arial" w:cs="Arial"/>
          <w:b w:val="0"/>
          <w:strike/>
          <w:spacing w:val="-5"/>
          <w:kern w:val="20"/>
          <w:szCs w:val="24"/>
          <w:lang w:val="x-none" w:eastAsia="x-none"/>
        </w:rPr>
        <w:t>;</w:t>
      </w:r>
      <w:r w:rsidR="00EF540C" w:rsidRPr="004268DC">
        <w:rPr>
          <w:rFonts w:ascii="Arial" w:hAnsi="Arial" w:cs="Arial"/>
          <w:b w:val="0"/>
          <w:spacing w:val="-5"/>
          <w:kern w:val="20"/>
          <w:szCs w:val="24"/>
          <w:lang w:val="x-none" w:eastAsia="x-none"/>
        </w:rPr>
        <w:t xml:space="preserve"> and</w:t>
      </w:r>
    </w:p>
    <w:p w14:paraId="5D4019BA"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7F27EC61" w14:textId="0CBDCA1D" w:rsidR="00EF540C" w:rsidRPr="002862B6" w:rsidRDefault="009C2569"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4D47AD">
        <w:rPr>
          <w:rFonts w:ascii="Arial" w:hAnsi="Arial" w:cs="Arial"/>
          <w:bCs/>
          <w:spacing w:val="-5"/>
          <w:kern w:val="20"/>
          <w:szCs w:val="24"/>
          <w:lang w:eastAsia="x-none"/>
        </w:rPr>
        <w:t>[</w:t>
      </w:r>
      <w:r w:rsidRPr="004D47AD">
        <w:rPr>
          <w:rFonts w:ascii="Arial" w:hAnsi="Arial" w:cs="Arial"/>
          <w:bCs/>
          <w:i/>
          <w:iCs/>
          <w:spacing w:val="-5"/>
          <w:kern w:val="20"/>
          <w:szCs w:val="24"/>
          <w:lang w:eastAsia="x-none"/>
        </w:rPr>
        <w:t>(</w:t>
      </w:r>
      <w:r>
        <w:rPr>
          <w:rFonts w:ascii="Arial" w:hAnsi="Arial" w:cs="Arial"/>
          <w:bCs/>
          <w:i/>
          <w:iCs/>
          <w:spacing w:val="-5"/>
          <w:kern w:val="20"/>
          <w:szCs w:val="24"/>
          <w:lang w:eastAsia="x-none"/>
        </w:rPr>
        <w:t>ii</w:t>
      </w:r>
      <w:r w:rsidRPr="004D47AD">
        <w:rPr>
          <w:rFonts w:ascii="Arial" w:hAnsi="Arial" w:cs="Arial"/>
          <w:bCs/>
          <w:i/>
          <w:iCs/>
          <w:spacing w:val="-5"/>
          <w:kern w:val="20"/>
          <w:szCs w:val="24"/>
          <w:lang w:eastAsia="x-none"/>
        </w:rPr>
        <w:t>)</w:t>
      </w:r>
      <w:r w:rsidRPr="004D47AD">
        <w:rPr>
          <w:rFonts w:ascii="Arial" w:hAnsi="Arial" w:cs="Arial"/>
          <w:bCs/>
          <w:spacing w:val="-5"/>
          <w:kern w:val="20"/>
          <w:szCs w:val="24"/>
          <w:lang w:eastAsia="x-none"/>
        </w:rPr>
        <w:t>]</w:t>
      </w:r>
      <w:r w:rsidR="00EF540C" w:rsidRPr="008E162B">
        <w:rPr>
          <w:rFonts w:ascii="Arial" w:hAnsi="Arial" w:cs="Arial"/>
          <w:b w:val="0"/>
          <w:strike/>
          <w:spacing w:val="-5"/>
          <w:kern w:val="20"/>
          <w:szCs w:val="24"/>
          <w:lang w:val="x-none" w:eastAsia="x-none"/>
        </w:rPr>
        <w:t>(</w:t>
      </w:r>
      <w:r w:rsidR="00EF540C" w:rsidRPr="00C0045A">
        <w:rPr>
          <w:rFonts w:ascii="Arial" w:hAnsi="Arial" w:cs="Arial"/>
          <w:b w:val="0"/>
          <w:i/>
          <w:iCs/>
          <w:strike/>
          <w:spacing w:val="-5"/>
          <w:kern w:val="20"/>
          <w:szCs w:val="24"/>
          <w:lang w:val="x-none" w:eastAsia="x-none"/>
        </w:rPr>
        <w:t>d</w:t>
      </w:r>
      <w:r w:rsidR="00EF540C" w:rsidRPr="008E162B">
        <w:rPr>
          <w:rFonts w:ascii="Arial" w:hAnsi="Arial" w:cs="Arial"/>
          <w:b w:val="0"/>
          <w:strike/>
          <w:spacing w:val="-5"/>
          <w:kern w:val="20"/>
          <w:szCs w:val="24"/>
          <w:lang w:val="x-none" w:eastAsia="x-none"/>
        </w:rPr>
        <w:t>)</w:t>
      </w:r>
      <w:r w:rsidR="00EF540C" w:rsidRPr="00C0045A">
        <w:rPr>
          <w:rFonts w:ascii="Arial" w:hAnsi="Arial" w:cs="Arial"/>
          <w:b w:val="0"/>
          <w:spacing w:val="-5"/>
          <w:kern w:val="20"/>
          <w:szCs w:val="24"/>
          <w:lang w:val="x-none" w:eastAsia="x-none"/>
        </w:rPr>
        <w:t xml:space="preserve"> </w:t>
      </w:r>
      <w:r w:rsidR="00E10CA7">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Any other relevant economic and financial considerations</w:t>
      </w:r>
      <w:r w:rsidR="00EF540C" w:rsidRPr="002862B6">
        <w:rPr>
          <w:rFonts w:ascii="Arial" w:hAnsi="Arial" w:cs="Arial"/>
          <w:b w:val="0"/>
          <w:spacing w:val="-5"/>
          <w:kern w:val="20"/>
          <w:szCs w:val="24"/>
          <w:lang w:val="x-none" w:eastAsia="x-none"/>
        </w:rPr>
        <w:t>; and</w:t>
      </w:r>
    </w:p>
    <w:p w14:paraId="4A944742" w14:textId="77777777" w:rsidR="001B3171" w:rsidRPr="00EF540C" w:rsidRDefault="001B3171"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6AD596BA" w14:textId="2847E18A" w:rsidR="00EF540C" w:rsidRPr="00EF540C" w:rsidRDefault="009C2569"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4D47AD">
        <w:rPr>
          <w:rFonts w:ascii="Arial" w:hAnsi="Arial" w:cs="Arial"/>
          <w:bCs/>
          <w:spacing w:val="-5"/>
          <w:kern w:val="20"/>
          <w:szCs w:val="24"/>
          <w:lang w:val="x-none" w:eastAsia="x-none"/>
        </w:rPr>
        <w:t>[(</w:t>
      </w:r>
      <w:r>
        <w:rPr>
          <w:rFonts w:ascii="Arial" w:hAnsi="Arial" w:cs="Arial"/>
          <w:bCs/>
          <w:spacing w:val="-5"/>
          <w:kern w:val="20"/>
          <w:szCs w:val="24"/>
          <w:lang w:eastAsia="x-none"/>
        </w:rPr>
        <w:t>B</w:t>
      </w:r>
      <w:r w:rsidRPr="004D47AD">
        <w:rPr>
          <w:rFonts w:ascii="Arial" w:hAnsi="Arial" w:cs="Arial"/>
          <w:bCs/>
          <w:spacing w:val="-5"/>
          <w:kern w:val="20"/>
          <w:szCs w:val="24"/>
          <w:lang w:val="x-none" w:eastAsia="x-none"/>
        </w:rPr>
        <w:t>)]</w:t>
      </w:r>
      <w:r w:rsidR="00EF540C" w:rsidRPr="00C0045A">
        <w:rPr>
          <w:rFonts w:ascii="Arial" w:hAnsi="Arial" w:cs="Arial"/>
          <w:b w:val="0"/>
          <w:strike/>
          <w:spacing w:val="-5"/>
          <w:kern w:val="20"/>
          <w:szCs w:val="24"/>
          <w:lang w:val="x-none" w:eastAsia="x-none"/>
        </w:rPr>
        <w:t>(</w:t>
      </w:r>
      <w:r w:rsidR="00EF540C" w:rsidRPr="008E162B">
        <w:rPr>
          <w:rFonts w:ascii="Arial" w:hAnsi="Arial" w:cs="Arial"/>
          <w:b w:val="0"/>
          <w:i/>
          <w:iCs/>
          <w:strike/>
          <w:spacing w:val="-5"/>
          <w:kern w:val="20"/>
          <w:szCs w:val="24"/>
          <w:lang w:val="x-none" w:eastAsia="x-none"/>
        </w:rPr>
        <w:t>2</w:t>
      </w:r>
      <w:r w:rsidR="00EF540C" w:rsidRPr="00C0045A">
        <w:rPr>
          <w:rFonts w:ascii="Arial" w:hAnsi="Arial" w:cs="Arial"/>
          <w:b w:val="0"/>
          <w:strike/>
          <w:spacing w:val="-5"/>
          <w:kern w:val="20"/>
          <w:szCs w:val="24"/>
          <w:lang w:val="x-none" w:eastAsia="x-none"/>
        </w:rPr>
        <w:t>)</w:t>
      </w:r>
      <w:r w:rsidR="00EF540C" w:rsidRPr="00C0045A">
        <w:rPr>
          <w:rFonts w:ascii="Arial" w:hAnsi="Arial" w:cs="Arial"/>
          <w:b w:val="0"/>
          <w:spacing w:val="-5"/>
          <w:kern w:val="20"/>
          <w:szCs w:val="24"/>
          <w:lang w:val="x-none" w:eastAsia="x-none"/>
        </w:rPr>
        <w:t xml:space="preserve"> </w:t>
      </w:r>
      <w:r w:rsidR="00E10CA7">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The contracting officer shall forward the </w:t>
      </w:r>
      <w:r w:rsidR="0015465C" w:rsidRPr="0015465C">
        <w:rPr>
          <w:rFonts w:ascii="Arial" w:hAnsi="Arial" w:cs="Arial"/>
          <w:bCs/>
          <w:spacing w:val="-5"/>
          <w:kern w:val="20"/>
          <w:szCs w:val="24"/>
          <w:lang w:eastAsia="x-none"/>
        </w:rPr>
        <w:t>[</w:t>
      </w:r>
      <w:r w:rsidR="00A558B0">
        <w:rPr>
          <w:rFonts w:ascii="Arial" w:hAnsi="Arial" w:cs="Arial"/>
          <w:bCs/>
          <w:spacing w:val="-5"/>
          <w:kern w:val="20"/>
          <w:szCs w:val="24"/>
          <w:lang w:eastAsia="x-none"/>
        </w:rPr>
        <w:t xml:space="preserve">waiver </w:t>
      </w:r>
      <w:r w:rsidR="00CD7FE6" w:rsidRPr="0015465C">
        <w:rPr>
          <w:rFonts w:ascii="Arial" w:hAnsi="Arial" w:cs="Arial"/>
          <w:bCs/>
          <w:spacing w:val="-5"/>
          <w:kern w:val="20"/>
          <w:szCs w:val="24"/>
          <w:lang w:eastAsia="x-none"/>
        </w:rPr>
        <w:t>request</w:t>
      </w:r>
      <w:r w:rsidR="0015465C" w:rsidRPr="0015465C">
        <w:rPr>
          <w:rFonts w:ascii="Arial" w:hAnsi="Arial" w:cs="Arial"/>
          <w:bCs/>
          <w:spacing w:val="-5"/>
          <w:kern w:val="20"/>
          <w:szCs w:val="24"/>
          <w:lang w:eastAsia="x-none"/>
        </w:rPr>
        <w:t>]</w:t>
      </w:r>
      <w:r w:rsidR="00EF540C" w:rsidRPr="0015465C">
        <w:rPr>
          <w:rFonts w:ascii="Arial" w:hAnsi="Arial" w:cs="Arial"/>
          <w:b w:val="0"/>
          <w:strike/>
          <w:spacing w:val="-5"/>
          <w:kern w:val="20"/>
          <w:szCs w:val="24"/>
          <w:lang w:val="x-none" w:eastAsia="x-none"/>
        </w:rPr>
        <w:t>report</w:t>
      </w:r>
      <w:r w:rsidR="00EF540C" w:rsidRPr="00EF540C">
        <w:rPr>
          <w:rFonts w:ascii="Arial" w:hAnsi="Arial" w:cs="Arial"/>
          <w:b w:val="0"/>
          <w:spacing w:val="-5"/>
          <w:kern w:val="20"/>
          <w:szCs w:val="24"/>
          <w:lang w:val="x-none" w:eastAsia="x-none"/>
        </w:rPr>
        <w:t xml:space="preserve"> to—</w:t>
      </w:r>
    </w:p>
    <w:p w14:paraId="1F045C80"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55D68F4" w14:textId="55E05D78" w:rsidR="00EF540C" w:rsidRPr="00EF540C" w:rsidRDefault="009C2569"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4D47AD">
        <w:rPr>
          <w:rFonts w:ascii="Arial" w:hAnsi="Arial" w:cs="Arial"/>
          <w:bCs/>
          <w:spacing w:val="-5"/>
          <w:kern w:val="20"/>
          <w:szCs w:val="24"/>
          <w:lang w:eastAsia="x-none"/>
        </w:rPr>
        <w:t>[</w:t>
      </w:r>
      <w:r w:rsidRPr="00C0045A">
        <w:rPr>
          <w:rFonts w:ascii="Arial" w:hAnsi="Arial" w:cs="Arial"/>
          <w:bCs/>
          <w:spacing w:val="-5"/>
          <w:kern w:val="20"/>
          <w:szCs w:val="24"/>
          <w:lang w:val="x-none" w:eastAsia="x-none"/>
        </w:rPr>
        <w:t>(</w:t>
      </w:r>
      <w:r w:rsidRPr="004D47AD">
        <w:rPr>
          <w:rFonts w:ascii="Arial" w:hAnsi="Arial" w:cs="Arial"/>
          <w:bCs/>
          <w:i/>
          <w:iCs/>
          <w:spacing w:val="-5"/>
          <w:kern w:val="20"/>
          <w:szCs w:val="24"/>
          <w:lang w:val="x-none" w:eastAsia="x-none"/>
        </w:rPr>
        <w:t>1</w:t>
      </w:r>
      <w:r w:rsidRPr="00C0045A">
        <w:rPr>
          <w:rFonts w:ascii="Arial" w:hAnsi="Arial" w:cs="Arial"/>
          <w:bCs/>
          <w:spacing w:val="-5"/>
          <w:kern w:val="20"/>
          <w:szCs w:val="24"/>
          <w:lang w:val="x-none" w:eastAsia="x-none"/>
        </w:rPr>
        <w:t>)</w:t>
      </w:r>
      <w:r w:rsidRPr="004D47AD">
        <w:rPr>
          <w:rFonts w:ascii="Arial" w:hAnsi="Arial" w:cs="Arial"/>
          <w:bCs/>
          <w:spacing w:val="-5"/>
          <w:kern w:val="20"/>
          <w:szCs w:val="24"/>
          <w:lang w:eastAsia="x-none"/>
        </w:rPr>
        <w:t>]</w:t>
      </w:r>
      <w:r w:rsidR="00EF540C" w:rsidRPr="00C0045A">
        <w:rPr>
          <w:rFonts w:ascii="Arial" w:hAnsi="Arial" w:cs="Arial"/>
          <w:b w:val="0"/>
          <w:strike/>
          <w:spacing w:val="-5"/>
          <w:kern w:val="20"/>
          <w:szCs w:val="24"/>
          <w:lang w:val="x-none" w:eastAsia="x-none"/>
        </w:rPr>
        <w:t>(</w:t>
      </w:r>
      <w:r w:rsidR="00EF540C" w:rsidRPr="008E162B">
        <w:rPr>
          <w:rFonts w:ascii="Arial" w:hAnsi="Arial" w:cs="Arial"/>
          <w:b w:val="0"/>
          <w:i/>
          <w:iCs/>
          <w:strike/>
          <w:spacing w:val="-5"/>
          <w:kern w:val="20"/>
          <w:szCs w:val="24"/>
          <w:lang w:val="x-none" w:eastAsia="x-none"/>
        </w:rPr>
        <w:t>i</w:t>
      </w:r>
      <w:r w:rsidR="00EF540C" w:rsidRPr="00C0045A">
        <w:rPr>
          <w:rFonts w:ascii="Arial" w:hAnsi="Arial" w:cs="Arial"/>
          <w:b w:val="0"/>
          <w:strike/>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sidR="00D23F14">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The Commander, MSC, through the Contracts and Business Management Directorate, MSC </w:t>
      </w:r>
      <w:r w:rsidR="00EF540C" w:rsidRPr="00F7106B">
        <w:rPr>
          <w:rFonts w:ascii="Arial" w:hAnsi="Arial" w:cs="Arial"/>
          <w:b w:val="0"/>
          <w:spacing w:val="-5"/>
          <w:kern w:val="20"/>
          <w:szCs w:val="24"/>
          <w:lang w:val="x-none" w:eastAsia="x-none"/>
        </w:rPr>
        <w:t>(</w:t>
      </w:r>
      <w:bookmarkStart w:id="4" w:name="_Hlk155269739"/>
      <w:r w:rsidR="00135DB3" w:rsidRPr="00C0045A">
        <w:rPr>
          <w:rFonts w:ascii="Arial" w:hAnsi="Arial" w:cs="Arial"/>
          <w:b w:val="0"/>
          <w:i/>
          <w:iCs/>
          <w:spacing w:val="-5"/>
          <w:kern w:val="20"/>
          <w:szCs w:val="24"/>
          <w:lang w:val="x-none" w:eastAsia="x-none"/>
        </w:rPr>
        <w:t>MSC_N103_FFW@us.navy.mil</w:t>
      </w:r>
      <w:r w:rsidR="00EF540C" w:rsidRPr="00F7106B">
        <w:rPr>
          <w:rFonts w:ascii="Arial" w:hAnsi="Arial" w:cs="Arial"/>
          <w:b w:val="0"/>
          <w:spacing w:val="-5"/>
          <w:kern w:val="20"/>
          <w:szCs w:val="24"/>
          <w:lang w:val="x-none" w:eastAsia="x-none"/>
        </w:rPr>
        <w:t>)</w:t>
      </w:r>
      <w:bookmarkEnd w:id="4"/>
      <w:r w:rsidR="00EF540C" w:rsidRPr="00F7106B">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for </w:t>
      </w:r>
      <w:r w:rsidR="00EF540C" w:rsidRPr="008E162B">
        <w:rPr>
          <w:rFonts w:ascii="Arial" w:hAnsi="Arial" w:cs="Arial"/>
          <w:b w:val="0"/>
          <w:strike/>
          <w:spacing w:val="-5"/>
          <w:kern w:val="20"/>
          <w:szCs w:val="24"/>
          <w:lang w:val="x-none" w:eastAsia="x-none"/>
        </w:rPr>
        <w:t>voyage and time</w:t>
      </w:r>
      <w:r w:rsidR="00EF540C" w:rsidRPr="00EF540C">
        <w:rPr>
          <w:rFonts w:ascii="Arial" w:hAnsi="Arial" w:cs="Arial"/>
          <w:b w:val="0"/>
          <w:spacing w:val="-5"/>
          <w:kern w:val="20"/>
          <w:szCs w:val="24"/>
          <w:lang w:val="x-none" w:eastAsia="x-none"/>
        </w:rPr>
        <w:t xml:space="preserve"> charters; or</w:t>
      </w:r>
    </w:p>
    <w:p w14:paraId="6B9012EF"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113340CE" w14:textId="18F1E2F8" w:rsidR="00EF540C" w:rsidRPr="00EF540C" w:rsidRDefault="009C2569"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4D47AD">
        <w:rPr>
          <w:rFonts w:ascii="Arial" w:hAnsi="Arial" w:cs="Arial"/>
          <w:bCs/>
          <w:spacing w:val="-5"/>
          <w:kern w:val="20"/>
          <w:szCs w:val="24"/>
          <w:lang w:eastAsia="x-none"/>
        </w:rPr>
        <w:t>[</w:t>
      </w:r>
      <w:r w:rsidRPr="00C0045A">
        <w:rPr>
          <w:rFonts w:ascii="Arial" w:hAnsi="Arial" w:cs="Arial"/>
          <w:bCs/>
          <w:spacing w:val="-5"/>
          <w:kern w:val="20"/>
          <w:szCs w:val="24"/>
          <w:lang w:val="x-none" w:eastAsia="x-none"/>
        </w:rPr>
        <w:t>(</w:t>
      </w:r>
      <w:r>
        <w:rPr>
          <w:rFonts w:ascii="Arial" w:hAnsi="Arial" w:cs="Arial"/>
          <w:bCs/>
          <w:i/>
          <w:iCs/>
          <w:spacing w:val="-5"/>
          <w:kern w:val="20"/>
          <w:szCs w:val="24"/>
          <w:lang w:eastAsia="x-none"/>
        </w:rPr>
        <w:t>2</w:t>
      </w:r>
      <w:r w:rsidRPr="00C0045A">
        <w:rPr>
          <w:rFonts w:ascii="Arial" w:hAnsi="Arial" w:cs="Arial"/>
          <w:bCs/>
          <w:spacing w:val="-5"/>
          <w:kern w:val="20"/>
          <w:szCs w:val="24"/>
          <w:lang w:val="x-none" w:eastAsia="x-none"/>
        </w:rPr>
        <w:t>)</w:t>
      </w:r>
      <w:r w:rsidRPr="004D47AD">
        <w:rPr>
          <w:rFonts w:ascii="Arial" w:hAnsi="Arial" w:cs="Arial"/>
          <w:bCs/>
          <w:spacing w:val="-5"/>
          <w:kern w:val="20"/>
          <w:szCs w:val="24"/>
          <w:lang w:eastAsia="x-none"/>
        </w:rPr>
        <w:t>]</w:t>
      </w:r>
      <w:r w:rsidR="00EF540C" w:rsidRPr="00C0045A">
        <w:rPr>
          <w:rFonts w:ascii="Arial" w:hAnsi="Arial" w:cs="Arial"/>
          <w:b w:val="0"/>
          <w:strike/>
          <w:spacing w:val="-5"/>
          <w:kern w:val="20"/>
          <w:szCs w:val="24"/>
          <w:lang w:val="x-none" w:eastAsia="x-none"/>
        </w:rPr>
        <w:t>(</w:t>
      </w:r>
      <w:r w:rsidR="00EF540C" w:rsidRPr="008E162B">
        <w:rPr>
          <w:rFonts w:ascii="Arial" w:hAnsi="Arial" w:cs="Arial"/>
          <w:b w:val="0"/>
          <w:i/>
          <w:iCs/>
          <w:strike/>
          <w:spacing w:val="-5"/>
          <w:kern w:val="20"/>
          <w:szCs w:val="24"/>
          <w:lang w:val="x-none" w:eastAsia="x-none"/>
        </w:rPr>
        <w:t>ii</w:t>
      </w:r>
      <w:r w:rsidR="00EF540C" w:rsidRPr="00C0045A">
        <w:rPr>
          <w:rFonts w:ascii="Arial" w:hAnsi="Arial" w:cs="Arial"/>
          <w:b w:val="0"/>
          <w:strike/>
          <w:spacing w:val="-5"/>
          <w:kern w:val="20"/>
          <w:szCs w:val="24"/>
          <w:lang w:val="x-none" w:eastAsia="x-none"/>
        </w:rPr>
        <w:t>)</w:t>
      </w:r>
      <w:r w:rsidR="00EF540C" w:rsidRPr="008E162B">
        <w:rPr>
          <w:rFonts w:ascii="Arial" w:hAnsi="Arial" w:cs="Arial"/>
          <w:b w:val="0"/>
          <w:strike/>
          <w:spacing w:val="-5"/>
          <w:kern w:val="20"/>
          <w:szCs w:val="24"/>
          <w:lang w:val="x-none" w:eastAsia="x-none"/>
        </w:rPr>
        <w:t xml:space="preserve"> </w:t>
      </w:r>
      <w:r w:rsidR="00D23F14">
        <w:rPr>
          <w:rFonts w:ascii="Arial" w:hAnsi="Arial" w:cs="Arial"/>
          <w:b w:val="0"/>
          <w:strike/>
          <w:spacing w:val="-5"/>
          <w:kern w:val="20"/>
          <w:szCs w:val="24"/>
          <w:lang w:eastAsia="x-none"/>
        </w:rPr>
        <w:t xml:space="preserve"> </w:t>
      </w:r>
      <w:r w:rsidR="006E6073" w:rsidRPr="006E6073">
        <w:rPr>
          <w:rFonts w:ascii="Arial" w:hAnsi="Arial" w:cs="Arial"/>
          <w:b w:val="0"/>
          <w:spacing w:val="-5"/>
          <w:kern w:val="20"/>
          <w:szCs w:val="24"/>
          <w:lang w:eastAsia="x-none"/>
        </w:rPr>
        <w:t>The USTRANSCOM Director of Acquisition, through the Sealift Services Division (</w:t>
      </w:r>
      <w:r w:rsidR="006E6073" w:rsidRPr="00C0045A">
        <w:rPr>
          <w:rFonts w:ascii="Arial" w:hAnsi="Arial" w:cs="Arial"/>
          <w:b w:val="0"/>
          <w:i/>
          <w:iCs/>
          <w:spacing w:val="-5"/>
          <w:kern w:val="20"/>
          <w:szCs w:val="24"/>
          <w:lang w:eastAsia="x-none"/>
        </w:rPr>
        <w:t>transcom.scott.tcaq.mbx.i-foreign-flag-waiver@mail.mil</w:t>
      </w:r>
      <w:r w:rsidR="006E6073" w:rsidRPr="006E6073">
        <w:rPr>
          <w:rFonts w:ascii="Arial" w:hAnsi="Arial" w:cs="Arial"/>
          <w:b w:val="0"/>
          <w:spacing w:val="-5"/>
          <w:kern w:val="20"/>
          <w:szCs w:val="24"/>
          <w:lang w:eastAsia="x-none"/>
        </w:rPr>
        <w:t>), for ocean liner</w:t>
      </w:r>
      <w:r w:rsidR="00C5024E">
        <w:rPr>
          <w:rFonts w:ascii="Arial" w:hAnsi="Arial" w:cs="Arial"/>
          <w:b w:val="0"/>
          <w:spacing w:val="-5"/>
          <w:kern w:val="20"/>
          <w:szCs w:val="24"/>
          <w:lang w:eastAsia="x-none"/>
        </w:rPr>
        <w:t xml:space="preserve"> </w:t>
      </w:r>
      <w:r w:rsidR="006E6073" w:rsidRPr="006E6073">
        <w:rPr>
          <w:rFonts w:ascii="Arial" w:hAnsi="Arial" w:cs="Arial"/>
          <w:b w:val="0"/>
          <w:spacing w:val="-5"/>
          <w:kern w:val="20"/>
          <w:szCs w:val="24"/>
          <w:lang w:eastAsia="x-none"/>
        </w:rPr>
        <w:t>and intermodal transportation</w:t>
      </w:r>
      <w:r w:rsidR="006E6073" w:rsidRPr="00C0045A">
        <w:rPr>
          <w:rFonts w:ascii="Arial" w:hAnsi="Arial" w:cs="Arial"/>
          <w:b w:val="0"/>
          <w:spacing w:val="-5"/>
          <w:kern w:val="20"/>
          <w:szCs w:val="24"/>
          <w:lang w:eastAsia="x-none"/>
        </w:rPr>
        <w:t>.</w:t>
      </w:r>
    </w:p>
    <w:p w14:paraId="7649DA8D"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A524A83" w14:textId="61889172" w:rsidR="00EF540C" w:rsidRPr="00EF540C" w:rsidRDefault="009C2569"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4D47AD">
        <w:rPr>
          <w:rFonts w:ascii="Arial" w:hAnsi="Arial" w:cs="Arial"/>
          <w:bCs/>
          <w:spacing w:val="-5"/>
          <w:kern w:val="20"/>
          <w:szCs w:val="24"/>
          <w:lang w:val="x-none" w:eastAsia="x-none"/>
        </w:rPr>
        <w:t>[(</w:t>
      </w:r>
      <w:r>
        <w:rPr>
          <w:rFonts w:ascii="Arial" w:hAnsi="Arial" w:cs="Arial"/>
          <w:bCs/>
          <w:spacing w:val="-5"/>
          <w:kern w:val="20"/>
          <w:szCs w:val="24"/>
          <w:lang w:eastAsia="x-none"/>
        </w:rPr>
        <w:t>C</w:t>
      </w:r>
      <w:r w:rsidRPr="004D47AD">
        <w:rPr>
          <w:rFonts w:ascii="Arial" w:hAnsi="Arial" w:cs="Arial"/>
          <w:bCs/>
          <w:spacing w:val="-5"/>
          <w:kern w:val="20"/>
          <w:szCs w:val="24"/>
          <w:lang w:val="x-none" w:eastAsia="x-none"/>
        </w:rPr>
        <w:t>)]</w:t>
      </w:r>
      <w:r w:rsidR="00EF540C" w:rsidRPr="00C0045A">
        <w:rPr>
          <w:rFonts w:ascii="Arial" w:hAnsi="Arial" w:cs="Arial"/>
          <w:b w:val="0"/>
          <w:strike/>
          <w:spacing w:val="-5"/>
          <w:kern w:val="20"/>
          <w:szCs w:val="24"/>
          <w:lang w:val="x-none" w:eastAsia="x-none"/>
        </w:rPr>
        <w:t>(</w:t>
      </w:r>
      <w:r w:rsidR="00EF540C" w:rsidRPr="008E162B">
        <w:rPr>
          <w:rFonts w:ascii="Arial" w:hAnsi="Arial" w:cs="Arial"/>
          <w:b w:val="0"/>
          <w:i/>
          <w:iCs/>
          <w:strike/>
          <w:spacing w:val="-5"/>
          <w:kern w:val="20"/>
          <w:szCs w:val="24"/>
          <w:lang w:val="x-none" w:eastAsia="x-none"/>
        </w:rPr>
        <w:t>3</w:t>
      </w:r>
      <w:r w:rsidR="00EF540C" w:rsidRPr="00C0045A">
        <w:rPr>
          <w:rFonts w:ascii="Arial" w:hAnsi="Arial" w:cs="Arial"/>
          <w:b w:val="0"/>
          <w:strike/>
          <w:spacing w:val="-5"/>
          <w:kern w:val="20"/>
          <w:szCs w:val="24"/>
          <w:lang w:val="x-none" w:eastAsia="x-none"/>
        </w:rPr>
        <w:t>)</w:t>
      </w:r>
      <w:r w:rsidR="00EF540C" w:rsidRPr="00C0045A">
        <w:rPr>
          <w:rFonts w:ascii="Arial" w:hAnsi="Arial" w:cs="Arial"/>
          <w:b w:val="0"/>
          <w:spacing w:val="-5"/>
          <w:kern w:val="20"/>
          <w:szCs w:val="24"/>
          <w:lang w:val="x-none" w:eastAsia="x-none"/>
        </w:rPr>
        <w:t xml:space="preserve"> </w:t>
      </w:r>
      <w:bookmarkStart w:id="5" w:name="_Hlk162431374"/>
      <w:r w:rsidR="00D23F14">
        <w:rPr>
          <w:rFonts w:ascii="Arial" w:hAnsi="Arial" w:cs="Arial"/>
          <w:b w:val="0"/>
          <w:spacing w:val="-5"/>
          <w:kern w:val="20"/>
          <w:szCs w:val="24"/>
          <w:lang w:eastAsia="x-none"/>
        </w:rPr>
        <w:t xml:space="preserve"> </w:t>
      </w:r>
      <w:r w:rsidR="00815718" w:rsidRPr="001012DB">
        <w:rPr>
          <w:rFonts w:ascii="Arial" w:hAnsi="Arial" w:cs="Arial"/>
          <w:bCs/>
          <w:spacing w:val="-5"/>
          <w:kern w:val="20"/>
          <w:szCs w:val="24"/>
          <w:lang w:eastAsia="x-none"/>
        </w:rPr>
        <w:t>[</w:t>
      </w:r>
      <w:bookmarkStart w:id="6" w:name="_Hlk164071672"/>
      <w:r w:rsidR="00CD7FE6" w:rsidRPr="001012DB">
        <w:rPr>
          <w:rFonts w:ascii="Arial" w:hAnsi="Arial" w:cs="Arial"/>
          <w:bCs/>
          <w:spacing w:val="-5"/>
          <w:kern w:val="20"/>
          <w:szCs w:val="24"/>
          <w:lang w:eastAsia="x-none"/>
        </w:rPr>
        <w:t>Pursuant to their delegations from the Secretary of the Navy and the Commander, USTRANSCOM,</w:t>
      </w:r>
      <w:r w:rsidR="00462170">
        <w:rPr>
          <w:rFonts w:ascii="Arial" w:hAnsi="Arial" w:cs="Arial"/>
          <w:bCs/>
          <w:spacing w:val="-5"/>
          <w:kern w:val="20"/>
          <w:szCs w:val="24"/>
          <w:lang w:eastAsia="x-none"/>
        </w:rPr>
        <w:t xml:space="preserve"> the</w:t>
      </w:r>
      <w:bookmarkEnd w:id="6"/>
      <w:r w:rsidR="00815718" w:rsidRPr="001012DB">
        <w:rPr>
          <w:rFonts w:ascii="Arial" w:hAnsi="Arial" w:cs="Arial"/>
          <w:bCs/>
          <w:spacing w:val="-5"/>
          <w:kern w:val="20"/>
          <w:szCs w:val="24"/>
          <w:lang w:eastAsia="x-none"/>
        </w:rPr>
        <w:t>]</w:t>
      </w:r>
      <w:r w:rsidR="00EF540C" w:rsidRPr="001012DB">
        <w:rPr>
          <w:rFonts w:ascii="Arial" w:hAnsi="Arial" w:cs="Arial"/>
          <w:b w:val="0"/>
          <w:strike/>
          <w:spacing w:val="-5"/>
          <w:kern w:val="20"/>
          <w:szCs w:val="24"/>
          <w:lang w:val="x-none" w:eastAsia="x-none"/>
        </w:rPr>
        <w:t>The</w:t>
      </w:r>
      <w:r w:rsidR="00CD7FE6" w:rsidRPr="00EF540C">
        <w:rPr>
          <w:rFonts w:ascii="Arial" w:hAnsi="Arial" w:cs="Arial"/>
          <w:b w:val="0"/>
          <w:spacing w:val="-5"/>
          <w:kern w:val="20"/>
          <w:szCs w:val="24"/>
          <w:lang w:val="x-none" w:eastAsia="x-none"/>
        </w:rPr>
        <w:t xml:space="preserve"> </w:t>
      </w:r>
      <w:r w:rsidR="00EF540C" w:rsidRPr="00EF540C">
        <w:rPr>
          <w:rFonts w:ascii="Arial" w:hAnsi="Arial" w:cs="Arial"/>
          <w:b w:val="0"/>
          <w:spacing w:val="-5"/>
          <w:kern w:val="20"/>
          <w:szCs w:val="24"/>
          <w:lang w:val="x-none" w:eastAsia="x-none"/>
        </w:rPr>
        <w:t xml:space="preserve">Commander, MSC, or the USTRANSCOM Director of Acquisition, </w:t>
      </w:r>
      <w:r w:rsidR="00815718" w:rsidRPr="001012DB">
        <w:rPr>
          <w:rFonts w:ascii="Arial" w:hAnsi="Arial" w:cs="Arial"/>
          <w:bCs/>
          <w:spacing w:val="-5"/>
          <w:kern w:val="20"/>
          <w:szCs w:val="24"/>
          <w:lang w:eastAsia="x-none"/>
        </w:rPr>
        <w:t>[</w:t>
      </w:r>
      <w:bookmarkStart w:id="7" w:name="_Hlk164071705"/>
      <w:bookmarkEnd w:id="5"/>
      <w:r w:rsidR="00CD7FE6" w:rsidRPr="008E162B">
        <w:rPr>
          <w:rFonts w:ascii="Arial" w:hAnsi="Arial" w:cs="Arial"/>
          <w:bCs/>
          <w:spacing w:val="-5"/>
          <w:kern w:val="20"/>
          <w:szCs w:val="24"/>
          <w:lang w:eastAsia="x-none"/>
        </w:rPr>
        <w:t>will make a determination whether to approve the request that a U.S.</w:t>
      </w:r>
      <w:r w:rsidR="00462170">
        <w:rPr>
          <w:rFonts w:ascii="Arial" w:hAnsi="Arial" w:cs="Arial"/>
          <w:bCs/>
          <w:spacing w:val="-5"/>
          <w:kern w:val="20"/>
          <w:szCs w:val="24"/>
          <w:lang w:eastAsia="x-none"/>
        </w:rPr>
        <w:t>-f</w:t>
      </w:r>
      <w:r w:rsidR="00CD7FE6" w:rsidRPr="008E162B">
        <w:rPr>
          <w:rFonts w:ascii="Arial" w:hAnsi="Arial" w:cs="Arial"/>
          <w:bCs/>
          <w:spacing w:val="-5"/>
          <w:kern w:val="20"/>
          <w:szCs w:val="24"/>
          <w:lang w:eastAsia="x-none"/>
        </w:rPr>
        <w:t>lag vessel is not available at a fair and reasonable rate for commercial vessels of the United States</w:t>
      </w:r>
      <w:bookmarkEnd w:id="7"/>
      <w:r w:rsidR="00815718" w:rsidRPr="008E162B">
        <w:rPr>
          <w:rFonts w:ascii="Arial" w:hAnsi="Arial" w:cs="Arial"/>
          <w:bCs/>
          <w:spacing w:val="-5"/>
          <w:kern w:val="20"/>
          <w:szCs w:val="24"/>
          <w:lang w:eastAsia="x-none"/>
        </w:rPr>
        <w:t>]</w:t>
      </w:r>
      <w:r w:rsidR="00EF540C" w:rsidRPr="001012DB">
        <w:rPr>
          <w:rFonts w:ascii="Arial" w:hAnsi="Arial" w:cs="Arial"/>
          <w:b w:val="0"/>
          <w:strike/>
          <w:spacing w:val="-5"/>
          <w:kern w:val="20"/>
          <w:szCs w:val="24"/>
          <w:lang w:val="x-none" w:eastAsia="x-none"/>
        </w:rPr>
        <w:t>will forward the report to the Secretary of the Navy or the Commander, USTRANSCOM, respectively, for a determination as to whether the proposed freight charges are excessive or otherwise unreasonable</w:t>
      </w:r>
      <w:r w:rsidR="00EF540C" w:rsidRPr="00EF540C">
        <w:rPr>
          <w:rFonts w:ascii="Arial" w:hAnsi="Arial" w:cs="Arial"/>
          <w:b w:val="0"/>
          <w:spacing w:val="-5"/>
          <w:kern w:val="20"/>
          <w:szCs w:val="24"/>
          <w:lang w:val="x-none" w:eastAsia="x-none"/>
        </w:rPr>
        <w:t xml:space="preserve">. </w:t>
      </w:r>
      <w:r w:rsidR="00D23F14">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Upon receipt of </w:t>
      </w:r>
      <w:r w:rsidR="00EF540C" w:rsidRPr="00307859">
        <w:rPr>
          <w:rFonts w:ascii="Arial" w:hAnsi="Arial" w:cs="Arial"/>
          <w:b w:val="0"/>
          <w:strike/>
          <w:spacing w:val="-5"/>
          <w:kern w:val="20"/>
          <w:szCs w:val="24"/>
          <w:lang w:val="x-none" w:eastAsia="x-none"/>
        </w:rPr>
        <w:t>a determination</w:t>
      </w:r>
      <w:r w:rsidR="00EF540C" w:rsidRPr="00EF540C">
        <w:rPr>
          <w:rFonts w:ascii="Arial" w:hAnsi="Arial" w:cs="Arial"/>
          <w:b w:val="0"/>
          <w:spacing w:val="-5"/>
          <w:kern w:val="20"/>
          <w:szCs w:val="24"/>
          <w:lang w:val="x-none" w:eastAsia="x-none"/>
        </w:rPr>
        <w:t xml:space="preserve"> </w:t>
      </w:r>
      <w:r w:rsidR="00307859" w:rsidRPr="00307859">
        <w:rPr>
          <w:rFonts w:ascii="Arial" w:hAnsi="Arial" w:cs="Arial"/>
          <w:bCs/>
          <w:spacing w:val="-5"/>
          <w:kern w:val="20"/>
          <w:szCs w:val="24"/>
          <w:lang w:eastAsia="x-none"/>
        </w:rPr>
        <w:t>[an approved waiver]</w:t>
      </w:r>
      <w:r w:rsidR="00307859">
        <w:rPr>
          <w:rFonts w:ascii="Arial" w:hAnsi="Arial" w:cs="Arial"/>
          <w:b w:val="0"/>
          <w:spacing w:val="-5"/>
          <w:kern w:val="20"/>
          <w:szCs w:val="24"/>
          <w:lang w:eastAsia="x-none"/>
        </w:rPr>
        <w:t xml:space="preserve"> </w:t>
      </w:r>
      <w:r w:rsidR="00EF540C" w:rsidRPr="00307859">
        <w:rPr>
          <w:rFonts w:ascii="Arial" w:hAnsi="Arial" w:cs="Arial"/>
          <w:b w:val="0"/>
          <w:strike/>
          <w:spacing w:val="-5"/>
          <w:kern w:val="20"/>
          <w:szCs w:val="24"/>
          <w:lang w:val="x-none" w:eastAsia="x-none"/>
        </w:rPr>
        <w:t>by the Secretary of the Navy or the Commander, USTRANSCOM, respectively, that U.S. flag rates are excessive or unreasonable</w:t>
      </w:r>
      <w:r w:rsidR="00EF540C" w:rsidRPr="00EF540C">
        <w:rPr>
          <w:rFonts w:ascii="Arial" w:hAnsi="Arial" w:cs="Arial"/>
          <w:b w:val="0"/>
          <w:spacing w:val="-5"/>
          <w:kern w:val="20"/>
          <w:szCs w:val="24"/>
          <w:lang w:val="x-none" w:eastAsia="x-none"/>
        </w:rPr>
        <w:t xml:space="preserve">, the contracting officer shall provide the contractor with written approval to use a non-U.S. flag carrier, in accordance with </w:t>
      </w:r>
      <w:r w:rsidR="00EF540C" w:rsidRPr="001012DB">
        <w:rPr>
          <w:rFonts w:ascii="Arial" w:hAnsi="Arial" w:cs="Arial"/>
          <w:b w:val="0"/>
          <w:strike/>
          <w:spacing w:val="-5"/>
          <w:kern w:val="20"/>
          <w:szCs w:val="24"/>
          <w:lang w:val="x-none" w:eastAsia="x-none"/>
        </w:rPr>
        <w:t xml:space="preserve">that </w:t>
      </w:r>
      <w:r w:rsidR="00EF540C" w:rsidRPr="00307859">
        <w:rPr>
          <w:rFonts w:ascii="Arial" w:hAnsi="Arial" w:cs="Arial"/>
          <w:b w:val="0"/>
          <w:strike/>
          <w:spacing w:val="-5"/>
          <w:kern w:val="20"/>
          <w:szCs w:val="24"/>
          <w:lang w:val="x-none" w:eastAsia="x-none"/>
        </w:rPr>
        <w:t>determination</w:t>
      </w:r>
      <w:r w:rsidR="00307859">
        <w:rPr>
          <w:rFonts w:ascii="Arial" w:hAnsi="Arial" w:cs="Arial"/>
          <w:b w:val="0"/>
          <w:spacing w:val="-5"/>
          <w:kern w:val="20"/>
          <w:szCs w:val="24"/>
          <w:lang w:eastAsia="x-none"/>
        </w:rPr>
        <w:t xml:space="preserve"> </w:t>
      </w:r>
      <w:r w:rsidR="00307859" w:rsidRPr="00307859">
        <w:rPr>
          <w:rFonts w:ascii="Arial" w:hAnsi="Arial" w:cs="Arial"/>
          <w:bCs/>
          <w:spacing w:val="-5"/>
          <w:kern w:val="20"/>
          <w:szCs w:val="24"/>
          <w:lang w:eastAsia="x-none"/>
        </w:rPr>
        <w:t>[</w:t>
      </w:r>
      <w:bookmarkStart w:id="8" w:name="_Hlk164071758"/>
      <w:r w:rsidR="00815718">
        <w:rPr>
          <w:rFonts w:ascii="Arial" w:hAnsi="Arial" w:cs="Arial"/>
          <w:bCs/>
          <w:spacing w:val="-5"/>
          <w:kern w:val="20"/>
          <w:szCs w:val="24"/>
          <w:lang w:eastAsia="x-none"/>
        </w:rPr>
        <w:t xml:space="preserve">the terms of that </w:t>
      </w:r>
      <w:r w:rsidR="00307859" w:rsidRPr="00307859">
        <w:rPr>
          <w:rFonts w:ascii="Arial" w:hAnsi="Arial" w:cs="Arial"/>
          <w:bCs/>
          <w:spacing w:val="-5"/>
          <w:kern w:val="20"/>
          <w:szCs w:val="24"/>
          <w:lang w:eastAsia="x-none"/>
        </w:rPr>
        <w:t>waiver</w:t>
      </w:r>
      <w:r w:rsidR="00815718">
        <w:rPr>
          <w:rFonts w:ascii="Arial" w:hAnsi="Arial" w:cs="Arial"/>
          <w:bCs/>
          <w:spacing w:val="-5"/>
          <w:kern w:val="20"/>
          <w:szCs w:val="24"/>
          <w:lang w:eastAsia="x-none"/>
        </w:rPr>
        <w:t xml:space="preserve">.  </w:t>
      </w:r>
      <w:r w:rsidR="001012DB">
        <w:rPr>
          <w:rFonts w:ascii="Arial" w:hAnsi="Arial" w:cs="Arial"/>
          <w:bCs/>
          <w:spacing w:val="-5"/>
          <w:kern w:val="20"/>
          <w:szCs w:val="24"/>
          <w:lang w:eastAsia="x-none"/>
        </w:rPr>
        <w:t>Variance</w:t>
      </w:r>
      <w:r w:rsidR="00815718">
        <w:rPr>
          <w:rFonts w:ascii="Arial" w:hAnsi="Arial" w:cs="Arial"/>
          <w:bCs/>
          <w:spacing w:val="-5"/>
          <w:kern w:val="20"/>
          <w:szCs w:val="24"/>
          <w:lang w:eastAsia="x-none"/>
        </w:rPr>
        <w:t xml:space="preserve">s from that approved waiver, </w:t>
      </w:r>
      <w:r w:rsidR="009E7B17">
        <w:rPr>
          <w:rFonts w:ascii="Arial" w:hAnsi="Arial" w:cs="Arial"/>
          <w:bCs/>
          <w:spacing w:val="-5"/>
          <w:kern w:val="20"/>
          <w:szCs w:val="24"/>
          <w:lang w:eastAsia="x-none"/>
        </w:rPr>
        <w:t>i</w:t>
      </w:r>
      <w:r w:rsidR="009E7B17" w:rsidRPr="009E7B17">
        <w:rPr>
          <w:rFonts w:ascii="Arial" w:hAnsi="Arial" w:cs="Arial"/>
          <w:bCs/>
          <w:spacing w:val="-5"/>
          <w:kern w:val="20"/>
          <w:szCs w:val="24"/>
          <w:lang w:eastAsia="x-none"/>
        </w:rPr>
        <w:t>ncluding changing</w:t>
      </w:r>
      <w:r w:rsidR="009E7B17">
        <w:rPr>
          <w:rFonts w:ascii="Arial" w:hAnsi="Arial" w:cs="Arial"/>
          <w:bCs/>
          <w:spacing w:val="-5"/>
          <w:kern w:val="20"/>
          <w:szCs w:val="24"/>
          <w:lang w:eastAsia="x-none"/>
        </w:rPr>
        <w:t xml:space="preserve"> the</w:t>
      </w:r>
      <w:r w:rsidR="009E7B17" w:rsidRPr="009E7B17">
        <w:rPr>
          <w:rFonts w:ascii="Arial" w:hAnsi="Arial" w:cs="Arial"/>
          <w:bCs/>
          <w:spacing w:val="-5"/>
          <w:kern w:val="20"/>
          <w:szCs w:val="24"/>
          <w:lang w:eastAsia="x-none"/>
        </w:rPr>
        <w:t xml:space="preserve"> foreign</w:t>
      </w:r>
      <w:r w:rsidR="00462170">
        <w:rPr>
          <w:rFonts w:ascii="Arial" w:hAnsi="Arial" w:cs="Arial"/>
          <w:bCs/>
          <w:spacing w:val="-5"/>
          <w:kern w:val="20"/>
          <w:szCs w:val="24"/>
          <w:lang w:eastAsia="x-none"/>
        </w:rPr>
        <w:t>-</w:t>
      </w:r>
      <w:r w:rsidR="009E7B17" w:rsidRPr="009E7B17">
        <w:rPr>
          <w:rFonts w:ascii="Arial" w:hAnsi="Arial" w:cs="Arial"/>
          <w:bCs/>
          <w:spacing w:val="-5"/>
          <w:kern w:val="20"/>
          <w:szCs w:val="24"/>
          <w:lang w:eastAsia="x-none"/>
        </w:rPr>
        <w:t>flag vessel</w:t>
      </w:r>
      <w:r w:rsidR="009E7B17">
        <w:rPr>
          <w:rFonts w:ascii="Arial" w:hAnsi="Arial" w:cs="Arial"/>
          <w:bCs/>
          <w:spacing w:val="-5"/>
          <w:kern w:val="20"/>
          <w:szCs w:val="24"/>
          <w:lang w:eastAsia="x-none"/>
        </w:rPr>
        <w:t xml:space="preserve"> approved for use</w:t>
      </w:r>
      <w:r w:rsidR="009E7B17" w:rsidRPr="009E7B17">
        <w:rPr>
          <w:rFonts w:ascii="Arial" w:hAnsi="Arial" w:cs="Arial"/>
          <w:bCs/>
          <w:spacing w:val="-5"/>
          <w:kern w:val="20"/>
          <w:szCs w:val="24"/>
          <w:lang w:eastAsia="x-none"/>
        </w:rPr>
        <w:t xml:space="preserve">, </w:t>
      </w:r>
      <w:r w:rsidR="00815718">
        <w:rPr>
          <w:rFonts w:ascii="Arial" w:hAnsi="Arial" w:cs="Arial"/>
          <w:bCs/>
          <w:spacing w:val="-5"/>
          <w:kern w:val="20"/>
          <w:szCs w:val="24"/>
          <w:lang w:eastAsia="x-none"/>
        </w:rPr>
        <w:t xml:space="preserve">may require a new request and approval from </w:t>
      </w:r>
      <w:r w:rsidR="00992883">
        <w:rPr>
          <w:rFonts w:ascii="Arial" w:hAnsi="Arial" w:cs="Arial"/>
          <w:bCs/>
          <w:spacing w:val="-5"/>
          <w:kern w:val="20"/>
          <w:szCs w:val="24"/>
          <w:lang w:eastAsia="x-none"/>
        </w:rPr>
        <w:t xml:space="preserve">the </w:t>
      </w:r>
      <w:r w:rsidR="00992883" w:rsidRPr="00992883">
        <w:rPr>
          <w:rFonts w:ascii="Arial" w:hAnsi="Arial" w:cs="Arial"/>
          <w:bCs/>
          <w:spacing w:val="-5"/>
          <w:kern w:val="20"/>
          <w:szCs w:val="24"/>
          <w:lang w:eastAsia="x-none"/>
        </w:rPr>
        <w:t>cognizant waiver approval authority</w:t>
      </w:r>
      <w:r w:rsidR="00815718">
        <w:rPr>
          <w:rFonts w:ascii="Arial" w:hAnsi="Arial" w:cs="Arial"/>
          <w:bCs/>
          <w:spacing w:val="-5"/>
          <w:kern w:val="20"/>
          <w:szCs w:val="24"/>
          <w:lang w:eastAsia="x-none"/>
        </w:rPr>
        <w:t>.</w:t>
      </w:r>
      <w:r w:rsidR="00664C7C">
        <w:rPr>
          <w:rFonts w:ascii="Arial" w:hAnsi="Arial" w:cs="Arial"/>
          <w:bCs/>
          <w:spacing w:val="-5"/>
          <w:kern w:val="20"/>
          <w:szCs w:val="24"/>
          <w:lang w:eastAsia="x-none"/>
        </w:rPr>
        <w:t xml:space="preserve">  </w:t>
      </w:r>
      <w:bookmarkStart w:id="9" w:name="_Hlk155274262"/>
      <w:r w:rsidR="00664C7C">
        <w:rPr>
          <w:rFonts w:ascii="Arial" w:hAnsi="Arial" w:cs="Arial"/>
          <w:bCs/>
          <w:spacing w:val="-5"/>
          <w:kern w:val="20"/>
          <w:szCs w:val="24"/>
          <w:lang w:eastAsia="x-none"/>
        </w:rPr>
        <w:t xml:space="preserve">Additionally, see contractors’ bill of lading submission requirement at </w:t>
      </w:r>
      <w:r w:rsidR="00462170">
        <w:rPr>
          <w:rFonts w:ascii="Arial" w:hAnsi="Arial" w:cs="Arial"/>
          <w:bCs/>
          <w:spacing w:val="-5"/>
          <w:kern w:val="20"/>
          <w:szCs w:val="24"/>
          <w:lang w:eastAsia="x-none"/>
        </w:rPr>
        <w:t xml:space="preserve">paragraph (e)(1) of the clause at DFARS </w:t>
      </w:r>
      <w:r w:rsidR="00664C7C">
        <w:rPr>
          <w:rFonts w:ascii="Arial" w:hAnsi="Arial" w:cs="Arial"/>
          <w:bCs/>
          <w:spacing w:val="-5"/>
          <w:kern w:val="20"/>
          <w:szCs w:val="24"/>
          <w:lang w:eastAsia="x-none"/>
        </w:rPr>
        <w:t>252.247-7023</w:t>
      </w:r>
      <w:bookmarkEnd w:id="9"/>
      <w:bookmarkEnd w:id="8"/>
      <w:r w:rsidR="00307859" w:rsidRPr="00307859">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w:t>
      </w:r>
    </w:p>
    <w:p w14:paraId="12013DAA"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54A74D77" w14:textId="2B81BFE2" w:rsidR="00EF540C" w:rsidRPr="00EF540C" w:rsidRDefault="00D23F14"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(2)</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 Contracting officers shall follow these procedures when the direct purchase of ocean transportation services is the principal purpose of the contract.</w:t>
      </w:r>
    </w:p>
    <w:p w14:paraId="3153BC9A"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747728C6" w14:textId="3E34E047" w:rsidR="00EF540C" w:rsidRPr="00EF540C" w:rsidRDefault="00D23F14"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(i)</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 Direct purchase of ocean transportation may include—</w:t>
      </w:r>
    </w:p>
    <w:p w14:paraId="1A64230D"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EA16B97" w14:textId="4355DAFC" w:rsidR="00EF540C" w:rsidRPr="00EF540C" w:rsidRDefault="00D23F14" w:rsidP="004430AF">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7D677D">
        <w:rPr>
          <w:rFonts w:ascii="Arial" w:hAnsi="Arial" w:cs="Arial"/>
          <w:b w:val="0"/>
          <w:strike/>
          <w:spacing w:val="-5"/>
          <w:kern w:val="20"/>
          <w:szCs w:val="24"/>
          <w:lang w:val="x-none" w:eastAsia="x-none"/>
        </w:rPr>
        <w:t xml:space="preserve">(A) </w:t>
      </w:r>
      <w:r>
        <w:rPr>
          <w:rFonts w:ascii="Arial" w:hAnsi="Arial" w:cs="Arial"/>
          <w:b w:val="0"/>
          <w:strike/>
          <w:spacing w:val="-5"/>
          <w:kern w:val="20"/>
          <w:szCs w:val="24"/>
          <w:lang w:eastAsia="x-none"/>
        </w:rPr>
        <w:t xml:space="preserve"> </w:t>
      </w:r>
      <w:r w:rsidR="00EF540C" w:rsidRPr="008E162B">
        <w:rPr>
          <w:rFonts w:ascii="Arial" w:hAnsi="Arial" w:cs="Arial"/>
          <w:b w:val="0"/>
          <w:strike/>
          <w:spacing w:val="-5"/>
          <w:kern w:val="20"/>
          <w:szCs w:val="24"/>
          <w:lang w:val="x-none" w:eastAsia="x-none"/>
        </w:rPr>
        <w:t>Time charters;</w:t>
      </w:r>
    </w:p>
    <w:p w14:paraId="61A9265E" w14:textId="1C1E3A95" w:rsidR="00EF540C" w:rsidRPr="00EF540C" w:rsidRDefault="00EF540C" w:rsidP="004430AF">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131CBED" w14:textId="194F33A7" w:rsidR="00EF540C" w:rsidRPr="00EF540C" w:rsidRDefault="00D23F14" w:rsidP="004430AF">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7D677D">
        <w:rPr>
          <w:rFonts w:ascii="Arial" w:hAnsi="Arial" w:cs="Arial"/>
          <w:b w:val="0"/>
          <w:strike/>
          <w:spacing w:val="-5"/>
          <w:kern w:val="20"/>
          <w:szCs w:val="24"/>
          <w:lang w:val="x-none" w:eastAsia="x-none"/>
        </w:rPr>
        <w:t xml:space="preserve">(B) </w:t>
      </w:r>
      <w:r>
        <w:rPr>
          <w:rFonts w:ascii="Arial" w:hAnsi="Arial" w:cs="Arial"/>
          <w:b w:val="0"/>
          <w:strike/>
          <w:spacing w:val="-5"/>
          <w:kern w:val="20"/>
          <w:szCs w:val="24"/>
          <w:lang w:eastAsia="x-none"/>
        </w:rPr>
        <w:t xml:space="preserve"> </w:t>
      </w:r>
      <w:r w:rsidR="00EF540C" w:rsidRPr="008E162B">
        <w:rPr>
          <w:rFonts w:ascii="Arial" w:hAnsi="Arial" w:cs="Arial"/>
          <w:b w:val="0"/>
          <w:strike/>
          <w:spacing w:val="-5"/>
          <w:kern w:val="20"/>
          <w:szCs w:val="24"/>
          <w:lang w:val="x-none" w:eastAsia="x-none"/>
        </w:rPr>
        <w:t>Voyage charters;</w:t>
      </w:r>
    </w:p>
    <w:p w14:paraId="5E690C87" w14:textId="43CE3BC4" w:rsidR="00EF540C" w:rsidRPr="00EF540C" w:rsidRDefault="00EF540C" w:rsidP="004430AF">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7F12712E" w14:textId="6BD769BF" w:rsidR="00EF540C" w:rsidRPr="00EF540C" w:rsidRDefault="00D23F14" w:rsidP="004430AF">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7D677D">
        <w:rPr>
          <w:rFonts w:ascii="Arial" w:hAnsi="Arial" w:cs="Arial"/>
          <w:b w:val="0"/>
          <w:spacing w:val="-5"/>
          <w:kern w:val="20"/>
          <w:szCs w:val="24"/>
          <w:lang w:val="x-none" w:eastAsia="x-none"/>
        </w:rPr>
        <w:t>(</w:t>
      </w:r>
      <w:r w:rsidR="00EF540C" w:rsidRPr="007D677D">
        <w:rPr>
          <w:rFonts w:ascii="Arial" w:hAnsi="Arial" w:cs="Arial"/>
          <w:b w:val="0"/>
          <w:strike/>
          <w:spacing w:val="-5"/>
          <w:kern w:val="20"/>
          <w:szCs w:val="24"/>
          <w:lang w:val="x-none" w:eastAsia="x-none"/>
        </w:rPr>
        <w:t>C</w:t>
      </w:r>
      <w:r w:rsidR="007D677D" w:rsidRPr="007D677D">
        <w:rPr>
          <w:rFonts w:ascii="Arial" w:hAnsi="Arial" w:cs="Arial"/>
          <w:bCs/>
          <w:spacing w:val="-5"/>
          <w:kern w:val="20"/>
          <w:szCs w:val="24"/>
          <w:lang w:eastAsia="x-none"/>
        </w:rPr>
        <w:t>[A]</w:t>
      </w:r>
      <w:r w:rsidR="00EF540C" w:rsidRPr="007D677D">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Contracts for </w:t>
      </w:r>
      <w:r w:rsidR="00612CF9" w:rsidRPr="00612CF9">
        <w:rPr>
          <w:rFonts w:ascii="Arial" w:hAnsi="Arial" w:cs="Arial"/>
          <w:bCs/>
          <w:spacing w:val="-5"/>
          <w:kern w:val="20"/>
          <w:szCs w:val="24"/>
          <w:lang w:eastAsia="x-none"/>
        </w:rPr>
        <w:t>[</w:t>
      </w:r>
      <w:r w:rsidR="004430AF" w:rsidRPr="00612CF9">
        <w:rPr>
          <w:rFonts w:ascii="Arial" w:hAnsi="Arial" w:cs="Arial"/>
          <w:bCs/>
          <w:spacing w:val="-5"/>
          <w:kern w:val="20"/>
          <w:szCs w:val="24"/>
          <w:lang w:eastAsia="x-none"/>
        </w:rPr>
        <w:t>full or part</w:t>
      </w:r>
      <w:r w:rsidR="006F0CEC">
        <w:rPr>
          <w:rFonts w:ascii="Arial" w:hAnsi="Arial" w:cs="Arial"/>
          <w:bCs/>
          <w:spacing w:val="-5"/>
          <w:kern w:val="20"/>
          <w:szCs w:val="24"/>
          <w:lang w:eastAsia="x-none"/>
        </w:rPr>
        <w:t>ial</w:t>
      </w:r>
      <w:r w:rsidR="00612CF9" w:rsidRPr="00612CF9">
        <w:rPr>
          <w:rFonts w:ascii="Arial" w:hAnsi="Arial" w:cs="Arial"/>
          <w:bCs/>
          <w:spacing w:val="-5"/>
          <w:kern w:val="20"/>
          <w:szCs w:val="24"/>
          <w:lang w:eastAsia="x-none"/>
        </w:rPr>
        <w:t>]</w:t>
      </w:r>
      <w:r w:rsidR="004430AF">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charter vessel services;</w:t>
      </w:r>
    </w:p>
    <w:p w14:paraId="018CDF43"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145DB009" w14:textId="0325C62D" w:rsidR="00EF540C" w:rsidRPr="00EF540C" w:rsidRDefault="00D23F14"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w:t>
      </w:r>
      <w:r w:rsidR="00EF540C" w:rsidRPr="007D677D">
        <w:rPr>
          <w:rFonts w:ascii="Arial" w:hAnsi="Arial" w:cs="Arial"/>
          <w:b w:val="0"/>
          <w:strike/>
          <w:spacing w:val="-5"/>
          <w:kern w:val="20"/>
          <w:szCs w:val="24"/>
          <w:lang w:val="x-none" w:eastAsia="x-none"/>
        </w:rPr>
        <w:t>D</w:t>
      </w:r>
      <w:r w:rsidR="007D677D" w:rsidRPr="007D677D">
        <w:rPr>
          <w:rFonts w:ascii="Arial" w:hAnsi="Arial" w:cs="Arial"/>
          <w:bCs/>
          <w:spacing w:val="-5"/>
          <w:kern w:val="20"/>
          <w:szCs w:val="24"/>
          <w:lang w:eastAsia="x-none"/>
        </w:rPr>
        <w:t>[B]</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Dedicated contractor contracts for charter vessel services;</w:t>
      </w:r>
    </w:p>
    <w:p w14:paraId="69370091"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7E1DA1F6" w14:textId="24E1E73D"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w:t>
      </w:r>
      <w:r w:rsidR="00EF540C" w:rsidRPr="007D677D">
        <w:rPr>
          <w:rFonts w:ascii="Arial" w:hAnsi="Arial" w:cs="Arial"/>
          <w:b w:val="0"/>
          <w:strike/>
          <w:spacing w:val="-5"/>
          <w:kern w:val="20"/>
          <w:szCs w:val="24"/>
          <w:lang w:val="x-none" w:eastAsia="x-none"/>
        </w:rPr>
        <w:t>E</w:t>
      </w:r>
      <w:r w:rsidR="007D677D" w:rsidRPr="007D677D">
        <w:rPr>
          <w:rFonts w:ascii="Arial" w:hAnsi="Arial" w:cs="Arial"/>
          <w:bCs/>
          <w:spacing w:val="-5"/>
          <w:kern w:val="20"/>
          <w:szCs w:val="24"/>
          <w:lang w:eastAsia="x-none"/>
        </w:rPr>
        <w:t>[C]</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Ocean bills of lading;</w:t>
      </w:r>
    </w:p>
    <w:p w14:paraId="51DB5673"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66904BD2" w14:textId="0CF6F441"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w:t>
      </w:r>
      <w:r w:rsidR="00EF540C" w:rsidRPr="007D677D">
        <w:rPr>
          <w:rFonts w:ascii="Arial" w:hAnsi="Arial" w:cs="Arial"/>
          <w:b w:val="0"/>
          <w:strike/>
          <w:spacing w:val="-5"/>
          <w:kern w:val="20"/>
          <w:szCs w:val="24"/>
          <w:lang w:val="x-none" w:eastAsia="x-none"/>
        </w:rPr>
        <w:t>F</w:t>
      </w:r>
      <w:r w:rsidR="007D677D" w:rsidRPr="007D677D">
        <w:rPr>
          <w:rFonts w:ascii="Arial" w:hAnsi="Arial" w:cs="Arial"/>
          <w:bCs/>
          <w:spacing w:val="-5"/>
          <w:kern w:val="20"/>
          <w:szCs w:val="24"/>
          <w:lang w:eastAsia="x-none"/>
        </w:rPr>
        <w:t>[D]</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Subcontracts under Government contracts or agreements for ocean transportation services;</w:t>
      </w:r>
      <w:r w:rsidR="00EF540C" w:rsidRPr="00E74785">
        <w:rPr>
          <w:rFonts w:ascii="Arial" w:hAnsi="Arial" w:cs="Arial"/>
          <w:b w:val="0"/>
          <w:strike/>
          <w:spacing w:val="-5"/>
          <w:kern w:val="20"/>
          <w:szCs w:val="24"/>
          <w:lang w:val="x-none" w:eastAsia="x-none"/>
        </w:rPr>
        <w:t xml:space="preserve"> and</w:t>
      </w:r>
    </w:p>
    <w:p w14:paraId="48B9B385"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1728D54D" w14:textId="03F339B6" w:rsid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w:t>
      </w:r>
      <w:r w:rsidR="00EF540C" w:rsidRPr="007D677D">
        <w:rPr>
          <w:rFonts w:ascii="Arial" w:hAnsi="Arial" w:cs="Arial"/>
          <w:b w:val="0"/>
          <w:strike/>
          <w:spacing w:val="-5"/>
          <w:kern w:val="20"/>
          <w:szCs w:val="24"/>
          <w:lang w:val="x-none" w:eastAsia="x-none"/>
        </w:rPr>
        <w:t>G</w:t>
      </w:r>
      <w:r w:rsidR="007D677D" w:rsidRPr="007D677D">
        <w:rPr>
          <w:rFonts w:ascii="Arial" w:hAnsi="Arial" w:cs="Arial"/>
          <w:bCs/>
          <w:spacing w:val="-5"/>
          <w:kern w:val="20"/>
          <w:szCs w:val="24"/>
          <w:lang w:eastAsia="x-none"/>
        </w:rPr>
        <w:t>[E]</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Ocean liner contracts (including contracts where ocean liner transportation is part of an intermodal movement)</w:t>
      </w:r>
      <w:r w:rsidR="00E74785">
        <w:rPr>
          <w:rFonts w:ascii="Arial" w:hAnsi="Arial" w:cs="Arial"/>
          <w:bCs/>
          <w:spacing w:val="-5"/>
          <w:kern w:val="20"/>
          <w:szCs w:val="24"/>
          <w:lang w:eastAsia="x-none"/>
        </w:rPr>
        <w:t>[; and]</w:t>
      </w:r>
      <w:r w:rsidR="00EF540C" w:rsidRPr="00E74785">
        <w:rPr>
          <w:rFonts w:ascii="Arial" w:hAnsi="Arial" w:cs="Arial"/>
          <w:b w:val="0"/>
          <w:strike/>
          <w:spacing w:val="-5"/>
          <w:kern w:val="20"/>
          <w:szCs w:val="24"/>
          <w:lang w:val="x-none" w:eastAsia="x-none"/>
        </w:rPr>
        <w:t>.</w:t>
      </w:r>
    </w:p>
    <w:p w14:paraId="5A8055C2" w14:textId="5D0F33B7" w:rsidR="00992883" w:rsidRDefault="00992883"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2B3FE2C0" w14:textId="31617611" w:rsidR="00992883" w:rsidRPr="00992883" w:rsidRDefault="00992883"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992883">
        <w:rPr>
          <w:rFonts w:ascii="Arial" w:hAnsi="Arial" w:cs="Arial"/>
          <w:bCs/>
          <w:spacing w:val="-5"/>
          <w:kern w:val="20"/>
          <w:szCs w:val="24"/>
          <w:lang w:eastAsia="x-none"/>
        </w:rPr>
        <w:t>[(</w:t>
      </w:r>
      <w:r w:rsidR="007D677D">
        <w:rPr>
          <w:rFonts w:ascii="Arial" w:hAnsi="Arial" w:cs="Arial"/>
          <w:bCs/>
          <w:spacing w:val="-5"/>
          <w:kern w:val="20"/>
          <w:szCs w:val="24"/>
          <w:lang w:eastAsia="x-none"/>
        </w:rPr>
        <w:t>F</w:t>
      </w:r>
      <w:r w:rsidRPr="00992883">
        <w:rPr>
          <w:rFonts w:ascii="Arial" w:hAnsi="Arial" w:cs="Arial"/>
          <w:bCs/>
          <w:spacing w:val="-5"/>
          <w:kern w:val="20"/>
          <w:szCs w:val="24"/>
          <w:lang w:eastAsia="x-none"/>
        </w:rPr>
        <w:t>)</w:t>
      </w:r>
      <w:r w:rsidR="0032105A">
        <w:rPr>
          <w:rFonts w:ascii="Arial" w:hAnsi="Arial" w:cs="Arial"/>
          <w:bCs/>
          <w:spacing w:val="-5"/>
          <w:kern w:val="20"/>
          <w:szCs w:val="24"/>
          <w:lang w:eastAsia="x-none"/>
        </w:rPr>
        <w:t xml:space="preserve"> </w:t>
      </w:r>
      <w:r w:rsidRPr="00992883">
        <w:rPr>
          <w:rFonts w:ascii="Arial" w:hAnsi="Arial" w:cs="Arial"/>
          <w:bCs/>
          <w:spacing w:val="-5"/>
          <w:kern w:val="20"/>
          <w:szCs w:val="24"/>
          <w:lang w:eastAsia="x-none"/>
        </w:rPr>
        <w:t xml:space="preserve"> Ferry </w:t>
      </w:r>
      <w:r w:rsidR="00462170">
        <w:rPr>
          <w:rFonts w:ascii="Arial" w:hAnsi="Arial" w:cs="Arial"/>
          <w:bCs/>
          <w:spacing w:val="-5"/>
          <w:kern w:val="20"/>
          <w:szCs w:val="24"/>
          <w:lang w:eastAsia="x-none"/>
        </w:rPr>
        <w:t>s</w:t>
      </w:r>
      <w:r w:rsidRPr="00992883">
        <w:rPr>
          <w:rFonts w:ascii="Arial" w:hAnsi="Arial" w:cs="Arial"/>
          <w:bCs/>
          <w:spacing w:val="-5"/>
          <w:kern w:val="20"/>
          <w:szCs w:val="24"/>
          <w:lang w:eastAsia="x-none"/>
        </w:rPr>
        <w:t>ervice</w:t>
      </w:r>
      <w:r>
        <w:rPr>
          <w:rFonts w:ascii="Arial" w:hAnsi="Arial" w:cs="Arial"/>
          <w:bCs/>
          <w:spacing w:val="-5"/>
          <w:kern w:val="20"/>
          <w:szCs w:val="24"/>
          <w:lang w:eastAsia="x-none"/>
        </w:rPr>
        <w:t>.]</w:t>
      </w:r>
    </w:p>
    <w:p w14:paraId="148BB89A"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4F35A650" w14:textId="0571EBC1"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 xml:space="preserve">(ii)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Coordinate these acquisitions, as appropriate, with USTRANSCOM, the DoD single manager for commercial transportation and related services, other than Service-unique or theater-assigned transportation assets, in accordance with </w:t>
      </w:r>
      <w:bookmarkStart w:id="10" w:name="_Hlk144927475"/>
      <w:r w:rsidR="00EF540C" w:rsidRPr="001012DB">
        <w:rPr>
          <w:rFonts w:ascii="Arial" w:hAnsi="Arial" w:cs="Arial"/>
          <w:b w:val="0"/>
          <w:strike/>
          <w:spacing w:val="-5"/>
          <w:kern w:val="20"/>
          <w:szCs w:val="24"/>
          <w:lang w:val="x-none" w:eastAsia="x-none"/>
        </w:rPr>
        <w:t>DoDD 5158.</w:t>
      </w:r>
      <w:r w:rsidR="006E6073" w:rsidRPr="001012DB">
        <w:rPr>
          <w:rFonts w:ascii="Arial" w:hAnsi="Arial" w:cs="Arial"/>
          <w:b w:val="0"/>
          <w:strike/>
          <w:spacing w:val="-5"/>
          <w:kern w:val="20"/>
          <w:szCs w:val="24"/>
          <w:lang w:eastAsia="x-none"/>
        </w:rPr>
        <w:t>0</w:t>
      </w:r>
      <w:r w:rsidR="00EF540C" w:rsidRPr="001012DB">
        <w:rPr>
          <w:rFonts w:ascii="Arial" w:hAnsi="Arial" w:cs="Arial"/>
          <w:b w:val="0"/>
          <w:strike/>
          <w:spacing w:val="-5"/>
          <w:kern w:val="20"/>
          <w:szCs w:val="24"/>
          <w:lang w:val="x-none" w:eastAsia="x-none"/>
        </w:rPr>
        <w:t>4, United States Transportation Command</w:t>
      </w:r>
      <w:bookmarkEnd w:id="10"/>
      <w:r w:rsidR="00D148F8" w:rsidRPr="001012DB">
        <w:rPr>
          <w:rFonts w:ascii="Arial" w:hAnsi="Arial" w:cs="Arial"/>
          <w:bCs/>
          <w:spacing w:val="-5"/>
          <w:kern w:val="20"/>
          <w:szCs w:val="24"/>
          <w:lang w:eastAsia="x-none"/>
        </w:rPr>
        <w:t>[</w:t>
      </w:r>
      <w:bookmarkStart w:id="11" w:name="_Hlk164072042"/>
      <w:r w:rsidR="00D148F8" w:rsidRPr="008E162B">
        <w:rPr>
          <w:rFonts w:ascii="Arial" w:hAnsi="Arial" w:cs="Arial"/>
          <w:bCs/>
          <w:spacing w:val="-5"/>
          <w:kern w:val="20"/>
          <w:szCs w:val="24"/>
          <w:lang w:eastAsia="x-none"/>
        </w:rPr>
        <w:t xml:space="preserve">DoDD 4500.09, </w:t>
      </w:r>
      <w:r w:rsidR="00D148F8" w:rsidRPr="00D148F8">
        <w:rPr>
          <w:rFonts w:ascii="Arial" w:hAnsi="Arial" w:cs="Arial"/>
          <w:bCs/>
          <w:spacing w:val="-5"/>
          <w:kern w:val="20"/>
          <w:szCs w:val="24"/>
          <w:lang w:eastAsia="x-none"/>
        </w:rPr>
        <w:t xml:space="preserve">Transportation </w:t>
      </w:r>
      <w:r w:rsidR="00D148F8">
        <w:rPr>
          <w:rFonts w:ascii="Arial" w:hAnsi="Arial" w:cs="Arial"/>
          <w:bCs/>
          <w:spacing w:val="-5"/>
          <w:kern w:val="20"/>
          <w:szCs w:val="24"/>
          <w:lang w:eastAsia="x-none"/>
        </w:rPr>
        <w:t>a</w:t>
      </w:r>
      <w:r w:rsidR="00D148F8" w:rsidRPr="00D148F8">
        <w:rPr>
          <w:rFonts w:ascii="Arial" w:hAnsi="Arial" w:cs="Arial"/>
          <w:bCs/>
          <w:spacing w:val="-5"/>
          <w:kern w:val="20"/>
          <w:szCs w:val="24"/>
          <w:lang w:eastAsia="x-none"/>
        </w:rPr>
        <w:t>nd Traffic Management</w:t>
      </w:r>
      <w:r w:rsidR="00462170">
        <w:rPr>
          <w:rFonts w:ascii="Arial" w:hAnsi="Arial" w:cs="Arial"/>
          <w:bCs/>
          <w:spacing w:val="-5"/>
          <w:kern w:val="20"/>
          <w:szCs w:val="24"/>
          <w:lang w:eastAsia="x-none"/>
        </w:rPr>
        <w:t>,</w:t>
      </w:r>
      <w:r w:rsidR="00D148F8" w:rsidRPr="008E162B">
        <w:rPr>
          <w:rFonts w:ascii="Arial" w:hAnsi="Arial" w:cs="Arial"/>
          <w:bCs/>
          <w:spacing w:val="-5"/>
          <w:kern w:val="20"/>
          <w:szCs w:val="24"/>
          <w:lang w:eastAsia="x-none"/>
        </w:rPr>
        <w:t xml:space="preserve"> and DoDI 4500.57,</w:t>
      </w:r>
      <w:r w:rsidR="00D148F8" w:rsidRPr="00D148F8">
        <w:rPr>
          <w:bCs/>
        </w:rPr>
        <w:t xml:space="preserve"> </w:t>
      </w:r>
      <w:r w:rsidR="00D148F8" w:rsidRPr="008E162B">
        <w:rPr>
          <w:rFonts w:ascii="Arial" w:hAnsi="Arial" w:cs="Arial"/>
          <w:bCs/>
          <w:spacing w:val="-5"/>
          <w:kern w:val="20"/>
          <w:szCs w:val="24"/>
          <w:lang w:eastAsia="x-none"/>
        </w:rPr>
        <w:t xml:space="preserve">Transportation </w:t>
      </w:r>
      <w:r w:rsidR="00D148F8">
        <w:rPr>
          <w:rFonts w:ascii="Arial" w:hAnsi="Arial" w:cs="Arial"/>
          <w:bCs/>
          <w:spacing w:val="-5"/>
          <w:kern w:val="20"/>
          <w:szCs w:val="24"/>
          <w:lang w:eastAsia="x-none"/>
        </w:rPr>
        <w:t>a</w:t>
      </w:r>
      <w:r w:rsidR="00D148F8" w:rsidRPr="008E162B">
        <w:rPr>
          <w:rFonts w:ascii="Arial" w:hAnsi="Arial" w:cs="Arial"/>
          <w:bCs/>
          <w:spacing w:val="-5"/>
          <w:kern w:val="20"/>
          <w:szCs w:val="24"/>
          <w:lang w:eastAsia="x-none"/>
        </w:rPr>
        <w:t>nd Traffic Management</w:t>
      </w:r>
      <w:bookmarkEnd w:id="11"/>
      <w:r w:rsidR="00D148F8" w:rsidRPr="00C0045A">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w:t>
      </w:r>
    </w:p>
    <w:p w14:paraId="583A3802"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4C83829C" w14:textId="4C7E338B"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(iii)</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 All solicitations within the scope of this section shall provide—</w:t>
      </w:r>
    </w:p>
    <w:p w14:paraId="6C368B5D"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38D4FD2" w14:textId="35E2B9D5"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 xml:space="preserve">(A)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A preference for U.S.-flag vessels in accordance with the </w:t>
      </w:r>
      <w:r w:rsidR="00EF540C" w:rsidRPr="001012DB">
        <w:rPr>
          <w:rFonts w:ascii="Arial" w:hAnsi="Arial" w:cs="Arial"/>
          <w:b w:val="0"/>
          <w:strike/>
          <w:spacing w:val="-5"/>
          <w:kern w:val="20"/>
          <w:szCs w:val="24"/>
          <w:lang w:val="x-none" w:eastAsia="x-none"/>
        </w:rPr>
        <w:t>1904 Act</w:t>
      </w:r>
      <w:r w:rsidR="00856F2B">
        <w:rPr>
          <w:rFonts w:ascii="Arial" w:hAnsi="Arial" w:cs="Arial"/>
          <w:b w:val="0"/>
          <w:strike/>
          <w:spacing w:val="-5"/>
          <w:kern w:val="20"/>
          <w:szCs w:val="24"/>
          <w:lang w:eastAsia="x-none"/>
        </w:rPr>
        <w:t xml:space="preserve"> </w:t>
      </w:r>
      <w:r w:rsidR="005356E9" w:rsidRPr="008E162B">
        <w:rPr>
          <w:rFonts w:ascii="Arial" w:hAnsi="Arial" w:cs="Arial"/>
          <w:bCs/>
          <w:spacing w:val="-5"/>
          <w:kern w:val="20"/>
          <w:szCs w:val="24"/>
          <w:lang w:eastAsia="x-none"/>
        </w:rPr>
        <w:t>[</w:t>
      </w:r>
      <w:bookmarkStart w:id="12" w:name="_Hlk164072077"/>
      <w:r w:rsidR="009E7B17">
        <w:rPr>
          <w:rFonts w:ascii="Arial" w:hAnsi="Arial" w:cs="Arial"/>
          <w:bCs/>
          <w:spacing w:val="-5"/>
          <w:kern w:val="20"/>
          <w:szCs w:val="24"/>
          <w:lang w:eastAsia="x-none"/>
        </w:rPr>
        <w:t xml:space="preserve">Military </w:t>
      </w:r>
      <w:r w:rsidR="005356E9" w:rsidRPr="008E162B">
        <w:rPr>
          <w:rFonts w:ascii="Arial" w:hAnsi="Arial" w:cs="Arial"/>
          <w:bCs/>
          <w:spacing w:val="-5"/>
          <w:kern w:val="20"/>
          <w:szCs w:val="24"/>
          <w:lang w:eastAsia="x-none"/>
        </w:rPr>
        <w:t xml:space="preserve">Cargo Preference Act of </w:t>
      </w:r>
      <w:bookmarkEnd w:id="12"/>
      <w:r w:rsidR="005356E9" w:rsidRPr="008E162B">
        <w:rPr>
          <w:rFonts w:ascii="Arial" w:hAnsi="Arial" w:cs="Arial"/>
          <w:bCs/>
          <w:spacing w:val="-5"/>
          <w:kern w:val="20"/>
          <w:szCs w:val="24"/>
          <w:lang w:eastAsia="x-none"/>
        </w:rPr>
        <w:t>1904]</w:t>
      </w:r>
      <w:r w:rsidR="00EF540C" w:rsidRPr="00EF540C">
        <w:rPr>
          <w:rFonts w:ascii="Arial" w:hAnsi="Arial" w:cs="Arial"/>
          <w:b w:val="0"/>
          <w:spacing w:val="-5"/>
          <w:kern w:val="20"/>
          <w:szCs w:val="24"/>
          <w:lang w:val="x-none" w:eastAsia="x-none"/>
        </w:rPr>
        <w:t>;</w:t>
      </w:r>
    </w:p>
    <w:p w14:paraId="5F3BE774"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182B47E0" w14:textId="4E1B0655"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 xml:space="preserve">(B)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An evaluation criterion for offeror participation in the Voluntary Intermodal Sealift Agreement</w:t>
      </w:r>
      <w:r w:rsidR="004430AF">
        <w:rPr>
          <w:rFonts w:ascii="Arial" w:hAnsi="Arial" w:cs="Arial"/>
          <w:b w:val="0"/>
          <w:spacing w:val="-5"/>
          <w:kern w:val="20"/>
          <w:szCs w:val="24"/>
          <w:lang w:eastAsia="x-none"/>
        </w:rPr>
        <w:t xml:space="preserve"> </w:t>
      </w:r>
      <w:r w:rsidR="003C48CE" w:rsidRPr="008157A9">
        <w:rPr>
          <w:rFonts w:ascii="Arial" w:hAnsi="Arial" w:cs="Arial"/>
          <w:bCs/>
          <w:spacing w:val="-5"/>
          <w:kern w:val="20"/>
          <w:szCs w:val="24"/>
          <w:lang w:eastAsia="x-none"/>
        </w:rPr>
        <w:t>[</w:t>
      </w:r>
      <w:r w:rsidR="00BA2F3E" w:rsidRPr="008157A9">
        <w:rPr>
          <w:rFonts w:ascii="Arial" w:hAnsi="Arial" w:cs="Arial"/>
          <w:bCs/>
          <w:spacing w:val="-5"/>
          <w:kern w:val="20"/>
          <w:szCs w:val="24"/>
          <w:lang w:eastAsia="x-none"/>
        </w:rPr>
        <w:t>(</w:t>
      </w:r>
      <w:r w:rsidR="004430AF" w:rsidRPr="008157A9">
        <w:rPr>
          <w:rFonts w:ascii="Arial" w:hAnsi="Arial" w:cs="Arial"/>
          <w:bCs/>
          <w:spacing w:val="-5"/>
          <w:kern w:val="20"/>
          <w:szCs w:val="24"/>
          <w:lang w:eastAsia="x-none"/>
        </w:rPr>
        <w:t>for</w:t>
      </w:r>
      <w:r w:rsidR="008157A9" w:rsidRPr="00856F2B">
        <w:rPr>
          <w:rFonts w:ascii="Arial" w:hAnsi="Arial" w:cs="Arial"/>
          <w:bCs/>
          <w:spacing w:val="-5"/>
          <w:kern w:val="20"/>
          <w:szCs w:val="24"/>
          <w:lang w:eastAsia="x-none"/>
        </w:rPr>
        <w:t xml:space="preserve"> cargo movement only</w:t>
      </w:r>
      <w:r w:rsidR="00BA2F3E" w:rsidRPr="008157A9">
        <w:rPr>
          <w:rFonts w:ascii="Arial" w:hAnsi="Arial" w:cs="Arial"/>
          <w:bCs/>
          <w:spacing w:val="-5"/>
          <w:kern w:val="20"/>
          <w:szCs w:val="24"/>
          <w:lang w:eastAsia="x-none"/>
        </w:rPr>
        <w:t>)</w:t>
      </w:r>
      <w:r w:rsidR="003C48CE" w:rsidRPr="008157A9">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 and</w:t>
      </w:r>
    </w:p>
    <w:p w14:paraId="4F712415"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42820CF3" w14:textId="458656B8" w:rsidR="00EF540C" w:rsidRPr="008E162B"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(C)</w:t>
      </w:r>
      <w:r w:rsidR="008E162B">
        <w:rPr>
          <w:rFonts w:ascii="Arial" w:hAnsi="Arial" w:cs="Arial"/>
          <w:b w:val="0"/>
          <w:spacing w:val="-5"/>
          <w:kern w:val="20"/>
          <w:szCs w:val="24"/>
          <w:lang w:eastAsia="x-none"/>
        </w:rPr>
        <w:t xml:space="preserve">  An </w:t>
      </w:r>
      <w:r w:rsidR="00EF540C" w:rsidRPr="00EF540C">
        <w:rPr>
          <w:rFonts w:ascii="Arial" w:hAnsi="Arial" w:cs="Arial"/>
          <w:b w:val="0"/>
          <w:spacing w:val="-5"/>
          <w:kern w:val="20"/>
          <w:szCs w:val="24"/>
          <w:lang w:val="x-none" w:eastAsia="x-none"/>
        </w:rPr>
        <w:t>evaluation criterion considering the extent to which offerors have had overhaul, repair, and maintenance work for all covered vessels in an offeror’s fleet performed in shipyards located in the United States or Guam</w:t>
      </w:r>
      <w:r w:rsidR="00EF5D9E">
        <w:rPr>
          <w:rFonts w:ascii="Arial" w:hAnsi="Arial" w:cs="Arial"/>
          <w:b w:val="0"/>
          <w:spacing w:val="-5"/>
          <w:kern w:val="20"/>
          <w:szCs w:val="24"/>
          <w:lang w:eastAsia="x-none"/>
        </w:rPr>
        <w:t xml:space="preserve"> </w:t>
      </w:r>
      <w:r w:rsidR="003C48CE" w:rsidRPr="008E162B">
        <w:rPr>
          <w:rFonts w:ascii="Arial" w:hAnsi="Arial" w:cs="Arial"/>
          <w:bCs/>
          <w:spacing w:val="-5"/>
          <w:kern w:val="20"/>
          <w:szCs w:val="24"/>
          <w:lang w:eastAsia="x-none"/>
        </w:rPr>
        <w:t>[</w:t>
      </w:r>
      <w:r w:rsidR="00EF5D9E" w:rsidRPr="008E162B">
        <w:rPr>
          <w:rFonts w:ascii="Arial" w:hAnsi="Arial" w:cs="Arial"/>
          <w:bCs/>
          <w:spacing w:val="-5"/>
          <w:kern w:val="20"/>
          <w:szCs w:val="24"/>
          <w:lang w:eastAsia="x-none"/>
        </w:rPr>
        <w:t xml:space="preserve">as applicable under </w:t>
      </w:r>
      <w:r w:rsidR="00BA2F3E" w:rsidRPr="008E162B">
        <w:rPr>
          <w:rFonts w:ascii="Arial" w:hAnsi="Arial" w:cs="Arial"/>
          <w:bCs/>
          <w:spacing w:val="-5"/>
          <w:kern w:val="20"/>
          <w:szCs w:val="24"/>
          <w:lang w:eastAsia="x-none"/>
        </w:rPr>
        <w:t xml:space="preserve">DFARS </w:t>
      </w:r>
      <w:r w:rsidR="00EF5D9E" w:rsidRPr="008E162B">
        <w:rPr>
          <w:rFonts w:ascii="Arial" w:hAnsi="Arial" w:cs="Arial"/>
          <w:bCs/>
          <w:spacing w:val="-5"/>
          <w:kern w:val="20"/>
          <w:szCs w:val="24"/>
          <w:lang w:eastAsia="x-none"/>
        </w:rPr>
        <w:t>247.</w:t>
      </w:r>
      <w:r w:rsidR="00EF5D9E" w:rsidRPr="00A558B0">
        <w:rPr>
          <w:rFonts w:ascii="Arial" w:hAnsi="Arial" w:cs="Arial"/>
          <w:bCs/>
          <w:spacing w:val="-5"/>
          <w:kern w:val="20"/>
          <w:szCs w:val="24"/>
          <w:lang w:eastAsia="x-none"/>
        </w:rPr>
        <w:t>57</w:t>
      </w:r>
      <w:r w:rsidR="00C85D2F" w:rsidRPr="00A558B0">
        <w:rPr>
          <w:rFonts w:ascii="Arial" w:hAnsi="Arial" w:cs="Arial"/>
          <w:bCs/>
          <w:spacing w:val="-5"/>
          <w:kern w:val="20"/>
          <w:szCs w:val="24"/>
          <w:lang w:eastAsia="x-none"/>
        </w:rPr>
        <w:t>2</w:t>
      </w:r>
      <w:r w:rsidR="00EF5D9E" w:rsidRPr="00A558B0">
        <w:rPr>
          <w:rFonts w:ascii="Arial" w:hAnsi="Arial" w:cs="Arial"/>
          <w:bCs/>
          <w:spacing w:val="-5"/>
          <w:kern w:val="20"/>
          <w:szCs w:val="24"/>
          <w:lang w:eastAsia="x-none"/>
        </w:rPr>
        <w:t>(</w:t>
      </w:r>
      <w:r w:rsidR="00EF5D9E" w:rsidRPr="008E162B">
        <w:rPr>
          <w:rFonts w:ascii="Arial" w:hAnsi="Arial" w:cs="Arial"/>
          <w:bCs/>
          <w:spacing w:val="-5"/>
          <w:kern w:val="20"/>
          <w:szCs w:val="24"/>
          <w:lang w:eastAsia="x-none"/>
        </w:rPr>
        <w:t>d)</w:t>
      </w:r>
      <w:r w:rsidR="003C48CE" w:rsidRPr="008E162B">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w:t>
      </w:r>
      <w:r w:rsidR="005356E9" w:rsidRPr="00C0045A">
        <w:rPr>
          <w:rFonts w:ascii="Arial" w:hAnsi="Arial" w:cs="Arial"/>
          <w:b w:val="0"/>
          <w:strike/>
          <w:spacing w:val="-5"/>
          <w:kern w:val="20"/>
          <w:szCs w:val="24"/>
          <w:lang w:eastAsia="x-none"/>
        </w:rPr>
        <w:t xml:space="preserve"> </w:t>
      </w:r>
      <w:r w:rsidR="00462170" w:rsidRPr="00C0045A">
        <w:rPr>
          <w:rFonts w:ascii="Arial" w:hAnsi="Arial" w:cs="Arial"/>
          <w:b w:val="0"/>
          <w:strike/>
          <w:spacing w:val="-5"/>
          <w:kern w:val="20"/>
          <w:szCs w:val="24"/>
          <w:lang w:eastAsia="x-none"/>
        </w:rPr>
        <w:t xml:space="preserve"> </w:t>
      </w:r>
      <w:r w:rsidR="00EF540C" w:rsidRPr="008E162B">
        <w:rPr>
          <w:rFonts w:ascii="Arial" w:hAnsi="Arial" w:cs="Arial"/>
          <w:b w:val="0"/>
          <w:strike/>
          <w:spacing w:val="-5"/>
          <w:kern w:val="20"/>
          <w:szCs w:val="24"/>
          <w:lang w:val="x-none" w:eastAsia="x-none"/>
        </w:rPr>
        <w:t>Work performed in foreign shipyards shall not be considered if—</w:t>
      </w:r>
    </w:p>
    <w:p w14:paraId="12379F85" w14:textId="77777777" w:rsidR="00EF540C" w:rsidRPr="008E162B"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7AEF719A" w14:textId="35F5D79A" w:rsidR="00EF540C" w:rsidRPr="008E162B"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sidR="00EA2F75" w:rsidRPr="008E162B">
        <w:rPr>
          <w:rFonts w:ascii="Arial" w:hAnsi="Arial" w:cs="Arial"/>
          <w:b w:val="0"/>
          <w:strike/>
          <w:spacing w:val="-5"/>
          <w:kern w:val="20"/>
          <w:szCs w:val="24"/>
          <w:lang w:val="x-none" w:eastAsia="x-none"/>
        </w:rPr>
        <w:tab/>
      </w:r>
      <w:r w:rsidR="00EF540C" w:rsidRPr="00C0045A">
        <w:rPr>
          <w:rFonts w:ascii="Arial" w:hAnsi="Arial" w:cs="Arial"/>
          <w:b w:val="0"/>
          <w:strike/>
          <w:spacing w:val="-5"/>
          <w:kern w:val="20"/>
          <w:szCs w:val="24"/>
          <w:lang w:val="x-none" w:eastAsia="x-none"/>
        </w:rPr>
        <w:t>(</w:t>
      </w:r>
      <w:r w:rsidR="00EF540C" w:rsidRPr="008E162B">
        <w:rPr>
          <w:rFonts w:ascii="Arial" w:hAnsi="Arial" w:cs="Arial"/>
          <w:b w:val="0"/>
          <w:i/>
          <w:iCs/>
          <w:strike/>
          <w:spacing w:val="-5"/>
          <w:kern w:val="20"/>
          <w:szCs w:val="24"/>
          <w:lang w:val="x-none" w:eastAsia="x-none"/>
        </w:rPr>
        <w:t>1</w:t>
      </w:r>
      <w:r w:rsidR="00EF540C" w:rsidRPr="00C0045A">
        <w:rPr>
          <w:rFonts w:ascii="Arial" w:hAnsi="Arial" w:cs="Arial"/>
          <w:b w:val="0"/>
          <w:strike/>
          <w:spacing w:val="-5"/>
          <w:kern w:val="20"/>
          <w:szCs w:val="24"/>
          <w:lang w:val="x-none" w:eastAsia="x-none"/>
        </w:rPr>
        <w:t>)</w:t>
      </w:r>
      <w:r w:rsidR="00EF540C" w:rsidRPr="008E162B">
        <w:rPr>
          <w:rFonts w:ascii="Arial" w:hAnsi="Arial" w:cs="Arial"/>
          <w:b w:val="0"/>
          <w:strike/>
          <w:spacing w:val="-5"/>
          <w:kern w:val="20"/>
          <w:szCs w:val="24"/>
          <w:lang w:val="x-none" w:eastAsia="x-none"/>
        </w:rPr>
        <w:t xml:space="preserve"> </w:t>
      </w:r>
      <w:r>
        <w:rPr>
          <w:rFonts w:ascii="Arial" w:hAnsi="Arial" w:cs="Arial"/>
          <w:b w:val="0"/>
          <w:strike/>
          <w:spacing w:val="-5"/>
          <w:kern w:val="20"/>
          <w:szCs w:val="24"/>
          <w:lang w:eastAsia="x-none"/>
        </w:rPr>
        <w:t xml:space="preserve"> </w:t>
      </w:r>
      <w:r w:rsidR="00EF540C" w:rsidRPr="008E162B">
        <w:rPr>
          <w:rFonts w:ascii="Arial" w:hAnsi="Arial" w:cs="Arial"/>
          <w:b w:val="0"/>
          <w:strike/>
          <w:spacing w:val="-5"/>
          <w:kern w:val="20"/>
          <w:szCs w:val="24"/>
          <w:lang w:val="x-none" w:eastAsia="x-none"/>
        </w:rPr>
        <w:t>Such work was performed as emergency repairs in foreign shipyards due to accident, emergency, Act of God, or an infirmity to the vessel, and safety considerations warranted taking the vessel to a foreign shipyard; or</w:t>
      </w:r>
    </w:p>
    <w:p w14:paraId="4EE61B4D" w14:textId="1374ADB9" w:rsidR="00EF540C" w:rsidRPr="008E162B"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0EE63E1D" w14:textId="4EB8C930" w:rsid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sidR="00EA2F75" w:rsidRPr="008E162B">
        <w:rPr>
          <w:rFonts w:ascii="Arial" w:hAnsi="Arial" w:cs="Arial"/>
          <w:b w:val="0"/>
          <w:strike/>
          <w:spacing w:val="-5"/>
          <w:kern w:val="20"/>
          <w:szCs w:val="24"/>
          <w:lang w:val="x-none" w:eastAsia="x-none"/>
        </w:rPr>
        <w:tab/>
      </w:r>
      <w:r w:rsidR="00EF540C" w:rsidRPr="00C0045A">
        <w:rPr>
          <w:rFonts w:ascii="Arial" w:hAnsi="Arial" w:cs="Arial"/>
          <w:b w:val="0"/>
          <w:strike/>
          <w:spacing w:val="-5"/>
          <w:kern w:val="20"/>
          <w:szCs w:val="24"/>
          <w:lang w:val="x-none" w:eastAsia="x-none"/>
        </w:rPr>
        <w:t>(</w:t>
      </w:r>
      <w:r w:rsidR="00EF540C" w:rsidRPr="008E162B">
        <w:rPr>
          <w:rFonts w:ascii="Arial" w:hAnsi="Arial" w:cs="Arial"/>
          <w:b w:val="0"/>
          <w:i/>
          <w:iCs/>
          <w:strike/>
          <w:spacing w:val="-5"/>
          <w:kern w:val="20"/>
          <w:szCs w:val="24"/>
          <w:lang w:val="x-none" w:eastAsia="x-none"/>
        </w:rPr>
        <w:t>2</w:t>
      </w:r>
      <w:r w:rsidR="00EF540C" w:rsidRPr="00C0045A">
        <w:rPr>
          <w:rFonts w:ascii="Arial" w:hAnsi="Arial" w:cs="Arial"/>
          <w:b w:val="0"/>
          <w:strike/>
          <w:spacing w:val="-5"/>
          <w:kern w:val="20"/>
          <w:szCs w:val="24"/>
          <w:lang w:val="x-none" w:eastAsia="x-none"/>
        </w:rPr>
        <w:t>)</w:t>
      </w:r>
      <w:r w:rsidR="00EF540C" w:rsidRPr="008E162B">
        <w:rPr>
          <w:rFonts w:ascii="Arial" w:hAnsi="Arial" w:cs="Arial"/>
          <w:b w:val="0"/>
          <w:strike/>
          <w:spacing w:val="-5"/>
          <w:kern w:val="20"/>
          <w:szCs w:val="24"/>
          <w:lang w:val="x-none" w:eastAsia="x-none"/>
        </w:rPr>
        <w:t xml:space="preserve"> </w:t>
      </w:r>
      <w:r>
        <w:rPr>
          <w:rFonts w:ascii="Arial" w:hAnsi="Arial" w:cs="Arial"/>
          <w:b w:val="0"/>
          <w:strike/>
          <w:spacing w:val="-5"/>
          <w:kern w:val="20"/>
          <w:szCs w:val="24"/>
          <w:lang w:eastAsia="x-none"/>
        </w:rPr>
        <w:t xml:space="preserve"> </w:t>
      </w:r>
      <w:r w:rsidR="00EF540C" w:rsidRPr="008E162B">
        <w:rPr>
          <w:rFonts w:ascii="Arial" w:hAnsi="Arial" w:cs="Arial"/>
          <w:b w:val="0"/>
          <w:strike/>
          <w:spacing w:val="-5"/>
          <w:kern w:val="20"/>
          <w:szCs w:val="24"/>
          <w:lang w:val="x-none" w:eastAsia="x-none"/>
        </w:rPr>
        <w:t>Such work was paid for or reimbursed by the U.S. Government.</w:t>
      </w:r>
    </w:p>
    <w:p w14:paraId="216E1543" w14:textId="77777777" w:rsidR="008E162B" w:rsidRPr="00EF540C" w:rsidRDefault="008E162B"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1E98B6B" w14:textId="67ABE69A"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lastRenderedPageBreak/>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 xml:space="preserve">(iv)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Do not award a contract of the type described in paragraph (b)(2</w:t>
      </w:r>
      <w:r w:rsidR="00EF540C" w:rsidRPr="00A558B0">
        <w:rPr>
          <w:rFonts w:ascii="Arial" w:hAnsi="Arial" w:cs="Arial"/>
          <w:b w:val="0"/>
          <w:spacing w:val="-5"/>
          <w:kern w:val="20"/>
          <w:szCs w:val="24"/>
          <w:lang w:val="x-none" w:eastAsia="x-none"/>
        </w:rPr>
        <w:t>)</w:t>
      </w:r>
      <w:r w:rsidR="009F12F9" w:rsidRPr="00A558B0">
        <w:rPr>
          <w:rFonts w:ascii="Arial" w:hAnsi="Arial" w:cs="Arial"/>
          <w:bCs/>
          <w:spacing w:val="-5"/>
          <w:kern w:val="20"/>
          <w:szCs w:val="24"/>
          <w:lang w:eastAsia="x-none"/>
        </w:rPr>
        <w:t>[(i)]</w:t>
      </w:r>
      <w:r w:rsidR="00EF540C" w:rsidRPr="00EF540C">
        <w:rPr>
          <w:rFonts w:ascii="Arial" w:hAnsi="Arial" w:cs="Arial"/>
          <w:b w:val="0"/>
          <w:spacing w:val="-5"/>
          <w:kern w:val="20"/>
          <w:szCs w:val="24"/>
          <w:lang w:val="x-none" w:eastAsia="x-none"/>
        </w:rPr>
        <w:t xml:space="preserve"> of this section for a foreign-flag vessel unless—</w:t>
      </w:r>
    </w:p>
    <w:p w14:paraId="67965A24"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E0D01DB" w14:textId="207BEAE7"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(A)</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 The Commander, MSC, or the Commander, </w:t>
      </w:r>
      <w:r w:rsidR="008003F2" w:rsidRPr="008003F2">
        <w:rPr>
          <w:rFonts w:ascii="Arial" w:hAnsi="Arial" w:cs="Arial"/>
          <w:bCs/>
          <w:spacing w:val="-5"/>
          <w:kern w:val="20"/>
          <w:szCs w:val="24"/>
          <w:lang w:eastAsia="x-none"/>
        </w:rPr>
        <w:t>[M]</w:t>
      </w:r>
      <w:r w:rsidR="00EF540C" w:rsidRPr="00EF540C">
        <w:rPr>
          <w:rFonts w:ascii="Arial" w:hAnsi="Arial" w:cs="Arial"/>
          <w:b w:val="0"/>
          <w:spacing w:val="-5"/>
          <w:kern w:val="20"/>
          <w:szCs w:val="24"/>
          <w:lang w:val="x-none" w:eastAsia="x-none"/>
        </w:rPr>
        <w:t xml:space="preserve">SDDC, </w:t>
      </w:r>
      <w:r w:rsidR="00473D0B" w:rsidRPr="00473D0B">
        <w:rPr>
          <w:rFonts w:ascii="Arial" w:hAnsi="Arial" w:cs="Arial"/>
          <w:bCs/>
          <w:spacing w:val="-5"/>
          <w:kern w:val="20"/>
          <w:szCs w:val="24"/>
          <w:lang w:eastAsia="x-none"/>
        </w:rPr>
        <w:t>[</w:t>
      </w:r>
      <w:r w:rsidR="00D15E73" w:rsidRPr="00473D0B">
        <w:rPr>
          <w:rFonts w:ascii="Arial" w:hAnsi="Arial" w:cs="Arial"/>
          <w:bCs/>
          <w:spacing w:val="-5"/>
          <w:kern w:val="20"/>
          <w:szCs w:val="24"/>
          <w:lang w:eastAsia="x-none"/>
        </w:rPr>
        <w:t xml:space="preserve">has </w:t>
      </w:r>
      <w:r w:rsidR="00965399" w:rsidRPr="00473D0B">
        <w:rPr>
          <w:rFonts w:ascii="Arial" w:hAnsi="Arial" w:cs="Arial"/>
          <w:bCs/>
          <w:spacing w:val="-5"/>
          <w:kern w:val="20"/>
          <w:szCs w:val="24"/>
          <w:lang w:eastAsia="x-none"/>
        </w:rPr>
        <w:t>issued a waiver</w:t>
      </w:r>
      <w:r w:rsidR="00473D0B" w:rsidRPr="00473D0B">
        <w:rPr>
          <w:rFonts w:ascii="Arial" w:hAnsi="Arial" w:cs="Arial"/>
          <w:bCs/>
          <w:spacing w:val="-5"/>
          <w:kern w:val="20"/>
          <w:szCs w:val="24"/>
          <w:lang w:eastAsia="x-none"/>
        </w:rPr>
        <w:t>]</w:t>
      </w:r>
      <w:r w:rsidR="00965399">
        <w:rPr>
          <w:rFonts w:ascii="Arial" w:hAnsi="Arial" w:cs="Arial"/>
          <w:b w:val="0"/>
          <w:spacing w:val="-5"/>
          <w:kern w:val="20"/>
          <w:szCs w:val="24"/>
          <w:lang w:eastAsia="x-none"/>
        </w:rPr>
        <w:t xml:space="preserve"> </w:t>
      </w:r>
      <w:r w:rsidR="00EF540C" w:rsidRPr="00473D0B">
        <w:rPr>
          <w:rFonts w:ascii="Arial" w:hAnsi="Arial" w:cs="Arial"/>
          <w:b w:val="0"/>
          <w:strike/>
          <w:spacing w:val="-5"/>
          <w:kern w:val="20"/>
          <w:szCs w:val="24"/>
          <w:lang w:val="x-none" w:eastAsia="x-none"/>
        </w:rPr>
        <w:t>determines</w:t>
      </w:r>
      <w:r w:rsidR="00EF540C" w:rsidRPr="00EF540C">
        <w:rPr>
          <w:rFonts w:ascii="Arial" w:hAnsi="Arial" w:cs="Arial"/>
          <w:b w:val="0"/>
          <w:spacing w:val="-5"/>
          <w:kern w:val="20"/>
          <w:szCs w:val="24"/>
          <w:lang w:val="x-none" w:eastAsia="x-none"/>
        </w:rPr>
        <w:t xml:space="preserve"> that no U.S.-flag vessels are available;</w:t>
      </w:r>
    </w:p>
    <w:p w14:paraId="240CDBD1"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1C59AFAE" w14:textId="70221CE9" w:rsidR="00EF540C" w:rsidRPr="00C0045A"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0667B2">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0667B2">
        <w:rPr>
          <w:rFonts w:ascii="Arial" w:hAnsi="Arial" w:cs="Arial"/>
          <w:b w:val="0"/>
          <w:i/>
          <w:iCs/>
          <w:spacing w:val="-5"/>
          <w:kern w:val="20"/>
          <w:szCs w:val="24"/>
          <w:lang w:val="x-none" w:eastAsia="x-none"/>
        </w:rPr>
        <w:t>1</w:t>
      </w:r>
      <w:r w:rsidR="00EF540C" w:rsidRPr="00C0045A">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The Commander, MSC, and the Commander, </w:t>
      </w:r>
      <w:r w:rsidR="008003F2" w:rsidRPr="008003F2">
        <w:rPr>
          <w:rFonts w:ascii="Arial" w:hAnsi="Arial" w:cs="Arial"/>
          <w:bCs/>
          <w:spacing w:val="-5"/>
          <w:kern w:val="20"/>
          <w:szCs w:val="24"/>
          <w:lang w:eastAsia="x-none"/>
        </w:rPr>
        <w:t>[M]</w:t>
      </w:r>
      <w:r w:rsidR="00EF540C" w:rsidRPr="00EF540C">
        <w:rPr>
          <w:rFonts w:ascii="Arial" w:hAnsi="Arial" w:cs="Arial"/>
          <w:b w:val="0"/>
          <w:spacing w:val="-5"/>
          <w:kern w:val="20"/>
          <w:szCs w:val="24"/>
          <w:lang w:val="x-none" w:eastAsia="x-none"/>
        </w:rPr>
        <w:t xml:space="preserve">SDDC, are authorized to </w:t>
      </w:r>
      <w:r w:rsidR="008157A9" w:rsidRPr="00473D0B">
        <w:rPr>
          <w:rFonts w:ascii="Arial" w:hAnsi="Arial" w:cs="Arial"/>
          <w:bCs/>
          <w:spacing w:val="-5"/>
          <w:kern w:val="20"/>
          <w:szCs w:val="24"/>
          <w:lang w:eastAsia="x-none"/>
        </w:rPr>
        <w:t>[</w:t>
      </w:r>
      <w:r w:rsidR="00473D0B">
        <w:rPr>
          <w:rFonts w:ascii="Arial" w:hAnsi="Arial" w:cs="Arial"/>
          <w:bCs/>
          <w:spacing w:val="-5"/>
          <w:kern w:val="20"/>
          <w:szCs w:val="24"/>
          <w:lang w:eastAsia="x-none"/>
        </w:rPr>
        <w:t xml:space="preserve">issue </w:t>
      </w:r>
      <w:r w:rsidR="008157A9" w:rsidRPr="00473D0B">
        <w:rPr>
          <w:rFonts w:ascii="Arial" w:hAnsi="Arial" w:cs="Arial"/>
          <w:bCs/>
          <w:spacing w:val="-5"/>
          <w:kern w:val="20"/>
          <w:szCs w:val="24"/>
          <w:lang w:eastAsia="x-none"/>
        </w:rPr>
        <w:t>waiv</w:t>
      </w:r>
      <w:r w:rsidR="00473D0B">
        <w:rPr>
          <w:rFonts w:ascii="Arial" w:hAnsi="Arial" w:cs="Arial"/>
          <w:bCs/>
          <w:spacing w:val="-5"/>
          <w:kern w:val="20"/>
          <w:szCs w:val="24"/>
          <w:lang w:eastAsia="x-none"/>
        </w:rPr>
        <w:t>ers</w:t>
      </w:r>
      <w:r w:rsidR="005830BA">
        <w:rPr>
          <w:rFonts w:ascii="Arial" w:hAnsi="Arial" w:cs="Arial"/>
          <w:bCs/>
          <w:spacing w:val="-5"/>
          <w:kern w:val="20"/>
          <w:szCs w:val="24"/>
          <w:lang w:eastAsia="x-none"/>
        </w:rPr>
        <w:t xml:space="preserve"> regarding</w:t>
      </w:r>
      <w:r w:rsidR="008157A9" w:rsidRPr="00473D0B">
        <w:rPr>
          <w:rFonts w:ascii="Arial" w:hAnsi="Arial" w:cs="Arial"/>
          <w:bCs/>
          <w:spacing w:val="-5"/>
          <w:kern w:val="20"/>
          <w:szCs w:val="24"/>
          <w:lang w:eastAsia="x-none"/>
        </w:rPr>
        <w:t>]</w:t>
      </w:r>
      <w:r w:rsidR="00EF540C" w:rsidRPr="00473D0B">
        <w:rPr>
          <w:rFonts w:ascii="Arial" w:hAnsi="Arial" w:cs="Arial"/>
          <w:b w:val="0"/>
          <w:strike/>
          <w:spacing w:val="-5"/>
          <w:kern w:val="20"/>
          <w:szCs w:val="24"/>
          <w:lang w:val="x-none" w:eastAsia="x-none"/>
        </w:rPr>
        <w:t>make any determinations as to</w:t>
      </w:r>
      <w:r w:rsidR="00EF540C" w:rsidRPr="00C0045A">
        <w:rPr>
          <w:rFonts w:ascii="Arial" w:hAnsi="Arial" w:cs="Arial"/>
          <w:b w:val="0"/>
          <w:strike/>
          <w:spacing w:val="-5"/>
          <w:kern w:val="20"/>
          <w:szCs w:val="24"/>
          <w:lang w:val="x-none" w:eastAsia="x-none"/>
        </w:rPr>
        <w:t xml:space="preserve"> </w:t>
      </w:r>
      <w:r w:rsidR="00EF540C" w:rsidRPr="00EF540C">
        <w:rPr>
          <w:rFonts w:ascii="Arial" w:hAnsi="Arial" w:cs="Arial"/>
          <w:b w:val="0"/>
          <w:spacing w:val="-5"/>
          <w:kern w:val="20"/>
          <w:szCs w:val="24"/>
          <w:lang w:val="x-none" w:eastAsia="x-none"/>
        </w:rPr>
        <w:t>the availability of U.S.-flag vessels to ensure the proper use of Government and private U.S. vessels</w:t>
      </w:r>
      <w:r w:rsidR="00EF540C" w:rsidRPr="00C0045A">
        <w:rPr>
          <w:rFonts w:ascii="Arial" w:hAnsi="Arial" w:cs="Arial"/>
          <w:b w:val="0"/>
          <w:strike/>
          <w:spacing w:val="-5"/>
          <w:kern w:val="20"/>
          <w:szCs w:val="24"/>
          <w:lang w:val="x-none" w:eastAsia="x-none"/>
        </w:rPr>
        <w:t>.</w:t>
      </w:r>
      <w:r w:rsidR="00462170" w:rsidRPr="004D39E7">
        <w:rPr>
          <w:rFonts w:ascii="Arial" w:hAnsi="Arial" w:cs="Arial"/>
          <w:bCs/>
          <w:spacing w:val="-5"/>
          <w:kern w:val="20"/>
          <w:szCs w:val="24"/>
          <w:lang w:eastAsia="x-none"/>
        </w:rPr>
        <w:t>[;]</w:t>
      </w:r>
    </w:p>
    <w:p w14:paraId="37B55604"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42B1ACF2" w14:textId="6FF488C3"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0667B2">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0667B2">
        <w:rPr>
          <w:rFonts w:ascii="Arial" w:hAnsi="Arial" w:cs="Arial"/>
          <w:b w:val="0"/>
          <w:i/>
          <w:iCs/>
          <w:spacing w:val="-5"/>
          <w:kern w:val="20"/>
          <w:szCs w:val="24"/>
          <w:lang w:val="x-none" w:eastAsia="x-none"/>
        </w:rPr>
        <w:t>2</w:t>
      </w:r>
      <w:r w:rsidR="00EF540C" w:rsidRPr="00C0045A">
        <w:rPr>
          <w:rFonts w:ascii="Arial" w:hAnsi="Arial" w:cs="Arial"/>
          <w:b w:val="0"/>
          <w:spacing w:val="-5"/>
          <w:kern w:val="20"/>
          <w:szCs w:val="24"/>
          <w:lang w:val="x-none" w:eastAsia="x-none"/>
        </w:rPr>
        <w:t>)</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 The contracting officer shall request such </w:t>
      </w:r>
      <w:r w:rsidR="00473D0B" w:rsidRPr="00473D0B">
        <w:rPr>
          <w:rFonts w:ascii="Arial" w:hAnsi="Arial" w:cs="Arial"/>
          <w:bCs/>
          <w:spacing w:val="-5"/>
          <w:kern w:val="20"/>
          <w:szCs w:val="24"/>
          <w:lang w:eastAsia="x-none"/>
        </w:rPr>
        <w:t>[</w:t>
      </w:r>
      <w:r w:rsidR="00BB5842" w:rsidRPr="00473D0B">
        <w:rPr>
          <w:rFonts w:ascii="Arial" w:hAnsi="Arial" w:cs="Arial"/>
          <w:bCs/>
          <w:spacing w:val="-5"/>
          <w:kern w:val="20"/>
          <w:szCs w:val="24"/>
          <w:lang w:eastAsia="x-none"/>
        </w:rPr>
        <w:t>waiver</w:t>
      </w:r>
      <w:r w:rsidR="00473D0B" w:rsidRPr="00473D0B">
        <w:rPr>
          <w:rFonts w:ascii="Arial" w:hAnsi="Arial" w:cs="Arial"/>
          <w:bCs/>
          <w:spacing w:val="-5"/>
          <w:kern w:val="20"/>
          <w:szCs w:val="24"/>
          <w:lang w:eastAsia="x-none"/>
        </w:rPr>
        <w:t>s]</w:t>
      </w:r>
      <w:r w:rsidR="00EF540C" w:rsidRPr="00473D0B">
        <w:rPr>
          <w:rFonts w:ascii="Arial" w:hAnsi="Arial" w:cs="Arial"/>
          <w:b w:val="0"/>
          <w:strike/>
          <w:spacing w:val="-5"/>
          <w:kern w:val="20"/>
          <w:szCs w:val="24"/>
          <w:lang w:val="x-none" w:eastAsia="x-none"/>
        </w:rPr>
        <w:t>determinations</w:t>
      </w:r>
      <w:r w:rsidR="00EF540C" w:rsidRPr="00EF540C">
        <w:rPr>
          <w:rFonts w:ascii="Arial" w:hAnsi="Arial" w:cs="Arial"/>
          <w:b w:val="0"/>
          <w:spacing w:val="-5"/>
          <w:kern w:val="20"/>
          <w:szCs w:val="24"/>
          <w:lang w:val="x-none" w:eastAsia="x-none"/>
        </w:rPr>
        <w:t>—</w:t>
      </w:r>
    </w:p>
    <w:p w14:paraId="3544A36B"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253E221B" w14:textId="3D935F4D"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0667B2">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0667B2">
        <w:rPr>
          <w:rFonts w:ascii="Arial" w:hAnsi="Arial" w:cs="Arial"/>
          <w:b w:val="0"/>
          <w:i/>
          <w:iCs/>
          <w:spacing w:val="-5"/>
          <w:kern w:val="20"/>
          <w:szCs w:val="24"/>
          <w:lang w:val="x-none" w:eastAsia="x-none"/>
        </w:rPr>
        <w:t>i</w:t>
      </w:r>
      <w:r w:rsidR="00EF540C" w:rsidRPr="00C0045A">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For </w:t>
      </w:r>
      <w:r w:rsidR="00EF540C" w:rsidRPr="008E162B">
        <w:rPr>
          <w:rFonts w:ascii="Arial" w:hAnsi="Arial" w:cs="Arial"/>
          <w:b w:val="0"/>
          <w:strike/>
          <w:spacing w:val="-5"/>
          <w:kern w:val="20"/>
          <w:szCs w:val="24"/>
          <w:lang w:val="x-none" w:eastAsia="x-none"/>
        </w:rPr>
        <w:t>voyage and time</w:t>
      </w:r>
      <w:r w:rsidR="00EF540C" w:rsidRPr="00EF540C">
        <w:rPr>
          <w:rFonts w:ascii="Arial" w:hAnsi="Arial" w:cs="Arial"/>
          <w:b w:val="0"/>
          <w:spacing w:val="-5"/>
          <w:kern w:val="20"/>
          <w:szCs w:val="24"/>
          <w:lang w:val="x-none" w:eastAsia="x-none"/>
        </w:rPr>
        <w:t xml:space="preserve"> </w:t>
      </w:r>
      <w:r w:rsidR="00612CF9" w:rsidRPr="00612CF9">
        <w:rPr>
          <w:rFonts w:ascii="Arial" w:hAnsi="Arial" w:cs="Arial"/>
          <w:bCs/>
          <w:spacing w:val="-5"/>
          <w:kern w:val="20"/>
          <w:szCs w:val="24"/>
          <w:lang w:eastAsia="x-none"/>
        </w:rPr>
        <w:t>[v</w:t>
      </w:r>
      <w:r w:rsidR="00EF5D9E" w:rsidRPr="00612CF9">
        <w:rPr>
          <w:rFonts w:ascii="Arial" w:hAnsi="Arial" w:cs="Arial"/>
          <w:bCs/>
          <w:spacing w:val="-5"/>
          <w:kern w:val="20"/>
          <w:szCs w:val="24"/>
          <w:lang w:eastAsia="x-none"/>
        </w:rPr>
        <w:t>essel</w:t>
      </w:r>
      <w:r w:rsidR="00612CF9" w:rsidRPr="00612CF9">
        <w:rPr>
          <w:rFonts w:ascii="Arial" w:hAnsi="Arial" w:cs="Arial"/>
          <w:bCs/>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charters, through the Contracts and Business Management Directorate, MSC </w:t>
      </w:r>
      <w:r w:rsidR="00EF540C" w:rsidRPr="00F7106B">
        <w:rPr>
          <w:rFonts w:ascii="Arial" w:hAnsi="Arial" w:cs="Arial"/>
          <w:b w:val="0"/>
          <w:spacing w:val="-5"/>
          <w:kern w:val="20"/>
          <w:szCs w:val="24"/>
          <w:lang w:val="x-none" w:eastAsia="x-none"/>
        </w:rPr>
        <w:t>(</w:t>
      </w:r>
      <w:r w:rsidR="00EF5D9E" w:rsidRPr="00E74785">
        <w:rPr>
          <w:rFonts w:ascii="Arial" w:hAnsi="Arial" w:cs="Arial"/>
          <w:b w:val="0"/>
          <w:i/>
          <w:iCs/>
          <w:spacing w:val="-5"/>
          <w:kern w:val="20"/>
          <w:szCs w:val="24"/>
          <w:lang w:val="x-none" w:eastAsia="x-none"/>
        </w:rPr>
        <w:t>MSC_N103_FFW@us.navy.mil</w:t>
      </w:r>
      <w:r w:rsidR="00EF540C" w:rsidRPr="00F7106B">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and</w:t>
      </w:r>
    </w:p>
    <w:p w14:paraId="5BAF1E4E"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682A6E86" w14:textId="34091636" w:rsidR="00EF540C" w:rsidRPr="00C0045A"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0667B2">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0667B2">
        <w:rPr>
          <w:rFonts w:ascii="Arial" w:hAnsi="Arial" w:cs="Arial"/>
          <w:b w:val="0"/>
          <w:i/>
          <w:iCs/>
          <w:spacing w:val="-5"/>
          <w:kern w:val="20"/>
          <w:szCs w:val="24"/>
          <w:lang w:val="x-none" w:eastAsia="x-none"/>
        </w:rPr>
        <w:t>ii</w:t>
      </w:r>
      <w:r w:rsidR="00EF540C" w:rsidRPr="00C0045A">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For ocean liner and intermodal transportation, including contracts for shipment of military household goods and privately-owned vehicles, through </w:t>
      </w:r>
      <w:r w:rsidR="00EF540C" w:rsidRPr="00C0045A">
        <w:rPr>
          <w:rFonts w:ascii="Arial" w:hAnsi="Arial" w:cs="Arial"/>
          <w:b w:val="0"/>
          <w:strike/>
          <w:spacing w:val="-5"/>
          <w:kern w:val="20"/>
          <w:szCs w:val="24"/>
          <w:lang w:val="x-none" w:eastAsia="x-none"/>
        </w:rPr>
        <w:t xml:space="preserve">the </w:t>
      </w:r>
      <w:r w:rsidR="008003F2" w:rsidRPr="008003F2">
        <w:rPr>
          <w:rFonts w:ascii="Arial" w:hAnsi="Arial" w:cs="Arial"/>
          <w:bCs/>
          <w:spacing w:val="-5"/>
          <w:kern w:val="20"/>
          <w:szCs w:val="24"/>
          <w:lang w:eastAsia="x-none"/>
        </w:rPr>
        <w:t>[M]</w:t>
      </w:r>
      <w:r w:rsidR="00EF540C" w:rsidRPr="00EF540C">
        <w:rPr>
          <w:rFonts w:ascii="Arial" w:hAnsi="Arial" w:cs="Arial"/>
          <w:b w:val="0"/>
          <w:spacing w:val="-5"/>
          <w:kern w:val="20"/>
          <w:szCs w:val="24"/>
          <w:lang w:val="x-none" w:eastAsia="x-none"/>
        </w:rPr>
        <w:t xml:space="preserve">SDDC </w:t>
      </w:r>
      <w:r w:rsidR="00EF540C" w:rsidRPr="00C0045A">
        <w:rPr>
          <w:rFonts w:ascii="Arial" w:hAnsi="Arial" w:cs="Arial"/>
          <w:b w:val="0"/>
          <w:strike/>
          <w:spacing w:val="-5"/>
          <w:kern w:val="20"/>
          <w:szCs w:val="24"/>
          <w:lang w:val="x-none" w:eastAsia="x-none"/>
        </w:rPr>
        <w:t>global e-mailbox (</w:t>
      </w:r>
      <w:r w:rsidR="00702EDC">
        <w:rPr>
          <w:rFonts w:ascii="Arial" w:hAnsi="Arial" w:cs="Arial"/>
          <w:bCs/>
          <w:spacing w:val="-5"/>
          <w:kern w:val="20"/>
          <w:szCs w:val="24"/>
          <w:lang w:eastAsia="x-none"/>
        </w:rPr>
        <w:t>[by email at]</w:t>
      </w:r>
      <w:r w:rsidR="00702EDC" w:rsidRPr="00C0045A">
        <w:rPr>
          <w:rFonts w:ascii="Arial" w:hAnsi="Arial" w:cs="Arial"/>
          <w:b w:val="0"/>
          <w:spacing w:val="-5"/>
          <w:kern w:val="20"/>
          <w:szCs w:val="24"/>
          <w:lang w:eastAsia="x-none"/>
        </w:rPr>
        <w:t xml:space="preserve"> </w:t>
      </w:r>
      <w:r w:rsidR="00EF540C" w:rsidRPr="00C0045A">
        <w:rPr>
          <w:rFonts w:ascii="Arial" w:hAnsi="Arial" w:cs="Arial"/>
          <w:b w:val="0"/>
          <w:i/>
          <w:iCs/>
          <w:spacing w:val="-5"/>
          <w:kern w:val="20"/>
          <w:szCs w:val="24"/>
          <w:lang w:val="x-none" w:eastAsia="x-none"/>
        </w:rPr>
        <w:t>usarmy.scott.sddc.mbx.g3-ffw</w:t>
      </w:r>
      <w:r w:rsidR="008B3B01" w:rsidRPr="00C0045A">
        <w:rPr>
          <w:rFonts w:ascii="Arial" w:hAnsi="Arial" w:cs="Arial"/>
          <w:b w:val="0"/>
          <w:i/>
          <w:iCs/>
          <w:spacing w:val="-5"/>
          <w:kern w:val="20"/>
          <w:szCs w:val="24"/>
          <w:lang w:eastAsia="x-none"/>
        </w:rPr>
        <w:t>-</w:t>
      </w:r>
      <w:r w:rsidR="00EF540C" w:rsidRPr="00C0045A">
        <w:rPr>
          <w:rFonts w:ascii="Arial" w:hAnsi="Arial" w:cs="Arial"/>
          <w:b w:val="0"/>
          <w:i/>
          <w:iCs/>
          <w:spacing w:val="-5"/>
          <w:kern w:val="20"/>
          <w:szCs w:val="24"/>
          <w:lang w:val="x-none" w:eastAsia="x-none"/>
        </w:rPr>
        <w:t>team@army.mil</w:t>
      </w:r>
      <w:r w:rsidR="00EF540C" w:rsidRPr="00C0045A">
        <w:rPr>
          <w:rFonts w:ascii="Arial" w:hAnsi="Arial" w:cs="Arial"/>
          <w:b w:val="0"/>
          <w:strike/>
          <w:spacing w:val="-5"/>
          <w:kern w:val="20"/>
          <w:szCs w:val="24"/>
          <w:lang w:val="x-none" w:eastAsia="x-none"/>
        </w:rPr>
        <w:t>).</w:t>
      </w:r>
      <w:r w:rsidR="00702EDC" w:rsidRPr="004D39E7">
        <w:rPr>
          <w:rFonts w:ascii="Arial" w:hAnsi="Arial" w:cs="Arial"/>
          <w:bCs/>
          <w:spacing w:val="-5"/>
          <w:kern w:val="20"/>
          <w:szCs w:val="24"/>
          <w:lang w:eastAsia="x-none"/>
        </w:rPr>
        <w:t>[;]</w:t>
      </w:r>
    </w:p>
    <w:p w14:paraId="3EDF02DD"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C7DBF9D" w14:textId="159440D2" w:rsidR="00EF540C" w:rsidRPr="000667B2"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0667B2">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0667B2">
        <w:rPr>
          <w:rFonts w:ascii="Arial" w:hAnsi="Arial" w:cs="Arial"/>
          <w:b w:val="0"/>
          <w:i/>
          <w:iCs/>
          <w:spacing w:val="-5"/>
          <w:kern w:val="20"/>
          <w:szCs w:val="24"/>
          <w:lang w:val="x-none" w:eastAsia="x-none"/>
        </w:rPr>
        <w:t>3</w:t>
      </w:r>
      <w:r w:rsidR="00EF540C" w:rsidRPr="00C0045A">
        <w:rPr>
          <w:rFonts w:ascii="Arial" w:hAnsi="Arial" w:cs="Arial"/>
          <w:b w:val="0"/>
          <w:spacing w:val="-5"/>
          <w:kern w:val="20"/>
          <w:szCs w:val="24"/>
          <w:lang w:val="x-none" w:eastAsia="x-none"/>
        </w:rPr>
        <w:t>)</w:t>
      </w:r>
      <w:r w:rsidRPr="00C0045A">
        <w:rPr>
          <w:rFonts w:ascii="Arial" w:hAnsi="Arial" w:cs="Arial"/>
          <w:b w:val="0"/>
          <w:spacing w:val="-5"/>
          <w:kern w:val="20"/>
          <w:szCs w:val="24"/>
          <w:lang w:eastAsia="x-none"/>
        </w:rPr>
        <w:t xml:space="preserve"> </w:t>
      </w:r>
      <w:r w:rsidR="00EF540C" w:rsidRPr="00C0045A">
        <w:rPr>
          <w:rFonts w:ascii="Arial" w:hAnsi="Arial" w:cs="Arial"/>
          <w:b w:val="0"/>
          <w:spacing w:val="-5"/>
          <w:kern w:val="20"/>
          <w:szCs w:val="24"/>
          <w:lang w:val="x-none" w:eastAsia="x-none"/>
        </w:rPr>
        <w:t xml:space="preserve"> </w:t>
      </w:r>
      <w:r w:rsidR="003C48CE" w:rsidRPr="008E162B">
        <w:rPr>
          <w:rFonts w:ascii="Arial" w:hAnsi="Arial" w:cs="Arial"/>
          <w:bCs/>
          <w:spacing w:val="-5"/>
          <w:kern w:val="20"/>
          <w:szCs w:val="24"/>
          <w:lang w:eastAsia="x-none"/>
        </w:rPr>
        <w:t>[</w:t>
      </w:r>
      <w:r w:rsidR="003C48CE" w:rsidRPr="008E162B">
        <w:rPr>
          <w:rFonts w:ascii="Arial" w:hAnsi="Arial" w:cs="Arial"/>
          <w:bCs/>
          <w:spacing w:val="-5"/>
          <w:kern w:val="20"/>
          <w:szCs w:val="24"/>
          <w:lang w:val="x-none" w:eastAsia="x-none"/>
        </w:rPr>
        <w:t>For ocean liner and intermodal transportation</w:t>
      </w:r>
      <w:r w:rsidR="003C48CE" w:rsidRPr="008E162B">
        <w:rPr>
          <w:rFonts w:ascii="Arial" w:hAnsi="Arial" w:cs="Arial"/>
          <w:bCs/>
          <w:spacing w:val="-5"/>
          <w:kern w:val="20"/>
          <w:szCs w:val="24"/>
          <w:lang w:eastAsia="x-none"/>
        </w:rPr>
        <w:t>, i</w:t>
      </w:r>
      <w:r w:rsidR="00702EDC">
        <w:rPr>
          <w:rFonts w:ascii="Arial" w:hAnsi="Arial" w:cs="Arial"/>
          <w:bCs/>
          <w:spacing w:val="-5"/>
          <w:kern w:val="20"/>
          <w:szCs w:val="24"/>
          <w:lang w:eastAsia="x-none"/>
        </w:rPr>
        <w:t>n</w:t>
      </w:r>
      <w:r w:rsidR="003C48CE" w:rsidRPr="008E162B">
        <w:rPr>
          <w:rFonts w:ascii="Arial" w:hAnsi="Arial" w:cs="Arial"/>
          <w:bCs/>
          <w:spacing w:val="-5"/>
          <w:kern w:val="20"/>
          <w:szCs w:val="24"/>
          <w:lang w:eastAsia="x-none"/>
        </w:rPr>
        <w:t>]</w:t>
      </w:r>
      <w:r w:rsidR="00EF540C" w:rsidRPr="008E162B">
        <w:rPr>
          <w:rFonts w:ascii="Arial" w:hAnsi="Arial" w:cs="Arial"/>
          <w:b w:val="0"/>
          <w:strike/>
          <w:spacing w:val="-5"/>
          <w:kern w:val="20"/>
          <w:szCs w:val="24"/>
          <w:lang w:val="x-none" w:eastAsia="x-none"/>
        </w:rPr>
        <w:t>I</w:t>
      </w:r>
      <w:r w:rsidR="00EF540C" w:rsidRPr="00C0045A">
        <w:rPr>
          <w:rFonts w:ascii="Arial" w:hAnsi="Arial" w:cs="Arial"/>
          <w:b w:val="0"/>
          <w:strike/>
          <w:spacing w:val="-5"/>
          <w:kern w:val="20"/>
          <w:szCs w:val="24"/>
          <w:lang w:val="x-none" w:eastAsia="x-none"/>
        </w:rPr>
        <w:t>n</w:t>
      </w:r>
      <w:r w:rsidR="00EF540C" w:rsidRPr="00EF540C">
        <w:rPr>
          <w:rFonts w:ascii="Arial" w:hAnsi="Arial" w:cs="Arial"/>
          <w:b w:val="0"/>
          <w:spacing w:val="-5"/>
          <w:kern w:val="20"/>
          <w:szCs w:val="24"/>
          <w:lang w:val="x-none" w:eastAsia="x-none"/>
        </w:rPr>
        <w:t xml:space="preserve"> the absence of regularly scheduled U.S.-flag service to fulfill stated DoD requirements, the Commander, </w:t>
      </w:r>
      <w:r w:rsidR="008003F2" w:rsidRPr="008003F2">
        <w:rPr>
          <w:rFonts w:ascii="Arial" w:hAnsi="Arial" w:cs="Arial"/>
          <w:bCs/>
          <w:spacing w:val="-5"/>
          <w:kern w:val="20"/>
          <w:szCs w:val="24"/>
          <w:lang w:eastAsia="x-none"/>
        </w:rPr>
        <w:t>[M]</w:t>
      </w:r>
      <w:r w:rsidR="00EF540C" w:rsidRPr="00EF540C">
        <w:rPr>
          <w:rFonts w:ascii="Arial" w:hAnsi="Arial" w:cs="Arial"/>
          <w:b w:val="0"/>
          <w:spacing w:val="-5"/>
          <w:kern w:val="20"/>
          <w:szCs w:val="24"/>
          <w:lang w:val="x-none" w:eastAsia="x-none"/>
        </w:rPr>
        <w:t xml:space="preserve">SDDC, may grant, on a case-by-case basis, an on-going nonavailability </w:t>
      </w:r>
      <w:r w:rsidR="00EF540C" w:rsidRPr="00473D0B">
        <w:rPr>
          <w:rFonts w:ascii="Arial" w:hAnsi="Arial" w:cs="Arial"/>
          <w:b w:val="0"/>
          <w:strike/>
          <w:spacing w:val="-5"/>
          <w:kern w:val="20"/>
          <w:szCs w:val="24"/>
          <w:lang w:val="x-none" w:eastAsia="x-none"/>
        </w:rPr>
        <w:t>determination</w:t>
      </w:r>
      <w:r w:rsidR="00473D0B" w:rsidRPr="00473D0B">
        <w:rPr>
          <w:rFonts w:ascii="Arial" w:hAnsi="Arial" w:cs="Arial"/>
          <w:bCs/>
          <w:spacing w:val="-5"/>
          <w:kern w:val="20"/>
          <w:szCs w:val="24"/>
          <w:lang w:eastAsia="x-none"/>
        </w:rPr>
        <w:t>[</w:t>
      </w:r>
      <w:r w:rsidR="00BB5842" w:rsidRPr="00473D0B">
        <w:rPr>
          <w:rFonts w:ascii="Arial" w:hAnsi="Arial" w:cs="Arial"/>
          <w:bCs/>
          <w:spacing w:val="-5"/>
          <w:kern w:val="20"/>
          <w:szCs w:val="24"/>
          <w:lang w:eastAsia="x-none"/>
        </w:rPr>
        <w:t>waiver</w:t>
      </w:r>
      <w:r w:rsidR="00473D0B" w:rsidRPr="00473D0B">
        <w:rPr>
          <w:rFonts w:ascii="Arial" w:hAnsi="Arial" w:cs="Arial"/>
          <w:bCs/>
          <w:spacing w:val="-5"/>
          <w:kern w:val="20"/>
          <w:szCs w:val="24"/>
          <w:lang w:eastAsia="x-none"/>
        </w:rPr>
        <w:t>]</w:t>
      </w:r>
      <w:r w:rsidR="00BB5842" w:rsidRPr="00EF540C">
        <w:rPr>
          <w:rFonts w:ascii="Arial" w:hAnsi="Arial" w:cs="Arial"/>
          <w:b w:val="0"/>
          <w:spacing w:val="-5"/>
          <w:kern w:val="20"/>
          <w:szCs w:val="24"/>
          <w:lang w:val="x-none" w:eastAsia="x-none"/>
        </w:rPr>
        <w:t xml:space="preserve"> </w:t>
      </w:r>
      <w:r w:rsidR="00EF540C" w:rsidRPr="00EF540C">
        <w:rPr>
          <w:rFonts w:ascii="Arial" w:hAnsi="Arial" w:cs="Arial"/>
          <w:b w:val="0"/>
          <w:spacing w:val="-5"/>
          <w:kern w:val="20"/>
          <w:szCs w:val="24"/>
          <w:lang w:val="x-none" w:eastAsia="x-none"/>
        </w:rPr>
        <w:t>for foreign-flag service approval with predetermined review date(s)</w:t>
      </w:r>
      <w:r w:rsidR="00EF540C" w:rsidRPr="00C0045A">
        <w:rPr>
          <w:rFonts w:ascii="Arial" w:hAnsi="Arial" w:cs="Arial"/>
          <w:b w:val="0"/>
          <w:spacing w:val="-5"/>
          <w:kern w:val="20"/>
          <w:szCs w:val="24"/>
          <w:lang w:val="x-none" w:eastAsia="x-none"/>
        </w:rPr>
        <w:t>;</w:t>
      </w:r>
    </w:p>
    <w:p w14:paraId="17367152" w14:textId="0570881E" w:rsidR="000667B2" w:rsidRDefault="000667B2"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14D3F7B" w14:textId="0CA4EB70" w:rsidR="000667B2" w:rsidRPr="000667B2" w:rsidRDefault="000667B2" w:rsidP="000667B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Pr="000667B2">
        <w:rPr>
          <w:rFonts w:ascii="Arial" w:hAnsi="Arial" w:cs="Arial"/>
          <w:bCs/>
          <w:spacing w:val="-5"/>
          <w:kern w:val="20"/>
          <w:szCs w:val="24"/>
          <w:lang w:eastAsia="x-none"/>
        </w:rPr>
        <w:t>[</w:t>
      </w:r>
      <w:r w:rsidRPr="00C0045A">
        <w:rPr>
          <w:rFonts w:ascii="Arial" w:hAnsi="Arial" w:cs="Arial"/>
          <w:bCs/>
          <w:spacing w:val="-5"/>
          <w:kern w:val="20"/>
          <w:szCs w:val="24"/>
          <w:lang w:eastAsia="x-none"/>
        </w:rPr>
        <w:t>(</w:t>
      </w:r>
      <w:r w:rsidRPr="000667B2">
        <w:rPr>
          <w:rFonts w:ascii="Arial" w:hAnsi="Arial" w:cs="Arial"/>
          <w:bCs/>
          <w:i/>
          <w:iCs/>
          <w:spacing w:val="-5"/>
          <w:kern w:val="20"/>
          <w:szCs w:val="24"/>
          <w:lang w:eastAsia="x-none"/>
        </w:rPr>
        <w:t>4</w:t>
      </w:r>
      <w:r w:rsidRPr="00C0045A">
        <w:rPr>
          <w:rFonts w:ascii="Arial" w:hAnsi="Arial" w:cs="Arial"/>
          <w:bCs/>
          <w:spacing w:val="-5"/>
          <w:kern w:val="20"/>
          <w:szCs w:val="24"/>
          <w:lang w:eastAsia="x-none"/>
        </w:rPr>
        <w:t>)</w:t>
      </w:r>
      <w:r w:rsidRPr="000667B2">
        <w:rPr>
          <w:rFonts w:ascii="Arial" w:hAnsi="Arial" w:cs="Arial"/>
          <w:bCs/>
          <w:spacing w:val="-5"/>
          <w:kern w:val="20"/>
          <w:szCs w:val="24"/>
          <w:lang w:eastAsia="x-none"/>
        </w:rPr>
        <w:t xml:space="preserve"> </w:t>
      </w:r>
      <w:r w:rsidR="0032105A">
        <w:rPr>
          <w:rFonts w:ascii="Arial" w:hAnsi="Arial" w:cs="Arial"/>
          <w:bCs/>
          <w:spacing w:val="-5"/>
          <w:kern w:val="20"/>
          <w:szCs w:val="24"/>
          <w:lang w:eastAsia="x-none"/>
        </w:rPr>
        <w:t xml:space="preserve"> </w:t>
      </w:r>
      <w:r w:rsidRPr="000667B2">
        <w:rPr>
          <w:rFonts w:ascii="Arial" w:hAnsi="Arial" w:cs="Arial"/>
          <w:bCs/>
          <w:spacing w:val="-5"/>
          <w:kern w:val="20"/>
          <w:szCs w:val="24"/>
          <w:lang w:eastAsia="x-none"/>
        </w:rPr>
        <w:t xml:space="preserve">The contracting officer shall prepare a </w:t>
      </w:r>
      <w:r w:rsidR="009F12F9" w:rsidRPr="00A558B0">
        <w:rPr>
          <w:rFonts w:ascii="Arial" w:hAnsi="Arial" w:cs="Arial"/>
          <w:bCs/>
          <w:spacing w:val="-5"/>
          <w:kern w:val="20"/>
          <w:szCs w:val="24"/>
          <w:lang w:eastAsia="x-none"/>
        </w:rPr>
        <w:t xml:space="preserve">waiver </w:t>
      </w:r>
      <w:r w:rsidRPr="00A558B0">
        <w:rPr>
          <w:rFonts w:ascii="Arial" w:hAnsi="Arial" w:cs="Arial"/>
          <w:bCs/>
          <w:spacing w:val="-5"/>
          <w:kern w:val="20"/>
          <w:szCs w:val="24"/>
          <w:lang w:eastAsia="x-none"/>
        </w:rPr>
        <w:t>r</w:t>
      </w:r>
      <w:r w:rsidRPr="000667B2">
        <w:rPr>
          <w:rFonts w:ascii="Arial" w:hAnsi="Arial" w:cs="Arial"/>
          <w:bCs/>
          <w:spacing w:val="-5"/>
          <w:kern w:val="20"/>
          <w:szCs w:val="24"/>
          <w:lang w:eastAsia="x-none"/>
        </w:rPr>
        <w:t>e</w:t>
      </w:r>
      <w:r w:rsidR="005356E9">
        <w:rPr>
          <w:rFonts w:ascii="Arial" w:hAnsi="Arial" w:cs="Arial"/>
          <w:bCs/>
          <w:spacing w:val="-5"/>
          <w:kern w:val="20"/>
          <w:szCs w:val="24"/>
          <w:lang w:eastAsia="x-none"/>
        </w:rPr>
        <w:t>quest</w:t>
      </w:r>
      <w:r w:rsidRPr="000667B2">
        <w:rPr>
          <w:rFonts w:ascii="Arial" w:hAnsi="Arial" w:cs="Arial"/>
          <w:bCs/>
          <w:spacing w:val="-5"/>
          <w:kern w:val="20"/>
          <w:szCs w:val="24"/>
          <w:lang w:eastAsia="x-none"/>
        </w:rPr>
        <w:t xml:space="preserve"> documenting nonavailability in determination and findings format and shall forward the </w:t>
      </w:r>
      <w:r w:rsidR="009F12F9" w:rsidRPr="00A558B0">
        <w:rPr>
          <w:rFonts w:ascii="Arial" w:hAnsi="Arial" w:cs="Arial"/>
          <w:bCs/>
          <w:spacing w:val="-5"/>
          <w:kern w:val="20"/>
          <w:szCs w:val="24"/>
          <w:lang w:eastAsia="x-none"/>
        </w:rPr>
        <w:t xml:space="preserve">waiver </w:t>
      </w:r>
      <w:r w:rsidRPr="00A558B0">
        <w:rPr>
          <w:rFonts w:ascii="Arial" w:hAnsi="Arial" w:cs="Arial"/>
          <w:bCs/>
          <w:spacing w:val="-5"/>
          <w:kern w:val="20"/>
          <w:szCs w:val="24"/>
          <w:lang w:eastAsia="x-none"/>
        </w:rPr>
        <w:t>re</w:t>
      </w:r>
      <w:r w:rsidR="005356E9" w:rsidRPr="00A558B0">
        <w:rPr>
          <w:rFonts w:ascii="Arial" w:hAnsi="Arial" w:cs="Arial"/>
          <w:bCs/>
          <w:spacing w:val="-5"/>
          <w:kern w:val="20"/>
          <w:szCs w:val="24"/>
          <w:lang w:eastAsia="x-none"/>
        </w:rPr>
        <w:t>qu</w:t>
      </w:r>
      <w:r w:rsidR="005356E9">
        <w:rPr>
          <w:rFonts w:ascii="Arial" w:hAnsi="Arial" w:cs="Arial"/>
          <w:bCs/>
          <w:spacing w:val="-5"/>
          <w:kern w:val="20"/>
          <w:szCs w:val="24"/>
          <w:lang w:eastAsia="x-none"/>
        </w:rPr>
        <w:t>est</w:t>
      </w:r>
      <w:r w:rsidRPr="000667B2">
        <w:rPr>
          <w:rFonts w:ascii="Arial" w:hAnsi="Arial" w:cs="Arial"/>
          <w:bCs/>
          <w:spacing w:val="-5"/>
          <w:kern w:val="20"/>
          <w:szCs w:val="24"/>
          <w:lang w:eastAsia="x-none"/>
        </w:rPr>
        <w:t xml:space="preserve"> to—</w:t>
      </w:r>
    </w:p>
    <w:p w14:paraId="0D4FC642" w14:textId="77777777" w:rsidR="000667B2" w:rsidRPr="000667B2" w:rsidRDefault="000667B2" w:rsidP="000667B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7B892CCB" w14:textId="285CDA3B" w:rsidR="000667B2" w:rsidRPr="000667B2" w:rsidRDefault="0032105A" w:rsidP="000667B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r>
      <w:r w:rsidR="00EA2F75">
        <w:rPr>
          <w:rFonts w:ascii="Arial" w:hAnsi="Arial" w:cs="Arial"/>
          <w:bCs/>
          <w:spacing w:val="-5"/>
          <w:kern w:val="20"/>
          <w:szCs w:val="24"/>
          <w:lang w:eastAsia="x-none"/>
        </w:rPr>
        <w:tab/>
      </w:r>
      <w:r w:rsidR="000667B2" w:rsidRPr="000667B2">
        <w:rPr>
          <w:rFonts w:ascii="Arial" w:hAnsi="Arial" w:cs="Arial"/>
          <w:bCs/>
          <w:i/>
          <w:iCs/>
          <w:spacing w:val="-5"/>
          <w:kern w:val="20"/>
          <w:szCs w:val="24"/>
          <w:lang w:eastAsia="x-none"/>
        </w:rPr>
        <w:t>(i)</w:t>
      </w:r>
      <w:r w:rsidR="000667B2" w:rsidRPr="000667B2">
        <w:rPr>
          <w:rFonts w:ascii="Arial" w:hAnsi="Arial" w:cs="Arial"/>
          <w:bCs/>
          <w:spacing w:val="-5"/>
          <w:kern w:val="20"/>
          <w:szCs w:val="24"/>
          <w:lang w:eastAsia="x-none"/>
        </w:rPr>
        <w:t xml:space="preserve"> </w:t>
      </w:r>
      <w:r>
        <w:rPr>
          <w:rFonts w:ascii="Arial" w:hAnsi="Arial" w:cs="Arial"/>
          <w:bCs/>
          <w:spacing w:val="-5"/>
          <w:kern w:val="20"/>
          <w:szCs w:val="24"/>
          <w:lang w:eastAsia="x-none"/>
        </w:rPr>
        <w:t xml:space="preserve"> </w:t>
      </w:r>
      <w:r w:rsidR="000667B2" w:rsidRPr="000667B2">
        <w:rPr>
          <w:rFonts w:ascii="Arial" w:hAnsi="Arial" w:cs="Arial"/>
          <w:bCs/>
          <w:spacing w:val="-5"/>
          <w:kern w:val="20"/>
          <w:szCs w:val="24"/>
          <w:lang w:eastAsia="x-none"/>
        </w:rPr>
        <w:t>The Commander, MSC, through the Contracts and Business Management Directorate</w:t>
      </w:r>
      <w:r w:rsidR="000667B2" w:rsidRPr="00612CF9">
        <w:rPr>
          <w:rFonts w:ascii="Arial" w:hAnsi="Arial" w:cs="Arial"/>
          <w:bCs/>
          <w:spacing w:val="-5"/>
          <w:kern w:val="20"/>
          <w:szCs w:val="24"/>
          <w:lang w:eastAsia="x-none"/>
        </w:rPr>
        <w:t>, MSC (</w:t>
      </w:r>
      <w:r w:rsidR="00EF5D9E" w:rsidRPr="00C0045A">
        <w:rPr>
          <w:rFonts w:ascii="Arial" w:hAnsi="Arial" w:cs="Arial"/>
          <w:bCs/>
          <w:i/>
          <w:iCs/>
          <w:spacing w:val="-5"/>
          <w:kern w:val="20"/>
          <w:szCs w:val="24"/>
          <w:lang w:val="x-none" w:eastAsia="x-none"/>
        </w:rPr>
        <w:t>MSC_N103_FFW@us.navy.mil</w:t>
      </w:r>
      <w:r w:rsidR="000667B2" w:rsidRPr="00612CF9">
        <w:rPr>
          <w:rFonts w:ascii="Arial" w:hAnsi="Arial" w:cs="Arial"/>
          <w:bCs/>
          <w:spacing w:val="-5"/>
          <w:kern w:val="20"/>
          <w:szCs w:val="24"/>
          <w:lang w:eastAsia="x-none"/>
        </w:rPr>
        <w:t>),</w:t>
      </w:r>
      <w:r w:rsidR="000667B2" w:rsidRPr="000667B2">
        <w:rPr>
          <w:rFonts w:ascii="Arial" w:hAnsi="Arial" w:cs="Arial"/>
          <w:bCs/>
          <w:spacing w:val="-5"/>
          <w:kern w:val="20"/>
          <w:szCs w:val="24"/>
          <w:lang w:eastAsia="x-none"/>
        </w:rPr>
        <w:t xml:space="preserve"> for </w:t>
      </w:r>
      <w:r w:rsidR="00EF5D9E">
        <w:rPr>
          <w:rFonts w:ascii="Arial" w:hAnsi="Arial" w:cs="Arial"/>
          <w:bCs/>
          <w:spacing w:val="-5"/>
          <w:kern w:val="20"/>
          <w:szCs w:val="24"/>
          <w:lang w:eastAsia="x-none"/>
        </w:rPr>
        <w:t xml:space="preserve">vessel </w:t>
      </w:r>
      <w:r w:rsidR="000667B2" w:rsidRPr="000667B2">
        <w:rPr>
          <w:rFonts w:ascii="Arial" w:hAnsi="Arial" w:cs="Arial"/>
          <w:bCs/>
          <w:spacing w:val="-5"/>
          <w:kern w:val="20"/>
          <w:szCs w:val="24"/>
          <w:lang w:eastAsia="x-none"/>
        </w:rPr>
        <w:t>charters; or</w:t>
      </w:r>
    </w:p>
    <w:p w14:paraId="473F060E" w14:textId="77777777" w:rsidR="000667B2" w:rsidRPr="000667B2" w:rsidRDefault="000667B2" w:rsidP="000667B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58886327" w14:textId="55A75A7F" w:rsidR="000667B2" w:rsidRPr="000667B2" w:rsidRDefault="0032105A" w:rsidP="000667B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r>
      <w:r w:rsidR="00EA2F75">
        <w:rPr>
          <w:rFonts w:ascii="Arial" w:hAnsi="Arial" w:cs="Arial"/>
          <w:bCs/>
          <w:spacing w:val="-5"/>
          <w:kern w:val="20"/>
          <w:szCs w:val="24"/>
          <w:lang w:eastAsia="x-none"/>
        </w:rPr>
        <w:tab/>
      </w:r>
      <w:r w:rsidR="000667B2" w:rsidRPr="000667B2">
        <w:rPr>
          <w:rFonts w:ascii="Arial" w:hAnsi="Arial" w:cs="Arial"/>
          <w:bCs/>
          <w:i/>
          <w:iCs/>
          <w:spacing w:val="-5"/>
          <w:kern w:val="20"/>
          <w:szCs w:val="24"/>
          <w:lang w:eastAsia="x-none"/>
        </w:rPr>
        <w:t>(ii)</w:t>
      </w:r>
      <w:r w:rsidR="000667B2" w:rsidRPr="000667B2">
        <w:rPr>
          <w:rFonts w:ascii="Arial" w:hAnsi="Arial" w:cs="Arial"/>
          <w:bCs/>
          <w:spacing w:val="-5"/>
          <w:kern w:val="20"/>
          <w:szCs w:val="24"/>
          <w:lang w:eastAsia="x-none"/>
        </w:rPr>
        <w:t xml:space="preserve"> </w:t>
      </w:r>
      <w:r>
        <w:rPr>
          <w:rFonts w:ascii="Arial" w:hAnsi="Arial" w:cs="Arial"/>
          <w:bCs/>
          <w:spacing w:val="-5"/>
          <w:kern w:val="20"/>
          <w:szCs w:val="24"/>
          <w:lang w:eastAsia="x-none"/>
        </w:rPr>
        <w:t xml:space="preserve"> </w:t>
      </w:r>
      <w:r w:rsidR="000667B2" w:rsidRPr="000667B2">
        <w:rPr>
          <w:rFonts w:ascii="Arial" w:hAnsi="Arial" w:cs="Arial"/>
          <w:bCs/>
          <w:spacing w:val="-5"/>
          <w:kern w:val="20"/>
          <w:szCs w:val="24"/>
          <w:lang w:eastAsia="x-none"/>
        </w:rPr>
        <w:t xml:space="preserve">The Commander, </w:t>
      </w:r>
      <w:r w:rsidR="008003F2">
        <w:rPr>
          <w:rFonts w:ascii="Arial" w:hAnsi="Arial" w:cs="Arial"/>
          <w:bCs/>
          <w:spacing w:val="-5"/>
          <w:kern w:val="20"/>
          <w:szCs w:val="24"/>
          <w:lang w:eastAsia="x-none"/>
        </w:rPr>
        <w:t>M</w:t>
      </w:r>
      <w:r w:rsidR="000667B2" w:rsidRPr="000667B2">
        <w:rPr>
          <w:rFonts w:ascii="Arial" w:hAnsi="Arial" w:cs="Arial"/>
          <w:bCs/>
          <w:spacing w:val="-5"/>
          <w:kern w:val="20"/>
          <w:szCs w:val="24"/>
          <w:lang w:eastAsia="x-none"/>
        </w:rPr>
        <w:t xml:space="preserve">SDDC, </w:t>
      </w:r>
      <w:r w:rsidR="00702EDC">
        <w:rPr>
          <w:rFonts w:ascii="Arial" w:hAnsi="Arial" w:cs="Arial"/>
          <w:bCs/>
          <w:spacing w:val="-5"/>
          <w:kern w:val="20"/>
          <w:szCs w:val="24"/>
          <w:lang w:eastAsia="x-none"/>
        </w:rPr>
        <w:t xml:space="preserve">by email at </w:t>
      </w:r>
      <w:r w:rsidR="000667B2" w:rsidRPr="00C0045A">
        <w:rPr>
          <w:rFonts w:ascii="Arial" w:hAnsi="Arial" w:cs="Arial"/>
          <w:bCs/>
          <w:i/>
          <w:iCs/>
          <w:spacing w:val="-5"/>
          <w:kern w:val="20"/>
          <w:szCs w:val="24"/>
          <w:lang w:eastAsia="x-none"/>
        </w:rPr>
        <w:t>usarmy.scott.sddc.mbx.ffw-team@mail.mil</w:t>
      </w:r>
      <w:r w:rsidR="000667B2" w:rsidRPr="00D92A31">
        <w:rPr>
          <w:rFonts w:ascii="Arial" w:hAnsi="Arial" w:cs="Arial"/>
          <w:bCs/>
          <w:spacing w:val="-5"/>
          <w:kern w:val="20"/>
          <w:szCs w:val="24"/>
          <w:lang w:eastAsia="x-none"/>
        </w:rPr>
        <w:t xml:space="preserve"> for ocean liner and intermodal transportation</w:t>
      </w:r>
      <w:r w:rsidR="00702EDC">
        <w:rPr>
          <w:rFonts w:ascii="Arial" w:hAnsi="Arial" w:cs="Arial"/>
          <w:bCs/>
          <w:spacing w:val="-5"/>
          <w:kern w:val="20"/>
          <w:szCs w:val="24"/>
          <w:lang w:eastAsia="x-none"/>
        </w:rPr>
        <w:t>; and</w:t>
      </w:r>
    </w:p>
    <w:p w14:paraId="03AD7E57" w14:textId="77777777" w:rsidR="000667B2" w:rsidRPr="000667B2" w:rsidRDefault="000667B2" w:rsidP="000667B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4922A95C" w14:textId="49696330" w:rsidR="000667B2" w:rsidRPr="000667B2" w:rsidRDefault="0032105A" w:rsidP="000667B2">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r>
      <w:r>
        <w:rPr>
          <w:rFonts w:ascii="Arial" w:hAnsi="Arial" w:cs="Arial"/>
          <w:bCs/>
          <w:spacing w:val="-5"/>
          <w:kern w:val="20"/>
          <w:szCs w:val="24"/>
          <w:lang w:eastAsia="x-none"/>
        </w:rPr>
        <w:tab/>
      </w:r>
      <w:r w:rsidR="000667B2" w:rsidRPr="000667B2">
        <w:rPr>
          <w:rFonts w:ascii="Arial" w:hAnsi="Arial" w:cs="Arial"/>
          <w:bCs/>
          <w:spacing w:val="-5"/>
          <w:kern w:val="20"/>
          <w:szCs w:val="24"/>
          <w:lang w:eastAsia="x-none"/>
        </w:rPr>
        <w:tab/>
      </w:r>
      <w:r w:rsidR="000667B2" w:rsidRPr="00C0045A">
        <w:rPr>
          <w:rFonts w:ascii="Arial" w:hAnsi="Arial" w:cs="Arial"/>
          <w:bCs/>
          <w:spacing w:val="-5"/>
          <w:kern w:val="20"/>
          <w:szCs w:val="24"/>
          <w:lang w:eastAsia="x-none"/>
        </w:rPr>
        <w:t>(</w:t>
      </w:r>
      <w:r w:rsidR="000667B2" w:rsidRPr="000667B2">
        <w:rPr>
          <w:rFonts w:ascii="Arial" w:hAnsi="Arial" w:cs="Arial"/>
          <w:bCs/>
          <w:i/>
          <w:iCs/>
          <w:spacing w:val="-5"/>
          <w:kern w:val="20"/>
          <w:szCs w:val="24"/>
          <w:lang w:eastAsia="x-none"/>
        </w:rPr>
        <w:t>5</w:t>
      </w:r>
      <w:r w:rsidR="000667B2" w:rsidRPr="00C0045A">
        <w:rPr>
          <w:rFonts w:ascii="Arial" w:hAnsi="Arial" w:cs="Arial"/>
          <w:bCs/>
          <w:spacing w:val="-5"/>
          <w:kern w:val="20"/>
          <w:szCs w:val="24"/>
          <w:lang w:eastAsia="x-none"/>
        </w:rPr>
        <w:t>)</w:t>
      </w:r>
      <w:r w:rsidR="000667B2" w:rsidRPr="000667B2">
        <w:rPr>
          <w:rFonts w:ascii="Arial" w:hAnsi="Arial" w:cs="Arial"/>
          <w:bCs/>
          <w:spacing w:val="-5"/>
          <w:kern w:val="20"/>
          <w:szCs w:val="24"/>
          <w:lang w:eastAsia="x-none"/>
        </w:rPr>
        <w:t xml:space="preserve"> </w:t>
      </w:r>
      <w:r>
        <w:rPr>
          <w:rFonts w:ascii="Arial" w:hAnsi="Arial" w:cs="Arial"/>
          <w:bCs/>
          <w:spacing w:val="-5"/>
          <w:kern w:val="20"/>
          <w:szCs w:val="24"/>
          <w:lang w:eastAsia="x-none"/>
        </w:rPr>
        <w:t xml:space="preserve"> </w:t>
      </w:r>
      <w:r w:rsidR="000667B2" w:rsidRPr="000667B2">
        <w:rPr>
          <w:rFonts w:ascii="Arial" w:hAnsi="Arial" w:cs="Arial"/>
          <w:bCs/>
          <w:spacing w:val="-5"/>
          <w:kern w:val="20"/>
          <w:szCs w:val="24"/>
          <w:lang w:eastAsia="x-none"/>
        </w:rPr>
        <w:t>Upon receipt of an approved waiver, the contracting officer shall provide the contractor with written approval to use a non-U.S. flag carrier, in accordance with that waiver.]</w:t>
      </w:r>
    </w:p>
    <w:p w14:paraId="4F2CB005"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0697C53" w14:textId="6909BE5B" w:rsidR="00EF540C" w:rsidRPr="002528C4"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2528C4">
        <w:rPr>
          <w:rFonts w:ascii="Arial" w:hAnsi="Arial" w:cs="Arial"/>
          <w:b w:val="0"/>
          <w:strike/>
          <w:spacing w:val="-5"/>
          <w:kern w:val="20"/>
          <w:szCs w:val="24"/>
          <w:lang w:val="x-none" w:eastAsia="x-none"/>
        </w:rPr>
        <w:t xml:space="preserve">(B) </w:t>
      </w:r>
      <w:r w:rsidR="00702EDC">
        <w:rPr>
          <w:rFonts w:ascii="Arial" w:hAnsi="Arial" w:cs="Arial"/>
          <w:b w:val="0"/>
          <w:strike/>
          <w:spacing w:val="-5"/>
          <w:kern w:val="20"/>
          <w:szCs w:val="24"/>
          <w:lang w:eastAsia="x-none"/>
        </w:rPr>
        <w:t xml:space="preserve"> </w:t>
      </w:r>
      <w:r w:rsidR="00EF540C" w:rsidRPr="002528C4">
        <w:rPr>
          <w:rFonts w:ascii="Arial" w:hAnsi="Arial" w:cs="Arial"/>
          <w:b w:val="0"/>
          <w:strike/>
          <w:spacing w:val="-5"/>
          <w:kern w:val="20"/>
          <w:szCs w:val="24"/>
          <w:lang w:val="x-none" w:eastAsia="x-none"/>
        </w:rPr>
        <w:t xml:space="preserve">The contracting officer determines that the U.S.-flag carrier has proposed to the Government freight charges that are higher than charges to private persons for transportation of like goods, and obtains the approval of the Commander, MSC, through the Contracts and Business Management Directorate, MSC </w:t>
      </w:r>
      <w:r w:rsidR="00EF540C" w:rsidRPr="002528C4">
        <w:rPr>
          <w:rFonts w:ascii="Arial" w:hAnsi="Arial" w:cs="Arial"/>
          <w:b w:val="0"/>
          <w:strike/>
          <w:spacing w:val="-5"/>
          <w:kern w:val="20"/>
          <w:szCs w:val="24"/>
          <w:lang w:val="x-none" w:eastAsia="x-none"/>
        </w:rPr>
        <w:lastRenderedPageBreak/>
        <w:t>(</w:t>
      </w:r>
      <w:r w:rsidR="00F7106B" w:rsidRPr="00F7106B">
        <w:rPr>
          <w:rFonts w:ascii="Arial" w:hAnsi="Arial" w:cs="Arial"/>
          <w:b w:val="0"/>
          <w:strike/>
          <w:spacing w:val="-5"/>
          <w:kern w:val="20"/>
          <w:szCs w:val="24"/>
          <w:lang w:val="x-none" w:eastAsia="x-none"/>
        </w:rPr>
        <w:t>MSC_N103_FFW@us.navy.mil</w:t>
      </w:r>
      <w:r w:rsidR="00EF540C" w:rsidRPr="002528C4">
        <w:rPr>
          <w:rFonts w:ascii="Arial" w:hAnsi="Arial" w:cs="Arial"/>
          <w:b w:val="0"/>
          <w:strike/>
          <w:spacing w:val="-5"/>
          <w:kern w:val="20"/>
          <w:szCs w:val="24"/>
          <w:lang w:val="x-none" w:eastAsia="x-none"/>
        </w:rPr>
        <w:t>), or the USTRANSCOM Director of Acquisition, through the Sealift Services Division, (transcom.scott.tcaq.mbx.i-foreign-flag-waiver@mail.mil); or</w:t>
      </w:r>
    </w:p>
    <w:p w14:paraId="69D31AB9"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62B5093E" w14:textId="78D61B08" w:rsidR="00EF540C" w:rsidRPr="00E3090E"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EF540C">
        <w:rPr>
          <w:rFonts w:ascii="Arial" w:hAnsi="Arial" w:cs="Arial"/>
          <w:b w:val="0"/>
          <w:spacing w:val="-5"/>
          <w:kern w:val="20"/>
          <w:szCs w:val="24"/>
          <w:lang w:val="x-none" w:eastAsia="x-none"/>
        </w:rPr>
        <w:t>(</w:t>
      </w:r>
      <w:r w:rsidR="00EF540C" w:rsidRPr="002528C4">
        <w:rPr>
          <w:rFonts w:ascii="Arial" w:hAnsi="Arial" w:cs="Arial"/>
          <w:b w:val="0"/>
          <w:strike/>
          <w:spacing w:val="-5"/>
          <w:kern w:val="20"/>
          <w:szCs w:val="24"/>
          <w:lang w:val="x-none" w:eastAsia="x-none"/>
        </w:rPr>
        <w:t>C</w:t>
      </w:r>
      <w:r w:rsidR="002528C4" w:rsidRPr="002528C4">
        <w:rPr>
          <w:rFonts w:ascii="Arial" w:hAnsi="Arial" w:cs="Arial"/>
          <w:bCs/>
          <w:spacing w:val="-5"/>
          <w:kern w:val="20"/>
          <w:szCs w:val="24"/>
          <w:lang w:eastAsia="x-none"/>
        </w:rPr>
        <w:t>[B]</w:t>
      </w:r>
      <w:r w:rsidR="00EF540C" w:rsidRPr="00EF540C">
        <w:rPr>
          <w:rFonts w:ascii="Arial" w:hAnsi="Arial" w:cs="Arial"/>
          <w:b w:val="0"/>
          <w:spacing w:val="-5"/>
          <w:kern w:val="20"/>
          <w:szCs w:val="24"/>
          <w:lang w:val="x-none" w:eastAsia="x-none"/>
        </w:rPr>
        <w:t xml:space="preserve">) </w:t>
      </w:r>
      <w:r w:rsidR="00702EDC">
        <w:rPr>
          <w:rFonts w:ascii="Arial" w:hAnsi="Arial" w:cs="Arial"/>
          <w:b w:val="0"/>
          <w:spacing w:val="-5"/>
          <w:kern w:val="20"/>
          <w:szCs w:val="24"/>
          <w:lang w:eastAsia="x-none"/>
        </w:rPr>
        <w:t xml:space="preserve"> </w:t>
      </w:r>
      <w:r w:rsidR="00EF540C" w:rsidRPr="00E3090E">
        <w:rPr>
          <w:rFonts w:ascii="Arial" w:hAnsi="Arial" w:cs="Arial"/>
          <w:b w:val="0"/>
          <w:strike/>
          <w:spacing w:val="-5"/>
          <w:kern w:val="20"/>
          <w:szCs w:val="24"/>
          <w:lang w:val="x-none" w:eastAsia="x-none"/>
        </w:rPr>
        <w:t>The Secretary of the Navy, for voyage and time charters,</w:t>
      </w:r>
      <w:r w:rsidR="002A7E65" w:rsidRPr="00E3090E">
        <w:rPr>
          <w:rFonts w:ascii="Arial" w:hAnsi="Arial" w:cs="Arial"/>
          <w:b w:val="0"/>
          <w:strike/>
          <w:spacing w:val="-5"/>
          <w:kern w:val="20"/>
          <w:szCs w:val="24"/>
          <w:lang w:eastAsia="x-none"/>
        </w:rPr>
        <w:t xml:space="preserve"> </w:t>
      </w:r>
      <w:r w:rsidR="00EF540C" w:rsidRPr="00E3090E">
        <w:rPr>
          <w:rFonts w:ascii="Arial" w:hAnsi="Arial" w:cs="Arial"/>
          <w:b w:val="0"/>
          <w:strike/>
          <w:spacing w:val="-5"/>
          <w:kern w:val="20"/>
          <w:szCs w:val="24"/>
          <w:lang w:val="x-none" w:eastAsia="x-none"/>
        </w:rPr>
        <w:t>or the Commander, USTRANSCOM, for ocean liner and intermodal transportation,</w:t>
      </w:r>
      <w:r w:rsidR="00EF540C" w:rsidRPr="00E3090E">
        <w:rPr>
          <w:rFonts w:ascii="Arial" w:hAnsi="Arial" w:cs="Arial"/>
          <w:b w:val="0"/>
          <w:spacing w:val="-5"/>
          <w:kern w:val="20"/>
          <w:szCs w:val="24"/>
          <w:lang w:val="x-none" w:eastAsia="x-none"/>
        </w:rPr>
        <w:t xml:space="preserve"> </w:t>
      </w:r>
      <w:r w:rsidR="00E3090E" w:rsidRPr="00E3090E">
        <w:rPr>
          <w:rFonts w:ascii="Arial" w:hAnsi="Arial" w:cs="Arial"/>
          <w:bCs/>
          <w:spacing w:val="-5"/>
          <w:kern w:val="20"/>
          <w:szCs w:val="24"/>
          <w:lang w:eastAsia="x-none"/>
        </w:rPr>
        <w:t>[Pursuant to their delegations from the Secretary of the Navy and the Commander, USTRANSCOM, t</w:t>
      </w:r>
      <w:r w:rsidR="00E3090E" w:rsidRPr="00E3090E">
        <w:rPr>
          <w:rFonts w:ascii="Arial" w:hAnsi="Arial" w:cs="Arial"/>
          <w:bCs/>
          <w:spacing w:val="-5"/>
          <w:kern w:val="20"/>
          <w:szCs w:val="24"/>
          <w:lang w:val="x-none" w:eastAsia="x-none"/>
        </w:rPr>
        <w:t>h</w:t>
      </w:r>
      <w:r w:rsidR="00E3090E" w:rsidRPr="00E3090E">
        <w:rPr>
          <w:rFonts w:ascii="Arial" w:hAnsi="Arial" w:cs="Arial"/>
          <w:bCs/>
          <w:spacing w:val="-5"/>
          <w:kern w:val="20"/>
          <w:szCs w:val="24"/>
          <w:lang w:eastAsia="x-none"/>
        </w:rPr>
        <w:t>e</w:t>
      </w:r>
      <w:r w:rsidR="00E3090E" w:rsidRPr="00E3090E">
        <w:rPr>
          <w:rFonts w:ascii="Arial" w:hAnsi="Arial" w:cs="Arial"/>
          <w:bCs/>
          <w:spacing w:val="-5"/>
          <w:kern w:val="20"/>
          <w:szCs w:val="24"/>
          <w:lang w:val="x-none" w:eastAsia="x-none"/>
        </w:rPr>
        <w:t xml:space="preserve"> Commander, MSC, or the USTRANSCOM Director of Acquisition</w:t>
      </w:r>
      <w:r w:rsidR="00E3090E" w:rsidRPr="00E3090E">
        <w:rPr>
          <w:rFonts w:ascii="Arial" w:hAnsi="Arial" w:cs="Arial"/>
          <w:bCs/>
          <w:spacing w:val="-5"/>
          <w:kern w:val="20"/>
          <w:szCs w:val="24"/>
          <w:lang w:eastAsia="x-none"/>
        </w:rPr>
        <w:t xml:space="preserve"> possess</w:t>
      </w:r>
      <w:r w:rsidR="00E3090E" w:rsidRPr="00E3090E">
        <w:rPr>
          <w:rFonts w:ascii="Arial" w:hAnsi="Arial" w:cs="Arial"/>
          <w:b w:val="0"/>
          <w:spacing w:val="-5"/>
          <w:kern w:val="20"/>
          <w:szCs w:val="24"/>
          <w:lang w:eastAsia="x-none"/>
        </w:rPr>
        <w:t xml:space="preserve"> </w:t>
      </w:r>
      <w:r w:rsidR="002528C4" w:rsidRPr="00E3090E">
        <w:rPr>
          <w:rFonts w:ascii="Arial" w:hAnsi="Arial" w:cs="Arial"/>
          <w:bCs/>
          <w:spacing w:val="-5"/>
          <w:kern w:val="20"/>
          <w:szCs w:val="24"/>
          <w:lang w:eastAsia="x-none"/>
        </w:rPr>
        <w:t xml:space="preserve">approval authority to grant a waiver </w:t>
      </w:r>
      <w:r w:rsidR="00521C34">
        <w:rPr>
          <w:rFonts w:ascii="Arial" w:hAnsi="Arial" w:cs="Arial"/>
          <w:bCs/>
          <w:spacing w:val="-5"/>
          <w:kern w:val="20"/>
          <w:szCs w:val="24"/>
          <w:lang w:eastAsia="x-none"/>
        </w:rPr>
        <w:t xml:space="preserve">based on nonavailability </w:t>
      </w:r>
      <w:r w:rsidR="002528C4" w:rsidRPr="00E3090E">
        <w:rPr>
          <w:rFonts w:ascii="Arial" w:hAnsi="Arial" w:cs="Arial"/>
          <w:bCs/>
          <w:spacing w:val="-5"/>
          <w:kern w:val="20"/>
          <w:szCs w:val="24"/>
          <w:lang w:eastAsia="x-none"/>
        </w:rPr>
        <w:t xml:space="preserve">of a U.S.-flag </w:t>
      </w:r>
      <w:r w:rsidR="00521C34">
        <w:rPr>
          <w:rFonts w:ascii="Arial" w:hAnsi="Arial" w:cs="Arial"/>
          <w:bCs/>
          <w:spacing w:val="-5"/>
          <w:kern w:val="20"/>
          <w:szCs w:val="24"/>
          <w:lang w:eastAsia="x-none"/>
        </w:rPr>
        <w:t>vessel</w:t>
      </w:r>
      <w:r w:rsidR="002528C4" w:rsidRPr="00E3090E">
        <w:rPr>
          <w:rFonts w:ascii="Arial" w:hAnsi="Arial" w:cs="Arial"/>
          <w:bCs/>
          <w:spacing w:val="-5"/>
          <w:kern w:val="20"/>
          <w:szCs w:val="24"/>
          <w:lang w:eastAsia="x-none"/>
        </w:rPr>
        <w:t xml:space="preserve"> based on a determination]</w:t>
      </w:r>
      <w:r w:rsidR="002528C4" w:rsidRPr="002528C4">
        <w:rPr>
          <w:rFonts w:ascii="Arial" w:hAnsi="Arial" w:cs="Arial"/>
          <w:bCs/>
          <w:spacing w:val="-5"/>
          <w:kern w:val="20"/>
          <w:szCs w:val="24"/>
          <w:lang w:eastAsia="x-none"/>
        </w:rPr>
        <w:t xml:space="preserve"> </w:t>
      </w:r>
      <w:r w:rsidR="00EF540C" w:rsidRPr="002528C4">
        <w:rPr>
          <w:rFonts w:ascii="Arial" w:hAnsi="Arial" w:cs="Arial"/>
          <w:b w:val="0"/>
          <w:strike/>
          <w:spacing w:val="-5"/>
          <w:kern w:val="20"/>
          <w:szCs w:val="24"/>
          <w:lang w:val="x-none" w:eastAsia="x-none"/>
        </w:rPr>
        <w:t>determines</w:t>
      </w:r>
      <w:r w:rsidR="00EF540C" w:rsidRPr="00EF540C">
        <w:rPr>
          <w:rFonts w:ascii="Arial" w:hAnsi="Arial" w:cs="Arial"/>
          <w:b w:val="0"/>
          <w:spacing w:val="-5"/>
          <w:kern w:val="20"/>
          <w:szCs w:val="24"/>
          <w:lang w:val="x-none" w:eastAsia="x-none"/>
        </w:rPr>
        <w:t xml:space="preserve"> that the proposed freight charges for U.S.-flag vessels are </w:t>
      </w:r>
      <w:r w:rsidR="00EF540C" w:rsidRPr="002528C4">
        <w:rPr>
          <w:rFonts w:ascii="Arial" w:hAnsi="Arial" w:cs="Arial"/>
          <w:b w:val="0"/>
          <w:strike/>
          <w:spacing w:val="-5"/>
          <w:kern w:val="20"/>
          <w:szCs w:val="24"/>
          <w:lang w:val="x-none" w:eastAsia="x-none"/>
        </w:rPr>
        <w:t>excessive or otherwise unreasonable</w:t>
      </w:r>
      <w:r w:rsidR="002528C4" w:rsidRPr="002528C4">
        <w:rPr>
          <w:rFonts w:ascii="Arial" w:hAnsi="Arial" w:cs="Arial"/>
          <w:bCs/>
          <w:spacing w:val="-5"/>
          <w:kern w:val="20"/>
          <w:szCs w:val="24"/>
          <w:lang w:eastAsia="x-none"/>
        </w:rPr>
        <w:t>[</w:t>
      </w:r>
      <w:r w:rsidR="0085617D">
        <w:rPr>
          <w:rFonts w:ascii="Arial" w:hAnsi="Arial" w:cs="Arial"/>
          <w:bCs/>
          <w:spacing w:val="-5"/>
          <w:kern w:val="20"/>
          <w:szCs w:val="24"/>
          <w:lang w:eastAsia="x-none"/>
        </w:rPr>
        <w:t xml:space="preserve">not </w:t>
      </w:r>
      <w:r w:rsidR="004B53CB" w:rsidRPr="004B53CB">
        <w:rPr>
          <w:rFonts w:ascii="Arial" w:hAnsi="Arial" w:cs="Arial"/>
          <w:bCs/>
          <w:spacing w:val="-5"/>
          <w:kern w:val="20"/>
          <w:szCs w:val="24"/>
          <w:lang w:eastAsia="x-none"/>
        </w:rPr>
        <w:t>fair and reasonable for commercial vessels of the United States</w:t>
      </w:r>
      <w:r w:rsidR="002528C4" w:rsidRPr="002528C4">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w:t>
      </w:r>
    </w:p>
    <w:p w14:paraId="5630762D"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1C327058" w14:textId="1F57DC49"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2528C4">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2528C4">
        <w:rPr>
          <w:rFonts w:ascii="Arial" w:hAnsi="Arial" w:cs="Arial"/>
          <w:b w:val="0"/>
          <w:i/>
          <w:iCs/>
          <w:spacing w:val="-5"/>
          <w:kern w:val="20"/>
          <w:szCs w:val="24"/>
          <w:lang w:val="x-none" w:eastAsia="x-none"/>
        </w:rPr>
        <w:t>1</w:t>
      </w:r>
      <w:r w:rsidR="00EF540C" w:rsidRPr="00C0045A">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After considering the factors </w:t>
      </w:r>
      <w:r w:rsidR="00EF540C" w:rsidRPr="006B0465">
        <w:rPr>
          <w:rFonts w:ascii="Arial" w:hAnsi="Arial" w:cs="Arial"/>
          <w:b w:val="0"/>
          <w:spacing w:val="-5"/>
          <w:kern w:val="20"/>
          <w:szCs w:val="24"/>
          <w:lang w:val="x-none" w:eastAsia="x-none"/>
        </w:rPr>
        <w:t xml:space="preserve">in </w:t>
      </w:r>
      <w:bookmarkStart w:id="13" w:name="_Hlk157690439"/>
      <w:r w:rsidR="00EF540C" w:rsidRPr="00C0045A">
        <w:rPr>
          <w:rFonts w:ascii="Arial" w:hAnsi="Arial" w:cs="Arial"/>
          <w:b w:val="0"/>
          <w:strike/>
          <w:spacing w:val="-5"/>
          <w:kern w:val="20"/>
          <w:szCs w:val="24"/>
          <w:lang w:val="x-none" w:eastAsia="x-none"/>
        </w:rPr>
        <w:t>paragraph</w:t>
      </w:r>
      <w:r w:rsidR="00EF540C" w:rsidRPr="0036487C">
        <w:rPr>
          <w:rFonts w:ascii="Arial" w:hAnsi="Arial" w:cs="Arial"/>
          <w:b w:val="0"/>
          <w:strike/>
          <w:spacing w:val="-5"/>
          <w:kern w:val="20"/>
          <w:szCs w:val="24"/>
          <w:lang w:val="x-none" w:eastAsia="x-none"/>
        </w:rPr>
        <w:t>s</w:t>
      </w:r>
      <w:r w:rsidR="00702EDC">
        <w:rPr>
          <w:rFonts w:ascii="Arial" w:hAnsi="Arial" w:cs="Arial"/>
          <w:bCs/>
          <w:spacing w:val="-5"/>
          <w:kern w:val="20"/>
          <w:szCs w:val="24"/>
          <w:lang w:eastAsia="x-none"/>
        </w:rPr>
        <w:t>[paragraph]</w:t>
      </w:r>
      <w:r w:rsidR="00EF540C" w:rsidRPr="0036487C">
        <w:rPr>
          <w:rFonts w:ascii="Arial" w:hAnsi="Arial" w:cs="Arial"/>
          <w:b w:val="0"/>
          <w:spacing w:val="-5"/>
          <w:kern w:val="20"/>
          <w:szCs w:val="24"/>
          <w:lang w:val="x-none" w:eastAsia="x-none"/>
        </w:rPr>
        <w:t xml:space="preserve"> (</w:t>
      </w:r>
      <w:r w:rsidR="00EF540C" w:rsidRPr="001D73FE">
        <w:rPr>
          <w:rFonts w:ascii="Arial" w:hAnsi="Arial" w:cs="Arial"/>
          <w:b w:val="0"/>
          <w:spacing w:val="-5"/>
          <w:kern w:val="20"/>
          <w:szCs w:val="24"/>
          <w:lang w:val="x-none" w:eastAsia="x-none"/>
        </w:rPr>
        <w:t>b)(1)(ii)(</w:t>
      </w:r>
      <w:r w:rsidR="00EF540C" w:rsidRPr="001D73FE">
        <w:rPr>
          <w:rFonts w:ascii="Arial" w:hAnsi="Arial" w:cs="Arial"/>
          <w:b w:val="0"/>
          <w:strike/>
          <w:spacing w:val="-5"/>
          <w:kern w:val="20"/>
          <w:szCs w:val="24"/>
          <w:lang w:val="x-none" w:eastAsia="x-none"/>
        </w:rPr>
        <w:t>C</w:t>
      </w:r>
      <w:r w:rsidR="002528C4" w:rsidRPr="001D73FE">
        <w:rPr>
          <w:rFonts w:ascii="Arial" w:hAnsi="Arial" w:cs="Arial"/>
          <w:bCs/>
          <w:spacing w:val="-5"/>
          <w:kern w:val="20"/>
          <w:szCs w:val="24"/>
          <w:lang w:eastAsia="x-none"/>
        </w:rPr>
        <w:t>[</w:t>
      </w:r>
      <w:r w:rsidR="00B7032F" w:rsidRPr="001D73FE">
        <w:rPr>
          <w:rFonts w:ascii="Arial" w:hAnsi="Arial" w:cs="Arial"/>
          <w:bCs/>
          <w:spacing w:val="-5"/>
          <w:kern w:val="20"/>
          <w:szCs w:val="24"/>
          <w:lang w:eastAsia="x-none"/>
        </w:rPr>
        <w:t>A</w:t>
      </w:r>
      <w:r w:rsidR="002528C4" w:rsidRPr="001D73FE">
        <w:rPr>
          <w:rFonts w:ascii="Arial" w:hAnsi="Arial" w:cs="Arial"/>
          <w:bCs/>
          <w:spacing w:val="-5"/>
          <w:kern w:val="20"/>
          <w:szCs w:val="24"/>
          <w:lang w:eastAsia="x-none"/>
        </w:rPr>
        <w:t>]</w:t>
      </w:r>
      <w:r w:rsidR="00EF540C" w:rsidRPr="001D73FE">
        <w:rPr>
          <w:rFonts w:ascii="Arial" w:hAnsi="Arial" w:cs="Arial"/>
          <w:b w:val="0"/>
          <w:spacing w:val="-5"/>
          <w:kern w:val="20"/>
          <w:szCs w:val="24"/>
          <w:lang w:val="x-none" w:eastAsia="x-none"/>
        </w:rPr>
        <w:t>)(</w:t>
      </w:r>
      <w:r w:rsidR="00EF540C" w:rsidRPr="001D73FE">
        <w:rPr>
          <w:rFonts w:ascii="Arial" w:hAnsi="Arial" w:cs="Arial"/>
          <w:b w:val="0"/>
          <w:i/>
          <w:iCs/>
          <w:spacing w:val="-5"/>
          <w:kern w:val="20"/>
          <w:szCs w:val="24"/>
          <w:lang w:val="x-none" w:eastAsia="x-none"/>
        </w:rPr>
        <w:t>1</w:t>
      </w:r>
      <w:r w:rsidR="00EF540C" w:rsidRPr="001D73FE">
        <w:rPr>
          <w:rFonts w:ascii="Arial" w:hAnsi="Arial" w:cs="Arial"/>
          <w:b w:val="0"/>
          <w:spacing w:val="-5"/>
          <w:kern w:val="20"/>
          <w:szCs w:val="24"/>
          <w:lang w:val="x-none" w:eastAsia="x-none"/>
        </w:rPr>
        <w:t>)</w:t>
      </w:r>
      <w:r w:rsidR="00EF540C" w:rsidRPr="001D73FE">
        <w:rPr>
          <w:rFonts w:ascii="Arial" w:hAnsi="Arial" w:cs="Arial"/>
          <w:b w:val="0"/>
          <w:strike/>
          <w:spacing w:val="-5"/>
          <w:kern w:val="20"/>
          <w:szCs w:val="24"/>
          <w:lang w:val="x-none" w:eastAsia="x-none"/>
        </w:rPr>
        <w:t>(</w:t>
      </w:r>
      <w:r w:rsidR="00EF540C" w:rsidRPr="001D73FE">
        <w:rPr>
          <w:rFonts w:ascii="Arial" w:hAnsi="Arial" w:cs="Arial"/>
          <w:b w:val="0"/>
          <w:i/>
          <w:iCs/>
          <w:strike/>
          <w:spacing w:val="-5"/>
          <w:kern w:val="20"/>
          <w:szCs w:val="24"/>
          <w:lang w:val="x-none" w:eastAsia="x-none"/>
        </w:rPr>
        <w:t>i</w:t>
      </w:r>
      <w:r w:rsidR="00EF540C" w:rsidRPr="001D73FE">
        <w:rPr>
          <w:rFonts w:ascii="Arial" w:hAnsi="Arial" w:cs="Arial"/>
          <w:b w:val="0"/>
          <w:strike/>
          <w:spacing w:val="-5"/>
          <w:kern w:val="20"/>
          <w:szCs w:val="24"/>
          <w:lang w:val="x-none" w:eastAsia="x-none"/>
        </w:rPr>
        <w:t>) and (</w:t>
      </w:r>
      <w:r w:rsidR="00EF540C" w:rsidRPr="001D73FE">
        <w:rPr>
          <w:rFonts w:ascii="Arial" w:hAnsi="Arial" w:cs="Arial"/>
          <w:b w:val="0"/>
          <w:i/>
          <w:iCs/>
          <w:strike/>
          <w:spacing w:val="-5"/>
          <w:kern w:val="20"/>
          <w:szCs w:val="24"/>
          <w:lang w:val="x-none" w:eastAsia="x-none"/>
        </w:rPr>
        <w:t>ii</w:t>
      </w:r>
      <w:r w:rsidR="00EF540C" w:rsidRPr="001D73FE">
        <w:rPr>
          <w:rFonts w:ascii="Arial" w:hAnsi="Arial" w:cs="Arial"/>
          <w:b w:val="0"/>
          <w:strike/>
          <w:spacing w:val="-5"/>
          <w:kern w:val="20"/>
          <w:szCs w:val="24"/>
          <w:lang w:val="x-none" w:eastAsia="x-none"/>
        </w:rPr>
        <w:t>)</w:t>
      </w:r>
      <w:r w:rsidR="00EF540C" w:rsidRPr="001D73FE">
        <w:rPr>
          <w:rFonts w:ascii="Arial" w:hAnsi="Arial" w:cs="Arial"/>
          <w:b w:val="0"/>
          <w:spacing w:val="-5"/>
          <w:kern w:val="20"/>
          <w:szCs w:val="24"/>
          <w:lang w:val="x-none" w:eastAsia="x-none"/>
        </w:rPr>
        <w:t xml:space="preserve"> of this</w:t>
      </w:r>
      <w:bookmarkEnd w:id="13"/>
      <w:r w:rsidR="00EF540C" w:rsidRPr="00EF540C">
        <w:rPr>
          <w:rFonts w:ascii="Arial" w:hAnsi="Arial" w:cs="Arial"/>
          <w:b w:val="0"/>
          <w:spacing w:val="-5"/>
          <w:kern w:val="20"/>
          <w:szCs w:val="24"/>
          <w:lang w:val="x-none" w:eastAsia="x-none"/>
        </w:rPr>
        <w:t xml:space="preserve"> section, if the contracting officer concludes that the freight</w:t>
      </w:r>
      <w:r w:rsidR="00EF5D9E">
        <w:rPr>
          <w:rFonts w:ascii="Arial" w:hAnsi="Arial" w:cs="Arial"/>
          <w:b w:val="0"/>
          <w:spacing w:val="-5"/>
          <w:kern w:val="20"/>
          <w:szCs w:val="24"/>
          <w:lang w:eastAsia="x-none"/>
        </w:rPr>
        <w:t xml:space="preserve"> </w:t>
      </w:r>
      <w:r w:rsidR="00612CF9" w:rsidRPr="00612CF9">
        <w:rPr>
          <w:rFonts w:ascii="Arial" w:hAnsi="Arial" w:cs="Arial"/>
          <w:bCs/>
          <w:spacing w:val="-5"/>
          <w:kern w:val="20"/>
          <w:szCs w:val="24"/>
          <w:lang w:eastAsia="x-none"/>
        </w:rPr>
        <w:t>[</w:t>
      </w:r>
      <w:r w:rsidR="00EF5D9E" w:rsidRPr="00612CF9">
        <w:rPr>
          <w:rFonts w:ascii="Arial" w:hAnsi="Arial" w:cs="Arial"/>
          <w:bCs/>
          <w:spacing w:val="-5"/>
          <w:kern w:val="20"/>
          <w:szCs w:val="24"/>
          <w:lang w:eastAsia="x-none"/>
        </w:rPr>
        <w:t>or charter</w:t>
      </w:r>
      <w:r w:rsidR="00612CF9" w:rsidRPr="00612CF9">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 xml:space="preserve"> charges proposed by U.S.-flag carriers may </w:t>
      </w:r>
      <w:r w:rsidR="00EF540C" w:rsidRPr="002528C4">
        <w:rPr>
          <w:rFonts w:ascii="Arial" w:hAnsi="Arial" w:cs="Arial"/>
          <w:b w:val="0"/>
          <w:strike/>
          <w:spacing w:val="-5"/>
          <w:kern w:val="20"/>
          <w:szCs w:val="24"/>
          <w:lang w:val="x-none" w:eastAsia="x-none"/>
        </w:rPr>
        <w:t>be excessive or otherwise unreasonable</w:t>
      </w:r>
      <w:r w:rsidR="00473D0B">
        <w:rPr>
          <w:rFonts w:ascii="Arial" w:hAnsi="Arial" w:cs="Arial"/>
          <w:b w:val="0"/>
          <w:strike/>
          <w:spacing w:val="-5"/>
          <w:kern w:val="20"/>
          <w:szCs w:val="24"/>
          <w:lang w:eastAsia="x-none"/>
        </w:rPr>
        <w:t xml:space="preserve"> </w:t>
      </w:r>
      <w:r w:rsidR="002528C4" w:rsidRPr="002528C4">
        <w:rPr>
          <w:rFonts w:ascii="Arial" w:hAnsi="Arial" w:cs="Arial"/>
          <w:bCs/>
          <w:spacing w:val="-5"/>
          <w:kern w:val="20"/>
          <w:szCs w:val="24"/>
          <w:lang w:eastAsia="x-none"/>
        </w:rPr>
        <w:t xml:space="preserve">[not be </w:t>
      </w:r>
      <w:r w:rsidR="0085617D">
        <w:rPr>
          <w:rFonts w:ascii="Arial" w:hAnsi="Arial" w:cs="Arial"/>
          <w:bCs/>
          <w:spacing w:val="-5"/>
          <w:kern w:val="20"/>
          <w:szCs w:val="24"/>
          <w:lang w:eastAsia="x-none"/>
        </w:rPr>
        <w:t xml:space="preserve">fair and </w:t>
      </w:r>
      <w:r w:rsidR="002528C4" w:rsidRPr="002528C4">
        <w:rPr>
          <w:rFonts w:ascii="Arial" w:hAnsi="Arial" w:cs="Arial"/>
          <w:bCs/>
          <w:spacing w:val="-5"/>
          <w:kern w:val="20"/>
          <w:szCs w:val="24"/>
          <w:lang w:eastAsia="x-none"/>
        </w:rPr>
        <w:t>reasonable</w:t>
      </w:r>
      <w:r w:rsidR="0085617D" w:rsidRPr="0085617D">
        <w:rPr>
          <w:rFonts w:ascii="Arial" w:hAnsi="Arial" w:cs="Arial"/>
          <w:bCs/>
          <w:spacing w:val="-5"/>
          <w:kern w:val="20"/>
          <w:szCs w:val="24"/>
          <w:lang w:eastAsia="x-none"/>
        </w:rPr>
        <w:t xml:space="preserve"> for commercial vessels of the United States</w:t>
      </w:r>
      <w:r w:rsidR="002528C4" w:rsidRPr="002528C4">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 xml:space="preserve">, the contracting officer shall prepare a </w:t>
      </w:r>
      <w:r w:rsidR="00EF540C" w:rsidRPr="00A558B0">
        <w:rPr>
          <w:rFonts w:ascii="Arial" w:hAnsi="Arial" w:cs="Arial"/>
          <w:b w:val="0"/>
          <w:strike/>
          <w:spacing w:val="-5"/>
          <w:kern w:val="20"/>
          <w:szCs w:val="24"/>
          <w:lang w:val="x-none" w:eastAsia="x-none"/>
        </w:rPr>
        <w:t>report</w:t>
      </w:r>
      <w:r w:rsidR="00591F93" w:rsidRPr="00A558B0">
        <w:rPr>
          <w:rFonts w:ascii="Arial" w:hAnsi="Arial" w:cs="Arial"/>
          <w:bCs/>
          <w:spacing w:val="-5"/>
          <w:kern w:val="20"/>
          <w:szCs w:val="24"/>
          <w:lang w:eastAsia="x-none"/>
        </w:rPr>
        <w:t>[</w:t>
      </w:r>
      <w:r w:rsidR="008F26BA" w:rsidRPr="00A558B0">
        <w:rPr>
          <w:rFonts w:ascii="Arial" w:hAnsi="Arial" w:cs="Arial"/>
          <w:bCs/>
          <w:spacing w:val="-5"/>
          <w:kern w:val="20"/>
          <w:szCs w:val="24"/>
          <w:lang w:eastAsia="x-none"/>
        </w:rPr>
        <w:t xml:space="preserve">waiver </w:t>
      </w:r>
      <w:r w:rsidR="00591F93" w:rsidRPr="00A558B0">
        <w:rPr>
          <w:rFonts w:ascii="Arial" w:hAnsi="Arial" w:cs="Arial"/>
          <w:bCs/>
          <w:spacing w:val="-5"/>
          <w:kern w:val="20"/>
          <w:szCs w:val="24"/>
          <w:lang w:eastAsia="x-none"/>
        </w:rPr>
        <w:t>request</w:t>
      </w:r>
      <w:r w:rsidR="00591F93" w:rsidRPr="0036487C">
        <w:rPr>
          <w:rFonts w:ascii="Arial" w:hAnsi="Arial" w:cs="Arial"/>
          <w:bCs/>
          <w:spacing w:val="-5"/>
          <w:kern w:val="20"/>
          <w:szCs w:val="24"/>
          <w:lang w:eastAsia="x-none"/>
        </w:rPr>
        <w:t>]</w:t>
      </w:r>
      <w:r w:rsidR="00591F93">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in determination and findings format that includes</w:t>
      </w:r>
      <w:r w:rsidR="00EF540C" w:rsidRPr="0036487C">
        <w:rPr>
          <w:rFonts w:ascii="Arial" w:hAnsi="Arial" w:cs="Arial"/>
          <w:b w:val="0"/>
          <w:strike/>
          <w:spacing w:val="-5"/>
          <w:kern w:val="20"/>
          <w:szCs w:val="24"/>
          <w:lang w:val="x-none" w:eastAsia="x-none"/>
        </w:rPr>
        <w:t>, as appropriate</w:t>
      </w:r>
      <w:r w:rsidR="00EF540C" w:rsidRPr="0036487C">
        <w:rPr>
          <w:rFonts w:ascii="Arial" w:hAnsi="Arial" w:cs="Arial"/>
          <w:b w:val="0"/>
          <w:spacing w:val="-5"/>
          <w:kern w:val="20"/>
          <w:szCs w:val="24"/>
          <w:lang w:val="x-none" w:eastAsia="x-none"/>
        </w:rPr>
        <w:t>—</w:t>
      </w:r>
    </w:p>
    <w:p w14:paraId="560CAB32"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F108517" w14:textId="1B314CEE" w:rsidR="00EF540C" w:rsidRPr="00100D6F"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2528C4">
        <w:rPr>
          <w:rFonts w:ascii="Arial" w:hAnsi="Arial" w:cs="Arial"/>
          <w:b w:val="0"/>
          <w:spacing w:val="-5"/>
          <w:kern w:val="20"/>
          <w:szCs w:val="24"/>
          <w:lang w:val="x-none" w:eastAsia="x-none"/>
        </w:rPr>
        <w:tab/>
      </w:r>
      <w:r w:rsidR="00EF540C" w:rsidRPr="00C0045A">
        <w:rPr>
          <w:rFonts w:ascii="Arial" w:hAnsi="Arial" w:cs="Arial"/>
          <w:b w:val="0"/>
          <w:strike/>
          <w:spacing w:val="-5"/>
          <w:kern w:val="20"/>
          <w:szCs w:val="24"/>
          <w:lang w:val="x-none" w:eastAsia="x-none"/>
        </w:rPr>
        <w:t>(</w:t>
      </w:r>
      <w:r w:rsidR="00EF540C" w:rsidRPr="00100D6F">
        <w:rPr>
          <w:rFonts w:ascii="Arial" w:hAnsi="Arial" w:cs="Arial"/>
          <w:b w:val="0"/>
          <w:i/>
          <w:iCs/>
          <w:strike/>
          <w:spacing w:val="-5"/>
          <w:kern w:val="20"/>
          <w:szCs w:val="24"/>
          <w:lang w:val="x-none" w:eastAsia="x-none"/>
        </w:rPr>
        <w:t>i</w:t>
      </w:r>
      <w:r w:rsidR="00EF540C" w:rsidRPr="00C0045A">
        <w:rPr>
          <w:rFonts w:ascii="Arial" w:hAnsi="Arial" w:cs="Arial"/>
          <w:b w:val="0"/>
          <w:strike/>
          <w:spacing w:val="-5"/>
          <w:kern w:val="20"/>
          <w:szCs w:val="24"/>
          <w:lang w:val="x-none" w:eastAsia="x-none"/>
        </w:rPr>
        <w:t>)</w:t>
      </w:r>
      <w:r>
        <w:rPr>
          <w:rFonts w:ascii="Arial" w:hAnsi="Arial" w:cs="Arial"/>
          <w:b w:val="0"/>
          <w:strike/>
          <w:spacing w:val="-5"/>
          <w:kern w:val="20"/>
          <w:szCs w:val="24"/>
          <w:lang w:eastAsia="x-none"/>
        </w:rPr>
        <w:t xml:space="preserve"> </w:t>
      </w:r>
      <w:r w:rsidR="00EF540C" w:rsidRPr="00100D6F">
        <w:rPr>
          <w:rFonts w:ascii="Arial" w:hAnsi="Arial" w:cs="Arial"/>
          <w:b w:val="0"/>
          <w:strike/>
          <w:spacing w:val="-5"/>
          <w:kern w:val="20"/>
          <w:szCs w:val="24"/>
          <w:lang w:val="x-none" w:eastAsia="x-none"/>
        </w:rPr>
        <w:t xml:space="preserve"> An analysis of the carrier's costs in accordance with FAR subpart 15.4, or profit in accordance with DFARS 215.404-4. The costs or profit should not be so high as to make it unreasonable to apply the preference for U.S.-flag vessels;</w:t>
      </w:r>
    </w:p>
    <w:p w14:paraId="77CE9AB8" w14:textId="77777777" w:rsidR="00EF540C" w:rsidRPr="00100D6F"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4C127D1A" w14:textId="10F106D1" w:rsidR="00EF540C" w:rsidRPr="0036487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2528C4" w:rsidRPr="0036487C">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C0045A">
        <w:rPr>
          <w:rFonts w:ascii="Arial" w:hAnsi="Arial" w:cs="Arial"/>
          <w:b w:val="0"/>
          <w:i/>
          <w:iCs/>
          <w:strike/>
          <w:spacing w:val="-5"/>
          <w:kern w:val="20"/>
          <w:szCs w:val="24"/>
          <w:lang w:val="x-none" w:eastAsia="x-none"/>
        </w:rPr>
        <w:t>i</w:t>
      </w:r>
      <w:r w:rsidR="00EF540C" w:rsidRPr="00194245">
        <w:rPr>
          <w:rFonts w:ascii="Arial" w:hAnsi="Arial" w:cs="Arial"/>
          <w:b w:val="0"/>
          <w:i/>
          <w:iCs/>
          <w:strike/>
          <w:spacing w:val="-5"/>
          <w:kern w:val="20"/>
          <w:szCs w:val="24"/>
          <w:lang w:val="x-none" w:eastAsia="x-none"/>
        </w:rPr>
        <w:t>i</w:t>
      </w:r>
      <w:r w:rsidR="009C11AD" w:rsidRPr="00C0045A">
        <w:rPr>
          <w:rFonts w:ascii="Arial" w:hAnsi="Arial" w:cs="Arial"/>
          <w:bCs/>
          <w:spacing w:val="-5"/>
          <w:kern w:val="20"/>
          <w:szCs w:val="24"/>
          <w:lang w:eastAsia="x-none"/>
        </w:rPr>
        <w:t>[</w:t>
      </w:r>
      <w:r w:rsidR="009C11AD" w:rsidRPr="00C0045A">
        <w:rPr>
          <w:rFonts w:ascii="Arial" w:hAnsi="Arial" w:cs="Arial"/>
          <w:bCs/>
          <w:i/>
          <w:iCs/>
          <w:spacing w:val="-5"/>
          <w:kern w:val="20"/>
          <w:szCs w:val="24"/>
          <w:lang w:eastAsia="x-none"/>
        </w:rPr>
        <w:t>i</w:t>
      </w:r>
      <w:r w:rsidR="009C11AD" w:rsidRPr="00C0045A">
        <w:rPr>
          <w:rFonts w:ascii="Arial" w:hAnsi="Arial" w:cs="Arial"/>
          <w:bCs/>
          <w:spacing w:val="-5"/>
          <w:kern w:val="20"/>
          <w:szCs w:val="24"/>
          <w:lang w:eastAsia="x-none"/>
        </w:rPr>
        <w:t>]</w:t>
      </w:r>
      <w:r w:rsidR="00EF540C" w:rsidRPr="00C0045A">
        <w:rPr>
          <w:rFonts w:ascii="Arial" w:hAnsi="Arial" w:cs="Arial"/>
          <w:b w:val="0"/>
          <w:spacing w:val="-5"/>
          <w:kern w:val="20"/>
          <w:szCs w:val="24"/>
          <w:lang w:val="x-none" w:eastAsia="x-none"/>
        </w:rPr>
        <w:t>)</w:t>
      </w:r>
      <w:r w:rsidR="00EF540C" w:rsidRPr="0036487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36487C">
        <w:rPr>
          <w:rFonts w:ascii="Arial" w:hAnsi="Arial" w:cs="Arial"/>
          <w:b w:val="0"/>
          <w:spacing w:val="-5"/>
          <w:kern w:val="20"/>
          <w:szCs w:val="24"/>
          <w:lang w:val="x-none" w:eastAsia="x-none"/>
        </w:rPr>
        <w:t xml:space="preserve">A description of efforts taken pursuant to FAR 15.405 to negotiate a reasonable price. </w:t>
      </w:r>
      <w:r w:rsidR="009C11AD">
        <w:rPr>
          <w:rFonts w:ascii="Arial" w:hAnsi="Arial" w:cs="Arial"/>
          <w:b w:val="0"/>
          <w:spacing w:val="-5"/>
          <w:kern w:val="20"/>
          <w:szCs w:val="24"/>
          <w:lang w:eastAsia="x-none"/>
        </w:rPr>
        <w:t xml:space="preserve"> </w:t>
      </w:r>
      <w:r w:rsidR="00EF540C" w:rsidRPr="0036487C">
        <w:rPr>
          <w:rFonts w:ascii="Arial" w:hAnsi="Arial" w:cs="Arial"/>
          <w:b w:val="0"/>
          <w:spacing w:val="-5"/>
          <w:kern w:val="20"/>
          <w:szCs w:val="24"/>
          <w:lang w:val="x-none" w:eastAsia="x-none"/>
        </w:rPr>
        <w:t xml:space="preserve">For the purpose of FAR 15.405(d), this </w:t>
      </w:r>
      <w:r w:rsidR="008F26BA" w:rsidRPr="00A558B0">
        <w:rPr>
          <w:rFonts w:ascii="Arial" w:hAnsi="Arial" w:cs="Arial"/>
          <w:bCs/>
          <w:spacing w:val="-5"/>
          <w:kern w:val="20"/>
          <w:szCs w:val="24"/>
          <w:lang w:eastAsia="x-none"/>
        </w:rPr>
        <w:t>[waiver request]</w:t>
      </w:r>
      <w:r w:rsidR="00EF540C" w:rsidRPr="00A558B0">
        <w:rPr>
          <w:rFonts w:ascii="Arial" w:hAnsi="Arial" w:cs="Arial"/>
          <w:b w:val="0"/>
          <w:strike/>
          <w:spacing w:val="-5"/>
          <w:kern w:val="20"/>
          <w:szCs w:val="24"/>
          <w:lang w:val="x-none" w:eastAsia="x-none"/>
        </w:rPr>
        <w:t>report</w:t>
      </w:r>
      <w:r w:rsidR="00EF540C" w:rsidRPr="00A558B0">
        <w:rPr>
          <w:rFonts w:ascii="Arial" w:hAnsi="Arial" w:cs="Arial"/>
          <w:b w:val="0"/>
          <w:spacing w:val="-5"/>
          <w:kern w:val="20"/>
          <w:szCs w:val="24"/>
          <w:lang w:val="x-none" w:eastAsia="x-none"/>
        </w:rPr>
        <w:t xml:space="preserve"> is</w:t>
      </w:r>
      <w:r w:rsidR="00EF540C" w:rsidRPr="0036487C">
        <w:rPr>
          <w:rFonts w:ascii="Arial" w:hAnsi="Arial" w:cs="Arial"/>
          <w:b w:val="0"/>
          <w:spacing w:val="-5"/>
          <w:kern w:val="20"/>
          <w:szCs w:val="24"/>
          <w:lang w:val="x-none" w:eastAsia="x-none"/>
        </w:rPr>
        <w:t xml:space="preserve"> the referral to a level above the contracting officer; and</w:t>
      </w:r>
    </w:p>
    <w:p w14:paraId="7C563CD0" w14:textId="77777777" w:rsidR="00EF540C" w:rsidRPr="00100D6F"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1367E6C2" w14:textId="244B1775"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2528C4" w:rsidRPr="0036487C">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C0045A">
        <w:rPr>
          <w:rFonts w:ascii="Arial" w:hAnsi="Arial" w:cs="Arial"/>
          <w:b w:val="0"/>
          <w:i/>
          <w:iCs/>
          <w:strike/>
          <w:spacing w:val="-5"/>
          <w:kern w:val="20"/>
          <w:szCs w:val="24"/>
          <w:lang w:val="x-none" w:eastAsia="x-none"/>
        </w:rPr>
        <w:t>ii</w:t>
      </w:r>
      <w:r w:rsidR="00EF540C" w:rsidRPr="00194245">
        <w:rPr>
          <w:rFonts w:ascii="Arial" w:hAnsi="Arial" w:cs="Arial"/>
          <w:b w:val="0"/>
          <w:i/>
          <w:iCs/>
          <w:strike/>
          <w:spacing w:val="-5"/>
          <w:kern w:val="20"/>
          <w:szCs w:val="24"/>
          <w:lang w:val="x-none" w:eastAsia="x-none"/>
        </w:rPr>
        <w:t>i</w:t>
      </w:r>
      <w:r w:rsidR="009C11AD" w:rsidRPr="00C0045A">
        <w:rPr>
          <w:rFonts w:ascii="Arial" w:hAnsi="Arial" w:cs="Arial"/>
          <w:bCs/>
          <w:spacing w:val="-5"/>
          <w:kern w:val="20"/>
          <w:szCs w:val="24"/>
          <w:lang w:eastAsia="x-none"/>
        </w:rPr>
        <w:t>[</w:t>
      </w:r>
      <w:r w:rsidR="009C11AD" w:rsidRPr="00C0045A">
        <w:rPr>
          <w:rFonts w:ascii="Arial" w:hAnsi="Arial" w:cs="Arial"/>
          <w:bCs/>
          <w:i/>
          <w:iCs/>
          <w:spacing w:val="-5"/>
          <w:kern w:val="20"/>
          <w:szCs w:val="24"/>
          <w:lang w:eastAsia="x-none"/>
        </w:rPr>
        <w:t>ii</w:t>
      </w:r>
      <w:r w:rsidR="009C11AD" w:rsidRPr="00C0045A">
        <w:rPr>
          <w:rFonts w:ascii="Arial" w:hAnsi="Arial" w:cs="Arial"/>
          <w:bCs/>
          <w:spacing w:val="-5"/>
          <w:kern w:val="20"/>
          <w:szCs w:val="24"/>
          <w:lang w:eastAsia="x-none"/>
        </w:rPr>
        <w:t>]</w:t>
      </w:r>
      <w:r w:rsidR="00EF540C" w:rsidRPr="00C0045A">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36487C">
        <w:rPr>
          <w:rFonts w:ascii="Arial" w:hAnsi="Arial" w:cs="Arial"/>
          <w:b w:val="0"/>
          <w:spacing w:val="-5"/>
          <w:kern w:val="20"/>
          <w:szCs w:val="24"/>
          <w:lang w:val="x-none" w:eastAsia="x-none"/>
        </w:rPr>
        <w:t>A</w:t>
      </w:r>
      <w:r w:rsidR="00EF540C" w:rsidRPr="00EF540C">
        <w:rPr>
          <w:rFonts w:ascii="Arial" w:hAnsi="Arial" w:cs="Arial"/>
          <w:b w:val="0"/>
          <w:spacing w:val="-5"/>
          <w:kern w:val="20"/>
          <w:szCs w:val="24"/>
          <w:lang w:val="x-none" w:eastAsia="x-none"/>
        </w:rPr>
        <w:t xml:space="preserve">n analysis of </w:t>
      </w:r>
      <w:r w:rsidR="00EF540C" w:rsidRPr="002528C4">
        <w:rPr>
          <w:rFonts w:ascii="Arial" w:hAnsi="Arial" w:cs="Arial"/>
          <w:b w:val="0"/>
          <w:strike/>
          <w:spacing w:val="-5"/>
          <w:kern w:val="20"/>
          <w:szCs w:val="24"/>
          <w:lang w:val="x-none" w:eastAsia="x-none"/>
        </w:rPr>
        <w:t>whether the costs are excessive (i.e., costs beyond the economic penalty normally incurred by excluding foreign competition)</w:t>
      </w:r>
      <w:r w:rsidR="002528C4" w:rsidRPr="002528C4">
        <w:rPr>
          <w:rFonts w:ascii="Arial" w:hAnsi="Arial" w:cs="Arial"/>
          <w:bCs/>
          <w:spacing w:val="-5"/>
          <w:kern w:val="20"/>
          <w:szCs w:val="24"/>
          <w:lang w:eastAsia="x-none"/>
        </w:rPr>
        <w:t>[</w:t>
      </w:r>
      <w:r w:rsidR="006E6073">
        <w:rPr>
          <w:rFonts w:ascii="Arial" w:hAnsi="Arial" w:cs="Arial"/>
          <w:bCs/>
          <w:spacing w:val="-5"/>
          <w:kern w:val="20"/>
          <w:szCs w:val="24"/>
          <w:lang w:eastAsia="x-none"/>
        </w:rPr>
        <w:t xml:space="preserve">price </w:t>
      </w:r>
      <w:r w:rsidR="002528C4" w:rsidRPr="002528C4">
        <w:rPr>
          <w:rFonts w:ascii="Arial" w:hAnsi="Arial" w:cs="Arial"/>
          <w:bCs/>
          <w:spacing w:val="-5"/>
          <w:kern w:val="20"/>
          <w:szCs w:val="24"/>
          <w:lang w:eastAsia="x-none"/>
        </w:rPr>
        <w:t>reasonableness]</w:t>
      </w:r>
      <w:r w:rsidR="00EF540C" w:rsidRPr="00EF540C">
        <w:rPr>
          <w:rFonts w:ascii="Arial" w:hAnsi="Arial" w:cs="Arial"/>
          <w:b w:val="0"/>
          <w:spacing w:val="-5"/>
          <w:kern w:val="20"/>
          <w:szCs w:val="24"/>
          <w:lang w:val="x-none" w:eastAsia="x-none"/>
        </w:rPr>
        <w:t>, taking into consideration factors such as those listed at paragraph (</w:t>
      </w:r>
      <w:r w:rsidR="00EF540C" w:rsidRPr="0036487C">
        <w:rPr>
          <w:rFonts w:ascii="Arial" w:hAnsi="Arial" w:cs="Arial"/>
          <w:b w:val="0"/>
          <w:spacing w:val="-5"/>
          <w:kern w:val="20"/>
          <w:szCs w:val="24"/>
          <w:lang w:val="x-none" w:eastAsia="x-none"/>
        </w:rPr>
        <w:t>b)(1)(</w:t>
      </w:r>
      <w:r w:rsidR="00EF540C" w:rsidRPr="00C0045A">
        <w:rPr>
          <w:rFonts w:ascii="Arial" w:hAnsi="Arial" w:cs="Arial"/>
          <w:b w:val="0"/>
          <w:strike/>
          <w:spacing w:val="-5"/>
          <w:kern w:val="20"/>
          <w:szCs w:val="24"/>
          <w:lang w:val="x-none" w:eastAsia="x-none"/>
        </w:rPr>
        <w:t>i</w:t>
      </w:r>
      <w:r w:rsidR="00EF540C" w:rsidRPr="0036487C">
        <w:rPr>
          <w:rFonts w:ascii="Arial" w:hAnsi="Arial" w:cs="Arial"/>
          <w:b w:val="0"/>
          <w:strike/>
          <w:spacing w:val="-5"/>
          <w:kern w:val="20"/>
          <w:szCs w:val="24"/>
          <w:lang w:val="x-none" w:eastAsia="x-none"/>
        </w:rPr>
        <w:t>i</w:t>
      </w:r>
      <w:r w:rsidR="009C11AD" w:rsidRPr="0036487C">
        <w:rPr>
          <w:rFonts w:ascii="Arial" w:hAnsi="Arial" w:cs="Arial"/>
          <w:bCs/>
          <w:spacing w:val="-5"/>
          <w:kern w:val="20"/>
          <w:szCs w:val="24"/>
          <w:lang w:eastAsia="x-none"/>
        </w:rPr>
        <w:t>[</w:t>
      </w:r>
      <w:r w:rsidR="009C11AD">
        <w:rPr>
          <w:rFonts w:ascii="Arial" w:hAnsi="Arial" w:cs="Arial"/>
          <w:bCs/>
          <w:spacing w:val="-5"/>
          <w:kern w:val="20"/>
          <w:szCs w:val="24"/>
          <w:lang w:eastAsia="x-none"/>
        </w:rPr>
        <w:t>i</w:t>
      </w:r>
      <w:r w:rsidR="009C11AD" w:rsidRPr="0036487C">
        <w:rPr>
          <w:rFonts w:ascii="Arial" w:hAnsi="Arial" w:cs="Arial"/>
          <w:bCs/>
          <w:spacing w:val="-5"/>
          <w:kern w:val="20"/>
          <w:szCs w:val="24"/>
          <w:lang w:eastAsia="x-none"/>
        </w:rPr>
        <w:t>]</w:t>
      </w:r>
      <w:r w:rsidR="00EF540C" w:rsidRPr="0036487C">
        <w:rPr>
          <w:rFonts w:ascii="Arial" w:hAnsi="Arial" w:cs="Arial"/>
          <w:b w:val="0"/>
          <w:spacing w:val="-5"/>
          <w:kern w:val="20"/>
          <w:szCs w:val="24"/>
          <w:lang w:val="x-none" w:eastAsia="x-none"/>
        </w:rPr>
        <w:t>)(</w:t>
      </w:r>
      <w:r w:rsidR="00EF540C" w:rsidRPr="0036487C">
        <w:rPr>
          <w:rFonts w:ascii="Arial" w:hAnsi="Arial" w:cs="Arial"/>
          <w:b w:val="0"/>
          <w:strike/>
          <w:spacing w:val="-5"/>
          <w:kern w:val="20"/>
          <w:szCs w:val="24"/>
          <w:lang w:val="x-none" w:eastAsia="x-none"/>
        </w:rPr>
        <w:t>C</w:t>
      </w:r>
      <w:r w:rsidR="002528C4" w:rsidRPr="0036487C">
        <w:rPr>
          <w:rFonts w:ascii="Arial" w:hAnsi="Arial" w:cs="Arial"/>
          <w:bCs/>
          <w:spacing w:val="-5"/>
          <w:kern w:val="20"/>
          <w:szCs w:val="24"/>
          <w:lang w:eastAsia="x-none"/>
        </w:rPr>
        <w:t>[</w:t>
      </w:r>
      <w:r w:rsidR="00475A59" w:rsidRPr="0036487C">
        <w:rPr>
          <w:rFonts w:ascii="Arial" w:hAnsi="Arial" w:cs="Arial"/>
          <w:bCs/>
          <w:spacing w:val="-5"/>
          <w:kern w:val="20"/>
          <w:szCs w:val="24"/>
          <w:lang w:eastAsia="x-none"/>
        </w:rPr>
        <w:t>A</w:t>
      </w:r>
      <w:r w:rsidR="002528C4" w:rsidRPr="0036487C">
        <w:rPr>
          <w:rFonts w:ascii="Arial" w:hAnsi="Arial" w:cs="Arial"/>
          <w:bCs/>
          <w:spacing w:val="-5"/>
          <w:kern w:val="20"/>
          <w:szCs w:val="24"/>
          <w:lang w:eastAsia="x-none"/>
        </w:rPr>
        <w:t>]</w:t>
      </w:r>
      <w:r w:rsidR="00EF540C" w:rsidRPr="0036487C">
        <w:rPr>
          <w:rFonts w:ascii="Arial" w:hAnsi="Arial" w:cs="Arial"/>
          <w:b w:val="0"/>
          <w:spacing w:val="-5"/>
          <w:kern w:val="20"/>
          <w:szCs w:val="24"/>
          <w:lang w:val="x-none" w:eastAsia="x-none"/>
        </w:rPr>
        <w:t>)(</w:t>
      </w:r>
      <w:r w:rsidR="00EF540C" w:rsidRPr="0036487C">
        <w:rPr>
          <w:rFonts w:ascii="Arial" w:hAnsi="Arial" w:cs="Arial"/>
          <w:b w:val="0"/>
          <w:i/>
          <w:iCs/>
          <w:strike/>
          <w:spacing w:val="-5"/>
          <w:kern w:val="20"/>
          <w:szCs w:val="24"/>
          <w:lang w:val="x-none" w:eastAsia="x-none"/>
        </w:rPr>
        <w:t>1</w:t>
      </w:r>
      <w:r w:rsidR="00475A59" w:rsidRPr="0036487C">
        <w:rPr>
          <w:rFonts w:ascii="Arial" w:hAnsi="Arial" w:cs="Arial"/>
          <w:bCs/>
          <w:spacing w:val="-5"/>
          <w:kern w:val="20"/>
          <w:szCs w:val="24"/>
          <w:lang w:eastAsia="x-none"/>
        </w:rPr>
        <w:t>[</w:t>
      </w:r>
      <w:r w:rsidR="00475A59" w:rsidRPr="0036487C">
        <w:rPr>
          <w:rFonts w:ascii="Arial" w:hAnsi="Arial" w:cs="Arial"/>
          <w:bCs/>
          <w:i/>
          <w:iCs/>
          <w:spacing w:val="-5"/>
          <w:kern w:val="20"/>
          <w:szCs w:val="24"/>
          <w:lang w:eastAsia="x-none"/>
        </w:rPr>
        <w:t>2</w:t>
      </w:r>
      <w:r w:rsidR="00475A59" w:rsidRPr="0036487C">
        <w:rPr>
          <w:rFonts w:ascii="Arial" w:hAnsi="Arial" w:cs="Arial"/>
          <w:bCs/>
          <w:spacing w:val="-5"/>
          <w:kern w:val="20"/>
          <w:szCs w:val="24"/>
          <w:lang w:eastAsia="x-none"/>
        </w:rPr>
        <w:t>]</w:t>
      </w:r>
      <w:r w:rsidR="00EF540C" w:rsidRPr="0036487C">
        <w:rPr>
          <w:rFonts w:ascii="Arial" w:hAnsi="Arial" w:cs="Arial"/>
          <w:b w:val="0"/>
          <w:spacing w:val="-5"/>
          <w:kern w:val="20"/>
          <w:szCs w:val="24"/>
          <w:lang w:val="x-none" w:eastAsia="x-none"/>
        </w:rPr>
        <w:t>)</w:t>
      </w:r>
      <w:r w:rsidR="00EF540C" w:rsidRPr="0036487C">
        <w:rPr>
          <w:rFonts w:ascii="Arial" w:hAnsi="Arial" w:cs="Arial"/>
          <w:b w:val="0"/>
          <w:strike/>
          <w:spacing w:val="-5"/>
          <w:kern w:val="20"/>
          <w:szCs w:val="24"/>
          <w:lang w:val="x-none" w:eastAsia="x-none"/>
        </w:rPr>
        <w:t>(</w:t>
      </w:r>
      <w:r w:rsidR="00EF540C" w:rsidRPr="0036487C">
        <w:rPr>
          <w:rFonts w:ascii="Arial" w:hAnsi="Arial" w:cs="Arial"/>
          <w:b w:val="0"/>
          <w:i/>
          <w:iCs/>
          <w:strike/>
          <w:spacing w:val="-5"/>
          <w:kern w:val="20"/>
          <w:szCs w:val="24"/>
          <w:lang w:val="x-none" w:eastAsia="x-none"/>
        </w:rPr>
        <w:t>iii</w:t>
      </w:r>
      <w:r w:rsidR="00EF540C" w:rsidRPr="00475A59">
        <w:rPr>
          <w:rFonts w:ascii="Arial" w:hAnsi="Arial" w:cs="Arial"/>
          <w:b w:val="0"/>
          <w:strike/>
          <w:spacing w:val="-5"/>
          <w:kern w:val="20"/>
          <w:szCs w:val="24"/>
          <w:lang w:val="x-none" w:eastAsia="x-none"/>
        </w:rPr>
        <w:t>)</w:t>
      </w:r>
      <w:r w:rsidR="00EF540C" w:rsidRPr="00EF540C">
        <w:rPr>
          <w:rFonts w:ascii="Arial" w:hAnsi="Arial" w:cs="Arial"/>
          <w:b w:val="0"/>
          <w:spacing w:val="-5"/>
          <w:kern w:val="20"/>
          <w:szCs w:val="24"/>
          <w:lang w:val="x-none" w:eastAsia="x-none"/>
        </w:rPr>
        <w:t xml:space="preserve"> of this section.</w:t>
      </w:r>
    </w:p>
    <w:p w14:paraId="140C693C"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3B2DE496" w14:textId="509DF41F"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BB7971">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BB7971">
        <w:rPr>
          <w:rFonts w:ascii="Arial" w:hAnsi="Arial" w:cs="Arial"/>
          <w:b w:val="0"/>
          <w:i/>
          <w:iCs/>
          <w:spacing w:val="-5"/>
          <w:kern w:val="20"/>
          <w:szCs w:val="24"/>
          <w:lang w:val="x-none" w:eastAsia="x-none"/>
        </w:rPr>
        <w:t>2</w:t>
      </w:r>
      <w:r w:rsidR="00EF540C" w:rsidRPr="00C0045A">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The contracting officer shall </w:t>
      </w:r>
      <w:r w:rsidR="00EF540C" w:rsidRPr="00A558B0">
        <w:rPr>
          <w:rFonts w:ascii="Arial" w:hAnsi="Arial" w:cs="Arial"/>
          <w:b w:val="0"/>
          <w:spacing w:val="-5"/>
          <w:kern w:val="20"/>
          <w:szCs w:val="24"/>
          <w:lang w:val="x-none" w:eastAsia="x-none"/>
        </w:rPr>
        <w:t xml:space="preserve">forward the </w:t>
      </w:r>
      <w:r w:rsidR="008F26BA" w:rsidRPr="00A558B0">
        <w:rPr>
          <w:rFonts w:ascii="Arial" w:hAnsi="Arial" w:cs="Arial"/>
          <w:bCs/>
          <w:spacing w:val="-5"/>
          <w:kern w:val="20"/>
          <w:szCs w:val="24"/>
          <w:lang w:eastAsia="x-none"/>
        </w:rPr>
        <w:t>[waiver request]</w:t>
      </w:r>
      <w:r w:rsidR="00EF540C" w:rsidRPr="00A558B0">
        <w:rPr>
          <w:rFonts w:ascii="Arial" w:hAnsi="Arial" w:cs="Arial"/>
          <w:b w:val="0"/>
          <w:strike/>
          <w:spacing w:val="-5"/>
          <w:kern w:val="20"/>
          <w:szCs w:val="24"/>
          <w:lang w:val="x-none" w:eastAsia="x-none"/>
        </w:rPr>
        <w:t>report</w:t>
      </w:r>
      <w:r w:rsidR="00EF540C" w:rsidRPr="00EF540C">
        <w:rPr>
          <w:rFonts w:ascii="Arial" w:hAnsi="Arial" w:cs="Arial"/>
          <w:b w:val="0"/>
          <w:spacing w:val="-5"/>
          <w:kern w:val="20"/>
          <w:szCs w:val="24"/>
          <w:lang w:val="x-none" w:eastAsia="x-none"/>
        </w:rPr>
        <w:t xml:space="preserve"> to—</w:t>
      </w:r>
    </w:p>
    <w:p w14:paraId="6AA71466"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26C678F4" w14:textId="2753B748"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BB7971">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BB7971">
        <w:rPr>
          <w:rFonts w:ascii="Arial" w:hAnsi="Arial" w:cs="Arial"/>
          <w:b w:val="0"/>
          <w:i/>
          <w:iCs/>
          <w:spacing w:val="-5"/>
          <w:kern w:val="20"/>
          <w:szCs w:val="24"/>
          <w:lang w:val="x-none" w:eastAsia="x-none"/>
        </w:rPr>
        <w:t>i</w:t>
      </w:r>
      <w:r w:rsidR="00EF540C" w:rsidRPr="00C0045A">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The Commander, MSC, through the Contracts and Business Management Directorate, </w:t>
      </w:r>
      <w:r w:rsidR="00EF540C" w:rsidRPr="00F7106B">
        <w:rPr>
          <w:rFonts w:ascii="Arial" w:hAnsi="Arial" w:cs="Arial"/>
          <w:b w:val="0"/>
          <w:spacing w:val="-5"/>
          <w:kern w:val="20"/>
          <w:szCs w:val="24"/>
          <w:lang w:val="x-none" w:eastAsia="x-none"/>
        </w:rPr>
        <w:t xml:space="preserve">MSC </w:t>
      </w:r>
      <w:r w:rsidR="00612CF9" w:rsidRPr="00F7106B">
        <w:rPr>
          <w:rFonts w:ascii="Arial" w:hAnsi="Arial" w:cs="Arial"/>
          <w:b w:val="0"/>
          <w:spacing w:val="-5"/>
          <w:kern w:val="20"/>
          <w:szCs w:val="24"/>
          <w:lang w:eastAsia="x-none"/>
        </w:rPr>
        <w:t>(</w:t>
      </w:r>
      <w:r w:rsidR="00E56AAC" w:rsidRPr="00C0045A">
        <w:rPr>
          <w:rFonts w:ascii="Arial" w:hAnsi="Arial" w:cs="Arial"/>
          <w:b w:val="0"/>
          <w:i/>
          <w:iCs/>
          <w:spacing w:val="-5"/>
          <w:kern w:val="20"/>
          <w:szCs w:val="24"/>
          <w:lang w:val="x-none" w:eastAsia="x-none"/>
        </w:rPr>
        <w:t>MSC_N103_FFW@us.navy.mil</w:t>
      </w:r>
      <w:r w:rsidR="00EF540C" w:rsidRPr="00F7106B">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for </w:t>
      </w:r>
      <w:r w:rsidR="00EF540C" w:rsidRPr="008E162B">
        <w:rPr>
          <w:rFonts w:ascii="Arial" w:hAnsi="Arial" w:cs="Arial"/>
          <w:b w:val="0"/>
          <w:strike/>
          <w:spacing w:val="-5"/>
          <w:kern w:val="20"/>
          <w:szCs w:val="24"/>
          <w:lang w:val="x-none" w:eastAsia="x-none"/>
        </w:rPr>
        <w:t>voyage and time</w:t>
      </w:r>
      <w:r w:rsidR="00612CF9" w:rsidRPr="00612CF9">
        <w:rPr>
          <w:rFonts w:ascii="Arial" w:hAnsi="Arial" w:cs="Arial"/>
          <w:bCs/>
          <w:spacing w:val="-5"/>
          <w:kern w:val="20"/>
          <w:szCs w:val="24"/>
          <w:lang w:eastAsia="x-none"/>
        </w:rPr>
        <w:t>[</w:t>
      </w:r>
      <w:r w:rsidR="00E56AAC" w:rsidRPr="00612CF9">
        <w:rPr>
          <w:rFonts w:ascii="Arial" w:hAnsi="Arial" w:cs="Arial"/>
          <w:bCs/>
          <w:spacing w:val="-5"/>
          <w:kern w:val="20"/>
          <w:szCs w:val="24"/>
          <w:lang w:eastAsia="x-none"/>
        </w:rPr>
        <w:t>vessel</w:t>
      </w:r>
      <w:r w:rsidR="00612CF9" w:rsidRPr="00612CF9">
        <w:rPr>
          <w:rFonts w:ascii="Arial" w:hAnsi="Arial" w:cs="Arial"/>
          <w:bCs/>
          <w:spacing w:val="-5"/>
          <w:kern w:val="20"/>
          <w:szCs w:val="24"/>
          <w:lang w:eastAsia="x-none"/>
        </w:rPr>
        <w:t>]</w:t>
      </w:r>
      <w:r w:rsidR="00EF540C" w:rsidRPr="00EF540C">
        <w:rPr>
          <w:rFonts w:ascii="Arial" w:hAnsi="Arial" w:cs="Arial"/>
          <w:b w:val="0"/>
          <w:spacing w:val="-5"/>
          <w:kern w:val="20"/>
          <w:szCs w:val="24"/>
          <w:lang w:val="x-none" w:eastAsia="x-none"/>
        </w:rPr>
        <w:t>charters; or</w:t>
      </w:r>
    </w:p>
    <w:p w14:paraId="271AF1B3"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4FB71753" w14:textId="493795C3" w:rsidR="00EF540C" w:rsidRP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BB7971">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BB7971">
        <w:rPr>
          <w:rFonts w:ascii="Arial" w:hAnsi="Arial" w:cs="Arial"/>
          <w:b w:val="0"/>
          <w:i/>
          <w:iCs/>
          <w:spacing w:val="-5"/>
          <w:kern w:val="20"/>
          <w:szCs w:val="24"/>
          <w:lang w:val="x-none" w:eastAsia="x-none"/>
        </w:rPr>
        <w:t>ii</w:t>
      </w:r>
      <w:r w:rsidR="00EF540C" w:rsidRPr="00C0045A">
        <w:rPr>
          <w:rFonts w:ascii="Arial" w:hAnsi="Arial" w:cs="Arial"/>
          <w:b w:val="0"/>
          <w:spacing w:val="-5"/>
          <w:kern w:val="20"/>
          <w:szCs w:val="24"/>
          <w:lang w:val="x-none" w:eastAsia="x-none"/>
        </w:rPr>
        <w:t>)</w:t>
      </w:r>
      <w:r w:rsidR="00EF540C" w:rsidRPr="00EF540C">
        <w:rPr>
          <w:rFonts w:ascii="Arial" w:hAnsi="Arial" w:cs="Arial"/>
          <w:b w:val="0"/>
          <w:spacing w:val="-5"/>
          <w:kern w:val="20"/>
          <w:szCs w:val="24"/>
          <w:lang w:val="x-none" w:eastAsia="x-none"/>
        </w:rPr>
        <w:t xml:space="preserve"> </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The USTRANSCOM Director of Acquisition, through the Sealift Services Division (</w:t>
      </w:r>
      <w:r w:rsidR="00EF540C" w:rsidRPr="00C0045A">
        <w:rPr>
          <w:rFonts w:ascii="Arial" w:hAnsi="Arial" w:cs="Arial"/>
          <w:b w:val="0"/>
          <w:i/>
          <w:iCs/>
          <w:spacing w:val="-5"/>
          <w:kern w:val="20"/>
          <w:szCs w:val="24"/>
          <w:lang w:val="x-none" w:eastAsia="x-none"/>
        </w:rPr>
        <w:t>transcom.scott.tcaq.mbx.i-foreign-flag-waiver@mail.mil</w:t>
      </w:r>
      <w:r w:rsidR="00EF540C" w:rsidRPr="00EF540C">
        <w:rPr>
          <w:rFonts w:ascii="Arial" w:hAnsi="Arial" w:cs="Arial"/>
          <w:b w:val="0"/>
          <w:spacing w:val="-5"/>
          <w:kern w:val="20"/>
          <w:szCs w:val="24"/>
          <w:lang w:val="x-none" w:eastAsia="x-none"/>
        </w:rPr>
        <w:t>).</w:t>
      </w:r>
    </w:p>
    <w:p w14:paraId="3E06A6F1"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203F3296" w14:textId="6B503D95" w:rsidR="00EF540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BB7971">
        <w:rPr>
          <w:rFonts w:ascii="Arial" w:hAnsi="Arial" w:cs="Arial"/>
          <w:b w:val="0"/>
          <w:spacing w:val="-5"/>
          <w:kern w:val="20"/>
          <w:szCs w:val="24"/>
          <w:lang w:val="x-none" w:eastAsia="x-none"/>
        </w:rPr>
        <w:tab/>
      </w:r>
      <w:r w:rsidR="00EF540C" w:rsidRPr="00C0045A">
        <w:rPr>
          <w:rFonts w:ascii="Arial" w:hAnsi="Arial" w:cs="Arial"/>
          <w:b w:val="0"/>
          <w:spacing w:val="-5"/>
          <w:kern w:val="20"/>
          <w:szCs w:val="24"/>
          <w:lang w:val="x-none" w:eastAsia="x-none"/>
        </w:rPr>
        <w:t>(</w:t>
      </w:r>
      <w:r w:rsidR="00EF540C" w:rsidRPr="00BB7971">
        <w:rPr>
          <w:rFonts w:ascii="Arial" w:hAnsi="Arial" w:cs="Arial"/>
          <w:b w:val="0"/>
          <w:i/>
          <w:iCs/>
          <w:spacing w:val="-5"/>
          <w:kern w:val="20"/>
          <w:szCs w:val="24"/>
          <w:lang w:val="x-none" w:eastAsia="x-none"/>
        </w:rPr>
        <w:t>3</w:t>
      </w:r>
      <w:r w:rsidR="00EF540C" w:rsidRPr="00C0045A">
        <w:rPr>
          <w:rFonts w:ascii="Arial" w:hAnsi="Arial" w:cs="Arial"/>
          <w:b w:val="0"/>
          <w:spacing w:val="-5"/>
          <w:kern w:val="20"/>
          <w:szCs w:val="24"/>
          <w:lang w:val="x-none" w:eastAsia="x-none"/>
        </w:rPr>
        <w:t>)</w:t>
      </w:r>
      <w:r>
        <w:rPr>
          <w:rFonts w:ascii="Arial" w:hAnsi="Arial" w:cs="Arial"/>
          <w:b w:val="0"/>
          <w:spacing w:val="-5"/>
          <w:kern w:val="20"/>
          <w:szCs w:val="24"/>
          <w:lang w:eastAsia="x-none"/>
        </w:rPr>
        <w:t xml:space="preserve"> </w:t>
      </w:r>
      <w:r w:rsidR="00EF540C" w:rsidRPr="00EF540C">
        <w:rPr>
          <w:rFonts w:ascii="Arial" w:hAnsi="Arial" w:cs="Arial"/>
          <w:b w:val="0"/>
          <w:spacing w:val="-5"/>
          <w:kern w:val="20"/>
          <w:szCs w:val="24"/>
          <w:lang w:val="x-none" w:eastAsia="x-none"/>
        </w:rPr>
        <w:t xml:space="preserve"> </w:t>
      </w:r>
      <w:r w:rsidR="00473D0B" w:rsidRPr="00473D0B">
        <w:rPr>
          <w:rFonts w:ascii="Arial" w:hAnsi="Arial" w:cs="Arial"/>
          <w:b w:val="0"/>
          <w:strike/>
          <w:spacing w:val="-5"/>
          <w:kern w:val="20"/>
          <w:szCs w:val="24"/>
          <w:lang w:val="x-none" w:eastAsia="x-none"/>
        </w:rPr>
        <w:t>The Commander, MSC, or the USTRANSCOM Director of Acquisition, will forward the report to the Secretary of the Navy or the Commander, USTRANSCOM, respectively, for a determination as to whether the proposed freight charges are excessive or otherwise unreasonable.</w:t>
      </w:r>
      <w:r w:rsidR="00BB7971" w:rsidRPr="00C0045A">
        <w:rPr>
          <w:rFonts w:ascii="Arial" w:hAnsi="Arial" w:cs="Arial"/>
          <w:b w:val="0"/>
          <w:strike/>
          <w:spacing w:val="-5"/>
          <w:kern w:val="20"/>
          <w:szCs w:val="24"/>
          <w:lang w:val="x-none" w:eastAsia="x-none"/>
        </w:rPr>
        <w:t xml:space="preserve"> </w:t>
      </w:r>
      <w:r w:rsidRPr="00C0045A">
        <w:rPr>
          <w:rFonts w:ascii="Arial" w:hAnsi="Arial" w:cs="Arial"/>
          <w:b w:val="0"/>
          <w:strike/>
          <w:spacing w:val="-5"/>
          <w:kern w:val="20"/>
          <w:szCs w:val="24"/>
          <w:lang w:eastAsia="x-none"/>
        </w:rPr>
        <w:t xml:space="preserve"> </w:t>
      </w:r>
      <w:r w:rsidR="00BB7971" w:rsidRPr="00EF540C">
        <w:rPr>
          <w:rFonts w:ascii="Arial" w:hAnsi="Arial" w:cs="Arial"/>
          <w:b w:val="0"/>
          <w:spacing w:val="-5"/>
          <w:kern w:val="20"/>
          <w:szCs w:val="24"/>
          <w:lang w:val="x-none" w:eastAsia="x-none"/>
        </w:rPr>
        <w:t xml:space="preserve">Upon receipt of </w:t>
      </w:r>
      <w:r w:rsidR="00BB7971" w:rsidRPr="00307859">
        <w:rPr>
          <w:rFonts w:ascii="Arial" w:hAnsi="Arial" w:cs="Arial"/>
          <w:b w:val="0"/>
          <w:strike/>
          <w:spacing w:val="-5"/>
          <w:kern w:val="20"/>
          <w:szCs w:val="24"/>
          <w:lang w:val="x-none" w:eastAsia="x-none"/>
        </w:rPr>
        <w:t>a determination</w:t>
      </w:r>
      <w:r w:rsidR="00BB7971" w:rsidRPr="00EF540C">
        <w:rPr>
          <w:rFonts w:ascii="Arial" w:hAnsi="Arial" w:cs="Arial"/>
          <w:b w:val="0"/>
          <w:spacing w:val="-5"/>
          <w:kern w:val="20"/>
          <w:szCs w:val="24"/>
          <w:lang w:val="x-none" w:eastAsia="x-none"/>
        </w:rPr>
        <w:t xml:space="preserve"> </w:t>
      </w:r>
      <w:r w:rsidR="00BB7971" w:rsidRPr="00307859">
        <w:rPr>
          <w:rFonts w:ascii="Arial" w:hAnsi="Arial" w:cs="Arial"/>
          <w:bCs/>
          <w:spacing w:val="-5"/>
          <w:kern w:val="20"/>
          <w:szCs w:val="24"/>
          <w:lang w:eastAsia="x-none"/>
        </w:rPr>
        <w:t xml:space="preserve">[an </w:t>
      </w:r>
      <w:r w:rsidR="00BB7971" w:rsidRPr="00307859">
        <w:rPr>
          <w:rFonts w:ascii="Arial" w:hAnsi="Arial" w:cs="Arial"/>
          <w:bCs/>
          <w:spacing w:val="-5"/>
          <w:kern w:val="20"/>
          <w:szCs w:val="24"/>
          <w:lang w:eastAsia="x-none"/>
        </w:rPr>
        <w:lastRenderedPageBreak/>
        <w:t>approved waiver]</w:t>
      </w:r>
      <w:r w:rsidR="00BB7971" w:rsidRPr="00307859">
        <w:rPr>
          <w:rFonts w:ascii="Arial" w:hAnsi="Arial" w:cs="Arial"/>
          <w:b w:val="0"/>
          <w:strike/>
          <w:spacing w:val="-5"/>
          <w:kern w:val="20"/>
          <w:szCs w:val="24"/>
          <w:lang w:val="x-none" w:eastAsia="x-none"/>
        </w:rPr>
        <w:t>by the Secretary of the Navy or the Commander, USTRANSCOM, respectively, that U.S. flag rates are excessive or unreasonable</w:t>
      </w:r>
      <w:r w:rsidR="00BB7971" w:rsidRPr="00EF540C">
        <w:rPr>
          <w:rFonts w:ascii="Arial" w:hAnsi="Arial" w:cs="Arial"/>
          <w:b w:val="0"/>
          <w:spacing w:val="-5"/>
          <w:kern w:val="20"/>
          <w:szCs w:val="24"/>
          <w:lang w:val="x-none" w:eastAsia="x-none"/>
        </w:rPr>
        <w:t xml:space="preserve">, the contracting officer shall provide the contractor with written approval to use a non-U.S. flag carrier, in accordance with that </w:t>
      </w:r>
      <w:r w:rsidR="00BB7971" w:rsidRPr="00307859">
        <w:rPr>
          <w:rFonts w:ascii="Arial" w:hAnsi="Arial" w:cs="Arial"/>
          <w:b w:val="0"/>
          <w:strike/>
          <w:spacing w:val="-5"/>
          <w:kern w:val="20"/>
          <w:szCs w:val="24"/>
          <w:lang w:val="x-none" w:eastAsia="x-none"/>
        </w:rPr>
        <w:t>determination</w:t>
      </w:r>
      <w:r w:rsidR="00BB7971" w:rsidRPr="00307859">
        <w:rPr>
          <w:rFonts w:ascii="Arial" w:hAnsi="Arial" w:cs="Arial"/>
          <w:bCs/>
          <w:spacing w:val="-5"/>
          <w:kern w:val="20"/>
          <w:szCs w:val="24"/>
          <w:lang w:eastAsia="x-none"/>
        </w:rPr>
        <w:t>[waiver]</w:t>
      </w:r>
      <w:r w:rsidR="00BB7971" w:rsidRPr="00EF540C">
        <w:rPr>
          <w:rFonts w:ascii="Arial" w:hAnsi="Arial" w:cs="Arial"/>
          <w:b w:val="0"/>
          <w:spacing w:val="-5"/>
          <w:kern w:val="20"/>
          <w:szCs w:val="24"/>
          <w:lang w:val="x-none" w:eastAsia="x-none"/>
        </w:rPr>
        <w:t>.</w:t>
      </w:r>
    </w:p>
    <w:p w14:paraId="33845F76" w14:textId="7BA3726D" w:rsidR="00EF540C" w:rsidRPr="004107FA"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p>
    <w:p w14:paraId="784F09D4" w14:textId="5D5F8514" w:rsidR="00EF540C" w:rsidRPr="002929C1"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2929C1">
        <w:rPr>
          <w:rFonts w:ascii="Arial" w:hAnsi="Arial" w:cs="Arial"/>
          <w:b w:val="0"/>
          <w:strike/>
          <w:spacing w:val="-5"/>
          <w:kern w:val="20"/>
          <w:szCs w:val="24"/>
          <w:lang w:val="x-none" w:eastAsia="x-none"/>
        </w:rPr>
        <w:t xml:space="preserve">(3) </w:t>
      </w:r>
      <w:r w:rsidR="00C0045A">
        <w:rPr>
          <w:rFonts w:ascii="Arial" w:hAnsi="Arial" w:cs="Arial"/>
          <w:b w:val="0"/>
          <w:strike/>
          <w:spacing w:val="-5"/>
          <w:kern w:val="20"/>
          <w:szCs w:val="24"/>
          <w:lang w:eastAsia="x-none"/>
        </w:rPr>
        <w:t xml:space="preserve"> </w:t>
      </w:r>
      <w:r w:rsidR="00EF540C" w:rsidRPr="002929C1">
        <w:rPr>
          <w:rFonts w:ascii="Arial" w:hAnsi="Arial" w:cs="Arial"/>
          <w:b w:val="0"/>
          <w:strike/>
          <w:spacing w:val="-5"/>
          <w:kern w:val="20"/>
          <w:szCs w:val="24"/>
          <w:lang w:val="x-none" w:eastAsia="x-none"/>
        </w:rPr>
        <w:t>The following annual reporting requirement procedures relate to the DFARS solicitation provision at 252.247-7026, Evaluation Preference for Use of Domestic Shipyards—Applicable to Acquisition of Carriage by Vessel for DoD Cargo in the Coastwise of Noncontiguous Trade.</w:t>
      </w:r>
    </w:p>
    <w:p w14:paraId="0B3913AA" w14:textId="77777777" w:rsidR="00EF540C" w:rsidRPr="002929C1"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27B407CC" w14:textId="03296362" w:rsidR="00EF540C" w:rsidRPr="002929C1"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sidR="00EF540C" w:rsidRPr="002929C1">
        <w:rPr>
          <w:rFonts w:ascii="Arial" w:hAnsi="Arial" w:cs="Arial"/>
          <w:b w:val="0"/>
          <w:strike/>
          <w:spacing w:val="-5"/>
          <w:kern w:val="20"/>
          <w:szCs w:val="24"/>
          <w:lang w:val="x-none" w:eastAsia="x-none"/>
        </w:rPr>
        <w:t xml:space="preserve">(i) </w:t>
      </w:r>
      <w:r>
        <w:rPr>
          <w:rFonts w:ascii="Arial" w:hAnsi="Arial" w:cs="Arial"/>
          <w:b w:val="0"/>
          <w:strike/>
          <w:spacing w:val="-5"/>
          <w:kern w:val="20"/>
          <w:szCs w:val="24"/>
          <w:lang w:eastAsia="x-none"/>
        </w:rPr>
        <w:t xml:space="preserve"> </w:t>
      </w:r>
      <w:r w:rsidR="00EF540C" w:rsidRPr="002929C1">
        <w:rPr>
          <w:rFonts w:ascii="Arial" w:hAnsi="Arial" w:cs="Arial"/>
          <w:b w:val="0"/>
          <w:strike/>
          <w:spacing w:val="-5"/>
          <w:kern w:val="20"/>
          <w:szCs w:val="24"/>
          <w:lang w:val="x-none" w:eastAsia="x-none"/>
        </w:rPr>
        <w:t>No later than February 15th of each year, departments and agencies shall—</w:t>
      </w:r>
    </w:p>
    <w:p w14:paraId="409BE8F0" w14:textId="77777777" w:rsidR="00EF540C" w:rsidRPr="002929C1"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38441222" w14:textId="4789BF06" w:rsidR="00EF540C" w:rsidRPr="002929C1"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sidR="00EF540C" w:rsidRPr="002929C1">
        <w:rPr>
          <w:rFonts w:ascii="Arial" w:hAnsi="Arial" w:cs="Arial"/>
          <w:b w:val="0"/>
          <w:strike/>
          <w:spacing w:val="-5"/>
          <w:kern w:val="20"/>
          <w:szCs w:val="24"/>
          <w:lang w:val="x-none" w:eastAsia="x-none"/>
        </w:rPr>
        <w:t xml:space="preserve">(A) </w:t>
      </w:r>
      <w:r>
        <w:rPr>
          <w:rFonts w:ascii="Arial" w:hAnsi="Arial" w:cs="Arial"/>
          <w:b w:val="0"/>
          <w:strike/>
          <w:spacing w:val="-5"/>
          <w:kern w:val="20"/>
          <w:szCs w:val="24"/>
          <w:lang w:eastAsia="x-none"/>
        </w:rPr>
        <w:t xml:space="preserve"> </w:t>
      </w:r>
      <w:r w:rsidR="00EF540C" w:rsidRPr="002929C1">
        <w:rPr>
          <w:rFonts w:ascii="Arial" w:hAnsi="Arial" w:cs="Arial"/>
          <w:b w:val="0"/>
          <w:strike/>
          <w:spacing w:val="-5"/>
          <w:kern w:val="20"/>
          <w:szCs w:val="24"/>
          <w:lang w:val="x-none" w:eastAsia="x-none"/>
        </w:rPr>
        <w:t>Prepare a report containing all information received from all offerors in response to the DFARS provision at 252.247-7026, Evaluation Preference for Use of Domestic Shipyards—Applicable to Acquisition of Carriage by Vessel for DoD Cargo in the Coastwise of Noncontiguous Trade during the previous calendar year; and</w:t>
      </w:r>
    </w:p>
    <w:p w14:paraId="26787F1D" w14:textId="77777777" w:rsidR="00EF540C" w:rsidRPr="002929C1"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77B1506D" w14:textId="5C15100E" w:rsidR="00EF540C" w:rsidRPr="002929C1"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sidR="00EF540C" w:rsidRPr="002929C1">
        <w:rPr>
          <w:rFonts w:ascii="Arial" w:hAnsi="Arial" w:cs="Arial"/>
          <w:b w:val="0"/>
          <w:strike/>
          <w:spacing w:val="-5"/>
          <w:kern w:val="20"/>
          <w:szCs w:val="24"/>
          <w:lang w:val="x-none" w:eastAsia="x-none"/>
        </w:rPr>
        <w:t xml:space="preserve">(B) </w:t>
      </w:r>
      <w:r>
        <w:rPr>
          <w:rFonts w:ascii="Arial" w:hAnsi="Arial" w:cs="Arial"/>
          <w:b w:val="0"/>
          <w:strike/>
          <w:spacing w:val="-5"/>
          <w:kern w:val="20"/>
          <w:szCs w:val="24"/>
          <w:lang w:eastAsia="x-none"/>
        </w:rPr>
        <w:t xml:space="preserve"> </w:t>
      </w:r>
      <w:r w:rsidR="00EF540C" w:rsidRPr="002929C1">
        <w:rPr>
          <w:rFonts w:ascii="Arial" w:hAnsi="Arial" w:cs="Arial"/>
          <w:b w:val="0"/>
          <w:strike/>
          <w:spacing w:val="-5"/>
          <w:kern w:val="20"/>
          <w:szCs w:val="24"/>
          <w:lang w:val="x-none" w:eastAsia="x-none"/>
        </w:rPr>
        <w:t>Submit the report to: Directorate of Acquisition, U.S. Transportation Command, ATTN: TCAQ, 508 Scott Drive, Scott AFB, IL 62225-5357.</w:t>
      </w:r>
    </w:p>
    <w:p w14:paraId="68675E15" w14:textId="77777777" w:rsidR="00EF540C" w:rsidRPr="002929C1"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p>
    <w:p w14:paraId="44DD8424" w14:textId="748CADBD" w:rsidR="004107FA"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Pr>
          <w:rFonts w:ascii="Arial" w:hAnsi="Arial" w:cs="Arial"/>
          <w:b w:val="0"/>
          <w:strike/>
          <w:spacing w:val="-5"/>
          <w:kern w:val="20"/>
          <w:szCs w:val="24"/>
          <w:lang w:val="x-none" w:eastAsia="x-none"/>
        </w:rPr>
        <w:tab/>
      </w:r>
      <w:r w:rsidR="00EF540C" w:rsidRPr="002929C1">
        <w:rPr>
          <w:rFonts w:ascii="Arial" w:hAnsi="Arial" w:cs="Arial"/>
          <w:b w:val="0"/>
          <w:strike/>
          <w:spacing w:val="-5"/>
          <w:kern w:val="20"/>
          <w:szCs w:val="24"/>
          <w:lang w:val="x-none" w:eastAsia="x-none"/>
        </w:rPr>
        <w:t xml:space="preserve">(ii) </w:t>
      </w:r>
      <w:r>
        <w:rPr>
          <w:rFonts w:ascii="Arial" w:hAnsi="Arial" w:cs="Arial"/>
          <w:b w:val="0"/>
          <w:strike/>
          <w:spacing w:val="-5"/>
          <w:kern w:val="20"/>
          <w:szCs w:val="24"/>
          <w:lang w:eastAsia="x-none"/>
        </w:rPr>
        <w:t xml:space="preserve"> </w:t>
      </w:r>
      <w:r w:rsidR="00EF540C" w:rsidRPr="002929C1">
        <w:rPr>
          <w:rFonts w:ascii="Arial" w:hAnsi="Arial" w:cs="Arial"/>
          <w:b w:val="0"/>
          <w:strike/>
          <w:spacing w:val="-5"/>
          <w:kern w:val="20"/>
          <w:szCs w:val="24"/>
          <w:lang w:val="x-none" w:eastAsia="x-none"/>
        </w:rPr>
        <w:t>The Director of Acquisition, U.S. Transportation Command, will submit a consolidated annual report to the congressional defense committees, by June 1st of each year, in accordance with section 1017 of Pub. L. 109-364.</w:t>
      </w:r>
    </w:p>
    <w:p w14:paraId="7A9B4EB2" w14:textId="77777777" w:rsidR="00545274" w:rsidRPr="00EF540C" w:rsidRDefault="00545274"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57FD1BB8" w14:textId="27E8B46F" w:rsidR="00EF540C" w:rsidRPr="008E162B"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Cs/>
          <w:spacing w:val="-5"/>
          <w:kern w:val="20"/>
          <w:szCs w:val="24"/>
          <w:lang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FE5362" w:rsidRPr="008E162B">
        <w:rPr>
          <w:rFonts w:ascii="Arial" w:hAnsi="Arial" w:cs="Arial"/>
          <w:bCs/>
          <w:spacing w:val="-5"/>
          <w:kern w:val="20"/>
          <w:szCs w:val="24"/>
          <w:lang w:eastAsia="x-none"/>
        </w:rPr>
        <w:t>[(3)]</w:t>
      </w:r>
      <w:r w:rsidR="00EF540C" w:rsidRPr="00FE5362">
        <w:rPr>
          <w:rFonts w:ascii="Arial" w:hAnsi="Arial" w:cs="Arial"/>
          <w:b w:val="0"/>
          <w:strike/>
          <w:spacing w:val="-5"/>
          <w:kern w:val="20"/>
          <w:szCs w:val="24"/>
          <w:lang w:val="x-none" w:eastAsia="x-none"/>
        </w:rPr>
        <w:t>(</w:t>
      </w:r>
      <w:r w:rsidR="00EF540C" w:rsidRPr="005B4FD6">
        <w:rPr>
          <w:rFonts w:ascii="Arial" w:hAnsi="Arial" w:cs="Arial"/>
          <w:b w:val="0"/>
          <w:strike/>
          <w:spacing w:val="-5"/>
          <w:kern w:val="20"/>
          <w:szCs w:val="24"/>
          <w:lang w:val="x-none" w:eastAsia="x-none"/>
        </w:rPr>
        <w:t>4)(i)</w:t>
      </w:r>
      <w:r w:rsidR="00EF540C" w:rsidRPr="00473D0B">
        <w:rPr>
          <w:rFonts w:ascii="Arial" w:hAnsi="Arial" w:cs="Arial"/>
          <w:b w:val="0"/>
          <w:spacing w:val="-5"/>
          <w:kern w:val="20"/>
          <w:szCs w:val="24"/>
          <w:lang w:val="x-none" w:eastAsia="x-none"/>
        </w:rPr>
        <w:t xml:space="preserve"> </w:t>
      </w:r>
      <w:r w:rsidR="00765E53">
        <w:rPr>
          <w:rFonts w:ascii="Arial" w:hAnsi="Arial" w:cs="Arial"/>
          <w:b w:val="0"/>
          <w:spacing w:val="-5"/>
          <w:kern w:val="20"/>
          <w:szCs w:val="24"/>
          <w:lang w:eastAsia="x-none"/>
        </w:rPr>
        <w:t xml:space="preserve"> </w:t>
      </w:r>
      <w:r w:rsidR="00054858" w:rsidRPr="00054858">
        <w:rPr>
          <w:rFonts w:ascii="Arial" w:hAnsi="Arial" w:cs="Arial"/>
          <w:bCs/>
          <w:spacing w:val="-5"/>
          <w:kern w:val="20"/>
          <w:szCs w:val="24"/>
          <w:lang w:eastAsia="x-none"/>
        </w:rPr>
        <w:t>[</w:t>
      </w:r>
      <w:r w:rsidR="00765E53" w:rsidRPr="00054858">
        <w:rPr>
          <w:rFonts w:ascii="Arial" w:hAnsi="Arial" w:cs="Arial"/>
          <w:bCs/>
          <w:spacing w:val="-5"/>
          <w:kern w:val="20"/>
          <w:szCs w:val="24"/>
          <w:lang w:eastAsia="x-none"/>
        </w:rPr>
        <w:t>W</w:t>
      </w:r>
      <w:r w:rsidR="00765E53" w:rsidRPr="00054858">
        <w:rPr>
          <w:rFonts w:ascii="Arial" w:hAnsi="Arial" w:cs="Arial"/>
          <w:bCs/>
          <w:spacing w:val="-5"/>
          <w:kern w:val="20"/>
          <w:szCs w:val="24"/>
          <w:lang w:val="x-none" w:eastAsia="x-none"/>
        </w:rPr>
        <w:t>hen security background checks are required pursuant to paragraph</w:t>
      </w:r>
      <w:r w:rsidR="00765E53" w:rsidRPr="00054858">
        <w:rPr>
          <w:rFonts w:ascii="Arial" w:hAnsi="Arial" w:cs="Arial"/>
          <w:bCs/>
          <w:spacing w:val="-5"/>
          <w:kern w:val="20"/>
          <w:szCs w:val="24"/>
          <w:lang w:eastAsia="x-none"/>
        </w:rPr>
        <w:t xml:space="preserve"> </w:t>
      </w:r>
      <w:r w:rsidR="00765E53" w:rsidRPr="00054858">
        <w:rPr>
          <w:rFonts w:ascii="Arial" w:hAnsi="Arial" w:cs="Arial"/>
          <w:bCs/>
          <w:spacing w:val="-5"/>
          <w:kern w:val="20"/>
          <w:szCs w:val="24"/>
          <w:lang w:val="x-none" w:eastAsia="x-none"/>
        </w:rPr>
        <w:t>(c)(2)</w:t>
      </w:r>
      <w:r w:rsidR="00765E53" w:rsidRPr="00054858">
        <w:rPr>
          <w:rFonts w:ascii="Arial" w:hAnsi="Arial" w:cs="Arial"/>
          <w:bCs/>
          <w:spacing w:val="-5"/>
          <w:kern w:val="20"/>
          <w:szCs w:val="24"/>
          <w:lang w:eastAsia="x-none"/>
        </w:rPr>
        <w:t xml:space="preserve"> of the </w:t>
      </w:r>
      <w:r w:rsidR="00765E53" w:rsidRPr="00054858">
        <w:rPr>
          <w:rFonts w:ascii="Arial" w:hAnsi="Arial" w:cs="Arial"/>
          <w:bCs/>
          <w:spacing w:val="-5"/>
          <w:kern w:val="20"/>
          <w:szCs w:val="24"/>
          <w:lang w:val="x-none" w:eastAsia="x-none"/>
        </w:rPr>
        <w:t xml:space="preserve">clause at </w:t>
      </w:r>
      <w:r w:rsidR="00765E53" w:rsidRPr="00054858">
        <w:rPr>
          <w:rFonts w:ascii="Arial" w:hAnsi="Arial" w:cs="Arial"/>
          <w:bCs/>
          <w:spacing w:val="-5"/>
          <w:kern w:val="20"/>
          <w:szCs w:val="24"/>
          <w:lang w:eastAsia="x-none"/>
        </w:rPr>
        <w:t xml:space="preserve">DFARS </w:t>
      </w:r>
      <w:r w:rsidR="00765E53" w:rsidRPr="00054858">
        <w:rPr>
          <w:rFonts w:ascii="Arial" w:hAnsi="Arial" w:cs="Arial"/>
          <w:bCs/>
          <w:spacing w:val="-5"/>
          <w:kern w:val="20"/>
          <w:szCs w:val="24"/>
          <w:lang w:val="x-none" w:eastAsia="x-none"/>
        </w:rPr>
        <w:t>252.247-7027, Riding Gang Member Requirements</w:t>
      </w:r>
      <w:r w:rsidR="00765E53" w:rsidRPr="00054858">
        <w:rPr>
          <w:rFonts w:ascii="Arial" w:hAnsi="Arial" w:cs="Arial"/>
          <w:bCs/>
          <w:spacing w:val="-5"/>
          <w:kern w:val="20"/>
          <w:szCs w:val="24"/>
          <w:lang w:eastAsia="x-none"/>
        </w:rPr>
        <w:t>,</w:t>
      </w:r>
      <w:r w:rsidR="00765E53" w:rsidRPr="00054858">
        <w:rPr>
          <w:rFonts w:ascii="Arial" w:hAnsi="Arial" w:cs="Arial"/>
          <w:bCs/>
          <w:spacing w:val="-5"/>
          <w:kern w:val="20"/>
          <w:szCs w:val="24"/>
          <w:lang w:val="x-none" w:eastAsia="x-none"/>
        </w:rPr>
        <w:t xml:space="preserve"> </w:t>
      </w:r>
      <w:r w:rsidR="00765E53" w:rsidRPr="00054858">
        <w:rPr>
          <w:rFonts w:ascii="Arial" w:hAnsi="Arial" w:cs="Arial"/>
          <w:bCs/>
          <w:spacing w:val="-5"/>
          <w:kern w:val="20"/>
          <w:szCs w:val="24"/>
          <w:lang w:eastAsia="x-none"/>
        </w:rPr>
        <w:t>c</w:t>
      </w:r>
      <w:proofErr w:type="spellStart"/>
      <w:r w:rsidR="00EF540C" w:rsidRPr="00054858">
        <w:rPr>
          <w:rFonts w:ascii="Arial" w:hAnsi="Arial" w:cs="Arial"/>
          <w:bCs/>
          <w:spacing w:val="-5"/>
          <w:kern w:val="20"/>
          <w:szCs w:val="24"/>
          <w:lang w:val="x-none" w:eastAsia="x-none"/>
        </w:rPr>
        <w:t>ontracting</w:t>
      </w:r>
      <w:proofErr w:type="spellEnd"/>
      <w:r w:rsidR="00EF540C" w:rsidRPr="00054858">
        <w:rPr>
          <w:rFonts w:ascii="Arial" w:hAnsi="Arial" w:cs="Arial"/>
          <w:bCs/>
          <w:spacing w:val="-5"/>
          <w:kern w:val="20"/>
          <w:szCs w:val="24"/>
          <w:lang w:val="x-none" w:eastAsia="x-none"/>
        </w:rPr>
        <w:t xml:space="preserve"> officers shall </w:t>
      </w:r>
      <w:r w:rsidR="008A7E31" w:rsidRPr="00054858">
        <w:rPr>
          <w:rFonts w:ascii="Arial" w:hAnsi="Arial" w:cs="Arial"/>
          <w:bCs/>
          <w:spacing w:val="-5"/>
          <w:kern w:val="20"/>
          <w:szCs w:val="24"/>
          <w:lang w:eastAsia="x-none"/>
        </w:rPr>
        <w:t>spec</w:t>
      </w:r>
      <w:proofErr w:type="spellStart"/>
      <w:r w:rsidR="008A7E31" w:rsidRPr="00054858">
        <w:rPr>
          <w:rFonts w:ascii="Arial" w:hAnsi="Arial" w:cs="Arial"/>
          <w:bCs/>
          <w:spacing w:val="-5"/>
          <w:kern w:val="20"/>
          <w:szCs w:val="24"/>
          <w:lang w:val="x-none" w:eastAsia="x-none"/>
        </w:rPr>
        <w:t>if</w:t>
      </w:r>
      <w:r w:rsidR="008A7E31" w:rsidRPr="00054858">
        <w:rPr>
          <w:rFonts w:ascii="Arial" w:hAnsi="Arial" w:cs="Arial"/>
          <w:bCs/>
          <w:spacing w:val="-5"/>
          <w:kern w:val="20"/>
          <w:szCs w:val="24"/>
          <w:lang w:eastAsia="x-none"/>
        </w:rPr>
        <w:t>y</w:t>
      </w:r>
      <w:proofErr w:type="spellEnd"/>
      <w:r w:rsidR="008A7E31" w:rsidRPr="00054858">
        <w:rPr>
          <w:rFonts w:ascii="Arial" w:hAnsi="Arial" w:cs="Arial"/>
          <w:bCs/>
          <w:spacing w:val="-5"/>
          <w:kern w:val="20"/>
          <w:szCs w:val="24"/>
          <w:lang w:val="x-none" w:eastAsia="x-none"/>
        </w:rPr>
        <w:t xml:space="preserve"> in the contract the responsible security office to </w:t>
      </w:r>
      <w:r w:rsidR="008A7E31" w:rsidRPr="00054858">
        <w:rPr>
          <w:rFonts w:ascii="Arial" w:hAnsi="Arial" w:cs="Arial"/>
          <w:bCs/>
          <w:spacing w:val="-5"/>
          <w:kern w:val="20"/>
          <w:szCs w:val="24"/>
          <w:lang w:eastAsia="x-none"/>
        </w:rPr>
        <w:t>coordinate a Tier 1</w:t>
      </w:r>
      <w:r w:rsidR="008A7E31" w:rsidRPr="00054858">
        <w:rPr>
          <w:rFonts w:ascii="Arial" w:hAnsi="Arial" w:cs="Arial"/>
          <w:bCs/>
          <w:spacing w:val="-5"/>
          <w:kern w:val="20"/>
          <w:szCs w:val="24"/>
          <w:lang w:val="x-none" w:eastAsia="x-none"/>
        </w:rPr>
        <w:t xml:space="preserve"> </w:t>
      </w:r>
      <w:r w:rsidR="008A7E31" w:rsidRPr="00054858">
        <w:rPr>
          <w:rFonts w:ascii="Arial" w:hAnsi="Arial" w:cs="Arial"/>
          <w:bCs/>
          <w:spacing w:val="-5"/>
          <w:kern w:val="20"/>
          <w:szCs w:val="24"/>
          <w:lang w:eastAsia="x-none"/>
        </w:rPr>
        <w:t>investigation</w:t>
      </w:r>
      <w:r w:rsidR="00054858" w:rsidRPr="00054858">
        <w:rPr>
          <w:rFonts w:ascii="Arial" w:hAnsi="Arial" w:cs="Arial"/>
          <w:bCs/>
          <w:spacing w:val="-5"/>
          <w:kern w:val="20"/>
          <w:szCs w:val="24"/>
          <w:lang w:eastAsia="x-none"/>
        </w:rPr>
        <w:t xml:space="preserve"> pursuant to</w:t>
      </w:r>
      <w:r w:rsidR="008A7E31" w:rsidRPr="00054858">
        <w:rPr>
          <w:rFonts w:ascii="Arial" w:hAnsi="Arial" w:cs="Arial"/>
          <w:bCs/>
          <w:spacing w:val="-5"/>
          <w:kern w:val="20"/>
          <w:szCs w:val="24"/>
          <w:lang w:eastAsia="x-none"/>
        </w:rPr>
        <w:t xml:space="preserve"> </w:t>
      </w:r>
      <w:hyperlink r:id="rId12" w:history="1">
        <w:r w:rsidR="008A7E31" w:rsidRPr="00521C34">
          <w:rPr>
            <w:rStyle w:val="Hyperlink"/>
            <w:rFonts w:ascii="Arial" w:hAnsi="Arial" w:cs="Arial"/>
            <w:bCs/>
            <w:spacing w:val="-5"/>
            <w:kern w:val="20"/>
            <w:szCs w:val="24"/>
            <w:lang w:eastAsia="x-none"/>
          </w:rPr>
          <w:t>Federal Investigations Notice 15-03</w:t>
        </w:r>
      </w:hyperlink>
      <w:r w:rsidR="008A7E31" w:rsidRPr="00054858">
        <w:rPr>
          <w:rFonts w:ascii="Arial" w:hAnsi="Arial" w:cs="Arial"/>
          <w:bCs/>
          <w:spacing w:val="-5"/>
          <w:kern w:val="20"/>
          <w:szCs w:val="24"/>
          <w:lang w:eastAsia="x-none"/>
        </w:rPr>
        <w:t>, dated November 4, 2014.</w:t>
      </w:r>
      <w:r w:rsidR="00EF540C" w:rsidRPr="00054858">
        <w:rPr>
          <w:rFonts w:ascii="Arial" w:hAnsi="Arial" w:cs="Arial"/>
          <w:bCs/>
          <w:spacing w:val="-5"/>
          <w:kern w:val="20"/>
          <w:szCs w:val="24"/>
          <w:lang w:val="x-none" w:eastAsia="x-none"/>
        </w:rPr>
        <w:t xml:space="preserve"> </w:t>
      </w:r>
      <w:r w:rsidR="00054858">
        <w:rPr>
          <w:rFonts w:ascii="Arial" w:hAnsi="Arial" w:cs="Arial"/>
          <w:bCs/>
          <w:spacing w:val="-5"/>
          <w:kern w:val="20"/>
          <w:szCs w:val="24"/>
          <w:lang w:eastAsia="x-none"/>
        </w:rPr>
        <w:t xml:space="preserve"> </w:t>
      </w:r>
      <w:r w:rsidR="00054858" w:rsidRPr="00054858">
        <w:rPr>
          <w:rFonts w:ascii="Arial" w:hAnsi="Arial" w:cs="Arial"/>
          <w:bCs/>
          <w:spacing w:val="-5"/>
          <w:kern w:val="20"/>
          <w:szCs w:val="24"/>
          <w:lang w:eastAsia="x-none"/>
        </w:rPr>
        <w:t>Contracting officers shall accordingly specify in the contract the requirement for Tier 1 investigations to satisfy the requirement for background checks at paragraph (c)(2) of the clause at DFARS 252.247-7027</w:t>
      </w:r>
      <w:r w:rsidR="00027223" w:rsidRPr="00054858">
        <w:rPr>
          <w:rFonts w:ascii="Arial" w:hAnsi="Arial" w:cs="Arial"/>
          <w:bCs/>
          <w:spacing w:val="-5"/>
          <w:kern w:val="20"/>
          <w:szCs w:val="24"/>
          <w:lang w:eastAsia="x-none"/>
        </w:rPr>
        <w:t>.</w:t>
      </w:r>
      <w:r w:rsidR="00054858" w:rsidRPr="00054858">
        <w:rPr>
          <w:rFonts w:ascii="Arial" w:hAnsi="Arial" w:cs="Arial"/>
          <w:bCs/>
          <w:spacing w:val="-5"/>
          <w:kern w:val="20"/>
          <w:szCs w:val="24"/>
          <w:lang w:eastAsia="x-none"/>
        </w:rPr>
        <w:t>]</w:t>
      </w:r>
      <w:r w:rsidR="008A7E31" w:rsidRPr="00054858">
        <w:rPr>
          <w:rFonts w:ascii="Arial" w:hAnsi="Arial" w:cs="Arial"/>
          <w:b w:val="0"/>
          <w:spacing w:val="-5"/>
          <w:kern w:val="20"/>
          <w:szCs w:val="24"/>
          <w:lang w:eastAsia="x-none"/>
        </w:rPr>
        <w:t xml:space="preserve"> </w:t>
      </w:r>
      <w:r>
        <w:rPr>
          <w:rFonts w:ascii="Arial" w:hAnsi="Arial" w:cs="Arial"/>
          <w:b w:val="0"/>
          <w:spacing w:val="-5"/>
          <w:kern w:val="20"/>
          <w:szCs w:val="24"/>
          <w:lang w:eastAsia="x-none"/>
        </w:rPr>
        <w:t xml:space="preserve"> </w:t>
      </w:r>
      <w:r w:rsidR="00B64A47" w:rsidRPr="00B64A47">
        <w:rPr>
          <w:rFonts w:ascii="Arial" w:hAnsi="Arial" w:cs="Arial"/>
          <w:b w:val="0"/>
          <w:strike/>
          <w:spacing w:val="-5"/>
          <w:kern w:val="20"/>
          <w:szCs w:val="24"/>
          <w:lang w:eastAsia="x-none"/>
        </w:rPr>
        <w:t xml:space="preserve">Contracting officers shall ensure the following procedures have been followed when security background checks are required pursuant to the DFARS clause at 252.247-7027, Riding Gang Member Requirements, when exercising the exemption provided by section 3504 of the National Defense Authorization Act for Fiscal Year 2009 (Pub. L. 110-417). </w:t>
      </w:r>
      <w:r>
        <w:rPr>
          <w:rFonts w:ascii="Arial" w:hAnsi="Arial" w:cs="Arial"/>
          <w:b w:val="0"/>
          <w:strike/>
          <w:spacing w:val="-5"/>
          <w:kern w:val="20"/>
          <w:szCs w:val="24"/>
          <w:lang w:eastAsia="x-none"/>
        </w:rPr>
        <w:t xml:space="preserve"> </w:t>
      </w:r>
      <w:r w:rsidR="00B64A47" w:rsidRPr="00B64A47">
        <w:rPr>
          <w:rFonts w:ascii="Arial" w:hAnsi="Arial" w:cs="Arial"/>
          <w:b w:val="0"/>
          <w:strike/>
          <w:spacing w:val="-5"/>
          <w:kern w:val="20"/>
          <w:szCs w:val="24"/>
          <w:lang w:eastAsia="x-none"/>
        </w:rPr>
        <w:t>The contracting officer shall coordinate as necessary with the Government official specified in the contract pursuant to paragraph 252.247-7027(c)(2)(i)(A).</w:t>
      </w:r>
    </w:p>
    <w:p w14:paraId="241D3F0E" w14:textId="77777777" w:rsidR="00EF540C" w:rsidRPr="00EF540C" w:rsidRDefault="00EF540C"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58F69412" w14:textId="0F604123" w:rsidR="009E123C" w:rsidRDefault="0032105A" w:rsidP="00EF540C">
      <w:pPr>
        <w:tabs>
          <w:tab w:val="clear" w:pos="1000"/>
          <w:tab w:val="left" w:pos="360"/>
          <w:tab w:val="left" w:pos="810"/>
          <w:tab w:val="left" w:pos="1210"/>
          <w:tab w:val="left" w:pos="1656"/>
          <w:tab w:val="left" w:pos="2131"/>
          <w:tab w:val="left" w:pos="2520"/>
        </w:tabs>
        <w:ind w:left="0" w:firstLine="0"/>
        <w:rPr>
          <w:rFonts w:ascii="Arial" w:hAnsi="Arial" w:cs="Arial"/>
          <w:b w:val="0"/>
          <w:strike/>
          <w:spacing w:val="-5"/>
          <w:kern w:val="20"/>
          <w:szCs w:val="24"/>
          <w:lang w:val="x-none" w:eastAsia="x-none"/>
        </w:rPr>
      </w:pP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Pr>
          <w:rFonts w:ascii="Arial" w:hAnsi="Arial" w:cs="Arial"/>
          <w:b w:val="0"/>
          <w:spacing w:val="-5"/>
          <w:kern w:val="20"/>
          <w:szCs w:val="24"/>
          <w:lang w:val="x-none" w:eastAsia="x-none"/>
        </w:rPr>
        <w:tab/>
      </w:r>
      <w:r w:rsidR="00EF540C" w:rsidRPr="008E162B">
        <w:rPr>
          <w:rFonts w:ascii="Arial" w:hAnsi="Arial" w:cs="Arial"/>
          <w:b w:val="0"/>
          <w:strike/>
          <w:spacing w:val="-5"/>
          <w:kern w:val="20"/>
          <w:szCs w:val="24"/>
          <w:lang w:val="x-none" w:eastAsia="x-none"/>
        </w:rPr>
        <w:t>(ii)</w:t>
      </w:r>
      <w:r>
        <w:rPr>
          <w:rFonts w:ascii="Arial" w:hAnsi="Arial" w:cs="Arial"/>
          <w:b w:val="0"/>
          <w:strike/>
          <w:spacing w:val="-5"/>
          <w:kern w:val="20"/>
          <w:szCs w:val="24"/>
          <w:lang w:eastAsia="x-none"/>
        </w:rPr>
        <w:t xml:space="preserve"> </w:t>
      </w:r>
      <w:r w:rsidR="00EF540C" w:rsidRPr="008E162B">
        <w:rPr>
          <w:rFonts w:ascii="Arial" w:hAnsi="Arial" w:cs="Arial"/>
          <w:b w:val="0"/>
          <w:strike/>
          <w:spacing w:val="-5"/>
          <w:kern w:val="20"/>
          <w:szCs w:val="24"/>
          <w:lang w:val="x-none" w:eastAsia="x-none"/>
        </w:rPr>
        <w:t xml:space="preserve"> Contracting officers shall ensure that security background checks are processed by the Military Sealift Command (MSC) using the procedures contained in COMSC Instruction 5521.1 series, Security Screening of Persons with Access to MSC Ships (FOUO). </w:t>
      </w:r>
      <w:r>
        <w:rPr>
          <w:rFonts w:ascii="Arial" w:hAnsi="Arial" w:cs="Arial"/>
          <w:b w:val="0"/>
          <w:strike/>
          <w:spacing w:val="-5"/>
          <w:kern w:val="20"/>
          <w:szCs w:val="24"/>
          <w:lang w:eastAsia="x-none"/>
        </w:rPr>
        <w:t xml:space="preserve"> </w:t>
      </w:r>
      <w:r w:rsidR="00EF540C" w:rsidRPr="008E162B">
        <w:rPr>
          <w:rFonts w:ascii="Arial" w:hAnsi="Arial" w:cs="Arial"/>
          <w:b w:val="0"/>
          <w:strike/>
          <w:spacing w:val="-5"/>
          <w:kern w:val="20"/>
          <w:szCs w:val="24"/>
          <w:lang w:val="x-none" w:eastAsia="x-none"/>
        </w:rPr>
        <w:t xml:space="preserve">Force Protection for Military Sealift Command (COMSC N3) will act as the executive agent for DoD utilizing the U.S. Government’s El Paso Intelligence Center (EPIC) to perform required background checks as required by section 3504 of the National Defense Authorization Act for Fiscal Year 2009 (Pub. L. 110-417), and COMSC N34 Director of Force </w:t>
      </w:r>
      <w:r w:rsidR="00EF540C" w:rsidRPr="008E162B">
        <w:rPr>
          <w:rFonts w:ascii="Arial" w:hAnsi="Arial" w:cs="Arial"/>
          <w:b w:val="0"/>
          <w:strike/>
          <w:spacing w:val="-5"/>
          <w:kern w:val="20"/>
          <w:szCs w:val="24"/>
          <w:lang w:val="x-none" w:eastAsia="x-none"/>
        </w:rPr>
        <w:lastRenderedPageBreak/>
        <w:t>Protection or COMSC Antiterrorism Officer at mschq_n34_epic@navy.mil will facilitate the processes necessary to conduct background checks.</w:t>
      </w:r>
    </w:p>
    <w:p w14:paraId="65CBDFBD" w14:textId="77777777" w:rsidR="008E162B" w:rsidRDefault="008E162B"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val="x-none" w:eastAsia="x-none"/>
        </w:rPr>
      </w:pPr>
    </w:p>
    <w:p w14:paraId="033D8C75" w14:textId="7A682199" w:rsidR="00E3090E" w:rsidRDefault="00C03063" w:rsidP="00EF540C">
      <w:pPr>
        <w:tabs>
          <w:tab w:val="clear" w:pos="1000"/>
          <w:tab w:val="left" w:pos="360"/>
          <w:tab w:val="left" w:pos="810"/>
          <w:tab w:val="left" w:pos="1210"/>
          <w:tab w:val="left" w:pos="1656"/>
          <w:tab w:val="left" w:pos="2131"/>
          <w:tab w:val="left" w:pos="2520"/>
        </w:tabs>
        <w:ind w:left="0" w:firstLine="0"/>
        <w:rPr>
          <w:rFonts w:ascii="Arial" w:hAnsi="Arial" w:cs="Arial"/>
          <w:b w:val="0"/>
          <w:spacing w:val="-5"/>
          <w:kern w:val="20"/>
          <w:szCs w:val="24"/>
          <w:lang w:eastAsia="x-none"/>
        </w:rPr>
      </w:pPr>
      <w:r>
        <w:rPr>
          <w:rFonts w:ascii="Arial" w:hAnsi="Arial" w:cs="Arial"/>
          <w:b w:val="0"/>
          <w:spacing w:val="-5"/>
          <w:kern w:val="20"/>
          <w:szCs w:val="24"/>
          <w:lang w:eastAsia="x-none"/>
        </w:rPr>
        <w:t xml:space="preserve">* </w:t>
      </w:r>
      <w:r w:rsidR="008E162B">
        <w:rPr>
          <w:rFonts w:ascii="Arial" w:hAnsi="Arial" w:cs="Arial"/>
          <w:b w:val="0"/>
          <w:spacing w:val="-5"/>
          <w:kern w:val="20"/>
          <w:szCs w:val="24"/>
          <w:lang w:eastAsia="x-none"/>
        </w:rPr>
        <w:t xml:space="preserve"> </w:t>
      </w:r>
      <w:r>
        <w:rPr>
          <w:rFonts w:ascii="Arial" w:hAnsi="Arial" w:cs="Arial"/>
          <w:b w:val="0"/>
          <w:spacing w:val="-5"/>
          <w:kern w:val="20"/>
          <w:szCs w:val="24"/>
          <w:lang w:eastAsia="x-none"/>
        </w:rPr>
        <w:t>*</w:t>
      </w:r>
      <w:r w:rsidR="008E162B">
        <w:rPr>
          <w:rFonts w:ascii="Arial" w:hAnsi="Arial" w:cs="Arial"/>
          <w:b w:val="0"/>
          <w:spacing w:val="-5"/>
          <w:kern w:val="20"/>
          <w:szCs w:val="24"/>
          <w:lang w:eastAsia="x-none"/>
        </w:rPr>
        <w:t xml:space="preserve"> </w:t>
      </w:r>
      <w:r>
        <w:rPr>
          <w:rFonts w:ascii="Arial" w:hAnsi="Arial" w:cs="Arial"/>
          <w:b w:val="0"/>
          <w:spacing w:val="-5"/>
          <w:kern w:val="20"/>
          <w:szCs w:val="24"/>
          <w:lang w:eastAsia="x-none"/>
        </w:rPr>
        <w:t xml:space="preserve"> * </w:t>
      </w:r>
      <w:r w:rsidR="008E162B">
        <w:rPr>
          <w:rFonts w:ascii="Arial" w:hAnsi="Arial" w:cs="Arial"/>
          <w:b w:val="0"/>
          <w:spacing w:val="-5"/>
          <w:kern w:val="20"/>
          <w:szCs w:val="24"/>
          <w:lang w:eastAsia="x-none"/>
        </w:rPr>
        <w:t xml:space="preserve"> </w:t>
      </w:r>
      <w:r>
        <w:rPr>
          <w:rFonts w:ascii="Arial" w:hAnsi="Arial" w:cs="Arial"/>
          <w:b w:val="0"/>
          <w:spacing w:val="-5"/>
          <w:kern w:val="20"/>
          <w:szCs w:val="24"/>
          <w:lang w:eastAsia="x-none"/>
        </w:rPr>
        <w:t xml:space="preserve">* </w:t>
      </w:r>
      <w:r w:rsidR="008E162B">
        <w:rPr>
          <w:rFonts w:ascii="Arial" w:hAnsi="Arial" w:cs="Arial"/>
          <w:b w:val="0"/>
          <w:spacing w:val="-5"/>
          <w:kern w:val="20"/>
          <w:szCs w:val="24"/>
          <w:lang w:eastAsia="x-none"/>
        </w:rPr>
        <w:t xml:space="preserve"> </w:t>
      </w:r>
      <w:r>
        <w:rPr>
          <w:rFonts w:ascii="Arial" w:hAnsi="Arial" w:cs="Arial"/>
          <w:b w:val="0"/>
          <w:spacing w:val="-5"/>
          <w:kern w:val="20"/>
          <w:szCs w:val="24"/>
          <w:lang w:eastAsia="x-none"/>
        </w:rPr>
        <w:t>*</w:t>
      </w:r>
    </w:p>
    <w:sectPr w:rsidR="00E3090E" w:rsidSect="004D39E7">
      <w:footerReference w:type="default" r:id="rId13"/>
      <w:footnotePr>
        <w:numStart w:val="0"/>
      </w:footnotePr>
      <w:pgSz w:w="12240" w:h="15840" w:code="1"/>
      <w:pgMar w:top="1440" w:right="1440" w:bottom="1440" w:left="1440" w:header="720" w:footer="720"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B91DC" w14:textId="77777777" w:rsidR="00B4698E" w:rsidRDefault="00B4698E">
      <w:r>
        <w:separator/>
      </w:r>
    </w:p>
  </w:endnote>
  <w:endnote w:type="continuationSeparator" w:id="0">
    <w:p w14:paraId="0BC7A3EA" w14:textId="77777777" w:rsidR="00B4698E" w:rsidRDefault="00B4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E096" w14:textId="77777777" w:rsidR="00EF540C" w:rsidRPr="004D39E7" w:rsidRDefault="00EF540C" w:rsidP="00EF540C">
    <w:pPr>
      <w:tabs>
        <w:tab w:val="clear" w:pos="1000"/>
        <w:tab w:val="center" w:pos="4680"/>
        <w:tab w:val="right" w:pos="9360"/>
      </w:tabs>
      <w:ind w:left="0" w:firstLine="0"/>
      <w:jc w:val="center"/>
      <w:rPr>
        <w:rFonts w:ascii="Arial" w:eastAsiaTheme="minorHAnsi" w:hAnsi="Arial" w:cs="Arial"/>
        <w:sz w:val="22"/>
        <w:szCs w:val="22"/>
      </w:rPr>
    </w:pPr>
    <w:r w:rsidRPr="004D39E7">
      <w:rPr>
        <w:rFonts w:ascii="Arial" w:eastAsiaTheme="minorHAnsi" w:hAnsi="Arial" w:cs="Arial"/>
        <w:b w:val="0"/>
        <w:sz w:val="22"/>
        <w:szCs w:val="22"/>
      </w:rPr>
      <w:t xml:space="preserve">Page </w:t>
    </w:r>
    <w:r w:rsidRPr="004D39E7">
      <w:rPr>
        <w:rFonts w:ascii="Arial" w:eastAsiaTheme="minorHAnsi" w:hAnsi="Arial" w:cs="Arial"/>
        <w:b w:val="0"/>
        <w:bCs/>
        <w:sz w:val="22"/>
        <w:szCs w:val="22"/>
      </w:rPr>
      <w:fldChar w:fldCharType="begin"/>
    </w:r>
    <w:r w:rsidRPr="004D39E7">
      <w:rPr>
        <w:rFonts w:ascii="Arial" w:eastAsiaTheme="minorHAnsi" w:hAnsi="Arial" w:cs="Arial"/>
        <w:b w:val="0"/>
        <w:bCs/>
        <w:sz w:val="22"/>
        <w:szCs w:val="22"/>
      </w:rPr>
      <w:instrText xml:space="preserve"> PAGE </w:instrText>
    </w:r>
    <w:r w:rsidRPr="004D39E7">
      <w:rPr>
        <w:rFonts w:ascii="Arial" w:eastAsiaTheme="minorHAnsi" w:hAnsi="Arial" w:cs="Arial"/>
        <w:b w:val="0"/>
        <w:bCs/>
        <w:sz w:val="22"/>
        <w:szCs w:val="22"/>
      </w:rPr>
      <w:fldChar w:fldCharType="separate"/>
    </w:r>
    <w:r w:rsidRPr="004D39E7">
      <w:rPr>
        <w:rFonts w:ascii="Arial" w:eastAsiaTheme="minorHAnsi" w:hAnsi="Arial" w:cs="Arial"/>
        <w:b w:val="0"/>
        <w:bCs/>
        <w:sz w:val="22"/>
        <w:szCs w:val="22"/>
      </w:rPr>
      <w:t>1</w:t>
    </w:r>
    <w:r w:rsidRPr="004D39E7">
      <w:rPr>
        <w:rFonts w:ascii="Arial" w:eastAsiaTheme="minorHAnsi" w:hAnsi="Arial" w:cs="Arial"/>
        <w:b w:val="0"/>
        <w:bCs/>
        <w:sz w:val="22"/>
        <w:szCs w:val="22"/>
      </w:rPr>
      <w:fldChar w:fldCharType="end"/>
    </w:r>
    <w:r w:rsidRPr="004D39E7">
      <w:rPr>
        <w:rFonts w:ascii="Arial" w:eastAsiaTheme="minorHAnsi" w:hAnsi="Arial" w:cs="Arial"/>
        <w:b w:val="0"/>
        <w:sz w:val="22"/>
        <w:szCs w:val="22"/>
      </w:rPr>
      <w:t xml:space="preserve"> of </w:t>
    </w:r>
    <w:r w:rsidRPr="004D39E7">
      <w:rPr>
        <w:rFonts w:ascii="Arial" w:eastAsiaTheme="minorHAnsi" w:hAnsi="Arial" w:cs="Arial"/>
        <w:b w:val="0"/>
        <w:bCs/>
        <w:sz w:val="22"/>
        <w:szCs w:val="22"/>
      </w:rPr>
      <w:fldChar w:fldCharType="begin"/>
    </w:r>
    <w:r w:rsidRPr="004D39E7">
      <w:rPr>
        <w:rFonts w:ascii="Arial" w:eastAsiaTheme="minorHAnsi" w:hAnsi="Arial" w:cs="Arial"/>
        <w:b w:val="0"/>
        <w:bCs/>
        <w:sz w:val="22"/>
        <w:szCs w:val="22"/>
      </w:rPr>
      <w:instrText xml:space="preserve"> NUMPAGES  </w:instrText>
    </w:r>
    <w:r w:rsidRPr="004D39E7">
      <w:rPr>
        <w:rFonts w:ascii="Arial" w:eastAsiaTheme="minorHAnsi" w:hAnsi="Arial" w:cs="Arial"/>
        <w:b w:val="0"/>
        <w:bCs/>
        <w:sz w:val="22"/>
        <w:szCs w:val="22"/>
      </w:rPr>
      <w:fldChar w:fldCharType="separate"/>
    </w:r>
    <w:r w:rsidRPr="004D39E7">
      <w:rPr>
        <w:rFonts w:ascii="Arial" w:eastAsiaTheme="minorHAnsi" w:hAnsi="Arial" w:cs="Arial"/>
        <w:b w:val="0"/>
        <w:bCs/>
        <w:sz w:val="22"/>
        <w:szCs w:val="22"/>
      </w:rPr>
      <w:t>23</w:t>
    </w:r>
    <w:r w:rsidRPr="004D39E7">
      <w:rPr>
        <w:rFonts w:ascii="Arial" w:eastAsiaTheme="minorHAnsi" w:hAnsi="Arial" w:cs="Arial"/>
        <w:b w:val="0"/>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00C3D" w14:textId="77777777" w:rsidR="00B4698E" w:rsidRDefault="00B4698E">
      <w:r>
        <w:separator/>
      </w:r>
    </w:p>
  </w:footnote>
  <w:footnote w:type="continuationSeparator" w:id="0">
    <w:p w14:paraId="1F3FE0F5" w14:textId="77777777" w:rsidR="00B4698E" w:rsidRDefault="00B46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34188"/>
    <w:multiLevelType w:val="hybridMultilevel"/>
    <w:tmpl w:val="371A30B8"/>
    <w:lvl w:ilvl="0" w:tplc="08E46C4C">
      <w:start w:val="4"/>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446C2791"/>
    <w:multiLevelType w:val="hybridMultilevel"/>
    <w:tmpl w:val="041E4444"/>
    <w:lvl w:ilvl="0" w:tplc="5A7CC632">
      <w:start w:val="4"/>
      <w:numFmt w:val="lowerRoman"/>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16cid:durableId="820659625">
    <w:abstractNumId w:val="1"/>
  </w:num>
  <w:num w:numId="2" w16cid:durableId="151198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6625"/>
  </w:hdrShapeDefaults>
  <w:footnotePr>
    <w:numStart w:val="0"/>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0E"/>
    <w:rsid w:val="00004F66"/>
    <w:rsid w:val="000124A2"/>
    <w:rsid w:val="000203FB"/>
    <w:rsid w:val="00022DF8"/>
    <w:rsid w:val="00027223"/>
    <w:rsid w:val="00032A6C"/>
    <w:rsid w:val="00032E61"/>
    <w:rsid w:val="00033FB4"/>
    <w:rsid w:val="000436F0"/>
    <w:rsid w:val="00054858"/>
    <w:rsid w:val="000667B2"/>
    <w:rsid w:val="00071730"/>
    <w:rsid w:val="00093FE9"/>
    <w:rsid w:val="00095A3E"/>
    <w:rsid w:val="00096431"/>
    <w:rsid w:val="000A6AFC"/>
    <w:rsid w:val="000A79E6"/>
    <w:rsid w:val="000A7FBF"/>
    <w:rsid w:val="000C1B07"/>
    <w:rsid w:val="000C2812"/>
    <w:rsid w:val="000C794B"/>
    <w:rsid w:val="000E1A7F"/>
    <w:rsid w:val="000F4A36"/>
    <w:rsid w:val="00100D6F"/>
    <w:rsid w:val="001012DB"/>
    <w:rsid w:val="001129B8"/>
    <w:rsid w:val="00125E08"/>
    <w:rsid w:val="00135DB3"/>
    <w:rsid w:val="00144A98"/>
    <w:rsid w:val="0015286C"/>
    <w:rsid w:val="00153E4B"/>
    <w:rsid w:val="0015465C"/>
    <w:rsid w:val="001579C3"/>
    <w:rsid w:val="00157B76"/>
    <w:rsid w:val="00161119"/>
    <w:rsid w:val="00175C7B"/>
    <w:rsid w:val="00185024"/>
    <w:rsid w:val="001858FA"/>
    <w:rsid w:val="00194245"/>
    <w:rsid w:val="0019751A"/>
    <w:rsid w:val="00197EF9"/>
    <w:rsid w:val="001A6289"/>
    <w:rsid w:val="001B3171"/>
    <w:rsid w:val="001B4F7C"/>
    <w:rsid w:val="001B7870"/>
    <w:rsid w:val="001C12B3"/>
    <w:rsid w:val="001C1566"/>
    <w:rsid w:val="001C5BD8"/>
    <w:rsid w:val="001C6262"/>
    <w:rsid w:val="001D73FE"/>
    <w:rsid w:val="001F0C28"/>
    <w:rsid w:val="001F78B6"/>
    <w:rsid w:val="0020246C"/>
    <w:rsid w:val="002025DC"/>
    <w:rsid w:val="00210511"/>
    <w:rsid w:val="0021065E"/>
    <w:rsid w:val="002110F3"/>
    <w:rsid w:val="00213270"/>
    <w:rsid w:val="00221400"/>
    <w:rsid w:val="00231684"/>
    <w:rsid w:val="002528C4"/>
    <w:rsid w:val="00257D20"/>
    <w:rsid w:val="00263ACA"/>
    <w:rsid w:val="002862B6"/>
    <w:rsid w:val="002872B0"/>
    <w:rsid w:val="00292024"/>
    <w:rsid w:val="002929C1"/>
    <w:rsid w:val="002A24EE"/>
    <w:rsid w:val="002A485A"/>
    <w:rsid w:val="002A7E65"/>
    <w:rsid w:val="002B1BC7"/>
    <w:rsid w:val="002B5F5E"/>
    <w:rsid w:val="002D246C"/>
    <w:rsid w:val="002E6822"/>
    <w:rsid w:val="00300E87"/>
    <w:rsid w:val="00306D3D"/>
    <w:rsid w:val="00307859"/>
    <w:rsid w:val="00310AFC"/>
    <w:rsid w:val="00315853"/>
    <w:rsid w:val="0032105A"/>
    <w:rsid w:val="00325827"/>
    <w:rsid w:val="00332493"/>
    <w:rsid w:val="00332C33"/>
    <w:rsid w:val="003427B7"/>
    <w:rsid w:val="00344F4C"/>
    <w:rsid w:val="00353879"/>
    <w:rsid w:val="0036487C"/>
    <w:rsid w:val="00365140"/>
    <w:rsid w:val="00367A42"/>
    <w:rsid w:val="00376D85"/>
    <w:rsid w:val="0039627D"/>
    <w:rsid w:val="003B68FD"/>
    <w:rsid w:val="003B7C95"/>
    <w:rsid w:val="003C2CE0"/>
    <w:rsid w:val="003C48CE"/>
    <w:rsid w:val="003D4E72"/>
    <w:rsid w:val="003E0EBC"/>
    <w:rsid w:val="003E352B"/>
    <w:rsid w:val="003E6AA4"/>
    <w:rsid w:val="003F67DF"/>
    <w:rsid w:val="00406FEE"/>
    <w:rsid w:val="004107FA"/>
    <w:rsid w:val="004148C9"/>
    <w:rsid w:val="00420395"/>
    <w:rsid w:val="004268DC"/>
    <w:rsid w:val="004430AF"/>
    <w:rsid w:val="00456F1B"/>
    <w:rsid w:val="00462170"/>
    <w:rsid w:val="00467AD6"/>
    <w:rsid w:val="00471046"/>
    <w:rsid w:val="00473D0B"/>
    <w:rsid w:val="00475A59"/>
    <w:rsid w:val="00477C51"/>
    <w:rsid w:val="00484C14"/>
    <w:rsid w:val="00487688"/>
    <w:rsid w:val="00491E75"/>
    <w:rsid w:val="004A2225"/>
    <w:rsid w:val="004A4129"/>
    <w:rsid w:val="004B3874"/>
    <w:rsid w:val="004B53CB"/>
    <w:rsid w:val="004D39E7"/>
    <w:rsid w:val="004F09C2"/>
    <w:rsid w:val="004F1DFD"/>
    <w:rsid w:val="004F2DDC"/>
    <w:rsid w:val="004F376C"/>
    <w:rsid w:val="004F6A88"/>
    <w:rsid w:val="00501425"/>
    <w:rsid w:val="00501EB0"/>
    <w:rsid w:val="00504776"/>
    <w:rsid w:val="00520A68"/>
    <w:rsid w:val="00521C34"/>
    <w:rsid w:val="00526307"/>
    <w:rsid w:val="00534C63"/>
    <w:rsid w:val="005356E9"/>
    <w:rsid w:val="00537E9B"/>
    <w:rsid w:val="00545274"/>
    <w:rsid w:val="005641AF"/>
    <w:rsid w:val="005702E9"/>
    <w:rsid w:val="00576A3D"/>
    <w:rsid w:val="005830BA"/>
    <w:rsid w:val="00591F93"/>
    <w:rsid w:val="00595065"/>
    <w:rsid w:val="005B14B3"/>
    <w:rsid w:val="005B4FD6"/>
    <w:rsid w:val="005B79BD"/>
    <w:rsid w:val="005C299F"/>
    <w:rsid w:val="005C6A66"/>
    <w:rsid w:val="005D23B4"/>
    <w:rsid w:val="005E6841"/>
    <w:rsid w:val="005F09B1"/>
    <w:rsid w:val="005F16F5"/>
    <w:rsid w:val="00600167"/>
    <w:rsid w:val="006019FE"/>
    <w:rsid w:val="0060454B"/>
    <w:rsid w:val="00610941"/>
    <w:rsid w:val="00612CF9"/>
    <w:rsid w:val="006141E4"/>
    <w:rsid w:val="00616793"/>
    <w:rsid w:val="00637807"/>
    <w:rsid w:val="00652DCF"/>
    <w:rsid w:val="006620C4"/>
    <w:rsid w:val="00663EF5"/>
    <w:rsid w:val="00664C7C"/>
    <w:rsid w:val="00665D43"/>
    <w:rsid w:val="00667DED"/>
    <w:rsid w:val="00677A6A"/>
    <w:rsid w:val="006845E4"/>
    <w:rsid w:val="00696683"/>
    <w:rsid w:val="006A6D88"/>
    <w:rsid w:val="006B0465"/>
    <w:rsid w:val="006B1ADE"/>
    <w:rsid w:val="006B4031"/>
    <w:rsid w:val="006C7748"/>
    <w:rsid w:val="006C7C3F"/>
    <w:rsid w:val="006D1A37"/>
    <w:rsid w:val="006E0E0E"/>
    <w:rsid w:val="006E6073"/>
    <w:rsid w:val="006F0CEC"/>
    <w:rsid w:val="006F15BD"/>
    <w:rsid w:val="00702EDC"/>
    <w:rsid w:val="007442C7"/>
    <w:rsid w:val="007457E6"/>
    <w:rsid w:val="007615D8"/>
    <w:rsid w:val="00765E53"/>
    <w:rsid w:val="00772A55"/>
    <w:rsid w:val="0078116A"/>
    <w:rsid w:val="007A506B"/>
    <w:rsid w:val="007A6773"/>
    <w:rsid w:val="007C753A"/>
    <w:rsid w:val="007D677D"/>
    <w:rsid w:val="007D6B5A"/>
    <w:rsid w:val="007E4764"/>
    <w:rsid w:val="008003F2"/>
    <w:rsid w:val="00812BF2"/>
    <w:rsid w:val="00815279"/>
    <w:rsid w:val="0081565D"/>
    <w:rsid w:val="00815718"/>
    <w:rsid w:val="008157A9"/>
    <w:rsid w:val="008177CF"/>
    <w:rsid w:val="00827DA6"/>
    <w:rsid w:val="00841053"/>
    <w:rsid w:val="008464C8"/>
    <w:rsid w:val="00850DCD"/>
    <w:rsid w:val="0085617D"/>
    <w:rsid w:val="00856F2B"/>
    <w:rsid w:val="00857A2C"/>
    <w:rsid w:val="00875185"/>
    <w:rsid w:val="0088299C"/>
    <w:rsid w:val="00884647"/>
    <w:rsid w:val="008877E7"/>
    <w:rsid w:val="00890183"/>
    <w:rsid w:val="008936ED"/>
    <w:rsid w:val="0089689C"/>
    <w:rsid w:val="008A5EBB"/>
    <w:rsid w:val="008A7E31"/>
    <w:rsid w:val="008B3B01"/>
    <w:rsid w:val="008B4505"/>
    <w:rsid w:val="008D1F57"/>
    <w:rsid w:val="008D5946"/>
    <w:rsid w:val="008E162B"/>
    <w:rsid w:val="008E2745"/>
    <w:rsid w:val="008F26BA"/>
    <w:rsid w:val="008F3D36"/>
    <w:rsid w:val="008F4F08"/>
    <w:rsid w:val="0090277B"/>
    <w:rsid w:val="0090549F"/>
    <w:rsid w:val="00907047"/>
    <w:rsid w:val="00913546"/>
    <w:rsid w:val="00915418"/>
    <w:rsid w:val="00935169"/>
    <w:rsid w:val="00947C8F"/>
    <w:rsid w:val="009510A9"/>
    <w:rsid w:val="00961B31"/>
    <w:rsid w:val="00962C6F"/>
    <w:rsid w:val="00965399"/>
    <w:rsid w:val="00972B77"/>
    <w:rsid w:val="00987278"/>
    <w:rsid w:val="00992883"/>
    <w:rsid w:val="009B0E80"/>
    <w:rsid w:val="009B2E6B"/>
    <w:rsid w:val="009C11AD"/>
    <w:rsid w:val="009C2569"/>
    <w:rsid w:val="009D2D41"/>
    <w:rsid w:val="009D3B3D"/>
    <w:rsid w:val="009D662A"/>
    <w:rsid w:val="009D6DF1"/>
    <w:rsid w:val="009E123C"/>
    <w:rsid w:val="009E12A0"/>
    <w:rsid w:val="009E3547"/>
    <w:rsid w:val="009E6C10"/>
    <w:rsid w:val="009E6C3B"/>
    <w:rsid w:val="009E6E01"/>
    <w:rsid w:val="009E7B17"/>
    <w:rsid w:val="009F12F9"/>
    <w:rsid w:val="00A03DF1"/>
    <w:rsid w:val="00A11A09"/>
    <w:rsid w:val="00A1614F"/>
    <w:rsid w:val="00A16DB9"/>
    <w:rsid w:val="00A17038"/>
    <w:rsid w:val="00A253B1"/>
    <w:rsid w:val="00A268B4"/>
    <w:rsid w:val="00A328C0"/>
    <w:rsid w:val="00A345AE"/>
    <w:rsid w:val="00A50D9A"/>
    <w:rsid w:val="00A558B0"/>
    <w:rsid w:val="00A61226"/>
    <w:rsid w:val="00A6616E"/>
    <w:rsid w:val="00A82ECD"/>
    <w:rsid w:val="00A840F6"/>
    <w:rsid w:val="00A90EA6"/>
    <w:rsid w:val="00A91ED3"/>
    <w:rsid w:val="00AB00C9"/>
    <w:rsid w:val="00AB3320"/>
    <w:rsid w:val="00AD0033"/>
    <w:rsid w:val="00AD07BB"/>
    <w:rsid w:val="00AD552E"/>
    <w:rsid w:val="00AD6963"/>
    <w:rsid w:val="00AF0FA7"/>
    <w:rsid w:val="00AF1462"/>
    <w:rsid w:val="00B11F40"/>
    <w:rsid w:val="00B128EA"/>
    <w:rsid w:val="00B12E61"/>
    <w:rsid w:val="00B20327"/>
    <w:rsid w:val="00B27582"/>
    <w:rsid w:val="00B31B8F"/>
    <w:rsid w:val="00B331CC"/>
    <w:rsid w:val="00B3494D"/>
    <w:rsid w:val="00B43EC9"/>
    <w:rsid w:val="00B45B27"/>
    <w:rsid w:val="00B4698E"/>
    <w:rsid w:val="00B53B26"/>
    <w:rsid w:val="00B61AB4"/>
    <w:rsid w:val="00B6408F"/>
    <w:rsid w:val="00B64A47"/>
    <w:rsid w:val="00B7032F"/>
    <w:rsid w:val="00B7182D"/>
    <w:rsid w:val="00B73626"/>
    <w:rsid w:val="00B76169"/>
    <w:rsid w:val="00B76B13"/>
    <w:rsid w:val="00B8376E"/>
    <w:rsid w:val="00B858D7"/>
    <w:rsid w:val="00B8661B"/>
    <w:rsid w:val="00B91DC7"/>
    <w:rsid w:val="00B96227"/>
    <w:rsid w:val="00BA0348"/>
    <w:rsid w:val="00BA0CDA"/>
    <w:rsid w:val="00BA2F3E"/>
    <w:rsid w:val="00BA44CB"/>
    <w:rsid w:val="00BA5B3F"/>
    <w:rsid w:val="00BB5842"/>
    <w:rsid w:val="00BB7971"/>
    <w:rsid w:val="00BC71C0"/>
    <w:rsid w:val="00BD2DBF"/>
    <w:rsid w:val="00BD40C9"/>
    <w:rsid w:val="00BE1613"/>
    <w:rsid w:val="00BF34D4"/>
    <w:rsid w:val="00BF48CC"/>
    <w:rsid w:val="00C0045A"/>
    <w:rsid w:val="00C03063"/>
    <w:rsid w:val="00C03F69"/>
    <w:rsid w:val="00C07007"/>
    <w:rsid w:val="00C12081"/>
    <w:rsid w:val="00C26624"/>
    <w:rsid w:val="00C45FE6"/>
    <w:rsid w:val="00C5024E"/>
    <w:rsid w:val="00C737A0"/>
    <w:rsid w:val="00C85D2F"/>
    <w:rsid w:val="00C87928"/>
    <w:rsid w:val="00C87F47"/>
    <w:rsid w:val="00C90BF0"/>
    <w:rsid w:val="00C913AA"/>
    <w:rsid w:val="00CA1DBA"/>
    <w:rsid w:val="00CA6792"/>
    <w:rsid w:val="00CA7605"/>
    <w:rsid w:val="00CC0682"/>
    <w:rsid w:val="00CC21FB"/>
    <w:rsid w:val="00CC529A"/>
    <w:rsid w:val="00CC5653"/>
    <w:rsid w:val="00CC5D13"/>
    <w:rsid w:val="00CD2CF8"/>
    <w:rsid w:val="00CD7FE6"/>
    <w:rsid w:val="00CE269A"/>
    <w:rsid w:val="00CF3AB8"/>
    <w:rsid w:val="00D0563B"/>
    <w:rsid w:val="00D06396"/>
    <w:rsid w:val="00D148F8"/>
    <w:rsid w:val="00D15D03"/>
    <w:rsid w:val="00D15E73"/>
    <w:rsid w:val="00D23F14"/>
    <w:rsid w:val="00D40A82"/>
    <w:rsid w:val="00D42003"/>
    <w:rsid w:val="00D51293"/>
    <w:rsid w:val="00D51741"/>
    <w:rsid w:val="00D575EB"/>
    <w:rsid w:val="00D64DE5"/>
    <w:rsid w:val="00D70DE7"/>
    <w:rsid w:val="00D81410"/>
    <w:rsid w:val="00D92A31"/>
    <w:rsid w:val="00D93003"/>
    <w:rsid w:val="00DA2077"/>
    <w:rsid w:val="00DA35B0"/>
    <w:rsid w:val="00DA6EF8"/>
    <w:rsid w:val="00DD0918"/>
    <w:rsid w:val="00DD1984"/>
    <w:rsid w:val="00DD79D8"/>
    <w:rsid w:val="00DE18FE"/>
    <w:rsid w:val="00DE7139"/>
    <w:rsid w:val="00DE7350"/>
    <w:rsid w:val="00DF458B"/>
    <w:rsid w:val="00DF7404"/>
    <w:rsid w:val="00DF78EF"/>
    <w:rsid w:val="00DF7CDE"/>
    <w:rsid w:val="00E02C96"/>
    <w:rsid w:val="00E10CA7"/>
    <w:rsid w:val="00E10DA4"/>
    <w:rsid w:val="00E162E4"/>
    <w:rsid w:val="00E27BE1"/>
    <w:rsid w:val="00E3090E"/>
    <w:rsid w:val="00E3448C"/>
    <w:rsid w:val="00E3765B"/>
    <w:rsid w:val="00E4363D"/>
    <w:rsid w:val="00E56AAC"/>
    <w:rsid w:val="00E612C2"/>
    <w:rsid w:val="00E7281D"/>
    <w:rsid w:val="00E74785"/>
    <w:rsid w:val="00E8409A"/>
    <w:rsid w:val="00E87A69"/>
    <w:rsid w:val="00E90B8A"/>
    <w:rsid w:val="00E93736"/>
    <w:rsid w:val="00EA2F75"/>
    <w:rsid w:val="00EB5F84"/>
    <w:rsid w:val="00EC1035"/>
    <w:rsid w:val="00ED087B"/>
    <w:rsid w:val="00ED33F9"/>
    <w:rsid w:val="00ED6784"/>
    <w:rsid w:val="00EF540C"/>
    <w:rsid w:val="00EF5D9E"/>
    <w:rsid w:val="00F22C60"/>
    <w:rsid w:val="00F3005B"/>
    <w:rsid w:val="00F30F92"/>
    <w:rsid w:val="00F47FCC"/>
    <w:rsid w:val="00F52B20"/>
    <w:rsid w:val="00F7106B"/>
    <w:rsid w:val="00F84677"/>
    <w:rsid w:val="00F9360A"/>
    <w:rsid w:val="00FA5BC4"/>
    <w:rsid w:val="00FA5DAD"/>
    <w:rsid w:val="00FC3551"/>
    <w:rsid w:val="00FC52DA"/>
    <w:rsid w:val="00FD3B4C"/>
    <w:rsid w:val="00FD3E9B"/>
    <w:rsid w:val="00FE2415"/>
    <w:rsid w:val="00FE5362"/>
    <w:rsid w:val="00FF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1E19C865"/>
  <w15:chartTrackingRefBased/>
  <w15:docId w15:val="{0B203CE0-D99E-48B1-9C79-4A623E38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1000"/>
      </w:tabs>
      <w:ind w:left="1000" w:hanging="1000"/>
    </w:pPr>
    <w:rPr>
      <w:b/>
      <w:sz w:val="24"/>
    </w:rPr>
  </w:style>
  <w:style w:type="paragraph" w:styleId="Heading3">
    <w:name w:val="heading 3"/>
    <w:basedOn w:val="Normal"/>
    <w:next w:val="Normal"/>
    <w:qFormat/>
    <w:pPr>
      <w:keepNext/>
      <w:spacing w:before="120" w:after="120"/>
      <w:ind w:left="0" w:firstLine="0"/>
      <w:outlineLvl w:val="2"/>
    </w:pPr>
    <w:rPr>
      <w:b w:val="0"/>
    </w:rPr>
  </w:style>
  <w:style w:type="paragraph" w:styleId="Heading4">
    <w:name w:val="heading 4"/>
    <w:basedOn w:val="Normal"/>
    <w:next w:val="Normal"/>
    <w:qFormat/>
    <w:pPr>
      <w:tabs>
        <w:tab w:val="clear" w:pos="1000"/>
      </w:tabs>
      <w:ind w:left="360" w:firstLine="0"/>
      <w:outlineLvl w:val="3"/>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DFARS">
    <w:name w:val="DFARS"/>
    <w:basedOn w:val="Normal"/>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paragraph" w:styleId="NormalWeb">
    <w:name w:val="Normal (Web)"/>
    <w:basedOn w:val="Normal"/>
    <w:rsid w:val="00F3005B"/>
    <w:pPr>
      <w:tabs>
        <w:tab w:val="clear" w:pos="1000"/>
      </w:tabs>
      <w:spacing w:before="100" w:beforeAutospacing="1" w:after="100" w:afterAutospacing="1"/>
      <w:ind w:left="0" w:firstLine="0"/>
    </w:pPr>
    <w:rPr>
      <w:rFonts w:ascii="Arial Unicode MS" w:eastAsia="Arial Unicode MS" w:hAnsi="Arial Unicode MS" w:cs="Arial Unicode MS"/>
      <w:b w:val="0"/>
      <w:szCs w:val="24"/>
    </w:rPr>
  </w:style>
  <w:style w:type="character" w:styleId="Hyperlink">
    <w:name w:val="Hyperlink"/>
    <w:rsid w:val="00F3005B"/>
    <w:rPr>
      <w:color w:val="0000FF"/>
      <w:u w:val="single"/>
    </w:rPr>
  </w:style>
  <w:style w:type="character" w:styleId="FollowedHyperlink">
    <w:name w:val="FollowedHyperlink"/>
    <w:rsid w:val="002025DC"/>
    <w:rPr>
      <w:color w:val="800080"/>
      <w:u w:val="single"/>
    </w:rPr>
  </w:style>
  <w:style w:type="paragraph" w:styleId="BalloonText">
    <w:name w:val="Balloon Text"/>
    <w:basedOn w:val="Normal"/>
    <w:link w:val="BalloonTextChar"/>
    <w:rsid w:val="0081565D"/>
    <w:rPr>
      <w:rFonts w:ascii="Tahoma" w:hAnsi="Tahoma" w:cs="Tahoma"/>
      <w:sz w:val="16"/>
      <w:szCs w:val="16"/>
    </w:rPr>
  </w:style>
  <w:style w:type="character" w:customStyle="1" w:styleId="BalloonTextChar">
    <w:name w:val="Balloon Text Char"/>
    <w:link w:val="BalloonText"/>
    <w:rsid w:val="0081565D"/>
    <w:rPr>
      <w:rFonts w:ascii="Tahoma" w:hAnsi="Tahoma" w:cs="Tahoma"/>
      <w:b/>
      <w:sz w:val="16"/>
      <w:szCs w:val="16"/>
    </w:rPr>
  </w:style>
  <w:style w:type="character" w:styleId="LineNumber">
    <w:name w:val="line number"/>
    <w:basedOn w:val="DefaultParagraphFont"/>
    <w:rsid w:val="001579C3"/>
    <w:rPr>
      <w:rFonts w:ascii="Arial" w:hAnsi="Arial"/>
      <w:b w:val="0"/>
      <w:sz w:val="22"/>
    </w:rPr>
  </w:style>
  <w:style w:type="paragraph" w:styleId="ListParagraph">
    <w:name w:val="List Paragraph"/>
    <w:basedOn w:val="Normal"/>
    <w:uiPriority w:val="34"/>
    <w:qFormat/>
    <w:rsid w:val="00526307"/>
    <w:pPr>
      <w:ind w:left="720"/>
      <w:contextualSpacing/>
    </w:pPr>
  </w:style>
  <w:style w:type="character" w:styleId="UnresolvedMention">
    <w:name w:val="Unresolved Mention"/>
    <w:basedOn w:val="DefaultParagraphFont"/>
    <w:uiPriority w:val="99"/>
    <w:semiHidden/>
    <w:unhideWhenUsed/>
    <w:rsid w:val="00526307"/>
    <w:rPr>
      <w:color w:val="605E5C"/>
      <w:shd w:val="clear" w:color="auto" w:fill="E1DFDD"/>
    </w:rPr>
  </w:style>
  <w:style w:type="character" w:styleId="CommentReference">
    <w:name w:val="annotation reference"/>
    <w:basedOn w:val="DefaultParagraphFont"/>
    <w:rsid w:val="000A6AFC"/>
    <w:rPr>
      <w:sz w:val="16"/>
      <w:szCs w:val="16"/>
    </w:rPr>
  </w:style>
  <w:style w:type="paragraph" w:styleId="CommentText">
    <w:name w:val="annotation text"/>
    <w:basedOn w:val="Normal"/>
    <w:link w:val="CommentTextChar"/>
    <w:rsid w:val="000A6AFC"/>
    <w:rPr>
      <w:sz w:val="20"/>
    </w:rPr>
  </w:style>
  <w:style w:type="character" w:customStyle="1" w:styleId="CommentTextChar">
    <w:name w:val="Comment Text Char"/>
    <w:basedOn w:val="DefaultParagraphFont"/>
    <w:link w:val="CommentText"/>
    <w:rsid w:val="000A6AFC"/>
    <w:rPr>
      <w:b/>
    </w:rPr>
  </w:style>
  <w:style w:type="paragraph" w:styleId="CommentSubject">
    <w:name w:val="annotation subject"/>
    <w:basedOn w:val="CommentText"/>
    <w:next w:val="CommentText"/>
    <w:link w:val="CommentSubjectChar"/>
    <w:semiHidden/>
    <w:unhideWhenUsed/>
    <w:rsid w:val="000A6AFC"/>
    <w:rPr>
      <w:bCs/>
    </w:rPr>
  </w:style>
  <w:style w:type="character" w:customStyle="1" w:styleId="CommentSubjectChar">
    <w:name w:val="Comment Subject Char"/>
    <w:basedOn w:val="CommentTextChar"/>
    <w:link w:val="CommentSubject"/>
    <w:semiHidden/>
    <w:rsid w:val="000A6AFC"/>
    <w:rPr>
      <w:b/>
      <w:bCs/>
    </w:rPr>
  </w:style>
  <w:style w:type="paragraph" w:styleId="Revision">
    <w:name w:val="Revision"/>
    <w:hidden/>
    <w:uiPriority w:val="99"/>
    <w:semiHidden/>
    <w:rsid w:val="00A50D9A"/>
    <w:rPr>
      <w:b/>
      <w:sz w:val="24"/>
    </w:rPr>
  </w:style>
  <w:style w:type="character" w:customStyle="1" w:styleId="cf01">
    <w:name w:val="cf01"/>
    <w:basedOn w:val="DefaultParagraphFont"/>
    <w:rsid w:val="003F67DF"/>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6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csa.mil/Portals/91/Documents/pv/GovHRSec/FINs/FY15/fin-15-03.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ranscom.scott.tcaq.mbx.i-foreign-flag-waiver@mail.mi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EFC732DA7D7449C112B8107C56053" ma:contentTypeVersion="8" ma:contentTypeDescription="Create a new document." ma:contentTypeScope="" ma:versionID="431a349c4c93e4ecfb3c31b5a951f973">
  <xsd:schema xmlns:xsd="http://www.w3.org/2001/XMLSchema" xmlns:xs="http://www.w3.org/2001/XMLSchema" xmlns:p="http://schemas.microsoft.com/office/2006/metadata/properties" xmlns:ns2="003cc19e-f83c-4050-8140-edafc4edc3b4" targetNamespace="http://schemas.microsoft.com/office/2006/metadata/properties" ma:root="true" ma:fieldsID="028ab201be989186026e4364b0e02aa0" ns2:_="">
    <xsd:import namespace="003cc19e-f83c-4050-8140-edafc4edc3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cc19e-f83c-4050-8140-edafc4edc3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76C407-2725-4A90-BDB5-5B1F6CF93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cc19e-f83c-4050-8140-edafc4edc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F3567B-8321-40E7-BC98-B011F56476D8}">
  <ds:schemaRefs>
    <ds:schemaRef ds:uri="http://schemas.openxmlformats.org/officeDocument/2006/bibliography"/>
  </ds:schemaRefs>
</ds:datastoreItem>
</file>

<file path=customXml/itemProps3.xml><?xml version="1.0" encoding="utf-8"?>
<ds:datastoreItem xmlns:ds="http://schemas.openxmlformats.org/officeDocument/2006/customXml" ds:itemID="{06A42FA6-BE9E-4FA5-B09B-5C6646C452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95FB92-1808-49B1-940E-B4914D0BC1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2750</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PGI 247.5—OCEAN TRANSPORTATION BY U.S.-FLAG VESSELS</vt:lpstr>
    </vt:vector>
  </TitlesOfParts>
  <Company>DoD</Company>
  <LinksUpToDate>false</LinksUpToDate>
  <CharactersWithSpaces>20106</CharactersWithSpaces>
  <SharedDoc>false</SharedDoc>
  <HLinks>
    <vt:vector size="126" baseType="variant">
      <vt:variant>
        <vt:i4>1179694</vt:i4>
      </vt:variant>
      <vt:variant>
        <vt:i4>60</vt:i4>
      </vt:variant>
      <vt:variant>
        <vt:i4>0</vt:i4>
      </vt:variant>
      <vt:variant>
        <vt:i4>5</vt:i4>
      </vt:variant>
      <vt:variant>
        <vt:lpwstr>mailto:mschq_n34_epic@navy.mil</vt:lpwstr>
      </vt:variant>
      <vt:variant>
        <vt:lpwstr/>
      </vt:variant>
      <vt:variant>
        <vt:i4>2293874</vt:i4>
      </vt:variant>
      <vt:variant>
        <vt:i4>57</vt:i4>
      </vt:variant>
      <vt:variant>
        <vt:i4>0</vt:i4>
      </vt:variant>
      <vt:variant>
        <vt:i4>5</vt:i4>
      </vt:variant>
      <vt:variant>
        <vt:lpwstr>http://www.acq.osd.mil/dpap/dars/dfars/html/current/252247.htm</vt:lpwstr>
      </vt:variant>
      <vt:variant>
        <vt:lpwstr>252.247-7027</vt:lpwstr>
      </vt:variant>
      <vt:variant>
        <vt:i4>2293874</vt:i4>
      </vt:variant>
      <vt:variant>
        <vt:i4>54</vt:i4>
      </vt:variant>
      <vt:variant>
        <vt:i4>0</vt:i4>
      </vt:variant>
      <vt:variant>
        <vt:i4>5</vt:i4>
      </vt:variant>
      <vt:variant>
        <vt:lpwstr>http://www.acq.osd.mil/dpap/dars/dfars/html/current/252247.htm</vt:lpwstr>
      </vt:variant>
      <vt:variant>
        <vt:lpwstr>252.247-7027</vt:lpwstr>
      </vt:variant>
      <vt:variant>
        <vt:i4>2228338</vt:i4>
      </vt:variant>
      <vt:variant>
        <vt:i4>51</vt:i4>
      </vt:variant>
      <vt:variant>
        <vt:i4>0</vt:i4>
      </vt:variant>
      <vt:variant>
        <vt:i4>5</vt:i4>
      </vt:variant>
      <vt:variant>
        <vt:lpwstr>http://www.acq.osd.mil/dpap/dars/dfars/html/current/252247.htm</vt:lpwstr>
      </vt:variant>
      <vt:variant>
        <vt:lpwstr>252.247-7026</vt:lpwstr>
      </vt:variant>
      <vt:variant>
        <vt:i4>2228338</vt:i4>
      </vt:variant>
      <vt:variant>
        <vt:i4>48</vt:i4>
      </vt:variant>
      <vt:variant>
        <vt:i4>0</vt:i4>
      </vt:variant>
      <vt:variant>
        <vt:i4>5</vt:i4>
      </vt:variant>
      <vt:variant>
        <vt:lpwstr>http://www.acq.osd.mil/dpap/dars/dfars/html/current/252247.htm</vt:lpwstr>
      </vt:variant>
      <vt:variant>
        <vt:lpwstr>252.247-7026</vt:lpwstr>
      </vt:variant>
      <vt:variant>
        <vt:i4>4522105</vt:i4>
      </vt:variant>
      <vt:variant>
        <vt:i4>45</vt:i4>
      </vt:variant>
      <vt:variant>
        <vt:i4>0</vt:i4>
      </vt:variant>
      <vt:variant>
        <vt:i4>5</vt:i4>
      </vt:variant>
      <vt:variant>
        <vt:lpwstr>mailto:transcom.scott.afb.tcaq.mbx.i-foreign-flag-waiver@mail.mil</vt:lpwstr>
      </vt:variant>
      <vt:variant>
        <vt:lpwstr/>
      </vt:variant>
      <vt:variant>
        <vt:i4>2293849</vt:i4>
      </vt:variant>
      <vt:variant>
        <vt:i4>42</vt:i4>
      </vt:variant>
      <vt:variant>
        <vt:i4>0</vt:i4>
      </vt:variant>
      <vt:variant>
        <vt:i4>5</vt:i4>
      </vt:variant>
      <vt:variant>
        <vt:lpwstr>mailto:msc.n101.ffw@navy.mil</vt:lpwstr>
      </vt:variant>
      <vt:variant>
        <vt:lpwstr/>
      </vt:variant>
      <vt:variant>
        <vt:i4>983156</vt:i4>
      </vt:variant>
      <vt:variant>
        <vt:i4>39</vt:i4>
      </vt:variant>
      <vt:variant>
        <vt:i4>0</vt:i4>
      </vt:variant>
      <vt:variant>
        <vt:i4>5</vt:i4>
      </vt:variant>
      <vt:variant>
        <vt:lpwstr>http://www.acq.osd.mil/dpap/dars/dfars/html/current/247_5.htm</vt:lpwstr>
      </vt:variant>
      <vt:variant>
        <vt:lpwstr>247.573</vt:lpwstr>
      </vt:variant>
      <vt:variant>
        <vt:i4>2424896</vt:i4>
      </vt:variant>
      <vt:variant>
        <vt:i4>36</vt:i4>
      </vt:variant>
      <vt:variant>
        <vt:i4>0</vt:i4>
      </vt:variant>
      <vt:variant>
        <vt:i4>5</vt:i4>
      </vt:variant>
      <vt:variant>
        <vt:lpwstr>http://www.acq.osd.mil/dpap/dars/dfars/html/current/215_4.htm</vt:lpwstr>
      </vt:variant>
      <vt:variant>
        <vt:lpwstr>215.404-4</vt:lpwstr>
      </vt:variant>
      <vt:variant>
        <vt:i4>983156</vt:i4>
      </vt:variant>
      <vt:variant>
        <vt:i4>33</vt:i4>
      </vt:variant>
      <vt:variant>
        <vt:i4>0</vt:i4>
      </vt:variant>
      <vt:variant>
        <vt:i4>5</vt:i4>
      </vt:variant>
      <vt:variant>
        <vt:lpwstr>http://www.acq.osd.mil/dpap/dars/dfars/html/current/247_5.htm</vt:lpwstr>
      </vt:variant>
      <vt:variant>
        <vt:lpwstr>247.573</vt:lpwstr>
      </vt:variant>
      <vt:variant>
        <vt:i4>4522105</vt:i4>
      </vt:variant>
      <vt:variant>
        <vt:i4>30</vt:i4>
      </vt:variant>
      <vt:variant>
        <vt:i4>0</vt:i4>
      </vt:variant>
      <vt:variant>
        <vt:i4>5</vt:i4>
      </vt:variant>
      <vt:variant>
        <vt:lpwstr>mailto:transcom.scott.afb.tcaq.mbx.i-foreign-flag-waiver@mail.mil</vt:lpwstr>
      </vt:variant>
      <vt:variant>
        <vt:lpwstr/>
      </vt:variant>
      <vt:variant>
        <vt:i4>2293849</vt:i4>
      </vt:variant>
      <vt:variant>
        <vt:i4>27</vt:i4>
      </vt:variant>
      <vt:variant>
        <vt:i4>0</vt:i4>
      </vt:variant>
      <vt:variant>
        <vt:i4>5</vt:i4>
      </vt:variant>
      <vt:variant>
        <vt:lpwstr>mailto:msc.n101.ffw@navy.mil</vt:lpwstr>
      </vt:variant>
      <vt:variant>
        <vt:lpwstr/>
      </vt:variant>
      <vt:variant>
        <vt:i4>5636143</vt:i4>
      </vt:variant>
      <vt:variant>
        <vt:i4>24</vt:i4>
      </vt:variant>
      <vt:variant>
        <vt:i4>0</vt:i4>
      </vt:variant>
      <vt:variant>
        <vt:i4>5</vt:i4>
      </vt:variant>
      <vt:variant>
        <vt:lpwstr>mailto:usarmy.scott.sddc.mbx.ffw-team@mail.mil</vt:lpwstr>
      </vt:variant>
      <vt:variant>
        <vt:lpwstr/>
      </vt:variant>
      <vt:variant>
        <vt:i4>2293849</vt:i4>
      </vt:variant>
      <vt:variant>
        <vt:i4>21</vt:i4>
      </vt:variant>
      <vt:variant>
        <vt:i4>0</vt:i4>
      </vt:variant>
      <vt:variant>
        <vt:i4>5</vt:i4>
      </vt:variant>
      <vt:variant>
        <vt:lpwstr>mailto:msc.n101.ffw@navy.mil</vt:lpwstr>
      </vt:variant>
      <vt:variant>
        <vt:lpwstr/>
      </vt:variant>
      <vt:variant>
        <vt:i4>4522105</vt:i4>
      </vt:variant>
      <vt:variant>
        <vt:i4>18</vt:i4>
      </vt:variant>
      <vt:variant>
        <vt:i4>0</vt:i4>
      </vt:variant>
      <vt:variant>
        <vt:i4>5</vt:i4>
      </vt:variant>
      <vt:variant>
        <vt:lpwstr>mailto:transcom.scott.afb.tcaq.mbx.i-foreign-flag-waiver@mail.mil</vt:lpwstr>
      </vt:variant>
      <vt:variant>
        <vt:lpwstr/>
      </vt:variant>
      <vt:variant>
        <vt:i4>2293849</vt:i4>
      </vt:variant>
      <vt:variant>
        <vt:i4>15</vt:i4>
      </vt:variant>
      <vt:variant>
        <vt:i4>0</vt:i4>
      </vt:variant>
      <vt:variant>
        <vt:i4>5</vt:i4>
      </vt:variant>
      <vt:variant>
        <vt:lpwstr>mailto:msc.n101.ffw@navy.mil</vt:lpwstr>
      </vt:variant>
      <vt:variant>
        <vt:lpwstr/>
      </vt:variant>
      <vt:variant>
        <vt:i4>4522105</vt:i4>
      </vt:variant>
      <vt:variant>
        <vt:i4>12</vt:i4>
      </vt:variant>
      <vt:variant>
        <vt:i4>0</vt:i4>
      </vt:variant>
      <vt:variant>
        <vt:i4>5</vt:i4>
      </vt:variant>
      <vt:variant>
        <vt:lpwstr>mailto:transcom.scott.afb.tcaq.mbx.i-foreign-flag-waiver@mail.mil</vt:lpwstr>
      </vt:variant>
      <vt:variant>
        <vt:lpwstr/>
      </vt:variant>
      <vt:variant>
        <vt:i4>2293849</vt:i4>
      </vt:variant>
      <vt:variant>
        <vt:i4>9</vt:i4>
      </vt:variant>
      <vt:variant>
        <vt:i4>0</vt:i4>
      </vt:variant>
      <vt:variant>
        <vt:i4>5</vt:i4>
      </vt:variant>
      <vt:variant>
        <vt:lpwstr>mailto:msc.n101.ffw@navy.mil</vt:lpwstr>
      </vt:variant>
      <vt:variant>
        <vt:lpwstr/>
      </vt:variant>
      <vt:variant>
        <vt:i4>5636143</vt:i4>
      </vt:variant>
      <vt:variant>
        <vt:i4>6</vt:i4>
      </vt:variant>
      <vt:variant>
        <vt:i4>0</vt:i4>
      </vt:variant>
      <vt:variant>
        <vt:i4>5</vt:i4>
      </vt:variant>
      <vt:variant>
        <vt:lpwstr>mailto:usarmy.scott.sddc.mbx.ffw-team@mail.mil</vt:lpwstr>
      </vt:variant>
      <vt:variant>
        <vt:lpwstr/>
      </vt:variant>
      <vt:variant>
        <vt:i4>2293849</vt:i4>
      </vt:variant>
      <vt:variant>
        <vt:i4>3</vt:i4>
      </vt:variant>
      <vt:variant>
        <vt:i4>0</vt:i4>
      </vt:variant>
      <vt:variant>
        <vt:i4>5</vt:i4>
      </vt:variant>
      <vt:variant>
        <vt:lpwstr>mailto:msc.n101.ffw@navy.mil</vt:lpwstr>
      </vt:variant>
      <vt:variant>
        <vt:lpwstr/>
      </vt:variant>
      <vt:variant>
        <vt:i4>6225952</vt:i4>
      </vt:variant>
      <vt:variant>
        <vt:i4>0</vt:i4>
      </vt:variant>
      <vt:variant>
        <vt:i4>0</vt:i4>
      </vt:variant>
      <vt:variant>
        <vt:i4>5</vt:i4>
      </vt:variant>
      <vt:variant>
        <vt:lpwstr>http://www.acq.osd.mil/dpap/dars/pgi/docs/Delegation_Excessive_Ocean_Liner_Rate_Determination-SECDEF_Memo_02.07.2012.pdf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PGI 247.5—OCEAN TRANSPORTATION BY U.S.-FLAG VESSELS</dc:title>
  <dc:subject/>
  <dc:creator>OUSD(A&amp;T)</dc:creator>
  <cp:keywords/>
  <cp:lastModifiedBy>Johnson, Jennifer D CIV OSD OUSD A-S (USA)</cp:lastModifiedBy>
  <cp:revision>9</cp:revision>
  <cp:lastPrinted>2014-10-09T15:09:00Z</cp:lastPrinted>
  <dcterms:created xsi:type="dcterms:W3CDTF">2024-04-15T14:13:00Z</dcterms:created>
  <dcterms:modified xsi:type="dcterms:W3CDTF">2024-04-18T17:19:00Z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0x010100EC4EFC732DA7D7449C112B8107C56053</vt:lpwstr>
  </property>
</Properties>
</file>