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1492"/>
      <w:bookmarkStart w:id="2" w:name="_Tocd19e31492"/>
      <w:r>
        <w:t>Volume III-Parts 201 to 253</w:t>
      </w:r>
      <w:bookmarkEnd w:id="1"/>
      <w:bookmarkEnd w:id="2"/>
    </w:p>
    <!--Topic unique_4-->
    <w:p>
      <w:pPr>
        <w:pStyle w:val="Heading2"/>
      </w:pPr>
      <w:bookmarkStart w:id="3" w:name="_Refd19e31497"/>
      <w:bookmarkStart w:id="4" w:name="_Tocd19e31497"/>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1517"/>
      <w:bookmarkStart w:id="6" w:name="_Tocd19e31517"/>
      <w:r>
        <w:t>SUBCHAPTER A—GENERAL</w:t>
      </w:r>
      <w:bookmarkEnd w:id="5"/>
      <w:bookmarkEnd w:id="6"/>
    </w:p>
    <!--Topic unique_8-->
    <w:p>
      <w:pPr>
        <w:pStyle w:val="Heading2"/>
      </w:pPr>
      <w:bookmarkStart w:id="7" w:name="_Refd19e31522"/>
      <w:bookmarkStart w:id="8" w:name="_Tocd19e31522"/>
      <w:r>
        <w:t>Defense Federal Acquisition Regulation</w:t>
      </w:r>
      <w:bookmarkEnd w:id="7"/>
      <w:bookmarkEnd w:id="8"/>
    </w:p>
    <!--Topic unique_10-->
    <w:p>
      <w:pPr>
        <w:pStyle w:val="Heading3"/>
      </w:pPr>
      <w:bookmarkStart w:id="9" w:name="_Refd19e31527"/>
      <w:bookmarkStart w:id="10" w:name="_Tocd19e31527"/>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1796"/>
      <w:bookmarkStart w:id="12" w:name="_Tocd19e31796"/>
      <w:r>
        <w:t/>
      </w:r>
      <w:r>
        <w:t>SUBPART 201.1</w:t>
      </w:r>
      <w:r>
        <w:t xml:space="preserve"> —PURPOSE, AUTHORITY, ISSUANCE</w:t>
      </w:r>
      <w:bookmarkEnd w:id="11"/>
      <w:bookmarkEnd w:id="12"/>
    </w:p>
    <!--Topic unique_12-->
    <w:p>
      <w:pPr>
        <w:pStyle w:val="Heading5"/>
      </w:pPr>
      <w:bookmarkStart w:id="13" w:name="_Refd19e31809"/>
      <w:bookmarkStart w:id="14" w:name="_Tocd19e31809"/>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1832"/>
      <w:bookmarkStart w:id="16" w:name="_Tocd19e31832"/>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1850"/>
      <w:bookmarkStart w:id="18" w:name="_Tocd19e31850"/>
      <w:r>
        <w:t/>
      </w:r>
      <w:r>
        <w:t>201.105</w:t>
      </w:r>
      <w:r>
        <w:t xml:space="preserve"> Issuance.</w:t>
      </w:r>
      <w:bookmarkEnd w:id="17"/>
      <w:bookmarkEnd w:id="18"/>
    </w:p>
    <!--Topic unique_15-->
    <w:p>
      <w:pPr>
        <w:pStyle w:val="Heading6"/>
      </w:pPr>
      <w:bookmarkStart w:id="19" w:name="_Refd19e31863"/>
      <w:bookmarkStart w:id="20" w:name="_Tocd19e31863"/>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1883"/>
      <w:bookmarkStart w:id="22" w:name="_Tocd19e31883"/>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for a list of the information collection and record keeping requirements contained in this regulation that have been approved by the Office of Management and Budget.</w:t>
      </w:r>
    </w:p>
    <!--Topic unique_17-->
    <w:p>
      <w:pPr>
        <w:pStyle w:val="Heading5"/>
      </w:pPr>
      <w:bookmarkStart w:id="23" w:name="_Refd19e31908"/>
      <w:bookmarkStart w:id="24" w:name="_Tocd19e31908"/>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1931"/>
      <w:bookmarkStart w:id="26" w:name="_Tocd19e31931"/>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9-->
    <w:p>
      <w:pPr>
        <w:pStyle w:val="Heading5"/>
      </w:pPr>
      <w:bookmarkStart w:id="27" w:name="_Refd19e31960"/>
      <w:bookmarkStart w:id="28" w:name="_Tocd19e31960"/>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2010"/>
      <w:bookmarkStart w:id="30" w:name="_Tocd19e32010"/>
      <w:r>
        <w:t/>
      </w:r>
      <w:r>
        <w:t>SUBPART 201.2</w:t>
      </w:r>
      <w:r>
        <w:t xml:space="preserve"> —ADMINISTRATION</w:t>
      </w:r>
      <w:bookmarkEnd w:id="29"/>
      <w:bookmarkEnd w:id="30"/>
    </w:p>
    <!--Topic unique_21-->
    <w:p>
      <w:pPr>
        <w:pStyle w:val="Heading5"/>
      </w:pPr>
      <w:bookmarkStart w:id="31" w:name="_Refd19e32023"/>
      <w:bookmarkStart w:id="32" w:name="_Tocd19e32023"/>
      <w:r>
        <w:t/>
      </w:r>
      <w:r>
        <w:t>201.201</w:t>
      </w:r>
      <w:r>
        <w:t xml:space="preserve"> Maintenance of the FAR.</w:t>
      </w:r>
      <w:bookmarkEnd w:id="31"/>
      <w:bookmarkEnd w:id="32"/>
    </w:p>
    <!--Topic unique_22-->
    <w:p>
      <w:pPr>
        <w:pStyle w:val="Heading6"/>
      </w:pPr>
      <w:bookmarkStart w:id="33" w:name="_Refd19e32036"/>
      <w:bookmarkStart w:id="34" w:name="_Tocd19e32036"/>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2076"/>
      <w:bookmarkStart w:id="36" w:name="_Tocd19e32076"/>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2097"/>
      <w:bookmarkStart w:id="38" w:name="_Tocd19e32097"/>
      <w:r>
        <w:t/>
      </w:r>
      <w:r>
        <w:t>SUBPART 201.3</w:t>
      </w:r>
      <w:r>
        <w:t xml:space="preserve"> —AGENCY ACQUISITION REGULATIONS</w:t>
      </w:r>
      <w:bookmarkEnd w:id="37"/>
      <w:bookmarkEnd w:id="38"/>
    </w:p>
    <!--Topic unique_25-->
    <w:p>
      <w:pPr>
        <w:pStyle w:val="Heading5"/>
      </w:pPr>
      <w:bookmarkStart w:id="39" w:name="_Refd19e32110"/>
      <w:bookmarkStart w:id="40" w:name="_Tocd19e32110"/>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 request for approval. Information on determining when a clause requires publication in 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6-->
    <w:p>
      <w:pPr>
        <w:pStyle w:val="Heading5"/>
      </w:pPr>
      <w:bookmarkStart w:id="41" w:name="_Refd19e32164"/>
      <w:bookmarkStart w:id="42" w:name="_Tocd19e32164"/>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TABLE 1-1, DFARS NUMBERING</w:t>
            </w:r>
          </w:p>
        </w:tc>
        <w:tc>
          <w:p/>
        </w:tc>
        <w:tc>
          <w:p/>
        </w:tc>
      </w:tr>
      <w:tr>
        <w:trPr>
          <w:cantSplit/>
        </w:trPr>
        <w:tc>
          <w:p/>
        </w:tc>
        <w:tc>
          <w:p/>
        </w:tc>
        <w:tc>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
            </w:r>
            <w:r>
              <w:t>19.5</w:t>
            </w:r>
            <w:r>
              <w:t/>
            </w:r>
          </w:p>
        </w:tc>
        <w:tc>
          <w:p>
            <w:pPr>
              <w:pStyle w:val="BodyText"/>
            </w:pPr>
            <w:r>
              <w:t>219.5</w:t>
            </w:r>
          </w:p>
        </w:tc>
        <w:tc>
          <w:p>
            <w:pPr>
              <w:pStyle w:val="BodyText"/>
            </w:pPr>
            <w:r>
              <w:t>219.570</w:t>
            </w:r>
          </w:p>
        </w:tc>
      </w:tr>
      <w:tr>
        <w:trPr>
          <w:cantSplit/>
        </w:trPr>
        <w:tc>
          <w:p>
            <w:pPr>
              <w:pStyle w:val="BodyText"/>
            </w:pPr>
            <w:r>
              <w:t/>
            </w:r>
            <w:r>
              <w:t>19.501</w:t>
            </w:r>
            <w:r>
              <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2361"/>
      <w:bookmarkStart w:id="44" w:name="_Tocd19e32361"/>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xml:space="preserve">) for any class deviation (as defined in </w:t>
      </w:r>
      <w:r>
        <w:t>FAR Subpart 1.4</w:t>
      </w:r>
      <w:r>
        <w:t>)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2427"/>
      <w:bookmarkStart w:id="46" w:name="_Tocd19e32427"/>
      <w:r>
        <w:t/>
      </w:r>
      <w:r>
        <w:t>SUBPART 201.4</w:t>
      </w:r>
      <w:r>
        <w:t xml:space="preserve"> —DEVIATIONS FROM THE FAR</w:t>
      </w:r>
      <w:bookmarkEnd w:id="45"/>
      <w:bookmarkEnd w:id="46"/>
    </w:p>
    <!--Topic unique_29-->
    <w:p>
      <w:pPr>
        <w:pStyle w:val="Heading5"/>
      </w:pPr>
      <w:bookmarkStart w:id="47" w:name="_Refd19e32440"/>
      <w:bookmarkStart w:id="48" w:name="_Tocd19e32440"/>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 xml:space="preserve">(ii) </w:t>
      </w:r>
      <w:r>
        <w:t>FAR Subpart 27.4</w:t>
      </w:r>
      <w:r>
        <w:t>, Rights in Data and Copyrights, or DFARS Subpart 227.4, Rights in Data and Copyrights;</w:t>
      </w:r>
    </w:p>
    <w:p>
      <w:pPr>
        <w:pStyle w:val="BodyText"/>
      </w:pPr>
      <w:r>
        <w:t xml:space="preserve">(iii) </w:t>
      </w:r>
      <w:r>
        <w:t>FAR Part 30</w:t>
      </w:r>
      <w:r>
        <w:t>, Cost Accounting Standards Administration, or DFARS Part 230, Cost Accounting Standards Administration;</w:t>
      </w:r>
    </w:p>
    <w:p>
      <w:pPr>
        <w:pStyle w:val="BodyText"/>
      </w:pPr>
      <w:r>
        <w:t xml:space="preserve">(iv) </w:t>
      </w:r>
      <w:r>
        <w:t>FAR Subpart 31.1</w:t>
      </w:r>
      <w:r>
        <w:t>, Applicability, or DFARS Subpart 231.1, Applicability (contract cost principles);</w:t>
      </w:r>
    </w:p>
    <w:p>
      <w:pPr>
        <w:pStyle w:val="BodyText"/>
      </w:pPr>
      <w:r>
        <w:t xml:space="preserve">(v) </w:t>
      </w:r>
      <w:r>
        <w:t>FAR Subpart 31.2</w:t>
      </w:r>
      <w:r>
        <w:t>, Contracts with Commercial Organizations, or DFARS Subpart 231.2, Contracts with Commercial Organizations; or</w:t>
      </w:r>
    </w:p>
    <w:p>
      <w:pPr>
        <w:pStyle w:val="BodyText"/>
      </w:pPr>
      <w:r>
        <w:t xml:space="preserve">(vi) </w:t>
      </w:r>
      <w:r>
        <w:t>FAR Part 32</w:t>
      </w:r>
      <w:r>
        <w:t>,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 xml:space="preserve">(vii) State whether the proposed deviation was published (see </w:t>
      </w:r>
      <w:r>
        <w:t>FAR Subpart 1.5</w:t>
      </w:r>
      <w:r>
        <w:t xml:space="preserve">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2537"/>
      <w:bookmarkStart w:id="50" w:name="_Tocd19e32537"/>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2575"/>
      <w:bookmarkStart w:id="52" w:name="_Tocd19e32575"/>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2612"/>
      <w:bookmarkStart w:id="54" w:name="_Tocd19e32612"/>
      <w:r>
        <w:t/>
      </w:r>
      <w:r>
        <w:t>SUBPART 201.6</w:t>
      </w:r>
      <w:r>
        <w:t xml:space="preserve"> —CAREER DEVELOPMENT, CONTRACTING AUTHORITY, AND RESPONSIBILITIES</w:t>
      </w:r>
      <w:bookmarkEnd w:id="53"/>
      <w:bookmarkEnd w:id="54"/>
    </w:p>
    <!--Topic unique_33-->
    <w:p>
      <w:pPr>
        <w:pStyle w:val="Heading5"/>
      </w:pPr>
      <w:bookmarkStart w:id="55" w:name="_Refd19e32625"/>
      <w:bookmarkStart w:id="56" w:name="_Tocd19e32625"/>
      <w:r>
        <w:t/>
      </w:r>
      <w:r>
        <w:t>201.602</w:t>
      </w:r>
      <w:r>
        <w:t xml:space="preserve"> Contracting officers.</w:t>
      </w:r>
      <w:bookmarkEnd w:id="55"/>
      <w:bookmarkEnd w:id="56"/>
    </w:p>
    <!--Topic unique_34-->
    <w:p>
      <w:pPr>
        <w:pStyle w:val="Heading6"/>
      </w:pPr>
      <w:bookmarkStart w:id="57" w:name="_Refd19e32638"/>
      <w:bookmarkStart w:id="58" w:name="_Tocd19e32638"/>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2666"/>
      <w:bookmarkStart w:id="60" w:name="_Tocd19e32666"/>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6-->
    <w:p>
      <w:pPr>
        <w:pStyle w:val="Heading5"/>
      </w:pPr>
      <w:bookmarkStart w:id="61" w:name="_Refd19e32693"/>
      <w:bookmarkStart w:id="62" w:name="_Tocd19e32693"/>
      <w:r>
        <w:t/>
      </w:r>
      <w:r>
        <w:t>201.603</w:t>
      </w:r>
      <w:r>
        <w:t xml:space="preserve"> Selection, appointment, and termination of appointment for contracting officers.</w:t>
      </w:r>
      <w:bookmarkEnd w:id="61"/>
      <w:bookmarkEnd w:id="62"/>
    </w:p>
    <!--Topic unique_37-->
    <w:p>
      <w:pPr>
        <w:pStyle w:val="Heading6"/>
      </w:pPr>
      <w:bookmarkStart w:id="63" w:name="_Refd19e32706"/>
      <w:bookmarkStart w:id="64" w:name="_Tocd19e32706"/>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2748"/>
      <w:bookmarkStart w:id="66" w:name="_Tocd19e32748"/>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9-->
    <w:p>
      <w:pPr>
        <w:pStyle w:val="Heading5"/>
      </w:pPr>
      <w:bookmarkStart w:id="67" w:name="_Refd19e32776"/>
      <w:bookmarkStart w:id="68" w:name="_Tocd19e32776"/>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0-->
    <w:p>
      <w:pPr>
        <w:pStyle w:val="Heading3"/>
      </w:pPr>
      <w:bookmarkStart w:id="69" w:name="_Refd19e32792"/>
      <w:bookmarkStart w:id="70" w:name="_Tocd19e32792"/>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1-->
    <w:p>
      <w:pPr>
        <w:pStyle w:val="Heading4"/>
      </w:pPr>
      <w:bookmarkStart w:id="71" w:name="_Refd19e32828"/>
      <w:bookmarkStart w:id="72" w:name="_Tocd19e32828"/>
      <w:r>
        <w:t/>
      </w:r>
      <w:r>
        <w:t>SUBPART 202.1</w:t>
      </w:r>
      <w:r>
        <w:t xml:space="preserve"> —DEFINITIONS</w:t>
      </w:r>
      <w:bookmarkEnd w:id="71"/>
      <w:bookmarkEnd w:id="72"/>
    </w:p>
    <!--Topic unique_52-->
    <w:p>
      <w:pPr>
        <w:pStyle w:val="Heading5"/>
      </w:pPr>
      <w:bookmarkStart w:id="73" w:name="_Refd19e32841"/>
      <w:bookmarkStart w:id="74" w:name="_Tocd19e32841"/>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217.1,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7-->
    <w:p>
      <w:pPr>
        <w:pStyle w:val="Heading3"/>
      </w:pPr>
      <w:bookmarkStart w:id="75" w:name="_Refd19e32994"/>
      <w:bookmarkStart w:id="76" w:name="_Tocd19e32994"/>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 —[RESERVED]</w:t>
      </w:r>
      <w:r>
        <w:t/>
      </w:r>
    </w:p>
    <w:p>
      <w:pPr>
        <w:pStyle w:val="ListBullet"/>
        <!--depth 1-->
        <w:numPr>
          <w:ilvl w:val="0"/>
          <w:numId w:val="113"/>
        </w:numPr>
      </w:pPr>
      <w:r>
        <w:t/>
      </w:r>
      <w:r>
        <w:t>SUBPART 203.3 — [RESERVED]</w:t>
      </w:r>
      <w:r>
        <w:t/>
      </w:r>
    </w:p>
    <w:p>
      <w:pPr>
        <w:pStyle w:val="ListBullet"/>
        <!--depth 1-->
        <w:numPr>
          <w:ilvl w:val="0"/>
          <w:numId w:val="113"/>
        </w:numPr>
      </w:pPr>
      <w:r>
        <w:t/>
      </w:r>
      <w:r>
        <w:t>SUBPART 203.4 — [RESERVED]</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58-->
    <w:p>
      <w:pPr>
        <w:pStyle w:val="Heading4"/>
      </w:pPr>
      <w:bookmarkStart w:id="77" w:name="_Refd19e33312"/>
      <w:bookmarkStart w:id="78" w:name="_Tocd19e33312"/>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59-->
    <w:p>
      <w:pPr>
        <w:pStyle w:val="Heading4"/>
      </w:pPr>
      <w:bookmarkStart w:id="79" w:name="_Refd19e33358"/>
      <w:bookmarkStart w:id="80" w:name="_Tocd19e33358"/>
      <w:r>
        <w:t/>
      </w:r>
      <w:r>
        <w:t>SUBPART 203.1</w:t>
      </w:r>
      <w:r>
        <w:t xml:space="preserve"> —SAFEGUARDS</w:t>
      </w:r>
      <w:bookmarkEnd w:id="79"/>
      <w:bookmarkEnd w:id="80"/>
    </w:p>
    <!--Topic unique_45-->
    <w:p>
      <w:pPr>
        <w:pStyle w:val="Heading5"/>
      </w:pPr>
      <w:bookmarkStart w:id="81" w:name="_Refd19e33371"/>
      <w:bookmarkStart w:id="82" w:name="_Tocd19e33371"/>
      <w:r>
        <w:t/>
      </w:r>
      <w:r>
        <w:t>203.104</w:t>
      </w:r>
      <w:r>
        <w:t xml:space="preserve"> Procurement integrity.</w:t>
      </w:r>
      <w:bookmarkEnd w:id="81"/>
      <w:bookmarkEnd w:id="82"/>
    </w:p>
    <!--Topic unique_60-->
    <w:p>
      <w:pPr>
        <w:pStyle w:val="Heading6"/>
      </w:pPr>
      <w:bookmarkStart w:id="83" w:name="_Refd19e33384"/>
      <w:bookmarkStart w:id="84" w:name="_Tocd19e33384"/>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1-->
    <w:p>
      <w:pPr>
        <w:pStyle w:val="Heading5"/>
      </w:pPr>
      <w:bookmarkStart w:id="85" w:name="_Refd19e33413"/>
      <w:bookmarkStart w:id="86" w:name="_Tocd19e33413"/>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2-->
    <w:p>
      <w:pPr>
        <w:pStyle w:val="Heading5"/>
      </w:pPr>
      <w:bookmarkStart w:id="87" w:name="_Refd19e33456"/>
      <w:bookmarkStart w:id="88" w:name="_Tocd19e33456"/>
      <w:r>
        <w:t/>
      </w:r>
      <w:r>
        <w:t>203.171</w:t>
      </w:r>
      <w:r>
        <w:t xml:space="preserve"> Senior DoD officials seeking employment with defense contractors.</w:t>
      </w:r>
      <w:bookmarkEnd w:id="87"/>
      <w:bookmarkEnd w:id="88"/>
    </w:p>
    <!--Topic unique_63-->
    <w:p>
      <w:pPr>
        <w:pStyle w:val="Heading6"/>
      </w:pPr>
      <w:bookmarkStart w:id="89" w:name="_Refd19e33469"/>
      <w:bookmarkStart w:id="90" w:name="_Tocd19e33469"/>
      <w:r>
        <w:t/>
      </w:r>
      <w:r>
        <w:t>203.171-1</w:t>
      </w:r>
      <w:r>
        <w:t xml:space="preserve"> Scope.</w:t>
      </w:r>
      <w:bookmarkEnd w:id="89"/>
      <w:bookmarkEnd w:id="90"/>
    </w:p>
    <w:p>
      <w:pPr>
        <w:pStyle w:val="BodyText"/>
      </w:pPr>
      <w:r>
        <w:t>This section implements Section 847 of the National Defense Authorization Act for Fiscal Year 2008 (Pub. L. 110-181).</w:t>
      </w:r>
    </w:p>
    <!--Topic unique_64-->
    <w:p>
      <w:pPr>
        <w:pStyle w:val="Heading6"/>
      </w:pPr>
      <w:bookmarkStart w:id="91" w:name="_Refd19e33488"/>
      <w:bookmarkStart w:id="92" w:name="_Tocd19e33488"/>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65-->
    <w:p>
      <w:pPr>
        <w:pStyle w:val="Heading6"/>
      </w:pPr>
      <w:bookmarkStart w:id="93" w:name="_Refd19e33513"/>
      <w:bookmarkStart w:id="94" w:name="_Tocd19e33513"/>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66-->
    <w:p>
      <w:pPr>
        <w:pStyle w:val="Heading6"/>
      </w:pPr>
      <w:bookmarkStart w:id="95" w:name="_Refd19e33543"/>
      <w:bookmarkStart w:id="96" w:name="_Tocd19e33543"/>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xml:space="preserve">, Requirements Relating to Compensation of Former DoD Officials, in all solicitations and contracts, including solicitations and contracts using </w:t>
      </w:r>
      <w:r>
        <w:t>FAR part 12</w:t>
      </w:r>
      <w:r>
        <w:t xml:space="preserve"> procedures for the acquisition of commercial items.</w:t>
      </w:r>
    </w:p>
    <w:p>
      <w:pPr>
        <w:pStyle w:val="BodyText"/>
      </w:pPr>
      <w:r>
        <w:t xml:space="preserve">(b) Use the provision at </w:t>
      </w:r>
      <w:r>
        <w:t xml:space="preserve"> </w:t>
      </w:r>
      <w:r>
        <w:t>252.203-7005</w:t>
      </w:r>
      <w:r>
        <w:t xml:space="preserve"> </w:t>
      </w:r>
      <w:r>
        <w:t xml:space="preserve">, Representation Relating to Compensation of Former DoD Officials, in all solicitations, including solicitations using </w:t>
      </w:r>
      <w:r>
        <w:t>FAR part 12</w:t>
      </w:r>
      <w:r>
        <w:t xml:space="preserve"> procedures for the acquisition of commercial items and solicitations for task and delivery orders.</w:t>
      </w:r>
    </w:p>
    <!--Topic unique_67-->
    <w:p>
      <w:pPr>
        <w:pStyle w:val="Heading4"/>
      </w:pPr>
      <w:bookmarkStart w:id="97" w:name="_Refd19e33586"/>
      <w:bookmarkStart w:id="98" w:name="_Tocd19e33586"/>
      <w:r>
        <w:t/>
      </w:r>
      <w:r>
        <w:t>SUBPART 203.2</w:t>
      </w:r>
      <w:r>
        <w:t xml:space="preserve"> —[RESERVED]</w:t>
      </w:r>
      <w:bookmarkEnd w:id="97"/>
      <w:bookmarkEnd w:id="98"/>
    </w:p>
    <!--Topic unique_68-->
    <w:p>
      <w:pPr>
        <w:pStyle w:val="Heading4"/>
      </w:pPr>
      <w:bookmarkStart w:id="99" w:name="_Refd19e33600"/>
      <w:bookmarkStart w:id="100" w:name="_Tocd19e33600"/>
      <w:r>
        <w:t/>
      </w:r>
      <w:r>
        <w:t>SUBPART 203.3</w:t>
      </w:r>
      <w:r>
        <w:t xml:space="preserve"> — [RESERVED]</w:t>
      </w:r>
      <w:bookmarkEnd w:id="99"/>
      <w:bookmarkEnd w:id="100"/>
    </w:p>
    <!--Topic unique_69-->
    <w:p>
      <w:pPr>
        <w:pStyle w:val="Heading4"/>
      </w:pPr>
      <w:bookmarkStart w:id="101" w:name="_Refd19e33615"/>
      <w:bookmarkStart w:id="102" w:name="_Tocd19e33615"/>
      <w:r>
        <w:t/>
      </w:r>
      <w:r>
        <w:t>SUBPART 203.4</w:t>
      </w:r>
      <w:r>
        <w:t xml:space="preserve"> — [RESERVED]</w:t>
      </w:r>
      <w:bookmarkEnd w:id="101"/>
      <w:bookmarkEnd w:id="102"/>
    </w:p>
    <!--Topic unique_70-->
    <w:p>
      <w:pPr>
        <w:pStyle w:val="Heading4"/>
      </w:pPr>
      <w:bookmarkStart w:id="103" w:name="_Refd19e33629"/>
      <w:bookmarkStart w:id="104" w:name="_Tocd19e33629"/>
      <w:r>
        <w:t/>
      </w:r>
      <w:r>
        <w:t>SUBPART 203.5</w:t>
      </w:r>
      <w:r>
        <w:t xml:space="preserve"> —OTHER IMPROPER BUSINESS PRACTICES</w:t>
      </w:r>
      <w:bookmarkEnd w:id="103"/>
      <w:bookmarkEnd w:id="104"/>
    </w:p>
    <!--Topic unique_71-->
    <w:p>
      <w:pPr>
        <w:pStyle w:val="Heading5"/>
      </w:pPr>
      <w:bookmarkStart w:id="105" w:name="_Refd19e33642"/>
      <w:bookmarkStart w:id="106" w:name="_Tocd19e33642"/>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under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2-->
    <w:p>
      <w:pPr>
        <w:pStyle w:val="Heading5"/>
      </w:pPr>
      <w:bookmarkStart w:id="107" w:name="_Refd19e33669"/>
      <w:bookmarkStart w:id="108" w:name="_Tocd19e33669"/>
      <w:r>
        <w:t/>
      </w:r>
      <w:r>
        <w:t>203.570</w:t>
      </w:r>
      <w:r>
        <w:t xml:space="preserve"> Prohibition on persons convicted of fraud or other defense-contract-related felonies.</w:t>
      </w:r>
      <w:bookmarkEnd w:id="107"/>
      <w:bookmarkEnd w:id="108"/>
    </w:p>
    <!--Topic unique_73-->
    <w:p>
      <w:pPr>
        <w:pStyle w:val="Heading6"/>
      </w:pPr>
      <w:bookmarkStart w:id="109" w:name="_Refd19e33682"/>
      <w:bookmarkStart w:id="110" w:name="_Tocd19e33682"/>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74-->
    <w:p>
      <w:pPr>
        <w:pStyle w:val="Heading6"/>
      </w:pPr>
      <w:bookmarkStart w:id="111" w:name="_Refd19e33708"/>
      <w:bookmarkStart w:id="112" w:name="_Tocd19e33708"/>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75-->
    <w:p>
      <w:pPr>
        <w:pStyle w:val="Heading6"/>
      </w:pPr>
      <w:bookmarkStart w:id="113" w:name="_Refd19e33751"/>
      <w:bookmarkStart w:id="114" w:name="_Tocd19e33751"/>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76-->
    <w:p>
      <w:pPr>
        <w:pStyle w:val="Heading4"/>
      </w:pPr>
      <w:bookmarkStart w:id="115" w:name="_Refd19e33779"/>
      <w:bookmarkStart w:id="116" w:name="_Tocd19e33779"/>
      <w:r>
        <w:t/>
      </w:r>
      <w:r>
        <w:t>SUBPART 203.7</w:t>
      </w:r>
      <w:r>
        <w:t xml:space="preserve"> —VOIDING AND RESCINDING CONTRACTS</w:t>
      </w:r>
      <w:bookmarkEnd w:id="115"/>
      <w:bookmarkEnd w:id="116"/>
    </w:p>
    <!--Topic unique_77-->
    <w:p>
      <w:pPr>
        <w:pStyle w:val="Heading5"/>
      </w:pPr>
      <w:bookmarkStart w:id="117" w:name="_Refd19e33792"/>
      <w:bookmarkStart w:id="118" w:name="_Tocd19e33792"/>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8-->
    <w:p>
      <w:pPr>
        <w:pStyle w:val="Heading4"/>
      </w:pPr>
      <w:bookmarkStart w:id="119" w:name="_Refd19e33811"/>
      <w:bookmarkStart w:id="120" w:name="_Tocd19e33811"/>
      <w:r>
        <w:t/>
      </w:r>
      <w:r>
        <w:t>SUBPART 203.8</w:t>
      </w:r>
      <w:r>
        <w:t xml:space="preserve"> —LIMITATIONS ON THE PAYMENT OF FUNDS TO INFLUENCE FEDERAL TRANSACTIONS</w:t>
      </w:r>
      <w:bookmarkEnd w:id="119"/>
      <w:bookmarkEnd w:id="120"/>
    </w:p>
    <!--Topic unique_79-->
    <w:p>
      <w:pPr>
        <w:pStyle w:val="Heading5"/>
      </w:pPr>
      <w:bookmarkStart w:id="121" w:name="_Refd19e33824"/>
      <w:bookmarkStart w:id="122" w:name="_Tocd19e33824"/>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80-->
    <w:p>
      <w:pPr>
        <w:pStyle w:val="Heading4"/>
      </w:pPr>
      <w:bookmarkStart w:id="123" w:name="_Refd19e33851"/>
      <w:bookmarkStart w:id="124" w:name="_Tocd19e33851"/>
      <w:r>
        <w:t/>
      </w:r>
      <w:r>
        <w:t>SUBPART 203.9</w:t>
      </w:r>
      <w:r>
        <w:t xml:space="preserve"> —WHISTLEBLOWER PROTECTIONS FOR CONTRACTOR EMPLOYEES</w:t>
      </w:r>
      <w:bookmarkEnd w:id="123"/>
      <w:bookmarkEnd w:id="124"/>
    </w:p>
    <!--Topic unique_81-->
    <w:p>
      <w:pPr>
        <w:pStyle w:val="Heading5"/>
      </w:pPr>
      <w:bookmarkStart w:id="125" w:name="_Refd19e33864"/>
      <w:bookmarkStart w:id="126" w:name="_Tocd19e33864"/>
      <w:r>
        <w:t/>
      </w:r>
      <w:r>
        <w:t>203.900</w:t>
      </w:r>
      <w:r>
        <w:t xml:space="preserve"> Scope of subpart.</w:t>
      </w:r>
      <w:bookmarkEnd w:id="125"/>
      <w:bookmarkEnd w:id="126"/>
    </w:p>
    <w:p>
      <w:pPr>
        <w:pStyle w:val="BodyText"/>
      </w:pPr>
      <w:r>
        <w:t xml:space="preserve">This subpart applies to DoD instead of </w:t>
      </w:r>
      <w:r>
        <w:t>FAR subpart 3.9</w:t>
      </w:r>
      <w:r>
        <w:t>.</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2-->
    <w:p>
      <w:pPr>
        <w:pStyle w:val="Heading5"/>
      </w:pPr>
      <w:bookmarkStart w:id="127" w:name="_Refd19e33894"/>
      <w:bookmarkStart w:id="128" w:name="_Tocd19e33894"/>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3-->
    <w:p>
      <w:pPr>
        <w:pStyle w:val="Heading5"/>
      </w:pPr>
      <w:bookmarkStart w:id="129" w:name="_Refd19e33912"/>
      <w:bookmarkStart w:id="130" w:name="_Tocd19e33912"/>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w:pPr>
        <w:pStyle w:val="Heading5"/>
      </w:pPr>
      <w:bookmarkStart w:id="131" w:name="_Refd19e33969"/>
      <w:bookmarkStart w:id="132" w:name="_Tocd19e33969"/>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5-->
    <w:p>
      <w:pPr>
        <w:pStyle w:val="Heading5"/>
      </w:pPr>
      <w:bookmarkStart w:id="133" w:name="_Refd19e34008"/>
      <w:bookmarkStart w:id="134" w:name="_Tocd19e34008"/>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w:pPr>
        <w:pStyle w:val="Heading5"/>
      </w:pPr>
      <w:bookmarkStart w:id="135" w:name="_Refd19e34064"/>
      <w:bookmarkStart w:id="136" w:name="_Tocd19e34064"/>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7-->
    <w:p>
      <w:pPr>
        <w:pStyle w:val="Heading5"/>
      </w:pPr>
      <w:bookmarkStart w:id="137" w:name="_Refd19e34123"/>
      <w:bookmarkStart w:id="138" w:name="_Tocd19e34123"/>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88-->
    <w:p>
      <w:pPr>
        <w:pStyle w:val="Heading4"/>
      </w:pPr>
      <w:bookmarkStart w:id="139" w:name="_Refd19e34149"/>
      <w:bookmarkStart w:id="140" w:name="_Tocd19e34149"/>
      <w:r>
        <w:t/>
      </w:r>
      <w:r>
        <w:t>SUBPART 203.10</w:t>
      </w:r>
      <w:r>
        <w:t xml:space="preserve"> —CONTRACTOR CODE OF BUSINESS ETHICS AND CONDUCT</w:t>
      </w:r>
      <w:bookmarkEnd w:id="139"/>
      <w:bookmarkEnd w:id="140"/>
    </w:p>
    <!--Topic unique_89-->
    <w:p>
      <w:pPr>
        <w:pStyle w:val="Heading5"/>
      </w:pPr>
      <w:bookmarkStart w:id="141" w:name="_Refd19e34162"/>
      <w:bookmarkStart w:id="142" w:name="_Tocd19e34162"/>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90-->
    <w:p>
      <w:pPr>
        <w:pStyle w:val="Heading5"/>
      </w:pPr>
      <w:bookmarkStart w:id="143" w:name="_Refd19e34213"/>
      <w:bookmarkStart w:id="144" w:name="_Tocd19e34213"/>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xml:space="preserve">, Agency Office of the Inspector General, in solicitations and contracts, including solicitations and contracts using </w:t>
      </w:r>
      <w:r>
        <w:t>FAR part 12</w:t>
      </w:r>
      <w:r>
        <w:t xml:space="preserve">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Display of Hotline Poster(s), in solicitations and contracts, if the contract value exceeds $</w:t>
      </w:r>
      <w:r>
        <w:t>6</w:t>
      </w:r>
      <w:r>
        <w:t xml:space="preserve"> million. If the Department of Homeland Security (DHS) provides disaster relief funds for the contract, DHS will provide information on how to obtain and display the DHS fraud hotline poster (see </w:t>
      </w:r>
      <w:r>
        <w:t>FAR 3.1003</w:t>
      </w:r>
      <w:r>
        <w:t>).</w:t>
      </w:r>
    </w:p>
    <!--Topic unique_91-->
    <w:p>
      <w:pPr>
        <w:pStyle w:val="Heading4"/>
      </w:pPr>
      <w:bookmarkStart w:id="145" w:name="_Refd19e34261"/>
      <w:bookmarkStart w:id="146" w:name="_Tocd19e34261"/>
      <w:r>
        <w:t/>
      </w:r>
      <w:r>
        <w:t>SUBPART 203.70</w:t>
      </w:r>
      <w:r>
        <w:t/>
      </w:r>
      <w:bookmarkEnd w:id="145"/>
      <w:bookmarkEnd w:id="146"/>
    </w:p>
    <!--Topic unique_104-->
    <w:p>
      <w:pPr>
        <w:pStyle w:val="Heading3"/>
      </w:pPr>
      <w:bookmarkStart w:id="147" w:name="_Refd19e34276"/>
      <w:bookmarkStart w:id="148" w:name="_Tocd19e34276"/>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05-->
    <w:p>
      <w:pPr>
        <w:pStyle w:val="Heading4"/>
      </w:pPr>
      <w:bookmarkStart w:id="149" w:name="_Refd19e34964"/>
      <w:bookmarkStart w:id="150" w:name="_Tocd19e34964"/>
      <w:r>
        <w:t/>
      </w:r>
      <w:r>
        <w:t>SUBPART 204.1</w:t>
      </w:r>
      <w:r>
        <w:t xml:space="preserve"> —CONTRACT EXECUTION</w:t>
      </w:r>
      <w:bookmarkEnd w:id="149"/>
      <w:bookmarkEnd w:id="150"/>
    </w:p>
    <!--Topic unique_106-->
    <w:p>
      <w:pPr>
        <w:pStyle w:val="Heading5"/>
      </w:pPr>
      <w:bookmarkStart w:id="151" w:name="_Refd19e34977"/>
      <w:bookmarkStart w:id="152" w:name="_Tocd19e34977"/>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07-->
    <w:p>
      <w:pPr>
        <w:pStyle w:val="Heading4"/>
      </w:pPr>
      <w:bookmarkStart w:id="153" w:name="_Refd19e35003"/>
      <w:bookmarkStart w:id="154" w:name="_Tocd19e35003"/>
      <w:r>
        <w:t/>
      </w:r>
      <w:r>
        <w:t>SUBPART 204.2</w:t>
      </w:r>
      <w:r>
        <w:t xml:space="preserve"> —CONTRACT DISTRIBUTION</w:t>
      </w:r>
      <w:bookmarkEnd w:id="153"/>
      <w:bookmarkEnd w:id="154"/>
    </w:p>
    <!--Topic unique_108-->
    <w:p>
      <w:pPr>
        <w:pStyle w:val="Heading5"/>
      </w:pPr>
      <w:bookmarkStart w:id="155" w:name="_Refd19e35016"/>
      <w:bookmarkStart w:id="156" w:name="_Tocd19e35016"/>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09-->
    <w:p>
      <w:pPr>
        <w:pStyle w:val="Heading5"/>
      </w:pPr>
      <w:bookmarkStart w:id="157" w:name="_Refd19e35047"/>
      <w:bookmarkStart w:id="158" w:name="_Tocd19e35047"/>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0-->
    <w:p>
      <w:pPr>
        <w:pStyle w:val="Heading5"/>
      </w:pPr>
      <w:bookmarkStart w:id="159" w:name="_Refd19e35071"/>
      <w:bookmarkStart w:id="160" w:name="_Tocd19e35071"/>
      <w:r>
        <w:t/>
      </w:r>
      <w:r>
        <w:t>204.270</w:t>
      </w:r>
      <w:r>
        <w:t xml:space="preserve"> Electronic Data Access.</w:t>
      </w:r>
      <w:bookmarkEnd w:id="159"/>
      <w:bookmarkEnd w:id="160"/>
    </w:p>
    <!--Topic unique_111-->
    <w:p>
      <w:pPr>
        <w:pStyle w:val="Heading6"/>
      </w:pPr>
      <w:bookmarkStart w:id="161" w:name="_Refd19e35084"/>
      <w:bookmarkStart w:id="162" w:name="_Tocd19e35084"/>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2-->
    <w:p>
      <w:pPr>
        <w:pStyle w:val="Heading6"/>
      </w:pPr>
      <w:bookmarkStart w:id="163" w:name="_Refd19e35113"/>
      <w:bookmarkStart w:id="164" w:name="_Tocd19e35113"/>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 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13-->
    <w:p>
      <w:pPr>
        <w:pStyle w:val="Heading4"/>
      </w:pPr>
      <w:bookmarkStart w:id="165" w:name="_Refd19e35150"/>
      <w:bookmarkStart w:id="166" w:name="_Tocd19e35150"/>
      <w:r>
        <w:t/>
      </w:r>
      <w:r>
        <w:t>SUBPART 204.4</w:t>
      </w:r>
      <w:r>
        <w:t xml:space="preserve"> —SAFEGUARDING CLASSIFIED INFORMATION WITHIN INDUSTRY</w:t>
      </w:r>
      <w:bookmarkEnd w:id="165"/>
      <w:bookmarkEnd w:id="166"/>
    </w:p>
    <!--Topic unique_114-->
    <w:p>
      <w:pPr>
        <w:pStyle w:val="Heading5"/>
      </w:pPr>
      <w:bookmarkStart w:id="167" w:name="_Refd19e35163"/>
      <w:bookmarkStart w:id="168" w:name="_Tocd19e35163"/>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15-->
    <w:p>
      <w:pPr>
        <w:pStyle w:val="Heading5"/>
      </w:pPr>
      <w:bookmarkStart w:id="169" w:name="_Refd19e35189"/>
      <w:bookmarkStart w:id="170" w:name="_Tocd19e35189"/>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16-->
    <w:p>
      <w:pPr>
        <w:pStyle w:val="Heading5"/>
      </w:pPr>
      <w:bookmarkStart w:id="171" w:name="_Refd19e35230"/>
      <w:bookmarkStart w:id="172" w:name="_Tocd19e35230"/>
      <w:r>
        <w:t/>
      </w:r>
      <w:r>
        <w:t>204.404</w:t>
      </w:r>
      <w:r>
        <w:t xml:space="preserve"> Contract clause.</w:t>
      </w:r>
      <w:bookmarkEnd w:id="171"/>
      <w:bookmarkEnd w:id="172"/>
    </w:p>
    <!--Topic unique_117-->
    <w:p>
      <w:pPr>
        <w:pStyle w:val="Heading6"/>
      </w:pPr>
      <w:bookmarkStart w:id="173" w:name="_Refd19e35243"/>
      <w:bookmarkStart w:id="174" w:name="_Tocd19e35243"/>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18-->
    <w:p>
      <w:pPr>
        <w:pStyle w:val="Heading5"/>
      </w:pPr>
      <w:bookmarkStart w:id="175" w:name="_Refd19e35279"/>
      <w:bookmarkStart w:id="176" w:name="_Tocd19e35279"/>
      <w:r>
        <w:t/>
      </w:r>
      <w:r>
        <w:t>204.470</w:t>
      </w:r>
      <w:r>
        <w:t xml:space="preserve"> U.S.-International Atomic Energy Agency Additional Protocol.</w:t>
      </w:r>
      <w:bookmarkEnd w:id="175"/>
      <w:bookmarkEnd w:id="176"/>
    </w:p>
    <!--Topic unique_119-->
    <w:p>
      <w:pPr>
        <w:pStyle w:val="Heading6"/>
      </w:pPr>
      <w:bookmarkStart w:id="177" w:name="_Refd19e35292"/>
      <w:bookmarkStart w:id="178" w:name="_Tocd19e35292"/>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0-->
    <w:p>
      <w:pPr>
        <w:pStyle w:val="Heading6"/>
      </w:pPr>
      <w:bookmarkStart w:id="179" w:name="_Refd19e35311"/>
      <w:bookmarkStart w:id="180" w:name="_Tocd19e35311"/>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1-->
    <w:p>
      <w:pPr>
        <w:pStyle w:val="Heading6"/>
      </w:pPr>
      <w:bookmarkStart w:id="181" w:name="_Refd19e35337"/>
      <w:bookmarkStart w:id="182" w:name="_Tocd19e35337"/>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2-->
    <w:p>
      <w:pPr>
        <w:pStyle w:val="Heading4"/>
      </w:pPr>
      <w:bookmarkStart w:id="183" w:name="_Refd19e35370"/>
      <w:bookmarkStart w:id="184" w:name="_Tocd19e35370"/>
      <w:r>
        <w:t/>
      </w:r>
      <w:r>
        <w:t>SUBPART 204.6</w:t>
      </w:r>
      <w:r>
        <w:t xml:space="preserve"> —CONTRACT REPORTING</w:t>
      </w:r>
      <w:bookmarkEnd w:id="183"/>
      <w:bookmarkEnd w:id="184"/>
    </w:p>
    <!--Topic unique_123-->
    <w:p>
      <w:pPr>
        <w:pStyle w:val="Heading5"/>
      </w:pPr>
      <w:bookmarkStart w:id="185" w:name="_Refd19e35383"/>
      <w:bookmarkStart w:id="186" w:name="_Tocd19e35383"/>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24-->
    <w:p>
      <w:pPr>
        <w:pStyle w:val="Heading5"/>
      </w:pPr>
      <w:bookmarkStart w:id="187" w:name="_Refd19e35409"/>
      <w:bookmarkStart w:id="188" w:name="_Tocd19e35409"/>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5-->
    <w:p>
      <w:pPr>
        <w:pStyle w:val="Heading5"/>
      </w:pPr>
      <w:bookmarkStart w:id="189" w:name="_Refd19e35434"/>
      <w:bookmarkStart w:id="190" w:name="_Tocd19e35434"/>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26-->
    <w:p>
      <w:pPr>
        <w:pStyle w:val="Heading4"/>
      </w:pPr>
      <w:bookmarkStart w:id="191" w:name="_Refd19e35464"/>
      <w:bookmarkStart w:id="192" w:name="_Tocd19e35464"/>
      <w:r>
        <w:t/>
      </w:r>
      <w:r>
        <w:t>SUBPART 204.8</w:t>
      </w:r>
      <w:r>
        <w:t xml:space="preserve"> —CONTRACT FILES</w:t>
      </w:r>
      <w:bookmarkEnd w:id="191"/>
      <w:bookmarkEnd w:id="192"/>
    </w:p>
    <!--Topic unique_127-->
    <w:p>
      <w:pPr>
        <w:pStyle w:val="Heading5"/>
      </w:pPr>
      <w:bookmarkStart w:id="193" w:name="_Refd19e35477"/>
      <w:bookmarkStart w:id="194" w:name="_Tocd19e35477"/>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28-->
    <w:p>
      <w:pPr>
        <w:pStyle w:val="Heading5"/>
      </w:pPr>
      <w:bookmarkStart w:id="195" w:name="_Refd19e35498"/>
      <w:bookmarkStart w:id="196" w:name="_Tocd19e35498"/>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29-->
    <w:p>
      <w:pPr>
        <w:pStyle w:val="Heading5"/>
      </w:pPr>
      <w:bookmarkStart w:id="197" w:name="_Refd19e35582"/>
      <w:bookmarkStart w:id="198" w:name="_Tocd19e35582"/>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for six years. If it is impossible to determine the final payment date in order to measure the six-year period, retain the files for nine years.</w:t>
      </w:r>
    </w:p>
    <!--Topic unique_130-->
    <w:p>
      <w:pPr>
        <w:pStyle w:val="Heading4"/>
      </w:pPr>
      <w:bookmarkStart w:id="199" w:name="_Refd19e35612"/>
      <w:bookmarkStart w:id="200" w:name="_Tocd19e35612"/>
      <w:r>
        <w:t/>
      </w:r>
      <w:r>
        <w:t>SUBPART 204.9</w:t>
      </w:r>
      <w:r>
        <w:t xml:space="preserve"> —TAXPAYER IDENTIFICATION NUMBER INFORMATION</w:t>
      </w:r>
      <w:bookmarkEnd w:id="199"/>
      <w:bookmarkEnd w:id="200"/>
    </w:p>
    <!--Topic unique_131-->
    <w:p>
      <w:pPr>
        <w:pStyle w:val="Heading5"/>
      </w:pPr>
      <w:bookmarkStart w:id="201" w:name="_Refd19e35625"/>
      <w:bookmarkStart w:id="202" w:name="_Tocd19e35625"/>
      <w:r>
        <w:t/>
      </w:r>
      <w:r>
        <w:t>204.902</w:t>
      </w:r>
      <w:r>
        <w:t xml:space="preserve"> General.</w:t>
      </w:r>
      <w:bookmarkEnd w:id="201"/>
      <w:bookmarkEnd w:id="202"/>
    </w:p>
    <w:p>
      <w:pPr>
        <w:pStyle w:val="BodyText"/>
      </w:pPr>
      <w:r>
        <w:t>(b) DoD uses the Federal Procurement Data System (FPDS) to meet these reporting requirements.</w:t>
      </w:r>
    </w:p>
    <!--Topic unique_132-->
    <w:p>
      <w:pPr>
        <w:pStyle w:val="Heading4"/>
      </w:pPr>
      <w:bookmarkStart w:id="203" w:name="_Refd19e35645"/>
      <w:bookmarkStart w:id="204" w:name="_Tocd19e35645"/>
      <w:r>
        <w:t/>
      </w:r>
      <w:r>
        <w:t>SUBPART 204.11</w:t>
      </w:r>
      <w:r>
        <w:t xml:space="preserve"> —SYSTEM FOR AWARD MANAGEMENT</w:t>
      </w:r>
      <w:bookmarkEnd w:id="203"/>
      <w:bookmarkEnd w:id="204"/>
    </w:p>
    <!--Topic unique_133-->
    <w:p>
      <w:pPr>
        <w:pStyle w:val="Heading5"/>
      </w:pPr>
      <w:bookmarkStart w:id="205" w:name="_Refd19e35658"/>
      <w:bookmarkStart w:id="206" w:name="_Tocd19e35658"/>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4-->
    <w:p>
      <w:pPr>
        <w:pStyle w:val="Heading4"/>
      </w:pPr>
      <w:bookmarkStart w:id="207" w:name="_Refd19e35705"/>
      <w:bookmarkStart w:id="208" w:name="_Tocd19e35705"/>
      <w:r>
        <w:t/>
      </w:r>
      <w:r>
        <w:t>SUBPART 204.12</w:t>
      </w:r>
      <w:r>
        <w:t xml:space="preserve"> —ANNUAL REPRESENTATIONS AND CERTIFICATIONS</w:t>
      </w:r>
      <w:bookmarkEnd w:id="207"/>
      <w:bookmarkEnd w:id="208"/>
    </w:p>
    <!--Topic unique_135-->
    <w:p>
      <w:pPr>
        <w:pStyle w:val="Heading5"/>
      </w:pPr>
      <w:bookmarkStart w:id="209" w:name="_Refd19e35718"/>
      <w:bookmarkStart w:id="210" w:name="_Tocd19e35718"/>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 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 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136-->
    <w:p>
      <w:pPr>
        <w:pStyle w:val="Heading4"/>
      </w:pPr>
      <w:bookmarkStart w:id="211" w:name="_Refd19e35907"/>
      <w:bookmarkStart w:id="212" w:name="_Tocd19e35907"/>
      <w:r>
        <w:t/>
      </w:r>
      <w:r>
        <w:t>SUBPART 204.16</w:t>
      </w:r>
      <w:r>
        <w:t xml:space="preserve"> —UNIFORM PROCUREMENT INSTRUMENT IDENTIFIERS</w:t>
      </w:r>
      <w:bookmarkEnd w:id="211"/>
      <w:bookmarkEnd w:id="212"/>
    </w:p>
    <!--Topic unique_137-->
    <w:p>
      <w:pPr>
        <w:pStyle w:val="Heading5"/>
      </w:pPr>
      <w:bookmarkStart w:id="213" w:name="_Refd19e35920"/>
      <w:bookmarkStart w:id="214" w:name="_Tocd19e35920"/>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w:t>
      </w:r>
      <w:r>
        <w:t>FAR subpart 4.16</w:t>
      </w:r>
      <w:r>
        <w:t xml:space="preserve">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138-->
    <w:p>
      <w:pPr>
        <w:pStyle w:val="Heading5"/>
      </w:pPr>
      <w:bookmarkStart w:id="215" w:name="_Refd19e35999"/>
      <w:bookmarkStart w:id="216" w:name="_Tocd19e35999"/>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9-->
    <w:p>
      <w:pPr>
        <w:pStyle w:val="Heading5"/>
      </w:pPr>
      <w:bookmarkStart w:id="217" w:name="_Refd19e36162"/>
      <w:bookmarkStart w:id="218" w:name="_Tocd19e36162"/>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140-->
    <w:p>
      <w:pPr>
        <w:pStyle w:val="Heading5"/>
      </w:pPr>
      <w:bookmarkStart w:id="219" w:name="_Refd19e36188"/>
      <w:bookmarkStart w:id="220" w:name="_Tocd19e36188"/>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1-->
    <w:p>
      <w:pPr>
        <w:pStyle w:val="Heading4"/>
      </w:pPr>
      <w:bookmarkStart w:id="221" w:name="_Refd19e36215"/>
      <w:bookmarkStart w:id="222" w:name="_Tocd19e36215"/>
      <w:r>
        <w:t/>
      </w:r>
      <w:r>
        <w:t>SUBPART 204.18</w:t>
      </w:r>
      <w:r>
        <w:t xml:space="preserve"> —COMMERCIAL AND GOVERNMENT ENTITY CODE</w:t>
      </w:r>
      <w:bookmarkEnd w:id="221"/>
      <w:bookmarkEnd w:id="222"/>
    </w:p>
    <!--Topic unique_142-->
    <w:p>
      <w:pPr>
        <w:pStyle w:val="Heading5"/>
      </w:pPr>
      <w:bookmarkStart w:id="223" w:name="_Refd19e36228"/>
      <w:bookmarkStart w:id="224" w:name="_Tocd19e36228"/>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143-->
    <w:p>
      <w:pPr>
        <w:pStyle w:val="Heading4"/>
      </w:pPr>
      <w:bookmarkStart w:id="225" w:name="_Refd19e36255"/>
      <w:bookmarkStart w:id="226" w:name="_Tocd19e36255"/>
      <w:r>
        <w:t/>
      </w:r>
      <w:r>
        <w:t>SUBPART 204.21</w:t>
      </w:r>
      <w:r>
        <w:t xml:space="preserve"> —PROHIBITION ON CONTRACTING FOR CERTAIN TELECOMMUNICATIONS AND VIDEO SURVEILLANCE SERVICES OR EQUIPMENT</w:t>
      </w:r>
      <w:bookmarkEnd w:id="225"/>
      <w:bookmarkEnd w:id="226"/>
    </w:p>
    <!--Topic unique_144-->
    <w:p>
      <w:pPr>
        <w:pStyle w:val="Heading5"/>
      </w:pPr>
      <w:bookmarkStart w:id="227" w:name="_Refd19e36268"/>
      <w:bookmarkStart w:id="228" w:name="_Tocd19e36268"/>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5-->
    <w:p>
      <w:pPr>
        <w:pStyle w:val="Heading5"/>
      </w:pPr>
      <w:bookmarkStart w:id="229" w:name="_Refd19e36287"/>
      <w:bookmarkStart w:id="230" w:name="_Tocd19e36287"/>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6-->
    <w:p>
      <w:pPr>
        <w:pStyle w:val="Heading5"/>
      </w:pPr>
      <w:bookmarkStart w:id="231" w:name="_Refd19e36325"/>
      <w:bookmarkStart w:id="232" w:name="_Tocd19e36325"/>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7-->
    <w:p>
      <w:pPr>
        <w:pStyle w:val="Heading5"/>
      </w:pPr>
      <w:bookmarkStart w:id="233" w:name="_Refd19e36354"/>
      <w:bookmarkStart w:id="234" w:name="_Tocd19e36354"/>
      <w:r>
        <w:t/>
      </w:r>
      <w:r>
        <w:t>204.2103</w:t>
      </w:r>
      <w:r>
        <w:t xml:space="preserve"> Procedures.</w:t>
      </w:r>
      <w:bookmarkEnd w:id="233"/>
      <w:bookmarkEnd w:id="234"/>
    </w:p>
    <w:p>
      <w:pPr>
        <w:pStyle w:val="BodyText"/>
      </w:pPr>
      <w:r>
        <w:t xml:space="preserve">(a) </w:t>
      </w:r>
      <w:r>
        <w:rPr>
          <w:i/>
        </w:rPr>
        <w:t>Representations.</w:t>
      </w:r>
      <w:r>
        <w:t/>
      </w:r>
    </w:p>
    <w:p>
      <w:pPr>
        <w:pStyle w:val="BodyText"/>
      </w:pPr>
      <w:r>
        <w:t xml:space="preserve">(1)(i) If the offeror selects “does not” in response to the provision at DFARS </w:t>
      </w:r>
      <w:r>
        <w:t>252.204-7016</w:t>
      </w:r>
      <w:r>
        <w:t xml:space="preserve">, the contracting officer may rely on the representation, unless the contracting officer has an independent reason to question the representation. If the contracting officer has a reason to question the “does not” representation in </w:t>
      </w:r>
      <w:r>
        <w:t>FAR 52.204-26</w:t>
      </w:r>
      <w:r>
        <w:t xml:space="preserve">, </w:t>
      </w:r>
      <w:r>
        <w:t>FAR 52.212-3</w:t>
      </w:r>
      <w:r>
        <w:t xml:space="preserve">(v), or </w:t>
      </w:r>
      <w:r>
        <w:t>252.204-7016</w:t>
      </w:r>
      <w:r>
        <w:t>, then the contracting officer shall consult with the requiring activity and legal counsel.</w:t>
      </w:r>
    </w:p>
    <w:p>
      <w:pPr>
        <w:pStyle w:val="BodyText"/>
      </w:pPr>
      <w:r>
        <w:t xml:space="preserve">(ii) If the offeror selects “does” in paragraph (c) of the provision at DFARS </w:t>
      </w:r>
      <w:r>
        <w:t>252.204-7016</w:t>
      </w:r>
      <w:r>
        <w:t xml:space="preserve">, the offeror must complete the representation at DFARS </w:t>
      </w:r>
      <w:r>
        <w:t>252.204-7017</w:t>
      </w:r>
      <w:r>
        <w:t>.</w:t>
      </w:r>
    </w:p>
    <w:p>
      <w:pPr>
        <w:pStyle w:val="BodyText"/>
      </w:pPr>
      <w:r>
        <w:t xml:space="preserve">(2)(i) If the offeror selects “will not” in paragraph (d) of the provision at DFARS </w:t>
      </w:r>
      <w:r>
        <w:t>252.204-7017</w:t>
      </w:r>
      <w:r>
        <w:t xml:space="preserve">, the contracting officer may rely on the representation, unless the contracting officer has an independent reason to question the representation. If the contracting officer has a reason to question the “will not” representation in </w:t>
      </w:r>
      <w:r>
        <w:t>FAR 52.204-24</w:t>
      </w:r>
      <w:r>
        <w:t xml:space="preserve"> or DFARS </w:t>
      </w:r>
      <w:r>
        <w:t>252.204-7017</w:t>
      </w:r>
      <w:r>
        <w:t>, then the contracting officer shall consult with the requiring activity and legal counsel.</w:t>
      </w:r>
    </w:p>
    <w:p>
      <w:pPr>
        <w:pStyle w:val="BodyText"/>
      </w:pPr>
      <w:r>
        <w:t xml:space="preserve">(ii) If an offeror selects “will” in paragraph (d) of the provision at DFARS </w:t>
      </w:r>
      <w:r>
        <w:t>252.204-7017</w:t>
      </w:r>
      <w:r>
        <w:t xml:space="preserve">, the offeror must provide the information required by paragraph (e) of the provision. When an offeror completes paragraph (e) of either of the provisions at </w:t>
      </w:r>
      <w:r>
        <w:t>FAR 52.204-24</w:t>
      </w:r>
      <w:r>
        <w:t xml:space="preserve"> or DFARS </w:t>
      </w:r>
      <w:r>
        <w:t>252.204-7017</w:t>
      </w:r>
      <w:r>
        <w:t>, the contracting officer shall -</w:t>
      </w:r>
    </w:p>
    <w:p>
      <w:pPr>
        <w:pStyle w:val="BodyText"/>
      </w:pPr>
      <w:r>
        <w:t>(A) Forward the offeror's representation and disclosure information to the requiring activity; and</w:t>
      </w:r>
    </w:p>
    <w:p>
      <w:pPr>
        <w:pStyle w:val="BodyText"/>
      </w:pPr>
      <w:r>
        <w:t>(B) Not award to the offeror unless the requiring activity advises -</w:t>
      </w:r>
    </w:p>
    <w:p>
      <w:pPr>
        <w:pStyle w:val="BodyText"/>
      </w:pPr>
      <w:r>
        <w:t>(</w:t>
      </w:r>
      <w:r>
        <w:rPr>
          <w:i/>
        </w:rPr>
        <w:t>1</w:t>
      </w:r>
      <w:r>
        <w:t xml:space="preserve">) For equipment, systems, or services that use covered telecommunications equipment or services as a substantial or essential component of any system, or as critical technology as part of any system, that a waiver as described at </w:t>
      </w:r>
      <w:r>
        <w:t>FAR 4.2104</w:t>
      </w:r>
      <w:r>
        <w:t xml:space="preserve"> has been granted; or</w:t>
      </w:r>
    </w:p>
    <w:p>
      <w:pPr>
        <w:pStyle w:val="BodyText"/>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t>204.2104</w:t>
      </w:r>
      <w:r>
        <w:t xml:space="preserve"> has been granted.</w:t>
      </w:r>
    </w:p>
    <w:p>
      <w:pPr>
        <w:pStyle w:val="BodyText"/>
      </w:pPr>
      <w:r>
        <w:t xml:space="preserve">(b) </w:t>
      </w:r>
      <w:r>
        <w:rPr>
          <w:i/>
        </w:rPr>
        <w:t>Reporting.</w:t>
      </w:r>
      <w:r>
        <w:t xml:space="preserve"> If a contractor reports information to </w:t>
      </w:r>
      <w:r>
        <w:rPr>
          <w:i/>
        </w:rPr>
        <w:t>https://dibnet.dod.mil</w:t>
      </w:r>
      <w:r>
        <w:t xml:space="preserve"> in accordance with the clause at </w:t>
      </w:r>
      <w:r>
        <w:t>FAR 52.204-25</w:t>
      </w:r>
      <w:r>
        <w:t xml:space="preserve"> or DFARS </w:t>
      </w:r>
      <w:r>
        <w:t>252.204-7018</w:t>
      </w:r>
      <w:r>
        <w:t>, the Defense Cyber Crime Center will notify the contracting officer, who will consult with the requiring activity on how to proceed with the contract.</w:t>
      </w:r>
    </w:p>
    <!--Topic unique_148-->
    <w:p>
      <w:pPr>
        <w:pStyle w:val="Heading5"/>
      </w:pPr>
      <w:bookmarkStart w:id="235" w:name="_Refd19e36463"/>
      <w:bookmarkStart w:id="236" w:name="_Tocd19e36463"/>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49-->
    <w:p>
      <w:pPr>
        <w:pStyle w:val="Heading5"/>
      </w:pPr>
      <w:bookmarkStart w:id="237" w:name="_Refd19e36497"/>
      <w:bookmarkStart w:id="238" w:name="_Tocd19e36497"/>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xml:space="preserve">, Covered Defense Telecommunications Equipment or Services—Representation, in all solicitations, including solicitations using </w:t>
      </w:r>
      <w:r>
        <w:t>FAR part 12</w:t>
      </w:r>
      <w:r>
        <w:t xml:space="preserve">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xml:space="preserve">, Prohibition on the Acquisition of Covered Defense Telecommunications Equipment or Services—Representation, in all solicitations, including solicitations using </w:t>
      </w:r>
      <w:r>
        <w:t>FAR part 12</w:t>
      </w:r>
      <w:r>
        <w:t xml:space="preserve">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xml:space="preserve">, Prohibition on the Acquisition of Covered Defense Telecommunications Equipment or Services, in all solicitations and resultant awards, including solicitations and contracts using </w:t>
      </w:r>
      <w:r>
        <w:t>FAR part 12</w:t>
      </w:r>
      <w:r>
        <w:t xml:space="preserve"> procedures for the acquisition of commercial items, and solicitations and awards for task and delivery orders, BOAs, orders against BOAs, BPAs, and calls against BPAs.</w:t>
      </w:r>
    </w:p>
    <!--Topic unique_150-->
    <w:p>
      <w:pPr>
        <w:pStyle w:val="Heading4"/>
      </w:pPr>
      <w:bookmarkStart w:id="239" w:name="_Refd19e36550"/>
      <w:bookmarkStart w:id="240" w:name="_Tocd19e36550"/>
      <w:r>
        <w:t/>
      </w:r>
      <w:r>
        <w:t>SUBPART 204.70</w:t>
      </w:r>
      <w:r>
        <w:t xml:space="preserve"> —PROCUREMENT ACQUISITION LEAD TIME REPORTING</w:t>
      </w:r>
      <w:bookmarkEnd w:id="239"/>
      <w:bookmarkEnd w:id="240"/>
    </w:p>
    <!--Topic unique_151-->
    <w:p>
      <w:pPr>
        <w:pStyle w:val="Heading5"/>
      </w:pPr>
      <w:bookmarkStart w:id="241" w:name="_Refd19e36563"/>
      <w:bookmarkStart w:id="242" w:name="_Tocd19e36563"/>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152-->
    <w:p>
      <w:pPr>
        <w:pStyle w:val="Heading4"/>
      </w:pPr>
      <w:bookmarkStart w:id="243" w:name="_Refd19e36590"/>
      <w:bookmarkStart w:id="244" w:name="_Tocd19e36590"/>
      <w:r>
        <w:t/>
      </w:r>
      <w:r>
        <w:t>SUBPART 204.71</w:t>
      </w:r>
      <w:r>
        <w:t xml:space="preserve"> —UNIFORM CONTRACT LINE ITEM NUMBERING SYSTEM</w:t>
      </w:r>
      <w:bookmarkEnd w:id="243"/>
      <w:bookmarkEnd w:id="244"/>
    </w:p>
    <!--Topic unique_153-->
    <w:p>
      <w:pPr>
        <w:pStyle w:val="Heading5"/>
      </w:pPr>
      <w:bookmarkStart w:id="245" w:name="_Refd19e36603"/>
      <w:bookmarkStart w:id="246" w:name="_Tocd19e36603"/>
      <w:r>
        <w:t/>
      </w:r>
      <w:r>
        <w:t>204.7100</w:t>
      </w:r>
      <w:r>
        <w:t xml:space="preserve"> Scope.</w:t>
      </w:r>
      <w:bookmarkEnd w:id="245"/>
      <w:bookmarkEnd w:id="246"/>
    </w:p>
    <w:p>
      <w:pPr>
        <w:pStyle w:val="BodyText"/>
      </w:pPr>
      <w:r>
        <w:t>This subpart prescribes policies and procedures for assigning contract line item numbers.</w:t>
      </w:r>
    </w:p>
    <!--Topic unique_154-->
    <w:p>
      <w:pPr>
        <w:pStyle w:val="Heading5"/>
      </w:pPr>
      <w:bookmarkStart w:id="247" w:name="_Refd19e36622"/>
      <w:bookmarkStart w:id="248" w:name="_Tocd19e36622"/>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5-->
    <w:p>
      <w:pPr>
        <w:pStyle w:val="Heading5"/>
      </w:pPr>
      <w:bookmarkStart w:id="249" w:name="_Refd19e36650"/>
      <w:bookmarkStart w:id="250" w:name="_Tocd19e36650"/>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 xml:space="preserve">(3) Contracts as defined in </w:t>
      </w:r>
      <w:r>
        <w:t>FAR Subpart 2.1</w:t>
      </w:r>
      <w:r>
        <w:t>;</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6-->
    <w:p>
      <w:pPr>
        <w:pStyle w:val="Heading5"/>
      </w:pPr>
      <w:bookmarkStart w:id="251" w:name="_Refd19e36692"/>
      <w:bookmarkStart w:id="252" w:name="_Tocd19e36692"/>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157-->
    <w:p>
      <w:pPr>
        <w:pStyle w:val="Heading6"/>
      </w:pPr>
      <w:bookmarkStart w:id="253" w:name="_Refd19e36716"/>
      <w:bookmarkStart w:id="254" w:name="_Tocd19e36716"/>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(b) All subline items and exhibit line items under one contract line item shall be the same contract type as the contract line item.</w:t>
      </w:r>
    </w:p>
    <w:p>
      <w:pPr>
        <w:pStyle w:val="BodyText"/>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pPr>
        <w:pStyle w:val="BodyText"/>
      </w:pPr>
      <w:r>
        <w:t xml:space="preserve">(d) Exhibits may be used as an alternative to putting a long list of contract line items in the schedule. If exhibits are used, create a contract line item citing the exhibit's identifier. See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t xml:space="preserve"> </w:t>
      </w:r>
      <w:r>
        <w:t>204.71</w:t>
      </w:r>
      <w:r>
        <w:t xml:space="preserve"> </w:t>
      </w:r>
      <w:r>
        <w:t>.</w:t>
      </w:r>
    </w:p>
    <!--Topic unique_158-->
    <w:p>
      <w:pPr>
        <w:pStyle w:val="Heading6"/>
      </w:pPr>
      <w:bookmarkStart w:id="255" w:name="_Refd19e36848"/>
      <w:bookmarkStart w:id="256" w:name="_Tocd19e36848"/>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159-->
    <w:p>
      <w:pPr>
        <w:pStyle w:val="Heading5"/>
      </w:pPr>
      <w:bookmarkStart w:id="257" w:name="_Refd19e36874"/>
      <w:bookmarkStart w:id="258" w:name="_Tocd19e36874"/>
      <w:r>
        <w:t/>
      </w:r>
      <w:r>
        <w:t>204.7104</w:t>
      </w:r>
      <w:r>
        <w:t xml:space="preserve"> Contract subline items.</w:t>
      </w:r>
      <w:bookmarkEnd w:id="257"/>
      <w:bookmarkEnd w:id="258"/>
    </w:p>
    <!--Topic unique_160-->
    <w:p>
      <w:pPr>
        <w:pStyle w:val="Heading6"/>
      </w:pPr>
      <w:bookmarkStart w:id="259" w:name="_Refd19e36887"/>
      <w:bookmarkStart w:id="260" w:name="_Tocd19e36887"/>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161-->
    <w:p>
      <w:pPr>
        <w:pStyle w:val="Heading6"/>
      </w:pPr>
      <w:bookmarkStart w:id="261" w:name="_Refd19e36990"/>
      <w:bookmarkStart w:id="262" w:name="_Tocd19e36990"/>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162-->
    <w:p>
      <w:pPr>
        <w:pStyle w:val="Heading5"/>
      </w:pPr>
      <w:bookmarkStart w:id="263" w:name="_Refd19e37017"/>
      <w:bookmarkStart w:id="264" w:name="_Tocd19e37017"/>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163-->
    <w:p>
      <w:pPr>
        <w:pStyle w:val="Heading5"/>
      </w:pPr>
      <w:bookmarkStart w:id="265" w:name="_Refd19e37042"/>
      <w:bookmarkStart w:id="266" w:name="_Tocd19e37042"/>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4-->
    <w:p>
      <w:pPr>
        <w:pStyle w:val="Heading5"/>
      </w:pPr>
      <w:bookmarkStart w:id="267" w:name="_Refd19e37122"/>
      <w:bookmarkStart w:id="268" w:name="_Tocd19e37122"/>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165-->
    <w:p>
      <w:pPr>
        <w:pStyle w:val="Heading5"/>
      </w:pPr>
      <w:bookmarkStart w:id="269" w:name="_Refd19e37147"/>
      <w:bookmarkStart w:id="270" w:name="_Tocd19e37147"/>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166-->
    <w:p>
      <w:pPr>
        <w:pStyle w:val="Heading5"/>
      </w:pPr>
      <w:bookmarkStart w:id="271" w:name="_Refd19e37173"/>
      <w:bookmarkStart w:id="272" w:name="_Tocd19e37173"/>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167-->
    <w:p>
      <w:pPr>
        <w:pStyle w:val="Heading4"/>
      </w:pPr>
      <w:bookmarkStart w:id="273" w:name="_Refd19e37226"/>
      <w:bookmarkStart w:id="274" w:name="_Tocd19e37226"/>
      <w:r>
        <w:t/>
      </w:r>
      <w:r>
        <w:t>SUBPART 204.72</w:t>
      </w:r>
      <w:r>
        <w:t xml:space="preserve"> – ANTITERRORISM AWARENESS TRAINING</w:t>
      </w:r>
      <w:bookmarkEnd w:id="273"/>
      <w:bookmarkEnd w:id="274"/>
    </w:p>
    <!--Topic unique_168-->
    <w:p>
      <w:pPr>
        <w:pStyle w:val="Heading5"/>
      </w:pPr>
      <w:bookmarkStart w:id="275" w:name="_Refd19e37239"/>
      <w:bookmarkStart w:id="276" w:name="_Tocd19e37239"/>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69-->
    <w:p>
      <w:pPr>
        <w:pStyle w:val="Heading5"/>
      </w:pPr>
      <w:bookmarkStart w:id="277" w:name="_Refd19e37258"/>
      <w:bookmarkStart w:id="278" w:name="_Tocd19e37258"/>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0-->
    <w:p>
      <w:pPr>
        <w:pStyle w:val="Heading5"/>
      </w:pPr>
      <w:bookmarkStart w:id="279" w:name="_Refd19e37278"/>
      <w:bookmarkStart w:id="280" w:name="_Tocd19e37278"/>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1-->
    <w:p>
      <w:pPr>
        <w:pStyle w:val="Heading5"/>
      </w:pPr>
      <w:bookmarkStart w:id="281" w:name="_Refd19e37305"/>
      <w:bookmarkStart w:id="282" w:name="_Tocd19e37305"/>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xml:space="preserve">, DoD Antiterrorism Awareness Training for Contractors, in solicitations and contracts, including solicitations and contracts using </w:t>
      </w:r>
      <w:r>
        <w:t>FAR part 12</w:t>
      </w:r>
      <w:r>
        <w:t xml:space="preserve"> procedures for the acquisition of commercial items, when contractor personnel require routine physical access to a Federally-controlled facility or military installation.</w:t>
      </w:r>
    </w:p>
    <!--Topic unique_172-->
    <w:p>
      <w:pPr>
        <w:pStyle w:val="Heading4"/>
      </w:pPr>
      <w:bookmarkStart w:id="283" w:name="_Refd19e37335"/>
      <w:bookmarkStart w:id="284" w:name="_Tocd19e37335"/>
      <w:r>
        <w:t/>
      </w:r>
      <w:r>
        <w:t>SUBPART 204.73</w:t>
      </w:r>
      <w:r>
        <w:t xml:space="preserve"> —SAFEGUARDING COVERED DEFENSE INFORMATION AND CYBER INCIDENT REPORTING</w:t>
      </w:r>
      <w:bookmarkEnd w:id="283"/>
      <w:bookmarkEnd w:id="284"/>
    </w:p>
    <!--Topic unique_173-->
    <w:p>
      <w:pPr>
        <w:pStyle w:val="Heading5"/>
      </w:pPr>
      <w:bookmarkStart w:id="285" w:name="_Refd19e37348"/>
      <w:bookmarkStart w:id="286" w:name="_Tocd19e37348"/>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4-->
    <w:p>
      <w:pPr>
        <w:pStyle w:val="Heading5"/>
      </w:pPr>
      <w:bookmarkStart w:id="287" w:name="_Refd19e37369"/>
      <w:bookmarkStart w:id="288" w:name="_Tocd19e37369"/>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5-->
    <w:p>
      <w:pPr>
        <w:pStyle w:val="Heading5"/>
      </w:pPr>
      <w:bookmarkStart w:id="289" w:name="_Refd19e37417"/>
      <w:bookmarkStart w:id="290" w:name="_Tocd19e37417"/>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 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76-->
    <w:p>
      <w:pPr>
        <w:pStyle w:val="Heading5"/>
      </w:pPr>
      <w:bookmarkStart w:id="291" w:name="_Refd19e37482"/>
      <w:bookmarkStart w:id="292" w:name="_Tocd19e37482"/>
      <w:r>
        <w:t/>
      </w:r>
      <w:r>
        <w:t>204.7303</w:t>
      </w:r>
      <w:r>
        <w:t xml:space="preserve"> Procedures.</w:t>
      </w:r>
      <w:bookmarkEnd w:id="291"/>
      <w:bookmarkEnd w:id="292"/>
    </w:p>
    <w:p>
      <w:pPr>
        <w:pStyle w:val="BodyText"/>
      </w:pPr>
      <w:r>
        <w:t>Follow the procedures relating to safeguarding covered defense information at PGI204.7303.</w:t>
      </w:r>
    </w:p>
    <!--Topic unique_177-->
    <w:p>
      <w:pPr>
        <w:pStyle w:val="Heading5"/>
      </w:pPr>
      <w:bookmarkStart w:id="293" w:name="_Refd19e37500"/>
      <w:bookmarkStart w:id="294" w:name="_Tocd19e37500"/>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xml:space="preserve">, Compliance with Safeguarding Covered Defense Information Controls, in all solicitations, including solicitations using </w:t>
      </w:r>
      <w:r>
        <w:t>FAR part 12</w:t>
      </w:r>
      <w:r>
        <w:t xml:space="preserve"> procedures for the acquisition of commercial items, except for solicitations solely for the acquisition of commercially available off-the-shelf (COTS) items.</w:t>
      </w:r>
    </w:p>
    <w:p>
      <w:pPr>
        <w:pStyle w:val="BodyText"/>
      </w:pPr>
      <w:r>
        <w:t xml:space="preserve">(b) Use the clause at </w:t>
      </w:r>
      <w:r>
        <w:t xml:space="preserve"> </w:t>
      </w:r>
      <w:r>
        <w:t>252.204-7009</w:t>
      </w:r>
      <w:r>
        <w:t xml:space="preserve"> </w:t>
      </w:r>
      <w:r>
        <w:t xml:space="preserve">, Limitations on the Use or Disclosure of Third- Party Contractor Reported Cyber Incident Information, in all solicitations and contracts, including solicitations and contracts using </w:t>
      </w:r>
      <w:r>
        <w:t>FAR part 12</w:t>
      </w:r>
      <w:r>
        <w:t xml:space="preserve">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xml:space="preserve">, Safeguarding Covered Defense Information and Cyber Incident Reporting, in all solicitations and contracts, including solicitations and contracts using </w:t>
      </w:r>
      <w:r>
        <w:t>FAR part 12</w:t>
      </w:r>
      <w:r>
        <w:t xml:space="preserve"> procedures for the acquisition of commercial items, except for solicitations and contracts solely for the acquisition of COTS items.</w:t>
      </w:r>
    </w:p>
    <!--Topic unique_178-->
    <w:p>
      <w:pPr>
        <w:pStyle w:val="Heading4"/>
      </w:pPr>
      <w:bookmarkStart w:id="295" w:name="_Refd19e37553"/>
      <w:bookmarkStart w:id="296" w:name="_Tocd19e37553"/>
      <w:r>
        <w:t/>
      </w:r>
      <w:r>
        <w:t>SUBPART 204.74</w:t>
      </w:r>
      <w:r>
        <w:t xml:space="preserve"> —DISCLOSURE OF INFORMATION TO LITIGATION SUPPORT CONTRACTORS</w:t>
      </w:r>
      <w:bookmarkEnd w:id="295"/>
      <w:bookmarkEnd w:id="296"/>
    </w:p>
    <!--Topic unique_179-->
    <w:p>
      <w:pPr>
        <w:pStyle w:val="Heading5"/>
      </w:pPr>
      <w:bookmarkStart w:id="297" w:name="_Refd19e37566"/>
      <w:bookmarkStart w:id="298" w:name="_Tocd19e37566"/>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0-->
    <w:p>
      <w:pPr>
        <w:pStyle w:val="Heading5"/>
      </w:pPr>
      <w:bookmarkStart w:id="299" w:name="_Refd19e37585"/>
      <w:bookmarkStart w:id="300" w:name="_Tocd19e37585"/>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1-->
    <w:p>
      <w:pPr>
        <w:pStyle w:val="Heading5"/>
      </w:pPr>
      <w:bookmarkStart w:id="301" w:name="_Refd19e37622"/>
      <w:bookmarkStart w:id="302" w:name="_Tocd19e37622"/>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2-->
    <w:p>
      <w:pPr>
        <w:pStyle w:val="Heading5"/>
      </w:pPr>
      <w:bookmarkStart w:id="303" w:name="_Refd19e37647"/>
      <w:bookmarkStart w:id="304" w:name="_Tocd19e37647"/>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xml:space="preserve">, Limitations on the Use or Disclosure of Information by Litigation Support Contractors, in all solicitations and contracts that involve litigation support services, including solicitations and contracts using </w:t>
      </w:r>
      <w:r>
        <w:t>FAR part 12</w:t>
      </w:r>
      <w:r>
        <w:t xml:space="preserve"> procedures for the acquisition of commercial items.</w:t>
      </w:r>
    </w:p>
    <w:p>
      <w:pPr>
        <w:pStyle w:val="BodyText"/>
      </w:pPr>
      <w:r>
        <w:t xml:space="preserve">(b) Use the clause at </w:t>
      </w:r>
      <w:r>
        <w:t xml:space="preserve"> </w:t>
      </w:r>
      <w:r>
        <w:t>252.204-7015</w:t>
      </w:r>
      <w:r>
        <w:t xml:space="preserve"> </w:t>
      </w:r>
      <w:r>
        <w:t xml:space="preserve">, Notice of Authorized Disclosure of Information for Litigation Support, in all solicitations and contracts, including solicitations and contracts using </w:t>
      </w:r>
      <w:r>
        <w:t>FAR part 12</w:t>
      </w:r>
      <w:r>
        <w:t xml:space="preserve"> procedures for the acquisition of commercial items.</w:t>
      </w:r>
    </w:p>
    <!--Topic unique_240-->
    <w:p>
      <w:pPr>
        <w:pStyle w:val="Heading3"/>
      </w:pPr>
      <w:bookmarkStart w:id="305" w:name="_Refd19e37683"/>
      <w:bookmarkStart w:id="306" w:name="_Tocd19e37683"/>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241-->
    <w:p>
      <w:pPr>
        <w:pStyle w:val="Heading4"/>
      </w:pPr>
      <w:bookmarkStart w:id="307" w:name="_Refd19e37815"/>
      <w:bookmarkStart w:id="308" w:name="_Tocd19e37815"/>
      <w:r>
        <w:t/>
      </w:r>
      <w:r>
        <w:t>SUBPART 205.2</w:t>
      </w:r>
      <w:r>
        <w:t xml:space="preserve"> —SYNOPSES OF PROPOSED CONTRACT ACTIONS</w:t>
      </w:r>
      <w:bookmarkEnd w:id="307"/>
      <w:bookmarkEnd w:id="308"/>
    </w:p>
    <!--Topic unique_242-->
    <w:p>
      <w:pPr>
        <w:pStyle w:val="Heading5"/>
      </w:pPr>
      <w:bookmarkStart w:id="309" w:name="_Refd19e37828"/>
      <w:bookmarkStart w:id="310" w:name="_Tocd19e37828"/>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243-->
    <w:p>
      <w:pPr>
        <w:pStyle w:val="Heading5"/>
      </w:pPr>
      <w:bookmarkStart w:id="311" w:name="_Refd19e37863"/>
      <w:bookmarkStart w:id="312" w:name="_Tocd19e37863"/>
      <w:r>
        <w:t/>
      </w:r>
      <w:r>
        <w:t>205.205</w:t>
      </w:r>
      <w:r>
        <w:t xml:space="preserve"> Special situations.</w:t>
      </w:r>
      <w:bookmarkEnd w:id="311"/>
      <w:bookmarkEnd w:id="312"/>
    </w:p>
    <!--Topic unique_244-->
    <w:p>
      <w:pPr>
        <w:pStyle w:val="Heading6"/>
      </w:pPr>
      <w:bookmarkStart w:id="313" w:name="_Refd19e37876"/>
      <w:bookmarkStart w:id="314" w:name="_Tocd19e37876"/>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5-->
    <w:p>
      <w:pPr>
        <w:pStyle w:val="Heading6"/>
      </w:pPr>
      <w:bookmarkStart w:id="315" w:name="_Refd19e37903"/>
      <w:bookmarkStart w:id="316" w:name="_Tocd19e37903"/>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246-->
    <w:p>
      <w:pPr>
        <w:pStyle w:val="Heading5"/>
      </w:pPr>
      <w:bookmarkStart w:id="317" w:name="_Refd19e37932"/>
      <w:bookmarkStart w:id="318" w:name="_Tocd19e37932"/>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247-->
    <w:p>
      <w:pPr>
        <w:pStyle w:val="Heading4"/>
      </w:pPr>
      <w:bookmarkStart w:id="319" w:name="_Refd19e37967"/>
      <w:bookmarkStart w:id="320" w:name="_Tocd19e37967"/>
      <w:r>
        <w:t/>
      </w:r>
      <w:r>
        <w:t>SUBPART 205.3</w:t>
      </w:r>
      <w:r>
        <w:t xml:space="preserve"> —SYNOPSES OF CONTRACT AWARDS</w:t>
      </w:r>
      <w:bookmarkEnd w:id="319"/>
      <w:bookmarkEnd w:id="320"/>
    </w:p>
    <!--Topic unique_248-->
    <w:p>
      <w:pPr>
        <w:pStyle w:val="Heading5"/>
      </w:pPr>
      <w:bookmarkStart w:id="321" w:name="_Refd19e37980"/>
      <w:bookmarkStart w:id="322" w:name="_Tocd19e37980"/>
      <w:r>
        <w:t/>
      </w:r>
      <w:r>
        <w:t>205.301</w:t>
      </w:r>
      <w:r>
        <w:t xml:space="preserve"> General.</w:t>
      </w:r>
      <w:bookmarkEnd w:id="321"/>
      <w:bookmarkEnd w:id="322"/>
    </w:p>
    <w:p>
      <w:pPr>
        <w:pStyle w:val="BodyText"/>
      </w:pPr>
      <w:r>
        <w:t xml:space="preserve">(a)(S-70) </w:t>
      </w:r>
      <w:r>
        <w:rPr>
          <w:i/>
        </w:rPr>
        <w:t>Synopsis of exceptions to domestic source requirements.</w:t>
      </w:r>
      <w:r>
        <w:t/>
      </w:r>
    </w:p>
    <w:p>
      <w:pPr>
        <w:pStyle w:val="BodyText"/>
      </w:pPr>
      <w:r>
        <w:t xml:space="preserve">(i) In accordance with 10 U.S.C. 2533a(k), contracting officers also must synopsize through the GPE, awards exceeding the simplified acquisition threshold that are for the acquisition of any clothing, fiber, yarn, or fabric items described in </w:t>
      </w:r>
      <w:r>
        <w:t>225.7002-1</w:t>
      </w:r>
      <w:r>
        <w:t>(a)(1)(ii) through (x), if -</w:t>
      </w:r>
    </w:p>
    <w:p>
      <w:pPr>
        <w:pStyle w:val="BodyText"/>
      </w:pPr>
      <w:r>
        <w:t xml:space="preserve">(A) The Secretary concerned has determined that domestic items are not available, in accordance with </w:t>
      </w:r>
      <w:r>
        <w:t>225.7002-2</w:t>
      </w:r>
      <w:r>
        <w:t>(b); or</w:t>
      </w:r>
    </w:p>
    <w:p>
      <w:pPr>
        <w:pStyle w:val="BodyText"/>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t>225.7002-2</w:t>
      </w:r>
      <w:r>
        <w:t>(n).</w:t>
      </w:r>
    </w:p>
    <w:p>
      <w:pPr>
        <w:pStyle w:val="BodyText"/>
      </w:pPr>
      <w:r>
        <w:t>(ii) The synopsis must be submitted in sufficient time to permit its publication not later than 7 days after contract award.</w:t>
      </w:r>
    </w:p>
    <w:p>
      <w:pPr>
        <w:pStyle w:val="BodyText"/>
      </w:pPr>
      <w:r>
        <w:t>(iii) In addition to the information otherwise required in a synopsis of contract award, the synopsis must include one of the following statements as applicable:</w:t>
      </w:r>
    </w:p>
    <w:p>
      <w:pPr>
        <w:pStyle w:val="BodyText"/>
      </w:pPr>
      <w:r>
        <w:t xml:space="preserve">(A) “The exception at DFARS </w:t>
      </w:r>
      <w:r>
        <w:t>225.7002-2</w:t>
      </w:r>
      <w:r>
        <w:t>(b) applies to this acquisition, because the Secretary concerned has determined that items grown, reprocessed, reused, or produced in the United States cannot be acquired as and when needed in satisfactory quality and sufficient quantity at U.S. market prices.”</w:t>
      </w:r>
    </w:p>
    <w:p>
      <w:pPr>
        <w:pStyle w:val="BodyText"/>
      </w:pPr>
      <w:r>
        <w:t xml:space="preserve">(B) “The exception at DFARS </w:t>
      </w:r>
      <w:r>
        <w:t>225.7002-2</w:t>
      </w:r>
      <w:r>
        <w:t xml:space="preserve">(n) applies to this acquisition, because the contracting officer has determined that this acquisition of chemical warfare protective clothing furthers an agreement with a qualifying country identified in DFARS </w:t>
      </w:r>
      <w:r>
        <w:t>225.003</w:t>
      </w:r>
      <w:r>
        <w:t>(10).”</w:t>
      </w:r>
    </w:p>
    <!--Topic unique_249-->
    <w:p>
      <w:pPr>
        <w:pStyle w:val="Heading5"/>
      </w:pPr>
      <w:bookmarkStart w:id="323" w:name="_Refd19e38040"/>
      <w:bookmarkStart w:id="324" w:name="_Tocd19e38040"/>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w:t>
      </w:r>
      <w:r>
        <w:t>7.5</w:t>
      </w:r>
      <w:r>
        <w:t xml:space="preserve"> million. Report all contractual actions, including modifications, that have a face value, excluding unexercised options, of more than $</w:t>
      </w:r>
      <w:r>
        <w:t>7.5</w:t>
      </w:r>
      <w:r>
        <w:t xml:space="preserve"> million.</w:t>
      </w:r>
    </w:p>
    <w:p>
      <w:pPr>
        <w:pStyle w:val="BodyText"/>
      </w:pPr>
      <w:r>
        <w:t>(A) For undefinitized contractual actions, report the not-to-exceed (NTE) amount. Later, if the definitized amount exceeds the NTE amount by more than $</w:t>
      </w:r>
      <w:r>
        <w:t>7.5</w:t>
      </w:r>
      <w:r>
        <w:t xml:space="preserve"> million, report only the amount exceeding the NTE.</w:t>
      </w:r>
    </w:p>
    <w:p>
      <w:pPr>
        <w:pStyle w:val="BodyText"/>
      </w:pPr>
      <w:r>
        <w:t>(B) For indefinite delivery, time and material, labor hour, and similar contracts, report the initial award if the estimated face value, excluding unexercised options, is more than $</w:t>
      </w:r>
      <w:r>
        <w:t>7.5</w:t>
      </w:r>
      <w:r>
        <w:t xml:space="preserve"> million. Do not report orders up to the estimated value, but after the estimated value is reached, report subsequent modifications and orders that have a face value of more than $</w:t>
      </w:r>
      <w:r>
        <w:t>7.5</w:t>
      </w:r>
      <w:r>
        <w:t xml:space="preserve">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Competition information.</w:t>
      </w:r>
      <w:r>
        <w:t>Number of solicitations mailed and number of offers received;</w:t>
      </w:r>
    </w:p>
    <w:p>
      <w:pPr>
        <w:pStyle w:val="BodyText"/>
      </w:pPr>
      <w:r>
        <w:t/>
      </w:r>
      <w:r>
        <w:rPr>
          <w:i/>
        </w:rPr>
        <w:t>(3)</w:t>
      </w:r>
      <w:r>
        <w:t xml:space="preserve"> </w:t>
      </w:r>
      <w:r>
        <w:rPr>
          <w:i/>
        </w:rPr>
        <w:t>Contractor data.</w:t>
      </w:r>
      <w:r>
        <w:t>Name, address, and place of performance (if significant work is performed at a different location);</w:t>
      </w:r>
    </w:p>
    <w:p>
      <w:pPr>
        <w:pStyle w:val="BodyText"/>
      </w:pPr>
      <w:r>
        <w:t/>
      </w:r>
      <w:r>
        <w:rPr>
          <w:i/>
        </w:rPr>
        <w:t>(4)</w:t>
      </w:r>
      <w:r>
        <w:t xml:space="preserve"> </w:t>
      </w:r>
      <w:r>
        <w:rPr>
          <w:i/>
        </w:rPr>
        <w:t>Funding data.</w:t>
      </w:r>
      <w:r>
        <w:t xml:space="preserve">Type of appropriation and fiscal year of the funds, and whether the contract is multiyear (see </w:t>
      </w:r>
      <w:r>
        <w:t>FAR Subpart 17.1</w:t>
      </w:r>
      <w:r>
        <w:t>); and</w:t>
      </w:r>
    </w:p>
    <w:p>
      <w:pPr>
        <w:pStyle w:val="BodyText"/>
      </w:pPr>
      <w:r>
        <w:t/>
      </w:r>
      <w:r>
        <w:rPr>
          <w:i/>
        </w:rPr>
        <w:t>(5)</w:t>
      </w:r>
      <w:r>
        <w:t xml:space="preserve"> </w:t>
      </w:r>
      <w:r>
        <w:rPr>
          <w:i/>
        </w:rPr>
        <w:t>Miscellaneous data.</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0-->
    <w:p>
      <w:pPr>
        <w:pStyle w:val="Heading4"/>
      </w:pPr>
      <w:bookmarkStart w:id="325" w:name="_Refd19e38145"/>
      <w:bookmarkStart w:id="326" w:name="_Tocd19e38145"/>
      <w:r>
        <w:t/>
      </w:r>
      <w:r>
        <w:t>SUBPART 205.4</w:t>
      </w:r>
      <w:r>
        <w:t xml:space="preserve"> —RELEASE OF INFORMATION</w:t>
      </w:r>
      <w:bookmarkEnd w:id="325"/>
      <w:bookmarkEnd w:id="326"/>
    </w:p>
    <!--Topic unique_251-->
    <w:p>
      <w:pPr>
        <w:pStyle w:val="Heading5"/>
      </w:pPr>
      <w:bookmarkStart w:id="327" w:name="_Refd19e38158"/>
      <w:bookmarkStart w:id="328" w:name="_Tocd19e38158"/>
      <w:r>
        <w:t/>
      </w:r>
      <w:r>
        <w:t>205.470</w:t>
      </w:r>
      <w:r>
        <w:t xml:space="preserve"> Contract clause.</w:t>
      </w:r>
      <w:bookmarkEnd w:id="327"/>
      <w:bookmarkEnd w:id="328"/>
    </w:p>
    <w:p>
      <w:pPr>
        <w:pStyle w:val="BodyText"/>
      </w:pPr>
      <w:r>
        <w:t xml:space="preserve">Use the clause at </w:t>
      </w:r>
      <w:r>
        <w:t xml:space="preserve"> </w:t>
      </w:r>
      <w:r>
        <w:t>252.205-7000</w:t>
      </w:r>
      <w:r>
        <w:t xml:space="preserve"> </w:t>
      </w:r>
      <w:r>
        <w:t xml:space="preserve">, Provision of Information to Cooperative Agreement Holders, in solicitations and contracts, including solicitations and contracts using </w:t>
      </w:r>
      <w:r>
        <w:t>FAR part 12</w:t>
      </w:r>
      <w:r>
        <w:t xml:space="preserve"> procedures for the acquisition of commercial items, that are expected to exceed </w:t>
      </w:r>
      <w:r>
        <w:t>$1.5 million</w:t>
      </w:r>
      <w:r>
        <w:t>. This clause implements 10 U.S.C. 2416.</w:t>
      </w:r>
    </w:p>
    <!--Topic unique_252-->
    <w:p>
      <w:pPr>
        <w:pStyle w:val="Heading4"/>
      </w:pPr>
      <w:bookmarkStart w:id="329" w:name="_Refd19e38190"/>
      <w:bookmarkStart w:id="330" w:name="_Tocd19e38190"/>
      <w:r>
        <w:t/>
      </w:r>
      <w:r>
        <w:t>SUBPART 205.5</w:t>
      </w:r>
      <w:r>
        <w:t xml:space="preserve"> —PAID ADVERTISEMENTS</w:t>
      </w:r>
      <w:bookmarkEnd w:id="329"/>
      <w:bookmarkEnd w:id="330"/>
    </w:p>
    <!--Topic unique_253-->
    <w:p>
      <w:pPr>
        <w:pStyle w:val="Heading5"/>
      </w:pPr>
      <w:bookmarkStart w:id="331" w:name="_Refd19e38203"/>
      <w:bookmarkStart w:id="332" w:name="_Tocd19e38203"/>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3-->
    <w:p>
      <w:pPr>
        <w:pStyle w:val="Heading1"/>
      </w:pPr>
      <w:bookmarkStart w:id="333" w:name="_Refd19e38220"/>
      <w:bookmarkStart w:id="334" w:name="_Tocd19e38220"/>
      <w:r>
        <w:t>SUBCHAPTER B—ACQUISITION PLANNING</w:t>
      </w:r>
      <w:bookmarkEnd w:id="333"/>
      <w:bookmarkEnd w:id="334"/>
    </w:p>
    <!--Topic unique_265-->
    <w:p>
      <w:pPr>
        <w:pStyle w:val="Heading2"/>
      </w:pPr>
      <w:bookmarkStart w:id="335" w:name="_Refd19e38225"/>
      <w:bookmarkStart w:id="336" w:name="_Tocd19e38225"/>
      <w:r>
        <w:t>Defense Federal Acquisition Regulation</w:t>
      </w:r>
      <w:bookmarkEnd w:id="335"/>
      <w:bookmarkEnd w:id="336"/>
    </w:p>
    <!--Topic unique_267-->
    <w:p>
      <w:pPr>
        <w:pStyle w:val="Heading3"/>
      </w:pPr>
      <w:bookmarkStart w:id="337" w:name="_Refd19e38230"/>
      <w:bookmarkStart w:id="338" w:name="_Tocd19e38230"/>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268-->
    <w:p>
      <w:pPr>
        <w:pStyle w:val="Heading4"/>
      </w:pPr>
      <w:bookmarkStart w:id="339" w:name="_Refd19e38427"/>
      <w:bookmarkStart w:id="340" w:name="_Tocd19e38427"/>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269-->
    <w:p>
      <w:pPr>
        <w:pStyle w:val="Heading4"/>
      </w:pPr>
      <w:bookmarkStart w:id="341" w:name="_Refd19e38452"/>
      <w:bookmarkStart w:id="342" w:name="_Tocd19e38452"/>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 xml:space="preserve">(b)(ii) are exempt from the competition requirements of </w:t>
      </w:r>
      <w:r>
        <w:t>FAR Part 6</w:t>
      </w:r>
      <w:r>
        <w:t>.</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70-->
    <w:p>
      <w:pPr>
        <w:pStyle w:val="Heading4"/>
      </w:pPr>
      <w:bookmarkStart w:id="343" w:name="_Refd19e38489"/>
      <w:bookmarkStart w:id="344" w:name="_Tocd19e38489"/>
      <w:r>
        <w:t/>
      </w:r>
      <w:r>
        <w:t>SUBPART 206.1</w:t>
      </w:r>
      <w:r>
        <w:t xml:space="preserve"> —FULL AND OPEN COMPETITION</w:t>
      </w:r>
      <w:bookmarkEnd w:id="343"/>
      <w:bookmarkEnd w:id="344"/>
    </w:p>
    <!--Topic unique_271-->
    <w:p>
      <w:pPr>
        <w:pStyle w:val="Heading5"/>
      </w:pPr>
      <w:bookmarkStart w:id="345" w:name="_Refd19e38502"/>
      <w:bookmarkStart w:id="346" w:name="_Tocd19e38502"/>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272-->
    <w:p>
      <w:pPr>
        <w:pStyle w:val="Heading4"/>
      </w:pPr>
      <w:bookmarkStart w:id="347" w:name="_Refd19e38536"/>
      <w:bookmarkStart w:id="348" w:name="_Tocd19e38536"/>
      <w:r>
        <w:t/>
      </w:r>
      <w:r>
        <w:t>SUBPART 206.2</w:t>
      </w:r>
      <w:r>
        <w:t xml:space="preserve"> —FULL AND OPEN COMPETITION AFTER EXCLUSION OF SOURCES</w:t>
      </w:r>
      <w:bookmarkEnd w:id="347"/>
      <w:bookmarkEnd w:id="348"/>
    </w:p>
    <!--Topic unique_273-->
    <w:p>
      <w:pPr>
        <w:pStyle w:val="Heading5"/>
      </w:pPr>
      <w:bookmarkStart w:id="349" w:name="_Refd19e38549"/>
      <w:bookmarkStart w:id="350" w:name="_Tocd19e38549"/>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274-->
    <w:p>
      <w:pPr>
        <w:pStyle w:val="Heading4"/>
      </w:pPr>
      <w:bookmarkStart w:id="351" w:name="_Refd19e38578"/>
      <w:bookmarkStart w:id="352" w:name="_Tocd19e38578"/>
      <w:r>
        <w:t/>
      </w:r>
      <w:r>
        <w:t>SUBPART 206.3</w:t>
      </w:r>
      <w:r>
        <w:t xml:space="preserve"> —OTHER THAN FULL AND OPEN COMPETITION</w:t>
      </w:r>
      <w:bookmarkEnd w:id="351"/>
      <w:bookmarkEnd w:id="352"/>
    </w:p>
    <!--Topic unique_275-->
    <w:p>
      <w:pPr>
        <w:pStyle w:val="Heading5"/>
      </w:pPr>
      <w:bookmarkStart w:id="353" w:name="_Refd19e38591"/>
      <w:bookmarkStart w:id="354" w:name="_Tocd19e38591"/>
      <w:r>
        <w:t/>
      </w:r>
      <w:r>
        <w:t>206.302</w:t>
      </w:r>
      <w:r>
        <w:t xml:space="preserve"> Circumstances permitting other than full and open competition.</w:t>
      </w:r>
      <w:bookmarkEnd w:id="353"/>
      <w:bookmarkEnd w:id="354"/>
    </w:p>
    <!--Topic unique_276-->
    <w:p>
      <w:pPr>
        <w:pStyle w:val="Heading6"/>
      </w:pPr>
      <w:bookmarkStart w:id="355" w:name="_Refd19e38604"/>
      <w:bookmarkStart w:id="356" w:name="_Tocd19e38604"/>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 xml:space="preserve">(2)(i) Section 8059 of Pub. L. 101-511 and similar sections in subsequent defense appropriations acts, prohibit departments and agencies from entering into contracts for studies, analyses, or consulting services (see </w:t>
      </w:r>
      <w:r>
        <w:t>FAR Subpart 37.2</w:t>
      </w:r>
      <w:r>
        <w:t>) on the basis of an unsolicited proposal without providing for full and open competition, unless—</w:t>
      </w:r>
    </w:p>
    <w:p>
      <w:pPr>
        <w:pStyle w:val="BodyText"/>
      </w:pPr>
      <w:r>
        <w:t/>
      </w:r>
      <w:r>
        <w:rPr>
          <w:i/>
        </w:rPr>
        <w:t>(1)</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(ii)</w:t>
      </w:r>
      <w:r>
        <w:t xml:space="preserve"> The unsolicited proposal offers significant scientific or technological promise, represents the product of original thinking, and was submitted in confidence; or</w:t>
      </w:r>
    </w:p>
    <w:p>
      <w:pPr>
        <w:pStyle w:val="BodyText"/>
      </w:pPr>
      <w:r>
        <w:t/>
      </w:r>
      <w:r>
        <w:rPr>
          <w:i/>
        </w:rPr>
        <w:t>(iii)</w:t>
      </w:r>
      <w:r>
        <w:t xml:space="preserve"> 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(3)</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7-->
    <w:p>
      <w:pPr>
        <w:pStyle w:val="Heading6"/>
      </w:pPr>
      <w:bookmarkStart w:id="357" w:name="_Refd19e38697"/>
      <w:bookmarkStart w:id="358" w:name="_Tocd19e38697"/>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278-->
    <w:p>
      <w:pPr>
        <w:pStyle w:val="Heading6"/>
      </w:pPr>
      <w:bookmarkStart w:id="359" w:name="_Refd19e38725"/>
      <w:bookmarkStart w:id="360" w:name="_Tocd19e38725"/>
      <w:r>
        <w:t/>
      </w:r>
      <w:r>
        <w:t>206.302-3</w:t>
      </w:r>
      <w:r>
        <w:t xml:space="preserve"> Industrial mobilization, engineering, developmental, or research capability, or expert services.</w:t>
      </w:r>
      <w:bookmarkEnd w:id="359"/>
      <w:bookmarkEnd w:id="360"/>
    </w:p>
    <!--Topic unique_279-->
    <w:p>
      <w:pPr>
        <w:pStyle w:val="Heading6"/>
      </w:pPr>
      <w:bookmarkStart w:id="361" w:name="_Refd19e38740"/>
      <w:bookmarkStart w:id="362" w:name="_Tocd19e38740"/>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280-->
    <w:p>
      <w:pPr>
        <w:pStyle w:val="Heading6"/>
      </w:pPr>
      <w:bookmarkStart w:id="363" w:name="_Refd19e38768"/>
      <w:bookmarkStart w:id="364" w:name="_Tocd19e38768"/>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 and 6.304</w:t>
      </w:r>
      <w:r>
        <w:t xml:space="preserve">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81-->
    <w:p>
      <w:pPr>
        <w:pStyle w:val="Heading6"/>
      </w:pPr>
      <w:bookmarkStart w:id="365" w:name="_Refd19e38793"/>
      <w:bookmarkStart w:id="366" w:name="_Tocd19e38793"/>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82-->
    <w:p>
      <w:pPr>
        <w:pStyle w:val="Heading6"/>
      </w:pPr>
      <w:bookmarkStart w:id="367" w:name="_Refd19e38856"/>
      <w:bookmarkStart w:id="368" w:name="_Tocd19e38856"/>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283-->
    <w:p>
      <w:pPr>
        <w:pStyle w:val="Heading5"/>
      </w:pPr>
      <w:bookmarkStart w:id="369" w:name="_Refd19e38879"/>
      <w:bookmarkStart w:id="370" w:name="_Tocd19e38879"/>
      <w:r>
        <w:t/>
      </w:r>
      <w:r>
        <w:t>206.303</w:t>
      </w:r>
      <w:r>
        <w:t xml:space="preserve"> Justifications.</w:t>
      </w:r>
      <w:bookmarkEnd w:id="369"/>
      <w:bookmarkEnd w:id="370"/>
    </w:p>
    <!--Topic unique_284-->
    <w:p>
      <w:pPr>
        <w:pStyle w:val="Heading6"/>
      </w:pPr>
      <w:bookmarkStart w:id="371" w:name="_Refd19e38892"/>
      <w:bookmarkStart w:id="372" w:name="_Tocd19e38892"/>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no justification and approval is required for a sole-source contract under the 8(a) authority (15 U.S.C. 637(a)) for an amount not exceeding $100 million.</w:t>
      </w:r>
    </w:p>
    <w:p>
      <w:pPr>
        <w:pStyle w:val="BodyText"/>
      </w:pPr>
      <w:r>
        <w:t xml:space="preserve">(b) In lieu of </w:t>
      </w:r>
      <w:r>
        <w:t>FAR 6.303-1</w:t>
      </w:r>
      <w:r>
        <w:t>(b), in accordance with section 823 of the National Defense Authorization Act for Fiscal Year 2020 (Pub. L. 116-92), contracting officers shall not award a sole source contract under the 8(a) authority (15 U.S.C. 637(a)) for an amount exceeding $100 million unless—</w:t>
      </w:r>
    </w:p>
    <w:p>
      <w:pPr>
        <w:pStyle w:val="BodyText"/>
      </w:pPr>
      <w:r>
        <w:t xml:space="preserve">(1) The contracting officer justifies the use of a sole source contract in writing in accordance with </w:t>
      </w:r>
      <w:r>
        <w:t>FAR 6.303-2</w:t>
      </w:r>
      <w:r>
        <w:t>;</w:t>
      </w:r>
    </w:p>
    <w:p>
      <w:pPr>
        <w:pStyle w:val="BodyText"/>
      </w:pPr>
      <w:r>
        <w:t xml:space="preserve">(2) The justification is approved in accordance with </w:t>
      </w:r>
      <w:r>
        <w:t>206.304</w:t>
      </w:r>
      <w:r>
        <w:t>(a)(S-71); and</w:t>
      </w:r>
    </w:p>
    <w:p>
      <w:pPr>
        <w:pStyle w:val="BodyText"/>
      </w:pPr>
      <w:r>
        <w:t xml:space="preserve">(3) The justification and related information are made public after award in accordance with </w:t>
      </w:r>
      <w:r>
        <w:t>FAR 6.305</w:t>
      </w:r>
      <w:r>
        <w:t/>
      </w:r>
    </w:p>
    <!--Topic unique_285-->
    <w:p>
      <w:pPr>
        <w:pStyle w:val="Heading6"/>
      </w:pPr>
      <w:bookmarkStart w:id="373" w:name="_Refd19e38936"/>
      <w:bookmarkStart w:id="374" w:name="_Tocd19e38936"/>
      <w:r>
        <w:t/>
      </w:r>
      <w:r>
        <w:t>206.303-2</w:t>
      </w:r>
      <w:r>
        <w:t xml:space="preserve"> Content.</w:t>
      </w:r>
      <w:bookmarkEnd w:id="373"/>
      <w:bookmarkEnd w:id="374"/>
    </w:p>
    <w:p>
      <w:pPr>
        <w:pStyle w:val="BodyText"/>
      </w:pPr>
      <w:r>
        <w:t xml:space="preserve">(b)(i) In lieu of the threshold at </w:t>
      </w:r>
      <w:r>
        <w:t>FAR 6.303-2</w:t>
      </w:r>
      <w:r>
        <w:t xml:space="preserve">(b), each justification shall include the information at </w:t>
      </w:r>
      <w:r>
        <w:t>FAR 6.303-2</w:t>
      </w:r>
      <w:r>
        <w:t>(b), except for sole-source 8(a) contracts over $100 million (see paragraph (d) of this section).</w:t>
      </w:r>
    </w:p>
    <w:p>
      <w:pPr>
        <w:pStyle w:val="BodyText"/>
      </w:pPr>
      <w:r>
        <w:t/>
      </w:r>
      <w:r>
        <w:t>(ii)</w:t>
      </w:r>
      <w:r>
        <w:t xml:space="preserve"> Include the information required by PGI </w:t>
      </w:r>
      <w:r>
        <w:t xml:space="preserve"> </w:t>
      </w:r>
      <w:r>
        <w:t>206.303-2</w:t>
      </w:r>
      <w:r>
        <w:t xml:space="preserve"> </w:t>
      </w:r>
      <w:r>
        <w:t xml:space="preserve">(b)(i) in justifications citing the authority at </w:t>
      </w:r>
      <w:r>
        <w:t>FAR 6.302-1</w:t>
      </w:r>
      <w:r>
        <w:t>.</w:t>
      </w:r>
    </w:p>
    <w:p>
      <w:pPr>
        <w:pStyle w:val="BodyText"/>
      </w:pPr>
      <w:r>
        <w:t xml:space="preserve">(d) In lieu of the threshold at </w:t>
      </w:r>
      <w:r>
        <w:t>FAR 6.303-2</w:t>
      </w:r>
      <w:r>
        <w:t xml:space="preserve">(d), each justification for a sole-source 8(a) contract over $100 million shall include the information at </w:t>
      </w:r>
      <w:r>
        <w:t>FAR 6.303-2</w:t>
      </w:r>
      <w:r>
        <w:t>(d).</w:t>
      </w:r>
    </w:p>
    <!--Topic unique_286-->
    <w:p>
      <w:pPr>
        <w:pStyle w:val="Heading6"/>
      </w:pPr>
      <w:bookmarkStart w:id="375" w:name="_Refd19e38983"/>
      <w:bookmarkStart w:id="376" w:name="_Tocd19e38983"/>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287-->
    <w:p>
      <w:pPr>
        <w:pStyle w:val="Heading5"/>
      </w:pPr>
      <w:bookmarkStart w:id="377" w:name="_Refd19e39012"/>
      <w:bookmarkStart w:id="378" w:name="_Tocd19e39012"/>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288-->
    <w:p>
      <w:pPr>
        <w:pStyle w:val="Heading5"/>
      </w:pPr>
      <w:bookmarkStart w:id="379" w:name="_Refd19e39063"/>
      <w:bookmarkStart w:id="380" w:name="_Tocd19e39063"/>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301-->
    <w:p>
      <w:pPr>
        <w:pStyle w:val="Heading3"/>
      </w:pPr>
      <w:bookmarkStart w:id="381" w:name="_Refd19e39087"/>
      <w:bookmarkStart w:id="382" w:name="_Tocd19e39087"/>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302-->
    <w:p>
      <w:pPr>
        <w:pStyle w:val="Heading4"/>
      </w:pPr>
      <w:bookmarkStart w:id="383" w:name="_Refd19e39326"/>
      <w:bookmarkStart w:id="384" w:name="_Tocd19e39326"/>
      <w:r>
        <w:t/>
      </w:r>
      <w:r>
        <w:t>SUBPART 207.1</w:t>
      </w:r>
      <w:r>
        <w:t xml:space="preserve"> —ACQUISITION PLANS</w:t>
      </w:r>
      <w:bookmarkEnd w:id="383"/>
      <w:bookmarkEnd w:id="384"/>
    </w:p>
    <!--Topic unique_303-->
    <w:p>
      <w:pPr>
        <w:pStyle w:val="Heading5"/>
      </w:pPr>
      <w:bookmarkStart w:id="385" w:name="_Refd19e39339"/>
      <w:bookmarkStart w:id="386" w:name="_Tocd19e39339"/>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w:t>
      </w:r>
      <w:r>
        <w:t>FAR Part 12</w:t>
      </w:r>
      <w:r>
        <w:t xml:space="preserve"> procedures.</w:t>
      </w:r>
    </w:p>
    <!--Topic unique_304-->
    <w:p>
      <w:pPr>
        <w:pStyle w:val="Heading5"/>
      </w:pPr>
      <w:bookmarkStart w:id="387" w:name="_Refd19e39368"/>
      <w:bookmarkStart w:id="388" w:name="_Tocd19e39368"/>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5-->
    <w:p>
      <w:pPr>
        <w:pStyle w:val="Heading5"/>
      </w:pPr>
      <w:bookmarkStart w:id="389" w:name="_Refd19e39414"/>
      <w:bookmarkStart w:id="390" w:name="_Tocd19e39414"/>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306-->
    <w:p>
      <w:pPr>
        <w:pStyle w:val="Heading5"/>
      </w:pPr>
      <w:bookmarkStart w:id="391" w:name="_Refd19e39440"/>
      <w:bookmarkStart w:id="392" w:name="_Tocd19e39440"/>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307-->
    <w:p>
      <w:pPr>
        <w:pStyle w:val="Heading5"/>
      </w:pPr>
      <w:bookmarkStart w:id="393" w:name="_Refd19e39468"/>
      <w:bookmarkStart w:id="394" w:name="_Tocd19e39468"/>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308-->
    <w:p>
      <w:pPr>
        <w:pStyle w:val="Heading5"/>
      </w:pPr>
      <w:bookmarkStart w:id="395" w:name="_Refd19e39616"/>
      <w:bookmarkStart w:id="396" w:name="_Tocd19e39616"/>
      <w:r>
        <w:t/>
      </w:r>
      <w:r>
        <w:t>207.170</w:t>
      </w:r>
      <w:r>
        <w:t xml:space="preserve"> Reserved.</w:t>
      </w:r>
      <w:bookmarkEnd w:id="395"/>
      <w:bookmarkEnd w:id="396"/>
    </w:p>
    <!--Topic unique_309-->
    <w:p>
      <w:pPr>
        <w:pStyle w:val="Heading5"/>
      </w:pPr>
      <w:bookmarkStart w:id="397" w:name="_Refd19e39630"/>
      <w:bookmarkStart w:id="398" w:name="_Tocd19e39630"/>
      <w:r>
        <w:t/>
      </w:r>
      <w:r>
        <w:t>207.171</w:t>
      </w:r>
      <w:r>
        <w:t xml:space="preserve"> Component breakout.</w:t>
      </w:r>
      <w:bookmarkEnd w:id="397"/>
      <w:bookmarkEnd w:id="398"/>
    </w:p>
    <!--Topic unique_310-->
    <w:p>
      <w:pPr>
        <w:pStyle w:val="Heading6"/>
      </w:pPr>
      <w:bookmarkStart w:id="399" w:name="_Refd19e39643"/>
      <w:bookmarkStart w:id="400" w:name="_Tocd19e39643"/>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11-->
    <w:p>
      <w:pPr>
        <w:pStyle w:val="Heading6"/>
      </w:pPr>
      <w:bookmarkStart w:id="401" w:name="_Refd19e39674"/>
      <w:bookmarkStart w:id="402" w:name="_Tocd19e39674"/>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12-->
    <w:p>
      <w:pPr>
        <w:pStyle w:val="Heading6"/>
      </w:pPr>
      <w:bookmarkStart w:id="403" w:name="_Refd19e39694"/>
      <w:bookmarkStart w:id="404" w:name="_Tocd19e39694"/>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13-->
    <w:p>
      <w:pPr>
        <w:pStyle w:val="Heading6"/>
      </w:pPr>
      <w:bookmarkStart w:id="405" w:name="_Refd19e39742"/>
      <w:bookmarkStart w:id="406" w:name="_Tocd19e39742"/>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314-->
    <w:p>
      <w:pPr>
        <w:pStyle w:val="Heading5"/>
      </w:pPr>
      <w:bookmarkStart w:id="407" w:name="_Refd19e39769"/>
      <w:bookmarkStart w:id="408" w:name="_Tocd19e39769"/>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315-->
    <w:p>
      <w:pPr>
        <w:pStyle w:val="Heading4"/>
      </w:pPr>
      <w:bookmarkStart w:id="409" w:name="_Refd19e39806"/>
      <w:bookmarkStart w:id="410" w:name="_Tocd19e39806"/>
      <w:r>
        <w:t/>
      </w:r>
      <w:r>
        <w:t>SUBPART 207.3</w:t>
      </w:r>
      <w:r>
        <w:t xml:space="preserve"> —CONTRACTOR VERSUS GOVERNMENT PERFORMANCE</w:t>
      </w:r>
      <w:bookmarkEnd w:id="409"/>
      <w:bookmarkEnd w:id="410"/>
    </w:p>
    <!--Topic unique_316-->
    <w:p>
      <w:pPr>
        <w:pStyle w:val="Heading5"/>
      </w:pPr>
      <w:bookmarkStart w:id="411" w:name="_Refd19e39819"/>
      <w:bookmarkStart w:id="412" w:name="_Tocd19e39819"/>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317-->
    <w:p>
      <w:pPr>
        <w:pStyle w:val="Heading4"/>
      </w:pPr>
      <w:bookmarkStart w:id="413" w:name="_Refd19e39846"/>
      <w:bookmarkStart w:id="414" w:name="_Tocd19e39846"/>
      <w:r>
        <w:t/>
      </w:r>
      <w:r>
        <w:t>SUBPART 207.4</w:t>
      </w:r>
      <w:r>
        <w:t xml:space="preserve"> —EQUIPMENT LEASE OR PURCHASE</w:t>
      </w:r>
      <w:bookmarkEnd w:id="413"/>
      <w:bookmarkEnd w:id="414"/>
    </w:p>
    <!--Topic unique_318-->
    <w:p>
      <w:pPr>
        <w:pStyle w:val="Heading5"/>
      </w:pPr>
      <w:bookmarkStart w:id="415" w:name="_Refd19e39859"/>
      <w:bookmarkStart w:id="416" w:name="_Tocd19e39859"/>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319-->
    <w:p>
      <w:pPr>
        <w:pStyle w:val="Heading5"/>
      </w:pPr>
      <w:bookmarkStart w:id="417" w:name="_Refd19e39878"/>
      <w:bookmarkStart w:id="418" w:name="_Tocd19e39878"/>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20-->
    <w:p>
      <w:pPr>
        <w:pStyle w:val="Heading5"/>
      </w:pPr>
      <w:bookmarkStart w:id="419" w:name="_Refd19e39924"/>
      <w:bookmarkStart w:id="420" w:name="_Tocd19e39924"/>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21-->
    <w:p>
      <w:pPr>
        <w:pStyle w:val="Heading4"/>
      </w:pPr>
      <w:bookmarkStart w:id="421" w:name="_Refd19e39947"/>
      <w:bookmarkStart w:id="422" w:name="_Tocd19e39947"/>
      <w:r>
        <w:t/>
      </w:r>
      <w:r>
        <w:t>SUBPART 207.5</w:t>
      </w:r>
      <w:r>
        <w:t xml:space="preserve"> —INHERENTLY GOVERNMENTAL FUNCTIONS</w:t>
      </w:r>
      <w:bookmarkEnd w:id="421"/>
      <w:bookmarkEnd w:id="422"/>
    </w:p>
    <!--Topic unique_322-->
    <w:p>
      <w:pPr>
        <w:pStyle w:val="Heading5"/>
      </w:pPr>
      <w:bookmarkStart w:id="423" w:name="_Refd19e39960"/>
      <w:bookmarkStart w:id="424" w:name="_Tocd19e39960"/>
      <w:r>
        <w:t/>
      </w:r>
      <w:r>
        <w:t>207.500</w:t>
      </w:r>
      <w:r>
        <w:t xml:space="preserve"> Scope of subpart.</w:t>
      </w:r>
      <w:bookmarkEnd w:id="423"/>
      <w:bookmarkEnd w:id="424"/>
    </w:p>
    <w:p>
      <w:pPr>
        <w:pStyle w:val="BodyText"/>
      </w:pPr>
      <w:r>
        <w:t>This subpart also implements 10 U.S.C. 2383.</w:t>
      </w:r>
    </w:p>
    <!--Topic unique_323-->
    <w:p>
      <w:pPr>
        <w:pStyle w:val="Heading5"/>
      </w:pPr>
      <w:bookmarkStart w:id="425" w:name="_Refd19e39979"/>
      <w:bookmarkStart w:id="426" w:name="_Tocd19e39979"/>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 xml:space="preserve">(ii) The contracting officer ensures that the agency addresses any potential organizational conflict of interest of the contractor in the performance of the functions under the contract (see </w:t>
      </w:r>
      <w:r>
        <w:t>FAR Subpart 9.5</w:t>
      </w:r>
      <w:r>
        <w:t>).</w:t>
      </w:r>
    </w:p>
    <w:p>
      <w:pPr>
        <w:pStyle w:val="BodyText"/>
      </w:pPr>
      <w:r>
        <w:t xml:space="preserve">(2) See related information at PGI </w:t>
      </w:r>
      <w:r>
        <w:t xml:space="preserve"> </w:t>
      </w:r>
      <w:r>
        <w:t>207.503</w:t>
      </w:r>
      <w:r>
        <w:t xml:space="preserve"> </w:t>
      </w:r>
      <w:r>
        <w:t>(S-70).</w:t>
      </w:r>
    </w:p>
    <!--Topic unique_324-->
    <w:p>
      <w:pPr>
        <w:pStyle w:val="Heading4"/>
      </w:pPr>
      <w:bookmarkStart w:id="427" w:name="_Refd19e40035"/>
      <w:bookmarkStart w:id="428" w:name="_Tocd19e40035"/>
      <w:r>
        <w:t/>
      </w:r>
      <w:r>
        <w:t>SUBPART 207.70</w:t>
      </w:r>
      <w:r>
        <w:t xml:space="preserve"> —BUY-TO-BUDGET – ADDITIONAL QUANTITIES OF END ITEMS</w:t>
      </w:r>
      <w:bookmarkEnd w:id="427"/>
      <w:bookmarkEnd w:id="428"/>
    </w:p>
    <!--Topic unique_325-->
    <w:p>
      <w:pPr>
        <w:pStyle w:val="Heading5"/>
      </w:pPr>
      <w:bookmarkStart w:id="429" w:name="_Refd19e40048"/>
      <w:bookmarkStart w:id="430" w:name="_Tocd19e40048"/>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326-->
    <w:p>
      <w:pPr>
        <w:pStyle w:val="Heading5"/>
      </w:pPr>
      <w:bookmarkStart w:id="431" w:name="_Refd19e40067"/>
      <w:bookmarkStart w:id="432" w:name="_Tocd19e40067"/>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7-->
    <w:p>
      <w:pPr>
        <w:pStyle w:val="Heading5"/>
      </w:pPr>
      <w:bookmarkStart w:id="433" w:name="_Refd19e40093"/>
      <w:bookmarkStart w:id="434" w:name="_Tocd19e40093"/>
      <w:r>
        <w:t/>
      </w:r>
      <w:r>
        <w:t>207.7003</w:t>
      </w:r>
      <w:r>
        <w:t xml:space="preserve"> Limitation.</w:t>
      </w:r>
      <w:bookmarkEnd w:id="433"/>
      <w:bookmarkEnd w:id="434"/>
    </w:p>
    <w:p>
      <w:pPr>
        <w:pStyle w:val="BodyText"/>
      </w:pPr>
      <w:r>
        <w:t xml:space="preserve">For noncompetitive acquisitions, the acquisition of additional quantities is limited to not more than 10 percent of the quantity approved in the justification and approval prepared in accordance with </w:t>
      </w:r>
      <w:r>
        <w:t>FAR Part 6</w:t>
      </w:r>
      <w:r>
        <w:t xml:space="preserve"> for the acquisition of the end item.</w:t>
      </w:r>
    </w:p>
    <!--Topic unique_338-->
    <w:p>
      <w:pPr>
        <w:pStyle w:val="Heading3"/>
      </w:pPr>
      <w:bookmarkStart w:id="435" w:name="_Refd19e40110"/>
      <w:bookmarkStart w:id="436" w:name="_Tocd19e40110"/>
      <w:r>
        <w:t>PART 208 - REQUIRED SOURCES OF SUPPLIES AND SERVICES</w:t>
      </w:r>
      <w:bookmarkEnd w:id="435"/>
      <w:bookmarkEnd w:id="436"/>
    </w:p>
    <w:p>
      <w:pPr>
        <w:pStyle w:val="ListBullet"/>
        <!--depth 1-->
        <w:numPr>
          <w:ilvl w:val="0"/>
          <w:numId w:val="164"/>
        </w:numPr>
      </w:pPr>
      <w:r>
        <w:t/>
      </w:r>
      <w:r>
        <w:t>208.002 Priorities for use of mandatory supply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 Reserved</w:t>
      </w:r>
      <w:r>
        <w:t/>
      </w:r>
    </w:p>
    <w:p>
      <w:pPr>
        <w:pStyle w:val="ListBullet3"/>
        <!--depth 3-->
        <w:numPr>
          <w:ilvl w:val="2"/>
          <w:numId w:val="169"/>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70"/>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1"/>
        </w:numPr>
      </w:pPr>
      <w:r>
        <w:t/>
      </w:r>
      <w:r>
        <w:t>208.7000 Scope of subpart.</w:t>
      </w:r>
      <w:r>
        <w:t/>
      </w:r>
    </w:p>
    <w:p>
      <w:pPr>
        <w:pStyle w:val="ListBullet2"/>
        <!--depth 2-->
        <w:numPr>
          <w:ilvl w:val="1"/>
          <w:numId w:val="171"/>
        </w:numPr>
      </w:pPr>
      <w:r>
        <w:t/>
      </w:r>
      <w:r>
        <w:t>208.7001 Definitions.</w:t>
      </w:r>
      <w:r>
        <w:t/>
      </w:r>
    </w:p>
    <w:p>
      <w:pPr>
        <w:pStyle w:val="ListBullet2"/>
        <!--depth 2-->
        <w:numPr>
          <w:ilvl w:val="1"/>
          <w:numId w:val="171"/>
        </w:numPr>
      </w:pPr>
      <w:r>
        <w:t/>
      </w:r>
      <w:r>
        <w:t>208.7002 Assignment authority.</w:t>
      </w:r>
      <w:r>
        <w:t/>
      </w:r>
    </w:p>
    <w:p>
      <w:pPr>
        <w:pStyle w:val="ListBullet3"/>
        <!--depth 3-->
        <w:numPr>
          <w:ilvl w:val="2"/>
          <w:numId w:val="172"/>
        </w:numPr>
      </w:pPr>
      <w:r>
        <w:t/>
      </w:r>
      <w:r>
        <w:t>208.7002-1 Acquiring department responsibilities.</w:t>
      </w:r>
      <w:r>
        <w:t/>
      </w:r>
    </w:p>
    <w:p>
      <w:pPr>
        <w:pStyle w:val="ListBullet3"/>
        <!--depth 3-->
        <w:numPr>
          <w:ilvl w:val="2"/>
          <w:numId w:val="172"/>
        </w:numPr>
      </w:pPr>
      <w:r>
        <w:t/>
      </w:r>
      <w:r>
        <w:t>208.7002-2 Requiring department responsibilities.</w:t>
      </w:r>
      <w:r>
        <w:t/>
      </w:r>
    </w:p>
    <w:p>
      <w:pPr>
        <w:pStyle w:val="ListBullet2"/>
        <!--depth 2-->
        <w:numPr>
          <w:ilvl w:val="1"/>
          <w:numId w:val="171"/>
        </w:numPr>
      </w:pPr>
      <w:r>
        <w:t/>
      </w:r>
      <w:r>
        <w:t>208.7003 Applicability.</w:t>
      </w:r>
      <w:r>
        <w:t/>
      </w:r>
    </w:p>
    <w:p>
      <w:pPr>
        <w:pStyle w:val="ListBullet3"/>
        <!--depth 3-->
        <w:numPr>
          <w:ilvl w:val="2"/>
          <w:numId w:val="173"/>
        </w:numPr>
      </w:pPr>
      <w:r>
        <w:t/>
      </w:r>
      <w:r>
        <w:t>208.7003-1 Assignments under integrated materiel management (IMM).</w:t>
      </w:r>
      <w:r>
        <w:t/>
      </w:r>
    </w:p>
    <w:p>
      <w:pPr>
        <w:pStyle w:val="ListBullet3"/>
        <!--depth 3-->
        <w:numPr>
          <w:ilvl w:val="2"/>
          <w:numId w:val="173"/>
        </w:numPr>
      </w:pPr>
      <w:r>
        <w:t/>
      </w:r>
      <w:r>
        <w:t>208.7003-2 Assignments under coordinated acquisition.</w:t>
      </w:r>
      <w:r>
        <w:t/>
      </w:r>
    </w:p>
    <w:p>
      <w:pPr>
        <w:pStyle w:val="ListBullet2"/>
        <!--depth 2-->
        <w:numPr>
          <w:ilvl w:val="1"/>
          <w:numId w:val="171"/>
        </w:numPr>
      </w:pPr>
      <w:r>
        <w:t/>
      </w:r>
      <w:r>
        <w:t>208.7004 Procedures.</w:t>
      </w:r>
      <w:r>
        <w:t/>
      </w:r>
    </w:p>
    <w:p>
      <w:pPr>
        <w:pStyle w:val="ListBullet2"/>
        <!--depth 2-->
        <w:numPr>
          <w:ilvl w:val="1"/>
          <w:numId w:val="171"/>
        </w:numPr>
      </w:pPr>
      <w:r>
        <w:t/>
      </w:r>
      <w:r>
        <w:t>208.7005 Military interdepartmental purchase requests.</w:t>
      </w:r>
      <w:r>
        <w:t/>
      </w:r>
    </w:p>
    <w:p>
      <w:pPr>
        <w:pStyle w:val="ListBullet2"/>
        <!--depth 2-->
        <w:numPr>
          <w:ilvl w:val="1"/>
          <w:numId w:val="171"/>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4"/>
        </w:numPr>
      </w:pPr>
      <w:r>
        <w:t/>
      </w:r>
      <w:r>
        <w:t>208.7100 Authorization.</w:t>
      </w:r>
      <w:r>
        <w:t/>
      </w:r>
    </w:p>
    <w:p>
      <w:pPr>
        <w:pStyle w:val="ListBullet2"/>
        <!--depth 2-->
        <w:numPr>
          <w:ilvl w:val="1"/>
          <w:numId w:val="174"/>
        </w:numPr>
      </w:pPr>
      <w:r>
        <w:t/>
      </w:r>
      <w:r>
        <w:t>208.7101 Policy.</w:t>
      </w:r>
      <w:r>
        <w:t/>
      </w:r>
    </w:p>
    <w:p>
      <w:pPr>
        <w:pStyle w:val="ListBullet2"/>
        <!--depth 2-->
        <w:numPr>
          <w:ilvl w:val="1"/>
          <w:numId w:val="174"/>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5"/>
        </w:numPr>
      </w:pPr>
      <w:r>
        <w:t/>
      </w:r>
      <w:r>
        <w:t>208.7301 Definitions.</w:t>
      </w:r>
      <w:r>
        <w:t/>
      </w:r>
    </w:p>
    <w:p>
      <w:pPr>
        <w:pStyle w:val="ListBullet2"/>
        <!--depth 2-->
        <w:numPr>
          <w:ilvl w:val="1"/>
          <w:numId w:val="175"/>
        </w:numPr>
      </w:pPr>
      <w:r>
        <w:t/>
      </w:r>
      <w:r>
        <w:t>208.7302 Policy.</w:t>
      </w:r>
      <w:r>
        <w:t/>
      </w:r>
    </w:p>
    <w:p>
      <w:pPr>
        <w:pStyle w:val="ListBullet2"/>
        <!--depth 2-->
        <w:numPr>
          <w:ilvl w:val="1"/>
          <w:numId w:val="175"/>
        </w:numPr>
      </w:pPr>
      <w:r>
        <w:t/>
      </w:r>
      <w:r>
        <w:t>208.7303 Procedures.</w:t>
      </w:r>
      <w:r>
        <w:t/>
      </w:r>
    </w:p>
    <w:p>
      <w:pPr>
        <w:pStyle w:val="ListBullet2"/>
        <!--depth 2-->
        <w:numPr>
          <w:ilvl w:val="1"/>
          <w:numId w:val="175"/>
        </w:numPr>
      </w:pPr>
      <w:r>
        <w:t/>
      </w:r>
      <w:r>
        <w:t>208.7304 Refined precious metals.</w:t>
      </w:r>
      <w:r>
        <w:t/>
      </w:r>
    </w:p>
    <w:p>
      <w:pPr>
        <w:pStyle w:val="ListBullet2"/>
        <!--depth 2-->
        <w:numPr>
          <w:ilvl w:val="1"/>
          <w:numId w:val="175"/>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6"/>
        </w:numPr>
      </w:pPr>
      <w:r>
        <w:t/>
      </w:r>
      <w:r>
        <w:t>208.7400 Scope of subpart.</w:t>
      </w:r>
      <w:r>
        <w:t/>
      </w:r>
    </w:p>
    <w:p>
      <w:pPr>
        <w:pStyle w:val="ListBullet2"/>
        <!--depth 2-->
        <w:numPr>
          <w:ilvl w:val="1"/>
          <w:numId w:val="176"/>
        </w:numPr>
      </w:pPr>
      <w:r>
        <w:t/>
      </w:r>
      <w:r>
        <w:t>208.7401 Definitions.</w:t>
      </w:r>
      <w:r>
        <w:t/>
      </w:r>
    </w:p>
    <w:p>
      <w:pPr>
        <w:pStyle w:val="ListBullet2"/>
        <!--depth 2-->
        <w:numPr>
          <w:ilvl w:val="1"/>
          <w:numId w:val="176"/>
        </w:numPr>
      </w:pPr>
      <w:r>
        <w:t/>
      </w:r>
      <w:r>
        <w:t>208.7402 General.</w:t>
      </w:r>
      <w:r>
        <w:t/>
      </w:r>
    </w:p>
    <w:p>
      <w:pPr>
        <w:pStyle w:val="ListBullet2"/>
        <!--depth 2-->
        <w:numPr>
          <w:ilvl w:val="1"/>
          <w:numId w:val="176"/>
        </w:numPr>
      </w:pPr>
      <w:r>
        <w:t/>
      </w:r>
      <w:r>
        <w:t>208.7403 Acquisition procedures.</w:t>
      </w:r>
      <w:r>
        <w:t/>
      </w:r>
    </w:p>
    <!--Topic unique_339-->
    <w:p>
      <w:pPr>
        <w:pStyle w:val="Heading4"/>
      </w:pPr>
      <w:bookmarkStart w:id="437" w:name="_Refd19e40482"/>
      <w:bookmarkStart w:id="438" w:name="_Tocd19e40482"/>
      <w:r>
        <w:t/>
      </w:r>
      <w:r>
        <w:t>208.002</w:t>
      </w:r>
      <w:r>
        <w:t xml:space="preserve"> Priorities for use of mandatory supply sources.</w:t>
      </w:r>
      <w:bookmarkEnd w:id="437"/>
      <w:bookmarkEnd w:id="438"/>
    </w:p>
    <w:p>
      <w:pPr>
        <w:pStyle w:val="BodyText"/>
      </w:pPr>
      <w:r>
        <w:t xml:space="preserve">(a)(1) Supplies. (i) See the guidance at </w:t>
      </w:r>
      <w:r>
        <w:t>PGI 208.002</w:t>
      </w:r>
      <w:r>
        <w:t>(a)(1)(i) to obtain information on available items in DoD’s property inventories.</w:t>
      </w:r>
    </w:p>
    <w:p>
      <w:pPr>
        <w:pStyle w:val="BodyText"/>
      </w:pPr>
      <w:r>
        <w:t>(v) See subpart 208.70, Coordinated Acquisition, and subpart 208.74, Enterprise Software Agreements.</w:t>
      </w:r>
    </w:p>
    <!--Topic unique_340-->
    <w:p>
      <w:pPr>
        <w:pStyle w:val="Heading4"/>
      </w:pPr>
      <w:bookmarkStart w:id="439" w:name="_Refd19e40505"/>
      <w:bookmarkStart w:id="440" w:name="_Tocd19e40505"/>
      <w:r>
        <w:t/>
      </w:r>
      <w:r>
        <w:t>SUBPART 208.4</w:t>
      </w:r>
      <w:r>
        <w:t xml:space="preserve"> —FEDERAL SUPPLY SCHEDULES</w:t>
      </w:r>
      <w:bookmarkEnd w:id="439"/>
      <w:bookmarkEnd w:id="440"/>
    </w:p>
    <!--Topic unique_341-->
    <w:p>
      <w:pPr>
        <w:pStyle w:val="Heading5"/>
      </w:pPr>
      <w:bookmarkStart w:id="441" w:name="_Refd19e40518"/>
      <w:bookmarkStart w:id="442" w:name="_Tocd19e40518"/>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(ii) Departments and agencies shall comply with the review, approval, and reporting requirements established in accordance with subpart 217.7 when placing orders for supplies or services in amounts exceeding the simplified acquisition threshold.</w:t>
      </w:r>
    </w:p>
    <w:p>
      <w:pPr>
        <w:pStyle w:val="BodyText"/>
      </w:pPr>
      <w:r>
        <w:t xml:space="preserve">(iii) When a schedule lists both foreign and domestic items that will meet the needs of the requiring activity, the ordering office must apply the procedures of part 225 and </w:t>
      </w:r>
      <w:r>
        <w:t>FAR part 25</w:t>
      </w:r>
      <w:r>
        <w:t xml:space="preserve">, Foreign Acquisition. When purchase of an item of foreign origin is specifically required, the requiring activity must furnish the ordering office sufficient information to permit the determinations required by part 225 and </w:t>
      </w:r>
      <w:r>
        <w:t>FAR part 25</w:t>
      </w:r>
      <w:r>
        <w:t xml:space="preserve"> to be made.</w:t>
      </w:r>
    </w:p>
    <w:p>
      <w:pPr>
        <w:pStyle w:val="BodyText"/>
      </w:pPr>
      <w:r>
        <w:t xml:space="preserve">(iv)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342-->
    <w:p>
      <w:pPr>
        <w:pStyle w:val="Heading5"/>
      </w:pPr>
      <w:bookmarkStart w:id="443" w:name="_Refd19e40577"/>
      <w:bookmarkStart w:id="444" w:name="_Tocd19e40577"/>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215.101-2</w:t>
      </w:r>
      <w:r>
        <w:t>-70 for the limitations and prohibitions on the use of the lowest price technically acceptable source selection process, which are applicable to orders placed under Federal Supply Schedules.</w:t>
      </w:r>
    </w:p>
    <w:p>
      <w:pPr>
        <w:pStyle w:val="BodyText"/>
      </w:pPr>
      <w:r>
        <w:t xml:space="preserve">(3) See </w:t>
      </w:r>
      <w:r>
        <w:t>217.7801</w:t>
      </w:r>
      <w:r>
        <w:t xml:space="preserve"> for the prohibition on the use of reverse auctions for personal protective equipment and aviation critical safety items.</w:t>
      </w:r>
    </w:p>
    <!--Topic unique_343-->
    <w:p>
      <w:pPr>
        <w:pStyle w:val="Heading6"/>
      </w:pPr>
      <w:bookmarkStart w:id="445" w:name="_Refd19e40610"/>
      <w:bookmarkStart w:id="446" w:name="_Tocd19e40610"/>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344-->
    <w:p>
      <w:pPr>
        <w:pStyle w:val="Heading5"/>
      </w:pPr>
      <w:bookmarkStart w:id="447" w:name="_Refd19e40639"/>
      <w:bookmarkStart w:id="448" w:name="_Tocd19e40639"/>
      <w:r>
        <w:t/>
      </w:r>
      <w:r>
        <w:t>208.406</w:t>
      </w:r>
      <w:r>
        <w:t xml:space="preserve"> Ordering activity responsibilities.</w:t>
      </w:r>
      <w:bookmarkEnd w:id="447"/>
      <w:bookmarkEnd w:id="448"/>
    </w:p>
    <!--Topic unique_345-->
    <w:p>
      <w:pPr>
        <w:pStyle w:val="Heading6"/>
      </w:pPr>
      <w:bookmarkStart w:id="449" w:name="_Refd19e40652"/>
      <w:bookmarkStart w:id="450" w:name="_Tocd19e40652"/>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346-->
    <w:p>
      <w:pPr>
        <w:pStyle w:val="Heading4"/>
      </w:pPr>
      <w:bookmarkStart w:id="451" w:name="_Refd19e40680"/>
      <w:bookmarkStart w:id="452" w:name="_Tocd19e40680"/>
      <w:r>
        <w:t/>
      </w:r>
      <w:r>
        <w:t>SUBPART 208.6</w:t>
      </w:r>
      <w:r>
        <w:t xml:space="preserve"> —ACQUISITION FROM FEDERAL PRISON INDUSTRIES, INC.</w:t>
      </w:r>
      <w:bookmarkEnd w:id="451"/>
      <w:bookmarkEnd w:id="452"/>
    </w:p>
    <!--Topic unique_347-->
    <w:p>
      <w:pPr>
        <w:pStyle w:val="Heading5"/>
      </w:pPr>
      <w:bookmarkStart w:id="453" w:name="_Refd19e40693"/>
      <w:bookmarkStart w:id="454" w:name="_Tocd19e40693"/>
      <w:r>
        <w:t/>
      </w:r>
      <w:r>
        <w:t>208.602</w:t>
      </w:r>
      <w:r>
        <w:t xml:space="preserve"> Reserved</w:t>
      </w:r>
      <w:bookmarkEnd w:id="453"/>
      <w:bookmarkEnd w:id="454"/>
    </w:p>
    <!--Topic unique_348-->
    <w:p>
      <w:pPr>
        <w:pStyle w:val="Heading6"/>
      </w:pPr>
      <w:bookmarkStart w:id="455" w:name="_Refd19e40706"/>
      <w:bookmarkStart w:id="456" w:name="_Tocd19e40706"/>
      <w:r>
        <w:t/>
      </w:r>
      <w:r>
        <w:t>208.602-70</w:t>
      </w:r>
      <w:r>
        <w:t xml:space="preserve"> Acquisition of items for which FPI has a significant market share.</w:t>
      </w:r>
      <w:bookmarkEnd w:id="455"/>
      <w:bookmarkEnd w:id="456"/>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xml:space="preserve">, the set-aside procedures in </w:t>
      </w:r>
      <w:r>
        <w:t>FAR Subpart 19.5</w:t>
      </w:r>
      <w:r>
        <w:t xml:space="preserve">, or competition conducted in accordance with </w:t>
      </w:r>
      <w:r>
        <w:t>FAR Part 13</w:t>
      </w:r>
      <w:r>
        <w:t>);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9-->
    <w:p>
      <w:pPr>
        <w:pStyle w:val="Heading5"/>
      </w:pPr>
      <w:bookmarkStart w:id="457" w:name="_Refd19e40769"/>
      <w:bookmarkStart w:id="458" w:name="_Tocd19e40769"/>
      <w:r>
        <w:t/>
      </w:r>
      <w:r>
        <w:t>208.606</w:t>
      </w:r>
      <w:r>
        <w:t xml:space="preserve"> Evaluating FPI performance.</w:t>
      </w:r>
      <w:bookmarkEnd w:id="457"/>
      <w:bookmarkEnd w:id="458"/>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50-->
    <w:p>
      <w:pPr>
        <w:pStyle w:val="Heading4"/>
      </w:pPr>
      <w:bookmarkStart w:id="459" w:name="_Refd19e40791"/>
      <w:bookmarkStart w:id="460" w:name="_Tocd19e40791"/>
      <w:r>
        <w:t/>
      </w:r>
      <w:r>
        <w:t>SUBPART 208.7</w:t>
      </w:r>
      <w:r>
        <w:t xml:space="preserve"> —ACQUISITION FROM NONPROFIT AGENCIES EMPLOYING PEOPLE WHO ARE BLIND OR SEVERELY DISABLED</w:t>
      </w:r>
      <w:bookmarkEnd w:id="459"/>
      <w:bookmarkEnd w:id="460"/>
    </w:p>
    <!--Topic unique_351-->
    <w:p>
      <w:pPr>
        <w:pStyle w:val="Heading5"/>
      </w:pPr>
      <w:bookmarkStart w:id="461" w:name="_Refd19e40804"/>
      <w:bookmarkStart w:id="462" w:name="_Tocd19e40804"/>
      <w:r>
        <w:t/>
      </w:r>
      <w:r>
        <w:t>208.705</w:t>
      </w:r>
      <w:r>
        <w:t xml:space="preserve"> Procedures.</w:t>
      </w:r>
      <w:bookmarkEnd w:id="461"/>
      <w:bookmarkEnd w:id="462"/>
    </w:p>
    <w:p>
      <w:pPr>
        <w:pStyle w:val="BodyText"/>
      </w:pPr>
      <w:r>
        <w:t>See DoD Class Deviation</w:t>
      </w:r>
      <w:hyperlink r:id="rIdHyperlink102">
        <w: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w:pPr>
        <w:pStyle w:val="BodyText"/>
      </w:pPr>
      <w:r>
        <w:t xml:space="preserve">Follow the procedures at PGI </w:t>
      </w:r>
      <w:r>
        <w:t xml:space="preserve"> </w:t>
      </w:r>
      <w:r>
        <w:t>208.705</w:t>
      </w:r>
      <w:r>
        <w:t xml:space="preserve"> </w:t>
      </w:r>
      <w:r>
        <w:t xml:space="preserve"> when placing orders with central nonprofit agencies.</w:t>
      </w:r>
    </w:p>
    <!--Topic unique_352-->
    <w:p>
      <w:pPr>
        <w:pStyle w:val="Heading4"/>
      </w:pPr>
      <w:bookmarkStart w:id="463" w:name="_Refd19e40840"/>
      <w:bookmarkStart w:id="464" w:name="_Tocd19e40840"/>
      <w:r>
        <w:t/>
      </w:r>
      <w:r>
        <w:t>SUBPART 208.70</w:t>
      </w:r>
      <w:r>
        <w:t xml:space="preserve"> —COORDINATED ACQUISITION</w:t>
      </w:r>
      <w:bookmarkEnd w:id="463"/>
      <w:bookmarkEnd w:id="464"/>
    </w:p>
    <!--Topic unique_353-->
    <w:p>
      <w:pPr>
        <w:pStyle w:val="Heading5"/>
      </w:pPr>
      <w:bookmarkStart w:id="465" w:name="_Refd19e40853"/>
      <w:bookmarkStart w:id="466" w:name="_Tocd19e40853"/>
      <w:r>
        <w:t/>
      </w:r>
      <w:r>
        <w:t>208.7000</w:t>
      </w:r>
      <w:r>
        <w:t xml:space="preserve"> Scope of subpart.</w:t>
      </w:r>
      <w:bookmarkEnd w:id="465"/>
      <w:bookmarkEnd w:id="466"/>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354-->
    <w:p>
      <w:pPr>
        <w:pStyle w:val="Heading5"/>
      </w:pPr>
      <w:bookmarkStart w:id="467" w:name="_Refd19e40883"/>
      <w:bookmarkStart w:id="468" w:name="_Tocd19e40883"/>
      <w:r>
        <w:t/>
      </w:r>
      <w:r>
        <w:t>208.7001</w:t>
      </w:r>
      <w:r>
        <w:t xml:space="preserve"> Definitions.</w:t>
      </w:r>
      <w:bookmarkEnd w:id="467"/>
      <w:bookmarkEnd w:id="468"/>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5-->
    <w:p>
      <w:pPr>
        <w:pStyle w:val="Heading5"/>
      </w:pPr>
      <w:bookmarkStart w:id="469" w:name="_Refd19e40907"/>
      <w:bookmarkStart w:id="470" w:name="_Tocd19e40907"/>
      <w:r>
        <w:t/>
      </w:r>
      <w:r>
        <w:t>208.7002</w:t>
      </w:r>
      <w:r>
        <w:t xml:space="preserve"> Assignment authority.</w:t>
      </w:r>
      <w:bookmarkEnd w:id="469"/>
      <w:bookmarkEnd w:id="470"/>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6-->
    <w:p>
      <w:pPr>
        <w:pStyle w:val="Heading6"/>
      </w:pPr>
      <w:bookmarkStart w:id="471" w:name="_Refd19e40942"/>
      <w:bookmarkStart w:id="472" w:name="_Tocd19e40942"/>
      <w:r>
        <w:t/>
      </w:r>
      <w:r>
        <w:t>208.7002-1</w:t>
      </w:r>
      <w:r>
        <w:t xml:space="preserve"> Acquiring department responsibilities.</w:t>
      </w:r>
      <w:bookmarkEnd w:id="471"/>
      <w:bookmarkEnd w:id="472"/>
    </w:p>
    <w:p>
      <w:pPr>
        <w:pStyle w:val="BodyText"/>
      </w:pPr>
      <w:r>
        <w:t xml:space="preserve">See PGI </w:t>
      </w:r>
      <w:r>
        <w:t xml:space="preserve"> </w:t>
      </w:r>
      <w:r>
        <w:t>208.7002-1</w:t>
      </w:r>
      <w:r>
        <w:t xml:space="preserve"> </w:t>
      </w:r>
      <w:r>
        <w:t xml:space="preserve"> for the acquiring department’s responsibilities.</w:t>
      </w:r>
    </w:p>
    <!--Topic unique_357-->
    <w:p>
      <w:pPr>
        <w:pStyle w:val="Heading6"/>
      </w:pPr>
      <w:bookmarkStart w:id="473" w:name="_Refd19e40968"/>
      <w:bookmarkStart w:id="474" w:name="_Tocd19e40968"/>
      <w:r>
        <w:t/>
      </w:r>
      <w:r>
        <w:t>208.7002-2</w:t>
      </w:r>
      <w:r>
        <w:t xml:space="preserve"> Requiring department responsibilities.</w:t>
      </w:r>
      <w:bookmarkEnd w:id="473"/>
      <w:bookmarkEnd w:id="474"/>
    </w:p>
    <w:p>
      <w:pPr>
        <w:pStyle w:val="BodyText"/>
      </w:pPr>
      <w:r>
        <w:t xml:space="preserve">See PGI </w:t>
      </w:r>
      <w:r>
        <w:t xml:space="preserve"> </w:t>
      </w:r>
      <w:r>
        <w:t>208.7002-2</w:t>
      </w:r>
      <w:r>
        <w:t xml:space="preserve"> </w:t>
      </w:r>
      <w:r>
        <w:t xml:space="preserve"> for the requiring department’s responsibilities.</w:t>
      </w:r>
    </w:p>
    <!--Topic unique_358-->
    <w:p>
      <w:pPr>
        <w:pStyle w:val="Heading5"/>
      </w:pPr>
      <w:bookmarkStart w:id="475" w:name="_Refd19e40995"/>
      <w:bookmarkStart w:id="476" w:name="_Tocd19e40995"/>
      <w:r>
        <w:t/>
      </w:r>
      <w:r>
        <w:t>208.7003</w:t>
      </w:r>
      <w:r>
        <w:t xml:space="preserve"> Applicability.</w:t>
      </w:r>
      <w:bookmarkEnd w:id="475"/>
      <w:bookmarkEnd w:id="476"/>
    </w:p>
    <!--Topic unique_359-->
    <w:p>
      <w:pPr>
        <w:pStyle w:val="Heading6"/>
      </w:pPr>
      <w:bookmarkStart w:id="477" w:name="_Refd19e41008"/>
      <w:bookmarkStart w:id="478" w:name="_Tocd19e41008"/>
      <w:r>
        <w:t/>
      </w:r>
      <w:r>
        <w:t>208.7003-1</w:t>
      </w:r>
      <w:r>
        <w:t xml:space="preserve"> Assignments under integrated materiel management (IMM).</w:t>
      </w:r>
      <w:bookmarkEnd w:id="477"/>
      <w:bookmarkEnd w:id="478"/>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360-->
    <w:p>
      <w:pPr>
        <w:pStyle w:val="Heading6"/>
      </w:pPr>
      <w:bookmarkStart w:id="479" w:name="_Refd19e41051"/>
      <w:bookmarkStart w:id="480" w:name="_Tocd19e41051"/>
      <w:r>
        <w:t/>
      </w:r>
      <w:r>
        <w:t>208.7003-2</w:t>
      </w:r>
      <w:r>
        <w:t xml:space="preserve"> Assignments under coordinated acquisition.</w:t>
      </w:r>
      <w:bookmarkEnd w:id="479"/>
      <w:bookmarkEnd w:id="480"/>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 xml:space="preserve">(c) Requirements not in excess of the simplified acquisition threshold in </w:t>
      </w:r>
      <w:r>
        <w:t>FAR Part 2</w:t>
      </w:r>
      <w:r>
        <w:t>,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 xml:space="preserve">(f) Items in a research and development stage (as described in </w:t>
      </w:r>
      <w:r>
        <w:t>FAR Part 35</w:t>
      </w:r>
      <w:r>
        <w:t>).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61-->
    <w:p>
      <w:pPr>
        <w:pStyle w:val="Heading5"/>
      </w:pPr>
      <w:bookmarkStart w:id="481" w:name="_Refd19e41131"/>
      <w:bookmarkStart w:id="482" w:name="_Tocd19e41131"/>
      <w:r>
        <w:t/>
      </w:r>
      <w:r>
        <w:t>208.7004</w:t>
      </w:r>
      <w:r>
        <w:t xml:space="preserve"> Procedures.</w:t>
      </w:r>
      <w:bookmarkEnd w:id="481"/>
      <w:bookmarkEnd w:id="482"/>
    </w:p>
    <w:p>
      <w:pPr>
        <w:pStyle w:val="BodyText"/>
      </w:pPr>
      <w:r>
        <w:t xml:space="preserve">Follow the procedures at PGI </w:t>
      </w:r>
      <w:r>
        <w:t xml:space="preserve"> </w:t>
      </w:r>
      <w:r>
        <w:t>208.7004</w:t>
      </w:r>
      <w:r>
        <w:t xml:space="preserve"> </w:t>
      </w:r>
      <w:r>
        <w:t xml:space="preserve"> for processing coordinated acquisition requirements.</w:t>
      </w:r>
    </w:p>
    <!--Topic unique_362-->
    <w:p>
      <w:pPr>
        <w:pStyle w:val="Heading5"/>
      </w:pPr>
      <w:bookmarkStart w:id="483" w:name="_Refd19e41157"/>
      <w:bookmarkStart w:id="484" w:name="_Tocd19e41157"/>
      <w:r>
        <w:t/>
      </w:r>
      <w:r>
        <w:t>208.7005</w:t>
      </w:r>
      <w:r>
        <w:t xml:space="preserve"> Military interdepartmental purchase requests.</w:t>
      </w:r>
      <w:bookmarkEnd w:id="483"/>
      <w:bookmarkEnd w:id="484"/>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363-->
    <w:p>
      <w:pPr>
        <w:pStyle w:val="Heading5"/>
      </w:pPr>
      <w:bookmarkStart w:id="485" w:name="_Refd19e41193"/>
      <w:bookmarkStart w:id="486" w:name="_Tocd19e41193"/>
      <w:r>
        <w:t/>
      </w:r>
      <w:r>
        <w:t>208.7006</w:t>
      </w:r>
      <w:r>
        <w:t xml:space="preserve"> Coordinated acquisition assignments.</w:t>
      </w:r>
      <w:bookmarkEnd w:id="485"/>
      <w:bookmarkEnd w:id="486"/>
    </w:p>
    <w:p>
      <w:pPr>
        <w:pStyle w:val="BodyText"/>
      </w:pPr>
      <w:r>
        <w:t xml:space="preserve">See PGI </w:t>
      </w:r>
      <w:r>
        <w:t xml:space="preserve"> </w:t>
      </w:r>
      <w:r>
        <w:t>208.7006</w:t>
      </w:r>
      <w:r>
        <w:t xml:space="preserve"> </w:t>
      </w:r>
      <w:r>
        <w:t xml:space="preserve"> for coordinated acquisition assignments.</w:t>
      </w:r>
    </w:p>
    <!--Topic unique_364-->
    <w:p>
      <w:pPr>
        <w:pStyle w:val="Heading4"/>
      </w:pPr>
      <w:bookmarkStart w:id="487" w:name="_Refd19e41219"/>
      <w:bookmarkStart w:id="488" w:name="_Tocd19e41219"/>
      <w:r>
        <w:t/>
      </w:r>
      <w:r>
        <w:t>SUBPART 208.71</w:t>
      </w:r>
      <w:r>
        <w:t xml:space="preserve"> —ACQUISITION FOR NATIONAL AERONAUTICS AND SPACE ADMINISTRATION (NASA)</w:t>
      </w:r>
      <w:bookmarkEnd w:id="487"/>
      <w:bookmarkEnd w:id="488"/>
    </w:p>
    <!--Topic unique_365-->
    <w:p>
      <w:pPr>
        <w:pStyle w:val="Heading5"/>
      </w:pPr>
      <w:bookmarkStart w:id="489" w:name="_Refd19e41232"/>
      <w:bookmarkStart w:id="490" w:name="_Tocd19e41232"/>
      <w:r>
        <w:t/>
      </w:r>
      <w:r>
        <w:t>208.7100</w:t>
      </w:r>
      <w:r>
        <w:t xml:space="preserve"> Authorization.</w:t>
      </w:r>
      <w:bookmarkEnd w:id="489"/>
      <w:bookmarkEnd w:id="490"/>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6-->
    <w:p>
      <w:pPr>
        <w:pStyle w:val="Heading5"/>
      </w:pPr>
      <w:bookmarkStart w:id="491" w:name="_Refd19e41251"/>
      <w:bookmarkStart w:id="492" w:name="_Tocd19e41251"/>
      <w:r>
        <w:t/>
      </w:r>
      <w:r>
        <w:t>208.7101</w:t>
      </w:r>
      <w:r>
        <w:t xml:space="preserve"> Policy.</w:t>
      </w:r>
      <w:bookmarkEnd w:id="491"/>
      <w:bookmarkEnd w:id="492"/>
    </w:p>
    <w:p>
      <w:pPr>
        <w:pStyle w:val="BodyText"/>
      </w:pPr>
      <w:r>
        <w:t>Departments and agencies shall cooperate fully with NASA in making acquisition services, equipment, personnel, and facilities available on the basis of mutual agreement.</w:t>
      </w:r>
    </w:p>
    <!--Topic unique_367-->
    <w:p>
      <w:pPr>
        <w:pStyle w:val="Heading5"/>
      </w:pPr>
      <w:bookmarkStart w:id="493" w:name="_Refd19e41269"/>
      <w:bookmarkStart w:id="494" w:name="_Tocd19e41269"/>
      <w:r>
        <w:t/>
      </w:r>
      <w:r>
        <w:t>208.7102</w:t>
      </w:r>
      <w:r>
        <w:t xml:space="preserve"> Procedures.</w:t>
      </w:r>
      <w:bookmarkEnd w:id="493"/>
      <w:bookmarkEnd w:id="494"/>
    </w:p>
    <w:p>
      <w:pPr>
        <w:pStyle w:val="BodyText"/>
      </w:pPr>
      <w:r>
        <w:t xml:space="preserve">Follow the procedures at PGI </w:t>
      </w:r>
      <w:r>
        <w:t xml:space="preserve"> </w:t>
      </w:r>
      <w:r>
        <w:t>208.7102</w:t>
      </w:r>
      <w:r>
        <w:t xml:space="preserve"> </w:t>
      </w:r>
      <w:r>
        <w:t xml:space="preserve"> when contracting or performing services for NASA.</w:t>
      </w:r>
    </w:p>
    <!--Topic unique_368-->
    <w:p>
      <w:pPr>
        <w:pStyle w:val="Heading4"/>
      </w:pPr>
      <w:bookmarkStart w:id="495" w:name="_Refd19e41296"/>
      <w:bookmarkStart w:id="496" w:name="_Tocd19e41296"/>
      <w:r>
        <w:t/>
      </w:r>
      <w:r>
        <w:t>SUBPART 208.72</w:t>
      </w:r>
      <w:r>
        <w:t/>
      </w:r>
      <w:bookmarkEnd w:id="495"/>
      <w:bookmarkEnd w:id="496"/>
    </w:p>
    <!--Topic unique_369-->
    <w:p>
      <w:pPr>
        <w:pStyle w:val="Heading4"/>
      </w:pPr>
      <w:bookmarkStart w:id="497" w:name="_Refd19e41316"/>
      <w:bookmarkStart w:id="498" w:name="_Tocd19e41316"/>
      <w:r>
        <w:t/>
      </w:r>
      <w:r>
        <w:t>SUBPART 208.73</w:t>
      </w:r>
      <w:r>
        <w:t xml:space="preserve"> —USE OF GOVERNMENT-OWNED PRECIOUS METALS</w:t>
      </w:r>
      <w:bookmarkEnd w:id="497"/>
      <w:bookmarkEnd w:id="498"/>
    </w:p>
    <!--Topic unique_370-->
    <w:p>
      <w:pPr>
        <w:pStyle w:val="Heading5"/>
      </w:pPr>
      <w:bookmarkStart w:id="499" w:name="_Refd19e41329"/>
      <w:bookmarkStart w:id="500" w:name="_Tocd19e41329"/>
      <w:r>
        <w:t/>
      </w:r>
      <w:r>
        <w:t>208.7301</w:t>
      </w:r>
      <w:r>
        <w:t xml:space="preserve"> Definitions.</w:t>
      </w:r>
      <w:bookmarkEnd w:id="499"/>
      <w:bookmarkEnd w:id="500"/>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71-->
    <w:p>
      <w:pPr>
        <w:pStyle w:val="Heading5"/>
      </w:pPr>
      <w:bookmarkStart w:id="501" w:name="_Refd19e41352"/>
      <w:bookmarkStart w:id="502" w:name="_Tocd19e41352"/>
      <w:r>
        <w:t/>
      </w:r>
      <w:r>
        <w:t>208.7302</w:t>
      </w:r>
      <w:r>
        <w:t xml:space="preserve"> Policy.</w:t>
      </w:r>
      <w:bookmarkEnd w:id="501"/>
      <w:bookmarkEnd w:id="502"/>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72-->
    <w:p>
      <w:pPr>
        <w:pStyle w:val="Heading5"/>
      </w:pPr>
      <w:bookmarkStart w:id="503" w:name="_Refd19e41370"/>
      <w:bookmarkStart w:id="504" w:name="_Tocd19e41370"/>
      <w:r>
        <w:t/>
      </w:r>
      <w:r>
        <w:t>208.7303</w:t>
      </w:r>
      <w:r>
        <w:t xml:space="preserve"> Procedures.</w:t>
      </w:r>
      <w:bookmarkEnd w:id="503"/>
      <w:bookmarkEnd w:id="504"/>
    </w:p>
    <w:p>
      <w:pPr>
        <w:pStyle w:val="BodyText"/>
      </w:pPr>
      <w:r>
        <w:t xml:space="preserve">Follow the procedures at PGI </w:t>
      </w:r>
      <w:r>
        <w:t xml:space="preserve"> </w:t>
      </w:r>
      <w:r>
        <w:t>208.7303</w:t>
      </w:r>
      <w:r>
        <w:t xml:space="preserve"> </w:t>
      </w:r>
      <w:r>
        <w:t xml:space="preserve"> for use of the Precious Metals Recovery Program.</w:t>
      </w:r>
    </w:p>
    <!--Topic unique_373-->
    <w:p>
      <w:pPr>
        <w:pStyle w:val="Heading5"/>
      </w:pPr>
      <w:bookmarkStart w:id="505" w:name="_Refd19e41396"/>
      <w:bookmarkStart w:id="506" w:name="_Tocd19e41396"/>
      <w:r>
        <w:t/>
      </w:r>
      <w:r>
        <w:t>208.7304</w:t>
      </w:r>
      <w:r>
        <w:t xml:space="preserve"> Refined precious metals.</w:t>
      </w:r>
      <w:bookmarkEnd w:id="505"/>
      <w:bookmarkEnd w:id="506"/>
    </w:p>
    <w:p>
      <w:pPr>
        <w:pStyle w:val="BodyText"/>
      </w:pPr>
      <w:r>
        <w:t xml:space="preserve">See PGI </w:t>
      </w:r>
      <w:r>
        <w:t xml:space="preserve"> </w:t>
      </w:r>
      <w:r>
        <w:t>208.7304</w:t>
      </w:r>
      <w:r>
        <w:t xml:space="preserve"> </w:t>
      </w:r>
      <w:r>
        <w:t xml:space="preserve"> for a list of refined precious metals managed by DSCP.</w:t>
      </w:r>
    </w:p>
    <!--Topic unique_374-->
    <w:p>
      <w:pPr>
        <w:pStyle w:val="Heading5"/>
      </w:pPr>
      <w:bookmarkStart w:id="507" w:name="_Refd19e41421"/>
      <w:bookmarkStart w:id="508" w:name="_Tocd19e41421"/>
      <w:r>
        <w:t/>
      </w:r>
      <w:r>
        <w:t>208.7305</w:t>
      </w:r>
      <w:r>
        <w:t xml:space="preserve"> Contract clause.</w:t>
      </w:r>
      <w:bookmarkEnd w:id="507"/>
      <w:bookmarkEnd w:id="508"/>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5-->
    <w:p>
      <w:pPr>
        <w:pStyle w:val="Heading4"/>
      </w:pPr>
      <w:bookmarkStart w:id="509" w:name="_Refd19e41456"/>
      <w:bookmarkStart w:id="510" w:name="_Tocd19e41456"/>
      <w:r>
        <w:t/>
      </w:r>
      <w:r>
        <w:t>SUBPART 208.74</w:t>
      </w:r>
      <w:r>
        <w:t xml:space="preserve"> —ENTERPRISE SOFTWARE AGREEMENTS</w:t>
      </w:r>
      <w:bookmarkEnd w:id="509"/>
      <w:bookmarkEnd w:id="510"/>
    </w:p>
    <!--Topic unique_376-->
    <w:p>
      <w:pPr>
        <w:pStyle w:val="Heading5"/>
      </w:pPr>
      <w:bookmarkStart w:id="511" w:name="_Refd19e41469"/>
      <w:bookmarkStart w:id="512" w:name="_Tocd19e41469"/>
      <w:r>
        <w:t/>
      </w:r>
      <w:r>
        <w:t>208.7400</w:t>
      </w:r>
      <w:r>
        <w:t xml:space="preserve"> Scope of subpart.</w:t>
      </w:r>
      <w:bookmarkEnd w:id="511"/>
      <w:bookmarkEnd w:id="512"/>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7-->
    <w:p>
      <w:pPr>
        <w:pStyle w:val="Heading5"/>
      </w:pPr>
      <w:bookmarkStart w:id="513" w:name="_Refd19e41504"/>
      <w:bookmarkStart w:id="514" w:name="_Tocd19e41504"/>
      <w:r>
        <w:t/>
      </w:r>
      <w:r>
        <w:t>208.7401</w:t>
      </w:r>
      <w:r>
        <w:t xml:space="preserve"> Definitions.</w:t>
      </w:r>
      <w:bookmarkEnd w:id="513"/>
      <w:bookmarkEnd w:id="514"/>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8-->
    <w:p>
      <w:pPr>
        <w:pStyle w:val="Heading5"/>
      </w:pPr>
      <w:bookmarkStart w:id="515" w:name="_Refd19e41528"/>
      <w:bookmarkStart w:id="516" w:name="_Tocd19e41528"/>
      <w:r>
        <w:t/>
      </w:r>
      <w:r>
        <w:t>208.7402</w:t>
      </w:r>
      <w:r>
        <w:t xml:space="preserve"> General.</w:t>
      </w:r>
      <w:bookmarkEnd w:id="515"/>
      <w:bookmarkEnd w:id="516"/>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379-->
    <w:p>
      <w:pPr>
        <w:pStyle w:val="Heading5"/>
      </w:pPr>
      <w:bookmarkStart w:id="517" w:name="_Refd19e41556"/>
      <w:bookmarkStart w:id="518" w:name="_Tocd19e41556"/>
      <w:r>
        <w:t/>
      </w:r>
      <w:r>
        <w:t>208.7403</w:t>
      </w:r>
      <w:r>
        <w:t xml:space="preserve"> Acquisition procedures.</w:t>
      </w:r>
      <w:bookmarkEnd w:id="517"/>
      <w:bookmarkEnd w:id="518"/>
    </w:p>
    <w:p>
      <w:pPr>
        <w:pStyle w:val="BodyText"/>
      </w:pPr>
      <w:r>
        <w:t xml:space="preserve">Follow the procedures at PGI </w:t>
      </w:r>
      <w:r>
        <w:t xml:space="preserve"> </w:t>
      </w:r>
      <w:r>
        <w:t>208.7403</w:t>
      </w:r>
      <w:r>
        <w:t xml:space="preserve"> </w:t>
      </w:r>
      <w:r>
        <w:t xml:space="preserve"> when acquiring commercial software and related services.</w:t>
      </w:r>
    </w:p>
    <!--Topic unique_404-->
    <w:p>
      <w:pPr>
        <w:pStyle w:val="Heading3"/>
      </w:pPr>
      <w:bookmarkStart w:id="519" w:name="_Refd19e41577"/>
      <w:bookmarkStart w:id="520" w:name="_Tocd19e41577"/>
      <w:r>
        <w:t>PART 209 - CONTRACTOR QUALIFICATIONS</w:t>
      </w:r>
      <w:bookmarkEnd w:id="519"/>
      <w:bookmarkEnd w:id="520"/>
    </w:p>
    <w:p>
      <w:pPr>
        <w:pStyle w:val="ListBullet"/>
        <!--depth 1-->
        <w:numPr>
          <w:ilvl w:val="0"/>
          <w:numId w:val="177"/>
        </w:numPr>
      </w:pPr>
      <w:r>
        <w:t/>
      </w:r>
      <w:r>
        <w:t>SUBPART 209.1 —RESPONSIBLE PROSPECTIVE CONTRACTORS</w:t>
      </w:r>
      <w:r>
        <w:t/>
      </w:r>
    </w:p>
    <w:p>
      <w:pPr>
        <w:pStyle w:val="ListBullet2"/>
        <!--depth 2-->
        <w:numPr>
          <w:ilvl w:val="1"/>
          <w:numId w:val="178"/>
        </w:numPr>
      </w:pPr>
      <w:r>
        <w:t/>
      </w:r>
      <w:r>
        <w:t>209.101 Definitions.</w:t>
      </w:r>
      <w:r>
        <w:t/>
      </w:r>
    </w:p>
    <w:p>
      <w:pPr>
        <w:pStyle w:val="ListBullet2"/>
        <!--depth 2-->
        <w:numPr>
          <w:ilvl w:val="1"/>
          <w:numId w:val="178"/>
        </w:numPr>
      </w:pPr>
      <w:r>
        <w:t/>
      </w:r>
      <w:r>
        <w:t>209.104 Standards.</w:t>
      </w:r>
      <w:r>
        <w:t/>
      </w:r>
    </w:p>
    <w:p>
      <w:pPr>
        <w:pStyle w:val="ListBullet3"/>
        <!--depth 3-->
        <w:numPr>
          <w:ilvl w:val="2"/>
          <w:numId w:val="179"/>
        </w:numPr>
      </w:pPr>
      <w:r>
        <w:t/>
      </w:r>
      <w:r>
        <w:t>209.104-1 General standards.</w:t>
      </w:r>
      <w:r>
        <w:t/>
      </w:r>
    </w:p>
    <w:p>
      <w:pPr>
        <w:pStyle w:val="ListBullet3"/>
        <!--depth 3-->
        <w:numPr>
          <w:ilvl w:val="2"/>
          <w:numId w:val="179"/>
        </w:numPr>
      </w:pPr>
      <w:r>
        <w:t/>
      </w:r>
      <w:r>
        <w:t>209.104-4 Subcontractor responsibility.</w:t>
      </w:r>
      <w:r>
        <w:t/>
      </w:r>
    </w:p>
    <w:p>
      <w:pPr>
        <w:pStyle w:val="ListBullet3"/>
        <!--depth 3-->
        <w:numPr>
          <w:ilvl w:val="2"/>
          <w:numId w:val="179"/>
        </w:numPr>
      </w:pPr>
      <w:r>
        <w:t/>
      </w:r>
      <w:r>
        <w:t>209.104-70 Solicitation provision.</w:t>
      </w:r>
      <w:r>
        <w:t/>
      </w:r>
    </w:p>
    <w:p>
      <w:pPr>
        <w:pStyle w:val="ListBullet2"/>
        <!--depth 2-->
        <w:numPr>
          <w:ilvl w:val="1"/>
          <w:numId w:val="178"/>
        </w:numPr>
      </w:pPr>
      <w:r>
        <w:t/>
      </w:r>
      <w:r>
        <w:t>209.105 Procedures.</w:t>
      </w:r>
      <w:r>
        <w:t/>
      </w:r>
    </w:p>
    <w:p>
      <w:pPr>
        <w:pStyle w:val="ListBullet3"/>
        <!--depth 3-->
        <w:numPr>
          <w:ilvl w:val="2"/>
          <w:numId w:val="180"/>
        </w:numPr>
      </w:pPr>
      <w:r>
        <w:t/>
      </w:r>
      <w:r>
        <w:t>209.105-1 Obtaining information.</w:t>
      </w:r>
      <w:r>
        <w:t/>
      </w:r>
    </w:p>
    <w:p>
      <w:pPr>
        <w:pStyle w:val="ListBullet3"/>
        <!--depth 3-->
        <w:numPr>
          <w:ilvl w:val="2"/>
          <w:numId w:val="180"/>
        </w:numPr>
      </w:pPr>
      <w:r>
        <w:t/>
      </w:r>
      <w:r>
        <w:t>209.105-2 Determinations and documentation.</w:t>
      </w:r>
      <w:r>
        <w:t/>
      </w:r>
    </w:p>
    <w:p>
      <w:pPr>
        <w:pStyle w:val="ListBullet4"/>
        <!--depth 4-->
        <w:numPr>
          <w:ilvl w:val="3"/>
          <w:numId w:val="181"/>
        </w:numPr>
      </w:pPr>
      <w:r>
        <w:t/>
      </w:r>
      <w:r>
        <w:t>209.105-2-70 Inclusion of determination of contractor fault in Federal Awardee Performance and Integrity Information System (FAPIIS).</w:t>
      </w:r>
      <w:r>
        <w:t/>
      </w:r>
    </w:p>
    <w:p>
      <w:pPr>
        <w:pStyle w:val="ListBullet2"/>
        <!--depth 2-->
        <w:numPr>
          <w:ilvl w:val="1"/>
          <w:numId w:val="178"/>
        </w:numPr>
      </w:pPr>
      <w:r>
        <w:t/>
      </w:r>
      <w:r>
        <w:t>209.106 Preaward surveys.</w:t>
      </w:r>
      <w:r>
        <w:t/>
      </w:r>
    </w:p>
    <w:p>
      <w:pPr>
        <w:pStyle w:val="ListBullet"/>
        <!--depth 1-->
        <w:numPr>
          <w:ilvl w:val="0"/>
          <w:numId w:val="177"/>
        </w:numPr>
      </w:pPr>
      <w:r>
        <w:t/>
      </w:r>
      <w:r>
        <w:t>SUBPART 209.2 —QUALIFICATIONS REQUIREMENTS</w:t>
      </w:r>
      <w:r>
        <w:t/>
      </w:r>
    </w:p>
    <w:p>
      <w:pPr>
        <w:pStyle w:val="ListBullet2"/>
        <!--depth 2-->
        <w:numPr>
          <w:ilvl w:val="1"/>
          <w:numId w:val="182"/>
        </w:numPr>
      </w:pPr>
      <w:r>
        <w:t/>
      </w:r>
      <w:r>
        <w:t>209.202 Policy.</w:t>
      </w:r>
      <w:r>
        <w:t/>
      </w:r>
    </w:p>
    <w:p>
      <w:pPr>
        <w:pStyle w:val="ListBullet2"/>
        <!--depth 2-->
        <w:numPr>
          <w:ilvl w:val="1"/>
          <w:numId w:val="182"/>
        </w:numPr>
      </w:pPr>
      <w:r>
        <w:t/>
      </w:r>
      <w:r>
        <w:t>209.270 Aviation and ship critical safety items.</w:t>
      </w:r>
      <w:r>
        <w:t/>
      </w:r>
    </w:p>
    <w:p>
      <w:pPr>
        <w:pStyle w:val="ListBullet3"/>
        <!--depth 3-->
        <w:numPr>
          <w:ilvl w:val="2"/>
          <w:numId w:val="183"/>
        </w:numPr>
      </w:pPr>
      <w:r>
        <w:t/>
      </w:r>
      <w:r>
        <w:t>209.270-1 Scope.</w:t>
      </w:r>
      <w:r>
        <w:t/>
      </w:r>
    </w:p>
    <w:p>
      <w:pPr>
        <w:pStyle w:val="ListBullet3"/>
        <!--depth 3-->
        <w:numPr>
          <w:ilvl w:val="2"/>
          <w:numId w:val="183"/>
        </w:numPr>
      </w:pPr>
      <w:r>
        <w:t/>
      </w:r>
      <w:r>
        <w:t>209.270-2 Definitions.</w:t>
      </w:r>
      <w:r>
        <w:t/>
      </w:r>
    </w:p>
    <w:p>
      <w:pPr>
        <w:pStyle w:val="ListBullet3"/>
        <!--depth 3-->
        <w:numPr>
          <w:ilvl w:val="2"/>
          <w:numId w:val="183"/>
        </w:numPr>
      </w:pPr>
      <w:r>
        <w:t/>
      </w:r>
      <w:r>
        <w:t>209.270-3 Policy.</w:t>
      </w:r>
      <w:r>
        <w:t/>
      </w:r>
    </w:p>
    <w:p>
      <w:pPr>
        <w:pStyle w:val="ListBullet3"/>
        <!--depth 3-->
        <w:numPr>
          <w:ilvl w:val="2"/>
          <w:numId w:val="183"/>
        </w:numPr>
      </w:pPr>
      <w:r>
        <w:t/>
      </w:r>
      <w:r>
        <w:t>209.270-4 Procedures.</w:t>
      </w:r>
      <w:r>
        <w:t/>
      </w:r>
    </w:p>
    <w:p>
      <w:pPr>
        <w:pStyle w:val="ListBullet3"/>
        <!--depth 3-->
        <w:numPr>
          <w:ilvl w:val="2"/>
          <w:numId w:val="183"/>
        </w:numPr>
      </w:pPr>
      <w:r>
        <w:t/>
      </w:r>
      <w:r>
        <w:t>209.270-5 Contract clause.</w:t>
      </w:r>
      <w:r>
        <w:t/>
      </w:r>
    </w:p>
    <w:p>
      <w:pPr>
        <w:pStyle w:val="ListBullet"/>
        <!--depth 1-->
        <w:numPr>
          <w:ilvl w:val="0"/>
          <w:numId w:val="177"/>
        </w:numPr>
      </w:pPr>
      <w:r>
        <w:t/>
      </w:r>
      <w:r>
        <w:t>SUBPART 209.3</w:t>
      </w:r>
      <w:r>
        <w:t/>
      </w:r>
    </w:p>
    <w:p>
      <w:pPr>
        <w:pStyle w:val="ListBullet"/>
        <!--depth 1-->
        <w:numPr>
          <w:ilvl w:val="0"/>
          <w:numId w:val="177"/>
        </w:numPr>
      </w:pPr>
      <w:r>
        <w:t/>
      </w:r>
      <w:r>
        <w:t>SUBPART 209.4 —DEBARMENT, SUSPENSION, AND INELIGIBILITY</w:t>
      </w:r>
      <w:r>
        <w:t/>
      </w:r>
    </w:p>
    <w:p>
      <w:pPr>
        <w:pStyle w:val="ListBullet2"/>
        <!--depth 2-->
        <w:numPr>
          <w:ilvl w:val="1"/>
          <w:numId w:val="184"/>
        </w:numPr>
      </w:pPr>
      <w:r>
        <w:t/>
      </w:r>
      <w:r>
        <w:t>209.402 Policy.</w:t>
      </w:r>
      <w:r>
        <w:t/>
      </w:r>
    </w:p>
    <w:p>
      <w:pPr>
        <w:pStyle w:val="ListBullet2"/>
        <!--depth 2-->
        <w:numPr>
          <w:ilvl w:val="1"/>
          <w:numId w:val="184"/>
        </w:numPr>
      </w:pPr>
      <w:r>
        <w:t/>
      </w:r>
      <w:r>
        <w:t>209.403 Definitions.</w:t>
      </w:r>
      <w:r>
        <w:t/>
      </w:r>
    </w:p>
    <w:p>
      <w:pPr>
        <w:pStyle w:val="ListBullet2"/>
        <!--depth 2-->
        <w:numPr>
          <w:ilvl w:val="1"/>
          <w:numId w:val="184"/>
        </w:numPr>
      </w:pPr>
      <w:r>
        <w:t/>
      </w:r>
      <w:r>
        <w:t>209.405 Effect of listing.</w:t>
      </w:r>
      <w:r>
        <w:t/>
      </w:r>
    </w:p>
    <w:p>
      <w:pPr>
        <w:pStyle w:val="ListBullet3"/>
        <!--depth 3-->
        <w:numPr>
          <w:ilvl w:val="2"/>
          <w:numId w:val="185"/>
        </w:numPr>
      </w:pPr>
      <w:r>
        <w:t/>
      </w:r>
      <w:r>
        <w:t>209.405-2 Restrictions on subcontracting.</w:t>
      </w:r>
      <w:r>
        <w:t/>
      </w:r>
    </w:p>
    <w:p>
      <w:pPr>
        <w:pStyle w:val="ListBullet2"/>
        <!--depth 2-->
        <w:numPr>
          <w:ilvl w:val="1"/>
          <w:numId w:val="184"/>
        </w:numPr>
      </w:pPr>
      <w:r>
        <w:t/>
      </w:r>
      <w:r>
        <w:t>209.406 Debarment.</w:t>
      </w:r>
      <w:r>
        <w:t/>
      </w:r>
    </w:p>
    <w:p>
      <w:pPr>
        <w:pStyle w:val="ListBullet3"/>
        <!--depth 3-->
        <w:numPr>
          <w:ilvl w:val="2"/>
          <w:numId w:val="186"/>
        </w:numPr>
      </w:pPr>
      <w:r>
        <w:t/>
      </w:r>
      <w:r>
        <w:t>209.406-1 General.</w:t>
      </w:r>
      <w:r>
        <w:t/>
      </w:r>
    </w:p>
    <w:p>
      <w:pPr>
        <w:pStyle w:val="ListBullet3"/>
        <!--depth 3-->
        <w:numPr>
          <w:ilvl w:val="2"/>
          <w:numId w:val="186"/>
        </w:numPr>
      </w:pPr>
      <w:r>
        <w:t/>
      </w:r>
      <w:r>
        <w:t>209.406-2 Causes for debarment.</w:t>
      </w:r>
      <w:r>
        <w:t/>
      </w:r>
    </w:p>
    <w:p>
      <w:pPr>
        <w:pStyle w:val="ListBullet3"/>
        <!--depth 3-->
        <w:numPr>
          <w:ilvl w:val="2"/>
          <w:numId w:val="186"/>
        </w:numPr>
      </w:pPr>
      <w:r>
        <w:t/>
      </w:r>
      <w:r>
        <w:t>209.406-3 Procedures.</w:t>
      </w:r>
      <w:r>
        <w:t/>
      </w:r>
    </w:p>
    <w:p>
      <w:pPr>
        <w:pStyle w:val="ListBullet2"/>
        <!--depth 2-->
        <w:numPr>
          <w:ilvl w:val="1"/>
          <w:numId w:val="184"/>
        </w:numPr>
      </w:pPr>
      <w:r>
        <w:t/>
      </w:r>
      <w:r>
        <w:t>209.407 Suspension.</w:t>
      </w:r>
      <w:r>
        <w:t/>
      </w:r>
    </w:p>
    <w:p>
      <w:pPr>
        <w:pStyle w:val="ListBullet3"/>
        <!--depth 3-->
        <w:numPr>
          <w:ilvl w:val="2"/>
          <w:numId w:val="187"/>
        </w:numPr>
      </w:pPr>
      <w:r>
        <w:t/>
      </w:r>
      <w:r>
        <w:t>209.407-3 Procedures.</w:t>
      </w:r>
      <w:r>
        <w:t/>
      </w:r>
    </w:p>
    <w:p>
      <w:pPr>
        <w:pStyle w:val="ListBullet2"/>
        <!--depth 2-->
        <w:numPr>
          <w:ilvl w:val="1"/>
          <w:numId w:val="184"/>
        </w:numPr>
      </w:pPr>
      <w:r>
        <w:t/>
      </w:r>
      <w:r>
        <w:t>209.409 Solicitation provision and contract clause.</w:t>
      </w:r>
      <w:r>
        <w:t/>
      </w:r>
    </w:p>
    <w:p>
      <w:pPr>
        <w:pStyle w:val="ListBullet2"/>
        <!--depth 2-->
        <w:numPr>
          <w:ilvl w:val="1"/>
          <w:numId w:val="184"/>
        </w:numPr>
      </w:pPr>
      <w:r>
        <w:t/>
      </w:r>
      <w:r>
        <w:t>209.470 Reserve Officer Training Corps and military recruiting on campus.</w:t>
      </w:r>
      <w:r>
        <w:t/>
      </w:r>
    </w:p>
    <w:p>
      <w:pPr>
        <w:pStyle w:val="ListBullet3"/>
        <!--depth 3-->
        <w:numPr>
          <w:ilvl w:val="2"/>
          <w:numId w:val="188"/>
        </w:numPr>
      </w:pPr>
      <w:r>
        <w:t/>
      </w:r>
      <w:r>
        <w:t>209.470-1 Definition.</w:t>
      </w:r>
      <w:r>
        <w:t/>
      </w:r>
    </w:p>
    <w:p>
      <w:pPr>
        <w:pStyle w:val="ListBullet3"/>
        <!--depth 3-->
        <w:numPr>
          <w:ilvl w:val="2"/>
          <w:numId w:val="188"/>
        </w:numPr>
      </w:pPr>
      <w:r>
        <w:t/>
      </w:r>
      <w:r>
        <w:t>209.470-2 Policy.</w:t>
      </w:r>
      <w:r>
        <w:t/>
      </w:r>
    </w:p>
    <w:p>
      <w:pPr>
        <w:pStyle w:val="ListBullet3"/>
        <!--depth 3-->
        <w:numPr>
          <w:ilvl w:val="2"/>
          <w:numId w:val="188"/>
        </w:numPr>
      </w:pPr>
      <w:r>
        <w:t/>
      </w:r>
      <w:r>
        <w:t>209.470-3 Procedures.</w:t>
      </w:r>
      <w:r>
        <w:t/>
      </w:r>
    </w:p>
    <w:p>
      <w:pPr>
        <w:pStyle w:val="ListBullet3"/>
        <!--depth 3-->
        <w:numPr>
          <w:ilvl w:val="2"/>
          <w:numId w:val="188"/>
        </w:numPr>
      </w:pPr>
      <w:r>
        <w:t/>
      </w:r>
      <w:r>
        <w:t>209.470-4 Solicitation provision and contract clause.</w:t>
      </w:r>
      <w:r>
        <w:t/>
      </w:r>
    </w:p>
    <w:p>
      <w:pPr>
        <w:pStyle w:val="ListBullet2"/>
        <!--depth 2-->
        <w:numPr>
          <w:ilvl w:val="1"/>
          <w:numId w:val="184"/>
        </w:numPr>
      </w:pPr>
      <w:r>
        <w:t/>
      </w:r>
      <w:r>
        <w:t>209.471 Congressional Medal of Honor.</w:t>
      </w:r>
      <w:r>
        <w:t/>
      </w:r>
    </w:p>
    <w:p>
      <w:pPr>
        <w:pStyle w:val="ListBullet"/>
        <!--depth 1-->
        <w:numPr>
          <w:ilvl w:val="0"/>
          <w:numId w:val="177"/>
        </w:numPr>
      </w:pPr>
      <w:r>
        <w:t/>
      </w:r>
      <w:r>
        <w:t>SUBPART 209.5 —ORGANIZATIONAL AND CONSULTANT CONFLICTS OF INTEREST</w:t>
      </w:r>
      <w:r>
        <w:t/>
      </w:r>
    </w:p>
    <w:p>
      <w:pPr>
        <w:pStyle w:val="ListBullet2"/>
        <!--depth 2-->
        <w:numPr>
          <w:ilvl w:val="1"/>
          <w:numId w:val="189"/>
        </w:numPr>
      </w:pPr>
      <w:r>
        <w:t/>
      </w:r>
      <w:r>
        <w:t>209.505 General rules.</w:t>
      </w:r>
      <w:r>
        <w:t/>
      </w:r>
    </w:p>
    <w:p>
      <w:pPr>
        <w:pStyle w:val="ListBullet3"/>
        <!--depth 3-->
        <w:numPr>
          <w:ilvl w:val="2"/>
          <w:numId w:val="190"/>
        </w:numPr>
      </w:pPr>
      <w:r>
        <w:t/>
      </w:r>
      <w:r>
        <w:t>209.505-4 Obtaining access to proprietary information.</w:t>
      </w:r>
      <w:r>
        <w:t/>
      </w:r>
    </w:p>
    <w:p>
      <w:pPr>
        <w:pStyle w:val="ListBullet2"/>
        <!--depth 2-->
        <w:numPr>
          <w:ilvl w:val="1"/>
          <w:numId w:val="189"/>
        </w:numPr>
      </w:pPr>
      <w:r>
        <w:t/>
      </w:r>
      <w:r>
        <w:t>209.570 Limitations on contractors acting as lead system integrators.</w:t>
      </w:r>
      <w:r>
        <w:t/>
      </w:r>
    </w:p>
    <w:p>
      <w:pPr>
        <w:pStyle w:val="ListBullet3"/>
        <!--depth 3-->
        <w:numPr>
          <w:ilvl w:val="2"/>
          <w:numId w:val="191"/>
        </w:numPr>
      </w:pPr>
      <w:r>
        <w:t/>
      </w:r>
      <w:r>
        <w:t>209.570-1 Definitions.</w:t>
      </w:r>
      <w:r>
        <w:t/>
      </w:r>
    </w:p>
    <w:p>
      <w:pPr>
        <w:pStyle w:val="ListBullet3"/>
        <!--depth 3-->
        <w:numPr>
          <w:ilvl w:val="2"/>
          <w:numId w:val="191"/>
        </w:numPr>
      </w:pPr>
      <w:r>
        <w:t/>
      </w:r>
      <w:r>
        <w:t>209.570-2 Policy.</w:t>
      </w:r>
      <w:r>
        <w:t/>
      </w:r>
    </w:p>
    <w:p>
      <w:pPr>
        <w:pStyle w:val="ListBullet3"/>
        <!--depth 3-->
        <w:numPr>
          <w:ilvl w:val="2"/>
          <w:numId w:val="191"/>
        </w:numPr>
      </w:pPr>
      <w:r>
        <w:t/>
      </w:r>
      <w:r>
        <w:t>209.570-3 Procedures.</w:t>
      </w:r>
      <w:r>
        <w:t/>
      </w:r>
    </w:p>
    <w:p>
      <w:pPr>
        <w:pStyle w:val="ListBullet3"/>
        <!--depth 3-->
        <w:numPr>
          <w:ilvl w:val="2"/>
          <w:numId w:val="191"/>
        </w:numPr>
      </w:pPr>
      <w:r>
        <w:t/>
      </w:r>
      <w:r>
        <w:t>209.570-4 Solicitation provision and contract clause.</w:t>
      </w:r>
      <w:r>
        <w:t/>
      </w:r>
    </w:p>
    <w:p>
      <w:pPr>
        <w:pStyle w:val="ListBullet2"/>
        <!--depth 2-->
        <w:numPr>
          <w:ilvl w:val="1"/>
          <w:numId w:val="189"/>
        </w:numPr>
      </w:pPr>
      <w:r>
        <w:t/>
      </w:r>
      <w:r>
        <w:t>209.571 Organizational conflicts of interest in major defense acquisition programs.</w:t>
      </w:r>
      <w:r>
        <w:t/>
      </w:r>
    </w:p>
    <w:p>
      <w:pPr>
        <w:pStyle w:val="ListBullet3"/>
        <!--depth 3-->
        <w:numPr>
          <w:ilvl w:val="2"/>
          <w:numId w:val="192"/>
        </w:numPr>
      </w:pPr>
      <w:r>
        <w:t/>
      </w:r>
      <w:r>
        <w:t>209.571-0 Scope of subpart.</w:t>
      </w:r>
      <w:r>
        <w:t/>
      </w:r>
    </w:p>
    <w:p>
      <w:pPr>
        <w:pStyle w:val="ListBullet3"/>
        <!--depth 3-->
        <w:numPr>
          <w:ilvl w:val="2"/>
          <w:numId w:val="192"/>
        </w:numPr>
      </w:pPr>
      <w:r>
        <w:t/>
      </w:r>
      <w:r>
        <w:t>209.571-1 Definitions.</w:t>
      </w:r>
      <w:r>
        <w:t/>
      </w:r>
    </w:p>
    <w:p>
      <w:pPr>
        <w:pStyle w:val="ListBullet3"/>
        <!--depth 3-->
        <w:numPr>
          <w:ilvl w:val="2"/>
          <w:numId w:val="192"/>
        </w:numPr>
      </w:pPr>
      <w:r>
        <w:t/>
      </w:r>
      <w:r>
        <w:t>209.571-2 Applicability.</w:t>
      </w:r>
      <w:r>
        <w:t/>
      </w:r>
    </w:p>
    <w:p>
      <w:pPr>
        <w:pStyle w:val="ListBullet3"/>
        <!--depth 3-->
        <w:numPr>
          <w:ilvl w:val="2"/>
          <w:numId w:val="192"/>
        </w:numPr>
      </w:pPr>
      <w:r>
        <w:t/>
      </w:r>
      <w:r>
        <w:t>209.571-3 Policy.</w:t>
      </w:r>
      <w:r>
        <w:t/>
      </w:r>
    </w:p>
    <w:p>
      <w:pPr>
        <w:pStyle w:val="ListBullet3"/>
        <!--depth 3-->
        <w:numPr>
          <w:ilvl w:val="2"/>
          <w:numId w:val="192"/>
        </w:numPr>
      </w:pPr>
      <w:r>
        <w:t/>
      </w:r>
      <w:r>
        <w:t>209.571-4 Mitigation .</w:t>
      </w:r>
      <w:r>
        <w:t/>
      </w:r>
    </w:p>
    <w:p>
      <w:pPr>
        <w:pStyle w:val="ListBullet3"/>
        <!--depth 3-->
        <w:numPr>
          <w:ilvl w:val="2"/>
          <w:numId w:val="192"/>
        </w:numPr>
      </w:pPr>
      <w:r>
        <w:t/>
      </w:r>
      <w:r>
        <w:t>209.571-5 Lead system integrators.</w:t>
      </w:r>
      <w:r>
        <w:t/>
      </w:r>
    </w:p>
    <w:p>
      <w:pPr>
        <w:pStyle w:val="ListBullet3"/>
        <!--depth 3-->
        <w:numPr>
          <w:ilvl w:val="2"/>
          <w:numId w:val="192"/>
        </w:numPr>
      </w:pPr>
      <w:r>
        <w:t/>
      </w:r>
      <w:r>
        <w:t>209.571-6 Identification of organizational conflicts of interest.</w:t>
      </w:r>
      <w:r>
        <w:t/>
      </w:r>
    </w:p>
    <w:p>
      <w:pPr>
        <w:pStyle w:val="ListBullet3"/>
        <!--depth 3-->
        <w:numPr>
          <w:ilvl w:val="2"/>
          <w:numId w:val="192"/>
        </w:numPr>
      </w:pPr>
      <w:r>
        <w:t/>
      </w:r>
      <w:r>
        <w:t>209.571-7 Systems engineering and technical assistance contracts.</w:t>
      </w:r>
      <w:r>
        <w:t/>
      </w:r>
    </w:p>
    <w:p>
      <w:pPr>
        <w:pStyle w:val="ListBullet3"/>
        <!--depth 3-->
        <w:numPr>
          <w:ilvl w:val="2"/>
          <w:numId w:val="192"/>
        </w:numPr>
      </w:pPr>
      <w:r>
        <w:t/>
      </w:r>
      <w:r>
        <w:t>209.571-8 Solicitation provision and contract clause.</w:t>
      </w:r>
      <w:r>
        <w:t/>
      </w:r>
    </w:p>
    <!--Topic unique_405-->
    <w:p>
      <w:pPr>
        <w:pStyle w:val="Heading4"/>
      </w:pPr>
      <w:bookmarkStart w:id="521" w:name="_Refd19e42075"/>
      <w:bookmarkStart w:id="522" w:name="_Tocd19e42075"/>
      <w:r>
        <w:t/>
      </w:r>
      <w:r>
        <w:t>SUBPART 209.1</w:t>
      </w:r>
      <w:r>
        <w:t xml:space="preserve"> —RESPONSIBLE PROSPECTIVE CONTRACTORS</w:t>
      </w:r>
      <w:bookmarkEnd w:id="521"/>
      <w:bookmarkEnd w:id="522"/>
    </w:p>
    <!--Topic unique_406-->
    <w:p>
      <w:pPr>
        <w:pStyle w:val="Heading5"/>
      </w:pPr>
      <w:bookmarkStart w:id="523" w:name="_Refd19e42088"/>
      <w:bookmarkStart w:id="524" w:name="_Tocd19e42088"/>
      <w:r>
        <w:t/>
      </w:r>
      <w:r>
        <w:t>209.101</w:t>
      </w:r>
      <w:r>
        <w:t xml:space="preserve"> Definitions.</w:t>
      </w:r>
      <w:bookmarkEnd w:id="523"/>
      <w:bookmarkEnd w:id="524"/>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407-->
    <w:p>
      <w:pPr>
        <w:pStyle w:val="Heading5"/>
      </w:pPr>
      <w:bookmarkStart w:id="525" w:name="_Refd19e42114"/>
      <w:bookmarkStart w:id="526" w:name="_Tocd19e42114"/>
      <w:r>
        <w:t/>
      </w:r>
      <w:r>
        <w:t>209.104</w:t>
      </w:r>
      <w:r>
        <w:t xml:space="preserve"> Standards.</w:t>
      </w:r>
      <w:bookmarkEnd w:id="525"/>
      <w:bookmarkEnd w:id="526"/>
    </w:p>
    <!--Topic unique_408-->
    <w:p>
      <w:pPr>
        <w:pStyle w:val="Heading6"/>
      </w:pPr>
      <w:bookmarkStart w:id="527" w:name="_Refd19e42127"/>
      <w:bookmarkStart w:id="528" w:name="_Tocd19e42127"/>
      <w:r>
        <w:t/>
      </w:r>
      <w:r>
        <w:t>209.104-1</w:t>
      </w:r>
      <w:r>
        <w:t xml:space="preserve"> General standards.</w:t>
      </w:r>
      <w:bookmarkEnd w:id="527"/>
      <w:bookmarkEnd w:id="528"/>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w:t>
      </w:r>
    </w:p>
    <w:p>
      <w:pPr>
        <w:pStyle w:val="BodyText"/>
      </w:pPr>
      <w:r>
        <w:t/>
      </w:r>
      <w:r>
        <w:rPr>
          <w:i/>
        </w:rPr>
        <w:t>(1)</w:t>
      </w:r>
      <w:r>
        <w:t xml:space="preserve"> Determining that—</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9-->
    <w:p>
      <w:pPr>
        <w:pStyle w:val="Heading6"/>
      </w:pPr>
      <w:bookmarkStart w:id="529" w:name="_Refd19e42235"/>
      <w:bookmarkStart w:id="530" w:name="_Tocd19e42235"/>
      <w:r>
        <w:t/>
      </w:r>
      <w:r>
        <w:t>209.104-4</w:t>
      </w:r>
      <w:r>
        <w:t xml:space="preserve"> Subcontractor responsibility.</w:t>
      </w:r>
      <w:bookmarkEnd w:id="529"/>
      <w:bookmarkEnd w:id="530"/>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10-->
    <w:p>
      <w:pPr>
        <w:pStyle w:val="Heading6"/>
      </w:pPr>
      <w:bookmarkStart w:id="531" w:name="_Refd19e42253"/>
      <w:bookmarkStart w:id="532" w:name="_Tocd19e42253"/>
      <w:r>
        <w:t/>
      </w:r>
      <w:r>
        <w:t>209.104-70</w:t>
      </w:r>
      <w:r>
        <w:t xml:space="preserve"> Solicitation provision.</w:t>
      </w:r>
      <w:bookmarkEnd w:id="531"/>
      <w:bookmarkEnd w:id="532"/>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w:t>
      </w:r>
      <w:r>
        <w:t>FAR part 13</w:t>
      </w:r>
      <w:r>
        <w:t xml:space="preserve">,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411-->
    <w:p>
      <w:pPr>
        <w:pStyle w:val="Heading5"/>
      </w:pPr>
      <w:bookmarkStart w:id="533" w:name="_Refd19e42292"/>
      <w:bookmarkStart w:id="534" w:name="_Tocd19e42292"/>
      <w:r>
        <w:t/>
      </w:r>
      <w:r>
        <w:t>209.105</w:t>
      </w:r>
      <w:r>
        <w:t xml:space="preserve"> Procedures.</w:t>
      </w:r>
      <w:bookmarkEnd w:id="533"/>
      <w:bookmarkEnd w:id="534"/>
    </w:p>
    <!--Topic unique_412-->
    <w:p>
      <w:pPr>
        <w:pStyle w:val="Heading6"/>
      </w:pPr>
      <w:bookmarkStart w:id="535" w:name="_Refd19e42305"/>
      <w:bookmarkStart w:id="536" w:name="_Tocd19e42305"/>
      <w:r>
        <w:t/>
      </w:r>
      <w:r>
        <w:t>209.105-1</w:t>
      </w:r>
      <w:r>
        <w:t xml:space="preserve"> Obtaining information.</w:t>
      </w:r>
      <w:bookmarkEnd w:id="535"/>
      <w:bookmarkEnd w:id="536"/>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13-->
    <w:p>
      <w:pPr>
        <w:pStyle w:val="Heading6"/>
      </w:pPr>
      <w:bookmarkStart w:id="537" w:name="_Refd19e42336"/>
      <w:bookmarkStart w:id="538" w:name="_Tocd19e42336"/>
      <w:r>
        <w:t/>
      </w:r>
      <w:r>
        <w:t>209.105-2</w:t>
      </w:r>
      <w:r>
        <w:t xml:space="preserve"> Determinations and documentation.</w:t>
      </w:r>
      <w:bookmarkEnd w:id="537"/>
      <w:bookmarkEnd w:id="538"/>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414-->
    <w:p>
      <w:pPr>
        <w:pStyle w:val="Heading7"/>
      </w:pPr>
      <w:bookmarkStart w:id="539" w:name="_Refd19e42360"/>
      <w:bookmarkStart w:id="540" w:name="_Tocd19e42360"/>
      <w:r>
        <w:t/>
      </w:r>
      <w:r>
        <w:t>209.105-2-70</w:t>
      </w:r>
      <w:r>
        <w:t xml:space="preserve"> Inclusion of determination of contractor fault in Federal Awardee Performance and Integrity Information System (FAPIIS).</w:t>
      </w:r>
      <w:bookmarkEnd w:id="539"/>
      <w:bookmarkEnd w:id="540"/>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15-->
    <w:p>
      <w:pPr>
        <w:pStyle w:val="Heading5"/>
      </w:pPr>
      <w:bookmarkStart w:id="541" w:name="_Refd19e42381"/>
      <w:bookmarkStart w:id="542" w:name="_Tocd19e42381"/>
      <w:r>
        <w:t/>
      </w:r>
      <w:r>
        <w:t>209.106</w:t>
      </w:r>
      <w:r>
        <w:t xml:space="preserve"> Preaward surveys.</w:t>
      </w:r>
      <w:bookmarkEnd w:id="541"/>
      <w:bookmarkEnd w:id="542"/>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6-->
    <w:p>
      <w:pPr>
        <w:pStyle w:val="Heading4"/>
      </w:pPr>
      <w:bookmarkStart w:id="543" w:name="_Refd19e42419"/>
      <w:bookmarkStart w:id="544" w:name="_Tocd19e42419"/>
      <w:r>
        <w:t/>
      </w:r>
      <w:r>
        <w:t>SUBPART 209.2</w:t>
      </w:r>
      <w:r>
        <w:t xml:space="preserve"> —QUALIFICATIONS REQUIREMENTS</w:t>
      </w:r>
      <w:bookmarkEnd w:id="543"/>
      <w:bookmarkEnd w:id="544"/>
    </w:p>
    <!--Topic unique_417-->
    <w:p>
      <w:pPr>
        <w:pStyle w:val="Heading5"/>
      </w:pPr>
      <w:bookmarkStart w:id="545" w:name="_Refd19e42432"/>
      <w:bookmarkStart w:id="546" w:name="_Tocd19e42432"/>
      <w:r>
        <w:t/>
      </w:r>
      <w:r>
        <w:t>209.202</w:t>
      </w:r>
      <w:r>
        <w:t xml:space="preserve"> Policy.</w:t>
      </w:r>
      <w:bookmarkEnd w:id="545"/>
      <w:bookmarkEnd w:id="546"/>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418-->
    <w:p>
      <w:pPr>
        <w:pStyle w:val="Heading5"/>
      </w:pPr>
      <w:bookmarkStart w:id="547" w:name="_Refd19e42465"/>
      <w:bookmarkStart w:id="548" w:name="_Tocd19e42465"/>
      <w:r>
        <w:t/>
      </w:r>
      <w:r>
        <w:t>209.270</w:t>
      </w:r>
      <w:r>
        <w:t xml:space="preserve"> Aviation and ship critical safety items.</w:t>
      </w:r>
      <w:bookmarkEnd w:id="547"/>
      <w:bookmarkEnd w:id="548"/>
    </w:p>
    <!--Topic unique_419-->
    <w:p>
      <w:pPr>
        <w:pStyle w:val="Heading6"/>
      </w:pPr>
      <w:bookmarkStart w:id="549" w:name="_Refd19e42478"/>
      <w:bookmarkStart w:id="550" w:name="_Tocd19e42478"/>
      <w:r>
        <w:t/>
      </w:r>
      <w:r>
        <w:t>209.270-1</w:t>
      </w:r>
      <w:r>
        <w:t xml:space="preserve"> Scope.</w:t>
      </w:r>
      <w:bookmarkEnd w:id="549"/>
      <w:bookmarkEnd w:id="550"/>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20-->
    <w:p>
      <w:pPr>
        <w:pStyle w:val="Heading6"/>
      </w:pPr>
      <w:bookmarkStart w:id="551" w:name="_Refd19e42505"/>
      <w:bookmarkStart w:id="552" w:name="_Tocd19e42505"/>
      <w:r>
        <w:t/>
      </w:r>
      <w:r>
        <w:t>209.270-2</w:t>
      </w:r>
      <w:r>
        <w:t xml:space="preserve"> Definitions.</w:t>
      </w:r>
      <w:bookmarkEnd w:id="551"/>
      <w:bookmarkEnd w:id="552"/>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21-->
    <w:p>
      <w:pPr>
        <w:pStyle w:val="Heading6"/>
      </w:pPr>
      <w:bookmarkStart w:id="553" w:name="_Refd19e42543"/>
      <w:bookmarkStart w:id="554" w:name="_Tocd19e42543"/>
      <w:r>
        <w:t/>
      </w:r>
      <w:r>
        <w:t>209.270-3</w:t>
      </w:r>
      <w:r>
        <w:t xml:space="preserve"> Policy.</w:t>
      </w:r>
      <w:bookmarkEnd w:id="553"/>
      <w:bookmarkEnd w:id="554"/>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22-->
    <w:p>
      <w:pPr>
        <w:pStyle w:val="Heading6"/>
      </w:pPr>
      <w:bookmarkStart w:id="555" w:name="_Refd19e42567"/>
      <w:bookmarkStart w:id="556" w:name="_Tocd19e42567"/>
      <w:r>
        <w:t/>
      </w:r>
      <w:r>
        <w:t>209.270-4</w:t>
      </w:r>
      <w:r>
        <w:t xml:space="preserve"> Procedures.</w:t>
      </w:r>
      <w:bookmarkEnd w:id="555"/>
      <w:bookmarkEnd w:id="556"/>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423-->
    <w:p>
      <w:pPr>
        <w:pStyle w:val="Heading6"/>
      </w:pPr>
      <w:bookmarkStart w:id="557" w:name="_Refd19e42622"/>
      <w:bookmarkStart w:id="558" w:name="_Tocd19e42622"/>
      <w:r>
        <w:t/>
      </w:r>
      <w:r>
        <w:t>209.270-5</w:t>
      </w:r>
      <w:r>
        <w:t xml:space="preserve"> Contract clause.</w:t>
      </w:r>
      <w:bookmarkEnd w:id="557"/>
      <w:bookmarkEnd w:id="558"/>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424-->
    <w:p>
      <w:pPr>
        <w:pStyle w:val="Heading4"/>
      </w:pPr>
      <w:bookmarkStart w:id="559" w:name="_Refd19e42650"/>
      <w:bookmarkStart w:id="560" w:name="_Tocd19e42650"/>
      <w:r>
        <w:t/>
      </w:r>
      <w:r>
        <w:t>SUBPART 209.3</w:t>
      </w:r>
      <w:r>
        <w:t/>
      </w:r>
      <w:bookmarkEnd w:id="559"/>
      <w:bookmarkEnd w:id="560"/>
    </w:p>
    <!--Topic unique_425-->
    <w:p>
      <w:pPr>
        <w:pStyle w:val="Heading4"/>
      </w:pPr>
      <w:bookmarkStart w:id="561" w:name="_Refd19e42670"/>
      <w:bookmarkStart w:id="562" w:name="_Tocd19e42670"/>
      <w:r>
        <w:t/>
      </w:r>
      <w:r>
        <w:t>SUBPART 209.4</w:t>
      </w:r>
      <w:r>
        <w:t xml:space="preserve"> —DEBARMENT, SUSPENSION, AND INELIGIBILITY</w:t>
      </w:r>
      <w:bookmarkEnd w:id="561"/>
      <w:bookmarkEnd w:id="562"/>
    </w:p>
    <!--Topic unique_426-->
    <w:p>
      <w:pPr>
        <w:pStyle w:val="Heading5"/>
      </w:pPr>
      <w:bookmarkStart w:id="563" w:name="_Refd19e42683"/>
      <w:bookmarkStart w:id="564" w:name="_Tocd19e42683"/>
      <w:r>
        <w:t/>
      </w:r>
      <w:r>
        <w:t>209.402</w:t>
      </w:r>
      <w:r>
        <w:t xml:space="preserve"> Policy.</w:t>
      </w:r>
      <w:bookmarkEnd w:id="563"/>
      <w:bookmarkEnd w:id="564"/>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7-->
    <w:p>
      <w:pPr>
        <w:pStyle w:val="Heading5"/>
      </w:pPr>
      <w:bookmarkStart w:id="565" w:name="_Refd19e42704"/>
      <w:bookmarkStart w:id="566" w:name="_Tocd19e42704"/>
      <w:r>
        <w:t/>
      </w:r>
      <w:r>
        <w:t>209.403</w:t>
      </w:r>
      <w:r>
        <w:t xml:space="preserve"> Definitions.</w:t>
      </w:r>
      <w:bookmarkEnd w:id="565"/>
      <w:bookmarkEnd w:id="566"/>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 xml:space="preserve">(ii) Debar or suspend in accordance with the procedures in </w:t>
      </w:r>
      <w:r>
        <w:t>FAR Subpart 9.4</w:t>
      </w:r>
      <w:r>
        <w:t xml:space="preserve">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8-->
    <w:p>
      <w:pPr>
        <w:pStyle w:val="Heading5"/>
      </w:pPr>
      <w:bookmarkStart w:id="567" w:name="_Refd19e42774"/>
      <w:bookmarkStart w:id="568" w:name="_Tocd19e42774"/>
      <w:r>
        <w:t/>
      </w:r>
      <w:r>
        <w:t>209.405</w:t>
      </w:r>
      <w:r>
        <w:t xml:space="preserve"> Effect of listing.</w:t>
      </w:r>
      <w:bookmarkEnd w:id="567"/>
      <w:bookmarkEnd w:id="568"/>
    </w:p>
    <w:p>
      <w:pPr>
        <w:pStyle w:val="BodyText"/>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429-->
    <w:p>
      <w:pPr>
        <w:pStyle w:val="Heading6"/>
      </w:pPr>
      <w:bookmarkStart w:id="569" w:name="_Refd19e42831"/>
      <w:bookmarkStart w:id="570" w:name="_Tocd19e42831"/>
      <w:r>
        <w:t/>
      </w:r>
      <w:r>
        <w:t>209.405-2</w:t>
      </w:r>
      <w:r>
        <w:t xml:space="preserve"> Restrictions on subcontracting.</w:t>
      </w:r>
      <w:bookmarkEnd w:id="569"/>
      <w:bookmarkEnd w:id="570"/>
    </w:p>
    <w:p>
      <w:pPr>
        <w:pStyle w:val="BodyText"/>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430-->
    <w:p>
      <w:pPr>
        <w:pStyle w:val="Heading5"/>
      </w:pPr>
      <w:bookmarkStart w:id="571" w:name="_Refd19e42858"/>
      <w:bookmarkStart w:id="572" w:name="_Tocd19e42858"/>
      <w:r>
        <w:t/>
      </w:r>
      <w:r>
        <w:t>209.406</w:t>
      </w:r>
      <w:r>
        <w:t xml:space="preserve"> Debarment.</w:t>
      </w:r>
      <w:bookmarkEnd w:id="571"/>
      <w:bookmarkEnd w:id="572"/>
    </w:p>
    <!--Topic unique_431-->
    <w:p>
      <w:pPr>
        <w:pStyle w:val="Heading6"/>
      </w:pPr>
      <w:bookmarkStart w:id="573" w:name="_Refd19e42871"/>
      <w:bookmarkStart w:id="574" w:name="_Tocd19e42871"/>
      <w:r>
        <w:t/>
      </w:r>
      <w:r>
        <w:t>209.406-1</w:t>
      </w:r>
      <w:r>
        <w:t xml:space="preserve"> General.</w:t>
      </w:r>
      <w:bookmarkEnd w:id="573"/>
      <w:bookmarkEnd w:id="574"/>
    </w:p>
    <w:p>
      <w:pPr>
        <w:pStyle w:val="BodyText"/>
      </w:pPr>
      <w:r>
        <w:t>(a)(i) When the debarring official decides that debarment is not necessary, the official may require the contractor to enter into a written agreement which includes—</w:t>
      </w:r>
    </w:p>
    <w:p>
      <w:pPr>
        <w:pStyle w:val="BodyText"/>
      </w:pPr>
      <w:r>
        <w:t xml:space="preserve">(A) A requirement for the contractor to establish, if not already established, and to maintain the standards of conduct and internal control systems prescribed by </w:t>
      </w:r>
      <w:r>
        <w:t>FAR subpart 3.10</w:t>
      </w:r>
      <w:r>
        <w:t>;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32-->
    <w:p>
      <w:pPr>
        <w:pStyle w:val="Heading6"/>
      </w:pPr>
      <w:bookmarkStart w:id="575" w:name="_Refd19e42899"/>
      <w:bookmarkStart w:id="576" w:name="_Tocd19e42899"/>
      <w:r>
        <w:t/>
      </w:r>
      <w:r>
        <w:t>209.406-2</w:t>
      </w:r>
      <w:r>
        <w:t xml:space="preserve"> Causes for debarment.</w:t>
      </w:r>
      <w:bookmarkEnd w:id="575"/>
      <w:bookmarkEnd w:id="576"/>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2-->
    <w:p>
      <w:pPr>
        <w:pStyle w:val="Heading6"/>
      </w:pPr>
      <w:bookmarkStart w:id="577" w:name="_Refd19e42923"/>
      <w:bookmarkStart w:id="578" w:name="_Tocd19e42923"/>
      <w:r>
        <w:t/>
      </w:r>
      <w:r>
        <w:t>209.406-3</w:t>
      </w:r>
      <w:r>
        <w:t xml:space="preserve"> Procedures.</w:t>
      </w:r>
      <w:bookmarkEnd w:id="577"/>
      <w:bookmarkEnd w:id="578"/>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433-->
    <w:p>
      <w:pPr>
        <w:pStyle w:val="Heading5"/>
      </w:pPr>
      <w:bookmarkStart w:id="579" w:name="_Refd19e42956"/>
      <w:bookmarkStart w:id="580" w:name="_Tocd19e42956"/>
      <w:r>
        <w:t/>
      </w:r>
      <w:r>
        <w:t>209.407</w:t>
      </w:r>
      <w:r>
        <w:t xml:space="preserve"> Suspension.</w:t>
      </w:r>
      <w:bookmarkEnd w:id="579"/>
      <w:bookmarkEnd w:id="580"/>
    </w:p>
    <!--Topic unique_93-->
    <w:p>
      <w:pPr>
        <w:pStyle w:val="Heading6"/>
      </w:pPr>
      <w:bookmarkStart w:id="581" w:name="_Refd19e42969"/>
      <w:bookmarkStart w:id="582" w:name="_Tocd19e42969"/>
      <w:r>
        <w:t/>
      </w:r>
      <w:r>
        <w:t>209.407-3</w:t>
      </w:r>
      <w:r>
        <w:t xml:space="preserve"> Procedures.</w:t>
      </w:r>
      <w:bookmarkEnd w:id="581"/>
      <w:bookmarkEnd w:id="582"/>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434-->
    <w:p>
      <w:pPr>
        <w:pStyle w:val="Heading5"/>
      </w:pPr>
      <w:bookmarkStart w:id="583" w:name="_Refd19e43003"/>
      <w:bookmarkStart w:id="584" w:name="_Tocd19e43003"/>
      <w:r>
        <w:t/>
      </w:r>
      <w:r>
        <w:t>209.409</w:t>
      </w:r>
      <w:r>
        <w:t xml:space="preserve"> Solicitation provision and contract clause.</w:t>
      </w:r>
      <w:bookmarkEnd w:id="583"/>
      <w:bookmarkEnd w:id="584"/>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435-->
    <w:p>
      <w:pPr>
        <w:pStyle w:val="Heading5"/>
      </w:pPr>
      <w:bookmarkStart w:id="585" w:name="_Refd19e43028"/>
      <w:bookmarkStart w:id="586" w:name="_Tocd19e43028"/>
      <w:r>
        <w:t/>
      </w:r>
      <w:r>
        <w:t>209.470</w:t>
      </w:r>
      <w:r>
        <w:t xml:space="preserve"> Reserve Officer Training Corps and military recruiting on campus.</w:t>
      </w:r>
      <w:bookmarkEnd w:id="585"/>
      <w:bookmarkEnd w:id="586"/>
    </w:p>
    <!--Topic unique_436-->
    <w:p>
      <w:pPr>
        <w:pStyle w:val="Heading6"/>
      </w:pPr>
      <w:bookmarkStart w:id="587" w:name="_Refd19e43041"/>
      <w:bookmarkStart w:id="588" w:name="_Tocd19e43041"/>
      <w:r>
        <w:t/>
      </w:r>
      <w:r>
        <w:t>209.470-1</w:t>
      </w:r>
      <w:r>
        <w:t xml:space="preserve"> Definition.</w:t>
      </w:r>
      <w:bookmarkEnd w:id="587"/>
      <w:bookmarkEnd w:id="588"/>
    </w:p>
    <w:p>
      <w:pPr>
        <w:pStyle w:val="BodyText"/>
      </w:pPr>
      <w:r>
        <w:t>"Institution of higher education," as used in this section, means an institution that meets the requirements of 20 U.S.C. 1001 and includes all subelements of such an institution.</w:t>
      </w:r>
    </w:p>
    <!--Topic unique_437-->
    <w:p>
      <w:pPr>
        <w:pStyle w:val="Heading6"/>
      </w:pPr>
      <w:bookmarkStart w:id="589" w:name="_Refd19e43060"/>
      <w:bookmarkStart w:id="590" w:name="_Tocd19e43060"/>
      <w:r>
        <w:t/>
      </w:r>
      <w:r>
        <w:t>209.470-2</w:t>
      </w:r>
      <w:r>
        <w:t xml:space="preserve"> Policy.</w:t>
      </w:r>
      <w:bookmarkEnd w:id="589"/>
      <w:bookmarkEnd w:id="590"/>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8-->
    <w:p>
      <w:pPr>
        <w:pStyle w:val="Heading6"/>
      </w:pPr>
      <w:bookmarkStart w:id="591" w:name="_Refd19e43092"/>
      <w:bookmarkStart w:id="592" w:name="_Tocd19e43092"/>
      <w:r>
        <w:t/>
      </w:r>
      <w:r>
        <w:t>209.470-3</w:t>
      </w:r>
      <w:r>
        <w:t xml:space="preserve"> Procedures.</w:t>
      </w:r>
      <w:bookmarkEnd w:id="591"/>
      <w:bookmarkEnd w:id="592"/>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9-->
    <w:p>
      <w:pPr>
        <w:pStyle w:val="Heading6"/>
      </w:pPr>
      <w:bookmarkStart w:id="593" w:name="_Refd19e43131"/>
      <w:bookmarkStart w:id="594" w:name="_Tocd19e43131"/>
      <w:r>
        <w:t/>
      </w:r>
      <w:r>
        <w:t>209.470-4</w:t>
      </w:r>
      <w:r>
        <w:t xml:space="preserve"> Solicitation provision and contract clause.</w:t>
      </w:r>
      <w:bookmarkEnd w:id="593"/>
      <w:bookmarkEnd w:id="594"/>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440-->
    <w:p>
      <w:pPr>
        <w:pStyle w:val="Heading5"/>
      </w:pPr>
      <w:bookmarkStart w:id="595" w:name="_Refd19e43177"/>
      <w:bookmarkStart w:id="596" w:name="_Tocd19e43177"/>
      <w:r>
        <w:t/>
      </w:r>
      <w:r>
        <w:t>209.471</w:t>
      </w:r>
      <w:r>
        <w:t xml:space="preserve"> Congressional Medal of Honor.</w:t>
      </w:r>
      <w:bookmarkEnd w:id="595"/>
      <w:bookmarkEnd w:id="596"/>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41-->
    <w:p>
      <w:pPr>
        <w:pStyle w:val="Heading4"/>
      </w:pPr>
      <w:bookmarkStart w:id="597" w:name="_Refd19e43197"/>
      <w:bookmarkStart w:id="598" w:name="_Tocd19e43197"/>
      <w:r>
        <w:t/>
      </w:r>
      <w:r>
        <w:t>SUBPART 209.5</w:t>
      </w:r>
      <w:r>
        <w:t xml:space="preserve"> —ORGANIZATIONAL AND CONSULTANT CONFLICTS OF INTEREST</w:t>
      </w:r>
      <w:bookmarkEnd w:id="597"/>
      <w:bookmarkEnd w:id="598"/>
    </w:p>
    <!--Topic unique_442-->
    <w:p>
      <w:pPr>
        <w:pStyle w:val="Heading5"/>
      </w:pPr>
      <w:bookmarkStart w:id="599" w:name="_Refd19e43210"/>
      <w:bookmarkStart w:id="600" w:name="_Tocd19e43210"/>
      <w:r>
        <w:t/>
      </w:r>
      <w:r>
        <w:t>209.505</w:t>
      </w:r>
      <w:r>
        <w:t xml:space="preserve"> General rules.</w:t>
      </w:r>
      <w:bookmarkEnd w:id="599"/>
      <w:bookmarkEnd w:id="600"/>
    </w:p>
    <!--Topic unique_443-->
    <w:p>
      <w:pPr>
        <w:pStyle w:val="Heading6"/>
      </w:pPr>
      <w:bookmarkStart w:id="601" w:name="_Refd19e43223"/>
      <w:bookmarkStart w:id="602" w:name="_Tocd19e43223"/>
      <w:r>
        <w:t/>
      </w:r>
      <w:r>
        <w:t>209.505-4</w:t>
      </w:r>
      <w:r>
        <w:t xml:space="preserve"> Obtaining access to proprietary information.</w:t>
      </w:r>
      <w:bookmarkEnd w:id="601"/>
      <w:bookmarkEnd w:id="602"/>
    </w:p>
    <w:p>
      <w:pPr>
        <w:pStyle w:val="BodyText"/>
      </w:pPr>
      <w:r>
        <w:t xml:space="preserve">(b)(i) For contractors, other than litigation support contractors, accessing third party proprietary technical data or computer Software, non-disclosure requirements are addressed at </w:t>
      </w:r>
      <w:r>
        <w:t>227.7103-7</w:t>
      </w:r>
      <w:r>
        <w:t xml:space="preserve">(b), through use of the clause at </w:t>
      </w:r>
      <w:r>
        <w:t>252.227-7025</w:t>
      </w:r>
      <w:r>
        <w:t xml:space="preserve"> as prescribed at </w:t>
      </w:r>
      <w:r>
        <w:t>227.7103-6</w:t>
      </w:r>
      <w:r>
        <w:t xml:space="preserve">(c) and </w:t>
      </w:r>
      <w:r>
        <w:t>227.7203-6</w:t>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pPr>
        <w:pStyle w:val="BodyText"/>
      </w:pPr>
      <w:r>
        <w:t xml:space="preserve">(ii) For litigation support contractors accessing litigation information, including that originating from third parties, use and non-disclosure requirements are addressed through the use of the clause at </w:t>
      </w:r>
      <w:r>
        <w:t>252.204-7014</w:t>
      </w:r>
      <w:r>
        <w:t xml:space="preserve">, as prescribed at </w:t>
      </w:r>
      <w:r>
        <w:t>204.7403</w:t>
      </w:r>
      <w:r>
        <w:t>(a). Pursuant to the clause, litigation support contractors are not required to enter into non-disclosure agreements directly with any third party asserting restrictions on any litigation information.</w:t>
      </w:r>
    </w:p>
    <!--Topic unique_330-->
    <w:p>
      <w:pPr>
        <w:pStyle w:val="Heading5"/>
      </w:pPr>
      <w:bookmarkStart w:id="603" w:name="_Refd19e43269"/>
      <w:bookmarkStart w:id="604" w:name="_Tocd19e43269"/>
      <w:r>
        <w:t/>
      </w:r>
      <w:r>
        <w:t>209.570</w:t>
      </w:r>
      <w:r>
        <w:t xml:space="preserve"> Limitations on contractors acting as lead system integrators.</w:t>
      </w:r>
      <w:bookmarkEnd w:id="603"/>
      <w:bookmarkEnd w:id="604"/>
    </w:p>
    <!--Topic unique_444-->
    <w:p>
      <w:pPr>
        <w:pStyle w:val="Heading6"/>
      </w:pPr>
      <w:bookmarkStart w:id="605" w:name="_Refd19e43282"/>
      <w:bookmarkStart w:id="606" w:name="_Tocd19e43282"/>
      <w:r>
        <w:t/>
      </w:r>
      <w:r>
        <w:t>209.570-1</w:t>
      </w:r>
      <w:r>
        <w:t xml:space="preserve"> Definitions.</w:t>
      </w:r>
      <w:bookmarkEnd w:id="605"/>
      <w:bookmarkEnd w:id="606"/>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445-->
    <w:p>
      <w:pPr>
        <w:pStyle w:val="Heading6"/>
      </w:pPr>
      <w:bookmarkStart w:id="607" w:name="_Refd19e43315"/>
      <w:bookmarkStart w:id="608" w:name="_Tocd19e43315"/>
      <w:r>
        <w:t/>
      </w:r>
      <w:r>
        <w:t>209.570-2</w:t>
      </w:r>
      <w:r>
        <w:t xml:space="preserve"> Policy.</w:t>
      </w:r>
      <w:bookmarkEnd w:id="607"/>
      <w:bookmarkEnd w:id="608"/>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6-->
    <w:p>
      <w:pPr>
        <w:pStyle w:val="Heading6"/>
      </w:pPr>
      <w:bookmarkStart w:id="609" w:name="_Refd19e43358"/>
      <w:bookmarkStart w:id="610" w:name="_Tocd19e43358"/>
      <w:r>
        <w:t/>
      </w:r>
      <w:r>
        <w:t>209.570-3</w:t>
      </w:r>
      <w:r>
        <w:t xml:space="preserve"> Procedures.</w:t>
      </w:r>
      <w:bookmarkEnd w:id="609"/>
      <w:bookmarkEnd w:id="610"/>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7-->
    <w:p>
      <w:pPr>
        <w:pStyle w:val="Heading6"/>
      </w:pPr>
      <w:bookmarkStart w:id="611" w:name="_Refd19e43412"/>
      <w:bookmarkStart w:id="612" w:name="_Tocd19e43412"/>
      <w:r>
        <w:t/>
      </w:r>
      <w:r>
        <w:t>209.570-4</w:t>
      </w:r>
      <w:r>
        <w:t xml:space="preserve"> Solicitation provision and contract clause.</w:t>
      </w:r>
      <w:bookmarkEnd w:id="611"/>
      <w:bookmarkEnd w:id="612"/>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448-->
    <w:p>
      <w:pPr>
        <w:pStyle w:val="Heading5"/>
      </w:pPr>
      <w:bookmarkStart w:id="613" w:name="_Refd19e43458"/>
      <w:bookmarkStart w:id="614" w:name="_Tocd19e43458"/>
      <w:r>
        <w:t/>
      </w:r>
      <w:r>
        <w:t>209.571</w:t>
      </w:r>
      <w:r>
        <w:t xml:space="preserve"> Organizational conflicts of interest in major defense acquisition programs.</w:t>
      </w:r>
      <w:bookmarkEnd w:id="613"/>
      <w:bookmarkEnd w:id="614"/>
    </w:p>
    <!--Topic unique_449-->
    <w:p>
      <w:pPr>
        <w:pStyle w:val="Heading6"/>
      </w:pPr>
      <w:bookmarkStart w:id="615" w:name="_Refd19e43471"/>
      <w:bookmarkStart w:id="616" w:name="_Tocd19e43471"/>
      <w:r>
        <w:t/>
      </w:r>
      <w:r>
        <w:t>209.571-0</w:t>
      </w:r>
      <w:r>
        <w:t xml:space="preserve"> Scope of subpart.</w:t>
      </w:r>
      <w:bookmarkEnd w:id="615"/>
      <w:bookmarkEnd w:id="616"/>
    </w:p>
    <w:p>
      <w:pPr>
        <w:pStyle w:val="BodyText"/>
      </w:pPr>
      <w:r>
        <w:t>This subpart implements section 207 of the Weapons System Acquisition Reform Act of 2009 (Pub. L. 111-23).</w:t>
      </w:r>
    </w:p>
    <!--Topic unique_450-->
    <w:p>
      <w:pPr>
        <w:pStyle w:val="Heading6"/>
      </w:pPr>
      <w:bookmarkStart w:id="617" w:name="_Refd19e43490"/>
      <w:bookmarkStart w:id="618" w:name="_Tocd19e43490"/>
      <w:r>
        <w:t/>
      </w:r>
      <w:r>
        <w:t>209.571-1</w:t>
      </w:r>
      <w:r>
        <w:t xml:space="preserve"> Definitions.</w:t>
      </w:r>
      <w:bookmarkEnd w:id="617"/>
      <w:bookmarkEnd w:id="618"/>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51-->
    <w:p>
      <w:pPr>
        <w:pStyle w:val="Heading6"/>
      </w:pPr>
      <w:bookmarkStart w:id="619" w:name="_Refd19e43582"/>
      <w:bookmarkStart w:id="620" w:name="_Tocd19e43582"/>
      <w:r>
        <w:t/>
      </w:r>
      <w:r>
        <w:t>209.571-2</w:t>
      </w:r>
      <w:r>
        <w:t xml:space="preserve"> Applicability.</w:t>
      </w:r>
      <w:bookmarkEnd w:id="619"/>
      <w:bookmarkEnd w:id="620"/>
    </w:p>
    <w:p>
      <w:pPr>
        <w:pStyle w:val="BodyText"/>
      </w:pPr>
      <w:r>
        <w:t>(a) This subsection applies to major defense acquisition programs.</w:t>
      </w:r>
    </w:p>
    <w:p>
      <w:pPr>
        <w:pStyle w:val="BodyText"/>
      </w:pPr>
      <w:r>
        <w:t xml:space="preserve">(b) To the extent that this section is inconsistent with </w:t>
      </w:r>
      <w:r>
        <w:t>FAR subpart 9.5</w:t>
      </w:r>
      <w:r>
        <w:t>, this section takes precedence.</w:t>
      </w:r>
    </w:p>
    <!--Topic unique_452-->
    <w:p>
      <w:pPr>
        <w:pStyle w:val="Heading6"/>
      </w:pPr>
      <w:bookmarkStart w:id="621" w:name="_Refd19e43606"/>
      <w:bookmarkStart w:id="622" w:name="_Tocd19e43606"/>
      <w:r>
        <w:t/>
      </w:r>
      <w:r>
        <w:t>209.571-3</w:t>
      </w:r>
      <w:r>
        <w:t xml:space="preserve"> Policy.</w:t>
      </w:r>
      <w:bookmarkEnd w:id="621"/>
      <w:bookmarkEnd w:id="622"/>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453-->
    <w:p>
      <w:pPr>
        <w:pStyle w:val="Heading6"/>
      </w:pPr>
      <w:bookmarkStart w:id="623" w:name="_Refd19e43635"/>
      <w:bookmarkStart w:id="624" w:name="_Tocd19e43635"/>
      <w:r>
        <w:t/>
      </w:r>
      <w:r>
        <w:t>209.571-4</w:t>
      </w:r>
      <w:r>
        <w:t xml:space="preserve"> Mitigation</w:t>
      </w:r>
      <w:r>
        <w:rPr>
          <w:i/>
        </w:rPr>
        <w:t>.</w:t>
      </w:r>
      <w:r>
        <w:t/>
      </w:r>
      <w:bookmarkEnd w:id="623"/>
      <w:bookmarkEnd w:id="624"/>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54-->
    <w:p>
      <w:pPr>
        <w:pStyle w:val="Heading6"/>
      </w:pPr>
      <w:bookmarkStart w:id="625" w:name="_Refd19e43673"/>
      <w:bookmarkStart w:id="626" w:name="_Tocd19e43673"/>
      <w:r>
        <w:t/>
      </w:r>
      <w:r>
        <w:t>209.571-5</w:t>
      </w:r>
      <w:r>
        <w:t xml:space="preserve"> Lead system integrators.</w:t>
      </w:r>
      <w:bookmarkEnd w:id="625"/>
      <w:bookmarkEnd w:id="626"/>
    </w:p>
    <w:p>
      <w:pPr>
        <w:pStyle w:val="BodyText"/>
      </w:pPr>
      <w:r>
        <w:t xml:space="preserve">For limitations on contractors acting as lead systems integrators, see </w:t>
      </w:r>
      <w:r>
        <w:t xml:space="preserve"> </w:t>
      </w:r>
      <w:r>
        <w:t>209.570</w:t>
      </w:r>
      <w:r>
        <w:t xml:space="preserve"> </w:t>
      </w:r>
      <w:r>
        <w:t>.</w:t>
      </w:r>
    </w:p>
    <!--Topic unique_455-->
    <w:p>
      <w:pPr>
        <w:pStyle w:val="Heading6"/>
      </w:pPr>
      <w:bookmarkStart w:id="627" w:name="_Refd19e43698"/>
      <w:bookmarkStart w:id="628" w:name="_Tocd19e43698"/>
      <w:r>
        <w:t/>
      </w:r>
      <w:r>
        <w:t>209.571-6</w:t>
      </w:r>
      <w:r>
        <w:t xml:space="preserve"> Identification of organizational conflicts of interest.</w:t>
      </w:r>
      <w:bookmarkEnd w:id="627"/>
      <w:bookmarkEnd w:id="628"/>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6-->
    <w:p>
      <w:pPr>
        <w:pStyle w:val="Heading6"/>
      </w:pPr>
      <w:bookmarkStart w:id="629" w:name="_Refd19e43727"/>
      <w:bookmarkStart w:id="630" w:name="_Tocd19e43727"/>
      <w:r>
        <w:t/>
      </w:r>
      <w:r>
        <w:t>209.571-7</w:t>
      </w:r>
      <w:r>
        <w:t xml:space="preserve"> Systems engineering and technical assistance contracts.</w:t>
      </w:r>
      <w:bookmarkEnd w:id="629"/>
      <w:bookmarkEnd w:id="630"/>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457-->
    <w:p>
      <w:pPr>
        <w:pStyle w:val="Heading6"/>
      </w:pPr>
      <w:bookmarkStart w:id="631" w:name="_Refd19e43774"/>
      <w:bookmarkStart w:id="632" w:name="_Tocd19e43774"/>
      <w:r>
        <w:t/>
      </w:r>
      <w:r>
        <w:t>209.571-8</w:t>
      </w:r>
      <w:r>
        <w:t xml:space="preserve"> Solicitation provision and contract clause.</w:t>
      </w:r>
      <w:bookmarkEnd w:id="631"/>
      <w:bookmarkEnd w:id="632"/>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83-->
    <w:p>
      <w:pPr>
        <w:pStyle w:val="Heading3"/>
      </w:pPr>
      <w:bookmarkStart w:id="633" w:name="_Refd19e43814"/>
      <w:bookmarkStart w:id="634" w:name="_Tocd19e43814"/>
      <w:r>
        <w:t>PART 210 - MARKET RESEARCH</w:t>
      </w:r>
      <w:bookmarkEnd w:id="633"/>
      <w:bookmarkEnd w:id="634"/>
    </w:p>
    <w:p>
      <w:pPr>
        <w:pStyle w:val="ListBullet"/>
        <!--depth 1-->
        <w:numPr>
          <w:ilvl w:val="0"/>
          <w:numId w:val="193"/>
        </w:numPr>
      </w:pPr>
      <w:r>
        <w:t/>
      </w:r>
      <w:r>
        <w:t>210.001 Policy.</w:t>
      </w:r>
      <w:r>
        <w:t/>
      </w:r>
    </w:p>
    <w:p>
      <w:pPr>
        <w:pStyle w:val="ListBullet"/>
        <!--depth 1-->
        <w:numPr>
          <w:ilvl w:val="0"/>
          <w:numId w:val="193"/>
        </w:numPr>
      </w:pPr>
      <w:r>
        <w:t/>
      </w:r>
      <w:r>
        <w:t>210.002 Procedures.</w:t>
      </w:r>
      <w:r>
        <w:t/>
      </w:r>
    </w:p>
    <!--Topic unique_484-->
    <w:p>
      <w:pPr>
        <w:pStyle w:val="Heading4"/>
      </w:pPr>
      <w:bookmarkStart w:id="635" w:name="_Refd19e43848"/>
      <w:bookmarkStart w:id="636" w:name="_Tocd19e43848"/>
      <w:r>
        <w:t/>
      </w:r>
      <w:r>
        <w:t>210.001</w:t>
      </w:r>
      <w:r>
        <w:t xml:space="preserve"> Policy.</w:t>
      </w:r>
      <w:bookmarkEnd w:id="635"/>
      <w:bookmarkEnd w:id="636"/>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 xml:space="preserve">(B) Use the results of market research to determine whether the criteria in </w:t>
      </w:r>
      <w:r>
        <w:t>FAR part 19</w:t>
      </w:r>
      <w:r>
        <w:t xml:space="preserve">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485-->
    <w:p>
      <w:pPr>
        <w:pStyle w:val="Heading4"/>
      </w:pPr>
      <w:bookmarkStart w:id="637" w:name="_Refd19e43898"/>
      <w:bookmarkStart w:id="638" w:name="_Tocd19e43898"/>
      <w:r>
        <w:t/>
      </w:r>
      <w:r>
        <w:t>210.002</w:t>
      </w:r>
      <w:r>
        <w:t xml:space="preserve"> Procedures.</w:t>
      </w:r>
      <w:bookmarkEnd w:id="637"/>
      <w:bookmarkEnd w:id="638"/>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491-->
    <w:p>
      <w:pPr>
        <w:pStyle w:val="Heading3"/>
      </w:pPr>
      <w:bookmarkStart w:id="639" w:name="_Refd19e43936"/>
      <w:bookmarkStart w:id="640" w:name="_Tocd19e43936"/>
      <w:r>
        <w:t>PART 211 - DESCRIBING AGENCY NEEDS</w:t>
      </w:r>
      <w:bookmarkEnd w:id="639"/>
      <w:bookmarkEnd w:id="640"/>
    </w:p>
    <w:p>
      <w:pPr>
        <w:pStyle w:val="ListBullet"/>
        <!--depth 1-->
        <w:numPr>
          <w:ilvl w:val="0"/>
          <w:numId w:val="194"/>
        </w:numPr>
      </w:pPr>
      <w:r>
        <w:t/>
      </w:r>
      <w:r>
        <w:t>211.002 Policy</w:t>
      </w:r>
      <w:r>
        <w:t/>
      </w:r>
    </w:p>
    <w:p>
      <w:pPr>
        <w:pStyle w:val="ListBullet"/>
        <!--depth 1-->
        <w:numPr>
          <w:ilvl w:val="0"/>
          <w:numId w:val="194"/>
        </w:numPr>
      </w:pPr>
      <w:r>
        <w:t/>
      </w:r>
      <w:r>
        <w:t>SUBPART 211.1 —SELECTING AND DEVELOPING REQUIREMENTS DOCUMENTS</w:t>
      </w:r>
      <w:r>
        <w:t/>
      </w:r>
    </w:p>
    <w:p>
      <w:pPr>
        <w:pStyle w:val="ListBullet2"/>
        <!--depth 2-->
        <w:numPr>
          <w:ilvl w:val="1"/>
          <w:numId w:val="195"/>
        </w:numPr>
      </w:pPr>
      <w:r>
        <w:t/>
      </w:r>
      <w:r>
        <w:t>211.104 Use of brand name or equal purchase descriptions.</w:t>
      </w:r>
      <w:r>
        <w:t/>
      </w:r>
    </w:p>
    <w:p>
      <w:pPr>
        <w:pStyle w:val="ListBullet2"/>
        <!--depth 2-->
        <w:numPr>
          <w:ilvl w:val="1"/>
          <w:numId w:val="195"/>
        </w:numPr>
      </w:pPr>
      <w:r>
        <w:t/>
      </w:r>
      <w:r>
        <w:t>211.105 Items peculiar to one manufacturer.</w:t>
      </w:r>
      <w:r>
        <w:t/>
      </w:r>
    </w:p>
    <w:p>
      <w:pPr>
        <w:pStyle w:val="ListBullet2"/>
        <!--depth 2-->
        <w:numPr>
          <w:ilvl w:val="1"/>
          <w:numId w:val="195"/>
        </w:numPr>
      </w:pPr>
      <w:r>
        <w:t/>
      </w:r>
      <w:r>
        <w:t>211.106 Purchase descriptions for service contracts.</w:t>
      </w:r>
      <w:r>
        <w:t/>
      </w:r>
    </w:p>
    <w:p>
      <w:pPr>
        <w:pStyle w:val="ListBullet2"/>
        <!--depth 2-->
        <w:numPr>
          <w:ilvl w:val="1"/>
          <w:numId w:val="195"/>
        </w:numPr>
      </w:pPr>
      <w:r>
        <w:t/>
      </w:r>
      <w:r>
        <w:t>211.107 Solicitation provision.</w:t>
      </w:r>
      <w:r>
        <w:t/>
      </w:r>
    </w:p>
    <w:p>
      <w:pPr>
        <w:pStyle w:val="ListBullet2"/>
        <!--depth 2-->
        <w:numPr>
          <w:ilvl w:val="1"/>
          <w:numId w:val="195"/>
        </w:numPr>
      </w:pPr>
      <w:r>
        <w:t/>
      </w:r>
      <w:r>
        <w:t>211.170 Use of proprietary specifications or standards.</w:t>
      </w:r>
      <w:r>
        <w:t/>
      </w:r>
    </w:p>
    <w:p>
      <w:pPr>
        <w:pStyle w:val="ListBullet"/>
        <!--depth 1-->
        <w:numPr>
          <w:ilvl w:val="0"/>
          <w:numId w:val="194"/>
        </w:numPr>
      </w:pPr>
      <w:r>
        <w:t/>
      </w:r>
      <w:r>
        <w:t>SUBPART 211.2 —USING AND MAINTAINING REQUIREMENTS DOCUMENTS</w:t>
      </w:r>
      <w:r>
        <w:t/>
      </w:r>
    </w:p>
    <w:p>
      <w:pPr>
        <w:pStyle w:val="ListBullet2"/>
        <!--depth 2-->
        <w:numPr>
          <w:ilvl w:val="1"/>
          <w:numId w:val="196"/>
        </w:numPr>
      </w:pPr>
      <w:r>
        <w:t/>
      </w:r>
      <w:r>
        <w:t>211.201 Identification and availability of specifications.</w:t>
      </w:r>
      <w:r>
        <w:t/>
      </w:r>
    </w:p>
    <w:p>
      <w:pPr>
        <w:pStyle w:val="ListBullet2"/>
        <!--depth 2-->
        <w:numPr>
          <w:ilvl w:val="1"/>
          <w:numId w:val="196"/>
        </w:numPr>
      </w:pPr>
      <w:r>
        <w:t/>
      </w:r>
      <w:r>
        <w:t>211.204 Solicitation provisions and contract clauses.</w:t>
      </w:r>
      <w:r>
        <w:t/>
      </w:r>
    </w:p>
    <w:p>
      <w:pPr>
        <w:pStyle w:val="ListBullet2"/>
        <!--depth 2-->
        <w:numPr>
          <w:ilvl w:val="1"/>
          <w:numId w:val="196"/>
        </w:numPr>
      </w:pPr>
      <w:r>
        <w:t/>
      </w:r>
      <w:r>
        <w:t>211.270 Reserved.</w:t>
      </w:r>
      <w:r>
        <w:t/>
      </w:r>
    </w:p>
    <w:p>
      <w:pPr>
        <w:pStyle w:val="ListBullet2"/>
        <!--depth 2-->
        <w:numPr>
          <w:ilvl w:val="1"/>
          <w:numId w:val="196"/>
        </w:numPr>
      </w:pPr>
      <w:r>
        <w:t/>
      </w:r>
      <w:r>
        <w:t>211.271 Elimination of use of class I ozone-depleting substances.</w:t>
      </w:r>
      <w:r>
        <w:t/>
      </w:r>
    </w:p>
    <w:p>
      <w:pPr>
        <w:pStyle w:val="ListBullet2"/>
        <!--depth 2-->
        <w:numPr>
          <w:ilvl w:val="1"/>
          <w:numId w:val="196"/>
        </w:numPr>
      </w:pPr>
      <w:r>
        <w:t/>
      </w:r>
      <w:r>
        <w:t>211.272 Reserved</w:t>
      </w:r>
      <w:r>
        <w:t/>
      </w:r>
    </w:p>
    <w:p>
      <w:pPr>
        <w:pStyle w:val="ListBullet2"/>
        <!--depth 2-->
        <w:numPr>
          <w:ilvl w:val="1"/>
          <w:numId w:val="196"/>
        </w:numPr>
      </w:pPr>
      <w:r>
        <w:t/>
      </w:r>
      <w:r>
        <w:t>211.273 Removed and Reserved.</w:t>
      </w:r>
      <w:r>
        <w:t/>
      </w:r>
    </w:p>
    <w:p>
      <w:pPr>
        <w:pStyle w:val="ListBullet3"/>
        <!--depth 3-->
        <w:numPr>
          <w:ilvl w:val="2"/>
          <w:numId w:val="197"/>
        </w:numPr>
      </w:pPr>
      <w:r>
        <w:t/>
      </w:r>
      <w:r>
        <w:t>211.273-1 Removed.</w:t>
      </w:r>
      <w:r>
        <w:t/>
      </w:r>
    </w:p>
    <w:p>
      <w:pPr>
        <w:pStyle w:val="ListBullet3"/>
        <!--depth 3-->
        <w:numPr>
          <w:ilvl w:val="2"/>
          <w:numId w:val="197"/>
        </w:numPr>
      </w:pPr>
      <w:r>
        <w:t/>
      </w:r>
      <w:r>
        <w:t>211.273-2 Removed.</w:t>
      </w:r>
      <w:r>
        <w:t/>
      </w:r>
    </w:p>
    <w:p>
      <w:pPr>
        <w:pStyle w:val="ListBullet3"/>
        <!--depth 3-->
        <w:numPr>
          <w:ilvl w:val="2"/>
          <w:numId w:val="197"/>
        </w:numPr>
      </w:pPr>
      <w:r>
        <w:t/>
      </w:r>
      <w:r>
        <w:t>211.273-3 Removed.</w:t>
      </w:r>
      <w:r>
        <w:t/>
      </w:r>
    </w:p>
    <w:p>
      <w:pPr>
        <w:pStyle w:val="ListBullet3"/>
        <!--depth 3-->
        <w:numPr>
          <w:ilvl w:val="2"/>
          <w:numId w:val="197"/>
        </w:numPr>
      </w:pPr>
      <w:r>
        <w:t/>
      </w:r>
      <w:r>
        <w:t>211.273-4 Removed.</w:t>
      </w:r>
      <w:r>
        <w:t/>
      </w:r>
    </w:p>
    <w:p>
      <w:pPr>
        <w:pStyle w:val="ListBullet2"/>
        <!--depth 2-->
        <w:numPr>
          <w:ilvl w:val="1"/>
          <w:numId w:val="196"/>
        </w:numPr>
      </w:pPr>
      <w:r>
        <w:t/>
      </w:r>
      <w:r>
        <w:t>211.274 Item identification and valuation requirements.</w:t>
      </w:r>
      <w:r>
        <w:t/>
      </w:r>
    </w:p>
    <w:p>
      <w:pPr>
        <w:pStyle w:val="ListBullet3"/>
        <!--depth 3-->
        <w:numPr>
          <w:ilvl w:val="2"/>
          <w:numId w:val="198"/>
        </w:numPr>
      </w:pPr>
      <w:r>
        <w:t/>
      </w:r>
      <w:r>
        <w:t>211.274-1 General.</w:t>
      </w:r>
      <w:r>
        <w:t/>
      </w:r>
    </w:p>
    <w:p>
      <w:pPr>
        <w:pStyle w:val="ListBullet3"/>
        <!--depth 3-->
        <w:numPr>
          <w:ilvl w:val="2"/>
          <w:numId w:val="198"/>
        </w:numPr>
      </w:pPr>
      <w:r>
        <w:t/>
      </w:r>
      <w:r>
        <w:t>211.274-2 Policy for item unique identification.</w:t>
      </w:r>
      <w:r>
        <w:t/>
      </w:r>
    </w:p>
    <w:p>
      <w:pPr>
        <w:pStyle w:val="ListBullet3"/>
        <!--depth 3-->
        <w:numPr>
          <w:ilvl w:val="2"/>
          <w:numId w:val="198"/>
        </w:numPr>
      </w:pPr>
      <w:r>
        <w:t/>
      </w:r>
      <w:r>
        <w:t>211.274-3 Policy for valuation.</w:t>
      </w:r>
      <w:r>
        <w:t/>
      </w:r>
    </w:p>
    <w:p>
      <w:pPr>
        <w:pStyle w:val="ListBullet3"/>
        <!--depth 3-->
        <w:numPr>
          <w:ilvl w:val="2"/>
          <w:numId w:val="198"/>
        </w:numPr>
      </w:pPr>
      <w:r>
        <w:t/>
      </w:r>
      <w:r>
        <w:t>211.274-4 Policy for reporting of Government-furnished property.</w:t>
      </w:r>
      <w:r>
        <w:t/>
      </w:r>
    </w:p>
    <w:p>
      <w:pPr>
        <w:pStyle w:val="ListBullet3"/>
        <!--depth 3-->
        <w:numPr>
          <w:ilvl w:val="2"/>
          <w:numId w:val="198"/>
        </w:numPr>
      </w:pPr>
      <w:r>
        <w:t/>
      </w:r>
      <w:r>
        <w:t>211.274-5 Policy for assignment of Government-assigned serial numbers.</w:t>
      </w:r>
      <w:r>
        <w:t/>
      </w:r>
    </w:p>
    <w:p>
      <w:pPr>
        <w:pStyle w:val="ListBullet3"/>
        <!--depth 3-->
        <w:numPr>
          <w:ilvl w:val="2"/>
          <w:numId w:val="198"/>
        </w:numPr>
      </w:pPr>
      <w:r>
        <w:t/>
      </w:r>
      <w:r>
        <w:t>211.274-6 Contract clauses.</w:t>
      </w:r>
      <w:r>
        <w:t/>
      </w:r>
    </w:p>
    <w:p>
      <w:pPr>
        <w:pStyle w:val="ListBullet2"/>
        <!--depth 2-->
        <w:numPr>
          <w:ilvl w:val="1"/>
          <w:numId w:val="196"/>
        </w:numPr>
      </w:pPr>
      <w:r>
        <w:t/>
      </w:r>
      <w:r>
        <w:t>211.275 Passive radio frequency identification.</w:t>
      </w:r>
      <w:r>
        <w:t/>
      </w:r>
    </w:p>
    <w:p>
      <w:pPr>
        <w:pStyle w:val="ListBullet3"/>
        <!--depth 3-->
        <w:numPr>
          <w:ilvl w:val="2"/>
          <w:numId w:val="199"/>
        </w:numPr>
      </w:pPr>
      <w:r>
        <w:t/>
      </w:r>
      <w:r>
        <w:t>211.275-1 Definitions.</w:t>
      </w:r>
      <w:r>
        <w:t/>
      </w:r>
    </w:p>
    <w:p>
      <w:pPr>
        <w:pStyle w:val="ListBullet3"/>
        <!--depth 3-->
        <w:numPr>
          <w:ilvl w:val="2"/>
          <w:numId w:val="199"/>
        </w:numPr>
      </w:pPr>
      <w:r>
        <w:t/>
      </w:r>
      <w:r>
        <w:t>211.275-2 Policy.</w:t>
      </w:r>
      <w:r>
        <w:t/>
      </w:r>
    </w:p>
    <w:p>
      <w:pPr>
        <w:pStyle w:val="ListBullet3"/>
        <!--depth 3-->
        <w:numPr>
          <w:ilvl w:val="2"/>
          <w:numId w:val="199"/>
        </w:numPr>
      </w:pPr>
      <w:r>
        <w:t/>
      </w:r>
      <w:r>
        <w:t>211.275-3 Contract clause.</w:t>
      </w:r>
      <w:r>
        <w:t/>
      </w:r>
    </w:p>
    <w:p>
      <w:pPr>
        <w:pStyle w:val="ListBullet"/>
        <!--depth 1-->
        <w:numPr>
          <w:ilvl w:val="0"/>
          <w:numId w:val="194"/>
        </w:numPr>
      </w:pPr>
      <w:r>
        <w:t/>
      </w:r>
      <w:r>
        <w:t>SUBPART 211.5 —-LIQUIDATED DAMAGES</w:t>
      </w:r>
      <w:r>
        <w:t/>
      </w:r>
    </w:p>
    <w:p>
      <w:pPr>
        <w:pStyle w:val="ListBullet2"/>
        <!--depth 2-->
        <w:numPr>
          <w:ilvl w:val="1"/>
          <w:numId w:val="200"/>
        </w:numPr>
      </w:pPr>
      <w:r>
        <w:t/>
      </w:r>
      <w:r>
        <w:t>211.500 Scope.</w:t>
      </w:r>
      <w:r>
        <w:t/>
      </w:r>
    </w:p>
    <w:p>
      <w:pPr>
        <w:pStyle w:val="ListBullet2"/>
        <!--depth 2-->
        <w:numPr>
          <w:ilvl w:val="1"/>
          <w:numId w:val="200"/>
        </w:numPr>
      </w:pPr>
      <w:r>
        <w:t/>
      </w:r>
      <w:r>
        <w:t>211.503 Contract clauses.</w:t>
      </w:r>
      <w:r>
        <w:t/>
      </w:r>
    </w:p>
    <w:p>
      <w:pPr>
        <w:pStyle w:val="ListBullet"/>
        <!--depth 1-->
        <w:numPr>
          <w:ilvl w:val="0"/>
          <w:numId w:val="194"/>
        </w:numPr>
      </w:pPr>
      <w:r>
        <w:t/>
      </w:r>
      <w:r>
        <w:t>SUBPART 211.6 —PRIORITIES AND ALLOCATIONS</w:t>
      </w:r>
      <w:r>
        <w:t/>
      </w:r>
    </w:p>
    <w:p>
      <w:pPr>
        <w:pStyle w:val="ListBullet2"/>
        <!--depth 2-->
        <w:numPr>
          <w:ilvl w:val="1"/>
          <w:numId w:val="201"/>
        </w:numPr>
      </w:pPr>
      <w:r>
        <w:t/>
      </w:r>
      <w:r>
        <w:t>211.602 General.</w:t>
      </w:r>
      <w:r>
        <w:t/>
      </w:r>
    </w:p>
    <w:p>
      <w:pPr>
        <w:pStyle w:val="ListBullet"/>
        <!--depth 1-->
        <w:numPr>
          <w:ilvl w:val="0"/>
          <w:numId w:val="194"/>
        </w:numPr>
      </w:pPr>
      <w:r>
        <w:t/>
      </w:r>
      <w:r>
        <w:t>SUBPART 211.70 —PURCHASE REQUESTS</w:t>
      </w:r>
      <w:r>
        <w:t/>
      </w:r>
    </w:p>
    <w:p>
      <w:pPr>
        <w:pStyle w:val="ListBullet2"/>
        <!--depth 2-->
        <w:numPr>
          <w:ilvl w:val="1"/>
          <w:numId w:val="202"/>
        </w:numPr>
      </w:pPr>
      <w:r>
        <w:t/>
      </w:r>
      <w:r>
        <w:t>211.7001 Procedures.</w:t>
      </w:r>
      <w:r>
        <w:t/>
      </w:r>
    </w:p>
    <!--Topic unique_492-->
    <w:p>
      <w:pPr>
        <w:pStyle w:val="Heading4"/>
      </w:pPr>
      <w:bookmarkStart w:id="641" w:name="_Refd19e44261"/>
      <w:bookmarkStart w:id="642" w:name="_Tocd19e44261"/>
      <w:r>
        <w:t/>
      </w:r>
      <w:r>
        <w:t>211.002</w:t>
      </w:r>
      <w:r>
        <w:t xml:space="preserve"> Policy</w:t>
      </w:r>
      <w:bookmarkEnd w:id="641"/>
      <w:bookmarkEnd w:id="642"/>
    </w:p>
    <w:p>
      <w:pPr>
        <w:pStyle w:val="BodyText"/>
      </w:pPr>
      <w:r>
        <w:t>All defense technology and acquisition programs in DoD are subject to the policies and procedures in DoDD 5000.01, The Defense Acquisition System, and DoDI 5000.02, Operation of the Defense Acquisition System.</w:t>
      </w:r>
    </w:p>
    <!--Topic unique_493-->
    <w:p>
      <w:pPr>
        <w:pStyle w:val="Heading4"/>
      </w:pPr>
      <w:bookmarkStart w:id="643" w:name="_Refd19e44279"/>
      <w:bookmarkStart w:id="644" w:name="_Tocd19e44279"/>
      <w:r>
        <w:t/>
      </w:r>
      <w:r>
        <w:t>SUBPART 211.1</w:t>
      </w:r>
      <w:r>
        <w:t xml:space="preserve"> —SELECTING AND DEVELOPING REQUIREMENTS DOCUMENTS</w:t>
      </w:r>
      <w:bookmarkEnd w:id="643"/>
      <w:bookmarkEnd w:id="644"/>
    </w:p>
    <!--Topic unique_494-->
    <w:p>
      <w:pPr>
        <w:pStyle w:val="Heading5"/>
      </w:pPr>
      <w:bookmarkStart w:id="645" w:name="_Refd19e44292"/>
      <w:bookmarkStart w:id="646" w:name="_Tocd19e44292"/>
      <w:r>
        <w:t/>
      </w:r>
      <w:r>
        <w:t>211.104</w:t>
      </w:r>
      <w:r>
        <w:t xml:space="preserve"> Use of brand name or equal purchase descriptions.</w:t>
      </w:r>
      <w:bookmarkEnd w:id="645"/>
      <w:bookmarkEnd w:id="646"/>
    </w:p>
    <w:p>
      <w:pPr>
        <w:pStyle w:val="BodyText"/>
      </w:pPr>
      <w:r>
        <w:t>A justification and approval is required to use brand name or equal purchase descriptions—</w:t>
      </w:r>
    </w:p>
    <w:p>
      <w:pPr>
        <w:pStyle w:val="BodyText"/>
      </w:pPr>
      <w:r>
        <w:t xml:space="preserve">(1) When using sealed bidding or negotiated acquisition procedures (see </w:t>
      </w:r>
      <w:r>
        <w:t>206.302-1</w:t>
      </w:r>
      <w:r>
        <w:t>(c)(2) for justification requirements); or</w:t>
      </w:r>
    </w:p>
    <w:p>
      <w:pPr>
        <w:pStyle w:val="BodyText"/>
      </w:pPr>
      <w:r>
        <w:t xml:space="preserve">(2) When using the simplified procedures for certain commercial items at </w:t>
      </w:r>
      <w:r>
        <w:t>FAR 13.5</w:t>
      </w:r>
      <w:r>
        <w:t xml:space="preserve"> (see </w:t>
      </w:r>
      <w:r>
        <w:t>213.501</w:t>
      </w:r>
      <w:r>
        <w:t>(a)(ii) for justification requirement).</w:t>
      </w:r>
    </w:p>
    <!--Topic unique_495-->
    <w:p>
      <w:pPr>
        <w:pStyle w:val="Heading5"/>
      </w:pPr>
      <w:bookmarkStart w:id="647" w:name="_Refd19e44326"/>
      <w:bookmarkStart w:id="648" w:name="_Tocd19e44326"/>
      <w:r>
        <w:t/>
      </w:r>
      <w:r>
        <w:t>211.105</w:t>
      </w:r>
      <w:r>
        <w:t xml:space="preserve"> Items peculiar to one manufacturer.</w:t>
      </w:r>
      <w:bookmarkEnd w:id="647"/>
      <w:bookmarkEnd w:id="648"/>
    </w:p>
    <w:p>
      <w:pPr>
        <w:pStyle w:val="BodyText"/>
      </w:pPr>
      <w:r>
        <w:t xml:space="preserve">Follow the publication requirements at PGI </w:t>
      </w:r>
      <w:r>
        <w:t xml:space="preserve"> </w:t>
      </w:r>
      <w:r>
        <w:t>211.105</w:t>
      </w:r>
      <w:r>
        <w:t xml:space="preserve"> </w:t>
      </w:r>
      <w:r>
        <w:t>.</w:t>
      </w:r>
    </w:p>
    <!--Topic unique_496-->
    <w:p>
      <w:pPr>
        <w:pStyle w:val="Heading5"/>
      </w:pPr>
      <w:bookmarkStart w:id="649" w:name="_Refd19e44351"/>
      <w:bookmarkStart w:id="650" w:name="_Tocd19e44351"/>
      <w:r>
        <w:t/>
      </w:r>
      <w:r>
        <w:t>211.106</w:t>
      </w:r>
      <w:r>
        <w:t xml:space="preserve"> Purchase descriptions for service contracts.</w:t>
      </w:r>
      <w:bookmarkEnd w:id="649"/>
      <w:bookmarkEnd w:id="650"/>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97-->
    <w:p>
      <w:pPr>
        <w:pStyle w:val="Heading5"/>
      </w:pPr>
      <w:bookmarkStart w:id="651" w:name="_Refd19e44373"/>
      <w:bookmarkStart w:id="652" w:name="_Tocd19e44373"/>
      <w:r>
        <w:t/>
      </w:r>
      <w:r>
        <w:t>211.107</w:t>
      </w:r>
      <w:r>
        <w:t xml:space="preserve"> Solicitation provision.</w:t>
      </w:r>
      <w:bookmarkEnd w:id="651"/>
      <w:bookmarkEnd w:id="652"/>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98-->
    <w:p>
      <w:pPr>
        <w:pStyle w:val="Heading5"/>
      </w:pPr>
      <w:bookmarkStart w:id="653" w:name="_Refd19e44394"/>
      <w:bookmarkStart w:id="654" w:name="_Tocd19e44394"/>
      <w:r>
        <w:t/>
      </w:r>
      <w:r>
        <w:t>211.170</w:t>
      </w:r>
      <w:r>
        <w:t xml:space="preserve"> Use of proprietary specifications or standards.</w:t>
      </w:r>
      <w:bookmarkEnd w:id="653"/>
      <w:bookmarkEnd w:id="654"/>
    </w:p>
    <w:p>
      <w:pPr>
        <w:pStyle w:val="BodyText"/>
      </w:pPr>
      <w:r>
        <w:t>A justification and approval is required to use proprietary specifications and standards—</w:t>
      </w:r>
    </w:p>
    <w:p>
      <w:pPr>
        <w:pStyle w:val="BodyText"/>
      </w:pPr>
      <w:r>
        <w:t xml:space="preserve">(1) When using sealed bidding or negotiated acquisition procedures (see </w:t>
      </w:r>
      <w:r>
        <w:t>206.302-1</w:t>
      </w:r>
      <w:r>
        <w:t>(S-70) for justification requirements); or</w:t>
      </w:r>
    </w:p>
    <w:p>
      <w:pPr>
        <w:pStyle w:val="BodyText"/>
      </w:pPr>
      <w:r>
        <w:t xml:space="preserve">(2) When using the simplified procedures for certain commercial items at </w:t>
      </w:r>
      <w:r>
        <w:t>FAR 13.5</w:t>
      </w:r>
      <w:r>
        <w:t xml:space="preserve"> (see </w:t>
      </w:r>
      <w:r>
        <w:t>213.501</w:t>
      </w:r>
      <w:r>
        <w:t>(a)(ii) for justification requirements).</w:t>
      </w:r>
    </w:p>
    <!--Topic unique_499-->
    <w:p>
      <w:pPr>
        <w:pStyle w:val="Heading4"/>
      </w:pPr>
      <w:bookmarkStart w:id="655" w:name="_Refd19e44429"/>
      <w:bookmarkStart w:id="656" w:name="_Tocd19e44429"/>
      <w:r>
        <w:t/>
      </w:r>
      <w:r>
        <w:t>SUBPART 211.2</w:t>
      </w:r>
      <w:r>
        <w:t xml:space="preserve"> —USING AND MAINTAINING REQUIREMENTS DOCUMENTS</w:t>
      </w:r>
      <w:bookmarkEnd w:id="655"/>
      <w:bookmarkEnd w:id="656"/>
    </w:p>
    <!--Topic unique_500-->
    <w:p>
      <w:pPr>
        <w:pStyle w:val="Heading5"/>
      </w:pPr>
      <w:bookmarkStart w:id="657" w:name="_Refd19e44442"/>
      <w:bookmarkStart w:id="658" w:name="_Tocd19e44442"/>
      <w:r>
        <w:t/>
      </w:r>
      <w:r>
        <w:t>211.201</w:t>
      </w:r>
      <w:r>
        <w:t xml:space="preserve"> Identification and availability of specifications.</w:t>
      </w:r>
      <w:bookmarkEnd w:id="657"/>
      <w:bookmarkEnd w:id="658"/>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501-->
    <w:p>
      <w:pPr>
        <w:pStyle w:val="Heading5"/>
      </w:pPr>
      <w:bookmarkStart w:id="659" w:name="_Refd19e44468"/>
      <w:bookmarkStart w:id="660" w:name="_Tocd19e44468"/>
      <w:r>
        <w:t/>
      </w:r>
      <w:r>
        <w:t>211.204</w:t>
      </w:r>
      <w:r>
        <w:t xml:space="preserve"> Solicitation provisions and contract clauses.</w:t>
      </w:r>
      <w:bookmarkEnd w:id="659"/>
      <w:bookmarkEnd w:id="660"/>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502-->
    <w:p>
      <w:pPr>
        <w:pStyle w:val="Heading5"/>
      </w:pPr>
      <w:bookmarkStart w:id="661" w:name="_Refd19e44495"/>
      <w:bookmarkStart w:id="662" w:name="_Tocd19e44495"/>
      <w:r>
        <w:t/>
      </w:r>
      <w:r>
        <w:t>211.270</w:t>
      </w:r>
      <w:r>
        <w:t xml:space="preserve"> Reserved.</w:t>
      </w:r>
      <w:bookmarkEnd w:id="661"/>
      <w:bookmarkEnd w:id="662"/>
    </w:p>
    <!--Topic unique_503-->
    <w:p>
      <w:pPr>
        <w:pStyle w:val="Heading5"/>
      </w:pPr>
      <w:bookmarkStart w:id="663" w:name="_Refd19e44510"/>
      <w:bookmarkStart w:id="664" w:name="_Tocd19e44510"/>
      <w:r>
        <w:t/>
      </w:r>
      <w:r>
        <w:t>211.271</w:t>
      </w:r>
      <w:r>
        <w:t xml:space="preserve"> Elimination of use of class I ozone-depleting substances.</w:t>
      </w:r>
      <w:bookmarkEnd w:id="663"/>
      <w:bookmarkEnd w:id="664"/>
    </w:p>
    <w:p>
      <w:pPr>
        <w:pStyle w:val="BodyText"/>
      </w:pPr>
      <w:r>
        <w:t>See Subpart 223.8 for restrictions on contracting for ozone-depleting substances.</w:t>
      </w:r>
    </w:p>
    <!--Topic unique_504-->
    <w:p>
      <w:pPr>
        <w:pStyle w:val="Heading5"/>
      </w:pPr>
      <w:bookmarkStart w:id="665" w:name="_Refd19e44528"/>
      <w:bookmarkStart w:id="666" w:name="_Tocd19e44528"/>
      <w:r>
        <w:t/>
      </w:r>
      <w:r>
        <w:t>211.272</w:t>
      </w:r>
      <w:r>
        <w:t>Reserved</w:t>
      </w:r>
      <w:bookmarkEnd w:id="665"/>
      <w:bookmarkEnd w:id="666"/>
    </w:p>
    <!--Topic unique_505-->
    <w:p>
      <w:pPr>
        <w:pStyle w:val="Heading5"/>
      </w:pPr>
      <w:bookmarkStart w:id="667" w:name="_Refd19e44543"/>
      <w:bookmarkStart w:id="668" w:name="_Tocd19e44543"/>
      <w:r>
        <w:t/>
      </w:r>
      <w:r>
        <w:t>211.273</w:t>
      </w:r>
      <w:r>
        <w:t xml:space="preserve"> Removed and Reserved.</w:t>
      </w:r>
      <w:bookmarkEnd w:id="667"/>
      <w:bookmarkEnd w:id="668"/>
    </w:p>
    <!--Topic unique_506-->
    <w:p>
      <w:pPr>
        <w:pStyle w:val="Heading6"/>
      </w:pPr>
      <w:bookmarkStart w:id="669" w:name="_Refd19e44556"/>
      <w:bookmarkStart w:id="670" w:name="_Tocd19e44556"/>
      <w:r>
        <w:t/>
      </w:r>
      <w:r>
        <w:t>211.273-1</w:t>
      </w:r>
      <w:r>
        <w:t xml:space="preserve"> Removed.</w:t>
      </w:r>
      <w:bookmarkEnd w:id="669"/>
      <w:bookmarkEnd w:id="670"/>
    </w:p>
    <!--Topic unique_507-->
    <w:p>
      <w:pPr>
        <w:pStyle w:val="Heading6"/>
      </w:pPr>
      <w:bookmarkStart w:id="671" w:name="_Refd19e44571"/>
      <w:bookmarkStart w:id="672" w:name="_Tocd19e44571"/>
      <w:r>
        <w:t/>
      </w:r>
      <w:r>
        <w:t>211.273-2</w:t>
      </w:r>
      <w:r>
        <w:t xml:space="preserve"> Removed.</w:t>
      </w:r>
      <w:bookmarkEnd w:id="671"/>
      <w:bookmarkEnd w:id="672"/>
    </w:p>
    <!--Topic unique_508-->
    <w:p>
      <w:pPr>
        <w:pStyle w:val="Heading6"/>
      </w:pPr>
      <w:bookmarkStart w:id="673" w:name="_Refd19e44585"/>
      <w:bookmarkStart w:id="674" w:name="_Tocd19e44585"/>
      <w:r>
        <w:t/>
      </w:r>
      <w:r>
        <w:t>211.273-3</w:t>
      </w:r>
      <w:r>
        <w:t xml:space="preserve"> Removed.</w:t>
      </w:r>
      <w:bookmarkEnd w:id="673"/>
      <w:bookmarkEnd w:id="674"/>
    </w:p>
    <!--Topic unique_509-->
    <w:p>
      <w:pPr>
        <w:pStyle w:val="Heading6"/>
      </w:pPr>
      <w:bookmarkStart w:id="675" w:name="_Refd19e44600"/>
      <w:bookmarkStart w:id="676" w:name="_Tocd19e44600"/>
      <w:r>
        <w:t/>
      </w:r>
      <w:r>
        <w:t>211.273-4</w:t>
      </w:r>
      <w:r>
        <w:t xml:space="preserve"> Removed.</w:t>
      </w:r>
      <w:bookmarkEnd w:id="675"/>
      <w:bookmarkEnd w:id="676"/>
    </w:p>
    <!--Topic unique_510-->
    <w:p>
      <w:pPr>
        <w:pStyle w:val="Heading5"/>
      </w:pPr>
      <w:bookmarkStart w:id="677" w:name="_Refd19e44615"/>
      <w:bookmarkStart w:id="678" w:name="_Tocd19e44615"/>
      <w:r>
        <w:t/>
      </w:r>
      <w:r>
        <w:t>211.274</w:t>
      </w:r>
      <w:r>
        <w:t xml:space="preserve"> Item identification and valuation requirements.</w:t>
      </w:r>
      <w:bookmarkEnd w:id="677"/>
      <w:bookmarkEnd w:id="678"/>
    </w:p>
    <!--Topic unique_511-->
    <w:p>
      <w:pPr>
        <w:pStyle w:val="Heading6"/>
      </w:pPr>
      <w:bookmarkStart w:id="679" w:name="_Refd19e44628"/>
      <w:bookmarkStart w:id="680" w:name="_Tocd19e44628"/>
      <w:r>
        <w:t/>
      </w:r>
      <w:r>
        <w:t>211.274-1</w:t>
      </w:r>
      <w:r>
        <w:t xml:space="preserve"> General.</w:t>
      </w:r>
      <w:bookmarkEnd w:id="679"/>
      <w:bookmarkEnd w:id="680"/>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12-->
    <w:p>
      <w:pPr>
        <w:pStyle w:val="Heading6"/>
      </w:pPr>
      <w:bookmarkStart w:id="681" w:name="_Refd19e44657"/>
      <w:bookmarkStart w:id="682" w:name="_Tocd19e44657"/>
      <w:r>
        <w:t/>
      </w:r>
      <w:r>
        <w:t>211.274-2</w:t>
      </w:r>
      <w:r>
        <w:t xml:space="preserve"> Policy for item unique identification.</w:t>
      </w:r>
      <w:bookmarkEnd w:id="681"/>
      <w:bookmarkEnd w:id="682"/>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 xml:space="preserve">(2)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w:t>
      </w:r>
      <w:r>
        <w:t>FAR part 12</w:t>
      </w:r>
      <w:r>
        <w:t xml:space="preserve">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513-->
    <w:p>
      <w:pPr>
        <w:pStyle w:val="Heading6"/>
      </w:pPr>
      <w:bookmarkStart w:id="683" w:name="_Refd19e44736"/>
      <w:bookmarkStart w:id="684" w:name="_Tocd19e44736"/>
      <w:r>
        <w:t/>
      </w:r>
      <w:r>
        <w:t>211.274-3</w:t>
      </w:r>
      <w:r>
        <w:t xml:space="preserve"> Policy for valuation.</w:t>
      </w:r>
      <w:bookmarkEnd w:id="683"/>
      <w:bookmarkEnd w:id="684"/>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14-->
    <w:p>
      <w:pPr>
        <w:pStyle w:val="Heading6"/>
      </w:pPr>
      <w:bookmarkStart w:id="685" w:name="_Refd19e44765"/>
      <w:bookmarkStart w:id="686" w:name="_Tocd19e44765"/>
      <w:r>
        <w:t/>
      </w:r>
      <w:r>
        <w:t>211.274-4</w:t>
      </w:r>
      <w:r>
        <w:t xml:space="preserve"> Policy for reporting of Government-furnished property.</w:t>
      </w:r>
      <w:bookmarkEnd w:id="685"/>
      <w:bookmarkEnd w:id="686"/>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 xml:space="preserve">(1) Contractor-acquired property, as defined in </w:t>
      </w:r>
      <w:r>
        <w:t>FAR part 45</w:t>
      </w:r>
      <w:r>
        <w:t>.</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15-->
    <w:p>
      <w:pPr>
        <w:pStyle w:val="Heading6"/>
      </w:pPr>
      <w:bookmarkStart w:id="687" w:name="_Refd19e44809"/>
      <w:bookmarkStart w:id="688" w:name="_Tocd19e44809"/>
      <w:r>
        <w:t/>
      </w:r>
      <w:r>
        <w:t>211.274-5</w:t>
      </w:r>
      <w:r>
        <w:t xml:space="preserve"> Policy for assignment of Government-assigned serial numbers.</w:t>
      </w:r>
      <w:bookmarkEnd w:id="687"/>
      <w:bookmarkEnd w:id="688"/>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16-->
    <w:p>
      <w:pPr>
        <w:pStyle w:val="Heading6"/>
      </w:pPr>
      <w:bookmarkStart w:id="689" w:name="_Refd19e44828"/>
      <w:bookmarkStart w:id="690" w:name="_Tocd19e44828"/>
      <w:r>
        <w:t/>
      </w:r>
      <w:r>
        <w:t>211.274-6</w:t>
      </w:r>
      <w:r>
        <w:t xml:space="preserve"> Contract clauses.</w:t>
      </w:r>
      <w:bookmarkEnd w:id="689"/>
      <w:bookmarkEnd w:id="690"/>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w:t>
      </w:r>
      <w:r>
        <w:t>FAR part 12</w:t>
      </w:r>
      <w:r>
        <w:t xml:space="preserve">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xml:space="preserve">, Use of Government-Assigned Serial Numbers, in solicitations and contracts, including solicitations and contracts using </w:t>
      </w:r>
      <w:r>
        <w:t>FAR part 12</w:t>
      </w:r>
      <w:r>
        <w:t xml:space="preserve">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517-->
    <w:p>
      <w:pPr>
        <w:pStyle w:val="Heading5"/>
      </w:pPr>
      <w:bookmarkStart w:id="691" w:name="_Refd19e44918"/>
      <w:bookmarkStart w:id="692" w:name="_Tocd19e44918"/>
      <w:r>
        <w:t/>
      </w:r>
      <w:r>
        <w:t>211.275</w:t>
      </w:r>
      <w:r>
        <w:t xml:space="preserve"> Passive radio frequency identification.</w:t>
      </w:r>
      <w:bookmarkEnd w:id="691"/>
      <w:bookmarkEnd w:id="692"/>
    </w:p>
    <!--Topic unique_518-->
    <w:p>
      <w:pPr>
        <w:pStyle w:val="Heading6"/>
      </w:pPr>
      <w:bookmarkStart w:id="693" w:name="_Refd19e44931"/>
      <w:bookmarkStart w:id="694" w:name="_Tocd19e44931"/>
      <w:r>
        <w:t/>
      </w:r>
      <w:r>
        <w:t>211.275-1</w:t>
      </w:r>
      <w:r>
        <w:t xml:space="preserve"> Definitions.</w:t>
      </w:r>
      <w:bookmarkEnd w:id="693"/>
      <w:bookmarkEnd w:id="694"/>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519-->
    <w:p>
      <w:pPr>
        <w:pStyle w:val="Heading6"/>
      </w:pPr>
      <w:bookmarkStart w:id="695" w:name="_Refd19e44957"/>
      <w:bookmarkStart w:id="696" w:name="_Tocd19e44957"/>
      <w:r>
        <w:t/>
      </w:r>
      <w:r>
        <w:t>211.275-2</w:t>
      </w:r>
      <w:r>
        <w:t xml:space="preserve"> Policy.</w:t>
      </w:r>
      <w:bookmarkEnd w:id="695"/>
      <w:bookmarkEnd w:id="696"/>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20-->
    <w:p>
      <w:pPr>
        <w:pStyle w:val="Heading6"/>
      </w:pPr>
      <w:bookmarkStart w:id="697" w:name="_Refd19e45007"/>
      <w:bookmarkStart w:id="698" w:name="_Tocd19e45007"/>
      <w:r>
        <w:t/>
      </w:r>
      <w:r>
        <w:t>211.275-3</w:t>
      </w:r>
      <w:r>
        <w:t xml:space="preserve"> Contract clause.</w:t>
      </w:r>
      <w:bookmarkEnd w:id="697"/>
      <w:bookmarkEnd w:id="698"/>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w:t>
      </w:r>
      <w:r>
        <w:t>FAR part 12</w:t>
      </w:r>
      <w:r>
        <w:t xml:space="preserve"> procedures for the acquisition of commercial items, that will require shipment of items meeting the criteria at </w:t>
      </w:r>
      <w:r>
        <w:t xml:space="preserve"> </w:t>
      </w:r>
      <w:r>
        <w:t>211.275-2</w:t>
      </w:r>
      <w:r>
        <w:t xml:space="preserve"> </w:t>
      </w:r>
      <w:r>
        <w:t>, and complete paragraph (b)(1)(ii) of the clause as appropriate.</w:t>
      </w:r>
    </w:p>
    <!--Topic unique_521-->
    <w:p>
      <w:pPr>
        <w:pStyle w:val="Heading4"/>
      </w:pPr>
      <w:bookmarkStart w:id="699" w:name="_Refd19e45044"/>
      <w:bookmarkStart w:id="700" w:name="_Tocd19e45044"/>
      <w:r>
        <w:t/>
      </w:r>
      <w:r>
        <w:t>SUBPART 211.5</w:t>
      </w:r>
      <w:r>
        <w:t xml:space="preserve"> —-LIQUIDATED DAMAGES</w:t>
      </w:r>
      <w:bookmarkEnd w:id="699"/>
      <w:bookmarkEnd w:id="700"/>
    </w:p>
    <!--Topic unique_522-->
    <w:p>
      <w:pPr>
        <w:pStyle w:val="Heading5"/>
      </w:pPr>
      <w:bookmarkStart w:id="701" w:name="_Refd19e45057"/>
      <w:bookmarkStart w:id="702" w:name="_Tocd19e45057"/>
      <w:r>
        <w:t/>
      </w:r>
      <w:r>
        <w:t>211.500</w:t>
      </w:r>
      <w:r>
        <w:t xml:space="preserve"> Scope.</w:t>
      </w:r>
      <w:bookmarkEnd w:id="701"/>
      <w:bookmarkEnd w:id="702"/>
    </w:p>
    <w:p>
      <w:pPr>
        <w:pStyle w:val="BodyText"/>
      </w:pPr>
      <w:r>
        <w:t xml:space="preserve">This subpart and </w:t>
      </w:r>
      <w:r>
        <w:t>FAR subpart 11.5</w:t>
      </w:r>
      <w:r>
        <w:t xml:space="preserve">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523-->
    <w:p>
      <w:pPr>
        <w:pStyle w:val="Heading5"/>
      </w:pPr>
      <w:bookmarkStart w:id="703" w:name="_Refd19e45086"/>
      <w:bookmarkStart w:id="704" w:name="_Tocd19e45086"/>
      <w:r>
        <w:t/>
      </w:r>
      <w:r>
        <w:t>211.503</w:t>
      </w:r>
      <w:r>
        <w:t xml:space="preserve"> Contract clauses.</w:t>
      </w:r>
      <w:bookmarkEnd w:id="703"/>
      <w:bookmarkEnd w:id="704"/>
    </w:p>
    <w:p>
      <w:pPr>
        <w:pStyle w:val="BodyText"/>
      </w:pPr>
      <w:r>
        <w:t xml:space="preserve">(b) Use the clause at </w:t>
      </w:r>
      <w:r>
        <w:t>FAR 52.211-12</w:t>
      </w:r>
      <w:r>
        <w:t>, Liquidated Damages—Construction, in all construction contracts exceeding $</w:t>
      </w:r>
      <w:r>
        <w:t>750,000</w:t>
      </w:r>
      <w:r>
        <w:t>, except cost-plus-fixed-fee contracts or contracts where the contractor cannot control the pace of the work. Use of the clause in contracts of $</w:t>
      </w:r>
      <w:r>
        <w:t>750,000</w:t>
      </w:r>
      <w:r>
        <w:t xml:space="preserve"> or less is optional.</w:t>
      </w:r>
    </w:p>
    <!--Topic unique_524-->
    <w:p>
      <w:pPr>
        <w:pStyle w:val="Heading4"/>
      </w:pPr>
      <w:bookmarkStart w:id="705" w:name="_Refd19e45115"/>
      <w:bookmarkStart w:id="706" w:name="_Tocd19e45115"/>
      <w:r>
        <w:t/>
      </w:r>
      <w:r>
        <w:t>SUBPART 211.6</w:t>
      </w:r>
      <w:r>
        <w:t xml:space="preserve"> —PRIORITIES AND ALLOCATIONS</w:t>
      </w:r>
      <w:bookmarkEnd w:id="705"/>
      <w:bookmarkEnd w:id="706"/>
    </w:p>
    <!--Topic unique_525-->
    <w:p>
      <w:pPr>
        <w:pStyle w:val="Heading5"/>
      </w:pPr>
      <w:bookmarkStart w:id="707" w:name="_Refd19e45128"/>
      <w:bookmarkStart w:id="708" w:name="_Tocd19e45128"/>
      <w:r>
        <w:t/>
      </w:r>
      <w:r>
        <w:t>211.602</w:t>
      </w:r>
      <w:r>
        <w:t xml:space="preserve"> General.</w:t>
      </w:r>
      <w:bookmarkEnd w:id="707"/>
      <w:bookmarkEnd w:id="708"/>
    </w:p>
    <w:p>
      <w:pPr>
        <w:pStyle w:val="BodyText"/>
      </w:pPr>
      <w:r>
        <w:t>DoD implementation of the Defense Priorities and Allocations System is in DoDD 4400.1, Defense Production Act Programs.</w:t>
      </w:r>
    </w:p>
    <!--Topic unique_526-->
    <w:p>
      <w:pPr>
        <w:pStyle w:val="Heading4"/>
      </w:pPr>
      <w:bookmarkStart w:id="709" w:name="_Refd19e45147"/>
      <w:bookmarkStart w:id="710" w:name="_Tocd19e45147"/>
      <w:r>
        <w:t/>
      </w:r>
      <w:r>
        <w:t>SUBPART 211.70</w:t>
      </w:r>
      <w:r>
        <w:t xml:space="preserve"> —PURCHASE REQUESTS</w:t>
      </w:r>
      <w:bookmarkEnd w:id="709"/>
      <w:bookmarkEnd w:id="710"/>
    </w:p>
    <!--Topic unique_527-->
    <w:p>
      <w:pPr>
        <w:pStyle w:val="Heading5"/>
      </w:pPr>
      <w:bookmarkStart w:id="711" w:name="_Refd19e45160"/>
      <w:bookmarkStart w:id="712" w:name="_Tocd19e45160"/>
      <w:r>
        <w:t/>
      </w:r>
      <w:r>
        <w:t>211.7001</w:t>
      </w:r>
      <w:r>
        <w:t xml:space="preserve"> Procedures.</w:t>
      </w:r>
      <w:bookmarkEnd w:id="711"/>
      <w:bookmarkEnd w:id="712"/>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542-->
    <w:p>
      <w:pPr>
        <w:pStyle w:val="Heading3"/>
      </w:pPr>
      <w:bookmarkStart w:id="713" w:name="_Refd19e45188"/>
      <w:bookmarkStart w:id="714" w:name="_Tocd19e45188"/>
      <w:r>
        <w:t>PART 212 - ACQUISITION OF COMMERCIAL ITEMS</w:t>
      </w:r>
      <w:bookmarkEnd w:id="713"/>
      <w:bookmarkEnd w:id="714"/>
    </w:p>
    <w:p>
      <w:pPr>
        <w:pStyle w:val="ListBullet"/>
        <!--depth 1-->
        <w:numPr>
          <w:ilvl w:val="0"/>
          <w:numId w:val="203"/>
        </w:numPr>
      </w:pPr>
      <w:r>
        <w:t/>
      </w:r>
      <w:r>
        <w:t>212.001 Definitions. As used in this part—</w:t>
      </w:r>
      <w:r>
        <w:t/>
      </w:r>
    </w:p>
    <w:p>
      <w:pPr>
        <w:pStyle w:val="ListBullet"/>
        <!--depth 1-->
        <w:numPr>
          <w:ilvl w:val="0"/>
          <w:numId w:val="203"/>
        </w:numPr>
      </w:pPr>
      <w:r>
        <w:t/>
      </w:r>
      <w:r>
        <w:t>SUBPART 212.1 —ACQUISITION OF COMMERCIAL ITEMS - GENERAL</w:t>
      </w:r>
      <w:r>
        <w:t/>
      </w:r>
    </w:p>
    <w:p>
      <w:pPr>
        <w:pStyle w:val="ListBullet2"/>
        <!--depth 2-->
        <w:numPr>
          <w:ilvl w:val="1"/>
          <w:numId w:val="204"/>
        </w:numPr>
      </w:pPr>
      <w:r>
        <w:t/>
      </w:r>
      <w:r>
        <w:t>212.102 Applicability.</w:t>
      </w:r>
      <w:r>
        <w:t/>
      </w:r>
    </w:p>
    <w:p>
      <w:pPr>
        <w:pStyle w:val="ListBullet"/>
        <!--depth 1-->
        <w:numPr>
          <w:ilvl w:val="0"/>
          <w:numId w:val="203"/>
        </w:numPr>
      </w:pPr>
      <w:r>
        <w:t/>
      </w:r>
      <w:r>
        <w:t>SUBPART 212.2 —SPECIAL REQUIREMENTS FOR THE ACQUISITION OF COMMERCIAL ITEMS</w:t>
      </w:r>
      <w:r>
        <w:t/>
      </w:r>
    </w:p>
    <w:p>
      <w:pPr>
        <w:pStyle w:val="ListBullet2"/>
        <!--depth 2-->
        <w:numPr>
          <w:ilvl w:val="1"/>
          <w:numId w:val="205"/>
        </w:numPr>
      </w:pPr>
      <w:r>
        <w:t/>
      </w:r>
      <w:r>
        <w:t>212.203 Procedures for solicitation, evaluation, and award.</w:t>
      </w:r>
      <w:r>
        <w:t/>
      </w:r>
    </w:p>
    <w:p>
      <w:pPr>
        <w:pStyle w:val="ListBullet2"/>
        <!--depth 2-->
        <w:numPr>
          <w:ilvl w:val="1"/>
          <w:numId w:val="205"/>
        </w:numPr>
      </w:pPr>
      <w:r>
        <w:t/>
      </w:r>
      <w:r>
        <w:t>212.205 Offers.</w:t>
      </w:r>
      <w:r>
        <w:t/>
      </w:r>
    </w:p>
    <w:p>
      <w:pPr>
        <w:pStyle w:val="ListBullet2"/>
        <!--depth 2-->
        <w:numPr>
          <w:ilvl w:val="1"/>
          <w:numId w:val="205"/>
        </w:numPr>
      </w:pPr>
      <w:r>
        <w:t/>
      </w:r>
      <w:r>
        <w:t>212.207 Contract type.</w:t>
      </w:r>
      <w:r>
        <w:t/>
      </w:r>
    </w:p>
    <w:p>
      <w:pPr>
        <w:pStyle w:val="ListBullet2"/>
        <!--depth 2-->
        <w:numPr>
          <w:ilvl w:val="1"/>
          <w:numId w:val="205"/>
        </w:numPr>
      </w:pPr>
      <w:r>
        <w:t/>
      </w:r>
      <w:r>
        <w:t>212.209 Determination of price reasonableness.</w:t>
      </w:r>
      <w:r>
        <w:t/>
      </w:r>
    </w:p>
    <w:p>
      <w:pPr>
        <w:pStyle w:val="ListBullet2"/>
        <!--depth 2-->
        <w:numPr>
          <w:ilvl w:val="1"/>
          <w:numId w:val="205"/>
        </w:numPr>
      </w:pPr>
      <w:r>
        <w:t/>
      </w:r>
      <w:r>
        <w:t>212.211 Technical data.</w:t>
      </w:r>
      <w:r>
        <w:t/>
      </w:r>
    </w:p>
    <w:p>
      <w:pPr>
        <w:pStyle w:val="ListBullet2"/>
        <!--depth 2-->
        <w:numPr>
          <w:ilvl w:val="1"/>
          <w:numId w:val="205"/>
        </w:numPr>
      </w:pPr>
      <w:r>
        <w:t/>
      </w:r>
      <w:r>
        <w:t>212.212 Computer software.</w:t>
      </w:r>
      <w:r>
        <w:t/>
      </w:r>
    </w:p>
    <w:p>
      <w:pPr>
        <w:pStyle w:val="ListBullet2"/>
        <!--depth 2-->
        <w:numPr>
          <w:ilvl w:val="1"/>
          <w:numId w:val="205"/>
        </w:numPr>
      </w:pPr>
      <w:r>
        <w:t/>
      </w:r>
      <w:r>
        <w:t>212.270 Major weapon systems as commercial items.</w:t>
      </w:r>
      <w:r>
        <w:t/>
      </w:r>
    </w:p>
    <w:p>
      <w:pPr>
        <w:pStyle w:val="ListBullet2"/>
        <!--depth 2-->
        <w:numPr>
          <w:ilvl w:val="1"/>
          <w:numId w:val="205"/>
        </w:numPr>
      </w:pPr>
      <w:r>
        <w:t/>
      </w:r>
      <w:r>
        <w:t>212.271 Limitation on acquisition of right-hand drive passenger sedans.</w:t>
      </w:r>
      <w:r>
        <w:t/>
      </w:r>
    </w:p>
    <w:p>
      <w:pPr>
        <w:pStyle w:val="ListBullet2"/>
        <!--depth 2-->
        <w:numPr>
          <w:ilvl w:val="1"/>
          <w:numId w:val="205"/>
        </w:numPr>
      </w:pPr>
      <w:r>
        <w:t/>
      </w:r>
      <w:r>
        <w:t>212.272 Preference for certain commercial products and services.</w:t>
      </w:r>
      <w:r>
        <w:t/>
      </w:r>
    </w:p>
    <w:p>
      <w:pPr>
        <w:pStyle w:val="ListBullet"/>
        <!--depth 1-->
        <w:numPr>
          <w:ilvl w:val="0"/>
          <w:numId w:val="203"/>
        </w:numPr>
      </w:pPr>
      <w:r>
        <w:t/>
      </w:r>
      <w:r>
        <w:t>SUBPART 212.3 —SOLICITATION PROVISIONS AND CONTRACT CLAUSES FOR THE ACQUISITION OF COMMERCIAL ITEMS</w:t>
      </w:r>
      <w:r>
        <w:t/>
      </w:r>
    </w:p>
    <w:p>
      <w:pPr>
        <w:pStyle w:val="ListBullet2"/>
        <!--depth 2-->
        <w:numPr>
          <w:ilvl w:val="1"/>
          <w:numId w:val="206"/>
        </w:numPr>
      </w:pPr>
      <w:r>
        <w:t/>
      </w:r>
      <w:r>
        <w:t>212.301 Solicitation provisions and contract clauses for the acquisition of commercial items.</w:t>
      </w:r>
      <w:r>
        <w:t/>
      </w:r>
    </w:p>
    <w:p>
      <w:pPr>
        <w:pStyle w:val="ListBullet2"/>
        <!--depth 2-->
        <w:numPr>
          <w:ilvl w:val="1"/>
          <w:numId w:val="206"/>
        </w:numPr>
      </w:pPr>
      <w:r>
        <w:t/>
      </w:r>
      <w:r>
        <w:t>212.302 Tailoring of provisions and clauses for the acquisition of commercial items.</w:t>
      </w:r>
      <w:r>
        <w:t/>
      </w:r>
    </w:p>
    <w:p>
      <w:pPr>
        <w:pStyle w:val="ListBullet"/>
        <!--depth 1-->
        <w:numPr>
          <w:ilvl w:val="0"/>
          <w:numId w:val="203"/>
        </w:numPr>
      </w:pPr>
      <w:r>
        <w:t/>
      </w:r>
      <w:r>
        <w:t>SUBPART 212.5 —APPLICABILITY OF CERTAIN LAWS TO THE ACQUISITION OF COMMERCIAL ITEMS</w:t>
      </w:r>
      <w:r>
        <w:t/>
      </w:r>
    </w:p>
    <w:p>
      <w:pPr>
        <w:pStyle w:val="ListBullet2"/>
        <!--depth 2-->
        <w:numPr>
          <w:ilvl w:val="1"/>
          <w:numId w:val="207"/>
        </w:numPr>
      </w:pPr>
      <w:r>
        <w:t/>
      </w:r>
      <w:r>
        <w:t>212.503 Applicability of certain laws to Executive agency contracts for the acquisition of commercial items.</w:t>
      </w:r>
      <w:r>
        <w:t/>
      </w:r>
    </w:p>
    <w:p>
      <w:pPr>
        <w:pStyle w:val="ListBullet2"/>
        <!--depth 2-->
        <w:numPr>
          <w:ilvl w:val="1"/>
          <w:numId w:val="207"/>
        </w:numPr>
      </w:pPr>
      <w:r>
        <w:t/>
      </w:r>
      <w:r>
        <w:t>212.504 Applicability of certain laws to subcontracts for the acquisition of commercial items.</w:t>
      </w:r>
      <w:r>
        <w:t/>
      </w:r>
    </w:p>
    <w:p>
      <w:pPr>
        <w:pStyle w:val="ListBullet2"/>
        <!--depth 2-->
        <w:numPr>
          <w:ilvl w:val="1"/>
          <w:numId w:val="207"/>
        </w:numPr>
      </w:pPr>
      <w:r>
        <w:t/>
      </w:r>
      <w:r>
        <w:t>212.570 Applicability of certain laws to contracts and subcontracts for the acquisition of commercially available off-the-shelf items.</w:t>
      </w:r>
      <w:r>
        <w:t/>
      </w:r>
    </w:p>
    <w:p>
      <w:pPr>
        <w:pStyle w:val="ListBullet"/>
        <!--depth 1-->
        <w:numPr>
          <w:ilvl w:val="0"/>
          <w:numId w:val="203"/>
        </w:numPr>
      </w:pPr>
      <w:r>
        <w:t/>
      </w:r>
      <w:r>
        <w:t>SUBPART 212.6 —STREAMLINED PROCEDURES FOR EVALUATION AND SOLICITATION FOR COMMERCIAL ITEMS</w:t>
      </w:r>
      <w:r>
        <w:t/>
      </w:r>
    </w:p>
    <w:p>
      <w:pPr>
        <w:pStyle w:val="ListBullet2"/>
        <!--depth 2-->
        <w:numPr>
          <w:ilvl w:val="1"/>
          <w:numId w:val="208"/>
        </w:numPr>
      </w:pPr>
      <w:r>
        <w:t/>
      </w:r>
      <w:r>
        <w:t>212.602 Streamlined evaluation of offers.</w:t>
      </w:r>
      <w:r>
        <w:t/>
      </w:r>
    </w:p>
    <w:p>
      <w:pPr>
        <w:pStyle w:val="ListBullet"/>
        <!--depth 1-->
        <w:numPr>
          <w:ilvl w:val="0"/>
          <w:numId w:val="203"/>
        </w:numPr>
      </w:pPr>
      <w:r>
        <w:t/>
      </w:r>
      <w:r>
        <w:t>SUBPART 212.70 —LIMITATION ON CONVERSION OF PROCUREMENT FROM COMMERCIAL ACQUISITION PROCEDURES</w:t>
      </w:r>
      <w:r>
        <w:t/>
      </w:r>
    </w:p>
    <w:p>
      <w:pPr>
        <w:pStyle w:val="ListBullet2"/>
        <!--depth 2-->
        <w:numPr>
          <w:ilvl w:val="1"/>
          <w:numId w:val="209"/>
        </w:numPr>
      </w:pPr>
      <w:r>
        <w:t/>
      </w:r>
      <w:r>
        <w:t>212.7000 Scope.</w:t>
      </w:r>
      <w:r>
        <w:t/>
      </w:r>
    </w:p>
    <w:p>
      <w:pPr>
        <w:pStyle w:val="ListBullet2"/>
        <!--depth 2-->
        <w:numPr>
          <w:ilvl w:val="1"/>
          <w:numId w:val="209"/>
        </w:numPr>
      </w:pPr>
      <w:r>
        <w:t/>
      </w:r>
      <w:r>
        <w:t>212.7001 Procedures.</w:t>
      </w:r>
      <w:r>
        <w:t/>
      </w:r>
    </w:p>
    <w:p>
      <w:pPr>
        <w:pStyle w:val="ListBullet"/>
        <!--depth 1-->
        <w:numPr>
          <w:ilvl w:val="0"/>
          <w:numId w:val="203"/>
        </w:numPr>
      </w:pPr>
      <w:r>
        <w:t/>
      </w:r>
      <w:r>
        <w:t>SUBPART 212.71 —PILOT PROGRAM FOR ACQUISITION OF MILITARY-PURPOSE NONDEVELOPMENTAL ITEMS</w:t>
      </w:r>
      <w:r>
        <w:t/>
      </w:r>
    </w:p>
    <w:p>
      <w:pPr>
        <w:pStyle w:val="ListBullet2"/>
        <!--depth 2-->
        <w:numPr>
          <w:ilvl w:val="1"/>
          <w:numId w:val="210"/>
        </w:numPr>
      </w:pPr>
      <w:r>
        <w:t/>
      </w:r>
      <w:r>
        <w:t>212.7100 Scope.</w:t>
      </w:r>
      <w:r>
        <w:t/>
      </w:r>
    </w:p>
    <w:p>
      <w:pPr>
        <w:pStyle w:val="ListBullet2"/>
        <!--depth 2-->
        <w:numPr>
          <w:ilvl w:val="1"/>
          <w:numId w:val="210"/>
        </w:numPr>
      </w:pPr>
      <w:r>
        <w:t/>
      </w:r>
      <w:r>
        <w:t>212.7101 Definitions.</w:t>
      </w:r>
      <w:r>
        <w:t/>
      </w:r>
    </w:p>
    <w:p>
      <w:pPr>
        <w:pStyle w:val="ListBullet2"/>
        <!--depth 2-->
        <w:numPr>
          <w:ilvl w:val="1"/>
          <w:numId w:val="210"/>
        </w:numPr>
      </w:pPr>
      <w:r>
        <w:t/>
      </w:r>
      <w:r>
        <w:t>212.7102 Pilot program.</w:t>
      </w:r>
      <w:r>
        <w:t/>
      </w:r>
    </w:p>
    <w:p>
      <w:pPr>
        <w:pStyle w:val="ListBullet3"/>
        <!--depth 3-->
        <w:numPr>
          <w:ilvl w:val="2"/>
          <w:numId w:val="211"/>
        </w:numPr>
      </w:pPr>
      <w:r>
        <w:t/>
      </w:r>
      <w:r>
        <w:t>212.7102-1 Contracts under the program.</w:t>
      </w:r>
      <w:r>
        <w:t/>
      </w:r>
    </w:p>
    <w:p>
      <w:pPr>
        <w:pStyle w:val="ListBullet3"/>
        <!--depth 3-->
        <w:numPr>
          <w:ilvl w:val="2"/>
          <w:numId w:val="211"/>
        </w:numPr>
      </w:pPr>
      <w:r>
        <w:t/>
      </w:r>
      <w:r>
        <w:t>212.7102-2 Reporting requirements.</w:t>
      </w:r>
      <w:r>
        <w:t/>
      </w:r>
    </w:p>
    <w:p>
      <w:pPr>
        <w:pStyle w:val="ListBullet3"/>
        <!--depth 3-->
        <w:numPr>
          <w:ilvl w:val="2"/>
          <w:numId w:val="211"/>
        </w:numPr>
      </w:pPr>
      <w:r>
        <w:t/>
      </w:r>
      <w:r>
        <w:t>212.7102-3 Sunset of the pilot authority.</w:t>
      </w:r>
      <w:r>
        <w:t/>
      </w:r>
    </w:p>
    <w:p>
      <w:pPr>
        <w:pStyle w:val="ListBullet2"/>
        <!--depth 2-->
        <w:numPr>
          <w:ilvl w:val="1"/>
          <w:numId w:val="210"/>
        </w:numPr>
      </w:pPr>
      <w:r>
        <w:t/>
      </w:r>
      <w:r>
        <w:t>212.7103 Solicitation provision.</w:t>
      </w:r>
      <w:r>
        <w:t/>
      </w:r>
    </w:p>
    <!--Topic unique_543-->
    <w:p>
      <w:pPr>
        <w:pStyle w:val="Heading4"/>
      </w:pPr>
      <w:bookmarkStart w:id="715" w:name="_Refd19e45488"/>
      <w:bookmarkStart w:id="716" w:name="_Tocd19e45488"/>
      <w:r>
        <w:t/>
      </w:r>
      <w:r>
        <w:t>212.001</w:t>
      </w:r>
      <w:r>
        <w:t xml:space="preserve"> Definitions. As used in this part—</w:t>
      </w:r>
      <w:bookmarkEnd w:id="715"/>
      <w:bookmarkEnd w:id="716"/>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44-->
    <w:p>
      <w:pPr>
        <w:pStyle w:val="Heading4"/>
      </w:pPr>
      <w:bookmarkStart w:id="717" w:name="_Refd19e45509"/>
      <w:bookmarkStart w:id="718" w:name="_Tocd19e45509"/>
      <w:r>
        <w:t/>
      </w:r>
      <w:r>
        <w:t>SUBPART 212.1</w:t>
      </w:r>
      <w:r>
        <w:t xml:space="preserve"> —ACQUISITION OF COMMERCIAL ITEMS - GENERAL</w:t>
      </w:r>
      <w:bookmarkEnd w:id="717"/>
      <w:bookmarkEnd w:id="718"/>
    </w:p>
    <!--Topic unique_328-->
    <w:p>
      <w:pPr>
        <w:pStyle w:val="Heading5"/>
      </w:pPr>
      <w:bookmarkStart w:id="719" w:name="_Refd19e45522"/>
      <w:bookmarkStart w:id="720" w:name="_Tocd19e45522"/>
      <w:r>
        <w:t/>
      </w:r>
      <w:r>
        <w:t>212.102</w:t>
      </w:r>
      <w:r>
        <w:t xml:space="preserve"> Applicability.</w:t>
      </w:r>
      <w:bookmarkEnd w:id="719"/>
      <w:bookmarkEnd w:id="720"/>
    </w:p>
    <w:p>
      <w:pPr>
        <w:pStyle w:val="BodyText"/>
      </w:pPr>
      <w:r>
        <w:t xml:space="preserve">(a)(i) Commercial item determination. When using </w:t>
      </w:r>
      <w:r>
        <w:t>FAR part 12</w:t>
      </w:r>
      <w:r>
        <w:t xml:space="preserve"> procedures for 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 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Prior commercial item determination.</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w:t>
      </w:r>
      <w:r>
        <w:t>FAR part 12</w:t>
      </w:r>
      <w:r>
        <w:t xml:space="preserve"> procedures was improper or that it is no longer appropriate to acquire the item using </w:t>
      </w:r>
      <w:r>
        <w:t>FAR part 12</w:t>
      </w:r>
      <w:r>
        <w:t xml:space="preserve"> procedures, with a written explanation of the basis for the determination (see 212.70).</w:t>
      </w:r>
    </w:p>
    <w:p>
      <w:pPr>
        <w:pStyle w:val="BodyText"/>
      </w:pPr>
      <w:r>
        <w:t xml:space="preserve">(iii) </w:t>
      </w:r>
      <w:r>
        <w:rPr>
          <w:i/>
        </w:rPr>
        <w:t>Nontraditional defense contractors.</w:t>
      </w:r>
      <w:r>
        <w:t xml:space="preserve"> In accordance with 10 U.S.C. 2380a, contracting officers—</w:t>
      </w:r>
    </w:p>
    <w:p>
      <w:pPr>
        <w:pStyle w:val="BodyText"/>
      </w:pPr>
      <w:r>
        <w:t>(A) Except as provided in paragraph (a)(iii)(B)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w:pPr>
        <w:pStyle w:val="BodyText"/>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w:pPr>
        <w:pStyle w:val="BodyText"/>
      </w:pPr>
      <w:r>
        <w:t>(C) Shall document the file when treating supplies or services from a nontraditional defense contractor as commercial items in accordance with paragraph (a)(iii)(A) or (B) of this section.</w:t>
      </w:r>
    </w:p>
    <!--Topic unique_545-->
    <w:p>
      <w:pPr>
        <w:pStyle w:val="Heading4"/>
      </w:pPr>
      <w:bookmarkStart w:id="721" w:name="_Refd19e45613"/>
      <w:bookmarkStart w:id="722" w:name="_Tocd19e45613"/>
      <w:r>
        <w:t/>
      </w:r>
      <w:r>
        <w:t>SUBPART 212.2</w:t>
      </w:r>
      <w:r>
        <w:t xml:space="preserve"> —SPECIAL REQUIREMENTS FOR THE ACQUISITION OF COMMERCIAL ITEMS</w:t>
      </w:r>
      <w:bookmarkEnd w:id="721"/>
      <w:bookmarkEnd w:id="722"/>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46-->
    <w:p>
      <w:pPr>
        <w:pStyle w:val="Heading5"/>
      </w:pPr>
      <w:bookmarkStart w:id="723" w:name="_Refd19e45630"/>
      <w:bookmarkStart w:id="724" w:name="_Tocd19e45630"/>
      <w:r>
        <w:t/>
      </w:r>
      <w:r>
        <w:t>212.203</w:t>
      </w:r>
      <w:r>
        <w:t xml:space="preserve"> Procedures for solicitation, evaluation, and award.</w:t>
      </w:r>
      <w:bookmarkEnd w:id="723"/>
      <w:bookmarkEnd w:id="724"/>
    </w:p>
    <w:p>
      <w:pPr>
        <w:pStyle w:val="BodyText"/>
      </w:pPr>
      <w:r>
        <w:t xml:space="preserve">(1) See </w:t>
      </w:r>
      <w:r>
        <w:t>215.101-2</w:t>
      </w:r>
      <w:r>
        <w:t>-70 for the limitations and prohibitions on the use of the lowest price technically acceptable source selection process, which are applicable to the acquisition of commercial items.</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547-->
    <w:p>
      <w:pPr>
        <w:pStyle w:val="Heading5"/>
      </w:pPr>
      <w:bookmarkStart w:id="725" w:name="_Refd19e45662"/>
      <w:bookmarkStart w:id="726" w:name="_Tocd19e45662"/>
      <w:r>
        <w:t/>
      </w:r>
      <w:r>
        <w:t>212.205</w:t>
      </w:r>
      <w:r>
        <w:t xml:space="preserve"> Offers.</w:t>
      </w:r>
      <w:bookmarkEnd w:id="725"/>
      <w:bookmarkEnd w:id="726"/>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548-->
    <w:p>
      <w:pPr>
        <w:pStyle w:val="Heading5"/>
      </w:pPr>
      <w:bookmarkStart w:id="727" w:name="_Refd19e45687"/>
      <w:bookmarkStart w:id="728" w:name="_Tocd19e45687"/>
      <w:r>
        <w:t/>
      </w:r>
      <w:r>
        <w:t>212.207</w:t>
      </w:r>
      <w:r>
        <w:t xml:space="preserve"> Contract type.</w:t>
      </w:r>
      <w:bookmarkEnd w:id="727"/>
      <w:bookmarkEnd w:id="728"/>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86-->
    <w:p>
      <w:pPr>
        <w:pStyle w:val="Heading5"/>
      </w:pPr>
      <w:bookmarkStart w:id="729" w:name="_Refd19e45729"/>
      <w:bookmarkStart w:id="730" w:name="_Tocd19e45729"/>
      <w:r>
        <w:t/>
      </w:r>
      <w:r>
        <w:t>212.209</w:t>
      </w:r>
      <w:r>
        <w:t xml:space="preserve"> Determination of price reasonableness.</w:t>
      </w:r>
      <w:bookmarkEnd w:id="729"/>
      <w:bookmarkEnd w:id="730"/>
    </w:p>
    <w:p>
      <w:pPr>
        <w:pStyle w:val="BodyText"/>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subpart 234.70, shall use information submitted under </w:t>
      </w:r>
      <w:r>
        <w:t>234.7002</w:t>
      </w:r>
      <w:r>
        <w:t>(d); and</w:t>
      </w:r>
    </w:p>
    <w:p>
      <w:pPr>
        <w:pStyle w:val="BodyText"/>
      </w:pPr>
      <w:r>
        <w:t>(2) In the case of other items, may require the offeror to submit other relevant information</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49-->
    <w:p>
      <w:pPr>
        <w:pStyle w:val="Heading5"/>
      </w:pPr>
      <w:bookmarkStart w:id="731" w:name="_Refd19e45769"/>
      <w:bookmarkStart w:id="732" w:name="_Tocd19e45769"/>
      <w:r>
        <w:t/>
      </w:r>
      <w:r>
        <w:t>212.211</w:t>
      </w:r>
      <w:r>
        <w:t xml:space="preserve"> Technical data.</w:t>
      </w:r>
      <w:bookmarkEnd w:id="731"/>
      <w:bookmarkEnd w:id="732"/>
    </w:p>
    <w:p>
      <w:pPr>
        <w:pStyle w:val="BodyText"/>
      </w:pPr>
      <w:r>
        <w:t xml:space="preserve">The DoD policy for acquiring technical data for commercial items is at </w:t>
      </w:r>
      <w:r>
        <w:t xml:space="preserve"> </w:t>
      </w:r>
      <w:r>
        <w:t>227.7102</w:t>
      </w:r>
      <w:r>
        <w:t xml:space="preserve"> </w:t>
      </w:r>
      <w:r>
        <w:t>.</w:t>
      </w:r>
    </w:p>
    <!--Topic unique_550-->
    <w:p>
      <w:pPr>
        <w:pStyle w:val="Heading5"/>
      </w:pPr>
      <w:bookmarkStart w:id="733" w:name="_Refd19e45795"/>
      <w:bookmarkStart w:id="734" w:name="_Tocd19e45795"/>
      <w:r>
        <w:t/>
      </w:r>
      <w:r>
        <w:t>212.212</w:t>
      </w:r>
      <w:r>
        <w:t xml:space="preserve"> Computer software.</w:t>
      </w:r>
      <w:bookmarkEnd w:id="733"/>
      <w:bookmarkEnd w:id="734"/>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208.74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551-->
    <w:p>
      <w:pPr>
        <w:pStyle w:val="Heading5"/>
      </w:pPr>
      <w:bookmarkStart w:id="735" w:name="_Refd19e45822"/>
      <w:bookmarkStart w:id="736" w:name="_Tocd19e45822"/>
      <w:r>
        <w:t/>
      </w:r>
      <w:r>
        <w:t>212.270</w:t>
      </w:r>
      <w:r>
        <w:t xml:space="preserve"> Major weapon systems as commercial items.</w:t>
      </w:r>
      <w:bookmarkEnd w:id="735"/>
      <w:bookmarkEnd w:id="736"/>
    </w:p>
    <w:p>
      <w:pPr>
        <w:pStyle w:val="BodyText"/>
      </w:pPr>
      <w:r>
        <w:t>The DoD policy for acquiring major weapon systems as commercial items is in Subpart 234.70.</w:t>
      </w:r>
    </w:p>
    <!--Topic unique_552-->
    <w:p>
      <w:pPr>
        <w:pStyle w:val="Heading5"/>
      </w:pPr>
      <w:bookmarkStart w:id="737" w:name="_Refd19e45841"/>
      <w:bookmarkStart w:id="738" w:name="_Tocd19e45841"/>
      <w:r>
        <w:t/>
      </w:r>
      <w:r>
        <w:t>212.271</w:t>
      </w:r>
      <w:r>
        <w:t xml:space="preserve"> Limitation on acquisition of right-hand drive passenger sedans.</w:t>
      </w:r>
      <w:bookmarkEnd w:id="737"/>
      <w:bookmarkEnd w:id="738"/>
    </w:p>
    <w:p>
      <w:pPr>
        <w:pStyle w:val="BodyText"/>
      </w:pPr>
      <w:r>
        <w:t>10 U.S.C. 2253(a)(2) limits the authority to purchase right-hand drive passenger sedans to a cost of not more than $4</w:t>
      </w:r>
      <w:r>
        <w:t>5</w:t>
      </w:r>
      <w:r>
        <w:t>,000 per vehicle.</w:t>
      </w:r>
    </w:p>
    <!--Topic unique_553-->
    <w:p>
      <w:pPr>
        <w:pStyle w:val="Heading5"/>
      </w:pPr>
      <w:bookmarkStart w:id="739" w:name="_Refd19e45862"/>
      <w:bookmarkStart w:id="740" w:name="_Tocd19e45862"/>
      <w:r>
        <w:t/>
      </w:r>
      <w:r>
        <w:t>212.272</w:t>
      </w:r>
      <w:r>
        <w:t xml:space="preserve"> Preference for certain commercial products and services.</w:t>
      </w:r>
      <w:bookmarkEnd w:id="739"/>
      <w:bookmarkEnd w:id="740"/>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54-->
    <w:p>
      <w:pPr>
        <w:pStyle w:val="Heading4"/>
      </w:pPr>
      <w:bookmarkStart w:id="741" w:name="_Refd19e45896"/>
      <w:bookmarkStart w:id="742" w:name="_Tocd19e45896"/>
      <w:r>
        <w:t/>
      </w:r>
      <w:r>
        <w:t>SUBPART 212.3</w:t>
      </w:r>
      <w:r>
        <w:t xml:space="preserve"> —SOLICITATION PROVISIONS AND CONTRACT CLAUSES FOR THE ACQUISITION OF COMMERCIAL ITEMS</w:t>
      </w:r>
      <w:bookmarkEnd w:id="741"/>
      <w:bookmarkEnd w:id="742"/>
    </w:p>
    <!--Topic unique_555-->
    <w:p>
      <w:pPr>
        <w:pStyle w:val="Heading5"/>
      </w:pPr>
      <w:bookmarkStart w:id="743" w:name="_Refd19e45909"/>
      <w:bookmarkStart w:id="744" w:name="_Tocd19e45909"/>
      <w:r>
        <w:t/>
      </w:r>
      <w:r>
        <w:t>212.301</w:t>
      </w:r>
      <w:r>
        <w:t xml:space="preserve"> Solicitation provisions and contract clauses for the acquisition of commercial items.</w:t>
      </w:r>
      <w:bookmarkEnd w:id="743"/>
      <w:bookmarkEnd w:id="744"/>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(f) The following additional provisions and clauses apply to DoD solicitations and contracts using </w:t>
      </w:r>
      <w:r>
        <w:t>FAR part 12</w:t>
      </w:r>
      <w:r>
        <w:t xml:space="preserve"> procedures for the acquisition of commercial items. If the offeror has completed any of the following provisions listed in this paragraph electronically as part of its annual representations and certifications at </w:t>
      </w:r>
      <w:r>
        <w:rPr>
          <w:i/>
        </w:rPr>
        <w:t>https://www.acquisition.gov,</w:t>
      </w:r>
      <w:r>
        <w:t xml:space="preserve"> the contracting officer shall consider this information instead of requiring the offeror to complete these provisions for a particular solicitation.</w:t>
      </w:r>
    </w:p>
    <w:p>
      <w:pPr>
        <w:pStyle w:val="BodyText"/>
      </w:pPr>
      <w:r>
        <w:t xml:space="preserve">(i) </w:t>
      </w:r>
      <w:r>
        <w:rPr>
          <w:i/>
        </w:rPr>
        <w:t>Part 203 - 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252.203-7000</w:t>
      </w:r>
      <w:r>
        <w:t>, Requirements Relating to Compensation of Former DoD Officials, as prescribed in 203.171-4(a), to comply with section 847 of Pub. L. 110-181.</w:t>
      </w:r>
    </w:p>
    <w:p>
      <w:pPr>
        <w:pStyle w:val="BodyText"/>
      </w:pPr>
      <w:r>
        <w:t xml:space="preserve">(C) Use the clause at </w:t>
      </w:r>
      <w:r>
        <w:t>252.203-7003</w:t>
      </w:r>
      <w:r>
        <w:t xml:space="preserve">, Agency Office of the Inspector General, as prescribed in </w:t>
      </w:r>
      <w:r>
        <w:t>203.1004</w:t>
      </w:r>
      <w:r>
        <w:t>(a), to comply with section 6101 of Pub. L. 110-252 and 41 U.S.C. 3509.</w:t>
      </w:r>
    </w:p>
    <w:p>
      <w:pPr>
        <w:pStyle w:val="BodyText"/>
      </w:pPr>
      <w:r>
        <w:t xml:space="preserve">(D) Use the provision at </w:t>
      </w:r>
      <w:r>
        <w:t>252.203-7005</w:t>
      </w:r>
      <w:r>
        <w:t xml:space="preserve">, Representation Relating to Compensation of Former DoD Officials, as prescribed in </w:t>
      </w:r>
      <w:r>
        <w:t>203.171-4</w:t>
      </w:r>
      <w:r>
        <w:t>(b).</w:t>
      </w:r>
    </w:p>
    <w:p>
      <w:pPr>
        <w:pStyle w:val="BodyText"/>
      </w:pPr>
      <w:r>
        <w:t xml:space="preserve">(ii) </w:t>
      </w:r>
      <w:r>
        <w:rPr>
          <w:i/>
        </w:rPr>
        <w:t>Part 204-Administrative and Information Matters.</w:t>
      </w:r>
      <w:r>
        <w:t/>
      </w:r>
    </w:p>
    <w:p>
      <w:pPr>
        <w:pStyle w:val="BodyText"/>
      </w:pPr>
      <w:r>
        <w:t xml:space="preserve">(A) Use the clause at </w:t>
      </w:r>
      <w:r>
        <w:t>252.204-7004</w:t>
      </w:r>
      <w:r>
        <w:t xml:space="preserve">, Antiterrorism Awareness Training for Contractors, as prescribed in </w:t>
      </w:r>
      <w:r>
        <w:t>204.7203</w:t>
      </w:r>
      <w:r>
        <w:t>.</w:t>
      </w:r>
    </w:p>
    <w:p>
      <w:pPr>
        <w:pStyle w:val="BodyText"/>
      </w:pPr>
      <w:r>
        <w:t xml:space="preserve">(B) Use the provision at </w:t>
      </w:r>
      <w:r>
        <w:t>252.204-7008</w:t>
      </w:r>
      <w:r>
        <w:t xml:space="preserve">, Compliance with Safeguarding Covered Defense Information Controls, as prescribed in </w:t>
      </w:r>
      <w:r>
        <w:t>204.7304</w:t>
      </w:r>
      <w:r>
        <w:t>(a).</w:t>
      </w:r>
    </w:p>
    <w:p>
      <w:pPr>
        <w:pStyle w:val="BodyText"/>
      </w:pPr>
      <w:r>
        <w:t xml:space="preserve">(C) Use the clause at </w:t>
      </w:r>
      <w:r>
        <w:t>252.204-7009</w:t>
      </w:r>
      <w:r>
        <w:t xml:space="preserve">, Limitations on the Use or Disclosure of Third-Party Contractor Reported Cyber Incident Information, as prescribed in </w:t>
      </w:r>
      <w:r>
        <w:t>204.7304</w:t>
      </w:r>
      <w:r>
        <w:t>(b).</w:t>
      </w:r>
    </w:p>
    <w:p>
      <w:pPr>
        <w:pStyle w:val="BodyText"/>
      </w:pPr>
      <w:r>
        <w:t xml:space="preserve">(D) Use the clause at </w:t>
      </w:r>
      <w:r>
        <w:t>252.204-7012</w:t>
      </w:r>
      <w:r>
        <w:t xml:space="preserve">, Safeguarding Covered Defense Information and Cyber Incident Reporting, as prescribed in </w:t>
      </w:r>
      <w:r>
        <w:t>204.7304</w:t>
      </w:r>
      <w:r>
        <w:t>(c).</w:t>
      </w:r>
    </w:p>
    <w:p>
      <w:pPr>
        <w:pStyle w:val="BodyText"/>
      </w:pPr>
      <w:r>
        <w:t xml:space="preserve">(E) Use the clause at </w:t>
      </w:r>
      <w:r>
        <w:t>252.204-7014</w:t>
      </w:r>
      <w:r>
        <w:t>, Limitations on the Use or Disclosure of Information by Litigation Support Contractors, as prescribed in204.7403(a), to comply with 10 U.S.C. 129d.</w:t>
      </w:r>
    </w:p>
    <w:p>
      <w:pPr>
        <w:pStyle w:val="BodyText"/>
      </w:pPr>
      <w:r>
        <w:t xml:space="preserve">(F) Use the clause at </w:t>
      </w:r>
      <w:r>
        <w:t>252.204-7015</w:t>
      </w:r>
      <w:r>
        <w:t xml:space="preserve">, Notice of Authorized Disclosure of Information for Litigation Support, as prescribed in </w:t>
      </w:r>
      <w:r>
        <w:t>204.7403</w:t>
      </w:r>
      <w:r>
        <w:t>(b), to comply with 10 U.S.C. 129d.</w:t>
      </w:r>
    </w:p>
    <w:p>
      <w:pPr>
        <w:pStyle w:val="BodyText"/>
      </w:pPr>
      <w:r>
        <w:t xml:space="preserve">(H) Use the provision at </w:t>
      </w:r>
      <w:r>
        <w:t>252.204-7016</w:t>
      </w:r>
      <w:r>
        <w:t xml:space="preserve">, Covered Defense Telecommunications Equipment or Services - Representation, as prescribed in </w:t>
      </w:r>
      <w:r>
        <w:t>204.2105</w:t>
      </w:r>
      <w:r>
        <w:t>(a), to comply with section 1656 of the National Defense Authorization Act for Fiscal Year 2018 (Pub. L. 115-91).</w:t>
      </w:r>
    </w:p>
    <w:p>
      <w:pPr>
        <w:pStyle w:val="BodyText"/>
      </w:pPr>
      <w:r>
        <w:t xml:space="preserve">(I) Use the provision at </w:t>
      </w:r>
      <w:r>
        <w:t>252.204-7017</w:t>
      </w:r>
      <w:r>
        <w:t xml:space="preserve">, Prohibition on the Acquisition of Covered Defense Telecommunications Equipment or Services - Representation, as prescribed in </w:t>
      </w:r>
      <w:r>
        <w:t>204.2105</w:t>
      </w:r>
      <w:r>
        <w:t>(b), to comply with section 1656 of the National Defense Authorization Act for Fiscal Year 2018 (Pub. L. 115-91).</w:t>
      </w:r>
    </w:p>
    <w:p>
      <w:pPr>
        <w:pStyle w:val="BodyText"/>
      </w:pPr>
      <w:r>
        <w:t xml:space="preserve">(J) Use the clause at </w:t>
      </w:r>
      <w:r>
        <w:t>252.204-7018</w:t>
      </w:r>
      <w:r>
        <w:t xml:space="preserve">, Prohibition on the Acquisition of Covered Defense Telecommunications Equipment or Services, as prescribed in </w:t>
      </w:r>
      <w:r>
        <w:t>204.2105</w:t>
      </w:r>
      <w:r>
        <w:t>(c), to comply with section 1656 of the National Defense Authorization Act for Fiscal Year 2018 (Pub. L. 115-91).</w:t>
      </w:r>
    </w:p>
    <w:p>
      <w:pPr>
        <w:pStyle w:val="BodyText"/>
      </w:pPr>
      <w:r>
        <w:t xml:space="preserve">(iii) </w:t>
      </w:r>
      <w:r>
        <w:rPr>
          <w:i/>
        </w:rPr>
        <w:t>Part 205 - Publicizing Contract Actions.</w:t>
      </w:r>
      <w:r>
        <w:t xml:space="preserve"> Use the clause at </w:t>
      </w:r>
      <w:r>
        <w:t>252.205-7000</w:t>
      </w:r>
      <w:r>
        <w:t xml:space="preserve">, Provision of Information to Cooperative Agreement Holders, as prescribed in </w:t>
      </w:r>
      <w:r>
        <w:t>205.470</w:t>
      </w:r>
      <w:r>
        <w:t>, to comply with 10 U.S.C. 2416.</w:t>
      </w:r>
    </w:p>
    <w:p>
      <w:pPr>
        <w:pStyle w:val="BodyText"/>
      </w:pPr>
      <w:r>
        <w:t xml:space="preserve">(iv) </w:t>
      </w:r>
      <w:r>
        <w:rPr>
          <w:i/>
        </w:rPr>
        <w:t>Part 211 - Describing Agency Needs.</w:t>
      </w:r>
      <w:r>
        <w:t/>
      </w:r>
    </w:p>
    <w:p>
      <w:pPr>
        <w:pStyle w:val="BodyText"/>
      </w:pPr>
      <w:r>
        <w:t xml:space="preserve">(A) Use the clause at </w:t>
      </w:r>
      <w:r>
        <w:t>252.211-7003</w:t>
      </w:r>
      <w:r>
        <w:t xml:space="preserve">, Item Unique Identification and Valuation, as prescribed in </w:t>
      </w:r>
      <w:r>
        <w:t>211.274-6</w:t>
      </w:r>
      <w:r>
        <w:t>(a)(1).</w:t>
      </w:r>
    </w:p>
    <w:p>
      <w:pPr>
        <w:pStyle w:val="BodyText"/>
      </w:pPr>
      <w:r>
        <w:t xml:space="preserve">(B) Use the provision at </w:t>
      </w:r>
      <w:r>
        <w:t>252.211-7006</w:t>
      </w:r>
      <w:r>
        <w:t xml:space="preserve">, Passive Radio Frequency Identification, as prescribed in </w:t>
      </w:r>
      <w:r>
        <w:t>211.275-3</w:t>
      </w:r>
      <w:r>
        <w:t>.</w:t>
      </w:r>
    </w:p>
    <w:p>
      <w:pPr>
        <w:pStyle w:val="BodyText"/>
      </w:pPr>
      <w:r>
        <w:t xml:space="preserve">(C) Use the clause at </w:t>
      </w:r>
      <w:r>
        <w:t>252.211-7007</w:t>
      </w:r>
      <w:r>
        <w:t xml:space="preserve">, Reporting of Government-Furnished Property, as prescribed in </w:t>
      </w:r>
      <w:r>
        <w:t>211.274-6</w:t>
      </w:r>
      <w:r>
        <w:t>.</w:t>
      </w:r>
    </w:p>
    <w:p>
      <w:pPr>
        <w:pStyle w:val="BodyText"/>
      </w:pPr>
      <w:r>
        <w:t xml:space="preserve">(D) Use the clause at </w:t>
      </w:r>
      <w:r>
        <w:t>252.211-7008</w:t>
      </w:r>
      <w:r>
        <w:t xml:space="preserve">, Use of Government-Assigned Serial Numbers, as prescribed in </w:t>
      </w:r>
      <w:r>
        <w:t>211.274-6</w:t>
      </w:r>
      <w:r>
        <w:t>(c).</w:t>
      </w:r>
    </w:p>
    <w:p>
      <w:pPr>
        <w:pStyle w:val="BodyText"/>
      </w:pPr>
      <w:r>
        <w:t xml:space="preserve">(v) </w:t>
      </w:r>
      <w:r>
        <w:rPr>
          <w:i/>
        </w:rPr>
        <w:t>Part 213 - Simplified Acquisition Procedures.</w:t>
      </w:r>
      <w:r>
        <w:t xml:space="preserve"> Use the provision at </w:t>
      </w:r>
      <w:r>
        <w:t>252.213-7000</w:t>
      </w:r>
      <w:r>
        <w:t xml:space="preserve">, Notice to Prospective Suppliers on Use of Supplier Performance Risk System in Past Performance Evaluations, as prescribed in </w:t>
      </w:r>
      <w:r>
        <w:t>213.106-2</w:t>
      </w:r>
      <w:r>
        <w:t>-70.</w:t>
      </w:r>
    </w:p>
    <w:p>
      <w:pPr>
        <w:pStyle w:val="BodyText"/>
      </w:pPr>
      <w:r>
        <w:t xml:space="preserve">(vi) </w:t>
      </w:r>
      <w:r>
        <w:rPr>
          <w:i/>
        </w:rPr>
        <w:t>Part 215 - Contracting by Negotiation.</w:t>
      </w:r>
      <w:r>
        <w:t/>
      </w:r>
    </w:p>
    <w:p>
      <w:pPr>
        <w:pStyle w:val="BodyText"/>
      </w:pPr>
      <w:r>
        <w:t xml:space="preserve">(A) Use the provision at </w:t>
      </w:r>
      <w:r>
        <w:t>252.215-7003</w:t>
      </w:r>
      <w:r>
        <w:t>, Requirements for Submission of Data Other Than Certified Cost or Pricing Data - Canadian Commercial Corporation, as prescribed at 215.408(2)(i).</w:t>
      </w:r>
    </w:p>
    <w:p>
      <w:pPr>
        <w:pStyle w:val="BodyText"/>
      </w:pPr>
      <w:r>
        <w:t xml:space="preserve">(B) Use the clause at </w:t>
      </w:r>
      <w:r>
        <w:t>252.215-7004</w:t>
      </w:r>
      <w:r>
        <w:t>, Requirement for Submission of Data other Than Certified Cost or Pricing Data - Modifications - Canadian Commercial Corporation, as prescribed at 215.408(2)(ii).</w:t>
      </w:r>
    </w:p>
    <w:p>
      <w:pPr>
        <w:pStyle w:val="BodyText"/>
      </w:pPr>
      <w:r>
        <w:t xml:space="preserve">(C) Use the provision at </w:t>
      </w:r>
      <w:r>
        <w:t>252.215-7007</w:t>
      </w:r>
      <w:r>
        <w:t xml:space="preserve">, Notice of Intent to Resolicit, as prescribed in </w:t>
      </w:r>
      <w:r>
        <w:t>215.371-6</w:t>
      </w:r>
      <w:r>
        <w:t>.</w:t>
      </w:r>
    </w:p>
    <w:p>
      <w:pPr>
        <w:pStyle w:val="BodyText"/>
      </w:pPr>
      <w:r>
        <w:t xml:space="preserve">(D) Use the provision </w:t>
      </w:r>
      <w:r>
        <w:t>252.215-7008</w:t>
      </w:r>
      <w:r>
        <w:t xml:space="preserve">, Only One Offer, as prescribed at </w:t>
      </w:r>
      <w:r>
        <w:t>215.408</w:t>
      </w:r>
      <w:r>
        <w:t>(3).</w:t>
      </w:r>
    </w:p>
    <w:p>
      <w:pPr>
        <w:pStyle w:val="BodyText"/>
      </w:pPr>
      <w:r>
        <w:t xml:space="preserve">(E) Use the provision </w:t>
      </w:r>
      <w:r>
        <w:t>252.215-7010</w:t>
      </w:r>
      <w:r>
        <w:t xml:space="preserve">, Requirements for Certified Cost or Pricing Data and Data Other Than Certified Cost or Pricing Data, as prescribed at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Part 219 - Small Business Programs.</w:t>
      </w:r>
      <w:r>
        <w:t/>
      </w:r>
    </w:p>
    <w:p>
      <w:pPr>
        <w:pStyle w:val="BodyText"/>
      </w:pPr>
      <w:r>
        <w:t xml:space="preserve">(A) Use the provision at </w:t>
      </w:r>
      <w:r>
        <w:t>252.219-7000</w:t>
      </w:r>
      <w:r>
        <w:t xml:space="preserve">, Advancing Small Business Growth, as prescribed in </w:t>
      </w:r>
      <w:r>
        <w:t>219.309</w:t>
      </w:r>
      <w:r>
        <w:t>(1), to comply with 10 U.S.C. 2419.</w:t>
      </w:r>
    </w:p>
    <w:p>
      <w:pPr>
        <w:pStyle w:val="BodyText"/>
      </w:pPr>
      <w:r>
        <w:t xml:space="preserve">(B) Use the clause at </w:t>
      </w:r>
      <w:r>
        <w:t>252.219-7003</w:t>
      </w:r>
      <w:r>
        <w:t>, Small Business Subcontracting Plan (DoD Contracts), to comply with 15 U.S.C. 637.</w:t>
      </w:r>
    </w:p>
    <w:p>
      <w:pPr>
        <w:pStyle w:val="BodyText"/>
      </w:pPr>
      <w:r>
        <w:t>(</w:t>
      </w:r>
      <w:r>
        <w:rPr>
          <w:i/>
        </w:rPr>
        <w:t>1</w:t>
      </w:r>
      <w:r>
        <w:t xml:space="preserve">) Use the basic clause as prescribed in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252.219-7004</w:t>
      </w:r>
      <w:r>
        <w:t xml:space="preserve">, Small Business Subcontracting Plan (Test Program), as prescribed in </w:t>
      </w:r>
      <w:r>
        <w:t>219.708</w:t>
      </w:r>
      <w:r>
        <w:t>(b)(1)(B), to comply with 15 U.S.C. 637 note.</w:t>
      </w:r>
    </w:p>
    <w:p>
      <w:pPr>
        <w:pStyle w:val="BodyText"/>
      </w:pPr>
      <w:r>
        <w:t xml:space="preserve">(D) Use the provision at </w:t>
      </w:r>
      <w:r>
        <w:t>252.219-7000</w:t>
      </w:r>
      <w:r>
        <w:t xml:space="preserve">, Advancing Small Business Growth, as prescribed in </w:t>
      </w:r>
      <w:r>
        <w:t>219.309</w:t>
      </w:r>
      <w:r>
        <w:t>(1), to comply with 10 U.S.C. 2419.</w:t>
      </w:r>
    </w:p>
    <w:p>
      <w:pPr>
        <w:pStyle w:val="BodyText"/>
      </w:pPr>
      <w:r>
        <w:t xml:space="preserve">(E) Use the provision at </w:t>
      </w:r>
      <w:r>
        <w:t>252.219-7012</w:t>
      </w:r>
      <w:r>
        <w:t xml:space="preserve">, Competition for Religious-Related Services, as prescribed in </w:t>
      </w:r>
      <w:r>
        <w:t>219.270-3</w:t>
      </w:r>
      <w:r>
        <w:t>.</w:t>
      </w:r>
    </w:p>
    <w:p>
      <w:pPr>
        <w:pStyle w:val="BodyText"/>
      </w:pPr>
      <w:r>
        <w:t xml:space="preserve">(viii) </w:t>
      </w:r>
      <w:r>
        <w:rPr>
          <w:i/>
        </w:rPr>
        <w:t>Part 223 - Environment, Energy and Water Efficiency, Renewable Energy Technologies, Occupational Safety, and Drug-Free Workplace.</w:t>
      </w:r>
      <w:r>
        <w:t xml:space="preserve"> Use the clause at </w:t>
      </w:r>
      <w:r>
        <w:t>252.223-7008</w:t>
      </w:r>
      <w:r>
        <w:t xml:space="preserve">, Prohibition of Hexavalent Chromium, as prescribed in </w:t>
      </w:r>
      <w:r>
        <w:t>223.7306</w:t>
      </w:r>
      <w:r>
        <w:t>.</w:t>
      </w:r>
    </w:p>
    <w:p>
      <w:pPr>
        <w:pStyle w:val="BodyText"/>
      </w:pPr>
      <w:r>
        <w:t xml:space="preserve">(ix) </w:t>
      </w:r>
      <w:r>
        <w:rPr>
          <w:i/>
        </w:rPr>
        <w:t>Part 225 - Foreign Acquisition.</w:t>
      </w:r>
      <w:r>
        <w:t xml:space="preserve"> (A) Use the provision at </w:t>
      </w:r>
      <w:r>
        <w:t>252.225-7000</w:t>
      </w:r>
      <w:r>
        <w:t>, Buy American - Balance of Payments Program Certificate, to comply with 41 U.S.C. chapter 83 and Executive Order 10582 of December 17, 1954, Prescribing Uniform Procedures for Certain Determinations Under the Buy-American Act.</w:t>
      </w:r>
    </w:p>
    <w:p>
      <w:pPr>
        <w:pStyle w:val="BodyText"/>
      </w:pPr>
      <w:r>
        <w:t>(</w:t>
      </w:r>
      <w:r>
        <w:rPr>
          <w:i/>
        </w:rPr>
        <w:t>1</w:t>
      </w:r>
      <w:r>
        <w:t xml:space="preserve">) Use the basic provision as prescribed in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252.225-7001</w:t>
      </w:r>
      <w:r>
        <w:t>, Buy American and Balance of Payments Program, to comply with 41 U.S.C. chapter 83 and Executive Order 10582 of December 17, 1954, Prescribing Uniform Procedures for Certain Determinations Under the Buy-American Act.</w:t>
      </w:r>
    </w:p>
    <w:p>
      <w:pPr>
        <w:pStyle w:val="BodyText"/>
      </w:pPr>
      <w:r>
        <w:t>(</w:t>
      </w:r>
      <w:r>
        <w:rPr>
          <w:i/>
        </w:rPr>
        <w:t>1</w:t>
      </w:r>
      <w:r>
        <w:t xml:space="preserve">) Use the basic clause as prescribed in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252.225-7006</w:t>
      </w:r>
      <w:r>
        <w:t xml:space="preserve">, Acquisition of the American Flag, as prescribed in </w:t>
      </w:r>
      <w:r>
        <w:t>225.7002-3</w:t>
      </w:r>
      <w:r>
        <w:t>(c), to comply with section 8123 of the DoD Appropriations Act, 2014 (Pub. L. 113-76, division C, title VIII), and the same provision in subsequent DoD appropriations acts.</w:t>
      </w:r>
    </w:p>
    <w:p>
      <w:pPr>
        <w:pStyle w:val="BodyText"/>
      </w:pPr>
      <w:r>
        <w:t xml:space="preserve">(D) Use the clause at </w:t>
      </w:r>
      <w:r>
        <w:t>252.225-7007</w:t>
      </w:r>
      <w:r>
        <w:t xml:space="preserve">, Prohibition on Acquisition of Certain Items from Communist Chinese Military Companies, as prescribed in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252.225-7008</w:t>
      </w:r>
      <w:r>
        <w:t xml:space="preserve">, Restriction on Acquisition of Specialty Metals, as prescribed in </w:t>
      </w:r>
      <w:r>
        <w:t>225.7003-5</w:t>
      </w:r>
      <w:r>
        <w:t>(a)(1), to comply with 10 U.S.C. 2533b.</w:t>
      </w:r>
    </w:p>
    <w:p>
      <w:pPr>
        <w:pStyle w:val="BodyText"/>
      </w:pPr>
      <w:r>
        <w:t xml:space="preserve">(F) Use the clause at </w:t>
      </w:r>
      <w:r>
        <w:t>252.225-7009</w:t>
      </w:r>
      <w:r>
        <w:t xml:space="preserve">, Restriction on Acquisition of Certain Articles Containing Specialty Metals, as prescribed in </w:t>
      </w:r>
      <w:r>
        <w:t>225.7003-5</w:t>
      </w:r>
      <w:r>
        <w:t>(a)(2), to comply with 10 U.S.C. 2533b.</w:t>
      </w:r>
    </w:p>
    <w:p>
      <w:pPr>
        <w:pStyle w:val="BodyText"/>
      </w:pPr>
      <w:r>
        <w:t xml:space="preserve">(G) Use the provision at </w:t>
      </w:r>
      <w:r>
        <w:t>252.225-7010</w:t>
      </w:r>
      <w:r>
        <w:t xml:space="preserve">, Commercial Derivative Military Article - Specialty Metals Compliance Certificate, as prescribed in </w:t>
      </w:r>
      <w:r>
        <w:t>225.7003-5</w:t>
      </w:r>
      <w:r>
        <w:t>(b), to comply with 10 U.S.C. 2533b.</w:t>
      </w:r>
    </w:p>
    <w:p>
      <w:pPr>
        <w:pStyle w:val="BodyText"/>
      </w:pPr>
      <w:r>
        <w:t xml:space="preserve">(H) Use the clause at </w:t>
      </w:r>
      <w:r>
        <w:t>252.225-7012</w:t>
      </w:r>
      <w:r>
        <w:t xml:space="preserve">, Preference for Certain Domestic Commodities, as prescribed in </w:t>
      </w:r>
      <w:r>
        <w:t>225.7002-3</w:t>
      </w:r>
      <w:r>
        <w:t>(a), to comply with 10 U.S.C. 2533a.</w:t>
      </w:r>
    </w:p>
    <w:p>
      <w:pPr>
        <w:pStyle w:val="BodyText"/>
      </w:pPr>
      <w:r>
        <w:t xml:space="preserve">(I) Use the clause at </w:t>
      </w:r>
      <w:r>
        <w:t>252.225-7015</w:t>
      </w:r>
      <w:r>
        <w:t xml:space="preserve">, Restriction on Acquisition of Hand or Measuring Tools, as prescribed in </w:t>
      </w:r>
      <w:r>
        <w:t>225.7002-3</w:t>
      </w:r>
      <w:r>
        <w:t>(b), to comply with 10 U.S.C. 2533a.</w:t>
      </w:r>
    </w:p>
    <w:p>
      <w:pPr>
        <w:pStyle w:val="BodyText"/>
      </w:pPr>
      <w:r>
        <w:t xml:space="preserve">(J) Use the clause at </w:t>
      </w:r>
      <w:r>
        <w:t>252.225-7016</w:t>
      </w:r>
      <w:r>
        <w:t xml:space="preserve">, Restriction on Acquisition of Ball and Roller Bearings, as prescribed in </w:t>
      </w:r>
      <w:r>
        <w:t>225.7009-5</w:t>
      </w:r>
      <w:r>
        <w:t>, to comply with section 8065 of Pub. L. 107-117 and the same restriction in subsequent DoD appropriations acts.</w:t>
      </w:r>
    </w:p>
    <w:p>
      <w:pPr>
        <w:pStyle w:val="BodyText"/>
      </w:pPr>
      <w:r>
        <w:t xml:space="preserve">(K) Use the clause at </w:t>
      </w:r>
      <w:r>
        <w:t>252.225-7017</w:t>
      </w:r>
      <w:r>
        <w:t xml:space="preserve">, Photovoltaic Devices, as prescribed in </w:t>
      </w:r>
      <w:r>
        <w:t>225.7017-4</w:t>
      </w:r>
      <w:r>
        <w:t>(a), to comply with section 846 of Public Law 111-383.</w:t>
      </w:r>
    </w:p>
    <w:p>
      <w:pPr>
        <w:pStyle w:val="BodyText"/>
      </w:pPr>
      <w:r>
        <w:t xml:space="preserve">(L) Use the provision at </w:t>
      </w:r>
      <w:r>
        <w:t>252.225-7018</w:t>
      </w:r>
      <w:r>
        <w:t xml:space="preserve">, Photovoltaic Devices - Certificate, as prescribed in </w:t>
      </w:r>
      <w:r>
        <w:t>225.7017-4</w:t>
      </w:r>
      <w:r>
        <w:t>(b), to comply with section 846 of Public Law 111-383.</w:t>
      </w:r>
    </w:p>
    <w:p>
      <w:pPr>
        <w:pStyle w:val="BodyText"/>
      </w:pPr>
      <w:r>
        <w:t xml:space="preserve">(M) Use the provision at </w:t>
      </w:r>
      <w:r>
        <w:t>252.225-7020</w:t>
      </w:r>
      <w:r>
        <w:t>, Trade Agreements Certificate, to comply with 19 U.S.C. 2501-2518 and 19 U.S.C. 3301 note. Alternate I also implements section 886 of the National Defense Authorization Act for Fiscal Year 2008 (Pub. L. 110-181).</w:t>
      </w:r>
    </w:p>
    <w:p>
      <w:pPr>
        <w:pStyle w:val="BodyText"/>
      </w:pPr>
      <w:r>
        <w:t>(</w:t>
      </w:r>
      <w:r>
        <w:rPr>
          <w:i/>
        </w:rPr>
        <w:t>1</w:t>
      </w:r>
      <w:r>
        <w:t xml:space="preserve">) Use the basic provision as prescribed in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252.225-7021</w:t>
      </w:r>
      <w:r>
        <w:t>, Trade Agreements to comply with 19 U.S.C. 2501-2518 and 19 U.S.C. 3301 note.</w:t>
      </w:r>
    </w:p>
    <w:p>
      <w:pPr>
        <w:pStyle w:val="BodyText"/>
      </w:pPr>
      <w:r>
        <w:t>(</w:t>
      </w:r>
      <w:r>
        <w:rPr>
          <w:i/>
        </w:rPr>
        <w:t>1</w:t>
      </w:r>
      <w:r>
        <w:t xml:space="preserve">) Use the basic clause as prescribed in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252.225-7023</w:t>
      </w:r>
      <w:r>
        <w:t xml:space="preserve">, Preference for Products or Services from Afghanistan, as prescribed in </w:t>
      </w:r>
      <w:r>
        <w:t>225.7703-4</w:t>
      </w:r>
      <w:r>
        <w:t>(a), to comply with section 886 of the National Defense Authorization Act for Fiscal Year 2008 (Pub. L. 110-181).</w:t>
      </w:r>
    </w:p>
    <w:p>
      <w:pPr>
        <w:pStyle w:val="BodyText"/>
      </w:pPr>
      <w:r>
        <w:t xml:space="preserve">(P) Use the clause at </w:t>
      </w:r>
      <w:r>
        <w:t>252.225-7024</w:t>
      </w:r>
      <w:r>
        <w:t xml:space="preserve">, Requirement for Products or Services from Afghanistan, as prescribed in </w:t>
      </w:r>
      <w:r>
        <w:t>225.7703-4</w:t>
      </w:r>
      <w:r>
        <w:t>(b), to comply with section 886 of the National Defense Authorization Act for Fiscal Year 2008 (Pub. L. 110-181).</w:t>
      </w:r>
    </w:p>
    <w:p>
      <w:pPr>
        <w:pStyle w:val="BodyText"/>
      </w:pPr>
      <w:r>
        <w:t xml:space="preserve">(Q) Use the clause at </w:t>
      </w:r>
      <w:r>
        <w:t>252.225-7026</w:t>
      </w:r>
      <w:r>
        <w:t>, Acquisition Restricted to Products or Services from Afghanistan, as prescribed in 225.7703-4(c), to comply with section 886 of the National Defense Authorization Act for Fiscal Year 2008 (Pub. L. 110-181).</w:t>
      </w:r>
    </w:p>
    <w:p>
      <w:pPr>
        <w:pStyle w:val="BodyText"/>
      </w:pPr>
      <w:r>
        <w:t xml:space="preserve">(R) Use the clause at </w:t>
      </w:r>
      <w:r>
        <w:t>252.225-7027</w:t>
      </w:r>
      <w:r>
        <w:t xml:space="preserve">, Restriction on Contingent Fees for Foreign Military Sales, as prescribed in </w:t>
      </w:r>
      <w:r>
        <w:t>225.7307</w:t>
      </w:r>
      <w:r>
        <w:t>(a), to comply with 22 U.S.C. 2779.</w:t>
      </w:r>
    </w:p>
    <w:p>
      <w:pPr>
        <w:pStyle w:val="BodyText"/>
      </w:pPr>
      <w:r>
        <w:t xml:space="preserve">(S) Use the clause at </w:t>
      </w:r>
      <w:r>
        <w:t>252.225-7028</w:t>
      </w:r>
      <w:r>
        <w:t xml:space="preserve">, Exclusionary Policies and Practices of Foreign Governments, as prescribed in </w:t>
      </w:r>
      <w:r>
        <w:t>225.7307</w:t>
      </w:r>
      <w:r>
        <w:t>(b), to comply with 22 U.S.C. 2755.</w:t>
      </w:r>
    </w:p>
    <w:p>
      <w:pPr>
        <w:pStyle w:val="BodyText"/>
      </w:pPr>
      <w:r>
        <w:t xml:space="preserve">(T) Use the clause at </w:t>
      </w:r>
      <w:r>
        <w:t>252.225-7029</w:t>
      </w:r>
      <w:r>
        <w:t xml:space="preserve">, Acquisition of Uniform Components for Afghan Military or Afghan National Police, as prescribed in </w:t>
      </w:r>
      <w:r>
        <w:t>225.7703-4</w:t>
      </w:r>
      <w:r>
        <w:t>(d).</w:t>
      </w:r>
    </w:p>
    <w:p>
      <w:pPr>
        <w:pStyle w:val="BodyText"/>
      </w:pPr>
      <w:r>
        <w:t xml:space="preserve">(U) Use the provision at </w:t>
      </w:r>
      <w:r>
        <w:t>252.225-7031</w:t>
      </w:r>
      <w:r>
        <w:t xml:space="preserve">, Secondary Arab Boycott of Israel, as prescribed in </w:t>
      </w:r>
      <w:r>
        <w:t>225.7605</w:t>
      </w:r>
      <w:r>
        <w:t>, to comply with 10 U.S.C. 2410i.</w:t>
      </w:r>
    </w:p>
    <w:p>
      <w:pPr>
        <w:pStyle w:val="BodyText"/>
      </w:pPr>
      <w:r>
        <w:t xml:space="preserve">(V) Use the provision at </w:t>
      </w:r>
      <w:r>
        <w:t>252.225-7035</w:t>
      </w:r>
      <w:r>
        <w:t>, Buy American - Free Trade Agreements - Balance of Payments Program Certificate,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provision as prescribed in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252.225-7036</w:t>
      </w:r>
      <w:r>
        <w:t>, Buy American - Free Trade Agreements - Balance of Payments Program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clause as prescribed in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252.225-7037</w:t>
      </w:r>
      <w:r>
        <w:t>, Evaluation of Offers for Air Circuit Breakers, as prescribed in 225.7006-4(a), to comply with 10 U.S.C. 2534(a)(3).</w:t>
      </w:r>
    </w:p>
    <w:p>
      <w:pPr>
        <w:pStyle w:val="BodyText"/>
      </w:pPr>
      <w:r>
        <w:t xml:space="preserve">(Y) Use the clause at </w:t>
      </w:r>
      <w:r>
        <w:t>252.225-7038</w:t>
      </w:r>
      <w:r>
        <w:t xml:space="preserve">, Restriction on Acquisition of Air Circuit Breakers, as prescribed in </w:t>
      </w:r>
      <w:r>
        <w:t>225.7006-4</w:t>
      </w:r>
      <w:r>
        <w:t>(b), to comply with 10 U.S.C. 2534(a)(3).</w:t>
      </w:r>
    </w:p>
    <w:p>
      <w:pPr>
        <w:pStyle w:val="BodyText"/>
      </w:pPr>
      <w:r>
        <w:t xml:space="preserve">(Z) Use the clause at </w:t>
      </w:r>
      <w:r>
        <w:t>252.225-7039</w:t>
      </w:r>
      <w:r>
        <w:t xml:space="preserve">, Defense Contractors Performing Private Security Functions Outside the United States, as prescribed in </w:t>
      </w:r>
      <w:r>
        <w:t>225.302-6</w:t>
      </w:r>
      <w:r>
        <w:t>, to comply with section 2 of Pub. L. 110-181, as amended.</w:t>
      </w:r>
    </w:p>
    <w:p>
      <w:pPr>
        <w:pStyle w:val="BodyText"/>
      </w:pPr>
      <w:r>
        <w:t xml:space="preserve">(AA) Use the clause at </w:t>
      </w:r>
      <w:r>
        <w:t>252.225-7040</w:t>
      </w:r>
      <w:r>
        <w:t xml:space="preserve">, Contractor Personnel Supporting U.S. Armed Forces Deployed Outside the United States, as prescribed in </w:t>
      </w:r>
      <w:r>
        <w:t>225.371-5</w:t>
      </w:r>
      <w:r>
        <w:t>(a).</w:t>
      </w:r>
    </w:p>
    <w:p>
      <w:pPr>
        <w:pStyle w:val="BodyText"/>
      </w:pPr>
      <w:r>
        <w:t xml:space="preserve">(BB) Use the clause at </w:t>
      </w:r>
      <w:r>
        <w:t>252.225-7043</w:t>
      </w:r>
      <w:r>
        <w:t xml:space="preserve">, Antiterrorism/Force Protection Policy for Defense Contractors Outside the United States, as prescribed in </w:t>
      </w:r>
      <w:r>
        <w:t>225.372-2</w:t>
      </w:r>
      <w:r>
        <w:t>.</w:t>
      </w:r>
    </w:p>
    <w:p>
      <w:pPr>
        <w:pStyle w:val="BodyText"/>
      </w:pPr>
      <w:r>
        <w:t xml:space="preserve">(CC) Use the provision at </w:t>
      </w:r>
      <w:r>
        <w:t>252.225-7049</w:t>
      </w:r>
      <w:r>
        <w:t xml:space="preserve">, Prohibition on Acquisition of Certain Foreign Commercial Satellite Services - Representations, as prescribed in </w:t>
      </w:r>
      <w:r>
        <w:t>225.772-5</w:t>
      </w:r>
      <w:r>
        <w:t>(a), to comply with 10 U.S.C. 2279.</w:t>
      </w:r>
    </w:p>
    <w:p>
      <w:pPr>
        <w:pStyle w:val="BodyText"/>
      </w:pPr>
      <w:r>
        <w:t xml:space="preserve">(DD) Use the provision at </w:t>
      </w:r>
      <w:r>
        <w:t>252.225-7050</w:t>
      </w:r>
      <w:r>
        <w:t xml:space="preserve">, Disclosure of Ownership or Control by the Government of a Country that is a State Sponsor of Terrorism, as prescribed in </w:t>
      </w:r>
      <w:r>
        <w:t>225.771-5</w:t>
      </w:r>
      <w:r>
        <w:t>, to comply with 10 U.S.C. 2327(b).</w:t>
      </w:r>
    </w:p>
    <w:p>
      <w:pPr>
        <w:pStyle w:val="BodyText"/>
      </w:pPr>
      <w:r>
        <w:t xml:space="preserve">(EE) Use the clause at </w:t>
      </w:r>
      <w:r>
        <w:t>252.225-7051</w:t>
      </w:r>
      <w:r>
        <w:t xml:space="preserve">, Prohibition on Acquisition for Certain Foreign Commercial Satellite Services, as prescribed in </w:t>
      </w:r>
      <w:r>
        <w:t>225.772-5</w:t>
      </w:r>
      <w:r>
        <w:t>(b), to comply with 10 U.S.C. 2279.</w:t>
      </w:r>
    </w:p>
    <w:p>
      <w:pPr>
        <w:pStyle w:val="BodyText"/>
      </w:pPr>
      <w:r>
        <w:t xml:space="preserve">(FF) Use the clause at </w:t>
      </w:r>
      <w:r>
        <w:t>252.225-7052</w:t>
      </w:r>
      <w:r>
        <w:t>, Restriction on the Acquisition of Certain Magnets</w:t>
      </w:r>
      <w:r>
        <w:t>, Tantalum,</w:t>
      </w:r>
      <w:r>
        <w:t xml:space="preserve"> and Tungsten, as prescribed in 225.7018-5.</w:t>
      </w:r>
    </w:p>
    <w:p>
      <w:pPr>
        <w:pStyle w:val="BodyText"/>
      </w:pPr>
      <w:r>
        <w:t xml:space="preserve">(x) </w:t>
      </w:r>
      <w:r>
        <w:rPr>
          <w:i/>
        </w:rPr>
        <w:t>Part 226 - Other Socioeconomic Programs.</w:t>
      </w:r>
      <w:r>
        <w:t xml:space="preserve"> (A) Use the clause at </w:t>
      </w:r>
      <w:r>
        <w:t>252.226-7001</w:t>
      </w:r>
      <w:r>
        <w:t xml:space="preserve">, Utilization of Indian Organizations, Indian-Owned Economic Enterprises, and Native Hawaiian Small Business Concerns, as prescribed in </w:t>
      </w:r>
      <w:r>
        <w:t>226.104</w:t>
      </w:r>
      <w:r>
        <w:t>, to comply with section 8021 of Pub. L. 107-248 and similar sections in subsequent DoD appropriations acts.</w:t>
      </w:r>
    </w:p>
    <w:p>
      <w:pPr>
        <w:pStyle w:val="BodyText"/>
      </w:pPr>
      <w:r>
        <w:t xml:space="preserve">(B) Use the provision at </w:t>
      </w:r>
      <w:r>
        <w:t>252.226-7002</w:t>
      </w:r>
      <w:r>
        <w:t xml:space="preserve">, Representation for Demonstration Project for Contractors Employing Persons with Disabilities, as prescribed in </w:t>
      </w:r>
      <w:r>
        <w:t>226.7203</w:t>
      </w:r>
      <w:r>
        <w:t>.</w:t>
      </w:r>
    </w:p>
    <w:p>
      <w:pPr>
        <w:pStyle w:val="BodyText"/>
      </w:pPr>
      <w:r>
        <w:t xml:space="preserve">(xi) </w:t>
      </w:r>
      <w:r>
        <w:rPr>
          <w:i/>
        </w:rPr>
        <w:t>Part 227 - Patents, Data, and Copyrights.</w:t>
      </w:r>
      <w:r>
        <w:t xml:space="preserve"> (A) Use the clause at </w:t>
      </w:r>
      <w:r>
        <w:t>252.227-7013</w:t>
      </w:r>
      <w:r>
        <w:t xml:space="preserve">, Rights in Technical Data-Noncommercial Items, as prescribed in </w:t>
      </w:r>
      <w:r>
        <w:t>227.7103-6</w:t>
      </w:r>
      <w:r>
        <w:t xml:space="preserve">(a). Use the clause with its Alternate I as prescribed in </w:t>
      </w:r>
      <w:r>
        <w:t>227.7103-6</w:t>
      </w:r>
      <w:r>
        <w:t xml:space="preserve">(b)(1). Use the clause with its Alternate II as prescribed in </w:t>
      </w:r>
      <w:r>
        <w:t>227.7103-6</w:t>
      </w:r>
      <w:r>
        <w:t xml:space="preserve">(b)(2), to comply with 10 U.S.C. 7317 and 17 U.S.C. 1301, </w:t>
      </w:r>
      <w:r>
        <w:rPr>
          <w:i/>
        </w:rPr>
        <w:t>et seq.</w:t>
      </w:r>
      <w:r>
        <w:t/>
      </w:r>
    </w:p>
    <w:p>
      <w:pPr>
        <w:pStyle w:val="BodyText"/>
      </w:pPr>
      <w:r>
        <w:t xml:space="preserve">(B) Use the clause at </w:t>
      </w:r>
      <w:r>
        <w:t>252.227-7015</w:t>
      </w:r>
      <w:r>
        <w:t xml:space="preserve">, Technical Data-Commercial Items, as prescribed in </w:t>
      </w:r>
      <w:r>
        <w:t>227.7102-4</w:t>
      </w:r>
      <w:r>
        <w:t xml:space="preserve">(a)(1), to comply with 10 U.S.C. 2320. Use the clause with its Alternate I as prescribed in </w:t>
      </w:r>
      <w:r>
        <w:t>227.7102-4</w:t>
      </w:r>
      <w:r>
        <w:t xml:space="preserve">(a)(2), to comply with 10 U.S.C. 7317 and 17 U.S.C. 1301, </w:t>
      </w:r>
      <w:r>
        <w:rPr>
          <w:i/>
        </w:rPr>
        <w:t>et seq.</w:t>
      </w:r>
      <w:r>
        <w:t/>
      </w:r>
    </w:p>
    <w:p>
      <w:pPr>
        <w:pStyle w:val="BodyText"/>
      </w:pPr>
      <w:r>
        <w:t xml:space="preserve">(C) Use the clause at </w:t>
      </w:r>
      <w:r>
        <w:t>252.227-7037</w:t>
      </w:r>
      <w:r>
        <w:t xml:space="preserve">, Validation of Restrictive Markings on Technical Data, as prescribed in </w:t>
      </w:r>
      <w:r>
        <w:t>227.7102-4</w:t>
      </w:r>
      <w:r>
        <w:t>(c).</w:t>
      </w:r>
    </w:p>
    <w:p>
      <w:pPr>
        <w:pStyle w:val="BodyText"/>
      </w:pPr>
      <w:r>
        <w:t xml:space="preserve">(xii) </w:t>
      </w:r>
      <w:r>
        <w:rPr>
          <w:i/>
        </w:rPr>
        <w:t>Part 229 - Taxes.</w:t>
      </w:r>
      <w:r>
        <w:t xml:space="preserve"> (A) Use the clause at </w:t>
      </w:r>
      <w:r>
        <w:t>252.229-7014</w:t>
      </w:r>
      <w:r>
        <w:t xml:space="preserve">, Taxes - Foreign Contracts in Afghanistan, as prescribed at </w:t>
      </w:r>
      <w:r>
        <w:t>229.402-70</w:t>
      </w:r>
      <w:r>
        <w:t>(k).</w:t>
      </w:r>
    </w:p>
    <w:p>
      <w:pPr>
        <w:pStyle w:val="BodyText"/>
      </w:pPr>
      <w:r>
        <w:t xml:space="preserve">(B) Use the clause at </w:t>
      </w:r>
      <w:r>
        <w:t>252.229-7015</w:t>
      </w:r>
      <w:r>
        <w:t xml:space="preserve">, Taxes - Foreign Contracts in Afghanistan (North Atlantic Treaty Organization Status of Forces Agreement), as prescribed at </w:t>
      </w:r>
      <w:r>
        <w:t>229.402-70</w:t>
      </w:r>
      <w:r>
        <w:t>(l).</w:t>
      </w:r>
    </w:p>
    <w:p>
      <w:pPr>
        <w:pStyle w:val="BodyText"/>
      </w:pPr>
      <w:r>
        <w:t xml:space="preserve">(xiii) </w:t>
      </w:r>
      <w:r>
        <w:rPr>
          <w:i/>
        </w:rPr>
        <w:t>Part 232 - Contract Financing.</w:t>
      </w:r>
      <w:r>
        <w:t xml:space="preserve"> (A) Use the clause at </w:t>
      </w:r>
      <w:r>
        <w:t>252.232-7003</w:t>
      </w:r>
      <w:r>
        <w:t xml:space="preserve">, Electronic Submission of Payment Requests and Receiving Reports, as prescribed in </w:t>
      </w:r>
      <w:r>
        <w:t>232.7004</w:t>
      </w:r>
      <w:r>
        <w:t>, to comply with 10 U.S.C. 2227.</w:t>
      </w:r>
    </w:p>
    <w:p>
      <w:pPr>
        <w:pStyle w:val="BodyText"/>
      </w:pPr>
      <w:r>
        <w:t xml:space="preserve">(B) Use the clause at </w:t>
      </w:r>
      <w:r>
        <w:t>252.232-7006</w:t>
      </w:r>
      <w:r>
        <w:t xml:space="preserve">, Wide Area WorkFlow Payment Instructions, as prescribed in </w:t>
      </w:r>
      <w:r>
        <w:t>232.7004</w:t>
      </w:r>
      <w:r>
        <w:t>(b).</w:t>
      </w:r>
    </w:p>
    <w:p>
      <w:pPr>
        <w:pStyle w:val="BodyText"/>
      </w:pPr>
      <w:r>
        <w:t xml:space="preserve">(C) Use the clause at </w:t>
      </w:r>
      <w:r>
        <w:t>252.232-7009</w:t>
      </w:r>
      <w:r>
        <w:t xml:space="preserve">, Mandatory Payment by Governmentwide Commercial Purchase Card, as prescribed in </w:t>
      </w:r>
      <w:r>
        <w:t>232.1110</w:t>
      </w:r>
      <w:r>
        <w:t>.</w:t>
      </w:r>
    </w:p>
    <w:p>
      <w:pPr>
        <w:pStyle w:val="BodyText"/>
      </w:pPr>
      <w:r>
        <w:t xml:space="preserve">(D) Use the clause at </w:t>
      </w:r>
      <w:r>
        <w:t>252.232-7010</w:t>
      </w:r>
      <w:r>
        <w:t xml:space="preserve">, Levies on Contract Payments, as prescribed in </w:t>
      </w:r>
      <w:r>
        <w:t>232.7102</w:t>
      </w:r>
      <w:r>
        <w:t>.</w:t>
      </w:r>
    </w:p>
    <w:p>
      <w:pPr>
        <w:pStyle w:val="BodyText"/>
      </w:pPr>
      <w:r>
        <w:t xml:space="preserve">(E) Use the clause at </w:t>
      </w:r>
      <w:r>
        <w:t>252.232-7011</w:t>
      </w:r>
      <w:r>
        <w:t>, Payments in Support of Emergencies and Contingency Operations, as prescribed in 232.908.</w:t>
      </w:r>
    </w:p>
    <w:p>
      <w:pPr>
        <w:pStyle w:val="BodyText"/>
      </w:pPr>
      <w:r>
        <w:t xml:space="preserve">(F) Use the provision at </w:t>
      </w:r>
      <w:r>
        <w:t>252.232-7014</w:t>
      </w:r>
      <w:r>
        <w:t xml:space="preserve">, Notification of Payment in Local Currency (Afghanistan), as prescribed in </w:t>
      </w:r>
      <w:r>
        <w:t>232.7202</w:t>
      </w:r>
      <w:r>
        <w:t>.</w:t>
      </w:r>
    </w:p>
    <w:p>
      <w:pPr>
        <w:pStyle w:val="BodyText"/>
      </w:pPr>
      <w:r>
        <w:t xml:space="preserve">(G) Use the clause at </w:t>
      </w:r>
      <w:r>
        <w:t>252.232-7017</w:t>
      </w:r>
      <w:r>
        <w:t xml:space="preserve">, Accelerating Payments to Small Business Subcontractors - Prohibition on Fees and Consideration, as prescribed in </w:t>
      </w:r>
      <w:r>
        <w:t>232.009-2</w:t>
      </w:r>
      <w:r>
        <w:t>(2), to comply with 10 U.S.C. 2307(a).</w:t>
      </w:r>
    </w:p>
    <w:p>
      <w:pPr>
        <w:pStyle w:val="BodyText"/>
      </w:pPr>
      <w:r>
        <w:t xml:space="preserve">(xiv) </w:t>
      </w:r>
      <w:r>
        <w:rPr>
          <w:i/>
        </w:rPr>
        <w:t>Part 237 - Service Contracting.</w:t>
      </w:r>
      <w:r>
        <w:t xml:space="preserve"> (A) Use the clause at </w:t>
      </w:r>
      <w:r>
        <w:t>252.237-7010</w:t>
      </w:r>
      <w:r>
        <w:t xml:space="preserve">, Prohibition on Interrogation of Detainees by Contractor Personnel, as prescribed in </w:t>
      </w:r>
      <w:r>
        <w:t>237.173-5</w:t>
      </w:r>
      <w:r>
        <w:t>, to comply with section 1038 of Pub. L. 111-84.</w:t>
      </w:r>
    </w:p>
    <w:p>
      <w:pPr>
        <w:pStyle w:val="BodyText"/>
      </w:pPr>
      <w:r>
        <w:t xml:space="preserve">(B) Use the clause at </w:t>
      </w:r>
      <w:r>
        <w:t>252.237-7019</w:t>
      </w:r>
      <w:r>
        <w:t xml:space="preserve">, Training for Contractor Personnel Interacting with Detainees, as prescribed in </w:t>
      </w:r>
      <w:r>
        <w:t>237.171-4</w:t>
      </w:r>
      <w:r>
        <w:t>, to comply with section 1092 of Pub. L. 108-375.</w:t>
      </w:r>
    </w:p>
    <w:p>
      <w:pPr>
        <w:pStyle w:val="BodyText"/>
      </w:pPr>
      <w:r>
        <w:t xml:space="preserve">(xv) </w:t>
      </w:r>
      <w:r>
        <w:rPr>
          <w:i/>
        </w:rPr>
        <w:t>Part 239 - Acquisition of Information Technology.</w:t>
      </w:r>
      <w:r>
        <w:t xml:space="preserve"> (A) Use the provision </w:t>
      </w:r>
      <w:r>
        <w:t>252.239-7009</w:t>
      </w:r>
      <w:r>
        <w:t xml:space="preserve">, Representation of Use of Cloud Computing, as prescribed in </w:t>
      </w:r>
      <w:r>
        <w:t>239.7604</w:t>
      </w:r>
      <w:r>
        <w:t>(a).</w:t>
      </w:r>
    </w:p>
    <w:p>
      <w:pPr>
        <w:pStyle w:val="BodyText"/>
      </w:pPr>
      <w:r>
        <w:t xml:space="preserve">(B) Use the clause </w:t>
      </w:r>
      <w:r>
        <w:t>252.239-7010</w:t>
      </w:r>
      <w:r>
        <w:t xml:space="preserve">, Cloud Computing Services, as prescribed in </w:t>
      </w:r>
      <w:r>
        <w:t>239.7604</w:t>
      </w:r>
      <w:r>
        <w:t>(b).</w:t>
      </w:r>
    </w:p>
    <w:p>
      <w:pPr>
        <w:pStyle w:val="BodyText"/>
      </w:pPr>
      <w:r>
        <w:t xml:space="preserve">(C) Use the provision at </w:t>
      </w:r>
      <w:r>
        <w:t>252.239-7017</w:t>
      </w:r>
      <w:r>
        <w:t xml:space="preserve">, Notice of Supply Chain Risk, as prescribed in </w:t>
      </w:r>
      <w:r>
        <w:t>239.7306</w:t>
      </w:r>
      <w:r>
        <w:t>(a), to comply with 10 U.S.C. 2339a.</w:t>
      </w:r>
    </w:p>
    <w:p>
      <w:pPr>
        <w:pStyle w:val="BodyText"/>
      </w:pPr>
      <w:r>
        <w:t xml:space="preserve">(D) Use the clause at </w:t>
      </w:r>
      <w:r>
        <w:t>252.239-7018</w:t>
      </w:r>
      <w:r>
        <w:t xml:space="preserve">, Supply Chain Risk, as prescribed in </w:t>
      </w:r>
      <w:r>
        <w:t>239.7306</w:t>
      </w:r>
      <w:r>
        <w:t>(b), to comply with 10 U.S.C. 2339a.</w:t>
      </w:r>
    </w:p>
    <w:p>
      <w:pPr>
        <w:pStyle w:val="BodyText"/>
      </w:pPr>
      <w:r>
        <w:t xml:space="preserve">(xvi) </w:t>
      </w:r>
      <w:r>
        <w:rPr>
          <w:i/>
        </w:rPr>
        <w:t>Part 243 - Contract Modifications.</w:t>
      </w:r>
      <w:r>
        <w:t xml:space="preserve"> Use the clause at </w:t>
      </w:r>
      <w:r>
        <w:t>252.243-7002</w:t>
      </w:r>
      <w:r>
        <w:t xml:space="preserve">, Requests for Equitable Adjustment, as prescribed in </w:t>
      </w:r>
      <w:r>
        <w:t>243.205-71</w:t>
      </w:r>
      <w:r>
        <w:t>, to comply with 10 U.S.C. 2410.</w:t>
      </w:r>
    </w:p>
    <w:p>
      <w:pPr>
        <w:pStyle w:val="BodyText"/>
      </w:pPr>
      <w:r>
        <w:t xml:space="preserve">(xvii) </w:t>
      </w:r>
      <w:r>
        <w:rPr>
          <w:i/>
        </w:rPr>
        <w:t>Part 244 - Subcontracting Policies and Procedures.</w:t>
      </w:r>
      <w:r>
        <w:t xml:space="preserve"> Use the clause at </w:t>
      </w:r>
      <w:r>
        <w:t>252.244-7000</w:t>
      </w:r>
      <w:r>
        <w:t xml:space="preserve">, Subcontracts for Commercial Items, as prescribed in </w:t>
      </w:r>
      <w:r>
        <w:t>244.403</w:t>
      </w:r>
      <w:r>
        <w:t>.</w:t>
      </w:r>
    </w:p>
    <w:p>
      <w:pPr>
        <w:pStyle w:val="BodyText"/>
      </w:pPr>
      <w:r>
        <w:t xml:space="preserve">(xviii) </w:t>
      </w:r>
      <w:r>
        <w:rPr>
          <w:i/>
        </w:rPr>
        <w:t>Part 246 - Quality Assurance.</w:t>
      </w:r>
      <w:r>
        <w:t/>
      </w:r>
    </w:p>
    <w:p>
      <w:pPr>
        <w:pStyle w:val="BodyText"/>
      </w:pPr>
      <w:r>
        <w:t xml:space="preserve">(A) Use the clause at </w:t>
      </w:r>
      <w:r>
        <w:t>252.246-7003</w:t>
      </w:r>
      <w:r>
        <w:t>, Notification of Potential Safety Issues, as prescribed in246.370(a).</w:t>
      </w:r>
    </w:p>
    <w:p>
      <w:pPr>
        <w:pStyle w:val="BodyText"/>
      </w:pPr>
      <w:r>
        <w:t xml:space="preserve">(B) Use the clause at </w:t>
      </w:r>
      <w:r>
        <w:t>252.246-7004</w:t>
      </w:r>
      <w:r>
        <w:t xml:space="preserve">, Safety of Facilities, Infrastructure, and Equipment for Military Operations, as prescribed in </w:t>
      </w:r>
      <w:r>
        <w:t>246.270-4</w:t>
      </w:r>
      <w:r>
        <w:t>, to comply with section 807 of Pub. L. 111-84.</w:t>
      </w:r>
    </w:p>
    <w:p>
      <w:pPr>
        <w:pStyle w:val="BodyText"/>
      </w:pPr>
      <w:r>
        <w:t xml:space="preserve">(C) Use the clause at </w:t>
      </w:r>
      <w:r>
        <w:t>252.246-7008</w:t>
      </w:r>
      <w:r>
        <w:t xml:space="preserve">, Sources of Electronic Parts, as prescribed in </w:t>
      </w:r>
      <w:r>
        <w:t>246.870-3</w:t>
      </w:r>
      <w:r>
        <w:t>(b), to comply with section 818(c)(3) of Public Law 112-81, as amended by section 817 of the National Defense Authorization Act for Fiscal Year 2015 (Pub. L. 113-291 and section 885 of the National Defense Authorization Act for Fiscal Year 2016 (Pub. L. 114-92).</w:t>
      </w:r>
    </w:p>
    <w:p>
      <w:pPr>
        <w:pStyle w:val="BodyText"/>
      </w:pPr>
      <w:r>
        <w:t xml:space="preserve">(xix) </w:t>
      </w:r>
      <w:r>
        <w:rPr>
          <w:i/>
        </w:rPr>
        <w:t>Part 247 - Transportation.</w:t>
      </w:r>
      <w:r>
        <w:t/>
      </w:r>
    </w:p>
    <w:p>
      <w:pPr>
        <w:pStyle w:val="BodyText"/>
      </w:pPr>
      <w:r>
        <w:t xml:space="preserve">(A) Use the clause at </w:t>
      </w:r>
      <w:r>
        <w:t>252.247-7003</w:t>
      </w:r>
      <w:r>
        <w:t xml:space="preserve">, Pass-Through of Motor Carrier Fuel Surcharge Adjustment to the Cost Bearer, as prescribed in </w:t>
      </w:r>
      <w:r>
        <w:t>247.207</w:t>
      </w:r>
      <w:r>
        <w:t>, to comply with section 884 of Pub. L. 110-417.</w:t>
      </w:r>
    </w:p>
    <w:p>
      <w:pPr>
        <w:pStyle w:val="BodyText"/>
      </w:pPr>
      <w:r>
        <w:t xml:space="preserve">(B) Use the provision at </w:t>
      </w:r>
      <w:r>
        <w:t>252.247-7022</w:t>
      </w:r>
      <w:r>
        <w:t xml:space="preserve">, Representation of Extent of Transportation by Sea, as prescribed in </w:t>
      </w:r>
      <w:r>
        <w:t>247.574</w:t>
      </w:r>
      <w:r>
        <w:t>(a).</w:t>
      </w:r>
    </w:p>
    <w:p>
      <w:pPr>
        <w:pStyle w:val="BodyText"/>
      </w:pPr>
      <w:r>
        <w:t xml:space="preserve">(C) Use the basic or one of the alternates of the clause at </w:t>
      </w:r>
      <w:r>
        <w:t>252.247-7023</w:t>
      </w:r>
      <w:r>
        <w:t xml:space="preserve">, Transportation of Supplies by Sea, as prescribed in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252.247-7025</w:t>
      </w:r>
      <w:r>
        <w:t xml:space="preserve">, Reflagging or Repair Work, as prescribed in </w:t>
      </w:r>
      <w:r>
        <w:t>247.574</w:t>
      </w:r>
      <w:r>
        <w:t>(c), to comply with 10 U.S.C. 2631(b).</w:t>
      </w:r>
    </w:p>
    <w:p>
      <w:pPr>
        <w:pStyle w:val="BodyText"/>
      </w:pPr>
      <w:r>
        <w:t xml:space="preserve">(E) Use the provision at </w:t>
      </w:r>
      <w:r>
        <w:t>252.247-7026</w:t>
      </w:r>
      <w:r>
        <w:t xml:space="preserve">, Evaluation Preference for Use of Domestic Shipyards - Applicable to Acquisition of Carriage by Vessel for DoD Cargo in the Coastwise or Noncontiguous Trade, as prescribed in </w:t>
      </w:r>
      <w:r>
        <w:t>247.574</w:t>
      </w:r>
      <w:r>
        <w:t>(d), to comply with section 1017 of Pub. L. 109-364.</w:t>
      </w:r>
    </w:p>
    <w:p>
      <w:pPr>
        <w:pStyle w:val="BodyText"/>
      </w:pPr>
      <w:r>
        <w:t xml:space="preserve">(F) Use the clause at </w:t>
      </w:r>
      <w:r>
        <w:t>252.247-7027</w:t>
      </w:r>
      <w:r>
        <w:t xml:space="preserve">, Riding Gang Member Requirements, as prescribed in </w:t>
      </w:r>
      <w:r>
        <w:t>247.574</w:t>
      </w:r>
      <w:r>
        <w:t>(e), to comply with section 3504 of the National Defense Authorization Act for Fiscal Year 2009 (Pub. L. 110-417).</w:t>
      </w:r>
    </w:p>
    <w:p>
      <w:pPr>
        <w:pStyle w:val="BodyText"/>
      </w:pPr>
      <w:r>
        <w:t xml:space="preserve">(G) Use the clause at </w:t>
      </w:r>
      <w:r>
        <w:t>252.247-7028</w:t>
      </w:r>
      <w:r>
        <w:t xml:space="preserve">, Application for U.S. Government Shipping Documentation/Instructions, as prescribed in </w:t>
      </w:r>
      <w:r>
        <w:t>247.207</w:t>
      </w:r>
      <w:r>
        <w:t>.</w:t>
      </w:r>
    </w:p>
    <!--Topic unique_556-->
    <w:p>
      <w:pPr>
        <w:pStyle w:val="Heading5"/>
      </w:pPr>
      <w:bookmarkStart w:id="745" w:name="_Refd19e47178"/>
      <w:bookmarkStart w:id="746" w:name="_Tocd19e47178"/>
      <w:r>
        <w:t/>
      </w:r>
      <w:r>
        <w:t>212.302</w:t>
      </w:r>
      <w:r>
        <w:t xml:space="preserve"> Tailoring of provisions and clauses for the acquisition of commercial items.</w:t>
      </w:r>
      <w:bookmarkEnd w:id="745"/>
      <w:bookmarkEnd w:id="746"/>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57-->
    <w:p>
      <w:pPr>
        <w:pStyle w:val="Heading4"/>
      </w:pPr>
      <w:bookmarkStart w:id="747" w:name="_Refd19e47206"/>
      <w:bookmarkStart w:id="748" w:name="_Tocd19e47206"/>
      <w:r>
        <w:t/>
      </w:r>
      <w:r>
        <w:t>SUBPART 212.5</w:t>
      </w:r>
      <w:r>
        <w:t xml:space="preserve"> —APPLICABILITY OF CERTAIN LAWS TO THE ACQUISITION OF COMMERCIAL ITEMS</w:t>
      </w:r>
      <w:bookmarkEnd w:id="747"/>
      <w:bookmarkEnd w:id="748"/>
    </w:p>
    <!--Topic unique_558-->
    <w:p>
      <w:pPr>
        <w:pStyle w:val="Heading5"/>
      </w:pPr>
      <w:bookmarkStart w:id="749" w:name="_Refd19e47219"/>
      <w:bookmarkStart w:id="750" w:name="_Tocd19e47219"/>
      <w:r>
        <w:t/>
      </w:r>
      <w:r>
        <w:t>212.503</w:t>
      </w:r>
      <w:r>
        <w:t xml:space="preserve"> Applicability of certain laws to Executive agency contracts for the acquisition of commercial items.</w:t>
      </w:r>
      <w:bookmarkEnd w:id="749"/>
      <w:bookmarkEnd w:id="750"/>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 and 52.203-6)</w:t>
      </w:r>
      <w:r>
        <w:t>.</w:t>
      </w:r>
    </w:p>
    <w:p>
      <w:pPr>
        <w:pStyle w:val="BodyText"/>
      </w:pPr>
      <w:r>
        <w:t xml:space="preserve">(ii) 10 U.S.C. 2306a, Truth in Negotiations Act (see </w:t>
      </w:r>
      <w:r>
        <w:t>FAR 15.403-1</w:t>
      </w:r>
      <w:r>
        <w:t>(b)(3)).</w:t>
      </w:r>
    </w:p>
    <!--Topic unique_559-->
    <w:p>
      <w:pPr>
        <w:pStyle w:val="Heading5"/>
      </w:pPr>
      <w:bookmarkStart w:id="751" w:name="_Refd19e47287"/>
      <w:bookmarkStart w:id="752" w:name="_Tocd19e47287"/>
      <w:r>
        <w:t/>
      </w:r>
      <w:r>
        <w:t>212.504</w:t>
      </w:r>
      <w:r>
        <w:t xml:space="preserve"> Applicability of certain laws to subcontracts for the acquisition of commercial items.</w:t>
      </w:r>
      <w:bookmarkEnd w:id="751"/>
      <w:bookmarkEnd w:id="752"/>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 and 52.203-6)</w:t>
      </w:r>
      <w:r>
        <w:t>.</w:t>
      </w:r>
    </w:p>
    <!--Topic unique_560-->
    <w:p>
      <w:pPr>
        <w:pStyle w:val="Heading5"/>
      </w:pPr>
      <w:bookmarkStart w:id="753" w:name="_Refd19e47366"/>
      <w:bookmarkStart w:id="754" w:name="_Tocd19e47366"/>
      <w:r>
        <w:t/>
      </w:r>
      <w:r>
        <w:t>212.570</w:t>
      </w:r>
      <w:r>
        <w:t xml:space="preserve"> Applicability of certain laws to contracts and subcontracts for the acquisition of commercially available off-the-shelf items.</w:t>
      </w:r>
      <w:bookmarkEnd w:id="753"/>
      <w:bookmarkEnd w:id="754"/>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561-->
    <w:p>
      <w:pPr>
        <w:pStyle w:val="Heading4"/>
      </w:pPr>
      <w:bookmarkStart w:id="755" w:name="_Refd19e47392"/>
      <w:bookmarkStart w:id="756" w:name="_Tocd19e47392"/>
      <w:r>
        <w:t/>
      </w:r>
      <w:r>
        <w:t>SUBPART 212.6</w:t>
      </w:r>
      <w:r>
        <w:t xml:space="preserve"> —STREAMLINED PROCEDURES FOR EVALUATION AND SOLICITATION FOR COMMERCIAL ITEMS</w:t>
      </w:r>
      <w:bookmarkEnd w:id="755"/>
      <w:bookmarkEnd w:id="756"/>
    </w:p>
    <!--Topic unique_562-->
    <w:p>
      <w:pPr>
        <w:pStyle w:val="Heading5"/>
      </w:pPr>
      <w:bookmarkStart w:id="757" w:name="_Refd19e47405"/>
      <w:bookmarkStart w:id="758" w:name="_Tocd19e47405"/>
      <w:r>
        <w:t/>
      </w:r>
      <w:r>
        <w:t>212.602</w:t>
      </w:r>
      <w:r>
        <w:t xml:space="preserve"> Streamlined evaluation of offers.</w:t>
      </w:r>
      <w:bookmarkEnd w:id="757"/>
      <w:bookmarkEnd w:id="758"/>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563-->
    <w:p>
      <w:pPr>
        <w:pStyle w:val="Heading4"/>
      </w:pPr>
      <w:bookmarkStart w:id="759" w:name="_Refd19e47443"/>
      <w:bookmarkStart w:id="760" w:name="_Tocd19e47443"/>
      <w:r>
        <w:t/>
      </w:r>
      <w:r>
        <w:t>SUBPART 212.70</w:t>
      </w:r>
      <w:r>
        <w:t xml:space="preserve"> —LIMITATION ON CONVERSION OF PROCUREMENT FROM COMMERCIAL ACQUISITION PROCEDURES</w:t>
      </w:r>
      <w:bookmarkEnd w:id="759"/>
      <w:bookmarkEnd w:id="760"/>
    </w:p>
    <!--Topic unique_564-->
    <w:p>
      <w:pPr>
        <w:pStyle w:val="Heading5"/>
      </w:pPr>
      <w:bookmarkStart w:id="761" w:name="_Refd19e47456"/>
      <w:bookmarkStart w:id="762" w:name="_Tocd19e47456"/>
      <w:r>
        <w:t/>
      </w:r>
      <w:r>
        <w:t>212.7000</w:t>
      </w:r>
      <w:r>
        <w:t xml:space="preserve"> Scope.</w:t>
      </w:r>
      <w:bookmarkEnd w:id="761"/>
      <w:bookmarkEnd w:id="762"/>
    </w:p>
    <w:p>
      <w:pPr>
        <w:pStyle w:val="BodyText"/>
      </w:pPr>
      <w:r>
        <w:t>This subpart implements section 856 of the National Defense Authorization Act for Fiscal Year 2016 (Pub. L. 114-92).</w:t>
      </w:r>
    </w:p>
    <!--Topic unique_565-->
    <w:p>
      <w:pPr>
        <w:pStyle w:val="Heading5"/>
      </w:pPr>
      <w:bookmarkStart w:id="763" w:name="_Refd19e47475"/>
      <w:bookmarkStart w:id="764" w:name="_Tocd19e47475"/>
      <w:r>
        <w:t/>
      </w:r>
      <w:r>
        <w:t>212.7001</w:t>
      </w:r>
      <w:r>
        <w:t xml:space="preserve"> Procedures.</w:t>
      </w:r>
      <w:bookmarkEnd w:id="763"/>
      <w:bookmarkEnd w:id="764"/>
    </w:p>
    <w:p>
      <w:pPr>
        <w:pStyle w:val="BodyText"/>
      </w:pPr>
      <w:r>
        <w:t xml:space="preserve">(a) </w:t>
      </w:r>
      <w:r>
        <w:rPr>
          <w:i/>
        </w:rPr>
        <w:t>Limitation</w:t>
      </w:r>
      <w:r>
        <w:t>.</w:t>
      </w:r>
    </w:p>
    <w:p>
      <w:pPr>
        <w:pStyle w:val="BodyText"/>
      </w:pPr>
      <w:r>
        <w:t xml:space="preserve">(1) For a procurement valued at more than $1 million, but less than $100 million, previously procured under a prime contract using </w:t>
      </w:r>
      <w:r>
        <w:t>FAR part 12</w:t>
      </w:r>
      <w:r>
        <w:t xml:space="preserve"> procedures based on a commercial item determination made by a military department, a defense agency, or another DoD component, prior to converting the procurement from commercial acquisition procedures to noncommercial acquisition procedures under </w:t>
      </w:r>
      <w:r>
        <w:t>FAR part 15</w:t>
      </w:r>
      <w:r>
        <w:t>, the head of the contracting activity shall determine in writing, upon recommendation from the contracting officer for the procurement that—</w:t>
      </w:r>
    </w:p>
    <w:p>
      <w:pPr>
        <w:pStyle w:val="BodyText"/>
      </w:pPr>
      <w:r>
        <w:t xml:space="preserve">(i) The earlier use of commercial acquisition procedures under </w:t>
      </w:r>
      <w:r>
        <w:t>FAR part 12</w:t>
      </w:r>
      <w:r>
        <w:t xml:space="preserve">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66-->
    <w:p>
      <w:pPr>
        <w:pStyle w:val="Heading4"/>
      </w:pPr>
      <w:bookmarkStart w:id="765" w:name="_Refd19e47526"/>
      <w:bookmarkStart w:id="766" w:name="_Tocd19e47526"/>
      <w:r>
        <w:t/>
      </w:r>
      <w:r>
        <w:t>SUBPART 212.71</w:t>
      </w:r>
      <w:r>
        <w:t xml:space="preserve"> —PILOT PROGRAM FOR ACQUISITION OF MILITARY-PURPOSE NONDEVELOPMENTAL ITEMS</w:t>
      </w:r>
      <w:bookmarkEnd w:id="765"/>
      <w:bookmarkEnd w:id="766"/>
    </w:p>
    <!--Topic unique_567-->
    <w:p>
      <w:pPr>
        <w:pStyle w:val="Heading5"/>
      </w:pPr>
      <w:bookmarkStart w:id="767" w:name="_Refd19e47539"/>
      <w:bookmarkStart w:id="768" w:name="_Tocd19e47539"/>
      <w:r>
        <w:t/>
      </w:r>
      <w:r>
        <w:t>212.7100</w:t>
      </w:r>
      <w:r>
        <w:t xml:space="preserve"> Scope.</w:t>
      </w:r>
      <w:bookmarkEnd w:id="767"/>
      <w:bookmarkEnd w:id="768"/>
    </w:p>
    <w:p>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68-->
    <w:p>
      <w:pPr>
        <w:pStyle w:val="Heading5"/>
      </w:pPr>
      <w:bookmarkStart w:id="769" w:name="_Refd19e47558"/>
      <w:bookmarkStart w:id="770" w:name="_Tocd19e47558"/>
      <w:r>
        <w:t/>
      </w:r>
      <w:r>
        <w:t>212.7101</w:t>
      </w:r>
      <w:r>
        <w:t xml:space="preserve"> Definitions.</w:t>
      </w:r>
      <w:bookmarkEnd w:id="769"/>
      <w:bookmarkEnd w:id="770"/>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569-->
    <w:p>
      <w:pPr>
        <w:pStyle w:val="Heading5"/>
      </w:pPr>
      <w:bookmarkStart w:id="771" w:name="_Refd19e47597"/>
      <w:bookmarkStart w:id="772" w:name="_Tocd19e47597"/>
      <w:r>
        <w:t/>
      </w:r>
      <w:r>
        <w:t>212.7102</w:t>
      </w:r>
      <w:r>
        <w:t xml:space="preserve"> Pilot program.</w:t>
      </w:r>
      <w:bookmarkEnd w:id="771"/>
      <w:bookmarkEnd w:id="772"/>
    </w:p>
    <!--Topic unique_570-->
    <w:p>
      <w:pPr>
        <w:pStyle w:val="Heading6"/>
      </w:pPr>
      <w:bookmarkStart w:id="773" w:name="_Refd19e47610"/>
      <w:bookmarkStart w:id="774" w:name="_Tocd19e47610"/>
      <w:r>
        <w:t/>
      </w:r>
      <w:r>
        <w:t>212.7102-1</w:t>
      </w:r>
      <w:r>
        <w:t xml:space="preserve"> Contracts under the program.</w:t>
      </w:r>
      <w:bookmarkEnd w:id="773"/>
      <w:bookmarkEnd w:id="774"/>
    </w:p>
    <w:p>
      <w:pPr>
        <w:pStyle w:val="BodyText"/>
      </w:pPr>
      <w:r>
        <w:t xml:space="preserve">The contracting officer may utilize this pilot program to enter into contracts for the acquisition of military-purpose nondevelopmental items. See PGI </w:t>
      </w:r>
      <w:r>
        <w:t xml:space="preserve"> </w:t>
      </w:r>
      <w:r>
        <w:t>212.7102</w:t>
      </w:r>
      <w:r>
        <w:t xml:space="preserve"> </w:t>
      </w:r>
      <w:r>
        <w:t>for file documentation requirements. Each contract entered into under the pilot program 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 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71-->
    <w:p>
      <w:pPr>
        <w:pStyle w:val="Heading6"/>
      </w:pPr>
      <w:bookmarkStart w:id="775" w:name="_Refd19e47654"/>
      <w:bookmarkStart w:id="776" w:name="_Tocd19e47654"/>
      <w:r>
        <w:t/>
      </w:r>
      <w:r>
        <w:t>212.7102-2</w:t>
      </w:r>
      <w:r>
        <w:t xml:space="preserve"> Reporting requirements.</w:t>
      </w:r>
      <w:bookmarkEnd w:id="775"/>
      <w:bookmarkEnd w:id="776"/>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for annual reporting format.</w:t>
      </w:r>
    </w:p>
    <!--Topic unique_572-->
    <w:p>
      <w:pPr>
        <w:pStyle w:val="Heading6"/>
      </w:pPr>
      <w:bookmarkStart w:id="777" w:name="_Refd19e47686"/>
      <w:bookmarkStart w:id="778" w:name="_Tocd19e47686"/>
      <w:r>
        <w:t/>
      </w:r>
      <w:r>
        <w:t>212.7102-3</w:t>
      </w:r>
      <w:r>
        <w:t xml:space="preserve"> Sunset of the pilot authority.</w:t>
      </w:r>
      <w:bookmarkEnd w:id="777"/>
      <w:bookmarkEnd w:id="778"/>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73-->
    <w:p>
      <w:pPr>
        <w:pStyle w:val="Heading5"/>
      </w:pPr>
      <w:bookmarkStart w:id="779" w:name="_Refd19e47708"/>
      <w:bookmarkStart w:id="780" w:name="_Tocd19e47708"/>
      <w:r>
        <w:t/>
      </w:r>
      <w:r>
        <w:t>212.7103</w:t>
      </w:r>
      <w:r>
        <w:t xml:space="preserve"> Solicitation provision.</w:t>
      </w:r>
      <w:bookmarkEnd w:id="779"/>
      <w:bookmarkEnd w:id="780"/>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89-->
    <w:p>
      <w:pPr>
        <w:pStyle w:val="Heading1"/>
      </w:pPr>
      <w:bookmarkStart w:id="781" w:name="_Refd19e47736"/>
      <w:bookmarkStart w:id="782" w:name="_Tocd19e47736"/>
      <w:r>
        <w:t>SUBCHAPTER C—CONTRACTING METHODS AND CONTRACT TYPES</w:t>
      </w:r>
      <w:bookmarkEnd w:id="781"/>
      <w:bookmarkEnd w:id="782"/>
    </w:p>
    <!--Topic unique_691-->
    <w:p>
      <w:pPr>
        <w:pStyle w:val="Heading2"/>
      </w:pPr>
      <w:bookmarkStart w:id="783" w:name="_Refd19e47741"/>
      <w:bookmarkStart w:id="784" w:name="_Tocd19e47741"/>
      <w:r>
        <w:t>Defense Federal Acquisition Regulation</w:t>
      </w:r>
      <w:bookmarkEnd w:id="783"/>
      <w:bookmarkEnd w:id="784"/>
    </w:p>
    <!--Topic unique_693-->
    <w:p>
      <w:pPr>
        <w:pStyle w:val="Heading3"/>
      </w:pPr>
      <w:bookmarkStart w:id="785" w:name="_Refd19e47746"/>
      <w:bookmarkStart w:id="786" w:name="_Tocd19e47746"/>
      <w:r>
        <w:t>PART 213 - SIMPLIFIED ACQUISITION PROCEDURES</w:t>
      </w:r>
      <w:bookmarkEnd w:id="785"/>
      <w:bookmarkEnd w:id="786"/>
    </w:p>
    <w:p>
      <w:pPr>
        <w:pStyle w:val="ListBullet"/>
        <!--depth 1-->
        <w:numPr>
          <w:ilvl w:val="0"/>
          <w:numId w:val="212"/>
        </w:numPr>
      </w:pPr>
      <w:r>
        <w:t/>
      </w:r>
      <w:r>
        <w:t>SUBPART 213.0</w:t>
      </w:r>
      <w:r>
        <w:t/>
      </w:r>
    </w:p>
    <w:p>
      <w:pPr>
        <w:pStyle w:val="ListBullet"/>
        <!--depth 1-->
        <w:numPr>
          <w:ilvl w:val="0"/>
          <w:numId w:val="212"/>
        </w:numPr>
      </w:pPr>
      <w:r>
        <w:t/>
      </w:r>
      <w:r>
        <w:t>SUBPART 213.1 —PROCEDURES</w:t>
      </w:r>
      <w:r>
        <w:t/>
      </w:r>
    </w:p>
    <w:p>
      <w:pPr>
        <w:pStyle w:val="ListBullet2"/>
        <!--depth 2-->
        <w:numPr>
          <w:ilvl w:val="1"/>
          <w:numId w:val="213"/>
        </w:numPr>
      </w:pPr>
      <w:r>
        <w:t/>
      </w:r>
      <w:r>
        <w:t>213.101 General.</w:t>
      </w:r>
      <w:r>
        <w:t/>
      </w:r>
    </w:p>
    <w:p>
      <w:pPr>
        <w:pStyle w:val="ListBullet2"/>
        <!--depth 2-->
        <w:numPr>
          <w:ilvl w:val="1"/>
          <w:numId w:val="213"/>
        </w:numPr>
      </w:pPr>
      <w:r>
        <w:t/>
      </w:r>
      <w:r>
        <w:t>213.104 Promoting competition.</w:t>
      </w:r>
      <w:r>
        <w:t/>
      </w:r>
    </w:p>
    <w:p>
      <w:pPr>
        <w:pStyle w:val="ListBullet2"/>
        <!--depth 2-->
        <w:numPr>
          <w:ilvl w:val="1"/>
          <w:numId w:val="213"/>
        </w:numPr>
      </w:pPr>
      <w:r>
        <w:t/>
      </w:r>
      <w:r>
        <w:t>213.106 RESERVED</w:t>
      </w:r>
      <w:r>
        <w:t/>
      </w:r>
    </w:p>
    <w:p>
      <w:pPr>
        <w:pStyle w:val="ListBullet3"/>
        <!--depth 3-->
        <w:numPr>
          <w:ilvl w:val="2"/>
          <w:numId w:val="214"/>
        </w:numPr>
      </w:pPr>
      <w:r>
        <w:t/>
      </w:r>
      <w:r>
        <w:t>213.106-1 Soliciting competition.</w:t>
      </w:r>
      <w:r>
        <w:t/>
      </w:r>
    </w:p>
    <w:p>
      <w:pPr>
        <w:pStyle w:val="ListBullet4"/>
        <!--depth 4-->
        <w:numPr>
          <w:ilvl w:val="3"/>
          <w:numId w:val="215"/>
        </w:numPr>
      </w:pPr>
      <w:r>
        <w:t/>
      </w:r>
      <w:r>
        <w:t>213.106-1-70 Soliciting competition – tiered evaluation of offers.</w:t>
      </w:r>
      <w:r>
        <w:t/>
      </w:r>
    </w:p>
    <w:p>
      <w:pPr>
        <w:pStyle w:val="ListBullet3"/>
        <!--depth 3-->
        <w:numPr>
          <w:ilvl w:val="2"/>
          <w:numId w:val="214"/>
        </w:numPr>
      </w:pPr>
      <w:r>
        <w:t/>
      </w:r>
      <w:r>
        <w:t>213.106-2 Evaluation of quotations or offers.</w:t>
      </w:r>
      <w:r>
        <w:t/>
      </w:r>
    </w:p>
    <w:p>
      <w:pPr>
        <w:pStyle w:val="ListBullet4"/>
        <!--depth 4-->
        <w:numPr>
          <w:ilvl w:val="3"/>
          <w:numId w:val="216"/>
        </w:numPr>
      </w:pPr>
      <w:r>
        <w:t/>
      </w:r>
      <w:r>
        <w:t>213.106-2-70 Solicitation provision.</w:t>
      </w:r>
      <w:r>
        <w:t/>
      </w:r>
    </w:p>
    <w:p>
      <w:pPr>
        <w:pStyle w:val="ListBullet"/>
        <!--depth 1-->
        <w:numPr>
          <w:ilvl w:val="0"/>
          <w:numId w:val="212"/>
        </w:numPr>
      </w:pPr>
      <w:r>
        <w:t/>
      </w:r>
      <w:r>
        <w:t>SUBPART 213.2 —ACTIONS AT OR BELOW THE MICRO-PURCHASE THRESHOLD</w:t>
      </w:r>
      <w:r>
        <w:t/>
      </w:r>
    </w:p>
    <w:p>
      <w:pPr>
        <w:pStyle w:val="ListBullet2"/>
        <!--depth 2-->
        <w:numPr>
          <w:ilvl w:val="1"/>
          <w:numId w:val="217"/>
        </w:numPr>
      </w:pPr>
      <w:r>
        <w:t/>
      </w:r>
      <w:r>
        <w:t>213.201 General.</w:t>
      </w:r>
      <w:r>
        <w:t/>
      </w:r>
    </w:p>
    <w:p>
      <w:pPr>
        <w:pStyle w:val="ListBullet2"/>
        <!--depth 2-->
        <w:numPr>
          <w:ilvl w:val="1"/>
          <w:numId w:val="217"/>
        </w:numPr>
      </w:pPr>
      <w:r>
        <w:t/>
      </w:r>
      <w:r>
        <w:t>213.270 Use of the Governmentwide commercial purchase card.</w:t>
      </w:r>
      <w:r>
        <w:t/>
      </w:r>
    </w:p>
    <w:p>
      <w:pPr>
        <w:pStyle w:val="ListBullet"/>
        <!--depth 1-->
        <w:numPr>
          <w:ilvl w:val="0"/>
          <w:numId w:val="212"/>
        </w:numPr>
      </w:pPr>
      <w:r>
        <w:t/>
      </w:r>
      <w:r>
        <w:t>SUBPART 213.3 —SIMPLIFIED ACQUISITION METHODS</w:t>
      </w:r>
      <w:r>
        <w:t/>
      </w:r>
    </w:p>
    <w:p>
      <w:pPr>
        <w:pStyle w:val="ListBullet2"/>
        <!--depth 2-->
        <w:numPr>
          <w:ilvl w:val="1"/>
          <w:numId w:val="218"/>
        </w:numPr>
      </w:pPr>
      <w:r>
        <w:t/>
      </w:r>
      <w:r>
        <w:t>213.301 Governmentwide commercial purchase card.</w:t>
      </w:r>
      <w:r>
        <w:t/>
      </w:r>
    </w:p>
    <w:p>
      <w:pPr>
        <w:pStyle w:val="ListBullet2"/>
        <!--depth 2-->
        <w:numPr>
          <w:ilvl w:val="1"/>
          <w:numId w:val="218"/>
        </w:numPr>
      </w:pPr>
      <w:r>
        <w:t/>
      </w:r>
      <w:r>
        <w:t>213.302 Purchase orders.</w:t>
      </w:r>
      <w:r>
        <w:t/>
      </w:r>
    </w:p>
    <w:p>
      <w:pPr>
        <w:pStyle w:val="ListBullet3"/>
        <!--depth 3-->
        <w:numPr>
          <w:ilvl w:val="2"/>
          <w:numId w:val="219"/>
        </w:numPr>
      </w:pPr>
      <w:r>
        <w:t/>
      </w:r>
      <w:r>
        <w:t>213.302-3 Obtaining contractor acceptance and modifying purchase orders.</w:t>
      </w:r>
      <w:r>
        <w:t/>
      </w:r>
    </w:p>
    <w:p>
      <w:pPr>
        <w:pStyle w:val="ListBullet3"/>
        <!--depth 3-->
        <w:numPr>
          <w:ilvl w:val="2"/>
          <w:numId w:val="219"/>
        </w:numPr>
      </w:pPr>
      <w:r>
        <w:t/>
      </w:r>
      <w:r>
        <w:t>213.302-5 Clauses.</w:t>
      </w:r>
      <w:r>
        <w:t/>
      </w:r>
    </w:p>
    <w:p>
      <w:pPr>
        <w:pStyle w:val="ListBullet2"/>
        <!--depth 2-->
        <w:numPr>
          <w:ilvl w:val="1"/>
          <w:numId w:val="218"/>
        </w:numPr>
      </w:pPr>
      <w:r>
        <w:t/>
      </w:r>
      <w:r>
        <w:t>213.303 Blanket purchase agreements (BPAs).</w:t>
      </w:r>
      <w:r>
        <w:t/>
      </w:r>
    </w:p>
    <w:p>
      <w:pPr>
        <w:pStyle w:val="ListBullet3"/>
        <!--depth 3-->
        <w:numPr>
          <w:ilvl w:val="2"/>
          <w:numId w:val="220"/>
        </w:numPr>
      </w:pPr>
      <w:r>
        <w:t/>
      </w:r>
      <w:r>
        <w:t>213.303-5 Purchases under BPAs.</w:t>
      </w:r>
      <w:r>
        <w:t/>
      </w:r>
    </w:p>
    <w:p>
      <w:pPr>
        <w:pStyle w:val="ListBullet2"/>
        <!--depth 2-->
        <w:numPr>
          <w:ilvl w:val="1"/>
          <w:numId w:val="218"/>
        </w:numPr>
      </w:pPr>
      <w:r>
        <w:t/>
      </w:r>
      <w:r>
        <w:t>213.305 Imprest funds and third party drafts.</w:t>
      </w:r>
      <w:r>
        <w:t/>
      </w:r>
    </w:p>
    <w:p>
      <w:pPr>
        <w:pStyle w:val="ListBullet3"/>
        <!--depth 3-->
        <w:numPr>
          <w:ilvl w:val="2"/>
          <w:numId w:val="221"/>
        </w:numPr>
      </w:pPr>
      <w:r>
        <w:t/>
      </w:r>
      <w:r>
        <w:t>213.305-3 Conditions for use.</w:t>
      </w:r>
      <w:r>
        <w:t/>
      </w:r>
    </w:p>
    <w:p>
      <w:pPr>
        <w:pStyle w:val="ListBullet2"/>
        <!--depth 2-->
        <w:numPr>
          <w:ilvl w:val="1"/>
          <w:numId w:val="218"/>
        </w:numPr>
      </w:pPr>
      <w:r>
        <w:t/>
      </w:r>
      <w:r>
        <w:t>213.306 SF 44, Purchase Order-Invoice-Voucher.</w:t>
      </w:r>
      <w:r>
        <w:t/>
      </w:r>
    </w:p>
    <w:p>
      <w:pPr>
        <w:pStyle w:val="ListBullet2"/>
        <!--depth 2-->
        <w:numPr>
          <w:ilvl w:val="1"/>
          <w:numId w:val="218"/>
        </w:numPr>
      </w:pPr>
      <w:r>
        <w:t/>
      </w:r>
      <w:r>
        <w:t>213.307 Forms.</w:t>
      </w:r>
      <w:r>
        <w:t/>
      </w:r>
    </w:p>
    <w:p>
      <w:pPr>
        <w:pStyle w:val="ListBullet"/>
        <!--depth 1-->
        <w:numPr>
          <w:ilvl w:val="0"/>
          <w:numId w:val="212"/>
        </w:numPr>
      </w:pPr>
      <w:r>
        <w:t/>
      </w:r>
      <w:r>
        <w:t>SUBPART 213.4 —FAST PAYMENT PROCEDURE</w:t>
      </w:r>
      <w:r>
        <w:t/>
      </w:r>
    </w:p>
    <w:p>
      <w:pPr>
        <w:pStyle w:val="ListBullet2"/>
        <!--depth 2-->
        <w:numPr>
          <w:ilvl w:val="1"/>
          <w:numId w:val="222"/>
        </w:numPr>
      </w:pPr>
      <w:r>
        <w:t/>
      </w:r>
      <w:r>
        <w:t>213.402 Conditions for use.</w:t>
      </w:r>
      <w:r>
        <w:t/>
      </w:r>
    </w:p>
    <w:p>
      <w:pPr>
        <w:pStyle w:val="ListBullet"/>
        <!--depth 1-->
        <w:numPr>
          <w:ilvl w:val="0"/>
          <w:numId w:val="212"/>
        </w:numPr>
      </w:pPr>
      <w:r>
        <w:t/>
      </w:r>
      <w:r>
        <w:t>SUBPART 213.5 —SIMPLIFIED PROCEDURES FOR CERTAIN COMMERCIAL ITEMS</w:t>
      </w:r>
      <w:r>
        <w:t/>
      </w:r>
    </w:p>
    <w:p>
      <w:pPr>
        <w:pStyle w:val="ListBullet2"/>
        <!--depth 2-->
        <w:numPr>
          <w:ilvl w:val="1"/>
          <w:numId w:val="223"/>
        </w:numPr>
      </w:pPr>
      <w:r>
        <w:t/>
      </w:r>
      <w:r>
        <w:t>213.500 RESERVED</w:t>
      </w:r>
      <w:r>
        <w:t/>
      </w:r>
    </w:p>
    <w:p>
      <w:pPr>
        <w:pStyle w:val="ListBullet3"/>
        <!--depth 3-->
        <w:numPr>
          <w:ilvl w:val="2"/>
          <w:numId w:val="224"/>
        </w:numPr>
      </w:pPr>
      <w:r>
        <w:t/>
      </w:r>
      <w:r>
        <w:t>213.500-70 Only one offer.</w:t>
      </w:r>
      <w:r>
        <w:t/>
      </w:r>
    </w:p>
    <w:p>
      <w:pPr>
        <w:pStyle w:val="ListBullet2"/>
        <!--depth 2-->
        <w:numPr>
          <w:ilvl w:val="1"/>
          <w:numId w:val="223"/>
        </w:numPr>
      </w:pPr>
      <w:r>
        <w:t/>
      </w:r>
      <w:r>
        <w:t>213.501 Special documentation requirements.</w:t>
      </w:r>
      <w:r>
        <w:t/>
      </w:r>
    </w:p>
    <w:p>
      <w:pPr>
        <w:pStyle w:val="ListBullet"/>
        <!--depth 1-->
        <w:numPr>
          <w:ilvl w:val="0"/>
          <w:numId w:val="212"/>
        </w:numPr>
      </w:pPr>
      <w:r>
        <w:t/>
      </w:r>
      <w:r>
        <w:t>SUBPART 213.70 —SIMPLIFIED ACQUISITION PROCEDURES UNDER THE 8(A) PROGRAM</w:t>
      </w:r>
      <w:r>
        <w:t/>
      </w:r>
    </w:p>
    <w:p>
      <w:pPr>
        <w:pStyle w:val="ListBullet2"/>
        <!--depth 2-->
        <w:numPr>
          <w:ilvl w:val="1"/>
          <w:numId w:val="225"/>
        </w:numPr>
      </w:pPr>
      <w:r>
        <w:t/>
      </w:r>
      <w:r>
        <w:t>213.7001 Procedures.</w:t>
      </w:r>
      <w:r>
        <w:t/>
      </w:r>
    </w:p>
    <w:p>
      <w:pPr>
        <w:pStyle w:val="ListBullet2"/>
        <!--depth 2-->
        <w:numPr>
          <w:ilvl w:val="1"/>
          <w:numId w:val="225"/>
        </w:numPr>
      </w:pPr>
      <w:r>
        <w:t/>
      </w:r>
      <w:r>
        <w:t>213.7002 Purchase orders.</w:t>
      </w:r>
      <w:r>
        <w:t/>
      </w:r>
    </w:p>
    <!--Topic unique_694-->
    <w:p>
      <w:pPr>
        <w:pStyle w:val="Heading4"/>
      </w:pPr>
      <w:bookmarkStart w:id="787" w:name="_Refd19e48048"/>
      <w:bookmarkStart w:id="788" w:name="_Tocd19e48048"/>
      <w:r>
        <w:t/>
      </w:r>
      <w:r>
        <w:t>SUBPART 213.0</w:t>
      </w:r>
      <w:r>
        <w:t/>
      </w:r>
      <w:bookmarkEnd w:id="787"/>
      <w:bookmarkEnd w:id="788"/>
    </w:p>
    <!--Topic unique_695-->
    <w:p>
      <w:pPr>
        <w:pStyle w:val="Heading4"/>
      </w:pPr>
      <w:bookmarkStart w:id="789" w:name="_Refd19e48068"/>
      <w:bookmarkStart w:id="790" w:name="_Tocd19e48068"/>
      <w:r>
        <w:t/>
      </w:r>
      <w:r>
        <w:t>SUBPART 213.1</w:t>
      </w:r>
      <w:r>
        <w:t xml:space="preserve"> —PROCEDURES</w:t>
      </w:r>
      <w:bookmarkEnd w:id="789"/>
      <w:bookmarkEnd w:id="790"/>
    </w:p>
    <!--Topic unique_696-->
    <w:p>
      <w:pPr>
        <w:pStyle w:val="Heading5"/>
      </w:pPr>
      <w:bookmarkStart w:id="791" w:name="_Refd19e48081"/>
      <w:bookmarkStart w:id="792" w:name="_Tocd19e48081"/>
      <w:r>
        <w:t/>
      </w:r>
      <w:r>
        <w:t>213.101</w:t>
      </w:r>
      <w:r>
        <w:t xml:space="preserve"> General.</w:t>
      </w:r>
      <w:bookmarkEnd w:id="791"/>
      <w:bookmarkEnd w:id="792"/>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97-->
    <w:p>
      <w:pPr>
        <w:pStyle w:val="Heading5"/>
      </w:pPr>
      <w:bookmarkStart w:id="793" w:name="_Refd19e48100"/>
      <w:bookmarkStart w:id="794" w:name="_Tocd19e48100"/>
      <w:r>
        <w:t/>
      </w:r>
      <w:r>
        <w:t>213.104</w:t>
      </w:r>
      <w:r>
        <w:t xml:space="preserve"> Promoting competition.</w:t>
      </w:r>
      <w:bookmarkEnd w:id="793"/>
      <w:bookmarkEnd w:id="794"/>
    </w:p>
    <w:p>
      <w:pPr>
        <w:pStyle w:val="BodyText"/>
      </w:pPr>
      <w:r>
        <w:t xml:space="preserve">For information on the various approaches that may be used to competitively fulfill DoD requirements, see PGI </w:t>
      </w:r>
      <w:r>
        <w:t xml:space="preserve"> </w:t>
      </w:r>
      <w:r>
        <w:t>213.104</w:t>
      </w:r>
      <w:r>
        <w:t xml:space="preserve"> </w:t>
      </w:r>
      <w:r>
        <w:t>.</w:t>
      </w:r>
    </w:p>
    <!--Topic unique_698-->
    <w:p>
      <w:pPr>
        <w:pStyle w:val="Heading5"/>
      </w:pPr>
      <w:bookmarkStart w:id="795" w:name="_Refd19e48125"/>
      <w:bookmarkStart w:id="796" w:name="_Tocd19e48125"/>
      <w:r>
        <w:t/>
      </w:r>
      <w:r>
        <w:t>213.106</w:t>
      </w:r>
      <w:r>
        <w:t xml:space="preserve"> RESERVED</w:t>
      </w:r>
      <w:bookmarkEnd w:id="795"/>
      <w:bookmarkEnd w:id="796"/>
    </w:p>
    <!--Topic unique_699-->
    <w:p>
      <w:pPr>
        <w:pStyle w:val="Heading6"/>
      </w:pPr>
      <w:bookmarkStart w:id="797" w:name="_Refd19e48138"/>
      <w:bookmarkStart w:id="798" w:name="_Tocd19e48138"/>
      <w:r>
        <w:t/>
      </w:r>
      <w:r>
        <w:t>213.106-1</w:t>
      </w:r>
      <w:r>
        <w:t xml:space="preserve"> Soliciting competition.</w:t>
      </w:r>
      <w:bookmarkEnd w:id="797"/>
      <w:bookmarkEnd w:id="798"/>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215.101-2</w:t>
      </w:r>
      <w:r>
        <w:t>-70 for limitations and prohibitions on the use of the lowest price technically acceptable source selection process, which are applicable to simplified acquisitions.</w:t>
      </w:r>
    </w:p>
    <w:p>
      <w:pPr>
        <w:pStyle w:val="BodyText"/>
      </w:pPr>
      <w:r>
        <w:t xml:space="preserve">(iii) See </w:t>
      </w:r>
      <w:r>
        <w:t>217.7801</w:t>
      </w:r>
      <w:r>
        <w:t xml:space="preserve"> for the prohibition on the use of reverse auctions for personal protective equipment and aviation critical safety items.</w:t>
      </w:r>
    </w:p>
    <!--Topic unique_700-->
    <w:p>
      <w:pPr>
        <w:pStyle w:val="Heading7"/>
      </w:pPr>
      <w:bookmarkStart w:id="799" w:name="_Refd19e48179"/>
      <w:bookmarkStart w:id="800" w:name="_Tocd19e48179"/>
      <w:r>
        <w:t/>
      </w:r>
      <w:r>
        <w:t>213.106-1-70</w:t>
      </w:r>
      <w:r>
        <w:t xml:space="preserve"> Soliciting competition – tiered evaluation of offers.</w:t>
      </w:r>
      <w:bookmarkEnd w:id="799"/>
      <w:bookmarkEnd w:id="800"/>
    </w:p>
    <w:p>
      <w:pPr>
        <w:pStyle w:val="BodyText"/>
      </w:pPr>
      <w:r>
        <w:t xml:space="preserve">See limitations on the use of tiered evaluation of offers at </w:t>
      </w:r>
      <w:r>
        <w:t xml:space="preserve"> </w:t>
      </w:r>
      <w:r>
        <w:t>215.203-70</w:t>
      </w:r>
      <w:r>
        <w:t xml:space="preserve"> </w:t>
      </w:r>
      <w:r>
        <w:t>.</w:t>
      </w:r>
    </w:p>
    <!--Topic unique_579-->
    <w:p>
      <w:pPr>
        <w:pStyle w:val="Heading6"/>
      </w:pPr>
      <w:bookmarkStart w:id="801" w:name="_Refd19e48206"/>
      <w:bookmarkStart w:id="802" w:name="_Tocd19e48206"/>
      <w:r>
        <w:t/>
      </w:r>
      <w:r>
        <w:t>213.106-2</w:t>
      </w:r>
      <w:r>
        <w:t xml:space="preserve"> Evaluation of quotations or offers.</w:t>
      </w:r>
      <w:bookmarkEnd w:id="801"/>
      <w:bookmarkEnd w:id="802"/>
    </w:p>
    <w:p>
      <w:pPr>
        <w:pStyle w:val="BodyText"/>
      </w:pPr>
      <w:r>
        <w:t xml:space="preserve">(b)(i) For competitive solicitations for supplies using </w:t>
      </w:r>
      <w:r>
        <w:t>FAR part 13</w:t>
      </w:r>
      <w:r>
        <w:t xml:space="preserve"> simplified acquisition procedures, including acquisitions valued at less than or equal to $1 million under the authority at </w:t>
      </w:r>
      <w:r>
        <w:t>FAR subpart 13.5</w:t>
      </w:r>
      <w:r>
        <w:t>,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701-->
    <w:p>
      <w:pPr>
        <w:pStyle w:val="Heading7"/>
      </w:pPr>
      <w:bookmarkStart w:id="803" w:name="_Refd19e48235"/>
      <w:bookmarkStart w:id="804" w:name="_Tocd19e48235"/>
      <w:r>
        <w:t/>
      </w:r>
      <w:r>
        <w:t>213.106-2-70</w:t>
      </w:r>
      <w:r>
        <w:t xml:space="preserve"> Solicitation provision.</w:t>
      </w:r>
      <w:bookmarkEnd w:id="803"/>
      <w:bookmarkEnd w:id="804"/>
    </w:p>
    <w:p>
      <w:pPr>
        <w:pStyle w:val="BodyText"/>
      </w:pPr>
      <w:r>
        <w:t xml:space="preserve">Use the provision at </w:t>
      </w:r>
      <w:r>
        <w:t xml:space="preserve"> </w:t>
      </w:r>
      <w:r>
        <w:t>252.213-7000</w:t>
      </w:r>
      <w:r>
        <w:t xml:space="preserve"> </w:t>
      </w:r>
      <w:r>
        <w:t xml:space="preserve">, Notice to Prospective Suppliers on the Use of Past Performance Information Retrieval System—Statistical Reporting in Past Performance Evaluations, in competitive solicitations for supplies when using </w:t>
      </w:r>
      <w:r>
        <w:t>FAR part 13</w:t>
      </w:r>
      <w:r>
        <w:t xml:space="preserve"> simplified acquisition procedures, including competitive solicitations using </w:t>
      </w:r>
      <w:r>
        <w:t>FAR part 12</w:t>
      </w:r>
      <w:r>
        <w:t xml:space="preserve"> procedures for the acquisition of commercial items and acquisitions valued at less than or equal to $1 million under the authority at </w:t>
      </w:r>
      <w:r>
        <w:t>FAR subpart 13.5</w:t>
      </w:r>
      <w:r>
        <w:t>.</w:t>
      </w:r>
    </w:p>
    <!--Topic unique_702-->
    <w:p>
      <w:pPr>
        <w:pStyle w:val="Heading4"/>
      </w:pPr>
      <w:bookmarkStart w:id="805" w:name="_Refd19e48273"/>
      <w:bookmarkStart w:id="806" w:name="_Tocd19e48273"/>
      <w:r>
        <w:t/>
      </w:r>
      <w:r>
        <w:t>SUBPART 213.2</w:t>
      </w:r>
      <w:r>
        <w:t xml:space="preserve"> —ACTIONS AT OR BELOW THE MICRO-PURCHASE THRESHOLD</w:t>
      </w:r>
      <w:bookmarkEnd w:id="805"/>
      <w:bookmarkEnd w:id="806"/>
    </w:p>
    <!--Topic unique_703-->
    <w:p>
      <w:pPr>
        <w:pStyle w:val="Heading5"/>
      </w:pPr>
      <w:bookmarkStart w:id="807" w:name="_Refd19e48286"/>
      <w:bookmarkStart w:id="808" w:name="_Tocd19e48286"/>
      <w:r>
        <w:t/>
      </w:r>
      <w:r>
        <w:t>213.201</w:t>
      </w:r>
      <w:r>
        <w:t xml:space="preserve"> General.</w:t>
      </w:r>
      <w:bookmarkEnd w:id="807"/>
      <w:bookmarkEnd w:id="808"/>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04-->
    <w:p>
      <w:pPr>
        <w:pStyle w:val="Heading5"/>
      </w:pPr>
      <w:bookmarkStart w:id="809" w:name="_Refd19e48320"/>
      <w:bookmarkStart w:id="810" w:name="_Tocd19e48320"/>
      <w:r>
        <w:t/>
      </w:r>
      <w:r>
        <w:t>213.270</w:t>
      </w:r>
      <w:r>
        <w:t xml:space="preserve"> Use of the Governmentwide commercial purchase card.</w:t>
      </w:r>
      <w:bookmarkEnd w:id="809"/>
      <w:bookmarkEnd w:id="810"/>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05-->
    <w:p>
      <w:pPr>
        <w:pStyle w:val="Heading4"/>
      </w:pPr>
      <w:bookmarkStart w:id="811" w:name="_Refd19e48382"/>
      <w:bookmarkStart w:id="812" w:name="_Tocd19e48382"/>
      <w:r>
        <w:t/>
      </w:r>
      <w:r>
        <w:t>SUBPART 213.3</w:t>
      </w:r>
      <w:r>
        <w:t xml:space="preserve"> —SIMPLIFIED ACQUISITION METHODS</w:t>
      </w:r>
      <w:bookmarkEnd w:id="811"/>
      <w:bookmarkEnd w:id="812"/>
    </w:p>
    <!--Topic unique_48-->
    <w:p>
      <w:pPr>
        <w:pStyle w:val="Heading5"/>
      </w:pPr>
      <w:bookmarkStart w:id="813" w:name="_Refd19e48395"/>
      <w:bookmarkStart w:id="814" w:name="_Tocd19e48395"/>
      <w:r>
        <w:t/>
      </w:r>
      <w:r>
        <w:t>213.301</w:t>
      </w:r>
      <w:r>
        <w:t xml:space="preserve"> Governmentwide commercial purchase card.</w:t>
      </w:r>
      <w:bookmarkEnd w:id="813"/>
      <w:bookmarkEnd w:id="814"/>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 xml:space="preserve">(D) Is not for supplies or services originating from, or transported from or through, sources identified in </w:t>
      </w:r>
      <w:r>
        <w:t>FAR Subpart 25.7</w:t>
      </w:r>
      <w:r>
        <w:t>;</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706-->
    <w:p>
      <w:pPr>
        <w:pStyle w:val="Heading5"/>
      </w:pPr>
      <w:bookmarkStart w:id="815" w:name="_Refd19e48476"/>
      <w:bookmarkStart w:id="816" w:name="_Tocd19e48476"/>
      <w:r>
        <w:t/>
      </w:r>
      <w:r>
        <w:t>213.302</w:t>
      </w:r>
      <w:r>
        <w:t xml:space="preserve"> Purchase orders.</w:t>
      </w:r>
      <w:bookmarkEnd w:id="815"/>
      <w:bookmarkEnd w:id="816"/>
    </w:p>
    <!--Topic unique_707-->
    <w:p>
      <w:pPr>
        <w:pStyle w:val="Heading6"/>
      </w:pPr>
      <w:bookmarkStart w:id="817" w:name="_Refd19e48489"/>
      <w:bookmarkStart w:id="818" w:name="_Tocd19e48489"/>
      <w:r>
        <w:t/>
      </w:r>
      <w:r>
        <w:t>213.302-3</w:t>
      </w:r>
      <w:r>
        <w:t xml:space="preserve"> Obtaining contractor acceptance and modifying purchase orders.</w:t>
      </w:r>
      <w:bookmarkEnd w:id="817"/>
      <w:bookmarkEnd w:id="818"/>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708-->
    <w:p>
      <w:pPr>
        <w:pStyle w:val="Heading6"/>
      </w:pPr>
      <w:bookmarkStart w:id="819" w:name="_Refd19e48526"/>
      <w:bookmarkStart w:id="820" w:name="_Tocd19e48526"/>
      <w:r>
        <w:t/>
      </w:r>
      <w:r>
        <w:t>213.302-5</w:t>
      </w:r>
      <w:r>
        <w:t xml:space="preserve"> Clauses.</w:t>
      </w:r>
      <w:bookmarkEnd w:id="819"/>
      <w:bookmarkEnd w:id="820"/>
    </w:p>
    <w:p>
      <w:pPr>
        <w:pStyle w:val="BodyText"/>
      </w:pPr>
      <w:r>
        <w:t xml:space="preserve">(a) Use the clause at </w:t>
      </w:r>
      <w:r>
        <w:t>252.243-7001</w:t>
      </w:r>
      <w:r>
        <w:t>, Pricing of Contract Modifications, in all bilateral purchase orders.</w:t>
      </w:r>
    </w:p>
    <w:p>
      <w:pPr>
        <w:pStyle w:val="BodyText"/>
      </w:pPr>
      <w:r>
        <w:t xml:space="preserve">(d) When using the clause at </w:t>
      </w:r>
      <w:r>
        <w:t>FAR 52.213-4</w:t>
      </w:r>
      <w:r>
        <w:t xml:space="preserve">, delete the reference to the clause at </w:t>
      </w:r>
      <w:r>
        <w:t>FAR 52.225-1</w:t>
      </w:r>
      <w:r>
        <w:t>, Buy American - Supplies. Instead, if the Buy American Act applies to the acquisition, use the clause at -</w:t>
      </w:r>
    </w:p>
    <w:p>
      <w:pPr>
        <w:pStyle w:val="BodyText"/>
      </w:pPr>
      <w:r>
        <w:t xml:space="preserve">(i) </w:t>
      </w:r>
      <w:r>
        <w:t>252.225-7001</w:t>
      </w:r>
      <w:r>
        <w:t xml:space="preserve">, Buy American Act and Balance of Payments Program, as prescribed at </w:t>
      </w:r>
      <w:r>
        <w:t>225.1101</w:t>
      </w:r>
      <w:r>
        <w:t>(2); or</w:t>
      </w:r>
    </w:p>
    <w:p>
      <w:pPr>
        <w:pStyle w:val="BodyText"/>
      </w:pPr>
      <w:r>
        <w:t xml:space="preserve">(ii) </w:t>
      </w:r>
      <w:r>
        <w:t>252.225-7036</w:t>
      </w:r>
      <w:r>
        <w:t xml:space="preserve">, Buy American Act - Free Trade Agreements - Balance of Payments Program, as prescribed at </w:t>
      </w:r>
      <w:r>
        <w:t>225.1101</w:t>
      </w:r>
      <w:r>
        <w:t>(10).</w:t>
      </w:r>
    </w:p>
    <!--Topic unique_709-->
    <w:p>
      <w:pPr>
        <w:pStyle w:val="Heading5"/>
      </w:pPr>
      <w:bookmarkStart w:id="821" w:name="_Refd19e48577"/>
      <w:bookmarkStart w:id="822" w:name="_Tocd19e48577"/>
      <w:r>
        <w:t/>
      </w:r>
      <w:r>
        <w:t>213.303</w:t>
      </w:r>
      <w:r>
        <w:t xml:space="preserve"> Blanket purchase agreements (BPAs).</w:t>
      </w:r>
      <w:bookmarkEnd w:id="821"/>
      <w:bookmarkEnd w:id="822"/>
    </w:p>
    <!--Topic unique_710-->
    <w:p>
      <w:pPr>
        <w:pStyle w:val="Heading6"/>
      </w:pPr>
      <w:bookmarkStart w:id="823" w:name="_Refd19e48590"/>
      <w:bookmarkStart w:id="824" w:name="_Tocd19e48590"/>
      <w:r>
        <w:t/>
      </w:r>
      <w:r>
        <w:t>213.303-5</w:t>
      </w:r>
      <w:r>
        <w:t xml:space="preserve"> Purchases under BPAs.</w:t>
      </w:r>
      <w:bookmarkEnd w:id="823"/>
      <w:bookmarkEnd w:id="824"/>
    </w:p>
    <w:p>
      <w:pPr>
        <w:pStyle w:val="BodyText"/>
      </w:pPr>
      <w:r>
        <w:t xml:space="preserve">(b) Individual purchases for subsistence may be made at any dollar value; however, the contracting officer must satisfy the competition requirements of </w:t>
      </w:r>
      <w:r>
        <w:t>FAR Part 6</w:t>
      </w:r>
      <w:r>
        <w:t xml:space="preserve"> for any action not using simplified acquisition procedures.</w:t>
      </w:r>
    </w:p>
    <!--Topic unique_711-->
    <w:p>
      <w:pPr>
        <w:pStyle w:val="Heading5"/>
      </w:pPr>
      <w:bookmarkStart w:id="825" w:name="_Refd19e48613"/>
      <w:bookmarkStart w:id="826" w:name="_Tocd19e48613"/>
      <w:r>
        <w:t/>
      </w:r>
      <w:r>
        <w:t>213.305</w:t>
      </w:r>
      <w:r>
        <w:t xml:space="preserve"> Imprest funds and third party drafts.</w:t>
      </w:r>
      <w:bookmarkEnd w:id="825"/>
      <w:bookmarkEnd w:id="826"/>
    </w:p>
    <!--Topic unique_712-->
    <w:p>
      <w:pPr>
        <w:pStyle w:val="Heading6"/>
      </w:pPr>
      <w:bookmarkStart w:id="827" w:name="_Refd19e48626"/>
      <w:bookmarkStart w:id="828" w:name="_Tocd19e48626"/>
      <w:r>
        <w:t/>
      </w:r>
      <w:r>
        <w:t>213.305-3</w:t>
      </w:r>
      <w:r>
        <w:t xml:space="preserve"> Conditions for use.</w:t>
      </w:r>
      <w:bookmarkEnd w:id="827"/>
      <w:bookmarkEnd w:id="828"/>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713-->
    <w:p>
      <w:pPr>
        <w:pStyle w:val="Heading5"/>
      </w:pPr>
      <w:bookmarkStart w:id="829" w:name="_Refd19e48657"/>
      <w:bookmarkStart w:id="830" w:name="_Tocd19e48657"/>
      <w:r>
        <w:t/>
      </w:r>
      <w:r>
        <w:t>213.306</w:t>
      </w:r>
      <w:r>
        <w:t xml:space="preserve"> SF 44, Purchase Order-Invoice-Voucher.</w:t>
      </w:r>
      <w:bookmarkEnd w:id="829"/>
      <w:bookmarkEnd w:id="830"/>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714-->
    <w:p>
      <w:pPr>
        <w:pStyle w:val="Heading5"/>
      </w:pPr>
      <w:bookmarkStart w:id="831" w:name="_Refd19e48689"/>
      <w:bookmarkStart w:id="832" w:name="_Tocd19e48689"/>
      <w:r>
        <w:t/>
      </w:r>
      <w:r>
        <w:t>213.307</w:t>
      </w:r>
      <w:r>
        <w:t xml:space="preserve"> Forms.</w:t>
      </w:r>
      <w:bookmarkEnd w:id="831"/>
      <w:bookmarkEnd w:id="832"/>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715-->
    <w:p>
      <w:pPr>
        <w:pStyle w:val="Heading4"/>
      </w:pPr>
      <w:bookmarkStart w:id="833" w:name="_Refd19e48716"/>
      <w:bookmarkStart w:id="834" w:name="_Tocd19e48716"/>
      <w:r>
        <w:t/>
      </w:r>
      <w:r>
        <w:t>SUBPART 213.4</w:t>
      </w:r>
      <w:r>
        <w:t xml:space="preserve"> —FAST PAYMENT PROCEDURE</w:t>
      </w:r>
      <w:bookmarkEnd w:id="833"/>
      <w:bookmarkEnd w:id="834"/>
    </w:p>
    <!--Topic unique_716-->
    <w:p>
      <w:pPr>
        <w:pStyle w:val="Heading5"/>
      </w:pPr>
      <w:bookmarkStart w:id="835" w:name="_Refd19e48729"/>
      <w:bookmarkStart w:id="836" w:name="_Tocd19e48729"/>
      <w:r>
        <w:t/>
      </w:r>
      <w:r>
        <w:t>213.402</w:t>
      </w:r>
      <w:r>
        <w:t xml:space="preserve"> Conditions for use.</w:t>
      </w:r>
      <w:bookmarkEnd w:id="835"/>
      <w:bookmarkEnd w:id="836"/>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717-->
    <w:p>
      <w:pPr>
        <w:pStyle w:val="Heading4"/>
      </w:pPr>
      <w:bookmarkStart w:id="837" w:name="_Refd19e48752"/>
      <w:bookmarkStart w:id="838" w:name="_Tocd19e48752"/>
      <w:r>
        <w:t/>
      </w:r>
      <w:r>
        <w:t>SUBPART 213.5</w:t>
      </w:r>
      <w:r>
        <w:t xml:space="preserve"> —SIMPLIFIED PROCEDURES FOR CERTAIN COMMERCIAL ITEMS</w:t>
      </w:r>
      <w:bookmarkEnd w:id="837"/>
      <w:bookmarkEnd w:id="838"/>
    </w:p>
    <!--Topic unique_718-->
    <w:p>
      <w:pPr>
        <w:pStyle w:val="Heading5"/>
      </w:pPr>
      <w:bookmarkStart w:id="839" w:name="_Refd19e48765"/>
      <w:bookmarkStart w:id="840" w:name="_Tocd19e48765"/>
      <w:r>
        <w:t/>
      </w:r>
      <w:r>
        <w:t>213.500</w:t>
      </w:r>
      <w:r>
        <w:t xml:space="preserve"> RESERVED</w:t>
      </w:r>
      <w:bookmarkEnd w:id="839"/>
      <w:bookmarkEnd w:id="840"/>
    </w:p>
    <!--Topic unique_719-->
    <w:p>
      <w:pPr>
        <w:pStyle w:val="Heading6"/>
      </w:pPr>
      <w:bookmarkStart w:id="841" w:name="_Refd19e48778"/>
      <w:bookmarkStart w:id="842" w:name="_Tocd19e48778"/>
      <w:r>
        <w:t/>
      </w:r>
      <w:r>
        <w:t>213.500-70</w:t>
      </w:r>
      <w:r>
        <w:t xml:space="preserve"> Only one offer.</w:t>
      </w:r>
      <w:bookmarkEnd w:id="841"/>
      <w:bookmarkEnd w:id="842"/>
    </w:p>
    <w:p>
      <w:pPr>
        <w:pStyle w:val="BodyText"/>
      </w:pPr>
      <w:r>
        <w:t xml:space="preserve">If only one offer is received in response to a competitive solicitation issued using simplified acquisition procedures authorized under </w:t>
      </w:r>
      <w:r>
        <w:t>FAR subpart 13.5</w:t>
      </w:r>
      <w:r>
        <w:t xml:space="preserve">, follow the procedures at </w:t>
      </w:r>
      <w:r>
        <w:t xml:space="preserve"> </w:t>
      </w:r>
      <w:r>
        <w:t>215.371-2</w:t>
      </w:r>
      <w:r>
        <w:t xml:space="preserve"> </w:t>
      </w:r>
      <w:r>
        <w:t>.</w:t>
      </w:r>
    </w:p>
    <!--Topic unique_528-->
    <w:p>
      <w:pPr>
        <w:pStyle w:val="Heading5"/>
      </w:pPr>
      <w:bookmarkStart w:id="843" w:name="_Refd19e48808"/>
      <w:bookmarkStart w:id="844" w:name="_Tocd19e48808"/>
      <w:r>
        <w:t/>
      </w:r>
      <w:r>
        <w:t>213.501</w:t>
      </w:r>
      <w:r>
        <w:t xml:space="preserve"> Special documentation requirements.</w:t>
      </w:r>
      <w:bookmarkEnd w:id="843"/>
      <w:bookmarkEnd w:id="844"/>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720-->
    <w:p>
      <w:pPr>
        <w:pStyle w:val="Heading4"/>
      </w:pPr>
      <w:bookmarkStart w:id="845" w:name="_Refd19e48852"/>
      <w:bookmarkStart w:id="846" w:name="_Tocd19e48852"/>
      <w:r>
        <w:t/>
      </w:r>
      <w:r>
        <w:t>SUBPART 213.70</w:t>
      </w:r>
      <w:r>
        <w:t xml:space="preserve"> —SIMPLIFIED ACQUISITION PROCEDURES UNDER THE 8(A) PROGRAM</w:t>
      </w:r>
      <w:bookmarkEnd w:id="845"/>
      <w:bookmarkEnd w:id="846"/>
    </w:p>
    <!--Topic unique_721-->
    <w:p>
      <w:pPr>
        <w:pStyle w:val="Heading5"/>
      </w:pPr>
      <w:bookmarkStart w:id="847" w:name="_Refd19e48865"/>
      <w:bookmarkStart w:id="848" w:name="_Tocd19e48865"/>
      <w:r>
        <w:t/>
      </w:r>
      <w:r>
        <w:t>213.7001</w:t>
      </w:r>
      <w:r>
        <w:t xml:space="preserve"> Procedures.</w:t>
      </w:r>
      <w:bookmarkEnd w:id="847"/>
      <w:bookmarkEnd w:id="848"/>
    </w:p>
    <w:p>
      <w:pPr>
        <w:pStyle w:val="BodyText"/>
      </w:pPr>
      <w:r>
        <w:t>(a)(1) For acquisitions that are otherwise appropriate to be conducted using procedures set forth in this part, and also eligible for the 8(a) Program, contracting officers may use—</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 xml:space="preserve">(2) The procedures for award to the Small Business Administration in </w:t>
      </w:r>
      <w:r>
        <w:t>FAR subpart 19.8</w:t>
      </w:r>
      <w:r>
        <w:t>.</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722-->
    <w:p>
      <w:pPr>
        <w:pStyle w:val="Heading5"/>
      </w:pPr>
      <w:bookmarkStart w:id="849" w:name="_Refd19e48926"/>
      <w:bookmarkStart w:id="850" w:name="_Tocd19e48926"/>
      <w:r>
        <w:t/>
      </w:r>
      <w:r>
        <w:t>213.7002</w:t>
      </w:r>
      <w:r>
        <w:t xml:space="preserve"> Purchase orders.</w:t>
      </w:r>
      <w:bookmarkEnd w:id="849"/>
      <w:bookmarkEnd w:id="850"/>
    </w:p>
    <w:p>
      <w:pPr>
        <w:pStyle w:val="BodyText"/>
      </w:pPr>
      <w:r>
        <w:t>The contracting officer need not obtain a contractor’s written acceptance of a purchase order or modification of a purchase order for an acquisition under the 8(a) Program pursuant to 219.804-2(2).</w:t>
      </w:r>
    </w:p>
    <!--Topic unique_736-->
    <w:p>
      <w:pPr>
        <w:pStyle w:val="Heading3"/>
      </w:pPr>
      <w:bookmarkStart w:id="851" w:name="_Refd19e48940"/>
      <w:bookmarkStart w:id="852" w:name="_Tocd19e48940"/>
      <w:r>
        <w:t>PART 214 - SEALED BIDDING</w:t>
      </w:r>
      <w:bookmarkEnd w:id="851"/>
      <w:bookmarkEnd w:id="852"/>
    </w:p>
    <w:p>
      <w:pPr>
        <w:pStyle w:val="ListBullet"/>
        <!--depth 1-->
        <w:numPr>
          <w:ilvl w:val="0"/>
          <w:numId w:val="226"/>
        </w:numPr>
      </w:pPr>
      <w:r>
        <w:t/>
      </w:r>
      <w:r>
        <w:t>SUBPART 214.2 —SOLICITATION OF BIDS</w:t>
      </w:r>
      <w:r>
        <w:t/>
      </w:r>
    </w:p>
    <w:p>
      <w:pPr>
        <w:pStyle w:val="ListBullet2"/>
        <!--depth 2-->
        <w:numPr>
          <w:ilvl w:val="1"/>
          <w:numId w:val="227"/>
        </w:numPr>
      </w:pPr>
      <w:r>
        <w:t/>
      </w:r>
      <w:r>
        <w:t>214.201 RESERVED</w:t>
      </w:r>
      <w:r>
        <w:t/>
      </w:r>
    </w:p>
    <w:p>
      <w:pPr>
        <w:pStyle w:val="ListBullet3"/>
        <!--depth 3-->
        <w:numPr>
          <w:ilvl w:val="2"/>
          <w:numId w:val="228"/>
        </w:numPr>
      </w:pPr>
      <w:r>
        <w:t/>
      </w:r>
      <w:r>
        <w:t>214.201-5 Part IV—Representations and instructions.</w:t>
      </w:r>
      <w:r>
        <w:t/>
      </w:r>
    </w:p>
    <w:p>
      <w:pPr>
        <w:pStyle w:val="ListBullet3"/>
        <!--depth 3-->
        <w:numPr>
          <w:ilvl w:val="2"/>
          <w:numId w:val="228"/>
        </w:numPr>
      </w:pPr>
      <w:r>
        <w:t/>
      </w:r>
      <w:r>
        <w:t>214.201-6 Solicitation provisions.</w:t>
      </w:r>
      <w:r>
        <w:t/>
      </w:r>
    </w:p>
    <w:p>
      <w:pPr>
        <w:pStyle w:val="ListBullet2"/>
        <!--depth 2-->
        <w:numPr>
          <w:ilvl w:val="1"/>
          <w:numId w:val="227"/>
        </w:numPr>
      </w:pPr>
      <w:r>
        <w:t/>
      </w:r>
      <w:r>
        <w:t>214.202 General rules for solicitation of bids.</w:t>
      </w:r>
      <w:r>
        <w:t/>
      </w:r>
    </w:p>
    <w:p>
      <w:pPr>
        <w:pStyle w:val="ListBullet3"/>
        <!--depth 3-->
        <w:numPr>
          <w:ilvl w:val="2"/>
          <w:numId w:val="229"/>
        </w:numPr>
      </w:pPr>
      <w:r>
        <w:t/>
      </w:r>
      <w:r>
        <w:t>214.202-5 Descriptive literature.</w:t>
      </w:r>
      <w:r>
        <w:t/>
      </w:r>
    </w:p>
    <w:p>
      <w:pPr>
        <w:pStyle w:val="ListBullet2"/>
        <!--depth 2-->
        <w:numPr>
          <w:ilvl w:val="1"/>
          <w:numId w:val="227"/>
        </w:numPr>
      </w:pPr>
      <w:r>
        <w:t/>
      </w:r>
      <w:r>
        <w:t>214.209 Cancellation of invitations before opening.</w:t>
      </w:r>
      <w:r>
        <w:t/>
      </w:r>
    </w:p>
    <w:p>
      <w:pPr>
        <w:pStyle w:val="ListBullet"/>
        <!--depth 1-->
        <w:numPr>
          <w:ilvl w:val="0"/>
          <w:numId w:val="226"/>
        </w:numPr>
      </w:pPr>
      <w:r>
        <w:t/>
      </w:r>
      <w:r>
        <w:t>SUBPART 214.4 —OPENING OF BIDS AND AWARD OF CONTRACT</w:t>
      </w:r>
      <w:r>
        <w:t/>
      </w:r>
    </w:p>
    <w:p>
      <w:pPr>
        <w:pStyle w:val="ListBullet2"/>
        <!--depth 2-->
        <w:numPr>
          <w:ilvl w:val="1"/>
          <w:numId w:val="230"/>
        </w:numPr>
      </w:pPr>
      <w:r>
        <w:t/>
      </w:r>
      <w:r>
        <w:t>214.404 Rejection of bids.</w:t>
      </w:r>
      <w:r>
        <w:t/>
      </w:r>
    </w:p>
    <w:p>
      <w:pPr>
        <w:pStyle w:val="ListBullet3"/>
        <!--depth 3-->
        <w:numPr>
          <w:ilvl w:val="2"/>
          <w:numId w:val="231"/>
        </w:numPr>
      </w:pPr>
      <w:r>
        <w:t/>
      </w:r>
      <w:r>
        <w:t>214.404-1 Cancellation of invitations after opening.</w:t>
      </w:r>
      <w:r>
        <w:t/>
      </w:r>
    </w:p>
    <w:p>
      <w:pPr>
        <w:pStyle w:val="ListBullet2"/>
        <!--depth 2-->
        <w:numPr>
          <w:ilvl w:val="1"/>
          <w:numId w:val="230"/>
        </w:numPr>
      </w:pPr>
      <w:r>
        <w:t/>
      </w:r>
      <w:r>
        <w:t>214.407 Mistakes in bids.</w:t>
      </w:r>
      <w:r>
        <w:t/>
      </w:r>
    </w:p>
    <w:p>
      <w:pPr>
        <w:pStyle w:val="ListBullet3"/>
        <!--depth 3-->
        <w:numPr>
          <w:ilvl w:val="2"/>
          <w:numId w:val="232"/>
        </w:numPr>
      </w:pPr>
      <w:r>
        <w:t/>
      </w:r>
      <w:r>
        <w:t>214.407-3 Other mistakes disclosed before award.</w:t>
      </w:r>
      <w:r>
        <w:t/>
      </w:r>
    </w:p>
    <w:p>
      <w:pPr>
        <w:pStyle w:val="ListBullet2"/>
        <!--depth 2-->
        <w:numPr>
          <w:ilvl w:val="1"/>
          <w:numId w:val="230"/>
        </w:numPr>
      </w:pPr>
      <w:r>
        <w:t/>
      </w:r>
      <w:r>
        <w:t>214.408 Award.</w:t>
      </w:r>
      <w:r>
        <w:t/>
      </w:r>
    </w:p>
    <w:p>
      <w:pPr>
        <w:pStyle w:val="ListBullet3"/>
        <!--depth 3-->
        <w:numPr>
          <w:ilvl w:val="2"/>
          <w:numId w:val="233"/>
        </w:numPr>
      </w:pPr>
      <w:r>
        <w:t/>
      </w:r>
      <w:r>
        <w:t>214.408-1 General.</w:t>
      </w:r>
      <w:r>
        <w:t/>
      </w:r>
    </w:p>
    <w:p>
      <w:pPr>
        <w:pStyle w:val="ListBullet"/>
        <!--depth 1-->
        <w:numPr>
          <w:ilvl w:val="0"/>
          <w:numId w:val="226"/>
        </w:numPr>
      </w:pPr>
      <w:r>
        <w:t/>
      </w:r>
      <w:r>
        <w:t>SUBPART 214.5 —TWO-STEP SEALED BIDDING</w:t>
      </w:r>
      <w:r>
        <w:t/>
      </w:r>
    </w:p>
    <w:p>
      <w:pPr>
        <w:pStyle w:val="ListBullet2"/>
        <!--depth 2-->
        <w:numPr>
          <w:ilvl w:val="1"/>
          <w:numId w:val="234"/>
        </w:numPr>
      </w:pPr>
      <w:r>
        <w:t/>
      </w:r>
      <w:r>
        <w:t>214.503 Procedures.</w:t>
      </w:r>
      <w:r>
        <w:t/>
      </w:r>
    </w:p>
    <w:p>
      <w:pPr>
        <w:pStyle w:val="ListBullet3"/>
        <!--depth 3-->
        <w:numPr>
          <w:ilvl w:val="2"/>
          <w:numId w:val="235"/>
        </w:numPr>
      </w:pPr>
      <w:r>
        <w:t/>
      </w:r>
      <w:r>
        <w:t>214.503-1 Step one.</w:t>
      </w:r>
      <w:r>
        <w:t/>
      </w:r>
    </w:p>
    <!--Topic unique_737-->
    <w:p>
      <w:pPr>
        <w:pStyle w:val="Heading4"/>
      </w:pPr>
      <w:bookmarkStart w:id="853" w:name="_Refd19e49112"/>
      <w:bookmarkStart w:id="854" w:name="_Tocd19e49112"/>
      <w:r>
        <w:t/>
      </w:r>
      <w:r>
        <w:t>SUBPART 214.2</w:t>
      </w:r>
      <w:r>
        <w:t xml:space="preserve"> —SOLICITATION OF BIDS</w:t>
      </w:r>
      <w:bookmarkEnd w:id="853"/>
      <w:bookmarkEnd w:id="854"/>
    </w:p>
    <!--Topic unique_738-->
    <w:p>
      <w:pPr>
        <w:pStyle w:val="Heading5"/>
      </w:pPr>
      <w:bookmarkStart w:id="855" w:name="_Refd19e49125"/>
      <w:bookmarkStart w:id="856" w:name="_Tocd19e49125"/>
      <w:r>
        <w:t/>
      </w:r>
      <w:r>
        <w:t>214.201</w:t>
      </w:r>
      <w:r>
        <w:t xml:space="preserve"> RESERVED</w:t>
      </w:r>
      <w:bookmarkEnd w:id="855"/>
      <w:bookmarkEnd w:id="856"/>
    </w:p>
    <!--Topic unique_739-->
    <w:p>
      <w:pPr>
        <w:pStyle w:val="Heading6"/>
      </w:pPr>
      <w:bookmarkStart w:id="857" w:name="_Refd19e49138"/>
      <w:bookmarkStart w:id="858" w:name="_Tocd19e49138"/>
      <w:r>
        <w:t/>
      </w:r>
      <w:r>
        <w:t>214.201-5</w:t>
      </w:r>
      <w:r>
        <w:t xml:space="preserve"> Part IV—Representations and instructions.</w:t>
      </w:r>
      <w:bookmarkEnd w:id="857"/>
      <w:bookmarkEnd w:id="858"/>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740-->
    <w:p>
      <w:pPr>
        <w:pStyle w:val="Heading6"/>
      </w:pPr>
      <w:bookmarkStart w:id="859" w:name="_Refd19e49164"/>
      <w:bookmarkStart w:id="860" w:name="_Tocd19e49164"/>
      <w:r>
        <w:t/>
      </w:r>
      <w:r>
        <w:t>214.201-6</w:t>
      </w:r>
      <w:r>
        <w:t xml:space="preserve"> Solicitation provisions.</w:t>
      </w:r>
      <w:bookmarkEnd w:id="859"/>
      <w:bookmarkEnd w:id="860"/>
    </w:p>
    <w:p>
      <w:pPr>
        <w:pStyle w:val="BodyText"/>
      </w:pPr>
      <w:r>
        <w:t xml:space="preserve">(2)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741-->
    <w:p>
      <w:pPr>
        <w:pStyle w:val="Heading5"/>
      </w:pPr>
      <w:bookmarkStart w:id="861" w:name="_Refd19e49200"/>
      <w:bookmarkStart w:id="862" w:name="_Tocd19e49200"/>
      <w:r>
        <w:t/>
      </w:r>
      <w:r>
        <w:t>214.202</w:t>
      </w:r>
      <w:r>
        <w:t xml:space="preserve"> General rules for solicitation of bids.</w:t>
      </w:r>
      <w:bookmarkEnd w:id="861"/>
      <w:bookmarkEnd w:id="862"/>
    </w:p>
    <!--Topic unique_742-->
    <w:p>
      <w:pPr>
        <w:pStyle w:val="Heading6"/>
      </w:pPr>
      <w:bookmarkStart w:id="863" w:name="_Refd19e49213"/>
      <w:bookmarkStart w:id="864" w:name="_Tocd19e49213"/>
      <w:r>
        <w:t/>
      </w:r>
      <w:r>
        <w:t>214.202-5</w:t>
      </w:r>
      <w:r>
        <w:t xml:space="preserve"> Descriptive literature.</w:t>
      </w:r>
      <w:bookmarkEnd w:id="863"/>
      <w:bookmarkEnd w:id="864"/>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743-->
    <w:p>
      <w:pPr>
        <w:pStyle w:val="Heading5"/>
      </w:pPr>
      <w:bookmarkStart w:id="865" w:name="_Refd19e49238"/>
      <w:bookmarkStart w:id="866" w:name="_Tocd19e49238"/>
      <w:r>
        <w:t/>
      </w:r>
      <w:r>
        <w:t>214.209</w:t>
      </w:r>
      <w:r>
        <w:t xml:space="preserve"> Cancellation of invitations before opening.</w:t>
      </w:r>
      <w:bookmarkEnd w:id="865"/>
      <w:bookmarkEnd w:id="866"/>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744-->
    <w:p>
      <w:pPr>
        <w:pStyle w:val="Heading4"/>
      </w:pPr>
      <w:bookmarkStart w:id="867" w:name="_Refd19e49264"/>
      <w:bookmarkStart w:id="868" w:name="_Tocd19e49264"/>
      <w:r>
        <w:t/>
      </w:r>
      <w:r>
        <w:t>SUBPART 214.4</w:t>
      </w:r>
      <w:r>
        <w:t xml:space="preserve"> —OPENING OF BIDS AND AWARD OF CONTRACT</w:t>
      </w:r>
      <w:bookmarkEnd w:id="867"/>
      <w:bookmarkEnd w:id="868"/>
    </w:p>
    <!--Topic unique_745-->
    <w:p>
      <w:pPr>
        <w:pStyle w:val="Heading5"/>
      </w:pPr>
      <w:bookmarkStart w:id="869" w:name="_Refd19e49277"/>
      <w:bookmarkStart w:id="870" w:name="_Tocd19e49277"/>
      <w:r>
        <w:t/>
      </w:r>
      <w:r>
        <w:t>214.404</w:t>
      </w:r>
      <w:r>
        <w:t xml:space="preserve"> Rejection of bids.</w:t>
      </w:r>
      <w:bookmarkEnd w:id="869"/>
      <w:bookmarkEnd w:id="870"/>
    </w:p>
    <!--Topic unique_746-->
    <w:p>
      <w:pPr>
        <w:pStyle w:val="Heading6"/>
      </w:pPr>
      <w:bookmarkStart w:id="871" w:name="_Refd19e49290"/>
      <w:bookmarkStart w:id="872" w:name="_Tocd19e49290"/>
      <w:r>
        <w:t/>
      </w:r>
      <w:r>
        <w:t>214.404-1</w:t>
      </w:r>
      <w:r>
        <w:t xml:space="preserve"> Cancellation of invitations after opening.</w:t>
      </w:r>
      <w:bookmarkEnd w:id="871"/>
      <w:bookmarkEnd w:id="872"/>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747-->
    <w:p>
      <w:pPr>
        <w:pStyle w:val="Heading5"/>
      </w:pPr>
      <w:bookmarkStart w:id="873" w:name="_Refd19e49325"/>
      <w:bookmarkStart w:id="874" w:name="_Tocd19e49325"/>
      <w:r>
        <w:t/>
      </w:r>
      <w:r>
        <w:t>214.407</w:t>
      </w:r>
      <w:r>
        <w:t xml:space="preserve"> Mistakes in bids.</w:t>
      </w:r>
      <w:bookmarkEnd w:id="873"/>
      <w:bookmarkEnd w:id="874"/>
    </w:p>
    <!--Topic unique_748-->
    <w:p>
      <w:pPr>
        <w:pStyle w:val="Heading6"/>
      </w:pPr>
      <w:bookmarkStart w:id="875" w:name="_Refd19e49338"/>
      <w:bookmarkStart w:id="876" w:name="_Tocd19e49338"/>
      <w:r>
        <w:t/>
      </w:r>
      <w:r>
        <w:t>214.407-3</w:t>
      </w:r>
      <w:r>
        <w:t xml:space="preserve"> Other mistakes disclosed before award.</w:t>
      </w:r>
      <w:bookmarkEnd w:id="875"/>
      <w:bookmarkEnd w:id="876"/>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749-->
    <w:p>
      <w:pPr>
        <w:pStyle w:val="Heading5"/>
      </w:pPr>
      <w:bookmarkStart w:id="877" w:name="_Refd19e49549"/>
      <w:bookmarkStart w:id="878" w:name="_Tocd19e49549"/>
      <w:r>
        <w:t/>
      </w:r>
      <w:r>
        <w:t>214.408</w:t>
      </w:r>
      <w:r>
        <w:t xml:space="preserve"> Award.</w:t>
      </w:r>
      <w:bookmarkEnd w:id="877"/>
      <w:bookmarkEnd w:id="878"/>
    </w:p>
    <!--Topic unique_750-->
    <w:p>
      <w:pPr>
        <w:pStyle w:val="Heading6"/>
      </w:pPr>
      <w:bookmarkStart w:id="879" w:name="_Refd19e49562"/>
      <w:bookmarkStart w:id="880" w:name="_Tocd19e49562"/>
      <w:r>
        <w:t/>
      </w:r>
      <w:r>
        <w:t>214.408-1</w:t>
      </w:r>
      <w:r>
        <w:t xml:space="preserve"> General.</w:t>
      </w:r>
      <w:bookmarkEnd w:id="879"/>
      <w:bookmarkEnd w:id="880"/>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751-->
    <w:p>
      <w:pPr>
        <w:pStyle w:val="Heading4"/>
      </w:pPr>
      <w:bookmarkStart w:id="881" w:name="_Refd19e49590"/>
      <w:bookmarkStart w:id="882" w:name="_Tocd19e49590"/>
      <w:r>
        <w:t/>
      </w:r>
      <w:r>
        <w:t>SUBPART 214.5</w:t>
      </w:r>
      <w:r>
        <w:t xml:space="preserve"> —TWO-STEP SEALED BIDDING</w:t>
      </w:r>
      <w:bookmarkEnd w:id="881"/>
      <w:bookmarkEnd w:id="882"/>
    </w:p>
    <!--Topic unique_752-->
    <w:p>
      <w:pPr>
        <w:pStyle w:val="Heading5"/>
      </w:pPr>
      <w:bookmarkStart w:id="883" w:name="_Refd19e49603"/>
      <w:bookmarkStart w:id="884" w:name="_Tocd19e49603"/>
      <w:r>
        <w:t/>
      </w:r>
      <w:r>
        <w:t>214.503</w:t>
      </w:r>
      <w:r>
        <w:t xml:space="preserve"> Procedures.</w:t>
      </w:r>
      <w:bookmarkEnd w:id="883"/>
      <w:bookmarkEnd w:id="884"/>
    </w:p>
    <!--Topic unique_753-->
    <w:p>
      <w:pPr>
        <w:pStyle w:val="Heading6"/>
      </w:pPr>
      <w:bookmarkStart w:id="885" w:name="_Refd19e49616"/>
      <w:bookmarkStart w:id="886" w:name="_Tocd19e49616"/>
      <w:r>
        <w:t/>
      </w:r>
      <w:r>
        <w:t>214.503-1</w:t>
      </w:r>
      <w:r>
        <w:t xml:space="preserve"> Step one.</w:t>
      </w:r>
      <w:bookmarkEnd w:id="885"/>
      <w:bookmarkEnd w:id="886"/>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755-->
    <w:p>
      <w:pPr>
        <w:pStyle w:val="Heading3"/>
      </w:pPr>
      <w:bookmarkStart w:id="887" w:name="_Refd19e49638"/>
      <w:bookmarkStart w:id="888" w:name="_Tocd19e49638"/>
      <w:r>
        <w:t>PART 215 - CONTRACTING BY NEGOTIATION</w:t>
      </w:r>
      <w:bookmarkEnd w:id="887"/>
      <w:bookmarkEnd w:id="888"/>
    </w:p>
    <w:p>
      <w:pPr>
        <w:pStyle w:val="ListBullet"/>
        <!--depth 1-->
        <w:numPr>
          <w:ilvl w:val="0"/>
          <w:numId w:val="236"/>
        </w:numPr>
      </w:pPr>
      <w:r>
        <w:t/>
      </w:r>
      <w:r>
        <w:t>SUBPART 215.1 —SOURCE SELECTION PROCESSES AND TECHNIQUES</w:t>
      </w:r>
      <w:r>
        <w:t/>
      </w:r>
    </w:p>
    <w:p>
      <w:pPr>
        <w:pStyle w:val="ListBullet2"/>
        <!--depth 2-->
        <w:numPr>
          <w:ilvl w:val="1"/>
          <w:numId w:val="237"/>
        </w:numPr>
      </w:pPr>
      <w:r>
        <w:t/>
      </w:r>
      <w:r>
        <w:t>215.101 Best value continuum.</w:t>
      </w:r>
      <w:r>
        <w:t/>
      </w:r>
    </w:p>
    <w:p>
      <w:pPr>
        <w:pStyle w:val="ListBullet3"/>
        <!--depth 3-->
        <w:numPr>
          <w:ilvl w:val="2"/>
          <w:numId w:val="238"/>
        </w:numPr>
      </w:pPr>
      <w:r>
        <w:t/>
      </w:r>
      <w:r>
        <w:t>215.101-2 Lowest price technically acceptable source selection process.</w:t>
      </w:r>
      <w:r>
        <w:t/>
      </w:r>
    </w:p>
    <w:p>
      <w:pPr>
        <w:pStyle w:val="ListBullet4"/>
        <!--depth 4-->
        <w:numPr>
          <w:ilvl w:val="3"/>
          <w:numId w:val="239"/>
        </w:numPr>
      </w:pPr>
      <w:r>
        <w:t/>
      </w:r>
      <w:r>
        <w:t>215.101-2-70 Limitations and prohibitions.</w:t>
      </w:r>
      <w:r>
        <w:t/>
      </w:r>
    </w:p>
    <w:p>
      <w:pPr>
        <w:pStyle w:val="ListBullet3"/>
        <!--depth 3-->
        <w:numPr>
          <w:ilvl w:val="2"/>
          <w:numId w:val="238"/>
        </w:numPr>
      </w:pPr>
      <w:r>
        <w:t/>
      </w:r>
      <w:r>
        <w:t>215.101-70 Best value when acquiring tents or other temporary structures.</w:t>
      </w:r>
      <w:r>
        <w:t/>
      </w:r>
    </w:p>
    <w:p>
      <w:pPr>
        <w:pStyle w:val="ListBullet"/>
        <!--depth 1-->
        <w:numPr>
          <w:ilvl w:val="0"/>
          <w:numId w:val="236"/>
        </w:numPr>
      </w:pPr>
      <w:r>
        <w:t/>
      </w:r>
      <w:r>
        <w:t>SUBPART 215.2 —SOLICITATION AND RECEIPT OF PROPOSALS AND INFORMATION</w:t>
      </w:r>
      <w:r>
        <w:t/>
      </w:r>
    </w:p>
    <w:p>
      <w:pPr>
        <w:pStyle w:val="ListBullet2"/>
        <!--depth 2-->
        <w:numPr>
          <w:ilvl w:val="1"/>
          <w:numId w:val="240"/>
        </w:numPr>
      </w:pPr>
      <w:r>
        <w:t/>
      </w:r>
      <w:r>
        <w:t>215.203 RESERVED</w:t>
      </w:r>
      <w:r>
        <w:t/>
      </w:r>
    </w:p>
    <w:p>
      <w:pPr>
        <w:pStyle w:val="ListBullet3"/>
        <!--depth 3-->
        <w:numPr>
          <w:ilvl w:val="2"/>
          <w:numId w:val="241"/>
        </w:numPr>
      </w:pPr>
      <w:r>
        <w:t/>
      </w:r>
      <w:r>
        <w:t>215.203-70 Requests for proposals – tiered evaluation of offers.</w:t>
      </w:r>
      <w:r>
        <w:t/>
      </w:r>
    </w:p>
    <w:p>
      <w:pPr>
        <w:pStyle w:val="ListBullet2"/>
        <!--depth 2-->
        <w:numPr>
          <w:ilvl w:val="1"/>
          <w:numId w:val="240"/>
        </w:numPr>
      </w:pPr>
      <w:r>
        <w:t/>
      </w:r>
      <w:r>
        <w:t>215.209 Solicitation provisions and contract clauses.</w:t>
      </w:r>
      <w:r>
        <w:t/>
      </w:r>
    </w:p>
    <w:p>
      <w:pPr>
        <w:pStyle w:val="ListBullet2"/>
        <!--depth 2-->
        <w:numPr>
          <w:ilvl w:val="1"/>
          <w:numId w:val="240"/>
        </w:numPr>
      </w:pPr>
      <w:r>
        <w:t/>
      </w:r>
      <w:r>
        <w:t>215.270 Peer Reviews.</w:t>
      </w:r>
      <w:r>
        <w:t/>
      </w:r>
    </w:p>
    <w:p>
      <w:pPr>
        <w:pStyle w:val="ListBullet"/>
        <!--depth 1-->
        <w:numPr>
          <w:ilvl w:val="0"/>
          <w:numId w:val="236"/>
        </w:numPr>
      </w:pPr>
      <w:r>
        <w:t/>
      </w:r>
      <w:r>
        <w:t>SUBPART 215.3 —SOURCE SELECTION</w:t>
      </w:r>
      <w:r>
        <w:t/>
      </w:r>
    </w:p>
    <w:p>
      <w:pPr>
        <w:pStyle w:val="ListBullet2"/>
        <!--depth 2-->
        <w:numPr>
          <w:ilvl w:val="1"/>
          <w:numId w:val="242"/>
        </w:numPr>
      </w:pPr>
      <w:r>
        <w:t/>
      </w:r>
      <w:r>
        <w:t>215.300 Scope of subpart.</w:t>
      </w:r>
      <w:r>
        <w:t/>
      </w:r>
    </w:p>
    <w:p>
      <w:pPr>
        <w:pStyle w:val="ListBullet2"/>
        <!--depth 2-->
        <w:numPr>
          <w:ilvl w:val="1"/>
          <w:numId w:val="242"/>
        </w:numPr>
      </w:pPr>
      <w:r>
        <w:t/>
      </w:r>
      <w:r>
        <w:t>215.303 Responsibilities.</w:t>
      </w:r>
      <w:r>
        <w:t/>
      </w:r>
    </w:p>
    <w:p>
      <w:pPr>
        <w:pStyle w:val="ListBullet2"/>
        <!--depth 2-->
        <w:numPr>
          <w:ilvl w:val="1"/>
          <w:numId w:val="242"/>
        </w:numPr>
      </w:pPr>
      <w:r>
        <w:t/>
      </w:r>
      <w:r>
        <w:t>215.304 Evaluation factors and significant subfactors.</w:t>
      </w:r>
      <w:r>
        <w:t/>
      </w:r>
    </w:p>
    <w:p>
      <w:pPr>
        <w:pStyle w:val="ListBullet2"/>
        <!--depth 2-->
        <w:numPr>
          <w:ilvl w:val="1"/>
          <w:numId w:val="242"/>
        </w:numPr>
      </w:pPr>
      <w:r>
        <w:t/>
      </w:r>
      <w:r>
        <w:t>215.305 Proposal evaluation.</w:t>
      </w:r>
      <w:r>
        <w:t/>
      </w:r>
    </w:p>
    <w:p>
      <w:pPr>
        <w:pStyle w:val="ListBullet2"/>
        <!--depth 2-->
        <w:numPr>
          <w:ilvl w:val="1"/>
          <w:numId w:val="242"/>
        </w:numPr>
      </w:pPr>
      <w:r>
        <w:t/>
      </w:r>
      <w:r>
        <w:t>215.306 Exchanges with offerors after receipt of proposals.</w:t>
      </w:r>
      <w:r>
        <w:t/>
      </w:r>
    </w:p>
    <w:p>
      <w:pPr>
        <w:pStyle w:val="ListBullet2"/>
        <!--depth 2-->
        <w:numPr>
          <w:ilvl w:val="1"/>
          <w:numId w:val="242"/>
        </w:numPr>
      </w:pPr>
      <w:r>
        <w:t/>
      </w:r>
      <w:r>
        <w:t>215.370 Evaluation factor for employing or subcontracting with members of the Selected Reserve.</w:t>
      </w:r>
      <w:r>
        <w:t/>
      </w:r>
    </w:p>
    <w:p>
      <w:pPr>
        <w:pStyle w:val="ListBullet3"/>
        <!--depth 3-->
        <w:numPr>
          <w:ilvl w:val="2"/>
          <w:numId w:val="243"/>
        </w:numPr>
      </w:pPr>
      <w:r>
        <w:t/>
      </w:r>
      <w:r>
        <w:t>215.370-1 Definition.</w:t>
      </w:r>
      <w:r>
        <w:t/>
      </w:r>
    </w:p>
    <w:p>
      <w:pPr>
        <w:pStyle w:val="ListBullet3"/>
        <!--depth 3-->
        <w:numPr>
          <w:ilvl w:val="2"/>
          <w:numId w:val="243"/>
        </w:numPr>
      </w:pPr>
      <w:r>
        <w:t/>
      </w:r>
      <w:r>
        <w:t>215.370-2 Evaluation factor.</w:t>
      </w:r>
      <w:r>
        <w:t/>
      </w:r>
    </w:p>
    <w:p>
      <w:pPr>
        <w:pStyle w:val="ListBullet3"/>
        <!--depth 3-->
        <w:numPr>
          <w:ilvl w:val="2"/>
          <w:numId w:val="243"/>
        </w:numPr>
      </w:pPr>
      <w:r>
        <w:t/>
      </w:r>
      <w:r>
        <w:t>215.370-3 Solicitation provision and contract clause.</w:t>
      </w:r>
      <w:r>
        <w:t/>
      </w:r>
    </w:p>
    <w:p>
      <w:pPr>
        <w:pStyle w:val="ListBullet2"/>
        <!--depth 2-->
        <w:numPr>
          <w:ilvl w:val="1"/>
          <w:numId w:val="242"/>
        </w:numPr>
      </w:pPr>
      <w:r>
        <w:t/>
      </w:r>
      <w:r>
        <w:t>215.371 Only one offer.</w:t>
      </w:r>
      <w:r>
        <w:t/>
      </w:r>
    </w:p>
    <w:p>
      <w:pPr>
        <w:pStyle w:val="ListBullet3"/>
        <!--depth 3-->
        <w:numPr>
          <w:ilvl w:val="2"/>
          <w:numId w:val="244"/>
        </w:numPr>
      </w:pPr>
      <w:r>
        <w:t/>
      </w:r>
      <w:r>
        <w:t>215.371-1 Policy.</w:t>
      </w:r>
      <w:r>
        <w:t/>
      </w:r>
    </w:p>
    <w:p>
      <w:pPr>
        <w:pStyle w:val="ListBullet3"/>
        <!--depth 3-->
        <w:numPr>
          <w:ilvl w:val="2"/>
          <w:numId w:val="244"/>
        </w:numPr>
      </w:pPr>
      <w:r>
        <w:t/>
      </w:r>
      <w:r>
        <w:t>215.371-2 Promote competition.</w:t>
      </w:r>
      <w:r>
        <w:t/>
      </w:r>
    </w:p>
    <w:p>
      <w:pPr>
        <w:pStyle w:val="ListBullet3"/>
        <!--depth 3-->
        <w:numPr>
          <w:ilvl w:val="2"/>
          <w:numId w:val="244"/>
        </w:numPr>
      </w:pPr>
      <w:r>
        <w:t/>
      </w:r>
      <w:r>
        <w:t>215.371-3 Fair and reasonable price and the requirement for additional cost or pricing data.</w:t>
      </w:r>
      <w:r>
        <w:t/>
      </w:r>
    </w:p>
    <w:p>
      <w:pPr>
        <w:pStyle w:val="ListBullet3"/>
        <!--depth 3-->
        <w:numPr>
          <w:ilvl w:val="2"/>
          <w:numId w:val="244"/>
        </w:numPr>
      </w:pPr>
      <w:r>
        <w:t/>
      </w:r>
      <w:r>
        <w:t>215.371-4 Exceptions.</w:t>
      </w:r>
      <w:r>
        <w:t/>
      </w:r>
    </w:p>
    <w:p>
      <w:pPr>
        <w:pStyle w:val="ListBullet3"/>
        <!--depth 3-->
        <w:numPr>
          <w:ilvl w:val="2"/>
          <w:numId w:val="244"/>
        </w:numPr>
      </w:pPr>
      <w:r>
        <w:t/>
      </w:r>
      <w:r>
        <w:t>215.371-5 Waiver.</w:t>
      </w:r>
      <w:r>
        <w:t/>
      </w:r>
    </w:p>
    <w:p>
      <w:pPr>
        <w:pStyle w:val="ListBullet3"/>
        <!--depth 3-->
        <w:numPr>
          <w:ilvl w:val="2"/>
          <w:numId w:val="244"/>
        </w:numPr>
      </w:pPr>
      <w:r>
        <w:t/>
      </w:r>
      <w:r>
        <w:t>215.371-6 Solicitation provision.</w:t>
      </w:r>
      <w:r>
        <w:t/>
      </w:r>
    </w:p>
    <w:p>
      <w:pPr>
        <w:pStyle w:val="ListBullet"/>
        <!--depth 1-->
        <w:numPr>
          <w:ilvl w:val="0"/>
          <w:numId w:val="236"/>
        </w:numPr>
      </w:pPr>
      <w:r>
        <w:t/>
      </w:r>
      <w:r>
        <w:t>SUBPART 215.4 —CONTRACT PRICING</w:t>
      </w:r>
      <w:r>
        <w:t/>
      </w:r>
    </w:p>
    <w:p>
      <w:pPr>
        <w:pStyle w:val="ListBullet2"/>
        <!--depth 2-->
        <w:numPr>
          <w:ilvl w:val="1"/>
          <w:numId w:val="245"/>
        </w:numPr>
      </w:pPr>
      <w:r>
        <w:t/>
      </w:r>
      <w:r>
        <w:t>215.401 Definitions.</w:t>
      </w:r>
      <w:r>
        <w:t/>
      </w:r>
    </w:p>
    <w:p>
      <w:pPr>
        <w:pStyle w:val="ListBullet2"/>
        <!--depth 2-->
        <w:numPr>
          <w:ilvl w:val="1"/>
          <w:numId w:val="245"/>
        </w:numPr>
      </w:pPr>
      <w:r>
        <w:t/>
      </w:r>
      <w:r>
        <w:t>215.402 Pricing policy.</w:t>
      </w:r>
      <w:r>
        <w:t/>
      </w:r>
    </w:p>
    <w:p>
      <w:pPr>
        <w:pStyle w:val="ListBullet2"/>
        <!--depth 2-->
        <w:numPr>
          <w:ilvl w:val="1"/>
          <w:numId w:val="245"/>
        </w:numPr>
      </w:pPr>
      <w:r>
        <w:t/>
      </w:r>
      <w:r>
        <w:t>215.403 Obtaining certified cost or pricing data.</w:t>
      </w:r>
      <w:r>
        <w:t/>
      </w:r>
    </w:p>
    <w:p>
      <w:pPr>
        <w:pStyle w:val="ListBullet3"/>
        <!--depth 3-->
        <w:numPr>
          <w:ilvl w:val="2"/>
          <w:numId w:val="246"/>
        </w:numPr>
      </w:pPr>
      <w:r>
        <w:t/>
      </w:r>
      <w:r>
        <w:t>215.403-1 Prohibition on obtaining certified cost or pricing data (10 U.S.C. 2306a and 41 U.S.C. chapter 35).</w:t>
      </w:r>
      <w:r>
        <w:t/>
      </w:r>
    </w:p>
    <w:p>
      <w:pPr>
        <w:pStyle w:val="ListBullet3"/>
        <!--depth 3-->
        <w:numPr>
          <w:ilvl w:val="2"/>
          <w:numId w:val="246"/>
        </w:numPr>
      </w:pPr>
      <w:r>
        <w:t/>
      </w:r>
      <w:r>
        <w:t>215.403-3 Requiring data other than certified cost or pricing data.</w:t>
      </w:r>
      <w:r>
        <w:t/>
      </w:r>
    </w:p>
    <w:p>
      <w:pPr>
        <w:pStyle w:val="ListBullet3"/>
        <!--depth 3-->
        <w:numPr>
          <w:ilvl w:val="2"/>
          <w:numId w:val="246"/>
        </w:numPr>
      </w:pPr>
      <w:r>
        <w:t/>
      </w:r>
      <w:r>
        <w:t>215.403-5 Instructions for submission of certified cost or pricing data and data other than certified cost or pricing data.</w:t>
      </w:r>
      <w:r>
        <w:t/>
      </w:r>
    </w:p>
    <w:p>
      <w:pPr>
        <w:pStyle w:val="ListBullet2"/>
        <!--depth 2-->
        <w:numPr>
          <w:ilvl w:val="1"/>
          <w:numId w:val="245"/>
        </w:numPr>
      </w:pPr>
      <w:r>
        <w:t/>
      </w:r>
      <w:r>
        <w:t>215.404 Proposal analysis.</w:t>
      </w:r>
      <w:r>
        <w:t/>
      </w:r>
    </w:p>
    <w:p>
      <w:pPr>
        <w:pStyle w:val="ListBullet3"/>
        <!--depth 3-->
        <w:numPr>
          <w:ilvl w:val="2"/>
          <w:numId w:val="247"/>
        </w:numPr>
      </w:pPr>
      <w:r>
        <w:t/>
      </w:r>
      <w:r>
        <w:t>215.404-1 Proposal analysis techniques.</w:t>
      </w:r>
      <w:r>
        <w:t/>
      </w:r>
    </w:p>
    <w:p>
      <w:pPr>
        <w:pStyle w:val="ListBullet3"/>
        <!--depth 3-->
        <w:numPr>
          <w:ilvl w:val="2"/>
          <w:numId w:val="247"/>
        </w:numPr>
      </w:pPr>
      <w:r>
        <w:t/>
      </w:r>
      <w:r>
        <w:t>215.404-2 Data to support proposal analysis.</w:t>
      </w:r>
      <w:r>
        <w:t/>
      </w:r>
    </w:p>
    <w:p>
      <w:pPr>
        <w:pStyle w:val="ListBullet3"/>
        <!--depth 3-->
        <w:numPr>
          <w:ilvl w:val="2"/>
          <w:numId w:val="247"/>
        </w:numPr>
      </w:pPr>
      <w:r>
        <w:t/>
      </w:r>
      <w:r>
        <w:t>215.404-3 Subcontract pricing considerations.</w:t>
      </w:r>
      <w:r>
        <w:t/>
      </w:r>
    </w:p>
    <w:p>
      <w:pPr>
        <w:pStyle w:val="ListBullet3"/>
        <!--depth 3-->
        <w:numPr>
          <w:ilvl w:val="2"/>
          <w:numId w:val="247"/>
        </w:numPr>
      </w:pPr>
      <w:r>
        <w:t/>
      </w:r>
      <w:r>
        <w:t>215.404-4 Profit.</w:t>
      </w:r>
      <w:r>
        <w:t/>
      </w:r>
    </w:p>
    <w:p>
      <w:pPr>
        <w:pStyle w:val="ListBullet3"/>
        <!--depth 3-->
        <w:numPr>
          <w:ilvl w:val="2"/>
          <w:numId w:val="247"/>
        </w:numPr>
      </w:pPr>
      <w:r>
        <w:t/>
      </w:r>
      <w:r>
        <w:t>215.404-70 DD Form 1547, Record of Weighted Guidelines Method Application.</w:t>
      </w:r>
      <w:r>
        <w:t/>
      </w:r>
    </w:p>
    <w:p>
      <w:pPr>
        <w:pStyle w:val="ListBullet3"/>
        <!--depth 3-->
        <w:numPr>
          <w:ilvl w:val="2"/>
          <w:numId w:val="247"/>
        </w:numPr>
      </w:pPr>
      <w:r>
        <w:t/>
      </w:r>
      <w:r>
        <w:t>215.404-71 Weighted guidelines method.</w:t>
      </w:r>
      <w:r>
        <w:t/>
      </w:r>
    </w:p>
    <w:p>
      <w:pPr>
        <w:pStyle w:val="ListBullet4"/>
        <!--depth 4-->
        <w:numPr>
          <w:ilvl w:val="3"/>
          <w:numId w:val="248"/>
        </w:numPr>
      </w:pPr>
      <w:r>
        <w:t/>
      </w:r>
      <w:r>
        <w:t>215.404-71-1 General</w:t>
      </w:r>
      <w:r>
        <w:t/>
      </w:r>
    </w:p>
    <w:p>
      <w:pPr>
        <w:pStyle w:val="ListBullet4"/>
        <!--depth 4-->
        <w:numPr>
          <w:ilvl w:val="3"/>
          <w:numId w:val="248"/>
        </w:numPr>
      </w:pPr>
      <w:r>
        <w:t/>
      </w:r>
      <w:r>
        <w:t>215.404-71-2 Performance risk.</w:t>
      </w:r>
      <w:r>
        <w:t/>
      </w:r>
    </w:p>
    <w:p>
      <w:pPr>
        <w:pStyle w:val="ListBullet4"/>
        <!--depth 4-->
        <w:numPr>
          <w:ilvl w:val="3"/>
          <w:numId w:val="248"/>
        </w:numPr>
      </w:pPr>
      <w:r>
        <w:t/>
      </w:r>
      <w:r>
        <w:t>215.404-71-3 Contract type risk and working capital adjustment.</w:t>
      </w:r>
      <w:r>
        <w:t/>
      </w:r>
    </w:p>
    <w:p>
      <w:pPr>
        <w:pStyle w:val="ListBullet4"/>
        <!--depth 4-->
        <w:numPr>
          <w:ilvl w:val="3"/>
          <w:numId w:val="248"/>
        </w:numPr>
      </w:pPr>
      <w:r>
        <w:t/>
      </w:r>
      <w:r>
        <w:t>215.404-71-4 Facilities capital employed.</w:t>
      </w:r>
      <w:r>
        <w:t/>
      </w:r>
    </w:p>
    <w:p>
      <w:pPr>
        <w:pStyle w:val="ListBullet4"/>
        <!--depth 4-->
        <w:numPr>
          <w:ilvl w:val="3"/>
          <w:numId w:val="248"/>
        </w:numPr>
      </w:pPr>
      <w:r>
        <w:t/>
      </w:r>
      <w:r>
        <w:t>215.404-71-5 Cost efficiency factor.</w:t>
      </w:r>
      <w:r>
        <w:t/>
      </w:r>
    </w:p>
    <w:p>
      <w:pPr>
        <w:pStyle w:val="ListBullet3"/>
        <!--depth 3-->
        <w:numPr>
          <w:ilvl w:val="2"/>
          <w:numId w:val="247"/>
        </w:numPr>
      </w:pPr>
      <w:r>
        <w:t/>
      </w:r>
      <w:r>
        <w:t>215.404-72 Modified weighted guidelines method for nonprofit organizations other than FFRDCs.</w:t>
      </w:r>
      <w:r>
        <w:t/>
      </w:r>
    </w:p>
    <w:p>
      <w:pPr>
        <w:pStyle w:val="ListBullet3"/>
        <!--depth 3-->
        <w:numPr>
          <w:ilvl w:val="2"/>
          <w:numId w:val="247"/>
        </w:numPr>
      </w:pPr>
      <w:r>
        <w:t/>
      </w:r>
      <w:r>
        <w:t>215.404-73 Alternate structured approaches.</w:t>
      </w:r>
      <w:r>
        <w:t/>
      </w:r>
    </w:p>
    <w:p>
      <w:pPr>
        <w:pStyle w:val="ListBullet3"/>
        <!--depth 3-->
        <w:numPr>
          <w:ilvl w:val="2"/>
          <w:numId w:val="247"/>
        </w:numPr>
      </w:pPr>
      <w:r>
        <w:t/>
      </w:r>
      <w:r>
        <w:t>215.404-74 Fee requirements for cost-plus-award-fee contracts.</w:t>
      </w:r>
      <w:r>
        <w:t/>
      </w:r>
    </w:p>
    <w:p>
      <w:pPr>
        <w:pStyle w:val="ListBullet3"/>
        <!--depth 3-->
        <w:numPr>
          <w:ilvl w:val="2"/>
          <w:numId w:val="247"/>
        </w:numPr>
      </w:pPr>
      <w:r>
        <w:t/>
      </w:r>
      <w:r>
        <w:t>215.404-75 Fee requirements for FFRDCs.</w:t>
      </w:r>
      <w:r>
        <w:t/>
      </w:r>
    </w:p>
    <w:p>
      <w:pPr>
        <w:pStyle w:val="ListBullet2"/>
        <!--depth 2-->
        <w:numPr>
          <w:ilvl w:val="1"/>
          <w:numId w:val="245"/>
        </w:numPr>
      </w:pPr>
      <w:r>
        <w:t/>
      </w:r>
      <w:r>
        <w:t>215.406 RESERVED</w:t>
      </w:r>
      <w:r>
        <w:t/>
      </w:r>
    </w:p>
    <w:p>
      <w:pPr>
        <w:pStyle w:val="ListBullet3"/>
        <!--depth 3-->
        <w:numPr>
          <w:ilvl w:val="2"/>
          <w:numId w:val="249"/>
        </w:numPr>
      </w:pPr>
      <w:r>
        <w:t/>
      </w:r>
      <w:r>
        <w:t>215.406-1 Prenegotiation objectives.</w:t>
      </w:r>
      <w:r>
        <w:t/>
      </w:r>
    </w:p>
    <w:p>
      <w:pPr>
        <w:pStyle w:val="ListBullet3"/>
        <!--depth 3-->
        <w:numPr>
          <w:ilvl w:val="2"/>
          <w:numId w:val="249"/>
        </w:numPr>
      </w:pPr>
      <w:r>
        <w:t/>
      </w:r>
      <w:r>
        <w:t>215.406-2 Certificate of Current Cost or Pricing Data.</w:t>
      </w:r>
      <w:r>
        <w:t/>
      </w:r>
    </w:p>
    <w:p>
      <w:pPr>
        <w:pStyle w:val="ListBullet3"/>
        <!--depth 3-->
        <w:numPr>
          <w:ilvl w:val="2"/>
          <w:numId w:val="249"/>
        </w:numPr>
      </w:pPr>
      <w:r>
        <w:t/>
      </w:r>
      <w:r>
        <w:t>215.406-3 Documenting the negotiation.</w:t>
      </w:r>
      <w:r>
        <w:t/>
      </w:r>
    </w:p>
    <w:p>
      <w:pPr>
        <w:pStyle w:val="ListBullet2"/>
        <!--depth 2-->
        <w:numPr>
          <w:ilvl w:val="1"/>
          <w:numId w:val="245"/>
        </w:numPr>
      </w:pPr>
      <w:r>
        <w:t/>
      </w:r>
      <w:r>
        <w:t>215.407 Special cost or pricing areas.</w:t>
      </w:r>
      <w:r>
        <w:t/>
      </w:r>
    </w:p>
    <w:p>
      <w:pPr>
        <w:pStyle w:val="ListBullet3"/>
        <!--depth 3-->
        <w:numPr>
          <w:ilvl w:val="2"/>
          <w:numId w:val="250"/>
        </w:numPr>
      </w:pPr>
      <w:r>
        <w:t/>
      </w:r>
      <w:r>
        <w:t>215.407-1 Defective certified cost or pricing data.</w:t>
      </w:r>
      <w:r>
        <w:t/>
      </w:r>
    </w:p>
    <w:p>
      <w:pPr>
        <w:pStyle w:val="ListBullet3"/>
        <!--depth 3-->
        <w:numPr>
          <w:ilvl w:val="2"/>
          <w:numId w:val="250"/>
        </w:numPr>
      </w:pPr>
      <w:r>
        <w:t/>
      </w:r>
      <w:r>
        <w:t>215.407-2 Make-or-buy programs.</w:t>
      </w:r>
      <w:r>
        <w:t/>
      </w:r>
    </w:p>
    <w:p>
      <w:pPr>
        <w:pStyle w:val="ListBullet3"/>
        <!--depth 3-->
        <w:numPr>
          <w:ilvl w:val="2"/>
          <w:numId w:val="250"/>
        </w:numPr>
      </w:pPr>
      <w:r>
        <w:t/>
      </w:r>
      <w:r>
        <w:t>215.407-3 Forward pricing rate agreements.</w:t>
      </w:r>
      <w:r>
        <w:t/>
      </w:r>
    </w:p>
    <w:p>
      <w:pPr>
        <w:pStyle w:val="ListBullet3"/>
        <!--depth 3-->
        <w:numPr>
          <w:ilvl w:val="2"/>
          <w:numId w:val="250"/>
        </w:numPr>
      </w:pPr>
      <w:r>
        <w:t/>
      </w:r>
      <w:r>
        <w:t>215.407-4 Should-cost review.</w:t>
      </w:r>
      <w:r>
        <w:t/>
      </w:r>
    </w:p>
    <w:p>
      <w:pPr>
        <w:pStyle w:val="ListBullet3"/>
        <!--depth 3-->
        <w:numPr>
          <w:ilvl w:val="2"/>
          <w:numId w:val="250"/>
        </w:numPr>
      </w:pPr>
      <w:r>
        <w:t/>
      </w:r>
      <w:r>
        <w:t>215.407-5 Estimating systems.</w:t>
      </w:r>
      <w:r>
        <w:t/>
      </w:r>
    </w:p>
    <w:p>
      <w:pPr>
        <w:pStyle w:val="ListBullet4"/>
        <!--depth 4-->
        <w:numPr>
          <w:ilvl w:val="3"/>
          <w:numId w:val="251"/>
        </w:numPr>
      </w:pPr>
      <w:r>
        <w:t/>
      </w:r>
      <w:r>
        <w:t>215.407-5-70 Disclosure, maintenance, and review requirements.</w:t>
      </w:r>
      <w:r>
        <w:t/>
      </w:r>
    </w:p>
    <w:p>
      <w:pPr>
        <w:pStyle w:val="ListBullet2"/>
        <!--depth 2-->
        <w:numPr>
          <w:ilvl w:val="1"/>
          <w:numId w:val="245"/>
        </w:numPr>
      </w:pPr>
      <w:r>
        <w:t/>
      </w:r>
      <w:r>
        <w:t>215.408 Solicitation provisions and contract clauses.</w:t>
      </w:r>
      <w:r>
        <w:t/>
      </w:r>
    </w:p>
    <w:p>
      <w:pPr>
        <w:pStyle w:val="ListBullet2"/>
        <!--depth 2-->
        <w:numPr>
          <w:ilvl w:val="1"/>
          <w:numId w:val="245"/>
        </w:numPr>
      </w:pPr>
      <w:r>
        <w:t/>
      </w:r>
      <w:r>
        <w:t>215.470 Estimated data prices.</w:t>
      </w:r>
      <w:r>
        <w:t/>
      </w:r>
    </w:p>
    <w:p>
      <w:pPr>
        <w:pStyle w:val="ListBullet"/>
        <!--depth 1-->
        <w:numPr>
          <w:ilvl w:val="0"/>
          <w:numId w:val="236"/>
        </w:numPr>
      </w:pPr>
      <w:r>
        <w:t/>
      </w:r>
      <w:r>
        <w:t>SUBPART 215.5 —PREAWARD, AWARD, AND POSTAWARD NOTIFICATIONS, PROTESTS, AND MISTAKES</w:t>
      </w:r>
      <w:r>
        <w:t/>
      </w:r>
    </w:p>
    <w:p>
      <w:pPr>
        <w:pStyle w:val="ListBullet2"/>
        <!--depth 2-->
        <w:numPr>
          <w:ilvl w:val="1"/>
          <w:numId w:val="252"/>
        </w:numPr>
      </w:pPr>
      <w:r>
        <w:t/>
      </w:r>
      <w:r>
        <w:t>215.503 Notifications to unsuccessful offerors.</w:t>
      </w:r>
      <w:r>
        <w:t/>
      </w:r>
    </w:p>
    <w:p>
      <w:pPr>
        <w:pStyle w:val="ListBullet2"/>
        <!--depth 2-->
        <w:numPr>
          <w:ilvl w:val="1"/>
          <w:numId w:val="252"/>
        </w:numPr>
      </w:pPr>
      <w:r>
        <w:t/>
      </w:r>
      <w:r>
        <w:t>215.506 Postaward debriefing of offerors.</w:t>
      </w:r>
      <w:r>
        <w:t/>
      </w:r>
    </w:p>
    <!--Topic unique_756-->
    <w:p>
      <w:pPr>
        <w:pStyle w:val="Heading4"/>
      </w:pPr>
      <w:bookmarkStart w:id="889" w:name="_Refd19e50220"/>
      <w:bookmarkStart w:id="890" w:name="_Tocd19e50220"/>
      <w:r>
        <w:t/>
      </w:r>
      <w:r>
        <w:t>SUBPART 215.1</w:t>
      </w:r>
      <w:r>
        <w:t xml:space="preserve"> —SOURCE SELECTION PROCESSES AND TECHNIQUES</w:t>
      </w:r>
      <w:bookmarkEnd w:id="889"/>
      <w:bookmarkEnd w:id="890"/>
    </w:p>
    <!--Topic unique_757-->
    <w:p>
      <w:pPr>
        <w:pStyle w:val="Heading5"/>
      </w:pPr>
      <w:bookmarkStart w:id="891" w:name="_Refd19e50233"/>
      <w:bookmarkStart w:id="892" w:name="_Tocd19e50233"/>
      <w:r>
        <w:t/>
      </w:r>
      <w:r>
        <w:t>215.101</w:t>
      </w:r>
      <w:r>
        <w:t xml:space="preserve"> Best value continuum.</w:t>
      </w:r>
      <w:bookmarkEnd w:id="891"/>
      <w:bookmarkEnd w:id="892"/>
    </w:p>
    <!--Topic unique_386-->
    <w:p>
      <w:pPr>
        <w:pStyle w:val="Heading6"/>
      </w:pPr>
      <w:bookmarkStart w:id="893" w:name="_Refd19e50246"/>
      <w:bookmarkStart w:id="894" w:name="_Tocd19e50246"/>
      <w:r>
        <w:t/>
      </w:r>
      <w:r>
        <w:t>215.101-2</w:t>
      </w:r>
      <w:r>
        <w:t xml:space="preserve"> Lowest price technically acceptable source selection process.</w:t>
      </w:r>
      <w:bookmarkEnd w:id="893"/>
      <w:bookmarkEnd w:id="894"/>
    </w:p>
    <!--Topic unique_758-->
    <w:p>
      <w:pPr>
        <w:pStyle w:val="Heading7"/>
      </w:pPr>
      <w:bookmarkStart w:id="895" w:name="_Refd19e50259"/>
      <w:bookmarkStart w:id="896" w:name="_Tocd19e50259"/>
      <w:r>
        <w:t/>
      </w:r>
      <w:r>
        <w:t>215.101-2-70</w:t>
      </w:r>
      <w:r>
        <w:t xml:space="preserve"> Limitations and prohibitions.</w:t>
      </w:r>
      <w:bookmarkEnd w:id="895"/>
      <w:bookmarkEnd w:id="896"/>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 xml:space="preserve">(vi) Goods to be procured are predominantly expendable in nature, are nontechnical, or have a short life expectancy or short shelf life (See </w:t>
      </w:r>
      <w:r>
        <w:t>PGI 215.101-2-70</w:t>
      </w:r>
      <w:r>
        <w:t>(a)(1)(vi)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xml:space="preserve">) of the product(s) or service(s) being acquired (see </w:t>
      </w:r>
      <w:r>
        <w:t>PGI 215.101-2-70</w:t>
      </w:r>
      <w:r>
        <w:t>(a)(1)(vii)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59-->
    <w:p>
      <w:pPr>
        <w:pStyle w:val="Heading6"/>
      </w:pPr>
      <w:bookmarkStart w:id="897" w:name="_Refd19e50338"/>
      <w:bookmarkStart w:id="898" w:name="_Tocd19e50338"/>
      <w:r>
        <w:t/>
      </w:r>
      <w:r>
        <w:t>215.101-70</w:t>
      </w:r>
      <w:r>
        <w:t xml:space="preserve"> Best value when acquiring tents or other temporary structures.</w:t>
      </w:r>
      <w:bookmarkEnd w:id="897"/>
      <w:bookmarkEnd w:id="898"/>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760-->
    <w:p>
      <w:pPr>
        <w:pStyle w:val="Heading4"/>
      </w:pPr>
      <w:bookmarkStart w:id="899" w:name="_Refd19e50380"/>
      <w:bookmarkStart w:id="900" w:name="_Tocd19e50380"/>
      <w:r>
        <w:t/>
      </w:r>
      <w:r>
        <w:t>SUBPART 215.2</w:t>
      </w:r>
      <w:r>
        <w:t xml:space="preserve"> —SOLICITATION AND RECEIPT OF PROPOSALS AND INFORMATION</w:t>
      </w:r>
      <w:bookmarkEnd w:id="899"/>
      <w:bookmarkEnd w:id="900"/>
    </w:p>
    <!--Topic unique_761-->
    <w:p>
      <w:pPr>
        <w:pStyle w:val="Heading5"/>
      </w:pPr>
      <w:bookmarkStart w:id="901" w:name="_Refd19e50393"/>
      <w:bookmarkStart w:id="902" w:name="_Tocd19e50393"/>
      <w:r>
        <w:t/>
      </w:r>
      <w:r>
        <w:t>215.203</w:t>
      </w:r>
      <w:r>
        <w:t xml:space="preserve"> RESERVED</w:t>
      </w:r>
      <w:bookmarkEnd w:id="901"/>
      <w:bookmarkEnd w:id="902"/>
    </w:p>
    <!--Topic unique_724-->
    <w:p>
      <w:pPr>
        <w:pStyle w:val="Heading6"/>
      </w:pPr>
      <w:bookmarkStart w:id="903" w:name="_Refd19e50406"/>
      <w:bookmarkStart w:id="904" w:name="_Tocd19e50406"/>
      <w:r>
        <w:t/>
      </w:r>
      <w:r>
        <w:t>215.203-70</w:t>
      </w:r>
      <w:r>
        <w:t xml:space="preserve"> Requests for proposals – tiered evaluation of offers.</w:t>
      </w:r>
      <w:bookmarkEnd w:id="903"/>
      <w:bookmarkEnd w:id="904"/>
    </w:p>
    <w:p>
      <w:pPr>
        <w:pStyle w:val="BodyText"/>
      </w:pPr>
      <w:r>
        <w:t xml:space="preserve">(a) The tiered or cascading order of precedence used for tiered evaluation of offers shall be consistent with </w:t>
      </w:r>
      <w:r>
        <w:t>FAR Part 19</w:t>
      </w:r>
      <w:r>
        <w:t>.</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 xml:space="preserve">(1) The contracting officer conducts market research, in accordance with </w:t>
      </w:r>
      <w:r>
        <w:t>FAR Part 10</w:t>
      </w:r>
      <w:r>
        <w:t xml:space="preserve"> and Part 210, to determine—</w:t>
      </w:r>
    </w:p>
    <w:p>
      <w:pPr>
        <w:pStyle w:val="BodyText"/>
      </w:pPr>
      <w:r>
        <w:t xml:space="preserve">(i) Whether the criteria in </w:t>
      </w:r>
      <w:r>
        <w:t>FAR Part 19</w:t>
      </w:r>
      <w:r>
        <w:t xml:space="preserve">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62-->
    <w:p>
      <w:pPr>
        <w:pStyle w:val="Heading5"/>
      </w:pPr>
      <w:bookmarkStart w:id="905" w:name="_Refd19e50447"/>
      <w:bookmarkStart w:id="906" w:name="_Tocd19e50447"/>
      <w:r>
        <w:t/>
      </w:r>
      <w:r>
        <w:t>215.209</w:t>
      </w:r>
      <w:r>
        <w:t xml:space="preserve"> Solicitation provisions and contract clauses.</w:t>
      </w:r>
      <w:bookmarkEnd w:id="905"/>
      <w:bookmarkEnd w:id="90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763-->
    <w:p>
      <w:pPr>
        <w:pStyle w:val="Heading5"/>
      </w:pPr>
      <w:bookmarkStart w:id="907" w:name="_Refd19e50468"/>
      <w:bookmarkStart w:id="908" w:name="_Tocd19e50468"/>
      <w:r>
        <w:t/>
      </w:r>
      <w:r>
        <w:t>215.270</w:t>
      </w:r>
      <w:r>
        <w:t xml:space="preserve"> Peer Reviews.</w:t>
      </w:r>
      <w:bookmarkEnd w:id="907"/>
      <w:bookmarkEnd w:id="908"/>
    </w:p>
    <w:p>
      <w:pPr>
        <w:pStyle w:val="BodyText"/>
      </w:pPr>
      <w:r>
        <w:t xml:space="preserve">Agency officials shall conduct Peer Reviews in accordance with </w:t>
      </w:r>
      <w:r>
        <w:t xml:space="preserve"> </w:t>
      </w:r>
      <w:r>
        <w:t>201.170</w:t>
      </w:r>
      <w:r>
        <w:t xml:space="preserve"> </w:t>
      </w:r>
      <w:r>
        <w:t>.</w:t>
      </w:r>
    </w:p>
    <!--Topic unique_764-->
    <w:p>
      <w:pPr>
        <w:pStyle w:val="Heading4"/>
      </w:pPr>
      <w:bookmarkStart w:id="909" w:name="_Refd19e50495"/>
      <w:bookmarkStart w:id="910" w:name="_Tocd19e50495"/>
      <w:r>
        <w:t/>
      </w:r>
      <w:r>
        <w:t>SUBPART 215.3</w:t>
      </w:r>
      <w:r>
        <w:t xml:space="preserve"> —SOURCE SELECTION</w:t>
      </w:r>
      <w:bookmarkEnd w:id="909"/>
      <w:bookmarkEnd w:id="910"/>
    </w:p>
    <!--Topic unique_765-->
    <w:p>
      <w:pPr>
        <w:pStyle w:val="Heading5"/>
      </w:pPr>
      <w:bookmarkStart w:id="911" w:name="_Refd19e50508"/>
      <w:bookmarkStart w:id="912" w:name="_Tocd19e50508"/>
      <w:r>
        <w:t/>
      </w:r>
      <w:r>
        <w:t>215.300</w:t>
      </w:r>
      <w:r>
        <w:t xml:space="preserve"> Scope of subpart.</w:t>
      </w:r>
      <w:bookmarkEnd w:id="911"/>
      <w:bookmarkEnd w:id="91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w:t>
      </w:r>
      <w:r>
        <w:t>FAR part 15</w:t>
      </w:r>
      <w:r>
        <w:t xml:space="preserve"> procedures. See PGI </w:t>
      </w:r>
      <w:r>
        <w:t xml:space="preserve"> </w:t>
      </w:r>
      <w:r>
        <w:t>215.300</w:t>
      </w:r>
      <w:r>
        <w:t xml:space="preserve"> </w:t>
      </w:r>
      <w:r>
        <w:t>.</w:t>
      </w:r>
    </w:p>
    <!--Topic unique_766-->
    <w:p>
      <w:pPr>
        <w:pStyle w:val="Heading5"/>
      </w:pPr>
      <w:bookmarkStart w:id="913" w:name="_Refd19e50537"/>
      <w:bookmarkStart w:id="914" w:name="_Tocd19e50537"/>
      <w:r>
        <w:t/>
      </w:r>
      <w:r>
        <w:t>215.303</w:t>
      </w:r>
      <w:r>
        <w:t xml:space="preserve"> Responsibilities.</w:t>
      </w:r>
      <w:bookmarkEnd w:id="913"/>
      <w:bookmarkEnd w:id="91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767-->
    <w:p>
      <w:pPr>
        <w:pStyle w:val="Heading5"/>
      </w:pPr>
      <w:bookmarkStart w:id="915" w:name="_Refd19e50562"/>
      <w:bookmarkStart w:id="916" w:name="_Tocd19e50562"/>
      <w:r>
        <w:t/>
      </w:r>
      <w:r>
        <w:t>215.304</w:t>
      </w:r>
      <w:r>
        <w:t xml:space="preserve"> Evaluation factors and significant subfactors.</w:t>
      </w:r>
      <w:bookmarkEnd w:id="915"/>
      <w:bookmarkEnd w:id="91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252.219-7003</w:t>
      </w:r>
      <w:r>
        <w:t xml:space="preserve"> </w:t>
      </w:r>
      <w:r>
        <w:t>.</w:t>
      </w:r>
    </w:p>
    <w:p>
      <w:pPr>
        <w:pStyle w:val="BodyText"/>
      </w:pPr>
      <w:r>
        <w:t>(ii) In accordance with 10 U.S.C. 2436, consider the purchase of capital assets (including machine tools) manufactured in the United States, in source selections for all major defense acquisition programs as defined in 10 U.S.C. 2430.</w:t>
      </w:r>
    </w:p>
    <w:p>
      <w:pPr>
        <w:pStyle w:val="BodyText"/>
      </w:pPr>
      <w:r>
        <w:t>(iii) See 247.573-2(c) for additional evaluation factors required in solicitations for the direct purchase of ocean transportation services.</w:t>
      </w:r>
    </w:p>
    <w:p>
      <w:pPr>
        <w:pStyle w:val="BodyText"/>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pPr>
        <w:pStyle w:val="BodyText"/>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68-->
    <w:p>
      <w:pPr>
        <w:pStyle w:val="Heading5"/>
      </w:pPr>
      <w:bookmarkStart w:id="917" w:name="_Refd19e50662"/>
      <w:bookmarkStart w:id="918" w:name="_Tocd19e50662"/>
      <w:r>
        <w:t/>
      </w:r>
      <w:r>
        <w:t>215.305</w:t>
      </w:r>
      <w:r>
        <w:t xml:space="preserve"> Proposal evaluation.</w:t>
      </w:r>
      <w:bookmarkEnd w:id="917"/>
      <w:bookmarkEnd w:id="918"/>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 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769-->
    <w:p>
      <w:pPr>
        <w:pStyle w:val="Heading5"/>
      </w:pPr>
      <w:bookmarkStart w:id="919" w:name="_Refd19e50706"/>
      <w:bookmarkStart w:id="920" w:name="_Tocd19e50706"/>
      <w:r>
        <w:t/>
      </w:r>
      <w:r>
        <w:t>215.306</w:t>
      </w:r>
      <w:r>
        <w:t xml:space="preserve"> Exchanges with offerors after receipt of proposals.</w:t>
      </w:r>
      <w:bookmarkEnd w:id="919"/>
      <w:bookmarkEnd w:id="92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770-->
    <w:p>
      <w:pPr>
        <w:pStyle w:val="Heading5"/>
      </w:pPr>
      <w:bookmarkStart w:id="921" w:name="_Refd19e50733"/>
      <w:bookmarkStart w:id="922" w:name="_Tocd19e50733"/>
      <w:r>
        <w:t/>
      </w:r>
      <w:r>
        <w:t>215.370</w:t>
      </w:r>
      <w:r>
        <w:t xml:space="preserve"> Evaluation factor for employing or subcontracting with members of the Selected Reserve.</w:t>
      </w:r>
      <w:bookmarkEnd w:id="921"/>
      <w:bookmarkEnd w:id="922"/>
    </w:p>
    <!--Topic unique_771-->
    <w:p>
      <w:pPr>
        <w:pStyle w:val="Heading6"/>
      </w:pPr>
      <w:bookmarkStart w:id="923" w:name="_Refd19e50746"/>
      <w:bookmarkStart w:id="924" w:name="_Tocd19e50746"/>
      <w:r>
        <w:t/>
      </w:r>
      <w:r>
        <w:t>215.370-1</w:t>
      </w:r>
      <w:r>
        <w:t xml:space="preserve"> Definition.</w:t>
      </w:r>
      <w:bookmarkEnd w:id="923"/>
      <w:bookmarkEnd w:id="924"/>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772-->
    <w:p>
      <w:pPr>
        <w:pStyle w:val="Heading6"/>
      </w:pPr>
      <w:bookmarkStart w:id="925" w:name="_Refd19e50772"/>
      <w:bookmarkStart w:id="926" w:name="_Tocd19e50772"/>
      <w:r>
        <w:t/>
      </w:r>
      <w:r>
        <w:t>215.370-2</w:t>
      </w:r>
      <w:r>
        <w:t xml:space="preserve"> Evaluation factor.</w:t>
      </w:r>
      <w:bookmarkEnd w:id="925"/>
      <w:bookmarkEnd w:id="92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773-->
    <w:p>
      <w:pPr>
        <w:pStyle w:val="Heading6"/>
      </w:pPr>
      <w:bookmarkStart w:id="927" w:name="_Refd19e50797"/>
      <w:bookmarkStart w:id="928" w:name="_Tocd19e50797"/>
      <w:r>
        <w:t/>
      </w:r>
      <w:r>
        <w:t>215.370-3</w:t>
      </w:r>
      <w:r>
        <w:t xml:space="preserve"> Solicitation provision and contract clause.</w:t>
      </w:r>
      <w:bookmarkEnd w:id="927"/>
      <w:bookmarkEnd w:id="928"/>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80-->
    <w:p>
      <w:pPr>
        <w:pStyle w:val="Heading5"/>
      </w:pPr>
      <w:bookmarkStart w:id="929" w:name="_Refd19e50839"/>
      <w:bookmarkStart w:id="930" w:name="_Tocd19e50839"/>
      <w:r>
        <w:t/>
      </w:r>
      <w:r>
        <w:t>215.371</w:t>
      </w:r>
      <w:r>
        <w:t xml:space="preserve"> Only one offer.</w:t>
      </w:r>
      <w:bookmarkEnd w:id="929"/>
      <w:bookmarkEnd w:id="930"/>
    </w:p>
    <!--Topic unique_774-->
    <w:p>
      <w:pPr>
        <w:pStyle w:val="Heading6"/>
      </w:pPr>
      <w:bookmarkStart w:id="931" w:name="_Refd19e50852"/>
      <w:bookmarkStart w:id="932" w:name="_Tocd19e50852"/>
      <w:r>
        <w:t/>
      </w:r>
      <w:r>
        <w:t>215.371-1</w:t>
      </w:r>
      <w:r>
        <w:t xml:space="preserve"> Policy.</w:t>
      </w:r>
      <w:bookmarkEnd w:id="931"/>
      <w:bookmarkEnd w:id="932"/>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731-->
    <w:p>
      <w:pPr>
        <w:pStyle w:val="Heading6"/>
      </w:pPr>
      <w:bookmarkStart w:id="933" w:name="_Refd19e50892"/>
      <w:bookmarkStart w:id="934" w:name="_Tocd19e50892"/>
      <w:r>
        <w:t/>
      </w:r>
      <w:r>
        <w:t>215.371-2</w:t>
      </w:r>
      <w:r>
        <w:t xml:space="preserve"> Promote competition.</w:t>
      </w:r>
      <w:bookmarkEnd w:id="933"/>
      <w:bookmarkEnd w:id="934"/>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775-->
    <w:p>
      <w:pPr>
        <w:pStyle w:val="Heading6"/>
      </w:pPr>
      <w:bookmarkStart w:id="935" w:name="_Refd19e50942"/>
      <w:bookmarkStart w:id="936" w:name="_Tocd19e50942"/>
      <w:r>
        <w:t/>
      </w:r>
      <w:r>
        <w:t>215.371-3</w:t>
      </w:r>
      <w:r>
        <w:t xml:space="preserve"> Fair and reasonable price and the requirement for additional cost or pricing data.</w:t>
      </w:r>
      <w:bookmarkEnd w:id="935"/>
      <w:bookmarkEnd w:id="936"/>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4-->
    <w:p>
      <w:pPr>
        <w:pStyle w:val="Heading6"/>
      </w:pPr>
      <w:bookmarkStart w:id="937" w:name="_Refd19e50985"/>
      <w:bookmarkStart w:id="938" w:name="_Tocd19e50985"/>
      <w:r>
        <w:t/>
      </w:r>
      <w:r>
        <w:t>215.371-4</w:t>
      </w:r>
      <w:r>
        <w:t xml:space="preserve"> Exceptions.</w:t>
      </w:r>
      <w:bookmarkEnd w:id="937"/>
      <w:bookmarkEnd w:id="938"/>
    </w:p>
    <w:p>
      <w:pPr>
        <w:pStyle w:val="BodyText"/>
      </w:pPr>
      <w:r>
        <w:t xml:space="preserve">(a) The requirements at section </w:t>
      </w:r>
      <w:r>
        <w:t>215.371-2</w:t>
      </w:r>
      <w:r>
        <w:t xml:space="preserve"> do not apply to -</w:t>
      </w:r>
    </w:p>
    <w:p>
      <w:pPr>
        <w:pStyle w:val="BodyText"/>
      </w:pPr>
      <w:r>
        <w:t>(1) Acquisitions at or below the simplified acquisition threshold;</w:t>
      </w:r>
    </w:p>
    <w:p>
      <w:pPr>
        <w:pStyle w:val="BodyText"/>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pPr>
        <w:pStyle w:val="BodyText"/>
      </w:pPr>
      <w:r>
        <w:t xml:space="preserve">(3) Small business set-asides under </w:t>
      </w:r>
      <w:r>
        <w:t>FAR subpart 19.5</w:t>
      </w:r>
      <w:r>
        <w:t xml:space="preserve">, set asides offered and accepted into the 8(a) Program under </w:t>
      </w:r>
      <w:r>
        <w:t>FAR subpart 19.8</w:t>
      </w:r>
      <w:r>
        <w:t xml:space="preserve">, or set-asides under the HUBZone Program (see </w:t>
      </w:r>
      <w:r>
        <w:t>FAR 19.1305</w:t>
      </w:r>
      <w:r>
        <w:t xml:space="preserve">(c)), the Service-Disabled Veteran-Owned Small Business Procurement Program (see </w:t>
      </w:r>
      <w:r>
        <w:t>FAR 19.1405</w:t>
      </w:r>
      <w:r>
        <w:t xml:space="preserve">(c)), or the Women-Owned Small Business Program (see </w:t>
      </w:r>
      <w:r>
        <w:t>FAR 19.1505</w:t>
      </w:r>
      <w:r>
        <w:t>(d));</w:t>
      </w:r>
    </w:p>
    <w:p>
      <w:pPr>
        <w:pStyle w:val="BodyText"/>
      </w:pPr>
      <w:r>
        <w:t xml:space="preserve">(4) Acquisitions of science and technology, as specified in </w:t>
      </w:r>
      <w:r>
        <w:t>235.016</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5-->
    <w:p>
      <w:pPr>
        <w:pStyle w:val="Heading6"/>
      </w:pPr>
      <w:bookmarkStart w:id="939" w:name="_Refd19e51041"/>
      <w:bookmarkStart w:id="940" w:name="_Tocd19e51041"/>
      <w:r>
        <w:t/>
      </w:r>
      <w:r>
        <w:t>215.371-5</w:t>
      </w:r>
      <w:r>
        <w:t xml:space="preserve"> Waiver.</w:t>
      </w:r>
      <w:bookmarkEnd w:id="939"/>
      <w:bookmarkEnd w:id="940"/>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383-->
    <w:p>
      <w:pPr>
        <w:pStyle w:val="Heading6"/>
      </w:pPr>
      <w:bookmarkStart w:id="941" w:name="_Refd19e51069"/>
      <w:bookmarkStart w:id="942" w:name="_Tocd19e51069"/>
      <w:r>
        <w:t/>
      </w:r>
      <w:r>
        <w:t>215.371-6</w:t>
      </w:r>
      <w:r>
        <w:t xml:space="preserve"> Solicitation provision.</w:t>
      </w:r>
      <w:bookmarkEnd w:id="941"/>
      <w:bookmarkEnd w:id="942"/>
    </w:p>
    <w:p>
      <w:pPr>
        <w:pStyle w:val="BodyText"/>
      </w:pPr>
      <w:r>
        <w:t xml:space="preserve">Use the provision at </w:t>
      </w:r>
      <w:r>
        <w:t xml:space="preserve"> </w:t>
      </w:r>
      <w:r>
        <w:t>252.215-7007</w:t>
      </w:r>
      <w:r>
        <w:t xml:space="preserve"> </w:t>
      </w:r>
      <w:r>
        <w:t xml:space="preserve">, Notice of Intent to Resolicit, in competitive solicitations, including solicitations using </w:t>
      </w:r>
      <w:r>
        <w:t>FAR part 12</w:t>
      </w:r>
      <w:r>
        <w:t xml:space="preserve">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776-->
    <w:p>
      <w:pPr>
        <w:pStyle w:val="Heading4"/>
      </w:pPr>
      <w:bookmarkStart w:id="943" w:name="_Refd19e51113"/>
      <w:bookmarkStart w:id="944" w:name="_Tocd19e51113"/>
      <w:r>
        <w:t/>
      </w:r>
      <w:r>
        <w:t>SUBPART 215.4</w:t>
      </w:r>
      <w:r>
        <w:t xml:space="preserve"> —CONTRACT PRICING</w:t>
      </w:r>
      <w:bookmarkEnd w:id="943"/>
      <w:bookmarkEnd w:id="944"/>
    </w:p>
    <!--Topic unique_777-->
    <w:p>
      <w:pPr>
        <w:pStyle w:val="Heading5"/>
      </w:pPr>
      <w:bookmarkStart w:id="945" w:name="_Refd19e51126"/>
      <w:bookmarkStart w:id="946" w:name="_Tocd19e51126"/>
      <w:r>
        <w:t/>
      </w:r>
      <w:r>
        <w:t>215.401</w:t>
      </w:r>
      <w:r>
        <w:t xml:space="preserve"> Definitions.</w:t>
      </w:r>
      <w:bookmarkEnd w:id="945"/>
      <w:bookmarkEnd w:id="94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78-->
    <w:p>
      <w:pPr>
        <w:pStyle w:val="Heading5"/>
      </w:pPr>
      <w:bookmarkStart w:id="947" w:name="_Refd19e51149"/>
      <w:bookmarkStart w:id="948" w:name="_Tocd19e51149"/>
      <w:r>
        <w:t/>
      </w:r>
      <w:r>
        <w:t>215.402</w:t>
      </w:r>
      <w:r>
        <w:t xml:space="preserve"> Pricing policy.</w:t>
      </w:r>
      <w:bookmarkEnd w:id="947"/>
      <w:bookmarkEnd w:id="94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779-->
    <w:p>
      <w:pPr>
        <w:pStyle w:val="Heading5"/>
      </w:pPr>
      <w:bookmarkStart w:id="949" w:name="_Refd19e51182"/>
      <w:bookmarkStart w:id="950" w:name="_Tocd19e51182"/>
      <w:r>
        <w:t/>
      </w:r>
      <w:r>
        <w:t>215.403</w:t>
      </w:r>
      <w:r>
        <w:t xml:space="preserve"> Obtaining certified cost or pricing data.</w:t>
      </w:r>
      <w:bookmarkEnd w:id="949"/>
      <w:bookmarkEnd w:id="950"/>
    </w:p>
    <!--Topic unique_780-->
    <w:p>
      <w:pPr>
        <w:pStyle w:val="Heading6"/>
      </w:pPr>
      <w:bookmarkStart w:id="951" w:name="_Refd19e51195"/>
      <w:bookmarkStart w:id="952" w:name="_Tocd19e51195"/>
      <w:r>
        <w:t/>
      </w:r>
      <w:r>
        <w:t>215.403-1</w:t>
      </w:r>
      <w:r>
        <w:t xml:space="preserve"> Prohibition on obtaining certified cost or pricing data (10 U.S.C. 2306a and 41 U.S.C. chapter 35).</w:t>
      </w:r>
      <w:bookmarkEnd w:id="951"/>
      <w:bookmarkEnd w:id="952"/>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)Adequate price competition normally exists when—</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215.371-3</w:t>
      </w:r>
      <w:r>
        <w:t>.</w:t>
      </w:r>
    </w:p>
    <w:p>
      <w:pPr>
        <w:pStyle w:val="BodyText"/>
      </w:pPr>
      <w:r>
        <w:t xml:space="preserve">(3) </w:t>
      </w:r>
      <w:r>
        <w:rPr>
          <w:i/>
        </w:rPr>
        <w:t>Commercial items.</w:t>
      </w:r>
      <w:r>
        <w:t/>
      </w:r>
    </w:p>
    <w:p>
      <w:pPr>
        <w:pStyle w:val="BodyText"/>
      </w:pPr>
      <w:r>
        <w:t>(A) Follow the procedures at PGI (c)(3)(A) for pricing commercial items.</w:t>
      </w:r>
    </w:p>
    <w:p>
      <w:pPr>
        <w:pStyle w:val="BodyText"/>
      </w:pPr>
      <w:r>
        <w:t xml:space="preserve">(B) When applying the commercial item exception under </w:t>
      </w:r>
      <w:r>
        <w:t>FAR 15.403-1</w:t>
      </w:r>
      <w:r>
        <w:t xml:space="preserve">(b)(3),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w:t>
      </w:r>
      <w:r>
        <w:t>FAR 15.403-1</w:t>
      </w:r>
      <w:r>
        <w:t>(b)(4), during the previous fiscal year, for any contract, subcontract, or modification expected to have a value of $</w:t>
      </w:r>
      <w:r>
        <w:t>20</w:t>
      </w:r>
      <w:r>
        <w:t xml:space="preserve"> million or more. See PGI (c)(4)(B)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781-->
    <w:p>
      <w:pPr>
        <w:pStyle w:val="Heading6"/>
      </w:pPr>
      <w:bookmarkStart w:id="953" w:name="_Refd19e51355"/>
      <w:bookmarkStart w:id="954" w:name="_Tocd19e51355"/>
      <w:r>
        <w:t/>
      </w:r>
      <w:r>
        <w:t>215.403-3</w:t>
      </w:r>
      <w:r>
        <w:t xml:space="preserve"> Requiring data other than certified cost or pricing data.</w:t>
      </w:r>
      <w:bookmarkEnd w:id="953"/>
      <w:bookmarkEnd w:id="954"/>
    </w:p>
    <w:p>
      <w:pPr>
        <w:pStyle w:val="BodyText"/>
      </w:pPr>
      <w:r>
        <w:t xml:space="preserve">Follow the procedures at PGI </w:t>
      </w:r>
      <w:r>
        <w:t xml:space="preserve"> </w:t>
      </w:r>
      <w:r>
        <w:t>215.403-3</w:t>
      </w:r>
      <w:r>
        <w:t xml:space="preserve"> </w:t>
      </w:r>
      <w:r>
        <w:t>.</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82-->
    <w:p>
      <w:pPr>
        <w:pStyle w:val="Heading6"/>
      </w:pPr>
      <w:bookmarkStart w:id="955" w:name="_Refd19e51389"/>
      <w:bookmarkStart w:id="956" w:name="_Tocd19e51389"/>
      <w:r>
        <w:t/>
      </w:r>
      <w:r>
        <w:t>215.403-5</w:t>
      </w:r>
      <w:r>
        <w:t xml:space="preserve"> Instructions for submission of certified cost or pricing data and data other than certified cost or pricing data.</w:t>
      </w:r>
      <w:bookmarkEnd w:id="955"/>
      <w:bookmarkEnd w:id="956"/>
    </w:p>
    <w:p>
      <w:pPr>
        <w:pStyle w:val="BodyText"/>
      </w:pPr>
      <w:r>
        <w:t xml:space="preserve">(b)(3) For contractors following the contract cost principles in </w:t>
      </w:r>
      <w:r>
        <w:t>FAR subpart 31.2</w:t>
      </w:r>
      <w:r>
        <w:t xml:space="preserve">,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p/>
        </w:tc>
        <w:tc>
          <w:p/>
        </w:tc>
        <w:tc>
          <w:p/>
        </w:tc>
      </w:tr>
      <w:tr>
        <w:trPr>
          <w:cantSplit/>
        </w:trPr>
        <w:tc>
          <w:p/>
        </w:tc>
        <w:tc>
          <w:p>
            <w:pPr>
              <w:pStyle w:val="BodyText"/>
            </w:pPr>
            <w:r>
              <w:t>Is there a properly completed first page of the proposal as specified by the contracting officer?</w:t>
            </w:r>
          </w:p>
          <w:p>
            <w:pPr>
              <w:pStyle w:val="BodyText"/>
            </w:pPr>
            <w:r>
              <w:t>Initial proposal elements include:</w:t>
            </w:r>
          </w:p>
          <w:p>
            <w:pPr>
              <w:pStyle w:val="BodyText"/>
            </w:pPr>
            <w:r>
              <w:t>a. Name and address of contractor;</w:t>
            </w:r>
          </w:p>
          <w:p>
            <w:pPr>
              <w:pStyle w:val="BodyText"/>
            </w:pPr>
            <w:r>
              <w:t>b. Name and telephone number of point of contact;</w:t>
            </w:r>
          </w:p>
          <w:p>
            <w:pPr>
              <w:pStyle w:val="BodyText"/>
            </w:pPr>
            <w:r>
              <w:t>c. Period covered;</w:t>
            </w:r>
          </w:p>
          <w:p>
            <w:pPr>
              <w:pStyle w:val="BodyText"/>
            </w:pPr>
            <w:r>
              <w:t>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w:t>
            </w:r>
            <w:r>
              <w:t>FAR part 31</w:t>
            </w:r>
            <w:r>
              <w:t>, Cost Principles, and, if not, an explanation;</w:t>
            </w:r>
          </w:p>
          <w:p>
            <w:pPr>
              <w:pStyle w:val="BodyText"/>
            </w:pPr>
            <w:r>
              <w:t xml:space="preserve">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pPr>
              <w:pStyle w:val="BodyText"/>
            </w:pPr>
            <w:r>
              <w:t>f. Date of submission; and</w:t>
            </w:r>
          </w:p>
          <w:p>
            <w:pPr>
              <w:pStyle w:val="BodyText"/>
            </w:pPr>
            <w:r>
              <w:t>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w:t>
            </w:r>
          </w:p>
          <w:p>
            <w:pPr>
              <w:pStyle w:val="BodyText"/>
            </w:pPr>
            <w:r>
              <w:t>a. Does the proposal include a table of contents or index identifying and referencing all supporting data accompanying or identified in the proposal?</w:t>
            </w:r>
          </w:p>
          <w:p>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w:t>
            </w:r>
          </w:p>
          <w:p>
            <w:pPr>
              <w:pStyle w:val="BodyText"/>
            </w:pPr>
            <w:r>
              <w:t>a. Management initiatives to reduce costs;</w:t>
            </w:r>
          </w:p>
          <w:p>
            <w:pPr>
              <w:pStyle w:val="BodyText"/>
            </w:pPr>
            <w:r>
              <w:t>b. Changes in management objectives as a result of economic conditions and increased competitiveness;</w:t>
            </w:r>
          </w:p>
          <w:p>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pPr>
              <w:pStyle w:val="BodyText"/>
            </w:pPr>
            <w:r>
              <w:t>e. Shutdown of facilities; or</w:t>
            </w:r>
          </w:p>
          <w:p>
            <w:pPr>
              <w:pStyle w:val="BodyText"/>
            </w:pPr>
            <w:r>
              <w:t>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p/>
        </w:tc>
        <w:tc>
          <w:p/>
        </w:tc>
        <w:tc>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p/>
        </w:tc>
        <w:tc>
          <w:p/>
        </w:tc>
        <w:tc>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w:t>
            </w:r>
          </w:p>
          <w:p>
            <w:pPr>
              <w:pStyle w:val="BodyText"/>
            </w:pPr>
            <w:r>
              <w:t>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p/>
        </w:tc>
        <w:tc>
          <w:p/>
        </w:tc>
        <w:tc>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w:t>
            </w:r>
          </w:p>
          <w:p>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p/>
        </w:tc>
        <w:tc>
          <w:p/>
        </w:tc>
        <w:tc>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83-->
    <w:p>
      <w:pPr>
        <w:pStyle w:val="Heading5"/>
      </w:pPr>
      <w:bookmarkStart w:id="957" w:name="_Refd19e51922"/>
      <w:bookmarkStart w:id="958" w:name="_Tocd19e51922"/>
      <w:r>
        <w:t/>
      </w:r>
      <w:r>
        <w:t>215.404</w:t>
      </w:r>
      <w:r>
        <w:t xml:space="preserve"> Proposal analysis.</w:t>
      </w:r>
      <w:bookmarkEnd w:id="957"/>
      <w:bookmarkEnd w:id="958"/>
    </w:p>
    <!--Topic unique_784-->
    <w:p>
      <w:pPr>
        <w:pStyle w:val="Heading6"/>
      </w:pPr>
      <w:bookmarkStart w:id="959" w:name="_Refd19e51935"/>
      <w:bookmarkStart w:id="960" w:name="_Tocd19e51935"/>
      <w:r>
        <w:t/>
      </w:r>
      <w:r>
        <w:t>215.404-1</w:t>
      </w:r>
      <w:r>
        <w:t xml:space="preserve"> Proposal analysis techniques.</w:t>
      </w:r>
      <w:bookmarkEnd w:id="959"/>
      <w:bookmarkEnd w:id="960"/>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785-->
    <w:p>
      <w:pPr>
        <w:pStyle w:val="Heading6"/>
      </w:pPr>
      <w:bookmarkStart w:id="961" w:name="_Refd19e52074"/>
      <w:bookmarkStart w:id="962" w:name="_Tocd19e52074"/>
      <w:r>
        <w:t/>
      </w:r>
      <w:r>
        <w:t>215.404-2</w:t>
      </w:r>
      <w:r>
        <w:t xml:space="preserve"> Data to support proposal analysis.</w:t>
      </w:r>
      <w:bookmarkEnd w:id="961"/>
      <w:bookmarkEnd w:id="962"/>
    </w:p>
    <w:p>
      <w:pPr>
        <w:pStyle w:val="BodyText"/>
      </w:pPr>
      <w:r>
        <w:t xml:space="preserve">See PGI </w:t>
      </w:r>
      <w:r>
        <w:t xml:space="preserve"> </w:t>
      </w:r>
      <w:r>
        <w:t>215.404-2</w:t>
      </w:r>
      <w:r>
        <w:t xml:space="preserve"> </w:t>
      </w:r>
      <w:r>
        <w:t xml:space="preserve"> for guidance on obtaining field pricing or audit assistance.</w:t>
      </w:r>
    </w:p>
    <!--Topic unique_786-->
    <w:p>
      <w:pPr>
        <w:pStyle w:val="Heading6"/>
      </w:pPr>
      <w:bookmarkStart w:id="963" w:name="_Refd19e52099"/>
      <w:bookmarkStart w:id="964" w:name="_Tocd19e52099"/>
      <w:r>
        <w:t/>
      </w:r>
      <w:r>
        <w:t>215.404-3</w:t>
      </w:r>
      <w:r>
        <w:t xml:space="preserve"> Subcontract pricing considerations.</w:t>
      </w:r>
      <w:bookmarkEnd w:id="963"/>
      <w:bookmarkEnd w:id="964"/>
    </w:p>
    <w:p>
      <w:pPr>
        <w:pStyle w:val="BodyText"/>
      </w:pPr>
      <w:r>
        <w:t xml:space="preserve">Follow the procedures at PGI </w:t>
      </w:r>
      <w:r>
        <w:t xml:space="preserve"> </w:t>
      </w:r>
      <w:r>
        <w:t>215.404-3</w:t>
      </w:r>
      <w:r>
        <w:t xml:space="preserve"> </w:t>
      </w:r>
      <w:r>
        <w:t xml:space="preserve"> when reviewing a subcontractor’s proposal.</w:t>
      </w:r>
    </w:p>
    <!--Topic unique_787-->
    <w:p>
      <w:pPr>
        <w:pStyle w:val="Heading6"/>
      </w:pPr>
      <w:bookmarkStart w:id="965" w:name="_Refd19e52125"/>
      <w:bookmarkStart w:id="966" w:name="_Tocd19e52125"/>
      <w:r>
        <w:t/>
      </w:r>
      <w:r>
        <w:t>215.404-4</w:t>
      </w:r>
      <w:r>
        <w:t xml:space="preserve"> Profit.</w:t>
      </w:r>
      <w:bookmarkEnd w:id="965"/>
      <w:bookmarkEnd w:id="966"/>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w:t>
      </w:r>
    </w:p>
    <w:p>
      <w:pPr>
        <w:pStyle w:val="BodyText"/>
      </w:pPr>
      <w:r>
        <w:t/>
      </w:r>
      <w:r>
        <w:rPr>
          <w:i/>
        </w:rPr>
        <w:t>(1)</w:t>
      </w:r>
      <w:r>
        <w:t xml:space="preserve"> The contract action is—</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88-->
    <w:p>
      <w:pPr>
        <w:pStyle w:val="Heading6"/>
      </w:pPr>
      <w:bookmarkStart w:id="967" w:name="_Refd19e52271"/>
      <w:bookmarkStart w:id="968" w:name="_Tocd19e52271"/>
      <w:r>
        <w:t/>
      </w:r>
      <w:r>
        <w:t>215.404-70</w:t>
      </w:r>
      <w:r>
        <w:t xml:space="preserve"> DD Form 1547, Record of Weighted Guidelines Method Application.</w:t>
      </w:r>
      <w:bookmarkEnd w:id="967"/>
      <w:bookmarkEnd w:id="968"/>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789-->
    <w:p>
      <w:pPr>
        <w:pStyle w:val="Heading6"/>
      </w:pPr>
      <w:bookmarkStart w:id="969" w:name="_Refd19e52297"/>
      <w:bookmarkStart w:id="970" w:name="_Tocd19e52297"/>
      <w:r>
        <w:t/>
      </w:r>
      <w:r>
        <w:t>215.404-71</w:t>
      </w:r>
      <w:r>
        <w:t xml:space="preserve"> Weighted guidelines method.</w:t>
      </w:r>
      <w:bookmarkEnd w:id="969"/>
      <w:bookmarkEnd w:id="970"/>
    </w:p>
    <!--Topic unique_790-->
    <w:p>
      <w:pPr>
        <w:pStyle w:val="Heading7"/>
      </w:pPr>
      <w:bookmarkStart w:id="971" w:name="_Refd19e52312"/>
      <w:bookmarkStart w:id="972" w:name="_Tocd19e52312"/>
      <w:r>
        <w:t/>
      </w:r>
      <w:r>
        <w:t>215.404-71-1</w:t>
      </w:r>
      <w:r>
        <w:t xml:space="preserve"> General</w:t>
      </w:r>
      <w:bookmarkEnd w:id="971"/>
      <w:bookmarkEnd w:id="972"/>
    </w:p>
    <w:p>
      <w:pPr>
        <w:pStyle w:val="BodyText"/>
      </w:pPr>
      <w:r>
        <w:t>(a) The weighted guidelines method focuses on four profit factors -</w:t>
      </w:r>
    </w:p>
    <w:p>
      <w:pPr>
        <w:pStyle w:val="BodyText"/>
      </w:pPr>
      <w:r>
        <w:t>(1) Performance risk;</w:t>
      </w:r>
    </w:p>
    <w:p>
      <w:pPr>
        <w:pStyle w:val="BodyText"/>
      </w:pPr>
      <w:r>
        <w:t>(2) Contract type risk;</w:t>
      </w:r>
    </w:p>
    <w:p>
      <w:pPr>
        <w:pStyle w:val="BodyText"/>
      </w:pPr>
      <w:r>
        <w:t>(3) Facilities capital employed; and</w:t>
      </w:r>
    </w:p>
    <w:p>
      <w:pPr>
        <w:pStyle w:val="BodyText"/>
      </w:pPr>
      <w:r>
        <w:t>(4) Cost efficiency.</w:t>
      </w:r>
    </w:p>
    <w:p>
      <w:pPr>
        <w:pStyle w:val="BodyText"/>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t>215.404-71</w:t>
      </w:r>
      <w:r>
        <w:t>-5).</w:t>
      </w:r>
    </w:p>
    <!--Topic unique_791-->
    <w:p>
      <w:pPr>
        <w:pStyle w:val="Heading7"/>
      </w:pPr>
      <w:bookmarkStart w:id="973" w:name="_Refd19e52345"/>
      <w:bookmarkStart w:id="974" w:name="_Tocd19e52345"/>
      <w:r>
        <w:t/>
      </w:r>
      <w:r>
        <w:t>215.404-71-2</w:t>
      </w:r>
      <w:r>
        <w:t xml:space="preserve"> Performance risk.</w:t>
      </w:r>
      <w:bookmarkEnd w:id="973"/>
      <w:bookmarkEnd w:id="974"/>
    </w:p>
    <w:p>
      <w:pPr>
        <w:pStyle w:val="BodyText"/>
      </w:pPr>
      <w:r>
        <w:t xml:space="preserve">(a) </w:t>
      </w:r>
      <w:r>
        <w:rPr>
          <w:i/>
        </w:rPr>
        <w:t>Description.</w:t>
      </w:r>
      <w:r>
        <w:t xml:space="preserve"> This profit factor addresses the contractor's degree of risk in fulfilling the contract requirements. The factor consists of two parts:</w:t>
      </w:r>
    </w:p>
    <w:p>
      <w:pPr>
        <w:pStyle w:val="BodyText"/>
      </w:pPr>
      <w:r>
        <w:t>(1) Technical - the technical uncertainties of performance.</w:t>
      </w:r>
    </w:p>
    <w:p>
      <w:pPr>
        <w:pStyle w:val="BodyText"/>
      </w:pPr>
      <w:r>
        <w:t>(2) Management/cost control - the degree of management effort necessary -</w:t>
      </w:r>
    </w:p>
    <w:p>
      <w:pPr>
        <w:pStyle w:val="BodyText"/>
      </w:pPr>
      <w:r>
        <w:t>(i) To ensure that contract requirements are met; and</w:t>
      </w:r>
    </w:p>
    <w:p>
      <w:pPr>
        <w:pStyle w:val="BodyText"/>
      </w:pPr>
      <w:r>
        <w:t>(ii) To reduce and control costs.</w:t>
      </w:r>
    </w:p>
    <w:p>
      <w:pPr>
        <w:pStyle w:val="BodyText"/>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weighting</w:t>
            </w:r>
          </w:p>
        </w:tc>
        <w:tc>
          <w:p>
            <w:pPr>
              <w:pStyle w:val="BodyText"/>
            </w:pPr>
            <w:r>
              <w:t>Assigned value</w:t>
            </w:r>
          </w:p>
        </w:tc>
        <w:tc>
          <w:p>
            <w:pPr>
              <w:pStyle w:val="BodyText"/>
            </w:pPr>
            <w:r>
              <w:t>Base (item 20)</w:t>
            </w:r>
          </w:p>
        </w:tc>
        <w:tc>
          <w:p>
            <w:pPr>
              <w:pStyle w:val="BodyText"/>
            </w:pPr>
            <w:r>
              <w:t>Profit objective</w:t>
            </w:r>
          </w:p>
        </w:tc>
      </w:tr>
      <w:tr>
        <w:trPr>
          <w:cantSplit/>
        </w:trPr>
        <w:tc>
          <w:p>
            <w:pPr>
              <w:pStyle w:val="BodyText"/>
            </w:pPr>
            <w:r>
              <w:t>21</w:t>
            </w:r>
          </w:p>
        </w:tc>
        <w:tc>
          <w:p>
            <w:pPr>
              <w:pStyle w:val="BodyText"/>
            </w:pPr>
            <w:r>
              <w:t>Technical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22</w:t>
            </w:r>
          </w:p>
        </w:tc>
        <w:tc>
          <w:p>
            <w:pPr>
              <w:pStyle w:val="BodyText"/>
            </w:pPr>
            <w:r>
              <w:t>Management/Cost Control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23</w:t>
            </w:r>
          </w:p>
        </w:tc>
        <w:tc>
          <w:p>
            <w:pPr>
              <w:pStyle w:val="BodyText"/>
            </w:pPr>
            <w:r>
              <w:t>Performance Risk (Composite)</w:t>
            </w:r>
          </w:p>
        </w:tc>
        <w:tc>
          <w:p>
            <w:pPr>
              <w:pStyle w:val="BodyText"/>
            </w:pPr>
            <w:r>
              <w:t>N/A</w:t>
            </w:r>
          </w:p>
        </w:tc>
        <w:tc>
          <w:p>
            <w:pPr>
              <w:pStyle w:val="BodyText"/>
            </w:pPr>
            <w:r>
              <w:t>(3)</w:t>
            </w:r>
          </w:p>
        </w:tc>
        <w:tc>
          <w:p>
            <w:pPr>
              <w:pStyle w:val="BodyText"/>
            </w:pPr>
            <w:r>
              <w:t>(4)</w:t>
            </w:r>
          </w:p>
        </w:tc>
        <w:tc>
          <w:p>
            <w:pPr>
              <w:pStyle w:val="BodyText"/>
            </w:pPr>
            <w:r>
              <w:t>(5)</w:t>
            </w:r>
          </w:p>
        </w:tc>
      </w:tr>
    </w:tbl>
    <w:p>
      <w:pPr>
        <w:pStyle w:val="BodyText"/>
      </w:pPr>
      <w:r>
        <w:t>(1) Assign a weight (percentage) to each element according to its input to the total performance risk. The total of the two weights equals 100 percent.</w:t>
      </w:r>
    </w:p>
    <w:p>
      <w:pPr>
        <w:pStyle w:val="BodyText"/>
      </w:pPr>
      <w:r>
        <w:t>(2) Select a value for each element from the list in paragraph (c) of this subsection using the evaluation criteria in paragraphs (d) and (e) of this subsection.</w:t>
      </w:r>
    </w:p>
    <w:p>
      <w:pPr>
        <w:pStyle w:val="BodyText"/>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Assigned weighting (percent)</w:t>
            </w:r>
          </w:p>
        </w:tc>
        <w:tc>
          <w:p>
            <w:pPr>
              <w:pStyle w:val="BodyText"/>
            </w:pPr>
            <w:r>
              <w:t>Assigned value (percent)</w:t>
            </w:r>
          </w:p>
        </w:tc>
        <w:tc>
          <w:p>
            <w:pPr>
              <w:pStyle w:val="BodyText"/>
            </w:pPr>
            <w:r>
              <w:t>Weighted value (percent)</w:t>
            </w:r>
          </w:p>
        </w:tc>
      </w:tr>
      <w:tr>
        <w:trPr>
          <w:cantSplit/>
        </w:trPr>
        <w:tc>
          <w:p>
            <w:pPr>
              <w:pStyle w:val="BodyText"/>
            </w:pPr>
            <w:r>
              <w:t>Technical</w:t>
            </w:r>
          </w:p>
        </w:tc>
        <w:tc>
          <w:p>
            <w:pPr>
              <w:pStyle w:val="BodyText"/>
            </w:pPr>
            <w:r>
              <w:t>60</w:t>
            </w:r>
          </w:p>
        </w:tc>
        <w:tc>
          <w:p>
            <w:pPr>
              <w:pStyle w:val="BodyText"/>
            </w:pPr>
            <w:r>
              <w:t>5.0</w:t>
            </w:r>
          </w:p>
        </w:tc>
        <w:tc>
          <w:p>
            <w:pPr>
              <w:pStyle w:val="BodyText"/>
            </w:pPr>
            <w:r>
              <w:t>3.0</w:t>
            </w:r>
          </w:p>
        </w:tc>
      </w:tr>
      <w:tr>
        <w:trPr>
          <w:cantSplit/>
        </w:trPr>
        <w:tc>
          <w:p>
            <w:pPr>
              <w:pStyle w:val="BodyText"/>
            </w:pPr>
            <w:r>
              <w:t>Management/Cost Control</w:t>
            </w:r>
          </w:p>
        </w:tc>
        <w:tc>
          <w:p>
            <w:pPr>
              <w:pStyle w:val="BodyText"/>
            </w:pPr>
            <w:r>
              <w:t>40</w:t>
            </w:r>
          </w:p>
        </w:tc>
        <w:tc>
          <w:p>
            <w:pPr>
              <w:pStyle w:val="BodyText"/>
            </w:pPr>
            <w:r>
              <w:t>4.0</w:t>
            </w:r>
          </w:p>
        </w:tc>
        <w:tc>
          <w:p>
            <w:pPr>
              <w:pStyle w:val="BodyText"/>
            </w:pPr>
            <w:r>
              <w:t>1.6</w:t>
            </w:r>
          </w:p>
        </w:tc>
      </w:tr>
      <w:tr>
        <w:trPr>
          <w:cantSplit/>
        </w:trPr>
        <w:tc>
          <w:p>
            <w:pPr>
              <w:pStyle w:val="BodyText"/>
            </w:pPr>
            <w:r>
              <w:t>Composite Value</w:t>
            </w:r>
          </w:p>
        </w:tc>
        <w:tc>
          <w:p>
            <w:pPr>
              <w:pStyle w:val="BodyText"/>
            </w:pPr>
            <w:r>
              <w:t>100</w:t>
            </w:r>
          </w:p>
        </w:tc>
        <w:tc>
          <w:p/>
        </w:tc>
        <w:tc>
          <w:p>
            <w:pPr>
              <w:pStyle w:val="BodyText"/>
            </w:pPr>
            <w:r>
              <w:t/>
            </w:r>
            <w:r>
              <w:t>4.6</w:t>
            </w:r>
            <w:r>
              <w:t/>
            </w:r>
          </w:p>
        </w:tc>
      </w:tr>
    </w:tbl>
    <w:p>
      <w:pPr>
        <w:pStyle w:val="BodyText"/>
      </w:pPr>
      <w:r>
        <w:t>(4) Insert the amount from Block 20 of the DD Form 1547. Block 20 is total contract costs, excluding facilities capital cost of money.</w:t>
      </w:r>
    </w:p>
    <w:p>
      <w:pPr>
        <w:pStyle w:val="BodyText"/>
      </w:pPr>
      <w:r>
        <w:t>(5) Multiply (3) by (4).</w:t>
      </w:r>
    </w:p>
    <w:p>
      <w:pPr>
        <w:pStyle w:val="BodyText"/>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w:pPr>
              <w:pStyle w:val="BodyText"/>
            </w:pPr>
            <w:r>
              <w:t>Normal value (percent)</w:t>
            </w:r>
          </w:p>
        </w:tc>
        <w:tc>
          <w:p>
            <w:pPr>
              <w:pStyle w:val="BodyText"/>
            </w:pPr>
            <w:r>
              <w:t>Designated range</w:t>
            </w:r>
          </w:p>
        </w:tc>
      </w:tr>
      <w:tr>
        <w:trPr>
          <w:cantSplit/>
        </w:trPr>
        <w:tc>
          <w:p>
            <w:pPr>
              <w:pStyle w:val="BodyText"/>
            </w:pPr>
            <w:r>
              <w:t>Standard</w:t>
            </w:r>
          </w:p>
        </w:tc>
        <w:tc>
          <w:p>
            <w:pPr>
              <w:pStyle w:val="BodyText"/>
            </w:pPr>
            <w:r>
              <w:t>5</w:t>
            </w:r>
          </w:p>
        </w:tc>
        <w:tc>
          <w:p>
            <w:pPr>
              <w:pStyle w:val="BodyText"/>
            </w:pPr>
            <w:r>
              <w:t>3% to 7%</w:t>
            </w:r>
          </w:p>
        </w:tc>
      </w:tr>
      <w:tr>
        <w:trPr>
          <w:cantSplit/>
        </w:trPr>
        <w:tc>
          <w:p>
            <w:pPr>
              <w:pStyle w:val="BodyText"/>
            </w:pPr>
            <w:r>
              <w:t>Technology Incentive</w:t>
            </w:r>
          </w:p>
        </w:tc>
        <w:tc>
          <w:p>
            <w:pPr>
              <w:pStyle w:val="BodyText"/>
            </w:pPr>
            <w:r>
              <w:t>9</w:t>
            </w:r>
          </w:p>
        </w:tc>
        <w:tc>
          <w:p>
            <w:pPr>
              <w:pStyle w:val="BodyText"/>
            </w:pPr>
            <w:r>
              <w:t>7% to 11%</w:t>
            </w:r>
          </w:p>
        </w:tc>
      </w:tr>
    </w:tbl>
    <w:p>
      <w:pPr>
        <w:pStyle w:val="BodyText"/>
      </w:pPr>
      <w:r>
        <w:t xml:space="preserve">(1) </w:t>
      </w:r>
      <w:r>
        <w:rPr>
          <w:i/>
        </w:rPr>
        <w:t>Standard.</w:t>
      </w:r>
      <w:r>
        <w:t xml:space="preserve"> The standard designated range should apply to most contracts.</w:t>
      </w:r>
    </w:p>
    <w:p>
      <w:pPr>
        <w:pStyle w:val="BodyText"/>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pPr>
        <w:pStyle w:val="BodyText"/>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pPr>
        <w:pStyle w:val="BodyText"/>
      </w:pPr>
      <w:r>
        <w:t>(i) Technology being applied or developed by the contractor;</w:t>
      </w:r>
    </w:p>
    <w:p>
      <w:pPr>
        <w:pStyle w:val="BodyText"/>
      </w:pPr>
      <w:r>
        <w:t>(ii) Technical complexity;</w:t>
      </w:r>
    </w:p>
    <w:p>
      <w:pPr>
        <w:pStyle w:val="BodyText"/>
      </w:pPr>
      <w:r>
        <w:t>(iii) Program maturity;</w:t>
      </w:r>
    </w:p>
    <w:p>
      <w:pPr>
        <w:pStyle w:val="BodyText"/>
      </w:pPr>
      <w:r>
        <w:t>(iv) Performance specifications and tolerances;</w:t>
      </w:r>
    </w:p>
    <w:p>
      <w:pPr>
        <w:pStyle w:val="BodyText"/>
      </w:pPr>
      <w:r>
        <w:t>(v) Delivery schedule; and</w:t>
      </w:r>
    </w:p>
    <w:p>
      <w:pPr>
        <w:pStyle w:val="BodyText"/>
      </w:pPr>
      <w:r>
        <w:t>(vi) Extent of a warranty or guarantee.</w:t>
      </w:r>
    </w:p>
    <w:p>
      <w:pPr>
        <w:pStyle w:val="BodyText"/>
      </w:pPr>
      <w:r>
        <w:t xml:space="preserve">(2) </w:t>
      </w:r>
      <w:r>
        <w:rPr>
          <w:i/>
        </w:rPr>
        <w:t>Above normal conditions.</w:t>
      </w:r>
      <w:r>
        <w:t xml:space="preserve"> (i) The contracting officer may assign a higher than normal value in those cases where there is a substantial technical risk. Indicators are -</w:t>
      </w:r>
    </w:p>
    <w:p>
      <w:pPr>
        <w:pStyle w:val="BodyText"/>
      </w:pPr>
      <w:r>
        <w:t>(A) Items are being manufactured using specifications with stringent tolerance limits;</w:t>
      </w:r>
    </w:p>
    <w:p>
      <w:pPr>
        <w:pStyle w:val="BodyText"/>
      </w:pPr>
      <w:r>
        <w:t>(B) The efforts require highly skilled personnel or require the use of state-of-the-art machinery;</w:t>
      </w:r>
    </w:p>
    <w:p>
      <w:pPr>
        <w:pStyle w:val="BodyText"/>
      </w:pPr>
      <w:r>
        <w:t>(C) The services and analytical efforts are extremely important to the Government and must be performed to exacting standards;</w:t>
      </w:r>
    </w:p>
    <w:p>
      <w:pPr>
        <w:pStyle w:val="BodyText"/>
      </w:pPr>
      <w:r>
        <w:t>(D) The contractor's independent development and investment has reduced the Government's risk or cost;</w:t>
      </w:r>
    </w:p>
    <w:p>
      <w:pPr>
        <w:pStyle w:val="BodyText"/>
      </w:pPr>
      <w:r>
        <w:t>(E) The contractor has accepted an accelerated delivery schedule to meet DoD requirements; or</w:t>
      </w:r>
    </w:p>
    <w:p>
      <w:pPr>
        <w:pStyle w:val="BodyText"/>
      </w:pPr>
      <w:r>
        <w:t>(F) The contractor has assumed additional risk through warranty provisions.</w:t>
      </w:r>
    </w:p>
    <w:p>
      <w:pPr>
        <w:pStyle w:val="BodyText"/>
      </w:pPr>
      <w:r>
        <w:t>(ii) Extremely complex, vital efforts to overcome difficult technical obstacles that require personnel with exceptional abilities, experience, and professional credentials may justify a value significantly above normal.</w:t>
      </w:r>
    </w:p>
    <w:p>
      <w:pPr>
        <w:pStyle w:val="BodyText"/>
      </w:pPr>
      <w:r>
        <w:t>(iii) The following may justify a maximum value -</w:t>
      </w:r>
    </w:p>
    <w:p>
      <w:pPr>
        <w:pStyle w:val="BodyText"/>
      </w:pPr>
      <w:r>
        <w:t>(A) Development or initial production of a new item, particularly if performance or quality specifications are tight; or</w:t>
      </w:r>
    </w:p>
    <w:p>
      <w:pPr>
        <w:pStyle w:val="BodyText"/>
      </w:pPr>
      <w:r>
        <w:t>(B) A high degree of development or production concurrency.</w:t>
      </w:r>
    </w:p>
    <w:p>
      <w:pPr>
        <w:pStyle w:val="BodyText"/>
      </w:pPr>
      <w:r>
        <w:t xml:space="preserve">(3) </w:t>
      </w:r>
      <w:r>
        <w:rPr>
          <w:i/>
        </w:rPr>
        <w:t>Below normal conditions.</w:t>
      </w:r>
      <w:r>
        <w:t xml:space="preserve"> (i) The contracting officer may assign a lower than normal value in those cases where the technical risk is low. Indicators are -</w:t>
      </w:r>
    </w:p>
    <w:p>
      <w:pPr>
        <w:pStyle w:val="BodyText"/>
      </w:pPr>
      <w:r>
        <w:t>(A) Requirements are relatively simple;</w:t>
      </w:r>
    </w:p>
    <w:p>
      <w:pPr>
        <w:pStyle w:val="BodyText"/>
      </w:pPr>
      <w:r>
        <w:t>(B) Technology is not complex;</w:t>
      </w:r>
    </w:p>
    <w:p>
      <w:pPr>
        <w:pStyle w:val="BodyText"/>
      </w:pPr>
      <w:r>
        <w:t>(C) Efforts do not require highly skilled personnel;</w:t>
      </w:r>
    </w:p>
    <w:p>
      <w:pPr>
        <w:pStyle w:val="BodyText"/>
      </w:pPr>
      <w:r>
        <w:t>(D) Efforts are routine;</w:t>
      </w:r>
    </w:p>
    <w:p>
      <w:pPr>
        <w:pStyle w:val="BodyText"/>
      </w:pPr>
      <w:r>
        <w:t>(E) Programs are mature; or</w:t>
      </w:r>
    </w:p>
    <w:p>
      <w:pPr>
        <w:pStyle w:val="BodyText"/>
      </w:pPr>
      <w:r>
        <w:t>(F) Acquisition is a follow-on effort or a repetitive type acquisition.</w:t>
      </w:r>
    </w:p>
    <w:p>
      <w:pPr>
        <w:pStyle w:val="BodyText"/>
      </w:pPr>
      <w:r>
        <w:t>(ii) The contracting officer may assign a value significantly below normal for -</w:t>
      </w:r>
    </w:p>
    <w:p>
      <w:pPr>
        <w:pStyle w:val="BodyText"/>
      </w:pPr>
      <w:r>
        <w:t>(A) Routine services;</w:t>
      </w:r>
    </w:p>
    <w:p>
      <w:pPr>
        <w:pStyle w:val="BodyText"/>
      </w:pPr>
      <w:r>
        <w:t>(B) Production of simple items;</w:t>
      </w:r>
    </w:p>
    <w:p>
      <w:pPr>
        <w:pStyle w:val="BodyText"/>
      </w:pPr>
      <w:r>
        <w:t>(C) Rote entry or routine integration of Government-furnished information; or</w:t>
      </w:r>
    </w:p>
    <w:p>
      <w:pPr>
        <w:pStyle w:val="BodyText"/>
      </w:pPr>
      <w:r>
        <w:t>(D) Simple operations with Government-furnished property.</w:t>
      </w:r>
    </w:p>
    <w:p>
      <w:pPr>
        <w:pStyle w:val="BodyText"/>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pPr>
        <w:pStyle w:val="BodyText"/>
      </w:pPr>
      <w:r>
        <w:t>(A) Development or application of new technology that fundamentally changes the characteristics of an existing product or system and that results in increased technical performance, improved reliability, or reduced costs; or</w:t>
      </w:r>
    </w:p>
    <w:p>
      <w:pPr>
        <w:pStyle w:val="BodyText"/>
      </w:pPr>
      <w:r>
        <w:t>(B) New products or systems that contain significant technological advances over the products or systems they are replacing.</w:t>
      </w:r>
    </w:p>
    <w:p>
      <w:pPr>
        <w:pStyle w:val="BodyText"/>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pPr>
        <w:pStyle w:val="BodyText"/>
      </w:pPr>
      <w:r>
        <w:t xml:space="preserve">(e) </w:t>
      </w:r>
      <w:r>
        <w:rPr>
          <w:i/>
        </w:rPr>
        <w:t>Evaluation criteria for management/cost control.</w:t>
      </w:r>
      <w:r>
        <w:t xml:space="preserve"> (1) The contracting officer should evaluate -</w:t>
      </w:r>
    </w:p>
    <w:p>
      <w:pPr>
        <w:pStyle w:val="BodyText"/>
      </w:pPr>
      <w:r>
        <w:t>(i) The contractor's management and internal control systems using contracting office data, information and reviews made by field contract administration offices or other DoD field offices;</w:t>
      </w:r>
    </w:p>
    <w:p>
      <w:pPr>
        <w:pStyle w:val="BodyText"/>
      </w:pPr>
      <w:r>
        <w:t>(ii) The management involvement expected on the prospective contract action;</w:t>
      </w:r>
    </w:p>
    <w:p>
      <w:pPr>
        <w:pStyle w:val="BodyText"/>
      </w:pPr>
      <w:r>
        <w:t>(iii) The degree of cost mix as an indication of the types of resources applied and value added by the contractor;</w:t>
      </w:r>
    </w:p>
    <w:p>
      <w:pPr>
        <w:pStyle w:val="BodyText"/>
      </w:pPr>
      <w:r>
        <w:t>(iv) The contractor's support of Federal socioeconomic programs;</w:t>
      </w:r>
    </w:p>
    <w:p>
      <w:pPr>
        <w:pStyle w:val="BodyText"/>
      </w:pPr>
      <w:r>
        <w:t>(v) The expected reliability of the contractor's cost estimates (including the contractor's cost estimating system);</w:t>
      </w:r>
    </w:p>
    <w:p>
      <w:pPr>
        <w:pStyle w:val="BodyText"/>
      </w:pPr>
      <w:r>
        <w:t>(vi) The adequacy of the contractor's management approach to controlling cost and schedule; and</w:t>
      </w:r>
    </w:p>
    <w:p>
      <w:pPr>
        <w:pStyle w:val="BodyText"/>
      </w:pPr>
      <w:r>
        <w:t>(vii) Any other factors that affect the contractor's ability to meet the cost targets (e.g., foreign currency exchange rates and inflation rates).</w:t>
      </w:r>
    </w:p>
    <w:p>
      <w:pPr>
        <w:pStyle w:val="BodyText"/>
      </w:pPr>
      <w:r>
        <w:t xml:space="preserve">(2) </w:t>
      </w:r>
      <w:r>
        <w:rPr>
          <w:i/>
        </w:rPr>
        <w:t>Above normal conditions.</w:t>
      </w:r>
      <w:r>
        <w:t xml:space="preserve"> (i) The contracting officer may assign a higher than normal value when there is a high degree of management effort. Indicators of this are -</w:t>
      </w:r>
    </w:p>
    <w:p>
      <w:pPr>
        <w:pStyle w:val="BodyText"/>
      </w:pPr>
      <w:r>
        <w:t>(A) The contractor's value added is both considerable and reasonably difficult;</w:t>
      </w:r>
    </w:p>
    <w:p>
      <w:pPr>
        <w:pStyle w:val="BodyText"/>
      </w:pPr>
      <w:r>
        <w:t>(B) The effort involves a high degree of integration or coordination;</w:t>
      </w:r>
    </w:p>
    <w:p>
      <w:pPr>
        <w:pStyle w:val="BodyText"/>
      </w:pPr>
      <w:r>
        <w:t>(C) The contractor has a good record of past performance;</w:t>
      </w:r>
    </w:p>
    <w:p>
      <w:pPr>
        <w:pStyle w:val="BodyText"/>
      </w:pPr>
      <w:r>
        <w:t>(D) The contractor has a substantial record of active participation in Federal socioeconomic programs;</w:t>
      </w:r>
    </w:p>
    <w:p>
      <w:pPr>
        <w:pStyle w:val="BodyText"/>
      </w:pPr>
      <w:r>
        <w:t>(E) The contractor provides fully documented and reliable cost estimates;</w:t>
      </w:r>
    </w:p>
    <w:p>
      <w:pPr>
        <w:pStyle w:val="BodyText"/>
      </w:pPr>
      <w:r>
        <w:t>(F) The contractor makes appropriate make-or-buy decisions; or</w:t>
      </w:r>
    </w:p>
    <w:p>
      <w:pPr>
        <w:pStyle w:val="BodyText"/>
      </w:pPr>
      <w:r>
        <w:t>(G) The contractor has a proven record of cost tracking and control.</w:t>
      </w:r>
    </w:p>
    <w:p>
      <w:pPr>
        <w:pStyle w:val="BodyText"/>
      </w:pPr>
      <w:r>
        <w:t>(ii) The contracting officer may justify a maximum value when the effort -</w:t>
      </w:r>
    </w:p>
    <w:p>
      <w:pPr>
        <w:pStyle w:val="BodyText"/>
      </w:pPr>
      <w:r>
        <w:t>(A) Requires large scale integration of the most complex nature;</w:t>
      </w:r>
    </w:p>
    <w:p>
      <w:pPr>
        <w:pStyle w:val="BodyText"/>
      </w:pPr>
      <w:r>
        <w:t>(B) Involves major international activities with significant management coordination (e.g., offsets with foreign vendors); or</w:t>
      </w:r>
    </w:p>
    <w:p>
      <w:pPr>
        <w:pStyle w:val="BodyText"/>
      </w:pPr>
      <w:r>
        <w:t>(C) Has critically important milestones.</w:t>
      </w:r>
    </w:p>
    <w:p>
      <w:pPr>
        <w:pStyle w:val="BodyText"/>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 xml:space="preserve"> (i) The contracting officer may assign a lower than normal value when the management effort is minimal. Indicators of this are -</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 -</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Topic unique_792-->
    <w:p>
      <w:pPr>
        <w:pStyle w:val="Heading7"/>
      </w:pPr>
      <w:bookmarkStart w:id="975" w:name="_Refd19e52860"/>
      <w:bookmarkStart w:id="976" w:name="_Tocd19e52860"/>
      <w:r>
        <w:t/>
      </w:r>
      <w:r>
        <w:t>215.404-71-3</w:t>
      </w:r>
      <w:r>
        <w:t xml:space="preserve"> Contract type risk and working capital adjustment.</w:t>
      </w:r>
      <w:bookmarkEnd w:id="975"/>
      <w:bookmarkEnd w:id="976"/>
    </w:p>
    <w:p>
      <w:pPr>
        <w:pStyle w:val="BodyText"/>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pPr>
        <w:pStyle w:val="BodyText"/>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value</w:t>
            </w:r>
          </w:p>
        </w:tc>
        <w:tc>
          <w:p>
            <w:pPr>
              <w:pStyle w:val="BodyText"/>
            </w:pPr>
            <w:r>
              <w:t>Base</w:t>
            </w:r>
          </w:p>
        </w:tc>
        <w:tc>
          <w:p>
            <w:pPr>
              <w:pStyle w:val="BodyText"/>
            </w:pPr>
            <w:r>
              <w:t>Profit objective</w:t>
            </w:r>
          </w:p>
        </w:tc>
      </w:tr>
      <w:tr>
        <w:trPr>
          <w:cantSplit/>
        </w:trPr>
        <w:tc>
          <w:p>
            <w:pPr>
              <w:pStyle w:val="BodyText"/>
            </w:pPr>
            <w:r>
              <w:t>24a</w:t>
            </w:r>
          </w:p>
        </w:tc>
        <w:tc>
          <w:p>
            <w:pPr>
              <w:pStyle w:val="BodyText"/>
            </w:pPr>
            <w:r>
              <w:t>Contract Type Risk (based on incurred costs at the time of qualifying proposal submission)</w:t>
            </w:r>
          </w:p>
        </w:tc>
        <w:tc>
          <w:p>
            <w:pPr>
              <w:pStyle w:val="BodyText"/>
            </w:pPr>
            <w:r>
              <w:t>(1)</w:t>
            </w:r>
          </w:p>
        </w:tc>
        <w:tc>
          <w:p>
            <w:pPr>
              <w:pStyle w:val="BodyText"/>
            </w:pPr>
            <w:r>
              <w:t>(2)(i)</w:t>
            </w:r>
          </w:p>
        </w:tc>
        <w:tc>
          <w:p>
            <w:pPr>
              <w:pStyle w:val="BodyText"/>
            </w:pPr>
            <w:r>
              <w:t>(3)</w:t>
            </w:r>
          </w:p>
        </w:tc>
      </w:tr>
      <w:tr>
        <w:trPr>
          <w:cantSplit/>
        </w:trPr>
        <w:tc>
          <w:p>
            <w:pPr>
              <w:pStyle w:val="BodyText"/>
            </w:pPr>
            <w:r>
              <w:t>24b</w:t>
            </w:r>
          </w:p>
        </w:tc>
        <w:tc>
          <w:p>
            <w:pPr>
              <w:pStyle w:val="BodyText"/>
            </w:pPr>
            <w:r>
              <w:t>Contract Type Risk (based on Government estimated cost to complete)</w:t>
            </w:r>
          </w:p>
        </w:tc>
        <w:tc>
          <w:p>
            <w:pPr>
              <w:pStyle w:val="BodyText"/>
            </w:pPr>
            <w:r>
              <w:t>(1)</w:t>
            </w:r>
          </w:p>
        </w:tc>
        <w:tc>
          <w:p>
            <w:pPr>
              <w:pStyle w:val="BodyText"/>
            </w:pPr>
            <w:r>
              <w:t>(2)(ii)</w:t>
            </w:r>
          </w:p>
        </w:tc>
        <w:tc>
          <w:p>
            <w:pPr>
              <w:pStyle w:val="BodyText"/>
            </w:pPr>
            <w:r>
              <w:t>(3)</w:t>
            </w:r>
          </w:p>
        </w:tc>
      </w:tr>
      <w:tr>
        <w:trPr>
          <w:cantSplit/>
        </w:trPr>
        <w:tc>
          <w:p>
            <w:pPr>
              <w:pStyle w:val="BodyText"/>
            </w:pPr>
            <w:r>
              <w:t>24c</w:t>
            </w:r>
          </w:p>
        </w:tc>
        <w:tc>
          <w:p>
            <w:pPr>
              <w:pStyle w:val="BodyText"/>
            </w:pPr>
            <w:r>
              <w:t>Totals</w:t>
            </w:r>
          </w:p>
        </w:tc>
        <w:tc>
          <w:p/>
        </w:tc>
        <w:tc>
          <w:p>
            <w:pPr>
              <w:pStyle w:val="BodyText"/>
            </w:pPr>
            <w:r>
              <w:t>(3)</w:t>
            </w:r>
          </w:p>
        </w:tc>
        <w:tc>
          <w:p>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Costs financed</w:t>
            </w:r>
          </w:p>
        </w:tc>
        <w:tc>
          <w:p>
            <w:pPr>
              <w:pStyle w:val="BodyText"/>
            </w:pPr>
            <w:r>
              <w:t>Length factor</w:t>
            </w:r>
          </w:p>
        </w:tc>
        <w:tc>
          <w:p>
            <w:pPr>
              <w:pStyle w:val="BodyText"/>
            </w:pPr>
            <w:r>
              <w:t>Interest rate</w:t>
            </w:r>
          </w:p>
        </w:tc>
        <w:tc>
          <w:p>
            <w:pPr>
              <w:pStyle w:val="BodyText"/>
            </w:pPr>
            <w:r>
              <w:t>Profit objective</w:t>
            </w:r>
          </w:p>
        </w:tc>
      </w:tr>
      <w:tr>
        <w:trPr>
          <w:cantSplit/>
        </w:trPr>
        <w:tc>
          <w:p>
            <w:pPr>
              <w:pStyle w:val="BodyText"/>
            </w:pPr>
            <w:r>
              <w:t>25</w:t>
            </w:r>
          </w:p>
        </w:tc>
        <w:tc>
          <w:p>
            <w:pPr>
              <w:pStyle w:val="BodyText"/>
            </w:pPr>
            <w:r>
              <w:t>Working Capital (4)</w:t>
            </w:r>
          </w:p>
        </w:tc>
        <w:tc>
          <w:p>
            <w:pPr>
              <w:pStyle w:val="BodyText"/>
            </w:pPr>
            <w:r>
              <w:t>(5)</w:t>
            </w:r>
          </w:p>
        </w:tc>
        <w:tc>
          <w:p>
            <w:pPr>
              <w:pStyle w:val="BodyText"/>
            </w:pPr>
            <w:r>
              <w:t>(6)</w:t>
            </w:r>
          </w:p>
        </w:tc>
        <w:tc>
          <w:p>
            <w:pPr>
              <w:pStyle w:val="BodyText"/>
            </w:pPr>
            <w:r>
              <w:t>(7)</w:t>
            </w:r>
          </w:p>
        </w:tc>
        <w:tc>
          <w:p>
            <w:pPr>
              <w:pStyle w:val="BodyText"/>
            </w:pPr>
            <w:r>
              <w:t>(8)</w:t>
            </w:r>
          </w:p>
        </w:tc>
      </w:tr>
    </w:tbl>
    <w:p>
      <w:pPr>
        <w:pStyle w:val="BodyText"/>
      </w:pPr>
      <w:r>
        <w:t>(1) Select a value from the list of contract types in paragraph (c) of this section using the evaluation criteria in paragraph (d) of this section. See paragraph (d)(2) of this section.</w:t>
      </w:r>
    </w:p>
    <w:p>
      <w:pPr>
        <w:pStyle w:val="BodyText"/>
      </w:pPr>
      <w:r>
        <w:t>(2)(i) Insert the amount of costs incurred as of the date the contractor submits a qualifying proposal, such as under an undefinitized contract action, (excluding facilities capital cost of money) into the Block 24a column titled Base.</w:t>
      </w:r>
    </w:p>
    <w:p>
      <w:pPr>
        <w:pStyle w:val="BodyText"/>
      </w:pPr>
      <w:r>
        <w:t>(ii) Insert the amount of Government estimated cost to complete (excluding facilities capital cost of money) into the Block 24b column titled Base.</w:t>
      </w:r>
    </w:p>
    <w:p>
      <w:pPr>
        <w:pStyle w:val="BodyText"/>
      </w:pPr>
      <w:r>
        <w:t>(3) Multiply (1) by (2)(i) and (2)(ii), respectively for Blocks 24a and 24b. Add Blocks 24a and 24b and insert the totals in Block 24c.</w:t>
      </w:r>
    </w:p>
    <w:p>
      <w:pPr>
        <w:pStyle w:val="BodyText"/>
      </w:pPr>
      <w:r>
        <w:t>(4) Only complete this block when the prospective contract is a fixed-price contract containing provisions for progress payments.</w:t>
      </w:r>
    </w:p>
    <w:p>
      <w:pPr>
        <w:pStyle w:val="BodyText"/>
      </w:pPr>
      <w:r>
        <w:t>(5) Insert the amount computed per paragraph (e) of this subsection.</w:t>
      </w:r>
    </w:p>
    <w:p>
      <w:pPr>
        <w:pStyle w:val="BodyText"/>
      </w:pPr>
      <w:r>
        <w:t>(6) Insert the appropriate figure from paragraph (f) of this subsection.</w:t>
      </w:r>
    </w:p>
    <w:p>
      <w:pPr>
        <w:pStyle w:val="BodyText"/>
      </w:pPr>
      <w:r>
        <w:t xml:space="preserve">(7) Use the interest rate established by the Secretary of the Treasury (see </w:t>
      </w:r>
      <w:r>
        <w:rPr>
          <w:i/>
        </w:rPr>
        <w:t>https://www.fiscal.treasury.gov/fsservices/gov/pmt/promptPayment/rates.htm</w:t>
      </w:r>
      <w:r>
        <w:t>). Do not use any other interest rate.</w:t>
      </w:r>
    </w:p>
    <w:p>
      <w:pPr>
        <w:pStyle w:val="BodyText"/>
      </w:pPr>
      <w:r>
        <w:t>(8) Multiply (5) by (6) by (7). This is the working capital adjustment. It shall not exceed 4 percent of the contract costs in Block 20.</w:t>
      </w:r>
    </w:p>
    <w:p>
      <w:pPr>
        <w:pStyle w:val="BodyText"/>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Contract type</w:t>
            </w:r>
          </w:p>
        </w:tc>
        <w:tc>
          <w:p>
            <w:pPr>
              <w:pStyle w:val="BodyText"/>
            </w:pPr>
            <w:r>
              <w:t>Notes</w:t>
            </w:r>
          </w:p>
        </w:tc>
        <w:tc>
          <w:p>
            <w:pPr>
              <w:pStyle w:val="BodyText"/>
            </w:pPr>
            <w:r>
              <w:t>Normal value (percent)</w:t>
            </w:r>
          </w:p>
        </w:tc>
        <w:tc>
          <w:p>
            <w:pPr>
              <w:pStyle w:val="BodyText"/>
            </w:pPr>
            <w:r>
              <w:t>Designated range (percent)</w:t>
            </w:r>
          </w:p>
        </w:tc>
      </w:tr>
      <w:tr>
        <w:trPr>
          <w:cantSplit/>
        </w:trPr>
        <w:tc>
          <w:p>
            <w:pPr>
              <w:pStyle w:val="BodyText"/>
            </w:pPr>
            <w:r>
              <w:t>Firm-fixed-price, no financing</w:t>
            </w:r>
          </w:p>
        </w:tc>
        <w:tc>
          <w:p>
            <w:pPr>
              <w:pStyle w:val="BodyText"/>
            </w:pPr>
            <w:r>
              <w:t>(1)</w:t>
            </w:r>
          </w:p>
        </w:tc>
        <w:tc>
          <w:p>
            <w:pPr>
              <w:pStyle w:val="BodyText"/>
            </w:pPr>
            <w:r>
              <w:t>5.0</w:t>
            </w:r>
          </w:p>
        </w:tc>
        <w:tc>
          <w:p>
            <w:pPr>
              <w:pStyle w:val="BodyText"/>
            </w:pPr>
            <w:r>
              <w:t>4 to 6.</w:t>
            </w:r>
          </w:p>
        </w:tc>
      </w:tr>
      <w:tr>
        <w:trPr>
          <w:cantSplit/>
        </w:trPr>
        <w:tc>
          <w:p>
            <w:pPr>
              <w:pStyle w:val="BodyText"/>
            </w:pPr>
            <w:r>
              <w:t>Firm-fixed-price, with performance-based payments</w:t>
            </w:r>
          </w:p>
        </w:tc>
        <w:tc>
          <w:p>
            <w:pPr>
              <w:pStyle w:val="BodyText"/>
            </w:pPr>
            <w:r>
              <w:t>(6)</w:t>
            </w:r>
          </w:p>
        </w:tc>
        <w:tc>
          <w:p>
            <w:pPr>
              <w:pStyle w:val="BodyText"/>
            </w:pPr>
            <w:r>
              <w:t>4.0</w:t>
            </w:r>
          </w:p>
        </w:tc>
        <w:tc>
          <w:p>
            <w:pPr>
              <w:pStyle w:val="BodyText"/>
            </w:pPr>
            <w:r>
              <w:t>2.5 to 5.5</w:t>
            </w:r>
          </w:p>
        </w:tc>
      </w:tr>
      <w:tr>
        <w:trPr>
          <w:cantSplit/>
        </w:trPr>
        <w:tc>
          <w:p>
            <w:pPr>
              <w:pStyle w:val="BodyText"/>
            </w:pPr>
            <w:r>
              <w:t>Firm-fixed-price, with progress payments</w:t>
            </w:r>
          </w:p>
        </w:tc>
        <w:tc>
          <w:p>
            <w:pPr>
              <w:pStyle w:val="BodyText"/>
            </w:pPr>
            <w:r>
              <w:t>(2)</w:t>
            </w:r>
          </w:p>
        </w:tc>
        <w:tc>
          <w:p>
            <w:pPr>
              <w:pStyle w:val="BodyText"/>
            </w:pPr>
            <w:r>
              <w:t>3.0</w:t>
            </w:r>
          </w:p>
        </w:tc>
        <w:tc>
          <w:p>
            <w:pPr>
              <w:pStyle w:val="BodyText"/>
            </w:pPr>
            <w:r>
              <w:t>2 to 4.</w:t>
            </w:r>
          </w:p>
        </w:tc>
      </w:tr>
      <w:tr>
        <w:trPr>
          <w:cantSplit/>
        </w:trPr>
        <w:tc>
          <w:p>
            <w:pPr>
              <w:pStyle w:val="BodyText"/>
            </w:pPr>
            <w:r>
              <w:t>Fixed-price incentive, no financing</w:t>
            </w:r>
          </w:p>
        </w:tc>
        <w:tc>
          <w:p>
            <w:pPr>
              <w:pStyle w:val="BodyText"/>
            </w:pPr>
            <w:r>
              <w:t>(1)</w:t>
            </w:r>
          </w:p>
        </w:tc>
        <w:tc>
          <w:p>
            <w:pPr>
              <w:pStyle w:val="BodyText"/>
            </w:pPr>
            <w:r>
              <w:t>3.0</w:t>
            </w:r>
          </w:p>
        </w:tc>
        <w:tc>
          <w:p>
            <w:pPr>
              <w:pStyle w:val="BodyText"/>
            </w:pPr>
            <w:r>
              <w:t>2 to 4.</w:t>
            </w:r>
          </w:p>
        </w:tc>
      </w:tr>
      <w:tr>
        <w:trPr>
          <w:cantSplit/>
        </w:trPr>
        <w:tc>
          <w:p>
            <w:pPr>
              <w:pStyle w:val="BodyText"/>
            </w:pPr>
            <w:r>
              <w:t>Fixed-price incentive, with performance-based payments</w:t>
            </w:r>
          </w:p>
        </w:tc>
        <w:tc>
          <w:p>
            <w:pPr>
              <w:pStyle w:val="BodyText"/>
            </w:pPr>
            <w:r>
              <w:t>(6)</w:t>
            </w:r>
          </w:p>
        </w:tc>
        <w:tc>
          <w:p>
            <w:pPr>
              <w:pStyle w:val="BodyText"/>
            </w:pPr>
            <w:r>
              <w:t>2.0</w:t>
            </w:r>
          </w:p>
        </w:tc>
        <w:tc>
          <w:p>
            <w:pPr>
              <w:pStyle w:val="BodyText"/>
            </w:pPr>
            <w:r>
              <w:t>0.5 to 3.5.</w:t>
            </w:r>
          </w:p>
        </w:tc>
      </w:tr>
      <w:tr>
        <w:trPr>
          <w:cantSplit/>
        </w:trPr>
        <w:tc>
          <w:p>
            <w:pPr>
              <w:pStyle w:val="BodyText"/>
            </w:pPr>
            <w:r>
              <w:t>Fixed-price with redetermination provision</w:t>
            </w:r>
          </w:p>
        </w:tc>
        <w:tc>
          <w:p>
            <w:pPr>
              <w:pStyle w:val="BodyText"/>
            </w:pPr>
            <w:r>
              <w:t>(3)</w:t>
            </w:r>
          </w:p>
        </w:tc>
        <w:tc>
          <w:p/>
        </w:tc>
        <w:tc>
          <w:p/>
        </w:tc>
      </w:tr>
      <w:tr>
        <w:trPr>
          <w:cantSplit/>
        </w:trPr>
        <w:tc>
          <w:p>
            <w:pPr>
              <w:pStyle w:val="BodyText"/>
            </w:pPr>
            <w:r>
              <w:t>Fixed-price incentive, with progress payments</w:t>
            </w:r>
          </w:p>
        </w:tc>
        <w:tc>
          <w:p>
            <w:pPr>
              <w:pStyle w:val="BodyText"/>
            </w:pPr>
            <w:r>
              <w:t>(2)</w:t>
            </w:r>
          </w:p>
        </w:tc>
        <w:tc>
          <w:p>
            <w:pPr>
              <w:pStyle w:val="BodyText"/>
            </w:pPr>
            <w:r>
              <w:t>1.0</w:t>
            </w:r>
          </w:p>
        </w:tc>
        <w:tc>
          <w:p>
            <w:pPr>
              <w:pStyle w:val="BodyText"/>
            </w:pPr>
            <w:r>
              <w:t>0 to 2.</w:t>
            </w:r>
          </w:p>
        </w:tc>
      </w:tr>
      <w:tr>
        <w:trPr>
          <w:cantSplit/>
        </w:trPr>
        <w:tc>
          <w:p>
            <w:pPr>
              <w:pStyle w:val="BodyText"/>
            </w:pPr>
            <w:r>
              <w:t>Cost-plus-incentive-free</w:t>
            </w:r>
          </w:p>
        </w:tc>
        <w:tc>
          <w:p>
            <w:pPr>
              <w:pStyle w:val="BodyText"/>
            </w:pPr>
            <w:r>
              <w:t>(4)</w:t>
            </w:r>
          </w:p>
        </w:tc>
        <w:tc>
          <w:p>
            <w:pPr>
              <w:pStyle w:val="BodyText"/>
            </w:pPr>
            <w:r>
              <w:t>1.0</w:t>
            </w:r>
          </w:p>
        </w:tc>
        <w:tc>
          <w:p>
            <w:pPr>
              <w:pStyle w:val="BodyText"/>
            </w:pPr>
            <w:r>
              <w:t>0 to 2.</w:t>
            </w:r>
          </w:p>
        </w:tc>
      </w:tr>
      <w:tr>
        <w:trPr>
          <w:cantSplit/>
        </w:trPr>
        <w:tc>
          <w:p>
            <w:pPr>
              <w:pStyle w:val="BodyText"/>
            </w:pPr>
            <w:r>
              <w:t>Cost-plus-fixed-fee</w:t>
            </w:r>
          </w:p>
        </w:tc>
        <w:tc>
          <w:p>
            <w:pPr>
              <w:pStyle w:val="BodyText"/>
            </w:pPr>
            <w:r>
              <w:t>(4)</w:t>
            </w:r>
          </w:p>
        </w:tc>
        <w:tc>
          <w:p>
            <w:pPr>
              <w:pStyle w:val="BodyText"/>
            </w:pPr>
            <w:r>
              <w:t>0.5</w:t>
            </w:r>
          </w:p>
        </w:tc>
        <w:tc>
          <w:p>
            <w:pPr>
              <w:pStyle w:val="BodyText"/>
            </w:pPr>
            <w:r>
              <w:t>0 to 1.</w:t>
            </w:r>
          </w:p>
        </w:tc>
      </w:tr>
      <w:tr>
        <w:trPr>
          <w:cantSplit/>
        </w:trPr>
        <w:tc>
          <w:p>
            <w:pPr>
              <w:pStyle w:val="BodyText"/>
            </w:pPr>
            <w:r>
              <w:t>Time-and-materials (including overhaul contracts priced on time-and-materials basis)</w:t>
            </w:r>
          </w:p>
        </w:tc>
        <w:tc>
          <w:p>
            <w:pPr>
              <w:pStyle w:val="BodyText"/>
            </w:pPr>
            <w:r>
              <w:t>(5)</w:t>
            </w:r>
          </w:p>
        </w:tc>
        <w:tc>
          <w:p>
            <w:pPr>
              <w:pStyle w:val="BodyText"/>
            </w:pPr>
            <w:r>
              <w:t>0.5</w:t>
            </w:r>
          </w:p>
        </w:tc>
        <w:tc>
          <w:p>
            <w:pPr>
              <w:pStyle w:val="BodyText"/>
            </w:pPr>
            <w:r>
              <w:t>0 to 1.</w:t>
            </w:r>
          </w:p>
        </w:tc>
      </w:tr>
      <w:tr>
        <w:trPr>
          <w:cantSplit/>
        </w:trPr>
        <w:tc>
          <w:p>
            <w:pPr>
              <w:pStyle w:val="BodyText"/>
            </w:pPr>
            <w:r>
              <w:t>Labor-hour</w:t>
            </w:r>
          </w:p>
        </w:tc>
        <w:tc>
          <w:p>
            <w:pPr>
              <w:pStyle w:val="BodyText"/>
            </w:pPr>
            <w:r>
              <w:t>(5)</w:t>
            </w:r>
          </w:p>
        </w:tc>
        <w:tc>
          <w:p>
            <w:pPr>
              <w:pStyle w:val="BodyText"/>
            </w:pPr>
            <w:r>
              <w:t>0.5</w:t>
            </w:r>
          </w:p>
        </w:tc>
        <w:tc>
          <w:p>
            <w:pPr>
              <w:pStyle w:val="BodyText"/>
            </w:pPr>
            <w:r>
              <w:t>0 to 1.</w:t>
            </w:r>
          </w:p>
        </w:tc>
      </w:tr>
      <w:tr>
        <w:trPr>
          <w:cantSplit/>
        </w:trPr>
        <w:tc>
          <w:p>
            <w:pPr>
              <w:pStyle w:val="BodyText"/>
            </w:pPr>
            <w:r>
              <w:t>Firm-fixed-price, level-of-effort</w:t>
            </w:r>
          </w:p>
        </w:tc>
        <w:tc>
          <w:p>
            <w:pPr>
              <w:pStyle w:val="BodyText"/>
            </w:pPr>
            <w:r>
              <w:t>(5)</w:t>
            </w:r>
          </w:p>
        </w:tc>
        <w:tc>
          <w:p>
            <w:pPr>
              <w:pStyle w:val="BodyText"/>
            </w:pPr>
            <w:r>
              <w:t>0.5</w:t>
            </w:r>
          </w:p>
        </w:tc>
        <w:tc>
          <w:p>
            <w:pPr>
              <w:pStyle w:val="BodyText"/>
            </w:pPr>
            <w:r>
              <w:t>0 to 1.</w:t>
            </w:r>
          </w:p>
        </w:tc>
      </w:tr>
    </w:tbl>
    <w:p>
      <w:pPr>
        <w:pStyle w:val="BodyText"/>
      </w:pPr>
      <w:r>
        <w:t>(1) “No financing” means either that the contract does not provide progress payments or performance-based payments, or that the contract provides them only on a limited basis, such as financing of first articles. Do not compute a working capital adjustment.</w:t>
      </w:r>
    </w:p>
    <w:p>
      <w:pPr>
        <w:pStyle w:val="BodyText"/>
      </w:pPr>
      <w:r>
        <w:t>(2) When the contract contains provisions for progress payments, compute a working capital adjustment (Block 25).</w:t>
      </w:r>
    </w:p>
    <w:p>
      <w:pPr>
        <w:pStyle w:val="BodyText"/>
      </w:pPr>
      <w:r>
        <w:t>(3) For the purposes of assigning profit values, treat a fixed-price contract with redetermination provisions as if it were a fixed-price incentive contract with below normal conditions.</w:t>
      </w:r>
    </w:p>
    <w:p>
      <w:pPr>
        <w:pStyle w:val="BodyText"/>
      </w:pPr>
      <w:r>
        <w:t>(4) Cost-plus contracts shall not receive the working capital adjustment.</w:t>
      </w:r>
    </w:p>
    <w:p>
      <w:pPr>
        <w:pStyle w:val="BodyText"/>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pPr>
        <w:pStyle w:val="BodyText"/>
      </w:pPr>
      <w:r>
        <w:t>(6) When the contract contains provisions for performance-based payments, do not compute a working capital adjustment.</w:t>
      </w:r>
    </w:p>
    <w:p>
      <w:pPr>
        <w:pStyle w:val="BodyText"/>
      </w:pPr>
      <w:r>
        <w:t xml:space="preserve">(d) </w:t>
      </w:r>
      <w:r>
        <w:rPr>
          <w:i/>
        </w:rPr>
        <w:t>Evaluation criteria</w:t>
      </w:r>
      <w:r>
        <w:t xml:space="preserve"> - (1) </w:t>
      </w:r>
      <w:r>
        <w:rPr>
          <w:i/>
        </w:rPr>
        <w:t>General.</w:t>
      </w:r>
      <w:r>
        <w:t xml:space="preserve"> The contracting officer should consider elements that affect contract type risk such as -</w:t>
      </w:r>
    </w:p>
    <w:p>
      <w:pPr>
        <w:pStyle w:val="BodyText"/>
      </w:pPr>
      <w:r>
        <w:t>(i) Length of contract;</w:t>
      </w:r>
    </w:p>
    <w:p>
      <w:pPr>
        <w:pStyle w:val="BodyText"/>
      </w:pPr>
      <w:r>
        <w:t>(ii) Adequacy of cost data for projections;</w:t>
      </w:r>
    </w:p>
    <w:p>
      <w:pPr>
        <w:pStyle w:val="BodyText"/>
      </w:pPr>
      <w:r>
        <w:t>(iii) Economic environment;</w:t>
      </w:r>
    </w:p>
    <w:p>
      <w:pPr>
        <w:pStyle w:val="BodyText"/>
      </w:pPr>
      <w:r>
        <w:t>(iv) Nature and extent of subcontracted activity;</w:t>
      </w:r>
    </w:p>
    <w:p>
      <w:pPr>
        <w:pStyle w:val="BodyText"/>
      </w:pPr>
      <w:r>
        <w:t>(v) Protection provided to the contractor under contract provisions (e.g., economic price adjustment clauses);</w:t>
      </w:r>
    </w:p>
    <w:p>
      <w:pPr>
        <w:pStyle w:val="BodyText"/>
      </w:pPr>
      <w:r>
        <w:t>(vi) The ceilings and share lines contained in incentive provisions;</w:t>
      </w:r>
    </w:p>
    <w:p>
      <w:pPr>
        <w:pStyle w:val="BodyText"/>
      </w:pPr>
      <w:r>
        <w:t>(vii) Risks associated with contracts for foreign military sales (FMS) that are not funded by U.S. appropriations; and</w:t>
      </w:r>
    </w:p>
    <w:p>
      <w:pPr>
        <w:pStyle w:val="BodyText"/>
      </w:pPr>
      <w:r>
        <w:t>(viii) When the contract contains provisions for performance-based payments -</w:t>
      </w:r>
    </w:p>
    <w:p>
      <w:pPr>
        <w:pStyle w:val="BodyText"/>
      </w:pPr>
      <w:r>
        <w:t>(A) The frequency of payments;</w:t>
      </w:r>
    </w:p>
    <w:p>
      <w:pPr>
        <w:pStyle w:val="BodyText"/>
      </w:pPr>
      <w:r>
        <w:t xml:space="preserve">(B) The total amount of payments compared to the maximum allowable amount specified at </w:t>
      </w:r>
      <w:r>
        <w:t>FAR 32.1004</w:t>
      </w:r>
      <w:r>
        <w:t>(b)(2); and</w:t>
      </w:r>
    </w:p>
    <w:p>
      <w:pPr>
        <w:pStyle w:val="BodyText"/>
      </w:pPr>
      <w:r>
        <w:t>(C) The risk of the payment schedule to the contractor.</w:t>
      </w:r>
    </w:p>
    <w:p>
      <w:pPr>
        <w:pStyle w:val="BodyText"/>
      </w:pPr>
      <w:r>
        <w:t xml:space="preserve">(2) </w:t>
      </w:r>
      <w:r>
        <w:rPr>
          <w:i/>
        </w:rPr>
        <w:t>Mandatory.</w:t>
      </w:r>
      <w:r>
        <w:t xml:space="preserve"> (i) The contracting officer shall assess the extent to which costs have been incurred prior to definitization of the contract action (also see </w:t>
      </w:r>
      <w:r>
        <w:t>217.7404-6</w:t>
      </w:r>
      <w:r>
        <w:t xml:space="preserve">(a) and </w:t>
      </w:r>
      <w:r>
        <w:t>243.204-70</w:t>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 xml:space="preserve">(3) </w:t>
      </w:r>
      <w:r>
        <w:rPr>
          <w:i/>
        </w:rPr>
        <w:t>Above normal conditions.</w:t>
      </w:r>
      <w:r>
        <w:t xml:space="preserve"> The contracting officer may assign a higher than normal value when there is substantial contract type risk. Indicators of this are -</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xml:space="preserve"> The contracting officer may assign a lower than normal value when the contract type risk is low. Indicators of this are -</w:t>
      </w:r>
    </w:p>
    <w:p>
      <w:pPr>
        <w:pStyle w:val="BodyText"/>
      </w:pPr>
      <w:r>
        <w:t>(i) Very mature product line with extensive cost history;</w:t>
      </w:r>
    </w:p>
    <w:p>
      <w:pPr>
        <w:pStyle w:val="BodyText"/>
      </w:pPr>
      <w:r>
        <w:t>(ii) Relative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 xml:space="preserve"> (1) Costs financed equal total costs multiplied by the portion (percent) of costs financed by the contractor.</w:t>
      </w:r>
    </w:p>
    <w:p>
      <w:pPr>
        <w:pStyle w:val="BodyText"/>
      </w:pPr>
      <w:r>
        <w:t>(2) Total costs equal Block 20 (i.e., all allowable costs excluding facilities capital cost of money), reduced as appropriate when -</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 xml:space="preserve"> (1) This is the period of time that the contractor has a working capital investment in the contract. It -</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 -</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p>
      <w:pPr>
        <w:pStyle w:val="Caption"/>
        <w:keepNext/>
      </w:pPr>
      <w:bookmarkStart w:id="977" w:name="_Refd19e53505"/>
      <w:bookmarkStart w:id="978" w:name="_Tocd19e53505"/>
      <w:r>
        <w:t>Table</w:t>
      </w:r>
      <w:r>
        <w:t xml:space="preserve"> </w:t>
      </w:r>
      <w:bookmarkStart w:id="979" w:name="_Numd19e53505"/>
      <w:fldSimple w:instr=" SEQ Table \* ARABIC ">
        <w:r>
          <w:rPr>
            <w:noProof/>
          </w:rPr>
          <w:t>1</w:t>
        </w:r>
      </w:fldSimple>
      <w:bookmarkEnd w:id="979"/>
      <w:bookmarkEnd w:id="977"/>
      <w:bookmarkEnd w:id="978"/>
      <w:r>
        <w:t xml:space="preserve">: </w:t>
      </w:r>
      <w:r>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Period to perform substantive portion (in months)</w:t>
            </w:r>
          </w:p>
        </w:tc>
        <w:tc>
          <w:p>
            <w:pPr>
              <w:pStyle w:val="BodyText"/>
            </w:pPr>
            <w:r>
              <w:t>Contract length factor</w:t>
            </w:r>
          </w:p>
        </w:tc>
      </w:tr>
      <w:tr>
        <w:trPr>
          <w:cantSplit/>
        </w:trPr>
        <w:tc>
          <w:p>
            <w:pPr>
              <w:pStyle w:val="BodyText"/>
            </w:pPr>
            <w:r>
              <w:t>21 or less</w:t>
            </w:r>
          </w:p>
        </w:tc>
        <w:tc>
          <w:p>
            <w:pPr>
              <w:pStyle w:val="BodyText"/>
            </w:pPr>
            <w:r>
              <w:t>.40</w:t>
            </w:r>
          </w:p>
        </w:tc>
      </w:tr>
      <w:tr>
        <w:trPr>
          <w:cantSplit/>
        </w:trPr>
        <w:tc>
          <w:p>
            <w:pPr>
              <w:pStyle w:val="BodyText"/>
            </w:pPr>
            <w:r>
              <w:t>22 to 27</w:t>
            </w:r>
          </w:p>
        </w:tc>
        <w:tc>
          <w:p>
            <w:pPr>
              <w:pStyle w:val="BodyText"/>
            </w:pPr>
            <w:r>
              <w:t>.65</w:t>
            </w:r>
          </w:p>
        </w:tc>
      </w:tr>
      <w:tr>
        <w:trPr>
          <w:cantSplit/>
        </w:trPr>
        <w:tc>
          <w:p>
            <w:pPr>
              <w:pStyle w:val="BodyText"/>
            </w:pPr>
            <w:r>
              <w:t>28 to 33</w:t>
            </w:r>
          </w:p>
        </w:tc>
        <w:tc>
          <w:p>
            <w:pPr>
              <w:pStyle w:val="BodyText"/>
            </w:pPr>
            <w:r>
              <w:t>.90</w:t>
            </w:r>
          </w:p>
        </w:tc>
      </w:tr>
      <w:tr>
        <w:trPr>
          <w:cantSplit/>
        </w:trPr>
        <w:tc>
          <w:p>
            <w:pPr>
              <w:pStyle w:val="BodyText"/>
            </w:pPr>
            <w:r>
              <w:t>34 to 39</w:t>
            </w:r>
          </w:p>
        </w:tc>
        <w:tc>
          <w:p>
            <w:pPr>
              <w:pStyle w:val="BodyText"/>
            </w:pPr>
            <w:r>
              <w:t>1.15</w:t>
            </w:r>
          </w:p>
        </w:tc>
      </w:tr>
      <w:tr>
        <w:trPr>
          <w:cantSplit/>
        </w:trPr>
        <w:tc>
          <w:p>
            <w:pPr>
              <w:pStyle w:val="BodyText"/>
            </w:pPr>
            <w:r>
              <w:t>40 to 45</w:t>
            </w:r>
          </w:p>
        </w:tc>
        <w:tc>
          <w:p>
            <w:pPr>
              <w:pStyle w:val="BodyText"/>
            </w:pPr>
            <w:r>
              <w:t>1.40</w:t>
            </w:r>
          </w:p>
        </w:tc>
      </w:tr>
      <w:tr>
        <w:trPr>
          <w:cantSplit/>
        </w:trPr>
        <w:tc>
          <w:p>
            <w:pPr>
              <w:pStyle w:val="BodyText"/>
            </w:pPr>
            <w:r>
              <w:t>46 to 51</w:t>
            </w:r>
          </w:p>
        </w:tc>
        <w:tc>
          <w:p>
            <w:pPr>
              <w:pStyle w:val="BodyText"/>
            </w:pPr>
            <w:r>
              <w:t>1.65</w:t>
            </w:r>
          </w:p>
        </w:tc>
      </w:tr>
      <w:tr>
        <w:trPr>
          <w:cantSplit/>
        </w:trPr>
        <w:tc>
          <w:p>
            <w:pPr>
              <w:pStyle w:val="BodyText"/>
            </w:pPr>
            <w:r>
              <w:t>52 to 57</w:t>
            </w:r>
          </w:p>
        </w:tc>
        <w:tc>
          <w:p>
            <w:pPr>
              <w:pStyle w:val="BodyText"/>
            </w:pPr>
            <w:r>
              <w:t>1.90</w:t>
            </w:r>
          </w:p>
        </w:tc>
      </w:tr>
      <w:tr>
        <w:trPr>
          <w:cantSplit/>
        </w:trPr>
        <w:tc>
          <w:p>
            <w:pPr>
              <w:pStyle w:val="BodyText"/>
            </w:pPr>
            <w:r>
              <w:t>58 to 63</w:t>
            </w:r>
          </w:p>
        </w:tc>
        <w:tc>
          <w:p>
            <w:pPr>
              <w:pStyle w:val="BodyText"/>
            </w:pPr>
            <w:r>
              <w:t>2.15</w:t>
            </w:r>
          </w:p>
        </w:tc>
      </w:tr>
      <w:tr>
        <w:trPr>
          <w:cantSplit/>
        </w:trPr>
        <w:tc>
          <w:p>
            <w:pPr>
              <w:pStyle w:val="BodyText"/>
            </w:pPr>
            <w:r>
              <w:t>64 to 69</w:t>
            </w:r>
          </w:p>
        </w:tc>
        <w:tc>
          <w:p>
            <w:pPr>
              <w:pStyle w:val="BodyText"/>
            </w:pPr>
            <w:r>
              <w:t>2.40</w:t>
            </w:r>
          </w:p>
        </w:tc>
      </w:tr>
      <w:tr>
        <w:trPr>
          <w:cantSplit/>
        </w:trPr>
        <w:tc>
          <w:p>
            <w:pPr>
              <w:pStyle w:val="BodyText"/>
            </w:pPr>
            <w:r>
              <w:t>70 to 75</w:t>
            </w:r>
          </w:p>
        </w:tc>
        <w:tc>
          <w:p>
            <w:pPr>
              <w:pStyle w:val="BodyText"/>
            </w:pPr>
            <w:r>
              <w:t>2.65</w:t>
            </w:r>
          </w:p>
        </w:tc>
      </w:tr>
      <w:tr>
        <w:trPr>
          <w:cantSplit/>
        </w:trPr>
        <w:tc>
          <w:p>
            <w:pPr>
              <w:pStyle w:val="BodyText"/>
            </w:pPr>
            <w:r>
              <w:t>76 or more</w:t>
            </w:r>
          </w:p>
        </w:tc>
        <w:tc>
          <w:p>
            <w:pPr>
              <w:pStyle w:val="BodyText"/>
            </w:pPr>
            <w:r>
              <w:t>2.90</w:t>
            </w: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793-->
    <w:p>
      <w:pPr>
        <w:pStyle w:val="Heading7"/>
      </w:pPr>
      <w:bookmarkStart w:id="980" w:name="_Refd19e53666"/>
      <w:bookmarkStart w:id="981" w:name="_Tocd19e53666"/>
      <w:r>
        <w:t/>
      </w:r>
      <w:r>
        <w:t>215.404-71-4</w:t>
      </w:r>
      <w:r>
        <w:t xml:space="preserve"> Facilities capital employed.</w:t>
      </w:r>
      <w:bookmarkEnd w:id="980"/>
      <w:bookmarkEnd w:id="981"/>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
            </w:r>
            <w:r>
              <w:t>17.5</w:t>
            </w:r>
            <w:r>
              <w:t>%</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794-->
    <w:p>
      <w:pPr>
        <w:pStyle w:val="Heading7"/>
      </w:pPr>
      <w:bookmarkStart w:id="982" w:name="_Refd19e54028"/>
      <w:bookmarkStart w:id="983" w:name="_Tocd19e54028"/>
      <w:r>
        <w:t/>
      </w:r>
      <w:r>
        <w:t>215.404-71-5</w:t>
      </w:r>
      <w:r>
        <w:t xml:space="preserve"> Cost efficiency factor.</w:t>
      </w:r>
      <w:bookmarkEnd w:id="982"/>
      <w:bookmarkEnd w:id="983"/>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95-->
    <w:p>
      <w:pPr>
        <w:pStyle w:val="Heading6"/>
      </w:pPr>
      <w:bookmarkStart w:id="984" w:name="_Refd19e54067"/>
      <w:bookmarkStart w:id="985" w:name="_Tocd19e54067"/>
      <w:r>
        <w:t/>
      </w:r>
      <w:r>
        <w:t>215.404-72</w:t>
      </w:r>
      <w:r>
        <w:t xml:space="preserve"> Modified weighted guidelines method for nonprofit organizations other than FFRDCs.</w:t>
      </w:r>
      <w:bookmarkEnd w:id="984"/>
      <w:bookmarkEnd w:id="985"/>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796-->
    <w:p>
      <w:pPr>
        <w:pStyle w:val="Heading6"/>
      </w:pPr>
      <w:bookmarkStart w:id="986" w:name="_Refd19e54143"/>
      <w:bookmarkStart w:id="987" w:name="_Tocd19e54143"/>
      <w:r>
        <w:t/>
      </w:r>
      <w:r>
        <w:t>215.404-73</w:t>
      </w:r>
      <w:r>
        <w:t xml:space="preserve"> Alternate structured approaches.</w:t>
      </w:r>
      <w:bookmarkEnd w:id="986"/>
      <w:bookmarkEnd w:id="987"/>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97-->
    <w:p>
      <w:pPr>
        <w:pStyle w:val="Heading6"/>
      </w:pPr>
      <w:bookmarkStart w:id="988" w:name="_Refd19e54181"/>
      <w:bookmarkStart w:id="989" w:name="_Tocd19e54181"/>
      <w:r>
        <w:t/>
      </w:r>
      <w:r>
        <w:t>215.404-74</w:t>
      </w:r>
      <w:r>
        <w:t xml:space="preserve"> Fee requirements for cost-plus-award-fee contracts.</w:t>
      </w:r>
      <w:bookmarkEnd w:id="988"/>
      <w:bookmarkEnd w:id="989"/>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798-->
    <w:p>
      <w:pPr>
        <w:pStyle w:val="Heading6"/>
      </w:pPr>
      <w:bookmarkStart w:id="990" w:name="_Refd19e54225"/>
      <w:bookmarkStart w:id="991" w:name="_Tocd19e54225"/>
      <w:r>
        <w:t/>
      </w:r>
      <w:r>
        <w:t>215.404-75</w:t>
      </w:r>
      <w:r>
        <w:t xml:space="preserve"> Fee requirements for FFRDCs.</w:t>
      </w:r>
      <w:bookmarkEnd w:id="990"/>
      <w:bookmarkEnd w:id="991"/>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799-->
    <w:p>
      <w:pPr>
        <w:pStyle w:val="Heading5"/>
      </w:pPr>
      <w:bookmarkStart w:id="992" w:name="_Refd19e54258"/>
      <w:bookmarkStart w:id="993" w:name="_Tocd19e54258"/>
      <w:r>
        <w:t/>
      </w:r>
      <w:r>
        <w:t>215.406</w:t>
      </w:r>
      <w:r>
        <w:t xml:space="preserve"> RESERVED</w:t>
      </w:r>
      <w:bookmarkEnd w:id="992"/>
      <w:bookmarkEnd w:id="993"/>
    </w:p>
    <!--Topic unique_800-->
    <w:p>
      <w:pPr>
        <w:pStyle w:val="Heading6"/>
      </w:pPr>
      <w:bookmarkStart w:id="994" w:name="_Refd19e54271"/>
      <w:bookmarkStart w:id="995" w:name="_Tocd19e54271"/>
      <w:r>
        <w:t/>
      </w:r>
      <w:r>
        <w:t>215.406-1</w:t>
      </w:r>
      <w:r>
        <w:t xml:space="preserve"> Prenegotiation objectives.</w:t>
      </w:r>
      <w:bookmarkEnd w:id="994"/>
      <w:bookmarkEnd w:id="995"/>
    </w:p>
    <w:p>
      <w:pPr>
        <w:pStyle w:val="BodyText"/>
      </w:pPr>
      <w:r>
        <w:t xml:space="preserve">Follow the procedures at PGI </w:t>
      </w:r>
      <w:r>
        <w:t xml:space="preserve"> </w:t>
      </w:r>
      <w:r>
        <w:t>215.406-1</w:t>
      </w:r>
      <w:r>
        <w:t xml:space="preserve"> </w:t>
      </w:r>
      <w:r>
        <w:t xml:space="preserve"> for establishing prenegotiation objectives.</w:t>
      </w:r>
    </w:p>
    <!--Topic unique_801-->
    <w:p>
      <w:pPr>
        <w:pStyle w:val="Heading6"/>
      </w:pPr>
      <w:bookmarkStart w:id="996" w:name="_Refd19e54297"/>
      <w:bookmarkStart w:id="997" w:name="_Tocd19e54297"/>
      <w:r>
        <w:t/>
      </w:r>
      <w:r>
        <w:t>215.406-2</w:t>
      </w:r>
      <w:r>
        <w:t xml:space="preserve"> Certificate of Current Cost or Pricing Data.</w:t>
      </w:r>
      <w:bookmarkEnd w:id="996"/>
      <w:bookmarkEnd w:id="997"/>
    </w:p>
    <w:p>
      <w:pPr>
        <w:pStyle w:val="BodyText"/>
      </w:pPr>
      <w:r>
        <w:t xml:space="preserve">See PGI </w:t>
      </w:r>
      <w:r>
        <w:t>215.406-2</w:t>
      </w:r>
      <w:r>
        <w:t xml:space="preserve"> for additional information and guidance on Certificates of Current Cost or Pricing Data.</w:t>
      </w:r>
    </w:p>
    <!--Topic unique_802-->
    <w:p>
      <w:pPr>
        <w:pStyle w:val="Heading6"/>
      </w:pPr>
      <w:bookmarkStart w:id="998" w:name="_Refd19e54319"/>
      <w:bookmarkStart w:id="999" w:name="_Tocd19e54319"/>
      <w:r>
        <w:t/>
      </w:r>
      <w:r>
        <w:t>215.406-3</w:t>
      </w:r>
      <w:r>
        <w:t xml:space="preserve"> Documenting the negotiation.</w:t>
      </w:r>
      <w:bookmarkEnd w:id="998"/>
      <w:bookmarkEnd w:id="999"/>
    </w:p>
    <w:p>
      <w:pPr>
        <w:pStyle w:val="BodyText"/>
      </w:pPr>
      <w:r>
        <w:t xml:space="preserve">Follow the procedures at PGI </w:t>
      </w:r>
      <w:r>
        <w:t xml:space="preserve"> </w:t>
      </w:r>
      <w:r>
        <w:t>215.406-3</w:t>
      </w:r>
      <w:r>
        <w:t xml:space="preserve"> </w:t>
      </w:r>
      <w:r>
        <w:t xml:space="preserve"> for documenting the negotiation.</w:t>
      </w:r>
    </w:p>
    <!--Topic unique_803-->
    <w:p>
      <w:pPr>
        <w:pStyle w:val="Heading5"/>
      </w:pPr>
      <w:bookmarkStart w:id="1000" w:name="_Refd19e54346"/>
      <w:bookmarkStart w:id="1001" w:name="_Tocd19e54346"/>
      <w:r>
        <w:t/>
      </w:r>
      <w:r>
        <w:t>215.407</w:t>
      </w:r>
      <w:r>
        <w:t xml:space="preserve"> Special cost or pricing areas.</w:t>
      </w:r>
      <w:bookmarkEnd w:id="1000"/>
      <w:bookmarkEnd w:id="1001"/>
    </w:p>
    <!--Topic unique_804-->
    <w:p>
      <w:pPr>
        <w:pStyle w:val="Heading6"/>
      </w:pPr>
      <w:bookmarkStart w:id="1002" w:name="_Refd19e54359"/>
      <w:bookmarkStart w:id="1003" w:name="_Tocd19e54359"/>
      <w:r>
        <w:t/>
      </w:r>
      <w:r>
        <w:t>215.407-1</w:t>
      </w:r>
      <w:r>
        <w:t xml:space="preserve"> Defective certified cost or pricing data.</w:t>
      </w:r>
      <w:bookmarkEnd w:id="1002"/>
      <w:bookmarkEnd w:id="1003"/>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805-->
    <w:p>
      <w:pPr>
        <w:pStyle w:val="Heading6"/>
      </w:pPr>
      <w:bookmarkStart w:id="1004" w:name="_Refd19e54398"/>
      <w:bookmarkStart w:id="1005" w:name="_Tocd19e54398"/>
      <w:r>
        <w:t/>
      </w:r>
      <w:r>
        <w:t>215.407-2</w:t>
      </w:r>
      <w:r>
        <w:t xml:space="preserve"> Make-or-buy programs.</w:t>
      </w:r>
      <w:bookmarkEnd w:id="1004"/>
      <w:bookmarkEnd w:id="1005"/>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806-->
    <w:p>
      <w:pPr>
        <w:pStyle w:val="Heading6"/>
      </w:pPr>
      <w:bookmarkStart w:id="1006" w:name="_Refd19e54429"/>
      <w:bookmarkStart w:id="1007" w:name="_Tocd19e54429"/>
      <w:r>
        <w:t/>
      </w:r>
      <w:r>
        <w:t>215.407-3</w:t>
      </w:r>
      <w:r>
        <w:t xml:space="preserve"> Forward pricing rate agreements.</w:t>
      </w:r>
      <w:bookmarkEnd w:id="1006"/>
      <w:bookmarkEnd w:id="1007"/>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807-->
    <w:p>
      <w:pPr>
        <w:pStyle w:val="Heading6"/>
      </w:pPr>
      <w:bookmarkStart w:id="1008" w:name="_Refd19e54452"/>
      <w:bookmarkStart w:id="1009" w:name="_Tocd19e54452"/>
      <w:r>
        <w:t/>
      </w:r>
      <w:r>
        <w:t>215.407-4</w:t>
      </w:r>
      <w:r>
        <w:t xml:space="preserve"> Should-cost review.</w:t>
      </w:r>
      <w:bookmarkEnd w:id="1008"/>
      <w:bookmarkEnd w:id="1009"/>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08-->
    <w:p>
      <w:pPr>
        <w:pStyle w:val="Heading6"/>
      </w:pPr>
      <w:bookmarkStart w:id="1010" w:name="_Refd19e54518"/>
      <w:bookmarkStart w:id="1011" w:name="_Tocd19e54518"/>
      <w:r>
        <w:t/>
      </w:r>
      <w:r>
        <w:t>215.407-5</w:t>
      </w:r>
      <w:r>
        <w:t xml:space="preserve"> Estimating systems.</w:t>
      </w:r>
      <w:bookmarkEnd w:id="1010"/>
      <w:bookmarkEnd w:id="1011"/>
    </w:p>
    <!--Topic unique_809-->
    <w:p>
      <w:pPr>
        <w:pStyle w:val="Heading7"/>
      </w:pPr>
      <w:bookmarkStart w:id="1012" w:name="_Refd19e54531"/>
      <w:bookmarkStart w:id="1013" w:name="_Tocd19e54531"/>
      <w:r>
        <w:t/>
      </w:r>
      <w:r>
        <w:t>215.407-5-70</w:t>
      </w:r>
      <w:r>
        <w:t xml:space="preserve"> Disclosure, maintenance, and review requirements.</w:t>
      </w:r>
      <w:bookmarkEnd w:id="1012"/>
      <w:bookmarkEnd w:id="1013"/>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4-->
    <w:p>
      <w:pPr>
        <w:pStyle w:val="Heading5"/>
      </w:pPr>
      <w:bookmarkStart w:id="1014" w:name="_Refd19e54735"/>
      <w:bookmarkStart w:id="1015" w:name="_Tocd19e54735"/>
      <w:r>
        <w:t/>
      </w:r>
      <w:r>
        <w:t>215.408</w:t>
      </w:r>
      <w:r>
        <w:t xml:space="preserve"> Solicitation provisions and contract clauses.</w:t>
      </w:r>
      <w:bookmarkEnd w:id="1014"/>
      <w:bookmarkEnd w:id="1015"/>
    </w:p>
    <w:p>
      <w:pPr>
        <w:pStyle w:val="BodyText"/>
      </w:pPr>
      <w:r>
        <w:t xml:space="preserve">(1) Use the clause at </w:t>
      </w:r>
      <w:r>
        <w:t>252.215-7002</w:t>
      </w:r>
      <w:r>
        <w:t>, Cost Estimating System requirements, in all solicitations and contracts to be awarded on the basis of certified cost or pricing data.</w:t>
      </w:r>
    </w:p>
    <w:p>
      <w:pPr>
        <w:pStyle w:val="BodyText"/>
      </w:pPr>
      <w:r>
        <w:t>(2) When contracting with the Canadian Commercial Corporation -</w:t>
      </w:r>
    </w:p>
    <w:p>
      <w:pPr>
        <w:pStyle w:val="BodyText"/>
      </w:pPr>
      <w:r>
        <w:t xml:space="preserve">(i)(A) Use the provision at </w:t>
      </w:r>
      <w:r>
        <w:t>252.215-7003</w:t>
      </w:r>
      <w:r>
        <w:t>, Requirement for Submission of Data Other Than Certified Cost or Pricing Data - Canadian Commercial Corporation -</w:t>
      </w:r>
    </w:p>
    <w:p>
      <w:pPr>
        <w:pStyle w:val="BodyText"/>
      </w:pPr>
      <w:r>
        <w:t>(</w:t>
      </w:r>
      <w:r>
        <w:rPr>
          <w:i/>
        </w:rPr>
        <w:t>1</w:t>
      </w:r>
      <w:r>
        <w:t xml:space="preserve">) In lieu of DFARS </w:t>
      </w:r>
      <w:r>
        <w:t>252.215-7010</w:t>
      </w:r>
      <w:r>
        <w:t xml:space="preserve">, Requirements for Certified Cost or Pricing Data and Data Other Than Certified Cost or Pricing Data, in a solicitation, including solicitations using </w:t>
      </w:r>
      <w:r>
        <w:t>FAR part 12</w:t>
      </w:r>
      <w:r>
        <w:t xml:space="preserve"> procedures for the acquisition of commercial items, for a sole source acquisition from the Canadian Commercial Corporation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 or</w:t>
      </w:r>
    </w:p>
    <w:p>
      <w:pPr>
        <w:pStyle w:val="BodyText"/>
      </w:pPr>
      <w:r>
        <w:t>(</w:t>
      </w:r>
      <w:r>
        <w:rPr>
          <w:i/>
        </w:rPr>
        <w:t>2</w:t>
      </w:r>
      <w:r>
        <w:t xml:space="preserve">) In lieu of DFARS </w:t>
      </w:r>
      <w:r>
        <w:t>252.215-7010</w:t>
      </w:r>
      <w:r>
        <w:t xml:space="preserve">, in a solicitation, including solicitations using </w:t>
      </w:r>
      <w:r>
        <w:t>FAR part 12</w:t>
      </w:r>
      <w:r>
        <w:t xml:space="preserve">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t>225.870-4</w:t>
      </w:r>
      <w:r>
        <w:t>(c)(2)(ii); and</w:t>
      </w:r>
    </w:p>
    <w:p>
      <w:pPr>
        <w:pStyle w:val="BodyText"/>
      </w:pPr>
      <w:r>
        <w:t xml:space="preserve">(B) Do not use </w:t>
      </w:r>
      <w:r>
        <w:t>252.225-7003</w:t>
      </w:r>
      <w:r>
        <w:t xml:space="preserve"> in lieu of DFARS </w:t>
      </w:r>
      <w:r>
        <w:t>252.215-7010</w:t>
      </w:r>
      <w:r>
        <w:t xml:space="preserve"> in competitive acquisitions; and</w:t>
      </w:r>
    </w:p>
    <w:p>
      <w:pPr>
        <w:pStyle w:val="BodyText"/>
      </w:pPr>
      <w:r>
        <w:t xml:space="preserve">(ii)(A) Use the clause at </w:t>
      </w:r>
      <w:r>
        <w:t>252.215-7004</w:t>
      </w:r>
      <w:r>
        <w:t>, Requirement for Submission of Data Other Than Certified Cost or Pricing Data - Modifications - Canadian Commercial Corporation -</w:t>
      </w:r>
    </w:p>
    <w:p>
      <w:pPr>
        <w:pStyle w:val="BodyText"/>
      </w:pPr>
      <w:r>
        <w:t>(</w:t>
      </w:r>
      <w:r>
        <w:rPr>
          <w:i/>
        </w:rPr>
        <w:t>1</w:t>
      </w:r>
      <w:r>
        <w:t xml:space="preserve">) In a solicitation, including solicitations using </w:t>
      </w:r>
      <w:r>
        <w:t>FAR part 12</w:t>
      </w:r>
      <w:r>
        <w:t xml:space="preserve"> procedures for the acquisition of commercial items, for a sole source acquisition, from the Canadian Commercial Corporation and resultant contract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w:t>
      </w:r>
    </w:p>
    <w:p>
      <w:pPr>
        <w:pStyle w:val="BodyText"/>
      </w:pPr>
      <w:r>
        <w:t>(</w:t>
      </w:r>
      <w:r>
        <w:rPr>
          <w:i/>
        </w:rPr>
        <w:t>2</w:t>
      </w:r>
      <w:r>
        <w:t xml:space="preserve">) In a solicitation, including solicitations using </w:t>
      </w:r>
      <w:r>
        <w:t>FAR part 12</w:t>
      </w:r>
      <w:r>
        <w:t xml:space="preserve">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t>225.870-4</w:t>
      </w:r>
      <w:r>
        <w:t>(c)(2)(ii); or</w:t>
      </w:r>
    </w:p>
    <w:p>
      <w:pPr>
        <w:pStyle w:val="BodyText"/>
      </w:pPr>
      <w:r>
        <w:t>(</w:t>
      </w:r>
      <w:r>
        <w:rPr>
          <w:i/>
        </w:rPr>
        <w:t>3</w:t>
      </w:r>
      <w:r>
        <w:t>)(</w:t>
      </w:r>
      <w:r>
        <w:rPr>
          <w:i/>
        </w:rPr>
        <w:t>i</w:t>
      </w:r>
      <w:r>
        <w:t xml:space="preserve">) In a solicitation, including solicitations using </w:t>
      </w:r>
      <w:r>
        <w:t>FAR part 12</w:t>
      </w:r>
      <w:r>
        <w:t xml:space="preserve"> procedures for the acquisition of commercial items, for a competitive acquisition that includes </w:t>
      </w:r>
      <w:r>
        <w:t>FAR 52.215-21</w:t>
      </w:r>
      <w:r>
        <w:t>, Requirement for Data Other Than Certified Cost or Pricing Data - Modifications, or that meets the thresholds specified in paragraph (2)(ii)(A)(</w:t>
      </w:r>
      <w:r>
        <w:rPr>
          <w:i/>
        </w:rPr>
        <w:t>1</w:t>
      </w:r>
      <w:r>
        <w:t>) of this section.</w:t>
      </w:r>
    </w:p>
    <w:p>
      <w:pPr>
        <w:pStyle w:val="BodyText"/>
      </w:pPr>
      <w:r>
        <w:t>(</w:t>
      </w:r>
      <w:r>
        <w:rPr>
          <w:i/>
        </w:rPr>
        <w:t>ii</w:t>
      </w:r>
      <w:r>
        <w:t xml:space="preserve">) The contracting officer shall then select the appropriate clause to include in the contract (52.215-21 only if award is not to the Canadian Commercial Corporation; or </w:t>
      </w:r>
      <w:r>
        <w:t>252.215-7004</w:t>
      </w:r>
      <w:r>
        <w:t xml:space="preserve"> if award is to the Canadian Commercial Corporation and necessary approval is obtained in accordance with </w:t>
      </w:r>
      <w:r>
        <w:t>225.870-4</w:t>
      </w:r>
      <w:r>
        <w:t>(c)(2)(ii)); and</w:t>
      </w:r>
    </w:p>
    <w:p>
      <w:pPr>
        <w:pStyle w:val="BodyText"/>
      </w:pPr>
      <w:r>
        <w:t xml:space="preserve">(B) The contracting officer may specify a higher threshold in paragraph (b) of the clause </w:t>
      </w:r>
      <w:r>
        <w:t>252.215-7004</w:t>
      </w:r>
      <w:r>
        <w:t>.</w:t>
      </w:r>
    </w:p>
    <w:p>
      <w:pPr>
        <w:pStyle w:val="BodyText"/>
      </w:pPr>
      <w:r>
        <w:t xml:space="preserve">(3) Use the provision at </w:t>
      </w:r>
      <w:r>
        <w:t>252.215-7008</w:t>
      </w:r>
      <w:r>
        <w:t xml:space="preserve">, Only One Offer, in competitive solicitations that exceed the simplified acquisition threshold, including solicitations using </w:t>
      </w:r>
      <w:r>
        <w:t>FAR part 12</w:t>
      </w:r>
      <w:r>
        <w:t xml:space="preserve"> procedures for the acquisition of commercial items.</w:t>
      </w:r>
    </w:p>
    <w:p>
      <w:pPr>
        <w:pStyle w:val="BodyText"/>
      </w:pPr>
      <w:r>
        <w:t xml:space="preserve">(4) When the solicitation requires the submission of certified cost or pricing data, the contracting officer should include </w:t>
      </w:r>
      <w:r>
        <w:t>252.215-7009</w:t>
      </w:r>
      <w:r>
        <w:t>, Proposal Adequacy Checklist, in the solicitation to facilitate submission of a thorough, accurate, and complete proposal.</w:t>
      </w:r>
    </w:p>
    <w:p>
      <w:pPr>
        <w:pStyle w:val="BodyText"/>
      </w:pPr>
      <w:r>
        <w:t xml:space="preserve">(5) When reasonably certain that the submission of certified cost or pricing data or data other than certified cost or pricing data will be required or when using the provision at </w:t>
      </w:r>
      <w:r>
        <w:t>252.215-7008</w:t>
      </w:r>
      <w:r>
        <w:t xml:space="preserve"> -</w:t>
      </w:r>
    </w:p>
    <w:p>
      <w:pPr>
        <w:pStyle w:val="BodyText"/>
      </w:pPr>
      <w:r>
        <w:t xml:space="preserve">(i) Use the basic or alternate of the provision at </w:t>
      </w:r>
      <w:r>
        <w:t>252.215-7010</w:t>
      </w:r>
      <w:r>
        <w:t xml:space="preserve">, Requirements for Certified Cost or Pricing Data and Data Other Than Certified Cost or Pricing Data, in lieu of the provision at </w:t>
      </w:r>
      <w:r>
        <w:t>FAR 52.215-20</w:t>
      </w:r>
      <w:r>
        <w:t xml:space="preserve">, Requirements for Certified Cost or Pricing Data and Data Other Than Certified Cost or Pricing Data, in solicitations, including solicitations using </w:t>
      </w:r>
      <w:r>
        <w:t>FAR part 12</w:t>
      </w:r>
      <w:r>
        <w:t xml:space="preserve"> procedures for the acquisition of commercial items.</w:t>
      </w:r>
    </w:p>
    <w:p>
      <w:pPr>
        <w:pStyle w:val="BodyText"/>
      </w:pPr>
      <w:r>
        <w:t>(A) Use the basic provision when submission of certified cost or pricing data is required to be in the FAR Table 15-2 format, or if it is anticipated, at the time of solicitation, that the submission of certified cost or pricing data may not be required.</w:t>
      </w:r>
    </w:p>
    <w:p>
      <w:pPr>
        <w:pStyle w:val="BodyText"/>
      </w:pPr>
      <w:r>
        <w:t>(B) Use the alternate I provision to specify a format for certified cost or pricing data other than the format required by FAR Table 15-2;</w:t>
      </w:r>
    </w:p>
    <w:p>
      <w:pPr>
        <w:pStyle w:val="BodyText"/>
      </w:pPr>
      <w:r>
        <w:t xml:space="preserve">(ii) Use the provision at </w:t>
      </w:r>
      <w:r>
        <w:t>252.215-7011</w:t>
      </w:r>
      <w:r>
        <w:t xml:space="preserve">, Requirements for Submission of Proposals to the Administrative Contracting Officer and Contract Auditor, when using the basic or alternate of the provision at </w:t>
      </w:r>
      <w:r>
        <w:t>252.215-7010</w:t>
      </w:r>
      <w:r>
        <w:t xml:space="preserve"> and copies of the proposal are to be sent to the ACO and contract auditor; and</w:t>
      </w:r>
    </w:p>
    <w:p>
      <w:pPr>
        <w:pStyle w:val="BodyText"/>
      </w:pPr>
      <w:r>
        <w:t xml:space="preserve">(iii) Use the provision at </w:t>
      </w:r>
      <w:r>
        <w:t>252.215-7012</w:t>
      </w:r>
      <w:r>
        <w:t xml:space="preserve">, Requirements for Submission of Proposals via Electronic Media, when using the basic or alternate of the provision at </w:t>
      </w:r>
      <w:r>
        <w:t>252.215-7010</w:t>
      </w:r>
      <w:r>
        <w:t xml:space="preserve"> and submission via electronic media is required.</w:t>
      </w:r>
    </w:p>
    <w:p>
      <w:pPr>
        <w:pStyle w:val="BodyText"/>
      </w:pPr>
      <w:r>
        <w:t xml:space="preserve">(6) Use the provision at </w:t>
      </w:r>
      <w:r>
        <w:t>252.215-7013</w:t>
      </w:r>
      <w:r>
        <w:t>, Supplies and Services Provided by Nontraditional Defense Contractors, in all solicitations.</w:t>
      </w:r>
    </w:p>
    <w:p>
      <w:pPr>
        <w:pStyle w:val="BodyText"/>
      </w:pPr>
      <w:r>
        <w:t xml:space="preserve">(7) Use the clause at </w:t>
      </w:r>
      <w:r>
        <w:t>252.215-7014</w:t>
      </w:r>
      <w:r>
        <w:t xml:space="preserve">, Exception from Certified Cost or Pricing Data Requirements for Foreign Military Sales Indirect Offsets, in solicitations and contracts that contain the provision at </w:t>
      </w:r>
      <w:r>
        <w:t>252.215-7010</w:t>
      </w:r>
      <w:r>
        <w:t>, Requirements for Certified Cost or Pricing Data and Data Other Than Certified Cost or Pricing Data, when it is reasonably certain that -</w:t>
      </w:r>
    </w:p>
    <w:p>
      <w:pPr>
        <w:pStyle w:val="BodyText"/>
      </w:pPr>
      <w:r>
        <w:t>(i) The contract is expected to include costs associated with an indirect offset; and</w:t>
      </w:r>
    </w:p>
    <w:p>
      <w:pPr>
        <w:pStyle w:val="BodyText"/>
      </w:pPr>
      <w:r>
        <w:t>(ii) The submission of certified cost or pricing data or data other than certified cost or pricing data will be required.</w:t>
      </w:r>
    </w:p>
    <w:p>
      <w:pPr>
        <w:pStyle w:val="BodyText"/>
      </w:pPr>
      <w:r>
        <w:t xml:space="preserve">(8) Use the clause at </w:t>
      </w:r>
      <w:r>
        <w:t>252.215-7015</w:t>
      </w:r>
      <w:r>
        <w:t xml:space="preserve">, Program Should-Cost Review, in all solicitations and contracts for the development or production of a major weapon system, as defined in </w:t>
      </w:r>
      <w:r>
        <w:t>234.7001</w:t>
      </w:r>
      <w:r>
        <w:t>.</w:t>
      </w:r>
    </w:p>
    <!--Topic unique_810-->
    <w:p>
      <w:pPr>
        <w:pStyle w:val="Heading5"/>
      </w:pPr>
      <w:bookmarkStart w:id="1016" w:name="_Refd19e54981"/>
      <w:bookmarkStart w:id="1017" w:name="_Tocd19e54981"/>
      <w:r>
        <w:t/>
      </w:r>
      <w:r>
        <w:t>215.470</w:t>
      </w:r>
      <w:r>
        <w:t xml:space="preserve"> Estimated data prices.</w:t>
      </w:r>
      <w:bookmarkEnd w:id="1016"/>
      <w:bookmarkEnd w:id="1017"/>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1-->
    <w:p>
      <w:pPr>
        <w:pStyle w:val="Heading4"/>
      </w:pPr>
      <w:bookmarkStart w:id="1018" w:name="_Refd19e55012"/>
      <w:bookmarkStart w:id="1019" w:name="_Tocd19e55012"/>
      <w:r>
        <w:t/>
      </w:r>
      <w:r>
        <w:t>SUBPART 215.5</w:t>
      </w:r>
      <w:r>
        <w:t xml:space="preserve"> —PREAWARD, AWARD, AND POSTAWARD NOTIFICATIONS, PROTESTS, AND MISTAKES</w:t>
      </w:r>
      <w:bookmarkEnd w:id="1018"/>
      <w:bookmarkEnd w:id="1019"/>
    </w:p>
    <!--Topic unique_812-->
    <w:p>
      <w:pPr>
        <w:pStyle w:val="Heading5"/>
      </w:pPr>
      <w:bookmarkStart w:id="1020" w:name="_Refd19e55025"/>
      <w:bookmarkStart w:id="1021" w:name="_Tocd19e55025"/>
      <w:r>
        <w:t/>
      </w:r>
      <w:r>
        <w:t>215.503</w:t>
      </w:r>
      <w:r>
        <w:t xml:space="preserve"> Notifications to unsuccessful offerors.</w:t>
      </w:r>
      <w:bookmarkEnd w:id="1020"/>
      <w:bookmarkEnd w:id="1021"/>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813-->
    <w:p>
      <w:pPr>
        <w:pStyle w:val="Heading5"/>
      </w:pPr>
      <w:bookmarkStart w:id="1022" w:name="_Refd19e55051"/>
      <w:bookmarkStart w:id="1023" w:name="_Tocd19e55051"/>
      <w:r>
        <w:t/>
      </w:r>
      <w:r>
        <w:t>215.506</w:t>
      </w:r>
      <w:r>
        <w:t xml:space="preserve"> Postaward debriefing of offerors.</w:t>
      </w:r>
      <w:bookmarkEnd w:id="1022"/>
      <w:bookmarkEnd w:id="1023"/>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855-->
    <w:p>
      <w:pPr>
        <w:pStyle w:val="Heading3"/>
      </w:pPr>
      <w:bookmarkStart w:id="1024" w:name="_Refd19e55072"/>
      <w:bookmarkStart w:id="1025" w:name="_Tocd19e55072"/>
      <w:r>
        <w:t>PART 216 - TYPES OF CONTRACTS</w:t>
      </w:r>
      <w:bookmarkEnd w:id="1024"/>
      <w:bookmarkEnd w:id="1025"/>
    </w:p>
    <w:p>
      <w:pPr>
        <w:pStyle w:val="ListBullet"/>
        <!--depth 1-->
        <w:numPr>
          <w:ilvl w:val="0"/>
          <w:numId w:val="253"/>
        </w:numPr>
      </w:pPr>
      <w:r>
        <w:t/>
      </w:r>
      <w:r>
        <w:t>SUBPART 216.1 —SELECTING CONTRACT TYPES</w:t>
      </w:r>
      <w:r>
        <w:t/>
      </w:r>
    </w:p>
    <w:p>
      <w:pPr>
        <w:pStyle w:val="ListBullet2"/>
        <!--depth 2-->
        <w:numPr>
          <w:ilvl w:val="1"/>
          <w:numId w:val="254"/>
        </w:numPr>
      </w:pPr>
      <w:r>
        <w:t/>
      </w:r>
      <w:r>
        <w:t>216.102 Policies.</w:t>
      </w:r>
      <w:r>
        <w:t/>
      </w:r>
    </w:p>
    <w:p>
      <w:pPr>
        <w:pStyle w:val="ListBullet2"/>
        <!--depth 2-->
        <w:numPr>
          <w:ilvl w:val="1"/>
          <w:numId w:val="254"/>
        </w:numPr>
      </w:pPr>
      <w:r>
        <w:t/>
      </w:r>
      <w:r>
        <w:t>216.104 Factors in selecting contract type.</w:t>
      </w:r>
      <w:r>
        <w:t/>
      </w:r>
    </w:p>
    <w:p>
      <w:pPr>
        <w:pStyle w:val="ListBullet3"/>
        <!--depth 3-->
        <w:numPr>
          <w:ilvl w:val="2"/>
          <w:numId w:val="255"/>
        </w:numPr>
      </w:pPr>
      <w:r>
        <w:t/>
      </w:r>
      <w:r>
        <w:t>216.104-70 Research and development.</w:t>
      </w:r>
      <w:r>
        <w:t/>
      </w:r>
    </w:p>
    <w:p>
      <w:pPr>
        <w:pStyle w:val="ListBullet"/>
        <!--depth 1-->
        <w:numPr>
          <w:ilvl w:val="0"/>
          <w:numId w:val="253"/>
        </w:numPr>
      </w:pPr>
      <w:r>
        <w:t/>
      </w:r>
      <w:r>
        <w:t>SUBPART 216.2 —FIXED-PRICE CONTRACTS</w:t>
      </w:r>
      <w:r>
        <w:t/>
      </w:r>
    </w:p>
    <w:p>
      <w:pPr>
        <w:pStyle w:val="ListBullet2"/>
        <!--depth 2-->
        <w:numPr>
          <w:ilvl w:val="1"/>
          <w:numId w:val="256"/>
        </w:numPr>
      </w:pPr>
      <w:r>
        <w:t/>
      </w:r>
      <w:r>
        <w:t>216.203 Fixed-price contracts with economic price adjustment.</w:t>
      </w:r>
      <w:r>
        <w:t/>
      </w:r>
    </w:p>
    <w:p>
      <w:pPr>
        <w:pStyle w:val="ListBullet3"/>
        <!--depth 3-->
        <w:numPr>
          <w:ilvl w:val="2"/>
          <w:numId w:val="257"/>
        </w:numPr>
      </w:pPr>
      <w:r>
        <w:t/>
      </w:r>
      <w:r>
        <w:t>216.203-4 Contract clauses.</w:t>
      </w:r>
      <w:r>
        <w:t/>
      </w:r>
    </w:p>
    <w:p>
      <w:pPr>
        <w:pStyle w:val="ListBullet4"/>
        <!--depth 4-->
        <w:numPr>
          <w:ilvl w:val="3"/>
          <w:numId w:val="258"/>
        </w:numPr>
      </w:pPr>
      <w:r>
        <w:t/>
      </w:r>
      <w:r>
        <w:t>216.203-4-70 Additional provisions and clauses.</w:t>
      </w:r>
      <w:r>
        <w:t/>
      </w:r>
    </w:p>
    <w:p>
      <w:pPr>
        <w:pStyle w:val="ListBullet"/>
        <!--depth 1-->
        <w:numPr>
          <w:ilvl w:val="0"/>
          <w:numId w:val="253"/>
        </w:numPr>
      </w:pPr>
      <w:r>
        <w:t/>
      </w:r>
      <w:r>
        <w:t>SUBPART 216.3 —COST-REIMBURSEMENT CONTRACTS</w:t>
      </w:r>
      <w:r>
        <w:t/>
      </w:r>
    </w:p>
    <w:p>
      <w:pPr>
        <w:pStyle w:val="ListBullet2"/>
        <!--depth 2-->
        <w:numPr>
          <w:ilvl w:val="1"/>
          <w:numId w:val="259"/>
        </w:numPr>
      </w:pPr>
      <w:r>
        <w:t/>
      </w:r>
      <w:r>
        <w:t>216.301 RESERVED</w:t>
      </w:r>
      <w:r>
        <w:t/>
      </w:r>
    </w:p>
    <w:p>
      <w:pPr>
        <w:pStyle w:val="ListBullet3"/>
        <!--depth 3-->
        <w:numPr>
          <w:ilvl w:val="2"/>
          <w:numId w:val="260"/>
        </w:numPr>
      </w:pPr>
      <w:r>
        <w:t/>
      </w:r>
      <w:r>
        <w:t>216.301-3 Limitations.</w:t>
      </w:r>
      <w:r>
        <w:t/>
      </w:r>
    </w:p>
    <w:p>
      <w:pPr>
        <w:pStyle w:val="ListBullet2"/>
        <!--depth 2-->
        <w:numPr>
          <w:ilvl w:val="1"/>
          <w:numId w:val="259"/>
        </w:numPr>
      </w:pPr>
      <w:r>
        <w:t/>
      </w:r>
      <w:r>
        <w:t>216.306 Cost-plus-fixed-fee contracts.</w:t>
      </w:r>
      <w:r>
        <w:t/>
      </w:r>
    </w:p>
    <w:p>
      <w:pPr>
        <w:pStyle w:val="ListBullet2"/>
        <!--depth 2-->
        <w:numPr>
          <w:ilvl w:val="1"/>
          <w:numId w:val="259"/>
        </w:numPr>
      </w:pPr>
      <w:r>
        <w:t/>
      </w:r>
      <w:r>
        <w:t>216.307 Contract clauses.</w:t>
      </w:r>
      <w:r>
        <w:t/>
      </w:r>
    </w:p>
    <w:p>
      <w:pPr>
        <w:pStyle w:val="ListBullet"/>
        <!--depth 1-->
        <w:numPr>
          <w:ilvl w:val="0"/>
          <w:numId w:val="253"/>
        </w:numPr>
      </w:pPr>
      <w:r>
        <w:t/>
      </w:r>
      <w:r>
        <w:t>SUBPART 216.4 —INCENTIVE CONTRACTS</w:t>
      </w:r>
      <w:r>
        <w:t/>
      </w:r>
    </w:p>
    <w:p>
      <w:pPr>
        <w:pStyle w:val="ListBullet2"/>
        <!--depth 2-->
        <w:numPr>
          <w:ilvl w:val="1"/>
          <w:numId w:val="261"/>
        </w:numPr>
      </w:pPr>
      <w:r>
        <w:t/>
      </w:r>
      <w:r>
        <w:t>216.401 General.</w:t>
      </w:r>
      <w:r>
        <w:t/>
      </w:r>
    </w:p>
    <w:p>
      <w:pPr>
        <w:pStyle w:val="ListBullet3"/>
        <!--depth 3-->
        <w:numPr>
          <w:ilvl w:val="2"/>
          <w:numId w:val="262"/>
        </w:numPr>
      </w:pPr>
      <w:r>
        <w:t/>
      </w:r>
      <w:r>
        <w:t>216.401-71 Objective criteria.</w:t>
      </w:r>
      <w:r>
        <w:t/>
      </w:r>
    </w:p>
    <w:p>
      <w:pPr>
        <w:pStyle w:val="ListBullet2"/>
        <!--depth 2-->
        <w:numPr>
          <w:ilvl w:val="1"/>
          <w:numId w:val="261"/>
        </w:numPr>
      </w:pPr>
      <w:r>
        <w:t/>
      </w:r>
      <w:r>
        <w:t>216.402 Application of predetermined, formula-type incentives.</w:t>
      </w:r>
      <w:r>
        <w:t/>
      </w:r>
    </w:p>
    <w:p>
      <w:pPr>
        <w:pStyle w:val="ListBullet3"/>
        <!--depth 3-->
        <w:numPr>
          <w:ilvl w:val="2"/>
          <w:numId w:val="263"/>
        </w:numPr>
      </w:pPr>
      <w:r>
        <w:t/>
      </w:r>
      <w:r>
        <w:t>216.402-2 Technical performance incentives.</w:t>
      </w:r>
      <w:r>
        <w:t/>
      </w:r>
    </w:p>
    <w:p>
      <w:pPr>
        <w:pStyle w:val="ListBullet2"/>
        <!--depth 2-->
        <w:numPr>
          <w:ilvl w:val="1"/>
          <w:numId w:val="261"/>
        </w:numPr>
      </w:pPr>
      <w:r>
        <w:t/>
      </w:r>
      <w:r>
        <w:t>216.403 Fixed-price incentive contracts.</w:t>
      </w:r>
      <w:r>
        <w:t/>
      </w:r>
    </w:p>
    <w:p>
      <w:pPr>
        <w:pStyle w:val="ListBullet3"/>
        <!--depth 3-->
        <w:numPr>
          <w:ilvl w:val="2"/>
          <w:numId w:val="264"/>
        </w:numPr>
      </w:pPr>
      <w:r>
        <w:t/>
      </w:r>
      <w:r>
        <w:t>216.403-1 Fixed-price incentive (firm target) contracts.</w:t>
      </w:r>
      <w:r>
        <w:t/>
      </w:r>
    </w:p>
    <w:p>
      <w:pPr>
        <w:pStyle w:val="ListBullet3"/>
        <!--depth 3-->
        <w:numPr>
          <w:ilvl w:val="2"/>
          <w:numId w:val="264"/>
        </w:numPr>
      </w:pPr>
      <w:r>
        <w:t/>
      </w:r>
      <w:r>
        <w:t>216.403-2 Fixed-price incentive (successive targets) contracts.</w:t>
      </w:r>
      <w:r>
        <w:t/>
      </w:r>
    </w:p>
    <w:p>
      <w:pPr>
        <w:pStyle w:val="ListBullet2"/>
        <!--depth 2-->
        <w:numPr>
          <w:ilvl w:val="1"/>
          <w:numId w:val="261"/>
        </w:numPr>
      </w:pPr>
      <w:r>
        <w:t/>
      </w:r>
      <w:r>
        <w:t>216.405 Cost-reimbursement incentive contracts.</w:t>
      </w:r>
      <w:r>
        <w:t/>
      </w:r>
    </w:p>
    <w:p>
      <w:pPr>
        <w:pStyle w:val="ListBullet3"/>
        <!--depth 3-->
        <w:numPr>
          <w:ilvl w:val="2"/>
          <w:numId w:val="265"/>
        </w:numPr>
      </w:pPr>
      <w:r>
        <w:t/>
      </w:r>
      <w:r>
        <w:t>216.405-1 Cost-plus-incentive-fee contracts.</w:t>
      </w:r>
      <w:r>
        <w:t/>
      </w:r>
    </w:p>
    <w:p>
      <w:pPr>
        <w:pStyle w:val="ListBullet3"/>
        <!--depth 3-->
        <w:numPr>
          <w:ilvl w:val="2"/>
          <w:numId w:val="265"/>
        </w:numPr>
      </w:pPr>
      <w:r>
        <w:t/>
      </w:r>
      <w:r>
        <w:t>216.405-2 Cost-plus-award-fee contracts.</w:t>
      </w:r>
      <w:r>
        <w:t/>
      </w:r>
    </w:p>
    <w:p>
      <w:pPr>
        <w:pStyle w:val="ListBullet4"/>
        <!--depth 4-->
        <w:numPr>
          <w:ilvl w:val="3"/>
          <w:numId w:val="266"/>
        </w:numPr>
      </w:pPr>
      <w:r>
        <w:t/>
      </w:r>
      <w:r>
        <w:t>216.405-2-70 Award fee reduction or denial for jeopardizing the health or safety of Government personnel.</w:t>
      </w:r>
      <w:r>
        <w:t/>
      </w:r>
    </w:p>
    <w:p>
      <w:pPr>
        <w:pStyle w:val="ListBullet4"/>
        <!--depth 4-->
        <w:numPr>
          <w:ilvl w:val="3"/>
          <w:numId w:val="266"/>
        </w:numPr>
      </w:pPr>
      <w:r>
        <w:t/>
      </w:r>
      <w:r>
        <w:t>216.405-2-71 Award fee reduction or denial for failure to comply with requirements relating to performance of private security functions.</w:t>
      </w:r>
      <w:r>
        <w:t/>
      </w:r>
    </w:p>
    <w:p>
      <w:pPr>
        <w:pStyle w:val="ListBullet2"/>
        <!--depth 2-->
        <w:numPr>
          <w:ilvl w:val="1"/>
          <w:numId w:val="261"/>
        </w:numPr>
      </w:pPr>
      <w:r>
        <w:t/>
      </w:r>
      <w:r>
        <w:t>216.406 Contract clauses.</w:t>
      </w:r>
      <w:r>
        <w:t/>
      </w:r>
    </w:p>
    <w:p>
      <w:pPr>
        <w:pStyle w:val="ListBullet2"/>
        <!--depth 2-->
        <w:numPr>
          <w:ilvl w:val="1"/>
          <w:numId w:val="261"/>
        </w:numPr>
      </w:pPr>
      <w:r>
        <w:t/>
      </w:r>
      <w:r>
        <w:t>216.470 Other applications of award fees.</w:t>
      </w:r>
      <w:r>
        <w:t/>
      </w:r>
    </w:p>
    <w:p>
      <w:pPr>
        <w:pStyle w:val="ListBullet"/>
        <!--depth 1-->
        <w:numPr>
          <w:ilvl w:val="0"/>
          <w:numId w:val="253"/>
        </w:numPr>
      </w:pPr>
      <w:r>
        <w:t/>
      </w:r>
      <w:r>
        <w:t>SUBPART 216.5 —INDEFINITE-DELIVERY CONTRACTS</w:t>
      </w:r>
      <w:r>
        <w:t/>
      </w:r>
    </w:p>
    <w:p>
      <w:pPr>
        <w:pStyle w:val="ListBullet2"/>
        <!--depth 2-->
        <w:numPr>
          <w:ilvl w:val="1"/>
          <w:numId w:val="267"/>
        </w:numPr>
      </w:pPr>
      <w:r>
        <w:t/>
      </w:r>
      <w:r>
        <w:t>216.501 RESERVED</w:t>
      </w:r>
      <w:r>
        <w:t/>
      </w:r>
    </w:p>
    <w:p>
      <w:pPr>
        <w:pStyle w:val="ListBullet3"/>
        <!--depth 3-->
        <w:numPr>
          <w:ilvl w:val="2"/>
          <w:numId w:val="268"/>
        </w:numPr>
      </w:pPr>
      <w:r>
        <w:t/>
      </w:r>
      <w:r>
        <w:t>216.501-2-70 General.</w:t>
      </w:r>
      <w:r>
        <w:t/>
      </w:r>
    </w:p>
    <w:p>
      <w:pPr>
        <w:pStyle w:val="ListBullet2"/>
        <!--depth 2-->
        <w:numPr>
          <w:ilvl w:val="1"/>
          <w:numId w:val="267"/>
        </w:numPr>
      </w:pPr>
      <w:r>
        <w:t/>
      </w:r>
      <w:r>
        <w:t>216.504 Indefinite-quantity contracts.</w:t>
      </w:r>
      <w:r>
        <w:t/>
      </w:r>
    </w:p>
    <w:p>
      <w:pPr>
        <w:pStyle w:val="ListBullet2"/>
        <!--depth 2-->
        <w:numPr>
          <w:ilvl w:val="1"/>
          <w:numId w:val="267"/>
        </w:numPr>
      </w:pPr>
      <w:r>
        <w:t/>
      </w:r>
      <w:r>
        <w:t>216.505 Ordering.</w:t>
      </w:r>
      <w:r>
        <w:t/>
      </w:r>
    </w:p>
    <w:p>
      <w:pPr>
        <w:pStyle w:val="ListBullet3"/>
        <!--depth 3-->
        <w:numPr>
          <w:ilvl w:val="2"/>
          <w:numId w:val="269"/>
        </w:numPr>
      </w:pPr>
      <w:r>
        <w:t/>
      </w:r>
      <w:r>
        <w:t>216.505-70 Orders under multiple award contracts.</w:t>
      </w:r>
      <w:r>
        <w:t/>
      </w:r>
    </w:p>
    <w:p>
      <w:pPr>
        <w:pStyle w:val="ListBullet2"/>
        <!--depth 2-->
        <w:numPr>
          <w:ilvl w:val="1"/>
          <w:numId w:val="267"/>
        </w:numPr>
      </w:pPr>
      <w:r>
        <w:t/>
      </w:r>
      <w:r>
        <w:t>216.506 Solicitation provisions and contract clauses.</w:t>
      </w:r>
      <w:r>
        <w:t/>
      </w:r>
    </w:p>
    <w:p>
      <w:pPr>
        <w:pStyle w:val="ListBullet"/>
        <!--depth 1-->
        <w:numPr>
          <w:ilvl w:val="0"/>
          <w:numId w:val="253"/>
        </w:numPr>
      </w:pPr>
      <w:r>
        <w:t/>
      </w:r>
      <w:r>
        <w:t>SUBPART 216.6 —TIME-AND-MATERIALS, LABOR-HOUR, AND LETTER CONTRACTS</w:t>
      </w:r>
      <w:r>
        <w:t/>
      </w:r>
    </w:p>
    <w:p>
      <w:pPr>
        <w:pStyle w:val="ListBullet2"/>
        <!--depth 2-->
        <w:numPr>
          <w:ilvl w:val="1"/>
          <w:numId w:val="270"/>
        </w:numPr>
      </w:pPr>
      <w:r>
        <w:t/>
      </w:r>
      <w:r>
        <w:t>216.601 Time-and-materials contracts.</w:t>
      </w:r>
      <w:r>
        <w:t/>
      </w:r>
    </w:p>
    <w:p>
      <w:pPr>
        <w:pStyle w:val="ListBullet2"/>
        <!--depth 2-->
        <w:numPr>
          <w:ilvl w:val="1"/>
          <w:numId w:val="270"/>
        </w:numPr>
      </w:pPr>
      <w:r>
        <w:t/>
      </w:r>
      <w:r>
        <w:t>216.603 Letter contracts.</w:t>
      </w:r>
      <w:r>
        <w:t/>
      </w:r>
    </w:p>
    <w:p>
      <w:pPr>
        <w:pStyle w:val="ListBullet3"/>
        <!--depth 3-->
        <w:numPr>
          <w:ilvl w:val="2"/>
          <w:numId w:val="271"/>
        </w:numPr>
      </w:pPr>
      <w:r>
        <w:t/>
      </w:r>
      <w:r>
        <w:t>216.603-2 Application.</w:t>
      </w:r>
      <w:r>
        <w:t/>
      </w:r>
    </w:p>
    <w:p>
      <w:pPr>
        <w:pStyle w:val="ListBullet3"/>
        <!--depth 3-->
        <w:numPr>
          <w:ilvl w:val="2"/>
          <w:numId w:val="271"/>
        </w:numPr>
      </w:pPr>
      <w:r>
        <w:t/>
      </w:r>
      <w:r>
        <w:t>216.603-3 Limitations.</w:t>
      </w:r>
      <w:r>
        <w:t/>
      </w:r>
    </w:p>
    <w:p>
      <w:pPr>
        <w:pStyle w:val="ListBullet3"/>
        <!--depth 3-->
        <w:numPr>
          <w:ilvl w:val="2"/>
          <w:numId w:val="271"/>
        </w:numPr>
      </w:pPr>
      <w:r>
        <w:t/>
      </w:r>
      <w:r>
        <w:t>216.603-4 Contract clauses.</w:t>
      </w:r>
      <w:r>
        <w:t/>
      </w:r>
    </w:p>
    <w:p>
      <w:pPr>
        <w:pStyle w:val="ListBullet"/>
        <!--depth 1-->
        <w:numPr>
          <w:ilvl w:val="0"/>
          <w:numId w:val="253"/>
        </w:numPr>
      </w:pPr>
      <w:r>
        <w:t/>
      </w:r>
      <w:r>
        <w:t>SUBPART 216.7 —AGREEMENTS</w:t>
      </w:r>
      <w:r>
        <w:t/>
      </w:r>
    </w:p>
    <w:p>
      <w:pPr>
        <w:pStyle w:val="ListBullet2"/>
        <!--depth 2-->
        <w:numPr>
          <w:ilvl w:val="1"/>
          <w:numId w:val="272"/>
        </w:numPr>
      </w:pPr>
      <w:r>
        <w:t/>
      </w:r>
      <w:r>
        <w:t>216.703 Basic ordering agreements.</w:t>
      </w:r>
      <w:r>
        <w:t/>
      </w:r>
    </w:p>
    <!--Topic unique_856-->
    <w:p>
      <w:pPr>
        <w:pStyle w:val="Heading4"/>
      </w:pPr>
      <w:bookmarkStart w:id="1026" w:name="_Refd19e55474"/>
      <w:bookmarkStart w:id="1027" w:name="_Tocd19e55474"/>
      <w:r>
        <w:t/>
      </w:r>
      <w:r>
        <w:t>SUBPART 216.1</w:t>
      </w:r>
      <w:r>
        <w:t xml:space="preserve"> —SELECTING CONTRACT TYPES</w:t>
      </w:r>
      <w:bookmarkEnd w:id="1026"/>
      <w:bookmarkEnd w:id="1027"/>
    </w:p>
    <!--Topic unique_857-->
    <w:p>
      <w:pPr>
        <w:pStyle w:val="Heading5"/>
      </w:pPr>
      <w:bookmarkStart w:id="1028" w:name="_Refd19e55487"/>
      <w:bookmarkStart w:id="1029" w:name="_Tocd19e55487"/>
      <w:r>
        <w:t/>
      </w:r>
      <w:r>
        <w:t>216.102</w:t>
      </w:r>
      <w:r>
        <w:t xml:space="preserve"> Policies.</w:t>
      </w:r>
      <w:bookmarkEnd w:id="1028"/>
      <w:bookmarkEnd w:id="1029"/>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216.301-3</w:t>
      </w:r>
      <w:r>
        <w:t>(2) for approval requirements for certain cost-reimbursement contracts.</w:t>
      </w:r>
    </w:p>
    <w:p>
      <w:pPr>
        <w:pStyle w:val="BodyText"/>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t>234.004</w:t>
      </w:r>
      <w:r>
        <w:t>(2)(ii) applies.</w:t>
      </w:r>
    </w:p>
    <w:p>
      <w:pPr>
        <w:pStyle w:val="BodyText"/>
      </w:pPr>
      <w:r>
        <w:t xml:space="preserve">(3) See </w:t>
      </w:r>
      <w:r>
        <w:t>225.7301-1</w:t>
      </w:r>
      <w:r>
        <w:t xml:space="preserve"> for the requirement to use fixed-price contracts for acquisitions for foreign military sales.</w:t>
      </w:r>
    </w:p>
    <!--Topic unique_858-->
    <w:p>
      <w:pPr>
        <w:pStyle w:val="Heading5"/>
      </w:pPr>
      <w:bookmarkStart w:id="1030" w:name="_Refd19e55522"/>
      <w:bookmarkStart w:id="1031" w:name="_Tocd19e55522"/>
      <w:r>
        <w:t/>
      </w:r>
      <w:r>
        <w:t>216.104</w:t>
      </w:r>
      <w:r>
        <w:t xml:space="preserve"> Factors in selecting contract type.</w:t>
      </w:r>
      <w:bookmarkEnd w:id="1030"/>
      <w:bookmarkEnd w:id="1031"/>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859-->
    <w:p>
      <w:pPr>
        <w:pStyle w:val="Heading6"/>
      </w:pPr>
      <w:bookmarkStart w:id="1032" w:name="_Refd19e55546"/>
      <w:bookmarkStart w:id="1033" w:name="_Tocd19e55546"/>
      <w:r>
        <w:t/>
      </w:r>
      <w:r>
        <w:t>216.104-70</w:t>
      </w:r>
      <w:r>
        <w:t xml:space="preserve"> Research and development.</w:t>
      </w:r>
      <w:bookmarkEnd w:id="1032"/>
      <w:bookmarkEnd w:id="1033"/>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860-->
    <w:p>
      <w:pPr>
        <w:pStyle w:val="Heading4"/>
      </w:pPr>
      <w:bookmarkStart w:id="1034" w:name="_Refd19e55580"/>
      <w:bookmarkStart w:id="1035" w:name="_Tocd19e55580"/>
      <w:r>
        <w:t/>
      </w:r>
      <w:r>
        <w:t>SUBPART 216.2</w:t>
      </w:r>
      <w:r>
        <w:t xml:space="preserve"> —FIXED-PRICE CONTRACTS</w:t>
      </w:r>
      <w:bookmarkEnd w:id="1034"/>
      <w:bookmarkEnd w:id="1035"/>
    </w:p>
    <!--Topic unique_861-->
    <w:p>
      <w:pPr>
        <w:pStyle w:val="Heading5"/>
      </w:pPr>
      <w:bookmarkStart w:id="1036" w:name="_Refd19e55593"/>
      <w:bookmarkStart w:id="1037" w:name="_Tocd19e55593"/>
      <w:r>
        <w:t/>
      </w:r>
      <w:r>
        <w:t>216.203</w:t>
      </w:r>
      <w:r>
        <w:t xml:space="preserve"> Fixed-price contracts with economic price adjustment.</w:t>
      </w:r>
      <w:bookmarkEnd w:id="1036"/>
      <w:bookmarkEnd w:id="1037"/>
    </w:p>
    <!--Topic unique_862-->
    <w:p>
      <w:pPr>
        <w:pStyle w:val="Heading6"/>
      </w:pPr>
      <w:bookmarkStart w:id="1038" w:name="_Refd19e55606"/>
      <w:bookmarkStart w:id="1039" w:name="_Tocd19e55606"/>
      <w:r>
        <w:t/>
      </w:r>
      <w:r>
        <w:t>216.203-4</w:t>
      </w:r>
      <w:r>
        <w:t xml:space="preserve"> Contract clauses.</w:t>
      </w:r>
      <w:bookmarkEnd w:id="1038"/>
      <w:bookmarkEnd w:id="1039"/>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863-->
    <w:p>
      <w:pPr>
        <w:pStyle w:val="Heading7"/>
      </w:pPr>
      <w:bookmarkStart w:id="1040" w:name="_Refd19e55645"/>
      <w:bookmarkStart w:id="1041" w:name="_Tocd19e55645"/>
      <w:r>
        <w:t/>
      </w:r>
      <w:r>
        <w:t>216.203-4-70</w:t>
      </w:r>
      <w:r>
        <w:t xml:space="preserve"> Additional provisions and clauses.</w:t>
      </w:r>
      <w:bookmarkEnd w:id="1040"/>
      <w:bookmarkEnd w:id="1041"/>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864-->
    <w:p>
      <w:pPr>
        <w:pStyle w:val="Heading4"/>
      </w:pPr>
      <w:bookmarkStart w:id="1042" w:name="_Refd19e55770"/>
      <w:bookmarkStart w:id="1043" w:name="_Tocd19e55770"/>
      <w:r>
        <w:t/>
      </w:r>
      <w:r>
        <w:t>SUBPART 216.3</w:t>
      </w:r>
      <w:r>
        <w:t xml:space="preserve"> —COST-REIMBURSEMENT CONTRACTS</w:t>
      </w:r>
      <w:bookmarkEnd w:id="1042"/>
      <w:bookmarkEnd w:id="1043"/>
    </w:p>
    <!--Topic unique_865-->
    <w:p>
      <w:pPr>
        <w:pStyle w:val="Heading5"/>
      </w:pPr>
      <w:bookmarkStart w:id="1044" w:name="_Refd19e55783"/>
      <w:bookmarkStart w:id="1045" w:name="_Tocd19e55783"/>
      <w:r>
        <w:t/>
      </w:r>
      <w:r>
        <w:t>216.301</w:t>
      </w:r>
      <w:r>
        <w:t xml:space="preserve"> RESERVED</w:t>
      </w:r>
      <w:bookmarkEnd w:id="1044"/>
      <w:bookmarkEnd w:id="1045"/>
    </w:p>
    <!--Topic unique_866-->
    <w:p>
      <w:pPr>
        <w:pStyle w:val="Heading6"/>
      </w:pPr>
      <w:bookmarkStart w:id="1046" w:name="_Refd19e55796"/>
      <w:bookmarkStart w:id="1047" w:name="_Tocd19e55796"/>
      <w:r>
        <w:t/>
      </w:r>
      <w:r>
        <w:t>216.301-3</w:t>
      </w:r>
      <w:r>
        <w:t xml:space="preserve"> Limitations.</w:t>
      </w:r>
      <w:bookmarkEnd w:id="1046"/>
      <w:bookmarkEnd w:id="1047"/>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867-->
    <w:p>
      <w:pPr>
        <w:pStyle w:val="Heading5"/>
      </w:pPr>
      <w:bookmarkStart w:id="1048" w:name="_Refd19e55825"/>
      <w:bookmarkStart w:id="1049" w:name="_Tocd19e55825"/>
      <w:r>
        <w:t/>
      </w:r>
      <w:r>
        <w:t>216.306</w:t>
      </w:r>
      <w:r>
        <w:t xml:space="preserve"> Cost-plus-fixed-fee contracts.</w:t>
      </w:r>
      <w:bookmarkEnd w:id="1048"/>
      <w:bookmarkEnd w:id="1049"/>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868-->
    <w:p>
      <w:pPr>
        <w:pStyle w:val="Heading5"/>
      </w:pPr>
      <w:bookmarkStart w:id="1050" w:name="_Refd19e55867"/>
      <w:bookmarkStart w:id="1051" w:name="_Tocd19e55867"/>
      <w:r>
        <w:t/>
      </w:r>
      <w:r>
        <w:t>216.307</w:t>
      </w:r>
      <w:r>
        <w:t xml:space="preserve"> Contract clauses.</w:t>
      </w:r>
      <w:bookmarkEnd w:id="1050"/>
      <w:bookmarkEnd w:id="1051"/>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869-->
    <w:p>
      <w:pPr>
        <w:pStyle w:val="Heading4"/>
      </w:pPr>
      <w:bookmarkStart w:id="1052" w:name="_Refd19e55920"/>
      <w:bookmarkStart w:id="1053" w:name="_Tocd19e55920"/>
      <w:r>
        <w:t/>
      </w:r>
      <w:r>
        <w:t>SUBPART 216.4</w:t>
      </w:r>
      <w:r>
        <w:t xml:space="preserve"> —INCENTIVE CONTRACTS</w:t>
      </w:r>
      <w:bookmarkEnd w:id="1052"/>
      <w:bookmarkEnd w:id="1053"/>
    </w:p>
    <!--Topic unique_870-->
    <w:p>
      <w:pPr>
        <w:pStyle w:val="Heading5"/>
      </w:pPr>
      <w:bookmarkStart w:id="1054" w:name="_Refd19e55933"/>
      <w:bookmarkStart w:id="1055" w:name="_Tocd19e55933"/>
      <w:r>
        <w:t/>
      </w:r>
      <w:r>
        <w:t>216.401</w:t>
      </w:r>
      <w:r>
        <w:t xml:space="preserve"> General.</w:t>
      </w:r>
      <w:bookmarkEnd w:id="1054"/>
      <w:bookmarkEnd w:id="1055"/>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871-->
    <w:p>
      <w:pPr>
        <w:pStyle w:val="Heading6"/>
      </w:pPr>
      <w:bookmarkStart w:id="1056" w:name="_Refd19e55984"/>
      <w:bookmarkStart w:id="1057" w:name="_Tocd19e55984"/>
      <w:r>
        <w:t/>
      </w:r>
      <w:r>
        <w:t>216.401-71</w:t>
      </w:r>
      <w:r>
        <w:t xml:space="preserve"> Objective criteria.</w:t>
      </w:r>
      <w:bookmarkEnd w:id="1056"/>
      <w:bookmarkEnd w:id="1057"/>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872-->
    <w:p>
      <w:pPr>
        <w:pStyle w:val="Heading5"/>
      </w:pPr>
      <w:bookmarkStart w:id="1058" w:name="_Refd19e56015"/>
      <w:bookmarkStart w:id="1059" w:name="_Tocd19e56015"/>
      <w:r>
        <w:t/>
      </w:r>
      <w:r>
        <w:t>216.402</w:t>
      </w:r>
      <w:r>
        <w:t xml:space="preserve"> Application of predetermined, formula-type incentives.</w:t>
      </w:r>
      <w:bookmarkEnd w:id="1058"/>
      <w:bookmarkEnd w:id="1059"/>
    </w:p>
    <!--Topic unique_873-->
    <w:p>
      <w:pPr>
        <w:pStyle w:val="Heading6"/>
      </w:pPr>
      <w:bookmarkStart w:id="1060" w:name="_Refd19e56028"/>
      <w:bookmarkStart w:id="1061" w:name="_Tocd19e56028"/>
      <w:r>
        <w:t/>
      </w:r>
      <w:r>
        <w:t>216.402-2</w:t>
      </w:r>
      <w:r>
        <w:t xml:space="preserve"> Technical performance incentives.</w:t>
      </w:r>
      <w:bookmarkEnd w:id="1060"/>
      <w:bookmarkEnd w:id="1061"/>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874-->
    <w:p>
      <w:pPr>
        <w:pStyle w:val="Heading5"/>
      </w:pPr>
      <w:bookmarkStart w:id="1062" w:name="_Refd19e56060"/>
      <w:bookmarkStart w:id="1063" w:name="_Tocd19e56060"/>
      <w:r>
        <w:t/>
      </w:r>
      <w:r>
        <w:t>216.403</w:t>
      </w:r>
      <w:r>
        <w:t xml:space="preserve"> Fixed-price incentive contracts.</w:t>
      </w:r>
      <w:bookmarkEnd w:id="1062"/>
      <w:bookmarkEnd w:id="1063"/>
    </w:p>
    <!--Topic unique_875-->
    <w:p>
      <w:pPr>
        <w:pStyle w:val="Heading6"/>
      </w:pPr>
      <w:bookmarkStart w:id="1064" w:name="_Refd19e56073"/>
      <w:bookmarkStart w:id="1065" w:name="_Tocd19e56073"/>
      <w:r>
        <w:t/>
      </w:r>
      <w:r>
        <w:t>216.403-1</w:t>
      </w:r>
      <w:r>
        <w:t xml:space="preserve"> Fixed-price incentive (firm target) contracts.</w:t>
      </w:r>
      <w:bookmarkEnd w:id="1064"/>
      <w:bookmarkEnd w:id="1065"/>
    </w:p>
    <w:p>
      <w:pPr>
        <w:pStyle w:val="BodyText"/>
      </w:pPr>
      <w:r>
        <w:t xml:space="preserve">(b) </w:t>
      </w:r>
      <w:r>
        <w:rPr>
          <w:i/>
        </w:rPr>
        <w:t>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876-->
    <w:p>
      <w:pPr>
        <w:pStyle w:val="Heading6"/>
      </w:pPr>
      <w:bookmarkStart w:id="1066" w:name="_Refd19e56108"/>
      <w:bookmarkStart w:id="1067" w:name="_Tocd19e56108"/>
      <w:r>
        <w:t/>
      </w:r>
      <w:r>
        <w:t>216.403-2</w:t>
      </w:r>
      <w:r>
        <w:t xml:space="preserve"> Fixed-price incentive (successive targets) contracts.</w:t>
      </w:r>
      <w:bookmarkEnd w:id="1066"/>
      <w:bookmarkEnd w:id="1067"/>
    </w:p>
    <w:p>
      <w:pPr>
        <w:pStyle w:val="BodyText"/>
      </w:pPr>
      <w:r>
        <w:t xml:space="preserve">See PGI </w:t>
      </w:r>
      <w:r>
        <w:t xml:space="preserve"> </w:t>
      </w:r>
      <w:r>
        <w:t>216.403-2</w:t>
      </w:r>
      <w:r>
        <w:t xml:space="preserve"> </w:t>
      </w:r>
      <w:r>
        <w:t xml:space="preserve"> for guidance on the use of fixed-price incentive (successive targets) contracts.</w:t>
      </w:r>
    </w:p>
    <!--Topic unique_877-->
    <w:p>
      <w:pPr>
        <w:pStyle w:val="Heading5"/>
      </w:pPr>
      <w:bookmarkStart w:id="1068" w:name="_Refd19e56135"/>
      <w:bookmarkStart w:id="1069" w:name="_Tocd19e56135"/>
      <w:r>
        <w:t/>
      </w:r>
      <w:r>
        <w:t>216.405</w:t>
      </w:r>
      <w:r>
        <w:t xml:space="preserve"> Cost-reimbursement incentive contracts.</w:t>
      </w:r>
      <w:bookmarkEnd w:id="1068"/>
      <w:bookmarkEnd w:id="1069"/>
    </w:p>
    <!--Topic unique_878-->
    <w:p>
      <w:pPr>
        <w:pStyle w:val="Heading6"/>
      </w:pPr>
      <w:bookmarkStart w:id="1070" w:name="_Refd19e56148"/>
      <w:bookmarkStart w:id="1071" w:name="_Tocd19e56148"/>
      <w:r>
        <w:t/>
      </w:r>
      <w:r>
        <w:t>216.405-1</w:t>
      </w:r>
      <w:r>
        <w:t xml:space="preserve"> Cost-plus-incentive-fee contracts.</w:t>
      </w:r>
      <w:bookmarkEnd w:id="1070"/>
      <w:bookmarkEnd w:id="1071"/>
    </w:p>
    <w:p>
      <w:pPr>
        <w:pStyle w:val="BodyText"/>
      </w:pPr>
      <w:r>
        <w:t xml:space="preserve">See PGI </w:t>
      </w:r>
      <w:r>
        <w:t xml:space="preserve"> </w:t>
      </w:r>
      <w:r>
        <w:t>216.405-1</w:t>
      </w:r>
      <w:r>
        <w:t xml:space="preserve"> </w:t>
      </w:r>
      <w:r>
        <w:t xml:space="preserve"> for guidance on the use of cost-plus-incentive-fee contracts.</w:t>
      </w:r>
    </w:p>
    <!--Topic unique_830-->
    <w:p>
      <w:pPr>
        <w:pStyle w:val="Heading6"/>
      </w:pPr>
      <w:bookmarkStart w:id="1072" w:name="_Refd19e56174"/>
      <w:bookmarkStart w:id="1073" w:name="_Tocd19e56174"/>
      <w:r>
        <w:t/>
      </w:r>
      <w:r>
        <w:t>216.405-2</w:t>
      </w:r>
      <w:r>
        <w:t xml:space="preserve"> Cost-plus-award-fee contracts.</w:t>
      </w:r>
      <w:bookmarkEnd w:id="1072"/>
      <w:bookmarkEnd w:id="1073"/>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879-->
    <w:p>
      <w:pPr>
        <w:pStyle w:val="Heading7"/>
      </w:pPr>
      <w:bookmarkStart w:id="1074" w:name="_Refd19e56244"/>
      <w:bookmarkStart w:id="1075" w:name="_Tocd19e56244"/>
      <w:r>
        <w:t/>
      </w:r>
      <w:r>
        <w:t>216.405-2-70</w:t>
      </w:r>
      <w:r>
        <w:t xml:space="preserve"> Award fee reduction or denial for jeopardizing the health or safety of Government personnel.</w:t>
      </w:r>
      <w:bookmarkEnd w:id="1074"/>
      <w:bookmarkEnd w:id="1075"/>
    </w:p>
    <w:p>
      <w:pPr>
        <w:pStyle w:val="BodyText"/>
      </w:pPr>
      <w:r>
        <w:t xml:space="preserve">(a) </w:t>
      </w:r>
      <w:r>
        <w:rPr>
          <w:i/>
        </w:rPr>
        <w:t>Definitions</w:t>
      </w:r>
      <w:r>
        <w:t>.</w:t>
      </w:r>
    </w:p>
    <w:p>
      <w:pPr>
        <w:pStyle w:val="BodyText"/>
      </w:pPr>
      <w:r>
        <w:t xml:space="preserve">“Covered incident” and “serious bodily injury,” as used in this section, are defined in the clause at </w:t>
      </w:r>
      <w:r>
        <w:t>252.216-7004</w:t>
      </w:r>
      <w:r>
        <w:t>,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 xml:space="preserve">(c) In evaluating the contractor’s performance under a contract that includes the clause at </w:t>
      </w:r>
      <w:r>
        <w:t>252.216-7004</w:t>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80-->
    <w:p>
      <w:pPr>
        <w:pStyle w:val="Heading7"/>
      </w:pPr>
      <w:bookmarkStart w:id="1076" w:name="_Refd19e56284"/>
      <w:bookmarkStart w:id="1077" w:name="_Tocd19e56284"/>
      <w:r>
        <w:t/>
      </w:r>
      <w:r>
        <w:t>216.405-2-71</w:t>
      </w:r>
      <w:r>
        <w:t xml:space="preserve"> Award fee reduction or denial for failure to comply with requirements relating to performance of private security functions.</w:t>
      </w:r>
      <w:bookmarkEnd w:id="1076"/>
      <w:bookmarkEnd w:id="1077"/>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81-->
    <w:p>
      <w:pPr>
        <w:pStyle w:val="Heading5"/>
      </w:pPr>
      <w:bookmarkStart w:id="1078" w:name="_Refd19e56320"/>
      <w:bookmarkStart w:id="1079" w:name="_Tocd19e56320"/>
      <w:r>
        <w:t/>
      </w:r>
      <w:r>
        <w:t>216.406</w:t>
      </w:r>
      <w:r>
        <w:t xml:space="preserve"> Contract clauses.</w:t>
      </w:r>
      <w:bookmarkEnd w:id="1078"/>
      <w:bookmarkEnd w:id="1079"/>
    </w:p>
    <w:p>
      <w:pPr>
        <w:pStyle w:val="BodyText"/>
      </w:pPr>
      <w:r>
        <w:t xml:space="preserve">(e) Use the clause at </w:t>
      </w:r>
      <w:r>
        <w:t>252.216-7004</w:t>
      </w:r>
      <w:r>
        <w:t>, Award Fee Reduction or Denial for Jeopardizing the Health or Safety of Government Personnel, in all solicitations and contracts containing award-fee provisions.</w:t>
      </w:r>
    </w:p>
    <!--Topic unique_882-->
    <w:p>
      <w:pPr>
        <w:pStyle w:val="Heading5"/>
      </w:pPr>
      <w:bookmarkStart w:id="1080" w:name="_Refd19e56343"/>
      <w:bookmarkStart w:id="1081" w:name="_Tocd19e56343"/>
      <w:r>
        <w:t/>
      </w:r>
      <w:r>
        <w:t>216.470</w:t>
      </w:r>
      <w:r>
        <w:t xml:space="preserve"> Other applications of award fees.</w:t>
      </w:r>
      <w:bookmarkEnd w:id="1080"/>
      <w:bookmarkEnd w:id="1081"/>
    </w:p>
    <w:p>
      <w:pPr>
        <w:pStyle w:val="BodyText"/>
      </w:pPr>
      <w:r>
        <w:t xml:space="preserve">See PGI </w:t>
      </w:r>
      <w:r>
        <w:t xml:space="preserve"> </w:t>
      </w:r>
      <w:r>
        <w:t>216.470</w:t>
      </w:r>
      <w:r>
        <w:t xml:space="preserve"> </w:t>
      </w:r>
      <w:r>
        <w:t xml:space="preserve"> for guidance on other applications of award fees.</w:t>
      </w:r>
    </w:p>
    <!--Topic unique_883-->
    <w:p>
      <w:pPr>
        <w:pStyle w:val="Heading4"/>
      </w:pPr>
      <w:bookmarkStart w:id="1082" w:name="_Refd19e56370"/>
      <w:bookmarkStart w:id="1083" w:name="_Tocd19e56370"/>
      <w:r>
        <w:t/>
      </w:r>
      <w:r>
        <w:t>SUBPART 216.5</w:t>
      </w:r>
      <w:r>
        <w:t xml:space="preserve"> —INDEFINITE-DELIVERY CONTRACTS</w:t>
      </w:r>
      <w:bookmarkEnd w:id="1082"/>
      <w:bookmarkEnd w:id="1083"/>
    </w:p>
    <!--Topic unique_884-->
    <w:p>
      <w:pPr>
        <w:pStyle w:val="Heading5"/>
      </w:pPr>
      <w:bookmarkStart w:id="1084" w:name="_Refd19e56383"/>
      <w:bookmarkStart w:id="1085" w:name="_Tocd19e56383"/>
      <w:r>
        <w:t/>
      </w:r>
      <w:r>
        <w:t>216.501</w:t>
      </w:r>
      <w:r>
        <w:t xml:space="preserve"> RESERVED</w:t>
      </w:r>
      <w:bookmarkEnd w:id="1084"/>
      <w:bookmarkEnd w:id="1085"/>
    </w:p>
    <!--Topic unique_885-->
    <w:p>
      <w:pPr>
        <w:pStyle w:val="Heading6"/>
      </w:pPr>
      <w:bookmarkStart w:id="1086" w:name="_Refd19e56396"/>
      <w:bookmarkStart w:id="1087" w:name="_Tocd19e56396"/>
      <w:r>
        <w:t/>
      </w:r>
      <w:r>
        <w:t>216.501-2-70</w:t>
      </w:r>
      <w:r>
        <w:t xml:space="preserve"> General.</w:t>
      </w:r>
      <w:bookmarkEnd w:id="1086"/>
      <w:bookmarkEnd w:id="1087"/>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886-->
    <w:p>
      <w:pPr>
        <w:pStyle w:val="Heading5"/>
      </w:pPr>
      <w:bookmarkStart w:id="1088" w:name="_Refd19e56431"/>
      <w:bookmarkStart w:id="1089" w:name="_Tocd19e56431"/>
      <w:r>
        <w:t/>
      </w:r>
      <w:r>
        <w:t>216.504</w:t>
      </w:r>
      <w:r>
        <w:t xml:space="preserve"> Indefinite-quantity contracts.</w:t>
      </w:r>
      <w:bookmarkEnd w:id="1088"/>
      <w:bookmarkEnd w:id="1089"/>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w:p>
      <w:pPr>
        <w:pStyle w:val="BodyText"/>
      </w:pPr>
      <w:r>
        <w:t>(</w:t>
      </w:r>
      <w:r>
        <w:rPr>
          <w:i/>
        </w:rPr>
        <w:t>3</w:t>
      </w:r>
      <w:r>
        <w:t>) In accordance with section 816 of the National Defense Authorization Act for Fiscal Year 2020 (</w:t>
      </w:r>
      <w:hyperlink r:id="rIdHyperlink103">
        <w:r>
          <w:t>Pub. L. 116-92</w:t>
        </w:r>
      </w:hyperlink>
      <w:r>
        <w:t xml:space="preserve">), the determination at FAR </w:t>
      </w:r>
      <w:hyperlink r:id="rIdHyperlink104">
        <w:r>
          <w:t>16.504</w:t>
        </w:r>
      </w:hyperlink>
      <w:r>
        <w:t xml:space="preserve"> (c)(1)(ii)(D) is not required if a justification has been executed, in accordance with FAR subpart 6.3 and subpart </w:t>
      </w:r>
      <w:r>
        <w:t>206.3</w:t>
      </w:r>
      <w:r>
        <w:t>.</w:t>
      </w:r>
    </w:p>
    <!--Topic unique_887-->
    <w:p>
      <w:pPr>
        <w:pStyle w:val="Heading5"/>
      </w:pPr>
      <w:bookmarkStart w:id="1090" w:name="_Refd19e56507"/>
      <w:bookmarkStart w:id="1091" w:name="_Tocd19e56507"/>
      <w:r>
        <w:t/>
      </w:r>
      <w:r>
        <w:t>216.505</w:t>
      </w:r>
      <w:r>
        <w:t xml:space="preserve"> Ordering.</w:t>
      </w:r>
      <w:bookmarkEnd w:id="1090"/>
      <w:bookmarkEnd w:id="1091"/>
    </w:p>
    <w:p>
      <w:pPr>
        <w:pStyle w:val="BodyText"/>
      </w:pPr>
      <w:r>
        <w:t xml:space="preserve">(a) </w:t>
      </w:r>
      <w:r>
        <w:rPr>
          <w:i/>
        </w:rPr>
        <w:t>General.</w:t>
      </w:r>
      <w:r>
        <w:t/>
      </w:r>
    </w:p>
    <w:p>
      <w:pPr>
        <w:pStyle w:val="BodyText"/>
      </w:pPr>
      <w:r>
        <w:t>(6) Orders placed under indefinite-delivery contracts may be issued on DD Form 1155, Order for Supplies or Services.</w:t>
      </w:r>
    </w:p>
    <w:p>
      <w:pPr>
        <w:pStyle w:val="BodyText"/>
      </w:pPr>
      <w:r>
        <w:t>(S-70) Departments and agencies shall comply with the review, approval, and reporting requirements established in accordance with subpart 217.7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
      </w:r>
    </w:p>
    <w:p>
      <w:pPr>
        <w:pStyle w:val="BodyText"/>
      </w:pPr>
      <w:r>
        <w:t xml:space="preserve">(A) See </w:t>
      </w:r>
      <w:r>
        <w:t>215.101-2</w:t>
      </w:r>
      <w:r>
        <w:t>-70 for the limitations and prohibitions on the use of the lowest price technically acceptable source selection process, which are applicable to orders placed against multiple award indefinite delivery contracts.</w:t>
      </w:r>
    </w:p>
    <w:p>
      <w:pPr>
        <w:pStyle w:val="BodyText"/>
      </w:pPr>
      <w:r>
        <w:t xml:space="preserve">(B) See </w:t>
      </w:r>
      <w:r>
        <w:t>217.7801</w:t>
      </w:r>
      <w:r>
        <w:t xml:space="preserve"> for the prohibition on the use of reverse auctions for personal protective equipment and aviation critical safety items.</w:t>
      </w:r>
    </w:p>
    <w:p>
      <w:pPr>
        <w:pStyle w:val="BodyText"/>
      </w:pPr>
      <w:r>
        <w:t xml:space="preserve">(b)(2)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w:t>
      </w:r>
      <w:r>
        <w:t>PGI 216.505</w:t>
      </w:r>
      <w:r>
        <w:t>(b)(2).</w:t>
      </w:r>
    </w:p>
    <!--Topic unique_888-->
    <w:p>
      <w:pPr>
        <w:pStyle w:val="Heading6"/>
      </w:pPr>
      <w:bookmarkStart w:id="1092" w:name="_Refd19e56564"/>
      <w:bookmarkStart w:id="1093" w:name="_Tocd19e56564"/>
      <w:r>
        <w:t/>
      </w:r>
      <w:r>
        <w:t>216.505-70</w:t>
      </w:r>
      <w:r>
        <w:t xml:space="preserve"> Orders under multiple award contracts.</w:t>
      </w:r>
      <w:bookmarkEnd w:id="1092"/>
      <w:bookmarkEnd w:id="1093"/>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889-->
    <w:p>
      <w:pPr>
        <w:pStyle w:val="Heading5"/>
      </w:pPr>
      <w:bookmarkStart w:id="1094" w:name="_Refd19e56591"/>
      <w:bookmarkStart w:id="1095" w:name="_Tocd19e56591"/>
      <w:r>
        <w:t/>
      </w:r>
      <w:r>
        <w:t>216.506</w:t>
      </w:r>
      <w:r>
        <w:t xml:space="preserve"> Solicitation provisions and contract clauses.</w:t>
      </w:r>
      <w:bookmarkEnd w:id="1094"/>
      <w:bookmarkEnd w:id="1095"/>
    </w:p>
    <w:p>
      <w:pPr>
        <w:pStyle w:val="BodyText"/>
      </w:pPr>
      <w:r>
        <w:t> </w:t>
      </w:r>
    </w:p>
    <w:p>
      <w:pPr>
        <w:pStyle w:val="BodyText"/>
      </w:pPr>
      <w:r>
        <w:t xml:space="preserve">(S-70)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890-->
    <w:p>
      <w:pPr>
        <w:pStyle w:val="Heading4"/>
      </w:pPr>
      <w:bookmarkStart w:id="1096" w:name="_Refd19e56628"/>
      <w:bookmarkStart w:id="1097" w:name="_Tocd19e56628"/>
      <w:r>
        <w:t/>
      </w:r>
      <w:r>
        <w:t>SUBPART 216.6</w:t>
      </w:r>
      <w:r>
        <w:t xml:space="preserve"> —TIME-AND-MATERIALS, LABOR-HOUR, AND LETTER CONTRACTS</w:t>
      </w:r>
      <w:bookmarkEnd w:id="1096"/>
      <w:bookmarkEnd w:id="1097"/>
    </w:p>
    <!--Topic unique_891-->
    <w:p>
      <w:pPr>
        <w:pStyle w:val="Heading5"/>
      </w:pPr>
      <w:bookmarkStart w:id="1098" w:name="_Refd19e56641"/>
      <w:bookmarkStart w:id="1099" w:name="_Tocd19e56641"/>
      <w:r>
        <w:t/>
      </w:r>
      <w:r>
        <w:t>216.601</w:t>
      </w:r>
      <w:r>
        <w:t xml:space="preserve"> Time-and-materials contracts.</w:t>
      </w:r>
      <w:bookmarkEnd w:id="1098"/>
      <w:bookmarkEnd w:id="1099"/>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892-->
    <w:p>
      <w:pPr>
        <w:pStyle w:val="Heading5"/>
      </w:pPr>
      <w:bookmarkStart w:id="1100" w:name="_Refd19e56766"/>
      <w:bookmarkStart w:id="1101" w:name="_Tocd19e56766"/>
      <w:r>
        <w:t/>
      </w:r>
      <w:r>
        <w:t>216.603</w:t>
      </w:r>
      <w:r>
        <w:t xml:space="preserve"> Letter contracts.</w:t>
      </w:r>
      <w:bookmarkEnd w:id="1100"/>
      <w:bookmarkEnd w:id="1101"/>
    </w:p>
    <!--Topic unique_893-->
    <w:p>
      <w:pPr>
        <w:pStyle w:val="Heading6"/>
      </w:pPr>
      <w:bookmarkStart w:id="1102" w:name="_Refd19e56779"/>
      <w:bookmarkStart w:id="1103" w:name="_Tocd19e56779"/>
      <w:r>
        <w:t/>
      </w:r>
      <w:r>
        <w:t>216.603-2</w:t>
      </w:r>
      <w:r>
        <w:t xml:space="preserve"> Application.</w:t>
      </w:r>
      <w:bookmarkEnd w:id="1102"/>
      <w:bookmarkEnd w:id="1103"/>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894-->
    <w:p>
      <w:pPr>
        <w:pStyle w:val="Heading6"/>
      </w:pPr>
      <w:bookmarkStart w:id="1104" w:name="_Refd19e56808"/>
      <w:bookmarkStart w:id="1105" w:name="_Tocd19e56808"/>
      <w:r>
        <w:t/>
      </w:r>
      <w:r>
        <w:t>216.603-3</w:t>
      </w:r>
      <w:r>
        <w:t xml:space="preserve"> Limitations.</w:t>
      </w:r>
      <w:bookmarkEnd w:id="1104"/>
      <w:bookmarkEnd w:id="1105"/>
    </w:p>
    <w:p>
      <w:pPr>
        <w:pStyle w:val="BodyText"/>
      </w:pPr>
      <w:r>
        <w:t>See Subpart 217.74 for additional limitations on the use of letter contracts.</w:t>
      </w:r>
    </w:p>
    <!--Topic unique_895-->
    <w:p>
      <w:pPr>
        <w:pStyle w:val="Heading6"/>
      </w:pPr>
      <w:bookmarkStart w:id="1106" w:name="_Refd19e56826"/>
      <w:bookmarkStart w:id="1107" w:name="_Tocd19e56826"/>
      <w:r>
        <w:t/>
      </w:r>
      <w:r>
        <w:t>216.603-4</w:t>
      </w:r>
      <w:r>
        <w:t xml:space="preserve"> Contract clauses.</w:t>
      </w:r>
      <w:bookmarkEnd w:id="1106"/>
      <w:bookmarkEnd w:id="1107"/>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252.217-7027</w:t>
      </w:r>
      <w:r>
        <w:t xml:space="preserve">, Contract Definitization, in accordance with its prescription </w:t>
      </w:r>
      <w:r>
        <w:t xml:space="preserve"> </w:t>
      </w:r>
      <w:r>
        <w:t>217.7406</w:t>
      </w:r>
      <w:r>
        <w:t xml:space="preserve"> </w:t>
      </w:r>
      <w:r>
        <w:t xml:space="preserve">(b), instead of the clause at </w:t>
      </w:r>
      <w:r>
        <w:t>FAR 52.216-25</w:t>
      </w:r>
      <w:r>
        <w:t>, Contract Definitization.</w:t>
      </w:r>
    </w:p>
    <!--Topic unique_896-->
    <w:p>
      <w:pPr>
        <w:pStyle w:val="Heading4"/>
      </w:pPr>
      <w:bookmarkStart w:id="1108" w:name="_Refd19e56873"/>
      <w:bookmarkStart w:id="1109" w:name="_Tocd19e56873"/>
      <w:r>
        <w:t/>
      </w:r>
      <w:r>
        <w:t>SUBPART 216.7</w:t>
      </w:r>
      <w:r>
        <w:t xml:space="preserve"> —AGREEMENTS</w:t>
      </w:r>
      <w:bookmarkEnd w:id="1108"/>
      <w:bookmarkEnd w:id="1109"/>
    </w:p>
    <!--Topic unique_897-->
    <w:p>
      <w:pPr>
        <w:pStyle w:val="Heading5"/>
      </w:pPr>
      <w:bookmarkStart w:id="1110" w:name="_Refd19e56886"/>
      <w:bookmarkStart w:id="1111" w:name="_Tocd19e56886"/>
      <w:r>
        <w:t/>
      </w:r>
      <w:r>
        <w:t>216.703</w:t>
      </w:r>
      <w:r>
        <w:t xml:space="preserve"> Basic ordering agreements.</w:t>
      </w:r>
      <w:bookmarkEnd w:id="1110"/>
      <w:bookmarkEnd w:id="1111"/>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925-->
    <w:p>
      <w:pPr>
        <w:pStyle w:val="Heading3"/>
      </w:pPr>
      <w:bookmarkStart w:id="1112" w:name="_Refd19e56915"/>
      <w:bookmarkStart w:id="1113" w:name="_Tocd19e56915"/>
      <w:r>
        <w:t>PART 217 - SPECIAL CONTRACTING METHODS</w:t>
      </w:r>
      <w:bookmarkEnd w:id="1112"/>
      <w:bookmarkEnd w:id="1113"/>
    </w:p>
    <w:p>
      <w:pPr>
        <w:pStyle w:val="ListBullet"/>
        <!--depth 1-->
        <w:numPr>
          <w:ilvl w:val="0"/>
          <w:numId w:val="273"/>
        </w:numPr>
      </w:pPr>
      <w:r>
        <w:t/>
      </w:r>
      <w:r>
        <w:t>SUBPART 217.1 —MULTIYEAR CONTRACTING</w:t>
      </w:r>
      <w:r>
        <w:t/>
      </w:r>
    </w:p>
    <w:p>
      <w:pPr>
        <w:pStyle w:val="ListBullet2"/>
        <!--depth 2-->
        <w:numPr>
          <w:ilvl w:val="1"/>
          <w:numId w:val="274"/>
        </w:numPr>
      </w:pPr>
      <w:r>
        <w:t/>
      </w:r>
      <w:r>
        <w:t>217.103 Definitions.</w:t>
      </w:r>
      <w:r>
        <w:t/>
      </w:r>
    </w:p>
    <w:p>
      <w:pPr>
        <w:pStyle w:val="ListBullet2"/>
        <!--depth 2-->
        <w:numPr>
          <w:ilvl w:val="1"/>
          <w:numId w:val="274"/>
        </w:numPr>
      </w:pPr>
      <w:r>
        <w:t/>
      </w:r>
      <w:r>
        <w:t>217.170 General.</w:t>
      </w:r>
      <w:r>
        <w:t/>
      </w:r>
    </w:p>
    <w:p>
      <w:pPr>
        <w:pStyle w:val="ListBullet2"/>
        <!--depth 2-->
        <w:numPr>
          <w:ilvl w:val="1"/>
          <w:numId w:val="274"/>
        </w:numPr>
      </w:pPr>
      <w:r>
        <w:t/>
      </w:r>
      <w:r>
        <w:t>217.171 Multiyear contracts for services.</w:t>
      </w:r>
      <w:r>
        <w:t/>
      </w:r>
    </w:p>
    <w:p>
      <w:pPr>
        <w:pStyle w:val="ListBullet2"/>
        <!--depth 2-->
        <w:numPr>
          <w:ilvl w:val="1"/>
          <w:numId w:val="274"/>
        </w:numPr>
      </w:pPr>
      <w:r>
        <w:t/>
      </w:r>
      <w:r>
        <w:t>217.172 Multiyear contracts for supplies.</w:t>
      </w:r>
      <w:r>
        <w:t/>
      </w:r>
    </w:p>
    <w:p>
      <w:pPr>
        <w:pStyle w:val="ListBullet2"/>
        <!--depth 2-->
        <w:numPr>
          <w:ilvl w:val="1"/>
          <w:numId w:val="274"/>
        </w:numPr>
      </w:pPr>
      <w:r>
        <w:t/>
      </w:r>
      <w:r>
        <w:t>217.173 Multiyear contracts for military family housing.</w:t>
      </w:r>
      <w:r>
        <w:t/>
      </w:r>
    </w:p>
    <w:p>
      <w:pPr>
        <w:pStyle w:val="ListBullet2"/>
        <!--depth 2-->
        <w:numPr>
          <w:ilvl w:val="1"/>
          <w:numId w:val="274"/>
        </w:numPr>
      </w:pPr>
      <w:r>
        <w:t/>
      </w:r>
      <w:r>
        <w:t>217.174 Multiyear contracts for electricity from renewable energy sources.</w:t>
      </w:r>
      <w:r>
        <w:t/>
      </w:r>
    </w:p>
    <w:p>
      <w:pPr>
        <w:pStyle w:val="ListBullet"/>
        <!--depth 1-->
        <w:numPr>
          <w:ilvl w:val="0"/>
          <w:numId w:val="273"/>
        </w:numPr>
      </w:pPr>
      <w:r>
        <w:t/>
      </w:r>
      <w:r>
        <w:t>SUBPART 217.2 —OPTIONS</w:t>
      </w:r>
      <w:r>
        <w:t/>
      </w:r>
    </w:p>
    <w:p>
      <w:pPr>
        <w:pStyle w:val="ListBullet2"/>
        <!--depth 2-->
        <w:numPr>
          <w:ilvl w:val="1"/>
          <w:numId w:val="275"/>
        </w:numPr>
      </w:pPr>
      <w:r>
        <w:t/>
      </w:r>
      <w:r>
        <w:t>217.202 Use of options.</w:t>
      </w:r>
      <w:r>
        <w:t/>
      </w:r>
    </w:p>
    <w:p>
      <w:pPr>
        <w:pStyle w:val="ListBullet2"/>
        <!--depth 2-->
        <w:numPr>
          <w:ilvl w:val="1"/>
          <w:numId w:val="275"/>
        </w:numPr>
      </w:pPr>
      <w:r>
        <w:t/>
      </w:r>
      <w:r>
        <w:t>217.204 Contracts.</w:t>
      </w:r>
      <w:r>
        <w:t/>
      </w:r>
    </w:p>
    <w:p>
      <w:pPr>
        <w:pStyle w:val="ListBullet2"/>
        <!--depth 2-->
        <w:numPr>
          <w:ilvl w:val="1"/>
          <w:numId w:val="275"/>
        </w:numPr>
      </w:pPr>
      <w:r>
        <w:t/>
      </w:r>
      <w:r>
        <w:t>217.207 Exercise of options.</w:t>
      </w:r>
      <w:r>
        <w:t/>
      </w:r>
    </w:p>
    <w:p>
      <w:pPr>
        <w:pStyle w:val="ListBullet2"/>
        <!--depth 2-->
        <w:numPr>
          <w:ilvl w:val="1"/>
          <w:numId w:val="275"/>
        </w:numPr>
      </w:pPr>
      <w:r>
        <w:t/>
      </w:r>
      <w:r>
        <w:t>217.208 Solicitation provisions and contract clauses.</w:t>
      </w:r>
      <w:r>
        <w:t/>
      </w:r>
    </w:p>
    <w:p>
      <w:pPr>
        <w:pStyle w:val="ListBullet3"/>
        <!--depth 3-->
        <w:numPr>
          <w:ilvl w:val="2"/>
          <w:numId w:val="276"/>
        </w:numPr>
      </w:pPr>
      <w:r>
        <w:t/>
      </w:r>
      <w:r>
        <w:t>217.208-70 Additional clauses.</w:t>
      </w:r>
      <w:r>
        <w:t/>
      </w:r>
    </w:p>
    <w:p>
      <w:pPr>
        <w:pStyle w:val="ListBullet"/>
        <!--depth 1-->
        <w:numPr>
          <w:ilvl w:val="0"/>
          <w:numId w:val="273"/>
        </w:numPr>
      </w:pPr>
      <w:r>
        <w:t/>
      </w:r>
      <w:r>
        <w:t>SUBPART 217.4</w:t>
      </w:r>
      <w:r>
        <w:t/>
      </w:r>
    </w:p>
    <w:p>
      <w:pPr>
        <w:pStyle w:val="ListBullet"/>
        <!--depth 1-->
        <w:numPr>
          <w:ilvl w:val="0"/>
          <w:numId w:val="273"/>
        </w:numPr>
      </w:pPr>
      <w:r>
        <w:t/>
      </w:r>
      <w:r>
        <w:t>SUBPART 217.5 —INTERAGENCY ACQUISITIONS</w:t>
      </w:r>
      <w:r>
        <w:t/>
      </w:r>
    </w:p>
    <w:p>
      <w:pPr>
        <w:pStyle w:val="ListBullet2"/>
        <!--depth 2-->
        <w:numPr>
          <w:ilvl w:val="1"/>
          <w:numId w:val="277"/>
        </w:numPr>
      </w:pPr>
      <w:r>
        <w:t/>
      </w:r>
      <w:r>
        <w:t>217.500 Scope of subpart.</w:t>
      </w:r>
      <w:r>
        <w:t/>
      </w:r>
    </w:p>
    <w:p>
      <w:pPr>
        <w:pStyle w:val="ListBullet2"/>
        <!--depth 2-->
        <w:numPr>
          <w:ilvl w:val="1"/>
          <w:numId w:val="277"/>
        </w:numPr>
      </w:pPr>
      <w:r>
        <w:t/>
      </w:r>
      <w:r>
        <w:t>217.502 Procedures.</w:t>
      </w:r>
      <w:r>
        <w:t/>
      </w:r>
    </w:p>
    <w:p>
      <w:pPr>
        <w:pStyle w:val="ListBullet3"/>
        <!--depth 3-->
        <w:numPr>
          <w:ilvl w:val="2"/>
          <w:numId w:val="278"/>
        </w:numPr>
      </w:pPr>
      <w:r>
        <w:t/>
      </w:r>
      <w:r>
        <w:t>217.502-1 General.</w:t>
      </w:r>
      <w:r>
        <w:t/>
      </w:r>
    </w:p>
    <w:p>
      <w:pPr>
        <w:pStyle w:val="ListBullet2"/>
        <!--depth 2-->
        <w:numPr>
          <w:ilvl w:val="1"/>
          <w:numId w:val="277"/>
        </w:numPr>
      </w:pPr>
      <w:r>
        <w:t/>
      </w:r>
      <w:r>
        <w:t>217.503 Ordering procedures.</w:t>
      </w:r>
      <w:r>
        <w:t/>
      </w:r>
    </w:p>
    <w:p>
      <w:pPr>
        <w:pStyle w:val="ListBullet"/>
        <!--depth 1-->
        <w:numPr>
          <w:ilvl w:val="0"/>
          <w:numId w:val="273"/>
        </w:numPr>
      </w:pPr>
      <w:r>
        <w:t/>
      </w:r>
      <w:r>
        <w:t>SUBPART 217.6 —MANAGEMENT AND OPERATING CONTRACTS</w:t>
      </w:r>
      <w:r>
        <w:t/>
      </w:r>
    </w:p>
    <w:p>
      <w:pPr>
        <w:pStyle w:val="ListBullet2"/>
        <!--depth 2-->
        <w:numPr>
          <w:ilvl w:val="1"/>
          <w:numId w:val="279"/>
        </w:numPr>
      </w:pPr>
      <w:r>
        <w:t/>
      </w:r>
      <w:r>
        <w:t>217.600 Scope of subpart.</w:t>
      </w:r>
      <w:r>
        <w:t/>
      </w:r>
    </w:p>
    <w:p>
      <w:pPr>
        <w:pStyle w:val="ListBullet"/>
        <!--depth 1-->
        <w:numPr>
          <w:ilvl w:val="0"/>
          <w:numId w:val="273"/>
        </w:numPr>
      </w:pPr>
      <w:r>
        <w:t/>
      </w:r>
      <w:r>
        <w:t>SUBPART 217.7 — INTERAGENCY ACQUISITIONS: ACQUISITIONS BY NONDEFENSE AGENCIES ON BEHALF OF THE DEPARTMENT OF DEFENSE</w:t>
      </w:r>
      <w:r>
        <w:t/>
      </w:r>
    </w:p>
    <w:p>
      <w:pPr>
        <w:pStyle w:val="ListBullet2"/>
        <!--depth 2-->
        <w:numPr>
          <w:ilvl w:val="1"/>
          <w:numId w:val="280"/>
        </w:numPr>
      </w:pPr>
      <w:r>
        <w:t/>
      </w:r>
      <w:r>
        <w:t>217.700 Scope of subpart.</w:t>
      </w:r>
      <w:r>
        <w:t/>
      </w:r>
    </w:p>
    <w:p>
      <w:pPr>
        <w:pStyle w:val="ListBullet2"/>
        <!--depth 2-->
        <w:numPr>
          <w:ilvl w:val="1"/>
          <w:numId w:val="280"/>
        </w:numPr>
      </w:pPr>
      <w:r>
        <w:t/>
      </w:r>
      <w:r>
        <w:t>217.701 Definitions.</w:t>
      </w:r>
      <w:r>
        <w:t/>
      </w:r>
    </w:p>
    <w:p>
      <w:pPr>
        <w:pStyle w:val="ListBullet2"/>
        <!--depth 2-->
        <w:numPr>
          <w:ilvl w:val="1"/>
          <w:numId w:val="280"/>
        </w:numPr>
      </w:pPr>
      <w:r>
        <w:t/>
      </w:r>
      <w:r>
        <w:t>217.770 Procedures.</w:t>
      </w:r>
      <w:r>
        <w:t/>
      </w:r>
    </w:p>
    <w:p>
      <w:pPr>
        <w:pStyle w:val="ListBullet"/>
        <!--depth 1-->
        <w:numPr>
          <w:ilvl w:val="0"/>
          <w:numId w:val="273"/>
        </w:numPr>
      </w:pPr>
      <w:r>
        <w:t/>
      </w:r>
      <w:r>
        <w:t>SUBPART 217.70 —EXCHANGE OF PERSONAL PROPERTY</w:t>
      </w:r>
      <w:r>
        <w:t/>
      </w:r>
    </w:p>
    <w:p>
      <w:pPr>
        <w:pStyle w:val="ListBullet2"/>
        <!--depth 2-->
        <w:numPr>
          <w:ilvl w:val="1"/>
          <w:numId w:val="281"/>
        </w:numPr>
      </w:pPr>
      <w:r>
        <w:t/>
      </w:r>
      <w:r>
        <w:t>217.7000 Scope of subpart.</w:t>
      </w:r>
      <w:r>
        <w:t/>
      </w:r>
    </w:p>
    <w:p>
      <w:pPr>
        <w:pStyle w:val="ListBullet2"/>
        <!--depth 2-->
        <w:numPr>
          <w:ilvl w:val="1"/>
          <w:numId w:val="281"/>
        </w:numPr>
      </w:pPr>
      <w:r>
        <w:t/>
      </w:r>
      <w:r>
        <w:t>217.7001 Definitions.</w:t>
      </w:r>
      <w:r>
        <w:t/>
      </w:r>
    </w:p>
    <w:p>
      <w:pPr>
        <w:pStyle w:val="ListBullet2"/>
        <!--depth 2-->
        <w:numPr>
          <w:ilvl w:val="1"/>
          <w:numId w:val="281"/>
        </w:numPr>
      </w:pPr>
      <w:r>
        <w:t/>
      </w:r>
      <w:r>
        <w:t>217.7002 Policy.</w:t>
      </w:r>
      <w:r>
        <w:t/>
      </w:r>
    </w:p>
    <w:p>
      <w:pPr>
        <w:pStyle w:val="ListBullet2"/>
        <!--depth 2-->
        <w:numPr>
          <w:ilvl w:val="1"/>
          <w:numId w:val="281"/>
        </w:numPr>
      </w:pPr>
      <w:r>
        <w:t/>
      </w:r>
      <w:r>
        <w:t>217.7003 Purchase request.</w:t>
      </w:r>
      <w:r>
        <w:t/>
      </w:r>
    </w:p>
    <w:p>
      <w:pPr>
        <w:pStyle w:val="ListBullet2"/>
        <!--depth 2-->
        <w:numPr>
          <w:ilvl w:val="1"/>
          <w:numId w:val="281"/>
        </w:numPr>
      </w:pPr>
      <w:r>
        <w:t/>
      </w:r>
      <w:r>
        <w:t>217.7004 Solicitation and award.</w:t>
      </w:r>
      <w:r>
        <w:t/>
      </w:r>
    </w:p>
    <w:p>
      <w:pPr>
        <w:pStyle w:val="ListBullet2"/>
        <!--depth 2-->
        <w:numPr>
          <w:ilvl w:val="1"/>
          <w:numId w:val="281"/>
        </w:numPr>
      </w:pPr>
      <w:r>
        <w:t/>
      </w:r>
      <w:r>
        <w:t>217.7005 Solicitation provision.</w:t>
      </w:r>
      <w:r>
        <w:t/>
      </w:r>
    </w:p>
    <w:p>
      <w:pPr>
        <w:pStyle w:val="ListBullet"/>
        <!--depth 1-->
        <w:numPr>
          <w:ilvl w:val="0"/>
          <w:numId w:val="273"/>
        </w:numPr>
      </w:pPr>
      <w:r>
        <w:t/>
      </w:r>
      <w:r>
        <w:t>SUBPART 217.71 —MASTER AGREEMENT FOR REPAIR AND ALTERATION OF VESSELS</w:t>
      </w:r>
      <w:r>
        <w:t/>
      </w:r>
    </w:p>
    <w:p>
      <w:pPr>
        <w:pStyle w:val="ListBullet2"/>
        <!--depth 2-->
        <w:numPr>
          <w:ilvl w:val="1"/>
          <w:numId w:val="282"/>
        </w:numPr>
      </w:pPr>
      <w:r>
        <w:t/>
      </w:r>
      <w:r>
        <w:t>217.7100 Scope of subpart.</w:t>
      </w:r>
      <w:r>
        <w:t/>
      </w:r>
    </w:p>
    <w:p>
      <w:pPr>
        <w:pStyle w:val="ListBullet2"/>
        <!--depth 2-->
        <w:numPr>
          <w:ilvl w:val="1"/>
          <w:numId w:val="282"/>
        </w:numPr>
      </w:pPr>
      <w:r>
        <w:t/>
      </w:r>
      <w:r>
        <w:t>217.7101 Definitions.</w:t>
      </w:r>
      <w:r>
        <w:t/>
      </w:r>
    </w:p>
    <w:p>
      <w:pPr>
        <w:pStyle w:val="ListBullet2"/>
        <!--depth 2-->
        <w:numPr>
          <w:ilvl w:val="1"/>
          <w:numId w:val="282"/>
        </w:numPr>
      </w:pPr>
      <w:r>
        <w:t/>
      </w:r>
      <w:r>
        <w:t>217.7102 General.</w:t>
      </w:r>
      <w:r>
        <w:t/>
      </w:r>
    </w:p>
    <w:p>
      <w:pPr>
        <w:pStyle w:val="ListBullet2"/>
        <!--depth 2-->
        <w:numPr>
          <w:ilvl w:val="1"/>
          <w:numId w:val="282"/>
        </w:numPr>
      </w:pPr>
      <w:r>
        <w:t/>
      </w:r>
      <w:r>
        <w:t>217.7103 Master agreements and job orders.</w:t>
      </w:r>
      <w:r>
        <w:t/>
      </w:r>
    </w:p>
    <w:p>
      <w:pPr>
        <w:pStyle w:val="ListBullet3"/>
        <!--depth 3-->
        <w:numPr>
          <w:ilvl w:val="2"/>
          <w:numId w:val="283"/>
        </w:numPr>
      </w:pPr>
      <w:r>
        <w:t/>
      </w:r>
      <w:r>
        <w:t>217.7103-1 Content and format of master agreements.</w:t>
      </w:r>
      <w:r>
        <w:t/>
      </w:r>
    </w:p>
    <w:p>
      <w:pPr>
        <w:pStyle w:val="ListBullet3"/>
        <!--depth 3-->
        <w:numPr>
          <w:ilvl w:val="2"/>
          <w:numId w:val="283"/>
        </w:numPr>
      </w:pPr>
      <w:r>
        <w:t/>
      </w:r>
      <w:r>
        <w:t>217.7103-2 Period of agreement.</w:t>
      </w:r>
      <w:r>
        <w:t/>
      </w:r>
    </w:p>
    <w:p>
      <w:pPr>
        <w:pStyle w:val="ListBullet3"/>
        <!--depth 3-->
        <w:numPr>
          <w:ilvl w:val="2"/>
          <w:numId w:val="283"/>
        </w:numPr>
      </w:pPr>
      <w:r>
        <w:t/>
      </w:r>
      <w:r>
        <w:t>217.7103-3 Solicitations for job orders.</w:t>
      </w:r>
      <w:r>
        <w:t/>
      </w:r>
    </w:p>
    <w:p>
      <w:pPr>
        <w:pStyle w:val="ListBullet3"/>
        <!--depth 3-->
        <w:numPr>
          <w:ilvl w:val="2"/>
          <w:numId w:val="283"/>
        </w:numPr>
      </w:pPr>
      <w:r>
        <w:t/>
      </w:r>
      <w:r>
        <w:t>217.7103-4 Emergency work.</w:t>
      </w:r>
      <w:r>
        <w:t/>
      </w:r>
    </w:p>
    <w:p>
      <w:pPr>
        <w:pStyle w:val="ListBullet3"/>
        <!--depth 3-->
        <w:numPr>
          <w:ilvl w:val="2"/>
          <w:numId w:val="283"/>
        </w:numPr>
      </w:pPr>
      <w:r>
        <w:t/>
      </w:r>
      <w:r>
        <w:t>217.7103-5 Repair costs not readily ascertainable.</w:t>
      </w:r>
      <w:r>
        <w:t/>
      </w:r>
    </w:p>
    <w:p>
      <w:pPr>
        <w:pStyle w:val="ListBullet3"/>
        <!--depth 3-->
        <w:numPr>
          <w:ilvl w:val="2"/>
          <w:numId w:val="283"/>
        </w:numPr>
      </w:pPr>
      <w:r>
        <w:t/>
      </w:r>
      <w:r>
        <w:t>217.7103-6 Modification of master agreements.</w:t>
      </w:r>
      <w:r>
        <w:t/>
      </w:r>
    </w:p>
    <w:p>
      <w:pPr>
        <w:pStyle w:val="ListBullet2"/>
        <!--depth 2-->
        <w:numPr>
          <w:ilvl w:val="1"/>
          <w:numId w:val="282"/>
        </w:numPr>
      </w:pPr>
      <w:r>
        <w:t/>
      </w:r>
      <w:r>
        <w:t>217.7104 Contract clauses.</w:t>
      </w:r>
      <w:r>
        <w:t/>
      </w:r>
    </w:p>
    <w:p>
      <w:pPr>
        <w:pStyle w:val="ListBullet"/>
        <!--depth 1-->
        <w:numPr>
          <w:ilvl w:val="0"/>
          <w:numId w:val="273"/>
        </w:numPr>
      </w:pPr>
      <w:r>
        <w:t/>
      </w:r>
      <w:r>
        <w:t>SUBPART 217.72</w:t>
      </w:r>
      <w:r>
        <w:t/>
      </w:r>
    </w:p>
    <w:p>
      <w:pPr>
        <w:pStyle w:val="ListBullet"/>
        <!--depth 1-->
        <w:numPr>
          <w:ilvl w:val="0"/>
          <w:numId w:val="273"/>
        </w:numPr>
      </w:pPr>
      <w:r>
        <w:t/>
      </w:r>
      <w:r>
        <w:t>SUBPART 217.73 —IDENTIFICATION OF SOURCES OF SUPPLY</w:t>
      </w:r>
      <w:r>
        <w:t/>
      </w:r>
    </w:p>
    <w:p>
      <w:pPr>
        <w:pStyle w:val="ListBullet2"/>
        <!--depth 2-->
        <w:numPr>
          <w:ilvl w:val="1"/>
          <w:numId w:val="284"/>
        </w:numPr>
      </w:pPr>
      <w:r>
        <w:t/>
      </w:r>
      <w:r>
        <w:t>217.7300 Scope.</w:t>
      </w:r>
      <w:r>
        <w:t/>
      </w:r>
    </w:p>
    <w:p>
      <w:pPr>
        <w:pStyle w:val="ListBullet2"/>
        <!--depth 2-->
        <w:numPr>
          <w:ilvl w:val="1"/>
          <w:numId w:val="284"/>
        </w:numPr>
      </w:pPr>
      <w:r>
        <w:t/>
      </w:r>
      <w:r>
        <w:t>217.7301 Policy.</w:t>
      </w:r>
      <w:r>
        <w:t/>
      </w:r>
    </w:p>
    <w:p>
      <w:pPr>
        <w:pStyle w:val="ListBullet2"/>
        <!--depth 2-->
        <w:numPr>
          <w:ilvl w:val="1"/>
          <w:numId w:val="284"/>
        </w:numPr>
      </w:pPr>
      <w:r>
        <w:t/>
      </w:r>
      <w:r>
        <w:t>217.7302 Procedures.</w:t>
      </w:r>
      <w:r>
        <w:t/>
      </w:r>
    </w:p>
    <w:p>
      <w:pPr>
        <w:pStyle w:val="ListBullet2"/>
        <!--depth 2-->
        <w:numPr>
          <w:ilvl w:val="1"/>
          <w:numId w:val="284"/>
        </w:numPr>
      </w:pPr>
      <w:r>
        <w:t/>
      </w:r>
      <w:r>
        <w:t>217.7303 Solicitation provision.</w:t>
      </w:r>
      <w:r>
        <w:t/>
      </w:r>
    </w:p>
    <w:p>
      <w:pPr>
        <w:pStyle w:val="ListBullet"/>
        <!--depth 1-->
        <w:numPr>
          <w:ilvl w:val="0"/>
          <w:numId w:val="273"/>
        </w:numPr>
      </w:pPr>
      <w:r>
        <w:t/>
      </w:r>
      <w:r>
        <w:t>SUBPART 217.74 —UNDEFINITIZED CONTRACT ACTIONS</w:t>
      </w:r>
      <w:r>
        <w:t/>
      </w:r>
    </w:p>
    <w:p>
      <w:pPr>
        <w:pStyle w:val="ListBullet2"/>
        <!--depth 2-->
        <w:numPr>
          <w:ilvl w:val="1"/>
          <w:numId w:val="285"/>
        </w:numPr>
      </w:pPr>
      <w:r>
        <w:t/>
      </w:r>
      <w:r>
        <w:t>217.7400 Scope.</w:t>
      </w:r>
      <w:r>
        <w:t/>
      </w:r>
    </w:p>
    <w:p>
      <w:pPr>
        <w:pStyle w:val="ListBullet2"/>
        <!--depth 2-->
        <w:numPr>
          <w:ilvl w:val="1"/>
          <w:numId w:val="285"/>
        </w:numPr>
      </w:pPr>
      <w:r>
        <w:t/>
      </w:r>
      <w:r>
        <w:t>217.7401 Definitions.</w:t>
      </w:r>
      <w:r>
        <w:t/>
      </w:r>
    </w:p>
    <w:p>
      <w:pPr>
        <w:pStyle w:val="ListBullet2"/>
        <!--depth 2-->
        <w:numPr>
          <w:ilvl w:val="1"/>
          <w:numId w:val="285"/>
        </w:numPr>
      </w:pPr>
      <w:r>
        <w:t/>
      </w:r>
      <w:r>
        <w:t>217.7402 Exceptions.</w:t>
      </w:r>
      <w:r>
        <w:t/>
      </w:r>
    </w:p>
    <w:p>
      <w:pPr>
        <w:pStyle w:val="ListBullet2"/>
        <!--depth 2-->
        <w:numPr>
          <w:ilvl w:val="1"/>
          <w:numId w:val="285"/>
        </w:numPr>
      </w:pPr>
      <w:r>
        <w:t/>
      </w:r>
      <w:r>
        <w:t>217.7403 Policy.</w:t>
      </w:r>
      <w:r>
        <w:t/>
      </w:r>
    </w:p>
    <w:p>
      <w:pPr>
        <w:pStyle w:val="ListBullet2"/>
        <!--depth 2-->
        <w:numPr>
          <w:ilvl w:val="1"/>
          <w:numId w:val="285"/>
        </w:numPr>
      </w:pPr>
      <w:r>
        <w:t/>
      </w:r>
      <w:r>
        <w:t>217.7404 Limitations.</w:t>
      </w:r>
      <w:r>
        <w:t/>
      </w:r>
    </w:p>
    <w:p>
      <w:pPr>
        <w:pStyle w:val="ListBullet3"/>
        <!--depth 3-->
        <w:numPr>
          <w:ilvl w:val="2"/>
          <w:numId w:val="286"/>
        </w:numPr>
      </w:pPr>
      <w:r>
        <w:t/>
      </w:r>
      <w:r>
        <w:t>217.7404-1 Authorization.</w:t>
      </w:r>
      <w:r>
        <w:t/>
      </w:r>
    </w:p>
    <w:p>
      <w:pPr>
        <w:pStyle w:val="ListBullet3"/>
        <!--depth 3-->
        <w:numPr>
          <w:ilvl w:val="2"/>
          <w:numId w:val="286"/>
        </w:numPr>
      </w:pPr>
      <w:r>
        <w:t/>
      </w:r>
      <w:r>
        <w:t>217.7404-2 Price ceiling.</w:t>
      </w:r>
      <w:r>
        <w:t/>
      </w:r>
    </w:p>
    <w:p>
      <w:pPr>
        <w:pStyle w:val="ListBullet3"/>
        <!--depth 3-->
        <w:numPr>
          <w:ilvl w:val="2"/>
          <w:numId w:val="286"/>
        </w:numPr>
      </w:pPr>
      <w:r>
        <w:t/>
      </w:r>
      <w:r>
        <w:t>217.7404-3 Definitization schedule.</w:t>
      </w:r>
      <w:r>
        <w:t/>
      </w:r>
    </w:p>
    <w:p>
      <w:pPr>
        <w:pStyle w:val="ListBullet3"/>
        <!--depth 3-->
        <w:numPr>
          <w:ilvl w:val="2"/>
          <w:numId w:val="286"/>
        </w:numPr>
      </w:pPr>
      <w:r>
        <w:t/>
      </w:r>
      <w:r>
        <w:t>217.7404-4 Limitations on obligations.</w:t>
      </w:r>
      <w:r>
        <w:t/>
      </w:r>
    </w:p>
    <w:p>
      <w:pPr>
        <w:pStyle w:val="ListBullet3"/>
        <!--depth 3-->
        <w:numPr>
          <w:ilvl w:val="2"/>
          <w:numId w:val="286"/>
        </w:numPr>
      </w:pPr>
      <w:r>
        <w:t/>
      </w:r>
      <w:r>
        <w:t>217.7404-5 Exceptions.</w:t>
      </w:r>
      <w:r>
        <w:t/>
      </w:r>
    </w:p>
    <w:p>
      <w:pPr>
        <w:pStyle w:val="ListBullet3"/>
        <!--depth 3-->
        <w:numPr>
          <w:ilvl w:val="2"/>
          <w:numId w:val="286"/>
        </w:numPr>
      </w:pPr>
      <w:r>
        <w:t/>
      </w:r>
      <w:r>
        <w:t>217.7404-6 Allowable profit.</w:t>
      </w:r>
      <w:r>
        <w:t/>
      </w:r>
    </w:p>
    <w:p>
      <w:pPr>
        <w:pStyle w:val="ListBullet2"/>
        <!--depth 2-->
        <w:numPr>
          <w:ilvl w:val="1"/>
          <w:numId w:val="285"/>
        </w:numPr>
      </w:pPr>
      <w:r>
        <w:t/>
      </w:r>
      <w:r>
        <w:t>217.7405 Plans and reports.</w:t>
      </w:r>
      <w:r>
        <w:t/>
      </w:r>
    </w:p>
    <w:p>
      <w:pPr>
        <w:pStyle w:val="ListBullet2"/>
        <!--depth 2-->
        <w:numPr>
          <w:ilvl w:val="1"/>
          <w:numId w:val="285"/>
        </w:numPr>
      </w:pPr>
      <w:r>
        <w:t/>
      </w:r>
      <w:r>
        <w:t>217.7406 Contract clauses.</w:t>
      </w:r>
      <w:r>
        <w:t/>
      </w:r>
    </w:p>
    <w:p>
      <w:pPr>
        <w:pStyle w:val="ListBullet"/>
        <!--depth 1-->
        <w:numPr>
          <w:ilvl w:val="0"/>
          <w:numId w:val="273"/>
        </w:numPr>
      </w:pPr>
      <w:r>
        <w:t/>
      </w:r>
      <w:r>
        <w:t>SUBPART 217.75 —ACQUISITION OF REPLENISHMENT PARTS</w:t>
      </w:r>
      <w:r>
        <w:t/>
      </w:r>
    </w:p>
    <w:p>
      <w:pPr>
        <w:pStyle w:val="ListBullet2"/>
        <!--depth 2-->
        <w:numPr>
          <w:ilvl w:val="1"/>
          <w:numId w:val="287"/>
        </w:numPr>
      </w:pPr>
      <w:r>
        <w:t/>
      </w:r>
      <w:r>
        <w:t>217.7500 Scope of subpart.</w:t>
      </w:r>
      <w:r>
        <w:t/>
      </w:r>
    </w:p>
    <w:p>
      <w:pPr>
        <w:pStyle w:val="ListBullet2"/>
        <!--depth 2-->
        <w:numPr>
          <w:ilvl w:val="1"/>
          <w:numId w:val="287"/>
        </w:numPr>
      </w:pPr>
      <w:r>
        <w:t/>
      </w:r>
      <w:r>
        <w:t>217.7501 Definition.</w:t>
      </w:r>
      <w:r>
        <w:t/>
      </w:r>
    </w:p>
    <w:p>
      <w:pPr>
        <w:pStyle w:val="ListBullet2"/>
        <!--depth 2-->
        <w:numPr>
          <w:ilvl w:val="1"/>
          <w:numId w:val="287"/>
        </w:numPr>
      </w:pPr>
      <w:r>
        <w:t/>
      </w:r>
      <w:r>
        <w:t>217.7502 General.</w:t>
      </w:r>
      <w:r>
        <w:t/>
      </w:r>
    </w:p>
    <w:p>
      <w:pPr>
        <w:pStyle w:val="ListBullet2"/>
        <!--depth 2-->
        <w:numPr>
          <w:ilvl w:val="1"/>
          <w:numId w:val="287"/>
        </w:numPr>
      </w:pPr>
      <w:r>
        <w:t/>
      </w:r>
      <w:r>
        <w:t>217.7503 Spares acquisition integrated with production.</w:t>
      </w:r>
      <w:r>
        <w:t/>
      </w:r>
    </w:p>
    <w:p>
      <w:pPr>
        <w:pStyle w:val="ListBullet2"/>
        <!--depth 2-->
        <w:numPr>
          <w:ilvl w:val="1"/>
          <w:numId w:val="287"/>
        </w:numPr>
      </w:pPr>
      <w:r>
        <w:t/>
      </w:r>
      <w:r>
        <w:t>217.7504 Acquisition of parts when data is not available.</w:t>
      </w:r>
      <w:r>
        <w:t/>
      </w:r>
    </w:p>
    <w:p>
      <w:pPr>
        <w:pStyle w:val="ListBullet2"/>
        <!--depth 2-->
        <w:numPr>
          <w:ilvl w:val="1"/>
          <w:numId w:val="287"/>
        </w:numPr>
      </w:pPr>
      <w:r>
        <w:t/>
      </w:r>
      <w:r>
        <w:t>217.7505 Limitations on price increases.</w:t>
      </w:r>
      <w:r>
        <w:t/>
      </w:r>
    </w:p>
    <w:p>
      <w:pPr>
        <w:pStyle w:val="ListBullet2"/>
        <!--depth 2-->
        <w:numPr>
          <w:ilvl w:val="1"/>
          <w:numId w:val="287"/>
        </w:numPr>
      </w:pPr>
      <w:r>
        <w:t/>
      </w:r>
      <w:r>
        <w:t>217.7506 Spare parts breakout program.</w:t>
      </w:r>
      <w:r>
        <w:t/>
      </w:r>
    </w:p>
    <w:p>
      <w:pPr>
        <w:pStyle w:val="ListBullet"/>
        <!--depth 1-->
        <w:numPr>
          <w:ilvl w:val="0"/>
          <w:numId w:val="273"/>
        </w:numPr>
      </w:pPr>
      <w:r>
        <w:t/>
      </w:r>
      <w:r>
        <w:t>SUBPART 217.76 —CONTRACTS WITH PROVISIONING REQUIREMENTS</w:t>
      </w:r>
      <w:r>
        <w:t/>
      </w:r>
    </w:p>
    <w:p>
      <w:pPr>
        <w:pStyle w:val="ListBullet2"/>
        <!--depth 2-->
        <w:numPr>
          <w:ilvl w:val="1"/>
          <w:numId w:val="288"/>
        </w:numPr>
      </w:pPr>
      <w:r>
        <w:t/>
      </w:r>
      <w:r>
        <w:t>217.7601 Provisioning.</w:t>
      </w:r>
      <w:r>
        <w:t/>
      </w:r>
    </w:p>
    <w:p>
      <w:pPr>
        <w:pStyle w:val="ListBullet"/>
        <!--depth 1-->
        <w:numPr>
          <w:ilvl w:val="0"/>
          <w:numId w:val="273"/>
        </w:numPr>
      </w:pPr>
      <w:r>
        <w:t/>
      </w:r>
      <w:r>
        <w:t>SUBPART 217.77 —OVER AND ABOVE WORK</w:t>
      </w:r>
      <w:r>
        <w:t/>
      </w:r>
    </w:p>
    <w:p>
      <w:pPr>
        <w:pStyle w:val="ListBullet2"/>
        <!--depth 2-->
        <w:numPr>
          <w:ilvl w:val="1"/>
          <w:numId w:val="289"/>
        </w:numPr>
      </w:pPr>
      <w:r>
        <w:t/>
      </w:r>
      <w:r>
        <w:t>217.7701 Procedures.</w:t>
      </w:r>
      <w:r>
        <w:t/>
      </w:r>
    </w:p>
    <w:p>
      <w:pPr>
        <w:pStyle w:val="ListBullet2"/>
        <!--depth 2-->
        <w:numPr>
          <w:ilvl w:val="1"/>
          <w:numId w:val="289"/>
        </w:numPr>
      </w:pPr>
      <w:r>
        <w:t/>
      </w:r>
      <w:r>
        <w:t>217.7702 Contract clause.</w:t>
      </w:r>
      <w:r>
        <w:t/>
      </w:r>
    </w:p>
    <w:p>
      <w:pPr>
        <w:pStyle w:val="ListBullet"/>
        <!--depth 1-->
        <w:numPr>
          <w:ilvl w:val="0"/>
          <w:numId w:val="273"/>
        </w:numPr>
      </w:pPr>
      <w:r>
        <w:t/>
      </w:r>
      <w:r>
        <w:t>SUBPART 217.78 –REVERSE AUCTIONS</w:t>
      </w:r>
      <w:r>
        <w:t/>
      </w:r>
    </w:p>
    <w:p>
      <w:pPr>
        <w:pStyle w:val="ListBullet2"/>
        <!--depth 2-->
        <w:numPr>
          <w:ilvl w:val="1"/>
          <w:numId w:val="290"/>
        </w:numPr>
      </w:pPr>
      <w:r>
        <w:t/>
      </w:r>
      <w:r>
        <w:t>217.7801 Prohibition.</w:t>
      </w:r>
      <w:r>
        <w:t/>
      </w:r>
    </w:p>
    <!--Topic unique_926-->
    <w:p>
      <w:pPr>
        <w:pStyle w:val="Heading4"/>
      </w:pPr>
      <w:bookmarkStart w:id="1114" w:name="_Refd19e57607"/>
      <w:bookmarkStart w:id="1115" w:name="_Tocd19e57607"/>
      <w:r>
        <w:t/>
      </w:r>
      <w:r>
        <w:t>SUBPART 217.1</w:t>
      </w:r>
      <w:r>
        <w:t xml:space="preserve"> —MULTIYEAR CONTRACTING</w:t>
      </w:r>
      <w:bookmarkEnd w:id="1114"/>
      <w:bookmarkEnd w:id="1115"/>
    </w:p>
    <!--Topic unique_53-->
    <w:p>
      <w:pPr>
        <w:pStyle w:val="Heading5"/>
      </w:pPr>
      <w:bookmarkStart w:id="1116" w:name="_Refd19e57620"/>
      <w:bookmarkStart w:id="1117" w:name="_Tocd19e57620"/>
      <w:r>
        <w:t/>
      </w:r>
      <w:r>
        <w:t>217.103</w:t>
      </w:r>
      <w:r>
        <w:t xml:space="preserve"> Definitions.</w:t>
      </w:r>
      <w:bookmarkEnd w:id="1116"/>
      <w:bookmarkEnd w:id="1117"/>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27-->
    <w:p>
      <w:pPr>
        <w:pStyle w:val="Heading5"/>
      </w:pPr>
      <w:bookmarkStart w:id="1118" w:name="_Refd19e57657"/>
      <w:bookmarkStart w:id="1119" w:name="_Tocd19e57657"/>
      <w:r>
        <w:t/>
      </w:r>
      <w:r>
        <w:t>217.170</w:t>
      </w:r>
      <w:r>
        <w:t xml:space="preserve"> General.</w:t>
      </w:r>
      <w:bookmarkEnd w:id="1118"/>
      <w:bookmarkEnd w:id="1119"/>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 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w:t>
      </w:r>
      <w:r>
        <w:t>150</w:t>
      </w:r>
      <w:r>
        <w:t xml:space="preserve">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w:t>
      </w:r>
      <w:r>
        <w:t>150</w:t>
      </w:r>
      <w:r>
        <w:t xml:space="preserve">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928-->
    <w:p>
      <w:pPr>
        <w:pStyle w:val="Heading5"/>
      </w:pPr>
      <w:bookmarkStart w:id="1120" w:name="_Refd19e57721"/>
      <w:bookmarkStart w:id="1121" w:name="_Tocd19e57721"/>
      <w:r>
        <w:t/>
      </w:r>
      <w:r>
        <w:t>217.171</w:t>
      </w:r>
      <w:r>
        <w:t xml:space="preserve"> Multiyear contracts for services.</w:t>
      </w:r>
      <w:bookmarkEnd w:id="1120"/>
      <w:bookmarkEnd w:id="1121"/>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 unamortized portion of the cost (10 U.S.C. 2306c(c)).</w:t>
      </w:r>
    </w:p>
    <w:p>
      <w:pPr>
        <w:pStyle w:val="BodyText"/>
      </w:pPr>
      <w:r>
        <w:t>(c) Before entering into a multiyear contract for services, the head of the agency must make a written determination that—</w:t>
      </w:r>
    </w:p>
    <w:p>
      <w:pPr>
        <w:pStyle w:val="BodyText"/>
      </w:pPr>
      <w:r>
        <w:t>(1) There will be a continuing requirement for the services consistent with current plans for the proposed contract period;</w:t>
      </w:r>
    </w:p>
    <w:p>
      <w:pPr>
        <w:pStyle w:val="BodyText"/>
      </w:pPr>
      <w:r>
        <w:t>(2) Furnishing the services will require—</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w:t>
      </w:r>
      <w:r>
        <w:t>750</w:t>
      </w:r>
      <w:r>
        <w:t xml:space="preserve"> million unless a law specifically provides authority for the contract (10 U.S.C. 2306c(d)(2)).</w:t>
      </w:r>
    </w:p>
    <!--Topic unique_929-->
    <w:p>
      <w:pPr>
        <w:pStyle w:val="Heading5"/>
      </w:pPr>
      <w:bookmarkStart w:id="1122" w:name="_Refd19e57782"/>
      <w:bookmarkStart w:id="1123" w:name="_Tocd19e57782"/>
      <w:r>
        <w:t/>
      </w:r>
      <w:r>
        <w:t>217.172</w:t>
      </w:r>
      <w:r>
        <w:t xml:space="preserve"> Multiyear contracts for supplies.</w:t>
      </w:r>
      <w:bookmarkEnd w:id="1122"/>
      <w:bookmarkEnd w:id="1123"/>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w:t>
      </w:r>
      <w:r>
        <w:t>750</w:t>
      </w:r>
      <w:r>
        <w:t xml:space="preserve">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w:t>
      </w:r>
      <w:r>
        <w:t>750</w:t>
      </w:r>
      <w:r>
        <w:t xml:space="preserve"> million unless authority for the contract is specifically provided in an appropriations act (10 U.S.C. 2306b(l)(3)).(e) The head of the agency shall not enter into a multiyear contract unless—</w:t>
      </w:r>
    </w:p>
    <w:p>
      <w:pPr>
        <w:pStyle w:val="BodyText"/>
      </w:pPr>
      <w:r>
        <w:t>(1) The Secretary of Defense has submitted to Congress a budget request for 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 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w:t>
      </w:r>
      <w:r>
        <w:t>750</w:t>
      </w:r>
      <w:r>
        <w:t xml:space="preserve">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w:t>
      </w:r>
      <w:r>
        <w:t>750</w:t>
      </w:r>
      <w:r>
        <w:t xml:space="preserve">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 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 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 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930-->
    <w:p>
      <w:pPr>
        <w:pStyle w:val="Heading5"/>
      </w:pPr>
      <w:bookmarkStart w:id="1124" w:name="_Refd19e57924"/>
      <w:bookmarkStart w:id="1125" w:name="_Tocd19e57924"/>
      <w:r>
        <w:t/>
      </w:r>
      <w:r>
        <w:t>217.173</w:t>
      </w:r>
      <w:r>
        <w:t xml:space="preserve"> Multiyear contracts for military family housing.</w:t>
      </w:r>
      <w:bookmarkEnd w:id="1124"/>
      <w:bookmarkEnd w:id="1125"/>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31-->
    <w:p>
      <w:pPr>
        <w:pStyle w:val="Heading5"/>
      </w:pPr>
      <w:bookmarkStart w:id="1126" w:name="_Refd19e57943"/>
      <w:bookmarkStart w:id="1127" w:name="_Tocd19e57943"/>
      <w:r>
        <w:t/>
      </w:r>
      <w:r>
        <w:t>217.174</w:t>
      </w:r>
      <w:r>
        <w:t xml:space="preserve"> Multiyear contracts for electricity from renewable energy sources.</w:t>
      </w:r>
      <w:bookmarkEnd w:id="1126"/>
      <w:bookmarkEnd w:id="1127"/>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932-->
    <w:p>
      <w:pPr>
        <w:pStyle w:val="Heading4"/>
      </w:pPr>
      <w:bookmarkStart w:id="1128" w:name="_Refd19e57980"/>
      <w:bookmarkStart w:id="1129" w:name="_Tocd19e57980"/>
      <w:r>
        <w:t/>
      </w:r>
      <w:r>
        <w:t>SUBPART 217.2</w:t>
      </w:r>
      <w:r>
        <w:t xml:space="preserve"> —OPTIONS</w:t>
      </w:r>
      <w:bookmarkEnd w:id="1128"/>
      <w:bookmarkEnd w:id="1129"/>
    </w:p>
    <!--Topic unique_933-->
    <w:p>
      <w:pPr>
        <w:pStyle w:val="Heading5"/>
      </w:pPr>
      <w:bookmarkStart w:id="1130" w:name="_Refd19e57993"/>
      <w:bookmarkStart w:id="1131" w:name="_Tocd19e57993"/>
      <w:r>
        <w:t/>
      </w:r>
      <w:r>
        <w:t>217.202</w:t>
      </w:r>
      <w:r>
        <w:t xml:space="preserve"> Use of options.</w:t>
      </w:r>
      <w:bookmarkEnd w:id="1130"/>
      <w:bookmarkEnd w:id="1131"/>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 of advanced component development, prototype, or initial production of technology developed under the contract or the delivery of initial or additional items.</w:t>
      </w:r>
    </w:p>
    <!--Topic unique_917-->
    <w:p>
      <w:pPr>
        <w:pStyle w:val="Heading5"/>
      </w:pPr>
      <w:bookmarkStart w:id="1132" w:name="_Refd19e58046"/>
      <w:bookmarkStart w:id="1133" w:name="_Tocd19e58046"/>
      <w:r>
        <w:t/>
      </w:r>
      <w:r>
        <w:t>217.204</w:t>
      </w:r>
      <w:r>
        <w:t xml:space="preserve"> Contracts.</w:t>
      </w:r>
      <w:bookmarkEnd w:id="1132"/>
      <w:bookmarkEnd w:id="1133"/>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934-->
    <w:p>
      <w:pPr>
        <w:pStyle w:val="Heading5"/>
      </w:pPr>
      <w:bookmarkStart w:id="1134" w:name="_Refd19e58093"/>
      <w:bookmarkStart w:id="1135" w:name="_Tocd19e58093"/>
      <w:r>
        <w:t/>
      </w:r>
      <w:r>
        <w:t>217.207</w:t>
      </w:r>
      <w:r>
        <w:t xml:space="preserve"> Exercise of options.</w:t>
      </w:r>
      <w:bookmarkEnd w:id="1134"/>
      <w:bookmarkEnd w:id="1135"/>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935-->
    <w:p>
      <w:pPr>
        <w:pStyle w:val="Heading5"/>
      </w:pPr>
      <w:bookmarkStart w:id="1136" w:name="_Refd19e58122"/>
      <w:bookmarkStart w:id="1137" w:name="_Tocd19e58122"/>
      <w:r>
        <w:t/>
      </w:r>
      <w:r>
        <w:t>217.208</w:t>
      </w:r>
      <w:r>
        <w:t xml:space="preserve"> Solicitation provisions and contract clauses.</w:t>
      </w:r>
      <w:bookmarkEnd w:id="1136"/>
      <w:bookmarkEnd w:id="1137"/>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936-->
    <w:p>
      <w:pPr>
        <w:pStyle w:val="Heading6"/>
      </w:pPr>
      <w:bookmarkStart w:id="1138" w:name="_Refd19e58142"/>
      <w:bookmarkStart w:id="1139" w:name="_Tocd19e58142"/>
      <w:r>
        <w:t/>
      </w:r>
      <w:r>
        <w:t>217.208-70</w:t>
      </w:r>
      <w:r>
        <w:t xml:space="preserve"> Additional clauses.</w:t>
      </w:r>
      <w:bookmarkEnd w:id="1138"/>
      <w:bookmarkEnd w:id="1139"/>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937-->
    <w:p>
      <w:pPr>
        <w:pStyle w:val="Heading4"/>
      </w:pPr>
      <w:bookmarkStart w:id="1140" w:name="_Refd19e58189"/>
      <w:bookmarkStart w:id="1141" w:name="_Tocd19e58189"/>
      <w:r>
        <w:t/>
      </w:r>
      <w:r>
        <w:t>SUBPART 217.4</w:t>
      </w:r>
      <w:r>
        <w:t/>
      </w:r>
      <w:bookmarkEnd w:id="1140"/>
      <w:bookmarkEnd w:id="1141"/>
    </w:p>
    <!--Topic unique_938-->
    <w:p>
      <w:pPr>
        <w:pStyle w:val="Heading4"/>
      </w:pPr>
      <w:bookmarkStart w:id="1142" w:name="_Refd19e58209"/>
      <w:bookmarkStart w:id="1143" w:name="_Tocd19e58209"/>
      <w:r>
        <w:t/>
      </w:r>
      <w:r>
        <w:t>SUBPART 217.5</w:t>
      </w:r>
      <w:r>
        <w:t xml:space="preserve"> —INTERAGENCY ACQUISITIONS</w:t>
      </w:r>
      <w:bookmarkEnd w:id="1142"/>
      <w:bookmarkEnd w:id="1143"/>
    </w:p>
    <!--Topic unique_939-->
    <w:p>
      <w:pPr>
        <w:pStyle w:val="Heading5"/>
      </w:pPr>
      <w:bookmarkStart w:id="1144" w:name="_Refd19e58222"/>
      <w:bookmarkStart w:id="1145" w:name="_Tocd19e58222"/>
      <w:r>
        <w:t/>
      </w:r>
      <w:r>
        <w:t>217.500</w:t>
      </w:r>
      <w:r>
        <w:t xml:space="preserve"> Scope of subpart.</w:t>
      </w:r>
      <w:bookmarkEnd w:id="1144"/>
      <w:bookmarkEnd w:id="1145"/>
    </w:p>
    <w:p>
      <w:pPr>
        <w:pStyle w:val="BodyText"/>
      </w:pPr>
      <w:r>
        <w:t xml:space="preserve">(a) Unless more specific statutory authority exists, the procedures in </w:t>
      </w:r>
      <w:r>
        <w:t>FAR subpart 17.5</w:t>
      </w:r>
      <w:r>
        <w:t xml:space="preserve">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940-->
    <w:p>
      <w:pPr>
        <w:pStyle w:val="Heading5"/>
      </w:pPr>
      <w:bookmarkStart w:id="1146" w:name="_Refd19e58253"/>
      <w:bookmarkStart w:id="1147" w:name="_Tocd19e58253"/>
      <w:r>
        <w:t/>
      </w:r>
      <w:r>
        <w:t>217.502</w:t>
      </w:r>
      <w:r>
        <w:t xml:space="preserve"> Procedures.</w:t>
      </w:r>
      <w:bookmarkEnd w:id="1146"/>
      <w:bookmarkEnd w:id="1147"/>
    </w:p>
    <!--Topic unique_941-->
    <w:p>
      <w:pPr>
        <w:pStyle w:val="Heading6"/>
      </w:pPr>
      <w:bookmarkStart w:id="1148" w:name="_Refd19e58266"/>
      <w:bookmarkStart w:id="1149" w:name="_Tocd19e58266"/>
      <w:r>
        <w:t/>
      </w:r>
      <w:r>
        <w:t>217.502-1</w:t>
      </w:r>
      <w:r>
        <w:t xml:space="preserve"> General.</w:t>
      </w:r>
      <w:bookmarkEnd w:id="1148"/>
      <w:bookmarkEnd w:id="1149"/>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942-->
    <w:p>
      <w:pPr>
        <w:pStyle w:val="Heading5"/>
      </w:pPr>
      <w:bookmarkStart w:id="1150" w:name="_Refd19e58297"/>
      <w:bookmarkStart w:id="1151" w:name="_Tocd19e58297"/>
      <w:r>
        <w:t/>
      </w:r>
      <w:r>
        <w:t>217.503</w:t>
      </w:r>
      <w:r>
        <w:t xml:space="preserve"> Ordering procedures.</w:t>
      </w:r>
      <w:bookmarkEnd w:id="1150"/>
      <w:bookmarkEnd w:id="1151"/>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43-->
    <w:p>
      <w:pPr>
        <w:pStyle w:val="Heading4"/>
      </w:pPr>
      <w:bookmarkStart w:id="1152" w:name="_Refd19e58320"/>
      <w:bookmarkStart w:id="1153" w:name="_Tocd19e58320"/>
      <w:r>
        <w:t/>
      </w:r>
      <w:r>
        <w:t>SUBPART 217.6</w:t>
      </w:r>
      <w:r>
        <w:t xml:space="preserve"> —MANAGEMENT AND OPERATING CONTRACTS</w:t>
      </w:r>
      <w:bookmarkEnd w:id="1152"/>
      <w:bookmarkEnd w:id="1153"/>
    </w:p>
    <!--Topic unique_944-->
    <w:p>
      <w:pPr>
        <w:pStyle w:val="Heading5"/>
      </w:pPr>
      <w:bookmarkStart w:id="1154" w:name="_Refd19e58333"/>
      <w:bookmarkStart w:id="1155" w:name="_Tocd19e58333"/>
      <w:r>
        <w:t/>
      </w:r>
      <w:r>
        <w:t>217.600</w:t>
      </w:r>
      <w:r>
        <w:t xml:space="preserve"> Scope of subpart.</w:t>
      </w:r>
      <w:bookmarkEnd w:id="1154"/>
      <w:bookmarkEnd w:id="1155"/>
    </w:p>
    <w:p>
      <w:pPr>
        <w:pStyle w:val="BodyText"/>
      </w:pPr>
      <w:r>
        <w:t>FAR Subpart 17.6 does not apply to DoD.</w:t>
      </w:r>
    </w:p>
    <!--Topic unique_945-->
    <w:p>
      <w:pPr>
        <w:pStyle w:val="Heading4"/>
      </w:pPr>
      <w:bookmarkStart w:id="1156" w:name="_Refd19e58352"/>
      <w:bookmarkStart w:id="1157" w:name="_Tocd19e58352"/>
      <w:r>
        <w:t/>
      </w:r>
      <w:r>
        <w:t>SUBPART 217.7</w:t>
      </w:r>
      <w:r>
        <w:t xml:space="preserve"> — INTERAGENCY ACQUISITIONS: ACQUISITIONS BY NONDEFENSE AGENCIES ON BEHALF OF THE DEPARTMENT OF DEFENSE</w:t>
      </w:r>
      <w:bookmarkEnd w:id="1156"/>
      <w:bookmarkEnd w:id="1157"/>
    </w:p>
    <!--Topic unique_946-->
    <w:p>
      <w:pPr>
        <w:pStyle w:val="Heading5"/>
      </w:pPr>
      <w:bookmarkStart w:id="1158" w:name="_Refd19e58365"/>
      <w:bookmarkStart w:id="1159" w:name="_Tocd19e58365"/>
      <w:r>
        <w:t/>
      </w:r>
      <w:r>
        <w:t>217.700</w:t>
      </w:r>
      <w:r>
        <w:t xml:space="preserve"> Scope of subpart.</w:t>
      </w:r>
      <w:bookmarkEnd w:id="1158"/>
      <w:bookmarkEnd w:id="1159"/>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947-->
    <w:p>
      <w:pPr>
        <w:pStyle w:val="Heading5"/>
      </w:pPr>
      <w:bookmarkStart w:id="1160" w:name="_Refd19e58388"/>
      <w:bookmarkStart w:id="1161" w:name="_Tocd19e58388"/>
      <w:r>
        <w:t/>
      </w:r>
      <w:r>
        <w:t>217.701</w:t>
      </w:r>
      <w:r>
        <w:t xml:space="preserve"> Definitions.</w:t>
      </w:r>
      <w:bookmarkEnd w:id="1160"/>
      <w:bookmarkEnd w:id="1161"/>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948-->
    <w:p>
      <w:pPr>
        <w:pStyle w:val="Heading5"/>
      </w:pPr>
      <w:bookmarkStart w:id="1162" w:name="_Refd19e58416"/>
      <w:bookmarkStart w:id="1163" w:name="_Tocd19e58416"/>
      <w:r>
        <w:t/>
      </w:r>
      <w:r>
        <w:t>217.770</w:t>
      </w:r>
      <w:r>
        <w:t xml:space="preserve"> Procedures.</w:t>
      </w:r>
      <w:bookmarkEnd w:id="1162"/>
      <w:bookmarkEnd w:id="1163"/>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(d) Collecting and reporting data on the use of assisted acquisition for analysis. Follow the reporting requirements in subpart 204.6.</w:t>
      </w:r>
    </w:p>
    <!--Topic unique_949-->
    <w:p>
      <w:pPr>
        <w:pStyle w:val="Heading4"/>
      </w:pPr>
      <w:bookmarkStart w:id="1164" w:name="_Refd19e58459"/>
      <w:bookmarkStart w:id="1165" w:name="_Tocd19e58459"/>
      <w:r>
        <w:t/>
      </w:r>
      <w:r>
        <w:t>SUBPART 217.70</w:t>
      </w:r>
      <w:r>
        <w:t xml:space="preserve"> —EXCHANGE OF PERSONAL PROPERTY</w:t>
      </w:r>
      <w:bookmarkEnd w:id="1164"/>
      <w:bookmarkEnd w:id="1165"/>
    </w:p>
    <!--Topic unique_950-->
    <w:p>
      <w:pPr>
        <w:pStyle w:val="Heading5"/>
      </w:pPr>
      <w:bookmarkStart w:id="1166" w:name="_Refd19e58472"/>
      <w:bookmarkStart w:id="1167" w:name="_Tocd19e58472"/>
      <w:r>
        <w:t/>
      </w:r>
      <w:r>
        <w:t>217.7000</w:t>
      </w:r>
      <w:r>
        <w:t xml:space="preserve"> Scope of subpart.</w:t>
      </w:r>
      <w:bookmarkEnd w:id="1166"/>
      <w:bookmarkEnd w:id="1167"/>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51-->
    <w:p>
      <w:pPr>
        <w:pStyle w:val="Heading5"/>
      </w:pPr>
      <w:bookmarkStart w:id="1168" w:name="_Refd19e58491"/>
      <w:bookmarkStart w:id="1169" w:name="_Tocd19e58491"/>
      <w:r>
        <w:t/>
      </w:r>
      <w:r>
        <w:t>217.7001</w:t>
      </w:r>
      <w:r>
        <w:t xml:space="preserve"> Definitions.</w:t>
      </w:r>
      <w:bookmarkEnd w:id="1168"/>
      <w:bookmarkEnd w:id="1169"/>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952-->
    <w:p>
      <w:pPr>
        <w:pStyle w:val="Heading5"/>
      </w:pPr>
      <w:bookmarkStart w:id="1170" w:name="_Refd19e58517"/>
      <w:bookmarkStart w:id="1171" w:name="_Tocd19e58517"/>
      <w:r>
        <w:t/>
      </w:r>
      <w:r>
        <w:t>217.7002</w:t>
      </w:r>
      <w:r>
        <w:t xml:space="preserve"> Policy.</w:t>
      </w:r>
      <w:bookmarkEnd w:id="1170"/>
      <w:bookmarkEnd w:id="1171"/>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953-->
    <w:p>
      <w:pPr>
        <w:pStyle w:val="Heading5"/>
      </w:pPr>
      <w:bookmarkStart w:id="1172" w:name="_Refd19e58540"/>
      <w:bookmarkStart w:id="1173" w:name="_Tocd19e58540"/>
      <w:r>
        <w:t/>
      </w:r>
      <w:r>
        <w:t>217.7003</w:t>
      </w:r>
      <w:r>
        <w:t xml:space="preserve"> Purchase request.</w:t>
      </w:r>
      <w:bookmarkEnd w:id="1172"/>
      <w:bookmarkEnd w:id="1173"/>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954-->
    <w:p>
      <w:pPr>
        <w:pStyle w:val="Heading5"/>
      </w:pPr>
      <w:bookmarkStart w:id="1174" w:name="_Refd19e58572"/>
      <w:bookmarkStart w:id="1175" w:name="_Tocd19e58572"/>
      <w:r>
        <w:t/>
      </w:r>
      <w:r>
        <w:t>217.7004</w:t>
      </w:r>
      <w:r>
        <w:t xml:space="preserve"> Solicitation and award.</w:t>
      </w:r>
      <w:bookmarkEnd w:id="1174"/>
      <w:bookmarkEnd w:id="1175"/>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55-->
    <w:p>
      <w:pPr>
        <w:pStyle w:val="Heading5"/>
      </w:pPr>
      <w:bookmarkStart w:id="1176" w:name="_Refd19e58599"/>
      <w:bookmarkStart w:id="1177" w:name="_Tocd19e58599"/>
      <w:r>
        <w:t/>
      </w:r>
      <w:r>
        <w:t>217.7005</w:t>
      </w:r>
      <w:r>
        <w:t xml:space="preserve"> Solicitation provision.</w:t>
      </w:r>
      <w:bookmarkEnd w:id="1176"/>
      <w:bookmarkEnd w:id="1177"/>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56-->
    <w:p>
      <w:pPr>
        <w:pStyle w:val="Heading4"/>
      </w:pPr>
      <w:bookmarkStart w:id="1178" w:name="_Refd19e58625"/>
      <w:bookmarkStart w:id="1179" w:name="_Tocd19e58625"/>
      <w:r>
        <w:t/>
      </w:r>
      <w:r>
        <w:t>SUBPART 217.71</w:t>
      </w:r>
      <w:r>
        <w:t xml:space="preserve"> —MASTER AGREEMENT FOR REPAIR AND ALTERATION OF VESSELS</w:t>
      </w:r>
      <w:bookmarkEnd w:id="1178"/>
      <w:bookmarkEnd w:id="1179"/>
    </w:p>
    <!--Topic unique_957-->
    <w:p>
      <w:pPr>
        <w:pStyle w:val="Heading5"/>
      </w:pPr>
      <w:bookmarkStart w:id="1180" w:name="_Refd19e58638"/>
      <w:bookmarkStart w:id="1181" w:name="_Tocd19e58638"/>
      <w:r>
        <w:t/>
      </w:r>
      <w:r>
        <w:t>217.7100</w:t>
      </w:r>
      <w:r>
        <w:t xml:space="preserve"> Scope of subpart.</w:t>
      </w:r>
      <w:bookmarkEnd w:id="1180"/>
      <w:bookmarkEnd w:id="1181"/>
    </w:p>
    <w:p>
      <w:pPr>
        <w:pStyle w:val="BodyText"/>
      </w:pPr>
      <w:r>
        <w:t>This subpart contains acquisition policies and procedures for master agreements for repair and alteration of vessels.</w:t>
      </w:r>
    </w:p>
    <!--Topic unique_958-->
    <w:p>
      <w:pPr>
        <w:pStyle w:val="Heading5"/>
      </w:pPr>
      <w:bookmarkStart w:id="1182" w:name="_Refd19e58657"/>
      <w:bookmarkStart w:id="1183" w:name="_Tocd19e58657"/>
      <w:r>
        <w:t/>
      </w:r>
      <w:r>
        <w:t>217.7101</w:t>
      </w:r>
      <w:r>
        <w:t xml:space="preserve"> Definitions.</w:t>
      </w:r>
      <w:bookmarkEnd w:id="1182"/>
      <w:bookmarkEnd w:id="1183"/>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959-->
    <w:p>
      <w:pPr>
        <w:pStyle w:val="Heading5"/>
      </w:pPr>
      <w:bookmarkStart w:id="1184" w:name="_Refd19e58691"/>
      <w:bookmarkStart w:id="1185" w:name="_Tocd19e58691"/>
      <w:r>
        <w:t/>
      </w:r>
      <w:r>
        <w:t>217.7102</w:t>
      </w:r>
      <w:r>
        <w:t xml:space="preserve"> General.</w:t>
      </w:r>
      <w:bookmarkEnd w:id="1184"/>
      <w:bookmarkEnd w:id="1185"/>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 xml:space="preserve">(2) Possess the organization and facilities to perform the work satisfactorily. (Issuance of a master agreement does not indicate approval of the contractor's facility for any particular acquisition and is not an affirmative determination of responsibility under </w:t>
      </w:r>
      <w:r>
        <w:t>FAR Subpart 9.1</w:t>
      </w:r>
      <w:r>
        <w:t xml:space="preserve">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960-->
    <w:p>
      <w:pPr>
        <w:pStyle w:val="Heading5"/>
      </w:pPr>
      <w:bookmarkStart w:id="1186" w:name="_Refd19e58725"/>
      <w:bookmarkStart w:id="1187" w:name="_Tocd19e58725"/>
      <w:r>
        <w:t/>
      </w:r>
      <w:r>
        <w:t>217.7103</w:t>
      </w:r>
      <w:r>
        <w:t xml:space="preserve"> Master agreements and job orders.</w:t>
      </w:r>
      <w:bookmarkEnd w:id="1186"/>
      <w:bookmarkEnd w:id="1187"/>
    </w:p>
    <!--Topic unique_961-->
    <w:p>
      <w:pPr>
        <w:pStyle w:val="Heading6"/>
      </w:pPr>
      <w:bookmarkStart w:id="1188" w:name="_Refd19e58738"/>
      <w:bookmarkStart w:id="1189" w:name="_Tocd19e58738"/>
      <w:r>
        <w:t/>
      </w:r>
      <w:r>
        <w:t>217.7103-1</w:t>
      </w:r>
      <w:r>
        <w:t xml:space="preserve"> Content and format of master agreements.</w:t>
      </w:r>
      <w:bookmarkEnd w:id="1188"/>
      <w:bookmarkEnd w:id="1189"/>
    </w:p>
    <w:p>
      <w:pPr>
        <w:pStyle w:val="BodyText"/>
      </w:pPr>
      <w:r>
        <w:t xml:space="preserve">Follow the procedures at PGI </w:t>
      </w:r>
      <w:r>
        <w:t xml:space="preserve"> </w:t>
      </w:r>
      <w:r>
        <w:t>217.7103-1</w:t>
      </w:r>
      <w:r>
        <w:t xml:space="preserve"> </w:t>
      </w:r>
      <w:r>
        <w:t xml:space="preserve"> for preparation of master agreements.</w:t>
      </w:r>
    </w:p>
    <!--Topic unique_962-->
    <w:p>
      <w:pPr>
        <w:pStyle w:val="Heading6"/>
      </w:pPr>
      <w:bookmarkStart w:id="1190" w:name="_Refd19e58764"/>
      <w:bookmarkStart w:id="1191" w:name="_Tocd19e58764"/>
      <w:r>
        <w:t/>
      </w:r>
      <w:r>
        <w:t>217.7103-2</w:t>
      </w:r>
      <w:r>
        <w:t xml:space="preserve"> Period of agreement.</w:t>
      </w:r>
      <w:bookmarkEnd w:id="1190"/>
      <w:bookmarkEnd w:id="1191"/>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63-->
    <w:p>
      <w:pPr>
        <w:pStyle w:val="Heading6"/>
      </w:pPr>
      <w:bookmarkStart w:id="1192" w:name="_Refd19e58786"/>
      <w:bookmarkStart w:id="1193" w:name="_Tocd19e58786"/>
      <w:r>
        <w:t/>
      </w:r>
      <w:r>
        <w:t>217.7103-3</w:t>
      </w:r>
      <w:r>
        <w:t xml:space="preserve"> Solicitations for job orders.</w:t>
      </w:r>
      <w:bookmarkEnd w:id="1192"/>
      <w:bookmarkEnd w:id="1193"/>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964-->
    <w:p>
      <w:pPr>
        <w:pStyle w:val="Heading6"/>
      </w:pPr>
      <w:bookmarkStart w:id="1194" w:name="_Refd19e58818"/>
      <w:bookmarkStart w:id="1195" w:name="_Tocd19e58818"/>
      <w:r>
        <w:t/>
      </w:r>
      <w:r>
        <w:t>217.7103-4</w:t>
      </w:r>
      <w:r>
        <w:t xml:space="preserve"> Emergency work.</w:t>
      </w:r>
      <w:bookmarkEnd w:id="1194"/>
      <w:bookmarkEnd w:id="1195"/>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965-->
    <w:p>
      <w:pPr>
        <w:pStyle w:val="Heading6"/>
      </w:pPr>
      <w:bookmarkStart w:id="1196" w:name="_Refd19e58849"/>
      <w:bookmarkStart w:id="1197" w:name="_Tocd19e58849"/>
      <w:r>
        <w:t/>
      </w:r>
      <w:r>
        <w:t>217.7103-5</w:t>
      </w:r>
      <w:r>
        <w:t xml:space="preserve"> Repair costs not readily ascertainable.</w:t>
      </w:r>
      <w:bookmarkEnd w:id="1196"/>
      <w:bookmarkEnd w:id="1197"/>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966-->
    <w:p>
      <w:pPr>
        <w:pStyle w:val="Heading6"/>
      </w:pPr>
      <w:bookmarkStart w:id="1198" w:name="_Refd19e58875"/>
      <w:bookmarkStart w:id="1199" w:name="_Tocd19e58875"/>
      <w:r>
        <w:t/>
      </w:r>
      <w:r>
        <w:t>217.7103-6</w:t>
      </w:r>
      <w:r>
        <w:t xml:space="preserve"> Modification of master agreements.</w:t>
      </w:r>
      <w:bookmarkEnd w:id="1198"/>
      <w:bookmarkEnd w:id="1199"/>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967-->
    <w:p>
      <w:pPr>
        <w:pStyle w:val="Heading5"/>
      </w:pPr>
      <w:bookmarkStart w:id="1200" w:name="_Refd19e58898"/>
      <w:bookmarkStart w:id="1201" w:name="_Tocd19e58898"/>
      <w:r>
        <w:t/>
      </w:r>
      <w:r>
        <w:t>217.7104</w:t>
      </w:r>
      <w:r>
        <w:t xml:space="preserve"> Contract clauses.</w:t>
      </w:r>
      <w:bookmarkEnd w:id="1200"/>
      <w:bookmarkEnd w:id="1201"/>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968-->
    <w:p>
      <w:pPr>
        <w:pStyle w:val="Heading4"/>
      </w:pPr>
      <w:bookmarkStart w:id="1202" w:name="_Refd19e59056"/>
      <w:bookmarkStart w:id="1203" w:name="_Tocd19e59056"/>
      <w:r>
        <w:t/>
      </w:r>
      <w:r>
        <w:t>SUBPART 217.72</w:t>
      </w:r>
      <w:r>
        <w:t/>
      </w:r>
      <w:bookmarkEnd w:id="1202"/>
      <w:bookmarkEnd w:id="1203"/>
    </w:p>
    <!--Topic unique_969-->
    <w:p>
      <w:pPr>
        <w:pStyle w:val="Heading4"/>
      </w:pPr>
      <w:bookmarkStart w:id="1204" w:name="_Refd19e59076"/>
      <w:bookmarkStart w:id="1205" w:name="_Tocd19e59076"/>
      <w:r>
        <w:t/>
      </w:r>
      <w:r>
        <w:t>SUBPART 217.73</w:t>
      </w:r>
      <w:r>
        <w:t xml:space="preserve"> —IDENTIFICATION OF SOURCES OF SUPPLY</w:t>
      </w:r>
      <w:bookmarkEnd w:id="1204"/>
      <w:bookmarkEnd w:id="1205"/>
    </w:p>
    <!--Topic unique_970-->
    <w:p>
      <w:pPr>
        <w:pStyle w:val="Heading5"/>
      </w:pPr>
      <w:bookmarkStart w:id="1206" w:name="_Refd19e59089"/>
      <w:bookmarkStart w:id="1207" w:name="_Tocd19e59089"/>
      <w:r>
        <w:t/>
      </w:r>
      <w:r>
        <w:t>217.7300</w:t>
      </w:r>
      <w:r>
        <w:t xml:space="preserve"> Scope.</w:t>
      </w:r>
      <w:bookmarkEnd w:id="1206"/>
      <w:bookmarkEnd w:id="1207"/>
    </w:p>
    <w:p>
      <w:pPr>
        <w:pStyle w:val="BodyText"/>
      </w:pPr>
      <w:r>
        <w:t>This subpart implements 10 U.S.C. 2384. It contains policy and procedures for requiring contractors to identify the actual manufacturer of supplies furnished to DoD.</w:t>
      </w:r>
    </w:p>
    <!--Topic unique_971-->
    <w:p>
      <w:pPr>
        <w:pStyle w:val="Heading5"/>
      </w:pPr>
      <w:bookmarkStart w:id="1208" w:name="_Refd19e59108"/>
      <w:bookmarkStart w:id="1209" w:name="_Tocd19e59108"/>
      <w:r>
        <w:t/>
      </w:r>
      <w:r>
        <w:t>217.7301</w:t>
      </w:r>
      <w:r>
        <w:t xml:space="preserve"> Policy.</w:t>
      </w:r>
      <w:bookmarkEnd w:id="1208"/>
      <w:bookmarkEnd w:id="1209"/>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72-->
    <w:p>
      <w:pPr>
        <w:pStyle w:val="Heading5"/>
      </w:pPr>
      <w:bookmarkStart w:id="1210" w:name="_Refd19e59126"/>
      <w:bookmarkStart w:id="1211" w:name="_Tocd19e59126"/>
      <w:r>
        <w:t/>
      </w:r>
      <w:r>
        <w:t>217.7302</w:t>
      </w:r>
      <w:r>
        <w:t xml:space="preserve"> Procedures.</w:t>
      </w:r>
      <w:bookmarkEnd w:id="1210"/>
      <w:bookmarkEnd w:id="1211"/>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973-->
    <w:p>
      <w:pPr>
        <w:pStyle w:val="Heading5"/>
      </w:pPr>
      <w:bookmarkStart w:id="1212" w:name="_Refd19e59163"/>
      <w:bookmarkStart w:id="1213" w:name="_Tocd19e59163"/>
      <w:r>
        <w:t/>
      </w:r>
      <w:r>
        <w:t>217.7303</w:t>
      </w:r>
      <w:r>
        <w:t xml:space="preserve"> Solicitation provision.</w:t>
      </w:r>
      <w:bookmarkEnd w:id="1212"/>
      <w:bookmarkEnd w:id="1213"/>
    </w:p>
    <w:p>
      <w:pPr>
        <w:pStyle w:val="BodyText"/>
      </w:pPr>
      <w:r>
        <w:t xml:space="preserve">(a) Use the provision at </w:t>
      </w:r>
      <w:r>
        <w:t>252.217-7026</w:t>
      </w:r>
      <w:r>
        <w:t>, Identification of Sources of Supply, or one substantially the same, in all solicitations for supplies when the acquisition is being conducted under other than full and open competition, except when -</w:t>
      </w:r>
    </w:p>
    <w:p>
      <w:pPr>
        <w:pStyle w:val="BodyText"/>
      </w:pPr>
      <w:r>
        <w:t xml:space="preserve">(1) Using </w:t>
      </w:r>
      <w:r>
        <w:t>FAR 6.302-5</w:t>
      </w:r>
      <w:r>
        <w:t>;</w:t>
      </w:r>
    </w:p>
    <w:p>
      <w:pPr>
        <w:pStyle w:val="BodyText"/>
      </w:pPr>
      <w:r>
        <w:t>(2) The contracting officer already has the information required by the provision (e.g., the information was obtained under other acquisitions);</w:t>
      </w:r>
    </w:p>
    <w:p>
      <w:pPr>
        <w:pStyle w:val="BodyText"/>
      </w:pPr>
      <w:r>
        <w:t>(3) The contract is for subsistence, clothing or textiles, fuels, or supplies purchased and used outside the United States;</w:t>
      </w:r>
    </w:p>
    <w:p>
      <w:pPr>
        <w:pStyle w:val="BodyText"/>
      </w:pPr>
      <w:r>
        <w:t>(4) The contracting officer determines that it would not be practicable to require offerors/contractors to provide the information, e.g., nonrepetitive local purchases; or</w:t>
      </w:r>
    </w:p>
    <w:p>
      <w:pPr>
        <w:pStyle w:val="BodyText"/>
      </w:pPr>
      <w:r>
        <w:t xml:space="preserve">(5) The contracting officer determines that the exception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974-->
    <w:p>
      <w:pPr>
        <w:pStyle w:val="Heading4"/>
      </w:pPr>
      <w:bookmarkStart w:id="1214" w:name="_Refd19e59210"/>
      <w:bookmarkStart w:id="1215" w:name="_Tocd19e59210"/>
      <w:r>
        <w:t/>
      </w:r>
      <w:r>
        <w:t>SUBPART 217.74</w:t>
      </w:r>
      <w:r>
        <w:t xml:space="preserve"> —UNDEFINITIZED CONTRACT ACTIONS</w:t>
      </w:r>
      <w:bookmarkEnd w:id="1214"/>
      <w:bookmarkEnd w:id="1215"/>
    </w:p>
    <!--Topic unique_975-->
    <w:p>
      <w:pPr>
        <w:pStyle w:val="Heading5"/>
      </w:pPr>
      <w:bookmarkStart w:id="1216" w:name="_Refd19e59223"/>
      <w:bookmarkStart w:id="1217" w:name="_Tocd19e59223"/>
      <w:r>
        <w:t/>
      </w:r>
      <w:r>
        <w:t>217.7400</w:t>
      </w:r>
      <w:r>
        <w:t xml:space="preserve"> Scope.</w:t>
      </w:r>
      <w:bookmarkEnd w:id="1216"/>
      <w:bookmarkEnd w:id="1217"/>
    </w:p>
    <w:p>
      <w:pPr>
        <w:pStyle w:val="BodyText"/>
      </w:pPr>
      <w:r>
        <w:t>This subpart prescribes policies and procedures implementing 10 U.S.C. 2326.</w:t>
      </w:r>
    </w:p>
    <!--Topic unique_834-->
    <w:p>
      <w:pPr>
        <w:pStyle w:val="Heading5"/>
      </w:pPr>
      <w:bookmarkStart w:id="1218" w:name="_Refd19e59242"/>
      <w:bookmarkStart w:id="1219" w:name="_Tocd19e59242"/>
      <w:r>
        <w:t/>
      </w:r>
      <w:r>
        <w:t>217.7401</w:t>
      </w:r>
      <w:r>
        <w:t xml:space="preserve"> Definitions.</w:t>
      </w:r>
      <w:bookmarkEnd w:id="1218"/>
      <w:bookmarkEnd w:id="1219"/>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976-->
    <w:p>
      <w:pPr>
        <w:pStyle w:val="Heading5"/>
      </w:pPr>
      <w:bookmarkStart w:id="1220" w:name="_Refd19e59288"/>
      <w:bookmarkStart w:id="1221" w:name="_Tocd19e59288"/>
      <w:r>
        <w:t/>
      </w:r>
      <w:r>
        <w:t>217.7402</w:t>
      </w:r>
      <w:r>
        <w:t xml:space="preserve"> Exceptions.</w:t>
      </w:r>
      <w:bookmarkEnd w:id="1220"/>
      <w:bookmarkEnd w:id="1221"/>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77-->
    <w:p>
      <w:pPr>
        <w:pStyle w:val="Heading5"/>
      </w:pPr>
      <w:bookmarkStart w:id="1222" w:name="_Refd19e59315"/>
      <w:bookmarkStart w:id="1223" w:name="_Tocd19e59315"/>
      <w:r>
        <w:t/>
      </w:r>
      <w:r>
        <w:t>217.7403</w:t>
      </w:r>
      <w:r>
        <w:t xml:space="preserve"> Policy.</w:t>
      </w:r>
      <w:bookmarkEnd w:id="1222"/>
      <w:bookmarkEnd w:id="1223"/>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978-->
    <w:p>
      <w:pPr>
        <w:pStyle w:val="Heading5"/>
      </w:pPr>
      <w:bookmarkStart w:id="1224" w:name="_Refd19e59341"/>
      <w:bookmarkStart w:id="1225" w:name="_Tocd19e59341"/>
      <w:r>
        <w:t/>
      </w:r>
      <w:r>
        <w:t>217.7404</w:t>
      </w:r>
      <w:r>
        <w:t xml:space="preserve"> Limitations.</w:t>
      </w:r>
      <w:bookmarkEnd w:id="1224"/>
      <w:bookmarkEnd w:id="1225"/>
    </w:p>
    <w:p>
      <w:pPr>
        <w:pStyle w:val="BodyText"/>
      </w:pPr>
      <w:r>
        <w:t xml:space="preserve">See </w:t>
      </w:r>
      <w:r>
        <w:t>PGI 217.7404</w:t>
      </w:r>
      <w:r>
        <w:t xml:space="preserve">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979-->
    <w:p>
      <w:pPr>
        <w:pStyle w:val="Heading6"/>
      </w:pPr>
      <w:bookmarkStart w:id="1226" w:name="_Refd19e59403"/>
      <w:bookmarkStart w:id="1227" w:name="_Tocd19e59403"/>
      <w:r>
        <w:t/>
      </w:r>
      <w:r>
        <w:t>217.7404-1</w:t>
      </w:r>
      <w:r>
        <w:t xml:space="preserve"> Authorization.</w:t>
      </w:r>
      <w:bookmarkEnd w:id="1226"/>
      <w:bookmarkEnd w:id="1227"/>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980-->
    <w:p>
      <w:pPr>
        <w:pStyle w:val="Heading6"/>
      </w:pPr>
      <w:bookmarkStart w:id="1228" w:name="_Refd19e59428"/>
      <w:bookmarkStart w:id="1229" w:name="_Tocd19e59428"/>
      <w:r>
        <w:t/>
      </w:r>
      <w:r>
        <w:t>217.7404-2</w:t>
      </w:r>
      <w:r>
        <w:t xml:space="preserve"> Price ceiling.</w:t>
      </w:r>
      <w:bookmarkEnd w:id="1228"/>
      <w:bookmarkEnd w:id="1229"/>
    </w:p>
    <w:p>
      <w:pPr>
        <w:pStyle w:val="BodyText"/>
      </w:pPr>
      <w:r>
        <w:t>UCAs shall include a not-to-exceed price.</w:t>
      </w:r>
    </w:p>
    <!--Topic unique_919-->
    <w:p>
      <w:pPr>
        <w:pStyle w:val="Heading6"/>
      </w:pPr>
      <w:bookmarkStart w:id="1230" w:name="_Refd19e59446"/>
      <w:bookmarkStart w:id="1231" w:name="_Tocd19e59446"/>
      <w:r>
        <w:t/>
      </w:r>
      <w:r>
        <w:t>217.7404-3</w:t>
      </w:r>
      <w:r>
        <w:t xml:space="preserve"> Definitization schedule.</w:t>
      </w:r>
      <w:bookmarkEnd w:id="1230"/>
      <w:bookmarkEnd w:id="1231"/>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981-->
    <w:p>
      <w:pPr>
        <w:pStyle w:val="Heading6"/>
      </w:pPr>
      <w:bookmarkStart w:id="1232" w:name="_Refd19e59474"/>
      <w:bookmarkStart w:id="1233" w:name="_Tocd19e59474"/>
      <w:r>
        <w:t/>
      </w:r>
      <w:r>
        <w:t>217.7404-4</w:t>
      </w:r>
      <w:r>
        <w:t xml:space="preserve"> Limitations on obligations.</w:t>
      </w:r>
      <w:bookmarkEnd w:id="1232"/>
      <w:bookmarkEnd w:id="1233"/>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82-->
    <w:p>
      <w:pPr>
        <w:pStyle w:val="Heading6"/>
      </w:pPr>
      <w:bookmarkStart w:id="1234" w:name="_Refd19e59501"/>
      <w:bookmarkStart w:id="1235" w:name="_Tocd19e59501"/>
      <w:r>
        <w:t/>
      </w:r>
      <w:r>
        <w:t>217.7404-5</w:t>
      </w:r>
      <w:r>
        <w:t xml:space="preserve"> Exceptions.</w:t>
      </w:r>
      <w:bookmarkEnd w:id="1234"/>
      <w:bookmarkEnd w:id="1235"/>
    </w:p>
    <w:p>
      <w:pPr>
        <w:pStyle w:val="BodyText"/>
      </w:pPr>
      <w:r>
        <w:t xml:space="preserve">(a) The limitations in </w:t>
      </w:r>
      <w:r>
        <w:t>217.7404-2</w:t>
      </w:r>
      <w:r>
        <w:t xml:space="preserve">, </w:t>
      </w:r>
      <w:r>
        <w:t>217.7404-3</w:t>
      </w:r>
      <w:r>
        <w:t xml:space="preserve">, and </w:t>
      </w:r>
      <w:r>
        <w:t>217.7404-4</w:t>
      </w:r>
      <w:r>
        <w:t xml:space="preserve"> do not apply to UCAs for the purchase of initial spares.</w:t>
      </w:r>
    </w:p>
    <w:p>
      <w:pPr>
        <w:pStyle w:val="BodyText"/>
      </w:pPr>
      <w:r>
        <w:t xml:space="preserve">(b) The head of an agency may waive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 -</w:t>
      </w:r>
    </w:p>
    <w:p>
      <w:pPr>
        <w:pStyle w:val="BodyText"/>
      </w:pPr>
      <w:r>
        <w:t>(1) A contingency operation; or</w:t>
      </w:r>
    </w:p>
    <w:p>
      <w:pPr>
        <w:pStyle w:val="BodyText"/>
      </w:pPr>
      <w:r>
        <w:t>(2) A humanitarian or peacekeeping operation.</w:t>
      </w:r>
    </w:p>
    <!--Topic unique_832-->
    <w:p>
      <w:pPr>
        <w:pStyle w:val="Heading6"/>
      </w:pPr>
      <w:bookmarkStart w:id="1236" w:name="_Refd19e59554"/>
      <w:bookmarkStart w:id="1237" w:name="_Tocd19e59554"/>
      <w:r>
        <w:t/>
      </w:r>
      <w:r>
        <w:t>217.7404-6</w:t>
      </w:r>
      <w:r>
        <w:t xml:space="preserve"> Allowable profit.</w:t>
      </w:r>
      <w:bookmarkEnd w:id="1236"/>
      <w:bookmarkEnd w:id="1237"/>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920-->
    <w:p>
      <w:pPr>
        <w:pStyle w:val="Heading5"/>
      </w:pPr>
      <w:bookmarkStart w:id="1238" w:name="_Refd19e59587"/>
      <w:bookmarkStart w:id="1239" w:name="_Tocd19e59587"/>
      <w:r>
        <w:t/>
      </w:r>
      <w:r>
        <w:t>217.7405</w:t>
      </w:r>
      <w:r>
        <w:t xml:space="preserve"> Plans and reports.</w:t>
      </w:r>
      <w:bookmarkEnd w:id="1238"/>
      <w:bookmarkEnd w:id="1239"/>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922-->
    <w:p>
      <w:pPr>
        <w:pStyle w:val="Heading5"/>
      </w:pPr>
      <w:bookmarkStart w:id="1240" w:name="_Refd19e59620"/>
      <w:bookmarkStart w:id="1241" w:name="_Tocd19e59620"/>
      <w:r>
        <w:t/>
      </w:r>
      <w:r>
        <w:t>217.7406</w:t>
      </w:r>
      <w:r>
        <w:t xml:space="preserve"> Contract clauses.</w:t>
      </w:r>
      <w:bookmarkEnd w:id="1240"/>
      <w:bookmarkEnd w:id="1241"/>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983-->
    <w:p>
      <w:pPr>
        <w:pStyle w:val="Heading4"/>
      </w:pPr>
      <w:bookmarkStart w:id="1242" w:name="_Refd19e59683"/>
      <w:bookmarkStart w:id="1243" w:name="_Tocd19e59683"/>
      <w:r>
        <w:t/>
      </w:r>
      <w:r>
        <w:t>SUBPART 217.75</w:t>
      </w:r>
      <w:r>
        <w:t xml:space="preserve"> —ACQUISITION OF REPLENISHMENT PARTS</w:t>
      </w:r>
      <w:bookmarkEnd w:id="1242"/>
      <w:bookmarkEnd w:id="1243"/>
    </w:p>
    <!--Topic unique_984-->
    <w:p>
      <w:pPr>
        <w:pStyle w:val="Heading5"/>
      </w:pPr>
      <w:bookmarkStart w:id="1244" w:name="_Refd19e59696"/>
      <w:bookmarkStart w:id="1245" w:name="_Tocd19e59696"/>
      <w:r>
        <w:t/>
      </w:r>
      <w:r>
        <w:t>217.7500</w:t>
      </w:r>
      <w:r>
        <w:t xml:space="preserve"> Scope of subpart.</w:t>
      </w:r>
      <w:bookmarkEnd w:id="1244"/>
      <w:bookmarkEnd w:id="1245"/>
    </w:p>
    <w:p>
      <w:pPr>
        <w:pStyle w:val="BodyText"/>
      </w:pPr>
      <w:r>
        <w:t>This subpart provides guidance on additional requirements related to acquisition of replenishment parts.</w:t>
      </w:r>
    </w:p>
    <!--Topic unique_985-->
    <w:p>
      <w:pPr>
        <w:pStyle w:val="Heading5"/>
      </w:pPr>
      <w:bookmarkStart w:id="1246" w:name="_Refd19e59715"/>
      <w:bookmarkStart w:id="1247" w:name="_Tocd19e59715"/>
      <w:r>
        <w:t/>
      </w:r>
      <w:r>
        <w:t>217.7501</w:t>
      </w:r>
      <w:r>
        <w:t xml:space="preserve"> Definition.</w:t>
      </w:r>
      <w:bookmarkEnd w:id="1246"/>
      <w:bookmarkEnd w:id="1247"/>
    </w:p>
    <w:p>
      <w:pPr>
        <w:pStyle w:val="BodyText"/>
      </w:pPr>
      <w:r>
        <w:t>“Replenishment parts,” as used in this subpart, means repairable or consumable parts acquired after the initial provisioning process.</w:t>
      </w:r>
    </w:p>
    <!--Topic unique_986-->
    <w:p>
      <w:pPr>
        <w:pStyle w:val="Heading5"/>
      </w:pPr>
      <w:bookmarkStart w:id="1248" w:name="_Refd19e59733"/>
      <w:bookmarkStart w:id="1249" w:name="_Tocd19e59733"/>
      <w:r>
        <w:t/>
      </w:r>
      <w:r>
        <w:t>217.7502</w:t>
      </w:r>
      <w:r>
        <w:t xml:space="preserve"> General.</w:t>
      </w:r>
      <w:bookmarkEnd w:id="1248"/>
      <w:bookmarkEnd w:id="1249"/>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987-->
    <w:p>
      <w:pPr>
        <w:pStyle w:val="Heading5"/>
      </w:pPr>
      <w:bookmarkStart w:id="1250" w:name="_Refd19e59783"/>
      <w:bookmarkStart w:id="1251" w:name="_Tocd19e59783"/>
      <w:r>
        <w:t/>
      </w:r>
      <w:r>
        <w:t>217.7503</w:t>
      </w:r>
      <w:r>
        <w:t xml:space="preserve"> Spares acquisition integrated with production.</w:t>
      </w:r>
      <w:bookmarkEnd w:id="1250"/>
      <w:bookmarkEnd w:id="1251"/>
    </w:p>
    <w:p>
      <w:pPr>
        <w:pStyle w:val="BodyText"/>
      </w:pPr>
      <w:r>
        <w:t xml:space="preserve">Follow the procedures at PGI </w:t>
      </w:r>
      <w:r>
        <w:t xml:space="preserve"> </w:t>
      </w:r>
      <w:r>
        <w:t>217.7503</w:t>
      </w:r>
      <w:r>
        <w:t xml:space="preserve"> </w:t>
      </w:r>
      <w:r>
        <w:t xml:space="preserve"> for acquiring spare parts concurrently with the end item.</w:t>
      </w:r>
    </w:p>
    <!--Topic unique_988-->
    <w:p>
      <w:pPr>
        <w:pStyle w:val="Heading5"/>
      </w:pPr>
      <w:bookmarkStart w:id="1252" w:name="_Refd19e59808"/>
      <w:bookmarkStart w:id="1253" w:name="_Tocd19e59808"/>
      <w:r>
        <w:t/>
      </w:r>
      <w:r>
        <w:t>217.7504</w:t>
      </w:r>
      <w:r>
        <w:t xml:space="preserve"> Acquisition of parts when data is not available.</w:t>
      </w:r>
      <w:bookmarkEnd w:id="1252"/>
      <w:bookmarkEnd w:id="1253"/>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989-->
    <w:p>
      <w:pPr>
        <w:pStyle w:val="Heading5"/>
      </w:pPr>
      <w:bookmarkStart w:id="1254" w:name="_Refd19e59834"/>
      <w:bookmarkStart w:id="1255" w:name="_Tocd19e59834"/>
      <w:r>
        <w:t/>
      </w:r>
      <w:r>
        <w:t>217.7505</w:t>
      </w:r>
      <w:r>
        <w:t xml:space="preserve"> Limitations on price increases.</w:t>
      </w:r>
      <w:bookmarkEnd w:id="1254"/>
      <w:bookmarkEnd w:id="1255"/>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990-->
    <w:p>
      <w:pPr>
        <w:pStyle w:val="Heading5"/>
      </w:pPr>
      <w:bookmarkStart w:id="1256" w:name="_Refd19e59868"/>
      <w:bookmarkStart w:id="1257" w:name="_Tocd19e59868"/>
      <w:r>
        <w:t/>
      </w:r>
      <w:r>
        <w:t>217.7506</w:t>
      </w:r>
      <w:r>
        <w:t xml:space="preserve"> Spare parts breakout program.</w:t>
      </w:r>
      <w:bookmarkEnd w:id="1256"/>
      <w:bookmarkEnd w:id="1257"/>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991-->
    <w:p>
      <w:pPr>
        <w:pStyle w:val="Heading4"/>
      </w:pPr>
      <w:bookmarkStart w:id="1258" w:name="_Refd19e59895"/>
      <w:bookmarkStart w:id="1259" w:name="_Tocd19e59895"/>
      <w:r>
        <w:t/>
      </w:r>
      <w:r>
        <w:t>SUBPART 217.76</w:t>
      </w:r>
      <w:r>
        <w:t xml:space="preserve"> —CONTRACTS WITH PROVISIONING REQUIREMENTS</w:t>
      </w:r>
      <w:bookmarkEnd w:id="1258"/>
      <w:bookmarkEnd w:id="1259"/>
    </w:p>
    <!--Topic unique_992-->
    <w:p>
      <w:pPr>
        <w:pStyle w:val="Heading5"/>
      </w:pPr>
      <w:bookmarkStart w:id="1260" w:name="_Refd19e59908"/>
      <w:bookmarkStart w:id="1261" w:name="_Tocd19e59908"/>
      <w:r>
        <w:t/>
      </w:r>
      <w:r>
        <w:t>217.7601</w:t>
      </w:r>
      <w:r>
        <w:t xml:space="preserve"> Provisioning.</w:t>
      </w:r>
      <w:bookmarkEnd w:id="1260"/>
      <w:bookmarkEnd w:id="1261"/>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993-->
    <w:p>
      <w:pPr>
        <w:pStyle w:val="Heading4"/>
      </w:pPr>
      <w:bookmarkStart w:id="1262" w:name="_Refd19e59936"/>
      <w:bookmarkStart w:id="1263" w:name="_Tocd19e59936"/>
      <w:r>
        <w:t/>
      </w:r>
      <w:r>
        <w:t>SUBPART 217.77</w:t>
      </w:r>
      <w:r>
        <w:t xml:space="preserve"> —OVER AND ABOVE WORK</w:t>
      </w:r>
      <w:bookmarkEnd w:id="1262"/>
      <w:bookmarkEnd w:id="1263"/>
    </w:p>
    <!--Topic unique_994-->
    <w:p>
      <w:pPr>
        <w:pStyle w:val="Heading5"/>
      </w:pPr>
      <w:bookmarkStart w:id="1264" w:name="_Refd19e59949"/>
      <w:bookmarkStart w:id="1265" w:name="_Tocd19e59949"/>
      <w:r>
        <w:t/>
      </w:r>
      <w:r>
        <w:t>217.7701</w:t>
      </w:r>
      <w:r>
        <w:t xml:space="preserve"> Procedures.</w:t>
      </w:r>
      <w:bookmarkEnd w:id="1264"/>
      <w:bookmarkEnd w:id="1265"/>
    </w:p>
    <w:p>
      <w:pPr>
        <w:pStyle w:val="BodyText"/>
      </w:pPr>
      <w:r>
        <w:t xml:space="preserve">Follow the procedures at PGI </w:t>
      </w:r>
      <w:r>
        <w:t xml:space="preserve"> </w:t>
      </w:r>
      <w:r>
        <w:t>217.7701</w:t>
      </w:r>
      <w:r>
        <w:t xml:space="preserve"> </w:t>
      </w:r>
      <w:r>
        <w:t xml:space="preserve"> when acquiring over and above work.</w:t>
      </w:r>
    </w:p>
    <!--Topic unique_995-->
    <w:p>
      <w:pPr>
        <w:pStyle w:val="Heading5"/>
      </w:pPr>
      <w:bookmarkStart w:id="1266" w:name="_Refd19e59975"/>
      <w:bookmarkStart w:id="1267" w:name="_Tocd19e59975"/>
      <w:r>
        <w:t/>
      </w:r>
      <w:r>
        <w:t>217.7702</w:t>
      </w:r>
      <w:r>
        <w:t xml:space="preserve"> Contract clause.</w:t>
      </w:r>
      <w:bookmarkEnd w:id="1266"/>
      <w:bookmarkEnd w:id="1267"/>
    </w:p>
    <w:p>
      <w:pPr>
        <w:pStyle w:val="BodyText"/>
      </w:pPr>
      <w:r>
        <w:t xml:space="preserve">Use the clause at </w:t>
      </w:r>
      <w:r>
        <w:t xml:space="preserve"> </w:t>
      </w:r>
      <w:r>
        <w:t>252.217-7028</w:t>
      </w:r>
      <w:r>
        <w:t xml:space="preserve"> </w:t>
      </w:r>
      <w:r>
        <w:t>, Over and Above Work, in solicitations and contracts containing requirements for over and above work, except as provided for in Subpart 217.71.</w:t>
      </w:r>
    </w:p>
    <!--Topic unique_996-->
    <w:p>
      <w:pPr>
        <w:pStyle w:val="Heading4"/>
      </w:pPr>
      <w:bookmarkStart w:id="1268" w:name="_Refd19e60002"/>
      <w:bookmarkStart w:id="1269" w:name="_Tocd19e60002"/>
      <w:r>
        <w:t/>
      </w:r>
      <w:r>
        <w:t>SUBPART 217.78</w:t>
      </w:r>
      <w:r>
        <w:t xml:space="preserve"> –REVERSE AUCTIONS</w:t>
      </w:r>
      <w:bookmarkEnd w:id="1268"/>
      <w:bookmarkEnd w:id="1269"/>
    </w:p>
    <!--Topic unique_387-->
    <w:p>
      <w:pPr>
        <w:pStyle w:val="Heading5"/>
      </w:pPr>
      <w:bookmarkStart w:id="1270" w:name="_Refd19e60015"/>
      <w:bookmarkStart w:id="1271" w:name="_Tocd19e60015"/>
      <w:r>
        <w:t/>
      </w:r>
      <w:r>
        <w:t>217.7801</w:t>
      </w:r>
      <w:r>
        <w:t xml:space="preserve"> Prohibition.</w:t>
      </w:r>
      <w:bookmarkEnd w:id="1270"/>
      <w:bookmarkEnd w:id="1271"/>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1034-->
    <w:p>
      <w:pPr>
        <w:pStyle w:val="Heading3"/>
      </w:pPr>
      <w:bookmarkStart w:id="1272" w:name="_Refd19e60038"/>
      <w:bookmarkStart w:id="1273" w:name="_Tocd19e60038"/>
      <w:r>
        <w:t>PART 218 - EMERGENCY ACQUISITIONS</w:t>
      </w:r>
      <w:bookmarkEnd w:id="1272"/>
      <w:bookmarkEnd w:id="1273"/>
    </w:p>
    <w:p>
      <w:pPr>
        <w:pStyle w:val="ListBullet"/>
        <!--depth 1-->
        <w:numPr>
          <w:ilvl w:val="0"/>
          <w:numId w:val="291"/>
        </w:numPr>
      </w:pPr>
      <w:r>
        <w:t/>
      </w:r>
      <w:r>
        <w:t>SUBPART 218.1 —AVAILABLE ACQUISITION FLEXIBILITIES</w:t>
      </w:r>
      <w:r>
        <w:t/>
      </w:r>
    </w:p>
    <w:p>
      <w:pPr>
        <w:pStyle w:val="ListBullet2"/>
        <!--depth 2-->
        <w:numPr>
          <w:ilvl w:val="1"/>
          <w:numId w:val="292"/>
        </w:numPr>
      </w:pPr>
      <w:r>
        <w:t/>
      </w:r>
      <w:r>
        <w:t>218.170 Additional acquisition flexibilities.</w:t>
      </w:r>
      <w:r>
        <w:t/>
      </w:r>
    </w:p>
    <w:p>
      <w:pPr>
        <w:pStyle w:val="ListBullet"/>
        <!--depth 1-->
        <w:numPr>
          <w:ilvl w:val="0"/>
          <w:numId w:val="291"/>
        </w:numPr>
      </w:pPr>
      <w:r>
        <w:t/>
      </w:r>
      <w:r>
        <w:t>SUBPART 218.2 —EMERGENCY ACQUISITION FLEXIBILITIES</w:t>
      </w:r>
      <w:r>
        <w:t/>
      </w:r>
    </w:p>
    <w:p>
      <w:pPr>
        <w:pStyle w:val="ListBullet2"/>
        <!--depth 2-->
        <w:numPr>
          <w:ilvl w:val="1"/>
          <w:numId w:val="293"/>
        </w:numPr>
      </w:pPr>
      <w:r>
        <w:t/>
      </w:r>
      <w:r>
        <w:t>218.201 Contingency operation.</w:t>
      </w:r>
      <w:r>
        <w:t/>
      </w:r>
    </w:p>
    <w:p>
      <w:pPr>
        <w:pStyle w:val="ListBullet2"/>
        <!--depth 2-->
        <w:numPr>
          <w:ilvl w:val="1"/>
          <w:numId w:val="293"/>
        </w:numPr>
      </w:pPr>
      <w:r>
        <w:t/>
      </w:r>
      <w:r>
        <w:t>218.202 Defense or recovery from certain events.</w:t>
      </w:r>
      <w:r>
        <w:t/>
      </w:r>
    </w:p>
    <w:p>
      <w:pPr>
        <w:pStyle w:val="ListBullet2"/>
        <!--depth 2-->
        <w:numPr>
          <w:ilvl w:val="1"/>
          <w:numId w:val="293"/>
        </w:numPr>
      </w:pPr>
      <w:r>
        <w:t/>
      </w:r>
      <w:r>
        <w:t>218.203 Incidents of national significance, emergency declaration, or major disaster declaration.</w:t>
      </w:r>
      <w:r>
        <w:t/>
      </w:r>
    </w:p>
    <w:p>
      <w:pPr>
        <w:pStyle w:val="ListBullet2"/>
        <!--depth 2-->
        <w:numPr>
          <w:ilvl w:val="1"/>
          <w:numId w:val="293"/>
        </w:numPr>
      </w:pPr>
      <w:r>
        <w:t/>
      </w:r>
      <w:r>
        <w:t>218.204 Humanitarian or peacekeeping operation.</w:t>
      </w:r>
      <w:r>
        <w:t/>
      </w:r>
    </w:p>
    <w:p>
      <w:pPr>
        <w:pStyle w:val="ListBullet2"/>
        <!--depth 2-->
        <w:numPr>
          <w:ilvl w:val="1"/>
          <w:numId w:val="293"/>
        </w:numPr>
      </w:pPr>
      <w:r>
        <w:t/>
      </w:r>
      <w:r>
        <w:t>218.270 Head of contracting activity determinations.</w:t>
      </w:r>
      <w:r>
        <w:t/>
      </w:r>
    </w:p>
    <w:p>
      <w:pPr>
        <w:pStyle w:val="ListBullet2"/>
        <!--depth 2-->
        <w:numPr>
          <w:ilvl w:val="1"/>
          <w:numId w:val="293"/>
        </w:numPr>
      </w:pPr>
      <w:r>
        <w:t/>
      </w:r>
      <w:r>
        <w:t>218.271 Use of electronic business tools.</w:t>
      </w:r>
      <w:r>
        <w:t/>
      </w:r>
    </w:p>
    <!--Topic unique_1035-->
    <w:p>
      <w:pPr>
        <w:pStyle w:val="Heading4"/>
      </w:pPr>
      <w:bookmarkStart w:id="1274" w:name="_Refd19e60133"/>
      <w:bookmarkStart w:id="1275" w:name="_Tocd19e60133"/>
      <w:r>
        <w:t/>
      </w:r>
      <w:r>
        <w:t>SUBPART 218.1</w:t>
      </w:r>
      <w:r>
        <w:t xml:space="preserve"> —AVAILABLE ACQUISITION FLEXIBILITIES</w:t>
      </w:r>
      <w:bookmarkEnd w:id="1274"/>
      <w:bookmarkEnd w:id="1275"/>
    </w:p>
    <!--Topic unique_1036-->
    <w:p>
      <w:pPr>
        <w:pStyle w:val="Heading5"/>
      </w:pPr>
      <w:bookmarkStart w:id="1276" w:name="_Refd19e60146"/>
      <w:bookmarkStart w:id="1277" w:name="_Tocd19e60146"/>
      <w:r>
        <w:t/>
      </w:r>
      <w:r>
        <w:t>218.170</w:t>
      </w:r>
      <w:r>
        <w:t xml:space="preserve"> Additional acquisition flexibilities.</w:t>
      </w:r>
      <w:bookmarkEnd w:id="1276"/>
      <w:bookmarkEnd w:id="1277"/>
    </w:p>
    <w:p>
      <w:pPr>
        <w:pStyle w:val="BodyText"/>
      </w:pPr>
      <w:r>
        <w:t>Additional acquisition flexibilities available to DoD are as follows:</w:t>
      </w:r>
    </w:p>
    <w:p>
      <w:pPr>
        <w:pStyle w:val="BodyText"/>
      </w:pPr>
      <w:r>
        <w:t xml:space="preserve">(a) </w:t>
      </w:r>
      <w:r>
        <w:rPr>
          <w:i/>
        </w:rPr>
        <w:t>Circumstances permitting other than full and open competition.</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217.7103-4</w:t>
      </w:r>
      <w:r>
        <w:t xml:space="preserve">, </w:t>
      </w:r>
      <w:r>
        <w:t>252.217-7010</w:t>
      </w:r>
      <w:r>
        <w:t xml:space="preserve">, and </w:t>
      </w:r>
      <w:r>
        <w:t>PGI 217.7103-4</w:t>
      </w:r>
      <w:r>
        <w:t>.</w:t>
      </w:r>
    </w:p>
    <w:p>
      <w:pPr>
        <w:pStyle w:val="BodyText"/>
      </w:pPr>
      <w:r>
        <w:t xml:space="preserve">(e) </w:t>
      </w:r>
      <w:r>
        <w:rPr>
          <w:i/>
        </w:rPr>
        <w:t>Spare parts breakout program.</w:t>
      </w:r>
      <w:r>
        <w:t xml:space="preserve"> An urgent immediate buy need not be delayed if an evaluation of the additional information cannot be completed in time to meet the required delivery date. See </w:t>
      </w:r>
      <w:r>
        <w:t>PGI 217.7506</w:t>
      </w:r>
      <w:r>
        <w:t>, paragraph 1-105(e).</w:t>
      </w:r>
    </w:p>
    <w:p>
      <w:pPr>
        <w:pStyle w:val="BodyText"/>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225.7002-2</w:t>
      </w:r>
      <w:r>
        <w:t>.</w:t>
      </w:r>
    </w:p>
    <w:p>
      <w:pPr>
        <w:pStyle w:val="BodyText"/>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t>227.7102-2</w:t>
      </w:r>
      <w:r>
        <w:t xml:space="preserve">; </w:t>
      </w:r>
      <w:r>
        <w:t>227.7103-5</w:t>
      </w:r>
      <w:r>
        <w:t xml:space="preserve">; </w:t>
      </w:r>
      <w:r>
        <w:t>227.7103-13</w:t>
      </w:r>
      <w:r>
        <w:t xml:space="preserve">; </w:t>
      </w:r>
      <w:r>
        <w:t>227.7104</w:t>
      </w:r>
      <w:r>
        <w:t xml:space="preserve">; </w:t>
      </w:r>
      <w:r>
        <w:t>227.7203-13</w:t>
      </w:r>
      <w:r>
        <w:t xml:space="preserve">; </w:t>
      </w:r>
      <w:r>
        <w:t>252.227-7013</w:t>
      </w:r>
      <w:r>
        <w:t xml:space="preserve">; </w:t>
      </w:r>
      <w:r>
        <w:t>252.227-7014</w:t>
      </w:r>
      <w:r>
        <w:t xml:space="preserve">; </w:t>
      </w:r>
      <w:r>
        <w:t>252.227-7015</w:t>
      </w:r>
      <w:r>
        <w:t xml:space="preserve">; </w:t>
      </w:r>
      <w:r>
        <w:t>252.227-7018</w:t>
      </w:r>
      <w:r>
        <w:t xml:space="preserve">; and </w:t>
      </w:r>
      <w:r>
        <w:t>252.227-7037</w:t>
      </w:r>
      <w:r>
        <w:t>.</w:t>
      </w:r>
    </w:p>
    <w:p>
      <w:pPr>
        <w:pStyle w:val="BodyText"/>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w:t>
      </w:r>
      <w:r>
        <w:t>PGI 229.7001</w:t>
      </w:r>
      <w:r>
        <w:t>.</w:t>
      </w:r>
    </w:p>
    <w:p>
      <w:pPr>
        <w:pStyle w:val="BodyText"/>
      </w:pPr>
      <w:r>
        <w:t xml:space="preserve">(j) </w:t>
      </w:r>
      <w:r>
        <w:rPr>
          <w:i/>
        </w:rPr>
        <w:t>Electronic submission and processing of payment requests.</w:t>
      </w:r>
      <w:r>
        <w:t xml:space="preserve"> Exceptions to the use of Wide Area WorkFlow are at </w:t>
      </w:r>
      <w:r>
        <w:t>232.7002</w:t>
      </w:r>
      <w:r>
        <w:t>(a).</w:t>
      </w:r>
    </w:p>
    <w:p>
      <w:pPr>
        <w:pStyle w:val="BodyText"/>
      </w:pPr>
      <w:r>
        <w:t xml:space="preserve">(k) </w:t>
      </w:r>
      <w:r>
        <w:rPr>
          <w:i/>
        </w:rPr>
        <w:t>Mortuary services.</w:t>
      </w:r>
      <w:r>
        <w:t xml:space="preserve"> In an epidemic or other emergency, the contracting activity may obtain services beyond the capacity of the contractor's facilities from other sources. See </w:t>
      </w:r>
      <w:r>
        <w:t>237.7003</w:t>
      </w:r>
      <w:r>
        <w:t xml:space="preserve">(a) and </w:t>
      </w:r>
      <w:r>
        <w:t>252.237-7003</w:t>
      </w:r>
      <w:r>
        <w:t>.</w:t>
      </w:r>
    </w:p>
    <!--Topic unique_1037-->
    <w:p>
      <w:pPr>
        <w:pStyle w:val="Heading4"/>
      </w:pPr>
      <w:bookmarkStart w:id="1278" w:name="_Refd19e60330"/>
      <w:bookmarkStart w:id="1279" w:name="_Tocd19e60330"/>
      <w:r>
        <w:t/>
      </w:r>
      <w:r>
        <w:t>SUBPART 218.2</w:t>
      </w:r>
      <w:r>
        <w:t xml:space="preserve"> —EMERGENCY ACQUISITION FLEXIBILITIES</w:t>
      </w:r>
      <w:bookmarkEnd w:id="1278"/>
      <w:bookmarkEnd w:id="1279"/>
    </w:p>
    <!--Topic unique_1038-->
    <w:p>
      <w:pPr>
        <w:pStyle w:val="Heading5"/>
      </w:pPr>
      <w:bookmarkStart w:id="1280" w:name="_Refd19e60343"/>
      <w:bookmarkStart w:id="1281" w:name="_Tocd19e60343"/>
      <w:r>
        <w:t/>
      </w:r>
      <w:r>
        <w:t>218.201</w:t>
      </w:r>
      <w:r>
        <w:t xml:space="preserve"> Contingency operation.</w:t>
      </w:r>
      <w:bookmarkEnd w:id="1280"/>
      <w:bookmarkEnd w:id="1281"/>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201.603-2</w:t>
      </w:r>
      <w:r>
        <w:t>(2).</w:t>
      </w:r>
    </w:p>
    <w:p>
      <w:pPr>
        <w:pStyle w:val="BodyText"/>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t>211.274-2</w:t>
      </w:r>
      <w:r>
        <w:t>(b).</w:t>
      </w:r>
    </w:p>
    <w:p>
      <w:pPr>
        <w:pStyle w:val="BodyText"/>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213.305-3</w:t>
      </w:r>
      <w:r>
        <w:t>(d)(iii)(A).</w:t>
      </w:r>
    </w:p>
    <w:p>
      <w:pPr>
        <w:pStyle w:val="BodyText"/>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215.371-2</w:t>
      </w:r>
      <w:r>
        <w:t xml:space="preserve"> do not apply to acquisitions, as determined by the head of the contracting activity, in support of a contingency operation. See </w:t>
      </w:r>
      <w:r>
        <w:t>215.371-4</w:t>
      </w:r>
      <w:r>
        <w:t>(a)(2).</w:t>
      </w:r>
    </w:p>
    <w:p>
      <w:pPr>
        <w:pStyle w:val="BodyText"/>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t>216.601</w:t>
      </w:r>
      <w:r>
        <w:t>(d)(3).</w:t>
      </w:r>
    </w:p>
    <w:p>
      <w:pPr>
        <w:pStyle w:val="BodyText"/>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t>217.7404-5</w:t>
      </w:r>
      <w:r>
        <w:t>(b).</w:t>
      </w:r>
    </w:p>
    <w:p>
      <w:pPr>
        <w:pStyle w:val="BodyText"/>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t>225.701-70</w:t>
      </w:r>
      <w:r>
        <w:t>.</w:t>
      </w:r>
    </w:p>
    <w:p>
      <w:pPr>
        <w:pStyle w:val="BodyText"/>
      </w:pPr>
      <w:r>
        <w:t xml:space="preserve">(11)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225.7002-2</w:t>
      </w:r>
      <w:r>
        <w:t>.</w:t>
      </w:r>
    </w:p>
    <w:p>
      <w:pPr>
        <w:pStyle w:val="BodyText"/>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t>232.7002</w:t>
      </w:r>
      <w:r>
        <w:t>(a)(4).</w:t>
      </w:r>
    </w:p>
    <!--Topic unique_1039-->
    <w:p>
      <w:pPr>
        <w:pStyle w:val="Heading5"/>
      </w:pPr>
      <w:bookmarkStart w:id="1282" w:name="_Refd19e60490"/>
      <w:bookmarkStart w:id="1283" w:name="_Tocd19e60490"/>
      <w:r>
        <w:t/>
      </w:r>
      <w:r>
        <w:t>218.202</w:t>
      </w:r>
      <w:r>
        <w:t xml:space="preserve"> Defense or recovery from certain events.</w:t>
      </w:r>
      <w:bookmarkEnd w:id="1282"/>
      <w:bookmarkEnd w:id="1283"/>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rPr>
          <w:i/>
        </w:rPr>
        <w:t>211.274-2</w:t>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t>211.274-2</w:t>
      </w:r>
      <w:r>
        <w:t>(b).</w:t>
      </w:r>
    </w:p>
    <w:p>
      <w:pPr>
        <w:pStyle w:val="BodyText"/>
      </w:pPr>
      <w:r>
        <w:t xml:space="preserve">(2) </w:t>
      </w:r>
      <w:r>
        <w:rPr>
          <w:i/>
        </w:rPr>
        <w:t>Only one offer requirements at section</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1040-->
    <w:p>
      <w:pPr>
        <w:pStyle w:val="Heading5"/>
      </w:pPr>
      <w:bookmarkStart w:id="1284" w:name="_Refd19e60547"/>
      <w:bookmarkStart w:id="1285" w:name="_Tocd19e60547"/>
      <w:r>
        <w:t/>
      </w:r>
      <w:r>
        <w:t>218.203</w:t>
      </w:r>
      <w:r>
        <w:t xml:space="preserve"> Incidents of national significance, emergency declaration, or major disaster declaration.</w:t>
      </w:r>
      <w:bookmarkEnd w:id="1284"/>
      <w:bookmarkEnd w:id="1285"/>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1041-->
    <w:p>
      <w:pPr>
        <w:pStyle w:val="Heading5"/>
      </w:pPr>
      <w:bookmarkStart w:id="1286" w:name="_Refd19e60591"/>
      <w:bookmarkStart w:id="1287" w:name="_Tocd19e60591"/>
      <w:r>
        <w:t/>
      </w:r>
      <w:r>
        <w:t>218.204</w:t>
      </w:r>
      <w:r>
        <w:t xml:space="preserve"> Humanitarian or peacekeeping operation.</w:t>
      </w:r>
      <w:bookmarkEnd w:id="1286"/>
      <w:bookmarkEnd w:id="1287"/>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rPr>
          <w:i/>
        </w:rPr>
        <w:t>211.274-2</w:t>
      </w:r>
      <w:r>
        <w:rPr>
          <w:i/>
        </w:rPr>
        <w:t>(a).</w:t>
      </w:r>
      <w:r>
        <w:t xml:space="preserve"> See </w:t>
      </w:r>
      <w:r>
        <w:t>211.274-2</w:t>
      </w:r>
      <w:r>
        <w:t>(b).</w:t>
      </w:r>
    </w:p>
    <w:p>
      <w:pPr>
        <w:pStyle w:val="BodyText"/>
      </w:pPr>
      <w:r>
        <w:t xml:space="preserve">(2) </w:t>
      </w:r>
      <w:r>
        <w:rPr>
          <w:i/>
        </w:rPr>
        <w:t>Only one offer requirements at sections</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55-->
    <w:p>
      <w:pPr>
        <w:pStyle w:val="Heading5"/>
      </w:pPr>
      <w:bookmarkStart w:id="1288" w:name="_Refd19e60648"/>
      <w:bookmarkStart w:id="1289" w:name="_Tocd19e60648"/>
      <w:r>
        <w:t/>
      </w:r>
      <w:r>
        <w:t>218.270</w:t>
      </w:r>
      <w:r>
        <w:t xml:space="preserve"> Head of contracting activity determinations.</w:t>
      </w:r>
      <w:bookmarkEnd w:id="1288"/>
      <w:bookmarkEnd w:id="1289"/>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1042-->
    <w:p>
      <w:pPr>
        <w:pStyle w:val="Heading5"/>
      </w:pPr>
      <w:bookmarkStart w:id="1290" w:name="_Refd19e60695"/>
      <w:bookmarkStart w:id="1291" w:name="_Tocd19e60695"/>
      <w:r>
        <w:t/>
      </w:r>
      <w:r>
        <w:t>218.271</w:t>
      </w:r>
      <w:r>
        <w:t xml:space="preserve"> Use of electronic business tools.</w:t>
      </w:r>
      <w:bookmarkEnd w:id="1290"/>
      <w:bookmarkEnd w:id="1291"/>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059-->
    <w:p>
      <w:pPr>
        <w:pStyle w:val="Heading1"/>
      </w:pPr>
      <w:bookmarkStart w:id="1292" w:name="_Refd19e60716"/>
      <w:bookmarkStart w:id="1293" w:name="_Tocd19e60716"/>
      <w:r>
        <w:t>SUBCHAPTER D—SOCIOECONOMIC PROGRAMS</w:t>
      </w:r>
      <w:bookmarkEnd w:id="1292"/>
      <w:bookmarkEnd w:id="1293"/>
    </w:p>
    <!--Topic unique_1061-->
    <w:p>
      <w:pPr>
        <w:pStyle w:val="Heading2"/>
      </w:pPr>
      <w:bookmarkStart w:id="1294" w:name="_Refd19e60721"/>
      <w:bookmarkStart w:id="1295" w:name="_Tocd19e60721"/>
      <w:r>
        <w:t>Defense Federal Acquisition Regulation</w:t>
      </w:r>
      <w:bookmarkEnd w:id="1294"/>
      <w:bookmarkEnd w:id="1295"/>
    </w:p>
    <!--Topic unique_1063-->
    <w:p>
      <w:pPr>
        <w:pStyle w:val="Heading3"/>
      </w:pPr>
      <w:bookmarkStart w:id="1296" w:name="_Refd19e60726"/>
      <w:bookmarkStart w:id="1297" w:name="_Tocd19e60726"/>
      <w:r>
        <w:t>PART 219 - SMALL BUSINESS PROGRAMS</w:t>
      </w:r>
      <w:bookmarkEnd w:id="1296"/>
      <w:bookmarkEnd w:id="1297"/>
    </w:p>
    <w:p>
      <w:pPr>
        <w:pStyle w:val="ListBullet"/>
        <!--depth 1-->
        <w:numPr>
          <w:ilvl w:val="0"/>
          <w:numId w:val="294"/>
        </w:numPr>
      </w:pPr>
      <w:r>
        <w:t/>
      </w:r>
      <w:r>
        <w:t>SUBPART 219.0</w:t>
      </w:r>
      <w:r>
        <w:t/>
      </w:r>
    </w:p>
    <w:p>
      <w:pPr>
        <w:pStyle w:val="ListBullet"/>
        <!--depth 1-->
        <w:numPr>
          <w:ilvl w:val="0"/>
          <w:numId w:val="294"/>
        </w:numPr>
      </w:pPr>
      <w:r>
        <w:t/>
      </w:r>
      <w:r>
        <w:t>SUBPART 219.2 —POLICIES</w:t>
      </w:r>
      <w:r>
        <w:t/>
      </w:r>
    </w:p>
    <w:p>
      <w:pPr>
        <w:pStyle w:val="ListBullet2"/>
        <!--depth 2-->
        <w:numPr>
          <w:ilvl w:val="1"/>
          <w:numId w:val="295"/>
        </w:numPr>
      </w:pPr>
      <w:r>
        <w:t/>
      </w:r>
      <w:r>
        <w:t>219.201 General policy.</w:t>
      </w:r>
      <w:r>
        <w:t/>
      </w:r>
    </w:p>
    <w:p>
      <w:pPr>
        <w:pStyle w:val="ListBullet2"/>
        <!--depth 2-->
        <w:numPr>
          <w:ilvl w:val="1"/>
          <w:numId w:val="295"/>
        </w:numPr>
      </w:pPr>
      <w:r>
        <w:t/>
      </w:r>
      <w:r>
        <w:t>219.202 Specific policies.</w:t>
      </w:r>
      <w:r>
        <w:t/>
      </w:r>
    </w:p>
    <w:p>
      <w:pPr>
        <w:pStyle w:val="ListBullet3"/>
        <!--depth 3-->
        <w:numPr>
          <w:ilvl w:val="2"/>
          <w:numId w:val="296"/>
        </w:numPr>
      </w:pPr>
      <w:r>
        <w:t/>
      </w:r>
      <w:r>
        <w:t>219.202-1 Encouraging small business participation in acquisitions.</w:t>
      </w:r>
      <w:r>
        <w:t/>
      </w:r>
    </w:p>
    <w:p>
      <w:pPr>
        <w:pStyle w:val="ListBullet2"/>
        <!--depth 2-->
        <w:numPr>
          <w:ilvl w:val="1"/>
          <w:numId w:val="295"/>
        </w:numPr>
      </w:pPr>
      <w:r>
        <w:t/>
      </w:r>
      <w:r>
        <w:t>219.270 Religious-related services–inclusion of nonprofit organizations.</w:t>
      </w:r>
      <w:r>
        <w:t/>
      </w:r>
    </w:p>
    <w:p>
      <w:pPr>
        <w:pStyle w:val="ListBullet3"/>
        <!--depth 3-->
        <w:numPr>
          <w:ilvl w:val="2"/>
          <w:numId w:val="297"/>
        </w:numPr>
      </w:pPr>
      <w:r>
        <w:t/>
      </w:r>
      <w:r>
        <w:t>219.270-1 Definition. As used in this section—</w:t>
      </w:r>
      <w:r>
        <w:t/>
      </w:r>
    </w:p>
    <w:p>
      <w:pPr>
        <w:pStyle w:val="ListBullet3"/>
        <!--depth 3-->
        <w:numPr>
          <w:ilvl w:val="2"/>
          <w:numId w:val="297"/>
        </w:numPr>
      </w:pPr>
      <w:r>
        <w:t/>
      </w:r>
      <w:r>
        <w:t>219.270-2 Procedures.</w:t>
      </w:r>
      <w:r>
        <w:t/>
      </w:r>
    </w:p>
    <w:p>
      <w:pPr>
        <w:pStyle w:val="ListBullet3"/>
        <!--depth 3-->
        <w:numPr>
          <w:ilvl w:val="2"/>
          <w:numId w:val="297"/>
        </w:numPr>
      </w:pPr>
      <w:r>
        <w:t/>
      </w:r>
      <w:r>
        <w:t>219.270-3 Solicitation provision.</w:t>
      </w:r>
      <w:r>
        <w:t/>
      </w:r>
    </w:p>
    <w:p>
      <w:pPr>
        <w:pStyle w:val="ListBullet"/>
        <!--depth 1-->
        <w:numPr>
          <w:ilvl w:val="0"/>
          <w:numId w:val="294"/>
        </w:numPr>
      </w:pPr>
      <w:r>
        <w:t/>
      </w:r>
      <w:r>
        <w:t>SUBPART 219.3 —DETERMINATION OF SMALL BUSINESS STATUS FOR</w:t>
      </w:r>
      <w:r>
        <w:t/>
      </w:r>
    </w:p>
    <w:p>
      <w:pPr>
        <w:pStyle w:val="ListBullet2"/>
        <!--depth 2-->
        <w:numPr>
          <w:ilvl w:val="1"/>
          <w:numId w:val="298"/>
        </w:numPr>
      </w:pPr>
      <w:r>
        <w:t/>
      </w:r>
      <w:r>
        <w:t>219.301 RESERVED</w:t>
      </w:r>
      <w:r>
        <w:t/>
      </w:r>
    </w:p>
    <w:p>
      <w:pPr>
        <w:pStyle w:val="ListBullet3"/>
        <!--depth 3-->
        <w:numPr>
          <w:ilvl w:val="2"/>
          <w:numId w:val="299"/>
        </w:numPr>
      </w:pPr>
      <w:r>
        <w:t/>
      </w:r>
      <w:r>
        <w:t>219.301-2 Rerepresentation by a contractor that represented itself as a small business concern.</w:t>
      </w:r>
      <w:r>
        <w:t/>
      </w:r>
    </w:p>
    <w:p>
      <w:pPr>
        <w:pStyle w:val="ListBullet3"/>
        <!--depth 3-->
        <w:numPr>
          <w:ilvl w:val="2"/>
          <w:numId w:val="299"/>
        </w:numPr>
      </w:pPr>
      <w:r>
        <w:t/>
      </w:r>
      <w:r>
        <w:t>219.301-3 Rerepresentation by a contractor that represented itself as other than a small business concern.</w:t>
      </w:r>
      <w:r>
        <w:t/>
      </w:r>
    </w:p>
    <w:p>
      <w:pPr>
        <w:pStyle w:val="ListBullet2"/>
        <!--depth 2-->
        <w:numPr>
          <w:ilvl w:val="1"/>
          <w:numId w:val="298"/>
        </w:numPr>
      </w:pPr>
      <w:r>
        <w:t/>
      </w:r>
      <w:r>
        <w:t>219.303 Determining North American Industry Classification System codes and size standards.</w:t>
      </w:r>
      <w:r>
        <w:t/>
      </w:r>
    </w:p>
    <w:p>
      <w:pPr>
        <w:pStyle w:val="ListBullet2"/>
        <!--depth 2-->
        <w:numPr>
          <w:ilvl w:val="1"/>
          <w:numId w:val="298"/>
        </w:numPr>
      </w:pPr>
      <w:r>
        <w:t/>
      </w:r>
      <w:r>
        <w:t>219.309 Solicitation provisions and contract clauses.</w:t>
      </w:r>
      <w:r>
        <w:t/>
      </w:r>
    </w:p>
    <w:p>
      <w:pPr>
        <w:pStyle w:val="ListBullet"/>
        <!--depth 1-->
        <w:numPr>
          <w:ilvl w:val="0"/>
          <w:numId w:val="294"/>
        </w:numPr>
      </w:pPr>
      <w:r>
        <w:t/>
      </w:r>
      <w:r>
        <w:t>SUBPART 219.4 —COOPERATION WITH THE SMALL BUSINESS ADMINISTRATION</w:t>
      </w:r>
      <w:r>
        <w:t/>
      </w:r>
    </w:p>
    <w:p>
      <w:pPr>
        <w:pStyle w:val="ListBullet2"/>
        <!--depth 2-->
        <w:numPr>
          <w:ilvl w:val="1"/>
          <w:numId w:val="300"/>
        </w:numPr>
      </w:pPr>
      <w:r>
        <w:t/>
      </w:r>
      <w:r>
        <w:t>219.401 General.</w:t>
      </w:r>
      <w:r>
        <w:t/>
      </w:r>
    </w:p>
    <w:p>
      <w:pPr>
        <w:pStyle w:val="ListBullet2"/>
        <!--depth 2-->
        <w:numPr>
          <w:ilvl w:val="1"/>
          <w:numId w:val="300"/>
        </w:numPr>
      </w:pPr>
      <w:r>
        <w:t/>
      </w:r>
      <w:r>
        <w:t>219.402 Small Business Administration procurement center representatives.</w:t>
      </w:r>
      <w:r>
        <w:t/>
      </w:r>
    </w:p>
    <w:p>
      <w:pPr>
        <w:pStyle w:val="ListBullet"/>
        <!--depth 1-->
        <w:numPr>
          <w:ilvl w:val="0"/>
          <w:numId w:val="294"/>
        </w:numPr>
      </w:pPr>
      <w:r>
        <w:t/>
      </w:r>
      <w:r>
        <w:t>SUBPART 219.5 —SET-ASIDES FOR SMALL BUSINESS</w:t>
      </w:r>
      <w:r>
        <w:t/>
      </w:r>
    </w:p>
    <w:p>
      <w:pPr>
        <w:pStyle w:val="ListBullet2"/>
        <!--depth 2-->
        <w:numPr>
          <w:ilvl w:val="1"/>
          <w:numId w:val="301"/>
        </w:numPr>
      </w:pPr>
      <w:r>
        <w:t/>
      </w:r>
      <w:r>
        <w:t>219.502 RESERVED</w:t>
      </w:r>
      <w:r>
        <w:t/>
      </w:r>
    </w:p>
    <w:p>
      <w:pPr>
        <w:pStyle w:val="ListBullet3"/>
        <!--depth 3-->
        <w:numPr>
          <w:ilvl w:val="2"/>
          <w:numId w:val="302"/>
        </w:numPr>
      </w:pPr>
      <w:r>
        <w:t/>
      </w:r>
      <w:r>
        <w:t>219.502-1 Requirements for setting aside acquisitions.</w:t>
      </w:r>
      <w:r>
        <w:t/>
      </w:r>
    </w:p>
    <w:p>
      <w:pPr>
        <w:pStyle w:val="ListBullet3"/>
        <!--depth 3-->
        <w:numPr>
          <w:ilvl w:val="2"/>
          <w:numId w:val="302"/>
        </w:numPr>
      </w:pPr>
      <w:r>
        <w:t/>
      </w:r>
      <w:r>
        <w:t>219.502-2 Small business set-asides.</w:t>
      </w:r>
      <w:r>
        <w:t/>
      </w:r>
    </w:p>
    <w:p>
      <w:pPr>
        <w:pStyle w:val="ListBullet3"/>
        <!--depth 3-->
        <w:numPr>
          <w:ilvl w:val="2"/>
          <w:numId w:val="302"/>
        </w:numPr>
      </w:pPr>
      <w:r>
        <w:t/>
      </w:r>
      <w:r>
        <w:t>219.502-8 Rejecting Small Business Administration recommendations.</w:t>
      </w:r>
      <w:r>
        <w:t/>
      </w:r>
    </w:p>
    <w:p>
      <w:pPr>
        <w:pStyle w:val="ListBullet"/>
        <!--depth 1-->
        <w:numPr>
          <w:ilvl w:val="0"/>
          <w:numId w:val="294"/>
        </w:numPr>
      </w:pPr>
      <w:r>
        <w:t/>
      </w:r>
      <w:r>
        <w:t>SUBPART 219.6 —CERTIFICATES OF COMPETENCY AND DETERMINATIONS OF RESPONSIBILITY</w:t>
      </w:r>
      <w:r>
        <w:t/>
      </w:r>
    </w:p>
    <w:p>
      <w:pPr>
        <w:pStyle w:val="ListBullet2"/>
        <!--depth 2-->
        <w:numPr>
          <w:ilvl w:val="1"/>
          <w:numId w:val="303"/>
        </w:numPr>
      </w:pPr>
      <w:r>
        <w:t/>
      </w:r>
      <w:r>
        <w:t>219.602 Procedures.</w:t>
      </w:r>
      <w:r>
        <w:t/>
      </w:r>
    </w:p>
    <w:p>
      <w:pPr>
        <w:pStyle w:val="ListBullet"/>
        <!--depth 1-->
        <w:numPr>
          <w:ilvl w:val="0"/>
          <w:numId w:val="294"/>
        </w:numPr>
      </w:pPr>
      <w:r>
        <w:t/>
      </w:r>
      <w:r>
        <w:t>SUBPART 219.7 —THE SMALL BUSINESS SUBCONTRACTING PROGRAM</w:t>
      </w:r>
      <w:r>
        <w:t/>
      </w:r>
    </w:p>
    <w:p>
      <w:pPr>
        <w:pStyle w:val="ListBullet2"/>
        <!--depth 2-->
        <w:numPr>
          <w:ilvl w:val="1"/>
          <w:numId w:val="304"/>
        </w:numPr>
      </w:pPr>
      <w:r>
        <w:t/>
      </w:r>
      <w:r>
        <w:t>219.702 RESERVED</w:t>
      </w:r>
      <w:r>
        <w:t/>
      </w:r>
    </w:p>
    <w:p>
      <w:pPr>
        <w:pStyle w:val="ListBullet3"/>
        <!--depth 3-->
        <w:numPr>
          <w:ilvl w:val="2"/>
          <w:numId w:val="305"/>
        </w:numPr>
      </w:pPr>
      <w:r>
        <w:t/>
      </w:r>
      <w:r>
        <w:t>219.702-70 Statutory requirements for the Test Program for Negotiation of Comprehensive Small Business Subcontracting Plans.</w:t>
      </w:r>
      <w:r>
        <w:t/>
      </w:r>
    </w:p>
    <w:p>
      <w:pPr>
        <w:pStyle w:val="ListBullet2"/>
        <!--depth 2-->
        <w:numPr>
          <w:ilvl w:val="1"/>
          <w:numId w:val="304"/>
        </w:numPr>
      </w:pPr>
      <w:r>
        <w:t/>
      </w:r>
      <w:r>
        <w:t>219.703 Eligibility requirements for participating in the program.</w:t>
      </w:r>
      <w:r>
        <w:t/>
      </w:r>
    </w:p>
    <w:p>
      <w:pPr>
        <w:pStyle w:val="ListBullet2"/>
        <!--depth 2-->
        <w:numPr>
          <w:ilvl w:val="1"/>
          <w:numId w:val="304"/>
        </w:numPr>
      </w:pPr>
      <w:r>
        <w:t/>
      </w:r>
      <w:r>
        <w:t>219.704 Subcontracting plan requirements.</w:t>
      </w:r>
      <w:r>
        <w:t/>
      </w:r>
    </w:p>
    <w:p>
      <w:pPr>
        <w:pStyle w:val="ListBullet2"/>
        <!--depth 2-->
        <w:numPr>
          <w:ilvl w:val="1"/>
          <w:numId w:val="304"/>
        </w:numPr>
      </w:pPr>
      <w:r>
        <w:t/>
      </w:r>
      <w:r>
        <w:t>219.705 Responsibilities of the contracting officer under the subcontracting assistance program.</w:t>
      </w:r>
      <w:r>
        <w:t/>
      </w:r>
    </w:p>
    <w:p>
      <w:pPr>
        <w:pStyle w:val="ListBullet3"/>
        <!--depth 3-->
        <w:numPr>
          <w:ilvl w:val="2"/>
          <w:numId w:val="306"/>
        </w:numPr>
      </w:pPr>
      <w:r>
        <w:t/>
      </w:r>
      <w:r>
        <w:t>219.705-4 Reviewing the subcontracting plan.</w:t>
      </w:r>
      <w:r>
        <w:t/>
      </w:r>
    </w:p>
    <w:p>
      <w:pPr>
        <w:pStyle w:val="ListBullet3"/>
        <!--depth 3-->
        <w:numPr>
          <w:ilvl w:val="2"/>
          <w:numId w:val="306"/>
        </w:numPr>
      </w:pPr>
      <w:r>
        <w:t/>
      </w:r>
      <w:r>
        <w:t>219.705-6 Postaward responsibilities of the contracting officer.</w:t>
      </w:r>
      <w:r>
        <w:t/>
      </w:r>
    </w:p>
    <w:p>
      <w:pPr>
        <w:pStyle w:val="ListBullet2"/>
        <!--depth 2-->
        <w:numPr>
          <w:ilvl w:val="1"/>
          <w:numId w:val="304"/>
        </w:numPr>
      </w:pPr>
      <w:r>
        <w:t/>
      </w:r>
      <w:r>
        <w:t>219.706 Responsibilities of the cognizant administrative contracting officer.</w:t>
      </w:r>
      <w:r>
        <w:t/>
      </w:r>
    </w:p>
    <w:p>
      <w:pPr>
        <w:pStyle w:val="ListBullet2"/>
        <!--depth 2-->
        <w:numPr>
          <w:ilvl w:val="1"/>
          <w:numId w:val="304"/>
        </w:numPr>
      </w:pPr>
      <w:r>
        <w:t/>
      </w:r>
      <w:r>
        <w:t>219.708 Contract clauses.</w:t>
      </w:r>
      <w:r>
        <w:t/>
      </w:r>
    </w:p>
    <w:p>
      <w:pPr>
        <w:pStyle w:val="ListBullet"/>
        <!--depth 1-->
        <w:numPr>
          <w:ilvl w:val="0"/>
          <w:numId w:val="294"/>
        </w:numPr>
      </w:pPr>
      <w:r>
        <w:t/>
      </w:r>
      <w:r>
        <w:t>SUBPART 219.8 —CONTRACTING WITH THE SMALL BUSINESS ADMINISTRATION (THE 8(A) PROGRAM)</w:t>
      </w:r>
      <w:r>
        <w:t/>
      </w:r>
    </w:p>
    <w:p>
      <w:pPr>
        <w:pStyle w:val="ListBullet2"/>
        <!--depth 2-->
        <w:numPr>
          <w:ilvl w:val="1"/>
          <w:numId w:val="307"/>
        </w:numPr>
      </w:pPr>
      <w:r>
        <w:t/>
      </w:r>
      <w:r>
        <w:t>219.800 General.</w:t>
      </w:r>
      <w:r>
        <w:t/>
      </w:r>
    </w:p>
    <w:p>
      <w:pPr>
        <w:pStyle w:val="ListBullet2"/>
        <!--depth 2-->
        <w:numPr>
          <w:ilvl w:val="1"/>
          <w:numId w:val="307"/>
        </w:numPr>
      </w:pPr>
      <w:r>
        <w:t/>
      </w:r>
      <w:r>
        <w:t>219.803 Selecting acquisitions for the 8(a) Program.</w:t>
      </w:r>
      <w:r>
        <w:t/>
      </w:r>
    </w:p>
    <w:p>
      <w:pPr>
        <w:pStyle w:val="ListBullet2"/>
        <!--depth 2-->
        <w:numPr>
          <w:ilvl w:val="1"/>
          <w:numId w:val="307"/>
        </w:numPr>
      </w:pPr>
      <w:r>
        <w:t/>
      </w:r>
      <w:r>
        <w:t>219.804 Evaluation, offering, and acceptance.</w:t>
      </w:r>
      <w:r>
        <w:t/>
      </w:r>
    </w:p>
    <w:p>
      <w:pPr>
        <w:pStyle w:val="ListBullet3"/>
        <!--depth 3-->
        <w:numPr>
          <w:ilvl w:val="2"/>
          <w:numId w:val="308"/>
        </w:numPr>
      </w:pPr>
      <w:r>
        <w:t/>
      </w:r>
      <w:r>
        <w:t>219.804-1 Agency evaluation.</w:t>
      </w:r>
      <w:r>
        <w:t/>
      </w:r>
    </w:p>
    <w:p>
      <w:pPr>
        <w:pStyle w:val="ListBullet2"/>
        <!--depth 2-->
        <w:numPr>
          <w:ilvl w:val="1"/>
          <w:numId w:val="307"/>
        </w:numPr>
      </w:pPr>
      <w:r>
        <w:t/>
      </w:r>
      <w:r>
        <w:t>219.805 Competitive 8(a).</w:t>
      </w:r>
      <w:r>
        <w:t/>
      </w:r>
    </w:p>
    <w:p>
      <w:pPr>
        <w:pStyle w:val="ListBullet3"/>
        <!--depth 3-->
        <w:numPr>
          <w:ilvl w:val="2"/>
          <w:numId w:val="309"/>
        </w:numPr>
      </w:pPr>
      <w:r>
        <w:t/>
      </w:r>
      <w:r>
        <w:t>219.805-1 General.</w:t>
      </w:r>
      <w:r>
        <w:t/>
      </w:r>
    </w:p>
    <w:p>
      <w:pPr>
        <w:pStyle w:val="ListBullet3"/>
        <!--depth 3-->
        <w:numPr>
          <w:ilvl w:val="2"/>
          <w:numId w:val="309"/>
        </w:numPr>
      </w:pPr>
      <w:r>
        <w:t/>
      </w:r>
      <w:r>
        <w:t>219.805-2 Procedures.</w:t>
      </w:r>
      <w:r>
        <w:t/>
      </w:r>
    </w:p>
    <w:p>
      <w:pPr>
        <w:pStyle w:val="ListBullet2"/>
        <!--depth 2-->
        <w:numPr>
          <w:ilvl w:val="1"/>
          <w:numId w:val="307"/>
        </w:numPr>
      </w:pPr>
      <w:r>
        <w:t/>
      </w:r>
      <w:r>
        <w:t>219.806 Pricing the 8(a) contract.</w:t>
      </w:r>
      <w:r>
        <w:t/>
      </w:r>
    </w:p>
    <w:p>
      <w:pPr>
        <w:pStyle w:val="ListBullet2"/>
        <!--depth 2-->
        <w:numPr>
          <w:ilvl w:val="1"/>
          <w:numId w:val="307"/>
        </w:numPr>
      </w:pPr>
      <w:r>
        <w:t/>
      </w:r>
      <w:r>
        <w:t>219.808 Contract negotiation.</w:t>
      </w:r>
      <w:r>
        <w:t/>
      </w:r>
    </w:p>
    <w:p>
      <w:pPr>
        <w:pStyle w:val="ListBullet3"/>
        <!--depth 3-->
        <w:numPr>
          <w:ilvl w:val="2"/>
          <w:numId w:val="310"/>
        </w:numPr>
      </w:pPr>
      <w:r>
        <w:t/>
      </w:r>
      <w:r>
        <w:t>219.808-1 Sole source.</w:t>
      </w:r>
      <w:r>
        <w:t/>
      </w:r>
    </w:p>
    <w:p>
      <w:pPr>
        <w:pStyle w:val="ListBullet2"/>
        <!--depth 2-->
        <w:numPr>
          <w:ilvl w:val="1"/>
          <w:numId w:val="307"/>
        </w:numPr>
      </w:pPr>
      <w:r>
        <w:t/>
      </w:r>
      <w:r>
        <w:t>219.811 Preparing the contracts.</w:t>
      </w:r>
      <w:r>
        <w:t/>
      </w:r>
    </w:p>
    <w:p>
      <w:pPr>
        <w:pStyle w:val="ListBullet3"/>
        <!--depth 3-->
        <w:numPr>
          <w:ilvl w:val="2"/>
          <w:numId w:val="311"/>
        </w:numPr>
      </w:pPr>
      <w:r>
        <w:t/>
      </w:r>
      <w:r>
        <w:t>219.811-3 Contract clauses.</w:t>
      </w:r>
      <w:r>
        <w:t/>
      </w:r>
    </w:p>
    <w:p>
      <w:pPr>
        <w:pStyle w:val="ListBullet"/>
        <!--depth 1-->
        <w:numPr>
          <w:ilvl w:val="0"/>
          <w:numId w:val="294"/>
        </w:numPr>
      </w:pPr>
      <w:r>
        <w:t/>
      </w:r>
      <w:r>
        <w:t>SUBPART 219.10</w:t>
      </w:r>
      <w:r>
        <w:t/>
      </w:r>
    </w:p>
    <w:p>
      <w:pPr>
        <w:pStyle w:val="ListBullet"/>
        <!--depth 1-->
        <w:numPr>
          <w:ilvl w:val="0"/>
          <w:numId w:val="294"/>
        </w:numPr>
      </w:pPr>
      <w:r>
        <w:t/>
      </w:r>
      <w:r>
        <w:t>SUBPART 219.11</w:t>
      </w:r>
      <w:r>
        <w:t/>
      </w:r>
    </w:p>
    <w:p>
      <w:pPr>
        <w:pStyle w:val="ListBullet"/>
        <!--depth 1-->
        <w:numPr>
          <w:ilvl w:val="0"/>
          <w:numId w:val="294"/>
        </w:numPr>
      </w:pPr>
      <w:r>
        <w:t/>
      </w:r>
      <w:r>
        <w:t>SUBPART 219.12</w:t>
      </w:r>
      <w:r>
        <w:t/>
      </w:r>
    </w:p>
    <w:p>
      <w:pPr>
        <w:pStyle w:val="ListBullet"/>
        <!--depth 1-->
        <w:numPr>
          <w:ilvl w:val="0"/>
          <w:numId w:val="294"/>
        </w:numPr>
      </w:pPr>
      <w:r>
        <w:t/>
      </w:r>
      <w:r>
        <w:t>SUBPART 219.13 —HISTORICALLY UNDERUTILIZED BUSINESS ZONE (HUBZONE) PROGRAM</w:t>
      </w:r>
      <w:r>
        <w:t/>
      </w:r>
    </w:p>
    <w:p>
      <w:pPr>
        <w:pStyle w:val="ListBullet2"/>
        <!--depth 2-->
        <w:numPr>
          <w:ilvl w:val="1"/>
          <w:numId w:val="312"/>
        </w:numPr>
      </w:pPr>
      <w:r>
        <w:t/>
      </w:r>
      <w:r>
        <w:t>219.1307 Price evaluation preference for HUBZone small business concerns.</w:t>
      </w:r>
      <w:r>
        <w:t/>
      </w:r>
    </w:p>
    <w:p>
      <w:pPr>
        <w:pStyle w:val="ListBullet"/>
        <!--depth 1-->
        <w:numPr>
          <w:ilvl w:val="0"/>
          <w:numId w:val="294"/>
        </w:numPr>
      </w:pPr>
      <w:r>
        <w:t/>
      </w:r>
      <w:r>
        <w:t>SUBPART 219.70 —RESERVED</w:t>
      </w:r>
      <w:r>
        <w:t/>
      </w:r>
    </w:p>
    <w:p>
      <w:pPr>
        <w:pStyle w:val="ListBullet"/>
        <!--depth 1-->
        <w:numPr>
          <w:ilvl w:val="0"/>
          <w:numId w:val="294"/>
        </w:numPr>
      </w:pPr>
      <w:r>
        <w:t/>
      </w:r>
      <w:r>
        <w:t>SUBPART 219.71 —PILOT MENTOR-PROTEGE PROGRAM</w:t>
      </w:r>
      <w:r>
        <w:t/>
      </w:r>
    </w:p>
    <w:p>
      <w:pPr>
        <w:pStyle w:val="ListBullet2"/>
        <!--depth 2-->
        <w:numPr>
          <w:ilvl w:val="1"/>
          <w:numId w:val="313"/>
        </w:numPr>
      </w:pPr>
      <w:r>
        <w:t/>
      </w:r>
      <w:r>
        <w:t>219.7100 Scope.</w:t>
      </w:r>
      <w:r>
        <w:t/>
      </w:r>
    </w:p>
    <w:p>
      <w:pPr>
        <w:pStyle w:val="ListBullet2"/>
        <!--depth 2-->
        <w:numPr>
          <w:ilvl w:val="1"/>
          <w:numId w:val="313"/>
        </w:numPr>
      </w:pPr>
      <w:r>
        <w:t/>
      </w:r>
      <w:r>
        <w:t>219.7101 Policy.</w:t>
      </w:r>
      <w:r>
        <w:t/>
      </w:r>
    </w:p>
    <w:p>
      <w:pPr>
        <w:pStyle w:val="ListBullet2"/>
        <!--depth 2-->
        <w:numPr>
          <w:ilvl w:val="1"/>
          <w:numId w:val="313"/>
        </w:numPr>
      </w:pPr>
      <w:r>
        <w:t/>
      </w:r>
      <w:r>
        <w:t>219.7102 General.</w:t>
      </w:r>
      <w:r>
        <w:t/>
      </w:r>
    </w:p>
    <w:p>
      <w:pPr>
        <w:pStyle w:val="ListBullet2"/>
        <!--depth 2-->
        <w:numPr>
          <w:ilvl w:val="1"/>
          <w:numId w:val="313"/>
        </w:numPr>
      </w:pPr>
      <w:r>
        <w:t/>
      </w:r>
      <w:r>
        <w:t>219.7103 Procedures.</w:t>
      </w:r>
      <w:r>
        <w:t/>
      </w:r>
    </w:p>
    <w:p>
      <w:pPr>
        <w:pStyle w:val="ListBullet3"/>
        <!--depth 3-->
        <w:numPr>
          <w:ilvl w:val="2"/>
          <w:numId w:val="314"/>
        </w:numPr>
      </w:pPr>
      <w:r>
        <w:t/>
      </w:r>
      <w:r>
        <w:t>219.7103-1 General.</w:t>
      </w:r>
      <w:r>
        <w:t/>
      </w:r>
    </w:p>
    <w:p>
      <w:pPr>
        <w:pStyle w:val="ListBullet3"/>
        <!--depth 3-->
        <w:numPr>
          <w:ilvl w:val="2"/>
          <w:numId w:val="314"/>
        </w:numPr>
      </w:pPr>
      <w:r>
        <w:t/>
      </w:r>
      <w:r>
        <w:t>219.7103-2 Contracting officer responsibilities.</w:t>
      </w:r>
      <w:r>
        <w:t/>
      </w:r>
    </w:p>
    <w:p>
      <w:pPr>
        <w:pStyle w:val="ListBullet2"/>
        <!--depth 2-->
        <w:numPr>
          <w:ilvl w:val="1"/>
          <w:numId w:val="313"/>
        </w:numPr>
      </w:pPr>
      <w:r>
        <w:t/>
      </w:r>
      <w:r>
        <w:t>219.7104 Developmental assistance costs eligible for reimbursement or credit.</w:t>
      </w:r>
      <w:r>
        <w:t/>
      </w:r>
    </w:p>
    <w:p>
      <w:pPr>
        <w:pStyle w:val="ListBullet2"/>
        <!--depth 2-->
        <w:numPr>
          <w:ilvl w:val="1"/>
          <w:numId w:val="313"/>
        </w:numPr>
      </w:pPr>
      <w:r>
        <w:t/>
      </w:r>
      <w:r>
        <w:t>219.7105 Reporting.</w:t>
      </w:r>
      <w:r>
        <w:t/>
      </w:r>
    </w:p>
    <w:p>
      <w:pPr>
        <w:pStyle w:val="ListBullet2"/>
        <!--depth 2-->
        <w:numPr>
          <w:ilvl w:val="1"/>
          <w:numId w:val="313"/>
        </w:numPr>
      </w:pPr>
      <w:r>
        <w:t/>
      </w:r>
      <w:r>
        <w:t>219.7106 Performance reviews.</w:t>
      </w:r>
      <w:r>
        <w:t/>
      </w:r>
    </w:p>
    <w:p>
      <w:pPr>
        <w:pStyle w:val="ListBullet"/>
        <!--depth 1-->
        <w:numPr>
          <w:ilvl w:val="0"/>
          <w:numId w:val="294"/>
        </w:numPr>
      </w:pPr>
      <w:r>
        <w:t/>
      </w:r>
      <w:r>
        <w:t>SUBPART 219.72 —(REMOVED)</w:t>
      </w:r>
      <w:r>
        <w:t/>
      </w:r>
    </w:p>
    <!--Topic unique_1064-->
    <w:p>
      <w:pPr>
        <w:pStyle w:val="Heading4"/>
      </w:pPr>
      <w:bookmarkStart w:id="1298" w:name="_Refd19e61309"/>
      <w:bookmarkStart w:id="1299" w:name="_Tocd19e61309"/>
      <w:r>
        <w:t/>
      </w:r>
      <w:r>
        <w:t>SUBPART 219.0</w:t>
      </w:r>
      <w:r>
        <w:t/>
      </w:r>
      <w:bookmarkEnd w:id="1298"/>
      <w:bookmarkEnd w:id="1299"/>
    </w:p>
    <!--Topic unique_1065-->
    <w:p>
      <w:pPr>
        <w:pStyle w:val="Heading4"/>
      </w:pPr>
      <w:bookmarkStart w:id="1300" w:name="_Refd19e61329"/>
      <w:bookmarkStart w:id="1301" w:name="_Tocd19e61329"/>
      <w:r>
        <w:t/>
      </w:r>
      <w:r>
        <w:t>SUBPART 219.2</w:t>
      </w:r>
      <w:r>
        <w:t xml:space="preserve"> —POLICIES</w:t>
      </w:r>
      <w:bookmarkEnd w:id="1300"/>
      <w:bookmarkEnd w:id="1301"/>
    </w:p>
    <!--Topic unique_1066-->
    <w:p>
      <w:pPr>
        <w:pStyle w:val="Heading5"/>
      </w:pPr>
      <w:bookmarkStart w:id="1302" w:name="_Refd19e61342"/>
      <w:bookmarkStart w:id="1303" w:name="_Tocd19e61342"/>
      <w:r>
        <w:t/>
      </w:r>
      <w:r>
        <w:t>219.201</w:t>
      </w:r>
      <w:r>
        <w:t xml:space="preserve"> General policy.</w:t>
      </w:r>
      <w:bookmarkEnd w:id="1302"/>
      <w:bookmarkEnd w:id="1303"/>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1067-->
    <w:p>
      <w:pPr>
        <w:pStyle w:val="Heading5"/>
      </w:pPr>
      <w:bookmarkStart w:id="1304" w:name="_Refd19e61409"/>
      <w:bookmarkStart w:id="1305" w:name="_Tocd19e61409"/>
      <w:r>
        <w:t/>
      </w:r>
      <w:r>
        <w:t>219.202</w:t>
      </w:r>
      <w:r>
        <w:t xml:space="preserve"> Specific policies.</w:t>
      </w:r>
      <w:bookmarkEnd w:id="1304"/>
      <w:bookmarkEnd w:id="1305"/>
    </w:p>
    <!--Topic unique_1068-->
    <w:p>
      <w:pPr>
        <w:pStyle w:val="Heading6"/>
      </w:pPr>
      <w:bookmarkStart w:id="1306" w:name="_Refd19e61422"/>
      <w:bookmarkStart w:id="1307" w:name="_Tocd19e61422"/>
      <w:r>
        <w:t/>
      </w:r>
      <w:r>
        <w:t>219.202-1</w:t>
      </w:r>
      <w:r>
        <w:t xml:space="preserve"> Encouraging small business participation in acquisitions.</w:t>
      </w:r>
      <w:bookmarkEnd w:id="1306"/>
      <w:bookmarkEnd w:id="1307"/>
    </w:p>
    <w:p>
      <w:pPr>
        <w:pStyle w:val="BodyText"/>
      </w:pPr>
      <w:r>
        <w:t xml:space="preserve">See PGI </w:t>
      </w:r>
      <w:r>
        <w:t xml:space="preserve"> </w:t>
      </w:r>
      <w:r>
        <w:t>205.207</w:t>
      </w:r>
      <w:r>
        <w:t xml:space="preserve"> </w:t>
      </w:r>
      <w:r>
        <w:t>(d) for information on how to advertise a small business event on the Government point of entry.</w:t>
      </w:r>
    </w:p>
    <!--Topic unique_734-->
    <w:p>
      <w:pPr>
        <w:pStyle w:val="Heading5"/>
      </w:pPr>
      <w:bookmarkStart w:id="1308" w:name="_Refd19e61448"/>
      <w:bookmarkStart w:id="1309" w:name="_Tocd19e61448"/>
      <w:r>
        <w:t/>
      </w:r>
      <w:r>
        <w:t>219.270</w:t>
      </w:r>
      <w:r>
        <w:t xml:space="preserve"> Religious-related services–inclusion of nonprofit organizations.</w:t>
      </w:r>
      <w:bookmarkEnd w:id="1308"/>
      <w:bookmarkEnd w:id="1309"/>
    </w:p>
    <!--Topic unique_1069-->
    <w:p>
      <w:pPr>
        <w:pStyle w:val="Heading6"/>
      </w:pPr>
      <w:bookmarkStart w:id="1310" w:name="_Refd19e61461"/>
      <w:bookmarkStart w:id="1311" w:name="_Tocd19e61461"/>
      <w:r>
        <w:t/>
      </w:r>
      <w:r>
        <w:t>219.270-1</w:t>
      </w:r>
      <w:r>
        <w:t xml:space="preserve"> Definition. As used in this section—</w:t>
      </w:r>
      <w:bookmarkEnd w:id="1310"/>
      <w:bookmarkEnd w:id="1311"/>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1070-->
    <w:p>
      <w:pPr>
        <w:pStyle w:val="Heading6"/>
      </w:pPr>
      <w:bookmarkStart w:id="1312" w:name="_Refd19e61484"/>
      <w:bookmarkStart w:id="1313" w:name="_Tocd19e61484"/>
      <w:r>
        <w:t/>
      </w:r>
      <w:r>
        <w:t>219.270-2</w:t>
      </w:r>
      <w:r>
        <w:t xml:space="preserve"> Procedures.</w:t>
      </w:r>
      <w:bookmarkEnd w:id="1312"/>
      <w:bookmarkEnd w:id="1313"/>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589-->
    <w:p>
      <w:pPr>
        <w:pStyle w:val="Heading6"/>
      </w:pPr>
      <w:bookmarkStart w:id="1314" w:name="_Refd19e61517"/>
      <w:bookmarkStart w:id="1315" w:name="_Tocd19e61517"/>
      <w:r>
        <w:t/>
      </w:r>
      <w:r>
        <w:t>219.270-3</w:t>
      </w:r>
      <w:r>
        <w:t xml:space="preserve"> Solicitation provision.</w:t>
      </w:r>
      <w:bookmarkEnd w:id="1314"/>
      <w:bookmarkEnd w:id="1315"/>
    </w:p>
    <w:p>
      <w:pPr>
        <w:pStyle w:val="BodyText"/>
      </w:pPr>
      <w:r>
        <w:t xml:space="preserve">Use the provision </w:t>
      </w:r>
      <w:r>
        <w:t xml:space="preserve"> </w:t>
      </w:r>
      <w:r>
        <w:t>252.219-7012</w:t>
      </w:r>
      <w:r>
        <w:t xml:space="preserve"> </w:t>
      </w:r>
      <w:r>
        <w:t xml:space="preserve">, Competition for Religious-Related Services, in solicitations, including solicitations using </w:t>
      </w:r>
      <w:r>
        <w:t>FAR part 12</w:t>
      </w:r>
      <w:r>
        <w:t xml:space="preserve">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1071-->
    <w:p>
      <w:pPr>
        <w:pStyle w:val="Heading4"/>
      </w:pPr>
      <w:bookmarkStart w:id="1316" w:name="_Refd19e61551"/>
      <w:bookmarkStart w:id="1317" w:name="_Tocd19e61551"/>
      <w:r>
        <w:t/>
      </w:r>
      <w:r>
        <w:t>SUBPART 219.3</w:t>
      </w:r>
      <w:r>
        <w:t xml:space="preserve"> —DETERMINATION OF SMALL BUSINESS STATUS FOR</w:t>
      </w:r>
      <w:bookmarkEnd w:id="1316"/>
      <w:bookmarkEnd w:id="1317"/>
    </w:p>
    <w:p>
      <w:pPr>
        <w:pStyle w:val="BodyText"/>
      </w:pPr>
      <w:r>
        <w:t>SMALL BUSINESS PROGRAMS</w:t>
      </w:r>
    </w:p>
    <!--Topic unique_1072-->
    <w:p>
      <w:pPr>
        <w:pStyle w:val="Heading5"/>
      </w:pPr>
      <w:bookmarkStart w:id="1318" w:name="_Refd19e61568"/>
      <w:bookmarkStart w:id="1319" w:name="_Tocd19e61568"/>
      <w:r>
        <w:t/>
      </w:r>
      <w:r>
        <w:t>219.301</w:t>
      </w:r>
      <w:r>
        <w:t xml:space="preserve"> RESERVED</w:t>
      </w:r>
      <w:bookmarkEnd w:id="1318"/>
      <w:bookmarkEnd w:id="1319"/>
    </w:p>
    <!--Topic unique_1073-->
    <w:p>
      <w:pPr>
        <w:pStyle w:val="Heading6"/>
      </w:pPr>
      <w:bookmarkStart w:id="1320" w:name="_Refd19e61581"/>
      <w:bookmarkStart w:id="1321" w:name="_Tocd19e61581"/>
      <w:r>
        <w:t/>
      </w:r>
      <w:r>
        <w:t>219.301-2</w:t>
      </w:r>
      <w:r>
        <w:t xml:space="preserve"> Rerepresentation by a contractor that represented itself as a small business concern.</w:t>
      </w:r>
      <w:bookmarkEnd w:id="1320"/>
      <w:bookmarkEnd w:id="1321"/>
    </w:p>
    <w:p>
      <w:pPr>
        <w:pStyle w:val="BodyText"/>
      </w:pPr>
      <w:r>
        <w:t xml:space="preserve">Follow the procedures at PGI </w:t>
      </w:r>
      <w:r>
        <w:t xml:space="preserve"> </w:t>
      </w:r>
      <w:r>
        <w:t>204.606</w:t>
      </w:r>
      <w:r>
        <w:t xml:space="preserve"> </w:t>
      </w:r>
      <w:r>
        <w:t>(4)(vii) for reporting modifications for rerepresentation actions.</w:t>
      </w:r>
    </w:p>
    <!--Topic unique_1074-->
    <w:p>
      <w:pPr>
        <w:pStyle w:val="Heading6"/>
      </w:pPr>
      <w:bookmarkStart w:id="1322" w:name="_Refd19e61607"/>
      <w:bookmarkStart w:id="1323" w:name="_Tocd19e61607"/>
      <w:r>
        <w:t/>
      </w:r>
      <w:r>
        <w:t>219.301-3</w:t>
      </w:r>
      <w:r>
        <w:t xml:space="preserve"> Rerepresentation by a contractor that represented itself as other than a small business concern.</w:t>
      </w:r>
      <w:bookmarkEnd w:id="1322"/>
      <w:bookmarkEnd w:id="1323"/>
    </w:p>
    <w:p>
      <w:pPr>
        <w:pStyle w:val="BodyText"/>
      </w:pPr>
      <w:r>
        <w:t xml:space="preserve">Follow the procedures at PGI </w:t>
      </w:r>
      <w:r>
        <w:t xml:space="preserve"> </w:t>
      </w:r>
      <w:r>
        <w:t>204.606</w:t>
      </w:r>
      <w:r>
        <w:t xml:space="preserve"> </w:t>
      </w:r>
      <w:r>
        <w:t>(4)(vii) for reporting modifications for rerepresentation actions.</w:t>
      </w:r>
    </w:p>
    <!--Topic unique_1075-->
    <w:p>
      <w:pPr>
        <w:pStyle w:val="Heading5"/>
      </w:pPr>
      <w:bookmarkStart w:id="1324" w:name="_Refd19e61634"/>
      <w:bookmarkStart w:id="1325" w:name="_Tocd19e61634"/>
      <w:r>
        <w:t/>
      </w:r>
      <w:r>
        <w:t>219.303</w:t>
      </w:r>
      <w:r>
        <w:t xml:space="preserve"> Determining North American Industry Classification System codes and size standards.</w:t>
      </w:r>
      <w:bookmarkEnd w:id="1324"/>
      <w:bookmarkEnd w:id="1325"/>
    </w:p>
    <w:p>
      <w:pPr>
        <w:pStyle w:val="BodyText"/>
      </w:pPr>
      <w:r>
        <w:t>Contracting officers shall follow the procedures for “Correctly Identifying Size Status of Contractors” in the OUSD(AT&amp;L)DPAP memorandum dated July 21, 2010.</w:t>
      </w:r>
    </w:p>
    <!--Topic unique_584-->
    <w:p>
      <w:pPr>
        <w:pStyle w:val="Heading5"/>
      </w:pPr>
      <w:bookmarkStart w:id="1326" w:name="_Refd19e61652"/>
      <w:bookmarkStart w:id="1327" w:name="_Tocd19e61652"/>
      <w:r>
        <w:t/>
      </w:r>
      <w:r>
        <w:t>219.309</w:t>
      </w:r>
      <w:r>
        <w:t xml:space="preserve"> Solicitation provisions and contract clauses.</w:t>
      </w:r>
      <w:bookmarkEnd w:id="1326"/>
      <w:bookmarkEnd w:id="1327"/>
    </w:p>
    <w:p>
      <w:pPr>
        <w:pStyle w:val="BodyText"/>
      </w:pPr>
      <w:r>
        <w:t xml:space="preserve">(1) Use the provision at </w:t>
      </w:r>
      <w:r>
        <w:t xml:space="preserve"> </w:t>
      </w:r>
      <w:r>
        <w:t>252.219-7000</w:t>
      </w:r>
      <w:r>
        <w:t xml:space="preserve"> </w:t>
      </w:r>
      <w:r>
        <w:t xml:space="preserve">, Advancing Small Business Growth, in solicitations, including solicitations using </w:t>
      </w:r>
      <w:r>
        <w:t>FAR part 12</w:t>
      </w:r>
      <w:r>
        <w:t xml:space="preserve">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1076-->
    <w:p>
      <w:pPr>
        <w:pStyle w:val="Heading4"/>
      </w:pPr>
      <w:bookmarkStart w:id="1328" w:name="_Refd19e61685"/>
      <w:bookmarkStart w:id="1329" w:name="_Tocd19e61685"/>
      <w:r>
        <w:t/>
      </w:r>
      <w:r>
        <w:t>SUBPART 219.4</w:t>
      </w:r>
      <w:r>
        <w:t xml:space="preserve"> —COOPERATION WITH THE SMALL BUSINESS ADMINISTRATION</w:t>
      </w:r>
      <w:bookmarkEnd w:id="1328"/>
      <w:bookmarkEnd w:id="1329"/>
    </w:p>
    <!--Topic unique_1077-->
    <w:p>
      <w:pPr>
        <w:pStyle w:val="Heading5"/>
      </w:pPr>
      <w:bookmarkStart w:id="1330" w:name="_Refd19e61698"/>
      <w:bookmarkStart w:id="1331" w:name="_Tocd19e61698"/>
      <w:r>
        <w:t/>
      </w:r>
      <w:r>
        <w:t>219.401</w:t>
      </w:r>
      <w:r>
        <w:t xml:space="preserve"> General.</w:t>
      </w:r>
      <w:bookmarkEnd w:id="1330"/>
      <w:bookmarkEnd w:id="1331"/>
    </w:p>
    <w:p>
      <w:pPr>
        <w:pStyle w:val="BodyText"/>
      </w:pPr>
      <w:r>
        <w:t>(b) The contracting activity small business specialist is the primary activity focal point for interface with the SBA.</w:t>
      </w:r>
    </w:p>
    <!--Topic unique_1078-->
    <w:p>
      <w:pPr>
        <w:pStyle w:val="Heading5"/>
      </w:pPr>
      <w:bookmarkStart w:id="1332" w:name="_Refd19e61717"/>
      <w:bookmarkStart w:id="1333" w:name="_Tocd19e61717"/>
      <w:r>
        <w:t/>
      </w:r>
      <w:r>
        <w:t>219.402</w:t>
      </w:r>
      <w:r>
        <w:t xml:space="preserve"> Small Business Administration procurement center representatives.</w:t>
      </w:r>
      <w:bookmarkEnd w:id="1332"/>
      <w:bookmarkEnd w:id="1333"/>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1079-->
    <w:p>
      <w:pPr>
        <w:pStyle w:val="Heading4"/>
      </w:pPr>
      <w:bookmarkStart w:id="1334" w:name="_Refd19e61778"/>
      <w:bookmarkStart w:id="1335" w:name="_Tocd19e61778"/>
      <w:r>
        <w:t/>
      </w:r>
      <w:r>
        <w:t>SUBPART 219.5</w:t>
      </w:r>
      <w:r>
        <w:t xml:space="preserve"> —SET-ASIDES FOR SMALL BUSINESS</w:t>
      </w:r>
      <w:bookmarkEnd w:id="1334"/>
      <w:bookmarkEnd w:id="1335"/>
    </w:p>
    <!--Topic unique_1080-->
    <w:p>
      <w:pPr>
        <w:pStyle w:val="Heading5"/>
      </w:pPr>
      <w:bookmarkStart w:id="1336" w:name="_Refd19e61791"/>
      <w:bookmarkStart w:id="1337" w:name="_Tocd19e61791"/>
      <w:r>
        <w:t/>
      </w:r>
      <w:r>
        <w:t>219.502</w:t>
      </w:r>
      <w:r>
        <w:t xml:space="preserve"> RESERVED</w:t>
      </w:r>
      <w:bookmarkEnd w:id="1336"/>
      <w:bookmarkEnd w:id="1337"/>
    </w:p>
    <!--Topic unique_1081-->
    <w:p>
      <w:pPr>
        <w:pStyle w:val="Heading6"/>
      </w:pPr>
      <w:bookmarkStart w:id="1338" w:name="_Refd19e61804"/>
      <w:bookmarkStart w:id="1339" w:name="_Tocd19e61804"/>
      <w:r>
        <w:t/>
      </w:r>
      <w:r>
        <w:t>219.502-1</w:t>
      </w:r>
      <w:r>
        <w:t xml:space="preserve"> Requirements for setting aside acquisitions.</w:t>
      </w:r>
      <w:bookmarkEnd w:id="1338"/>
      <w:bookmarkEnd w:id="1339"/>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1082-->
    <w:p>
      <w:pPr>
        <w:pStyle w:val="Heading6"/>
      </w:pPr>
      <w:bookmarkStart w:id="1340" w:name="_Refd19e61834"/>
      <w:bookmarkStart w:id="1341" w:name="_Tocd19e61834"/>
      <w:r>
        <w:t/>
      </w:r>
      <w:r>
        <w:t>219.502-2</w:t>
      </w:r>
      <w:r>
        <w:t xml:space="preserve"> Small business set-asides.</w:t>
      </w:r>
      <w:bookmarkEnd w:id="1340"/>
      <w:bookmarkEnd w:id="1341"/>
    </w:p>
    <w:p>
      <w:pPr>
        <w:pStyle w:val="BodyText"/>
      </w:pPr>
      <w:r>
        <w:t>Unless the contracting officer determines that the criteria for set-aside cannot be met, set aside for small business concerns acquisitions for—</w:t>
      </w:r>
    </w:p>
    <w:p>
      <w:pPr>
        <w:pStyle w:val="BodyText"/>
      </w:pPr>
      <w:r>
        <w:t>(1) Construction, including maintenance and repairs, under $</w:t>
      </w:r>
      <w:r>
        <w:t>3</w:t>
      </w:r>
      <w:r>
        <w:t xml:space="preserve"> million;</w:t>
      </w:r>
    </w:p>
    <w:p>
      <w:pPr>
        <w:pStyle w:val="BodyText"/>
      </w:pPr>
      <w:r>
        <w:t>(2) Dredging under $1.5 million; and</w:t>
      </w:r>
    </w:p>
    <w:p>
      <w:pPr>
        <w:pStyle w:val="BodyText"/>
      </w:pPr>
      <w:r>
        <w:t>(3) Architect-engineer services for military construction or family housing projects under $1 million (10 U.S.C. 2855).</w:t>
      </w:r>
    </w:p>
    <!--Topic unique_1083-->
    <w:p>
      <w:pPr>
        <w:pStyle w:val="Heading6"/>
      </w:pPr>
      <w:bookmarkStart w:id="1342" w:name="_Refd19e61861"/>
      <w:bookmarkStart w:id="1343" w:name="_Tocd19e61861"/>
      <w:r>
        <w:t/>
      </w:r>
      <w:r>
        <w:t>219.502-8</w:t>
      </w:r>
      <w:r>
        <w:t xml:space="preserve"> Rejecting Small Business Administration recommendations.</w:t>
      </w:r>
      <w:bookmarkEnd w:id="1342"/>
      <w:bookmarkEnd w:id="1343"/>
    </w:p>
    <w:p>
      <w:pPr>
        <w:pStyle w:val="BodyText"/>
      </w:pPr>
      <w:r>
        <w:t>(b) The designee shall be at a level no lower than chief of the contracting office.</w:t>
      </w:r>
    </w:p>
    <!--Topic unique_1084-->
    <w:p>
      <w:pPr>
        <w:pStyle w:val="Heading4"/>
      </w:pPr>
      <w:bookmarkStart w:id="1344" w:name="_Refd19e61881"/>
      <w:bookmarkStart w:id="1345" w:name="_Tocd19e61881"/>
      <w:r>
        <w:t/>
      </w:r>
      <w:r>
        <w:t>SUBPART 219.6</w:t>
      </w:r>
      <w:r>
        <w:t xml:space="preserve"> —CERTIFICATES OF COMPETENCY AND DETERMINATIONS OF RESPONSIBILITY</w:t>
      </w:r>
      <w:bookmarkEnd w:id="1344"/>
      <w:bookmarkEnd w:id="1345"/>
    </w:p>
    <!--Topic unique_1085-->
    <w:p>
      <w:pPr>
        <w:pStyle w:val="Heading5"/>
      </w:pPr>
      <w:bookmarkStart w:id="1346" w:name="_Refd19e61894"/>
      <w:bookmarkStart w:id="1347" w:name="_Tocd19e61894"/>
      <w:r>
        <w:t/>
      </w:r>
      <w:r>
        <w:t>219.602</w:t>
      </w:r>
      <w:r>
        <w:t xml:space="preserve"> Procedures.</w:t>
      </w:r>
      <w:bookmarkEnd w:id="1346"/>
      <w:bookmarkEnd w:id="1347"/>
    </w:p>
    <w:p>
      <w:pPr>
        <w:pStyle w:val="BodyText"/>
      </w:pPr>
      <w:r>
        <w:t xml:space="preserve">When making a nonresponsibility determination for a small business concern, follow the procedures at PGI </w:t>
      </w:r>
      <w:r>
        <w:t xml:space="preserve"> </w:t>
      </w:r>
      <w:r>
        <w:t>219.602</w:t>
      </w:r>
      <w:r>
        <w:t xml:space="preserve"> </w:t>
      </w:r>
      <w:r>
        <w:t>.</w:t>
      </w:r>
    </w:p>
    <!--Topic unique_1086-->
    <w:p>
      <w:pPr>
        <w:pStyle w:val="Heading4"/>
      </w:pPr>
      <w:bookmarkStart w:id="1348" w:name="_Refd19e61921"/>
      <w:bookmarkStart w:id="1349" w:name="_Tocd19e61921"/>
      <w:r>
        <w:t/>
      </w:r>
      <w:r>
        <w:t>SUBPART 219.7</w:t>
      </w:r>
      <w:r>
        <w:t xml:space="preserve"> —THE SMALL BUSINESS SUBCONTRACTING PROGRAM</w:t>
      </w:r>
      <w:bookmarkEnd w:id="1348"/>
      <w:bookmarkEnd w:id="1349"/>
    </w:p>
    <!--Topic unique_1087-->
    <w:p>
      <w:pPr>
        <w:pStyle w:val="Heading5"/>
      </w:pPr>
      <w:bookmarkStart w:id="1350" w:name="_Refd19e61934"/>
      <w:bookmarkStart w:id="1351" w:name="_Tocd19e61934"/>
      <w:r>
        <w:t/>
      </w:r>
      <w:r>
        <w:t>219.702</w:t>
      </w:r>
      <w:r>
        <w:t xml:space="preserve"> RESERVED</w:t>
      </w:r>
      <w:bookmarkEnd w:id="1350"/>
      <w:bookmarkEnd w:id="1351"/>
    </w:p>
    <!--Topic unique_538-->
    <w:p>
      <w:pPr>
        <w:pStyle w:val="Heading6"/>
      </w:pPr>
      <w:bookmarkStart w:id="1352" w:name="_Refd19e61947"/>
      <w:bookmarkStart w:id="1353" w:name="_Tocd19e61947"/>
      <w:r>
        <w:t/>
      </w:r>
      <w:r>
        <w:t>219.702-70</w:t>
      </w:r>
      <w:r>
        <w:t xml:space="preserve"> Statutory requirements for the Test Program for Negotiation of Comprehensive Small Business Subcontracting Plans.</w:t>
      </w:r>
      <w:bookmarkEnd w:id="1352"/>
      <w:bookmarkEnd w:id="1353"/>
    </w:p>
    <w:p>
      <w:pPr>
        <w:pStyle w:val="BodyText"/>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1088-->
    <w:p>
      <w:pPr>
        <w:pStyle w:val="Heading5"/>
      </w:pPr>
      <w:bookmarkStart w:id="1354" w:name="_Refd19e62008"/>
      <w:bookmarkStart w:id="1355" w:name="_Tocd19e62008"/>
      <w:r>
        <w:t/>
      </w:r>
      <w:r>
        <w:t>219.703</w:t>
      </w:r>
      <w:r>
        <w:t xml:space="preserve"> Eligibility requirements for participating in the program.</w:t>
      </w:r>
      <w:bookmarkEnd w:id="1354"/>
      <w:bookmarkEnd w:id="1355"/>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1089-->
    <w:p>
      <w:pPr>
        <w:pStyle w:val="Heading5"/>
      </w:pPr>
      <w:bookmarkStart w:id="1356" w:name="_Refd19e62032"/>
      <w:bookmarkStart w:id="1357" w:name="_Tocd19e62032"/>
      <w:r>
        <w:t/>
      </w:r>
      <w:r>
        <w:t>219.704</w:t>
      </w:r>
      <w:r>
        <w:t xml:space="preserve"> Subcontracting plan requirements.</w:t>
      </w:r>
      <w:bookmarkEnd w:id="1356"/>
      <w:bookmarkEnd w:id="1357"/>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1090-->
    <w:p>
      <w:pPr>
        <w:pStyle w:val="Heading5"/>
      </w:pPr>
      <w:bookmarkStart w:id="1358" w:name="_Refd19e62060"/>
      <w:bookmarkStart w:id="1359" w:name="_Tocd19e62060"/>
      <w:r>
        <w:t/>
      </w:r>
      <w:r>
        <w:t>219.705</w:t>
      </w:r>
      <w:r>
        <w:t xml:space="preserve"> Responsibilities of the contracting officer under the subcontracting assistance program.</w:t>
      </w:r>
      <w:bookmarkEnd w:id="1358"/>
      <w:bookmarkEnd w:id="1359"/>
    </w:p>
    <!--Topic unique_1091-->
    <w:p>
      <w:pPr>
        <w:pStyle w:val="Heading6"/>
      </w:pPr>
      <w:bookmarkStart w:id="1360" w:name="_Refd19e62073"/>
      <w:bookmarkStart w:id="1361" w:name="_Tocd19e62073"/>
      <w:r>
        <w:t/>
      </w:r>
      <w:r>
        <w:t>219.705-4</w:t>
      </w:r>
      <w:r>
        <w:t xml:space="preserve"> Reviewing the subcontracting plan.</w:t>
      </w:r>
      <w:bookmarkEnd w:id="1360"/>
      <w:bookmarkEnd w:id="1361"/>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1092-->
    <w:p>
      <w:pPr>
        <w:pStyle w:val="Heading6"/>
      </w:pPr>
      <w:bookmarkStart w:id="1362" w:name="_Refd19e62104"/>
      <w:bookmarkStart w:id="1363" w:name="_Tocd19e62104"/>
      <w:r>
        <w:t/>
      </w:r>
      <w:r>
        <w:t>219.705-6</w:t>
      </w:r>
      <w:r>
        <w:t xml:space="preserve"> Postaward responsibilities of the contracting officer.</w:t>
      </w:r>
      <w:bookmarkEnd w:id="1362"/>
      <w:bookmarkEnd w:id="1363"/>
    </w:p>
    <w:p>
      <w:pPr>
        <w:pStyle w:val="BodyText"/>
      </w:pPr>
      <w:r>
        <w:t xml:space="preserve">(f) See PGI </w:t>
      </w:r>
      <w:r>
        <w:t xml:space="preserve"> </w:t>
      </w:r>
      <w:r>
        <w:t>219.705-6</w:t>
      </w:r>
      <w:r>
        <w:t xml:space="preserve"> </w:t>
      </w:r>
      <w:r>
        <w:t>(f) for guidance on reviewing subcontracting reports.</w:t>
      </w:r>
    </w:p>
    <!--Topic unique_1093-->
    <w:p>
      <w:pPr>
        <w:pStyle w:val="Heading5"/>
      </w:pPr>
      <w:bookmarkStart w:id="1364" w:name="_Refd19e62130"/>
      <w:bookmarkStart w:id="1365" w:name="_Tocd19e62130"/>
      <w:r>
        <w:t/>
      </w:r>
      <w:r>
        <w:t>219.706</w:t>
      </w:r>
      <w:r>
        <w:t xml:space="preserve"> Responsibilities of the cognizant administrative contracting officer.</w:t>
      </w:r>
      <w:bookmarkEnd w:id="1364"/>
      <w:bookmarkEnd w:id="1365"/>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86-->
    <w:p>
      <w:pPr>
        <w:pStyle w:val="Heading5"/>
      </w:pPr>
      <w:bookmarkStart w:id="1366" w:name="_Refd19e62151"/>
      <w:bookmarkStart w:id="1367" w:name="_Tocd19e62151"/>
      <w:r>
        <w:t/>
      </w:r>
      <w:r>
        <w:t>219.708</w:t>
      </w:r>
      <w:r>
        <w:t xml:space="preserve"> Contract clauses.</w:t>
      </w:r>
      <w:bookmarkEnd w:id="1366"/>
      <w:bookmarkEnd w:id="1367"/>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w:t>
      </w:r>
      <w:r>
        <w:t>FAR part 12</w:t>
      </w:r>
      <w:r>
        <w:t xml:space="preserve">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w:t>
      </w:r>
      <w:r>
        <w:t>FAR part 12</w:t>
      </w:r>
      <w:r>
        <w:t xml:space="preserve">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094-->
    <w:p>
      <w:pPr>
        <w:pStyle w:val="Heading4"/>
      </w:pPr>
      <w:bookmarkStart w:id="1368" w:name="_Refd19e62294"/>
      <w:bookmarkStart w:id="1369" w:name="_Tocd19e62294"/>
      <w:r>
        <w:t/>
      </w:r>
      <w:r>
        <w:t>SUBPART 219.8</w:t>
      </w:r>
      <w:r>
        <w:t xml:space="preserve"> —CONTRACTING WITH THE SMALL BUSINESS ADMINISTRATION (THE 8(A) PROGRAM)</w:t>
      </w:r>
      <w:bookmarkEnd w:id="1368"/>
      <w:bookmarkEnd w:id="1369"/>
    </w:p>
    <!--Topic unique_1095-->
    <w:p>
      <w:pPr>
        <w:pStyle w:val="Heading5"/>
      </w:pPr>
      <w:bookmarkStart w:id="1370" w:name="_Refd19e62307"/>
      <w:bookmarkStart w:id="1371" w:name="_Tocd19e62307"/>
      <w:r>
        <w:t/>
      </w:r>
      <w:r>
        <w:t>219.800</w:t>
      </w:r>
      <w:r>
        <w:t xml:space="preserve"> General.</w:t>
      </w:r>
      <w:bookmarkEnd w:id="1370"/>
      <w:bookmarkEnd w:id="1371"/>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 xml:space="preserve">(c) Notwithstanding the PA, the contracting officer may elect to award a contract pursuant to the provisions of </w:t>
      </w:r>
      <w:r>
        <w:t>FAR Subpart 19.8</w:t>
      </w:r>
      <w:r>
        <w:t>.</w:t>
      </w:r>
    </w:p>
    <!--Topic unique_1096-->
    <w:p>
      <w:pPr>
        <w:pStyle w:val="Heading5"/>
      </w:pPr>
      <w:bookmarkStart w:id="1372" w:name="_Refd19e62343"/>
      <w:bookmarkStart w:id="1373" w:name="_Tocd19e62343"/>
      <w:r>
        <w:t/>
      </w:r>
      <w:r>
        <w:t>219.803</w:t>
      </w:r>
      <w:r>
        <w:t xml:space="preserve"> Selecting acquisitions for the 8(a) Program.</w:t>
      </w:r>
      <w:bookmarkEnd w:id="1372"/>
      <w:bookmarkEnd w:id="1373"/>
    </w:p>
    <w:p>
      <w:pPr>
        <w:pStyle w:val="BodyText"/>
      </w:pPr>
      <w:r>
        <w:t xml:space="preserve">When selecting acquisitions for the 8(a) Program, follow the procedures at PGI </w:t>
      </w:r>
      <w:r>
        <w:t xml:space="preserve"> </w:t>
      </w:r>
      <w:r>
        <w:t>219.803</w:t>
      </w:r>
      <w:r>
        <w:t xml:space="preserve"> </w:t>
      </w:r>
      <w:r>
        <w:t>.</w:t>
      </w:r>
    </w:p>
    <!--Topic unique_1097-->
    <w:p>
      <w:pPr>
        <w:pStyle w:val="Heading5"/>
      </w:pPr>
      <w:bookmarkStart w:id="1374" w:name="_Refd19e62368"/>
      <w:bookmarkStart w:id="1375" w:name="_Tocd19e62368"/>
      <w:r>
        <w:t/>
      </w:r>
      <w:r>
        <w:t>219.804</w:t>
      </w:r>
      <w:r>
        <w:t xml:space="preserve"> Evaluation, offering, and acceptance.</w:t>
      </w:r>
      <w:bookmarkEnd w:id="1374"/>
      <w:bookmarkEnd w:id="1375"/>
    </w:p>
    <w:p>
      <w:pPr>
        <w:pStyle w:val="BodyText"/>
      </w:pPr>
      <w:r>
        <w:t xml:space="preserve">When processing requirements under the PA, follow the procedures at PGI </w:t>
      </w:r>
      <w:r>
        <w:t xml:space="preserve"> </w:t>
      </w:r>
      <w:r>
        <w:t>219.804</w:t>
      </w:r>
      <w:r>
        <w:t xml:space="preserve"> </w:t>
      </w:r>
      <w:r>
        <w:t>.</w:t>
      </w:r>
    </w:p>
    <!--Topic unique_1098-->
    <w:p>
      <w:pPr>
        <w:pStyle w:val="Heading6"/>
      </w:pPr>
      <w:bookmarkStart w:id="1376" w:name="_Refd19e62392"/>
      <w:bookmarkStart w:id="1377" w:name="_Tocd19e62392"/>
      <w:r>
        <w:t/>
      </w:r>
      <w:r>
        <w:t>219.804-1</w:t>
      </w:r>
      <w:r>
        <w:t xml:space="preserve"> Agency evaluation.</w:t>
      </w:r>
      <w:bookmarkEnd w:id="1376"/>
      <w:bookmarkEnd w:id="1377"/>
    </w:p>
    <w:p>
      <w:pPr>
        <w:pStyle w:val="BodyText"/>
      </w:pPr>
      <w:r>
        <w:t>(f) The 8(a) firms should be offered the opportunity to give a technical presentation.</w:t>
      </w:r>
    </w:p>
    <!--Topic unique_1099-->
    <w:p>
      <w:pPr>
        <w:pStyle w:val="Heading5"/>
      </w:pPr>
      <w:bookmarkStart w:id="1378" w:name="_Refd19e62412"/>
      <w:bookmarkStart w:id="1379" w:name="_Tocd19e62412"/>
      <w:r>
        <w:t/>
      </w:r>
      <w:r>
        <w:t>219.805</w:t>
      </w:r>
      <w:r>
        <w:t xml:space="preserve"> Competitive 8(a).</w:t>
      </w:r>
      <w:bookmarkEnd w:id="1378"/>
      <w:bookmarkEnd w:id="1379"/>
    </w:p>
    <!--Topic unique_1100-->
    <w:p>
      <w:pPr>
        <w:pStyle w:val="Heading6"/>
      </w:pPr>
      <w:bookmarkStart w:id="1380" w:name="_Refd19e62425"/>
      <w:bookmarkStart w:id="1381" w:name="_Tocd19e62425"/>
      <w:r>
        <w:t/>
      </w:r>
      <w:r>
        <w:t>219.805-1</w:t>
      </w:r>
      <w:r>
        <w:t xml:space="preserve"> General.</w:t>
      </w:r>
      <w:bookmarkEnd w:id="1380"/>
      <w:bookmarkEnd w:id="1381"/>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101-->
    <w:p>
      <w:pPr>
        <w:pStyle w:val="Heading6"/>
      </w:pPr>
      <w:bookmarkStart w:id="1382" w:name="_Refd19e62461"/>
      <w:bookmarkStart w:id="1383" w:name="_Tocd19e62461"/>
      <w:r>
        <w:t/>
      </w:r>
      <w:r>
        <w:t>219.805-2</w:t>
      </w:r>
      <w:r>
        <w:t xml:space="preserve"> Procedures.</w:t>
      </w:r>
      <w:bookmarkEnd w:id="1382"/>
      <w:bookmarkEnd w:id="1383"/>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1102-->
    <w:p>
      <w:pPr>
        <w:pStyle w:val="Heading5"/>
      </w:pPr>
      <w:bookmarkStart w:id="1384" w:name="_Refd19e62487"/>
      <w:bookmarkStart w:id="1385" w:name="_Tocd19e62487"/>
      <w:r>
        <w:t/>
      </w:r>
      <w:r>
        <w:t>219.806</w:t>
      </w:r>
      <w:r>
        <w:t xml:space="preserve"> Pricing the 8(a) contract.</w:t>
      </w:r>
      <w:bookmarkEnd w:id="1384"/>
      <w:bookmarkEnd w:id="1385"/>
    </w:p>
    <w:p>
      <w:pPr>
        <w:pStyle w:val="BodyText"/>
      </w:pPr>
      <w:r>
        <w:t xml:space="preserve">For requirements processed under the PA cited in </w:t>
      </w:r>
      <w:r>
        <w:t xml:space="preserve"> </w:t>
      </w:r>
      <w:r>
        <w:t>219.800</w:t>
      </w:r>
      <w:r>
        <w:t xml:space="preserve"> </w:t>
      </w:r>
      <w:r>
        <w:t>—</w:t>
      </w:r>
    </w:p>
    <w:p>
      <w:pPr>
        <w:pStyle w:val="BodyText"/>
      </w:pPr>
      <w:r>
        <w:t xml:space="preserve">(1) The contracting officer shall obtain certified cost or pricing data from the 8(a) contractor, if required by </w:t>
      </w:r>
      <w:r>
        <w:t>FAR subpart 15.4</w:t>
      </w:r>
      <w:r>
        <w:t>;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03-->
    <w:p>
      <w:pPr>
        <w:pStyle w:val="Heading5"/>
      </w:pPr>
      <w:bookmarkStart w:id="1386" w:name="_Refd19e62520"/>
      <w:bookmarkStart w:id="1387" w:name="_Tocd19e62520"/>
      <w:r>
        <w:t/>
      </w:r>
      <w:r>
        <w:t>219.808</w:t>
      </w:r>
      <w:r>
        <w:t xml:space="preserve"> Contract negotiation.</w:t>
      </w:r>
      <w:bookmarkEnd w:id="1386"/>
      <w:bookmarkEnd w:id="1387"/>
    </w:p>
    <!--Topic unique_1104-->
    <w:p>
      <w:pPr>
        <w:pStyle w:val="Heading6"/>
      </w:pPr>
      <w:bookmarkStart w:id="1388" w:name="_Refd19e62533"/>
      <w:bookmarkStart w:id="1389" w:name="_Tocd19e62533"/>
      <w:r>
        <w:t/>
      </w:r>
      <w:r>
        <w:t>219.808-1</w:t>
      </w:r>
      <w:r>
        <w:t xml:space="preserve"> Sole source.</w:t>
      </w:r>
      <w:bookmarkEnd w:id="1388"/>
      <w:bookmarkEnd w:id="1389"/>
    </w:p>
    <w:p>
      <w:pPr>
        <w:pStyle w:val="BodyText"/>
      </w:pPr>
      <w:r>
        <w:t xml:space="preserve">For sole source requirements processed under the PA, follow the procedures at PGI </w:t>
      </w:r>
      <w:r>
        <w:t xml:space="preserve"> </w:t>
      </w:r>
      <w:r>
        <w:t>219.808-1</w:t>
      </w:r>
      <w:r>
        <w:t xml:space="preserve"> </w:t>
      </w:r>
      <w:r>
        <w:t>.</w:t>
      </w:r>
    </w:p>
    <w:p>
      <w:pPr>
        <w:pStyle w:val="BodyText"/>
      </w:pPr>
      <w:r>
        <w:t xml:space="preserve">(a) In lieu of the threshold at </w:t>
      </w:r>
      <w:r>
        <w:t>FAR 19.808-1</w:t>
      </w:r>
      <w:r>
        <w:t xml:space="preserve">(a), the SBA may not accept for negotiation a DoD sole-source 8(a) contract exceeding $100 million unless DoD has completed a justification in accordance with </w:t>
      </w:r>
      <w:r>
        <w:t>FAR 6.303 and 206.303-1(b)</w:t>
      </w:r>
      <w:r>
        <w:t>.</w:t>
      </w:r>
    </w:p>
    <!--Topic unique_1105-->
    <w:p>
      <w:pPr>
        <w:pStyle w:val="Heading5"/>
      </w:pPr>
      <w:bookmarkStart w:id="1390" w:name="_Refd19e62567"/>
      <w:bookmarkStart w:id="1391" w:name="_Tocd19e62567"/>
      <w:r>
        <w:t/>
      </w:r>
      <w:r>
        <w:t>219.811</w:t>
      </w:r>
      <w:r>
        <w:t xml:space="preserve"> Preparing the contracts.</w:t>
      </w:r>
      <w:bookmarkEnd w:id="1390"/>
      <w:bookmarkEnd w:id="1391"/>
    </w:p>
    <w:p>
      <w:pPr>
        <w:pStyle w:val="BodyText"/>
      </w:pPr>
      <w:r>
        <w:t xml:space="preserve">When preparing awards under the PA, follow the procedures at PGI </w:t>
      </w:r>
      <w:r>
        <w:t xml:space="preserve"> </w:t>
      </w:r>
      <w:r>
        <w:t>219.811</w:t>
      </w:r>
      <w:r>
        <w:t xml:space="preserve"> </w:t>
      </w:r>
      <w:r>
        <w:t>.</w:t>
      </w:r>
    </w:p>
    <!--Topic unique_1106-->
    <w:p>
      <w:pPr>
        <w:pStyle w:val="Heading6"/>
      </w:pPr>
      <w:bookmarkStart w:id="1392" w:name="_Refd19e62591"/>
      <w:bookmarkStart w:id="1393" w:name="_Tocd19e62591"/>
      <w:r>
        <w:t/>
      </w:r>
      <w:r>
        <w:t>219.811-3</w:t>
      </w:r>
      <w:r>
        <w:t xml:space="preserve"> Contract clauses.</w:t>
      </w:r>
      <w:bookmarkEnd w:id="1392"/>
      <w:bookmarkEnd w:id="1393"/>
    </w:p>
    <w:p>
      <w:pPr>
        <w:pStyle w:val="BodyText"/>
      </w:pPr>
      <w:r>
        <w:t xml:space="preserve">(1) Use the clause at </w:t>
      </w:r>
      <w:r>
        <w:t>252.219-7009</w:t>
      </w:r>
      <w:r>
        <w:t xml:space="preserve">, Section 8(a) Direct Award, instead of the clauses at </w:t>
      </w:r>
      <w:r>
        <w:t>FAR 52.219-11</w:t>
      </w:r>
      <w:r>
        <w:t xml:space="preserve">, Special 8(a) Contract Conditions, </w:t>
      </w:r>
      <w:r>
        <w:t>FAR 52.219-12</w:t>
      </w:r>
      <w:r>
        <w:t xml:space="preserve">, Special 8(a) Subcontract Conditions, and </w:t>
      </w:r>
      <w:r>
        <w:t>FAR 52.219-17</w:t>
      </w:r>
      <w:r>
        <w:t xml:space="preserve">, Section 8(a) Award, in solicitations and contracts processed in accordance with the PA cited in </w:t>
      </w:r>
      <w:r>
        <w:t>219.800</w:t>
      </w:r>
      <w:r>
        <w:t>.</w:t>
      </w:r>
    </w:p>
    <w:p>
      <w:pPr>
        <w:pStyle w:val="BodyText"/>
      </w:pPr>
      <w:r>
        <w:t xml:space="preserve">(2) Use the clause at </w:t>
      </w:r>
      <w:r>
        <w:t>252.219-7010</w:t>
      </w:r>
      <w:r>
        <w:t xml:space="preserve">, Notification of Competition Limited to Eligible 8(a) Participants - Partnership Agreement, in lieu of the clause at </w:t>
      </w:r>
      <w:r>
        <w:t>FAR 52.219-18</w:t>
      </w:r>
      <w:r>
        <w:t xml:space="preserve">, Notification of Competition Limited to Eligible 8(a) Participants, in competitive solicitations and contracts when the acquisition is accomplished using the procedures of </w:t>
      </w:r>
      <w:r>
        <w:t>FAR 19.805</w:t>
      </w:r>
      <w:r>
        <w:t xml:space="preserve"> and processed in accordance with the PA cited in </w:t>
      </w:r>
      <w:r>
        <w:t>219.800</w:t>
      </w:r>
      <w:r>
        <w:t>.</w:t>
      </w:r>
    </w:p>
    <w:p>
      <w:pPr>
        <w:pStyle w:val="BodyText"/>
      </w:pPr>
      <w:r>
        <w:t xml:space="preserve">(3) Use the clause at </w:t>
      </w:r>
      <w:r>
        <w:t>252.219-7011</w:t>
      </w:r>
      <w:r>
        <w:t xml:space="preserve">, Notification to Delay Performance, in solicitations and purchase orders issued under the PA cited in </w:t>
      </w:r>
      <w:r>
        <w:t>219.800</w:t>
      </w:r>
      <w:r>
        <w:t>.</w:t>
      </w:r>
    </w:p>
    <!--Topic unique_1107-->
    <w:p>
      <w:pPr>
        <w:pStyle w:val="Heading4"/>
      </w:pPr>
      <w:bookmarkStart w:id="1394" w:name="_Refd19e62655"/>
      <w:bookmarkStart w:id="1395" w:name="_Tocd19e62655"/>
      <w:r>
        <w:t/>
      </w:r>
      <w:r>
        <w:t>SUBPART 219.10</w:t>
      </w:r>
      <w:r>
        <w:t/>
      </w:r>
      <w:bookmarkEnd w:id="1394"/>
      <w:bookmarkEnd w:id="1395"/>
    </w:p>
    <!--Topic unique_1108-->
    <w:p>
      <w:pPr>
        <w:pStyle w:val="Heading4"/>
      </w:pPr>
      <w:bookmarkStart w:id="1396" w:name="_Refd19e62675"/>
      <w:bookmarkStart w:id="1397" w:name="_Tocd19e62675"/>
      <w:r>
        <w:t/>
      </w:r>
      <w:r>
        <w:t>SUBPART 219.11</w:t>
      </w:r>
      <w:r>
        <w:t/>
      </w:r>
      <w:bookmarkEnd w:id="1396"/>
      <w:bookmarkEnd w:id="1397"/>
    </w:p>
    <!--Topic unique_1109-->
    <w:p>
      <w:pPr>
        <w:pStyle w:val="Heading4"/>
      </w:pPr>
      <w:bookmarkStart w:id="1398" w:name="_Refd19e62696"/>
      <w:bookmarkStart w:id="1399" w:name="_Tocd19e62696"/>
      <w:r>
        <w:t/>
      </w:r>
      <w:r>
        <w:t>SUBPART 219.12</w:t>
      </w:r>
      <w:r>
        <w:t/>
      </w:r>
      <w:bookmarkEnd w:id="1398"/>
      <w:bookmarkEnd w:id="1399"/>
    </w:p>
    <!--Topic unique_1110-->
    <w:p>
      <w:pPr>
        <w:pStyle w:val="Heading4"/>
      </w:pPr>
      <w:bookmarkStart w:id="1400" w:name="_Refd19e62716"/>
      <w:bookmarkStart w:id="1401" w:name="_Tocd19e62716"/>
      <w:r>
        <w:t/>
      </w:r>
      <w:r>
        <w:t>SUBPART 219.13</w:t>
      </w:r>
      <w:r>
        <w:t xml:space="preserve"> —HISTORICALLY UNDERUTILIZED BUSINESS ZONE (HUBZONE) PROGRAM</w:t>
      </w:r>
      <w:bookmarkEnd w:id="1400"/>
      <w:bookmarkEnd w:id="1401"/>
    </w:p>
    <!--Topic unique_1111-->
    <w:p>
      <w:pPr>
        <w:pStyle w:val="Heading5"/>
      </w:pPr>
      <w:bookmarkStart w:id="1402" w:name="_Refd19e62729"/>
      <w:bookmarkStart w:id="1403" w:name="_Tocd19e62729"/>
      <w:r>
        <w:t/>
      </w:r>
      <w:r>
        <w:t>219.1307</w:t>
      </w:r>
      <w:r>
        <w:t xml:space="preserve"> Price evaluation preference for HUBZone small business concerns.</w:t>
      </w:r>
      <w:bookmarkEnd w:id="1402"/>
      <w:bookmarkEnd w:id="1403"/>
    </w:p>
    <w:p>
      <w:pPr>
        <w:pStyle w:val="BodyText"/>
      </w:pPr>
      <w:r>
        <w:t>(a) Also, do not use the price evaluation preference in acquisitions that use tiered evaluation of offers, until a tier is reached that considers offers from other than small business concerns.</w:t>
      </w:r>
    </w:p>
    <!--Topic unique_1112-->
    <w:p>
      <w:pPr>
        <w:pStyle w:val="Heading4"/>
      </w:pPr>
      <w:bookmarkStart w:id="1404" w:name="_Refd19e62749"/>
      <w:bookmarkStart w:id="1405" w:name="_Tocd19e62749"/>
      <w:r>
        <w:t/>
      </w:r>
      <w:r>
        <w:t>SUBPART 219.70</w:t>
      </w:r>
      <w:r>
        <w:t xml:space="preserve"> —RESERVED</w:t>
      </w:r>
      <w:bookmarkEnd w:id="1404"/>
      <w:bookmarkEnd w:id="1405"/>
    </w:p>
    <w:p>
      <w:pPr>
        <w:pStyle w:val="BodyText"/>
      </w:pPr>
      <w:r>
        <w:t>(October 01, 1998)</w:t>
      </w:r>
    </w:p>
    <!--Topic unique_1113-->
    <w:p>
      <w:pPr>
        <w:pStyle w:val="Heading4"/>
      </w:pPr>
      <w:bookmarkStart w:id="1406" w:name="_Refd19e62767"/>
      <w:bookmarkStart w:id="1407" w:name="_Tocd19e62767"/>
      <w:r>
        <w:t/>
      </w:r>
      <w:r>
        <w:t>SUBPART 219.71</w:t>
      </w:r>
      <w:r>
        <w:t xml:space="preserve"> —PILOT MENTOR-PROTEGE PROGRAM</w:t>
      </w:r>
      <w:bookmarkEnd w:id="1406"/>
      <w:bookmarkEnd w:id="1407"/>
    </w:p>
    <!--Topic unique_1114-->
    <w:p>
      <w:pPr>
        <w:pStyle w:val="Heading5"/>
      </w:pPr>
      <w:bookmarkStart w:id="1408" w:name="_Refd19e62780"/>
      <w:bookmarkStart w:id="1409" w:name="_Tocd19e62780"/>
      <w:r>
        <w:t/>
      </w:r>
      <w:r>
        <w:t>219.7100</w:t>
      </w:r>
      <w:r>
        <w:t xml:space="preserve"> Scope.</w:t>
      </w:r>
      <w:bookmarkEnd w:id="1408"/>
      <w:bookmarkEnd w:id="1409"/>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15-->
    <w:p>
      <w:pPr>
        <w:pStyle w:val="Heading5"/>
      </w:pPr>
      <w:bookmarkStart w:id="1410" w:name="_Refd19e62799"/>
      <w:bookmarkStart w:id="1411" w:name="_Tocd19e62799"/>
      <w:r>
        <w:t/>
      </w:r>
      <w:r>
        <w:t>219.7101</w:t>
      </w:r>
      <w:r>
        <w:t xml:space="preserve"> Policy.</w:t>
      </w:r>
      <w:bookmarkEnd w:id="1410"/>
      <w:bookmarkEnd w:id="1411"/>
    </w:p>
    <w:p>
      <w:pPr>
        <w:pStyle w:val="BodyText"/>
      </w:pPr>
      <w:r>
        <w:t>DoD policy and procedures for implementation of the Program are contained in Appendix I, Policy and Procedures for the DoD Pilot Mentor-Protege Program.</w:t>
      </w:r>
    </w:p>
    <!--Topic unique_1116-->
    <w:p>
      <w:pPr>
        <w:pStyle w:val="Heading5"/>
      </w:pPr>
      <w:bookmarkStart w:id="1412" w:name="_Refd19e62817"/>
      <w:bookmarkStart w:id="1413" w:name="_Tocd19e62817"/>
      <w:r>
        <w:t/>
      </w:r>
      <w:r>
        <w:t>219.7102</w:t>
      </w:r>
      <w:r>
        <w:t xml:space="preserve"> General.</w:t>
      </w:r>
      <w:bookmarkEnd w:id="1412"/>
      <w:bookmarkEnd w:id="1413"/>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 xml:space="preserve">(2) Credit toward applicable subcontracting goals, established under a subcontracting plan negotiated under </w:t>
      </w:r>
      <w:r>
        <w:t>FAR subpart 19.7</w:t>
      </w:r>
      <w:r>
        <w:t xml:space="preserve"> or under the DoD Comprehensive Subcontracting Test Program, for developmental assistance costs that are not reimbursed.</w:t>
      </w:r>
    </w:p>
    <!--Topic unique_1117-->
    <w:p>
      <w:pPr>
        <w:pStyle w:val="Heading5"/>
      </w:pPr>
      <w:bookmarkStart w:id="1414" w:name="_Refd19e62853"/>
      <w:bookmarkStart w:id="1415" w:name="_Tocd19e62853"/>
      <w:r>
        <w:t/>
      </w:r>
      <w:r>
        <w:t>219.7103</w:t>
      </w:r>
      <w:r>
        <w:t xml:space="preserve"> Procedures.</w:t>
      </w:r>
      <w:bookmarkEnd w:id="1414"/>
      <w:bookmarkEnd w:id="1415"/>
    </w:p>
    <!--Topic unique_1118-->
    <w:p>
      <w:pPr>
        <w:pStyle w:val="Heading6"/>
      </w:pPr>
      <w:bookmarkStart w:id="1416" w:name="_Refd19e62866"/>
      <w:bookmarkStart w:id="1417" w:name="_Tocd19e62866"/>
      <w:r>
        <w:t/>
      </w:r>
      <w:r>
        <w:t>219.7103-1</w:t>
      </w:r>
      <w:r>
        <w:t xml:space="preserve"> General.</w:t>
      </w:r>
      <w:bookmarkEnd w:id="1416"/>
      <w:bookmarkEnd w:id="1417"/>
    </w:p>
    <w:p>
      <w:pPr>
        <w:pStyle w:val="BodyText"/>
      </w:pPr>
      <w:r>
        <w:t xml:space="preserve">The procedures for application, acceptance, and participation in the Program are in </w:t>
      </w:r>
      <w:r>
        <w:t xml:space="preserve"> </w:t>
      </w:r>
      <w:r>
        <w:t>APPENDIX I —POLICY AND PROCEDURES FOR THE DOD PILOT MENTOR-PROTEGE PROGRAM</w:t>
      </w:r>
      <w:r>
        <w:t xml:space="preserve"> </w:t>
      </w:r>
      <w:r>
        <w:t>,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19-->
    <w:p>
      <w:pPr>
        <w:pStyle w:val="Heading6"/>
      </w:pPr>
      <w:bookmarkStart w:id="1418" w:name="_Refd19e62892"/>
      <w:bookmarkStart w:id="1419" w:name="_Tocd19e62892"/>
      <w:r>
        <w:t/>
      </w:r>
      <w:r>
        <w:t>219.7103-2</w:t>
      </w:r>
      <w:r>
        <w:t xml:space="preserve"> Contracting officer responsibilities.</w:t>
      </w:r>
      <w:bookmarkEnd w:id="1418"/>
      <w:bookmarkEnd w:id="1419"/>
    </w:p>
    <w:p>
      <w:pPr>
        <w:pStyle w:val="BodyText"/>
      </w:pPr>
      <w:r>
        <w:t>Contracting officers must -</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252.232-7005</w:t>
      </w:r>
      <w:r>
        <w:t>, Reimbursement of Subcontractor Advance Payments - DoD Pilot Mentor-Protégé Program, when a mentor firm provides advance payments to a protégé firm under the Program and the mentor firm requests reimbursement of advance payments.</w:t>
      </w:r>
    </w:p>
    <w:p>
      <w:pPr>
        <w:pStyle w:val="BodyText"/>
      </w:pPr>
      <w:r>
        <w:t xml:space="preserve">(c) Modify (without consideration) applicable contract(s) to incorporate other than customary progress payments for protégé firms in accordance with </w:t>
      </w:r>
      <w:r>
        <w:t>FAR 32.504</w:t>
      </w:r>
      <w:r>
        <w:t>(c) if a mentor firm provides such payments to a protégé firm and the mentor firm requests reimbursement.</w:t>
      </w:r>
    </w:p>
    <w:p>
      <w:pPr>
        <w:pStyle w:val="BodyText"/>
      </w:pPr>
      <w:r>
        <w:t>(d) Modify applicable contract(s) to establish a contract line item for reimbursement of developmental assistance costs if -</w:t>
      </w:r>
    </w:p>
    <w:p>
      <w:pPr>
        <w:pStyle w:val="BodyText"/>
      </w:pPr>
      <w:r>
        <w:t>(1) A DoD program manager or the cognizant Component Director, SBP, has made funds available for that purpose; and</w:t>
      </w:r>
    </w:p>
    <w:p>
      <w:pPr>
        <w:pStyle w:val="BodyText"/>
      </w:pPr>
      <w:r>
        <w:t>(2) The contractor has an approved mentor-protégé agreement.</w:t>
      </w:r>
    </w:p>
    <w:p>
      <w:pPr>
        <w:pStyle w:val="BodyText"/>
      </w:pPr>
      <w:r>
        <w:t>(e) Negotiate and award a separate contract for reimbursement of developmental assistance costs only if -</w:t>
      </w:r>
    </w:p>
    <w:p>
      <w:pPr>
        <w:pStyle w:val="BodyText"/>
      </w:pPr>
      <w:r>
        <w:t>(1) Funds are available for that purpose;</w:t>
      </w:r>
    </w:p>
    <w:p>
      <w:pPr>
        <w:pStyle w:val="BodyText"/>
      </w:pPr>
      <w:r>
        <w:t>(2) The contractor has an approved mentor-protégé agreement; and</w:t>
      </w:r>
    </w:p>
    <w:p>
      <w:pPr>
        <w:pStyle w:val="BodyText"/>
      </w:pPr>
      <w:r>
        <w:t xml:space="preserve">(3) The cognizant Component Director, SBP, has made a determination in accordance with </w:t>
      </w:r>
      <w:r>
        <w:t>219.7102</w:t>
      </w:r>
      <w:r>
        <w:t>(c)(1)(ii).</w:t>
      </w:r>
    </w:p>
    <w:p>
      <w:pPr>
        <w:pStyle w:val="BodyText"/>
      </w:pPr>
      <w:r>
        <w:t>(f) Not authorize reimbursement for costs of assistance furnished to a protégé firm in excess of $1,000,000 in a fiscal year unless a written determination from the cognizant Component Director, SBP, is obtained.</w:t>
      </w:r>
    </w:p>
    <w:p>
      <w:pPr>
        <w:pStyle w:val="BodyText"/>
      </w:pPr>
      <w:r>
        <w:t xml:space="preserve">(g) Advise contractors of reporting requirements in </w:t>
      </w:r>
      <w:r>
        <w:t xml:space="preserve"> </w:t>
      </w:r>
      <w:r>
        <w:t>APPENDIX I —POLICY AND PROCEDURES FOR THE DOD PILOT MENTOR-PROTEGE PROGRAM</w:t>
      </w:r>
      <w:r>
        <w:t xml:space="preserve"> </w:t>
      </w:r>
      <w:r>
        <w:t>.</w:t>
      </w:r>
    </w:p>
    <w:p>
      <w:pPr>
        <w:pStyle w:val="BodyText"/>
      </w:pPr>
      <w:r>
        <w:t>(h) Provide a copy of the approved Mentor-Protégé agreement to the Defense Contract Management Agency administrative contracting officer responsible for conducting the annual performance review (see appendix I, section I-113).</w:t>
      </w:r>
    </w:p>
    <!--Topic unique_1120-->
    <w:p>
      <w:pPr>
        <w:pStyle w:val="Heading5"/>
      </w:pPr>
      <w:bookmarkStart w:id="1420" w:name="_Refd19e62959"/>
      <w:bookmarkStart w:id="1421" w:name="_Tocd19e62959"/>
      <w:r>
        <w:t/>
      </w:r>
      <w:r>
        <w:t>219.7104</w:t>
      </w:r>
      <w:r>
        <w:t xml:space="preserve"> Developmental assistance costs eligible for reimbursement or credit.</w:t>
      </w:r>
      <w:bookmarkEnd w:id="1420"/>
      <w:bookmarkEnd w:id="1421"/>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w:t>
      </w:r>
      <w:r>
        <w:t xml:space="preserve"> </w:t>
      </w:r>
      <w:r>
        <w:t>APPENDIX I —POLICY AND PROCEDURES FOR THE DOD PILOT MENTOR-PROTEGE PROGRAM</w:t>
      </w:r>
      <w:r>
        <w:t xml:space="preserve"> </w:t>
      </w:r>
      <w:r>
        <w:t>.</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 xml:space="preserve">(d) Developmental assistance costs, incurred by a mentor firm not later than September 30, 2021, that are eligible for crediting under the Program, may be credited toward subcontracting plan goals as set forth in </w:t>
      </w:r>
      <w:r>
        <w:t xml:space="preserve"> </w:t>
      </w:r>
      <w:r>
        <w:t>APPENDIX I —POLICY AND PROCEDURES FOR THE DOD PILOT MENTOR-PROTEGE PROGRAM</w:t>
      </w:r>
      <w:r>
        <w:t xml:space="preserve"> </w:t>
      </w:r>
      <w:r>
        <w:t>.</w:t>
      </w:r>
    </w:p>
    <!--Topic unique_1121-->
    <w:p>
      <w:pPr>
        <w:pStyle w:val="Heading5"/>
      </w:pPr>
      <w:bookmarkStart w:id="1422" w:name="_Refd19e62998"/>
      <w:bookmarkStart w:id="1423" w:name="_Tocd19e62998"/>
      <w:r>
        <w:t/>
      </w:r>
      <w:r>
        <w:t>219.7105</w:t>
      </w:r>
      <w:r>
        <w:t xml:space="preserve"> Reporting.</w:t>
      </w:r>
      <w:bookmarkEnd w:id="1422"/>
      <w:bookmarkEnd w:id="1423"/>
    </w:p>
    <w:p>
      <w:pPr>
        <w:pStyle w:val="BodyText"/>
      </w:pPr>
      <w:r>
        <w:t xml:space="preserve">Mentor and protege firms must report on the progress made under mentor-protege agreements as indicated in </w:t>
      </w:r>
      <w:r>
        <w:t xml:space="preserve"> </w:t>
      </w:r>
      <w:r>
        <w:t>APPENDIX I —POLICY AND PROCEDURES FOR THE DOD PILOT MENTOR-PROTEGE PROGRAM</w:t>
      </w:r>
      <w:r>
        <w:t xml:space="preserve"> </w:t>
      </w:r>
      <w:r>
        <w:t xml:space="preserve"> </w:t>
      </w:r>
      <w:r>
        <w:t>, Section I-112</w:t>
      </w:r>
      <w:r>
        <w:t>.</w:t>
      </w:r>
    </w:p>
    <!--Topic unique_1122-->
    <w:p>
      <w:pPr>
        <w:pStyle w:val="Heading5"/>
      </w:pPr>
      <w:bookmarkStart w:id="1424" w:name="_Refd19e63026"/>
      <w:bookmarkStart w:id="1425" w:name="_Tocd19e63026"/>
      <w:r>
        <w:t/>
      </w:r>
      <w:r>
        <w:t>219.7106</w:t>
      </w:r>
      <w:r>
        <w:t xml:space="preserve"> Performance reviews.</w:t>
      </w:r>
      <w:bookmarkEnd w:id="1424"/>
      <w:bookmarkEnd w:id="1425"/>
    </w:p>
    <w:p>
      <w:pPr>
        <w:pStyle w:val="BodyText"/>
      </w:pPr>
      <w:r>
        <w:t>The Defense Contract Management Agency will conduct annual performance reviews of all mentor-protege agreements as indicated in</w:t>
      </w:r>
      <w:r>
        <w:t xml:space="preserve"> </w:t>
      </w:r>
      <w:r>
        <w:t>APPENDIX I —POLICY AND PROCEDURES FOR THE DOD PILOT MENTOR-PROTEGE PROGRAM</w:t>
      </w:r>
      <w:r>
        <w:t xml:space="preserve"> </w:t>
      </w:r>
      <w:r>
        <w:t xml:space="preserve"> </w:t>
      </w:r>
      <w:r>
        <w:t>, Section I-113</w:t>
      </w:r>
      <w:r>
        <w:t>. The determinations made in these reviews should be a major factor in determinations of amounts of reimbursement, if any, that the mentor firm is eligible to receive in the remaining years of the Program participation term under the agreement.</w:t>
      </w:r>
    </w:p>
    <!--Topic unique_1123-->
    <w:p>
      <w:pPr>
        <w:pStyle w:val="Heading4"/>
      </w:pPr>
      <w:bookmarkStart w:id="1426" w:name="_Refd19e63056"/>
      <w:bookmarkStart w:id="1427" w:name="_Tocd19e63056"/>
      <w:r>
        <w:t/>
      </w:r>
      <w:r>
        <w:t>SUBPART 219.72</w:t>
      </w:r>
      <w:r>
        <w:t xml:space="preserve"> —(REMOVED)</w:t>
      </w:r>
      <w:bookmarkEnd w:id="1426"/>
      <w:bookmarkEnd w:id="1427"/>
    </w:p>
    <w:p>
      <w:pPr>
        <w:pStyle w:val="BodyText"/>
      </w:pPr>
      <w:r>
        <w:t>(October 01, 1998)</w:t>
      </w:r>
    </w:p>
    <!--Topic unique_1142-->
    <w:p>
      <w:pPr>
        <w:pStyle w:val="Heading3"/>
      </w:pPr>
      <w:bookmarkStart w:id="1428" w:name="_Refd19e63069"/>
      <w:bookmarkStart w:id="1429" w:name="_Tocd19e63069"/>
      <w:r>
        <w:t>PART 220 - RESERVED</w:t>
      </w:r>
      <w:bookmarkEnd w:id="1428"/>
      <w:bookmarkEnd w:id="1429"/>
    </w:p>
    <!--Topic unique_1144-->
    <w:p>
      <w:pPr>
        <w:pStyle w:val="Heading3"/>
      </w:pPr>
      <w:bookmarkStart w:id="1430" w:name="_Refd19e63079"/>
      <w:bookmarkStart w:id="1431" w:name="_Tocd19e63079"/>
      <w:r>
        <w:t>PART 221 - RESERVED</w:t>
      </w:r>
      <w:bookmarkEnd w:id="1430"/>
      <w:bookmarkEnd w:id="1431"/>
    </w:p>
    <!--Topic unique_1146-->
    <w:p>
      <w:pPr>
        <w:pStyle w:val="Heading3"/>
      </w:pPr>
      <w:bookmarkStart w:id="1432" w:name="_Refd19e63089"/>
      <w:bookmarkStart w:id="1433" w:name="_Tocd19e63089"/>
      <w:r>
        <w:t>PART 222 - APPLICATION OF LABOR LAWS TO GOVERNMENT ACQUISITIONS</w:t>
      </w:r>
      <w:bookmarkEnd w:id="1432"/>
      <w:bookmarkEnd w:id="1433"/>
    </w:p>
    <w:p>
      <w:pPr>
        <w:pStyle w:val="ListBullet"/>
        <!--depth 1-->
        <w:numPr>
          <w:ilvl w:val="0"/>
          <w:numId w:val="315"/>
        </w:numPr>
      </w:pPr>
      <w:r>
        <w:t/>
      </w:r>
      <w:r>
        <w:t>222.001 Definitions.</w:t>
      </w:r>
      <w:r>
        <w:t/>
      </w:r>
    </w:p>
    <w:p>
      <w:pPr>
        <w:pStyle w:val="ListBullet"/>
        <!--depth 1-->
        <w:numPr>
          <w:ilvl w:val="0"/>
          <w:numId w:val="315"/>
        </w:numPr>
      </w:pPr>
      <w:r>
        <w:t/>
      </w:r>
      <w:r>
        <w:t>SUBPART 222.1 —BASIC LABOR POLICIES</w:t>
      </w:r>
      <w:r>
        <w:t/>
      </w:r>
    </w:p>
    <w:p>
      <w:pPr>
        <w:pStyle w:val="ListBullet2"/>
        <!--depth 2-->
        <w:numPr>
          <w:ilvl w:val="1"/>
          <w:numId w:val="316"/>
        </w:numPr>
      </w:pPr>
      <w:r>
        <w:t/>
      </w:r>
      <w:r>
        <w:t>222.101 Labor relations.</w:t>
      </w:r>
      <w:r>
        <w:t/>
      </w:r>
    </w:p>
    <w:p>
      <w:pPr>
        <w:pStyle w:val="ListBullet3"/>
        <!--depth 3-->
        <w:numPr>
          <w:ilvl w:val="2"/>
          <w:numId w:val="317"/>
        </w:numPr>
      </w:pPr>
      <w:r>
        <w:t/>
      </w:r>
      <w:r>
        <w:t>222.101-1 General.</w:t>
      </w:r>
      <w:r>
        <w:t/>
      </w:r>
    </w:p>
    <w:p>
      <w:pPr>
        <w:pStyle w:val="ListBullet3"/>
        <!--depth 3-->
        <w:numPr>
          <w:ilvl w:val="2"/>
          <w:numId w:val="317"/>
        </w:numPr>
      </w:pPr>
      <w:r>
        <w:t/>
      </w:r>
      <w:r>
        <w:t>222.101-3 Reporting labor disputes.</w:t>
      </w:r>
      <w:r>
        <w:t/>
      </w:r>
    </w:p>
    <w:p>
      <w:pPr>
        <w:pStyle w:val="ListBullet4"/>
        <!--depth 4-->
        <w:numPr>
          <w:ilvl w:val="3"/>
          <w:numId w:val="318"/>
        </w:numPr>
      </w:pPr>
      <w:r>
        <w:t/>
      </w:r>
      <w:r>
        <w:t>222.101-3-70 Impact of labor disputes on defense programs.</w:t>
      </w:r>
      <w:r>
        <w:t/>
      </w:r>
    </w:p>
    <w:p>
      <w:pPr>
        <w:pStyle w:val="ListBullet3"/>
        <!--depth 3-->
        <w:numPr>
          <w:ilvl w:val="2"/>
          <w:numId w:val="317"/>
        </w:numPr>
      </w:pPr>
      <w:r>
        <w:t/>
      </w:r>
      <w:r>
        <w:t>222.101-4 Removal of items from contractors' facilities affected by work stoppages.</w:t>
      </w:r>
      <w:r>
        <w:t/>
      </w:r>
    </w:p>
    <w:p>
      <w:pPr>
        <w:pStyle w:val="ListBullet3"/>
        <!--depth 3-->
        <w:numPr>
          <w:ilvl w:val="2"/>
          <w:numId w:val="317"/>
        </w:numPr>
      </w:pPr>
      <w:r>
        <w:t/>
      </w:r>
      <w:r>
        <w:t>222.101-70 Acquisition of stevedoring services during labor disputes.</w:t>
      </w:r>
      <w:r>
        <w:t/>
      </w:r>
    </w:p>
    <w:p>
      <w:pPr>
        <w:pStyle w:val="ListBullet2"/>
        <!--depth 2-->
        <w:numPr>
          <w:ilvl w:val="1"/>
          <w:numId w:val="316"/>
        </w:numPr>
      </w:pPr>
      <w:r>
        <w:t/>
      </w:r>
      <w:r>
        <w:t>222.102 Federal and State labor requirements.</w:t>
      </w:r>
      <w:r>
        <w:t/>
      </w:r>
    </w:p>
    <w:p>
      <w:pPr>
        <w:pStyle w:val="ListBullet3"/>
        <!--depth 3-->
        <w:numPr>
          <w:ilvl w:val="2"/>
          <w:numId w:val="319"/>
        </w:numPr>
      </w:pPr>
      <w:r>
        <w:t/>
      </w:r>
      <w:r>
        <w:t>222.102-1 Policy.</w:t>
      </w:r>
      <w:r>
        <w:t/>
      </w:r>
    </w:p>
    <w:p>
      <w:pPr>
        <w:pStyle w:val="ListBullet2"/>
        <!--depth 2-->
        <w:numPr>
          <w:ilvl w:val="1"/>
          <w:numId w:val="316"/>
        </w:numPr>
      </w:pPr>
      <w:r>
        <w:t/>
      </w:r>
      <w:r>
        <w:t>222.103 Overtime.</w:t>
      </w:r>
      <w:r>
        <w:t/>
      </w:r>
    </w:p>
    <w:p>
      <w:pPr>
        <w:pStyle w:val="ListBullet3"/>
        <!--depth 3-->
        <w:numPr>
          <w:ilvl w:val="2"/>
          <w:numId w:val="320"/>
        </w:numPr>
      </w:pPr>
      <w:r>
        <w:t/>
      </w:r>
      <w:r>
        <w:t>222.103-4 Approvals.</w:t>
      </w:r>
      <w:r>
        <w:t/>
      </w:r>
    </w:p>
    <w:p>
      <w:pPr>
        <w:pStyle w:val="ListBullet"/>
        <!--depth 1-->
        <w:numPr>
          <w:ilvl w:val="0"/>
          <w:numId w:val="315"/>
        </w:numPr>
      </w:pPr>
      <w:r>
        <w:t/>
      </w:r>
      <w:r>
        <w:t>SUBPART 222.3 —CONTRACT WORK HOURS AND SAFETY STANDARDS</w:t>
      </w:r>
      <w:r>
        <w:t/>
      </w:r>
    </w:p>
    <w:p>
      <w:pPr>
        <w:pStyle w:val="ListBullet2"/>
        <!--depth 2-->
        <w:numPr>
          <w:ilvl w:val="1"/>
          <w:numId w:val="321"/>
        </w:numPr>
      </w:pPr>
      <w:r>
        <w:t/>
      </w:r>
      <w:r>
        <w:t>222.302 Liquidated damages and overtime pay.</w:t>
      </w:r>
      <w:r>
        <w:t/>
      </w:r>
    </w:p>
    <w:p>
      <w:pPr>
        <w:pStyle w:val="ListBullet"/>
        <!--depth 1-->
        <w:numPr>
          <w:ilvl w:val="0"/>
          <w:numId w:val="315"/>
        </w:numPr>
      </w:pPr>
      <w:r>
        <w:t/>
      </w:r>
      <w:r>
        <w:t>SUBPART 222.4 —LABOR STANDARDS FOR CONTRACTS INVOLVING CONSTRUCTION</w:t>
      </w:r>
      <w:r>
        <w:t/>
      </w:r>
    </w:p>
    <w:p>
      <w:pPr>
        <w:pStyle w:val="ListBullet2"/>
        <!--depth 2-->
        <w:numPr>
          <w:ilvl w:val="1"/>
          <w:numId w:val="322"/>
        </w:numPr>
      </w:pPr>
      <w:r>
        <w:t/>
      </w:r>
      <w:r>
        <w:t>222.402 Applicability.</w:t>
      </w:r>
      <w:r>
        <w:t/>
      </w:r>
    </w:p>
    <w:p>
      <w:pPr>
        <w:pStyle w:val="ListBullet3"/>
        <!--depth 3-->
        <w:numPr>
          <w:ilvl w:val="2"/>
          <w:numId w:val="323"/>
        </w:numPr>
      </w:pPr>
      <w:r>
        <w:t/>
      </w:r>
      <w:r>
        <w:t>222.402-70 Installation support contracts.</w:t>
      </w:r>
      <w:r>
        <w:t/>
      </w:r>
    </w:p>
    <w:p>
      <w:pPr>
        <w:pStyle w:val="ListBullet2"/>
        <!--depth 2-->
        <w:numPr>
          <w:ilvl w:val="1"/>
          <w:numId w:val="322"/>
        </w:numPr>
      </w:pPr>
      <w:r>
        <w:t/>
      </w:r>
      <w:r>
        <w:t>222.403 Statutory and regulatory requirements.</w:t>
      </w:r>
      <w:r>
        <w:t/>
      </w:r>
    </w:p>
    <w:p>
      <w:pPr>
        <w:pStyle w:val="ListBullet3"/>
        <!--depth 3-->
        <w:numPr>
          <w:ilvl w:val="2"/>
          <w:numId w:val="324"/>
        </w:numPr>
      </w:pPr>
      <w:r>
        <w:t/>
      </w:r>
      <w:r>
        <w:t>222.403-4 Department of Labor regulations.</w:t>
      </w:r>
      <w:r>
        <w:t/>
      </w:r>
    </w:p>
    <w:p>
      <w:pPr>
        <w:pStyle w:val="ListBullet2"/>
        <!--depth 2-->
        <w:numPr>
          <w:ilvl w:val="1"/>
          <w:numId w:val="322"/>
        </w:numPr>
      </w:pPr>
      <w:r>
        <w:t/>
      </w:r>
      <w:r>
        <w:t>222.404 Construction Wage Rate Requirements statute wage determinations.</w:t>
      </w:r>
      <w:r>
        <w:t/>
      </w:r>
    </w:p>
    <w:p>
      <w:pPr>
        <w:pStyle w:val="ListBullet3"/>
        <!--depth 3-->
        <w:numPr>
          <w:ilvl w:val="2"/>
          <w:numId w:val="325"/>
        </w:numPr>
      </w:pPr>
      <w:r>
        <w:t/>
      </w:r>
      <w:r>
        <w:t>222.404-2 General requirements.</w:t>
      </w:r>
      <w:r>
        <w:t/>
      </w:r>
    </w:p>
    <w:p>
      <w:pPr>
        <w:pStyle w:val="ListBullet2"/>
        <!--depth 2-->
        <w:numPr>
          <w:ilvl w:val="1"/>
          <w:numId w:val="322"/>
        </w:numPr>
      </w:pPr>
      <w:r>
        <w:t/>
      </w:r>
      <w:r>
        <w:t>222.406 Administration and enforcement.</w:t>
      </w:r>
      <w:r>
        <w:t/>
      </w:r>
    </w:p>
    <w:p>
      <w:pPr>
        <w:pStyle w:val="ListBullet3"/>
        <!--depth 3-->
        <w:numPr>
          <w:ilvl w:val="2"/>
          <w:numId w:val="326"/>
        </w:numPr>
      </w:pPr>
      <w:r>
        <w:t/>
      </w:r>
      <w:r>
        <w:t>222.406-1 Policy.</w:t>
      </w:r>
      <w:r>
        <w:t/>
      </w:r>
    </w:p>
    <w:p>
      <w:pPr>
        <w:pStyle w:val="ListBullet3"/>
        <!--depth 3-->
        <w:numPr>
          <w:ilvl w:val="2"/>
          <w:numId w:val="326"/>
        </w:numPr>
      </w:pPr>
      <w:r>
        <w:t/>
      </w:r>
      <w:r>
        <w:t>222.406-6 Payrolls and statements.</w:t>
      </w:r>
      <w:r>
        <w:t/>
      </w:r>
    </w:p>
    <w:p>
      <w:pPr>
        <w:pStyle w:val="ListBullet3"/>
        <!--depth 3-->
        <w:numPr>
          <w:ilvl w:val="2"/>
          <w:numId w:val="326"/>
        </w:numPr>
      </w:pPr>
      <w:r>
        <w:t/>
      </w:r>
      <w:r>
        <w:t>222.406-8 Investigations.</w:t>
      </w:r>
      <w:r>
        <w:t/>
      </w:r>
    </w:p>
    <w:p>
      <w:pPr>
        <w:pStyle w:val="ListBullet3"/>
        <!--depth 3-->
        <w:numPr>
          <w:ilvl w:val="2"/>
          <w:numId w:val="326"/>
        </w:numPr>
      </w:pPr>
      <w:r>
        <w:t/>
      </w:r>
      <w:r>
        <w:t>222.406-9 Withholding from or suspension of contract payments.</w:t>
      </w:r>
      <w:r>
        <w:t/>
      </w:r>
    </w:p>
    <w:p>
      <w:pPr>
        <w:pStyle w:val="ListBullet3"/>
        <!--depth 3-->
        <w:numPr>
          <w:ilvl w:val="2"/>
          <w:numId w:val="326"/>
        </w:numPr>
      </w:pPr>
      <w:r>
        <w:t/>
      </w:r>
      <w:r>
        <w:t>222.406-10 Disposition of disputes concerning construction contract labor standards enforcement.</w:t>
      </w:r>
      <w:r>
        <w:t/>
      </w:r>
    </w:p>
    <w:p>
      <w:pPr>
        <w:pStyle w:val="ListBullet3"/>
        <!--depth 3-->
        <w:numPr>
          <w:ilvl w:val="2"/>
          <w:numId w:val="326"/>
        </w:numPr>
      </w:pPr>
      <w:r>
        <w:t/>
      </w:r>
      <w:r>
        <w:t>222.406-13 Semiannual enforcement reports.</w:t>
      </w:r>
      <w:r>
        <w:t/>
      </w:r>
    </w:p>
    <w:p>
      <w:pPr>
        <w:pStyle w:val="ListBullet"/>
        <!--depth 1-->
        <w:numPr>
          <w:ilvl w:val="0"/>
          <w:numId w:val="315"/>
        </w:numPr>
      </w:pPr>
      <w:r>
        <w:t/>
      </w:r>
      <w:r>
        <w:t>SUBPART 222.6 — CONTRACTS FOR MATERIALS, SUPPLIES, ARTICLES, AND EQUIPMENT EXCEEDING $15,000</w:t>
      </w:r>
      <w:r>
        <w:t/>
      </w:r>
    </w:p>
    <w:p>
      <w:pPr>
        <w:pStyle w:val="ListBullet2"/>
        <!--depth 2-->
        <w:numPr>
          <w:ilvl w:val="1"/>
          <w:numId w:val="327"/>
        </w:numPr>
      </w:pPr>
      <w:r>
        <w:t/>
      </w:r>
      <w:r>
        <w:t>222.604 Exemptions.</w:t>
      </w:r>
      <w:r>
        <w:t/>
      </w:r>
    </w:p>
    <w:p>
      <w:pPr>
        <w:pStyle w:val="ListBullet3"/>
        <!--depth 3-->
        <w:numPr>
          <w:ilvl w:val="2"/>
          <w:numId w:val="328"/>
        </w:numPr>
      </w:pPr>
      <w:r>
        <w:t/>
      </w:r>
      <w:r>
        <w:t>222.604-2 Regulatory exemptions.</w:t>
      </w:r>
      <w:r>
        <w:t/>
      </w:r>
    </w:p>
    <w:p>
      <w:pPr>
        <w:pStyle w:val="ListBullet"/>
        <!--depth 1-->
        <w:numPr>
          <w:ilvl w:val="0"/>
          <w:numId w:val="315"/>
        </w:numPr>
      </w:pPr>
      <w:r>
        <w:t/>
      </w:r>
      <w:r>
        <w:t>SUBPART 222.8 —EQUAL EMPLOYMENT OPPORTUNITY</w:t>
      </w:r>
      <w:r>
        <w:t/>
      </w:r>
    </w:p>
    <w:p>
      <w:pPr>
        <w:pStyle w:val="ListBullet2"/>
        <!--depth 2-->
        <w:numPr>
          <w:ilvl w:val="1"/>
          <w:numId w:val="329"/>
        </w:numPr>
      </w:pPr>
      <w:r>
        <w:t/>
      </w:r>
      <w:r>
        <w:t>222.806 Inquires.</w:t>
      </w:r>
      <w:r>
        <w:t/>
      </w:r>
    </w:p>
    <w:p>
      <w:pPr>
        <w:pStyle w:val="ListBullet2"/>
        <!--depth 2-->
        <w:numPr>
          <w:ilvl w:val="1"/>
          <w:numId w:val="329"/>
        </w:numPr>
      </w:pPr>
      <w:r>
        <w:t/>
      </w:r>
      <w:r>
        <w:t>222.807 Exemptions.</w:t>
      </w:r>
      <w:r>
        <w:t/>
      </w:r>
    </w:p>
    <w:p>
      <w:pPr>
        <w:pStyle w:val="ListBullet"/>
        <!--depth 1-->
        <w:numPr>
          <w:ilvl w:val="0"/>
          <w:numId w:val="315"/>
        </w:numPr>
      </w:pPr>
      <w:r>
        <w:t/>
      </w:r>
      <w:r>
        <w:t>SUBPART 222.10 —SERVICE CONTRACT LABOR STANDARDS</w:t>
      </w:r>
      <w:r>
        <w:t/>
      </w:r>
    </w:p>
    <w:p>
      <w:pPr>
        <w:pStyle w:val="ListBullet2"/>
        <!--depth 2-->
        <w:numPr>
          <w:ilvl w:val="1"/>
          <w:numId w:val="330"/>
        </w:numPr>
      </w:pPr>
      <w:r>
        <w:t/>
      </w:r>
      <w:r>
        <w:t>222.1003 Applicability.</w:t>
      </w:r>
      <w:r>
        <w:t/>
      </w:r>
    </w:p>
    <w:p>
      <w:pPr>
        <w:pStyle w:val="ListBullet3"/>
        <!--depth 3-->
        <w:numPr>
          <w:ilvl w:val="2"/>
          <w:numId w:val="331"/>
        </w:numPr>
      </w:pPr>
      <w:r>
        <w:t/>
      </w:r>
      <w:r>
        <w:t>222.1003-1 General.</w:t>
      </w:r>
      <w:r>
        <w:t/>
      </w:r>
    </w:p>
    <w:p>
      <w:pPr>
        <w:pStyle w:val="ListBullet2"/>
        <!--depth 2-->
        <w:numPr>
          <w:ilvl w:val="1"/>
          <w:numId w:val="330"/>
        </w:numPr>
      </w:pPr>
      <w:r>
        <w:t/>
      </w:r>
      <w:r>
        <w:t>222.1008 Procedures for obtaining wage determinations.</w:t>
      </w:r>
      <w:r>
        <w:t/>
      </w:r>
    </w:p>
    <w:p>
      <w:pPr>
        <w:pStyle w:val="ListBullet3"/>
        <!--depth 3-->
        <w:numPr>
          <w:ilvl w:val="2"/>
          <w:numId w:val="332"/>
        </w:numPr>
      </w:pPr>
      <w:r>
        <w:t/>
      </w:r>
      <w:r>
        <w:t>222.1008-1 Obtaining wage determinations.</w:t>
      </w:r>
      <w:r>
        <w:t/>
      </w:r>
    </w:p>
    <w:p>
      <w:pPr>
        <w:pStyle w:val="ListBullet"/>
        <!--depth 1-->
        <w:numPr>
          <w:ilvl w:val="0"/>
          <w:numId w:val="315"/>
        </w:numPr>
      </w:pPr>
      <w:r>
        <w:t/>
      </w:r>
      <w:r>
        <w:t>SUBPART 222.13 —EQUAL OPPORTUNITY FOR VETERANS</w:t>
      </w:r>
      <w:r>
        <w:t/>
      </w:r>
    </w:p>
    <w:p>
      <w:pPr>
        <w:pStyle w:val="ListBullet2"/>
        <!--depth 2-->
        <w:numPr>
          <w:ilvl w:val="1"/>
          <w:numId w:val="333"/>
        </w:numPr>
      </w:pPr>
      <w:r>
        <w:t/>
      </w:r>
      <w:r>
        <w:t>222.1305 Waivers.</w:t>
      </w:r>
      <w:r>
        <w:t/>
      </w:r>
    </w:p>
    <w:p>
      <w:pPr>
        <w:pStyle w:val="ListBullet2"/>
        <!--depth 2-->
        <w:numPr>
          <w:ilvl w:val="1"/>
          <w:numId w:val="333"/>
        </w:numPr>
      </w:pPr>
      <w:r>
        <w:t/>
      </w:r>
      <w:r>
        <w:t>222.1308 Complaint procedures.</w:t>
      </w:r>
      <w:r>
        <w:t/>
      </w:r>
    </w:p>
    <w:p>
      <w:pPr>
        <w:pStyle w:val="ListBullet2"/>
        <!--depth 2-->
        <w:numPr>
          <w:ilvl w:val="1"/>
          <w:numId w:val="333"/>
        </w:numPr>
      </w:pPr>
      <w:r>
        <w:t/>
      </w:r>
      <w:r>
        <w:t>222.1310 Solicitation provision and contract clauses.</w:t>
      </w:r>
      <w:r>
        <w:t/>
      </w:r>
    </w:p>
    <w:p>
      <w:pPr>
        <w:pStyle w:val="ListBullet"/>
        <!--depth 1-->
        <w:numPr>
          <w:ilvl w:val="0"/>
          <w:numId w:val="315"/>
        </w:numPr>
      </w:pPr>
      <w:r>
        <w:t/>
      </w:r>
      <w:r>
        <w:t>SUBPART 222.14 —EMPLOYMENT OF WORKERS WITH DISABILITIES</w:t>
      </w:r>
      <w:r>
        <w:t/>
      </w:r>
    </w:p>
    <w:p>
      <w:pPr>
        <w:pStyle w:val="ListBullet2"/>
        <!--depth 2-->
        <w:numPr>
          <w:ilvl w:val="1"/>
          <w:numId w:val="334"/>
        </w:numPr>
      </w:pPr>
      <w:r>
        <w:t/>
      </w:r>
      <w:r>
        <w:t>222.1403 Waivers.</w:t>
      </w:r>
      <w:r>
        <w:t/>
      </w:r>
    </w:p>
    <w:p>
      <w:pPr>
        <w:pStyle w:val="ListBullet2"/>
        <!--depth 2-->
        <w:numPr>
          <w:ilvl w:val="1"/>
          <w:numId w:val="334"/>
        </w:numPr>
      </w:pPr>
      <w:r>
        <w:t/>
      </w:r>
      <w:r>
        <w:t>222.1406 Complaint procedures.</w:t>
      </w:r>
      <w:r>
        <w:t/>
      </w:r>
    </w:p>
    <w:p>
      <w:pPr>
        <w:pStyle w:val="ListBullet"/>
        <!--depth 1-->
        <w:numPr>
          <w:ilvl w:val="0"/>
          <w:numId w:val="315"/>
        </w:numPr>
      </w:pPr>
      <w:r>
        <w:t/>
      </w:r>
      <w:r>
        <w:t>SUBPART 222.17 —COMBATING TRAFFICKING IN PERSONS</w:t>
      </w:r>
      <w:r>
        <w:t/>
      </w:r>
    </w:p>
    <w:p>
      <w:pPr>
        <w:pStyle w:val="ListBullet2"/>
        <!--depth 2-->
        <w:numPr>
          <w:ilvl w:val="1"/>
          <w:numId w:val="335"/>
        </w:numPr>
      </w:pPr>
      <w:r>
        <w:t/>
      </w:r>
      <w:r>
        <w:t>222.1703 Policy.</w:t>
      </w:r>
      <w:r>
        <w:t/>
      </w:r>
    </w:p>
    <w:p>
      <w:pPr>
        <w:pStyle w:val="ListBullet2"/>
        <!--depth 2-->
        <w:numPr>
          <w:ilvl w:val="1"/>
          <w:numId w:val="335"/>
        </w:numPr>
      </w:pPr>
      <w:r>
        <w:t/>
      </w:r>
      <w:r>
        <w:t>222.1704 Violations and remedies.</w:t>
      </w:r>
      <w:r>
        <w:t/>
      </w:r>
    </w:p>
    <w:p>
      <w:pPr>
        <w:pStyle w:val="ListBullet2"/>
        <!--depth 2-->
        <w:numPr>
          <w:ilvl w:val="1"/>
          <w:numId w:val="335"/>
        </w:numPr>
      </w:pPr>
      <w:r>
        <w:t/>
      </w:r>
      <w:r>
        <w:t>222.1770 Procedures.</w:t>
      </w:r>
      <w:r>
        <w:t/>
      </w:r>
    </w:p>
    <w:p>
      <w:pPr>
        <w:pStyle w:val="ListBullet"/>
        <!--depth 1-->
        <w:numPr>
          <w:ilvl w:val="0"/>
          <w:numId w:val="315"/>
        </w:numPr>
      </w:pPr>
      <w:r>
        <w:t/>
      </w:r>
      <w:r>
        <w:t>SUBPART 222.70 —RESTRICTIONS ON THE EMPLOYMENT OF PERSONNEL FOR WORK ON CONSTRUCTION AND SERVICE CONTRACTS IN NONCONTIGUOUS STATES</w:t>
      </w:r>
      <w:r>
        <w:t/>
      </w:r>
    </w:p>
    <w:p>
      <w:pPr>
        <w:pStyle w:val="ListBullet2"/>
        <!--depth 2-->
        <w:numPr>
          <w:ilvl w:val="1"/>
          <w:numId w:val="336"/>
        </w:numPr>
      </w:pPr>
      <w:r>
        <w:t/>
      </w:r>
      <w:r>
        <w:t>222.7000 Scope of subpart.</w:t>
      </w:r>
      <w:r>
        <w:t/>
      </w:r>
    </w:p>
    <w:p>
      <w:pPr>
        <w:pStyle w:val="ListBullet2"/>
        <!--depth 2-->
        <w:numPr>
          <w:ilvl w:val="1"/>
          <w:numId w:val="336"/>
        </w:numPr>
      </w:pPr>
      <w:r>
        <w:t/>
      </w:r>
      <w:r>
        <w:t>222.7001 Definition.</w:t>
      </w:r>
      <w:r>
        <w:t/>
      </w:r>
    </w:p>
    <w:p>
      <w:pPr>
        <w:pStyle w:val="ListBullet2"/>
        <!--depth 2-->
        <w:numPr>
          <w:ilvl w:val="1"/>
          <w:numId w:val="336"/>
        </w:numPr>
      </w:pPr>
      <w:r>
        <w:t/>
      </w:r>
      <w:r>
        <w:t>222.7002 General.</w:t>
      </w:r>
      <w:r>
        <w:t/>
      </w:r>
    </w:p>
    <w:p>
      <w:pPr>
        <w:pStyle w:val="ListBullet2"/>
        <!--depth 2-->
        <w:numPr>
          <w:ilvl w:val="1"/>
          <w:numId w:val="336"/>
        </w:numPr>
      </w:pPr>
      <w:r>
        <w:t/>
      </w:r>
      <w:r>
        <w:t>222.7003 Waivers.</w:t>
      </w:r>
      <w:r>
        <w:t/>
      </w:r>
    </w:p>
    <w:p>
      <w:pPr>
        <w:pStyle w:val="ListBullet2"/>
        <!--depth 2-->
        <w:numPr>
          <w:ilvl w:val="1"/>
          <w:numId w:val="336"/>
        </w:numPr>
      </w:pPr>
      <w:r>
        <w:t/>
      </w:r>
      <w:r>
        <w:t>222.7004 Contract clause.</w:t>
      </w:r>
      <w:r>
        <w:t/>
      </w:r>
    </w:p>
    <w:p>
      <w:pPr>
        <w:pStyle w:val="ListBullet"/>
        <!--depth 1-->
        <w:numPr>
          <w:ilvl w:val="0"/>
          <w:numId w:val="315"/>
        </w:numPr>
      </w:pPr>
      <w:r>
        <w:t/>
      </w:r>
      <w:r>
        <w:t>SUBPART 222.71</w:t>
      </w:r>
      <w:r>
        <w:t/>
      </w:r>
    </w:p>
    <w:p>
      <w:pPr>
        <w:pStyle w:val="ListBullet"/>
        <!--depth 1-->
        <w:numPr>
          <w:ilvl w:val="0"/>
          <w:numId w:val="315"/>
        </w:numPr>
      </w:pPr>
      <w:r>
        <w:t/>
      </w:r>
      <w:r>
        <w:t>SUBPART 222.72 —COMPLIANCE WITH LABOR LAWS OF FOREIGN GOVERNMENTS</w:t>
      </w:r>
      <w:r>
        <w:t/>
      </w:r>
    </w:p>
    <w:p>
      <w:pPr>
        <w:pStyle w:val="ListBullet2"/>
        <!--depth 2-->
        <w:numPr>
          <w:ilvl w:val="1"/>
          <w:numId w:val="337"/>
        </w:numPr>
      </w:pPr>
      <w:r>
        <w:t/>
      </w:r>
      <w:r>
        <w:t>222.7201 Contract clauses.</w:t>
      </w:r>
      <w:r>
        <w:t/>
      </w:r>
    </w:p>
    <w:p>
      <w:pPr>
        <w:pStyle w:val="ListBullet"/>
        <!--depth 1-->
        <w:numPr>
          <w:ilvl w:val="0"/>
          <w:numId w:val="315"/>
        </w:numPr>
      </w:pPr>
      <w:r>
        <w:t/>
      </w:r>
      <w:r>
        <w:t>SUBPART 222.73 —LIMITATIONS APPLICABLE TO CONTRACTS PERFORMED ON GUAM</w:t>
      </w:r>
      <w:r>
        <w:t/>
      </w:r>
    </w:p>
    <w:p>
      <w:pPr>
        <w:pStyle w:val="ListBullet2"/>
        <!--depth 2-->
        <w:numPr>
          <w:ilvl w:val="1"/>
          <w:numId w:val="338"/>
        </w:numPr>
      </w:pPr>
      <w:r>
        <w:t/>
      </w:r>
      <w:r>
        <w:t>222.7300 Scope of subpart.</w:t>
      </w:r>
      <w:r>
        <w:t/>
      </w:r>
    </w:p>
    <w:p>
      <w:pPr>
        <w:pStyle w:val="ListBullet2"/>
        <!--depth 2-->
        <w:numPr>
          <w:ilvl w:val="1"/>
          <w:numId w:val="338"/>
        </w:numPr>
      </w:pPr>
      <w:r>
        <w:t/>
      </w:r>
      <w:r>
        <w:t>222.7301 Prohibition on use of nonimmigrant aliens.</w:t>
      </w:r>
      <w:r>
        <w:t/>
      </w:r>
    </w:p>
    <w:p>
      <w:pPr>
        <w:pStyle w:val="ListBullet2"/>
        <!--depth 2-->
        <w:numPr>
          <w:ilvl w:val="1"/>
          <w:numId w:val="338"/>
        </w:numPr>
      </w:pPr>
      <w:r>
        <w:t/>
      </w:r>
      <w:r>
        <w:t>222.7302 Contract clause.</w:t>
      </w:r>
      <w:r>
        <w:t/>
      </w:r>
    </w:p>
    <w:p>
      <w:pPr>
        <w:pStyle w:val="ListBullet"/>
        <!--depth 1-->
        <w:numPr>
          <w:ilvl w:val="0"/>
          <w:numId w:val="315"/>
        </w:numPr>
      </w:pPr>
      <w:r>
        <w:t/>
      </w:r>
      <w:r>
        <w:t>SUBPART 222.74 —RESTRICTIONS ON THE USE OF MANDATORY ARBITRATION AGREEMENTS</w:t>
      </w:r>
      <w:r>
        <w:t/>
      </w:r>
    </w:p>
    <w:p>
      <w:pPr>
        <w:pStyle w:val="ListBullet2"/>
        <!--depth 2-->
        <w:numPr>
          <w:ilvl w:val="1"/>
          <w:numId w:val="339"/>
        </w:numPr>
      </w:pPr>
      <w:r>
        <w:t/>
      </w:r>
      <w:r>
        <w:t>222.7400 Scope of subpart.</w:t>
      </w:r>
      <w:r>
        <w:t/>
      </w:r>
    </w:p>
    <w:p>
      <w:pPr>
        <w:pStyle w:val="ListBullet2"/>
        <!--depth 2-->
        <w:numPr>
          <w:ilvl w:val="1"/>
          <w:numId w:val="339"/>
        </w:numPr>
      </w:pPr>
      <w:r>
        <w:t/>
      </w:r>
      <w:r>
        <w:t>222.7401 Definition.</w:t>
      </w:r>
      <w:r>
        <w:t/>
      </w:r>
    </w:p>
    <w:p>
      <w:pPr>
        <w:pStyle w:val="ListBullet2"/>
        <!--depth 2-->
        <w:numPr>
          <w:ilvl w:val="1"/>
          <w:numId w:val="339"/>
        </w:numPr>
      </w:pPr>
      <w:r>
        <w:t/>
      </w:r>
      <w:r>
        <w:t>222.7402 Policy.</w:t>
      </w:r>
      <w:r>
        <w:t/>
      </w:r>
    </w:p>
    <w:p>
      <w:pPr>
        <w:pStyle w:val="ListBullet2"/>
        <!--depth 2-->
        <w:numPr>
          <w:ilvl w:val="1"/>
          <w:numId w:val="339"/>
        </w:numPr>
      </w:pPr>
      <w:r>
        <w:t/>
      </w:r>
      <w:r>
        <w:t>222.7403 Applicability.</w:t>
      </w:r>
      <w:r>
        <w:t/>
      </w:r>
    </w:p>
    <w:p>
      <w:pPr>
        <w:pStyle w:val="ListBullet2"/>
        <!--depth 2-->
        <w:numPr>
          <w:ilvl w:val="1"/>
          <w:numId w:val="339"/>
        </w:numPr>
      </w:pPr>
      <w:r>
        <w:t/>
      </w:r>
      <w:r>
        <w:t>222.7404 Waiver.</w:t>
      </w:r>
      <w:r>
        <w:t/>
      </w:r>
    </w:p>
    <w:p>
      <w:pPr>
        <w:pStyle w:val="ListBullet2"/>
        <!--depth 2-->
        <w:numPr>
          <w:ilvl w:val="1"/>
          <w:numId w:val="339"/>
        </w:numPr>
      </w:pPr>
      <w:r>
        <w:t/>
      </w:r>
      <w:r>
        <w:t>222.7405 Contract clause.</w:t>
      </w:r>
      <w:r>
        <w:t/>
      </w:r>
    </w:p>
    <!--Topic unique_1147-->
    <w:p>
      <w:pPr>
        <w:pStyle w:val="Heading4"/>
      </w:pPr>
      <w:bookmarkStart w:id="1434" w:name="_Refd19e63719"/>
      <w:bookmarkStart w:id="1435" w:name="_Tocd19e63719"/>
      <w:r>
        <w:t/>
      </w:r>
      <w:r>
        <w:t>222.001</w:t>
      </w:r>
      <w:r>
        <w:t xml:space="preserve"> Definitions.</w:t>
      </w:r>
      <w:bookmarkEnd w:id="1434"/>
      <w:bookmarkEnd w:id="1435"/>
    </w:p>
    <w:p>
      <w:pPr>
        <w:pStyle w:val="BodyText"/>
      </w:pPr>
      <w:r>
        <w:t>“Labor advisor,” as used in this part, means the departmental or agency headquarters labor advisor.</w:t>
      </w:r>
    </w:p>
    <!--Topic unique_1148-->
    <w:p>
      <w:pPr>
        <w:pStyle w:val="Heading4"/>
      </w:pPr>
      <w:bookmarkStart w:id="1436" w:name="_Refd19e63737"/>
      <w:bookmarkStart w:id="1437" w:name="_Tocd19e63737"/>
      <w:r>
        <w:t/>
      </w:r>
      <w:r>
        <w:t>SUBPART 222.1</w:t>
      </w:r>
      <w:r>
        <w:t xml:space="preserve"> —BASIC LABOR POLICIES</w:t>
      </w:r>
      <w:bookmarkEnd w:id="1436"/>
      <w:bookmarkEnd w:id="1437"/>
    </w:p>
    <!--Topic unique_1149-->
    <w:p>
      <w:pPr>
        <w:pStyle w:val="Heading5"/>
      </w:pPr>
      <w:bookmarkStart w:id="1438" w:name="_Refd19e63750"/>
      <w:bookmarkStart w:id="1439" w:name="_Tocd19e63750"/>
      <w:r>
        <w:t/>
      </w:r>
      <w:r>
        <w:t>222.101</w:t>
      </w:r>
      <w:r>
        <w:t xml:space="preserve"> Labor relations.</w:t>
      </w:r>
      <w:bookmarkEnd w:id="1438"/>
      <w:bookmarkEnd w:id="1439"/>
    </w:p>
    <!--Topic unique_1150-->
    <w:p>
      <w:pPr>
        <w:pStyle w:val="Heading6"/>
      </w:pPr>
      <w:bookmarkStart w:id="1440" w:name="_Refd19e63763"/>
      <w:bookmarkStart w:id="1441" w:name="_Tocd19e63763"/>
      <w:r>
        <w:t/>
      </w:r>
      <w:r>
        <w:t>222.101-1</w:t>
      </w:r>
      <w:r>
        <w:t xml:space="preserve"> General.</w:t>
      </w:r>
      <w:bookmarkEnd w:id="1440"/>
      <w:bookmarkEnd w:id="1441"/>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151-->
    <w:p>
      <w:pPr>
        <w:pStyle w:val="Heading6"/>
      </w:pPr>
      <w:bookmarkStart w:id="1442" w:name="_Refd19e63789"/>
      <w:bookmarkStart w:id="1443" w:name="_Tocd19e63789"/>
      <w:r>
        <w:t/>
      </w:r>
      <w:r>
        <w:t>222.101-3</w:t>
      </w:r>
      <w:r>
        <w:t xml:space="preserve"> Reporting labor disputes.</w:t>
      </w:r>
      <w:bookmarkEnd w:id="1442"/>
      <w:bookmarkEnd w:id="1443"/>
    </w:p>
    <w:p>
      <w:pPr>
        <w:pStyle w:val="BodyText"/>
      </w:pPr>
      <w:r>
        <w:t xml:space="preserve">Follow the procedures at PGI </w:t>
      </w:r>
      <w:r>
        <w:t xml:space="preserve"> </w:t>
      </w:r>
      <w:r>
        <w:t>222.101-3</w:t>
      </w:r>
      <w:r>
        <w:t xml:space="preserve"> </w:t>
      </w:r>
      <w:r>
        <w:t xml:space="preserve"> for reporting labor disputes.</w:t>
      </w:r>
    </w:p>
    <!--Topic unique_1152-->
    <w:p>
      <w:pPr>
        <w:pStyle w:val="Heading7"/>
      </w:pPr>
      <w:bookmarkStart w:id="1444" w:name="_Refd19e63813"/>
      <w:bookmarkStart w:id="1445" w:name="_Tocd19e63813"/>
      <w:r>
        <w:t/>
      </w:r>
      <w:r>
        <w:t>222.101-3-70</w:t>
      </w:r>
      <w:r>
        <w:t xml:space="preserve"> Impact of labor disputes on defense programs.</w:t>
      </w:r>
      <w:bookmarkEnd w:id="1444"/>
      <w:bookmarkEnd w:id="1445"/>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53-->
    <w:p>
      <w:pPr>
        <w:pStyle w:val="Heading6"/>
      </w:pPr>
      <w:bookmarkStart w:id="1446" w:name="_Refd19e63841"/>
      <w:bookmarkStart w:id="1447" w:name="_Tocd19e63841"/>
      <w:r>
        <w:t/>
      </w:r>
      <w:r>
        <w:t>222.101-4</w:t>
      </w:r>
      <w:r>
        <w:t xml:space="preserve"> Removal of items from contractors' facilities affected by work stoppages.</w:t>
      </w:r>
      <w:bookmarkEnd w:id="1446"/>
      <w:bookmarkEnd w:id="1447"/>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54-->
    <w:p>
      <w:pPr>
        <w:pStyle w:val="Heading6"/>
      </w:pPr>
      <w:bookmarkStart w:id="1448" w:name="_Refd19e63884"/>
      <w:bookmarkStart w:id="1449" w:name="_Tocd19e63884"/>
      <w:r>
        <w:t/>
      </w:r>
      <w:r>
        <w:t>222.101-70</w:t>
      </w:r>
      <w:r>
        <w:t xml:space="preserve"> Acquisition of stevedoring services during labor disputes.</w:t>
      </w:r>
      <w:bookmarkEnd w:id="1448"/>
      <w:bookmarkEnd w:id="1449"/>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155-->
    <w:p>
      <w:pPr>
        <w:pStyle w:val="Heading5"/>
      </w:pPr>
      <w:bookmarkStart w:id="1450" w:name="_Refd19e63916"/>
      <w:bookmarkStart w:id="1451" w:name="_Tocd19e63916"/>
      <w:r>
        <w:t/>
      </w:r>
      <w:r>
        <w:t>222.102</w:t>
      </w:r>
      <w:r>
        <w:t xml:space="preserve"> Federal and State labor requirements.</w:t>
      </w:r>
      <w:bookmarkEnd w:id="1450"/>
      <w:bookmarkEnd w:id="1451"/>
    </w:p>
    <!--Topic unique_1156-->
    <w:p>
      <w:pPr>
        <w:pStyle w:val="Heading6"/>
      </w:pPr>
      <w:bookmarkStart w:id="1452" w:name="_Refd19e63929"/>
      <w:bookmarkStart w:id="1453" w:name="_Tocd19e63929"/>
      <w:r>
        <w:t/>
      </w:r>
      <w:r>
        <w:t>222.102-1</w:t>
      </w:r>
      <w:r>
        <w:t xml:space="preserve"> Policy.</w:t>
      </w:r>
      <w:bookmarkEnd w:id="1452"/>
      <w:bookmarkEnd w:id="1453"/>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57-->
    <w:p>
      <w:pPr>
        <w:pStyle w:val="Heading5"/>
      </w:pPr>
      <w:bookmarkStart w:id="1454" w:name="_Refd19e63952"/>
      <w:bookmarkStart w:id="1455" w:name="_Tocd19e63952"/>
      <w:r>
        <w:t/>
      </w:r>
      <w:r>
        <w:t>222.103</w:t>
      </w:r>
      <w:r>
        <w:t xml:space="preserve"> Overtime.</w:t>
      </w:r>
      <w:bookmarkEnd w:id="1454"/>
      <w:bookmarkEnd w:id="1455"/>
    </w:p>
    <!--Topic unique_1158-->
    <w:p>
      <w:pPr>
        <w:pStyle w:val="Heading6"/>
      </w:pPr>
      <w:bookmarkStart w:id="1456" w:name="_Refd19e63965"/>
      <w:bookmarkStart w:id="1457" w:name="_Tocd19e63965"/>
      <w:r>
        <w:t/>
      </w:r>
      <w:r>
        <w:t>222.103-4</w:t>
      </w:r>
      <w:r>
        <w:t xml:space="preserve"> Approvals.</w:t>
      </w:r>
      <w:bookmarkEnd w:id="1456"/>
      <w:bookmarkEnd w:id="1457"/>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59-->
    <w:p>
      <w:pPr>
        <w:pStyle w:val="Heading4"/>
      </w:pPr>
      <w:bookmarkStart w:id="1458" w:name="_Refd19e63994"/>
      <w:bookmarkStart w:id="1459" w:name="_Tocd19e63994"/>
      <w:r>
        <w:t/>
      </w:r>
      <w:r>
        <w:t>SUBPART 222.3</w:t>
      </w:r>
      <w:r>
        <w:t xml:space="preserve"> —CONTRACT WORK HOURS AND SAFETY STANDARDS</w:t>
      </w:r>
      <w:bookmarkEnd w:id="1458"/>
      <w:bookmarkEnd w:id="1459"/>
    </w:p>
    <!--Topic unique_1160-->
    <w:p>
      <w:pPr>
        <w:pStyle w:val="Heading5"/>
      </w:pPr>
      <w:bookmarkStart w:id="1460" w:name="_Refd19e64007"/>
      <w:bookmarkStart w:id="1461" w:name="_Tocd19e64007"/>
      <w:r>
        <w:t/>
      </w:r>
      <w:r>
        <w:t>222.302</w:t>
      </w:r>
      <w:r>
        <w:t xml:space="preserve"> Liquidated damages and overtime pay.</w:t>
      </w:r>
      <w:bookmarkEnd w:id="1460"/>
      <w:bookmarkEnd w:id="1461"/>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61-->
    <w:p>
      <w:pPr>
        <w:pStyle w:val="Heading4"/>
      </w:pPr>
      <w:bookmarkStart w:id="1462" w:name="_Refd19e64042"/>
      <w:bookmarkStart w:id="1463" w:name="_Tocd19e64042"/>
      <w:r>
        <w:t/>
      </w:r>
      <w:r>
        <w:t>SUBPART 222.4</w:t>
      </w:r>
      <w:r>
        <w:t xml:space="preserve"> —LABOR STANDARDS FOR CONTRACTS INVOLVING CONSTRUCTION</w:t>
      </w:r>
      <w:bookmarkEnd w:id="1462"/>
      <w:bookmarkEnd w:id="1463"/>
    </w:p>
    <!--Topic unique_1162-->
    <w:p>
      <w:pPr>
        <w:pStyle w:val="Heading5"/>
      </w:pPr>
      <w:bookmarkStart w:id="1464" w:name="_Refd19e64055"/>
      <w:bookmarkStart w:id="1465" w:name="_Tocd19e64055"/>
      <w:r>
        <w:t/>
      </w:r>
      <w:r>
        <w:t>222.402</w:t>
      </w:r>
      <w:r>
        <w:t xml:space="preserve"> Applicability.</w:t>
      </w:r>
      <w:bookmarkEnd w:id="1464"/>
      <w:bookmarkEnd w:id="1465"/>
    </w:p>
    <!--Topic unique_1163-->
    <w:p>
      <w:pPr>
        <w:pStyle w:val="Heading6"/>
      </w:pPr>
      <w:bookmarkStart w:id="1466" w:name="_Refd19e64068"/>
      <w:bookmarkStart w:id="1467" w:name="_Tocd19e64068"/>
      <w:r>
        <w:t/>
      </w:r>
      <w:r>
        <w:t>222.402-70</w:t>
      </w:r>
      <w:r>
        <w:t xml:space="preserve"> Installation support contracts.</w:t>
      </w:r>
      <w:bookmarkEnd w:id="1466"/>
      <w:bookmarkEnd w:id="1467"/>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164-->
    <w:p>
      <w:pPr>
        <w:pStyle w:val="Heading5"/>
      </w:pPr>
      <w:bookmarkStart w:id="1468" w:name="_Refd19e64123"/>
      <w:bookmarkStart w:id="1469" w:name="_Tocd19e64123"/>
      <w:r>
        <w:t/>
      </w:r>
      <w:r>
        <w:t>222.403</w:t>
      </w:r>
      <w:r>
        <w:t xml:space="preserve"> Statutory and regulatory requirements.</w:t>
      </w:r>
      <w:bookmarkEnd w:id="1468"/>
      <w:bookmarkEnd w:id="1469"/>
    </w:p>
    <!--Topic unique_1165-->
    <w:p>
      <w:pPr>
        <w:pStyle w:val="Heading6"/>
      </w:pPr>
      <w:bookmarkStart w:id="1470" w:name="_Refd19e64136"/>
      <w:bookmarkStart w:id="1471" w:name="_Tocd19e64136"/>
      <w:r>
        <w:t/>
      </w:r>
      <w:r>
        <w:t>222.403-4</w:t>
      </w:r>
      <w:r>
        <w:t xml:space="preserve"> Department of Labor regulations.</w:t>
      </w:r>
      <w:bookmarkEnd w:id="1470"/>
      <w:bookmarkEnd w:id="1471"/>
    </w:p>
    <w:p>
      <w:pPr>
        <w:pStyle w:val="BodyText"/>
      </w:pPr>
      <w:r>
        <w:t>Direct all questions regarding Department of Labor regulations to the labor advisor.</w:t>
      </w:r>
    </w:p>
    <!--Topic unique_1166-->
    <w:p>
      <w:pPr>
        <w:pStyle w:val="Heading5"/>
      </w:pPr>
      <w:bookmarkStart w:id="1472" w:name="_Refd19e64155"/>
      <w:bookmarkStart w:id="1473" w:name="_Tocd19e64155"/>
      <w:r>
        <w:t/>
      </w:r>
      <w:r>
        <w:t>222.404</w:t>
      </w:r>
      <w:r>
        <w:t xml:space="preserve"> Construction Wage Rate Requirements statute wage determinations.</w:t>
      </w:r>
      <w:bookmarkEnd w:id="1472"/>
      <w:bookmarkEnd w:id="1473"/>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167-->
    <w:p>
      <w:pPr>
        <w:pStyle w:val="Heading6"/>
      </w:pPr>
      <w:bookmarkStart w:id="1474" w:name="_Refd19e64184"/>
      <w:bookmarkStart w:id="1475" w:name="_Tocd19e64184"/>
      <w:r>
        <w:t/>
      </w:r>
      <w:r>
        <w:t>222.404-2</w:t>
      </w:r>
      <w:r>
        <w:t xml:space="preserve"> General requirements.</w:t>
      </w:r>
      <w:bookmarkEnd w:id="1474"/>
      <w:bookmarkEnd w:id="1475"/>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168-->
    <w:p>
      <w:pPr>
        <w:pStyle w:val="Heading5"/>
      </w:pPr>
      <w:bookmarkStart w:id="1476" w:name="_Refd19e64211"/>
      <w:bookmarkStart w:id="1477" w:name="_Tocd19e64211"/>
      <w:r>
        <w:t/>
      </w:r>
      <w:r>
        <w:t>222.406</w:t>
      </w:r>
      <w:r>
        <w:t xml:space="preserve"> Administration and enforcement.</w:t>
      </w:r>
      <w:bookmarkEnd w:id="1476"/>
      <w:bookmarkEnd w:id="1477"/>
    </w:p>
    <!--Topic unique_1169-->
    <w:p>
      <w:pPr>
        <w:pStyle w:val="Heading6"/>
      </w:pPr>
      <w:bookmarkStart w:id="1478" w:name="_Refd19e64224"/>
      <w:bookmarkStart w:id="1479" w:name="_Tocd19e64224"/>
      <w:r>
        <w:t/>
      </w:r>
      <w:r>
        <w:t>222.406-1</w:t>
      </w:r>
      <w:r>
        <w:t xml:space="preserve"> Policy.</w:t>
      </w:r>
      <w:bookmarkEnd w:id="1478"/>
      <w:bookmarkEnd w:id="1479"/>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170-->
    <w:p>
      <w:pPr>
        <w:pStyle w:val="Heading6"/>
      </w:pPr>
      <w:bookmarkStart w:id="1480" w:name="_Refd19e64339"/>
      <w:bookmarkStart w:id="1481" w:name="_Tocd19e64339"/>
      <w:r>
        <w:t/>
      </w:r>
      <w:r>
        <w:t>222.406-6</w:t>
      </w:r>
      <w:r>
        <w:t xml:space="preserve"> Payrolls and statements.</w:t>
      </w:r>
      <w:bookmarkEnd w:id="1480"/>
      <w:bookmarkEnd w:id="1481"/>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171-->
    <w:p>
      <w:pPr>
        <w:pStyle w:val="Heading6"/>
      </w:pPr>
      <w:bookmarkStart w:id="1482" w:name="_Refd19e64360"/>
      <w:bookmarkStart w:id="1483" w:name="_Tocd19e64360"/>
      <w:r>
        <w:t/>
      </w:r>
      <w:r>
        <w:t>222.406-8</w:t>
      </w:r>
      <w:r>
        <w:t xml:space="preserve"> Investigations.</w:t>
      </w:r>
      <w:bookmarkEnd w:id="1482"/>
      <w:bookmarkEnd w:id="1483"/>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172-->
    <w:p>
      <w:pPr>
        <w:pStyle w:val="Heading6"/>
      </w:pPr>
      <w:bookmarkStart w:id="1484" w:name="_Refd19e64417"/>
      <w:bookmarkStart w:id="1485" w:name="_Tocd19e64417"/>
      <w:r>
        <w:t/>
      </w:r>
      <w:r>
        <w:t>222.406-9</w:t>
      </w:r>
      <w:r>
        <w:t xml:space="preserve"> Withholding from or suspension of contract payments.</w:t>
      </w:r>
      <w:bookmarkEnd w:id="1484"/>
      <w:bookmarkEnd w:id="1485"/>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173-->
    <w:p>
      <w:pPr>
        <w:pStyle w:val="Heading6"/>
      </w:pPr>
      <w:bookmarkStart w:id="1486" w:name="_Refd19e64477"/>
      <w:bookmarkStart w:id="1487" w:name="_Tocd19e64477"/>
      <w:r>
        <w:t/>
      </w:r>
      <w:r>
        <w:t>222.406-10</w:t>
      </w:r>
      <w:r>
        <w:t xml:space="preserve"> Disposition of disputes concerning construction contract labor standards enforcement.</w:t>
      </w:r>
      <w:bookmarkEnd w:id="1486"/>
      <w:bookmarkEnd w:id="1487"/>
    </w:p>
    <w:p>
      <w:pPr>
        <w:pStyle w:val="BodyText"/>
      </w:pPr>
      <w:r>
        <w:t>(d) Forward the contracting officer's findings and the contractor's statement through the labor advisor.</w:t>
      </w:r>
    </w:p>
    <!--Topic unique_1174-->
    <w:p>
      <w:pPr>
        <w:pStyle w:val="Heading6"/>
      </w:pPr>
      <w:bookmarkStart w:id="1488" w:name="_Refd19e64496"/>
      <w:bookmarkStart w:id="1489" w:name="_Tocd19e64496"/>
      <w:r>
        <w:t/>
      </w:r>
      <w:r>
        <w:t>222.406-13</w:t>
      </w:r>
      <w:r>
        <w:t xml:space="preserve"> Semiannual enforcement reports.</w:t>
      </w:r>
      <w:bookmarkEnd w:id="1488"/>
      <w:bookmarkEnd w:id="1489"/>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175-->
    <w:p>
      <w:pPr>
        <w:pStyle w:val="Heading4"/>
      </w:pPr>
      <w:bookmarkStart w:id="1490" w:name="_Refd19e64563"/>
      <w:bookmarkStart w:id="1491" w:name="_Tocd19e64563"/>
      <w:r>
        <w:t/>
      </w:r>
      <w:r>
        <w:t>SUBPART 222.6</w:t>
      </w:r>
      <w:r>
        <w:t xml:space="preserve"> — CONTRACTS FOR MATERIALS, SUPPLIES, ARTICLES, AND EQUIPMENT EXCEEDING $15,000</w:t>
      </w:r>
      <w:bookmarkEnd w:id="1490"/>
      <w:bookmarkEnd w:id="1491"/>
    </w:p>
    <!--Topic unique_1176-->
    <w:p>
      <w:pPr>
        <w:pStyle w:val="Heading5"/>
      </w:pPr>
      <w:bookmarkStart w:id="1492" w:name="_Refd19e64576"/>
      <w:bookmarkStart w:id="1493" w:name="_Tocd19e64576"/>
      <w:r>
        <w:t/>
      </w:r>
      <w:r>
        <w:t>222.604</w:t>
      </w:r>
      <w:r>
        <w:t xml:space="preserve"> Exemptions.</w:t>
      </w:r>
      <w:bookmarkEnd w:id="1492"/>
      <w:bookmarkEnd w:id="1493"/>
    </w:p>
    <!--Topic unique_1177-->
    <w:p>
      <w:pPr>
        <w:pStyle w:val="Heading6"/>
      </w:pPr>
      <w:bookmarkStart w:id="1494" w:name="_Refd19e64589"/>
      <w:bookmarkStart w:id="1495" w:name="_Tocd19e64589"/>
      <w:r>
        <w:t/>
      </w:r>
      <w:r>
        <w:t>222.604-2</w:t>
      </w:r>
      <w:r>
        <w:t xml:space="preserve"> Regulatory exemptions.</w:t>
      </w:r>
      <w:bookmarkEnd w:id="1494"/>
      <w:bookmarkEnd w:id="1495"/>
    </w:p>
    <w:p>
      <w:pPr>
        <w:pStyle w:val="BodyText"/>
      </w:pPr>
      <w:r>
        <w:t>(b) Submit all applications for such exemptions through contracting channels to the labor advisor.</w:t>
      </w:r>
    </w:p>
    <!--Topic unique_1178-->
    <w:p>
      <w:pPr>
        <w:pStyle w:val="Heading4"/>
      </w:pPr>
      <w:bookmarkStart w:id="1496" w:name="_Refd19e64609"/>
      <w:bookmarkStart w:id="1497" w:name="_Tocd19e64609"/>
      <w:r>
        <w:t/>
      </w:r>
      <w:r>
        <w:t>SUBPART 222.8</w:t>
      </w:r>
      <w:r>
        <w:t xml:space="preserve"> —EQUAL EMPLOYMENT OPPORTUNITY</w:t>
      </w:r>
      <w:bookmarkEnd w:id="1496"/>
      <w:bookmarkEnd w:id="1497"/>
    </w:p>
    <!--Topic unique_1179-->
    <w:p>
      <w:pPr>
        <w:pStyle w:val="Heading5"/>
      </w:pPr>
      <w:bookmarkStart w:id="1498" w:name="_Refd19e64622"/>
      <w:bookmarkStart w:id="1499" w:name="_Tocd19e64622"/>
      <w:r>
        <w:t/>
      </w:r>
      <w:r>
        <w:t>222.806</w:t>
      </w:r>
      <w:r>
        <w:t xml:space="preserve"> Inquires.</w:t>
      </w:r>
      <w:bookmarkEnd w:id="1498"/>
      <w:bookmarkEnd w:id="1499"/>
    </w:p>
    <w:p>
      <w:pPr>
        <w:pStyle w:val="BodyText"/>
      </w:pPr>
      <w:r>
        <w:t>(b) Refer inquiries through the labor advisor.</w:t>
      </w:r>
    </w:p>
    <!--Topic unique_1180-->
    <w:p>
      <w:pPr>
        <w:pStyle w:val="Heading5"/>
      </w:pPr>
      <w:bookmarkStart w:id="1500" w:name="_Refd19e64641"/>
      <w:bookmarkStart w:id="1501" w:name="_Tocd19e64641"/>
      <w:r>
        <w:t/>
      </w:r>
      <w:r>
        <w:t>222.807</w:t>
      </w:r>
      <w:r>
        <w:t xml:space="preserve"> Exemptions.</w:t>
      </w:r>
      <w:bookmarkEnd w:id="1500"/>
      <w:bookmarkEnd w:id="1501"/>
    </w:p>
    <w:p>
      <w:pPr>
        <w:pStyle w:val="BodyText"/>
      </w:pPr>
      <w:r>
        <w:t xml:space="preserve">(c) Follow the procedures at PGI </w:t>
      </w:r>
      <w:r>
        <w:t xml:space="preserve"> </w:t>
      </w:r>
      <w:r>
        <w:t>222.807</w:t>
      </w:r>
      <w:r>
        <w:t xml:space="preserve"> </w:t>
      </w:r>
      <w:r>
        <w:t>(c) when submitting a request for an exemption.</w:t>
      </w:r>
    </w:p>
    <!--Topic unique_1181-->
    <w:p>
      <w:pPr>
        <w:pStyle w:val="Heading4"/>
      </w:pPr>
      <w:bookmarkStart w:id="1502" w:name="_Refd19e64668"/>
      <w:bookmarkStart w:id="1503" w:name="_Tocd19e64668"/>
      <w:r>
        <w:t/>
      </w:r>
      <w:r>
        <w:t>SUBPART 222.10</w:t>
      </w:r>
      <w:r>
        <w:t xml:space="preserve"> —SERVICE CONTRACT LABOR STANDARDS</w:t>
      </w:r>
      <w:bookmarkEnd w:id="1502"/>
      <w:bookmarkEnd w:id="1503"/>
    </w:p>
    <!--Topic unique_1182-->
    <w:p>
      <w:pPr>
        <w:pStyle w:val="Heading5"/>
      </w:pPr>
      <w:bookmarkStart w:id="1504" w:name="_Refd19e64681"/>
      <w:bookmarkStart w:id="1505" w:name="_Tocd19e64681"/>
      <w:r>
        <w:t/>
      </w:r>
      <w:r>
        <w:t>222.1003</w:t>
      </w:r>
      <w:r>
        <w:t xml:space="preserve"> Applicability.</w:t>
      </w:r>
      <w:bookmarkEnd w:id="1504"/>
      <w:bookmarkEnd w:id="1505"/>
    </w:p>
    <!--Topic unique_1183-->
    <w:p>
      <w:pPr>
        <w:pStyle w:val="Heading6"/>
      </w:pPr>
      <w:bookmarkStart w:id="1506" w:name="_Refd19e64694"/>
      <w:bookmarkStart w:id="1507" w:name="_Tocd19e64694"/>
      <w:r>
        <w:t/>
      </w:r>
      <w:r>
        <w:t>222.1003-1</w:t>
      </w:r>
      <w:r>
        <w:t xml:space="preserve"> General.</w:t>
      </w:r>
      <w:bookmarkEnd w:id="1506"/>
      <w:bookmarkEnd w:id="1507"/>
    </w:p>
    <w:p>
      <w:pPr>
        <w:pStyle w:val="BodyText"/>
      </w:pPr>
      <w:r>
        <w:t xml:space="preserve">For contracts having a substantial amount of construction, alteration, renovation, painting, or repair work, see </w:t>
      </w:r>
      <w:r>
        <w:t xml:space="preserve"> </w:t>
      </w:r>
      <w:r>
        <w:t>222.402-70</w:t>
      </w:r>
      <w:r>
        <w:t xml:space="preserve"> </w:t>
      </w:r>
      <w:r>
        <w:t>.</w:t>
      </w:r>
    </w:p>
    <!--Topic unique_1184-->
    <w:p>
      <w:pPr>
        <w:pStyle w:val="Heading5"/>
      </w:pPr>
      <w:bookmarkStart w:id="1508" w:name="_Refd19e64721"/>
      <w:bookmarkStart w:id="1509" w:name="_Tocd19e64721"/>
      <w:r>
        <w:t/>
      </w:r>
      <w:r>
        <w:t>222.1008</w:t>
      </w:r>
      <w:r>
        <w:t xml:space="preserve"> Procedures for obtaining wage determinations.</w:t>
      </w:r>
      <w:bookmarkEnd w:id="1508"/>
      <w:bookmarkEnd w:id="1509"/>
    </w:p>
    <!--Topic unique_1185-->
    <w:p>
      <w:pPr>
        <w:pStyle w:val="Heading6"/>
      </w:pPr>
      <w:bookmarkStart w:id="1510" w:name="_Refd19e64734"/>
      <w:bookmarkStart w:id="1511" w:name="_Tocd19e64734"/>
      <w:r>
        <w:t/>
      </w:r>
      <w:r>
        <w:t>222.1008-1</w:t>
      </w:r>
      <w:r>
        <w:t xml:space="preserve"> Obtaining wage determinations.</w:t>
      </w:r>
      <w:bookmarkEnd w:id="1510"/>
      <w:bookmarkEnd w:id="1511"/>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Topic unique_1186-->
    <w:p>
      <w:pPr>
        <w:pStyle w:val="Heading4"/>
      </w:pPr>
      <w:bookmarkStart w:id="1512" w:name="_Refd19e64761"/>
      <w:bookmarkStart w:id="1513" w:name="_Tocd19e64761"/>
      <w:r>
        <w:t/>
      </w:r>
      <w:r>
        <w:t>SUBPART 222.13</w:t>
      </w:r>
      <w:r>
        <w:t xml:space="preserve"> —EQUAL OPPORTUNITY FOR VETERANS</w:t>
      </w:r>
      <w:bookmarkEnd w:id="1512"/>
      <w:bookmarkEnd w:id="1513"/>
    </w:p>
    <!--Topic unique_1187-->
    <w:p>
      <w:pPr>
        <w:pStyle w:val="Heading5"/>
      </w:pPr>
      <w:bookmarkStart w:id="1514" w:name="_Refd19e64774"/>
      <w:bookmarkStart w:id="1515" w:name="_Tocd19e64774"/>
      <w:r>
        <w:t/>
      </w:r>
      <w:r>
        <w:t>222.1305</w:t>
      </w:r>
      <w:r>
        <w:t xml:space="preserve"> Waivers.</w:t>
      </w:r>
      <w:bookmarkEnd w:id="1514"/>
      <w:bookmarkEnd w:id="1515"/>
    </w:p>
    <w:p>
      <w:pPr>
        <w:pStyle w:val="BodyText"/>
      </w:pPr>
      <w:r>
        <w:t xml:space="preserve">(c) Follow the procedures at PGI </w:t>
      </w:r>
      <w:r>
        <w:t xml:space="preserve"> </w:t>
      </w:r>
      <w:r>
        <w:t>222.1305</w:t>
      </w:r>
      <w:r>
        <w:t xml:space="preserve"> </w:t>
      </w:r>
      <w:r>
        <w:t>(c) for submission of waiver requests.</w:t>
      </w:r>
    </w:p>
    <!--Topic unique_1188-->
    <w:p>
      <w:pPr>
        <w:pStyle w:val="Heading5"/>
      </w:pPr>
      <w:bookmarkStart w:id="1516" w:name="_Refd19e64800"/>
      <w:bookmarkStart w:id="1517" w:name="_Tocd19e64800"/>
      <w:r>
        <w:t/>
      </w:r>
      <w:r>
        <w:t>222.1308</w:t>
      </w:r>
      <w:r>
        <w:t xml:space="preserve"> Complaint procedures.</w:t>
      </w:r>
      <w:bookmarkEnd w:id="1516"/>
      <w:bookmarkEnd w:id="1517"/>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189-->
    <w:p>
      <w:pPr>
        <w:pStyle w:val="Heading5"/>
      </w:pPr>
      <w:bookmarkStart w:id="1518" w:name="_Refd19e64825"/>
      <w:bookmarkStart w:id="1519" w:name="_Tocd19e64825"/>
      <w:r>
        <w:t/>
      </w:r>
      <w:r>
        <w:t>222.1310</w:t>
      </w:r>
      <w:r>
        <w:t xml:space="preserve"> Solicitation provision and contract clauses.</w:t>
      </w:r>
      <w:bookmarkEnd w:id="1518"/>
      <w:bookmarkEnd w:id="1519"/>
    </w:p>
    <w:p>
      <w:pPr>
        <w:pStyle w:val="BodyText"/>
      </w:pPr>
      <w:r>
        <w:t xml:space="preserve">(a)(1) Use of the clause at </w:t>
      </w:r>
      <w:r>
        <w:t>FAR 52.222-35</w:t>
      </w:r>
      <w:r>
        <w:t>, Equal Opportunity for Veterans, with its paragraph (c), Listing Openings, also satisfies the requirement of 10 U.S.C. 2410k.</w:t>
      </w:r>
    </w:p>
    <!--Topic unique_1190-->
    <w:p>
      <w:pPr>
        <w:pStyle w:val="Heading4"/>
      </w:pPr>
      <w:bookmarkStart w:id="1520" w:name="_Refd19e64848"/>
      <w:bookmarkStart w:id="1521" w:name="_Tocd19e64848"/>
      <w:r>
        <w:t/>
      </w:r>
      <w:r>
        <w:t>SUBPART 222.14</w:t>
      </w:r>
      <w:r>
        <w:t xml:space="preserve"> —EMPLOYMENT OF WORKERS WITH DISABILITIES</w:t>
      </w:r>
      <w:bookmarkEnd w:id="1520"/>
      <w:bookmarkEnd w:id="1521"/>
    </w:p>
    <!--Topic unique_1191-->
    <w:p>
      <w:pPr>
        <w:pStyle w:val="Heading5"/>
      </w:pPr>
      <w:bookmarkStart w:id="1522" w:name="_Refd19e64861"/>
      <w:bookmarkStart w:id="1523" w:name="_Tocd19e64861"/>
      <w:r>
        <w:t/>
      </w:r>
      <w:r>
        <w:t>222.1403</w:t>
      </w:r>
      <w:r>
        <w:t xml:space="preserve"> Waivers.</w:t>
      </w:r>
      <w:bookmarkEnd w:id="1522"/>
      <w:bookmarkEnd w:id="1523"/>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192-->
    <w:p>
      <w:pPr>
        <w:pStyle w:val="Heading5"/>
      </w:pPr>
      <w:bookmarkStart w:id="1524" w:name="_Refd19e64890"/>
      <w:bookmarkStart w:id="1525" w:name="_Tocd19e64890"/>
      <w:r>
        <w:t/>
      </w:r>
      <w:r>
        <w:t>222.1406</w:t>
      </w:r>
      <w:r>
        <w:t xml:space="preserve"> Complaint procedures.</w:t>
      </w:r>
      <w:bookmarkEnd w:id="1524"/>
      <w:bookmarkEnd w:id="1525"/>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193-->
    <w:p>
      <w:pPr>
        <w:pStyle w:val="Heading4"/>
      </w:pPr>
      <w:bookmarkStart w:id="1526" w:name="_Refd19e64909"/>
      <w:bookmarkStart w:id="1527" w:name="_Tocd19e64909"/>
      <w:r>
        <w:t/>
      </w:r>
      <w:r>
        <w:t>SUBPART 222.17</w:t>
      </w:r>
      <w:r>
        <w:t xml:space="preserve"> —COMBATING TRAFFICKING IN PERSONS</w:t>
      </w:r>
      <w:bookmarkEnd w:id="1526"/>
      <w:bookmarkEnd w:id="1527"/>
    </w:p>
    <!--Topic unique_1194-->
    <w:p>
      <w:pPr>
        <w:pStyle w:val="Heading5"/>
      </w:pPr>
      <w:bookmarkStart w:id="1528" w:name="_Refd19e64922"/>
      <w:bookmarkStart w:id="1529" w:name="_Tocd19e64922"/>
      <w:r>
        <w:t/>
      </w:r>
      <w:r>
        <w:t>222.1703</w:t>
      </w:r>
      <w:r>
        <w:t xml:space="preserve"> Policy.</w:t>
      </w:r>
      <w:bookmarkEnd w:id="1528"/>
      <w:bookmarkEnd w:id="1529"/>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195-->
    <w:p>
      <w:pPr>
        <w:pStyle w:val="Heading5"/>
      </w:pPr>
      <w:bookmarkStart w:id="1530" w:name="_Refd19e64948"/>
      <w:bookmarkStart w:id="1531" w:name="_Tocd19e64948"/>
      <w:r>
        <w:t/>
      </w:r>
      <w:r>
        <w:t>222.1704</w:t>
      </w:r>
      <w:r>
        <w:t xml:space="preserve"> Violations and remedies.</w:t>
      </w:r>
      <w:bookmarkEnd w:id="1530"/>
      <w:bookmarkEnd w:id="1531"/>
    </w:p>
    <w:p>
      <w:pPr>
        <w:pStyle w:val="BodyText"/>
      </w:pPr>
      <w:r>
        <w:t xml:space="preserve">Follow the procedures at PGI </w:t>
      </w:r>
      <w:r>
        <w:t xml:space="preserve"> </w:t>
      </w:r>
      <w:r>
        <w:t>222.1704</w:t>
      </w:r>
      <w:r>
        <w:t xml:space="preserve"> </w:t>
      </w:r>
      <w:r>
        <w:t xml:space="preserve"> for notifying the Combatant Commander if a violation occurs.</w:t>
      </w:r>
    </w:p>
    <!--Topic unique_1196-->
    <w:p>
      <w:pPr>
        <w:pStyle w:val="Heading5"/>
      </w:pPr>
      <w:bookmarkStart w:id="1532" w:name="_Refd19e64973"/>
      <w:bookmarkStart w:id="1533" w:name="_Tocd19e64973"/>
      <w:r>
        <w:t/>
      </w:r>
      <w:r>
        <w:t>222.1770</w:t>
      </w:r>
      <w:r>
        <w:t xml:space="preserve"> Procedures.</w:t>
      </w:r>
      <w:bookmarkEnd w:id="1532"/>
      <w:bookmarkEnd w:id="1533"/>
    </w:p>
    <w:p>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197-->
    <w:p>
      <w:pPr>
        <w:pStyle w:val="Heading4"/>
      </w:pPr>
      <w:bookmarkStart w:id="1534" w:name="_Refd19e64993"/>
      <w:bookmarkStart w:id="1535" w:name="_Tocd19e64993"/>
      <w:r>
        <w:t/>
      </w:r>
      <w:r>
        <w:t>SUBPART 222.70</w:t>
      </w:r>
      <w:r>
        <w:t xml:space="preserve"> —RESTRICTIONS ON THE EMPLOYMENT OF PERSONNEL FOR WORK ON CONSTRUCTION AND SERVICE CONTRACTS IN NONCONTIGUOUS STATES</w:t>
      </w:r>
      <w:bookmarkEnd w:id="1534"/>
      <w:bookmarkEnd w:id="1535"/>
    </w:p>
    <!--Topic unique_1198-->
    <w:p>
      <w:pPr>
        <w:pStyle w:val="Heading5"/>
      </w:pPr>
      <w:bookmarkStart w:id="1536" w:name="_Refd19e65006"/>
      <w:bookmarkStart w:id="1537" w:name="_Tocd19e65006"/>
      <w:r>
        <w:t/>
      </w:r>
      <w:r>
        <w:t>222.7000</w:t>
      </w:r>
      <w:r>
        <w:t xml:space="preserve"> Scope of subpart.</w:t>
      </w:r>
      <w:bookmarkEnd w:id="1536"/>
      <w:bookmarkEnd w:id="1537"/>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199-->
    <w:p>
      <w:pPr>
        <w:pStyle w:val="Heading5"/>
      </w:pPr>
      <w:bookmarkStart w:id="1538" w:name="_Refd19e65031"/>
      <w:bookmarkStart w:id="1539" w:name="_Tocd19e65031"/>
      <w:r>
        <w:t/>
      </w:r>
      <w:r>
        <w:t>222.7001</w:t>
      </w:r>
      <w:r>
        <w:t xml:space="preserve"> Definition.</w:t>
      </w:r>
      <w:bookmarkEnd w:id="1538"/>
      <w:bookmarkEnd w:id="1539"/>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00-->
    <w:p>
      <w:pPr>
        <w:pStyle w:val="Heading5"/>
      </w:pPr>
      <w:bookmarkStart w:id="1540" w:name="_Refd19e65049"/>
      <w:bookmarkStart w:id="1541" w:name="_Tocd19e65049"/>
      <w:r>
        <w:t/>
      </w:r>
      <w:r>
        <w:t>222.7002</w:t>
      </w:r>
      <w:r>
        <w:t xml:space="preserve"> General.</w:t>
      </w:r>
      <w:bookmarkEnd w:id="1540"/>
      <w:bookmarkEnd w:id="1541"/>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01-->
    <w:p>
      <w:pPr>
        <w:pStyle w:val="Heading5"/>
      </w:pPr>
      <w:bookmarkStart w:id="1542" w:name="_Refd19e65068"/>
      <w:bookmarkStart w:id="1543" w:name="_Tocd19e65068"/>
      <w:r>
        <w:t/>
      </w:r>
      <w:r>
        <w:t>222.7003</w:t>
      </w:r>
      <w:r>
        <w:t xml:space="preserve"> Waivers.</w:t>
      </w:r>
      <w:bookmarkEnd w:id="1542"/>
      <w:bookmarkEnd w:id="1543"/>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202-->
    <w:p>
      <w:pPr>
        <w:pStyle w:val="Heading5"/>
      </w:pPr>
      <w:bookmarkStart w:id="1544" w:name="_Refd19e65093"/>
      <w:bookmarkStart w:id="1545" w:name="_Tocd19e65093"/>
      <w:r>
        <w:t/>
      </w:r>
      <w:r>
        <w:t>222.7004</w:t>
      </w:r>
      <w:r>
        <w:t xml:space="preserve"> Contract clause.</w:t>
      </w:r>
      <w:bookmarkEnd w:id="1544"/>
      <w:bookmarkEnd w:id="1545"/>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203-->
    <w:p>
      <w:pPr>
        <w:pStyle w:val="Heading4"/>
      </w:pPr>
      <w:bookmarkStart w:id="1546" w:name="_Refd19e65119"/>
      <w:bookmarkStart w:id="1547" w:name="_Tocd19e65119"/>
      <w:r>
        <w:t/>
      </w:r>
      <w:r>
        <w:t>SUBPART 222.71</w:t>
      </w:r>
      <w:r>
        <w:t/>
      </w:r>
      <w:bookmarkEnd w:id="1546"/>
      <w:bookmarkEnd w:id="1547"/>
    </w:p>
    <!--Topic unique_1204-->
    <w:p>
      <w:pPr>
        <w:pStyle w:val="Heading4"/>
      </w:pPr>
      <w:bookmarkStart w:id="1548" w:name="_Refd19e65140"/>
      <w:bookmarkStart w:id="1549" w:name="_Tocd19e65140"/>
      <w:r>
        <w:t/>
      </w:r>
      <w:r>
        <w:t>SUBPART 222.72</w:t>
      </w:r>
      <w:r>
        <w:t xml:space="preserve"> —COMPLIANCE WITH LABOR LAWS OF FOREIGN GOVERNMENTS</w:t>
      </w:r>
      <w:bookmarkEnd w:id="1548"/>
      <w:bookmarkEnd w:id="1549"/>
    </w:p>
    <!--Topic unique_1205-->
    <w:p>
      <w:pPr>
        <w:pStyle w:val="Heading5"/>
      </w:pPr>
      <w:bookmarkStart w:id="1550" w:name="_Refd19e65153"/>
      <w:bookmarkStart w:id="1551" w:name="_Tocd19e65153"/>
      <w:r>
        <w:t/>
      </w:r>
      <w:r>
        <w:t>222.7201</w:t>
      </w:r>
      <w:r>
        <w:t xml:space="preserve"> Contract clauses.</w:t>
      </w:r>
      <w:bookmarkEnd w:id="1550"/>
      <w:bookmarkEnd w:id="1551"/>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206-->
    <w:p>
      <w:pPr>
        <w:pStyle w:val="Heading4"/>
      </w:pPr>
      <w:bookmarkStart w:id="1552" w:name="_Refd19e65197"/>
      <w:bookmarkStart w:id="1553" w:name="_Tocd19e65197"/>
      <w:r>
        <w:t/>
      </w:r>
      <w:r>
        <w:t>SUBPART 222.73</w:t>
      </w:r>
      <w:r>
        <w:t xml:space="preserve"> —LIMITATIONS APPLICABLE TO CONTRACTS PERFORMED ON GUAM</w:t>
      </w:r>
      <w:bookmarkEnd w:id="1552"/>
      <w:bookmarkEnd w:id="1553"/>
    </w:p>
    <!--Topic unique_1207-->
    <w:p>
      <w:pPr>
        <w:pStyle w:val="Heading5"/>
      </w:pPr>
      <w:bookmarkStart w:id="1554" w:name="_Refd19e65210"/>
      <w:bookmarkStart w:id="1555" w:name="_Tocd19e65210"/>
      <w:r>
        <w:t/>
      </w:r>
      <w:r>
        <w:t>222.7300</w:t>
      </w:r>
      <w:r>
        <w:t xml:space="preserve"> Scope of subpart.</w:t>
      </w:r>
      <w:bookmarkEnd w:id="1554"/>
      <w:bookmarkEnd w:id="1555"/>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w:t>
      </w:r>
    </w:p>
    <w:p>
      <w:pPr>
        <w:pStyle w:val="BodyText"/>
      </w:pPr>
      <w:r>
        <w:t>(1) Are awarded as a result of a competition conducted under OMB Circular A-76; and</w:t>
      </w:r>
    </w:p>
    <w:p>
      <w:pPr>
        <w:pStyle w:val="BodyText"/>
      </w:pPr>
      <w:r>
        <w:t>(2) Are entered into or modified on or after November 18, 1997.</w:t>
      </w:r>
    </w:p>
    <!--Topic unique_1208-->
    <w:p>
      <w:pPr>
        <w:pStyle w:val="Heading5"/>
      </w:pPr>
      <w:bookmarkStart w:id="1556" w:name="_Refd19e65237"/>
      <w:bookmarkStart w:id="1557" w:name="_Tocd19e65237"/>
      <w:r>
        <w:t/>
      </w:r>
      <w:r>
        <w:t>222.7301</w:t>
      </w:r>
      <w:r>
        <w:t xml:space="preserve"> Prohibition on use of nonimmigrant aliens.</w:t>
      </w:r>
      <w:bookmarkEnd w:id="1556"/>
      <w:bookmarkEnd w:id="1557"/>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209-->
    <w:p>
      <w:pPr>
        <w:pStyle w:val="Heading5"/>
      </w:pPr>
      <w:bookmarkStart w:id="1558" w:name="_Refd19e65257"/>
      <w:bookmarkStart w:id="1559" w:name="_Tocd19e65257"/>
      <w:r>
        <w:t/>
      </w:r>
      <w:r>
        <w:t>222.7302</w:t>
      </w:r>
      <w:r>
        <w:t xml:space="preserve"> Contract clause.</w:t>
      </w:r>
      <w:bookmarkEnd w:id="1558"/>
      <w:bookmarkEnd w:id="1559"/>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210-->
    <w:p>
      <w:pPr>
        <w:pStyle w:val="Heading4"/>
      </w:pPr>
      <w:bookmarkStart w:id="1560" w:name="_Refd19e65284"/>
      <w:bookmarkStart w:id="1561" w:name="_Tocd19e65284"/>
      <w:r>
        <w:t/>
      </w:r>
      <w:r>
        <w:t>SUBPART 222.74</w:t>
      </w:r>
      <w:r>
        <w:t xml:space="preserve"> —RESTRICTIONS ON THE USE OF MANDATORY ARBITRATION AGREEMENTS</w:t>
      </w:r>
      <w:bookmarkEnd w:id="1560"/>
      <w:bookmarkEnd w:id="1561"/>
    </w:p>
    <!--Topic unique_1211-->
    <w:p>
      <w:pPr>
        <w:pStyle w:val="Heading5"/>
      </w:pPr>
      <w:bookmarkStart w:id="1562" w:name="_Refd19e65297"/>
      <w:bookmarkStart w:id="1563" w:name="_Tocd19e65297"/>
      <w:r>
        <w:t/>
      </w:r>
      <w:r>
        <w:t>222.7400</w:t>
      </w:r>
      <w:r>
        <w:t xml:space="preserve"> Scope of subpart.</w:t>
      </w:r>
      <w:bookmarkEnd w:id="1562"/>
      <w:bookmarkEnd w:id="1563"/>
    </w:p>
    <w:p>
      <w:pPr>
        <w:pStyle w:val="BodyText"/>
      </w:pPr>
      <w:r>
        <w:t>This subpart implements section 8116 of the Defense Appropriations Act for Fiscal Year 2010 (Pub. L. 111-118) and similar sections in subsequent DoD appropriations acts.</w:t>
      </w:r>
    </w:p>
    <!--Topic unique_1212-->
    <w:p>
      <w:pPr>
        <w:pStyle w:val="Heading5"/>
      </w:pPr>
      <w:bookmarkStart w:id="1564" w:name="_Refd19e65316"/>
      <w:bookmarkStart w:id="1565" w:name="_Tocd19e65316"/>
      <w:r>
        <w:t/>
      </w:r>
      <w:r>
        <w:t>222.7401</w:t>
      </w:r>
      <w:r>
        <w:t xml:space="preserve"> Definition.</w:t>
      </w:r>
      <w:bookmarkEnd w:id="1564"/>
      <w:bookmarkEnd w:id="1565"/>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213-->
    <w:p>
      <w:pPr>
        <w:pStyle w:val="Heading5"/>
      </w:pPr>
      <w:bookmarkStart w:id="1566" w:name="_Refd19e65341"/>
      <w:bookmarkStart w:id="1567" w:name="_Tocd19e65341"/>
      <w:r>
        <w:t/>
      </w:r>
      <w:r>
        <w:t>222.7402</w:t>
      </w:r>
      <w:r>
        <w:t xml:space="preserve"> Policy.</w:t>
      </w:r>
      <w:bookmarkEnd w:id="1566"/>
      <w:bookmarkEnd w:id="1567"/>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14-->
    <w:p>
      <w:pPr>
        <w:pStyle w:val="Heading5"/>
      </w:pPr>
      <w:bookmarkStart w:id="1568" w:name="_Refd19e65374"/>
      <w:bookmarkStart w:id="1569" w:name="_Tocd19e65374"/>
      <w:r>
        <w:t/>
      </w:r>
      <w:r>
        <w:t>222.7403</w:t>
      </w:r>
      <w:r>
        <w:t xml:space="preserve"> Applicability.</w:t>
      </w:r>
      <w:bookmarkEnd w:id="1568"/>
      <w:bookmarkEnd w:id="1569"/>
    </w:p>
    <w:p>
      <w:pPr>
        <w:pStyle w:val="BodyText"/>
      </w:pPr>
      <w:r>
        <w:t>This requirement does not apply to the acquisition of commercial items (including commercially available off-the-shelf items).</w:t>
      </w:r>
    </w:p>
    <!--Topic unique_1215-->
    <w:p>
      <w:pPr>
        <w:pStyle w:val="Heading5"/>
      </w:pPr>
      <w:bookmarkStart w:id="1570" w:name="_Refd19e65392"/>
      <w:bookmarkStart w:id="1571" w:name="_Tocd19e65392"/>
      <w:r>
        <w:t/>
      </w:r>
      <w:r>
        <w:t>222.7404</w:t>
      </w:r>
      <w:r>
        <w:t xml:space="preserve"> Waiver.</w:t>
      </w:r>
      <w:bookmarkEnd w:id="1570"/>
      <w:bookmarkEnd w:id="1571"/>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216-->
    <w:p>
      <w:pPr>
        <w:pStyle w:val="Heading5"/>
      </w:pPr>
      <w:bookmarkStart w:id="1572" w:name="_Refd19e65431"/>
      <w:bookmarkStart w:id="1573" w:name="_Tocd19e65431"/>
      <w:r>
        <w:t/>
      </w:r>
      <w:r>
        <w:t>222.7405</w:t>
      </w:r>
      <w:r>
        <w:t xml:space="preserve"> Contract clause.</w:t>
      </w:r>
      <w:bookmarkEnd w:id="1572"/>
      <w:bookmarkEnd w:id="1573"/>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35-->
    <w:p>
      <w:pPr>
        <w:pStyle w:val="Heading3"/>
      </w:pPr>
      <w:bookmarkStart w:id="1574" w:name="_Refd19e65452"/>
      <w:bookmarkStart w:id="1575" w:name="_Tocd19e65452"/>
      <w:r>
        <w:t>PART 223 - ENVIRONMENT, ENERGY AND WATER EFFICIENCY, RENEWABLE ENERGY TECHNOLOGIES, OCCUPATIONAL SAFETY, AND DRUG-FREE WORKPLACE</w:t>
      </w:r>
      <w:bookmarkEnd w:id="1574"/>
      <w:bookmarkEnd w:id="1575"/>
    </w:p>
    <w:p>
      <w:pPr>
        <w:pStyle w:val="ListBullet"/>
        <!--depth 1-->
        <w:numPr>
          <w:ilvl w:val="0"/>
          <w:numId w:val="340"/>
        </w:numPr>
      </w:pPr>
      <w:r>
        <w:t/>
      </w:r>
      <w:r>
        <w:t>SUBPART 223.1</w:t>
      </w:r>
      <w:r>
        <w:t/>
      </w:r>
    </w:p>
    <w:p>
      <w:pPr>
        <w:pStyle w:val="ListBullet"/>
        <!--depth 1-->
        <w:numPr>
          <w:ilvl w:val="0"/>
          <w:numId w:val="340"/>
        </w:numPr>
      </w:pPr>
      <w:r>
        <w:t/>
      </w:r>
      <w:r>
        <w:t>SUBPART 223.2 —ENERGY AND WATER EFFICIENCY AND RENEWABLE ENERGY</w:t>
      </w:r>
      <w:r>
        <w:t/>
      </w:r>
    </w:p>
    <w:p>
      <w:pPr>
        <w:pStyle w:val="ListBullet"/>
        <!--depth 1-->
        <w:numPr>
          <w:ilvl w:val="0"/>
          <w:numId w:val="340"/>
        </w:numPr>
      </w:pPr>
      <w:r>
        <w:t/>
      </w:r>
      <w:r>
        <w:t>SUBPART 223.3 —HAZARDOUS MATERIAL IDENTIFICATION AND MATERIAL SAFETY DATA</w:t>
      </w:r>
      <w:r>
        <w:t/>
      </w:r>
    </w:p>
    <w:p>
      <w:pPr>
        <w:pStyle w:val="ListBullet2"/>
        <!--depth 2-->
        <w:numPr>
          <w:ilvl w:val="1"/>
          <w:numId w:val="341"/>
        </w:numPr>
      </w:pPr>
      <w:r>
        <w:t/>
      </w:r>
      <w:r>
        <w:t>223.302 Policy.</w:t>
      </w:r>
      <w:r>
        <w:t/>
      </w:r>
    </w:p>
    <w:p>
      <w:pPr>
        <w:pStyle w:val="ListBullet2"/>
        <!--depth 2-->
        <w:numPr>
          <w:ilvl w:val="1"/>
          <w:numId w:val="341"/>
        </w:numPr>
      </w:pPr>
      <w:r>
        <w:t/>
      </w:r>
      <w:r>
        <w:t>223.303 Contract clause.</w:t>
      </w:r>
      <w:r>
        <w:t/>
      </w:r>
    </w:p>
    <w:p>
      <w:pPr>
        <w:pStyle w:val="ListBullet2"/>
        <!--depth 2-->
        <w:numPr>
          <w:ilvl w:val="1"/>
          <w:numId w:val="341"/>
        </w:numPr>
      </w:pPr>
      <w:r>
        <w:t/>
      </w:r>
      <w:r>
        <w:t>223.370 Safety precautions for ammunition and explosives.</w:t>
      </w:r>
      <w:r>
        <w:t/>
      </w:r>
    </w:p>
    <w:p>
      <w:pPr>
        <w:pStyle w:val="ListBullet3"/>
        <!--depth 3-->
        <w:numPr>
          <w:ilvl w:val="2"/>
          <w:numId w:val="342"/>
        </w:numPr>
      </w:pPr>
      <w:r>
        <w:t/>
      </w:r>
      <w:r>
        <w:t>223.370-1 Scope.</w:t>
      </w:r>
      <w:r>
        <w:t/>
      </w:r>
    </w:p>
    <w:p>
      <w:pPr>
        <w:pStyle w:val="ListBullet3"/>
        <!--depth 3-->
        <w:numPr>
          <w:ilvl w:val="2"/>
          <w:numId w:val="342"/>
        </w:numPr>
      </w:pPr>
      <w:r>
        <w:t/>
      </w:r>
      <w:r>
        <w:t>223.370-2 Definition.</w:t>
      </w:r>
      <w:r>
        <w:t/>
      </w:r>
    </w:p>
    <w:p>
      <w:pPr>
        <w:pStyle w:val="ListBullet3"/>
        <!--depth 3-->
        <w:numPr>
          <w:ilvl w:val="2"/>
          <w:numId w:val="342"/>
        </w:numPr>
      </w:pPr>
      <w:r>
        <w:t/>
      </w:r>
      <w:r>
        <w:t>223.370-3 Policy.</w:t>
      </w:r>
      <w:r>
        <w:t/>
      </w:r>
    </w:p>
    <w:p>
      <w:pPr>
        <w:pStyle w:val="ListBullet3"/>
        <!--depth 3-->
        <w:numPr>
          <w:ilvl w:val="2"/>
          <w:numId w:val="342"/>
        </w:numPr>
      </w:pPr>
      <w:r>
        <w:t/>
      </w:r>
      <w:r>
        <w:t>223.370-4 Procedures.</w:t>
      </w:r>
      <w:r>
        <w:t/>
      </w:r>
    </w:p>
    <w:p>
      <w:pPr>
        <w:pStyle w:val="ListBullet3"/>
        <!--depth 3-->
        <w:numPr>
          <w:ilvl w:val="2"/>
          <w:numId w:val="342"/>
        </w:numPr>
      </w:pPr>
      <w:r>
        <w:t/>
      </w:r>
      <w:r>
        <w:t>223.370-5 Contract clauses.</w:t>
      </w:r>
      <w:r>
        <w:t/>
      </w:r>
    </w:p>
    <w:p>
      <w:pPr>
        <w:pStyle w:val="ListBullet"/>
        <!--depth 1-->
        <w:numPr>
          <w:ilvl w:val="0"/>
          <w:numId w:val="340"/>
        </w:numPr>
      </w:pPr>
      <w:r>
        <w:t/>
      </w:r>
      <w:r>
        <w:t>SUBPART 223.4 —USE OF RECOVERED MATERIALS</w:t>
      </w:r>
      <w:r>
        <w:t/>
      </w:r>
    </w:p>
    <w:p>
      <w:pPr>
        <w:pStyle w:val="ListBullet2"/>
        <!--depth 2-->
        <w:numPr>
          <w:ilvl w:val="1"/>
          <w:numId w:val="343"/>
        </w:numPr>
      </w:pPr>
      <w:r>
        <w:t/>
      </w:r>
      <w:r>
        <w:t>223.405 Procedures.</w:t>
      </w:r>
      <w:r>
        <w:t/>
      </w:r>
    </w:p>
    <w:p>
      <w:pPr>
        <w:pStyle w:val="ListBullet"/>
        <!--depth 1-->
        <w:numPr>
          <w:ilvl w:val="0"/>
          <w:numId w:val="340"/>
        </w:numPr>
      </w:pPr>
      <w:r>
        <w:t/>
      </w:r>
      <w:r>
        <w:t>SUBPART 223.5 —DRUG-FREE WORKPLACE</w:t>
      </w:r>
      <w:r>
        <w:t/>
      </w:r>
    </w:p>
    <w:p>
      <w:pPr>
        <w:pStyle w:val="ListBullet2"/>
        <!--depth 2-->
        <w:numPr>
          <w:ilvl w:val="1"/>
          <w:numId w:val="344"/>
        </w:numPr>
      </w:pPr>
      <w:r>
        <w:t/>
      </w:r>
      <w:r>
        <w:t>223.570 Drug-free work force.</w:t>
      </w:r>
      <w:r>
        <w:t/>
      </w:r>
    </w:p>
    <w:p>
      <w:pPr>
        <w:pStyle w:val="ListBullet3"/>
        <!--depth 3-->
        <w:numPr>
          <w:ilvl w:val="2"/>
          <w:numId w:val="345"/>
        </w:numPr>
      </w:pPr>
      <w:r>
        <w:t/>
      </w:r>
      <w:r>
        <w:t>223.570-1 Policy.</w:t>
      </w:r>
      <w:r>
        <w:t/>
      </w:r>
    </w:p>
    <w:p>
      <w:pPr>
        <w:pStyle w:val="ListBullet3"/>
        <!--depth 3-->
        <w:numPr>
          <w:ilvl w:val="2"/>
          <w:numId w:val="345"/>
        </w:numPr>
      </w:pPr>
      <w:r>
        <w:t/>
      </w:r>
      <w:r>
        <w:t>223.570-2 Contract clause.</w:t>
      </w:r>
      <w:r>
        <w:t/>
      </w:r>
    </w:p>
    <w:p>
      <w:pPr>
        <w:pStyle w:val="ListBullet"/>
        <!--depth 1-->
        <w:numPr>
          <w:ilvl w:val="0"/>
          <w:numId w:val="340"/>
        </w:numPr>
      </w:pPr>
      <w:r>
        <w:t/>
      </w:r>
      <w:r>
        <w:t>SUBPART 223.7 —CONTRACTING FOR ENVIRONMENTALLY PREFERABLE PRODUCTS AND SERVICES</w:t>
      </w:r>
      <w:r>
        <w:t/>
      </w:r>
    </w:p>
    <w:p>
      <w:pPr>
        <w:pStyle w:val="ListBullet"/>
        <!--depth 1-->
        <w:numPr>
          <w:ilvl w:val="0"/>
          <w:numId w:val="340"/>
        </w:numPr>
      </w:pPr>
      <w:r>
        <w:t/>
      </w:r>
      <w:r>
        <w:t>SUBPART 223.8 —OZONE-DEPLETING SUBSTANCES</w:t>
      </w:r>
      <w:r>
        <w:t/>
      </w:r>
    </w:p>
    <w:p>
      <w:pPr>
        <w:pStyle w:val="ListBullet2"/>
        <!--depth 2-->
        <w:numPr>
          <w:ilvl w:val="1"/>
          <w:numId w:val="346"/>
        </w:numPr>
      </w:pPr>
      <w:r>
        <w:t/>
      </w:r>
      <w:r>
        <w:t>223.803 Policy.</w:t>
      </w:r>
      <w:r>
        <w:t/>
      </w:r>
    </w:p>
    <w:p>
      <w:pPr>
        <w:pStyle w:val="ListBullet"/>
        <!--depth 1-->
        <w:numPr>
          <w:ilvl w:val="0"/>
          <w:numId w:val="340"/>
        </w:numPr>
      </w:pPr>
      <w:r>
        <w:t/>
      </w:r>
      <w:r>
        <w:t>SUBPART 223.70 —RESERVED</w:t>
      </w:r>
      <w:r>
        <w:t/>
      </w:r>
    </w:p>
    <w:p>
      <w:pPr>
        <w:pStyle w:val="ListBullet"/>
        <!--depth 1-->
        <w:numPr>
          <w:ilvl w:val="0"/>
          <w:numId w:val="340"/>
        </w:numPr>
      </w:pPr>
      <w:r>
        <w:t/>
      </w:r>
      <w:r>
        <w:t>SUBPART 223.71 —STORAGE, TREATMENT, AND DISPOSAL OF TOXIC OR HAZARDOUS MATERIALS</w:t>
      </w:r>
      <w:r>
        <w:t/>
      </w:r>
    </w:p>
    <w:p>
      <w:pPr>
        <w:pStyle w:val="ListBullet2"/>
        <!--depth 2-->
        <w:numPr>
          <w:ilvl w:val="1"/>
          <w:numId w:val="347"/>
        </w:numPr>
      </w:pPr>
      <w:r>
        <w:t/>
      </w:r>
      <w:r>
        <w:t>223.7101 Definitions.</w:t>
      </w:r>
      <w:r>
        <w:t/>
      </w:r>
    </w:p>
    <w:p>
      <w:pPr>
        <w:pStyle w:val="ListBullet2"/>
        <!--depth 2-->
        <w:numPr>
          <w:ilvl w:val="1"/>
          <w:numId w:val="347"/>
        </w:numPr>
      </w:pPr>
      <w:r>
        <w:t/>
      </w:r>
      <w:r>
        <w:t>223.7102 Policy.</w:t>
      </w:r>
      <w:r>
        <w:t/>
      </w:r>
    </w:p>
    <w:p>
      <w:pPr>
        <w:pStyle w:val="ListBullet2"/>
        <!--depth 2-->
        <w:numPr>
          <w:ilvl w:val="1"/>
          <w:numId w:val="347"/>
        </w:numPr>
      </w:pPr>
      <w:r>
        <w:t/>
      </w:r>
      <w:r>
        <w:t>223.7103 Procedures.</w:t>
      </w:r>
      <w:r>
        <w:t/>
      </w:r>
    </w:p>
    <w:p>
      <w:pPr>
        <w:pStyle w:val="ListBullet2"/>
        <!--depth 2-->
        <w:numPr>
          <w:ilvl w:val="1"/>
          <w:numId w:val="347"/>
        </w:numPr>
      </w:pPr>
      <w:r>
        <w:t/>
      </w:r>
      <w:r>
        <w:t>223.7104 Exceptions.</w:t>
      </w:r>
      <w:r>
        <w:t/>
      </w:r>
    </w:p>
    <w:p>
      <w:pPr>
        <w:pStyle w:val="ListBullet2"/>
        <!--depth 2-->
        <w:numPr>
          <w:ilvl w:val="1"/>
          <w:numId w:val="347"/>
        </w:numPr>
      </w:pPr>
      <w:r>
        <w:t/>
      </w:r>
      <w:r>
        <w:t>223.7105 Reimbursement.</w:t>
      </w:r>
      <w:r>
        <w:t/>
      </w:r>
    </w:p>
    <w:p>
      <w:pPr>
        <w:pStyle w:val="ListBullet2"/>
        <!--depth 2-->
        <w:numPr>
          <w:ilvl w:val="1"/>
          <w:numId w:val="347"/>
        </w:numPr>
      </w:pPr>
      <w:r>
        <w:t/>
      </w:r>
      <w:r>
        <w:t>223.7106 Contract clause.</w:t>
      </w:r>
      <w:r>
        <w:t/>
      </w:r>
    </w:p>
    <w:p>
      <w:pPr>
        <w:pStyle w:val="ListBullet"/>
        <!--depth 1-->
        <w:numPr>
          <w:ilvl w:val="0"/>
          <w:numId w:val="340"/>
        </w:numPr>
      </w:pPr>
      <w:r>
        <w:t/>
      </w:r>
      <w:r>
        <w:t>SUBPART 223.72 —SAFEGUARDING SENSITIVE CONVENTIONAL ARMS, AMMUNITION, AND EXPLOSIVES</w:t>
      </w:r>
      <w:r>
        <w:t/>
      </w:r>
    </w:p>
    <w:p>
      <w:pPr>
        <w:pStyle w:val="ListBullet2"/>
        <!--depth 2-->
        <w:numPr>
          <w:ilvl w:val="1"/>
          <w:numId w:val="348"/>
        </w:numPr>
      </w:pPr>
      <w:r>
        <w:t/>
      </w:r>
      <w:r>
        <w:t>223.7200 Definition.</w:t>
      </w:r>
      <w:r>
        <w:t/>
      </w:r>
    </w:p>
    <w:p>
      <w:pPr>
        <w:pStyle w:val="ListBullet2"/>
        <!--depth 2-->
        <w:numPr>
          <w:ilvl w:val="1"/>
          <w:numId w:val="348"/>
        </w:numPr>
      </w:pPr>
      <w:r>
        <w:t/>
      </w:r>
      <w:r>
        <w:t>223.7201 Policy.</w:t>
      </w:r>
      <w:r>
        <w:t/>
      </w:r>
    </w:p>
    <w:p>
      <w:pPr>
        <w:pStyle w:val="ListBullet2"/>
        <!--depth 2-->
        <w:numPr>
          <w:ilvl w:val="1"/>
          <w:numId w:val="348"/>
        </w:numPr>
      </w:pPr>
      <w:r>
        <w:t/>
      </w:r>
      <w:r>
        <w:t>223.7202 Preaward responsibilities.</w:t>
      </w:r>
      <w:r>
        <w:t/>
      </w:r>
    </w:p>
    <w:p>
      <w:pPr>
        <w:pStyle w:val="ListBullet2"/>
        <!--depth 2-->
        <w:numPr>
          <w:ilvl w:val="1"/>
          <w:numId w:val="348"/>
        </w:numPr>
      </w:pPr>
      <w:r>
        <w:t/>
      </w:r>
      <w:r>
        <w:t>223.7203 Contract clause.</w:t>
      </w:r>
      <w:r>
        <w:t/>
      </w:r>
    </w:p>
    <w:p>
      <w:pPr>
        <w:pStyle w:val="ListBullet"/>
        <!--depth 1-->
        <w:numPr>
          <w:ilvl w:val="0"/>
          <w:numId w:val="340"/>
        </w:numPr>
      </w:pPr>
      <w:r>
        <w:t/>
      </w:r>
      <w:r>
        <w:t>SUBPART 223.73 —MINIMIZING THE USE OF MATERIALS CONTAINING HEXAVALENT CHROMIUM</w:t>
      </w:r>
      <w:r>
        <w:t/>
      </w:r>
    </w:p>
    <w:p>
      <w:pPr>
        <w:pStyle w:val="ListBullet2"/>
        <!--depth 2-->
        <w:numPr>
          <w:ilvl w:val="1"/>
          <w:numId w:val="349"/>
        </w:numPr>
      </w:pPr>
      <w:r>
        <w:t/>
      </w:r>
      <w:r>
        <w:t>223.7300 Definition.</w:t>
      </w:r>
      <w:r>
        <w:t/>
      </w:r>
    </w:p>
    <w:p>
      <w:pPr>
        <w:pStyle w:val="ListBullet2"/>
        <!--depth 2-->
        <w:numPr>
          <w:ilvl w:val="1"/>
          <w:numId w:val="349"/>
        </w:numPr>
      </w:pPr>
      <w:r>
        <w:t/>
      </w:r>
      <w:r>
        <w:t>223.7301 Policy.</w:t>
      </w:r>
      <w:r>
        <w:t/>
      </w:r>
    </w:p>
    <w:p>
      <w:pPr>
        <w:pStyle w:val="ListBullet2"/>
        <!--depth 2-->
        <w:numPr>
          <w:ilvl w:val="1"/>
          <w:numId w:val="349"/>
        </w:numPr>
      </w:pPr>
      <w:r>
        <w:t/>
      </w:r>
      <w:r>
        <w:t>223.7302 Authorities.</w:t>
      </w:r>
      <w:r>
        <w:t/>
      </w:r>
    </w:p>
    <w:p>
      <w:pPr>
        <w:pStyle w:val="ListBullet2"/>
        <!--depth 2-->
        <w:numPr>
          <w:ilvl w:val="1"/>
          <w:numId w:val="349"/>
        </w:numPr>
      </w:pPr>
      <w:r>
        <w:t/>
      </w:r>
      <w:r>
        <w:t>223.7303 Prohibition.</w:t>
      </w:r>
      <w:r>
        <w:t/>
      </w:r>
    </w:p>
    <w:p>
      <w:pPr>
        <w:pStyle w:val="ListBullet2"/>
        <!--depth 2-->
        <w:numPr>
          <w:ilvl w:val="1"/>
          <w:numId w:val="349"/>
        </w:numPr>
      </w:pPr>
      <w:r>
        <w:t/>
      </w:r>
      <w:r>
        <w:t>223.7304 Exceptions.</w:t>
      </w:r>
      <w:r>
        <w:t/>
      </w:r>
    </w:p>
    <w:p>
      <w:pPr>
        <w:pStyle w:val="ListBullet2"/>
        <!--depth 2-->
        <w:numPr>
          <w:ilvl w:val="1"/>
          <w:numId w:val="349"/>
        </w:numPr>
      </w:pPr>
      <w:r>
        <w:t/>
      </w:r>
      <w:r>
        <w:t>223.7305 Authorization and approval.</w:t>
      </w:r>
      <w:r>
        <w:t/>
      </w:r>
    </w:p>
    <w:p>
      <w:pPr>
        <w:pStyle w:val="ListBullet2"/>
        <!--depth 2-->
        <w:numPr>
          <w:ilvl w:val="1"/>
          <w:numId w:val="349"/>
        </w:numPr>
      </w:pPr>
      <w:r>
        <w:t/>
      </w:r>
      <w:r>
        <w:t>223.7306 Contract clause.</w:t>
      </w:r>
      <w:r>
        <w:t/>
      </w:r>
    </w:p>
    <!--Topic unique_1236-->
    <w:p>
      <w:pPr>
        <w:pStyle w:val="Heading4"/>
      </w:pPr>
      <w:bookmarkStart w:id="1576" w:name="_Refd19e65819"/>
      <w:bookmarkStart w:id="1577" w:name="_Tocd19e65819"/>
      <w:r>
        <w:t/>
      </w:r>
      <w:r>
        <w:t>SUBPART 223.1</w:t>
      </w:r>
      <w:r>
        <w:t/>
      </w:r>
      <w:bookmarkEnd w:id="1576"/>
      <w:bookmarkEnd w:id="1577"/>
    </w:p>
    <!--Topic unique_1237-->
    <w:p>
      <w:pPr>
        <w:pStyle w:val="Heading4"/>
      </w:pPr>
      <w:bookmarkStart w:id="1578" w:name="_Refd19e65839"/>
      <w:bookmarkStart w:id="1579" w:name="_Tocd19e65839"/>
      <w:r>
        <w:t/>
      </w:r>
      <w:r>
        <w:t>SUBPART 223.2</w:t>
      </w:r>
      <w:r>
        <w:t xml:space="preserve"> —ENERGY AND WATER EFFICIENCY AND RENEWABLE ENERGY</w:t>
      </w:r>
      <w:bookmarkEnd w:id="1578"/>
      <w:bookmarkEnd w:id="1579"/>
    </w:p>
    <w:p>
      <w:pPr>
        <w:pStyle w:val="BodyText"/>
      </w:pPr>
      <w:r>
        <w:t>NO DFARS TEXT</w:t>
      </w:r>
    </w:p>
    <!--Topic unique_1238-->
    <w:p>
      <w:pPr>
        <w:pStyle w:val="Heading4"/>
      </w:pPr>
      <w:bookmarkStart w:id="1580" w:name="_Refd19e65858"/>
      <w:bookmarkStart w:id="1581" w:name="_Tocd19e65858"/>
      <w:r>
        <w:t/>
      </w:r>
      <w:r>
        <w:t>SUBPART 223.3</w:t>
      </w:r>
      <w:r>
        <w:t xml:space="preserve"> —HAZARDOUS MATERIAL IDENTIFICATION AND MATERIAL SAFETY DATA</w:t>
      </w:r>
      <w:bookmarkEnd w:id="1580"/>
      <w:bookmarkEnd w:id="1581"/>
    </w:p>
    <!--Topic unique_1239-->
    <w:p>
      <w:pPr>
        <w:pStyle w:val="Heading5"/>
      </w:pPr>
      <w:bookmarkStart w:id="1582" w:name="_Refd19e65871"/>
      <w:bookmarkStart w:id="1583" w:name="_Tocd19e65871"/>
      <w:r>
        <w:t/>
      </w:r>
      <w:r>
        <w:t>223.302</w:t>
      </w:r>
      <w:r>
        <w:t xml:space="preserve"> Policy.</w:t>
      </w:r>
      <w:bookmarkEnd w:id="1582"/>
      <w:bookmarkEnd w:id="1583"/>
    </w:p>
    <w:p>
      <w:pPr>
        <w:pStyle w:val="BodyText"/>
      </w:pPr>
      <w:r>
        <w:t>(e) The contracting officer shall also provide hazard warning labels, that are received from apparent successful offerors, to the cognizant safety officer.</w:t>
      </w:r>
    </w:p>
    <!--Topic unique_1240-->
    <w:p>
      <w:pPr>
        <w:pStyle w:val="Heading5"/>
      </w:pPr>
      <w:bookmarkStart w:id="1584" w:name="_Refd19e65890"/>
      <w:bookmarkStart w:id="1585" w:name="_Tocd19e65890"/>
      <w:r>
        <w:t/>
      </w:r>
      <w:r>
        <w:t>223.303</w:t>
      </w:r>
      <w:r>
        <w:t xml:space="preserve"> Contract clause.</w:t>
      </w:r>
      <w:bookmarkEnd w:id="1584"/>
      <w:bookmarkEnd w:id="1585"/>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241-->
    <w:p>
      <w:pPr>
        <w:pStyle w:val="Heading5"/>
      </w:pPr>
      <w:bookmarkStart w:id="1586" w:name="_Refd19e65918"/>
      <w:bookmarkStart w:id="1587" w:name="_Tocd19e65918"/>
      <w:r>
        <w:t/>
      </w:r>
      <w:r>
        <w:t>223.370</w:t>
      </w:r>
      <w:r>
        <w:t xml:space="preserve"> Safety precautions for ammunition and explosives.</w:t>
      </w:r>
      <w:bookmarkEnd w:id="1586"/>
      <w:bookmarkEnd w:id="1587"/>
    </w:p>
    <!--Topic unique_1242-->
    <w:p>
      <w:pPr>
        <w:pStyle w:val="Heading6"/>
      </w:pPr>
      <w:bookmarkStart w:id="1588" w:name="_Refd19e65931"/>
      <w:bookmarkStart w:id="1589" w:name="_Tocd19e65931"/>
      <w:r>
        <w:t/>
      </w:r>
      <w:r>
        <w:t>223.370-1</w:t>
      </w:r>
      <w:r>
        <w:t xml:space="preserve"> Scope.</w:t>
      </w:r>
      <w:bookmarkEnd w:id="1588"/>
      <w:bookmarkEnd w:id="1589"/>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243-->
    <w:p>
      <w:pPr>
        <w:pStyle w:val="Heading6"/>
      </w:pPr>
      <w:bookmarkStart w:id="1590" w:name="_Refd19e65998"/>
      <w:bookmarkStart w:id="1591" w:name="_Tocd19e65998"/>
      <w:r>
        <w:t/>
      </w:r>
      <w:r>
        <w:t>223.370-2</w:t>
      </w:r>
      <w:r>
        <w:t xml:space="preserve"> Definition.</w:t>
      </w:r>
      <w:bookmarkEnd w:id="1590"/>
      <w:bookmarkEnd w:id="1591"/>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244-->
    <w:p>
      <w:pPr>
        <w:pStyle w:val="Heading6"/>
      </w:pPr>
      <w:bookmarkStart w:id="1592" w:name="_Refd19e66023"/>
      <w:bookmarkStart w:id="1593" w:name="_Tocd19e66023"/>
      <w:r>
        <w:t/>
      </w:r>
      <w:r>
        <w:t>223.370-3</w:t>
      </w:r>
      <w:r>
        <w:t xml:space="preserve"> Policy.</w:t>
      </w:r>
      <w:bookmarkEnd w:id="1592"/>
      <w:bookmarkEnd w:id="1593"/>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45-->
    <w:p>
      <w:pPr>
        <w:pStyle w:val="Heading6"/>
      </w:pPr>
      <w:bookmarkStart w:id="1594" w:name="_Refd19e66044"/>
      <w:bookmarkStart w:id="1595" w:name="_Tocd19e66044"/>
      <w:r>
        <w:t/>
      </w:r>
      <w:r>
        <w:t>223.370-4</w:t>
      </w:r>
      <w:r>
        <w:t xml:space="preserve"> Procedures.</w:t>
      </w:r>
      <w:bookmarkEnd w:id="1594"/>
      <w:bookmarkEnd w:id="1595"/>
    </w:p>
    <w:p>
      <w:pPr>
        <w:pStyle w:val="BodyText"/>
      </w:pPr>
      <w:r>
        <w:t xml:space="preserve">Follow the procedures at PGI </w:t>
      </w:r>
      <w:r>
        <w:t xml:space="preserve"> </w:t>
      </w:r>
      <w:r>
        <w:t>223.370</w:t>
      </w:r>
      <w:r>
        <w:t xml:space="preserve"> </w:t>
      </w:r>
      <w:r>
        <w:t>- 4.</w:t>
      </w:r>
    </w:p>
    <!--Topic unique_1246-->
    <w:p>
      <w:pPr>
        <w:pStyle w:val="Heading6"/>
      </w:pPr>
      <w:bookmarkStart w:id="1596" w:name="_Refd19e66069"/>
      <w:bookmarkStart w:id="1597" w:name="_Tocd19e66069"/>
      <w:r>
        <w:t/>
      </w:r>
      <w:r>
        <w:t>223.370-5</w:t>
      </w:r>
      <w:r>
        <w:t xml:space="preserve"> Contract clauses.</w:t>
      </w:r>
      <w:bookmarkEnd w:id="1596"/>
      <w:bookmarkEnd w:id="1597"/>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247-->
    <w:p>
      <w:pPr>
        <w:pStyle w:val="Heading4"/>
      </w:pPr>
      <w:bookmarkStart w:id="1598" w:name="_Refd19e66103"/>
      <w:bookmarkStart w:id="1599" w:name="_Tocd19e66103"/>
      <w:r>
        <w:t/>
      </w:r>
      <w:r>
        <w:t>SUBPART 223.4</w:t>
      </w:r>
      <w:r>
        <w:t xml:space="preserve"> —USE OF RECOVERED MATERIALS</w:t>
      </w:r>
      <w:bookmarkEnd w:id="1598"/>
      <w:bookmarkEnd w:id="1599"/>
    </w:p>
    <!--Topic unique_1248-->
    <w:p>
      <w:pPr>
        <w:pStyle w:val="Heading5"/>
      </w:pPr>
      <w:bookmarkStart w:id="1600" w:name="_Refd19e66116"/>
      <w:bookmarkStart w:id="1601" w:name="_Tocd19e66116"/>
      <w:r>
        <w:t/>
      </w:r>
      <w:r>
        <w:t>223.405</w:t>
      </w:r>
      <w:r>
        <w:t xml:space="preserve"> Procedures.</w:t>
      </w:r>
      <w:bookmarkEnd w:id="1600"/>
      <w:bookmarkEnd w:id="1601"/>
    </w:p>
    <w:p>
      <w:pPr>
        <w:pStyle w:val="BodyText"/>
      </w:pPr>
      <w:r>
        <w:t xml:space="preserve">Follow the procedures at PGI </w:t>
      </w:r>
      <w:r>
        <w:t xml:space="preserve"> </w:t>
      </w:r>
      <w:r>
        <w:t>223.405</w:t>
      </w:r>
      <w:r>
        <w:t xml:space="preserve"> </w:t>
      </w:r>
      <w:r>
        <w:t>.</w:t>
      </w:r>
    </w:p>
    <!--Topic unique_1249-->
    <w:p>
      <w:pPr>
        <w:pStyle w:val="Heading4"/>
      </w:pPr>
      <w:bookmarkStart w:id="1602" w:name="_Refd19e66143"/>
      <w:bookmarkStart w:id="1603" w:name="_Tocd19e66143"/>
      <w:r>
        <w:t/>
      </w:r>
      <w:r>
        <w:t>SUBPART 223.5</w:t>
      </w:r>
      <w:r>
        <w:t xml:space="preserve"> —DRUG-FREE WORKPLACE</w:t>
      </w:r>
      <w:bookmarkEnd w:id="1602"/>
      <w:bookmarkEnd w:id="1603"/>
    </w:p>
    <!--Topic unique_1250-->
    <w:p>
      <w:pPr>
        <w:pStyle w:val="Heading5"/>
      </w:pPr>
      <w:bookmarkStart w:id="1604" w:name="_Refd19e66156"/>
      <w:bookmarkStart w:id="1605" w:name="_Tocd19e66156"/>
      <w:r>
        <w:t/>
      </w:r>
      <w:r>
        <w:t>223.570</w:t>
      </w:r>
      <w:r>
        <w:t xml:space="preserve"> Drug-free work force.</w:t>
      </w:r>
      <w:bookmarkEnd w:id="1604"/>
      <w:bookmarkEnd w:id="1605"/>
    </w:p>
    <!--Topic unique_1251-->
    <w:p>
      <w:pPr>
        <w:pStyle w:val="Heading6"/>
      </w:pPr>
      <w:bookmarkStart w:id="1606" w:name="_Refd19e66169"/>
      <w:bookmarkStart w:id="1607" w:name="_Tocd19e66169"/>
      <w:r>
        <w:t/>
      </w:r>
      <w:r>
        <w:t>223.570-1</w:t>
      </w:r>
      <w:r>
        <w:t xml:space="preserve"> Policy.</w:t>
      </w:r>
      <w:bookmarkEnd w:id="1606"/>
      <w:bookmarkEnd w:id="1607"/>
    </w:p>
    <w:p>
      <w:pPr>
        <w:pStyle w:val="BodyText"/>
      </w:pPr>
      <w:r>
        <w:t>DoD policy is to ensure that its contractors maintain a program for achieving a drug-free work force.</w:t>
      </w:r>
    </w:p>
    <!--Topic unique_1252-->
    <w:p>
      <w:pPr>
        <w:pStyle w:val="Heading6"/>
      </w:pPr>
      <w:bookmarkStart w:id="1608" w:name="_Refd19e66188"/>
      <w:bookmarkStart w:id="1609" w:name="_Tocd19e66188"/>
      <w:r>
        <w:t/>
      </w:r>
      <w:r>
        <w:t>223.570-2</w:t>
      </w:r>
      <w:r>
        <w:t xml:space="preserve"> Contract clause.</w:t>
      </w:r>
      <w:bookmarkEnd w:id="1608"/>
      <w:bookmarkEnd w:id="1609"/>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253-->
    <w:p>
      <w:pPr>
        <w:pStyle w:val="Heading4"/>
      </w:pPr>
      <w:bookmarkStart w:id="1610" w:name="_Refd19e66227"/>
      <w:bookmarkStart w:id="1611" w:name="_Tocd19e66227"/>
      <w:r>
        <w:t/>
      </w:r>
      <w:r>
        <w:t>SUBPART 223.7</w:t>
      </w:r>
      <w:r>
        <w:t xml:space="preserve"> —CONTRACTING FOR ENVIRONMENTALLY PREFERABLE PRODUCTS AND SERVICES</w:t>
      </w:r>
      <w:bookmarkEnd w:id="1610"/>
      <w:bookmarkEnd w:id="1611"/>
    </w:p>
    <w:p>
      <w:pPr>
        <w:pStyle w:val="BodyText"/>
      </w:pPr>
      <w:r>
        <w:t>NO DFARS TEXT</w:t>
      </w:r>
    </w:p>
    <!--Topic unique_1254-->
    <w:p>
      <w:pPr>
        <w:pStyle w:val="Heading4"/>
      </w:pPr>
      <w:bookmarkStart w:id="1612" w:name="_Refd19e66246"/>
      <w:bookmarkStart w:id="1613" w:name="_Tocd19e66246"/>
      <w:r>
        <w:t/>
      </w:r>
      <w:r>
        <w:t>SUBPART 223.8</w:t>
      </w:r>
      <w:r>
        <w:t xml:space="preserve"> —OZONE-DEPLETING SUBSTANCES</w:t>
      </w:r>
      <w:bookmarkEnd w:id="1612"/>
      <w:bookmarkEnd w:id="1613"/>
    </w:p>
    <!--Topic unique_1255-->
    <w:p>
      <w:pPr>
        <w:pStyle w:val="Heading5"/>
      </w:pPr>
      <w:bookmarkStart w:id="1614" w:name="_Refd19e66259"/>
      <w:bookmarkStart w:id="1615" w:name="_Tocd19e66259"/>
      <w:r>
        <w:t/>
      </w:r>
      <w:r>
        <w:t>223.803</w:t>
      </w:r>
      <w:r>
        <w:t xml:space="preserve"> Policy.</w:t>
      </w:r>
      <w:bookmarkEnd w:id="1614"/>
      <w:bookmarkEnd w:id="1615"/>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56-->
    <w:p>
      <w:pPr>
        <w:pStyle w:val="Heading4"/>
      </w:pPr>
      <w:bookmarkStart w:id="1616" w:name="_Refd19e66278"/>
      <w:bookmarkStart w:id="1617" w:name="_Tocd19e66278"/>
      <w:r>
        <w:t/>
      </w:r>
      <w:r>
        <w:t>SUBPART 223.70</w:t>
      </w:r>
      <w:r>
        <w:t xml:space="preserve"> —RESERVED</w:t>
      </w:r>
      <w:bookmarkEnd w:id="1616"/>
      <w:bookmarkEnd w:id="1617"/>
    </w:p>
    <!--Topic unique_1257-->
    <w:p>
      <w:pPr>
        <w:pStyle w:val="Heading4"/>
      </w:pPr>
      <w:bookmarkStart w:id="1618" w:name="_Refd19e66293"/>
      <w:bookmarkStart w:id="1619" w:name="_Tocd19e66293"/>
      <w:r>
        <w:t/>
      </w:r>
      <w:r>
        <w:t>SUBPART 223.71</w:t>
      </w:r>
      <w:r>
        <w:t xml:space="preserve"> —STORAGE, TREATMENT, AND DISPOSAL OF TOXIC OR HAZARDOUS MATERIALS</w:t>
      </w:r>
      <w:bookmarkEnd w:id="1618"/>
      <w:bookmarkEnd w:id="1619"/>
    </w:p>
    <!--Topic unique_1258-->
    <w:p>
      <w:pPr>
        <w:pStyle w:val="Heading5"/>
      </w:pPr>
      <w:bookmarkStart w:id="1620" w:name="_Refd19e66306"/>
      <w:bookmarkStart w:id="1621" w:name="_Tocd19e66306"/>
      <w:r>
        <w:t/>
      </w:r>
      <w:r>
        <w:t>223.7101</w:t>
      </w:r>
      <w:r>
        <w:t xml:space="preserve"> Definitions.</w:t>
      </w:r>
      <w:bookmarkEnd w:id="1620"/>
      <w:bookmarkEnd w:id="1621"/>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1044-->
    <w:p>
      <w:pPr>
        <w:pStyle w:val="Heading5"/>
      </w:pPr>
      <w:bookmarkStart w:id="1622" w:name="_Refd19e66332"/>
      <w:bookmarkStart w:id="1623" w:name="_Tocd19e66332"/>
      <w:r>
        <w:t/>
      </w:r>
      <w:r>
        <w:t>223.7102</w:t>
      </w:r>
      <w:r>
        <w:t xml:space="preserve"> Policy.</w:t>
      </w:r>
      <w:bookmarkEnd w:id="1622"/>
      <w:bookmarkEnd w:id="1623"/>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59-->
    <w:p>
      <w:pPr>
        <w:pStyle w:val="Heading5"/>
      </w:pPr>
      <w:bookmarkStart w:id="1624" w:name="_Refd19e66359"/>
      <w:bookmarkStart w:id="1625" w:name="_Tocd19e66359"/>
      <w:r>
        <w:t/>
      </w:r>
      <w:r>
        <w:t>223.7103</w:t>
      </w:r>
      <w:r>
        <w:t xml:space="preserve"> Procedures.</w:t>
      </w:r>
      <w:bookmarkEnd w:id="1624"/>
      <w:bookmarkEnd w:id="1625"/>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260-->
    <w:p>
      <w:pPr>
        <w:pStyle w:val="Heading5"/>
      </w:pPr>
      <w:bookmarkStart w:id="1626" w:name="_Refd19e66407"/>
      <w:bookmarkStart w:id="1627" w:name="_Tocd19e66407"/>
      <w:r>
        <w:t/>
      </w:r>
      <w:r>
        <w:t>223.7104</w:t>
      </w:r>
      <w:r>
        <w:t xml:space="preserve"> Exceptions.</w:t>
      </w:r>
      <w:bookmarkEnd w:id="1626"/>
      <w:bookmarkEnd w:id="1627"/>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61-->
    <w:p>
      <w:pPr>
        <w:pStyle w:val="Heading5"/>
      </w:pPr>
      <w:bookmarkStart w:id="1628" w:name="_Refd19e66454"/>
      <w:bookmarkStart w:id="1629" w:name="_Tocd19e66454"/>
      <w:r>
        <w:t/>
      </w:r>
      <w:r>
        <w:t>223.7105</w:t>
      </w:r>
      <w:r>
        <w:t xml:space="preserve"> Reimbursement.</w:t>
      </w:r>
      <w:bookmarkEnd w:id="1628"/>
      <w:bookmarkEnd w:id="1629"/>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62-->
    <w:p>
      <w:pPr>
        <w:pStyle w:val="Heading5"/>
      </w:pPr>
      <w:bookmarkStart w:id="1630" w:name="_Refd19e66473"/>
      <w:bookmarkStart w:id="1631" w:name="_Tocd19e66473"/>
      <w:r>
        <w:t/>
      </w:r>
      <w:r>
        <w:t>223.7106</w:t>
      </w:r>
      <w:r>
        <w:t xml:space="preserve"> Contract clause.</w:t>
      </w:r>
      <w:bookmarkEnd w:id="1630"/>
      <w:bookmarkEnd w:id="1631"/>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 xml:space="preserve"> </w:t>
      </w:r>
      <w:r>
        <w:t>223.7104</w:t>
      </w:r>
      <w:r>
        <w:t xml:space="preserve"> </w:t>
      </w:r>
      <w:r>
        <w:t>(a)(10).</w:t>
      </w:r>
    </w:p>
    <w:p>
      <w:pPr>
        <w:pStyle w:val="BodyText"/>
      </w:pPr>
      <w:r>
        <w:t xml:space="preserve">(b) Use the alternate I clause when the Secretary of the military department issues a determination under the exception at </w:t>
      </w:r>
      <w:r>
        <w:t xml:space="preserve"> </w:t>
      </w:r>
      <w:r>
        <w:t>223.7104</w:t>
      </w:r>
      <w:r>
        <w:t xml:space="preserve"> </w:t>
      </w:r>
      <w:r>
        <w:t>(a)(10).</w:t>
      </w:r>
    </w:p>
    <!--Topic unique_1263-->
    <w:p>
      <w:pPr>
        <w:pStyle w:val="Heading4"/>
      </w:pPr>
      <w:bookmarkStart w:id="1632" w:name="_Refd19e66514"/>
      <w:bookmarkStart w:id="1633" w:name="_Tocd19e66514"/>
      <w:r>
        <w:t/>
      </w:r>
      <w:r>
        <w:t>SUBPART 223.72</w:t>
      </w:r>
      <w:r>
        <w:t xml:space="preserve"> —SAFEGUARDING SENSITIVE CONVENTIONAL ARMS, AMMUNITION, AND EXPLOSIVES</w:t>
      </w:r>
      <w:bookmarkEnd w:id="1632"/>
      <w:bookmarkEnd w:id="1633"/>
    </w:p>
    <!--Topic unique_1264-->
    <w:p>
      <w:pPr>
        <w:pStyle w:val="Heading5"/>
      </w:pPr>
      <w:bookmarkStart w:id="1634" w:name="_Refd19e66527"/>
      <w:bookmarkStart w:id="1635" w:name="_Tocd19e66527"/>
      <w:r>
        <w:t/>
      </w:r>
      <w:r>
        <w:t>223.7200</w:t>
      </w:r>
      <w:r>
        <w:t xml:space="preserve"> Definition.</w:t>
      </w:r>
      <w:bookmarkEnd w:id="1634"/>
      <w:bookmarkEnd w:id="1635"/>
    </w:p>
    <w:p>
      <w:pPr>
        <w:pStyle w:val="BodyText"/>
      </w:pPr>
      <w:r>
        <w:t>“Arms, ammunition, and explosives (AA&amp;E),” as used in this subpart, means those items within the scope (chapter 1, paragraph B) of DoD 5100.76-M, Physical Security of Sensitive Conventional Arms, Ammunition, and Explosives.</w:t>
      </w:r>
    </w:p>
    <!--Topic unique_1265-->
    <w:p>
      <w:pPr>
        <w:pStyle w:val="Heading5"/>
      </w:pPr>
      <w:bookmarkStart w:id="1636" w:name="_Refd19e66546"/>
      <w:bookmarkStart w:id="1637" w:name="_Tocd19e66546"/>
      <w:r>
        <w:t/>
      </w:r>
      <w:r>
        <w:t>223.7201</w:t>
      </w:r>
      <w:r>
        <w:t xml:space="preserve"> Policy.</w:t>
      </w:r>
      <w:bookmarkEnd w:id="1636"/>
      <w:bookmarkEnd w:id="1637"/>
    </w:p>
    <w:p>
      <w:pPr>
        <w:pStyle w:val="BodyText"/>
      </w:pPr>
      <w:r>
        <w:t>(a) The requirements of DoD 5100.76-M, Physical Security of Sensitive Conventional Arms, Ammunition, and Explosives, shall be applied to contracts when—</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66-->
    <w:p>
      <w:pPr>
        <w:pStyle w:val="Heading5"/>
      </w:pPr>
      <w:bookmarkStart w:id="1638" w:name="_Refd19e66577"/>
      <w:bookmarkStart w:id="1639" w:name="_Tocd19e66577"/>
      <w:r>
        <w:t/>
      </w:r>
      <w:r>
        <w:t>223.7202</w:t>
      </w:r>
      <w:r>
        <w:t xml:space="preserve"> Preaward responsibilities.</w:t>
      </w:r>
      <w:bookmarkEnd w:id="1638"/>
      <w:bookmarkEnd w:id="1639"/>
    </w:p>
    <w:p>
      <w:pPr>
        <w:pStyle w:val="BodyText"/>
      </w:pPr>
      <w:r>
        <w:t>When an acquisition involves AA&amp;E, technical or requirements personnel shall specify in the purchase request—</w:t>
      </w:r>
    </w:p>
    <w:p>
      <w:pPr>
        <w:pStyle w:val="BodyText"/>
      </w:pPr>
      <w:r>
        <w:t>(a) That AA&amp;E is involved; and</w:t>
      </w:r>
    </w:p>
    <w:p>
      <w:pPr>
        <w:pStyle w:val="BodyText"/>
      </w:pPr>
      <w:r>
        <w:t>(b) Which physical security requirements of DoD 5100.76-M apply.</w:t>
      </w:r>
    </w:p>
    <!--Topic unique_1267-->
    <w:p>
      <w:pPr>
        <w:pStyle w:val="Heading5"/>
      </w:pPr>
      <w:bookmarkStart w:id="1640" w:name="_Refd19e66600"/>
      <w:bookmarkStart w:id="1641" w:name="_Tocd19e66600"/>
      <w:r>
        <w:t/>
      </w:r>
      <w:r>
        <w:t>223.7203</w:t>
      </w:r>
      <w:r>
        <w:t xml:space="preserve"> Contract clause.</w:t>
      </w:r>
      <w:bookmarkEnd w:id="1640"/>
      <w:bookmarkEnd w:id="1641"/>
    </w:p>
    <w:p>
      <w:pPr>
        <w:pStyle w:val="BodyText"/>
      </w:pPr>
      <w:r>
        <w:t xml:space="preserve">Use the clause at </w:t>
      </w:r>
      <w:r>
        <w:t>252.223-7007</w:t>
      </w:r>
      <w:r>
        <w:t xml:space="preserve">, Safeguarding Sensitive Conventional Arms, Ammunition, and Explosives, in all solicitations and contracts to which DoD 5100.76-M applies, in accordance with the policy at </w:t>
      </w:r>
      <w:r>
        <w:t>223.7201</w:t>
      </w:r>
      <w:r>
        <w:t>. Complete paragraph (b) of the clause based on information provided by cognizant technical or requirements personnel.</w:t>
      </w:r>
    </w:p>
    <!--Topic unique_1268-->
    <w:p>
      <w:pPr>
        <w:pStyle w:val="Heading4"/>
      </w:pPr>
      <w:bookmarkStart w:id="1642" w:name="_Refd19e66628"/>
      <w:bookmarkStart w:id="1643" w:name="_Tocd19e66628"/>
      <w:r>
        <w:t/>
      </w:r>
      <w:r>
        <w:t>SUBPART 223.73</w:t>
      </w:r>
      <w:r>
        <w:t xml:space="preserve"> —MINIMIZING THE USE OF MATERIALS CONTAINING HEXAVALENT CHROMIUM</w:t>
      </w:r>
      <w:bookmarkEnd w:id="1642"/>
      <w:bookmarkEnd w:id="1643"/>
    </w:p>
    <!--Topic unique_1269-->
    <w:p>
      <w:pPr>
        <w:pStyle w:val="Heading5"/>
      </w:pPr>
      <w:bookmarkStart w:id="1644" w:name="_Refd19e66641"/>
      <w:bookmarkStart w:id="1645" w:name="_Tocd19e66641"/>
      <w:r>
        <w:t/>
      </w:r>
      <w:r>
        <w:t>223.7300</w:t>
      </w:r>
      <w:r>
        <w:t xml:space="preserve"> Definition.</w:t>
      </w:r>
      <w:bookmarkEnd w:id="1644"/>
      <w:bookmarkEnd w:id="1645"/>
    </w:p>
    <w:p>
      <w:pPr>
        <w:pStyle w:val="BodyText"/>
      </w:pPr>
      <w:r>
        <w:t>“Legacy system,” as used in this subpart, means any program that has passed Milestone A in the defense acquisition management system, as defined in DoD Instruction 5000.02.</w:t>
      </w:r>
    </w:p>
    <!--Topic unique_1270-->
    <w:p>
      <w:pPr>
        <w:pStyle w:val="Heading5"/>
      </w:pPr>
      <w:bookmarkStart w:id="1646" w:name="_Refd19e66660"/>
      <w:bookmarkStart w:id="1647" w:name="_Tocd19e66660"/>
      <w:r>
        <w:t/>
      </w:r>
      <w:r>
        <w:t>223.7301</w:t>
      </w:r>
      <w:r>
        <w:t xml:space="preserve"> Policy.</w:t>
      </w:r>
      <w:bookmarkEnd w:id="1646"/>
      <w:bookmarkEnd w:id="1647"/>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271-->
    <w:p>
      <w:pPr>
        <w:pStyle w:val="Heading5"/>
      </w:pPr>
      <w:bookmarkStart w:id="1648" w:name="_Refd19e66678"/>
      <w:bookmarkStart w:id="1649" w:name="_Tocd19e66678"/>
      <w:r>
        <w:t/>
      </w:r>
      <w:r>
        <w:t>223.7302</w:t>
      </w:r>
      <w:r>
        <w:t xml:space="preserve"> Authorities.</w:t>
      </w:r>
      <w:bookmarkEnd w:id="1648"/>
      <w:bookmarkEnd w:id="1649"/>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272-->
    <w:p>
      <w:pPr>
        <w:pStyle w:val="Heading5"/>
      </w:pPr>
      <w:bookmarkStart w:id="1650" w:name="_Refd19e66699"/>
      <w:bookmarkStart w:id="1651" w:name="_Tocd19e66699"/>
      <w:r>
        <w:t/>
      </w:r>
      <w:r>
        <w:t>223.7303</w:t>
      </w:r>
      <w:r>
        <w:t xml:space="preserve"> Prohibition.</w:t>
      </w:r>
      <w:bookmarkEnd w:id="1650"/>
      <w:bookmarkEnd w:id="1651"/>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273-->
    <w:p>
      <w:pPr>
        <w:pStyle w:val="Heading5"/>
      </w:pPr>
      <w:bookmarkStart w:id="1652" w:name="_Refd19e66733"/>
      <w:bookmarkStart w:id="1653" w:name="_Tocd19e66733"/>
      <w:r>
        <w:t/>
      </w:r>
      <w:r>
        <w:t>223.7304</w:t>
      </w:r>
      <w:r>
        <w:t xml:space="preserve"> Exceptions.</w:t>
      </w:r>
      <w:bookmarkEnd w:id="1652"/>
      <w:bookmarkEnd w:id="1653"/>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274-->
    <w:p>
      <w:pPr>
        <w:pStyle w:val="Heading5"/>
      </w:pPr>
      <w:bookmarkStart w:id="1654" w:name="_Refd19e66763"/>
      <w:bookmarkStart w:id="1655" w:name="_Tocd19e66763"/>
      <w:r>
        <w:t/>
      </w:r>
      <w:r>
        <w:t>223.7305</w:t>
      </w:r>
      <w:r>
        <w:t xml:space="preserve"> Authorization and approval.</w:t>
      </w:r>
      <w:bookmarkEnd w:id="1654"/>
      <w:bookmarkEnd w:id="1655"/>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591-->
    <w:p>
      <w:pPr>
        <w:pStyle w:val="Heading5"/>
      </w:pPr>
      <w:bookmarkStart w:id="1656" w:name="_Refd19e66816"/>
      <w:bookmarkStart w:id="1657" w:name="_Tocd19e66816"/>
      <w:r>
        <w:t/>
      </w:r>
      <w:r>
        <w:t>223.7306</w:t>
      </w:r>
      <w:r>
        <w:t xml:space="preserve"> Contract clause.</w:t>
      </w:r>
      <w:bookmarkEnd w:id="1656"/>
      <w:bookmarkEnd w:id="1657"/>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xml:space="preserve">, Prohibition of Hexavalent Chromium, in solicitations and contracts, including solicitations and contracts using </w:t>
      </w:r>
      <w:r>
        <w:t>FAR part 12</w:t>
      </w:r>
      <w:r>
        <w:t xml:space="preserve"> procedures for the acquisition of commercial items, that are for supplies, maintenance and repair services, or construction.</w:t>
      </w:r>
    </w:p>
    <!--Topic unique_1285-->
    <w:p>
      <w:pPr>
        <w:pStyle w:val="Heading3"/>
      </w:pPr>
      <w:bookmarkStart w:id="1658" w:name="_Refd19e66854"/>
      <w:bookmarkStart w:id="1659" w:name="_Tocd19e66854"/>
      <w:r>
        <w:t>PART 224 - PROTECTION OF PRIVACY AND FREEDOM OF INFORMATION</w:t>
      </w:r>
      <w:bookmarkEnd w:id="1658"/>
      <w:bookmarkEnd w:id="1659"/>
    </w:p>
    <w:p>
      <w:pPr>
        <w:pStyle w:val="ListBullet"/>
        <!--depth 1-->
        <w:numPr>
          <w:ilvl w:val="0"/>
          <w:numId w:val="350"/>
        </w:numPr>
      </w:pPr>
      <w:r>
        <w:t/>
      </w:r>
      <w:r>
        <w:t>SUBPART 224.1 —PROTECTION OF INDIVIDUAL PRIVACY</w:t>
      </w:r>
      <w:r>
        <w:t/>
      </w:r>
    </w:p>
    <w:p>
      <w:pPr>
        <w:pStyle w:val="ListBullet2"/>
        <!--depth 2-->
        <w:numPr>
          <w:ilvl w:val="1"/>
          <w:numId w:val="351"/>
        </w:numPr>
      </w:pPr>
      <w:r>
        <w:t/>
      </w:r>
      <w:r>
        <w:t>224.103 Procedures.</w:t>
      </w:r>
      <w:r>
        <w:t/>
      </w:r>
    </w:p>
    <w:p>
      <w:pPr>
        <w:pStyle w:val="ListBullet"/>
        <!--depth 1-->
        <w:numPr>
          <w:ilvl w:val="0"/>
          <w:numId w:val="350"/>
        </w:numPr>
      </w:pPr>
      <w:r>
        <w:t/>
      </w:r>
      <w:r>
        <w:t>SUBPART 224.2 —FREEDOM OF INFORMATION ACT</w:t>
      </w:r>
      <w:r>
        <w:t/>
      </w:r>
    </w:p>
    <w:p>
      <w:pPr>
        <w:pStyle w:val="ListBullet2"/>
        <!--depth 2-->
        <w:numPr>
          <w:ilvl w:val="1"/>
          <w:numId w:val="352"/>
        </w:numPr>
      </w:pPr>
      <w:r>
        <w:t/>
      </w:r>
      <w:r>
        <w:t>224.203 Policy.</w:t>
      </w:r>
      <w:r>
        <w:t/>
      </w:r>
    </w:p>
    <!--Topic unique_1286-->
    <w:p>
      <w:pPr>
        <w:pStyle w:val="Heading4"/>
      </w:pPr>
      <w:bookmarkStart w:id="1660" w:name="_Refd19e66908"/>
      <w:bookmarkStart w:id="1661" w:name="_Tocd19e66908"/>
      <w:r>
        <w:t/>
      </w:r>
      <w:r>
        <w:t>SUBPART 224.1</w:t>
      </w:r>
      <w:r>
        <w:t xml:space="preserve"> —PROTECTION OF INDIVIDUAL PRIVACY</w:t>
      </w:r>
      <w:bookmarkEnd w:id="1660"/>
      <w:bookmarkEnd w:id="1661"/>
    </w:p>
    <!--Topic unique_1287-->
    <w:p>
      <w:pPr>
        <w:pStyle w:val="Heading5"/>
      </w:pPr>
      <w:bookmarkStart w:id="1662" w:name="_Refd19e66921"/>
      <w:bookmarkStart w:id="1663" w:name="_Tocd19e66921"/>
      <w:r>
        <w:t/>
      </w:r>
      <w:r>
        <w:t>224.103</w:t>
      </w:r>
      <w:r>
        <w:t xml:space="preserve"> Procedures.</w:t>
      </w:r>
      <w:bookmarkEnd w:id="1662"/>
      <w:bookmarkEnd w:id="1663"/>
    </w:p>
    <w:p>
      <w:pPr>
        <w:pStyle w:val="BodyText"/>
      </w:pPr>
      <w:r>
        <w:t>(b)(2) DoD rules and regulations are contained in DoDD 5400.11, Department of Defense Privacy Program, and DoD 5400.11-R, Department of Defense Privacy Program.</w:t>
      </w:r>
    </w:p>
    <!--Topic unique_1288-->
    <w:p>
      <w:pPr>
        <w:pStyle w:val="Heading4"/>
      </w:pPr>
      <w:bookmarkStart w:id="1664" w:name="_Refd19e66940"/>
      <w:bookmarkStart w:id="1665" w:name="_Tocd19e66940"/>
      <w:r>
        <w:t/>
      </w:r>
      <w:r>
        <w:t>SUBPART 224.2</w:t>
      </w:r>
      <w:r>
        <w:t xml:space="preserve"> —FREEDOM OF INFORMATION ACT</w:t>
      </w:r>
      <w:bookmarkEnd w:id="1664"/>
      <w:bookmarkEnd w:id="1665"/>
    </w:p>
    <!--Topic unique_1289-->
    <w:p>
      <w:pPr>
        <w:pStyle w:val="Heading5"/>
      </w:pPr>
      <w:bookmarkStart w:id="1666" w:name="_Refd19e66953"/>
      <w:bookmarkStart w:id="1667" w:name="_Tocd19e66953"/>
      <w:r>
        <w:t/>
      </w:r>
      <w:r>
        <w:t>224.203</w:t>
      </w:r>
      <w:r>
        <w:t xml:space="preserve"> Policy.</w:t>
      </w:r>
      <w:bookmarkEnd w:id="1666"/>
      <w:bookmarkEnd w:id="1667"/>
    </w:p>
    <w:p>
      <w:pPr>
        <w:pStyle w:val="BodyText"/>
      </w:pPr>
      <w:r>
        <w:t>(a) DoD implementation is in DoDD 5400.7, DoD Freedom of Information Act Program, and DoD 5400.7-R, DoD Freedom of Information Act Program.</w:t>
      </w:r>
    </w:p>
    <!--Topic unique_1291-->
    <w:p>
      <w:pPr>
        <w:pStyle w:val="Heading3"/>
      </w:pPr>
      <w:bookmarkStart w:id="1668" w:name="_Refd19e66967"/>
      <w:bookmarkStart w:id="1669" w:name="_Tocd19e66967"/>
      <w:r>
        <w:t>PART 225 - FOREIGN ACQUISITION</w:t>
      </w:r>
      <w:bookmarkEnd w:id="1668"/>
      <w:bookmarkEnd w:id="1669"/>
    </w:p>
    <w:p>
      <w:pPr>
        <w:pStyle w:val="ListBullet"/>
        <!--depth 1-->
        <w:numPr>
          <w:ilvl w:val="0"/>
          <w:numId w:val="353"/>
        </w:numPr>
      </w:pPr>
      <w:r>
        <w:t/>
      </w:r>
      <w:r>
        <w:t>225.001 General.</w:t>
      </w:r>
      <w:r>
        <w:t/>
      </w:r>
    </w:p>
    <w:p>
      <w:pPr>
        <w:pStyle w:val="ListBullet"/>
        <!--depth 1-->
        <w:numPr>
          <w:ilvl w:val="0"/>
          <w:numId w:val="353"/>
        </w:numPr>
      </w:pPr>
      <w:r>
        <w:t/>
      </w:r>
      <w:r>
        <w:t>225.003 Definitions.</w:t>
      </w:r>
      <w:r>
        <w:t/>
      </w:r>
    </w:p>
    <w:p>
      <w:pPr>
        <w:pStyle w:val="ListBullet"/>
        <!--depth 1-->
        <w:numPr>
          <w:ilvl w:val="0"/>
          <w:numId w:val="353"/>
        </w:numPr>
      </w:pPr>
      <w:r>
        <w:t/>
      </w:r>
      <w:r>
        <w:t>225.070 Reporting of acquisition of end products manufactured outside the United States.</w:t>
      </w:r>
      <w:r>
        <w:t/>
      </w:r>
    </w:p>
    <w:p>
      <w:pPr>
        <w:pStyle w:val="ListBullet"/>
        <!--depth 1-->
        <w:numPr>
          <w:ilvl w:val="0"/>
          <w:numId w:val="353"/>
        </w:numPr>
      </w:pPr>
      <w:r>
        <w:t/>
      </w:r>
      <w:r>
        <w:t>SUBPART 225.1 —BUY AMERICAN—SUPPLIES</w:t>
      </w:r>
      <w:r>
        <w:t/>
      </w:r>
    </w:p>
    <w:p>
      <w:pPr>
        <w:pStyle w:val="ListBullet2"/>
        <!--depth 2-->
        <w:numPr>
          <w:ilvl w:val="1"/>
          <w:numId w:val="354"/>
        </w:numPr>
      </w:pPr>
      <w:r>
        <w:t/>
      </w:r>
      <w:r>
        <w:t>225.101 GENERAL.</w:t>
      </w:r>
      <w:r>
        <w:t/>
      </w:r>
    </w:p>
    <w:p>
      <w:pPr>
        <w:pStyle w:val="ListBullet2"/>
        <!--depth 2-->
        <w:numPr>
          <w:ilvl w:val="1"/>
          <w:numId w:val="354"/>
        </w:numPr>
      </w:pPr>
      <w:r>
        <w:t/>
      </w:r>
      <w:r>
        <w:t>225.103 Exceptions.</w:t>
      </w:r>
      <w:r>
        <w:t/>
      </w:r>
    </w:p>
    <w:p>
      <w:pPr>
        <w:pStyle w:val="ListBullet2"/>
        <!--depth 2-->
        <w:numPr>
          <w:ilvl w:val="1"/>
          <w:numId w:val="354"/>
        </w:numPr>
      </w:pPr>
      <w:r>
        <w:t/>
      </w:r>
      <w:r>
        <w:t>225.105 Determining reasonableness of cost.</w:t>
      </w:r>
      <w:r>
        <w:t/>
      </w:r>
    </w:p>
    <w:p>
      <w:pPr>
        <w:pStyle w:val="ListBullet2"/>
        <!--depth 2-->
        <w:numPr>
          <w:ilvl w:val="1"/>
          <w:numId w:val="354"/>
        </w:numPr>
      </w:pPr>
      <w:r>
        <w:t/>
      </w:r>
      <w:r>
        <w:t>225.170 Acquisition from or through other Government agencies.</w:t>
      </w:r>
      <w:r>
        <w:t/>
      </w:r>
    </w:p>
    <w:p>
      <w:pPr>
        <w:pStyle w:val="ListBullet"/>
        <!--depth 1-->
        <w:numPr>
          <w:ilvl w:val="0"/>
          <w:numId w:val="353"/>
        </w:numPr>
      </w:pPr>
      <w:r>
        <w:t/>
      </w:r>
      <w:r>
        <w:t>SUBPART 225.2 —BUY AMERICAN—CONSTRUCTION MATERIALS</w:t>
      </w:r>
      <w:r>
        <w:t/>
      </w:r>
    </w:p>
    <w:p>
      <w:pPr>
        <w:pStyle w:val="ListBullet2"/>
        <!--depth 2-->
        <w:numPr>
          <w:ilvl w:val="1"/>
          <w:numId w:val="355"/>
        </w:numPr>
      </w:pPr>
      <w:r>
        <w:t/>
      </w:r>
      <w:r>
        <w:t>225.202 Exceptions.</w:t>
      </w:r>
      <w:r>
        <w:t/>
      </w:r>
    </w:p>
    <w:p>
      <w:pPr>
        <w:pStyle w:val="ListBullet2"/>
        <!--depth 2-->
        <w:numPr>
          <w:ilvl w:val="1"/>
          <w:numId w:val="355"/>
        </w:numPr>
      </w:pPr>
      <w:r>
        <w:t/>
      </w:r>
      <w:r>
        <w:t>225.206 Noncompliance.</w:t>
      </w:r>
      <w:r>
        <w:t/>
      </w:r>
    </w:p>
    <w:p>
      <w:pPr>
        <w:pStyle w:val="ListBullet"/>
        <!--depth 1-->
        <w:numPr>
          <w:ilvl w:val="0"/>
          <w:numId w:val="353"/>
        </w:numPr>
      </w:pPr>
      <w:r>
        <w:t/>
      </w:r>
      <w:r>
        <w:t>SUBPART 225.3 —CONTRACTS PERFORMED OUTSIDE THE UNITED STATES</w:t>
      </w:r>
      <w:r>
        <w:t/>
      </w:r>
    </w:p>
    <w:p>
      <w:pPr>
        <w:pStyle w:val="ListBullet2"/>
        <!--depth 2-->
        <w:numPr>
          <w:ilvl w:val="1"/>
          <w:numId w:val="356"/>
        </w:numPr>
      </w:pPr>
      <w:r>
        <w:t/>
      </w:r>
      <w:r>
        <w:t>225.301 Contractor personnel in a designated operational area or supporting a diplomatic or consular mission outside the United States.</w:t>
      </w:r>
      <w:r>
        <w:t/>
      </w:r>
    </w:p>
    <w:p>
      <w:pPr>
        <w:pStyle w:val="ListBullet3"/>
        <!--depth 3-->
        <w:numPr>
          <w:ilvl w:val="2"/>
          <w:numId w:val="357"/>
        </w:numPr>
      </w:pPr>
      <w:r>
        <w:t/>
      </w:r>
      <w:r>
        <w:t>225.301-1 Scope.</w:t>
      </w:r>
      <w:r>
        <w:t/>
      </w:r>
    </w:p>
    <w:p>
      <w:pPr>
        <w:pStyle w:val="ListBullet3"/>
        <!--depth 3-->
        <w:numPr>
          <w:ilvl w:val="2"/>
          <w:numId w:val="357"/>
        </w:numPr>
      </w:pPr>
      <w:r>
        <w:t/>
      </w:r>
      <w:r>
        <w:t>225.301-4 Contract clause.</w:t>
      </w:r>
      <w:r>
        <w:t/>
      </w:r>
    </w:p>
    <w:p>
      <w:pPr>
        <w:pStyle w:val="ListBullet2"/>
        <!--depth 2-->
        <w:numPr>
          <w:ilvl w:val="1"/>
          <w:numId w:val="356"/>
        </w:numPr>
      </w:pPr>
      <w:r>
        <w:t/>
      </w:r>
      <w:r>
        <w:t>225.302 Contractors performing private security functions outside the United States.</w:t>
      </w:r>
      <w:r>
        <w:t/>
      </w:r>
    </w:p>
    <w:p>
      <w:pPr>
        <w:pStyle w:val="ListBullet3"/>
        <!--depth 3-->
        <w:numPr>
          <w:ilvl w:val="2"/>
          <w:numId w:val="358"/>
        </w:numPr>
      </w:pPr>
      <w:r>
        <w:t/>
      </w:r>
      <w:r>
        <w:t>225.302-6 Contract clause.</w:t>
      </w:r>
      <w:r>
        <w:t/>
      </w:r>
    </w:p>
    <w:p>
      <w:pPr>
        <w:pStyle w:val="ListBullet2"/>
        <!--depth 2-->
        <w:numPr>
          <w:ilvl w:val="1"/>
          <w:numId w:val="356"/>
        </w:numPr>
      </w:pPr>
      <w:r>
        <w:t/>
      </w:r>
      <w:r>
        <w:t>225.370 Contracts requiring performance or delivery in a foreign country.</w:t>
      </w:r>
      <w:r>
        <w:t/>
      </w:r>
    </w:p>
    <w:p>
      <w:pPr>
        <w:pStyle w:val="ListBullet2"/>
        <!--depth 2-->
        <w:numPr>
          <w:ilvl w:val="1"/>
          <w:numId w:val="356"/>
        </w:numPr>
      </w:pPr>
      <w:r>
        <w:t/>
      </w:r>
      <w:r>
        <w:t>225.371 Contractor personnel supporting U.S. Armed Forces deployed outside the United States.</w:t>
      </w:r>
      <w:r>
        <w:t/>
      </w:r>
    </w:p>
    <w:p>
      <w:pPr>
        <w:pStyle w:val="ListBullet3"/>
        <!--depth 3-->
        <w:numPr>
          <w:ilvl w:val="2"/>
          <w:numId w:val="359"/>
        </w:numPr>
      </w:pPr>
      <w:r>
        <w:t/>
      </w:r>
      <w:r>
        <w:t>225.371-1 Scope.</w:t>
      </w:r>
      <w:r>
        <w:t/>
      </w:r>
    </w:p>
    <w:p>
      <w:pPr>
        <w:pStyle w:val="ListBullet3"/>
        <!--depth 3-->
        <w:numPr>
          <w:ilvl w:val="2"/>
          <w:numId w:val="359"/>
        </w:numPr>
      </w:pPr>
      <w:r>
        <w:t/>
      </w:r>
      <w:r>
        <w:t>225.371-2 Definition.</w:t>
      </w:r>
      <w:r>
        <w:t/>
      </w:r>
    </w:p>
    <w:p>
      <w:pPr>
        <w:pStyle w:val="ListBullet3"/>
        <!--depth 3-->
        <w:numPr>
          <w:ilvl w:val="2"/>
          <w:numId w:val="359"/>
        </w:numPr>
      </w:pPr>
      <w:r>
        <w:t/>
      </w:r>
      <w:r>
        <w:t>225.371-3 Government support.</w:t>
      </w:r>
      <w:r>
        <w:t/>
      </w:r>
    </w:p>
    <w:p>
      <w:pPr>
        <w:pStyle w:val="ListBullet3"/>
        <!--depth 3-->
        <w:numPr>
          <w:ilvl w:val="2"/>
          <w:numId w:val="359"/>
        </w:numPr>
      </w:pPr>
      <w:r>
        <w:t/>
      </w:r>
      <w:r>
        <w:t>225.371-4 Law of war training.</w:t>
      </w:r>
      <w:r>
        <w:t/>
      </w:r>
    </w:p>
    <w:p>
      <w:pPr>
        <w:pStyle w:val="ListBullet3"/>
        <!--depth 3-->
        <w:numPr>
          <w:ilvl w:val="2"/>
          <w:numId w:val="359"/>
        </w:numPr>
      </w:pPr>
      <w:r>
        <w:t/>
      </w:r>
      <w:r>
        <w:t>225.371-5 Contract clauses.</w:t>
      </w:r>
      <w:r>
        <w:t/>
      </w:r>
    </w:p>
    <w:p>
      <w:pPr>
        <w:pStyle w:val="ListBullet2"/>
        <!--depth 2-->
        <w:numPr>
          <w:ilvl w:val="1"/>
          <w:numId w:val="356"/>
        </w:numPr>
      </w:pPr>
      <w:r>
        <w:t/>
      </w:r>
      <w:r>
        <w:t>225.372 Antiterrorism/force protection.</w:t>
      </w:r>
      <w:r>
        <w:t/>
      </w:r>
    </w:p>
    <w:p>
      <w:pPr>
        <w:pStyle w:val="ListBullet3"/>
        <!--depth 3-->
        <w:numPr>
          <w:ilvl w:val="2"/>
          <w:numId w:val="360"/>
        </w:numPr>
      </w:pPr>
      <w:r>
        <w:t/>
      </w:r>
      <w:r>
        <w:t>225.372-1 General.</w:t>
      </w:r>
      <w:r>
        <w:t/>
      </w:r>
    </w:p>
    <w:p>
      <w:pPr>
        <w:pStyle w:val="ListBullet3"/>
        <!--depth 3-->
        <w:numPr>
          <w:ilvl w:val="2"/>
          <w:numId w:val="360"/>
        </w:numPr>
      </w:pPr>
      <w:r>
        <w:t/>
      </w:r>
      <w:r>
        <w:t>225.372-2 Contract clause.</w:t>
      </w:r>
      <w:r>
        <w:t/>
      </w:r>
    </w:p>
    <w:p>
      <w:pPr>
        <w:pStyle w:val="ListBullet2"/>
        <!--depth 2-->
        <w:numPr>
          <w:ilvl w:val="1"/>
          <w:numId w:val="356"/>
        </w:numPr>
      </w:pPr>
      <w:r>
        <w:t/>
      </w:r>
      <w:r>
        <w:t>225.373 Contract administration in support of contingency operations.</w:t>
      </w:r>
      <w:r>
        <w:t/>
      </w:r>
    </w:p>
    <w:p>
      <w:pPr>
        <w:pStyle w:val="ListBullet2"/>
        <!--depth 2-->
        <w:numPr>
          <w:ilvl w:val="1"/>
          <w:numId w:val="356"/>
        </w:numPr>
      </w:pPr>
      <w:r>
        <w:t/>
      </w:r>
      <w:r>
        <w:t>225.374 Use of electronic business tools.</w:t>
      </w:r>
      <w:r>
        <w:t/>
      </w:r>
    </w:p>
    <w:p>
      <w:pPr>
        <w:pStyle w:val="ListBullet"/>
        <!--depth 1-->
        <w:numPr>
          <w:ilvl w:val="0"/>
          <w:numId w:val="353"/>
        </w:numPr>
      </w:pPr>
      <w:r>
        <w:t/>
      </w:r>
      <w:r>
        <w:t>SUBPART 225.4 —TRADE AGREEMENTS</w:t>
      </w:r>
      <w:r>
        <w:t/>
      </w:r>
    </w:p>
    <w:p>
      <w:pPr>
        <w:pStyle w:val="ListBullet2"/>
        <!--depth 2-->
        <w:numPr>
          <w:ilvl w:val="1"/>
          <w:numId w:val="361"/>
        </w:numPr>
      </w:pPr>
      <w:r>
        <w:t/>
      </w:r>
      <w:r>
        <w:t>225.401 Exceptions.</w:t>
      </w:r>
      <w:r>
        <w:t/>
      </w:r>
    </w:p>
    <w:p>
      <w:pPr>
        <w:pStyle w:val="ListBullet3"/>
        <!--depth 3-->
        <w:numPr>
          <w:ilvl w:val="2"/>
          <w:numId w:val="362"/>
        </w:numPr>
      </w:pPr>
      <w:r>
        <w:t/>
      </w:r>
      <w:r>
        <w:t>225.401-70 End products subject to trade agreements.</w:t>
      </w:r>
      <w:r>
        <w:t/>
      </w:r>
    </w:p>
    <w:p>
      <w:pPr>
        <w:pStyle w:val="ListBullet3"/>
        <!--depth 3-->
        <w:numPr>
          <w:ilvl w:val="2"/>
          <w:numId w:val="362"/>
        </w:numPr>
      </w:pPr>
      <w:r>
        <w:t/>
      </w:r>
      <w:r>
        <w:t>225.401-71 Products or services in support of operations in Afghanistan.</w:t>
      </w:r>
      <w:r>
        <w:t/>
      </w:r>
    </w:p>
    <w:p>
      <w:pPr>
        <w:pStyle w:val="ListBullet2"/>
        <!--depth 2-->
        <w:numPr>
          <w:ilvl w:val="1"/>
          <w:numId w:val="361"/>
        </w:numPr>
      </w:pPr>
      <w:r>
        <w:t/>
      </w:r>
      <w:r>
        <w:t>225.402 General.</w:t>
      </w:r>
      <w:r>
        <w:t/>
      </w:r>
    </w:p>
    <w:p>
      <w:pPr>
        <w:pStyle w:val="ListBullet2"/>
        <!--depth 2-->
        <w:numPr>
          <w:ilvl w:val="1"/>
          <w:numId w:val="361"/>
        </w:numPr>
      </w:pPr>
      <w:r>
        <w:t/>
      </w:r>
      <w:r>
        <w:t>225.403 World Trade Organization Government Procurement Agreement and Free Trade Agreements.</w:t>
      </w:r>
      <w:r>
        <w:t/>
      </w:r>
    </w:p>
    <w:p>
      <w:pPr>
        <w:pStyle w:val="ListBullet2"/>
        <!--depth 2-->
        <w:numPr>
          <w:ilvl w:val="1"/>
          <w:numId w:val="361"/>
        </w:numPr>
      </w:pPr>
      <w:r>
        <w:t/>
      </w:r>
      <w:r>
        <w:t>225.408 Procedures.</w:t>
      </w:r>
      <w:r>
        <w:t/>
      </w:r>
    </w:p>
    <w:p>
      <w:pPr>
        <w:pStyle w:val="ListBullet"/>
        <!--depth 1-->
        <w:numPr>
          <w:ilvl w:val="0"/>
          <w:numId w:val="353"/>
        </w:numPr>
      </w:pPr>
      <w:r>
        <w:t/>
      </w:r>
      <w:r>
        <w:t>SUBPART 225.5 —EVALUATING FOREIGN OFFERS—SUPPLY CONTRACTS</w:t>
      </w:r>
      <w:r>
        <w:t/>
      </w:r>
    </w:p>
    <w:p>
      <w:pPr>
        <w:pStyle w:val="ListBullet2"/>
        <!--depth 2-->
        <w:numPr>
          <w:ilvl w:val="1"/>
          <w:numId w:val="363"/>
        </w:numPr>
      </w:pPr>
      <w:r>
        <w:t/>
      </w:r>
      <w:r>
        <w:t>225.502 Application.</w:t>
      </w:r>
      <w:r>
        <w:t/>
      </w:r>
    </w:p>
    <w:p>
      <w:pPr>
        <w:pStyle w:val="ListBullet2"/>
        <!--depth 2-->
        <w:numPr>
          <w:ilvl w:val="1"/>
          <w:numId w:val="363"/>
        </w:numPr>
      </w:pPr>
      <w:r>
        <w:t/>
      </w:r>
      <w:r>
        <w:t>225.503 Group offers.</w:t>
      </w:r>
      <w:r>
        <w:t/>
      </w:r>
    </w:p>
    <w:p>
      <w:pPr>
        <w:pStyle w:val="ListBullet2"/>
        <!--depth 2-->
        <w:numPr>
          <w:ilvl w:val="1"/>
          <w:numId w:val="363"/>
        </w:numPr>
      </w:pPr>
      <w:r>
        <w:t/>
      </w:r>
      <w:r>
        <w:t>225.504 Evaluation examples.</w:t>
      </w:r>
      <w:r>
        <w:t/>
      </w:r>
    </w:p>
    <w:p>
      <w:pPr>
        <w:pStyle w:val="ListBullet"/>
        <!--depth 1-->
        <w:numPr>
          <w:ilvl w:val="0"/>
          <w:numId w:val="353"/>
        </w:numPr>
      </w:pPr>
      <w:r>
        <w:t/>
      </w:r>
      <w:r>
        <w:t>SUBPART 225.6</w:t>
      </w:r>
      <w:r>
        <w:t/>
      </w:r>
    </w:p>
    <w:p>
      <w:pPr>
        <w:pStyle w:val="ListBullet"/>
        <!--depth 1-->
        <w:numPr>
          <w:ilvl w:val="0"/>
          <w:numId w:val="353"/>
        </w:numPr>
      </w:pPr>
      <w:r>
        <w:t/>
      </w:r>
      <w:r>
        <w:t>SUBPART 225.7 —PROHIBITED SOURCES</w:t>
      </w:r>
      <w:r>
        <w:t/>
      </w:r>
    </w:p>
    <w:p>
      <w:pPr>
        <w:pStyle w:val="ListBullet2"/>
        <!--depth 2-->
        <w:numPr>
          <w:ilvl w:val="1"/>
          <w:numId w:val="364"/>
        </w:numPr>
      </w:pPr>
      <w:r>
        <w:t/>
      </w:r>
      <w:r>
        <w:t>225.701 Restrictions.</w:t>
      </w:r>
      <w:r>
        <w:t/>
      </w:r>
    </w:p>
    <w:p>
      <w:pPr>
        <w:pStyle w:val="ListBullet3"/>
        <!--depth 3-->
        <w:numPr>
          <w:ilvl w:val="2"/>
          <w:numId w:val="365"/>
        </w:numPr>
      </w:pPr>
      <w:r>
        <w:t/>
      </w:r>
      <w:r>
        <w:t>225.701-70 Exception.</w:t>
      </w:r>
      <w:r>
        <w:t/>
      </w:r>
    </w:p>
    <w:p>
      <w:pPr>
        <w:pStyle w:val="ListBullet2"/>
        <!--depth 2-->
        <w:numPr>
          <w:ilvl w:val="1"/>
          <w:numId w:val="364"/>
        </w:numPr>
      </w:pPr>
      <w:r>
        <w:t/>
      </w:r>
      <w:r>
        <w:t>225.770 Prohibition on acquisition of certain items from Communist Chinese military companies.</w:t>
      </w:r>
      <w:r>
        <w:t/>
      </w:r>
    </w:p>
    <w:p>
      <w:pPr>
        <w:pStyle w:val="ListBullet3"/>
        <!--depth 3-->
        <w:numPr>
          <w:ilvl w:val="2"/>
          <w:numId w:val="366"/>
        </w:numPr>
      </w:pPr>
      <w:r>
        <w:t/>
      </w:r>
      <w:r>
        <w:t>225.770-1 Definitions.</w:t>
      </w:r>
      <w:r>
        <w:t/>
      </w:r>
    </w:p>
    <w:p>
      <w:pPr>
        <w:pStyle w:val="ListBullet3"/>
        <!--depth 3-->
        <w:numPr>
          <w:ilvl w:val="2"/>
          <w:numId w:val="366"/>
        </w:numPr>
      </w:pPr>
      <w:r>
        <w:t/>
      </w:r>
      <w:r>
        <w:t>225.770-2 Prohibition.</w:t>
      </w:r>
      <w:r>
        <w:t/>
      </w:r>
    </w:p>
    <w:p>
      <w:pPr>
        <w:pStyle w:val="ListBullet3"/>
        <!--depth 3-->
        <w:numPr>
          <w:ilvl w:val="2"/>
          <w:numId w:val="366"/>
        </w:numPr>
      </w:pPr>
      <w:r>
        <w:t/>
      </w:r>
      <w:r>
        <w:t>225.770-3 Exceptions.</w:t>
      </w:r>
      <w:r>
        <w:t/>
      </w:r>
    </w:p>
    <w:p>
      <w:pPr>
        <w:pStyle w:val="ListBullet3"/>
        <!--depth 3-->
        <w:numPr>
          <w:ilvl w:val="2"/>
          <w:numId w:val="366"/>
        </w:numPr>
      </w:pPr>
      <w:r>
        <w:t/>
      </w:r>
      <w:r>
        <w:t>225.770-4 Identifying items covered by the USML or the 600 series of the CCL.</w:t>
      </w:r>
      <w:r>
        <w:t/>
      </w:r>
    </w:p>
    <w:p>
      <w:pPr>
        <w:pStyle w:val="ListBullet3"/>
        <!--depth 3-->
        <w:numPr>
          <w:ilvl w:val="2"/>
          <w:numId w:val="366"/>
        </w:numPr>
      </w:pPr>
      <w:r>
        <w:t/>
      </w:r>
      <w:r>
        <w:t>225.770-5 Waiver of prohibition.</w:t>
      </w:r>
      <w:r>
        <w:t/>
      </w:r>
    </w:p>
    <w:p>
      <w:pPr>
        <w:pStyle w:val="ListBullet2"/>
        <!--depth 2-->
        <w:numPr>
          <w:ilvl w:val="1"/>
          <w:numId w:val="364"/>
        </w:numPr>
      </w:pPr>
      <w:r>
        <w:t/>
      </w:r>
      <w:r>
        <w:t>225.771 Prohibition on contracting or subcontracting with a firm that is owned or controlled by the government of a country that is a state sponsor of terrorism.</w:t>
      </w:r>
      <w:r>
        <w:t/>
      </w:r>
    </w:p>
    <w:p>
      <w:pPr>
        <w:pStyle w:val="ListBullet3"/>
        <!--depth 3-->
        <w:numPr>
          <w:ilvl w:val="2"/>
          <w:numId w:val="367"/>
        </w:numPr>
      </w:pPr>
      <w:r>
        <w:t/>
      </w:r>
      <w:r>
        <w:t>225.771-0 Scope.</w:t>
      </w:r>
      <w:r>
        <w:t/>
      </w:r>
    </w:p>
    <w:p>
      <w:pPr>
        <w:pStyle w:val="ListBullet3"/>
        <!--depth 3-->
        <w:numPr>
          <w:ilvl w:val="2"/>
          <w:numId w:val="367"/>
        </w:numPr>
      </w:pPr>
      <w:r>
        <w:t/>
      </w:r>
      <w:r>
        <w:t>225.771-1 Definition.</w:t>
      </w:r>
      <w:r>
        <w:t/>
      </w:r>
    </w:p>
    <w:p>
      <w:pPr>
        <w:pStyle w:val="ListBullet3"/>
        <!--depth 3-->
        <w:numPr>
          <w:ilvl w:val="2"/>
          <w:numId w:val="367"/>
        </w:numPr>
      </w:pPr>
      <w:r>
        <w:t/>
      </w:r>
      <w:r>
        <w:t>225.771-2 Prohibition.</w:t>
      </w:r>
      <w:r>
        <w:t/>
      </w:r>
    </w:p>
    <w:p>
      <w:pPr>
        <w:pStyle w:val="ListBullet3"/>
        <!--depth 3-->
        <w:numPr>
          <w:ilvl w:val="2"/>
          <w:numId w:val="367"/>
        </w:numPr>
      </w:pPr>
      <w:r>
        <w:t/>
      </w:r>
      <w:r>
        <w:t>225.771-3 Notification.</w:t>
      </w:r>
      <w:r>
        <w:t/>
      </w:r>
    </w:p>
    <w:p>
      <w:pPr>
        <w:pStyle w:val="ListBullet3"/>
        <!--depth 3-->
        <w:numPr>
          <w:ilvl w:val="2"/>
          <w:numId w:val="367"/>
        </w:numPr>
      </w:pPr>
      <w:r>
        <w:t/>
      </w:r>
      <w:r>
        <w:t>225.771-4 Waiver of prohibition.</w:t>
      </w:r>
      <w:r>
        <w:t/>
      </w:r>
    </w:p>
    <w:p>
      <w:pPr>
        <w:pStyle w:val="ListBullet3"/>
        <!--depth 3-->
        <w:numPr>
          <w:ilvl w:val="2"/>
          <w:numId w:val="367"/>
        </w:numPr>
      </w:pPr>
      <w:r>
        <w:t/>
      </w:r>
      <w:r>
        <w:t>225.771-5 Solicitation provision.</w:t>
      </w:r>
      <w:r>
        <w:t/>
      </w:r>
    </w:p>
    <w:p>
      <w:pPr>
        <w:pStyle w:val="ListBullet2"/>
        <!--depth 2-->
        <w:numPr>
          <w:ilvl w:val="1"/>
          <w:numId w:val="364"/>
        </w:numPr>
      </w:pPr>
      <w:r>
        <w:t/>
      </w:r>
      <w:r>
        <w:t>225.772 Prohibition on acquisition of certain foreign commercial satellite services.</w:t>
      </w:r>
      <w:r>
        <w:t/>
      </w:r>
    </w:p>
    <w:p>
      <w:pPr>
        <w:pStyle w:val="ListBullet3"/>
        <!--depth 3-->
        <w:numPr>
          <w:ilvl w:val="2"/>
          <w:numId w:val="368"/>
        </w:numPr>
      </w:pPr>
      <w:r>
        <w:t/>
      </w:r>
      <w:r>
        <w:t>225.772-0 Scope.</w:t>
      </w:r>
      <w:r>
        <w:t/>
      </w:r>
    </w:p>
    <w:p>
      <w:pPr>
        <w:pStyle w:val="ListBullet3"/>
        <!--depth 3-->
        <w:numPr>
          <w:ilvl w:val="2"/>
          <w:numId w:val="368"/>
        </w:numPr>
      </w:pPr>
      <w:r>
        <w:t/>
      </w:r>
      <w:r>
        <w:t>225.772-1 Definitions.</w:t>
      </w:r>
      <w:r>
        <w:t/>
      </w:r>
    </w:p>
    <w:p>
      <w:pPr>
        <w:pStyle w:val="ListBullet3"/>
        <!--depth 3-->
        <w:numPr>
          <w:ilvl w:val="2"/>
          <w:numId w:val="368"/>
        </w:numPr>
      </w:pPr>
      <w:r>
        <w:t/>
      </w:r>
      <w:r>
        <w:t>225.772-2 Prohibitions.</w:t>
      </w:r>
      <w:r>
        <w:t/>
      </w:r>
    </w:p>
    <w:p>
      <w:pPr>
        <w:pStyle w:val="ListBullet3"/>
        <!--depth 3-->
        <w:numPr>
          <w:ilvl w:val="2"/>
          <w:numId w:val="368"/>
        </w:numPr>
      </w:pPr>
      <w:r>
        <w:t/>
      </w:r>
      <w:r>
        <w:t>225.772-3 Procedures.</w:t>
      </w:r>
      <w:r>
        <w:t/>
      </w:r>
    </w:p>
    <w:p>
      <w:pPr>
        <w:pStyle w:val="ListBullet3"/>
        <!--depth 3-->
        <w:numPr>
          <w:ilvl w:val="2"/>
          <w:numId w:val="368"/>
        </w:numPr>
      </w:pPr>
      <w:r>
        <w:t/>
      </w:r>
      <w:r>
        <w:t>225.772-4 Exception.</w:t>
      </w:r>
      <w:r>
        <w:t/>
      </w:r>
    </w:p>
    <w:p>
      <w:pPr>
        <w:pStyle w:val="ListBullet3"/>
        <!--depth 3-->
        <w:numPr>
          <w:ilvl w:val="2"/>
          <w:numId w:val="368"/>
        </w:numPr>
      </w:pPr>
      <w:r>
        <w:t/>
      </w:r>
      <w:r>
        <w:t>225.772-5 Solicitation provision and contract clauses.</w:t>
      </w:r>
      <w:r>
        <w:t/>
      </w:r>
    </w:p>
    <w:p>
      <w:pPr>
        <w:pStyle w:val="ListBullet"/>
        <!--depth 1-->
        <w:numPr>
          <w:ilvl w:val="0"/>
          <w:numId w:val="353"/>
        </w:numPr>
      </w:pPr>
      <w:r>
        <w:t/>
      </w:r>
      <w:r>
        <w:t>SUBPART 225.8 —OTHER INTERNATIONAL AGREEMENTS AND COORDINATION</w:t>
      </w:r>
      <w:r>
        <w:t/>
      </w:r>
    </w:p>
    <w:p>
      <w:pPr>
        <w:pStyle w:val="ListBullet2"/>
        <!--depth 2-->
        <w:numPr>
          <w:ilvl w:val="1"/>
          <w:numId w:val="369"/>
        </w:numPr>
      </w:pPr>
      <w:r>
        <w:t/>
      </w:r>
      <w:r>
        <w:t>225.802 Procedures.</w:t>
      </w:r>
      <w:r>
        <w:t/>
      </w:r>
    </w:p>
    <w:p>
      <w:pPr>
        <w:pStyle w:val="ListBullet3"/>
        <!--depth 3-->
        <w:numPr>
          <w:ilvl w:val="2"/>
          <w:numId w:val="370"/>
        </w:numPr>
      </w:pPr>
      <w:r>
        <w:t/>
      </w:r>
      <w:r>
        <w:t>225.802-70 Contracts for performance outside the United States and Canada.</w:t>
      </w:r>
      <w:r>
        <w:t/>
      </w:r>
    </w:p>
    <w:p>
      <w:pPr>
        <w:pStyle w:val="ListBullet3"/>
        <!--depth 3-->
        <w:numPr>
          <w:ilvl w:val="2"/>
          <w:numId w:val="370"/>
        </w:numPr>
      </w:pPr>
      <w:r>
        <w:t/>
      </w:r>
      <w:r>
        <w:t>225.802-71 End use certificates.</w:t>
      </w:r>
      <w:r>
        <w:t/>
      </w:r>
    </w:p>
    <w:p>
      <w:pPr>
        <w:pStyle w:val="ListBullet2"/>
        <!--depth 2-->
        <w:numPr>
          <w:ilvl w:val="1"/>
          <w:numId w:val="369"/>
        </w:numPr>
      </w:pPr>
      <w:r>
        <w:t/>
      </w:r>
      <w:r>
        <w:t>225.870 Contracting with Canadian contractors.</w:t>
      </w:r>
      <w:r>
        <w:t/>
      </w:r>
    </w:p>
    <w:p>
      <w:pPr>
        <w:pStyle w:val="ListBullet3"/>
        <!--depth 3-->
        <w:numPr>
          <w:ilvl w:val="2"/>
          <w:numId w:val="371"/>
        </w:numPr>
      </w:pPr>
      <w:r>
        <w:t/>
      </w:r>
      <w:r>
        <w:t>225.870-1 General.</w:t>
      </w:r>
      <w:r>
        <w:t/>
      </w:r>
    </w:p>
    <w:p>
      <w:pPr>
        <w:pStyle w:val="ListBullet3"/>
        <!--depth 3-->
        <w:numPr>
          <w:ilvl w:val="2"/>
          <w:numId w:val="371"/>
        </w:numPr>
      </w:pPr>
      <w:r>
        <w:t/>
      </w:r>
      <w:r>
        <w:t>225.870-2 Solicitation of Canadian contractors.</w:t>
      </w:r>
      <w:r>
        <w:t/>
      </w:r>
    </w:p>
    <w:p>
      <w:pPr>
        <w:pStyle w:val="ListBullet3"/>
        <!--depth 3-->
        <w:numPr>
          <w:ilvl w:val="2"/>
          <w:numId w:val="371"/>
        </w:numPr>
      </w:pPr>
      <w:r>
        <w:t/>
      </w:r>
      <w:r>
        <w:t>225.870-3 Submission of offers.</w:t>
      </w:r>
      <w:r>
        <w:t/>
      </w:r>
    </w:p>
    <w:p>
      <w:pPr>
        <w:pStyle w:val="ListBullet3"/>
        <!--depth 3-->
        <w:numPr>
          <w:ilvl w:val="2"/>
          <w:numId w:val="371"/>
        </w:numPr>
      </w:pPr>
      <w:r>
        <w:t/>
      </w:r>
      <w:r>
        <w:t>225.870-4 Contracting procedures.</w:t>
      </w:r>
      <w:r>
        <w:t/>
      </w:r>
    </w:p>
    <w:p>
      <w:pPr>
        <w:pStyle w:val="ListBullet3"/>
        <!--depth 3-->
        <w:numPr>
          <w:ilvl w:val="2"/>
          <w:numId w:val="371"/>
        </w:numPr>
      </w:pPr>
      <w:r>
        <w:t/>
      </w:r>
      <w:r>
        <w:t>225.870-5 Contract administration.</w:t>
      </w:r>
      <w:r>
        <w:t/>
      </w:r>
    </w:p>
    <w:p>
      <w:pPr>
        <w:pStyle w:val="ListBullet3"/>
        <!--depth 3-->
        <w:numPr>
          <w:ilvl w:val="2"/>
          <w:numId w:val="371"/>
        </w:numPr>
      </w:pPr>
      <w:r>
        <w:t/>
      </w:r>
      <w:r>
        <w:t>225.870-6 Termination procedures.</w:t>
      </w:r>
      <w:r>
        <w:t/>
      </w:r>
    </w:p>
    <w:p>
      <w:pPr>
        <w:pStyle w:val="ListBullet3"/>
        <!--depth 3-->
        <w:numPr>
          <w:ilvl w:val="2"/>
          <w:numId w:val="371"/>
        </w:numPr>
      </w:pPr>
      <w:r>
        <w:t/>
      </w:r>
      <w:r>
        <w:t>225.870-7 Acceptance of Canadian supplies.</w:t>
      </w:r>
      <w:r>
        <w:t/>
      </w:r>
    </w:p>
    <w:p>
      <w:pPr>
        <w:pStyle w:val="ListBullet3"/>
        <!--depth 3-->
        <w:numPr>
          <w:ilvl w:val="2"/>
          <w:numId w:val="371"/>
        </w:numPr>
      </w:pPr>
      <w:r>
        <w:t/>
      </w:r>
      <w:r>
        <w:t>225.870-8 Industrial security.</w:t>
      </w:r>
      <w:r>
        <w:t/>
      </w:r>
    </w:p>
    <w:p>
      <w:pPr>
        <w:pStyle w:val="ListBullet2"/>
        <!--depth 2-->
        <w:numPr>
          <w:ilvl w:val="1"/>
          <w:numId w:val="369"/>
        </w:numPr>
      </w:pPr>
      <w:r>
        <w:t/>
      </w:r>
      <w:r>
        <w:t>225.871 North Atlantic Treaty Organization (NATO) cooperative projects.</w:t>
      </w:r>
      <w:r>
        <w:t/>
      </w:r>
    </w:p>
    <w:p>
      <w:pPr>
        <w:pStyle w:val="ListBullet3"/>
        <!--depth 3-->
        <w:numPr>
          <w:ilvl w:val="2"/>
          <w:numId w:val="372"/>
        </w:numPr>
      </w:pPr>
      <w:r>
        <w:t/>
      </w:r>
      <w:r>
        <w:t>225.871-1 Scope.</w:t>
      </w:r>
      <w:r>
        <w:t/>
      </w:r>
    </w:p>
    <w:p>
      <w:pPr>
        <w:pStyle w:val="ListBullet3"/>
        <!--depth 3-->
        <w:numPr>
          <w:ilvl w:val="2"/>
          <w:numId w:val="372"/>
        </w:numPr>
      </w:pPr>
      <w:r>
        <w:t/>
      </w:r>
      <w:r>
        <w:t>225.871-2 Definitions.</w:t>
      </w:r>
      <w:r>
        <w:t/>
      </w:r>
    </w:p>
    <w:p>
      <w:pPr>
        <w:pStyle w:val="ListBullet3"/>
        <!--depth 3-->
        <w:numPr>
          <w:ilvl w:val="2"/>
          <w:numId w:val="372"/>
        </w:numPr>
      </w:pPr>
      <w:r>
        <w:t/>
      </w:r>
      <w:r>
        <w:t>225.871-3 General.</w:t>
      </w:r>
      <w:r>
        <w:t/>
      </w:r>
    </w:p>
    <w:p>
      <w:pPr>
        <w:pStyle w:val="ListBullet3"/>
        <!--depth 3-->
        <w:numPr>
          <w:ilvl w:val="2"/>
          <w:numId w:val="372"/>
        </w:numPr>
      </w:pPr>
      <w:r>
        <w:t/>
      </w:r>
      <w:r>
        <w:t>225.871-4 Statutory waivers.</w:t>
      </w:r>
      <w:r>
        <w:t/>
      </w:r>
    </w:p>
    <w:p>
      <w:pPr>
        <w:pStyle w:val="ListBullet3"/>
        <!--depth 3-->
        <w:numPr>
          <w:ilvl w:val="2"/>
          <w:numId w:val="372"/>
        </w:numPr>
      </w:pPr>
      <w:r>
        <w:t/>
      </w:r>
      <w:r>
        <w:t>225.871-5 Directed subcontracting.</w:t>
      </w:r>
      <w:r>
        <w:t/>
      </w:r>
    </w:p>
    <w:p>
      <w:pPr>
        <w:pStyle w:val="ListBullet3"/>
        <!--depth 3-->
        <w:numPr>
          <w:ilvl w:val="2"/>
          <w:numId w:val="372"/>
        </w:numPr>
      </w:pPr>
      <w:r>
        <w:t/>
      </w:r>
      <w:r>
        <w:t>225.871-6 Disposal of property.</w:t>
      </w:r>
      <w:r>
        <w:t/>
      </w:r>
    </w:p>
    <w:p>
      <w:pPr>
        <w:pStyle w:val="ListBullet3"/>
        <!--depth 3-->
        <w:numPr>
          <w:ilvl w:val="2"/>
          <w:numId w:val="372"/>
        </w:numPr>
      </w:pPr>
      <w:r>
        <w:t/>
      </w:r>
      <w:r>
        <w:t>225.871-7 Congressional notification.</w:t>
      </w:r>
      <w:r>
        <w:t/>
      </w:r>
    </w:p>
    <w:p>
      <w:pPr>
        <w:pStyle w:val="ListBullet2"/>
        <!--depth 2-->
        <w:numPr>
          <w:ilvl w:val="1"/>
          <w:numId w:val="369"/>
        </w:numPr>
      </w:pPr>
      <w:r>
        <w:t/>
      </w:r>
      <w:r>
        <w:t>225.872 Contracting with qualifying country sources.</w:t>
      </w:r>
      <w:r>
        <w:t/>
      </w:r>
    </w:p>
    <w:p>
      <w:pPr>
        <w:pStyle w:val="ListBullet3"/>
        <!--depth 3-->
        <w:numPr>
          <w:ilvl w:val="2"/>
          <w:numId w:val="373"/>
        </w:numPr>
      </w:pPr>
      <w:r>
        <w:t/>
      </w:r>
      <w:r>
        <w:t>225.872-1 General.</w:t>
      </w:r>
      <w:r>
        <w:t/>
      </w:r>
    </w:p>
    <w:p>
      <w:pPr>
        <w:pStyle w:val="ListBullet3"/>
        <!--depth 3-->
        <w:numPr>
          <w:ilvl w:val="2"/>
          <w:numId w:val="373"/>
        </w:numPr>
      </w:pPr>
      <w:r>
        <w:t/>
      </w:r>
      <w:r>
        <w:t>225.872-2 Applicability.</w:t>
      </w:r>
      <w:r>
        <w:t/>
      </w:r>
    </w:p>
    <w:p>
      <w:pPr>
        <w:pStyle w:val="ListBullet3"/>
        <!--depth 3-->
        <w:numPr>
          <w:ilvl w:val="2"/>
          <w:numId w:val="373"/>
        </w:numPr>
      </w:pPr>
      <w:r>
        <w:t/>
      </w:r>
      <w:r>
        <w:t>225.872-3 Solicitation procedures.</w:t>
      </w:r>
      <w:r>
        <w:t/>
      </w:r>
    </w:p>
    <w:p>
      <w:pPr>
        <w:pStyle w:val="ListBullet3"/>
        <!--depth 3-->
        <w:numPr>
          <w:ilvl w:val="2"/>
          <w:numId w:val="373"/>
        </w:numPr>
      </w:pPr>
      <w:r>
        <w:t/>
      </w:r>
      <w:r>
        <w:t>225.872-4 Individual determinations.</w:t>
      </w:r>
      <w:r>
        <w:t/>
      </w:r>
    </w:p>
    <w:p>
      <w:pPr>
        <w:pStyle w:val="ListBullet3"/>
        <!--depth 3-->
        <w:numPr>
          <w:ilvl w:val="2"/>
          <w:numId w:val="373"/>
        </w:numPr>
      </w:pPr>
      <w:r>
        <w:t/>
      </w:r>
      <w:r>
        <w:t>225.872-5 Contract administration.</w:t>
      </w:r>
      <w:r>
        <w:t/>
      </w:r>
    </w:p>
    <w:p>
      <w:pPr>
        <w:pStyle w:val="ListBullet3"/>
        <!--depth 3-->
        <w:numPr>
          <w:ilvl w:val="2"/>
          <w:numId w:val="373"/>
        </w:numPr>
      </w:pPr>
      <w:r>
        <w:t/>
      </w:r>
      <w:r>
        <w:t>225.872-6 Request for audit services.</w:t>
      </w:r>
      <w:r>
        <w:t/>
      </w:r>
    </w:p>
    <w:p>
      <w:pPr>
        <w:pStyle w:val="ListBullet3"/>
        <!--depth 3-->
        <w:numPr>
          <w:ilvl w:val="2"/>
          <w:numId w:val="373"/>
        </w:numPr>
      </w:pPr>
      <w:r>
        <w:t/>
      </w:r>
      <w:r>
        <w:t>225.872-7 Industrial security for qualifying countries.</w:t>
      </w:r>
      <w:r>
        <w:t/>
      </w:r>
    </w:p>
    <w:p>
      <w:pPr>
        <w:pStyle w:val="ListBullet3"/>
        <!--depth 3-->
        <w:numPr>
          <w:ilvl w:val="2"/>
          <w:numId w:val="373"/>
        </w:numPr>
      </w:pPr>
      <w:r>
        <w:t/>
      </w:r>
      <w:r>
        <w:t>225.872-8 Subcontracting with qualifying country sources.</w:t>
      </w:r>
      <w:r>
        <w:t/>
      </w:r>
    </w:p>
    <w:p>
      <w:pPr>
        <w:pStyle w:val="ListBullet2"/>
        <!--depth 2-->
        <w:numPr>
          <w:ilvl w:val="1"/>
          <w:numId w:val="369"/>
        </w:numPr>
      </w:pPr>
      <w:r>
        <w:t/>
      </w:r>
      <w:r>
        <w:t>225.873 Waiver of United Kingdom commercial exploitation levies.</w:t>
      </w:r>
      <w:r>
        <w:t/>
      </w:r>
    </w:p>
    <w:p>
      <w:pPr>
        <w:pStyle w:val="ListBullet3"/>
        <!--depth 3-->
        <w:numPr>
          <w:ilvl w:val="2"/>
          <w:numId w:val="374"/>
        </w:numPr>
      </w:pPr>
      <w:r>
        <w:t/>
      </w:r>
      <w:r>
        <w:t>225.873-1 Policy.</w:t>
      </w:r>
      <w:r>
        <w:t/>
      </w:r>
    </w:p>
    <w:p>
      <w:pPr>
        <w:pStyle w:val="ListBullet3"/>
        <!--depth 3-->
        <w:numPr>
          <w:ilvl w:val="2"/>
          <w:numId w:val="374"/>
        </w:numPr>
      </w:pPr>
      <w:r>
        <w:t/>
      </w:r>
      <w:r>
        <w:t>225.873-2 Procedures.</w:t>
      </w:r>
      <w:r>
        <w:t/>
      </w:r>
    </w:p>
    <w:p>
      <w:pPr>
        <w:pStyle w:val="ListBullet"/>
        <!--depth 1-->
        <w:numPr>
          <w:ilvl w:val="0"/>
          <w:numId w:val="353"/>
        </w:numPr>
      </w:pPr>
      <w:r>
        <w:t/>
      </w:r>
      <w:r>
        <w:t>SUBPART 225.9 —CUSTOMS AND DUTIES</w:t>
      </w:r>
      <w:r>
        <w:t/>
      </w:r>
    </w:p>
    <w:p>
      <w:pPr>
        <w:pStyle w:val="ListBullet2"/>
        <!--depth 2-->
        <w:numPr>
          <w:ilvl w:val="1"/>
          <w:numId w:val="375"/>
        </w:numPr>
      </w:pPr>
      <w:r>
        <w:t/>
      </w:r>
      <w:r>
        <w:t>225.900 RESERVED</w:t>
      </w:r>
      <w:r>
        <w:t/>
      </w:r>
    </w:p>
    <w:p>
      <w:pPr>
        <w:pStyle w:val="ListBullet3"/>
        <!--depth 3-->
        <w:numPr>
          <w:ilvl w:val="2"/>
          <w:numId w:val="376"/>
        </w:numPr>
      </w:pPr>
      <w:r>
        <w:t/>
      </w:r>
      <w:r>
        <w:t>225.900-70 Definition.</w:t>
      </w:r>
      <w:r>
        <w:t/>
      </w:r>
    </w:p>
    <w:p>
      <w:pPr>
        <w:pStyle w:val="ListBullet2"/>
        <!--depth 2-->
        <w:numPr>
          <w:ilvl w:val="1"/>
          <w:numId w:val="375"/>
        </w:numPr>
      </w:pPr>
      <w:r>
        <w:t/>
      </w:r>
      <w:r>
        <w:t>225.901 Policy.</w:t>
      </w:r>
      <w:r>
        <w:t/>
      </w:r>
    </w:p>
    <w:p>
      <w:pPr>
        <w:pStyle w:val="ListBullet2"/>
        <!--depth 2-->
        <w:numPr>
          <w:ilvl w:val="1"/>
          <w:numId w:val="375"/>
        </w:numPr>
      </w:pPr>
      <w:r>
        <w:t/>
      </w:r>
      <w:r>
        <w:t>225.902 Procedures.</w:t>
      </w:r>
      <w:r>
        <w:t/>
      </w:r>
    </w:p>
    <w:p>
      <w:pPr>
        <w:pStyle w:val="ListBullet2"/>
        <!--depth 2-->
        <w:numPr>
          <w:ilvl w:val="1"/>
          <w:numId w:val="375"/>
        </w:numPr>
      </w:pPr>
      <w:r>
        <w:t/>
      </w:r>
      <w:r>
        <w:t>225.903 Exempted supplies.</w:t>
      </w:r>
      <w:r>
        <w:t/>
      </w:r>
    </w:p>
    <w:p>
      <w:pPr>
        <w:pStyle w:val="ListBullet"/>
        <!--depth 1-->
        <w:numPr>
          <w:ilvl w:val="0"/>
          <w:numId w:val="353"/>
        </w:numPr>
      </w:pPr>
      <w:r>
        <w:t/>
      </w:r>
      <w:r>
        <w:t>SUBPART 225.10 —ADDITIONAL FOREIGN ACQUISITION REGULATIONS</w:t>
      </w:r>
      <w:r>
        <w:t/>
      </w:r>
    </w:p>
    <w:p>
      <w:pPr>
        <w:pStyle w:val="ListBullet2"/>
        <!--depth 2-->
        <w:numPr>
          <w:ilvl w:val="1"/>
          <w:numId w:val="377"/>
        </w:numPr>
      </w:pPr>
      <w:r>
        <w:t/>
      </w:r>
      <w:r>
        <w:t>225.1070 Clause deviations in overseas contracts.</w:t>
      </w:r>
      <w:r>
        <w:t/>
      </w:r>
    </w:p>
    <w:p>
      <w:pPr>
        <w:pStyle w:val="ListBullet"/>
        <!--depth 1-->
        <w:numPr>
          <w:ilvl w:val="0"/>
          <w:numId w:val="353"/>
        </w:numPr>
      </w:pPr>
      <w:r>
        <w:t/>
      </w:r>
      <w:r>
        <w:t>SUBPART 225.11 —SOLICITATION PROVISIONS AND CONTRACT CLAUSES</w:t>
      </w:r>
      <w:r>
        <w:t/>
      </w:r>
    </w:p>
    <w:p>
      <w:pPr>
        <w:pStyle w:val="ListBullet2"/>
        <!--depth 2-->
        <w:numPr>
          <w:ilvl w:val="1"/>
          <w:numId w:val="378"/>
        </w:numPr>
      </w:pPr>
      <w:r>
        <w:t/>
      </w:r>
      <w:r>
        <w:t>225.1100 Scope of subpart.</w:t>
      </w:r>
      <w:r>
        <w:t/>
      </w:r>
    </w:p>
    <w:p>
      <w:pPr>
        <w:pStyle w:val="ListBullet2"/>
        <!--depth 2-->
        <w:numPr>
          <w:ilvl w:val="1"/>
          <w:numId w:val="378"/>
        </w:numPr>
      </w:pPr>
      <w:r>
        <w:t/>
      </w:r>
      <w:r>
        <w:t>225.1101 Acquisition of supplies.</w:t>
      </w:r>
      <w:r>
        <w:t/>
      </w:r>
    </w:p>
    <w:p>
      <w:pPr>
        <w:pStyle w:val="ListBullet2"/>
        <!--depth 2-->
        <w:numPr>
          <w:ilvl w:val="1"/>
          <w:numId w:val="378"/>
        </w:numPr>
      </w:pPr>
      <w:r>
        <w:t/>
      </w:r>
      <w:r>
        <w:t>225.1103 Other provisions and clauses.</w:t>
      </w:r>
      <w:r>
        <w:t/>
      </w:r>
    </w:p>
    <w:p>
      <w:pPr>
        <w:pStyle w:val="ListBullet"/>
        <!--depth 1-->
        <w:numPr>
          <w:ilvl w:val="0"/>
          <w:numId w:val="353"/>
        </w:numPr>
      </w:pPr>
      <w:r>
        <w:t/>
      </w:r>
      <w:r>
        <w:t>SUBPART 225.70 —AUTHORIZATION ACTS, APPROPRIATIONS ACTS, AND OTHER STATUTORY RESTRICTIONS ON FOREIGN ACQUISITION</w:t>
      </w:r>
      <w:r>
        <w:t/>
      </w:r>
    </w:p>
    <w:p>
      <w:pPr>
        <w:pStyle w:val="ListBullet2"/>
        <!--depth 2-->
        <w:numPr>
          <w:ilvl w:val="1"/>
          <w:numId w:val="379"/>
        </w:numPr>
      </w:pPr>
      <w:r>
        <w:t/>
      </w:r>
      <w:r>
        <w:t>225.7000 Scope of subpart.</w:t>
      </w:r>
      <w:r>
        <w:t/>
      </w:r>
    </w:p>
    <w:p>
      <w:pPr>
        <w:pStyle w:val="ListBullet2"/>
        <!--depth 2-->
        <w:numPr>
          <w:ilvl w:val="1"/>
          <w:numId w:val="379"/>
        </w:numPr>
      </w:pPr>
      <w:r>
        <w:t/>
      </w:r>
      <w:r>
        <w:t>225.7001 Definitions.</w:t>
      </w:r>
      <w:r>
        <w:t/>
      </w:r>
    </w:p>
    <w:p>
      <w:pPr>
        <w:pStyle w:val="ListBullet2"/>
        <!--depth 2-->
        <w:numPr>
          <w:ilvl w:val="1"/>
          <w:numId w:val="379"/>
        </w:numPr>
      </w:pPr>
      <w:r>
        <w:t/>
      </w:r>
      <w:r>
        <w:t>225.7002 Restrictions on food, clothing, fabrics, hand or measuring tools, and flags.</w:t>
      </w:r>
      <w:r>
        <w:t/>
      </w:r>
    </w:p>
    <w:p>
      <w:pPr>
        <w:pStyle w:val="ListBullet3"/>
        <!--depth 3-->
        <w:numPr>
          <w:ilvl w:val="2"/>
          <w:numId w:val="380"/>
        </w:numPr>
      </w:pPr>
      <w:r>
        <w:t/>
      </w:r>
      <w:r>
        <w:t>225.7002-1 Restrictions.</w:t>
      </w:r>
      <w:r>
        <w:t/>
      </w:r>
    </w:p>
    <w:p>
      <w:pPr>
        <w:pStyle w:val="ListBullet3"/>
        <!--depth 3-->
        <w:numPr>
          <w:ilvl w:val="2"/>
          <w:numId w:val="380"/>
        </w:numPr>
      </w:pPr>
      <w:r>
        <w:t/>
      </w:r>
      <w:r>
        <w:t>225.7002-2 Exceptions.</w:t>
      </w:r>
      <w:r>
        <w:t/>
      </w:r>
    </w:p>
    <w:p>
      <w:pPr>
        <w:pStyle w:val="ListBullet3"/>
        <!--depth 3-->
        <w:numPr>
          <w:ilvl w:val="2"/>
          <w:numId w:val="380"/>
        </w:numPr>
      </w:pPr>
      <w:r>
        <w:t/>
      </w:r>
      <w:r>
        <w:t>225.7002-3 Contract clauses.</w:t>
      </w:r>
      <w:r>
        <w:t/>
      </w:r>
    </w:p>
    <w:p>
      <w:pPr>
        <w:pStyle w:val="ListBullet2"/>
        <!--depth 2-->
        <w:numPr>
          <w:ilvl w:val="1"/>
          <w:numId w:val="379"/>
        </w:numPr>
      </w:pPr>
      <w:r>
        <w:t/>
      </w:r>
      <w:r>
        <w:t>225.7003 Restrictions on acquisition of specialty metals.</w:t>
      </w:r>
      <w:r>
        <w:t/>
      </w:r>
    </w:p>
    <w:p>
      <w:pPr>
        <w:pStyle w:val="ListBullet3"/>
        <!--depth 3-->
        <w:numPr>
          <w:ilvl w:val="2"/>
          <w:numId w:val="381"/>
        </w:numPr>
      </w:pPr>
      <w:r>
        <w:t/>
      </w:r>
      <w:r>
        <w:t>225.7003-1 Definitions.</w:t>
      </w:r>
      <w:r>
        <w:t/>
      </w:r>
    </w:p>
    <w:p>
      <w:pPr>
        <w:pStyle w:val="ListBullet3"/>
        <!--depth 3-->
        <w:numPr>
          <w:ilvl w:val="2"/>
          <w:numId w:val="381"/>
        </w:numPr>
      </w:pPr>
      <w:r>
        <w:t/>
      </w:r>
      <w:r>
        <w:t>225.7003-2 Restrictions.</w:t>
      </w:r>
      <w:r>
        <w:t/>
      </w:r>
    </w:p>
    <w:p>
      <w:pPr>
        <w:pStyle w:val="ListBullet3"/>
        <!--depth 3-->
        <w:numPr>
          <w:ilvl w:val="2"/>
          <w:numId w:val="381"/>
        </w:numPr>
      </w:pPr>
      <w:r>
        <w:t/>
      </w:r>
      <w:r>
        <w:t>225.7003-3 Exceptions.</w:t>
      </w:r>
      <w:r>
        <w:t/>
      </w:r>
    </w:p>
    <w:p>
      <w:pPr>
        <w:pStyle w:val="ListBullet3"/>
        <!--depth 3-->
        <w:numPr>
          <w:ilvl w:val="2"/>
          <w:numId w:val="381"/>
        </w:numPr>
      </w:pPr>
      <w:r>
        <w:t/>
      </w:r>
      <w:r>
        <w:t>225.7003-4 Reserved.</w:t>
      </w:r>
      <w:r>
        <w:t/>
      </w:r>
    </w:p>
    <w:p>
      <w:pPr>
        <w:pStyle w:val="ListBullet3"/>
        <!--depth 3-->
        <w:numPr>
          <w:ilvl w:val="2"/>
          <w:numId w:val="381"/>
        </w:numPr>
      </w:pPr>
      <w:r>
        <w:t/>
      </w:r>
      <w:r>
        <w:t>225.7003-5 Solicitation provision and contract clauses.</w:t>
      </w:r>
      <w:r>
        <w:t/>
      </w:r>
    </w:p>
    <w:p>
      <w:pPr>
        <w:pStyle w:val="ListBullet2"/>
        <!--depth 2-->
        <w:numPr>
          <w:ilvl w:val="1"/>
          <w:numId w:val="379"/>
        </w:numPr>
      </w:pPr>
      <w:r>
        <w:t/>
      </w:r>
      <w:r>
        <w:t>225.7004 Restriction on acquisition of foreign buses.</w:t>
      </w:r>
      <w:r>
        <w:t/>
      </w:r>
    </w:p>
    <w:p>
      <w:pPr>
        <w:pStyle w:val="ListBullet3"/>
        <!--depth 3-->
        <w:numPr>
          <w:ilvl w:val="2"/>
          <w:numId w:val="382"/>
        </w:numPr>
      </w:pPr>
      <w:r>
        <w:t/>
      </w:r>
      <w:r>
        <w:t>225.7004-1 Restriction.</w:t>
      </w:r>
      <w:r>
        <w:t/>
      </w:r>
    </w:p>
    <w:p>
      <w:pPr>
        <w:pStyle w:val="ListBullet3"/>
        <!--depth 3-->
        <w:numPr>
          <w:ilvl w:val="2"/>
          <w:numId w:val="382"/>
        </w:numPr>
      </w:pPr>
      <w:r>
        <w:t/>
      </w:r>
      <w:r>
        <w:t>225.7004-2 Applicability.</w:t>
      </w:r>
      <w:r>
        <w:t/>
      </w:r>
    </w:p>
    <w:p>
      <w:pPr>
        <w:pStyle w:val="ListBullet3"/>
        <!--depth 3-->
        <w:numPr>
          <w:ilvl w:val="2"/>
          <w:numId w:val="382"/>
        </w:numPr>
      </w:pPr>
      <w:r>
        <w:t/>
      </w:r>
      <w:r>
        <w:t>225.7004-3 Exceptions.</w:t>
      </w:r>
      <w:r>
        <w:t/>
      </w:r>
    </w:p>
    <w:p>
      <w:pPr>
        <w:pStyle w:val="ListBullet3"/>
        <!--depth 3-->
        <w:numPr>
          <w:ilvl w:val="2"/>
          <w:numId w:val="382"/>
        </w:numPr>
      </w:pPr>
      <w:r>
        <w:t/>
      </w:r>
      <w:r>
        <w:t>225.7004-4 Waiver.</w:t>
      </w:r>
      <w:r>
        <w:t/>
      </w:r>
    </w:p>
    <w:p>
      <w:pPr>
        <w:pStyle w:val="ListBullet2"/>
        <!--depth 2-->
        <w:numPr>
          <w:ilvl w:val="1"/>
          <w:numId w:val="379"/>
        </w:numPr>
      </w:pPr>
      <w:r>
        <w:t/>
      </w:r>
      <w:r>
        <w:t>225.7005 Restriction on certain chemical weapons antidote.</w:t>
      </w:r>
      <w:r>
        <w:t/>
      </w:r>
    </w:p>
    <w:p>
      <w:pPr>
        <w:pStyle w:val="ListBullet3"/>
        <!--depth 3-->
        <w:numPr>
          <w:ilvl w:val="2"/>
          <w:numId w:val="383"/>
        </w:numPr>
      </w:pPr>
      <w:r>
        <w:t/>
      </w:r>
      <w:r>
        <w:t>225.7005-1 Restriction.</w:t>
      </w:r>
      <w:r>
        <w:t/>
      </w:r>
    </w:p>
    <w:p>
      <w:pPr>
        <w:pStyle w:val="ListBullet3"/>
        <!--depth 3-->
        <w:numPr>
          <w:ilvl w:val="2"/>
          <w:numId w:val="383"/>
        </w:numPr>
      </w:pPr>
      <w:r>
        <w:t/>
      </w:r>
      <w:r>
        <w:t>225.7005-2 Exception.</w:t>
      </w:r>
      <w:r>
        <w:t/>
      </w:r>
    </w:p>
    <w:p>
      <w:pPr>
        <w:pStyle w:val="ListBullet3"/>
        <!--depth 3-->
        <w:numPr>
          <w:ilvl w:val="2"/>
          <w:numId w:val="383"/>
        </w:numPr>
      </w:pPr>
      <w:r>
        <w:t/>
      </w:r>
      <w:r>
        <w:t>225.7005-3 Waiver.</w:t>
      </w:r>
      <w:r>
        <w:t/>
      </w:r>
    </w:p>
    <w:p>
      <w:pPr>
        <w:pStyle w:val="ListBullet2"/>
        <!--depth 2-->
        <w:numPr>
          <w:ilvl w:val="1"/>
          <w:numId w:val="379"/>
        </w:numPr>
      </w:pPr>
      <w:r>
        <w:t/>
      </w:r>
      <w:r>
        <w:t>225.7006 Restriction on air circuit breakers for naval vessels.</w:t>
      </w:r>
      <w:r>
        <w:t/>
      </w:r>
    </w:p>
    <w:p>
      <w:pPr>
        <w:pStyle w:val="ListBullet3"/>
        <!--depth 3-->
        <w:numPr>
          <w:ilvl w:val="2"/>
          <w:numId w:val="384"/>
        </w:numPr>
      </w:pPr>
      <w:r>
        <w:t/>
      </w:r>
      <w:r>
        <w:t>225.7006-1 Restriction.</w:t>
      </w:r>
      <w:r>
        <w:t/>
      </w:r>
    </w:p>
    <w:p>
      <w:pPr>
        <w:pStyle w:val="ListBullet3"/>
        <!--depth 3-->
        <w:numPr>
          <w:ilvl w:val="2"/>
          <w:numId w:val="384"/>
        </w:numPr>
      </w:pPr>
      <w:r>
        <w:t/>
      </w:r>
      <w:r>
        <w:t>225.7006-2 Exceptions.</w:t>
      </w:r>
      <w:r>
        <w:t/>
      </w:r>
    </w:p>
    <w:p>
      <w:pPr>
        <w:pStyle w:val="ListBullet3"/>
        <!--depth 3-->
        <w:numPr>
          <w:ilvl w:val="2"/>
          <w:numId w:val="384"/>
        </w:numPr>
      </w:pPr>
      <w:r>
        <w:t/>
      </w:r>
      <w:r>
        <w:t>225.7006-3 Waiver.</w:t>
      </w:r>
      <w:r>
        <w:t/>
      </w:r>
    </w:p>
    <w:p>
      <w:pPr>
        <w:pStyle w:val="ListBullet3"/>
        <!--depth 3-->
        <w:numPr>
          <w:ilvl w:val="2"/>
          <w:numId w:val="384"/>
        </w:numPr>
      </w:pPr>
      <w:r>
        <w:t/>
      </w:r>
      <w:r>
        <w:t>225.7006-4 Solicitation provision and contract clause.</w:t>
      </w:r>
      <w:r>
        <w:t/>
      </w:r>
    </w:p>
    <w:p>
      <w:pPr>
        <w:pStyle w:val="ListBullet2"/>
        <!--depth 2-->
        <w:numPr>
          <w:ilvl w:val="1"/>
          <w:numId w:val="379"/>
        </w:numPr>
      </w:pPr>
      <w:r>
        <w:t/>
      </w:r>
      <w:r>
        <w:t>225.7007 Restrictions on anchor and mooring chain.</w:t>
      </w:r>
      <w:r>
        <w:t/>
      </w:r>
    </w:p>
    <w:p>
      <w:pPr>
        <w:pStyle w:val="ListBullet3"/>
        <!--depth 3-->
        <w:numPr>
          <w:ilvl w:val="2"/>
          <w:numId w:val="385"/>
        </w:numPr>
      </w:pPr>
      <w:r>
        <w:t/>
      </w:r>
      <w:r>
        <w:t>225.7007-1 Restrictions.</w:t>
      </w:r>
      <w:r>
        <w:t/>
      </w:r>
    </w:p>
    <w:p>
      <w:pPr>
        <w:pStyle w:val="ListBullet3"/>
        <!--depth 3-->
        <w:numPr>
          <w:ilvl w:val="2"/>
          <w:numId w:val="385"/>
        </w:numPr>
      </w:pPr>
      <w:r>
        <w:t/>
      </w:r>
      <w:r>
        <w:t>225.7007-2 Waiver.</w:t>
      </w:r>
      <w:r>
        <w:t/>
      </w:r>
    </w:p>
    <w:p>
      <w:pPr>
        <w:pStyle w:val="ListBullet3"/>
        <!--depth 3-->
        <w:numPr>
          <w:ilvl w:val="2"/>
          <w:numId w:val="385"/>
        </w:numPr>
      </w:pPr>
      <w:r>
        <w:t/>
      </w:r>
      <w:r>
        <w:t>225.7007-3 Contract clause.</w:t>
      </w:r>
      <w:r>
        <w:t/>
      </w:r>
    </w:p>
    <w:p>
      <w:pPr>
        <w:pStyle w:val="ListBullet2"/>
        <!--depth 2-->
        <w:numPr>
          <w:ilvl w:val="1"/>
          <w:numId w:val="379"/>
        </w:numPr>
      </w:pPr>
      <w:r>
        <w:t/>
      </w:r>
      <w:r>
        <w:t>225.7008 Waiver of restrictions of 10 U.S.C. 2534.</w:t>
      </w:r>
      <w:r>
        <w:t/>
      </w:r>
    </w:p>
    <w:p>
      <w:pPr>
        <w:pStyle w:val="ListBullet2"/>
        <!--depth 2-->
        <w:numPr>
          <w:ilvl w:val="1"/>
          <w:numId w:val="379"/>
        </w:numPr>
      </w:pPr>
      <w:r>
        <w:t/>
      </w:r>
      <w:r>
        <w:t>225.7009 Restriction on ball and roller bearings.</w:t>
      </w:r>
      <w:r>
        <w:t/>
      </w:r>
    </w:p>
    <w:p>
      <w:pPr>
        <w:pStyle w:val="ListBullet3"/>
        <!--depth 3-->
        <w:numPr>
          <w:ilvl w:val="2"/>
          <w:numId w:val="386"/>
        </w:numPr>
      </w:pPr>
      <w:r>
        <w:t/>
      </w:r>
      <w:r>
        <w:t>225.7009-1 Scope.</w:t>
      </w:r>
      <w:r>
        <w:t/>
      </w:r>
    </w:p>
    <w:p>
      <w:pPr>
        <w:pStyle w:val="ListBullet3"/>
        <!--depth 3-->
        <w:numPr>
          <w:ilvl w:val="2"/>
          <w:numId w:val="386"/>
        </w:numPr>
      </w:pPr>
      <w:r>
        <w:t/>
      </w:r>
      <w:r>
        <w:t>225.7009-2 Restriction.</w:t>
      </w:r>
      <w:r>
        <w:t/>
      </w:r>
    </w:p>
    <w:p>
      <w:pPr>
        <w:pStyle w:val="ListBullet3"/>
        <!--depth 3-->
        <w:numPr>
          <w:ilvl w:val="2"/>
          <w:numId w:val="386"/>
        </w:numPr>
      </w:pPr>
      <w:r>
        <w:t/>
      </w:r>
      <w:r>
        <w:t>225.7009-3 Exception.</w:t>
      </w:r>
      <w:r>
        <w:t/>
      </w:r>
    </w:p>
    <w:p>
      <w:pPr>
        <w:pStyle w:val="ListBullet3"/>
        <!--depth 3-->
        <w:numPr>
          <w:ilvl w:val="2"/>
          <w:numId w:val="386"/>
        </w:numPr>
      </w:pPr>
      <w:r>
        <w:t/>
      </w:r>
      <w:r>
        <w:t>225.7009-4 Waiver.</w:t>
      </w:r>
      <w:r>
        <w:t/>
      </w:r>
    </w:p>
    <w:p>
      <w:pPr>
        <w:pStyle w:val="ListBullet3"/>
        <!--depth 3-->
        <w:numPr>
          <w:ilvl w:val="2"/>
          <w:numId w:val="386"/>
        </w:numPr>
      </w:pPr>
      <w:r>
        <w:t/>
      </w:r>
      <w:r>
        <w:t>225.7009-5 Contract clause.</w:t>
      </w:r>
      <w:r>
        <w:t/>
      </w:r>
    </w:p>
    <w:p>
      <w:pPr>
        <w:pStyle w:val="ListBullet2"/>
        <!--depth 2-->
        <w:numPr>
          <w:ilvl w:val="1"/>
          <w:numId w:val="379"/>
        </w:numPr>
      </w:pPr>
      <w:r>
        <w:t/>
      </w:r>
      <w:r>
        <w:t>225.7010 Restriction on certain naval vessel components.</w:t>
      </w:r>
      <w:r>
        <w:t/>
      </w:r>
    </w:p>
    <w:p>
      <w:pPr>
        <w:pStyle w:val="ListBullet3"/>
        <!--depth 3-->
        <w:numPr>
          <w:ilvl w:val="2"/>
          <w:numId w:val="387"/>
        </w:numPr>
      </w:pPr>
      <w:r>
        <w:t/>
      </w:r>
      <w:r>
        <w:t>225.7010-1 Restriction.</w:t>
      </w:r>
      <w:r>
        <w:t/>
      </w:r>
    </w:p>
    <w:p>
      <w:pPr>
        <w:pStyle w:val="ListBullet3"/>
        <!--depth 3-->
        <w:numPr>
          <w:ilvl w:val="2"/>
          <w:numId w:val="387"/>
        </w:numPr>
      </w:pPr>
      <w:r>
        <w:t/>
      </w:r>
      <w:r>
        <w:t>225.7010-2 Exceptions.</w:t>
      </w:r>
      <w:r>
        <w:t/>
      </w:r>
    </w:p>
    <w:p>
      <w:pPr>
        <w:pStyle w:val="ListBullet3"/>
        <!--depth 3-->
        <w:numPr>
          <w:ilvl w:val="2"/>
          <w:numId w:val="387"/>
        </w:numPr>
      </w:pPr>
      <w:r>
        <w:t/>
      </w:r>
      <w:r>
        <w:t>225.7010-3 Waiver.</w:t>
      </w:r>
      <w:r>
        <w:t/>
      </w:r>
    </w:p>
    <w:p>
      <w:pPr>
        <w:pStyle w:val="ListBullet3"/>
        <!--depth 3-->
        <w:numPr>
          <w:ilvl w:val="2"/>
          <w:numId w:val="387"/>
        </w:numPr>
      </w:pPr>
      <w:r>
        <w:t/>
      </w:r>
      <w:r>
        <w:t>225.7010-4 Implementation.</w:t>
      </w:r>
      <w:r>
        <w:t/>
      </w:r>
    </w:p>
    <w:p>
      <w:pPr>
        <w:pStyle w:val="ListBullet2"/>
        <!--depth 2-->
        <w:numPr>
          <w:ilvl w:val="1"/>
          <w:numId w:val="379"/>
        </w:numPr>
      </w:pPr>
      <w:r>
        <w:t/>
      </w:r>
      <w:r>
        <w:t>225.7011 Restriction on carbon, alloy, and armor steel plate.</w:t>
      </w:r>
      <w:r>
        <w:t/>
      </w:r>
    </w:p>
    <w:p>
      <w:pPr>
        <w:pStyle w:val="ListBullet3"/>
        <!--depth 3-->
        <w:numPr>
          <w:ilvl w:val="2"/>
          <w:numId w:val="388"/>
        </w:numPr>
      </w:pPr>
      <w:r>
        <w:t/>
      </w:r>
      <w:r>
        <w:t>225.7011-1 Restriction.</w:t>
      </w:r>
      <w:r>
        <w:t/>
      </w:r>
    </w:p>
    <w:p>
      <w:pPr>
        <w:pStyle w:val="ListBullet3"/>
        <!--depth 3-->
        <w:numPr>
          <w:ilvl w:val="2"/>
          <w:numId w:val="388"/>
        </w:numPr>
      </w:pPr>
      <w:r>
        <w:t/>
      </w:r>
      <w:r>
        <w:t>225.7011-2 Waiver.</w:t>
      </w:r>
      <w:r>
        <w:t/>
      </w:r>
    </w:p>
    <w:p>
      <w:pPr>
        <w:pStyle w:val="ListBullet3"/>
        <!--depth 3-->
        <w:numPr>
          <w:ilvl w:val="2"/>
          <w:numId w:val="388"/>
        </w:numPr>
      </w:pPr>
      <w:r>
        <w:t/>
      </w:r>
      <w:r>
        <w:t>225.7011-3 Contract clause.</w:t>
      </w:r>
      <w:r>
        <w:t/>
      </w:r>
    </w:p>
    <w:p>
      <w:pPr>
        <w:pStyle w:val="ListBullet2"/>
        <!--depth 2-->
        <w:numPr>
          <w:ilvl w:val="1"/>
          <w:numId w:val="379"/>
        </w:numPr>
      </w:pPr>
      <w:r>
        <w:t/>
      </w:r>
      <w:r>
        <w:t>225.7012 Restriction on supercomputers.</w:t>
      </w:r>
      <w:r>
        <w:t/>
      </w:r>
    </w:p>
    <w:p>
      <w:pPr>
        <w:pStyle w:val="ListBullet3"/>
        <!--depth 3-->
        <w:numPr>
          <w:ilvl w:val="2"/>
          <w:numId w:val="389"/>
        </w:numPr>
      </w:pPr>
      <w:r>
        <w:t/>
      </w:r>
      <w:r>
        <w:t>225.7012-1 Restriction.</w:t>
      </w:r>
      <w:r>
        <w:t/>
      </w:r>
    </w:p>
    <w:p>
      <w:pPr>
        <w:pStyle w:val="ListBullet3"/>
        <!--depth 3-->
        <w:numPr>
          <w:ilvl w:val="2"/>
          <w:numId w:val="389"/>
        </w:numPr>
      </w:pPr>
      <w:r>
        <w:t/>
      </w:r>
      <w:r>
        <w:t>225.7012-2 Waiver.</w:t>
      </w:r>
      <w:r>
        <w:t/>
      </w:r>
    </w:p>
    <w:p>
      <w:pPr>
        <w:pStyle w:val="ListBullet3"/>
        <!--depth 3-->
        <w:numPr>
          <w:ilvl w:val="2"/>
          <w:numId w:val="389"/>
        </w:numPr>
      </w:pPr>
      <w:r>
        <w:t/>
      </w:r>
      <w:r>
        <w:t>225.7012-3 Contract clause.</w:t>
      </w:r>
      <w:r>
        <w:t/>
      </w:r>
    </w:p>
    <w:p>
      <w:pPr>
        <w:pStyle w:val="ListBullet2"/>
        <!--depth 2-->
        <w:numPr>
          <w:ilvl w:val="1"/>
          <w:numId w:val="379"/>
        </w:numPr>
      </w:pPr>
      <w:r>
        <w:t/>
      </w:r>
      <w:r>
        <w:t>225.7013 Restrictions on construction or repair of vessels in foreign shipyards.</w:t>
      </w:r>
      <w:r>
        <w:t/>
      </w:r>
    </w:p>
    <w:p>
      <w:pPr>
        <w:pStyle w:val="ListBullet2"/>
        <!--depth 2-->
        <w:numPr>
          <w:ilvl w:val="1"/>
          <w:numId w:val="379"/>
        </w:numPr>
      </w:pPr>
      <w:r>
        <w:t/>
      </w:r>
      <w:r>
        <w:t>225.7014 Restrictions on military construction.</w:t>
      </w:r>
      <w:r>
        <w:t/>
      </w:r>
    </w:p>
    <w:p>
      <w:pPr>
        <w:pStyle w:val="ListBullet2"/>
        <!--depth 2-->
        <w:numPr>
          <w:ilvl w:val="1"/>
          <w:numId w:val="379"/>
        </w:numPr>
      </w:pPr>
      <w:r>
        <w:t/>
      </w:r>
      <w:r>
        <w:t>225.7015 Restriction on overseas architect-engineer services.</w:t>
      </w:r>
      <w:r>
        <w:t/>
      </w:r>
    </w:p>
    <w:p>
      <w:pPr>
        <w:pStyle w:val="ListBullet2"/>
        <!--depth 2-->
        <w:numPr>
          <w:ilvl w:val="1"/>
          <w:numId w:val="379"/>
        </w:numPr>
      </w:pPr>
      <w:r>
        <w:t/>
      </w:r>
      <w:r>
        <w:t>225.7017 Utilization of domestic photovoltaic devices.</w:t>
      </w:r>
      <w:r>
        <w:t/>
      </w:r>
    </w:p>
    <w:p>
      <w:pPr>
        <w:pStyle w:val="ListBullet3"/>
        <!--depth 3-->
        <w:numPr>
          <w:ilvl w:val="2"/>
          <w:numId w:val="390"/>
        </w:numPr>
      </w:pPr>
      <w:r>
        <w:t/>
      </w:r>
      <w:r>
        <w:t>225.7017-1 Definitions As used in this section—</w:t>
      </w:r>
      <w:r>
        <w:t/>
      </w:r>
    </w:p>
    <w:p>
      <w:pPr>
        <w:pStyle w:val="ListBullet3"/>
        <!--depth 3-->
        <w:numPr>
          <w:ilvl w:val="2"/>
          <w:numId w:val="390"/>
        </w:numPr>
      </w:pPr>
      <w:r>
        <w:t/>
      </w:r>
      <w:r>
        <w:t>225.7017-2 Restriction.</w:t>
      </w:r>
      <w:r>
        <w:t/>
      </w:r>
    </w:p>
    <w:p>
      <w:pPr>
        <w:pStyle w:val="ListBullet3"/>
        <!--depth 3-->
        <w:numPr>
          <w:ilvl w:val="2"/>
          <w:numId w:val="390"/>
        </w:numPr>
      </w:pPr>
      <w:r>
        <w:t/>
      </w:r>
      <w:r>
        <w:t>225.7017-3 Exceptions.</w:t>
      </w:r>
      <w:r>
        <w:t/>
      </w:r>
    </w:p>
    <w:p>
      <w:pPr>
        <w:pStyle w:val="ListBullet3"/>
        <!--depth 3-->
        <w:numPr>
          <w:ilvl w:val="2"/>
          <w:numId w:val="390"/>
        </w:numPr>
      </w:pPr>
      <w:r>
        <w:t/>
      </w:r>
      <w:r>
        <w:t>225.7017-4 Solicitation provision and contract clause.</w:t>
      </w:r>
      <w:r>
        <w:t/>
      </w:r>
    </w:p>
    <w:p>
      <w:pPr>
        <w:pStyle w:val="ListBullet2"/>
        <!--depth 2-->
        <w:numPr>
          <w:ilvl w:val="1"/>
          <w:numId w:val="379"/>
        </w:numPr>
      </w:pPr>
      <w:r>
        <w:t/>
      </w:r>
      <w:r>
        <w:t>225.7018 Restriction on acquisition of certain magnets, tantalum, and tungsten.</w:t>
      </w:r>
      <w:r>
        <w:t/>
      </w:r>
    </w:p>
    <w:p>
      <w:pPr>
        <w:pStyle w:val="ListBullet3"/>
        <!--depth 3-->
        <w:numPr>
          <w:ilvl w:val="2"/>
          <w:numId w:val="391"/>
        </w:numPr>
      </w:pPr>
      <w:r>
        <w:t/>
      </w:r>
      <w:r>
        <w:t>225.7018-1 Definitions.</w:t>
      </w:r>
      <w:r>
        <w:t/>
      </w:r>
    </w:p>
    <w:p>
      <w:pPr>
        <w:pStyle w:val="ListBullet3"/>
        <!--depth 3-->
        <w:numPr>
          <w:ilvl w:val="2"/>
          <w:numId w:val="391"/>
        </w:numPr>
      </w:pPr>
      <w:r>
        <w:t/>
      </w:r>
      <w:r>
        <w:t>225.7018-2 Restriction.</w:t>
      </w:r>
      <w:r>
        <w:t/>
      </w:r>
    </w:p>
    <w:p>
      <w:pPr>
        <w:pStyle w:val="ListBullet3"/>
        <!--depth 3-->
        <w:numPr>
          <w:ilvl w:val="2"/>
          <w:numId w:val="391"/>
        </w:numPr>
      </w:pPr>
      <w:r>
        <w:t/>
      </w:r>
      <w:r>
        <w:t>225.7018-3 Exceptions.</w:t>
      </w:r>
      <w:r>
        <w:t/>
      </w:r>
    </w:p>
    <w:p>
      <w:pPr>
        <w:pStyle w:val="ListBullet3"/>
        <!--depth 3-->
        <w:numPr>
          <w:ilvl w:val="2"/>
          <w:numId w:val="391"/>
        </w:numPr>
      </w:pPr>
      <w:r>
        <w:t/>
      </w:r>
      <w:r>
        <w:t>225.7018-4 Nonavailability determination.</w:t>
      </w:r>
      <w:r>
        <w:t/>
      </w:r>
    </w:p>
    <w:p>
      <w:pPr>
        <w:pStyle w:val="ListBullet3"/>
        <!--depth 3-->
        <w:numPr>
          <w:ilvl w:val="2"/>
          <w:numId w:val="391"/>
        </w:numPr>
      </w:pPr>
      <w:r>
        <w:t/>
      </w:r>
      <w:r>
        <w:t>225.7018-5 Contract clause.</w:t>
      </w:r>
      <w:r>
        <w:t/>
      </w:r>
    </w:p>
    <w:p>
      <w:pPr>
        <w:pStyle w:val="ListBullet"/>
        <!--depth 1-->
        <w:numPr>
          <w:ilvl w:val="0"/>
          <w:numId w:val="353"/>
        </w:numPr>
      </w:pPr>
      <w:r>
        <w:t/>
      </w:r>
      <w:r>
        <w:t>SUBPART 225.71 —OTHER RESTRICTIONS ON FOREIGN ACQUISITION</w:t>
      </w:r>
      <w:r>
        <w:t/>
      </w:r>
    </w:p>
    <w:p>
      <w:pPr>
        <w:pStyle w:val="ListBullet2"/>
        <!--depth 2-->
        <w:numPr>
          <w:ilvl w:val="1"/>
          <w:numId w:val="392"/>
        </w:numPr>
      </w:pPr>
      <w:r>
        <w:t/>
      </w:r>
      <w:r>
        <w:t>225.7100 Scope of subpart.</w:t>
      </w:r>
      <w:r>
        <w:t/>
      </w:r>
    </w:p>
    <w:p>
      <w:pPr>
        <w:pStyle w:val="ListBullet2"/>
        <!--depth 2-->
        <w:numPr>
          <w:ilvl w:val="1"/>
          <w:numId w:val="392"/>
        </w:numPr>
      </w:pPr>
      <w:r>
        <w:t/>
      </w:r>
      <w:r>
        <w:t>225.7101 Definitions.</w:t>
      </w:r>
      <w:r>
        <w:t/>
      </w:r>
    </w:p>
    <w:p>
      <w:pPr>
        <w:pStyle w:val="ListBullet2"/>
        <!--depth 2-->
        <w:numPr>
          <w:ilvl w:val="1"/>
          <w:numId w:val="392"/>
        </w:numPr>
      </w:pPr>
      <w:r>
        <w:t/>
      </w:r>
      <w:r>
        <w:t>225.7102 Forgings.</w:t>
      </w:r>
      <w:r>
        <w:t/>
      </w:r>
    </w:p>
    <w:p>
      <w:pPr>
        <w:pStyle w:val="ListBullet3"/>
        <!--depth 3-->
        <w:numPr>
          <w:ilvl w:val="2"/>
          <w:numId w:val="393"/>
        </w:numPr>
      </w:pPr>
      <w:r>
        <w:t/>
      </w:r>
      <w:r>
        <w:t>225.7102-1 Policy.</w:t>
      </w:r>
      <w:r>
        <w:t/>
      </w:r>
    </w:p>
    <w:p>
      <w:pPr>
        <w:pStyle w:val="ListBullet3"/>
        <!--depth 3-->
        <w:numPr>
          <w:ilvl w:val="2"/>
          <w:numId w:val="393"/>
        </w:numPr>
      </w:pPr>
      <w:r>
        <w:t/>
      </w:r>
      <w:r>
        <w:t>225.7102-2 Exceptions.</w:t>
      </w:r>
      <w:r>
        <w:t/>
      </w:r>
    </w:p>
    <w:p>
      <w:pPr>
        <w:pStyle w:val="ListBullet3"/>
        <!--depth 3-->
        <w:numPr>
          <w:ilvl w:val="2"/>
          <w:numId w:val="393"/>
        </w:numPr>
      </w:pPr>
      <w:r>
        <w:t/>
      </w:r>
      <w:r>
        <w:t>225.7102-3 Waiver.</w:t>
      </w:r>
      <w:r>
        <w:t/>
      </w:r>
    </w:p>
    <w:p>
      <w:pPr>
        <w:pStyle w:val="ListBullet3"/>
        <!--depth 3-->
        <w:numPr>
          <w:ilvl w:val="2"/>
          <w:numId w:val="393"/>
        </w:numPr>
      </w:pPr>
      <w:r>
        <w:t/>
      </w:r>
      <w:r>
        <w:t>225.7102-4 Contract clause.</w:t>
      </w:r>
      <w:r>
        <w:t/>
      </w:r>
    </w:p>
    <w:p>
      <w:pPr>
        <w:pStyle w:val="ListBullet"/>
        <!--depth 1-->
        <w:numPr>
          <w:ilvl w:val="0"/>
          <w:numId w:val="353"/>
        </w:numPr>
      </w:pPr>
      <w:r>
        <w:t/>
      </w:r>
      <w:r>
        <w:t>SUBPART 225.72 —REPORTING CONTRACT PERFORMANCE OUTSIDE THE UNITED STATES</w:t>
      </w:r>
      <w:r>
        <w:t/>
      </w:r>
    </w:p>
    <w:p>
      <w:pPr>
        <w:pStyle w:val="ListBullet2"/>
        <!--depth 2-->
        <w:numPr>
          <w:ilvl w:val="1"/>
          <w:numId w:val="394"/>
        </w:numPr>
      </w:pPr>
      <w:r>
        <w:t/>
      </w:r>
      <w:r>
        <w:t>225.7201 Policy.</w:t>
      </w:r>
      <w:r>
        <w:t/>
      </w:r>
    </w:p>
    <w:p>
      <w:pPr>
        <w:pStyle w:val="ListBullet2"/>
        <!--depth 2-->
        <w:numPr>
          <w:ilvl w:val="1"/>
          <w:numId w:val="394"/>
        </w:numPr>
      </w:pPr>
      <w:r>
        <w:t/>
      </w:r>
      <w:r>
        <w:t>225.7202 Exception.</w:t>
      </w:r>
      <w:r>
        <w:t/>
      </w:r>
    </w:p>
    <w:p>
      <w:pPr>
        <w:pStyle w:val="ListBullet2"/>
        <!--depth 2-->
        <w:numPr>
          <w:ilvl w:val="1"/>
          <w:numId w:val="394"/>
        </w:numPr>
      </w:pPr>
      <w:r>
        <w:t/>
      </w:r>
      <w:r>
        <w:t>225.7203 Contracting officer distribution of reports.</w:t>
      </w:r>
      <w:r>
        <w:t/>
      </w:r>
    </w:p>
    <w:p>
      <w:pPr>
        <w:pStyle w:val="ListBullet2"/>
        <!--depth 2-->
        <w:numPr>
          <w:ilvl w:val="1"/>
          <w:numId w:val="394"/>
        </w:numPr>
      </w:pPr>
      <w:r>
        <w:t/>
      </w:r>
      <w:r>
        <w:t>225.7204 Solicitation provision and contract clauses.</w:t>
      </w:r>
      <w:r>
        <w:t/>
      </w:r>
    </w:p>
    <w:p>
      <w:pPr>
        <w:pStyle w:val="ListBullet"/>
        <!--depth 1-->
        <w:numPr>
          <w:ilvl w:val="0"/>
          <w:numId w:val="353"/>
        </w:numPr>
      </w:pPr>
      <w:r>
        <w:t/>
      </w:r>
      <w:r>
        <w:t>SUBPART 225.73 —ACQUISITIONS FOR FOREIGN MILITARY SALES</w:t>
      </w:r>
      <w:r>
        <w:t/>
      </w:r>
    </w:p>
    <w:p>
      <w:pPr>
        <w:pStyle w:val="ListBullet2"/>
        <!--depth 2-->
        <w:numPr>
          <w:ilvl w:val="1"/>
          <w:numId w:val="395"/>
        </w:numPr>
      </w:pPr>
      <w:r>
        <w:t/>
      </w:r>
      <w:r>
        <w:t>225.7300 Scope of subpart.</w:t>
      </w:r>
      <w:r>
        <w:t/>
      </w:r>
    </w:p>
    <w:p>
      <w:pPr>
        <w:pStyle w:val="ListBullet2"/>
        <!--depth 2-->
        <w:numPr>
          <w:ilvl w:val="1"/>
          <w:numId w:val="395"/>
        </w:numPr>
      </w:pPr>
      <w:r>
        <w:t/>
      </w:r>
      <w:r>
        <w:t>225.7301 General.</w:t>
      </w:r>
      <w:r>
        <w:t/>
      </w:r>
    </w:p>
    <w:p>
      <w:pPr>
        <w:pStyle w:val="ListBullet3"/>
        <!--depth 3-->
        <w:numPr>
          <w:ilvl w:val="2"/>
          <w:numId w:val="396"/>
        </w:numPr>
      </w:pPr>
      <w:r>
        <w:t/>
      </w:r>
      <w:r>
        <w:t>225.7301-1 Requirement to use firm-fixed-price contracts.</w:t>
      </w:r>
      <w:r>
        <w:t/>
      </w:r>
    </w:p>
    <w:p>
      <w:pPr>
        <w:pStyle w:val="ListBullet3"/>
        <!--depth 3-->
        <w:numPr>
          <w:ilvl w:val="2"/>
          <w:numId w:val="396"/>
        </w:numPr>
      </w:pPr>
      <w:r>
        <w:t/>
      </w:r>
      <w:r>
        <w:t>225.7301-2 Solicitation approval for sole source contracts.</w:t>
      </w:r>
      <w:r>
        <w:t/>
      </w:r>
    </w:p>
    <w:p>
      <w:pPr>
        <w:pStyle w:val="ListBullet2"/>
        <!--depth 2-->
        <w:numPr>
          <w:ilvl w:val="1"/>
          <w:numId w:val="395"/>
        </w:numPr>
      </w:pPr>
      <w:r>
        <w:t/>
      </w:r>
      <w:r>
        <w:t>225.7302 Preparation of letter of offer and acceptance.</w:t>
      </w:r>
      <w:r>
        <w:t/>
      </w:r>
    </w:p>
    <w:p>
      <w:pPr>
        <w:pStyle w:val="ListBullet2"/>
        <!--depth 2-->
        <w:numPr>
          <w:ilvl w:val="1"/>
          <w:numId w:val="395"/>
        </w:numPr>
      </w:pPr>
      <w:r>
        <w:t/>
      </w:r>
      <w:r>
        <w:t>225.7303 Pricing acquisitions for FMS.</w:t>
      </w:r>
      <w:r>
        <w:t/>
      </w:r>
    </w:p>
    <w:p>
      <w:pPr>
        <w:pStyle w:val="ListBullet3"/>
        <!--depth 3-->
        <w:numPr>
          <w:ilvl w:val="2"/>
          <w:numId w:val="397"/>
        </w:numPr>
      </w:pPr>
      <w:r>
        <w:t/>
      </w:r>
      <w:r>
        <w:t>225.7303-1 Contractor sales to other foreign customers.</w:t>
      </w:r>
      <w:r>
        <w:t/>
      </w:r>
    </w:p>
    <w:p>
      <w:pPr>
        <w:pStyle w:val="ListBullet3"/>
        <!--depth 3-->
        <w:numPr>
          <w:ilvl w:val="2"/>
          <w:numId w:val="397"/>
        </w:numPr>
      </w:pPr>
      <w:r>
        <w:t/>
      </w:r>
      <w:r>
        <w:t>225.7303-2 Cost of doing business with a foreign government or an international organization.</w:t>
      </w:r>
      <w:r>
        <w:t/>
      </w:r>
    </w:p>
    <w:p>
      <w:pPr>
        <w:pStyle w:val="ListBullet3"/>
        <!--depth 3-->
        <w:numPr>
          <w:ilvl w:val="2"/>
          <w:numId w:val="397"/>
        </w:numPr>
      </w:pPr>
      <w:r>
        <w:t/>
      </w:r>
      <w:r>
        <w:t>225.7303-3 Government-to-government agreements.</w:t>
      </w:r>
      <w:r>
        <w:t/>
      </w:r>
    </w:p>
    <w:p>
      <w:pPr>
        <w:pStyle w:val="ListBullet3"/>
        <!--depth 3-->
        <w:numPr>
          <w:ilvl w:val="2"/>
          <w:numId w:val="397"/>
        </w:numPr>
      </w:pPr>
      <w:r>
        <w:t/>
      </w:r>
      <w:r>
        <w:t>225.7303-4 Contingent fees.</w:t>
      </w:r>
      <w:r>
        <w:t/>
      </w:r>
    </w:p>
    <w:p>
      <w:pPr>
        <w:pStyle w:val="ListBullet3"/>
        <!--depth 3-->
        <w:numPr>
          <w:ilvl w:val="2"/>
          <w:numId w:val="397"/>
        </w:numPr>
      </w:pPr>
      <w:r>
        <w:t/>
      </w:r>
      <w:r>
        <w:t>225.7303-5 Acquisitions wholly paid for from nonrepayable funds.</w:t>
      </w:r>
      <w:r>
        <w:t/>
      </w:r>
    </w:p>
    <w:p>
      <w:pPr>
        <w:pStyle w:val="ListBullet2"/>
        <!--depth 2-->
        <w:numPr>
          <w:ilvl w:val="1"/>
          <w:numId w:val="395"/>
        </w:numPr>
      </w:pPr>
      <w:r>
        <w:t/>
      </w:r>
      <w:r>
        <w:t>225.7304 FMS customer involvement.</w:t>
      </w:r>
      <w:r>
        <w:t/>
      </w:r>
    </w:p>
    <w:p>
      <w:pPr>
        <w:pStyle w:val="ListBullet2"/>
        <!--depth 2-->
        <w:numPr>
          <w:ilvl w:val="1"/>
          <w:numId w:val="395"/>
        </w:numPr>
      </w:pPr>
      <w:r>
        <w:t/>
      </w:r>
      <w:r>
        <w:t>225.7305 Limitation of liability.</w:t>
      </w:r>
      <w:r>
        <w:t/>
      </w:r>
    </w:p>
    <w:p>
      <w:pPr>
        <w:pStyle w:val="ListBullet2"/>
        <!--depth 2-->
        <w:numPr>
          <w:ilvl w:val="1"/>
          <w:numId w:val="395"/>
        </w:numPr>
      </w:pPr>
      <w:r>
        <w:t/>
      </w:r>
      <w:r>
        <w:t>225.7306 Offset arrangements.</w:t>
      </w:r>
      <w:r>
        <w:t/>
      </w:r>
    </w:p>
    <w:p>
      <w:pPr>
        <w:pStyle w:val="ListBullet2"/>
        <!--depth 2-->
        <w:numPr>
          <w:ilvl w:val="1"/>
          <w:numId w:val="395"/>
        </w:numPr>
      </w:pPr>
      <w:r>
        <w:t/>
      </w:r>
      <w:r>
        <w:t>225.7307 Contract clauses.</w:t>
      </w:r>
      <w:r>
        <w:t/>
      </w:r>
    </w:p>
    <w:p>
      <w:pPr>
        <w:pStyle w:val="ListBullet"/>
        <!--depth 1-->
        <w:numPr>
          <w:ilvl w:val="0"/>
          <w:numId w:val="353"/>
        </w:numPr>
      </w:pPr>
      <w:r>
        <w:t/>
      </w:r>
      <w:r>
        <w:t>SUBPART 225.74 —DEFENSE CONTRACTORS OUTSIDE THE UNITED STATES</w:t>
      </w:r>
      <w:r>
        <w:t/>
      </w:r>
    </w:p>
    <w:p>
      <w:pPr>
        <w:pStyle w:val="ListBullet"/>
        <!--depth 1-->
        <w:numPr>
          <w:ilvl w:val="0"/>
          <w:numId w:val="353"/>
        </w:numPr>
      </w:pPr>
      <w:r>
        <w:t/>
      </w:r>
      <w:r>
        <w:t>SUBPART 225.75 —BALANCE OF PAYMENTS PROGRAM</w:t>
      </w:r>
      <w:r>
        <w:t/>
      </w:r>
    </w:p>
    <w:p>
      <w:pPr>
        <w:pStyle w:val="ListBullet2"/>
        <!--depth 2-->
        <w:numPr>
          <w:ilvl w:val="1"/>
          <w:numId w:val="398"/>
        </w:numPr>
      </w:pPr>
      <w:r>
        <w:t/>
      </w:r>
      <w:r>
        <w:t>225.7500 Scope of subpart.</w:t>
      </w:r>
      <w:r>
        <w:t/>
      </w:r>
    </w:p>
    <w:p>
      <w:pPr>
        <w:pStyle w:val="ListBullet2"/>
        <!--depth 2-->
        <w:numPr>
          <w:ilvl w:val="1"/>
          <w:numId w:val="398"/>
        </w:numPr>
      </w:pPr>
      <w:r>
        <w:t/>
      </w:r>
      <w:r>
        <w:t>225.7501 Policy.</w:t>
      </w:r>
      <w:r>
        <w:t/>
      </w:r>
    </w:p>
    <w:p>
      <w:pPr>
        <w:pStyle w:val="ListBullet2"/>
        <!--depth 2-->
        <w:numPr>
          <w:ilvl w:val="1"/>
          <w:numId w:val="398"/>
        </w:numPr>
      </w:pPr>
      <w:r>
        <w:t/>
      </w:r>
      <w:r>
        <w:t>225.7502 Procedures.</w:t>
      </w:r>
      <w:r>
        <w:t/>
      </w:r>
    </w:p>
    <w:p>
      <w:pPr>
        <w:pStyle w:val="ListBullet2"/>
        <!--depth 2-->
        <w:numPr>
          <w:ilvl w:val="1"/>
          <w:numId w:val="398"/>
        </w:numPr>
      </w:pPr>
      <w:r>
        <w:t/>
      </w:r>
      <w:r>
        <w:t>225.7503 Contract clauses.</w:t>
      </w:r>
      <w:r>
        <w:t/>
      </w:r>
    </w:p>
    <w:p>
      <w:pPr>
        <w:pStyle w:val="ListBullet"/>
        <!--depth 1-->
        <w:numPr>
          <w:ilvl w:val="0"/>
          <w:numId w:val="353"/>
        </w:numPr>
      </w:pPr>
      <w:r>
        <w:t/>
      </w:r>
      <w:r>
        <w:t>SUBPART 225.76 —SECONDARY ARAB BOYCOTT OF ISRAEL</w:t>
      </w:r>
      <w:r>
        <w:t/>
      </w:r>
    </w:p>
    <w:p>
      <w:pPr>
        <w:pStyle w:val="ListBullet2"/>
        <!--depth 2-->
        <w:numPr>
          <w:ilvl w:val="1"/>
          <w:numId w:val="399"/>
        </w:numPr>
      </w:pPr>
      <w:r>
        <w:t/>
      </w:r>
      <w:r>
        <w:t>225.7601 Restriction.</w:t>
      </w:r>
      <w:r>
        <w:t/>
      </w:r>
    </w:p>
    <w:p>
      <w:pPr>
        <w:pStyle w:val="ListBullet2"/>
        <!--depth 2-->
        <w:numPr>
          <w:ilvl w:val="1"/>
          <w:numId w:val="399"/>
        </w:numPr>
      </w:pPr>
      <w:r>
        <w:t/>
      </w:r>
      <w:r>
        <w:t>225.7602 Procedures.</w:t>
      </w:r>
      <w:r>
        <w:t/>
      </w:r>
    </w:p>
    <w:p>
      <w:pPr>
        <w:pStyle w:val="ListBullet2"/>
        <!--depth 2-->
        <w:numPr>
          <w:ilvl w:val="1"/>
          <w:numId w:val="399"/>
        </w:numPr>
      </w:pPr>
      <w:r>
        <w:t/>
      </w:r>
      <w:r>
        <w:t>225.7603 Exceptions.</w:t>
      </w:r>
      <w:r>
        <w:t/>
      </w:r>
    </w:p>
    <w:p>
      <w:pPr>
        <w:pStyle w:val="ListBullet2"/>
        <!--depth 2-->
        <w:numPr>
          <w:ilvl w:val="1"/>
          <w:numId w:val="399"/>
        </w:numPr>
      </w:pPr>
      <w:r>
        <w:t/>
      </w:r>
      <w:r>
        <w:t>225.7604 Waivers.</w:t>
      </w:r>
      <w:r>
        <w:t/>
      </w:r>
    </w:p>
    <w:p>
      <w:pPr>
        <w:pStyle w:val="ListBullet2"/>
        <!--depth 2-->
        <w:numPr>
          <w:ilvl w:val="1"/>
          <w:numId w:val="399"/>
        </w:numPr>
      </w:pPr>
      <w:r>
        <w:t/>
      </w:r>
      <w:r>
        <w:t>225.7605 Solicitation provision.</w:t>
      </w:r>
      <w:r>
        <w:t/>
      </w:r>
    </w:p>
    <w:p>
      <w:pPr>
        <w:pStyle w:val="ListBullet"/>
        <!--depth 1-->
        <w:numPr>
          <w:ilvl w:val="0"/>
          <w:numId w:val="353"/>
        </w:numPr>
      </w:pPr>
      <w:r>
        <w:t/>
      </w:r>
      <w:r>
        <w:t>SUBPART 225.77 —ACQUISITIONS IN SUPPORT OF OPERATIONS IN AFGHANISTAN</w:t>
      </w:r>
      <w:r>
        <w:t/>
      </w:r>
    </w:p>
    <w:p>
      <w:pPr>
        <w:pStyle w:val="ListBullet2"/>
        <!--depth 2-->
        <w:numPr>
          <w:ilvl w:val="1"/>
          <w:numId w:val="400"/>
        </w:numPr>
      </w:pPr>
      <w:r>
        <w:t/>
      </w:r>
      <w:r>
        <w:t>225.7700 Scope.</w:t>
      </w:r>
      <w:r>
        <w:t/>
      </w:r>
    </w:p>
    <w:p>
      <w:pPr>
        <w:pStyle w:val="ListBullet2"/>
        <!--depth 2-->
        <w:numPr>
          <w:ilvl w:val="1"/>
          <w:numId w:val="400"/>
        </w:numPr>
      </w:pPr>
      <w:r>
        <w:t/>
      </w:r>
      <w:r>
        <w:t>225.7701 Definitions.</w:t>
      </w:r>
      <w:r>
        <w:t/>
      </w:r>
    </w:p>
    <w:p>
      <w:pPr>
        <w:pStyle w:val="ListBullet2"/>
        <!--depth 2-->
        <w:numPr>
          <w:ilvl w:val="1"/>
          <w:numId w:val="400"/>
        </w:numPr>
      </w:pPr>
      <w:r>
        <w:t/>
      </w:r>
      <w:r>
        <w:t>225.7702 Acquisitions not subject to the enhanced authority to acquire products or services from Afghanistan.</w:t>
      </w:r>
      <w:r>
        <w:t/>
      </w:r>
    </w:p>
    <w:p>
      <w:pPr>
        <w:pStyle w:val="ListBullet3"/>
        <!--depth 3-->
        <w:numPr>
          <w:ilvl w:val="2"/>
          <w:numId w:val="401"/>
        </w:numPr>
      </w:pPr>
      <w:r>
        <w:t/>
      </w:r>
      <w:r>
        <w:t>225.7702-1 Acquisition of small arms.</w:t>
      </w:r>
      <w:r>
        <w:t/>
      </w:r>
    </w:p>
    <w:p>
      <w:pPr>
        <w:pStyle w:val="ListBullet3"/>
        <!--depth 3-->
        <w:numPr>
          <w:ilvl w:val="2"/>
          <w:numId w:val="401"/>
        </w:numPr>
      </w:pPr>
      <w:r>
        <w:t/>
      </w:r>
      <w:r>
        <w:t>225.7702-2 Acquisition of uniform components for the Afghan military or the Afghan police.</w:t>
      </w:r>
      <w:r>
        <w:t/>
      </w:r>
    </w:p>
    <w:p>
      <w:pPr>
        <w:pStyle w:val="ListBullet2"/>
        <!--depth 2-->
        <w:numPr>
          <w:ilvl w:val="1"/>
          <w:numId w:val="400"/>
        </w:numPr>
      </w:pPr>
      <w:r>
        <w:t/>
      </w:r>
      <w:r>
        <w:t>225.7703 Enhanced authority to acquire products or services from Afghanistan.</w:t>
      </w:r>
      <w:r>
        <w:t/>
      </w:r>
    </w:p>
    <w:p>
      <w:pPr>
        <w:pStyle w:val="ListBullet3"/>
        <!--depth 3-->
        <w:numPr>
          <w:ilvl w:val="2"/>
          <w:numId w:val="402"/>
        </w:numPr>
      </w:pPr>
      <w:r>
        <w:t/>
      </w:r>
      <w:r>
        <w:t>225.7703-1 Acquisition procedures.</w:t>
      </w:r>
      <w:r>
        <w:t/>
      </w:r>
    </w:p>
    <w:p>
      <w:pPr>
        <w:pStyle w:val="ListBullet3"/>
        <!--depth 3-->
        <w:numPr>
          <w:ilvl w:val="2"/>
          <w:numId w:val="402"/>
        </w:numPr>
      </w:pPr>
      <w:r>
        <w:t/>
      </w:r>
      <w:r>
        <w:t>225.7703-2 Determination requirements.</w:t>
      </w:r>
      <w:r>
        <w:t/>
      </w:r>
    </w:p>
    <w:p>
      <w:pPr>
        <w:pStyle w:val="ListBullet3"/>
        <!--depth 3-->
        <w:numPr>
          <w:ilvl w:val="2"/>
          <w:numId w:val="402"/>
        </w:numPr>
      </w:pPr>
      <w:r>
        <w:t/>
      </w:r>
      <w:r>
        <w:t>225.7703-3 Evaluating offers.</w:t>
      </w:r>
      <w:r>
        <w:t/>
      </w:r>
    </w:p>
    <w:p>
      <w:pPr>
        <w:pStyle w:val="ListBullet3"/>
        <!--depth 3-->
        <w:numPr>
          <w:ilvl w:val="2"/>
          <w:numId w:val="402"/>
        </w:numPr>
      </w:pPr>
      <w:r>
        <w:t/>
      </w:r>
      <w:r>
        <w:t>225.7703-4 Solicitation provisions and contract clauses.</w:t>
      </w:r>
      <w:r>
        <w:t/>
      </w:r>
    </w:p>
    <w:p>
      <w:pPr>
        <w:pStyle w:val="ListBullet2"/>
        <!--depth 2-->
        <w:numPr>
          <w:ilvl w:val="1"/>
          <w:numId w:val="400"/>
        </w:numPr>
      </w:pPr>
      <w:r>
        <w:t/>
      </w:r>
      <w:r>
        <w:t>225.7704 Acquisitions of products and services from South Caucasus/Central and South Asian (SC/CASA) state in support of operations in Afghanistan.</w:t>
      </w:r>
      <w:r>
        <w:t/>
      </w:r>
    </w:p>
    <w:p>
      <w:pPr>
        <w:pStyle w:val="ListBullet3"/>
        <!--depth 3-->
        <w:numPr>
          <w:ilvl w:val="2"/>
          <w:numId w:val="403"/>
        </w:numPr>
      </w:pPr>
      <w:r>
        <w:t/>
      </w:r>
      <w:r>
        <w:t>225.7704-1 Applicability of trade agreements.</w:t>
      </w:r>
      <w:r>
        <w:t/>
      </w:r>
    </w:p>
    <w:p>
      <w:pPr>
        <w:pStyle w:val="ListBullet3"/>
        <!--depth 3-->
        <w:numPr>
          <w:ilvl w:val="2"/>
          <w:numId w:val="403"/>
        </w:numPr>
      </w:pPr>
      <w:r>
        <w:t/>
      </w:r>
      <w:r>
        <w:t>225.7704-2 Applicability of Balance of Payments Program.</w:t>
      </w:r>
      <w:r>
        <w:t/>
      </w:r>
    </w:p>
    <w:p>
      <w:pPr>
        <w:pStyle w:val="ListBullet3"/>
        <!--depth 3-->
        <w:numPr>
          <w:ilvl w:val="2"/>
          <w:numId w:val="403"/>
        </w:numPr>
      </w:pPr>
      <w:r>
        <w:t/>
      </w:r>
      <w:r>
        <w:t>225.7704-3 Solicitation provisions and contract clauses.</w:t>
      </w:r>
      <w:r>
        <w:t/>
      </w:r>
    </w:p>
    <w:p>
      <w:pPr>
        <w:pStyle w:val="ListBullet2"/>
        <!--depth 2-->
        <w:numPr>
          <w:ilvl w:val="1"/>
          <w:numId w:val="400"/>
        </w:numPr>
      </w:pPr>
      <w:r>
        <w:t/>
      </w:r>
      <w:r>
        <w:t>225.7705 Prohibition on use of funds for contracts of certain programs and projects in Afghanistan that cannot be safely accessed.</w:t>
      </w:r>
      <w:r>
        <w:t/>
      </w:r>
    </w:p>
    <w:p>
      <w:pPr>
        <w:pStyle w:val="ListBullet3"/>
        <!--depth 3-->
        <w:numPr>
          <w:ilvl w:val="2"/>
          <w:numId w:val="404"/>
        </w:numPr>
      </w:pPr>
      <w:r>
        <w:t/>
      </w:r>
      <w:r>
        <w:t>225.7705-1 Prohibition.</w:t>
      </w:r>
      <w:r>
        <w:t/>
      </w:r>
    </w:p>
    <w:p>
      <w:pPr>
        <w:pStyle w:val="ListBullet3"/>
        <!--depth 3-->
        <w:numPr>
          <w:ilvl w:val="2"/>
          <w:numId w:val="404"/>
        </w:numPr>
      </w:pPr>
      <w:r>
        <w:t/>
      </w:r>
      <w:r>
        <w:t>225.7705-2 Waiver of prohibition.</w:t>
      </w:r>
      <w:r>
        <w:t/>
      </w:r>
    </w:p>
    <w:p>
      <w:pPr>
        <w:pStyle w:val="ListBullet3"/>
        <!--depth 3-->
        <w:numPr>
          <w:ilvl w:val="2"/>
          <w:numId w:val="404"/>
        </w:numPr>
      </w:pPr>
      <w:r>
        <w:t/>
      </w:r>
      <w:r>
        <w:t>225.7705-3 Procedures.</w:t>
      </w:r>
      <w:r>
        <w:t/>
      </w:r>
    </w:p>
    <w:p>
      <w:pPr>
        <w:pStyle w:val="ListBullet2"/>
        <!--depth 2-->
        <w:numPr>
          <w:ilvl w:val="1"/>
          <w:numId w:val="400"/>
        </w:numPr>
      </w:pPr>
      <w:r>
        <w:t/>
      </w:r>
      <w:r>
        <w:t>225.7798 Enhanced authority to acquire products or services of Djibouti in support of DoD operations in Djibouti.</w:t>
      </w:r>
      <w:r>
        <w:t/>
      </w:r>
    </w:p>
    <w:p>
      <w:pPr>
        <w:pStyle w:val="ListBullet2"/>
        <!--depth 2-->
        <w:numPr>
          <w:ilvl w:val="1"/>
          <w:numId w:val="400"/>
        </w:numPr>
      </w:pPr>
      <w:r>
        <w:t/>
      </w:r>
      <w:r>
        <w:t>225.7799 Authority to acquire products and services (including construction) from Afghanistan or from countries along a major route of supply to Afghanistan.</w:t>
      </w:r>
      <w:r>
        <w:t/>
      </w:r>
    </w:p>
    <w:p>
      <w:pPr>
        <w:pStyle w:val="ListBullet"/>
        <!--depth 1-->
        <w:numPr>
          <w:ilvl w:val="0"/>
          <w:numId w:val="353"/>
        </w:numPr>
      </w:pPr>
      <w:r>
        <w:t/>
      </w:r>
      <w:r>
        <w:t>SUBPART 225.78 —ACQUISITIONS IN SUPPORT OF GEOGRAPHIC COMBATANT COMMAND’S THEATER SECURITY COOPERATION EFFORTS</w:t>
      </w:r>
      <w:r>
        <w:t/>
      </w:r>
    </w:p>
    <w:p>
      <w:pPr>
        <w:pStyle w:val="ListBullet2"/>
        <!--depth 2-->
        <w:numPr>
          <w:ilvl w:val="1"/>
          <w:numId w:val="405"/>
        </w:numPr>
      </w:pPr>
      <w:r>
        <w:t/>
      </w:r>
      <w:r>
        <w:t>225.7801 Policy.</w:t>
      </w:r>
      <w:r>
        <w:t/>
      </w:r>
    </w:p>
    <w:p>
      <w:pPr>
        <w:pStyle w:val="ListBullet"/>
        <!--depth 1-->
        <w:numPr>
          <w:ilvl w:val="0"/>
          <w:numId w:val="353"/>
        </w:numPr>
      </w:pPr>
      <w:r>
        <w:t/>
      </w:r>
      <w:r>
        <w:t>SUBPART 225.79 —EXPORT CONTROL</w:t>
      </w:r>
      <w:r>
        <w:t/>
      </w:r>
    </w:p>
    <w:p>
      <w:pPr>
        <w:pStyle w:val="ListBullet2"/>
        <!--depth 2-->
        <w:numPr>
          <w:ilvl w:val="1"/>
          <w:numId w:val="406"/>
        </w:numPr>
      </w:pPr>
      <w:r>
        <w:t/>
      </w:r>
      <w:r>
        <w:t>225.7900 Scope of subpart.</w:t>
      </w:r>
      <w:r>
        <w:t/>
      </w:r>
    </w:p>
    <w:p>
      <w:pPr>
        <w:pStyle w:val="ListBullet2"/>
        <!--depth 2-->
        <w:numPr>
          <w:ilvl w:val="1"/>
          <w:numId w:val="406"/>
        </w:numPr>
      </w:pPr>
      <w:r>
        <w:t/>
      </w:r>
      <w:r>
        <w:t>225.7901 Export-controlled items.</w:t>
      </w:r>
      <w:r>
        <w:t/>
      </w:r>
    </w:p>
    <w:p>
      <w:pPr>
        <w:pStyle w:val="ListBullet3"/>
        <!--depth 3-->
        <w:numPr>
          <w:ilvl w:val="2"/>
          <w:numId w:val="407"/>
        </w:numPr>
      </w:pPr>
      <w:r>
        <w:t/>
      </w:r>
      <w:r>
        <w:t>225.7901-1 Definitions.</w:t>
      </w:r>
      <w:r>
        <w:t/>
      </w:r>
    </w:p>
    <w:p>
      <w:pPr>
        <w:pStyle w:val="ListBullet3"/>
        <!--depth 3-->
        <w:numPr>
          <w:ilvl w:val="2"/>
          <w:numId w:val="407"/>
        </w:numPr>
      </w:pPr>
      <w:r>
        <w:t/>
      </w:r>
      <w:r>
        <w:t>225.7901-2 General.</w:t>
      </w:r>
      <w:r>
        <w:t/>
      </w:r>
    </w:p>
    <w:p>
      <w:pPr>
        <w:pStyle w:val="ListBullet3"/>
        <!--depth 3-->
        <w:numPr>
          <w:ilvl w:val="2"/>
          <w:numId w:val="407"/>
        </w:numPr>
      </w:pPr>
      <w:r>
        <w:t/>
      </w:r>
      <w:r>
        <w:t>225.7901-3 Policy.</w:t>
      </w:r>
      <w:r>
        <w:t/>
      </w:r>
    </w:p>
    <w:p>
      <w:pPr>
        <w:pStyle w:val="ListBullet3"/>
        <!--depth 3-->
        <w:numPr>
          <w:ilvl w:val="2"/>
          <w:numId w:val="407"/>
        </w:numPr>
      </w:pPr>
      <w:r>
        <w:t/>
      </w:r>
      <w:r>
        <w:t>225.7901-4 Contract clauses.</w:t>
      </w:r>
      <w:r>
        <w:t/>
      </w:r>
    </w:p>
    <w:p>
      <w:pPr>
        <w:pStyle w:val="ListBullet2"/>
        <!--depth 2-->
        <w:numPr>
          <w:ilvl w:val="1"/>
          <w:numId w:val="406"/>
        </w:numPr>
      </w:pPr>
      <w:r>
        <w:t/>
      </w:r>
      <w:r>
        <w:t>225.7902 Defense Trade Cooperation Treaties.</w:t>
      </w:r>
      <w:r>
        <w:t/>
      </w:r>
    </w:p>
    <w:p>
      <w:pPr>
        <w:pStyle w:val="ListBullet3"/>
        <!--depth 3-->
        <w:numPr>
          <w:ilvl w:val="2"/>
          <w:numId w:val="408"/>
        </w:numPr>
      </w:pPr>
      <w:r>
        <w:t/>
      </w:r>
      <w:r>
        <w:t>225.7902-1 Definitions.</w:t>
      </w:r>
      <w:r>
        <w:t/>
      </w:r>
    </w:p>
    <w:p>
      <w:pPr>
        <w:pStyle w:val="ListBullet3"/>
        <!--depth 3-->
        <w:numPr>
          <w:ilvl w:val="2"/>
          <w:numId w:val="408"/>
        </w:numPr>
      </w:pPr>
      <w:r>
        <w:t/>
      </w:r>
      <w:r>
        <w:t>225.7902-2 Purpose.</w:t>
      </w:r>
      <w:r>
        <w:t/>
      </w:r>
    </w:p>
    <w:p>
      <w:pPr>
        <w:pStyle w:val="ListBullet3"/>
        <!--depth 3-->
        <w:numPr>
          <w:ilvl w:val="2"/>
          <w:numId w:val="408"/>
        </w:numPr>
      </w:pPr>
      <w:r>
        <w:t/>
      </w:r>
      <w:r>
        <w:t>225.7902-3 Policy.</w:t>
      </w:r>
      <w:r>
        <w:t/>
      </w:r>
    </w:p>
    <w:p>
      <w:pPr>
        <w:pStyle w:val="ListBullet3"/>
        <!--depth 3-->
        <w:numPr>
          <w:ilvl w:val="2"/>
          <w:numId w:val="408"/>
        </w:numPr>
      </w:pPr>
      <w:r>
        <w:t/>
      </w:r>
      <w:r>
        <w:t>225.7902-4 Procedures.</w:t>
      </w:r>
      <w:r>
        <w:t/>
      </w:r>
    </w:p>
    <w:p>
      <w:pPr>
        <w:pStyle w:val="ListBullet3"/>
        <!--depth 3-->
        <w:numPr>
          <w:ilvl w:val="2"/>
          <w:numId w:val="408"/>
        </w:numPr>
      </w:pPr>
      <w:r>
        <w:t/>
      </w:r>
      <w:r>
        <w:t>225.7902-5 Solicitation provision and contract clause.</w:t>
      </w:r>
      <w:r>
        <w:t/>
      </w:r>
    </w:p>
    <!--Topic unique_1292-->
    <w:p>
      <w:pPr>
        <w:pStyle w:val="Heading4"/>
      </w:pPr>
      <w:bookmarkStart w:id="1670" w:name="_Refd19e69118"/>
      <w:bookmarkStart w:id="1671" w:name="_Tocd19e69118"/>
      <w:r>
        <w:t/>
      </w:r>
      <w:r>
        <w:t>225.001</w:t>
      </w:r>
      <w:r>
        <w:t xml:space="preserve"> General.</w:t>
      </w:r>
      <w:bookmarkEnd w:id="1670"/>
      <w:bookmarkEnd w:id="1671"/>
    </w:p>
    <w:p>
      <w:pPr>
        <w:pStyle w:val="BodyText"/>
      </w:pPr>
      <w:r>
        <w:t xml:space="preserve">For guidance on evaluating offers of foreign end products, see PGI </w:t>
      </w:r>
      <w:r>
        <w:t xml:space="preserve"> </w:t>
      </w:r>
      <w:r>
        <w:t>225.001</w:t>
      </w:r>
      <w:r>
        <w:t xml:space="preserve"> </w:t>
      </w:r>
      <w:r>
        <w:t>.</w:t>
      </w:r>
    </w:p>
    <!--Topic unique_260-->
    <w:p>
      <w:pPr>
        <w:pStyle w:val="Heading4"/>
      </w:pPr>
      <w:bookmarkStart w:id="1672" w:name="_Refd19e69143"/>
      <w:bookmarkStart w:id="1673" w:name="_Tocd19e69143"/>
      <w:r>
        <w:t/>
      </w:r>
      <w:r>
        <w:t>225.003</w:t>
      </w:r>
      <w:r>
        <w:t xml:space="preserve"> Definitions.</w:t>
      </w:r>
      <w:bookmarkEnd w:id="1672"/>
      <w:bookmarkEnd w:id="1673"/>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293-->
    <w:p>
      <w:pPr>
        <w:pStyle w:val="Heading4"/>
      </w:pPr>
      <w:bookmarkStart w:id="1674" w:name="_Refd19e69333"/>
      <w:bookmarkStart w:id="1675" w:name="_Tocd19e69333"/>
      <w:r>
        <w:t/>
      </w:r>
      <w:r>
        <w:t>225.070</w:t>
      </w:r>
      <w:r>
        <w:t xml:space="preserve"> Reporting of acquisition of end products manufactured outside the United States.</w:t>
      </w:r>
      <w:bookmarkEnd w:id="1674"/>
      <w:bookmarkEnd w:id="1675"/>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294-->
    <w:p>
      <w:pPr>
        <w:pStyle w:val="Heading4"/>
      </w:pPr>
      <w:bookmarkStart w:id="1676" w:name="_Refd19e69358"/>
      <w:bookmarkStart w:id="1677" w:name="_Tocd19e69358"/>
      <w:r>
        <w:t/>
      </w:r>
      <w:r>
        <w:t>SUBPART 225.1</w:t>
      </w:r>
      <w:r>
        <w:t xml:space="preserve"> —BUY AMERICAN—SUPPLIES</w:t>
      </w:r>
      <w:bookmarkEnd w:id="1676"/>
      <w:bookmarkEnd w:id="1677"/>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295-->
    <w:p>
      <w:pPr>
        <w:pStyle w:val="Heading5"/>
      </w:pPr>
      <w:bookmarkStart w:id="1678" w:name="_Refd19e69387"/>
      <w:bookmarkStart w:id="1679" w:name="_Tocd19e69387"/>
      <w:r>
        <w:t/>
      </w:r>
      <w:r>
        <w:t>225.101</w:t>
      </w:r>
      <w:r>
        <w:t xml:space="preserve"> GENERAL.</w:t>
      </w:r>
      <w:bookmarkEnd w:id="1678"/>
      <w:bookmarkEnd w:id="1679"/>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296-->
    <w:p>
      <w:pPr>
        <w:pStyle w:val="Heading5"/>
      </w:pPr>
      <w:bookmarkStart w:id="1680" w:name="_Refd19e69416"/>
      <w:bookmarkStart w:id="1681" w:name="_Tocd19e69416"/>
      <w:r>
        <w:t/>
      </w:r>
      <w:r>
        <w:t>225.103</w:t>
      </w:r>
      <w:r>
        <w:t xml:space="preserve"> Exceptions.</w:t>
      </w:r>
      <w:bookmarkEnd w:id="1680"/>
      <w:bookmarkEnd w:id="1681"/>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 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(iv) Under coordinated acquisition (see Subpart 208.70), the determination is the responsibility of the requiring department when the requiring department specifies acquisition of a foreign end product.</w:t>
      </w:r>
    </w:p>
    <w:p>
      <w:pPr>
        <w:pStyle w:val="BodyText"/>
      </w:pPr>
      <w:r>
        <w:t>(c) The cost of a domestic end product is unreasonable if it is not the low evaluated offer when evaluated under Subpart 225.5.</w:t>
      </w:r>
    </w:p>
    <!--Topic unique_1297-->
    <w:p>
      <w:pPr>
        <w:pStyle w:val="Heading5"/>
      </w:pPr>
      <w:bookmarkStart w:id="1682" w:name="_Refd19e69518"/>
      <w:bookmarkStart w:id="1683" w:name="_Tocd19e69518"/>
      <w:r>
        <w:t/>
      </w:r>
      <w:r>
        <w:t>225.105</w:t>
      </w:r>
      <w:r>
        <w:t xml:space="preserve"> Determining reasonableness of cost.</w:t>
      </w:r>
      <w:bookmarkEnd w:id="1682"/>
      <w:bookmarkEnd w:id="1683"/>
    </w:p>
    <w:p>
      <w:pPr>
        <w:pStyle w:val="BodyText"/>
      </w:pPr>
      <w:r>
        <w:t xml:space="preserve">(b) Use an evaluation factor of 50 percent instead of the factors specified in </w:t>
      </w:r>
      <w:r>
        <w:t>FAR 25.105</w:t>
      </w:r>
      <w:r>
        <w:t>(b).</w:t>
      </w:r>
    </w:p>
    <!--Topic unique_1298-->
    <w:p>
      <w:pPr>
        <w:pStyle w:val="Heading5"/>
      </w:pPr>
      <w:bookmarkStart w:id="1684" w:name="_Refd19e69540"/>
      <w:bookmarkStart w:id="1685" w:name="_Tocd19e69540"/>
      <w:r>
        <w:t/>
      </w:r>
      <w:r>
        <w:t>225.170</w:t>
      </w:r>
      <w:r>
        <w:t xml:space="preserve"> Acquisition from or through other Government agencies.</w:t>
      </w:r>
      <w:bookmarkEnd w:id="1684"/>
      <w:bookmarkEnd w:id="1685"/>
    </w:p>
    <w:p>
      <w:pPr>
        <w:pStyle w:val="BodyText"/>
      </w:pPr>
      <w:r>
        <w:t>Contracting activities must apply the evaluation procedures in Subpart 225.5 when using Federal supply schedules.</w:t>
      </w:r>
    </w:p>
    <!--Topic unique_1299-->
    <w:p>
      <w:pPr>
        <w:pStyle w:val="Heading4"/>
      </w:pPr>
      <w:bookmarkStart w:id="1686" w:name="_Refd19e69560"/>
      <w:bookmarkStart w:id="1687" w:name="_Tocd19e69560"/>
      <w:r>
        <w:t/>
      </w:r>
      <w:r>
        <w:t>SUBPART 225.2</w:t>
      </w:r>
      <w:r>
        <w:t xml:space="preserve"> —BUY AMERICAN—CONSTRUCTION MATERIALS</w:t>
      </w:r>
      <w:bookmarkEnd w:id="1686"/>
      <w:bookmarkEnd w:id="1687"/>
    </w:p>
    <!--Topic unique_1300-->
    <w:p>
      <w:pPr>
        <w:pStyle w:val="Heading5"/>
      </w:pPr>
      <w:bookmarkStart w:id="1688" w:name="_Refd19e69573"/>
      <w:bookmarkStart w:id="1689" w:name="_Tocd19e69573"/>
      <w:r>
        <w:t/>
      </w:r>
      <w:r>
        <w:t>225.202</w:t>
      </w:r>
      <w:r>
        <w:t xml:space="preserve"> Exceptions.</w:t>
      </w:r>
      <w:bookmarkEnd w:id="1688"/>
      <w:bookmarkEnd w:id="1689"/>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301-->
    <w:p>
      <w:pPr>
        <w:pStyle w:val="Heading5"/>
      </w:pPr>
      <w:bookmarkStart w:id="1690" w:name="_Refd19e69602"/>
      <w:bookmarkStart w:id="1691" w:name="_Tocd19e69602"/>
      <w:r>
        <w:t/>
      </w:r>
      <w:r>
        <w:t>225.206</w:t>
      </w:r>
      <w:r>
        <w:t xml:space="preserve"> Noncompliance.</w:t>
      </w:r>
      <w:bookmarkEnd w:id="1690"/>
      <w:bookmarkEnd w:id="1691"/>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302-->
    <w:p>
      <w:pPr>
        <w:pStyle w:val="Heading4"/>
      </w:pPr>
      <w:bookmarkStart w:id="1692" w:name="_Refd19e69635"/>
      <w:bookmarkStart w:id="1693" w:name="_Tocd19e69635"/>
      <w:r>
        <w:t/>
      </w:r>
      <w:r>
        <w:t>SUBPART 225.3</w:t>
      </w:r>
      <w:r>
        <w:t xml:space="preserve"> —CONTRACTS PERFORMED OUTSIDE THE UNITED STATES</w:t>
      </w:r>
      <w:bookmarkEnd w:id="1692"/>
      <w:bookmarkEnd w:id="1693"/>
    </w:p>
    <!--Topic unique_1303-->
    <w:p>
      <w:pPr>
        <w:pStyle w:val="Heading5"/>
      </w:pPr>
      <w:bookmarkStart w:id="1694" w:name="_Refd19e69648"/>
      <w:bookmarkStart w:id="1695" w:name="_Tocd19e69648"/>
      <w:r>
        <w:t/>
      </w:r>
      <w:r>
        <w:t>225.301</w:t>
      </w:r>
      <w:r>
        <w:t xml:space="preserve"> Contractor personnel in a designated operational area or supporting a diplomatic or consular mission outside the United States.</w:t>
      </w:r>
      <w:bookmarkEnd w:id="1694"/>
      <w:bookmarkEnd w:id="1695"/>
    </w:p>
    <!--Topic unique_1304-->
    <w:p>
      <w:pPr>
        <w:pStyle w:val="Heading6"/>
      </w:pPr>
      <w:bookmarkStart w:id="1696" w:name="_Refd19e69661"/>
      <w:bookmarkStart w:id="1697" w:name="_Tocd19e69661"/>
      <w:r>
        <w:t/>
      </w:r>
      <w:r>
        <w:t>225.301-1</w:t>
      </w:r>
      <w:r>
        <w:t xml:space="preserve"> Scope.</w:t>
      </w:r>
      <w:bookmarkEnd w:id="1696"/>
      <w:bookmarkEnd w:id="1697"/>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305-->
    <w:p>
      <w:pPr>
        <w:pStyle w:val="Heading6"/>
      </w:pPr>
      <w:bookmarkStart w:id="1698" w:name="_Refd19e69682"/>
      <w:bookmarkStart w:id="1699" w:name="_Tocd19e69682"/>
      <w:r>
        <w:t/>
      </w:r>
      <w:r>
        <w:t>225.301-4</w:t>
      </w:r>
      <w:r>
        <w:t xml:space="preserve"> Contract clause.</w:t>
      </w:r>
      <w:bookmarkEnd w:id="1698"/>
      <w:bookmarkEnd w:id="1699"/>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06-->
    <w:p>
      <w:pPr>
        <w:pStyle w:val="Heading5"/>
      </w:pPr>
      <w:bookmarkStart w:id="1700" w:name="_Refd19e69724"/>
      <w:bookmarkStart w:id="1701" w:name="_Tocd19e69724"/>
      <w:r>
        <w:t/>
      </w:r>
      <w:r>
        <w:t>225.302</w:t>
      </w:r>
      <w:r>
        <w:t xml:space="preserve"> Contractors performing private security functions outside the United States.</w:t>
      </w:r>
      <w:bookmarkEnd w:id="1700"/>
      <w:bookmarkEnd w:id="1701"/>
    </w:p>
    <!--Topic unique_624-->
    <w:p>
      <w:pPr>
        <w:pStyle w:val="Heading6"/>
      </w:pPr>
      <w:bookmarkStart w:id="1702" w:name="_Refd19e69737"/>
      <w:bookmarkStart w:id="1703" w:name="_Tocd19e69737"/>
      <w:r>
        <w:t/>
      </w:r>
      <w:r>
        <w:t>225.302-6</w:t>
      </w:r>
      <w:r>
        <w:t xml:space="preserve"> Contract clause.</w:t>
      </w:r>
      <w:bookmarkEnd w:id="1702"/>
      <w:bookmarkEnd w:id="1703"/>
    </w:p>
    <w:p>
      <w:pPr>
        <w:pStyle w:val="BodyText"/>
      </w:pPr>
      <w:r>
        <w:t xml:space="preserve">Use the clause at </w:t>
      </w:r>
      <w:r>
        <w:t xml:space="preserve"> </w:t>
      </w:r>
      <w:r>
        <w:t>252.225-7039</w:t>
      </w:r>
      <w:r>
        <w:t xml:space="preserve"> </w:t>
      </w:r>
      <w:r>
        <w:t xml:space="preserve">, Defense Contractors Performing Private Security Functions Outside the United States, instead of FAR clause 52.225-26, Contractors Performing Private Security Functions Outside the United States, in solicitations and contracts, including solicitations and contracts using </w:t>
      </w:r>
      <w:r>
        <w:t>FAR part 12</w:t>
      </w:r>
      <w:r>
        <w:t xml:space="preserve"> procedures 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915-->
    <w:p>
      <w:pPr>
        <w:pStyle w:val="Heading5"/>
      </w:pPr>
      <w:bookmarkStart w:id="1704" w:name="_Refd19e69776"/>
      <w:bookmarkStart w:id="1705" w:name="_Tocd19e69776"/>
      <w:r>
        <w:t/>
      </w:r>
      <w:r>
        <w:t>225.370</w:t>
      </w:r>
      <w:r>
        <w:t xml:space="preserve"> Contracts requiring performance or delivery in a foreign country.</w:t>
      </w:r>
      <w:bookmarkEnd w:id="1704"/>
      <w:bookmarkEnd w:id="1705"/>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307-->
    <w:p>
      <w:pPr>
        <w:pStyle w:val="Heading5"/>
      </w:pPr>
      <w:bookmarkStart w:id="1706" w:name="_Refd19e69822"/>
      <w:bookmarkStart w:id="1707" w:name="_Tocd19e69822"/>
      <w:r>
        <w:t/>
      </w:r>
      <w:r>
        <w:t>225.371</w:t>
      </w:r>
      <w:r>
        <w:t xml:space="preserve"> Contractor personnel supporting U.S. Armed Forces deployed outside the United States.</w:t>
      </w:r>
      <w:bookmarkEnd w:id="1706"/>
      <w:bookmarkEnd w:id="1707"/>
    </w:p>
    <w:p>
      <w:pPr>
        <w:pStyle w:val="BodyText"/>
      </w:pPr>
      <w:r>
        <w:t xml:space="preserve">For additional information on contractor personnel supporting U.S. Armed Forces, see PGI </w:t>
      </w:r>
      <w:r>
        <w:t xml:space="preserve"> </w:t>
      </w:r>
      <w:r>
        <w:t>225.371</w:t>
      </w:r>
      <w:r>
        <w:t xml:space="preserve"> </w:t>
      </w:r>
      <w:r>
        <w:t>.</w:t>
      </w:r>
    </w:p>
    <!--Topic unique_1308-->
    <w:p>
      <w:pPr>
        <w:pStyle w:val="Heading6"/>
      </w:pPr>
      <w:bookmarkStart w:id="1708" w:name="_Refd19e69846"/>
      <w:bookmarkStart w:id="1709" w:name="_Tocd19e69846"/>
      <w:r>
        <w:t/>
      </w:r>
      <w:r>
        <w:t>225.371-1</w:t>
      </w:r>
      <w:r>
        <w:t xml:space="preserve"> Scope.</w:t>
      </w:r>
      <w:bookmarkEnd w:id="1708"/>
      <w:bookmarkEnd w:id="1709"/>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309-->
    <w:p>
      <w:pPr>
        <w:pStyle w:val="Heading6"/>
      </w:pPr>
      <w:bookmarkStart w:id="1710" w:name="_Refd19e69877"/>
      <w:bookmarkStart w:id="1711" w:name="_Tocd19e69877"/>
      <w:r>
        <w:t/>
      </w:r>
      <w:r>
        <w:t>225.371-2</w:t>
      </w:r>
      <w:r>
        <w:t xml:space="preserve"> Definition.</w:t>
      </w:r>
      <w:bookmarkEnd w:id="1710"/>
      <w:bookmarkEnd w:id="1711"/>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1310-->
    <w:p>
      <w:pPr>
        <w:pStyle w:val="Heading6"/>
      </w:pPr>
      <w:bookmarkStart w:id="1712" w:name="_Refd19e69909"/>
      <w:bookmarkStart w:id="1713" w:name="_Tocd19e69909"/>
      <w:r>
        <w:t/>
      </w:r>
      <w:r>
        <w:t>225.371-3</w:t>
      </w:r>
      <w:r>
        <w:t xml:space="preserve"> Government support.</w:t>
      </w:r>
      <w:bookmarkEnd w:id="1712"/>
      <w:bookmarkEnd w:id="1713"/>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1311-->
    <w:p>
      <w:pPr>
        <w:pStyle w:val="Heading6"/>
      </w:pPr>
      <w:bookmarkStart w:id="1714" w:name="_Refd19e69978"/>
      <w:bookmarkStart w:id="1715" w:name="_Tocd19e69978"/>
      <w:r>
        <w:t/>
      </w:r>
      <w:r>
        <w:t>225.371-4</w:t>
      </w:r>
      <w:r>
        <w:t xml:space="preserve"> Law of war training.</w:t>
      </w:r>
      <w:bookmarkEnd w:id="1714"/>
      <w:bookmarkEnd w:id="1715"/>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26-->
    <w:p>
      <w:pPr>
        <w:pStyle w:val="Heading6"/>
      </w:pPr>
      <w:bookmarkStart w:id="1716" w:name="_Refd19e70025"/>
      <w:bookmarkStart w:id="1717" w:name="_Tocd19e70025"/>
      <w:r>
        <w:t/>
      </w:r>
      <w:r>
        <w:t>225.371-5</w:t>
      </w:r>
      <w:r>
        <w:t xml:space="preserve"> Contract clauses.</w:t>
      </w:r>
      <w:bookmarkEnd w:id="1716"/>
      <w:bookmarkEnd w:id="1717"/>
    </w:p>
    <w:p>
      <w:pPr>
        <w:pStyle w:val="BodyText"/>
      </w:pPr>
      <w:r>
        <w:t>Use the clause 252.225-7980, Contractor Personnel Performing in the United States Africa Command Area of Responsibility (</w:t>
      </w:r>
      <w:hyperlink r:id="rIdHyperlink105">
        <w:r>
          <w:t>DEVIATION 2016-O0008</w:t>
        </w:r>
      </w:hyperlink>
      <w:r>
        <w:t xml:space="preserve">)(JUN 2016), in lieu of the clause at DFARS </w:t>
      </w:r>
      <w:r>
        <w:t xml:space="preserve"> </w:t>
      </w:r>
      <w:r>
        <w:t>252.225-7040</w:t>
      </w:r>
      <w:r>
        <w:t xml:space="preserve"> </w:t>
      </w:r>
      <w:r>
        <w:t xml:space="preserve">, Contractor Personnel Supporting U.S. Armed Forces Deployed Outside the United States, in all solicitations and contracts, including solicitations and contracts using </w:t>
      </w:r>
      <w:r>
        <w:t>FAR part 12</w:t>
      </w:r>
      <w:r>
        <w:t xml:space="preserve">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 xml:space="preserve">Use the clause 252.225-7993, Prohibition on Providing Funds to the Enemy (DEVIATION 2015-O0016)(SEP 2015), in solicitations and contracts, including solicitations and contracts using </w:t>
      </w:r>
      <w:r>
        <w:t>FAR part 12</w:t>
      </w:r>
      <w:r>
        <w:t xml:space="preserve">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 xml:space="preserve">Use the clause 252.225-7981, Additional Access to Contractor and Subcontractor Records (Other than USCENTCOM) (DEVIATION 2015-O0016)(SEP 2015), in solicitations and contracts valued at more than $50,000, including solicitations and contracts using </w:t>
      </w:r>
      <w:r>
        <w:t>FAR part 12</w:t>
      </w:r>
      <w:r>
        <w:t xml:space="preserve">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Use the clause at 252.225-7976 Contractor Personnel Performing in Japan (DEVIATION 2018-O0019) (AUG 2018) in solicitations and contracts, including solicitations and contracts using </w:t>
      </w:r>
      <w:r>
        <w:t>FAR part 12</w:t>
      </w:r>
      <w:r>
        <w:t xml:space="preserve">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xml:space="preserve">, Contractor Personnel in a Designated Operational Area or Supporting a Diplomatic or Consular Mission Outside the United States, in solicitations and contracts, including solicitations and contracts using </w:t>
      </w:r>
      <w:r>
        <w:t>FAR part 12</w:t>
      </w:r>
      <w:r>
        <w:t xml:space="preserve">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1312-->
    <w:p>
      <w:pPr>
        <w:pStyle w:val="Heading5"/>
      </w:pPr>
      <w:bookmarkStart w:id="1718" w:name="_Refd19e70121"/>
      <w:bookmarkStart w:id="1719" w:name="_Tocd19e70121"/>
      <w:r>
        <w:t/>
      </w:r>
      <w:r>
        <w:t>225.372</w:t>
      </w:r>
      <w:r>
        <w:t xml:space="preserve"> Antiterrorism/force protection.</w:t>
      </w:r>
      <w:bookmarkEnd w:id="1718"/>
      <w:bookmarkEnd w:id="1719"/>
    </w:p>
    <!--Topic unique_1313-->
    <w:p>
      <w:pPr>
        <w:pStyle w:val="Heading6"/>
      </w:pPr>
      <w:bookmarkStart w:id="1720" w:name="_Refd19e70134"/>
      <w:bookmarkStart w:id="1721" w:name="_Tocd19e70134"/>
      <w:r>
        <w:t/>
      </w:r>
      <w:r>
        <w:t>225.372-1</w:t>
      </w:r>
      <w:r>
        <w:t xml:space="preserve"> General.</w:t>
      </w:r>
      <w:bookmarkEnd w:id="1720"/>
      <w:bookmarkEnd w:id="1721"/>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628-->
    <w:p>
      <w:pPr>
        <w:pStyle w:val="Heading6"/>
      </w:pPr>
      <w:bookmarkStart w:id="1722" w:name="_Refd19e70160"/>
      <w:bookmarkStart w:id="1723" w:name="_Tocd19e70160"/>
      <w:r>
        <w:t/>
      </w:r>
      <w:r>
        <w:t>225.372-2</w:t>
      </w:r>
      <w:r>
        <w:t xml:space="preserve"> Contract clause.</w:t>
      </w:r>
      <w:bookmarkEnd w:id="1722"/>
      <w:bookmarkEnd w:id="1723"/>
    </w:p>
    <w:p>
      <w:pPr>
        <w:pStyle w:val="BodyText"/>
      </w:pPr>
      <w:r>
        <w:t xml:space="preserve">Use the clause at </w:t>
      </w:r>
      <w:r>
        <w:t xml:space="preserve"> </w:t>
      </w:r>
      <w:r>
        <w:t>252.225-7043</w:t>
      </w:r>
      <w:r>
        <w:t xml:space="preserve"> </w:t>
      </w:r>
      <w:r>
        <w:t xml:space="preserve">, Antiterrorism/Force Protection Policy for Defense Contractors Outside the United States, in solicitations and contracts, including solicitations and contracts using </w:t>
      </w:r>
      <w:r>
        <w:t>FAR part 12</w:t>
      </w:r>
      <w:r>
        <w:t xml:space="preserve"> procedures for the acquisition of commercial items, that require performance or travel outside the United States, except for contracts with—</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314-->
    <w:p>
      <w:pPr>
        <w:pStyle w:val="Heading5"/>
      </w:pPr>
      <w:bookmarkStart w:id="1724" w:name="_Refd19e70196"/>
      <w:bookmarkStart w:id="1725" w:name="_Tocd19e70196"/>
      <w:r>
        <w:t/>
      </w:r>
      <w:r>
        <w:t>225.373</w:t>
      </w:r>
      <w:r>
        <w:t xml:space="preserve"> Contract administration in support of contingency operations.</w:t>
      </w:r>
      <w:bookmarkEnd w:id="1724"/>
      <w:bookmarkEnd w:id="1725"/>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1315-->
    <w:p>
      <w:pPr>
        <w:pStyle w:val="Heading5"/>
      </w:pPr>
      <w:bookmarkStart w:id="1726" w:name="_Refd19e70221"/>
      <w:bookmarkStart w:id="1727" w:name="_Tocd19e70221"/>
      <w:r>
        <w:t/>
      </w:r>
      <w:r>
        <w:t>225.374</w:t>
      </w:r>
      <w:r>
        <w:t xml:space="preserve"> Use of electronic business tools.</w:t>
      </w:r>
      <w:bookmarkEnd w:id="1726"/>
      <w:bookmarkEnd w:id="1727"/>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1316-->
    <w:p>
      <w:pPr>
        <w:pStyle w:val="Heading4"/>
      </w:pPr>
      <w:bookmarkStart w:id="1728" w:name="_Refd19e70248"/>
      <w:bookmarkStart w:id="1729" w:name="_Tocd19e70248"/>
      <w:r>
        <w:t/>
      </w:r>
      <w:r>
        <w:t>SUBPART 225.4</w:t>
      </w:r>
      <w:r>
        <w:t xml:space="preserve"> —TRADE AGREEMENTS</w:t>
      </w:r>
      <w:bookmarkEnd w:id="1728"/>
      <w:bookmarkEnd w:id="1729"/>
    </w:p>
    <!--Topic unique_1317-->
    <w:p>
      <w:pPr>
        <w:pStyle w:val="Heading5"/>
      </w:pPr>
      <w:bookmarkStart w:id="1730" w:name="_Refd19e70261"/>
      <w:bookmarkStart w:id="1731" w:name="_Tocd19e70261"/>
      <w:r>
        <w:t/>
      </w:r>
      <w:r>
        <w:t>225.401</w:t>
      </w:r>
      <w:r>
        <w:t xml:space="preserve"> Exceptions.</w:t>
      </w:r>
      <w:bookmarkEnd w:id="1730"/>
      <w:bookmarkEnd w:id="1731"/>
    </w:p>
    <w:p>
      <w:pPr>
        <w:pStyle w:val="BodyText"/>
      </w:pPr>
      <w:r>
        <w:t xml:space="preserve">(a)(2)(A) If a department or agency considers an individual acquisition of a product to be indispensable for national security or national defense purposes and appropriate for exclusion from the provisions of </w:t>
      </w:r>
      <w:r>
        <w:t>FAR subpart 25.4</w:t>
      </w:r>
      <w:r>
        <w:t>, it may submit a request with supporting rationale to the Director of Defense Procurement and Acquisition Policy (OUSD(AT&amp;L)DPAP). Approval by OUSD(AT&amp;L)DPAP is not required if—</w:t>
      </w:r>
    </w:p>
    <w:p>
      <w:pPr>
        <w:pStyle w:val="BodyText"/>
      </w:pPr>
      <w:r>
        <w:t>(</w:t>
      </w:r>
      <w:r>
        <w:rPr>
          <w:i/>
        </w:rPr>
        <w:t>1</w:t>
      </w:r>
      <w:r>
        <w:t>) Purchase from foreign sources is restricted by statute (see Subpart 225.70);</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1318-->
    <w:p>
      <w:pPr>
        <w:pStyle w:val="Heading6"/>
      </w:pPr>
      <w:bookmarkStart w:id="1732" w:name="_Refd19e70308"/>
      <w:bookmarkStart w:id="1733" w:name="_Tocd19e70308"/>
      <w:r>
        <w:t/>
      </w:r>
      <w:r>
        <w:t>225.401-70</w:t>
      </w:r>
      <w:r>
        <w:t xml:space="preserve"> End products subject to trade agreements.</w:t>
      </w:r>
      <w:bookmarkEnd w:id="1732"/>
      <w:bookmarkEnd w:id="1733"/>
    </w:p>
    <w:p>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319-->
    <w:p>
      <w:pPr>
        <w:pStyle w:val="Heading6"/>
      </w:pPr>
      <w:bookmarkStart w:id="1734" w:name="_Refd19e71032"/>
      <w:bookmarkStart w:id="1735" w:name="_Tocd19e71032"/>
      <w:r>
        <w:t/>
      </w:r>
      <w:r>
        <w:t>225.401-71</w:t>
      </w:r>
      <w:r>
        <w:t xml:space="preserve"> Products or services in support of operations in Afghanistan.</w:t>
      </w:r>
      <w:bookmarkEnd w:id="1734"/>
      <w:bookmarkEnd w:id="1735"/>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1320-->
    <w:p>
      <w:pPr>
        <w:pStyle w:val="Heading5"/>
      </w:pPr>
      <w:bookmarkStart w:id="1736" w:name="_Refd19e71059"/>
      <w:bookmarkStart w:id="1737" w:name="_Tocd19e71059"/>
      <w:r>
        <w:t/>
      </w:r>
      <w:r>
        <w:t>225.402</w:t>
      </w:r>
      <w:r>
        <w:t xml:space="preserve"> General.</w:t>
      </w:r>
      <w:bookmarkEnd w:id="1736"/>
      <w:bookmarkEnd w:id="1737"/>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1321-->
    <w:p>
      <w:pPr>
        <w:pStyle w:val="Heading5"/>
      </w:pPr>
      <w:bookmarkStart w:id="1738" w:name="_Refd19e71084"/>
      <w:bookmarkStart w:id="1739" w:name="_Tocd19e71084"/>
      <w:r>
        <w:t/>
      </w:r>
      <w:r>
        <w:t>225.403</w:t>
      </w:r>
      <w:r>
        <w:t xml:space="preserve"> World Trade Organization Government Procurement Agreement and Free Trade Agreements.</w:t>
      </w:r>
      <w:bookmarkEnd w:id="1738"/>
      <w:bookmarkEnd w:id="1739"/>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1322-->
    <w:p>
      <w:pPr>
        <w:pStyle w:val="Heading5"/>
      </w:pPr>
      <w:bookmarkStart w:id="1740" w:name="_Refd19e71124"/>
      <w:bookmarkStart w:id="1741" w:name="_Tocd19e71124"/>
      <w:r>
        <w:t/>
      </w:r>
      <w:r>
        <w:t>225.408</w:t>
      </w:r>
      <w:r>
        <w:t xml:space="preserve"> Procedures.</w:t>
      </w:r>
      <w:bookmarkEnd w:id="1740"/>
      <w:bookmarkEnd w:id="1741"/>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323-->
    <w:p>
      <w:pPr>
        <w:pStyle w:val="Heading4"/>
      </w:pPr>
      <w:bookmarkStart w:id="1742" w:name="_Refd19e71146"/>
      <w:bookmarkStart w:id="1743" w:name="_Tocd19e71146"/>
      <w:r>
        <w:t/>
      </w:r>
      <w:r>
        <w:t>SUBPART 225.5</w:t>
      </w:r>
      <w:r>
        <w:t xml:space="preserve"> —EVALUATING FOREIGN OFFERS—SUPPLY CONTRACTS</w:t>
      </w:r>
      <w:bookmarkEnd w:id="1742"/>
      <w:bookmarkEnd w:id="1743"/>
    </w:p>
    <!--Topic unique_1324-->
    <w:p>
      <w:pPr>
        <w:pStyle w:val="Heading5"/>
      </w:pPr>
      <w:bookmarkStart w:id="1744" w:name="_Refd19e71159"/>
      <w:bookmarkStart w:id="1745" w:name="_Tocd19e71159"/>
      <w:r>
        <w:t/>
      </w:r>
      <w:r>
        <w:t>225.502</w:t>
      </w:r>
      <w:r>
        <w:t xml:space="preserve"> Application.</w:t>
      </w:r>
      <w:bookmarkEnd w:id="1744"/>
      <w:bookmarkEnd w:id="1745"/>
    </w:p>
    <w:p>
      <w:pPr>
        <w:pStyle w:val="BodyText"/>
      </w:pPr>
      <w:r>
        <w:t xml:space="preserve">(a) Whenever the acquisition is in support of operations in Afghanistan, treat the offers of end products from South Caucasus or Central and South Asian states listed in </w:t>
      </w:r>
      <w:r>
        <w:t>225.401-70</w:t>
      </w:r>
      <w:r>
        <w:t xml:space="preserve"> the same as qualifying country offers.</w:t>
      </w:r>
    </w:p>
    <w:p>
      <w:pPr>
        <w:pStyle w:val="BodyText"/>
      </w:pPr>
      <w:r>
        <w:t xml:space="preserve">(b) Use the following procedures instead of the procedures in </w:t>
      </w:r>
      <w:r>
        <w:t>FAR 25.502</w:t>
      </w:r>
      <w:r>
        <w:t>(b) for acquisitions subject to the World Trade Organization Government Procurement Agreement:</w:t>
      </w:r>
    </w:p>
    <w:p>
      <w:pPr>
        <w:pStyle w:val="BodyText"/>
      </w:pPr>
      <w:r>
        <w:t xml:space="preserve">(i) Consider only offers of U.S.-made, qualifying country, or designated country end products, except as permitted by </w:t>
      </w:r>
      <w:r>
        <w:t>225.403</w:t>
      </w:r>
      <w:r>
        <w:t xml:space="preserve"> or </w:t>
      </w:r>
      <w:r>
        <w:t>225.7703-1</w:t>
      </w:r>
      <w:r>
        <w:t>.</w:t>
      </w:r>
    </w:p>
    <w:p>
      <w:pPr>
        <w:pStyle w:val="BodyText"/>
      </w:pPr>
      <w:r>
        <w:t>(ii) If price is the determining factor, award on the low offer.</w:t>
      </w:r>
    </w:p>
    <w:p>
      <w:pPr>
        <w:pStyle w:val="BodyText"/>
      </w:pPr>
      <w:r>
        <w:t xml:space="preserve">(c) Use the following procedures instead of those in </w:t>
      </w:r>
      <w:r>
        <w:t>FAR 25.502</w:t>
      </w:r>
      <w:r>
        <w:t>(c) for acquisitions subject to the Buy American statute or the Balance of Payments Program:</w:t>
      </w:r>
    </w:p>
    <w:p>
      <w:pPr>
        <w:pStyle w:val="BodyText"/>
      </w:pPr>
      <w:r>
        <w:t>(i)(A) If the acquisition is subject only to the Buy American or Balance of Payments Program, then only qualifying country end products are exempt from application of the Buy American or Balance of Payments Program evaluation factor.</w:t>
      </w:r>
    </w:p>
    <w:p>
      <w:pPr>
        <w:pStyle w:val="BodyText"/>
      </w:pPr>
      <w:r>
        <w:t>(B) If the acquisition is also subject to a Free Trade Agreement, then eligible products of the applicable Free Trade Agreement country are also exempt from application of the Buy American or Balance of Payments Program evaluation factor.</w:t>
      </w:r>
    </w:p>
    <w:p>
      <w:pPr>
        <w:pStyle w:val="BodyText"/>
      </w:pPr>
      <w:r>
        <w:t>(ii) If price is the determining factor, use the following procedures:</w:t>
      </w:r>
    </w:p>
    <w:p>
      <w:pPr>
        <w:pStyle w:val="BodyText"/>
      </w:pPr>
      <w:r>
        <w:t>(A) If the low offer is a domestic offer, award on that offer.</w:t>
      </w:r>
    </w:p>
    <w:p>
      <w:pPr>
        <w:pStyle w:val="BodyText"/>
      </w:pPr>
      <w:r>
        <w:t xml:space="preserve">(B) If there are no domestic offers, award on the low offer (see example in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225.872-1</w:t>
      </w:r>
      <w:r>
        <w:t xml:space="preserve">(b), execute a determination in accordance with </w:t>
      </w:r>
      <w:r>
        <w:t>225.872-4</w:t>
      </w:r>
      <w:r>
        <w:t>.)</w:t>
      </w:r>
    </w:p>
    <w:p>
      <w:pPr>
        <w:pStyle w:val="BodyText"/>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225.504</w:t>
      </w:r>
      <w:r>
        <w:t>(2)).</w:t>
      </w:r>
    </w:p>
    <w:p>
      <w:pPr>
        <w:pStyle w:val="BodyText"/>
      </w:pPr>
      <w:r>
        <w:t>(E) Otherwise, apply the 50 percent evaluation factor to the low foreign offer.</w:t>
      </w:r>
    </w:p>
    <w:p>
      <w:pPr>
        <w:pStyle w:val="BodyText"/>
      </w:pPr>
      <w:r>
        <w:t>(</w:t>
      </w:r>
      <w:r>
        <w:rPr>
          <w:i/>
        </w:rPr>
        <w:t>1</w:t>
      </w:r>
      <w:r>
        <w:t xml:space="preserve">) If the price of the low domestic offer is less than the evaluated price of the low foreign offer, award on the low domestic offer (see example in </w:t>
      </w:r>
      <w:r>
        <w:t>225.504</w:t>
      </w:r>
      <w:r>
        <w:t>(3)).</w:t>
      </w:r>
    </w:p>
    <w:p>
      <w:pPr>
        <w:pStyle w:val="BodyText"/>
      </w:pPr>
      <w:r>
        <w:t>(</w:t>
      </w: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325-->
    <w:p>
      <w:pPr>
        <w:pStyle w:val="Heading5"/>
      </w:pPr>
      <w:bookmarkStart w:id="1746" w:name="_Refd19e71277"/>
      <w:bookmarkStart w:id="1747" w:name="_Tocd19e71277"/>
      <w:r>
        <w:t/>
      </w:r>
      <w:r>
        <w:t>225.503</w:t>
      </w:r>
      <w:r>
        <w:t xml:space="preserve"> Group offers.</w:t>
      </w:r>
      <w:bookmarkEnd w:id="1746"/>
      <w:bookmarkEnd w:id="1747"/>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1326-->
    <w:p>
      <w:pPr>
        <w:pStyle w:val="Heading5"/>
      </w:pPr>
      <w:bookmarkStart w:id="1748" w:name="_Refd19e71305"/>
      <w:bookmarkStart w:id="1749" w:name="_Tocd19e71305"/>
      <w:r>
        <w:t/>
      </w:r>
      <w:r>
        <w:t>225.504</w:t>
      </w:r>
      <w:r>
        <w:t xml:space="preserve"> Evaluation examples.</w:t>
      </w:r>
      <w:bookmarkEnd w:id="1748"/>
      <w:bookmarkEnd w:id="1749"/>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1327-->
    <w:p>
      <w:pPr>
        <w:pStyle w:val="Heading4"/>
      </w:pPr>
      <w:bookmarkStart w:id="1750" w:name="_Refd19e71339"/>
      <w:bookmarkStart w:id="1751" w:name="_Tocd19e71339"/>
      <w:r>
        <w:t/>
      </w:r>
      <w:r>
        <w:t>SUBPART 225.6</w:t>
      </w:r>
      <w:r>
        <w:t/>
      </w:r>
      <w:bookmarkEnd w:id="1750"/>
      <w:bookmarkEnd w:id="1751"/>
    </w:p>
    <!--Topic unique_1328-->
    <w:p>
      <w:pPr>
        <w:pStyle w:val="Heading4"/>
      </w:pPr>
      <w:bookmarkStart w:id="1752" w:name="_Refd19e71359"/>
      <w:bookmarkStart w:id="1753" w:name="_Tocd19e71359"/>
      <w:r>
        <w:t/>
      </w:r>
      <w:r>
        <w:t>SUBPART 225.7</w:t>
      </w:r>
      <w:r>
        <w:t xml:space="preserve"> —PROHIBITED SOURCES</w:t>
      </w:r>
      <w:bookmarkEnd w:id="1752"/>
      <w:bookmarkEnd w:id="1753"/>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329-->
    <w:p>
      <w:pPr>
        <w:pStyle w:val="Heading5"/>
      </w:pPr>
      <w:bookmarkStart w:id="1754" w:name="_Refd19e71378"/>
      <w:bookmarkStart w:id="1755" w:name="_Tocd19e71378"/>
      <w:r>
        <w:t/>
      </w:r>
      <w:r>
        <w:t>225.701</w:t>
      </w:r>
      <w:r>
        <w:t xml:space="preserve"> Restrictions.</w:t>
      </w:r>
      <w:bookmarkEnd w:id="1754"/>
      <w:bookmarkEnd w:id="1755"/>
    </w:p>
    <!--Topic unique_1056-->
    <w:p>
      <w:pPr>
        <w:pStyle w:val="Heading6"/>
      </w:pPr>
      <w:bookmarkStart w:id="1756" w:name="_Refd19e71391"/>
      <w:bookmarkStart w:id="1757" w:name="_Tocd19e71391"/>
      <w:r>
        <w:t/>
      </w:r>
      <w:r>
        <w:t>225.701-70</w:t>
      </w:r>
      <w:r>
        <w:t xml:space="preserve"> Exception.</w:t>
      </w:r>
      <w:bookmarkEnd w:id="1756"/>
      <w:bookmarkEnd w:id="1757"/>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30-->
    <w:p>
      <w:pPr>
        <w:pStyle w:val="Heading5"/>
      </w:pPr>
      <w:bookmarkStart w:id="1758" w:name="_Refd19e71411"/>
      <w:bookmarkStart w:id="1759" w:name="_Tocd19e71411"/>
      <w:r>
        <w:t/>
      </w:r>
      <w:r>
        <w:t>225.770</w:t>
      </w:r>
      <w:r>
        <w:t xml:space="preserve"> Prohibition on acquisition of certain items from Communist Chinese military companies.</w:t>
      </w:r>
      <w:bookmarkEnd w:id="1758"/>
      <w:bookmarkEnd w:id="1759"/>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1331-->
    <w:p>
      <w:pPr>
        <w:pStyle w:val="Heading6"/>
      </w:pPr>
      <w:bookmarkStart w:id="1760" w:name="_Refd19e71435"/>
      <w:bookmarkStart w:id="1761" w:name="_Tocd19e71435"/>
      <w:r>
        <w:t/>
      </w:r>
      <w:r>
        <w:t>225.770-1</w:t>
      </w:r>
      <w:r>
        <w:t xml:space="preserve"> Definitions.</w:t>
      </w:r>
      <w:bookmarkEnd w:id="1760"/>
      <w:bookmarkEnd w:id="1761"/>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32-->
    <w:p>
      <w:pPr>
        <w:pStyle w:val="Heading6"/>
      </w:pPr>
      <w:bookmarkStart w:id="1762" w:name="_Refd19e71466"/>
      <w:bookmarkStart w:id="1763" w:name="_Tocd19e71466"/>
      <w:r>
        <w:t/>
      </w:r>
      <w:r>
        <w:t>225.770-2</w:t>
      </w:r>
      <w:r>
        <w:t xml:space="preserve"> Prohibition.</w:t>
      </w:r>
      <w:bookmarkEnd w:id="1762"/>
      <w:bookmarkEnd w:id="1763"/>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333-->
    <w:p>
      <w:pPr>
        <w:pStyle w:val="Heading6"/>
      </w:pPr>
      <w:bookmarkStart w:id="1764" w:name="_Refd19e71486"/>
      <w:bookmarkStart w:id="1765" w:name="_Tocd19e71486"/>
      <w:r>
        <w:t/>
      </w:r>
      <w:r>
        <w:t>225.770-3</w:t>
      </w:r>
      <w:r>
        <w:t xml:space="preserve"> Exceptions.</w:t>
      </w:r>
      <w:bookmarkEnd w:id="1764"/>
      <w:bookmarkEnd w:id="1765"/>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334-->
    <w:p>
      <w:pPr>
        <w:pStyle w:val="Heading6"/>
      </w:pPr>
      <w:bookmarkStart w:id="1766" w:name="_Refd19e71518"/>
      <w:bookmarkStart w:id="1767" w:name="_Tocd19e71518"/>
      <w:r>
        <w:t/>
      </w:r>
      <w:r>
        <w:t>225.770-4</w:t>
      </w:r>
      <w:r>
        <w:t xml:space="preserve"> Identifying items covered by the USML or the 600 series of the CCL.</w:t>
      </w:r>
      <w:bookmarkEnd w:id="1766"/>
      <w:bookmarkEnd w:id="1767"/>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1335-->
    <w:p>
      <w:pPr>
        <w:pStyle w:val="Heading6"/>
      </w:pPr>
      <w:bookmarkStart w:id="1768" w:name="_Refd19e71545"/>
      <w:bookmarkStart w:id="1769" w:name="_Tocd19e71545"/>
      <w:r>
        <w:t/>
      </w:r>
      <w:r>
        <w:t>225.770-5</w:t>
      </w:r>
      <w:r>
        <w:t xml:space="preserve"> Waiver of prohibition.</w:t>
      </w:r>
      <w:bookmarkEnd w:id="1768"/>
      <w:bookmarkEnd w:id="1769"/>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8-->
    <w:p>
      <w:pPr>
        <w:pStyle w:val="Heading5"/>
      </w:pPr>
      <w:bookmarkStart w:id="1770" w:name="_Refd19e71594"/>
      <w:bookmarkStart w:id="1771" w:name="_Tocd19e71594"/>
      <w:r>
        <w:t/>
      </w:r>
      <w:r>
        <w:t>225.771</w:t>
      </w:r>
      <w:r>
        <w:t xml:space="preserve"> Prohibition on contracting or subcontracting with a firm that is owned or controlled by the government of a country that is a state sponsor of terrorism.</w:t>
      </w:r>
      <w:bookmarkEnd w:id="1770"/>
      <w:bookmarkEnd w:id="1771"/>
    </w:p>
    <!--Topic unique_1336-->
    <w:p>
      <w:pPr>
        <w:pStyle w:val="Heading6"/>
      </w:pPr>
      <w:bookmarkStart w:id="1772" w:name="_Refd19e71607"/>
      <w:bookmarkStart w:id="1773" w:name="_Tocd19e71607"/>
      <w:r>
        <w:t/>
      </w:r>
      <w:r>
        <w:t>225.771-0</w:t>
      </w:r>
      <w:r>
        <w:t xml:space="preserve"> Scope.</w:t>
      </w:r>
      <w:bookmarkEnd w:id="1772"/>
      <w:bookmarkEnd w:id="1773"/>
    </w:p>
    <w:p>
      <w:pPr>
        <w:pStyle w:val="BodyText"/>
      </w:pPr>
      <w:r>
        <w:t>This section implements 10 U.S.C. 2327(b).</w:t>
      </w:r>
    </w:p>
    <!--Topic unique_1337-->
    <w:p>
      <w:pPr>
        <w:pStyle w:val="Heading6"/>
      </w:pPr>
      <w:bookmarkStart w:id="1774" w:name="_Refd19e71626"/>
      <w:bookmarkStart w:id="1775" w:name="_Tocd19e71626"/>
      <w:r>
        <w:t/>
      </w:r>
      <w:r>
        <w:t>225.771-1</w:t>
      </w:r>
      <w:r>
        <w:t xml:space="preserve"> Definition.</w:t>
      </w:r>
      <w:bookmarkEnd w:id="1774"/>
      <w:bookmarkEnd w:id="1775"/>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1338-->
    <w:p>
      <w:pPr>
        <w:pStyle w:val="Heading6"/>
      </w:pPr>
      <w:bookmarkStart w:id="1776" w:name="_Refd19e71651"/>
      <w:bookmarkStart w:id="1777" w:name="_Tocd19e71651"/>
      <w:r>
        <w:t/>
      </w:r>
      <w:r>
        <w:t>225.771-2</w:t>
      </w:r>
      <w:r>
        <w:t xml:space="preserve"> Prohibition.</w:t>
      </w:r>
      <w:bookmarkEnd w:id="1776"/>
      <w:bookmarkEnd w:id="1777"/>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1339-->
    <w:p>
      <w:pPr>
        <w:pStyle w:val="Heading6"/>
      </w:pPr>
      <w:bookmarkStart w:id="1778" w:name="_Refd19e71685"/>
      <w:bookmarkStart w:id="1779" w:name="_Tocd19e71685"/>
      <w:r>
        <w:t/>
      </w:r>
      <w:r>
        <w:t>225.771-3</w:t>
      </w:r>
      <w:r>
        <w:t xml:space="preserve"> Notification.</w:t>
      </w:r>
      <w:bookmarkEnd w:id="1778"/>
      <w:bookmarkEnd w:id="1779"/>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1340-->
    <w:p>
      <w:pPr>
        <w:pStyle w:val="Heading6"/>
      </w:pPr>
      <w:bookmarkStart w:id="1780" w:name="_Refd19e71710"/>
      <w:bookmarkStart w:id="1781" w:name="_Tocd19e71710"/>
      <w:r>
        <w:t/>
      </w:r>
      <w:r>
        <w:t>225.771-4</w:t>
      </w:r>
      <w:r>
        <w:t xml:space="preserve"> Waiver of prohibition.</w:t>
      </w:r>
      <w:bookmarkEnd w:id="1780"/>
      <w:bookmarkEnd w:id="1781"/>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630-->
    <w:p>
      <w:pPr>
        <w:pStyle w:val="Heading6"/>
      </w:pPr>
      <w:bookmarkStart w:id="1782" w:name="_Refd19e71736"/>
      <w:bookmarkStart w:id="1783" w:name="_Tocd19e71736"/>
      <w:r>
        <w:t/>
      </w:r>
      <w:r>
        <w:t>225.771-5</w:t>
      </w:r>
      <w:r>
        <w:t xml:space="preserve"> Solicitation provision.</w:t>
      </w:r>
      <w:bookmarkEnd w:id="1782"/>
      <w:bookmarkEnd w:id="1783"/>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w:t>
      </w:r>
      <w:r>
        <w:t>FAR part 12</w:t>
      </w:r>
      <w:r>
        <w:t xml:space="preserve">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1341-->
    <w:p>
      <w:pPr>
        <w:pStyle w:val="Heading5"/>
      </w:pPr>
      <w:bookmarkStart w:id="1784" w:name="_Refd19e71776"/>
      <w:bookmarkStart w:id="1785" w:name="_Tocd19e71776"/>
      <w:r>
        <w:t/>
      </w:r>
      <w:r>
        <w:t>225.772</w:t>
      </w:r>
      <w:r>
        <w:t xml:space="preserve"> Prohibition on acquisition of certain foreign commercial satellite services.</w:t>
      </w:r>
      <w:bookmarkEnd w:id="1784"/>
      <w:bookmarkEnd w:id="1785"/>
    </w:p>
    <!--Topic unique_1342-->
    <w:p>
      <w:pPr>
        <w:pStyle w:val="Heading6"/>
      </w:pPr>
      <w:bookmarkStart w:id="1786" w:name="_Refd19e71789"/>
      <w:bookmarkStart w:id="1787" w:name="_Tocd19e71789"/>
      <w:r>
        <w:t/>
      </w:r>
      <w:r>
        <w:t>225.772-0</w:t>
      </w:r>
      <w:r>
        <w:t xml:space="preserve"> Scope.</w:t>
      </w:r>
      <w:bookmarkEnd w:id="1786"/>
      <w:bookmarkEnd w:id="1787"/>
    </w:p>
    <w:p>
      <w:pPr>
        <w:pStyle w:val="BodyText"/>
      </w:pPr>
      <w:r>
        <w:t>This section implements 10 U.S.C. 2279.</w:t>
      </w:r>
    </w:p>
    <!--Topic unique_1343-->
    <w:p>
      <w:pPr>
        <w:pStyle w:val="Heading6"/>
      </w:pPr>
      <w:bookmarkStart w:id="1788" w:name="_Refd19e71808"/>
      <w:bookmarkStart w:id="1789" w:name="_Tocd19e71808"/>
      <w:r>
        <w:t/>
      </w:r>
      <w:r>
        <w:t>225.772-1</w:t>
      </w:r>
      <w:r>
        <w:t xml:space="preserve"> Definitions.</w:t>
      </w:r>
      <w:bookmarkEnd w:id="1788"/>
      <w:bookmarkEnd w:id="1789"/>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344-->
    <w:p>
      <w:pPr>
        <w:pStyle w:val="Heading6"/>
      </w:pPr>
      <w:bookmarkStart w:id="1790" w:name="_Refd19e71853"/>
      <w:bookmarkStart w:id="1791" w:name="_Tocd19e71853"/>
      <w:r>
        <w:t/>
      </w:r>
      <w:r>
        <w:t>225.772-2</w:t>
      </w:r>
      <w:r>
        <w:t xml:space="preserve"> Prohibitions.</w:t>
      </w:r>
      <w:bookmarkEnd w:id="1790"/>
      <w:bookmarkEnd w:id="1791"/>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45-->
    <w:p>
      <w:pPr>
        <w:pStyle w:val="Heading6"/>
      </w:pPr>
      <w:bookmarkStart w:id="1792" w:name="_Refd19e71916"/>
      <w:bookmarkStart w:id="1793" w:name="_Tocd19e71916"/>
      <w:r>
        <w:t/>
      </w:r>
      <w:r>
        <w:t>225.772-3</w:t>
      </w:r>
      <w:r>
        <w:t xml:space="preserve"> Procedures.</w:t>
      </w:r>
      <w:bookmarkEnd w:id="1792"/>
      <w:bookmarkEnd w:id="1793"/>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1346-->
    <w:p>
      <w:pPr>
        <w:pStyle w:val="Heading6"/>
      </w:pPr>
      <w:bookmarkStart w:id="1794" w:name="_Refd19e71987"/>
      <w:bookmarkStart w:id="1795" w:name="_Tocd19e71987"/>
      <w:r>
        <w:t/>
      </w:r>
      <w:r>
        <w:t>225.772-4</w:t>
      </w:r>
      <w:r>
        <w:t xml:space="preserve"> Exception.</w:t>
      </w:r>
      <w:bookmarkEnd w:id="1794"/>
      <w:bookmarkEnd w:id="1795"/>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629-->
    <w:p>
      <w:pPr>
        <w:pStyle w:val="Heading6"/>
      </w:pPr>
      <w:bookmarkStart w:id="1796" w:name="_Refd19e72026"/>
      <w:bookmarkStart w:id="1797" w:name="_Tocd19e72026"/>
      <w:r>
        <w:t/>
      </w:r>
      <w:r>
        <w:t>225.772-5</w:t>
      </w:r>
      <w:r>
        <w:t xml:space="preserve"> Solicitation provision and contract clauses.</w:t>
      </w:r>
      <w:bookmarkEnd w:id="1796"/>
      <w:bookmarkEnd w:id="1797"/>
    </w:p>
    <w:p>
      <w:pPr>
        <w:pStyle w:val="BodyText"/>
      </w:pPr>
      <w:r>
        <w:t xml:space="preserve">(a) Use the provision at </w:t>
      </w:r>
      <w:r>
        <w:t>252.225-7049</w:t>
      </w:r>
      <w:r>
        <w:t xml:space="preserve">, Prohibition on Acquisition of Certain Foreign Commercial Satellite Services - Representations, in solicitations that include the clause at </w:t>
      </w:r>
      <w:r>
        <w:t>252.225-7051</w:t>
      </w:r>
      <w:r>
        <w:t xml:space="preserve">, Prohibition on Acquisition of Certain Foreign Commercial Satellite Services. If the solicitation includes the provision at </w:t>
      </w:r>
      <w:r>
        <w:t>FAR 52.204-7</w:t>
      </w:r>
      <w:r>
        <w:t xml:space="preserve">, do not separately list the provision </w:t>
      </w:r>
      <w:r>
        <w:t>252.225-7049</w:t>
      </w:r>
      <w:r>
        <w:t xml:space="preserve"> in the solicitation.</w:t>
      </w:r>
    </w:p>
    <w:p>
      <w:pPr>
        <w:pStyle w:val="BodyText"/>
      </w:pPr>
      <w:r>
        <w:t xml:space="preserve">(b) Use the clause at </w:t>
      </w:r>
      <w:r>
        <w:t>252.225-7051</w:t>
      </w:r>
      <w:r>
        <w:t xml:space="preserve">, Prohibition on Acquisition of Certain Foreign Commercial Satellite Services, in solicitations and contracts for the acquisition of commercial satellite services, including solicitation and contracts using </w:t>
      </w:r>
      <w:r>
        <w:t>FAR part 12</w:t>
      </w:r>
      <w:r>
        <w:t xml:space="preserve"> procedures for the acquisition of commercial items.</w:t>
      </w:r>
    </w:p>
    <w:p>
      <w:pPr>
        <w:pStyle w:val="BodyText"/>
      </w:pPr>
      <w:r>
        <w:t xml:space="preserve">(c) Use the clause at </w:t>
      </w:r>
      <w:r>
        <w:t>252.239-7018</w:t>
      </w:r>
      <w:r>
        <w:t xml:space="preserve">, Supply Chain Risk, as prescribed at </w:t>
      </w:r>
      <w:r>
        <w:t>239.7306</w:t>
      </w:r>
      <w:r>
        <w:t>(b), when applicable.</w:t>
      </w:r>
    </w:p>
    <!--Topic unique_1347-->
    <w:p>
      <w:pPr>
        <w:pStyle w:val="Heading4"/>
      </w:pPr>
      <w:bookmarkStart w:id="1798" w:name="_Refd19e72081"/>
      <w:bookmarkStart w:id="1799" w:name="_Tocd19e72081"/>
      <w:r>
        <w:t/>
      </w:r>
      <w:r>
        <w:t>SUBPART 225.8</w:t>
      </w:r>
      <w:r>
        <w:t xml:space="preserve"> —OTHER INTERNATIONAL AGREEMENTS AND COORDINATION</w:t>
      </w:r>
      <w:bookmarkEnd w:id="1798"/>
      <w:bookmarkEnd w:id="1799"/>
    </w:p>
    <!--Topic unique_1348-->
    <w:p>
      <w:pPr>
        <w:pStyle w:val="Heading5"/>
      </w:pPr>
      <w:bookmarkStart w:id="1800" w:name="_Refd19e72094"/>
      <w:bookmarkStart w:id="1801" w:name="_Tocd19e72094"/>
      <w:r>
        <w:t/>
      </w:r>
      <w:r>
        <w:t>225.802</w:t>
      </w:r>
      <w:r>
        <w:t xml:space="preserve"> Procedures.</w:t>
      </w:r>
      <w:bookmarkEnd w:id="1800"/>
      <w:bookmarkEnd w:id="1801"/>
    </w:p>
    <w:p>
      <w:pPr>
        <w:pStyle w:val="BodyText"/>
      </w:pPr>
      <w:r>
        <w:t xml:space="preserve">(b) Information on memoranda of understanding and other international agreements is available at PGI </w:t>
      </w:r>
      <w:r>
        <w:t xml:space="preserve"> </w:t>
      </w:r>
      <w:r>
        <w:t>225.802</w:t>
      </w:r>
      <w:r>
        <w:t xml:space="preserve"> </w:t>
      </w:r>
      <w:r>
        <w:t>(b).</w:t>
      </w:r>
    </w:p>
    <!--Topic unique_1349-->
    <w:p>
      <w:pPr>
        <w:pStyle w:val="Heading6"/>
      </w:pPr>
      <w:bookmarkStart w:id="1802" w:name="_Refd19e72118"/>
      <w:bookmarkStart w:id="1803" w:name="_Tocd19e72118"/>
      <w:r>
        <w:t/>
      </w:r>
      <w:r>
        <w:t>225.802-70</w:t>
      </w:r>
      <w:r>
        <w:t xml:space="preserve"> Contracts for performance outside the United States and Canada.</w:t>
      </w:r>
      <w:bookmarkEnd w:id="1802"/>
      <w:bookmarkEnd w:id="1803"/>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225.3, Contracts Performed Outside the United States.</w:t>
      </w:r>
    </w:p>
    <!--Topic unique_1350-->
    <w:p>
      <w:pPr>
        <w:pStyle w:val="Heading6"/>
      </w:pPr>
      <w:bookmarkStart w:id="1804" w:name="_Refd19e72144"/>
      <w:bookmarkStart w:id="1805" w:name="_Tocd19e72144"/>
      <w:r>
        <w:t/>
      </w:r>
      <w:r>
        <w:t>225.802-71</w:t>
      </w:r>
      <w:r>
        <w:t xml:space="preserve"> End use certificates.</w:t>
      </w:r>
      <w:bookmarkEnd w:id="1804"/>
      <w:bookmarkEnd w:id="1805"/>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51-->
    <w:p>
      <w:pPr>
        <w:pStyle w:val="Heading5"/>
      </w:pPr>
      <w:bookmarkStart w:id="1806" w:name="_Refd19e72164"/>
      <w:bookmarkStart w:id="1807" w:name="_Tocd19e72164"/>
      <w:r>
        <w:t/>
      </w:r>
      <w:r>
        <w:t>225.870</w:t>
      </w:r>
      <w:r>
        <w:t xml:space="preserve"> Contracting with Canadian contractors.</w:t>
      </w:r>
      <w:bookmarkEnd w:id="1806"/>
      <w:bookmarkEnd w:id="1807"/>
    </w:p>
    <!--Topic unique_1352-->
    <w:p>
      <w:pPr>
        <w:pStyle w:val="Heading6"/>
      </w:pPr>
      <w:bookmarkStart w:id="1808" w:name="_Refd19e72177"/>
      <w:bookmarkStart w:id="1809" w:name="_Tocd19e72177"/>
      <w:r>
        <w:t/>
      </w:r>
      <w:r>
        <w:t>225.870-1</w:t>
      </w:r>
      <w:r>
        <w:t xml:space="preserve"> General.</w:t>
      </w:r>
      <w:bookmarkEnd w:id="1808"/>
      <w:bookmarkEnd w:id="1809"/>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1353-->
    <w:p>
      <w:pPr>
        <w:pStyle w:val="Heading6"/>
      </w:pPr>
      <w:bookmarkStart w:id="1810" w:name="_Refd19e72224"/>
      <w:bookmarkStart w:id="1811" w:name="_Tocd19e72224"/>
      <w:r>
        <w:t/>
      </w:r>
      <w:r>
        <w:t>225.870-2</w:t>
      </w:r>
      <w:r>
        <w:t xml:space="preserve"> Solicitation of Canadian contractors.</w:t>
      </w:r>
      <w:bookmarkEnd w:id="1810"/>
      <w:bookmarkEnd w:id="1811"/>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354-->
    <w:p>
      <w:pPr>
        <w:pStyle w:val="Heading6"/>
      </w:pPr>
      <w:bookmarkStart w:id="1812" w:name="_Refd19e72244"/>
      <w:bookmarkStart w:id="1813" w:name="_Tocd19e72244"/>
      <w:r>
        <w:t/>
      </w:r>
      <w:r>
        <w:t>225.870-3</w:t>
      </w:r>
      <w:r>
        <w:t xml:space="preserve"> Submission of offers.</w:t>
      </w:r>
      <w:bookmarkEnd w:id="1812"/>
      <w:bookmarkEnd w:id="1813"/>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825-->
    <w:p>
      <w:pPr>
        <w:pStyle w:val="Heading6"/>
      </w:pPr>
      <w:bookmarkStart w:id="1814" w:name="_Refd19e72286"/>
      <w:bookmarkStart w:id="1815" w:name="_Tocd19e72286"/>
      <w:r>
        <w:t/>
      </w:r>
      <w:r>
        <w:t>225.870-4</w:t>
      </w:r>
      <w:r>
        <w:t xml:space="preserve"> Contracting procedures.</w:t>
      </w:r>
      <w:bookmarkEnd w:id="1814"/>
      <w:bookmarkEnd w:id="1815"/>
    </w:p>
    <w:p>
      <w:pPr>
        <w:pStyle w:val="BodyText"/>
      </w:pPr>
      <w:r>
        <w:t xml:space="preserve">(a) Except for contracts described in </w:t>
      </w:r>
      <w:r>
        <w:t>225.870-1</w:t>
      </w:r>
      <w:r>
        <w:t>(c)(1) through (4), award individual contracts covering purchases from suppliers located in Canada to the Canadian Commercial Corporation, 350 Albert Street, Suite 700, Ottawa, ON K1R 1A4.</w:t>
      </w:r>
    </w:p>
    <w:p>
      <w:pPr>
        <w:pStyle w:val="BodyText"/>
      </w:pPr>
      <w:r>
        <w:t>(b) Direct communication with the Canadian supplier is authorized and encouraged in connection with all technical aspects of the contract, provided the Corporation's approval is obtained on any matters involving changes to the contract.</w:t>
      </w:r>
    </w:p>
    <w:p>
      <w:pPr>
        <w:pStyle w:val="BodyText"/>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t>215.403-1</w:t>
      </w:r>
      <w:r>
        <w:t>(c)(4)(C)).</w:t>
      </w:r>
    </w:p>
    <w:p>
      <w:pPr>
        <w:pStyle w:val="BodyText"/>
      </w:pPr>
      <w:r>
        <w:t xml:space="preserve">(2) The Canadian Commercial Corporation is not exempt from the requirement to submit data other than certified cost or pricing data, as defined in </w:t>
      </w:r>
      <w:r>
        <w:t>FAR 2.101</w:t>
      </w:r>
      <w:r>
        <w:t xml:space="preserve">. In accordance with </w:t>
      </w:r>
      <w:r>
        <w:t>FAR 15.403-3</w:t>
      </w:r>
      <w:r>
        <w:t>(a)(1)(ii), the contracting officer shall require submission of data other than certified cost or pricing data from the offeror, to the extent necessary to determine a fair and reasonable price.</w:t>
      </w:r>
    </w:p>
    <w:p>
      <w:pPr>
        <w:pStyle w:val="BodyText"/>
      </w:pPr>
      <w:r>
        <w:t>(i) No further approval is required to request data other than certified cost or pricing data from the Canadian Commercial Corporation in the following circumstances:</w:t>
      </w:r>
    </w:p>
    <w:p>
      <w:pPr>
        <w:pStyle w:val="BodyText"/>
      </w:pPr>
      <w:r>
        <w:t>(A) In a solicitation for a sole source acquisition that is -</w:t>
      </w:r>
    </w:p>
    <w:p>
      <w:pPr>
        <w:pStyle w:val="BodyText"/>
      </w:pPr>
      <w:r>
        <w:t>(</w:t>
      </w:r>
      <w:r>
        <w:rPr>
          <w:i/>
        </w:rPr>
        <w:t>1</w:t>
      </w:r>
      <w:r>
        <w:t>) Cost-reimbursement, if the contract value is expected to exceed $700,000; or</w:t>
      </w:r>
    </w:p>
    <w:p>
      <w:pPr>
        <w:pStyle w:val="BodyText"/>
      </w:pPr>
      <w:r>
        <w:t>(</w:t>
      </w:r>
      <w:r>
        <w:rPr>
          <w:i/>
        </w:rPr>
        <w:t>2</w:t>
      </w:r>
      <w:r>
        <w:t>) Fixed-price, if the contract value is expected to exceed $500 million.</w:t>
      </w:r>
    </w:p>
    <w:p>
      <w:pPr>
        <w:pStyle w:val="BodyText"/>
      </w:pPr>
      <w:r>
        <w:t>(B) If the Canadian Commercial Corporation submits the only offer in response to a competitive solicitation that meets the thresholds specified in paragraph (c)(2)(i)(A) of this section.</w:t>
      </w:r>
    </w:p>
    <w:p>
      <w:pPr>
        <w:pStyle w:val="BodyText"/>
      </w:pPr>
      <w:r>
        <w:t>(C) For modifications that exceed $150,000 in contracts that meet the criteria in paragraph (c)(2)(i)(A) or (B) of this section.</w:t>
      </w:r>
    </w:p>
    <w:p>
      <w:pPr>
        <w:pStyle w:val="BodyText"/>
      </w:pPr>
      <w:r>
        <w:t>(D) In competitive solicitations in which data other than certified cost or pricing data are required from all offerors.</w:t>
      </w:r>
    </w:p>
    <w:p>
      <w:pPr>
        <w:pStyle w:val="BodyText"/>
      </w:pPr>
      <w:r>
        <w:t xml:space="preserve">(ii)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w:t>
      </w:r>
      <w:r>
        <w:t>FAR 15.403-3</w:t>
      </w:r>
      <w:r>
        <w:t>(a).</w:t>
      </w:r>
    </w:p>
    <w:p>
      <w:pPr>
        <w:pStyle w:val="BodyText"/>
      </w:pPr>
      <w:r>
        <w:t xml:space="preserve">(3) The contracting officer shall use the provision at </w:t>
      </w:r>
      <w:r>
        <w:t>252.215-7003</w:t>
      </w:r>
      <w:r>
        <w:t xml:space="preserve">, Requirement for Submission of Data Other Than Certified Cost or Pricing Data - Canadian Commercial Corporation, and the clause at </w:t>
      </w:r>
      <w:r>
        <w:t>252.215-7004</w:t>
      </w:r>
      <w:r>
        <w:t xml:space="preserve">, Requirement for Submission of Data Other Than Certified Cost or Pricing Data - Modifications - Canadian Commercial Corporation, as prescribed at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 xml:space="preserve">(d) Identify in the contract, the type of currency, </w:t>
      </w:r>
      <w:r>
        <w:rPr>
          <w:i/>
        </w:rPr>
        <w:t>i.e.,</w:t>
      </w:r>
      <w:r>
        <w:t xml:space="preserve"> U.S. or Canadian. Contracts that provide for payment in Canadian currency shall -</w:t>
      </w:r>
    </w:p>
    <w:p>
      <w:pPr>
        <w:pStyle w:val="BodyText"/>
      </w:pPr>
      <w:r>
        <w:t xml:space="preserve">(1) Quote the contract price in terms of Canadian dollars and identify the amount by the initials “CN”, </w:t>
      </w:r>
      <w:r>
        <w:rPr>
          <w:i/>
        </w:rPr>
        <w:t>e.g.,</w:t>
      </w:r>
      <w:r>
        <w:t xml:space="preserve"> $1,647.23CN; and</w:t>
      </w:r>
    </w:p>
    <w:p>
      <w:pPr>
        <w:pStyle w:val="BodyText"/>
      </w:pPr>
      <w:r>
        <w:t>(2) Clearly indicate on the face of the contract the U.S./Canadian conversion rate at the time of award and the U.S. dollar equivalent of the Canadian dollar contract amount.</w:t>
      </w:r>
    </w:p>
    <!--Topic unique_1355-->
    <w:p>
      <w:pPr>
        <w:pStyle w:val="Heading6"/>
      </w:pPr>
      <w:bookmarkStart w:id="1816" w:name="_Refd19e72396"/>
      <w:bookmarkStart w:id="1817" w:name="_Tocd19e72396"/>
      <w:r>
        <w:t/>
      </w:r>
      <w:r>
        <w:t>225.870-5</w:t>
      </w:r>
      <w:r>
        <w:t xml:space="preserve"> Contract administration.</w:t>
      </w:r>
      <w:bookmarkEnd w:id="1816"/>
      <w:bookmarkEnd w:id="1817"/>
    </w:p>
    <w:p>
      <w:pPr>
        <w:pStyle w:val="BodyText"/>
      </w:pPr>
      <w:r>
        <w:t xml:space="preserve">Follow the contract administration procedures at PGI </w:t>
      </w:r>
      <w:r>
        <w:t xml:space="preserve"> </w:t>
      </w:r>
      <w:r>
        <w:t>225.870-5</w:t>
      </w:r>
      <w:r>
        <w:t xml:space="preserve"> </w:t>
      </w:r>
      <w:r>
        <w:t>.</w:t>
      </w:r>
    </w:p>
    <!--Topic unique_1356-->
    <w:p>
      <w:pPr>
        <w:pStyle w:val="Heading6"/>
      </w:pPr>
      <w:bookmarkStart w:id="1818" w:name="_Refd19e72422"/>
      <w:bookmarkStart w:id="1819" w:name="_Tocd19e72422"/>
      <w:r>
        <w:t/>
      </w:r>
      <w:r>
        <w:t>225.870-6</w:t>
      </w:r>
      <w:r>
        <w:t xml:space="preserve"> Termination procedures.</w:t>
      </w:r>
      <w:bookmarkEnd w:id="1818"/>
      <w:bookmarkEnd w:id="1819"/>
    </w:p>
    <w:p>
      <w:pPr>
        <w:pStyle w:val="BodyText"/>
      </w:pPr>
      <w:r>
        <w:t xml:space="preserve">When contract termination is necessary, follow the procedures at </w:t>
      </w:r>
      <w:r>
        <w:t xml:space="preserve"> </w:t>
      </w:r>
      <w:r>
        <w:t>249.7000</w:t>
      </w:r>
      <w:r>
        <w:t xml:space="preserve"> </w:t>
      </w:r>
      <w:r>
        <w:t>.</w:t>
      </w:r>
    </w:p>
    <!--Topic unique_1357-->
    <w:p>
      <w:pPr>
        <w:pStyle w:val="Heading6"/>
      </w:pPr>
      <w:bookmarkStart w:id="1820" w:name="_Refd19e72447"/>
      <w:bookmarkStart w:id="1821" w:name="_Tocd19e72447"/>
      <w:r>
        <w:t/>
      </w:r>
      <w:r>
        <w:t>225.870-7</w:t>
      </w:r>
      <w:r>
        <w:t xml:space="preserve"> Acceptance of Canadian supplies.</w:t>
      </w:r>
      <w:bookmarkEnd w:id="1820"/>
      <w:bookmarkEnd w:id="1821"/>
    </w:p>
    <w:p>
      <w:pPr>
        <w:pStyle w:val="BodyText"/>
      </w:pPr>
      <w:r>
        <w:t xml:space="preserve">For information on the acceptance of Canadian supplies, see PGI </w:t>
      </w:r>
      <w:r>
        <w:t xml:space="preserve"> </w:t>
      </w:r>
      <w:r>
        <w:t>225.870-7</w:t>
      </w:r>
      <w:r>
        <w:t xml:space="preserve"> </w:t>
      </w:r>
      <w:r>
        <w:t>.</w:t>
      </w:r>
    </w:p>
    <!--Topic unique_1358-->
    <w:p>
      <w:pPr>
        <w:pStyle w:val="Heading6"/>
      </w:pPr>
      <w:bookmarkStart w:id="1822" w:name="_Refd19e72473"/>
      <w:bookmarkStart w:id="1823" w:name="_Tocd19e72473"/>
      <w:r>
        <w:t/>
      </w:r>
      <w:r>
        <w:t>225.870-8</w:t>
      </w:r>
      <w:r>
        <w:t xml:space="preserve"> Industrial security.</w:t>
      </w:r>
      <w:bookmarkEnd w:id="1822"/>
      <w:bookmarkEnd w:id="1823"/>
    </w:p>
    <w:p>
      <w:pPr>
        <w:pStyle w:val="BodyText"/>
      </w:pPr>
      <w:r>
        <w:t>Industrial security for Canada shall be in accordance with the U.S.-Canada Industrial Security Agreement of March 31, 1952, as amended.</w:t>
      </w:r>
    </w:p>
    <!--Topic unique_1359-->
    <w:p>
      <w:pPr>
        <w:pStyle w:val="Heading5"/>
      </w:pPr>
      <w:bookmarkStart w:id="1824" w:name="_Refd19e72492"/>
      <w:bookmarkStart w:id="1825" w:name="_Tocd19e72492"/>
      <w:r>
        <w:t/>
      </w:r>
      <w:r>
        <w:t>225.871</w:t>
      </w:r>
      <w:r>
        <w:t xml:space="preserve"> North Atlantic Treaty Organization (NATO) cooperative projects.</w:t>
      </w:r>
      <w:bookmarkEnd w:id="1824"/>
      <w:bookmarkEnd w:id="1825"/>
    </w:p>
    <!--Topic unique_1360-->
    <w:p>
      <w:pPr>
        <w:pStyle w:val="Heading6"/>
      </w:pPr>
      <w:bookmarkStart w:id="1826" w:name="_Refd19e72505"/>
      <w:bookmarkStart w:id="1827" w:name="_Tocd19e72505"/>
      <w:r>
        <w:t/>
      </w:r>
      <w:r>
        <w:t>225.871-1</w:t>
      </w:r>
      <w:r>
        <w:t xml:space="preserve"> Scope.</w:t>
      </w:r>
      <w:bookmarkEnd w:id="1826"/>
      <w:bookmarkEnd w:id="1827"/>
    </w:p>
    <w:p>
      <w:pPr>
        <w:pStyle w:val="BodyText"/>
      </w:pPr>
      <w:r>
        <w:t>This section implements 22 U.S.C. 2767 and 10 U.S.C. 2350b.</w:t>
      </w:r>
    </w:p>
    <!--Topic unique_1361-->
    <w:p>
      <w:pPr>
        <w:pStyle w:val="Heading6"/>
      </w:pPr>
      <w:bookmarkStart w:id="1828" w:name="_Refd19e72524"/>
      <w:bookmarkStart w:id="1829" w:name="_Tocd19e72524"/>
      <w:r>
        <w:t/>
      </w:r>
      <w:r>
        <w:t>225.871-2</w:t>
      </w:r>
      <w:r>
        <w:t xml:space="preserve"> Definitions.</w:t>
      </w:r>
      <w:bookmarkEnd w:id="1828"/>
      <w:bookmarkEnd w:id="1829"/>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362-->
    <w:p>
      <w:pPr>
        <w:pStyle w:val="Heading6"/>
      </w:pPr>
      <w:bookmarkStart w:id="1830" w:name="_Refd19e72558"/>
      <w:bookmarkStart w:id="1831" w:name="_Tocd19e72558"/>
      <w:r>
        <w:t/>
      </w:r>
      <w:r>
        <w:t>225.871-3</w:t>
      </w:r>
      <w:r>
        <w:t xml:space="preserve"> General.</w:t>
      </w:r>
      <w:bookmarkEnd w:id="1830"/>
      <w:bookmarkEnd w:id="1831"/>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363-->
    <w:p>
      <w:pPr>
        <w:pStyle w:val="Heading6"/>
      </w:pPr>
      <w:bookmarkStart w:id="1832" w:name="_Refd19e72601"/>
      <w:bookmarkStart w:id="1833" w:name="_Tocd19e72601"/>
      <w:r>
        <w:t/>
      </w:r>
      <w:r>
        <w:t>225.871-4</w:t>
      </w:r>
      <w:r>
        <w:t xml:space="preserve"> Statutory waivers.</w:t>
      </w:r>
      <w:bookmarkEnd w:id="1832"/>
      <w:bookmarkEnd w:id="1833"/>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1364-->
    <w:p>
      <w:pPr>
        <w:pStyle w:val="Heading6"/>
      </w:pPr>
      <w:bookmarkStart w:id="1834" w:name="_Refd19e72653"/>
      <w:bookmarkStart w:id="1835" w:name="_Tocd19e72653"/>
      <w:r>
        <w:t/>
      </w:r>
      <w:r>
        <w:t>225.871-5</w:t>
      </w:r>
      <w:r>
        <w:t xml:space="preserve"> Directed subcontracting.</w:t>
      </w:r>
      <w:bookmarkEnd w:id="1834"/>
      <w:bookmarkEnd w:id="1835"/>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1365-->
    <w:p>
      <w:pPr>
        <w:pStyle w:val="Heading6"/>
      </w:pPr>
      <w:bookmarkStart w:id="1836" w:name="_Refd19e72681"/>
      <w:bookmarkStart w:id="1837" w:name="_Tocd19e72681"/>
      <w:r>
        <w:t/>
      </w:r>
      <w:r>
        <w:t>225.871-6</w:t>
      </w:r>
      <w:r>
        <w:t xml:space="preserve"> Disposal of property.</w:t>
      </w:r>
      <w:bookmarkEnd w:id="1836"/>
      <w:bookmarkEnd w:id="1837"/>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66-->
    <w:p>
      <w:pPr>
        <w:pStyle w:val="Heading6"/>
      </w:pPr>
      <w:bookmarkStart w:id="1838" w:name="_Refd19e72699"/>
      <w:bookmarkStart w:id="1839" w:name="_Tocd19e72699"/>
      <w:r>
        <w:t/>
      </w:r>
      <w:r>
        <w:t>225.871-7</w:t>
      </w:r>
      <w:r>
        <w:t xml:space="preserve"> Congressional notification.</w:t>
      </w:r>
      <w:bookmarkEnd w:id="1838"/>
      <w:bookmarkEnd w:id="1839"/>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1367-->
    <w:p>
      <w:pPr>
        <w:pStyle w:val="Heading5"/>
      </w:pPr>
      <w:bookmarkStart w:id="1840" w:name="_Refd19e72732"/>
      <w:bookmarkStart w:id="1841" w:name="_Tocd19e72732"/>
      <w:r>
        <w:t/>
      </w:r>
      <w:r>
        <w:t>225.872</w:t>
      </w:r>
      <w:r>
        <w:t xml:space="preserve"> Contracting with qualifying country sources.</w:t>
      </w:r>
      <w:bookmarkEnd w:id="1840"/>
      <w:bookmarkEnd w:id="1841"/>
    </w:p>
    <!--Topic unique_1368-->
    <w:p>
      <w:pPr>
        <w:pStyle w:val="Heading6"/>
      </w:pPr>
      <w:bookmarkStart w:id="1842" w:name="_Refd19e72745"/>
      <w:bookmarkStart w:id="1843" w:name="_Tocd19e72745"/>
      <w:r>
        <w:t/>
      </w:r>
      <w:r>
        <w:t>225.872-1</w:t>
      </w:r>
      <w:r>
        <w:t xml:space="preserve"> General.</w:t>
      </w:r>
      <w:bookmarkEnd w:id="1842"/>
      <w:bookmarkEnd w:id="1843"/>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69-->
    <w:p>
      <w:pPr>
        <w:pStyle w:val="Heading6"/>
      </w:pPr>
      <w:bookmarkStart w:id="1844" w:name="_Refd19e72846"/>
      <w:bookmarkStart w:id="1845" w:name="_Tocd19e72846"/>
      <w:r>
        <w:t/>
      </w:r>
      <w:r>
        <w:t>225.872-2</w:t>
      </w:r>
      <w:r>
        <w:t xml:space="preserve"> Applicability.</w:t>
      </w:r>
      <w:bookmarkEnd w:id="1844"/>
      <w:bookmarkEnd w:id="1845"/>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370-->
    <w:p>
      <w:pPr>
        <w:pStyle w:val="Heading6"/>
      </w:pPr>
      <w:bookmarkStart w:id="1846" w:name="_Refd19e72881"/>
      <w:bookmarkStart w:id="1847" w:name="_Tocd19e72881"/>
      <w:r>
        <w:t/>
      </w:r>
      <w:r>
        <w:t>225.872-3</w:t>
      </w:r>
      <w:r>
        <w:t xml:space="preserve"> Solicitation procedures.</w:t>
      </w:r>
      <w:bookmarkEnd w:id="1846"/>
      <w:bookmarkEnd w:id="1847"/>
    </w:p>
    <w:p>
      <w:pPr>
        <w:pStyle w:val="BodyText"/>
      </w:pPr>
      <w:r>
        <w:t xml:space="preserve">(a) Except for items developed under the U.S./Canadian Development Sharing Program, use the criteria for soliciting and awarding contracts to small business concerns under </w:t>
      </w:r>
      <w:r>
        <w:t>FAR Part 19</w:t>
      </w:r>
      <w:r>
        <w:t xml:space="preserve">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 and 15.201(c)</w:t>
      </w:r>
      <w:r>
        <w:t>), and similar meetings that address U.S. defense equipment needs and requirements. When practical, structure these meetings to allow attendance by representatives of qualifying country concerns.</w:t>
      </w:r>
    </w:p>
    <!--Topic unique_1371-->
    <w:p>
      <w:pPr>
        <w:pStyle w:val="Heading6"/>
      </w:pPr>
      <w:bookmarkStart w:id="1848" w:name="_Refd19e72931"/>
      <w:bookmarkStart w:id="1849" w:name="_Tocd19e72931"/>
      <w:r>
        <w:t/>
      </w:r>
      <w:r>
        <w:t>225.872-4</w:t>
      </w:r>
      <w:r>
        <w:t xml:space="preserve"> Individual determinations.</w:t>
      </w:r>
      <w:bookmarkEnd w:id="1848"/>
      <w:bookmarkEnd w:id="1849"/>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1372-->
    <w:p>
      <w:pPr>
        <w:pStyle w:val="Heading6"/>
      </w:pPr>
      <w:bookmarkStart w:id="1850" w:name="_Refd19e72963"/>
      <w:bookmarkStart w:id="1851" w:name="_Tocd19e72963"/>
      <w:r>
        <w:t/>
      </w:r>
      <w:r>
        <w:t>225.872-5</w:t>
      </w:r>
      <w:r>
        <w:t xml:space="preserve"> Contract administration.</w:t>
      </w:r>
      <w:bookmarkEnd w:id="1850"/>
      <w:bookmarkEnd w:id="1851"/>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(c) Information on quality assurance delegations to foreign governments is in Subpart 246.4, Government Contract Quality Assurance.</w:t>
      </w:r>
    </w:p>
    <!--Topic unique_1373-->
    <w:p>
      <w:pPr>
        <w:pStyle w:val="Heading6"/>
      </w:pPr>
      <w:bookmarkStart w:id="1852" w:name="_Refd19e72993"/>
      <w:bookmarkStart w:id="1853" w:name="_Tocd19e72993"/>
      <w:r>
        <w:t/>
      </w:r>
      <w:r>
        <w:t>225.872-6</w:t>
      </w:r>
      <w:r>
        <w:t xml:space="preserve"> Request for audit services.</w:t>
      </w:r>
      <w:bookmarkEnd w:id="1852"/>
      <w:bookmarkEnd w:id="1853"/>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1374-->
    <w:p>
      <w:pPr>
        <w:pStyle w:val="Heading6"/>
      </w:pPr>
      <w:bookmarkStart w:id="1854" w:name="_Refd19e73025"/>
      <w:bookmarkStart w:id="1855" w:name="_Tocd19e73025"/>
      <w:r>
        <w:t/>
      </w:r>
      <w:r>
        <w:t>225.872-7</w:t>
      </w:r>
      <w:r>
        <w:t xml:space="preserve"> Industrial security for qualifying countries.</w:t>
      </w:r>
      <w:bookmarkEnd w:id="1854"/>
      <w:bookmarkEnd w:id="1855"/>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375-->
    <w:p>
      <w:pPr>
        <w:pStyle w:val="Heading6"/>
      </w:pPr>
      <w:bookmarkStart w:id="1856" w:name="_Refd19e73044"/>
      <w:bookmarkStart w:id="1857" w:name="_Tocd19e73044"/>
      <w:r>
        <w:t/>
      </w:r>
      <w:r>
        <w:t>225.872-8</w:t>
      </w:r>
      <w:r>
        <w:t xml:space="preserve"> Subcontracting with qualifying country sources.</w:t>
      </w:r>
      <w:bookmarkEnd w:id="1856"/>
      <w:bookmarkEnd w:id="1857"/>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1376-->
    <w:p>
      <w:pPr>
        <w:pStyle w:val="Heading5"/>
      </w:pPr>
      <w:bookmarkStart w:id="1858" w:name="_Refd19e73070"/>
      <w:bookmarkStart w:id="1859" w:name="_Tocd19e73070"/>
      <w:r>
        <w:t/>
      </w:r>
      <w:r>
        <w:t>225.873</w:t>
      </w:r>
      <w:r>
        <w:t xml:space="preserve"> Waiver of United Kingdom commercial exploitation levies.</w:t>
      </w:r>
      <w:bookmarkEnd w:id="1858"/>
      <w:bookmarkEnd w:id="1859"/>
    </w:p>
    <!--Topic unique_1377-->
    <w:p>
      <w:pPr>
        <w:pStyle w:val="Heading6"/>
      </w:pPr>
      <w:bookmarkStart w:id="1860" w:name="_Refd19e73083"/>
      <w:bookmarkStart w:id="1861" w:name="_Tocd19e73083"/>
      <w:r>
        <w:t/>
      </w:r>
      <w:r>
        <w:t>225.873-1</w:t>
      </w:r>
      <w:r>
        <w:t xml:space="preserve"> Policy.</w:t>
      </w:r>
      <w:bookmarkEnd w:id="1860"/>
      <w:bookmarkEnd w:id="1861"/>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78-->
    <w:p>
      <w:pPr>
        <w:pStyle w:val="Heading6"/>
      </w:pPr>
      <w:bookmarkStart w:id="1862" w:name="_Refd19e73102"/>
      <w:bookmarkStart w:id="1863" w:name="_Tocd19e73102"/>
      <w:r>
        <w:t/>
      </w:r>
      <w:r>
        <w:t>225.873-2</w:t>
      </w:r>
      <w:r>
        <w:t xml:space="preserve"> Procedures.</w:t>
      </w:r>
      <w:bookmarkEnd w:id="1862"/>
      <w:bookmarkEnd w:id="1863"/>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1379-->
    <w:p>
      <w:pPr>
        <w:pStyle w:val="Heading4"/>
      </w:pPr>
      <w:bookmarkStart w:id="1864" w:name="_Refd19e73129"/>
      <w:bookmarkStart w:id="1865" w:name="_Tocd19e73129"/>
      <w:r>
        <w:t/>
      </w:r>
      <w:r>
        <w:t>SUBPART 225.9</w:t>
      </w:r>
      <w:r>
        <w:t xml:space="preserve"> —CUSTOMS AND DUTIES</w:t>
      </w:r>
      <w:bookmarkEnd w:id="1864"/>
      <w:bookmarkEnd w:id="1865"/>
    </w:p>
    <!--Topic unique_1380-->
    <w:p>
      <w:pPr>
        <w:pStyle w:val="Heading5"/>
      </w:pPr>
      <w:bookmarkStart w:id="1866" w:name="_Refd19e73142"/>
      <w:bookmarkStart w:id="1867" w:name="_Tocd19e73142"/>
      <w:r>
        <w:t/>
      </w:r>
      <w:r>
        <w:t>225.900</w:t>
      </w:r>
      <w:r>
        <w:t xml:space="preserve"> RESERVED</w:t>
      </w:r>
      <w:bookmarkEnd w:id="1866"/>
      <w:bookmarkEnd w:id="1867"/>
    </w:p>
    <!--Topic unique_1381-->
    <w:p>
      <w:pPr>
        <w:pStyle w:val="Heading6"/>
      </w:pPr>
      <w:bookmarkStart w:id="1868" w:name="_Refd19e73155"/>
      <w:bookmarkStart w:id="1869" w:name="_Tocd19e73155"/>
      <w:r>
        <w:t/>
      </w:r>
      <w:r>
        <w:t>225.900-70</w:t>
      </w:r>
      <w:r>
        <w:t xml:space="preserve"> Definition.</w:t>
      </w:r>
      <w:bookmarkEnd w:id="1868"/>
      <w:bookmarkEnd w:id="1869"/>
    </w:p>
    <w:p>
      <w:pPr>
        <w:pStyle w:val="BodyText"/>
      </w:pPr>
      <w:r>
        <w:t>“Component,” as used in this subpart, means any item supplied to the Government as part of an end product or of another component.</w:t>
      </w:r>
    </w:p>
    <!--Topic unique_1382-->
    <w:p>
      <w:pPr>
        <w:pStyle w:val="Heading5"/>
      </w:pPr>
      <w:bookmarkStart w:id="1870" w:name="_Refd19e73175"/>
      <w:bookmarkStart w:id="1871" w:name="_Tocd19e73175"/>
      <w:r>
        <w:t/>
      </w:r>
      <w:r>
        <w:t>225.901</w:t>
      </w:r>
      <w:r>
        <w:t xml:space="preserve"> Policy.</w:t>
      </w:r>
      <w:bookmarkEnd w:id="1870"/>
      <w:bookmarkEnd w:id="1871"/>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383-->
    <w:p>
      <w:pPr>
        <w:pStyle w:val="Heading5"/>
      </w:pPr>
      <w:bookmarkStart w:id="1872" w:name="_Refd19e73199"/>
      <w:bookmarkStart w:id="1873" w:name="_Tocd19e73199"/>
      <w:r>
        <w:t/>
      </w:r>
      <w:r>
        <w:t>225.902</w:t>
      </w:r>
      <w:r>
        <w:t xml:space="preserve"> Procedures.</w:t>
      </w:r>
      <w:bookmarkEnd w:id="1872"/>
      <w:bookmarkEnd w:id="1873"/>
    </w:p>
    <w:p>
      <w:pPr>
        <w:pStyle w:val="BodyText"/>
      </w:pPr>
      <w:r>
        <w:t xml:space="preserve">Follow the entry and release procedures at PGI </w:t>
      </w:r>
      <w:r>
        <w:t xml:space="preserve"> </w:t>
      </w:r>
      <w:r>
        <w:t>225.902</w:t>
      </w:r>
      <w:r>
        <w:t xml:space="preserve"> </w:t>
      </w:r>
      <w:r>
        <w:t>.</w:t>
      </w:r>
    </w:p>
    <!--Topic unique_1384-->
    <w:p>
      <w:pPr>
        <w:pStyle w:val="Heading5"/>
      </w:pPr>
      <w:bookmarkStart w:id="1874" w:name="_Refd19e73225"/>
      <w:bookmarkStart w:id="1875" w:name="_Tocd19e73225"/>
      <w:r>
        <w:t/>
      </w:r>
      <w:r>
        <w:t>225.903</w:t>
      </w:r>
      <w:r>
        <w:t xml:space="preserve"> Exempted supplies.</w:t>
      </w:r>
      <w:bookmarkEnd w:id="1874"/>
      <w:bookmarkEnd w:id="1875"/>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1385-->
    <w:p>
      <w:pPr>
        <w:pStyle w:val="Heading4"/>
      </w:pPr>
      <w:bookmarkStart w:id="1876" w:name="_Refd19e73261"/>
      <w:bookmarkStart w:id="1877" w:name="_Tocd19e73261"/>
      <w:r>
        <w:t/>
      </w:r>
      <w:r>
        <w:t>SUBPART 225.10</w:t>
      </w:r>
      <w:r>
        <w:t xml:space="preserve"> —ADDITIONAL FOREIGN ACQUISITION REGULATIONS</w:t>
      </w:r>
      <w:bookmarkEnd w:id="1876"/>
      <w:bookmarkEnd w:id="1877"/>
    </w:p>
    <!--Topic unique_1386-->
    <w:p>
      <w:pPr>
        <w:pStyle w:val="Heading5"/>
      </w:pPr>
      <w:bookmarkStart w:id="1878" w:name="_Refd19e73274"/>
      <w:bookmarkStart w:id="1879" w:name="_Tocd19e73274"/>
      <w:r>
        <w:t/>
      </w:r>
      <w:r>
        <w:t>225.1070</w:t>
      </w:r>
      <w:r>
        <w:t xml:space="preserve"> Clause deviations in overseas contracts.</w:t>
      </w:r>
      <w:bookmarkEnd w:id="1878"/>
      <w:bookmarkEnd w:id="1879"/>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1387-->
    <w:p>
      <w:pPr>
        <w:pStyle w:val="Heading4"/>
      </w:pPr>
      <w:bookmarkStart w:id="1880" w:name="_Refd19e73300"/>
      <w:bookmarkStart w:id="1881" w:name="_Tocd19e73300"/>
      <w:r>
        <w:t/>
      </w:r>
      <w:r>
        <w:t>SUBPART 225.11</w:t>
      </w:r>
      <w:r>
        <w:t xml:space="preserve"> —SOLICITATION PROVISIONS AND CONTRACT CLAUSES</w:t>
      </w:r>
      <w:bookmarkEnd w:id="1880"/>
      <w:bookmarkEnd w:id="1881"/>
    </w:p>
    <!--Topic unique_1388-->
    <w:p>
      <w:pPr>
        <w:pStyle w:val="Heading5"/>
      </w:pPr>
      <w:bookmarkStart w:id="1882" w:name="_Refd19e73313"/>
      <w:bookmarkStart w:id="1883" w:name="_Tocd19e73313"/>
      <w:r>
        <w:t/>
      </w:r>
      <w:r>
        <w:t>225.1100</w:t>
      </w:r>
      <w:r>
        <w:t xml:space="preserve"> Scope of subpart.</w:t>
      </w:r>
      <w:bookmarkEnd w:id="1882"/>
      <w:bookmarkEnd w:id="1883"/>
    </w:p>
    <w:p>
      <w:pPr>
        <w:pStyle w:val="BodyText"/>
      </w:pPr>
      <w:r>
        <w:t>This subpart prescribes the clauses that implement subparts 225.1 through 225.10.</w:t>
      </w:r>
    </w:p>
    <w:p>
      <w:pPr>
        <w:pStyle w:val="BodyText"/>
      </w:pPr>
      <w:r>
        <w:t>The clauses that implement subparts 225.70 through 225.75 are prescribed within those subparts.</w:t>
      </w:r>
    </w:p>
    <!--Topic unique_592-->
    <w:p>
      <w:pPr>
        <w:pStyle w:val="Heading5"/>
      </w:pPr>
      <w:bookmarkStart w:id="1884" w:name="_Refd19e73334"/>
      <w:bookmarkStart w:id="1885" w:name="_Tocd19e73334"/>
      <w:r>
        <w:t/>
      </w:r>
      <w:r>
        <w:t>225.1101</w:t>
      </w:r>
      <w:r>
        <w:t xml:space="preserve"> Acquisition of supplies.</w:t>
      </w:r>
      <w:bookmarkEnd w:id="1884"/>
      <w:bookmarkEnd w:id="1885"/>
    </w:p>
    <w:p>
      <w:pPr>
        <w:pStyle w:val="BodyText"/>
      </w:pPr>
      <w:r>
        <w:t xml:space="preserve">(1) Use the basic or the alternate of the provision at </w:t>
      </w:r>
      <w:r>
        <w:t>252.225-7000</w:t>
      </w:r>
      <w:r>
        <w:t xml:space="preserve">, Buy American - Balance of Payments Program Certificate, instead of the provision at </w:t>
      </w:r>
      <w:r>
        <w:t>FAR 52.225-2</w:t>
      </w:r>
      <w:r>
        <w:t xml:space="preserve">, Buy American Certificate, in any solicitation, including solicitations using </w:t>
      </w:r>
      <w:r>
        <w:t>FAR part 12</w:t>
      </w:r>
      <w:r>
        <w:t xml:space="preserve"> procedures for the acquisition of commercial items, that includes the basic or the alternate of the clause at </w:t>
      </w:r>
      <w:r>
        <w:t>252.225-7001</w:t>
      </w:r>
      <w:r>
        <w:t xml:space="preserve">, Buy American and Balance of Payments Program. If the solicitation includes the provision at </w:t>
      </w:r>
      <w:r>
        <w:t>FAR 52.204-7</w:t>
      </w:r>
      <w:r>
        <w:t xml:space="preserve">, do not separately list the provision </w:t>
      </w:r>
      <w:r>
        <w:t>252.225-7000</w:t>
      </w:r>
      <w:r>
        <w:t xml:space="preserve"> in the solicitation.</w:t>
      </w:r>
    </w:p>
    <w:p>
      <w:pPr>
        <w:pStyle w:val="BodyText"/>
      </w:pPr>
      <w:r>
        <w:t xml:space="preserve">(i) Use the basic provision when the solicitation includes the basic clause at </w:t>
      </w:r>
      <w:r>
        <w:t>252.225-7001</w:t>
      </w:r>
      <w:r>
        <w:t>.</w:t>
      </w:r>
    </w:p>
    <w:p>
      <w:pPr>
        <w:pStyle w:val="BodyText"/>
      </w:pPr>
      <w:r>
        <w:t xml:space="preserve">(ii) Use the alternate I provision when the solicitation includes alternate I of the clause at </w:t>
      </w:r>
      <w:r>
        <w:t>252.225-7001</w:t>
      </w:r>
      <w:r>
        <w:t>.</w:t>
      </w:r>
    </w:p>
    <w:p>
      <w:pPr>
        <w:pStyle w:val="BodyText"/>
      </w:pPr>
      <w:r>
        <w:t xml:space="preserve">(2)(i) Use the basic or the alternate of the clause at </w:t>
      </w:r>
      <w:r>
        <w:t>252.225-7001</w:t>
      </w:r>
      <w:r>
        <w:t xml:space="preserve">, Buy American Act and Balance of Payments Program, instead of the clause at </w:t>
      </w:r>
      <w:r>
        <w:t>FAR 52.225-1</w:t>
      </w:r>
      <w:r>
        <w:t xml:space="preserve">, Buy American - Supplies, in solicitations and contracts, including solicitations and contracts using </w:t>
      </w:r>
      <w:r>
        <w:t>FAR part 12</w:t>
      </w:r>
      <w:r>
        <w:t xml:space="preserve"> procedures for the acquisition of commercial items, unless -</w:t>
      </w:r>
    </w:p>
    <w:p>
      <w:pPr>
        <w:pStyle w:val="BodyText"/>
      </w:pPr>
      <w:r>
        <w:t xml:space="preserve">(A) All line items will be acquired from a particular source or sources under the authority of </w:t>
      </w:r>
      <w:r>
        <w:t>FAR 6.302-3</w:t>
      </w:r>
      <w:r>
        <w:t>;</w:t>
      </w:r>
    </w:p>
    <w:p>
      <w:pPr>
        <w:pStyle w:val="BodyText"/>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pPr>
        <w:pStyle w:val="BodyText"/>
      </w:pPr>
      <w:r>
        <w:t xml:space="preserve">(C) The acquisition is for supplies for use within the United States and an exception to the Buy American statute applies, </w:t>
      </w:r>
      <w:r>
        <w:rPr>
          <w:i/>
        </w:rPr>
        <w:t>e.g.,</w:t>
      </w:r>
      <w:r>
        <w:t xml:space="preserve"> nonavailability or public interest (see </w:t>
      </w:r>
      <w:r>
        <w:t>FAR 25.103 and 225.103</w:t>
      </w:r>
      <w:r>
        <w:t>);</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 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 - Free Trade Agreements - 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 - Free Trade Agreements - Balance of Payments Program.</w:t>
      </w:r>
    </w:p>
    <w:p>
      <w:pPr>
        <w:pStyle w:val="BodyText"/>
      </w:pPr>
      <w:r>
        <w:t xml:space="preserve">(4) Use the clause at </w:t>
      </w:r>
      <w:r>
        <w:t>252.225-7013</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w:t>
      </w:r>
      <w:r>
        <w:t>FAR 52.225-6</w:t>
      </w:r>
      <w:r>
        <w:t xml:space="preserve">, Trade Agreements Certificate, in solicitations, including solicitations using </w:t>
      </w:r>
      <w:r>
        <w:t>FAR part 12</w:t>
      </w:r>
      <w:r>
        <w:t xml:space="preserve"> procedures for the acquisition of commercial items, that include the basic or alternate II of the clause at </w:t>
      </w:r>
      <w:r>
        <w:t>252.225-7021</w:t>
      </w:r>
      <w:r>
        <w:t xml:space="preserve">, Trade Agreements. If the solicitation includes the provision at </w:t>
      </w:r>
      <w:r>
        <w:t>FAR 52.204-7</w:t>
      </w:r>
      <w:r>
        <w:t xml:space="preserve">,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w:t>
      </w:r>
      <w:r>
        <w:t>FAR 52.225-5</w:t>
      </w:r>
      <w:r>
        <w:t xml:space="preserve">, Trade Agreements, in solicitations and contracts, including solicitations and contracts using </w:t>
      </w:r>
      <w:r>
        <w:t>FAR part 12</w:t>
      </w:r>
      <w:r>
        <w:t xml:space="preserve">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 -</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 - Evaluation of Offers, in solicitations if a U.K. firm is expected to -</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 -</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 - Free Trade Agreements - Balance of Payments Program Certificate, instead of the provision at </w:t>
      </w:r>
      <w:r>
        <w:t>FAR 52.225-4</w:t>
      </w:r>
      <w:r>
        <w:t xml:space="preserve">, Buy American - Free Trade Agreements - Israeli Trade Act Certificate, in solicitations, including solicitations using </w:t>
      </w:r>
      <w:r>
        <w:t>FAR part 12</w:t>
      </w:r>
      <w:r>
        <w:t xml:space="preserve"> procedures for the acquisition of commercial items, that include the basic or an alternate of the clause at </w:t>
      </w:r>
      <w:r>
        <w:t>252.225-7036</w:t>
      </w:r>
      <w:r>
        <w:t xml:space="preserve">, Buy American - Free Trade Agreements - Balance of Payments Program. If the solicitation includes the provision at </w:t>
      </w:r>
      <w:r>
        <w:t>FAR 52.204-7</w:t>
      </w:r>
      <w:r>
        <w:t xml:space="preserve">,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 - Free Trade Agreements - Balance of Payments Program, instead of the clause at </w:t>
      </w:r>
      <w:r>
        <w:t>FAR 52.225-3</w:t>
      </w:r>
      <w:r>
        <w:t xml:space="preserve">, Buy American - Free Trade Agreements - Israeli Trade Act, in solicitations and contracts, including solicitations and contracts using </w:t>
      </w:r>
      <w:r>
        <w:t>FAR part 12</w:t>
      </w:r>
      <w:r>
        <w:t xml:space="preserve"> procedures for the acquisition of commercial items, for the items listed at </w:t>
      </w:r>
      <w:r>
        <w:t>225.401-70</w:t>
      </w:r>
      <w:r>
        <w:t xml:space="preserve">, when the estimated value equals or exceeds $25,000, but is less than $182,000, unless an exception at </w:t>
      </w:r>
      <w:r>
        <w:t>FAR 25.401</w:t>
      </w:r>
      <w:r>
        <w:t xml:space="preserve"> or </w:t>
      </w:r>
      <w:r>
        <w:t>225.401</w:t>
      </w:r>
      <w:r>
        <w:t xml:space="preserve"> applies.</w:t>
      </w:r>
    </w:p>
    <w:p>
      <w:pPr>
        <w:pStyle w:val="BodyText"/>
      </w:pPr>
      <w:r>
        <w:t>(A) Use the basic clause in solicitations and contracts when the estimated value equals or exceeds $100,000, but is less than $182,000, except if the acquisition is of end products in support of operations in Afghanistan.</w:t>
      </w:r>
    </w:p>
    <w:p>
      <w:pPr>
        <w:pStyle w:val="BodyText"/>
      </w:pPr>
      <w:r>
        <w:t>(B) Use the alternate I clause in solicitations and contracts when the estimated value equals or exceeds $25,000, but is less than $83,099, except if the acquisition is of end products in support of operations in Afghanistan.</w:t>
      </w:r>
    </w:p>
    <w:p>
      <w:pPr>
        <w:pStyle w:val="BodyText"/>
      </w:pPr>
      <w:r>
        <w:t>(C) Use the alternate II clause in solicitations and contracts when the estimated value equals or exceeds $100,000, but is less than $182,000, and the acquisition is of end products in support of operations in Afghanistan.</w:t>
      </w:r>
    </w:p>
    <w:p>
      <w:pPr>
        <w:pStyle w:val="BodyText"/>
      </w:pPr>
      <w:r>
        <w:t>(D) Use the alternate III clause in solicitations and contracts when the estimated value equals or exceeds $25,000, but is less than $83,099, and the 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 -</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597-->
    <w:p>
      <w:pPr>
        <w:pStyle w:val="Heading5"/>
      </w:pPr>
      <w:bookmarkStart w:id="1886" w:name="_Refd19e73704"/>
      <w:bookmarkStart w:id="1887" w:name="_Tocd19e73704"/>
      <w:r>
        <w:t/>
      </w:r>
      <w:r>
        <w:t>225.1103</w:t>
      </w:r>
      <w:r>
        <w:t xml:space="preserve"> Other provisions and clauses.</w:t>
      </w:r>
      <w:bookmarkEnd w:id="1886"/>
      <w:bookmarkEnd w:id="1887"/>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1389-->
    <w:p>
      <w:pPr>
        <w:pStyle w:val="Heading4"/>
      </w:pPr>
      <w:bookmarkStart w:id="1888" w:name="_Refd19e73785"/>
      <w:bookmarkStart w:id="1889" w:name="_Tocd19e73785"/>
      <w:r>
        <w:t/>
      </w:r>
      <w:r>
        <w:t>SUBPART 225.70</w:t>
      </w:r>
      <w:r>
        <w:t xml:space="preserve"> —AUTHORIZATION ACTS, APPROPRIATIONS ACTS, AND OTHER STATUTORY RESTRICTIONS ON FOREIGN ACQUISITION</w:t>
      </w:r>
      <w:bookmarkEnd w:id="1888"/>
      <w:bookmarkEnd w:id="1889"/>
    </w:p>
    <!--Topic unique_1390-->
    <w:p>
      <w:pPr>
        <w:pStyle w:val="Heading5"/>
      </w:pPr>
      <w:bookmarkStart w:id="1890" w:name="_Refd19e73798"/>
      <w:bookmarkStart w:id="1891" w:name="_Tocd19e73798"/>
      <w:r>
        <w:t/>
      </w:r>
      <w:r>
        <w:t>225.7000</w:t>
      </w:r>
      <w:r>
        <w:t xml:space="preserve"> Scope of subpart.</w:t>
      </w:r>
      <w:bookmarkEnd w:id="1890"/>
      <w:bookmarkEnd w:id="1891"/>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391-->
    <w:p>
      <w:pPr>
        <w:pStyle w:val="Heading5"/>
      </w:pPr>
      <w:bookmarkStart w:id="1892" w:name="_Refd19e73819"/>
      <w:bookmarkStart w:id="1893" w:name="_Tocd19e73819"/>
      <w:r>
        <w:t/>
      </w:r>
      <w:r>
        <w:t>225.7001</w:t>
      </w:r>
      <w:r>
        <w:t xml:space="preserve"> Definitions.</w:t>
      </w:r>
      <w:bookmarkEnd w:id="1892"/>
      <w:bookmarkEnd w:id="1893"/>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1045-->
    <w:p>
      <w:pPr>
        <w:pStyle w:val="Heading5"/>
      </w:pPr>
      <w:bookmarkStart w:id="1894" w:name="_Refd19e73883"/>
      <w:bookmarkStart w:id="1895" w:name="_Tocd19e73883"/>
      <w:r>
        <w:t/>
      </w:r>
      <w:r>
        <w:t>225.7002</w:t>
      </w:r>
      <w:r>
        <w:t xml:space="preserve"> Restrictions on food, clothing, fabrics, hand or measuring tools, and flags.</w:t>
      </w:r>
      <w:bookmarkEnd w:id="1894"/>
      <w:bookmarkEnd w:id="1895"/>
    </w:p>
    <!--Topic unique_258-->
    <w:p>
      <w:pPr>
        <w:pStyle w:val="Heading6"/>
      </w:pPr>
      <w:bookmarkStart w:id="1896" w:name="_Refd19e73896"/>
      <w:bookmarkStart w:id="1897" w:name="_Tocd19e73896"/>
      <w:r>
        <w:t/>
      </w:r>
      <w:r>
        <w:t>225.7002-1</w:t>
      </w:r>
      <w:r>
        <w:t xml:space="preserve"> Restrictions.</w:t>
      </w:r>
      <w:bookmarkEnd w:id="1896"/>
      <w:bookmarkEnd w:id="1897"/>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 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59-->
    <w:p>
      <w:pPr>
        <w:pStyle w:val="Heading6"/>
      </w:pPr>
      <w:bookmarkStart w:id="1898" w:name="_Refd19e73974"/>
      <w:bookmarkStart w:id="1899" w:name="_Tocd19e73974"/>
      <w:r>
        <w:t/>
      </w:r>
      <w:r>
        <w:t>225.7002-2</w:t>
      </w:r>
      <w:r>
        <w:t xml:space="preserve"> Exceptions.</w:t>
      </w:r>
      <w:bookmarkEnd w:id="1898"/>
      <w:bookmarkEnd w:id="1899"/>
    </w:p>
    <w:p>
      <w:pPr>
        <w:pStyle w:val="BodyText"/>
      </w:pPr>
      <w:r>
        <w:t xml:space="preserve">Acquisitions in the following categories are not subject to the restrictions in </w:t>
      </w:r>
      <w:r>
        <w:t>225.7002-1</w:t>
      </w:r>
      <w:r>
        <w:t>:</w:t>
      </w:r>
    </w:p>
    <w:p>
      <w:pPr>
        <w:pStyle w:val="BodyText"/>
      </w:pPr>
      <w:r>
        <w:t>(a) Acquisitions at or below the simplified acquisition threshold, except for athletic footwear purchased by DoD for use by members of the Army, Navy, Air Force, or Marine Corps upon their initial entry into the Armed Forces (section 817 of the National Defense Authorization Act for Fiscal Year 2017 (Pub. L. 114-328)).</w:t>
      </w:r>
    </w:p>
    <w:p>
      <w:pPr>
        <w:pStyle w:val="BodyText"/>
      </w:pPr>
      <w:r>
        <w:t xml:space="preserve">(b) Acquisitions of any of the items in </w:t>
      </w:r>
      <w:r>
        <w:t>225.7002-1</w:t>
      </w:r>
      <w:r>
        <w:t xml:space="preserve">, if the Secretary concerned determines that items grown, reprocessed, reused, or produced in the United States cannot be acquired as and when needed in a satisfactory quality and sufficient quantity at U.S. market prices. (See the requirement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 an analysis and written certification by the requiring activity, with specificity, why alternatives that would not require a domestic nonavailability determination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w:t>
      </w:r>
    </w:p>
    <w:p>
      <w:pPr>
        <w:pStyle w:val="BodyText"/>
      </w:pPr>
      <w:r>
        <w:t>(1) The fabric is to be used as a component of an end product that is not a textile product. Examples of textile products, made in whole or in part of fabric, include—</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595-->
    <w:p>
      <w:pPr>
        <w:pStyle w:val="Heading6"/>
      </w:pPr>
      <w:bookmarkStart w:id="1900" w:name="_Refd19e74103"/>
      <w:bookmarkStart w:id="1901" w:name="_Tocd19e74103"/>
      <w:r>
        <w:t/>
      </w:r>
      <w:r>
        <w:t>225.7002-3</w:t>
      </w:r>
      <w:r>
        <w:t xml:space="preserve"> Contract clauses.</w:t>
      </w:r>
      <w:bookmarkEnd w:id="1900"/>
      <w:bookmarkEnd w:id="1901"/>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xml:space="preserve">, Preference for Certain Domestic Commodities, in solicitations and contracts, including solicitations and contracts using </w:t>
      </w:r>
      <w:r>
        <w:t>FAR part 12</w:t>
      </w:r>
      <w:r>
        <w:t xml:space="preserve"> procedures for the acquisition of commercial items.</w:t>
      </w:r>
    </w:p>
    <w:p>
      <w:pPr>
        <w:pStyle w:val="BodyText"/>
      </w:pPr>
      <w:r>
        <w:t xml:space="preserve">(b) Use the clause at </w:t>
      </w:r>
      <w:r>
        <w:t xml:space="preserve"> </w:t>
      </w:r>
      <w:r>
        <w:t>252.225-7015</w:t>
      </w:r>
      <w:r>
        <w:t xml:space="preserve"> </w:t>
      </w:r>
      <w:r>
        <w:t xml:space="preserve">, Restriction on Acquisition of Hand or Measuring Tools, in solicitations and contracts, including solicitations and contracts using </w:t>
      </w:r>
      <w:r>
        <w:t>FAR part 12</w:t>
      </w:r>
      <w:r>
        <w:t xml:space="preserve">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xml:space="preserve">, Acquisition of the American Flag, in solicitations and contracts, including solicitations and contracts using </w:t>
      </w:r>
      <w:r>
        <w:t>FAR part 12</w:t>
      </w:r>
      <w:r>
        <w:t xml:space="preserve"> procedures for the acquisition of commercial items, that are for the acquisition of the American flag, with an estimated value that exceeds the simplified acquisition threshold.</w:t>
      </w:r>
    </w:p>
    <!--Topic unique_1392-->
    <w:p>
      <w:pPr>
        <w:pStyle w:val="Heading5"/>
      </w:pPr>
      <w:bookmarkStart w:id="1902" w:name="_Refd19e74166"/>
      <w:bookmarkStart w:id="1903" w:name="_Tocd19e74166"/>
      <w:r>
        <w:t/>
      </w:r>
      <w:r>
        <w:t>225.7003</w:t>
      </w:r>
      <w:r>
        <w:t xml:space="preserve"> Restrictions on acquisition of specialty metals.</w:t>
      </w:r>
      <w:bookmarkEnd w:id="1902"/>
      <w:bookmarkEnd w:id="1903"/>
    </w:p>
    <!--Topic unique_1393-->
    <w:p>
      <w:pPr>
        <w:pStyle w:val="Heading6"/>
      </w:pPr>
      <w:bookmarkStart w:id="1904" w:name="_Refd19e74179"/>
      <w:bookmarkStart w:id="1905" w:name="_Tocd19e74179"/>
      <w:r>
        <w:t/>
      </w:r>
      <w:r>
        <w:t>225.7003-1</w:t>
      </w:r>
      <w:r>
        <w:t xml:space="preserve"> Definitions.</w:t>
      </w:r>
      <w:bookmarkEnd w:id="1904"/>
      <w:bookmarkEnd w:id="1905"/>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394-->
    <w:p>
      <w:pPr>
        <w:pStyle w:val="Heading6"/>
      </w:pPr>
      <w:bookmarkStart w:id="1906" w:name="_Refd19e74256"/>
      <w:bookmarkStart w:id="1907" w:name="_Tocd19e74256"/>
      <w:r>
        <w:t/>
      </w:r>
      <w:r>
        <w:t>225.7003-2</w:t>
      </w:r>
      <w:r>
        <w:t xml:space="preserve"> Restrictions.</w:t>
      </w:r>
      <w:bookmarkEnd w:id="1906"/>
      <w:bookmarkEnd w:id="1907"/>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 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83-->
    <w:p>
      <w:pPr>
        <w:pStyle w:val="Heading6"/>
      </w:pPr>
      <w:bookmarkStart w:id="1908" w:name="_Refd19e74306"/>
      <w:bookmarkStart w:id="1909" w:name="_Tocd19e74306"/>
      <w:r>
        <w:t/>
      </w:r>
      <w:r>
        <w:t>225.7003-3</w:t>
      </w:r>
      <w:r>
        <w:t xml:space="preserve"> Exceptions.</w:t>
      </w:r>
      <w:bookmarkEnd w:id="1908"/>
      <w:bookmarkEnd w:id="1909"/>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395-->
    <w:p>
      <w:pPr>
        <w:pStyle w:val="Heading6"/>
      </w:pPr>
      <w:bookmarkStart w:id="1910" w:name="_Refd19e74528"/>
      <w:bookmarkStart w:id="1911" w:name="_Tocd19e74528"/>
      <w:r>
        <w:t/>
      </w:r>
      <w:r>
        <w:t>225.7003-4</w:t>
      </w:r>
      <w:r>
        <w:t xml:space="preserve"> Reserved.</w:t>
      </w:r>
      <w:bookmarkEnd w:id="1910"/>
      <w:bookmarkEnd w:id="1911"/>
    </w:p>
    <!--Topic unique_599-->
    <w:p>
      <w:pPr>
        <w:pStyle w:val="Heading6"/>
      </w:pPr>
      <w:bookmarkStart w:id="1912" w:name="_Refd19e74542"/>
      <w:bookmarkStart w:id="1913" w:name="_Tocd19e74542"/>
      <w:r>
        <w:t/>
      </w:r>
      <w:r>
        <w:t>225.7003-5</w:t>
      </w:r>
      <w:r>
        <w:t xml:space="preserve"> Solicitation provision and contract clauses.</w:t>
      </w:r>
      <w:bookmarkEnd w:id="1912"/>
      <w:bookmarkEnd w:id="1913"/>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xml:space="preserve">, Restriction on Acquisition of Specialty Metals, in solicitations and contracts, including solicitations and contracts using </w:t>
      </w:r>
      <w:r>
        <w:t>FAR part 12</w:t>
      </w:r>
      <w:r>
        <w:t xml:space="preserve">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xml:space="preserve">, Restriction on Acquisition of Certain Articles Containing Specialty Metals, in solicitations and contracts, including solicitations and contracts using </w:t>
      </w:r>
      <w:r>
        <w:t>FAR part 12</w:t>
      </w:r>
      <w:r>
        <w:t xml:space="preserve">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xml:space="preserve">, Commercial Derivative Military Article—Specialty Metals Compliance Certificate, in solicitations, including solicitations using </w:t>
      </w:r>
      <w:r>
        <w:t>FAR part 12</w:t>
      </w:r>
      <w:r>
        <w:t xml:space="preserve">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396-->
    <w:p>
      <w:pPr>
        <w:pStyle w:val="Heading5"/>
      </w:pPr>
      <w:bookmarkStart w:id="1914" w:name="_Refd19e74654"/>
      <w:bookmarkStart w:id="1915" w:name="_Tocd19e74654"/>
      <w:r>
        <w:t/>
      </w:r>
      <w:r>
        <w:t>225.7004</w:t>
      </w:r>
      <w:r>
        <w:t xml:space="preserve"> Restriction on acquisition of foreign buses.</w:t>
      </w:r>
      <w:bookmarkEnd w:id="1914"/>
      <w:bookmarkEnd w:id="1915"/>
    </w:p>
    <!--Topic unique_1397-->
    <w:p>
      <w:pPr>
        <w:pStyle w:val="Heading6"/>
      </w:pPr>
      <w:bookmarkStart w:id="1916" w:name="_Refd19e74667"/>
      <w:bookmarkStart w:id="1917" w:name="_Tocd19e74667"/>
      <w:r>
        <w:t/>
      </w:r>
      <w:r>
        <w:t>225.7004-1</w:t>
      </w:r>
      <w:r>
        <w:t xml:space="preserve"> Restriction.</w:t>
      </w:r>
      <w:bookmarkEnd w:id="1916"/>
      <w:bookmarkEnd w:id="1917"/>
    </w:p>
    <w:p>
      <w:pPr>
        <w:pStyle w:val="BodyText"/>
      </w:pPr>
      <w:r>
        <w:t>In accordance with 10 U.S.C. 2534, do not acquire a multipassenger motor vehicle (bus) unless it is manufactured in the United States, Australia, Canada, or the United Kingdom.</w:t>
      </w:r>
    </w:p>
    <!--Topic unique_1398-->
    <w:p>
      <w:pPr>
        <w:pStyle w:val="Heading6"/>
      </w:pPr>
      <w:bookmarkStart w:id="1918" w:name="_Refd19e74686"/>
      <w:bookmarkStart w:id="1919" w:name="_Tocd19e74686"/>
      <w:r>
        <w:t/>
      </w:r>
      <w:r>
        <w:t>225.7004-2</w:t>
      </w:r>
      <w:r>
        <w:t xml:space="preserve"> Applicability.</w:t>
      </w:r>
      <w:bookmarkEnd w:id="1918"/>
      <w:bookmarkEnd w:id="1919"/>
    </w:p>
    <w:p>
      <w:pPr>
        <w:pStyle w:val="BodyText"/>
      </w:pPr>
      <w:r>
        <w:t>Apply this restriction if the buses are purchased, leased, rented, or made available under contracts for transportation services.</w:t>
      </w:r>
    </w:p>
    <!--Topic unique_1399-->
    <w:p>
      <w:pPr>
        <w:pStyle w:val="Heading6"/>
      </w:pPr>
      <w:bookmarkStart w:id="1920" w:name="_Refd19e74704"/>
      <w:bookmarkStart w:id="1921" w:name="_Tocd19e74704"/>
      <w:r>
        <w:t/>
      </w:r>
      <w:r>
        <w:t>225.7004-3</w:t>
      </w:r>
      <w:r>
        <w:t xml:space="preserve"> Exceptions.</w:t>
      </w:r>
      <w:bookmarkEnd w:id="1920"/>
      <w:bookmarkEnd w:id="1921"/>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400-->
    <w:p>
      <w:pPr>
        <w:pStyle w:val="Heading6"/>
      </w:pPr>
      <w:bookmarkStart w:id="1922" w:name="_Refd19e74731"/>
      <w:bookmarkStart w:id="1923" w:name="_Tocd19e74731"/>
      <w:r>
        <w:t/>
      </w:r>
      <w:r>
        <w:t>225.7004-4</w:t>
      </w:r>
      <w:r>
        <w:t xml:space="preserve"> Waiver.</w:t>
      </w:r>
      <w:bookmarkEnd w:id="1922"/>
      <w:bookmarkEnd w:id="1923"/>
    </w:p>
    <w:p>
      <w:pPr>
        <w:pStyle w:val="BodyText"/>
      </w:pPr>
      <w:r>
        <w:t xml:space="preserve">The waiver criteria at </w:t>
      </w:r>
      <w:r>
        <w:t xml:space="preserve"> </w:t>
      </w:r>
      <w:r>
        <w:t>225.7008</w:t>
      </w:r>
      <w:r>
        <w:t xml:space="preserve"> </w:t>
      </w:r>
      <w:r>
        <w:t>(a) apply to this restriction.</w:t>
      </w:r>
    </w:p>
    <!--Topic unique_1401-->
    <w:p>
      <w:pPr>
        <w:pStyle w:val="Heading5"/>
      </w:pPr>
      <w:bookmarkStart w:id="1924" w:name="_Refd19e74758"/>
      <w:bookmarkStart w:id="1925" w:name="_Tocd19e74758"/>
      <w:r>
        <w:t/>
      </w:r>
      <w:r>
        <w:t>225.7005</w:t>
      </w:r>
      <w:r>
        <w:t xml:space="preserve"> Restriction on certain chemical weapons antidote.</w:t>
      </w:r>
      <w:bookmarkEnd w:id="1924"/>
      <w:bookmarkEnd w:id="1925"/>
    </w:p>
    <!--Topic unique_1402-->
    <w:p>
      <w:pPr>
        <w:pStyle w:val="Heading6"/>
      </w:pPr>
      <w:bookmarkStart w:id="1926" w:name="_Refd19e74771"/>
      <w:bookmarkStart w:id="1927" w:name="_Tocd19e74771"/>
      <w:r>
        <w:t/>
      </w:r>
      <w:r>
        <w:t>225.7005-1</w:t>
      </w:r>
      <w:r>
        <w:t xml:space="preserve"> Restriction.</w:t>
      </w:r>
      <w:bookmarkEnd w:id="1926"/>
      <w:bookmarkEnd w:id="1927"/>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403-->
    <w:p>
      <w:pPr>
        <w:pStyle w:val="Heading6"/>
      </w:pPr>
      <w:bookmarkStart w:id="1928" w:name="_Refd19e74794"/>
      <w:bookmarkStart w:id="1929" w:name="_Tocd19e74794"/>
      <w:r>
        <w:t/>
      </w:r>
      <w:r>
        <w:t>225.7005-2</w:t>
      </w:r>
      <w:r>
        <w:t xml:space="preserve"> Exception.</w:t>
      </w:r>
      <w:bookmarkEnd w:id="1928"/>
      <w:bookmarkEnd w:id="1929"/>
    </w:p>
    <w:p>
      <w:pPr>
        <w:pStyle w:val="BodyText"/>
      </w:pPr>
      <w:r>
        <w:t>This restriction does not apply if the acquisition is for an amount at or below the simplified acquisition threshold.</w:t>
      </w:r>
    </w:p>
    <!--Topic unique_1404-->
    <w:p>
      <w:pPr>
        <w:pStyle w:val="Heading6"/>
      </w:pPr>
      <w:bookmarkStart w:id="1930" w:name="_Refd19e74812"/>
      <w:bookmarkStart w:id="1931" w:name="_Tocd19e74812"/>
      <w:r>
        <w:t/>
      </w:r>
      <w:r>
        <w:t>225.7005-3</w:t>
      </w:r>
      <w:r>
        <w:t xml:space="preserve"> Waiver.</w:t>
      </w:r>
      <w:bookmarkEnd w:id="1930"/>
      <w:bookmarkEnd w:id="1931"/>
    </w:p>
    <w:p>
      <w:pPr>
        <w:pStyle w:val="BodyText"/>
      </w:pPr>
      <w:r>
        <w:t xml:space="preserve">The waiver criteria at </w:t>
      </w:r>
      <w:r>
        <w:t xml:space="preserve"> </w:t>
      </w:r>
      <w:r>
        <w:t>225.7008</w:t>
      </w:r>
      <w:r>
        <w:t xml:space="preserve"> </w:t>
      </w:r>
      <w:r>
        <w:t>(a) apply to this restriction.</w:t>
      </w:r>
    </w:p>
    <!--Topic unique_1405-->
    <w:p>
      <w:pPr>
        <w:pStyle w:val="Heading5"/>
      </w:pPr>
      <w:bookmarkStart w:id="1932" w:name="_Refd19e74838"/>
      <w:bookmarkStart w:id="1933" w:name="_Tocd19e74838"/>
      <w:r>
        <w:t/>
      </w:r>
      <w:r>
        <w:t>225.7006</w:t>
      </w:r>
      <w:r>
        <w:t xml:space="preserve"> Restriction on air circuit breakers for naval vessels.</w:t>
      </w:r>
      <w:bookmarkEnd w:id="1932"/>
      <w:bookmarkEnd w:id="1933"/>
    </w:p>
    <!--Topic unique_1406-->
    <w:p>
      <w:pPr>
        <w:pStyle w:val="Heading6"/>
      </w:pPr>
      <w:bookmarkStart w:id="1934" w:name="_Refd19e74851"/>
      <w:bookmarkStart w:id="1935" w:name="_Tocd19e74851"/>
      <w:r>
        <w:t/>
      </w:r>
      <w:r>
        <w:t>225.7006-1</w:t>
      </w:r>
      <w:r>
        <w:t xml:space="preserve"> Restriction.</w:t>
      </w:r>
      <w:bookmarkEnd w:id="1934"/>
      <w:bookmarkEnd w:id="1935"/>
    </w:p>
    <w:p>
      <w:pPr>
        <w:pStyle w:val="BodyText"/>
      </w:pPr>
      <w:r>
        <w:t>In accordance with 10 U.S.C. 2534, do not acquire air circuit breakers for naval vessels unless they are manufactured in the United States, Australia, Canada, or the United Kingdom.</w:t>
      </w:r>
    </w:p>
    <!--Topic unique_1407-->
    <w:p>
      <w:pPr>
        <w:pStyle w:val="Heading6"/>
      </w:pPr>
      <w:bookmarkStart w:id="1936" w:name="_Refd19e74870"/>
      <w:bookmarkStart w:id="1937" w:name="_Tocd19e74870"/>
      <w:r>
        <w:t/>
      </w:r>
      <w:r>
        <w:t>225.7006-2</w:t>
      </w:r>
      <w:r>
        <w:t xml:space="preserve"> Exceptions.</w:t>
      </w:r>
      <w:bookmarkEnd w:id="1936"/>
      <w:bookmarkEnd w:id="1937"/>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408-->
    <w:p>
      <w:pPr>
        <w:pStyle w:val="Heading6"/>
      </w:pPr>
      <w:bookmarkStart w:id="1938" w:name="_Refd19e74892"/>
      <w:bookmarkStart w:id="1939" w:name="_Tocd19e74892"/>
      <w:r>
        <w:t/>
      </w:r>
      <w:r>
        <w:t>225.7006-3</w:t>
      </w:r>
      <w:r>
        <w:t xml:space="preserve"> Waiver.</w:t>
      </w:r>
      <w:bookmarkEnd w:id="1938"/>
      <w:bookmarkEnd w:id="1939"/>
    </w:p>
    <w:p>
      <w:pPr>
        <w:pStyle w:val="BodyText"/>
      </w:pPr>
      <w:r>
        <w:t xml:space="preserve">The waiver criteria at </w:t>
      </w:r>
      <w:r>
        <w:t xml:space="preserve"> </w:t>
      </w:r>
      <w:r>
        <w:t>225.7008</w:t>
      </w:r>
      <w:r>
        <w:t xml:space="preserve"> </w:t>
      </w:r>
      <w:r>
        <w:t>(a) apply to this restriction.</w:t>
      </w:r>
    </w:p>
    <!--Topic unique_622-->
    <w:p>
      <w:pPr>
        <w:pStyle w:val="Heading6"/>
      </w:pPr>
      <w:bookmarkStart w:id="1940" w:name="_Refd19e74918"/>
      <w:bookmarkStart w:id="1941" w:name="_Tocd19e74918"/>
      <w:r>
        <w:t/>
      </w:r>
      <w:r>
        <w:t>225.7006-4</w:t>
      </w:r>
      <w:r>
        <w:t xml:space="preserve"> Solicitation provision and contract clause.</w:t>
      </w:r>
      <w:bookmarkEnd w:id="1940"/>
      <w:bookmarkEnd w:id="1941"/>
    </w:p>
    <w:p>
      <w:pPr>
        <w:pStyle w:val="BodyText"/>
      </w:pPr>
      <w:r>
        <w:t xml:space="preserve">(a) Use the provision at </w:t>
      </w:r>
      <w:r>
        <w:t xml:space="preserve"> </w:t>
      </w:r>
      <w:r>
        <w:t>252.225-7037</w:t>
      </w:r>
      <w:r>
        <w:t xml:space="preserve"> </w:t>
      </w:r>
      <w:r>
        <w:t xml:space="preserve">, Evaluation of Offers for Air Circuit Breakers, in solicitations, including solicitations using </w:t>
      </w:r>
      <w:r>
        <w:t>FAR part 12</w:t>
      </w:r>
      <w:r>
        <w:t xml:space="preserve">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xml:space="preserve">, Restriction on Acquisition of Air Circuit Breakers, in solicitations and contracts, including solicitations and contracts using </w:t>
      </w:r>
      <w:r>
        <w:t>FAR part 12</w:t>
      </w:r>
      <w:r>
        <w:t xml:space="preserve">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1409-->
    <w:p>
      <w:pPr>
        <w:pStyle w:val="Heading5"/>
      </w:pPr>
      <w:bookmarkStart w:id="1942" w:name="_Refd19e74975"/>
      <w:bookmarkStart w:id="1943" w:name="_Tocd19e74975"/>
      <w:r>
        <w:t/>
      </w:r>
      <w:r>
        <w:t>225.7007</w:t>
      </w:r>
      <w:r>
        <w:t xml:space="preserve"> Restrictions on anchor and mooring chain.</w:t>
      </w:r>
      <w:bookmarkEnd w:id="1942"/>
      <w:bookmarkEnd w:id="1943"/>
    </w:p>
    <!--Topic unique_1410-->
    <w:p>
      <w:pPr>
        <w:pStyle w:val="Heading6"/>
      </w:pPr>
      <w:bookmarkStart w:id="1944" w:name="_Refd19e74988"/>
      <w:bookmarkStart w:id="1945" w:name="_Tocd19e74988"/>
      <w:r>
        <w:t/>
      </w:r>
      <w:r>
        <w:t>225.7007-1</w:t>
      </w:r>
      <w:r>
        <w:t xml:space="preserve"> Restrictions.</w:t>
      </w:r>
      <w:bookmarkEnd w:id="1944"/>
      <w:bookmarkEnd w:id="1945"/>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11-->
    <w:p>
      <w:pPr>
        <w:pStyle w:val="Heading6"/>
      </w:pPr>
      <w:bookmarkStart w:id="1946" w:name="_Refd19e75013"/>
      <w:bookmarkStart w:id="1947" w:name="_Tocd19e75013"/>
      <w:r>
        <w:t/>
      </w:r>
      <w:r>
        <w:t>225.7007-2</w:t>
      </w:r>
      <w:r>
        <w:t xml:space="preserve"> Waiver.</w:t>
      </w:r>
      <w:bookmarkEnd w:id="1946"/>
      <w:bookmarkEnd w:id="1947"/>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412-->
    <w:p>
      <w:pPr>
        <w:pStyle w:val="Heading6"/>
      </w:pPr>
      <w:bookmarkStart w:id="1948" w:name="_Refd19e75050"/>
      <w:bookmarkStart w:id="1949" w:name="_Tocd19e75050"/>
      <w:r>
        <w:t/>
      </w:r>
      <w:r>
        <w:t>225.7007-3</w:t>
      </w:r>
      <w:r>
        <w:t xml:space="preserve"> Contract clause.</w:t>
      </w:r>
      <w:bookmarkEnd w:id="1948"/>
      <w:bookmarkEnd w:id="1949"/>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1413-->
    <w:p>
      <w:pPr>
        <w:pStyle w:val="Heading5"/>
      </w:pPr>
      <w:bookmarkStart w:id="1950" w:name="_Refd19e75076"/>
      <w:bookmarkStart w:id="1951" w:name="_Tocd19e75076"/>
      <w:r>
        <w:t/>
      </w:r>
      <w:r>
        <w:t>225.7008</w:t>
      </w:r>
      <w:r>
        <w:t xml:space="preserve"> Waiver of restrictions of 10 U.S.C. 2534.</w:t>
      </w:r>
      <w:bookmarkEnd w:id="1950"/>
      <w:bookmarkEnd w:id="1951"/>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14-->
    <w:p>
      <w:pPr>
        <w:pStyle w:val="Heading5"/>
      </w:pPr>
      <w:bookmarkStart w:id="1952" w:name="_Refd19e75133"/>
      <w:bookmarkStart w:id="1953" w:name="_Tocd19e75133"/>
      <w:r>
        <w:t/>
      </w:r>
      <w:r>
        <w:t>225.7009</w:t>
      </w:r>
      <w:r>
        <w:t xml:space="preserve"> Restriction on ball and roller bearings.</w:t>
      </w:r>
      <w:bookmarkEnd w:id="1952"/>
      <w:bookmarkEnd w:id="1953"/>
    </w:p>
    <!--Topic unique_1415-->
    <w:p>
      <w:pPr>
        <w:pStyle w:val="Heading6"/>
      </w:pPr>
      <w:bookmarkStart w:id="1954" w:name="_Refd19e75146"/>
      <w:bookmarkStart w:id="1955" w:name="_Tocd19e75146"/>
      <w:r>
        <w:t/>
      </w:r>
      <w:r>
        <w:t>225.7009-1</w:t>
      </w:r>
      <w:r>
        <w:t xml:space="preserve"> Scope.</w:t>
      </w:r>
      <w:bookmarkEnd w:id="1954"/>
      <w:bookmarkEnd w:id="1955"/>
    </w:p>
    <w:p>
      <w:pPr>
        <w:pStyle w:val="BodyText"/>
      </w:pPr>
      <w:r>
        <w:t>This section implements Section 8065 of the Fiscal Year 2002 DoD Appropriations Act (Pub. L. 107-117) and the same restriction in subsequent DoD appropriations acts.</w:t>
      </w:r>
    </w:p>
    <!--Topic unique_1416-->
    <w:p>
      <w:pPr>
        <w:pStyle w:val="Heading6"/>
      </w:pPr>
      <w:bookmarkStart w:id="1956" w:name="_Refd19e75165"/>
      <w:bookmarkStart w:id="1957" w:name="_Tocd19e75165"/>
      <w:r>
        <w:t/>
      </w:r>
      <w:r>
        <w:t>225.7009-2</w:t>
      </w:r>
      <w:r>
        <w:t xml:space="preserve"> Restriction.</w:t>
      </w:r>
      <w:bookmarkEnd w:id="1956"/>
      <w:bookmarkEnd w:id="1957"/>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682-->
    <w:p>
      <w:pPr>
        <w:pStyle w:val="Heading6"/>
      </w:pPr>
      <w:bookmarkStart w:id="1958" w:name="_Refd19e75196"/>
      <w:bookmarkStart w:id="1959" w:name="_Tocd19e75196"/>
      <w:r>
        <w:t/>
      </w:r>
      <w:r>
        <w:t>225.7009-3</w:t>
      </w:r>
      <w:r>
        <w:t xml:space="preserve"> Exception.</w:t>
      </w:r>
      <w:bookmarkEnd w:id="1958"/>
      <w:bookmarkEnd w:id="1959"/>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1417-->
    <w:p>
      <w:pPr>
        <w:pStyle w:val="Heading6"/>
      </w:pPr>
      <w:bookmarkStart w:id="1960" w:name="_Refd19e75222"/>
      <w:bookmarkStart w:id="1961" w:name="_Tocd19e75222"/>
      <w:r>
        <w:t/>
      </w:r>
      <w:r>
        <w:t>225.7009-4</w:t>
      </w:r>
      <w:r>
        <w:t xml:space="preserve"> Waiver.</w:t>
      </w:r>
      <w:bookmarkEnd w:id="1960"/>
      <w:bookmarkEnd w:id="1961"/>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605-->
    <w:p>
      <w:pPr>
        <w:pStyle w:val="Heading6"/>
      </w:pPr>
      <w:bookmarkStart w:id="1962" w:name="_Refd19e75251"/>
      <w:bookmarkStart w:id="1963" w:name="_Tocd19e75251"/>
      <w:r>
        <w:t/>
      </w:r>
      <w:r>
        <w:t>225.7009-5</w:t>
      </w:r>
      <w:r>
        <w:t xml:space="preserve"> Contract clause.</w:t>
      </w:r>
      <w:bookmarkEnd w:id="1962"/>
      <w:bookmarkEnd w:id="1963"/>
    </w:p>
    <w:p>
      <w:pPr>
        <w:pStyle w:val="BodyText"/>
      </w:pPr>
      <w:r>
        <w:t xml:space="preserve">Use the clause at </w:t>
      </w:r>
      <w:r>
        <w:t xml:space="preserve"> </w:t>
      </w:r>
      <w:r>
        <w:t>252.225-7016</w:t>
      </w:r>
      <w:r>
        <w:t xml:space="preserve"> </w:t>
      </w:r>
      <w:r>
        <w:t xml:space="preserve">, Restriction on Acquisition of Ball and Roller Bearings, in solicitations and contracts, including solicitations and contracts using </w:t>
      </w:r>
      <w:r>
        <w:t>FAR part 12</w:t>
      </w:r>
      <w:r>
        <w:t xml:space="preserve">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1418-->
    <w:p>
      <w:pPr>
        <w:pStyle w:val="Heading5"/>
      </w:pPr>
      <w:bookmarkStart w:id="1964" w:name="_Refd19e75293"/>
      <w:bookmarkStart w:id="1965" w:name="_Tocd19e75293"/>
      <w:r>
        <w:t/>
      </w:r>
      <w:r>
        <w:t>225.7010</w:t>
      </w:r>
      <w:r>
        <w:t xml:space="preserve"> Restriction on certain naval vessel components.</w:t>
      </w:r>
      <w:bookmarkEnd w:id="1964"/>
      <w:bookmarkEnd w:id="1965"/>
    </w:p>
    <!--Topic unique_1419-->
    <w:p>
      <w:pPr>
        <w:pStyle w:val="Heading6"/>
      </w:pPr>
      <w:bookmarkStart w:id="1966" w:name="_Refd19e75306"/>
      <w:bookmarkStart w:id="1967" w:name="_Tocd19e75306"/>
      <w:r>
        <w:t/>
      </w:r>
      <w:r>
        <w:t>225.7010-1</w:t>
      </w:r>
      <w:r>
        <w:t xml:space="preserve"> Restriction.</w:t>
      </w:r>
      <w:bookmarkEnd w:id="1966"/>
      <w:bookmarkEnd w:id="1967"/>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420-->
    <w:p>
      <w:pPr>
        <w:pStyle w:val="Heading6"/>
      </w:pPr>
      <w:bookmarkStart w:id="1968" w:name="_Refd19e75337"/>
      <w:bookmarkStart w:id="1969" w:name="_Tocd19e75337"/>
      <w:r>
        <w:t/>
      </w:r>
      <w:r>
        <w:t>225.7010-2</w:t>
      </w:r>
      <w:r>
        <w:t xml:space="preserve"> Exceptions.</w:t>
      </w:r>
      <w:bookmarkEnd w:id="1968"/>
      <w:bookmarkEnd w:id="1969"/>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21-->
    <w:p>
      <w:pPr>
        <w:pStyle w:val="Heading6"/>
      </w:pPr>
      <w:bookmarkStart w:id="1970" w:name="_Refd19e75359"/>
      <w:bookmarkStart w:id="1971" w:name="_Tocd19e75359"/>
      <w:r>
        <w:t/>
      </w:r>
      <w:r>
        <w:t>225.7010-3</w:t>
      </w:r>
      <w:r>
        <w:t xml:space="preserve"> Waiver.</w:t>
      </w:r>
      <w:bookmarkEnd w:id="1970"/>
      <w:bookmarkEnd w:id="1971"/>
    </w:p>
    <w:p>
      <w:pPr>
        <w:pStyle w:val="BodyText"/>
      </w:pPr>
      <w:r>
        <w:t xml:space="preserve">The waiver criteria at </w:t>
      </w:r>
      <w:r>
        <w:t>225.7008</w:t>
      </w:r>
      <w:r>
        <w:t>(a) apply to this restriction.</w:t>
      </w:r>
    </w:p>
    <!--Topic unique_1422-->
    <w:p>
      <w:pPr>
        <w:pStyle w:val="Heading6"/>
      </w:pPr>
      <w:bookmarkStart w:id="1972" w:name="_Refd19e75382"/>
      <w:bookmarkStart w:id="1973" w:name="_Tocd19e75382"/>
      <w:r>
        <w:t/>
      </w:r>
      <w:r>
        <w:t>225.7010-4</w:t>
      </w:r>
      <w:r>
        <w:t xml:space="preserve"> Implementation.</w:t>
      </w:r>
      <w:bookmarkEnd w:id="1972"/>
      <w:bookmarkEnd w:id="1973"/>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23-->
    <w:p>
      <w:pPr>
        <w:pStyle w:val="Heading5"/>
      </w:pPr>
      <w:bookmarkStart w:id="1974" w:name="_Refd19e75404"/>
      <w:bookmarkStart w:id="1975" w:name="_Tocd19e75404"/>
      <w:r>
        <w:t/>
      </w:r>
      <w:r>
        <w:t>225.7011</w:t>
      </w:r>
      <w:r>
        <w:t xml:space="preserve"> Restriction on carbon, alloy, and armor steel plate.</w:t>
      </w:r>
      <w:bookmarkEnd w:id="1974"/>
      <w:bookmarkEnd w:id="1975"/>
    </w:p>
    <!--Topic unique_1424-->
    <w:p>
      <w:pPr>
        <w:pStyle w:val="Heading6"/>
      </w:pPr>
      <w:bookmarkStart w:id="1976" w:name="_Refd19e75417"/>
      <w:bookmarkStart w:id="1977" w:name="_Tocd19e75417"/>
      <w:r>
        <w:t/>
      </w:r>
      <w:r>
        <w:t>225.7011-1</w:t>
      </w:r>
      <w:r>
        <w:t xml:space="preserve"> Restriction.</w:t>
      </w:r>
      <w:bookmarkEnd w:id="1976"/>
      <w:bookmarkEnd w:id="1977"/>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425-->
    <w:p>
      <w:pPr>
        <w:pStyle w:val="Heading6"/>
      </w:pPr>
      <w:bookmarkStart w:id="1978" w:name="_Refd19e75446"/>
      <w:bookmarkStart w:id="1979" w:name="_Tocd19e75446"/>
      <w:r>
        <w:t/>
      </w:r>
      <w:r>
        <w:t>225.7011-2</w:t>
      </w:r>
      <w:r>
        <w:t xml:space="preserve"> Waiver.</w:t>
      </w:r>
      <w:bookmarkEnd w:id="1978"/>
      <w:bookmarkEnd w:id="1979"/>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426-->
    <w:p>
      <w:pPr>
        <w:pStyle w:val="Heading6"/>
      </w:pPr>
      <w:bookmarkStart w:id="1980" w:name="_Refd19e75468"/>
      <w:bookmarkStart w:id="1981" w:name="_Tocd19e75468"/>
      <w:r>
        <w:t/>
      </w:r>
      <w:r>
        <w:t>225.7011-3</w:t>
      </w:r>
      <w:r>
        <w:t xml:space="preserve"> Contract clause.</w:t>
      </w:r>
      <w:bookmarkEnd w:id="1980"/>
      <w:bookmarkEnd w:id="1981"/>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427-->
    <w:p>
      <w:pPr>
        <w:pStyle w:val="Heading5"/>
      </w:pPr>
      <w:bookmarkStart w:id="1982" w:name="_Refd19e75498"/>
      <w:bookmarkStart w:id="1983" w:name="_Tocd19e75498"/>
      <w:r>
        <w:t/>
      </w:r>
      <w:r>
        <w:t>225.7012</w:t>
      </w:r>
      <w:r>
        <w:t xml:space="preserve"> Restriction on supercomputers.</w:t>
      </w:r>
      <w:bookmarkEnd w:id="1982"/>
      <w:bookmarkEnd w:id="1983"/>
    </w:p>
    <!--Topic unique_1428-->
    <w:p>
      <w:pPr>
        <w:pStyle w:val="Heading6"/>
      </w:pPr>
      <w:bookmarkStart w:id="1984" w:name="_Refd19e75511"/>
      <w:bookmarkStart w:id="1985" w:name="_Tocd19e75511"/>
      <w:r>
        <w:t/>
      </w:r>
      <w:r>
        <w:t>225.7012-1</w:t>
      </w:r>
      <w:r>
        <w:t xml:space="preserve"> Restriction.</w:t>
      </w:r>
      <w:bookmarkEnd w:id="1984"/>
      <w:bookmarkEnd w:id="1985"/>
    </w:p>
    <w:p>
      <w:pPr>
        <w:pStyle w:val="BodyText"/>
      </w:pPr>
      <w:r>
        <w:t>In accordance with Section 8112 of Pub. L. 100-202, and similar sections in subsequent DoD appropriations acts, do not purchase a supercomputer unless it is manufactured in the United States.</w:t>
      </w:r>
    </w:p>
    <!--Topic unique_1429-->
    <w:p>
      <w:pPr>
        <w:pStyle w:val="Heading6"/>
      </w:pPr>
      <w:bookmarkStart w:id="1986" w:name="_Refd19e75530"/>
      <w:bookmarkStart w:id="1987" w:name="_Tocd19e75530"/>
      <w:r>
        <w:t/>
      </w:r>
      <w:r>
        <w:t>225.7012-2</w:t>
      </w:r>
      <w:r>
        <w:t xml:space="preserve"> Waiver.</w:t>
      </w:r>
      <w:bookmarkEnd w:id="1986"/>
      <w:bookmarkEnd w:id="1987"/>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430-->
    <w:p>
      <w:pPr>
        <w:pStyle w:val="Heading6"/>
      </w:pPr>
      <w:bookmarkStart w:id="1988" w:name="_Refd19e75552"/>
      <w:bookmarkStart w:id="1989" w:name="_Tocd19e75552"/>
      <w:r>
        <w:t/>
      </w:r>
      <w:r>
        <w:t>225.7012-3</w:t>
      </w:r>
      <w:r>
        <w:t xml:space="preserve"> Contract clause.</w:t>
      </w:r>
      <w:bookmarkEnd w:id="1988"/>
      <w:bookmarkEnd w:id="1989"/>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1431-->
    <w:p>
      <w:pPr>
        <w:pStyle w:val="Heading5"/>
      </w:pPr>
      <w:bookmarkStart w:id="1990" w:name="_Refd19e75579"/>
      <w:bookmarkStart w:id="1991" w:name="_Tocd19e75579"/>
      <w:r>
        <w:t/>
      </w:r>
      <w:r>
        <w:t>225.7013</w:t>
      </w:r>
      <w:r>
        <w:t xml:space="preserve"> Restrictions on construction or repair of vessels in foreign shipyards.</w:t>
      </w:r>
      <w:bookmarkEnd w:id="1990"/>
      <w:bookmarkEnd w:id="1991"/>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432-->
    <w:p>
      <w:pPr>
        <w:pStyle w:val="Heading5"/>
      </w:pPr>
      <w:bookmarkStart w:id="1992" w:name="_Refd19e75605"/>
      <w:bookmarkStart w:id="1993" w:name="_Tocd19e75605"/>
      <w:r>
        <w:t/>
      </w:r>
      <w:r>
        <w:t>225.7014</w:t>
      </w:r>
      <w:r>
        <w:t xml:space="preserve"> Restrictions on military construction.</w:t>
      </w:r>
      <w:bookmarkEnd w:id="1992"/>
      <w:bookmarkEnd w:id="1993"/>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1433-->
    <w:p>
      <w:pPr>
        <w:pStyle w:val="Heading5"/>
      </w:pPr>
      <w:bookmarkStart w:id="1994" w:name="_Refd19e75640"/>
      <w:bookmarkStart w:id="1995" w:name="_Tocd19e75640"/>
      <w:r>
        <w:t/>
      </w:r>
      <w:r>
        <w:t>225.7015</w:t>
      </w:r>
      <w:r>
        <w:t xml:space="preserve"> Restriction on overseas architect-engineer services.</w:t>
      </w:r>
      <w:bookmarkEnd w:id="1994"/>
      <w:bookmarkEnd w:id="1995"/>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1434-->
    <w:p>
      <w:pPr>
        <w:pStyle w:val="Heading5"/>
      </w:pPr>
      <w:bookmarkStart w:id="1996" w:name="_Refd19e75665"/>
      <w:bookmarkStart w:id="1997" w:name="_Tocd19e75665"/>
      <w:r>
        <w:t/>
      </w:r>
      <w:r>
        <w:t>225.7017</w:t>
      </w:r>
      <w:r>
        <w:t xml:space="preserve"> Utilization of domestic photovoltaic devices.</w:t>
      </w:r>
      <w:bookmarkEnd w:id="1996"/>
      <w:bookmarkEnd w:id="1997"/>
    </w:p>
    <!--Topic unique_1435-->
    <w:p>
      <w:pPr>
        <w:pStyle w:val="Heading6"/>
      </w:pPr>
      <w:bookmarkStart w:id="1998" w:name="_Refd19e75678"/>
      <w:bookmarkStart w:id="1999" w:name="_Tocd19e75678"/>
      <w:r>
        <w:t/>
      </w:r>
      <w:r>
        <w:t>225.7017-1</w:t>
      </w:r>
      <w:r>
        <w:t xml:space="preserve"> Definitions As used in this section—</w:t>
      </w:r>
      <w:bookmarkEnd w:id="1998"/>
      <w:bookmarkEnd w:id="1999"/>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36-->
    <w:p>
      <w:pPr>
        <w:pStyle w:val="Heading6"/>
      </w:pPr>
      <w:bookmarkStart w:id="2000" w:name="_Refd19e75743"/>
      <w:bookmarkStart w:id="2001" w:name="_Tocd19e75743"/>
      <w:r>
        <w:t/>
      </w:r>
      <w:r>
        <w:t>225.7017-2</w:t>
      </w:r>
      <w:r>
        <w:t xml:space="preserve"> Restriction.</w:t>
      </w:r>
      <w:bookmarkEnd w:id="2000"/>
      <w:bookmarkEnd w:id="2001"/>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37-->
    <w:p>
      <w:pPr>
        <w:pStyle w:val="Heading6"/>
      </w:pPr>
      <w:bookmarkStart w:id="2002" w:name="_Refd19e75761"/>
      <w:bookmarkStart w:id="2003" w:name="_Tocd19e75761"/>
      <w:r>
        <w:t/>
      </w:r>
      <w:r>
        <w:t>225.7017-3</w:t>
      </w:r>
      <w:r>
        <w:t xml:space="preserve"> Exceptions.</w:t>
      </w:r>
      <w:bookmarkEnd w:id="2002"/>
      <w:bookmarkEnd w:id="2003"/>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 xml:space="preserve">(1) Free Trade Agreements. For a covered contract that utilizes photovoltaic devices valued at $25,000 or more, photovoltaic devices may be utilized from a country covered under the acquisition by a Free Trade Agreement, depending upon dollar threshold (see </w:t>
      </w:r>
      <w:r>
        <w:t>FAR subpart 25.4</w:t>
      </w:r>
      <w:r>
        <w:t>).</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607-->
    <w:p>
      <w:pPr>
        <w:pStyle w:val="Heading6"/>
      </w:pPr>
      <w:bookmarkStart w:id="2004" w:name="_Refd19e75816"/>
      <w:bookmarkStart w:id="2005" w:name="_Tocd19e75816"/>
      <w:r>
        <w:t/>
      </w:r>
      <w:r>
        <w:t>225.7017-4</w:t>
      </w:r>
      <w:r>
        <w:t xml:space="preserve"> Solicitation provision and contract clause.</w:t>
      </w:r>
      <w:bookmarkEnd w:id="2004"/>
      <w:bookmarkEnd w:id="2005"/>
    </w:p>
    <w:p>
      <w:pPr>
        <w:pStyle w:val="BodyText"/>
      </w:pPr>
      <w:r>
        <w:t xml:space="preserve">(a)(1) Use the clause at </w:t>
      </w:r>
      <w:r>
        <w:t xml:space="preserve"> </w:t>
      </w:r>
      <w:r>
        <w:t>252.225-7017</w:t>
      </w:r>
      <w:r>
        <w:t xml:space="preserve"> </w:t>
      </w:r>
      <w:r>
        <w:t xml:space="preserve">, Photovoltaic Devices, in solicitations, including solicitations using </w:t>
      </w:r>
      <w:r>
        <w:t>FAR part 12</w:t>
      </w:r>
      <w:r>
        <w:t xml:space="preserve">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 xml:space="preserve">(2) Use the clause in the resultant contract, including contracts using </w:t>
      </w:r>
      <w:r>
        <w:t>FAR part 12</w:t>
      </w:r>
      <w:r>
        <w:t xml:space="preserve">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w:t>
      </w:r>
      <w:r>
        <w:t>FAR part 12</w:t>
      </w:r>
      <w:r>
        <w:t xml:space="preserve"> procedures for the acquisition of commercial items, that contain the clause at </w:t>
      </w:r>
      <w:r>
        <w:t xml:space="preserve"> </w:t>
      </w:r>
      <w:r>
        <w:t>252.225-7017</w:t>
      </w:r>
      <w:r>
        <w:t xml:space="preserve"> </w:t>
      </w:r>
      <w:r>
        <w:t>.</w:t>
      </w:r>
    </w:p>
    <!--Topic unique_1438-->
    <w:p>
      <w:pPr>
        <w:pStyle w:val="Heading5"/>
      </w:pPr>
      <w:bookmarkStart w:id="2006" w:name="_Refd19e75870"/>
      <w:bookmarkStart w:id="2007" w:name="_Tocd19e75870"/>
      <w:r>
        <w:t/>
      </w:r>
      <w:r>
        <w:t>225.7018</w:t>
      </w:r>
      <w:r>
        <w:t xml:space="preserve"> Restriction on acquisition of certain magnets, tantalum, and tungsten.</w:t>
      </w:r>
      <w:bookmarkEnd w:id="2006"/>
      <w:bookmarkEnd w:id="2007"/>
    </w:p>
    <!--Topic unique_1439-->
    <w:p>
      <w:pPr>
        <w:pStyle w:val="Heading6"/>
      </w:pPr>
      <w:bookmarkStart w:id="2008" w:name="_Refd19e75883"/>
      <w:bookmarkStart w:id="2009" w:name="_Tocd19e75883"/>
      <w:r>
        <w:t/>
      </w:r>
      <w:r>
        <w:t>225.7018-1</w:t>
      </w:r>
      <w:r>
        <w:t xml:space="preserve"> Definitions.</w:t>
      </w:r>
      <w:bookmarkEnd w:id="2008"/>
      <w:bookmarkEnd w:id="2009"/>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
      </w:r>
      <w:r>
        <w:t>(3) Tantalum metal and alloys;</w:t>
      </w:r>
      <w:r>
        <w:t/>
      </w:r>
    </w:p>
    <w:p>
      <w:pPr>
        <w:pStyle w:val="BodyText"/>
      </w:pPr>
      <w:r>
        <w:t>(</w:t>
      </w:r>
      <w:r>
        <w:t xml:space="preserve"> </w:t>
      </w:r>
      <w:r>
        <w:t>4</w:t>
      </w:r>
      <w:r>
        <w:t xml:space="preserve"> </w:t>
      </w:r>
      <w:r>
        <w:t>) Tungsten metal powder; and</w:t>
      </w:r>
    </w:p>
    <w:p>
      <w:pPr>
        <w:pStyle w:val="BodyText"/>
      </w:pPr>
      <w:r>
        <w:t>(</w:t>
      </w:r>
      <w:r>
        <w:t xml:space="preserve"> </w:t>
      </w:r>
      <w:r>
        <w:t>5</w:t>
      </w:r>
      <w:r>
        <w:t xml:space="preserve">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440-->
    <w:p>
      <w:pPr>
        <w:pStyle w:val="Heading6"/>
      </w:pPr>
      <w:bookmarkStart w:id="2010" w:name="_Refd19e75948"/>
      <w:bookmarkStart w:id="2011" w:name="_Tocd19e75948"/>
      <w:r>
        <w:t/>
      </w:r>
      <w:r>
        <w:t>225.7018-2</w:t>
      </w:r>
      <w:r>
        <w:t xml:space="preserve"> Restriction.</w:t>
      </w:r>
      <w:bookmarkEnd w:id="2010"/>
      <w:bookmarkEnd w:id="2011"/>
    </w:p>
    <w:p>
      <w:pPr>
        <w:pStyle w:val="BodyText"/>
      </w:pPr>
      <w:r>
        <w:t xml:space="preserve">(a) Except as provided in </w:t>
      </w:r>
      <w:r>
        <w:t>225.7018-3</w:t>
      </w:r>
      <w:r>
        <w:t xml:space="preserve"> and </w:t>
      </w:r>
      <w:r>
        <w:t>225.7018-4</w:t>
      </w:r>
      <w:r>
        <w:t>, do not acquire any covered material melted or produced in any covered country, or any end item, manufactured in any covered country, that contains a covered material (10 U.S.C. 2533c).</w:t>
      </w:r>
    </w:p>
    <w:p>
      <w:pPr>
        <w:pStyle w:val="BodyText"/>
      </w:pPr>
      <w:r>
        <w:t>(b)(1) For samarium-cobalt magnets and neodymium iron-boron magnets, this restriction includes -</w:t>
      </w:r>
    </w:p>
    <w:p>
      <w:pPr>
        <w:pStyle w:val="BodyText"/>
      </w:pPr>
      <w:r>
        <w:t>(i) Melting samarium with cobalt to produce the samarium-cobalt alloy or melting neodymium with iron and boron to produce the neodymium-iron-boron alloy; and</w:t>
      </w:r>
    </w:p>
    <w:p>
      <w:pPr>
        <w:pStyle w:val="BodyText"/>
      </w:pPr>
      <w:r>
        <w:t>(ii) All subsequent phases of production of the magnets, such as powder formation, pressing, sintering or bonding, and magnetization.</w:t>
      </w:r>
    </w:p>
    <w:p>
      <w:pPr>
        <w:pStyle w:val="BodyText"/>
      </w:pPr>
      <w:r>
        <w:t xml:space="preserve">(2) The restriction on melting and producing of samarium-cobalt magnets is in addition to any applicable restrictions on melting of specialty metals at </w:t>
      </w:r>
      <w:r>
        <w:t>225.7003</w:t>
      </w:r>
      <w:r>
        <w:t xml:space="preserve"> and the clause at </w:t>
      </w:r>
      <w:r>
        <w:t>252.225-7009</w:t>
      </w:r>
      <w:r>
        <w:t>, Restriction on Acquisition of Certain Articles Containing Specialty Metals.</w:t>
      </w:r>
    </w:p>
    <w:p>
      <w:pPr>
        <w:pStyle w:val="BodyText"/>
      </w:pPr>
      <w:r>
        <w:t>(c)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w:t>
      </w:r>
      <w:r>
        <w:t>d</w:t>
      </w:r>
      <w:r>
        <w:t>)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441-->
    <w:p>
      <w:pPr>
        <w:pStyle w:val="Heading6"/>
      </w:pPr>
      <w:bookmarkStart w:id="2012" w:name="_Refd19e76005"/>
      <w:bookmarkStart w:id="2013" w:name="_Tocd19e76005"/>
      <w:r>
        <w:t/>
      </w:r>
      <w:r>
        <w:t>225.7018-3</w:t>
      </w:r>
      <w:r>
        <w:t xml:space="preserve"> Exceptions.</w:t>
      </w:r>
      <w:bookmarkEnd w:id="2012"/>
      <w:bookmarkEnd w:id="2013"/>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 xml:space="preserve">(ii) A </w:t>
      </w:r>
      <w:r>
        <w:t>tantalum metal, tantalum alloy, or tungsten heavy alloy mill product</w:t>
      </w:r>
      <w:r>
        <w: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w:t>
      </w:r>
      <w:r>
        <w:t>(2)</w:t>
      </w:r>
      <w:r>
        <w:t xml:space="preserve">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 xml:space="preserve">(d) If the authorized agency official </w:t>
      </w:r>
      <w:r>
        <w:t xml:space="preserve">concerned, as specified in </w:t>
      </w:r>
      <w:r>
        <w:t>225.7018-4</w:t>
      </w:r>
      <w:r>
        <w:t>,</w:t>
      </w:r>
      <w:r>
        <w:t xml:space="preserve"> determines that compliant covered materials of satisfactory quality and quantity, in the required form, cannot be procured as and when needed at a reasonable price.</w:t>
      </w:r>
    </w:p>
    <w:p>
      <w:pPr>
        <w:pStyle w:val="BodyText"/>
      </w:pPr>
      <w:r>
        <w:t xml:space="preserve">(1) For </w:t>
      </w:r>
      <w:r>
        <w:t>tantalum metal, tantalum alloy, or tungsten heavy alloy,</w:t>
      </w:r>
      <w:r>
        <w:t xml:space="preserve">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contract.(2) For samarium-cobalt magnets or neodymium-iron-boron magnets, the term “required form” refers to the form and properties of the magnets.</w:t>
      </w:r>
    </w:p>
    <!--Topic unique_1442-->
    <w:p>
      <w:pPr>
        <w:pStyle w:val="Heading6"/>
      </w:pPr>
      <w:bookmarkStart w:id="2014" w:name="_Refd19e76081"/>
      <w:bookmarkStart w:id="2015" w:name="_Tocd19e76081"/>
      <w:r>
        <w:t/>
      </w:r>
      <w:r>
        <w:t>225.7018-4</w:t>
      </w:r>
      <w:r>
        <w:t xml:space="preserve"> Nonavailability determination.</w:t>
      </w:r>
      <w:bookmarkEnd w:id="2014"/>
      <w:bookmarkEnd w:id="2015"/>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t xml:space="preserve"> </w:t>
      </w:r>
      <w:r>
        <w:t>PGI 225.7018-4</w:t>
      </w:r>
      <w:r>
        <w:t>(a)(2)</w:t>
      </w:r>
      <w:r>
        <w:t>.</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 xml:space="preserve">(i) A copy of </w:t>
      </w:r>
      <w:r>
        <w:t>individual nonavailability determinations</w:t>
      </w:r>
      <w:r>
        <w:t xml:space="preserve"> with supporting documentation; and</w:t>
      </w:r>
    </w:p>
    <w:p>
      <w:pPr>
        <w:pStyle w:val="BodyText"/>
      </w:pPr>
      <w:r>
        <w:t>(ii) Notification when individual nonavilability determinationsare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443-->
    <w:p>
      <w:pPr>
        <w:pStyle w:val="Heading6"/>
      </w:pPr>
      <w:bookmarkStart w:id="2016" w:name="_Refd19e76165"/>
      <w:bookmarkStart w:id="2017" w:name="_Tocd19e76165"/>
      <w:r>
        <w:t/>
      </w:r>
      <w:r>
        <w:t>225.7018-5</w:t>
      </w:r>
      <w:r>
        <w:t xml:space="preserve"> Contract clause.</w:t>
      </w:r>
      <w:bookmarkEnd w:id="2016"/>
      <w:bookmarkEnd w:id="2017"/>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Restriction on Acquisition of Certain Magnets</w:t>
      </w:r>
      <w:r>
        <w:t>, Tantalum,</w:t>
      </w:r>
      <w:r>
        <w:t xml:space="preserve"> and Tungsten, in solicitations and contracts, including solicitations and contracts using </w:t>
      </w:r>
      <w:r>
        <w:t>FAR part 12</w:t>
      </w:r>
      <w:r>
        <w:t xml:space="preserve"> procedures for the acquisition of commercial items, that exceed the simplified acquisition threshold.</w:t>
      </w:r>
    </w:p>
    <!--Topic unique_1444-->
    <w:p>
      <w:pPr>
        <w:pStyle w:val="Heading4"/>
      </w:pPr>
      <w:bookmarkStart w:id="2018" w:name="_Refd19e76205"/>
      <w:bookmarkStart w:id="2019" w:name="_Tocd19e76205"/>
      <w:r>
        <w:t/>
      </w:r>
      <w:r>
        <w:t>SUBPART 225.71</w:t>
      </w:r>
      <w:r>
        <w:t xml:space="preserve"> —OTHER RESTRICTIONS ON FOREIGN ACQUISITION</w:t>
      </w:r>
      <w:bookmarkEnd w:id="2018"/>
      <w:bookmarkEnd w:id="2019"/>
    </w:p>
    <!--Topic unique_1445-->
    <w:p>
      <w:pPr>
        <w:pStyle w:val="Heading5"/>
      </w:pPr>
      <w:bookmarkStart w:id="2020" w:name="_Refd19e76218"/>
      <w:bookmarkStart w:id="2021" w:name="_Tocd19e76218"/>
      <w:r>
        <w:t/>
      </w:r>
      <w:r>
        <w:t>225.7100</w:t>
      </w:r>
      <w:r>
        <w:t xml:space="preserve"> Scope of subpart.</w:t>
      </w:r>
      <w:bookmarkEnd w:id="2020"/>
      <w:bookmarkEnd w:id="2021"/>
    </w:p>
    <w:p>
      <w:pPr>
        <w:pStyle w:val="BodyText"/>
      </w:pPr>
      <w:r>
        <w:t>This subpart contains foreign product restrictions that are based on policies designed to protect the defense industrial base.</w:t>
      </w:r>
    </w:p>
    <!--Topic unique_1446-->
    <w:p>
      <w:pPr>
        <w:pStyle w:val="Heading5"/>
      </w:pPr>
      <w:bookmarkStart w:id="2022" w:name="_Refd19e76237"/>
      <w:bookmarkStart w:id="2023" w:name="_Tocd19e76237"/>
      <w:r>
        <w:t/>
      </w:r>
      <w:r>
        <w:t>225.7101</w:t>
      </w:r>
      <w:r>
        <w:t xml:space="preserve"> Definitions.</w:t>
      </w:r>
      <w:bookmarkEnd w:id="2022"/>
      <w:bookmarkEnd w:id="2023"/>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1447-->
    <w:p>
      <w:pPr>
        <w:pStyle w:val="Heading5"/>
      </w:pPr>
      <w:bookmarkStart w:id="2024" w:name="_Refd19e76262"/>
      <w:bookmarkStart w:id="2025" w:name="_Tocd19e76262"/>
      <w:r>
        <w:t/>
      </w:r>
      <w:r>
        <w:t>225.7102</w:t>
      </w:r>
      <w:r>
        <w:t xml:space="preserve"> Forgings.</w:t>
      </w:r>
      <w:bookmarkEnd w:id="2024"/>
      <w:bookmarkEnd w:id="2025"/>
    </w:p>
    <!--Topic unique_1448-->
    <w:p>
      <w:pPr>
        <w:pStyle w:val="Heading6"/>
      </w:pPr>
      <w:bookmarkStart w:id="2026" w:name="_Refd19e76275"/>
      <w:bookmarkStart w:id="2027" w:name="_Tocd19e76275"/>
      <w:r>
        <w:t/>
      </w:r>
      <w:r>
        <w:t>225.7102-1</w:t>
      </w:r>
      <w:r>
        <w:t xml:space="preserve"> Policy.</w:t>
      </w:r>
      <w:bookmarkEnd w:id="2026"/>
      <w:bookmarkEnd w:id="2027"/>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449-->
    <w:p>
      <w:pPr>
        <w:pStyle w:val="Heading6"/>
      </w:pPr>
      <w:bookmarkStart w:id="2028" w:name="_Refd19e76357"/>
      <w:bookmarkStart w:id="2029" w:name="_Tocd19e76357"/>
      <w:r>
        <w:t/>
      </w:r>
      <w:r>
        <w:t>225.7102-2</w:t>
      </w:r>
      <w:r>
        <w:t xml:space="preserve"> Exceptions.</w:t>
      </w:r>
      <w:bookmarkEnd w:id="2028"/>
      <w:bookmarkEnd w:id="2029"/>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50-->
    <w:p>
      <w:pPr>
        <w:pStyle w:val="Heading6"/>
      </w:pPr>
      <w:bookmarkStart w:id="2030" w:name="_Refd19e76388"/>
      <w:bookmarkStart w:id="2031" w:name="_Tocd19e76388"/>
      <w:r>
        <w:t/>
      </w:r>
      <w:r>
        <w:t>225.7102-3</w:t>
      </w:r>
      <w:r>
        <w:t xml:space="preserve"> Waiver.</w:t>
      </w:r>
      <w:bookmarkEnd w:id="2030"/>
      <w:bookmarkEnd w:id="2031"/>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1451-->
    <w:p>
      <w:pPr>
        <w:pStyle w:val="Heading6"/>
      </w:pPr>
      <w:bookmarkStart w:id="2032" w:name="_Refd19e76414"/>
      <w:bookmarkStart w:id="2033" w:name="_Tocd19e76414"/>
      <w:r>
        <w:t/>
      </w:r>
      <w:r>
        <w:t>225.7102-4</w:t>
      </w:r>
      <w:r>
        <w:t xml:space="preserve"> Contract clause.</w:t>
      </w:r>
      <w:bookmarkEnd w:id="2032"/>
      <w:bookmarkEnd w:id="2033"/>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1452-->
    <w:p>
      <w:pPr>
        <w:pStyle w:val="Heading4"/>
      </w:pPr>
      <w:bookmarkStart w:id="2034" w:name="_Refd19e76460"/>
      <w:bookmarkStart w:id="2035" w:name="_Tocd19e76460"/>
      <w:r>
        <w:t/>
      </w:r>
      <w:r>
        <w:t>SUBPART 225.72</w:t>
      </w:r>
      <w:r>
        <w:t xml:space="preserve"> —REPORTING CONTRACT PERFORMANCE OUTSIDE THE UNITED STATES</w:t>
      </w:r>
      <w:bookmarkEnd w:id="2034"/>
      <w:bookmarkEnd w:id="2035"/>
    </w:p>
    <!--Topic unique_1453-->
    <w:p>
      <w:pPr>
        <w:pStyle w:val="Heading5"/>
      </w:pPr>
      <w:bookmarkStart w:id="2036" w:name="_Refd19e76473"/>
      <w:bookmarkStart w:id="2037" w:name="_Tocd19e76473"/>
      <w:r>
        <w:t/>
      </w:r>
      <w:r>
        <w:t>225.7201</w:t>
      </w:r>
      <w:r>
        <w:t xml:space="preserve"> Policy.</w:t>
      </w:r>
      <w:bookmarkEnd w:id="2036"/>
      <w:bookmarkEnd w:id="2037"/>
    </w:p>
    <w:p>
      <w:pPr>
        <w:pStyle w:val="BodyText"/>
      </w:pPr>
      <w:r>
        <w:t/>
      </w:r>
      <w:hyperlink r:id="rIdHyperlink106">
        <w:r>
          <w:t>10 U.S.C. 2410</w:t>
        </w:r>
      </w:hyperlink>
      <w:r>
        <w:t>g requires offerors and contractors to notify DoD of any intention to perform any part of a DoD contract outside the United States and Canada that—</w:t>
      </w:r>
    </w:p>
    <w:p>
      <w:pPr>
        <w:pStyle w:val="BodyText"/>
      </w:pPr>
      <w:r>
        <w:t>(a) Exceeds $750,000 in value; and</w:t>
      </w:r>
    </w:p>
    <w:p>
      <w:pPr>
        <w:pStyle w:val="BodyText"/>
      </w:pPr>
      <w:r>
        <w:t>(b) Could be performed inside the United States or Canada.</w:t>
      </w:r>
    </w:p>
    <!--Topic unique_1454-->
    <w:p>
      <w:pPr>
        <w:pStyle w:val="Heading5"/>
      </w:pPr>
      <w:bookmarkStart w:id="2038" w:name="_Refd19e76500"/>
      <w:bookmarkStart w:id="2039" w:name="_Tocd19e76500"/>
      <w:r>
        <w:t/>
      </w:r>
      <w:r>
        <w:t>225.7202</w:t>
      </w:r>
      <w:r>
        <w:t xml:space="preserve"> Exception.</w:t>
      </w:r>
      <w:bookmarkEnd w:id="2038"/>
      <w:bookmarkEnd w:id="2039"/>
    </w:p>
    <w:p>
      <w:pPr>
        <w:pStyle w:val="BodyText"/>
      </w:pPr>
      <w:r>
        <w:t>This subpart does not apply to contracts for commercial items, construction, ores, natural gas, utilities, petroleum products and crudes, timber (logs), or subsistence.</w:t>
      </w:r>
    </w:p>
    <!--Topic unique_1455-->
    <w:p>
      <w:pPr>
        <w:pStyle w:val="Heading5"/>
      </w:pPr>
      <w:bookmarkStart w:id="2040" w:name="_Refd19e76518"/>
      <w:bookmarkStart w:id="2041" w:name="_Tocd19e76518"/>
      <w:r>
        <w:t/>
      </w:r>
      <w:r>
        <w:t>225.7203</w:t>
      </w:r>
      <w:r>
        <w:t xml:space="preserve"> Contracting officer distribution of reports.</w:t>
      </w:r>
      <w:bookmarkEnd w:id="2040"/>
      <w:bookmarkEnd w:id="2041"/>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1456-->
    <w:p>
      <w:pPr>
        <w:pStyle w:val="Heading5"/>
      </w:pPr>
      <w:bookmarkStart w:id="2042" w:name="_Refd19e76551"/>
      <w:bookmarkStart w:id="2043" w:name="_Tocd19e76551"/>
      <w:r>
        <w:t/>
      </w:r>
      <w:r>
        <w:t>225.7204</w:t>
      </w:r>
      <w:r>
        <w:t xml:space="preserve"> Solicitation provision and contract clauses.</w:t>
      </w:r>
      <w:bookmarkEnd w:id="2042"/>
      <w:bookmarkEnd w:id="2043"/>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 exceeding $</w:t>
      </w:r>
      <w:r>
        <w:t>15</w:t>
      </w:r>
      <w:r>
        <w:t xml:space="preserve">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 with a value exceeding $</w:t>
      </w:r>
      <w:r>
        <w:t>15</w:t>
      </w:r>
      <w:r>
        <w:t xml:space="preserve"> million.</w:t>
      </w:r>
    </w:p>
    <!--Topic unique_1457-->
    <w:p>
      <w:pPr>
        <w:pStyle w:val="Heading4"/>
      </w:pPr>
      <w:bookmarkStart w:id="2044" w:name="_Refd19e76601"/>
      <w:bookmarkStart w:id="2045" w:name="_Tocd19e76601"/>
      <w:r>
        <w:t/>
      </w:r>
      <w:r>
        <w:t>SUBPART 225.73</w:t>
      </w:r>
      <w:r>
        <w:t xml:space="preserve"> —ACQUISITIONS FOR FOREIGN MILITARY SALES</w:t>
      </w:r>
      <w:bookmarkEnd w:id="2044"/>
      <w:bookmarkEnd w:id="2045"/>
    </w:p>
    <!--Topic unique_1126-->
    <w:p>
      <w:pPr>
        <w:pStyle w:val="Heading5"/>
      </w:pPr>
      <w:bookmarkStart w:id="2046" w:name="_Refd19e76614"/>
      <w:bookmarkStart w:id="2047" w:name="_Tocd19e76614"/>
      <w:r>
        <w:t/>
      </w:r>
      <w:r>
        <w:t>225.7300</w:t>
      </w:r>
      <w:r>
        <w:t xml:space="preserve"> Scope of subpart.</w:t>
      </w:r>
      <w:bookmarkEnd w:id="2046"/>
      <w:bookmarkEnd w:id="2047"/>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458-->
    <w:p>
      <w:pPr>
        <w:pStyle w:val="Heading5"/>
      </w:pPr>
      <w:bookmarkStart w:id="2048" w:name="_Refd19e76641"/>
      <w:bookmarkStart w:id="2049" w:name="_Tocd19e76641"/>
      <w:r>
        <w:t/>
      </w:r>
      <w:r>
        <w:t>225.7301</w:t>
      </w:r>
      <w:r>
        <w:t xml:space="preserve"> General.</w:t>
      </w:r>
      <w:bookmarkEnd w:id="2048"/>
      <w:bookmarkEnd w:id="2049"/>
    </w:p>
    <w:p>
      <w:pPr>
        <w:pStyle w:val="BodyText"/>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898-->
    <w:p>
      <w:pPr>
        <w:pStyle w:val="Heading6"/>
      </w:pPr>
      <w:bookmarkStart w:id="2050" w:name="_Refd19e76678"/>
      <w:bookmarkStart w:id="2051" w:name="_Tocd19e76678"/>
      <w:r>
        <w:t/>
      </w:r>
      <w:r>
        <w:t>225.7301-1</w:t>
      </w:r>
      <w:r>
        <w:t xml:space="preserve"> Requirement to use firm-fixed-price contracts.</w:t>
      </w:r>
      <w:bookmarkEnd w:id="2050"/>
      <w:bookmarkEnd w:id="2051"/>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459-->
    <w:p>
      <w:pPr>
        <w:pStyle w:val="Heading6"/>
      </w:pPr>
      <w:bookmarkStart w:id="2052" w:name="_Refd19e76716"/>
      <w:bookmarkStart w:id="2053" w:name="_Tocd19e76716"/>
      <w:r>
        <w:t/>
      </w:r>
      <w:r>
        <w:t>225.7301-2</w:t>
      </w:r>
      <w:r>
        <w:t xml:space="preserve"> Solicitation approval for sole source contracts.</w:t>
      </w:r>
      <w:bookmarkEnd w:id="2052"/>
      <w:bookmarkEnd w:id="2053"/>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1460-->
    <w:p>
      <w:pPr>
        <w:pStyle w:val="Heading5"/>
      </w:pPr>
      <w:bookmarkStart w:id="2054" w:name="_Refd19e76749"/>
      <w:bookmarkStart w:id="2055" w:name="_Tocd19e76749"/>
      <w:r>
        <w:t/>
      </w:r>
      <w:r>
        <w:t>225.7302</w:t>
      </w:r>
      <w:r>
        <w:t xml:space="preserve"> Preparation of letter of offer and acceptance.</w:t>
      </w:r>
      <w:bookmarkEnd w:id="2054"/>
      <w:bookmarkEnd w:id="2055"/>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1461-->
    <w:p>
      <w:pPr>
        <w:pStyle w:val="Heading5"/>
      </w:pPr>
      <w:bookmarkStart w:id="2056" w:name="_Refd19e76801"/>
      <w:bookmarkStart w:id="2057" w:name="_Tocd19e76801"/>
      <w:r>
        <w:t/>
      </w:r>
      <w:r>
        <w:t>225.7303</w:t>
      </w:r>
      <w:r>
        <w:t xml:space="preserve"> Pricing acquisitions for FMS.</w:t>
      </w:r>
      <w:bookmarkEnd w:id="2056"/>
      <w:bookmarkEnd w:id="2057"/>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462-->
    <w:p>
      <w:pPr>
        <w:pStyle w:val="Heading6"/>
      </w:pPr>
      <w:bookmarkStart w:id="2058" w:name="_Refd19e76823"/>
      <w:bookmarkStart w:id="2059" w:name="_Tocd19e76823"/>
      <w:r>
        <w:t/>
      </w:r>
      <w:r>
        <w:t>225.7303-1</w:t>
      </w:r>
      <w:r>
        <w:t xml:space="preserve"> Contractor sales to other foreign customers.</w:t>
      </w:r>
      <w:bookmarkEnd w:id="2058"/>
      <w:bookmarkEnd w:id="2059"/>
    </w:p>
    <w:p>
      <w:pPr>
        <w:pStyle w:val="BodyText"/>
      </w:pPr>
      <w:r>
        <w:t xml:space="preserve">If the contractor has made sales of the item required for the foreign military sale to foreign customers under comparable conditions, including quantity and delivery, price the FMS contract in accordance with </w:t>
      </w:r>
      <w:r>
        <w:t>FAR Part 15</w:t>
      </w:r>
      <w:r>
        <w:t>.</w:t>
      </w:r>
    </w:p>
    <!--Topic unique_1463-->
    <w:p>
      <w:pPr>
        <w:pStyle w:val="Heading6"/>
      </w:pPr>
      <w:bookmarkStart w:id="2060" w:name="_Refd19e76845"/>
      <w:bookmarkStart w:id="2061" w:name="_Tocd19e76845"/>
      <w:r>
        <w:t/>
      </w:r>
      <w:r>
        <w:t>225.7303-2</w:t>
      </w:r>
      <w:r>
        <w:t xml:space="preserve"> Cost of doing business with a foreign government or an international organization.</w:t>
      </w:r>
      <w:bookmarkEnd w:id="2060"/>
      <w:bookmarkEnd w:id="2061"/>
    </w:p>
    <w:p>
      <w:pPr>
        <w:pStyle w:val="BodyText"/>
      </w:pPr>
      <w:r>
        <w:t xml:space="preserve">(a) In pricing FMS contracts where non-U.S. Government prices as described in </w:t>
      </w:r>
      <w:r>
        <w:t>225.7303-1</w:t>
      </w:r>
      <w:r>
        <w:t xml:space="preserve"> do not exist, except as provided in </w:t>
      </w:r>
      <w:r>
        <w:t>225.7303-5</w:t>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pPr>
        <w:pStyle w:val="BodyText"/>
      </w:pPr>
      <w:r>
        <w:t xml:space="preserve">(1) Selling expenses (not otherwise limited by </w:t>
      </w:r>
      <w:r>
        <w:t>FAR Part 31</w:t>
      </w:r>
      <w:r>
        <w:t>), such as -</w:t>
      </w:r>
    </w:p>
    <w:p>
      <w:pPr>
        <w:pStyle w:val="BodyText"/>
      </w:pPr>
      <w:r>
        <w:t>(i) Maintaining international sales and service organizations;</w:t>
      </w:r>
    </w:p>
    <w:p>
      <w:pPr>
        <w:pStyle w:val="BodyText"/>
      </w:pPr>
      <w:r>
        <w:t xml:space="preserve">(ii) Sales commissions and fees in accordance with </w:t>
      </w:r>
      <w:r>
        <w:t>FAR Subpart 3.4</w:t>
      </w:r>
      <w:r>
        <w:t>;</w:t>
      </w:r>
    </w:p>
    <w:p>
      <w:pPr>
        <w:pStyle w:val="BodyText"/>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pPr>
        <w:pStyle w:val="BodyText"/>
      </w:pPr>
      <w:r>
        <w:t>(iv) Configuration studies and related technical services undertaken as a direct selling effort to a foreign country.</w:t>
      </w:r>
    </w:p>
    <w:p>
      <w:pPr>
        <w:pStyle w:val="BodyText"/>
      </w:pPr>
      <w:r>
        <w:t>(2) Product support and post-delivery service expenses, such as -</w:t>
      </w:r>
    </w:p>
    <w:p>
      <w:pPr>
        <w:pStyle w:val="BodyText"/>
      </w:pPr>
      <w:r>
        <w:t>(i) Operations or maintenance training, training or tactics films, manuals, or other related data; and</w:t>
      </w:r>
    </w:p>
    <w:p>
      <w:pPr>
        <w:pStyle w:val="BodyText"/>
      </w:pPr>
      <w:r>
        <w:t>(ii) Technical field services provided in a foreign country related to accident investigations, weapon system problems, or operations/tactics enhancement, and related travel to foreign countries.</w:t>
      </w:r>
    </w:p>
    <w:p>
      <w:pPr>
        <w:pStyle w:val="BodyText"/>
      </w:pPr>
      <w:r>
        <w:t xml:space="preserve">(3) </w:t>
      </w:r>
      <w:r>
        <w:rPr>
          <w:i/>
        </w:rPr>
        <w:t>Offsets.</w:t>
      </w:r>
      <w:r>
        <w:t xml:space="preserve"> For additional information see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 xml:space="preserve">(4) Costs that are the subject of advance agreement under the appropriate provisions of </w:t>
      </w:r>
      <w:r>
        <w:t>FAR part 31</w:t>
      </w:r>
      <w:r>
        <w:t>;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pPr>
        <w:pStyle w:val="BodyText"/>
      </w:pPr>
      <w:r>
        <w:t xml:space="preserve">(b) Costs not allowable under </w:t>
      </w:r>
      <w:r>
        <w:t>FAR Part 31</w:t>
      </w:r>
      <w:r>
        <w:t xml:space="preserve">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 -</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Army Export Control Act.</w:t>
      </w:r>
    </w:p>
    <w:p>
      <w:pPr>
        <w:pStyle w:val="BodyText"/>
      </w:pPr>
      <w:r>
        <w:t xml:space="preserve">(e) The limitations in </w:t>
      </w:r>
      <w:r>
        <w:t>231.205-1</w:t>
      </w:r>
      <w:r>
        <w:t xml:space="preserve"> on allowability of costs associated with leasing Government equipment do not apply to FMS contracts.</w:t>
      </w:r>
    </w:p>
    <!--Topic unique_1464-->
    <w:p>
      <w:pPr>
        <w:pStyle w:val="Heading6"/>
      </w:pPr>
      <w:bookmarkStart w:id="2062" w:name="_Refd19e76946"/>
      <w:bookmarkStart w:id="2063" w:name="_Tocd19e76946"/>
      <w:r>
        <w:t/>
      </w:r>
      <w:r>
        <w:t>225.7303-3</w:t>
      </w:r>
      <w:r>
        <w:t xml:space="preserve"> Government-to-government agreements.</w:t>
      </w:r>
      <w:bookmarkEnd w:id="2062"/>
      <w:bookmarkEnd w:id="2063"/>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65-->
    <w:p>
      <w:pPr>
        <w:pStyle w:val="Heading6"/>
      </w:pPr>
      <w:bookmarkStart w:id="2064" w:name="_Refd19e76965"/>
      <w:bookmarkStart w:id="2065" w:name="_Tocd19e76965"/>
      <w:r>
        <w:t/>
      </w:r>
      <w:r>
        <w:t>225.7303-4</w:t>
      </w:r>
      <w:r>
        <w:t xml:space="preserve"> Contingent fees.</w:t>
      </w:r>
      <w:bookmarkEnd w:id="2064"/>
      <w:bookmarkEnd w:id="2065"/>
    </w:p>
    <w:p>
      <w:pPr>
        <w:pStyle w:val="BodyText"/>
      </w:pPr>
      <w:r>
        <w:t>(a) Except as provided in paragraph (b) of this subsection, contingent fees are generally allowable under DoD contracts, provided—</w:t>
      </w:r>
    </w:p>
    <w:p>
      <w:pPr>
        <w:pStyle w:val="BodyText"/>
      </w:pPr>
      <w:r>
        <w:t xml:space="preserve">(1) The fees are paid to a bona fide employee or a bona fide established commercial or selling agency maintained by the prospective contractor for the purpose of securing business (see </w:t>
      </w:r>
      <w:r>
        <w:t>FAR Part 31</w:t>
      </w:r>
      <w:r>
        <w:t xml:space="preserve"> and </w:t>
      </w:r>
      <w:r>
        <w:t>FAR Subpart 3.4</w:t>
      </w:r>
      <w:r>
        <w:t>);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66-->
    <w:p>
      <w:pPr>
        <w:pStyle w:val="Heading6"/>
      </w:pPr>
      <w:bookmarkStart w:id="2066" w:name="_Refd19e77004"/>
      <w:bookmarkStart w:id="2067" w:name="_Tocd19e77004"/>
      <w:r>
        <w:t/>
      </w:r>
      <w:r>
        <w:t>225.7303-5</w:t>
      </w:r>
      <w:r>
        <w:t xml:space="preserve"> Acquisitions wholly paid for from nonrepayable funds.</w:t>
      </w:r>
      <w:bookmarkEnd w:id="2066"/>
      <w:bookmarkEnd w:id="2067"/>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467-->
    <w:p>
      <w:pPr>
        <w:pStyle w:val="Heading5"/>
      </w:pPr>
      <w:bookmarkStart w:id="2068" w:name="_Refd19e77027"/>
      <w:bookmarkStart w:id="2069" w:name="_Tocd19e77027"/>
      <w:r>
        <w:t/>
      </w:r>
      <w:r>
        <w:t>225.7304</w:t>
      </w:r>
      <w:r>
        <w:t xml:space="preserve"> FMS customer involvement.</w:t>
      </w:r>
      <w:bookmarkEnd w:id="2068"/>
      <w:bookmarkEnd w:id="2069"/>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w:t>
      </w:r>
      <w:r>
        <w:t>FAR Subpart 6.3</w:t>
      </w:r>
      <w:r>
        <w:t>.</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468-->
    <w:p>
      <w:pPr>
        <w:pStyle w:val="Heading5"/>
      </w:pPr>
      <w:bookmarkStart w:id="2070" w:name="_Refd19e77091"/>
      <w:bookmarkStart w:id="2071" w:name="_Tocd19e77091"/>
      <w:r>
        <w:t/>
      </w:r>
      <w:r>
        <w:t>225.7305</w:t>
      </w:r>
      <w:r>
        <w:t xml:space="preserve"> Limitation of liability.</w:t>
      </w:r>
      <w:bookmarkEnd w:id="2070"/>
      <w:bookmarkEnd w:id="2071"/>
    </w:p>
    <w:p>
      <w:pPr>
        <w:pStyle w:val="BodyText"/>
      </w:pPr>
      <w:r>
        <w:t xml:space="preserve">Advise the contractor when the foreign customer will assume the risk for loss or damage under the appropriate limitation of liability clause(s) (see </w:t>
      </w:r>
      <w:r>
        <w:t>FAR Subpart 46.8</w:t>
      </w:r>
      <w:r>
        <w:t>). Consider the costs of necessary insurance, if any, obtained by the contractor to cover the risk of loss or damage in establishing the FMS contract price.</w:t>
      </w:r>
    </w:p>
    <!--Topic unique_1469-->
    <w:p>
      <w:pPr>
        <w:pStyle w:val="Heading5"/>
      </w:pPr>
      <w:bookmarkStart w:id="2072" w:name="_Refd19e77112"/>
      <w:bookmarkStart w:id="2073" w:name="_Tocd19e77112"/>
      <w:r>
        <w:t/>
      </w:r>
      <w:r>
        <w:t>225.7306</w:t>
      </w:r>
      <w:r>
        <w:t xml:space="preserve"> Offset arrangements.</w:t>
      </w:r>
      <w:bookmarkEnd w:id="2072"/>
      <w:bookmarkEnd w:id="2073"/>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615-->
    <w:p>
      <w:pPr>
        <w:pStyle w:val="Heading5"/>
      </w:pPr>
      <w:bookmarkStart w:id="2074" w:name="_Refd19e77138"/>
      <w:bookmarkStart w:id="2075" w:name="_Tocd19e77138"/>
      <w:r>
        <w:t/>
      </w:r>
      <w:r>
        <w:t>225.7307</w:t>
      </w:r>
      <w:r>
        <w:t xml:space="preserve"> Contract clauses.</w:t>
      </w:r>
      <w:bookmarkEnd w:id="2074"/>
      <w:bookmarkEnd w:id="2075"/>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w:t>
      </w:r>
      <w:r>
        <w:t>FAR part 12</w:t>
      </w:r>
      <w:r>
        <w:t xml:space="preserve">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xml:space="preserve">, Exclusionary Policies and Practices of Foreign Governments, in solicitations and contracts, including solicitations and contracts using </w:t>
      </w:r>
      <w:r>
        <w:t>FAR part 12</w:t>
      </w:r>
      <w:r>
        <w:t xml:space="preserve"> procedures for the acquisition of commercial items, that are for the purchase of supplies and services for international military education training and FMS.</w:t>
      </w:r>
    </w:p>
    <!--Topic unique_1470-->
    <w:p>
      <w:pPr>
        <w:pStyle w:val="Heading4"/>
      </w:pPr>
      <w:bookmarkStart w:id="2076" w:name="_Refd19e77187"/>
      <w:bookmarkStart w:id="2077" w:name="_Tocd19e77187"/>
      <w:r>
        <w:t/>
      </w:r>
      <w:r>
        <w:t>SUBPART 225.74</w:t>
      </w:r>
      <w:r>
        <w:t xml:space="preserve"> —DEFENSE CONTRACTORS OUTSIDE THE UNITED STATES</w:t>
      </w:r>
      <w:bookmarkEnd w:id="2076"/>
      <w:bookmarkEnd w:id="2077"/>
    </w:p>
    <!--Topic unique_1471-->
    <w:p>
      <w:pPr>
        <w:pStyle w:val="Heading4"/>
      </w:pPr>
      <w:bookmarkStart w:id="2078" w:name="_Refd19e77207"/>
      <w:bookmarkStart w:id="2079" w:name="_Tocd19e77207"/>
      <w:r>
        <w:t/>
      </w:r>
      <w:r>
        <w:t>SUBPART 225.75</w:t>
      </w:r>
      <w:r>
        <w:t xml:space="preserve"> —BALANCE OF PAYMENTS PROGRAM</w:t>
      </w:r>
      <w:bookmarkEnd w:id="2078"/>
      <w:bookmarkEnd w:id="2079"/>
    </w:p>
    <!--Topic unique_1472-->
    <w:p>
      <w:pPr>
        <w:pStyle w:val="Heading5"/>
      </w:pPr>
      <w:bookmarkStart w:id="2080" w:name="_Refd19e77220"/>
      <w:bookmarkStart w:id="2081" w:name="_Tocd19e77220"/>
      <w:r>
        <w:t/>
      </w:r>
      <w:r>
        <w:t>225.7500</w:t>
      </w:r>
      <w:r>
        <w:t xml:space="preserve"> Scope of subpart.</w:t>
      </w:r>
      <w:bookmarkEnd w:id="2080"/>
      <w:bookmarkEnd w:id="2081"/>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473-->
    <w:p>
      <w:pPr>
        <w:pStyle w:val="Heading5"/>
      </w:pPr>
      <w:bookmarkStart w:id="2082" w:name="_Refd19e77243"/>
      <w:bookmarkStart w:id="2083" w:name="_Tocd19e77243"/>
      <w:r>
        <w:t/>
      </w:r>
      <w:r>
        <w:t>225.7501</w:t>
      </w:r>
      <w:r>
        <w:t xml:space="preserve"> Policy.</w:t>
      </w:r>
      <w:bookmarkEnd w:id="2082"/>
      <w:bookmarkEnd w:id="2083"/>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(1) The evaluated low offer (see Subpart 225.5)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474-->
    <w:p>
      <w:pPr>
        <w:pStyle w:val="Heading5"/>
      </w:pPr>
      <w:bookmarkStart w:id="2084" w:name="_Refd19e77352"/>
      <w:bookmarkStart w:id="2085" w:name="_Tocd19e77352"/>
      <w:r>
        <w:t/>
      </w:r>
      <w:r>
        <w:t>225.7502</w:t>
      </w:r>
      <w:r>
        <w:t xml:space="preserve"> Procedures.</w:t>
      </w:r>
      <w:bookmarkEnd w:id="2084"/>
      <w:bookmarkEnd w:id="2085"/>
    </w:p>
    <w:p>
      <w:pPr>
        <w:pStyle w:val="BodyText"/>
      </w:pPr>
      <w:r>
        <w:t xml:space="preserve">If the Balance of Payments Program applies to the acquisition, follow the procedures at PGI </w:t>
      </w:r>
      <w:r>
        <w:t xml:space="preserve"> </w:t>
      </w:r>
      <w:r>
        <w:t>225.7502</w:t>
      </w:r>
      <w:r>
        <w:t xml:space="preserve"> </w:t>
      </w:r>
      <w:r>
        <w:t>.</w:t>
      </w:r>
    </w:p>
    <!--Topic unique_1475-->
    <w:p>
      <w:pPr>
        <w:pStyle w:val="Heading5"/>
      </w:pPr>
      <w:bookmarkStart w:id="2086" w:name="_Refd19e77378"/>
      <w:bookmarkStart w:id="2087" w:name="_Tocd19e77378"/>
      <w:r>
        <w:t/>
      </w:r>
      <w:r>
        <w:t>225.7503</w:t>
      </w:r>
      <w:r>
        <w:t xml:space="preserve"> Contract clauses.</w:t>
      </w:r>
      <w:bookmarkEnd w:id="2086"/>
      <w:bookmarkEnd w:id="2087"/>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476-->
    <w:p>
      <w:pPr>
        <w:pStyle w:val="Heading4"/>
      </w:pPr>
      <w:bookmarkStart w:id="2088" w:name="_Refd19e77428"/>
      <w:bookmarkStart w:id="2089" w:name="_Tocd19e77428"/>
      <w:r>
        <w:t/>
      </w:r>
      <w:r>
        <w:t>SUBPART 225.76</w:t>
      </w:r>
      <w:r>
        <w:t xml:space="preserve"> —SECONDARY ARAB BOYCOTT OF ISRAEL</w:t>
      </w:r>
      <w:bookmarkEnd w:id="2088"/>
      <w:bookmarkEnd w:id="2089"/>
    </w:p>
    <!--Topic unique_1477-->
    <w:p>
      <w:pPr>
        <w:pStyle w:val="Heading5"/>
      </w:pPr>
      <w:bookmarkStart w:id="2090" w:name="_Refd19e77441"/>
      <w:bookmarkStart w:id="2091" w:name="_Tocd19e77441"/>
      <w:r>
        <w:t/>
      </w:r>
      <w:r>
        <w:t>225.7601</w:t>
      </w:r>
      <w:r>
        <w:t xml:space="preserve"> Restriction.</w:t>
      </w:r>
      <w:bookmarkEnd w:id="2090"/>
      <w:bookmarkEnd w:id="2091"/>
    </w:p>
    <w:p>
      <w:pPr>
        <w:pStyle w:val="BodyText"/>
      </w:pPr>
      <w:r>
        <w:t>In accordance with 10 U.S.C. 2410i, do not enter into a contract with a foreign entity unless it has certified that it does not comply with the secondary Arab boycott of Israel.</w:t>
      </w:r>
    </w:p>
    <!--Topic unique_1478-->
    <w:p>
      <w:pPr>
        <w:pStyle w:val="Heading5"/>
      </w:pPr>
      <w:bookmarkStart w:id="2092" w:name="_Refd19e77460"/>
      <w:bookmarkStart w:id="2093" w:name="_Tocd19e77460"/>
      <w:r>
        <w:t/>
      </w:r>
      <w:r>
        <w:t>225.7602</w:t>
      </w:r>
      <w:r>
        <w:t xml:space="preserve"> Procedures.</w:t>
      </w:r>
      <w:bookmarkEnd w:id="2092"/>
      <w:bookmarkEnd w:id="2093"/>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1479-->
    <w:p>
      <w:pPr>
        <w:pStyle w:val="Heading5"/>
      </w:pPr>
      <w:bookmarkStart w:id="2094" w:name="_Refd19e77485"/>
      <w:bookmarkStart w:id="2095" w:name="_Tocd19e77485"/>
      <w:r>
        <w:t/>
      </w:r>
      <w:r>
        <w:t>225.7603</w:t>
      </w:r>
      <w:r>
        <w:t xml:space="preserve"> Exceptions.</w:t>
      </w:r>
      <w:bookmarkEnd w:id="2094"/>
      <w:bookmarkEnd w:id="2095"/>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480-->
    <w:p>
      <w:pPr>
        <w:pStyle w:val="Heading5"/>
      </w:pPr>
      <w:bookmarkStart w:id="2096" w:name="_Refd19e77510"/>
      <w:bookmarkStart w:id="2097" w:name="_Tocd19e77510"/>
      <w:r>
        <w:t/>
      </w:r>
      <w:r>
        <w:t>225.7604</w:t>
      </w:r>
      <w:r>
        <w:t xml:space="preserve"> Waivers.</w:t>
      </w:r>
      <w:bookmarkEnd w:id="2096"/>
      <w:bookmarkEnd w:id="2097"/>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618-->
    <w:p>
      <w:pPr>
        <w:pStyle w:val="Heading5"/>
      </w:pPr>
      <w:bookmarkStart w:id="2098" w:name="_Refd19e77535"/>
      <w:bookmarkStart w:id="2099" w:name="_Tocd19e77535"/>
      <w:r>
        <w:t/>
      </w:r>
      <w:r>
        <w:t>225.7605</w:t>
      </w:r>
      <w:r>
        <w:t xml:space="preserve"> Solicitation provision.</w:t>
      </w:r>
      <w:bookmarkEnd w:id="2098"/>
      <w:bookmarkEnd w:id="2099"/>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w:t>
      </w:r>
      <w:r>
        <w:t>FAR part 12</w:t>
      </w:r>
      <w:r>
        <w:t xml:space="preserve">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1481-->
    <w:p>
      <w:pPr>
        <w:pStyle w:val="Heading4"/>
      </w:pPr>
      <w:bookmarkStart w:id="2100" w:name="_Refd19e77589"/>
      <w:bookmarkStart w:id="2101" w:name="_Tocd19e77589"/>
      <w:r>
        <w:t/>
      </w:r>
      <w:r>
        <w:t>SUBPART 225.77</w:t>
      </w:r>
      <w:r>
        <w:t xml:space="preserve"> —ACQUISITIONS IN SUPPORT OF OPERATIONS IN AFGHANISTAN</w:t>
      </w:r>
      <w:bookmarkEnd w:id="2100"/>
      <w:bookmarkEnd w:id="2101"/>
    </w:p>
    <!--Topic unique_1482-->
    <w:p>
      <w:pPr>
        <w:pStyle w:val="Heading5"/>
      </w:pPr>
      <w:bookmarkStart w:id="2102" w:name="_Refd19e77602"/>
      <w:bookmarkStart w:id="2103" w:name="_Tocd19e77602"/>
      <w:r>
        <w:t/>
      </w:r>
      <w:r>
        <w:t>225.7700</w:t>
      </w:r>
      <w:r>
        <w:t xml:space="preserve"> Scope.</w:t>
      </w:r>
      <w:bookmarkEnd w:id="2102"/>
      <w:bookmarkEnd w:id="2103"/>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83-->
    <w:p>
      <w:pPr>
        <w:pStyle w:val="Heading5"/>
      </w:pPr>
      <w:bookmarkStart w:id="2104" w:name="_Refd19e77631"/>
      <w:bookmarkStart w:id="2105" w:name="_Tocd19e77631"/>
      <w:r>
        <w:t/>
      </w:r>
      <w:r>
        <w:t>225.7701</w:t>
      </w:r>
      <w:r>
        <w:t xml:space="preserve"> Definitions.</w:t>
      </w:r>
      <w:bookmarkEnd w:id="2104"/>
      <w:bookmarkEnd w:id="2105"/>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1484-->
    <w:p>
      <w:pPr>
        <w:pStyle w:val="Heading5"/>
      </w:pPr>
      <w:bookmarkStart w:id="2106" w:name="_Refd19e77670"/>
      <w:bookmarkStart w:id="2107" w:name="_Tocd19e77670"/>
      <w:r>
        <w:t/>
      </w:r>
      <w:r>
        <w:t>225.7702</w:t>
      </w:r>
      <w:r>
        <w:t xml:space="preserve"> Acquisitions not subject to the enhanced authority to acquire products or services from Afghanistan.</w:t>
      </w:r>
      <w:bookmarkEnd w:id="2106"/>
      <w:bookmarkEnd w:id="2107"/>
    </w:p>
    <!--Topic unique_1485-->
    <w:p>
      <w:pPr>
        <w:pStyle w:val="Heading6"/>
      </w:pPr>
      <w:bookmarkStart w:id="2108" w:name="_Refd19e77683"/>
      <w:bookmarkStart w:id="2109" w:name="_Tocd19e77683"/>
      <w:r>
        <w:t/>
      </w:r>
      <w:r>
        <w:t>225.7702-1</w:t>
      </w:r>
      <w:r>
        <w:t xml:space="preserve"> Acquisition of small arms.</w:t>
      </w:r>
      <w:bookmarkEnd w:id="2108"/>
      <w:bookmarkEnd w:id="2109"/>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 xml:space="preserve">(2) If use of other than full and open competition is justified in accordance with </w:t>
      </w:r>
      <w:r>
        <w:t>FAR Subpart 6.3</w:t>
      </w:r>
      <w:r>
        <w:t>,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486-->
    <w:p>
      <w:pPr>
        <w:pStyle w:val="Heading6"/>
      </w:pPr>
      <w:bookmarkStart w:id="2110" w:name="_Refd19e77730"/>
      <w:bookmarkStart w:id="2111" w:name="_Tocd19e77730"/>
      <w:r>
        <w:t/>
      </w:r>
      <w:r>
        <w:t>225.7702-2</w:t>
      </w:r>
      <w:r>
        <w:t xml:space="preserve"> Acquisition of uniform components for the Afghan military or the Afghan police.</w:t>
      </w:r>
      <w:bookmarkEnd w:id="2110"/>
      <w:bookmarkEnd w:id="2111"/>
    </w:p>
    <w:p>
      <w:pPr>
        <w:pStyle w:val="BodyText"/>
      </w:pPr>
      <w:r>
        <w:t>Any textile components supplied by DoD to the Afghan National Army or the Afghan National Police for purpose of production of uniforms shall be produced in the United States.</w:t>
      </w:r>
    </w:p>
    <!--Topic unique_1487-->
    <w:p>
      <w:pPr>
        <w:pStyle w:val="Heading5"/>
      </w:pPr>
      <w:bookmarkStart w:id="2112" w:name="_Refd19e77750"/>
      <w:bookmarkStart w:id="2113" w:name="_Tocd19e77750"/>
      <w:r>
        <w:t/>
      </w:r>
      <w:r>
        <w:t>225.7703</w:t>
      </w:r>
      <w:r>
        <w:t xml:space="preserve"> Enhanced authority to acquire products or services from Afghanistan.</w:t>
      </w:r>
      <w:bookmarkEnd w:id="2112"/>
      <w:bookmarkEnd w:id="2113"/>
    </w:p>
    <!--Topic unique_297-->
    <w:p>
      <w:pPr>
        <w:pStyle w:val="Heading6"/>
      </w:pPr>
      <w:bookmarkStart w:id="2114" w:name="_Refd19e77763"/>
      <w:bookmarkStart w:id="2115" w:name="_Tocd19e77763"/>
      <w:r>
        <w:t/>
      </w:r>
      <w:r>
        <w:t>225.7703-1</w:t>
      </w:r>
      <w:r>
        <w:t xml:space="preserve"> Acquisition procedures.</w:t>
      </w:r>
      <w:bookmarkEnd w:id="2114"/>
      <w:bookmarkEnd w:id="2115"/>
    </w:p>
    <w:p>
      <w:pPr>
        <w:pStyle w:val="BodyText"/>
      </w:pPr>
      <w:r>
        <w:t xml:space="preserve">(a) Subject to the requirements of </w:t>
      </w:r>
      <w:r>
        <w:t>225.7703-2</w:t>
      </w:r>
      <w:r>
        <w:t xml:space="preserve">, except as provided in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 xml:space="preserve">(b) For acquisitions conducted using a procedure specified in paragraph (a) of this subsection, the justification and approval addressed in </w:t>
      </w:r>
      <w:r>
        <w:t>FAR Subpart 6.3</w:t>
      </w:r>
      <w:r>
        <w:t xml:space="preserve">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1488-->
    <w:p>
      <w:pPr>
        <w:pStyle w:val="Heading6"/>
      </w:pPr>
      <w:bookmarkStart w:id="2116" w:name="_Refd19e77817"/>
      <w:bookmarkStart w:id="2117" w:name="_Tocd19e77817"/>
      <w:r>
        <w:t/>
      </w:r>
      <w:r>
        <w:t>225.7703-2</w:t>
      </w:r>
      <w:r>
        <w:t xml:space="preserve"> Determination requirements.</w:t>
      </w:r>
      <w:bookmarkEnd w:id="2116"/>
      <w:bookmarkEnd w:id="2117"/>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w:t>
      </w:r>
      <w:r>
        <w:t>100</w:t>
      </w:r>
      <w:r>
        <w:t xml:space="preserve"> million.</w:t>
      </w:r>
    </w:p>
    <w:p>
      <w:pPr>
        <w:pStyle w:val="BodyText"/>
      </w:pPr>
      <w:r>
        <w:t xml:space="preserve">(ii) The </w:t>
      </w:r>
      <w:r>
        <w:t>Principal Director, Defense Pricing and Contracting</w:t>
      </w:r>
      <w:r>
        <w:t>, and the following officials, without power of redelegation, are authorized to make a determination that applies to an individual acquisition with a value of $</w:t>
      </w:r>
      <w:r>
        <w:t>100</w:t>
      </w:r>
      <w:r>
        <w:t xml:space="preserve">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1489-->
    <w:p>
      <w:pPr>
        <w:pStyle w:val="Heading6"/>
      </w:pPr>
      <w:bookmarkStart w:id="2118" w:name="_Refd19e77915"/>
      <w:bookmarkStart w:id="2119" w:name="_Tocd19e77915"/>
      <w:r>
        <w:t/>
      </w:r>
      <w:r>
        <w:t>225.7703-3</w:t>
      </w:r>
      <w:r>
        <w:t xml:space="preserve"> Evaluating offers.</w:t>
      </w:r>
      <w:bookmarkEnd w:id="2118"/>
      <w:bookmarkEnd w:id="2119"/>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611-->
    <w:p>
      <w:pPr>
        <w:pStyle w:val="Heading6"/>
      </w:pPr>
      <w:bookmarkStart w:id="2120" w:name="_Refd19e77951"/>
      <w:bookmarkStart w:id="2121" w:name="_Tocd19e77951"/>
      <w:r>
        <w:t/>
      </w:r>
      <w:r>
        <w:t>225.7703-4</w:t>
      </w:r>
      <w:r>
        <w:t xml:space="preserve"> Solicitation provisions and contract clauses.</w:t>
      </w:r>
      <w:bookmarkEnd w:id="2120"/>
      <w:bookmarkEnd w:id="2121"/>
    </w:p>
    <w:p>
      <w:pPr>
        <w:pStyle w:val="BodyText"/>
      </w:pPr>
      <w:r>
        <w:t xml:space="preserve">(a) Use the provision at </w:t>
      </w:r>
      <w:r>
        <w:t>252.225-7023</w:t>
      </w:r>
      <w:r>
        <w:t xml:space="preserve">, Preference for Products or Services from Afghanistan, in solicitations, including solicitations using </w:t>
      </w:r>
      <w:r>
        <w:t>FAR part 12</w:t>
      </w:r>
      <w:r>
        <w:t xml:space="preserve"> procedures for the acquisition of commercial items, that provide a preference for products or services from Afghanistan in accordance with </w:t>
      </w:r>
      <w:r>
        <w:t>225.7703-1</w:t>
      </w:r>
      <w:r>
        <w:t>(a)(1). The contracting officer may modify the 50 percent evaluation factor in accordance with contracting office procedures.</w:t>
      </w:r>
    </w:p>
    <w:p>
      <w:pPr>
        <w:pStyle w:val="BodyText"/>
      </w:pPr>
      <w:r>
        <w:t xml:space="preserve">(b) Use the clause at </w:t>
      </w:r>
      <w:r>
        <w:t>252.225-7024</w:t>
      </w:r>
      <w:r>
        <w:t xml:space="preserve">, Requirement for Products or Services from Afghanistan, in solicitations, including solicitations using </w:t>
      </w:r>
      <w:r>
        <w:t>FAR part 12</w:t>
      </w:r>
      <w:r>
        <w:t xml:space="preserve"> procedures for the acquisition of commercial items, that include the provision at </w:t>
      </w:r>
      <w:r>
        <w:t>252.225-7023</w:t>
      </w:r>
      <w:r>
        <w:t>, Preference for Products or Services from Afghanistan, and in the resulting contract.</w:t>
      </w:r>
    </w:p>
    <w:p>
      <w:pPr>
        <w:pStyle w:val="BodyText"/>
      </w:pPr>
      <w:r>
        <w:t xml:space="preserve">(c) Use the clause at </w:t>
      </w:r>
      <w:r>
        <w:t>252.225-7026</w:t>
      </w:r>
      <w:r>
        <w:t xml:space="preserve">, Acquisition Restricted to Products or Services from Afghanistan, in solicitations and contracts, including solicitations and contracts using </w:t>
      </w:r>
      <w:r>
        <w:t>FAR part 12</w:t>
      </w:r>
      <w:r>
        <w:t xml:space="preserve"> procedures for the acquisition of commercial items, that -</w:t>
      </w:r>
    </w:p>
    <w:p>
      <w:pPr>
        <w:pStyle w:val="BodyText"/>
      </w:pPr>
      <w:r>
        <w:t xml:space="preserve">(1) Are restricted to the acquisition of products or services from Afghanistan in accordance with </w:t>
      </w:r>
      <w:r>
        <w:t>225.7703-1</w:t>
      </w:r>
      <w:r>
        <w:t>(a)(2); or</w:t>
      </w:r>
    </w:p>
    <w:p>
      <w:pPr>
        <w:pStyle w:val="BodyText"/>
      </w:pPr>
      <w:r>
        <w:t xml:space="preserve">(2) Will be directed to a particular source or sources from Afghanistan in accordance with </w:t>
      </w:r>
      <w:r>
        <w:t>225.7703-1</w:t>
      </w:r>
      <w:r>
        <w:t>(a)(3).</w:t>
      </w:r>
    </w:p>
    <w:p>
      <w:pPr>
        <w:pStyle w:val="BodyText"/>
      </w:pPr>
      <w:r>
        <w:t xml:space="preserve">(d) Use the clause at </w:t>
      </w:r>
      <w:r>
        <w:t>252.225-7029</w:t>
      </w:r>
      <w:r>
        <w:t xml:space="preserve">, Acquisition of Uniform Components for Afghan Military or Afghan National Police, in solicitations and contracts, including solicitations and contracts using </w:t>
      </w:r>
      <w:r>
        <w:t>FAR part 12</w:t>
      </w:r>
      <w:r>
        <w:t xml:space="preserve"> procedures for the acquisition of commercial items, for the acquisition of any textile components that DoD intends to supply to the Afghan National Army or the Afghan National Police for purposes of production of uniforms.</w:t>
      </w:r>
    </w:p>
    <w:p>
      <w:pPr>
        <w:pStyle w:val="BodyText"/>
      </w:pPr>
      <w:r>
        <w:t xml:space="preserve">(e) When the Trade Agreements Act applies to the acquisition, use the appropriate clause and provision as prescribed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 - 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 - Free Trade Agreements - Balance of Payments Program Certificate.</w:t>
      </w:r>
    </w:p>
    <w:p>
      <w:pPr>
        <w:pStyle w:val="BodyText"/>
      </w:pPr>
      <w:r>
        <w:t xml:space="preserve">(5) </w:t>
      </w:r>
      <w:r>
        <w:t>252.225-7036</w:t>
      </w:r>
      <w:r>
        <w:t>, Buy American - Free Trade Agreements - Balance of Payments Program.</w:t>
      </w:r>
    </w:p>
    <w:p>
      <w:pPr>
        <w:pStyle w:val="BodyText"/>
      </w:pPr>
      <w:r>
        <w:t xml:space="preserve">(6) </w:t>
      </w:r>
      <w:r>
        <w:t>252.225-7044</w:t>
      </w:r>
      <w:r>
        <w:t>, Balance of Payments Program - Construction Material.</w:t>
      </w:r>
    </w:p>
    <w:p>
      <w:pPr>
        <w:pStyle w:val="BodyText"/>
      </w:pPr>
      <w:r>
        <w:t xml:space="preserve">(7) </w:t>
      </w:r>
      <w:r>
        <w:t>252.225-7045</w:t>
      </w:r>
      <w:r>
        <w:t>, Balance of Payments Program - 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490-->
    <w:p>
      <w:pPr>
        <w:pStyle w:val="Heading5"/>
      </w:pPr>
      <w:bookmarkStart w:id="2122" w:name="_Refd19e78105"/>
      <w:bookmarkStart w:id="2123" w:name="_Tocd19e78105"/>
      <w:r>
        <w:t/>
      </w:r>
      <w:r>
        <w:t>225.7704</w:t>
      </w:r>
      <w:r>
        <w:t xml:space="preserve"> Acquisitions of products and services from South Caucasus/Central and South Asian (SC/CASA) state in support of operations in Afghanistan.</w:t>
      </w:r>
      <w:bookmarkEnd w:id="2122"/>
      <w:bookmarkEnd w:id="2123"/>
    </w:p>
    <!--Topic unique_1491-->
    <w:p>
      <w:pPr>
        <w:pStyle w:val="Heading6"/>
      </w:pPr>
      <w:bookmarkStart w:id="2124" w:name="_Refd19e78118"/>
      <w:bookmarkStart w:id="2125" w:name="_Tocd19e78118"/>
      <w:r>
        <w:t/>
      </w:r>
      <w:r>
        <w:t>225.7704-1</w:t>
      </w:r>
      <w:r>
        <w:t xml:space="preserve"> Applicability of trade agreements.</w:t>
      </w:r>
      <w:bookmarkEnd w:id="2124"/>
      <w:bookmarkEnd w:id="2125"/>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492-->
    <w:p>
      <w:pPr>
        <w:pStyle w:val="Heading6"/>
      </w:pPr>
      <w:bookmarkStart w:id="2126" w:name="_Refd19e78137"/>
      <w:bookmarkStart w:id="2127" w:name="_Tocd19e78137"/>
      <w:r>
        <w:t/>
      </w:r>
      <w:r>
        <w:t>225.7704-2</w:t>
      </w:r>
      <w:r>
        <w:t xml:space="preserve"> Applicability of Balance of Payments Program.</w:t>
      </w:r>
      <w:bookmarkEnd w:id="2126"/>
      <w:bookmarkEnd w:id="2127"/>
    </w:p>
    <w:p>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1493-->
    <w:p>
      <w:pPr>
        <w:pStyle w:val="Heading6"/>
      </w:pPr>
      <w:bookmarkStart w:id="2128" w:name="_Refd19e78162"/>
      <w:bookmarkStart w:id="2129" w:name="_Tocd19e78162"/>
      <w:r>
        <w:t/>
      </w:r>
      <w:r>
        <w:t>225.7704-3</w:t>
      </w:r>
      <w:r>
        <w:t xml:space="preserve"> Solicitation provisions and contract clauses.</w:t>
      </w:r>
      <w:bookmarkEnd w:id="2128"/>
      <w:bookmarkEnd w:id="2129"/>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1494-->
    <w:p>
      <w:pPr>
        <w:pStyle w:val="Heading5"/>
      </w:pPr>
      <w:bookmarkStart w:id="2130" w:name="_Refd19e78196"/>
      <w:bookmarkStart w:id="2131" w:name="_Tocd19e78196"/>
      <w:r>
        <w:t/>
      </w:r>
      <w:r>
        <w:t>225.7705</w:t>
      </w:r>
      <w:r>
        <w:t xml:space="preserve"> Prohibition on use of funds for contracts of certain programs and projects in Afghanistan that cannot be safely accessed.</w:t>
      </w:r>
      <w:bookmarkEnd w:id="2130"/>
      <w:bookmarkEnd w:id="2131"/>
    </w:p>
    <w:p>
      <w:pPr>
        <w:pStyle w:val="BodyText"/>
      </w:pPr>
      <w:r>
        <w:t>This section implements section 1216 of the National Defense Authorization Act for Fiscal Year 2017 (Pub. L. 114-328).</w:t>
      </w:r>
    </w:p>
    <!--Topic unique_1495-->
    <w:p>
      <w:pPr>
        <w:pStyle w:val="Heading6"/>
      </w:pPr>
      <w:bookmarkStart w:id="2132" w:name="_Refd19e78213"/>
      <w:bookmarkStart w:id="2133" w:name="_Tocd19e78213"/>
      <w:r>
        <w:t/>
      </w:r>
      <w:r>
        <w:t>225.7705-1</w:t>
      </w:r>
      <w:r>
        <w:t xml:space="preserve"> Prohibition.</w:t>
      </w:r>
      <w:bookmarkEnd w:id="2132"/>
      <w:bookmarkEnd w:id="2133"/>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1496-->
    <w:p>
      <w:pPr>
        <w:pStyle w:val="Heading6"/>
      </w:pPr>
      <w:bookmarkStart w:id="2134" w:name="_Refd19e78239"/>
      <w:bookmarkStart w:id="2135" w:name="_Tocd19e78239"/>
      <w:r>
        <w:t/>
      </w:r>
      <w:r>
        <w:t>225.7705-2</w:t>
      </w:r>
      <w:r>
        <w:t xml:space="preserve"> Waiver of prohibition.</w:t>
      </w:r>
      <w:bookmarkEnd w:id="2134"/>
      <w:bookmarkEnd w:id="2135"/>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497-->
    <w:p>
      <w:pPr>
        <w:pStyle w:val="Heading6"/>
      </w:pPr>
      <w:bookmarkStart w:id="2136" w:name="_Refd19e78291"/>
      <w:bookmarkStart w:id="2137" w:name="_Tocd19e78291"/>
      <w:r>
        <w:t/>
      </w:r>
      <w:r>
        <w:t>225.7705-3</w:t>
      </w:r>
      <w:r>
        <w:t xml:space="preserve"> Procedures.</w:t>
      </w:r>
      <w:bookmarkEnd w:id="2136"/>
      <w:bookmarkEnd w:id="2137"/>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498-->
    <w:p>
      <w:pPr>
        <w:pStyle w:val="Heading5"/>
      </w:pPr>
      <w:bookmarkStart w:id="2138" w:name="_Refd19e78341"/>
      <w:bookmarkStart w:id="2139" w:name="_Tocd19e78341"/>
      <w:r>
        <w:t/>
      </w:r>
      <w:r>
        <w:t>225.7798</w:t>
      </w:r>
      <w:r>
        <w:t xml:space="preserve"> Enhanced authority to acquire products or services of Djibouti in support of DoD operations in Djibouti.</w:t>
      </w:r>
      <w:bookmarkEnd w:id="2138"/>
      <w:bookmarkEnd w:id="2139"/>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499-->
    <w:p>
      <w:pPr>
        <w:pStyle w:val="Heading5"/>
      </w:pPr>
      <w:bookmarkStart w:id="2140" w:name="_Refd19e78360"/>
      <w:bookmarkStart w:id="2141" w:name="_Tocd19e78360"/>
      <w:r>
        <w:t/>
      </w:r>
      <w:r>
        <w:t>225.7799</w:t>
      </w:r>
      <w:r>
        <w:t xml:space="preserve"> Authority to acquire products and services (including construction) from Afghanistan or from countries along a major route of supply to Afghanistan.</w:t>
      </w:r>
      <w:bookmarkEnd w:id="2140"/>
      <w:bookmarkEnd w:id="2141"/>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00-->
    <w:p>
      <w:pPr>
        <w:pStyle w:val="Heading4"/>
      </w:pPr>
      <w:bookmarkStart w:id="2142" w:name="_Refd19e78380"/>
      <w:bookmarkStart w:id="2143" w:name="_Tocd19e78380"/>
      <w:r>
        <w:t/>
      </w:r>
      <w:r>
        <w:t>SUBPART 225.78</w:t>
      </w:r>
      <w:r>
        <w:t xml:space="preserve"> —ACQUISITIONS IN SUPPORT OF GEOGRAPHIC COMBATANT COMMAND’S THEATER SECURITY COOPERATION EFFORTS</w:t>
      </w:r>
      <w:bookmarkEnd w:id="2142"/>
      <w:bookmarkEnd w:id="2143"/>
    </w:p>
    <!--Topic unique_1501-->
    <w:p>
      <w:pPr>
        <w:pStyle w:val="Heading5"/>
      </w:pPr>
      <w:bookmarkStart w:id="2144" w:name="_Refd19e78393"/>
      <w:bookmarkStart w:id="2145" w:name="_Tocd19e78393"/>
      <w:r>
        <w:t/>
      </w:r>
      <w:r>
        <w:t>225.7801</w:t>
      </w:r>
      <w:r>
        <w:t xml:space="preserve"> Policy.</w:t>
      </w:r>
      <w:bookmarkEnd w:id="2144"/>
      <w:bookmarkEnd w:id="2145"/>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1502-->
    <w:p>
      <w:pPr>
        <w:pStyle w:val="Heading4"/>
      </w:pPr>
      <w:bookmarkStart w:id="2146" w:name="_Refd19e78419"/>
      <w:bookmarkStart w:id="2147" w:name="_Tocd19e78419"/>
      <w:r>
        <w:t/>
      </w:r>
      <w:r>
        <w:t>SUBPART 225.79</w:t>
      </w:r>
      <w:r>
        <w:t xml:space="preserve"> —EXPORT CONTROL</w:t>
      </w:r>
      <w:bookmarkEnd w:id="2146"/>
      <w:bookmarkEnd w:id="2147"/>
    </w:p>
    <!--Topic unique_1503-->
    <w:p>
      <w:pPr>
        <w:pStyle w:val="Heading5"/>
      </w:pPr>
      <w:bookmarkStart w:id="2148" w:name="_Refd19e78432"/>
      <w:bookmarkStart w:id="2149" w:name="_Tocd19e78432"/>
      <w:r>
        <w:t/>
      </w:r>
      <w:r>
        <w:t>225.7900</w:t>
      </w:r>
      <w:r>
        <w:t xml:space="preserve"> Scope of subpart.</w:t>
      </w:r>
      <w:bookmarkEnd w:id="2148"/>
      <w:bookmarkEnd w:id="2149"/>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1504-->
    <w:p>
      <w:pPr>
        <w:pStyle w:val="Heading5"/>
      </w:pPr>
      <w:bookmarkStart w:id="2150" w:name="_Refd19e78462"/>
      <w:bookmarkStart w:id="2151" w:name="_Tocd19e78462"/>
      <w:r>
        <w:t/>
      </w:r>
      <w:r>
        <w:t>225.7901</w:t>
      </w:r>
      <w:r>
        <w:t xml:space="preserve"> Export-controlled items.</w:t>
      </w:r>
      <w:bookmarkEnd w:id="2150"/>
      <w:bookmarkEnd w:id="2151"/>
    </w:p>
    <w:p>
      <w:pPr>
        <w:pStyle w:val="BodyText"/>
      </w:pPr>
      <w:r>
        <w:t>This section implements section 890(a) of the National Defense Authorization Act for Fiscal Year 2008 (Pub. L. 110-181).</w:t>
      </w:r>
    </w:p>
    <!--Topic unique_1505-->
    <w:p>
      <w:pPr>
        <w:pStyle w:val="Heading6"/>
      </w:pPr>
      <w:bookmarkStart w:id="2152" w:name="_Refd19e78479"/>
      <w:bookmarkStart w:id="2153" w:name="_Tocd19e78479"/>
      <w:r>
        <w:t/>
      </w:r>
      <w:r>
        <w:t>225.7901-1</w:t>
      </w:r>
      <w:r>
        <w:t xml:space="preserve"> Definitions.</w:t>
      </w:r>
      <w:bookmarkEnd w:id="2152"/>
      <w:bookmarkEnd w:id="2153"/>
    </w:p>
    <w:p>
      <w:pPr>
        <w:pStyle w:val="BodyText"/>
      </w:pPr>
      <w:r>
        <w:t xml:space="preserve">“Export-controlled items,” as used in this section, is defined in the clause at </w:t>
      </w:r>
      <w:r>
        <w:t xml:space="preserve"> </w:t>
      </w:r>
      <w:r>
        <w:t>252.225-7048</w:t>
      </w:r>
      <w:r>
        <w:t xml:space="preserve"> </w:t>
      </w:r>
      <w:r>
        <w:t>.</w:t>
      </w:r>
    </w:p>
    <!--Topic unique_1506-->
    <w:p>
      <w:pPr>
        <w:pStyle w:val="Heading6"/>
      </w:pPr>
      <w:bookmarkStart w:id="2154" w:name="_Refd19e78505"/>
      <w:bookmarkStart w:id="2155" w:name="_Tocd19e78505"/>
      <w:r>
        <w:t/>
      </w:r>
      <w:r>
        <w:t>225.7901-2</w:t>
      </w:r>
      <w:r>
        <w:t xml:space="preserve"> General.</w:t>
      </w:r>
      <w:bookmarkEnd w:id="2154"/>
      <w:bookmarkEnd w:id="2155"/>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1507-->
    <w:p>
      <w:pPr>
        <w:pStyle w:val="Heading6"/>
      </w:pPr>
      <w:bookmarkStart w:id="2156" w:name="_Refd19e78530"/>
      <w:bookmarkStart w:id="2157" w:name="_Tocd19e78530"/>
      <w:r>
        <w:t/>
      </w:r>
      <w:r>
        <w:t>225.7901-3</w:t>
      </w:r>
      <w:r>
        <w:t xml:space="preserve"> Policy.</w:t>
      </w:r>
      <w:bookmarkEnd w:id="2156"/>
      <w:bookmarkEnd w:id="2157"/>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508-->
    <w:p>
      <w:pPr>
        <w:pStyle w:val="Heading6"/>
      </w:pPr>
      <w:bookmarkStart w:id="2158" w:name="_Refd19e78551"/>
      <w:bookmarkStart w:id="2159" w:name="_Tocd19e78551"/>
      <w:r>
        <w:t/>
      </w:r>
      <w:r>
        <w:t>225.7901-4</w:t>
      </w:r>
      <w:r>
        <w:t xml:space="preserve"> Contract clauses.</w:t>
      </w:r>
      <w:bookmarkEnd w:id="2158"/>
      <w:bookmarkEnd w:id="2159"/>
    </w:p>
    <w:p>
      <w:pPr>
        <w:pStyle w:val="BodyText"/>
      </w:pPr>
      <w:r>
        <w:t xml:space="preserve">Use the clause at </w:t>
      </w:r>
      <w:r>
        <w:t xml:space="preserve"> </w:t>
      </w:r>
      <w:r>
        <w:t>252.225-7048</w:t>
      </w:r>
      <w:r>
        <w:t xml:space="preserve"> </w:t>
      </w:r>
      <w:r>
        <w:t>, Export-Controlled Items, in all solicitations and contracts.</w:t>
      </w:r>
    </w:p>
    <!--Topic unique_1509-->
    <w:p>
      <w:pPr>
        <w:pStyle w:val="Heading5"/>
      </w:pPr>
      <w:bookmarkStart w:id="2160" w:name="_Refd19e78577"/>
      <w:bookmarkStart w:id="2161" w:name="_Tocd19e78577"/>
      <w:r>
        <w:t/>
      </w:r>
      <w:r>
        <w:t>225.7902</w:t>
      </w:r>
      <w:r>
        <w:t xml:space="preserve"> Defense Trade Cooperation Treaties.</w:t>
      </w:r>
      <w:bookmarkEnd w:id="2160"/>
      <w:bookmarkEnd w:id="2161"/>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10-->
    <w:p>
      <w:pPr>
        <w:pStyle w:val="Heading6"/>
      </w:pPr>
      <w:bookmarkStart w:id="2162" w:name="_Refd19e78594"/>
      <w:bookmarkStart w:id="2163" w:name="_Tocd19e78594"/>
      <w:r>
        <w:t/>
      </w:r>
      <w:r>
        <w:t>225.7902-1</w:t>
      </w:r>
      <w:r>
        <w:t xml:space="preserve"> Definitions.</w:t>
      </w:r>
      <w:bookmarkEnd w:id="2162"/>
      <w:bookmarkEnd w:id="2163"/>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1511-->
    <w:p>
      <w:pPr>
        <w:pStyle w:val="Heading6"/>
      </w:pPr>
      <w:bookmarkStart w:id="2164" w:name="_Refd19e78620"/>
      <w:bookmarkStart w:id="2165" w:name="_Tocd19e78620"/>
      <w:r>
        <w:t/>
      </w:r>
      <w:r>
        <w:t>225.7902-2</w:t>
      </w:r>
      <w:r>
        <w:t xml:space="preserve"> Purpose.</w:t>
      </w:r>
      <w:bookmarkEnd w:id="2164"/>
      <w:bookmarkEnd w:id="2165"/>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1512-->
    <w:p>
      <w:pPr>
        <w:pStyle w:val="Heading6"/>
      </w:pPr>
      <w:bookmarkStart w:id="2166" w:name="_Refd19e78645"/>
      <w:bookmarkStart w:id="2167" w:name="_Tocd19e78645"/>
      <w:r>
        <w:t/>
      </w:r>
      <w:r>
        <w:t>225.7902-3</w:t>
      </w:r>
      <w:r>
        <w:t xml:space="preserve"> Policy.</w:t>
      </w:r>
      <w:bookmarkEnd w:id="2166"/>
      <w:bookmarkEnd w:id="2167"/>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13-->
    <w:p>
      <w:pPr>
        <w:pStyle w:val="Heading6"/>
      </w:pPr>
      <w:bookmarkStart w:id="2168" w:name="_Refd19e78664"/>
      <w:bookmarkStart w:id="2169" w:name="_Tocd19e78664"/>
      <w:r>
        <w:t/>
      </w:r>
      <w:r>
        <w:t>225.7902-4</w:t>
      </w:r>
      <w:r>
        <w:t xml:space="preserve"> Procedures.</w:t>
      </w:r>
      <w:bookmarkEnd w:id="2168"/>
      <w:bookmarkEnd w:id="2169"/>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1514-->
    <w:p>
      <w:pPr>
        <w:pStyle w:val="Heading6"/>
      </w:pPr>
      <w:bookmarkStart w:id="2170" w:name="_Refd19e78702"/>
      <w:bookmarkStart w:id="2171" w:name="_Tocd19e78702"/>
      <w:r>
        <w:t/>
      </w:r>
      <w:r>
        <w:t>225.7902-5</w:t>
      </w:r>
      <w:r>
        <w:t xml:space="preserve"> Solicitation provision and contract clause.</w:t>
      </w:r>
      <w:bookmarkEnd w:id="2170"/>
      <w:bookmarkEnd w:id="2171"/>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1583-->
    <w:p>
      <w:pPr>
        <w:pStyle w:val="Heading3"/>
      </w:pPr>
      <w:bookmarkStart w:id="2172" w:name="_Refd19e78760"/>
      <w:bookmarkStart w:id="2173" w:name="_Tocd19e78760"/>
      <w:r>
        <w:t>PART 226 - OTHER SOCIOECONOMIC PROGRAMS</w:t>
      </w:r>
      <w:bookmarkEnd w:id="2172"/>
      <w:bookmarkEnd w:id="2173"/>
    </w:p>
    <w:p>
      <w:pPr>
        <w:pStyle w:val="ListBullet"/>
        <!--depth 1-->
        <w:numPr>
          <w:ilvl w:val="0"/>
          <w:numId w:val="409"/>
        </w:numPr>
      </w:pPr>
      <w:r>
        <w:t/>
      </w:r>
      <w:r>
        <w:t>SUBPART 226.1 —INDIAN INCENTIVE PROGRAM</w:t>
      </w:r>
      <w:r>
        <w:t/>
      </w:r>
    </w:p>
    <w:p>
      <w:pPr>
        <w:pStyle w:val="ListBullet2"/>
        <!--depth 2-->
        <w:numPr>
          <w:ilvl w:val="1"/>
          <w:numId w:val="410"/>
        </w:numPr>
      </w:pPr>
      <w:r>
        <w:t/>
      </w:r>
      <w:r>
        <w:t>226.103 Procedures.</w:t>
      </w:r>
      <w:r>
        <w:t/>
      </w:r>
    </w:p>
    <w:p>
      <w:pPr>
        <w:pStyle w:val="ListBullet2"/>
        <!--depth 2-->
        <w:numPr>
          <w:ilvl w:val="1"/>
          <w:numId w:val="410"/>
        </w:numPr>
      </w:pPr>
      <w:r>
        <w:t/>
      </w:r>
      <w:r>
        <w:t>226.104 Contract clause.</w:t>
      </w:r>
      <w:r>
        <w:t/>
      </w:r>
    </w:p>
    <w:p>
      <w:pPr>
        <w:pStyle w:val="ListBullet"/>
        <!--depth 1-->
        <w:numPr>
          <w:ilvl w:val="0"/>
          <w:numId w:val="409"/>
        </w:numPr>
      </w:pPr>
      <w:r>
        <w:t/>
      </w:r>
      <w:r>
        <w:t>SUBPART 226.3</w:t>
      </w:r>
      <w:r>
        <w:t/>
      </w:r>
    </w:p>
    <w:p>
      <w:pPr>
        <w:pStyle w:val="ListBullet"/>
        <!--depth 1-->
        <w:numPr>
          <w:ilvl w:val="0"/>
          <w:numId w:val="409"/>
        </w:numPr>
      </w:pPr>
      <w:r>
        <w:t/>
      </w:r>
      <w:r>
        <w:t>SUBPART 226.70 —RESERVED</w:t>
      </w:r>
      <w:r>
        <w:t/>
      </w:r>
    </w:p>
    <w:p>
      <w:pPr>
        <w:pStyle w:val="ListBullet"/>
        <!--depth 1-->
        <w:numPr>
          <w:ilvl w:val="0"/>
          <w:numId w:val="409"/>
        </w:numPr>
      </w:pPr>
      <w:r>
        <w:t/>
      </w:r>
      <w:r>
        <w:t>SUBPART 226.71 —PREFERENCE FOR LOCAL AND SMALL BUSINESSES</w:t>
      </w:r>
      <w:r>
        <w:t/>
      </w:r>
    </w:p>
    <w:p>
      <w:pPr>
        <w:pStyle w:val="ListBullet2"/>
        <!--depth 2-->
        <w:numPr>
          <w:ilvl w:val="1"/>
          <w:numId w:val="411"/>
        </w:numPr>
      </w:pPr>
      <w:r>
        <w:t/>
      </w:r>
      <w:r>
        <w:t>226.7100 Scope of subpart.</w:t>
      </w:r>
      <w:r>
        <w:t/>
      </w:r>
    </w:p>
    <w:p>
      <w:pPr>
        <w:pStyle w:val="ListBullet2"/>
        <!--depth 2-->
        <w:numPr>
          <w:ilvl w:val="1"/>
          <w:numId w:val="411"/>
        </w:numPr>
      </w:pPr>
      <w:r>
        <w:t/>
      </w:r>
      <w:r>
        <w:t>226.7101 Definition.</w:t>
      </w:r>
      <w:r>
        <w:t/>
      </w:r>
    </w:p>
    <w:p>
      <w:pPr>
        <w:pStyle w:val="ListBullet2"/>
        <!--depth 2-->
        <w:numPr>
          <w:ilvl w:val="1"/>
          <w:numId w:val="411"/>
        </w:numPr>
      </w:pPr>
      <w:r>
        <w:t/>
      </w:r>
      <w:r>
        <w:t>226.7102 Policy.</w:t>
      </w:r>
      <w:r>
        <w:t/>
      </w:r>
    </w:p>
    <w:p>
      <w:pPr>
        <w:pStyle w:val="ListBullet2"/>
        <!--depth 2-->
        <w:numPr>
          <w:ilvl w:val="1"/>
          <w:numId w:val="411"/>
        </w:numPr>
      </w:pPr>
      <w:r>
        <w:t/>
      </w:r>
      <w:r>
        <w:t>226.7103 Procedure.</w:t>
      </w:r>
      <w:r>
        <w:t/>
      </w:r>
    </w:p>
    <w:p>
      <w:pPr>
        <w:pStyle w:val="ListBullet2"/>
        <!--depth 2-->
        <w:numPr>
          <w:ilvl w:val="1"/>
          <w:numId w:val="411"/>
        </w:numPr>
      </w:pPr>
      <w:r>
        <w:t/>
      </w:r>
      <w:r>
        <w:t>226.7104 Other considerations.</w:t>
      </w:r>
      <w:r>
        <w:t/>
      </w:r>
    </w:p>
    <w:p>
      <w:pPr>
        <w:pStyle w:val="ListBullet"/>
        <!--depth 1-->
        <w:numPr>
          <w:ilvl w:val="0"/>
          <w:numId w:val="409"/>
        </w:numPr>
      </w:pPr>
      <w:r>
        <w:t/>
      </w:r>
      <w:r>
        <w:t>SUBPART 226.72 —DEMONSTRATION PROJECT FOR CONTRACTORS EMPLOYING PERSONS WITH DISABILITIES</w:t>
      </w:r>
      <w:r>
        <w:t/>
      </w:r>
    </w:p>
    <w:p>
      <w:pPr>
        <w:pStyle w:val="ListBullet2"/>
        <!--depth 2-->
        <w:numPr>
          <w:ilvl w:val="1"/>
          <w:numId w:val="412"/>
        </w:numPr>
      </w:pPr>
      <w:r>
        <w:t/>
      </w:r>
      <w:r>
        <w:t>226.7200 Scope of subpart.</w:t>
      </w:r>
      <w:r>
        <w:t/>
      </w:r>
    </w:p>
    <w:p>
      <w:pPr>
        <w:pStyle w:val="ListBullet2"/>
        <!--depth 2-->
        <w:numPr>
          <w:ilvl w:val="1"/>
          <w:numId w:val="412"/>
        </w:numPr>
      </w:pPr>
      <w:r>
        <w:t/>
      </w:r>
      <w:r>
        <w:t>226.7201 Definitions.</w:t>
      </w:r>
      <w:r>
        <w:t/>
      </w:r>
    </w:p>
    <w:p>
      <w:pPr>
        <w:pStyle w:val="ListBullet2"/>
        <!--depth 2-->
        <w:numPr>
          <w:ilvl w:val="1"/>
          <w:numId w:val="412"/>
        </w:numPr>
      </w:pPr>
      <w:r>
        <w:t/>
      </w:r>
      <w:r>
        <w:t>226.7202 Policy and procedures.</w:t>
      </w:r>
      <w:r>
        <w:t/>
      </w:r>
    </w:p>
    <w:p>
      <w:pPr>
        <w:pStyle w:val="ListBullet2"/>
        <!--depth 2-->
        <w:numPr>
          <w:ilvl w:val="1"/>
          <w:numId w:val="412"/>
        </w:numPr>
      </w:pPr>
      <w:r>
        <w:t/>
      </w:r>
      <w:r>
        <w:t>226.7203 Solicitation provision.</w:t>
      </w:r>
      <w:r>
        <w:t/>
      </w:r>
    </w:p>
    <!--Topic unique_1584-->
    <w:p>
      <w:pPr>
        <w:pStyle w:val="Heading4"/>
      </w:pPr>
      <w:bookmarkStart w:id="2174" w:name="_Refd19e78912"/>
      <w:bookmarkStart w:id="2175" w:name="_Tocd19e78912"/>
      <w:r>
        <w:t/>
      </w:r>
      <w:r>
        <w:t>SUBPART 226.1</w:t>
      </w:r>
      <w:r>
        <w:t xml:space="preserve"> —INDIAN INCENTIVE PROGRAM</w:t>
      </w:r>
      <w:bookmarkEnd w:id="2174"/>
      <w:bookmarkEnd w:id="2175"/>
    </w:p>
    <!--Topic unique_1585-->
    <w:p>
      <w:pPr>
        <w:pStyle w:val="Heading5"/>
      </w:pPr>
      <w:bookmarkStart w:id="2176" w:name="_Refd19e78925"/>
      <w:bookmarkStart w:id="2177" w:name="_Tocd19e78925"/>
      <w:r>
        <w:t/>
      </w:r>
      <w:r>
        <w:t>226.103</w:t>
      </w:r>
      <w:r>
        <w:t xml:space="preserve"> Procedures.</w:t>
      </w:r>
      <w:bookmarkEnd w:id="2176"/>
      <w:bookmarkEnd w:id="2177"/>
    </w:p>
    <w:p>
      <w:pPr>
        <w:pStyle w:val="BodyText"/>
      </w:pPr>
      <w:r>
        <w:t xml:space="preserve">Follow the procedures at PGI </w:t>
      </w:r>
      <w:r>
        <w:t xml:space="preserve"> </w:t>
      </w:r>
      <w:r>
        <w:t>226.103</w:t>
      </w:r>
      <w:r>
        <w:t xml:space="preserve"> </w:t>
      </w:r>
      <w:r>
        <w:t xml:space="preserve"> when submitting a request for funding of an Indian incentive.</w:t>
      </w:r>
    </w:p>
    <!--Topic unique_634-->
    <w:p>
      <w:pPr>
        <w:pStyle w:val="Heading5"/>
      </w:pPr>
      <w:bookmarkStart w:id="2178" w:name="_Refd19e78951"/>
      <w:bookmarkStart w:id="2179" w:name="_Tocd19e78951"/>
      <w:r>
        <w:t/>
      </w:r>
      <w:r>
        <w:t>226.104</w:t>
      </w:r>
      <w:r>
        <w:t xml:space="preserve"> Contract clause.</w:t>
      </w:r>
      <w:bookmarkEnd w:id="2178"/>
      <w:bookmarkEnd w:id="2179"/>
    </w:p>
    <w:p>
      <w:pPr>
        <w:pStyle w:val="BodyText"/>
      </w:pPr>
      <w:r>
        <w:t xml:space="preserve">Use the clause at </w:t>
      </w:r>
      <w:r>
        <w:t xml:space="preserve"> </w:t>
      </w:r>
      <w:r>
        <w:t>252.226-7001</w:t>
      </w:r>
      <w:r>
        <w:t xml:space="preserve"> </w:t>
      </w:r>
      <w:r>
        <w:t xml:space="preserve">, Utilization of Indian Organizations, Indian-Owned Economic Enterprises, and Native Hawaiian Small Business Concerns, in solicitations and contracts, including solicitations and contracts using </w:t>
      </w:r>
      <w:r>
        <w:t>FAR part 12</w:t>
      </w:r>
      <w:r>
        <w:t xml:space="preserve"> procedures for the acquisition of commercial items, that are for supplies or services exceeding $500,000 in value.</w:t>
      </w:r>
    </w:p>
    <!--Topic unique_1586-->
    <w:p>
      <w:pPr>
        <w:pStyle w:val="Heading4"/>
      </w:pPr>
      <w:bookmarkStart w:id="2180" w:name="_Refd19e78980"/>
      <w:bookmarkStart w:id="2181" w:name="_Tocd19e78980"/>
      <w:r>
        <w:t/>
      </w:r>
      <w:r>
        <w:t>SUBPART 226.3</w:t>
      </w:r>
      <w:r>
        <w:t/>
      </w:r>
      <w:bookmarkEnd w:id="2180"/>
      <w:bookmarkEnd w:id="2181"/>
    </w:p>
    <!--Topic unique_1587-->
    <w:p>
      <w:pPr>
        <w:pStyle w:val="Heading4"/>
      </w:pPr>
      <w:bookmarkStart w:id="2182" w:name="_Refd19e79001"/>
      <w:bookmarkStart w:id="2183" w:name="_Tocd19e79001"/>
      <w:r>
        <w:t/>
      </w:r>
      <w:r>
        <w:t>SUBPART 226.70</w:t>
      </w:r>
      <w:r>
        <w:t xml:space="preserve"> —RESERVED</w:t>
      </w:r>
      <w:bookmarkEnd w:id="2182"/>
      <w:bookmarkEnd w:id="2183"/>
    </w:p>
    <w:p>
      <w:pPr>
        <w:pStyle w:val="BodyText"/>
      </w:pPr>
      <w:r>
        <w:t>(December 9, 2005)</w:t>
      </w:r>
    </w:p>
    <!--Topic unique_1588-->
    <w:p>
      <w:pPr>
        <w:pStyle w:val="Heading4"/>
      </w:pPr>
      <w:bookmarkStart w:id="2184" w:name="_Refd19e79019"/>
      <w:bookmarkStart w:id="2185" w:name="_Tocd19e79019"/>
      <w:r>
        <w:t/>
      </w:r>
      <w:r>
        <w:t>SUBPART 226.71</w:t>
      </w:r>
      <w:r>
        <w:t xml:space="preserve"> —PREFERENCE FOR LOCAL AND SMALL BUSINESSES</w:t>
      </w:r>
      <w:bookmarkEnd w:id="2184"/>
      <w:bookmarkEnd w:id="2185"/>
    </w:p>
    <!--Topic unique_1589-->
    <w:p>
      <w:pPr>
        <w:pStyle w:val="Heading5"/>
      </w:pPr>
      <w:bookmarkStart w:id="2186" w:name="_Refd19e79032"/>
      <w:bookmarkStart w:id="2187" w:name="_Tocd19e79032"/>
      <w:r>
        <w:t/>
      </w:r>
      <w:r>
        <w:t>226.7100</w:t>
      </w:r>
      <w:r>
        <w:t xml:space="preserve"> Scope of subpart.</w:t>
      </w:r>
      <w:bookmarkEnd w:id="2186"/>
      <w:bookmarkEnd w:id="2187"/>
    </w:p>
    <w:p>
      <w:pPr>
        <w:pStyle w:val="BodyText"/>
      </w:pPr>
      <w:r>
        <w:t>This subpart implements Section 2912 of the Fiscal Year 1994 Defense Authorization Act (Pub. L. 103-160) and Section 817 of the Fiscal Year 1995 Defense Authorization Act (Pub. L. 103-337).</w:t>
      </w:r>
    </w:p>
    <!--Topic unique_1590-->
    <w:p>
      <w:pPr>
        <w:pStyle w:val="Heading5"/>
      </w:pPr>
      <w:bookmarkStart w:id="2188" w:name="_Refd19e79051"/>
      <w:bookmarkStart w:id="2189" w:name="_Tocd19e79051"/>
      <w:r>
        <w:t/>
      </w:r>
      <w:r>
        <w:t>226.7101</w:t>
      </w:r>
      <w:r>
        <w:t xml:space="preserve"> Definition.</w:t>
      </w:r>
      <w:bookmarkEnd w:id="2188"/>
      <w:bookmarkEnd w:id="2189"/>
    </w:p>
    <w:p>
      <w:pPr>
        <w:pStyle w:val="BodyText"/>
      </w:pPr>
      <w:r>
        <w:t>“Vicinity,” as used in this subpart, means the county or counties in which the military installation to be closed or realigned is located and all adjacent counties, unless otherwise defined by the agency head.</w:t>
      </w:r>
    </w:p>
    <!--Topic unique_1591-->
    <w:p>
      <w:pPr>
        <w:pStyle w:val="Heading5"/>
      </w:pPr>
      <w:bookmarkStart w:id="2190" w:name="_Refd19e79069"/>
      <w:bookmarkStart w:id="2191" w:name="_Tocd19e79069"/>
      <w:r>
        <w:t/>
      </w:r>
      <w:r>
        <w:t>226.7102</w:t>
      </w:r>
      <w:r>
        <w:t xml:space="preserve"> Policy.</w:t>
      </w:r>
      <w:bookmarkEnd w:id="2190"/>
      <w:bookmarkEnd w:id="2191"/>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92-->
    <w:p>
      <w:pPr>
        <w:pStyle w:val="Heading5"/>
      </w:pPr>
      <w:bookmarkStart w:id="2192" w:name="_Refd19e79088"/>
      <w:bookmarkStart w:id="2193" w:name="_Tocd19e79088"/>
      <w:r>
        <w:t/>
      </w:r>
      <w:r>
        <w:t>226.7103</w:t>
      </w:r>
      <w:r>
        <w:t xml:space="preserve"> Procedure.</w:t>
      </w:r>
      <w:bookmarkEnd w:id="2192"/>
      <w:bookmarkEnd w:id="2193"/>
    </w:p>
    <w:p>
      <w:pPr>
        <w:pStyle w:val="BodyText"/>
      </w:pPr>
      <w:r>
        <w:t xml:space="preserve">In considering acquisitions for award through the section 8(a) program (Subpart 219.8 and </w:t>
      </w:r>
      <w:r>
        <w:t>FAR Subpart 19.8</w:t>
      </w:r>
      <w:r>
        <w:t xml:space="preserve">) or in making set-aside decisions under Subpart 219.5 and </w:t>
      </w:r>
      <w:r>
        <w:t>FAR Subpart 19.5</w:t>
      </w:r>
      <w:r>
        <w:t xml:space="preserve">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 xml:space="preserve">(b) If offers can not be expected from business concerns in the vicinity, proceed with section 8(a) or set-aside consideration as otherwise indicated in Part 219 and </w:t>
      </w:r>
      <w:r>
        <w:t>FAR Part 19</w:t>
      </w:r>
      <w:r>
        <w:t>.</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93-->
    <w:p>
      <w:pPr>
        <w:pStyle w:val="Heading5"/>
      </w:pPr>
      <w:bookmarkStart w:id="2194" w:name="_Refd19e79125"/>
      <w:bookmarkStart w:id="2195" w:name="_Tocd19e79125"/>
      <w:r>
        <w:t/>
      </w:r>
      <w:r>
        <w:t>226.7104</w:t>
      </w:r>
      <w:r>
        <w:t xml:space="preserve"> Other considerations.</w:t>
      </w:r>
      <w:bookmarkEnd w:id="2194"/>
      <w:bookmarkEnd w:id="2195"/>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94-->
    <w:p>
      <w:pPr>
        <w:pStyle w:val="Heading4"/>
      </w:pPr>
      <w:bookmarkStart w:id="2196" w:name="_Refd19e79145"/>
      <w:bookmarkStart w:id="2197" w:name="_Tocd19e79145"/>
      <w:r>
        <w:t/>
      </w:r>
      <w:r>
        <w:t>SUBPART 226.72</w:t>
      </w:r>
      <w:r>
        <w:t xml:space="preserve"> —DEMONSTRATION PROJECT FOR CONTRACTORS EMPLOYING PERSONS WITH DISABILITIES</w:t>
      </w:r>
      <w:bookmarkEnd w:id="2196"/>
      <w:bookmarkEnd w:id="2197"/>
    </w:p>
    <!--Topic unique_1595-->
    <w:p>
      <w:pPr>
        <w:pStyle w:val="Heading5"/>
      </w:pPr>
      <w:bookmarkStart w:id="2198" w:name="_Refd19e79158"/>
      <w:bookmarkStart w:id="2199" w:name="_Tocd19e79158"/>
      <w:r>
        <w:t/>
      </w:r>
      <w:r>
        <w:t>226.7200</w:t>
      </w:r>
      <w:r>
        <w:t xml:space="preserve"> Scope of subpart.</w:t>
      </w:r>
      <w:bookmarkEnd w:id="2198"/>
      <w:bookmarkEnd w:id="2199"/>
    </w:p>
    <w:p>
      <w:pPr>
        <w:pStyle w:val="BodyText"/>
      </w:pPr>
      <w:r>
        <w:t xml:space="preserve">This subpart implements section 853 of the National Defense Authorization Act for Fiscal Year 2004 (Pub. L. 108-136, 10 U.S.C. 2302 note). Nothing in this subpart supersedes the requirement to use the mandatory sources in </w:t>
      </w:r>
      <w:r>
        <w:t>FAR part 8</w:t>
      </w:r>
      <w:r>
        <w:t xml:space="preserve"> or the small business programs in </w:t>
      </w:r>
      <w:r>
        <w:t>FAR part 19</w:t>
      </w:r>
      <w:r>
        <w:t>.</w:t>
      </w:r>
    </w:p>
    <!--Topic unique_1596-->
    <w:p>
      <w:pPr>
        <w:pStyle w:val="Heading5"/>
      </w:pPr>
      <w:bookmarkStart w:id="2200" w:name="_Refd19e79183"/>
      <w:bookmarkStart w:id="2201" w:name="_Tocd19e79183"/>
      <w:r>
        <w:t/>
      </w:r>
      <w:r>
        <w:t>226.7201</w:t>
      </w:r>
      <w:r>
        <w:t xml:space="preserve"> Definitions.</w:t>
      </w:r>
      <w:bookmarkEnd w:id="2200"/>
      <w:bookmarkEnd w:id="2201"/>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818-->
    <w:p>
      <w:pPr>
        <w:pStyle w:val="Heading5"/>
      </w:pPr>
      <w:bookmarkStart w:id="2202" w:name="_Refd19e79211"/>
      <w:bookmarkStart w:id="2203" w:name="_Tocd19e79211"/>
      <w:r>
        <w:t/>
      </w:r>
      <w:r>
        <w:t>226.7202</w:t>
      </w:r>
      <w:r>
        <w:t xml:space="preserve"> Policy and procedures.</w:t>
      </w:r>
      <w:bookmarkEnd w:id="2202"/>
      <w:bookmarkEnd w:id="2203"/>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35-->
    <w:p>
      <w:pPr>
        <w:pStyle w:val="Heading5"/>
      </w:pPr>
      <w:bookmarkStart w:id="2204" w:name="_Refd19e79258"/>
      <w:bookmarkStart w:id="2205" w:name="_Tocd19e79258"/>
      <w:r>
        <w:t/>
      </w:r>
      <w:r>
        <w:t>226.7203</w:t>
      </w:r>
      <w:r>
        <w:t xml:space="preserve"> Solicitation provision.</w:t>
      </w:r>
      <w:bookmarkEnd w:id="2204"/>
      <w:bookmarkEnd w:id="2205"/>
    </w:p>
    <w:p>
      <w:pPr>
        <w:pStyle w:val="BodyText"/>
      </w:pPr>
      <w:r>
        <w:t xml:space="preserve">Use the provision at </w:t>
      </w:r>
      <w:r>
        <w:t xml:space="preserve"> </w:t>
      </w:r>
      <w:r>
        <w:t>252.226-7002</w:t>
      </w:r>
      <w:r>
        <w:t xml:space="preserve"> </w:t>
      </w:r>
      <w:r>
        <w:t xml:space="preserve">, Representation for Demonstration Project for Contractors Employing Persons with Disabilities, in solicitations when using this Demonstration Project, including solicitations using </w:t>
      </w:r>
      <w:r>
        <w:t>FAR part 12</w:t>
      </w:r>
      <w:r>
        <w:t xml:space="preserve">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599-->
    <w:p>
      <w:pPr>
        <w:pStyle w:val="Heading1"/>
      </w:pPr>
      <w:bookmarkStart w:id="2206" w:name="_Refd19e79282"/>
      <w:bookmarkStart w:id="2207" w:name="_Tocd19e79282"/>
      <w:r>
        <w:t>SUBCHAPTER E—GENERAL CONTRACTING REQUIREMENTS</w:t>
      </w:r>
      <w:bookmarkEnd w:id="2206"/>
      <w:bookmarkEnd w:id="2207"/>
    </w:p>
    <!--Topic unique_1601-->
    <w:p>
      <w:pPr>
        <w:pStyle w:val="Heading2"/>
      </w:pPr>
      <w:bookmarkStart w:id="2208" w:name="_Refd19e79287"/>
      <w:bookmarkStart w:id="2209" w:name="_Tocd19e79287"/>
      <w:r>
        <w:t>Defense Federal Acquisition Regulation</w:t>
      </w:r>
      <w:bookmarkEnd w:id="2208"/>
      <w:bookmarkEnd w:id="2209"/>
    </w:p>
    <!--Topic unique_1603-->
    <w:p>
      <w:pPr>
        <w:pStyle w:val="Heading3"/>
      </w:pPr>
      <w:bookmarkStart w:id="2210" w:name="_Refd19e79292"/>
      <w:bookmarkStart w:id="2211" w:name="_Tocd19e79292"/>
      <w:r>
        <w:t>PART 227 - PATENTS, DATA, AND COPYRIGHTS</w:t>
      </w:r>
      <w:bookmarkEnd w:id="2210"/>
      <w:bookmarkEnd w:id="2211"/>
    </w:p>
    <w:p>
      <w:pPr>
        <w:pStyle w:val="ListBullet"/>
        <!--depth 1-->
        <w:numPr>
          <w:ilvl w:val="0"/>
          <w:numId w:val="413"/>
        </w:numPr>
      </w:pPr>
      <w:r>
        <w:t/>
      </w:r>
      <w:r>
        <w:t>SUBPART 227.3 —PATENT RIGHTS UNDER GOVERNMENT CONTRACTS</w:t>
      </w:r>
      <w:r>
        <w:t/>
      </w:r>
    </w:p>
    <w:p>
      <w:pPr>
        <w:pStyle w:val="ListBullet2"/>
        <!--depth 2-->
        <w:numPr>
          <w:ilvl w:val="1"/>
          <w:numId w:val="414"/>
        </w:numPr>
      </w:pPr>
      <w:r>
        <w:t/>
      </w:r>
      <w:r>
        <w:t>227.303 Contract clauses.</w:t>
      </w:r>
      <w:r>
        <w:t/>
      </w:r>
    </w:p>
    <w:p>
      <w:pPr>
        <w:pStyle w:val="ListBullet2"/>
        <!--depth 2-->
        <w:numPr>
          <w:ilvl w:val="1"/>
          <w:numId w:val="414"/>
        </w:numPr>
      </w:pPr>
      <w:r>
        <w:t/>
      </w:r>
      <w:r>
        <w:t>227.304 Procedures.</w:t>
      </w:r>
      <w:r>
        <w:t/>
      </w:r>
    </w:p>
    <w:p>
      <w:pPr>
        <w:pStyle w:val="ListBullet3"/>
        <!--depth 3-->
        <w:numPr>
          <w:ilvl w:val="2"/>
          <w:numId w:val="415"/>
        </w:numPr>
      </w:pPr>
      <w:r>
        <w:t/>
      </w:r>
      <w:r>
        <w:t>227.304-1 General.</w:t>
      </w:r>
      <w:r>
        <w:t/>
      </w:r>
    </w:p>
    <w:p>
      <w:pPr>
        <w:pStyle w:val="ListBullet"/>
        <!--depth 1-->
        <w:numPr>
          <w:ilvl w:val="0"/>
          <w:numId w:val="413"/>
        </w:numPr>
      </w:pPr>
      <w:r>
        <w:t/>
      </w:r>
      <w:r>
        <w:t>SUBPART 227.4 —RIGHTS IN DATA AND COPYRIGHTS</w:t>
      </w:r>
      <w:r>
        <w:t/>
      </w:r>
    </w:p>
    <w:p>
      <w:pPr>
        <w:pStyle w:val="ListBullet2"/>
        <!--depth 2-->
        <w:numPr>
          <w:ilvl w:val="1"/>
          <w:numId w:val="416"/>
        </w:numPr>
      </w:pPr>
      <w:r>
        <w:t/>
      </w:r>
      <w:r>
        <w:t>227.400 Scope of subpart.</w:t>
      </w:r>
      <w:r>
        <w:t/>
      </w:r>
    </w:p>
    <w:p>
      <w:pPr>
        <w:pStyle w:val="ListBullet"/>
        <!--depth 1-->
        <w:numPr>
          <w:ilvl w:val="0"/>
          <w:numId w:val="413"/>
        </w:numPr>
      </w:pPr>
      <w:r>
        <w:t/>
      </w:r>
      <w:r>
        <w:t>SUBPART 227.6 —FOREIGN LICENSE AND TECHNICAL ASSISTANCE AGREEMENTS</w:t>
      </w:r>
      <w:r>
        <w:t/>
      </w:r>
    </w:p>
    <w:p>
      <w:pPr>
        <w:pStyle w:val="ListBullet2"/>
        <!--depth 2-->
        <w:numPr>
          <w:ilvl w:val="1"/>
          <w:numId w:val="417"/>
        </w:numPr>
      </w:pPr>
      <w:r>
        <w:t/>
      </w:r>
      <w:r>
        <w:t>227.670 Scope.</w:t>
      </w:r>
      <w:r>
        <w:t/>
      </w:r>
    </w:p>
    <w:p>
      <w:pPr>
        <w:pStyle w:val="ListBullet2"/>
        <!--depth 2-->
        <w:numPr>
          <w:ilvl w:val="1"/>
          <w:numId w:val="417"/>
        </w:numPr>
      </w:pPr>
      <w:r>
        <w:t/>
      </w:r>
      <w:r>
        <w:t>227.671 General.</w:t>
      </w:r>
      <w:r>
        <w:t/>
      </w:r>
    </w:p>
    <w:p>
      <w:pPr>
        <w:pStyle w:val="ListBullet2"/>
        <!--depth 2-->
        <w:numPr>
          <w:ilvl w:val="1"/>
          <w:numId w:val="417"/>
        </w:numPr>
      </w:pPr>
      <w:r>
        <w:t/>
      </w:r>
      <w:r>
        <w:t>227.672 Policy.</w:t>
      </w:r>
      <w:r>
        <w:t/>
      </w:r>
    </w:p>
    <w:p>
      <w:pPr>
        <w:pStyle w:val="ListBullet2"/>
        <!--depth 2-->
        <w:numPr>
          <w:ilvl w:val="1"/>
          <w:numId w:val="417"/>
        </w:numPr>
      </w:pPr>
      <w:r>
        <w:t/>
      </w:r>
      <w:r>
        <w:t>227.673 Foreign license and technical assistance agreements between the Government and domestic concerns.</w:t>
      </w:r>
      <w:r>
        <w:t/>
      </w:r>
    </w:p>
    <w:p>
      <w:pPr>
        <w:pStyle w:val="ListBullet2"/>
        <!--depth 2-->
        <w:numPr>
          <w:ilvl w:val="1"/>
          <w:numId w:val="417"/>
        </w:numPr>
      </w:pPr>
      <w:r>
        <w:t/>
      </w:r>
      <w:r>
        <w:t>227.674 Supply contracts between the Government and a foreign government or concern.</w:t>
      </w:r>
      <w:r>
        <w:t/>
      </w:r>
    </w:p>
    <w:p>
      <w:pPr>
        <w:pStyle w:val="ListBullet2"/>
        <!--depth 2-->
        <w:numPr>
          <w:ilvl w:val="1"/>
          <w:numId w:val="417"/>
        </w:numPr>
      </w:pPr>
      <w:r>
        <w:t/>
      </w:r>
      <w:r>
        <w:t>227.675 Foreign license and technical assistance agreements between a domestic concern and a foreign government or concern.</w:t>
      </w:r>
      <w:r>
        <w:t/>
      </w:r>
    </w:p>
    <w:p>
      <w:pPr>
        <w:pStyle w:val="ListBullet3"/>
        <!--depth 3-->
        <w:numPr>
          <w:ilvl w:val="2"/>
          <w:numId w:val="418"/>
        </w:numPr>
      </w:pPr>
      <w:r>
        <w:t/>
      </w:r>
      <w:r>
        <w:t>227.675-1 International Traffic in Arms Regulations.</w:t>
      </w:r>
      <w:r>
        <w:t/>
      </w:r>
    </w:p>
    <w:p>
      <w:pPr>
        <w:pStyle w:val="ListBullet3"/>
        <!--depth 3-->
        <w:numPr>
          <w:ilvl w:val="2"/>
          <w:numId w:val="418"/>
        </w:numPr>
      </w:pPr>
      <w:r>
        <w:t/>
      </w:r>
      <w:r>
        <w:t>227.675-2 Review of agreements.</w:t>
      </w:r>
      <w:r>
        <w:t/>
      </w:r>
    </w:p>
    <w:p>
      <w:pPr>
        <w:pStyle w:val="ListBullet2"/>
        <!--depth 2-->
        <w:numPr>
          <w:ilvl w:val="1"/>
          <w:numId w:val="417"/>
        </w:numPr>
      </w:pPr>
      <w:r>
        <w:t/>
      </w:r>
      <w:r>
        <w:t>227.676 Foreign patent interchange agreements.</w:t>
      </w:r>
      <w:r>
        <w:t/>
      </w:r>
    </w:p>
    <w:p>
      <w:pPr>
        <w:pStyle w:val="ListBullet"/>
        <!--depth 1-->
        <w:numPr>
          <w:ilvl w:val="0"/>
          <w:numId w:val="413"/>
        </w:numPr>
      </w:pPr>
      <w:r>
        <w:t/>
      </w:r>
      <w:r>
        <w:t>SUBPART 227.70 —INFRINGEMENT CLAIMS, LICENSES, AND ASSIGNMENTS</w:t>
      </w:r>
      <w:r>
        <w:t/>
      </w:r>
    </w:p>
    <w:p>
      <w:pPr>
        <w:pStyle w:val="ListBullet2"/>
        <!--depth 2-->
        <w:numPr>
          <w:ilvl w:val="1"/>
          <w:numId w:val="419"/>
        </w:numPr>
      </w:pPr>
      <w:r>
        <w:t/>
      </w:r>
      <w:r>
        <w:t>227.7000 Scope.</w:t>
      </w:r>
      <w:r>
        <w:t/>
      </w:r>
    </w:p>
    <w:p>
      <w:pPr>
        <w:pStyle w:val="ListBullet2"/>
        <!--depth 2-->
        <w:numPr>
          <w:ilvl w:val="1"/>
          <w:numId w:val="419"/>
        </w:numPr>
      </w:pPr>
      <w:r>
        <w:t/>
      </w:r>
      <w:r>
        <w:t>227.7001 Policy.</w:t>
      </w:r>
      <w:r>
        <w:t/>
      </w:r>
    </w:p>
    <w:p>
      <w:pPr>
        <w:pStyle w:val="ListBullet2"/>
        <!--depth 2-->
        <w:numPr>
          <w:ilvl w:val="1"/>
          <w:numId w:val="419"/>
        </w:numPr>
      </w:pPr>
      <w:r>
        <w:t/>
      </w:r>
      <w:r>
        <w:t>227.7002 Statutes pertaining to administrative claims of infringement.</w:t>
      </w:r>
      <w:r>
        <w:t/>
      </w:r>
    </w:p>
    <w:p>
      <w:pPr>
        <w:pStyle w:val="ListBullet2"/>
        <!--depth 2-->
        <w:numPr>
          <w:ilvl w:val="1"/>
          <w:numId w:val="419"/>
        </w:numPr>
      </w:pPr>
      <w:r>
        <w:t/>
      </w:r>
      <w:r>
        <w:t>227.7003 Claims for copyright infringement.</w:t>
      </w:r>
      <w:r>
        <w:t/>
      </w:r>
    </w:p>
    <w:p>
      <w:pPr>
        <w:pStyle w:val="ListBullet2"/>
        <!--depth 2-->
        <w:numPr>
          <w:ilvl w:val="1"/>
          <w:numId w:val="419"/>
        </w:numPr>
      </w:pPr>
      <w:r>
        <w:t/>
      </w:r>
      <w:r>
        <w:t>227.7004 Requirements for filing an administrative claim for patent infringement.</w:t>
      </w:r>
      <w:r>
        <w:t/>
      </w:r>
    </w:p>
    <w:p>
      <w:pPr>
        <w:pStyle w:val="ListBullet2"/>
        <!--depth 2-->
        <w:numPr>
          <w:ilvl w:val="1"/>
          <w:numId w:val="419"/>
        </w:numPr>
      </w:pPr>
      <w:r>
        <w:t/>
      </w:r>
      <w:r>
        <w:t>227.7005 Indirect notice of patent infringement claims.</w:t>
      </w:r>
      <w:r>
        <w:t/>
      </w:r>
    </w:p>
    <w:p>
      <w:pPr>
        <w:pStyle w:val="ListBullet2"/>
        <!--depth 2-->
        <w:numPr>
          <w:ilvl w:val="1"/>
          <w:numId w:val="419"/>
        </w:numPr>
      </w:pPr>
      <w:r>
        <w:t/>
      </w:r>
      <w:r>
        <w:t>227.7006 Investigation and administrative disposition of claims.</w:t>
      </w:r>
      <w:r>
        <w:t/>
      </w:r>
    </w:p>
    <w:p>
      <w:pPr>
        <w:pStyle w:val="ListBullet2"/>
        <!--depth 2-->
        <w:numPr>
          <w:ilvl w:val="1"/>
          <w:numId w:val="419"/>
        </w:numPr>
      </w:pPr>
      <w:r>
        <w:t/>
      </w:r>
      <w:r>
        <w:t>227.7007 Notification and disclosure to claimants.</w:t>
      </w:r>
      <w:r>
        <w:t/>
      </w:r>
    </w:p>
    <w:p>
      <w:pPr>
        <w:pStyle w:val="ListBullet2"/>
        <!--depth 2-->
        <w:numPr>
          <w:ilvl w:val="1"/>
          <w:numId w:val="419"/>
        </w:numPr>
      </w:pPr>
      <w:r>
        <w:t/>
      </w:r>
      <w:r>
        <w:t>227.7008 Settlement of indemnified claims.</w:t>
      </w:r>
      <w:r>
        <w:t/>
      </w:r>
    </w:p>
    <w:p>
      <w:pPr>
        <w:pStyle w:val="ListBullet2"/>
        <!--depth 2-->
        <w:numPr>
          <w:ilvl w:val="1"/>
          <w:numId w:val="419"/>
        </w:numPr>
      </w:pPr>
      <w:r>
        <w:t/>
      </w:r>
      <w:r>
        <w:t>227.7009 Patent releases, license agreements, and assignments.</w:t>
      </w:r>
      <w:r>
        <w:t/>
      </w:r>
    </w:p>
    <w:p>
      <w:pPr>
        <w:pStyle w:val="ListBullet3"/>
        <!--depth 3-->
        <w:numPr>
          <w:ilvl w:val="2"/>
          <w:numId w:val="420"/>
        </w:numPr>
      </w:pPr>
      <w:r>
        <w:t/>
      </w:r>
      <w:r>
        <w:t>227.7009-1 Required clauses.</w:t>
      </w:r>
      <w:r>
        <w:t/>
      </w:r>
    </w:p>
    <w:p>
      <w:pPr>
        <w:pStyle w:val="ListBullet3"/>
        <!--depth 3-->
        <w:numPr>
          <w:ilvl w:val="2"/>
          <w:numId w:val="420"/>
        </w:numPr>
      </w:pPr>
      <w:r>
        <w:t/>
      </w:r>
      <w:r>
        <w:t>227.7009-2 Clauses to be used when applicable.</w:t>
      </w:r>
      <w:r>
        <w:t/>
      </w:r>
    </w:p>
    <w:p>
      <w:pPr>
        <w:pStyle w:val="ListBullet3"/>
        <!--depth 3-->
        <w:numPr>
          <w:ilvl w:val="2"/>
          <w:numId w:val="420"/>
        </w:numPr>
      </w:pPr>
      <w:r>
        <w:t/>
      </w:r>
      <w:r>
        <w:t>227.7009-3 Additional clauses—contracts except running royalty contracts.</w:t>
      </w:r>
      <w:r>
        <w:t/>
      </w:r>
    </w:p>
    <w:p>
      <w:pPr>
        <w:pStyle w:val="ListBullet3"/>
        <!--depth 3-->
        <w:numPr>
          <w:ilvl w:val="2"/>
          <w:numId w:val="420"/>
        </w:numPr>
      </w:pPr>
      <w:r>
        <w:t/>
      </w:r>
      <w:r>
        <w:t>227.7009-4 Additional clauses—contracts providing for payment of a running royalty.</w:t>
      </w:r>
      <w:r>
        <w:t/>
      </w:r>
    </w:p>
    <w:p>
      <w:pPr>
        <w:pStyle w:val="ListBullet2"/>
        <!--depth 2-->
        <w:numPr>
          <w:ilvl w:val="1"/>
          <w:numId w:val="419"/>
        </w:numPr>
      </w:pPr>
      <w:r>
        <w:t/>
      </w:r>
      <w:r>
        <w:t>227.7010 Assignments.</w:t>
      </w:r>
      <w:r>
        <w:t/>
      </w:r>
    </w:p>
    <w:p>
      <w:pPr>
        <w:pStyle w:val="ListBullet2"/>
        <!--depth 2-->
        <w:numPr>
          <w:ilvl w:val="1"/>
          <w:numId w:val="419"/>
        </w:numPr>
      </w:pPr>
      <w:r>
        <w:t/>
      </w:r>
      <w:r>
        <w:t>227.7011 Procurement of rights in inventions, patents, and copyrights.</w:t>
      </w:r>
      <w:r>
        <w:t/>
      </w:r>
    </w:p>
    <w:p>
      <w:pPr>
        <w:pStyle w:val="ListBullet2"/>
        <!--depth 2-->
        <w:numPr>
          <w:ilvl w:val="1"/>
          <w:numId w:val="419"/>
        </w:numPr>
      </w:pPr>
      <w:r>
        <w:t/>
      </w:r>
      <w:r>
        <w:t>227.7012 Contract format.</w:t>
      </w:r>
      <w:r>
        <w:t/>
      </w:r>
    </w:p>
    <w:p>
      <w:pPr>
        <w:pStyle w:val="ListBullet2"/>
        <!--depth 2-->
        <w:numPr>
          <w:ilvl w:val="1"/>
          <w:numId w:val="419"/>
        </w:numPr>
      </w:pPr>
      <w:r>
        <w:t/>
      </w:r>
      <w:r>
        <w:t>227.7013 Recordation.</w:t>
      </w:r>
      <w:r>
        <w:t/>
      </w:r>
    </w:p>
    <w:p>
      <w:pPr>
        <w:pStyle w:val="ListBullet"/>
        <!--depth 1-->
        <w:numPr>
          <w:ilvl w:val="0"/>
          <w:numId w:val="413"/>
        </w:numPr>
      </w:pPr>
      <w:r>
        <w:t/>
      </w:r>
      <w:r>
        <w:t>SUBPART 227.71 —RIGHTS IN TECHNICAL DATA</w:t>
      </w:r>
      <w:r>
        <w:t/>
      </w:r>
    </w:p>
    <w:p>
      <w:pPr>
        <w:pStyle w:val="ListBullet2"/>
        <!--depth 2-->
        <w:numPr>
          <w:ilvl w:val="1"/>
          <w:numId w:val="421"/>
        </w:numPr>
      </w:pPr>
      <w:r>
        <w:t/>
      </w:r>
      <w:r>
        <w:t>227.7100 Scope of subpart.</w:t>
      </w:r>
      <w:r>
        <w:t/>
      </w:r>
    </w:p>
    <w:p>
      <w:pPr>
        <w:pStyle w:val="ListBullet2"/>
        <!--depth 2-->
        <w:numPr>
          <w:ilvl w:val="1"/>
          <w:numId w:val="421"/>
        </w:numPr>
      </w:pPr>
      <w:r>
        <w:t/>
      </w:r>
      <w:r>
        <w:t>227.7101 Definitions.</w:t>
      </w:r>
      <w:r>
        <w:t/>
      </w:r>
    </w:p>
    <w:p>
      <w:pPr>
        <w:pStyle w:val="ListBullet2"/>
        <!--depth 2-->
        <w:numPr>
          <w:ilvl w:val="1"/>
          <w:numId w:val="421"/>
        </w:numPr>
      </w:pPr>
      <w:r>
        <w:t/>
      </w:r>
      <w:r>
        <w:t>227.7102 Commercial items, components, or processes.</w:t>
      </w:r>
      <w:r>
        <w:t/>
      </w:r>
    </w:p>
    <w:p>
      <w:pPr>
        <w:pStyle w:val="ListBullet3"/>
        <!--depth 3-->
        <w:numPr>
          <w:ilvl w:val="2"/>
          <w:numId w:val="422"/>
        </w:numPr>
      </w:pPr>
      <w:r>
        <w:t/>
      </w:r>
      <w:r>
        <w:t>227.7102-1 Policy.</w:t>
      </w:r>
      <w:r>
        <w:t/>
      </w:r>
    </w:p>
    <w:p>
      <w:pPr>
        <w:pStyle w:val="ListBullet3"/>
        <!--depth 3-->
        <w:numPr>
          <w:ilvl w:val="2"/>
          <w:numId w:val="422"/>
        </w:numPr>
      </w:pPr>
      <w:r>
        <w:t/>
      </w:r>
      <w:r>
        <w:t>227.7102-2 Rights in technical data.</w:t>
      </w:r>
      <w:r>
        <w:t/>
      </w:r>
    </w:p>
    <w:p>
      <w:pPr>
        <w:pStyle w:val="ListBullet3"/>
        <!--depth 3-->
        <w:numPr>
          <w:ilvl w:val="2"/>
          <w:numId w:val="422"/>
        </w:numPr>
      </w:pPr>
      <w:r>
        <w:t/>
      </w:r>
      <w:r>
        <w:t>227.7102-3 Government right to review, verify, challenge and validate asserted restrictions.</w:t>
      </w:r>
      <w:r>
        <w:t/>
      </w:r>
    </w:p>
    <w:p>
      <w:pPr>
        <w:pStyle w:val="ListBullet3"/>
        <!--depth 3-->
        <w:numPr>
          <w:ilvl w:val="2"/>
          <w:numId w:val="422"/>
        </w:numPr>
      </w:pPr>
      <w:r>
        <w:t/>
      </w:r>
      <w:r>
        <w:t>227.7102-4 Contract clauses.</w:t>
      </w:r>
      <w:r>
        <w:t/>
      </w:r>
    </w:p>
    <w:p>
      <w:pPr>
        <w:pStyle w:val="ListBullet2"/>
        <!--depth 2-->
        <w:numPr>
          <w:ilvl w:val="1"/>
          <w:numId w:val="421"/>
        </w:numPr>
      </w:pPr>
      <w:r>
        <w:t/>
      </w:r>
      <w:r>
        <w:t>227.7103 Noncommercial items or processes.</w:t>
      </w:r>
      <w:r>
        <w:t/>
      </w:r>
    </w:p>
    <w:p>
      <w:pPr>
        <w:pStyle w:val="ListBullet3"/>
        <!--depth 3-->
        <w:numPr>
          <w:ilvl w:val="2"/>
          <w:numId w:val="423"/>
        </w:numPr>
      </w:pPr>
      <w:r>
        <w:t/>
      </w:r>
      <w:r>
        <w:t>227.7103-1 Policy.</w:t>
      </w:r>
      <w:r>
        <w:t/>
      </w:r>
    </w:p>
    <w:p>
      <w:pPr>
        <w:pStyle w:val="ListBullet3"/>
        <!--depth 3-->
        <w:numPr>
          <w:ilvl w:val="2"/>
          <w:numId w:val="423"/>
        </w:numPr>
      </w:pPr>
      <w:r>
        <w:t/>
      </w:r>
      <w:r>
        <w:t>227.7103-2 Acquisition of technical data.</w:t>
      </w:r>
      <w:r>
        <w:t/>
      </w:r>
    </w:p>
    <w:p>
      <w:pPr>
        <w:pStyle w:val="ListBullet3"/>
        <!--depth 3-->
        <w:numPr>
          <w:ilvl w:val="2"/>
          <w:numId w:val="423"/>
        </w:numPr>
      </w:pPr>
      <w:r>
        <w:t/>
      </w:r>
      <w:r>
        <w:t>227.7103-3 Early identification of technical data to be furnished to the Government with restrictions on use, reproduction or disclosure.</w:t>
      </w:r>
      <w:r>
        <w:t/>
      </w:r>
    </w:p>
    <w:p>
      <w:pPr>
        <w:pStyle w:val="ListBullet3"/>
        <!--depth 3-->
        <w:numPr>
          <w:ilvl w:val="2"/>
          <w:numId w:val="423"/>
        </w:numPr>
      </w:pPr>
      <w:r>
        <w:t/>
      </w:r>
      <w:r>
        <w:t>227.7103-4 License rights.</w:t>
      </w:r>
      <w:r>
        <w:t/>
      </w:r>
    </w:p>
    <w:p>
      <w:pPr>
        <w:pStyle w:val="ListBullet3"/>
        <!--depth 3-->
        <w:numPr>
          <w:ilvl w:val="2"/>
          <w:numId w:val="423"/>
        </w:numPr>
      </w:pPr>
      <w:r>
        <w:t/>
      </w:r>
      <w:r>
        <w:t>227.7103-5 Government rights.</w:t>
      </w:r>
      <w:r>
        <w:t/>
      </w:r>
    </w:p>
    <w:p>
      <w:pPr>
        <w:pStyle w:val="ListBullet3"/>
        <!--depth 3-->
        <w:numPr>
          <w:ilvl w:val="2"/>
          <w:numId w:val="423"/>
        </w:numPr>
      </w:pPr>
      <w:r>
        <w:t/>
      </w:r>
      <w:r>
        <w:t>227.7103-6 Contract clauses.</w:t>
      </w:r>
      <w:r>
        <w:t/>
      </w:r>
    </w:p>
    <w:p>
      <w:pPr>
        <w:pStyle w:val="ListBullet3"/>
        <!--depth 3-->
        <w:numPr>
          <w:ilvl w:val="2"/>
          <w:numId w:val="423"/>
        </w:numPr>
      </w:pPr>
      <w:r>
        <w:t/>
      </w:r>
      <w:r>
        <w:t>227.7103-7 Use and non-disclosure agreement.</w:t>
      </w:r>
      <w:r>
        <w:t/>
      </w:r>
    </w:p>
    <w:p>
      <w:pPr>
        <w:pStyle w:val="ListBullet3"/>
        <!--depth 3-->
        <w:numPr>
          <w:ilvl w:val="2"/>
          <w:numId w:val="423"/>
        </w:numPr>
      </w:pPr>
      <w:r>
        <w:t/>
      </w:r>
      <w:r>
        <w:t>227.7103-8 Deferred delivery and deferred ordering of technical data.</w:t>
      </w:r>
      <w:r>
        <w:t/>
      </w:r>
    </w:p>
    <w:p>
      <w:pPr>
        <w:pStyle w:val="ListBullet3"/>
        <!--depth 3-->
        <w:numPr>
          <w:ilvl w:val="2"/>
          <w:numId w:val="423"/>
        </w:numPr>
      </w:pPr>
      <w:r>
        <w:t/>
      </w:r>
      <w:r>
        <w:t>227.7103-9 Copyright.</w:t>
      </w:r>
      <w:r>
        <w:t/>
      </w:r>
    </w:p>
    <w:p>
      <w:pPr>
        <w:pStyle w:val="ListBullet3"/>
        <!--depth 3-->
        <w:numPr>
          <w:ilvl w:val="2"/>
          <w:numId w:val="423"/>
        </w:numPr>
      </w:pPr>
      <w:r>
        <w:t/>
      </w:r>
      <w:r>
        <w:t>227.7103-10 Contractor identification and marking of technical data to be furnished with restrictive markings.</w:t>
      </w:r>
      <w:r>
        <w:t/>
      </w:r>
    </w:p>
    <w:p>
      <w:pPr>
        <w:pStyle w:val="ListBullet3"/>
        <!--depth 3-->
        <w:numPr>
          <w:ilvl w:val="2"/>
          <w:numId w:val="423"/>
        </w:numPr>
      </w:pPr>
      <w:r>
        <w:t/>
      </w:r>
      <w:r>
        <w:t>227.7103-11 Contractor procedures and records.</w:t>
      </w:r>
      <w:r>
        <w:t/>
      </w:r>
    </w:p>
    <w:p>
      <w:pPr>
        <w:pStyle w:val="ListBullet3"/>
        <!--depth 3-->
        <w:numPr>
          <w:ilvl w:val="2"/>
          <w:numId w:val="423"/>
        </w:numPr>
      </w:pPr>
      <w:r>
        <w:t/>
      </w:r>
      <w:r>
        <w:t>227.7103-12 Government right to establish conformity of markings.</w:t>
      </w:r>
      <w:r>
        <w:t/>
      </w:r>
    </w:p>
    <w:p>
      <w:pPr>
        <w:pStyle w:val="ListBullet3"/>
        <!--depth 3-->
        <w:numPr>
          <w:ilvl w:val="2"/>
          <w:numId w:val="423"/>
        </w:numPr>
      </w:pPr>
      <w:r>
        <w:t/>
      </w:r>
      <w:r>
        <w:t>227.7103-13 Government right to review, verify, challenge, and validate asserted restrictions.</w:t>
      </w:r>
      <w:r>
        <w:t/>
      </w:r>
    </w:p>
    <w:p>
      <w:pPr>
        <w:pStyle w:val="ListBullet3"/>
        <!--depth 3-->
        <w:numPr>
          <w:ilvl w:val="2"/>
          <w:numId w:val="423"/>
        </w:numPr>
      </w:pPr>
      <w:r>
        <w:t/>
      </w:r>
      <w:r>
        <w:t>227.7103-14 Conformity, acceptance, and warranty of technical data.</w:t>
      </w:r>
      <w:r>
        <w:t/>
      </w:r>
    </w:p>
    <w:p>
      <w:pPr>
        <w:pStyle w:val="ListBullet3"/>
        <!--depth 3-->
        <w:numPr>
          <w:ilvl w:val="2"/>
          <w:numId w:val="423"/>
        </w:numPr>
      </w:pPr>
      <w:r>
        <w:t/>
      </w:r>
      <w:r>
        <w:t>227.7103-15 Subcontractor rights in technical data.</w:t>
      </w:r>
      <w:r>
        <w:t/>
      </w:r>
    </w:p>
    <w:p>
      <w:pPr>
        <w:pStyle w:val="ListBullet3"/>
        <!--depth 3-->
        <w:numPr>
          <w:ilvl w:val="2"/>
          <w:numId w:val="423"/>
        </w:numPr>
      </w:pPr>
      <w:r>
        <w:t/>
      </w:r>
      <w:r>
        <w:t>227.7103-16 Providing technical data to foreign governments, foreign contractors, or international organizations.</w:t>
      </w:r>
      <w:r>
        <w:t/>
      </w:r>
    </w:p>
    <w:p>
      <w:pPr>
        <w:pStyle w:val="ListBullet3"/>
        <!--depth 3-->
        <w:numPr>
          <w:ilvl w:val="2"/>
          <w:numId w:val="423"/>
        </w:numPr>
      </w:pPr>
      <w:r>
        <w:t/>
      </w:r>
      <w:r>
        <w:t>227.7103-17 Overseas contracts with foreign sources.</w:t>
      </w:r>
      <w:r>
        <w:t/>
      </w:r>
    </w:p>
    <w:p>
      <w:pPr>
        <w:pStyle w:val="ListBullet2"/>
        <!--depth 2-->
        <w:numPr>
          <w:ilvl w:val="1"/>
          <w:numId w:val="421"/>
        </w:numPr>
      </w:pPr>
      <w:r>
        <w:t/>
      </w:r>
      <w:r>
        <w:t>227.7104 Contracts under the Small Business Innovation Research (SBIR) Program.</w:t>
      </w:r>
      <w:r>
        <w:t/>
      </w:r>
    </w:p>
    <w:p>
      <w:pPr>
        <w:pStyle w:val="ListBullet2"/>
        <!--depth 2-->
        <w:numPr>
          <w:ilvl w:val="1"/>
          <w:numId w:val="421"/>
        </w:numPr>
      </w:pPr>
      <w:r>
        <w:t/>
      </w:r>
      <w:r>
        <w:t>227.7105 Contracts for the acquisition of existing works.</w:t>
      </w:r>
      <w:r>
        <w:t/>
      </w:r>
    </w:p>
    <w:p>
      <w:pPr>
        <w:pStyle w:val="ListBullet3"/>
        <!--depth 3-->
        <w:numPr>
          <w:ilvl w:val="2"/>
          <w:numId w:val="424"/>
        </w:numPr>
      </w:pPr>
      <w:r>
        <w:t/>
      </w:r>
      <w:r>
        <w:t>227.7105-1 General.</w:t>
      </w:r>
      <w:r>
        <w:t/>
      </w:r>
    </w:p>
    <w:p>
      <w:pPr>
        <w:pStyle w:val="ListBullet3"/>
        <!--depth 3-->
        <w:numPr>
          <w:ilvl w:val="2"/>
          <w:numId w:val="424"/>
        </w:numPr>
      </w:pPr>
      <w:r>
        <w:t/>
      </w:r>
      <w:r>
        <w:t>227.7105-2 Acquisition of existing works without modification.</w:t>
      </w:r>
      <w:r>
        <w:t/>
      </w:r>
    </w:p>
    <w:p>
      <w:pPr>
        <w:pStyle w:val="ListBullet3"/>
        <!--depth 3-->
        <w:numPr>
          <w:ilvl w:val="2"/>
          <w:numId w:val="424"/>
        </w:numPr>
      </w:pPr>
      <w:r>
        <w:t/>
      </w:r>
      <w:r>
        <w:t>227.7105-3 Acquisition of modified existing works.</w:t>
      </w:r>
      <w:r>
        <w:t/>
      </w:r>
    </w:p>
    <w:p>
      <w:pPr>
        <w:pStyle w:val="ListBullet2"/>
        <!--depth 2-->
        <w:numPr>
          <w:ilvl w:val="1"/>
          <w:numId w:val="421"/>
        </w:numPr>
      </w:pPr>
      <w:r>
        <w:t/>
      </w:r>
      <w:r>
        <w:t>227.7106 Contracts for special works.</w:t>
      </w:r>
      <w:r>
        <w:t/>
      </w:r>
    </w:p>
    <w:p>
      <w:pPr>
        <w:pStyle w:val="ListBullet2"/>
        <!--depth 2-->
        <w:numPr>
          <w:ilvl w:val="1"/>
          <w:numId w:val="421"/>
        </w:numPr>
      </w:pPr>
      <w:r>
        <w:t/>
      </w:r>
      <w:r>
        <w:t>227.7107 Contracts for architect-engineer services.</w:t>
      </w:r>
      <w:r>
        <w:t/>
      </w:r>
    </w:p>
    <w:p>
      <w:pPr>
        <w:pStyle w:val="ListBullet3"/>
        <!--depth 3-->
        <w:numPr>
          <w:ilvl w:val="2"/>
          <w:numId w:val="425"/>
        </w:numPr>
      </w:pPr>
      <w:r>
        <w:t/>
      </w:r>
      <w:r>
        <w:t>227.7107-1 Architectural designs and data clauses for architect-engineer or construction contracts.</w:t>
      </w:r>
      <w:r>
        <w:t/>
      </w:r>
    </w:p>
    <w:p>
      <w:pPr>
        <w:pStyle w:val="ListBullet3"/>
        <!--depth 3-->
        <w:numPr>
          <w:ilvl w:val="2"/>
          <w:numId w:val="425"/>
        </w:numPr>
      </w:pPr>
      <w:r>
        <w:t/>
      </w:r>
      <w:r>
        <w:t>227.7107-2 Contracts for construction supplies and research and development work.</w:t>
      </w:r>
      <w:r>
        <w:t/>
      </w:r>
    </w:p>
    <w:p>
      <w:pPr>
        <w:pStyle w:val="ListBullet3"/>
        <!--depth 3-->
        <w:numPr>
          <w:ilvl w:val="2"/>
          <w:numId w:val="425"/>
        </w:numPr>
      </w:pPr>
      <w:r>
        <w:t/>
      </w:r>
      <w:r>
        <w:t>227.7107-3 Approval of restricted designs.</w:t>
      </w:r>
      <w:r>
        <w:t/>
      </w:r>
    </w:p>
    <w:p>
      <w:pPr>
        <w:pStyle w:val="ListBullet2"/>
        <!--depth 2-->
        <w:numPr>
          <w:ilvl w:val="1"/>
          <w:numId w:val="421"/>
        </w:numPr>
      </w:pPr>
      <w:r>
        <w:t/>
      </w:r>
      <w:r>
        <w:t>227.7108 Contractor data repositories.</w:t>
      </w:r>
      <w:r>
        <w:t/>
      </w:r>
    </w:p>
    <w:p>
      <w:pPr>
        <w:pStyle w:val="ListBullet"/>
        <!--depth 1-->
        <w:numPr>
          <w:ilvl w:val="0"/>
          <w:numId w:val="413"/>
        </w:numPr>
      </w:pPr>
      <w:r>
        <w:t/>
      </w:r>
      <w:r>
        <w:t>SUBPART 227.72 —RIGHTS IN COMPUTER SOFTWARE AND COMPUTER SOFTWARE DOCUMENTATION</w:t>
      </w:r>
      <w:r>
        <w:t/>
      </w:r>
    </w:p>
    <w:p>
      <w:pPr>
        <w:pStyle w:val="ListBullet2"/>
        <!--depth 2-->
        <w:numPr>
          <w:ilvl w:val="1"/>
          <w:numId w:val="426"/>
        </w:numPr>
      </w:pPr>
      <w:r>
        <w:t/>
      </w:r>
      <w:r>
        <w:t>227.7200 Scope of subpart.</w:t>
      </w:r>
      <w:r>
        <w:t/>
      </w:r>
    </w:p>
    <w:p>
      <w:pPr>
        <w:pStyle w:val="ListBullet2"/>
        <!--depth 2-->
        <w:numPr>
          <w:ilvl w:val="1"/>
          <w:numId w:val="426"/>
        </w:numPr>
      </w:pPr>
      <w:r>
        <w:t/>
      </w:r>
      <w:r>
        <w:t>227.7201 Definitions.</w:t>
      </w:r>
      <w:r>
        <w:t/>
      </w:r>
    </w:p>
    <w:p>
      <w:pPr>
        <w:pStyle w:val="ListBullet2"/>
        <!--depth 2-->
        <w:numPr>
          <w:ilvl w:val="1"/>
          <w:numId w:val="426"/>
        </w:numPr>
      </w:pPr>
      <w:r>
        <w:t/>
      </w:r>
      <w:r>
        <w:t>227.7202 Commercial computer software and commercial computer software documentation.</w:t>
      </w:r>
      <w:r>
        <w:t/>
      </w:r>
    </w:p>
    <w:p>
      <w:pPr>
        <w:pStyle w:val="ListBullet3"/>
        <!--depth 3-->
        <w:numPr>
          <w:ilvl w:val="2"/>
          <w:numId w:val="427"/>
        </w:numPr>
      </w:pPr>
      <w:r>
        <w:t/>
      </w:r>
      <w:r>
        <w:t>227.7202-1 Policy.</w:t>
      </w:r>
      <w:r>
        <w:t/>
      </w:r>
    </w:p>
    <w:p>
      <w:pPr>
        <w:pStyle w:val="ListBullet3"/>
        <!--depth 3-->
        <w:numPr>
          <w:ilvl w:val="2"/>
          <w:numId w:val="427"/>
        </w:numPr>
      </w:pPr>
      <w:r>
        <w:t/>
      </w:r>
      <w:r>
        <w:t>227.7202-2 Reserved.</w:t>
      </w:r>
      <w:r>
        <w:t/>
      </w:r>
    </w:p>
    <w:p>
      <w:pPr>
        <w:pStyle w:val="ListBullet3"/>
        <!--depth 3-->
        <w:numPr>
          <w:ilvl w:val="2"/>
          <w:numId w:val="427"/>
        </w:numPr>
      </w:pPr>
      <w:r>
        <w:t/>
      </w:r>
      <w:r>
        <w:t>227.7202-3 Rights in commercial computer software or commercial computer software documentation.</w:t>
      </w:r>
      <w:r>
        <w:t/>
      </w:r>
    </w:p>
    <w:p>
      <w:pPr>
        <w:pStyle w:val="ListBullet3"/>
        <!--depth 3-->
        <w:numPr>
          <w:ilvl w:val="2"/>
          <w:numId w:val="427"/>
        </w:numPr>
      </w:pPr>
      <w:r>
        <w:t/>
      </w:r>
      <w:r>
        <w:t>227.7202-4 Contract clause.</w:t>
      </w:r>
      <w:r>
        <w:t/>
      </w:r>
    </w:p>
    <w:p>
      <w:pPr>
        <w:pStyle w:val="ListBullet2"/>
        <!--depth 2-->
        <w:numPr>
          <w:ilvl w:val="1"/>
          <w:numId w:val="426"/>
        </w:numPr>
      </w:pPr>
      <w:r>
        <w:t/>
      </w:r>
      <w:r>
        <w:t>227.7203 Noncommercial computer software and noncommercial computer software documentation.</w:t>
      </w:r>
      <w:r>
        <w:t/>
      </w:r>
    </w:p>
    <w:p>
      <w:pPr>
        <w:pStyle w:val="ListBullet3"/>
        <!--depth 3-->
        <w:numPr>
          <w:ilvl w:val="2"/>
          <w:numId w:val="428"/>
        </w:numPr>
      </w:pPr>
      <w:r>
        <w:t/>
      </w:r>
      <w:r>
        <w:t>227.7203-1 Policy.</w:t>
      </w:r>
      <w:r>
        <w:t/>
      </w:r>
    </w:p>
    <w:p>
      <w:pPr>
        <w:pStyle w:val="ListBullet3"/>
        <!--depth 3-->
        <w:numPr>
          <w:ilvl w:val="2"/>
          <w:numId w:val="428"/>
        </w:numPr>
      </w:pPr>
      <w:r>
        <w:t/>
      </w:r>
      <w:r>
        <w:t>227.7203-2 Acquisition of noncommercial computer software and computer software documentation.</w:t>
      </w:r>
      <w:r>
        <w:t/>
      </w:r>
    </w:p>
    <w:p>
      <w:pPr>
        <w:pStyle w:val="ListBullet3"/>
        <!--depth 3-->
        <w:numPr>
          <w:ilvl w:val="2"/>
          <w:numId w:val="428"/>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28"/>
        </w:numPr>
      </w:pPr>
      <w:r>
        <w:t/>
      </w:r>
      <w:r>
        <w:t>227.7203-4 License rights.</w:t>
      </w:r>
      <w:r>
        <w:t/>
      </w:r>
    </w:p>
    <w:p>
      <w:pPr>
        <w:pStyle w:val="ListBullet3"/>
        <!--depth 3-->
        <w:numPr>
          <w:ilvl w:val="2"/>
          <w:numId w:val="428"/>
        </w:numPr>
      </w:pPr>
      <w:r>
        <w:t/>
      </w:r>
      <w:r>
        <w:t>227.7203-5 Government rights.</w:t>
      </w:r>
      <w:r>
        <w:t/>
      </w:r>
    </w:p>
    <w:p>
      <w:pPr>
        <w:pStyle w:val="ListBullet3"/>
        <!--depth 3-->
        <w:numPr>
          <w:ilvl w:val="2"/>
          <w:numId w:val="428"/>
        </w:numPr>
      </w:pPr>
      <w:r>
        <w:t/>
      </w:r>
      <w:r>
        <w:t>227.7203-6 Contract clauses.</w:t>
      </w:r>
      <w:r>
        <w:t/>
      </w:r>
    </w:p>
    <w:p>
      <w:pPr>
        <w:pStyle w:val="ListBullet3"/>
        <!--depth 3-->
        <w:numPr>
          <w:ilvl w:val="2"/>
          <w:numId w:val="428"/>
        </w:numPr>
      </w:pPr>
      <w:r>
        <w:t/>
      </w:r>
      <w:r>
        <w:t>227.7203-8 Deferred delivery and deferred ordering of computer software and computer software documentation.</w:t>
      </w:r>
      <w:r>
        <w:t/>
      </w:r>
    </w:p>
    <w:p>
      <w:pPr>
        <w:pStyle w:val="ListBullet3"/>
        <!--depth 3-->
        <w:numPr>
          <w:ilvl w:val="2"/>
          <w:numId w:val="428"/>
        </w:numPr>
      </w:pPr>
      <w:r>
        <w:t/>
      </w:r>
      <w:r>
        <w:t>227.7203-9 Copyright.</w:t>
      </w:r>
      <w:r>
        <w:t/>
      </w:r>
    </w:p>
    <w:p>
      <w:pPr>
        <w:pStyle w:val="ListBullet3"/>
        <!--depth 3-->
        <w:numPr>
          <w:ilvl w:val="2"/>
          <w:numId w:val="428"/>
        </w:numPr>
      </w:pPr>
      <w:r>
        <w:t/>
      </w:r>
      <w:r>
        <w:t>227.7203-10 Contractor identification and marking of computer software or computer software documentation to be furnished with restrictive markings.</w:t>
      </w:r>
      <w:r>
        <w:t/>
      </w:r>
    </w:p>
    <w:p>
      <w:pPr>
        <w:pStyle w:val="ListBullet3"/>
        <!--depth 3-->
        <w:numPr>
          <w:ilvl w:val="2"/>
          <w:numId w:val="428"/>
        </w:numPr>
      </w:pPr>
      <w:r>
        <w:t/>
      </w:r>
      <w:r>
        <w:t>227.7203-11 Contractor procedures and records.</w:t>
      </w:r>
      <w:r>
        <w:t/>
      </w:r>
    </w:p>
    <w:p>
      <w:pPr>
        <w:pStyle w:val="ListBullet3"/>
        <!--depth 3-->
        <w:numPr>
          <w:ilvl w:val="2"/>
          <w:numId w:val="428"/>
        </w:numPr>
      </w:pPr>
      <w:r>
        <w:t/>
      </w:r>
      <w:r>
        <w:t>227.7203-12 Government right to establish conformity of markings.</w:t>
      </w:r>
      <w:r>
        <w:t/>
      </w:r>
    </w:p>
    <w:p>
      <w:pPr>
        <w:pStyle w:val="ListBullet3"/>
        <!--depth 3-->
        <w:numPr>
          <w:ilvl w:val="2"/>
          <w:numId w:val="428"/>
        </w:numPr>
      </w:pPr>
      <w:r>
        <w:t/>
      </w:r>
      <w:r>
        <w:t>227.7203-13 Government right to review, verify, challenge, and validate asserted restrictions.</w:t>
      </w:r>
      <w:r>
        <w:t/>
      </w:r>
    </w:p>
    <w:p>
      <w:pPr>
        <w:pStyle w:val="ListBullet3"/>
        <!--depth 3-->
        <w:numPr>
          <w:ilvl w:val="2"/>
          <w:numId w:val="428"/>
        </w:numPr>
      </w:pPr>
      <w:r>
        <w:t/>
      </w:r>
      <w:r>
        <w:t>227.7203-14 Conformity, acceptance, and warranty of computer software and computer software documentation.</w:t>
      </w:r>
      <w:r>
        <w:t/>
      </w:r>
    </w:p>
    <w:p>
      <w:pPr>
        <w:pStyle w:val="ListBullet3"/>
        <!--depth 3-->
        <w:numPr>
          <w:ilvl w:val="2"/>
          <w:numId w:val="428"/>
        </w:numPr>
      </w:pPr>
      <w:r>
        <w:t/>
      </w:r>
      <w:r>
        <w:t>227.7203-15 Subcontractor rights in computer software or computer software documentation.</w:t>
      </w:r>
      <w:r>
        <w:t/>
      </w:r>
    </w:p>
    <w:p>
      <w:pPr>
        <w:pStyle w:val="ListBullet3"/>
        <!--depth 3-->
        <w:numPr>
          <w:ilvl w:val="2"/>
          <w:numId w:val="428"/>
        </w:numPr>
      </w:pPr>
      <w:r>
        <w:t/>
      </w:r>
      <w:r>
        <w:t>227.7203-16 Providing computer software or computer software documentation to foreign governments, foreign contractors, or international organizations.</w:t>
      </w:r>
      <w:r>
        <w:t/>
      </w:r>
    </w:p>
    <w:p>
      <w:pPr>
        <w:pStyle w:val="ListBullet3"/>
        <!--depth 3-->
        <w:numPr>
          <w:ilvl w:val="2"/>
          <w:numId w:val="428"/>
        </w:numPr>
      </w:pPr>
      <w:r>
        <w:t/>
      </w:r>
      <w:r>
        <w:t>227.7203-17 Overseas contracts with foreign sources.</w:t>
      </w:r>
      <w:r>
        <w:t/>
      </w:r>
    </w:p>
    <w:p>
      <w:pPr>
        <w:pStyle w:val="ListBullet2"/>
        <!--depth 2-->
        <w:numPr>
          <w:ilvl w:val="1"/>
          <w:numId w:val="426"/>
        </w:numPr>
      </w:pPr>
      <w:r>
        <w:t/>
      </w:r>
      <w:r>
        <w:t>227.7204 Contracts under the Small Business Innovation Research Program.</w:t>
      </w:r>
      <w:r>
        <w:t/>
      </w:r>
    </w:p>
    <w:p>
      <w:pPr>
        <w:pStyle w:val="ListBullet2"/>
        <!--depth 2-->
        <w:numPr>
          <w:ilvl w:val="1"/>
          <w:numId w:val="426"/>
        </w:numPr>
      </w:pPr>
      <w:r>
        <w:t/>
      </w:r>
      <w:r>
        <w:t>227.7205 Contracts for special works.</w:t>
      </w:r>
      <w:r>
        <w:t/>
      </w:r>
    </w:p>
    <w:p>
      <w:pPr>
        <w:pStyle w:val="ListBullet2"/>
        <!--depth 2-->
        <w:numPr>
          <w:ilvl w:val="1"/>
          <w:numId w:val="426"/>
        </w:numPr>
      </w:pPr>
      <w:r>
        <w:t/>
      </w:r>
      <w:r>
        <w:t>227.7206 Contracts for architect-engineer services.</w:t>
      </w:r>
      <w:r>
        <w:t/>
      </w:r>
    </w:p>
    <w:p>
      <w:pPr>
        <w:pStyle w:val="ListBullet2"/>
        <!--depth 2-->
        <w:numPr>
          <w:ilvl w:val="1"/>
          <w:numId w:val="426"/>
        </w:numPr>
      </w:pPr>
      <w:r>
        <w:t/>
      </w:r>
      <w:r>
        <w:t>227.7207 Contractor data repositories.</w:t>
      </w:r>
      <w:r>
        <w:t/>
      </w:r>
    </w:p>
    <!--Topic unique_1604-->
    <w:p>
      <w:pPr>
        <w:pStyle w:val="Heading4"/>
      </w:pPr>
      <w:bookmarkStart w:id="2212" w:name="_Refd19e80158"/>
      <w:bookmarkStart w:id="2213" w:name="_Tocd19e80158"/>
      <w:r>
        <w:t/>
      </w:r>
      <w:r>
        <w:t>SUBPART 227.3</w:t>
      </w:r>
      <w:r>
        <w:t xml:space="preserve"> —PATENT RIGHTS UNDER GOVERNMENT CONTRACTS</w:t>
      </w:r>
      <w:bookmarkEnd w:id="2212"/>
      <w:bookmarkEnd w:id="2213"/>
    </w:p>
    <!--Topic unique_1605-->
    <w:p>
      <w:pPr>
        <w:pStyle w:val="Heading5"/>
      </w:pPr>
      <w:bookmarkStart w:id="2214" w:name="_Refd19e80171"/>
      <w:bookmarkStart w:id="2215" w:name="_Tocd19e80171"/>
      <w:r>
        <w:t/>
      </w:r>
      <w:r>
        <w:t>227.303</w:t>
      </w:r>
      <w:r>
        <w:t xml:space="preserve"> Contract clauses.</w:t>
      </w:r>
      <w:bookmarkEnd w:id="2214"/>
      <w:bookmarkEnd w:id="2215"/>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606-->
    <w:p>
      <w:pPr>
        <w:pStyle w:val="Heading5"/>
      </w:pPr>
      <w:bookmarkStart w:id="2216" w:name="_Refd19e80229"/>
      <w:bookmarkStart w:id="2217" w:name="_Tocd19e80229"/>
      <w:r>
        <w:t/>
      </w:r>
      <w:r>
        <w:t>227.304</w:t>
      </w:r>
      <w:r>
        <w:t xml:space="preserve"> Procedures.</w:t>
      </w:r>
      <w:bookmarkEnd w:id="2216"/>
      <w:bookmarkEnd w:id="2217"/>
    </w:p>
    <!--Topic unique_1607-->
    <w:p>
      <w:pPr>
        <w:pStyle w:val="Heading6"/>
      </w:pPr>
      <w:bookmarkStart w:id="2218" w:name="_Refd19e80242"/>
      <w:bookmarkStart w:id="2219" w:name="_Tocd19e80242"/>
      <w:r>
        <w:t/>
      </w:r>
      <w:r>
        <w:t>227.304-1</w:t>
      </w:r>
      <w:r>
        <w:t xml:space="preserve"> General.</w:t>
      </w:r>
      <w:bookmarkEnd w:id="2218"/>
      <w:bookmarkEnd w:id="2219"/>
    </w:p>
    <w:p>
      <w:pPr>
        <w:pStyle w:val="BodyText"/>
      </w:pPr>
      <w:r>
        <w:t>Interim and final invention reports and notification of all subcontracts for experimental, developmental, or research work may be submitted on DD Form 882, Report of Inventions and Subcontracts.</w:t>
      </w:r>
    </w:p>
    <!--Topic unique_1608-->
    <w:p>
      <w:pPr>
        <w:pStyle w:val="Heading4"/>
      </w:pPr>
      <w:bookmarkStart w:id="2220" w:name="_Refd19e80262"/>
      <w:bookmarkStart w:id="2221" w:name="_Tocd19e80262"/>
      <w:r>
        <w:t/>
      </w:r>
      <w:r>
        <w:t>SUBPART 227.4</w:t>
      </w:r>
      <w:r>
        <w:t xml:space="preserve"> —RIGHTS IN DATA AND COPYRIGHTS</w:t>
      </w:r>
      <w:bookmarkEnd w:id="2220"/>
      <w:bookmarkEnd w:id="2221"/>
    </w:p>
    <!--Topic unique_1609-->
    <w:p>
      <w:pPr>
        <w:pStyle w:val="Heading5"/>
      </w:pPr>
      <w:bookmarkStart w:id="2222" w:name="_Refd19e80275"/>
      <w:bookmarkStart w:id="2223" w:name="_Tocd19e80275"/>
      <w:r>
        <w:t/>
      </w:r>
      <w:r>
        <w:t>227.400</w:t>
      </w:r>
      <w:r>
        <w:t xml:space="preserve"> Scope of subpart.</w:t>
      </w:r>
      <w:bookmarkEnd w:id="2222"/>
      <w:bookmarkEnd w:id="2223"/>
    </w:p>
    <w:p>
      <w:pPr>
        <w:pStyle w:val="BodyText"/>
      </w:pPr>
      <w:r>
        <w:t xml:space="preserve">DoD activities shall use the guidance in Subparts 227.71 and 227.72 instead of the guidance in </w:t>
      </w:r>
      <w:r>
        <w:t>FAR Subpart 27.4</w:t>
      </w:r>
      <w:r>
        <w:t>.</w:t>
      </w:r>
    </w:p>
    <!--Topic unique_1610-->
    <w:p>
      <w:pPr>
        <w:pStyle w:val="Heading4"/>
      </w:pPr>
      <w:bookmarkStart w:id="2224" w:name="_Refd19e80298"/>
      <w:bookmarkStart w:id="2225" w:name="_Tocd19e80298"/>
      <w:r>
        <w:t/>
      </w:r>
      <w:r>
        <w:t>SUBPART 227.6</w:t>
      </w:r>
      <w:r>
        <w:t xml:space="preserve"> —FOREIGN LICENSE AND TECHNICAL ASSISTANCE AGREEMENTS</w:t>
      </w:r>
      <w:bookmarkEnd w:id="2224"/>
      <w:bookmarkEnd w:id="2225"/>
    </w:p>
    <!--Topic unique_1611-->
    <w:p>
      <w:pPr>
        <w:pStyle w:val="Heading5"/>
      </w:pPr>
      <w:bookmarkStart w:id="2226" w:name="_Refd19e80311"/>
      <w:bookmarkStart w:id="2227" w:name="_Tocd19e80311"/>
      <w:r>
        <w:t/>
      </w:r>
      <w:r>
        <w:t>227.670</w:t>
      </w:r>
      <w:r>
        <w:t xml:space="preserve"> Scope.</w:t>
      </w:r>
      <w:bookmarkEnd w:id="2226"/>
      <w:bookmarkEnd w:id="2227"/>
    </w:p>
    <w:p>
      <w:pPr>
        <w:pStyle w:val="BodyText"/>
      </w:pPr>
      <w:r>
        <w:t>This subpart prescribes policy with respect to foreign license and technical assistance agreements.</w:t>
      </w:r>
    </w:p>
    <!--Topic unique_1612-->
    <w:p>
      <w:pPr>
        <w:pStyle w:val="Heading5"/>
      </w:pPr>
      <w:bookmarkStart w:id="2228" w:name="_Refd19e80330"/>
      <w:bookmarkStart w:id="2229" w:name="_Tocd19e80330"/>
      <w:r>
        <w:t/>
      </w:r>
      <w:r>
        <w:t>227.671</w:t>
      </w:r>
      <w:r>
        <w:t xml:space="preserve"> General.</w:t>
      </w:r>
      <w:bookmarkEnd w:id="2228"/>
      <w:bookmarkEnd w:id="2229"/>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13-->
    <w:p>
      <w:pPr>
        <w:pStyle w:val="Heading5"/>
      </w:pPr>
      <w:bookmarkStart w:id="2230" w:name="_Refd19e80348"/>
      <w:bookmarkStart w:id="2231" w:name="_Tocd19e80348"/>
      <w:r>
        <w:t/>
      </w:r>
      <w:r>
        <w:t>227.672</w:t>
      </w:r>
      <w:r>
        <w:t xml:space="preserve"> Policy.</w:t>
      </w:r>
      <w:bookmarkEnd w:id="2230"/>
      <w:bookmarkEnd w:id="2231"/>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1614-->
    <w:p>
      <w:pPr>
        <w:pStyle w:val="Heading5"/>
      </w:pPr>
      <w:bookmarkStart w:id="2232" w:name="_Refd19e80374"/>
      <w:bookmarkStart w:id="2233" w:name="_Tocd19e80374"/>
      <w:r>
        <w:t/>
      </w:r>
      <w:r>
        <w:t>227.673</w:t>
      </w:r>
      <w:r>
        <w:t xml:space="preserve"> Foreign license and technical assistance agreements between the Government and domestic concerns.</w:t>
      </w:r>
      <w:bookmarkEnd w:id="2232"/>
      <w:bookmarkEnd w:id="2233"/>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615-->
    <w:p>
      <w:pPr>
        <w:pStyle w:val="Heading5"/>
      </w:pPr>
      <w:bookmarkStart w:id="2234" w:name="_Refd19e80411"/>
      <w:bookmarkStart w:id="2235" w:name="_Tocd19e80411"/>
      <w:r>
        <w:t/>
      </w:r>
      <w:r>
        <w:t>227.674</w:t>
      </w:r>
      <w:r>
        <w:t xml:space="preserve"> Supply contracts between the Government and a foreign government or concern.</w:t>
      </w:r>
      <w:bookmarkEnd w:id="2234"/>
      <w:bookmarkEnd w:id="2235"/>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616-->
    <w:p>
      <w:pPr>
        <w:pStyle w:val="Heading5"/>
      </w:pPr>
      <w:bookmarkStart w:id="2236" w:name="_Refd19e80443"/>
      <w:bookmarkStart w:id="2237" w:name="_Tocd19e80443"/>
      <w:r>
        <w:t/>
      </w:r>
      <w:r>
        <w:t>227.675</w:t>
      </w:r>
      <w:r>
        <w:t xml:space="preserve"> Foreign license and technical assistance agreements between a domestic concern and a foreign government or concern.</w:t>
      </w:r>
      <w:bookmarkEnd w:id="2236"/>
      <w:bookmarkEnd w:id="2237"/>
    </w:p>
    <!--Topic unique_1617-->
    <w:p>
      <w:pPr>
        <w:pStyle w:val="Heading6"/>
      </w:pPr>
      <w:bookmarkStart w:id="2238" w:name="_Refd19e80456"/>
      <w:bookmarkStart w:id="2239" w:name="_Tocd19e80456"/>
      <w:r>
        <w:t/>
      </w:r>
      <w:r>
        <w:t>227.675-1</w:t>
      </w:r>
      <w:r>
        <w:t xml:space="preserve"> International Traffic in Arms Regulations.</w:t>
      </w:r>
      <w:bookmarkEnd w:id="2238"/>
      <w:bookmarkEnd w:id="2239"/>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18-->
    <w:p>
      <w:pPr>
        <w:pStyle w:val="Heading6"/>
      </w:pPr>
      <w:bookmarkStart w:id="2240" w:name="_Refd19e80475"/>
      <w:bookmarkStart w:id="2241" w:name="_Tocd19e80475"/>
      <w:r>
        <w:t/>
      </w:r>
      <w:r>
        <w:t>227.675-2</w:t>
      </w:r>
      <w:r>
        <w:t xml:space="preserve"> Review of agreements.</w:t>
      </w:r>
      <w:bookmarkEnd w:id="2240"/>
      <w:bookmarkEnd w:id="2241"/>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19-->
    <w:p>
      <w:pPr>
        <w:pStyle w:val="Heading5"/>
      </w:pPr>
      <w:bookmarkStart w:id="2242" w:name="_Refd19e80537"/>
      <w:bookmarkStart w:id="2243" w:name="_Tocd19e80537"/>
      <w:r>
        <w:t/>
      </w:r>
      <w:r>
        <w:t>227.676</w:t>
      </w:r>
      <w:r>
        <w:t xml:space="preserve"> Foreign patent interchange agreements.</w:t>
      </w:r>
      <w:bookmarkEnd w:id="2242"/>
      <w:bookmarkEnd w:id="2243"/>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20-->
    <w:p>
      <w:pPr>
        <w:pStyle w:val="Heading4"/>
      </w:pPr>
      <w:bookmarkStart w:id="2244" w:name="_Refd19e80558"/>
      <w:bookmarkStart w:id="2245" w:name="_Tocd19e80558"/>
      <w:r>
        <w:t/>
      </w:r>
      <w:r>
        <w:t>SUBPART 227.70</w:t>
      </w:r>
      <w:r>
        <w:t xml:space="preserve"> —INFRINGEMENT CLAIMS, LICENSES, AND ASSIGNMENTS</w:t>
      </w:r>
      <w:bookmarkEnd w:id="2244"/>
      <w:bookmarkEnd w:id="2245"/>
    </w:p>
    <!--Topic unique_1621-->
    <w:p>
      <w:pPr>
        <w:pStyle w:val="Heading5"/>
      </w:pPr>
      <w:bookmarkStart w:id="2246" w:name="_Refd19e80571"/>
      <w:bookmarkStart w:id="2247" w:name="_Tocd19e80571"/>
      <w:r>
        <w:t/>
      </w:r>
      <w:r>
        <w:t>227.7000</w:t>
      </w:r>
      <w:r>
        <w:t xml:space="preserve"> Scope.</w:t>
      </w:r>
      <w:bookmarkEnd w:id="2246"/>
      <w:bookmarkEnd w:id="2247"/>
    </w:p>
    <w:p>
      <w:pPr>
        <w:pStyle w:val="BodyText"/>
      </w:pPr>
      <w:r>
        <w:t>This subpart prescribes policy, procedures, and instructions for use of clauses with respect to processing licenses, assignments, and infringement claims.</w:t>
      </w:r>
    </w:p>
    <!--Topic unique_1622-->
    <w:p>
      <w:pPr>
        <w:pStyle w:val="Heading5"/>
      </w:pPr>
      <w:bookmarkStart w:id="2248" w:name="_Refd19e80590"/>
      <w:bookmarkStart w:id="2249" w:name="_Tocd19e80590"/>
      <w:r>
        <w:t/>
      </w:r>
      <w:r>
        <w:t>227.7001</w:t>
      </w:r>
      <w:r>
        <w:t xml:space="preserve"> Policy.</w:t>
      </w:r>
      <w:bookmarkEnd w:id="2248"/>
      <w:bookmarkEnd w:id="2249"/>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23-->
    <w:p>
      <w:pPr>
        <w:pStyle w:val="Heading5"/>
      </w:pPr>
      <w:bookmarkStart w:id="2250" w:name="_Refd19e80608"/>
      <w:bookmarkStart w:id="2251" w:name="_Tocd19e80608"/>
      <w:r>
        <w:t/>
      </w:r>
      <w:r>
        <w:t>227.7002</w:t>
      </w:r>
      <w:r>
        <w:t xml:space="preserve"> Statutes pertaining to administrative claims of infringement.</w:t>
      </w:r>
      <w:bookmarkEnd w:id="2250"/>
      <w:bookmarkEnd w:id="2251"/>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24-->
    <w:p>
      <w:pPr>
        <w:pStyle w:val="Heading5"/>
      </w:pPr>
      <w:bookmarkStart w:id="2252" w:name="_Refd19e80627"/>
      <w:bookmarkStart w:id="2253" w:name="_Tocd19e80627"/>
      <w:r>
        <w:t/>
      </w:r>
      <w:r>
        <w:t>227.7003</w:t>
      </w:r>
      <w:r>
        <w:t xml:space="preserve"> Claims for copyright infringement.</w:t>
      </w:r>
      <w:bookmarkEnd w:id="2252"/>
      <w:bookmarkEnd w:id="2253"/>
    </w:p>
    <w:p>
      <w:pPr>
        <w:pStyle w:val="BodyText"/>
      </w:pPr>
      <w:r>
        <w:t>The procedures set forth herein will be followed, where applicable, in copyright infringement claims.</w:t>
      </w:r>
    </w:p>
    <!--Topic unique_1625-->
    <w:p>
      <w:pPr>
        <w:pStyle w:val="Heading5"/>
      </w:pPr>
      <w:bookmarkStart w:id="2254" w:name="_Refd19e80645"/>
      <w:bookmarkStart w:id="2255" w:name="_Tocd19e80645"/>
      <w:r>
        <w:t/>
      </w:r>
      <w:r>
        <w:t>227.7004</w:t>
      </w:r>
      <w:r>
        <w:t xml:space="preserve"> Requirements for filing an administrative claim for patent infringement.</w:t>
      </w:r>
      <w:bookmarkEnd w:id="2254"/>
      <w:bookmarkEnd w:id="2255"/>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626-->
    <w:p>
      <w:pPr>
        <w:pStyle w:val="Heading5"/>
      </w:pPr>
      <w:bookmarkStart w:id="2256" w:name="_Refd19e80737"/>
      <w:bookmarkStart w:id="2257" w:name="_Tocd19e80737"/>
      <w:r>
        <w:t/>
      </w:r>
      <w:r>
        <w:t>227.7005</w:t>
      </w:r>
      <w:r>
        <w:t xml:space="preserve"> Indirect notice of patent infringement claims.</w:t>
      </w:r>
      <w:bookmarkEnd w:id="2256"/>
      <w:bookmarkEnd w:id="2257"/>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1627-->
    <w:p>
      <w:pPr>
        <w:pStyle w:val="Heading5"/>
      </w:pPr>
      <w:bookmarkStart w:id="2258" w:name="_Refd19e80794"/>
      <w:bookmarkStart w:id="2259" w:name="_Tocd19e80794"/>
      <w:r>
        <w:t/>
      </w:r>
      <w:r>
        <w:t>227.7006</w:t>
      </w:r>
      <w:r>
        <w:t xml:space="preserve"> Investigation and administrative disposition of claims.</w:t>
      </w:r>
      <w:bookmarkEnd w:id="2258"/>
      <w:bookmarkEnd w:id="2259"/>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28-->
    <w:p>
      <w:pPr>
        <w:pStyle w:val="Heading5"/>
      </w:pPr>
      <w:bookmarkStart w:id="2260" w:name="_Refd19e80831"/>
      <w:bookmarkStart w:id="2261" w:name="_Tocd19e80831"/>
      <w:r>
        <w:t/>
      </w:r>
      <w:r>
        <w:t>227.7007</w:t>
      </w:r>
      <w:r>
        <w:t xml:space="preserve"> Notification and disclosure to claimants.</w:t>
      </w:r>
      <w:bookmarkEnd w:id="2260"/>
      <w:bookmarkEnd w:id="2261"/>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29-->
    <w:p>
      <w:pPr>
        <w:pStyle w:val="Heading5"/>
      </w:pPr>
      <w:bookmarkStart w:id="2262" w:name="_Refd19e80849"/>
      <w:bookmarkStart w:id="2263" w:name="_Tocd19e80849"/>
      <w:r>
        <w:t/>
      </w:r>
      <w:r>
        <w:t>227.7008</w:t>
      </w:r>
      <w:r>
        <w:t xml:space="preserve"> Settlement of indemnified claims.</w:t>
      </w:r>
      <w:bookmarkEnd w:id="2262"/>
      <w:bookmarkEnd w:id="2263"/>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30-->
    <w:p>
      <w:pPr>
        <w:pStyle w:val="Heading5"/>
      </w:pPr>
      <w:bookmarkStart w:id="2264" w:name="_Refd19e80868"/>
      <w:bookmarkStart w:id="2265" w:name="_Tocd19e80868"/>
      <w:r>
        <w:t/>
      </w:r>
      <w:r>
        <w:t>227.7009</w:t>
      </w:r>
      <w:r>
        <w:t xml:space="preserve"> Patent releases, license agreements, and assignments.</w:t>
      </w:r>
      <w:bookmarkEnd w:id="2264"/>
      <w:bookmarkEnd w:id="2265"/>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31-->
    <w:p>
      <w:pPr>
        <w:pStyle w:val="Heading6"/>
      </w:pPr>
      <w:bookmarkStart w:id="2266" w:name="_Refd19e80885"/>
      <w:bookmarkStart w:id="2267" w:name="_Tocd19e80885"/>
      <w:r>
        <w:t/>
      </w:r>
      <w:r>
        <w:t>227.7009-1</w:t>
      </w:r>
      <w:r>
        <w:t xml:space="preserve"> Required clauses.</w:t>
      </w:r>
      <w:bookmarkEnd w:id="2266"/>
      <w:bookmarkEnd w:id="2267"/>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w:t>
      </w:r>
      <w:r>
        <w:t>FAR Subpart 33.2</w:t>
      </w:r>
      <w:r>
        <w:t xml:space="preserve">, insert the clause at </w:t>
      </w:r>
      <w:r>
        <w:t>FAR 52.233-1</w:t>
      </w:r>
      <w:r>
        <w:t>.</w:t>
      </w:r>
    </w:p>
    <w:p>
      <w:pPr>
        <w:pStyle w:val="BodyText"/>
      </w:pPr>
      <w:r>
        <w:t xml:space="preserve">(e) Non-Estoppel. Insert the clause at </w:t>
      </w:r>
      <w:r>
        <w:t xml:space="preserve"> </w:t>
      </w:r>
      <w:r>
        <w:t>252.227-7000</w:t>
      </w:r>
      <w:r>
        <w:t xml:space="preserve"> </w:t>
      </w:r>
      <w:r>
        <w:t>.</w:t>
      </w:r>
    </w:p>
    <!--Topic unique_1632-->
    <w:p>
      <w:pPr>
        <w:pStyle w:val="Heading6"/>
      </w:pPr>
      <w:bookmarkStart w:id="2268" w:name="_Refd19e80934"/>
      <w:bookmarkStart w:id="2269" w:name="_Tocd19e80934"/>
      <w:r>
        <w:t/>
      </w:r>
      <w:r>
        <w:t>227.7009-2</w:t>
      </w:r>
      <w:r>
        <w:t xml:space="preserve"> Clauses to be used when applicable.</w:t>
      </w:r>
      <w:bookmarkEnd w:id="2268"/>
      <w:bookmarkEnd w:id="2269"/>
    </w:p>
    <w:p>
      <w:pPr>
        <w:pStyle w:val="BodyText"/>
      </w:pPr>
      <w:r>
        <w:t xml:space="preserve">(a) </w:t>
      </w:r>
      <w:r>
        <w:rPr>
          <w:i/>
        </w:rPr>
        <w:t>Release of past infringement.</w:t>
      </w:r>
      <w:r>
        <w:t xml:space="preserve"> The clause at </w:t>
      </w:r>
      <w:r>
        <w:t>252.227-7001</w:t>
      </w:r>
      <w:r>
        <w:t>, Release of Past Infringement, is an example which may be modified or omitted as appropriate for particular circumstances, but only upon the advice of cognizant patent or legal counsel. (See footnotes at end of clause.)</w:t>
      </w:r>
    </w:p>
    <w:p>
      <w:pPr>
        <w:pStyle w:val="BodyText"/>
      </w:pPr>
      <w:r>
        <w:t xml:space="preserve">(b) </w:t>
      </w:r>
      <w:r>
        <w:rPr>
          <w:i/>
        </w:rPr>
        <w:t>Readjustment of payments.</w:t>
      </w:r>
      <w:r>
        <w:t xml:space="preserve"> The clause at </w:t>
      </w:r>
      <w:r>
        <w:t>252.227-7002</w:t>
      </w:r>
      <w:r>
        <w:t>, Readjustment of Payments, shall be inserted in contracts providing for payment of a running royalty.</w:t>
      </w:r>
    </w:p>
    <w:p>
      <w:pPr>
        <w:pStyle w:val="BodyText"/>
      </w:pPr>
      <w:r>
        <w:t xml:space="preserve">(c) </w:t>
      </w:r>
      <w:r>
        <w:rPr>
          <w:i/>
        </w:rPr>
        <w:t>Termination.</w:t>
      </w:r>
      <w:r>
        <w:t xml:space="preserve"> The clause at </w:t>
      </w:r>
      <w:r>
        <w:t>252.227-7003</w:t>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t>227.7004</w:t>
      </w:r>
      <w:r>
        <w:t>(c)).</w:t>
      </w:r>
    </w:p>
    <!--Topic unique_1633-->
    <w:p>
      <w:pPr>
        <w:pStyle w:val="Heading6"/>
      </w:pPr>
      <w:bookmarkStart w:id="2270" w:name="_Refd19e80981"/>
      <w:bookmarkStart w:id="2271" w:name="_Tocd19e80981"/>
      <w:r>
        <w:t/>
      </w:r>
      <w:r>
        <w:t>227.7009-3</w:t>
      </w:r>
      <w:r>
        <w:t xml:space="preserve"> Additional clauses—contracts except running royalty contracts.</w:t>
      </w:r>
      <w:bookmarkEnd w:id="2270"/>
      <w:bookmarkEnd w:id="2271"/>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1634-->
    <w:p>
      <w:pPr>
        <w:pStyle w:val="Heading6"/>
      </w:pPr>
      <w:bookmarkStart w:id="2272" w:name="_Refd19e81018"/>
      <w:bookmarkStart w:id="2273" w:name="_Tocd19e81018"/>
      <w:r>
        <w:t/>
      </w:r>
      <w:r>
        <w:t>227.7009-4</w:t>
      </w:r>
      <w:r>
        <w:t xml:space="preserve"> Additional clauses—contracts providing for payment of a running royalty.</w:t>
      </w:r>
      <w:bookmarkEnd w:id="2272"/>
      <w:bookmarkEnd w:id="2273"/>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1635-->
    <w:p>
      <w:pPr>
        <w:pStyle w:val="Heading5"/>
      </w:pPr>
      <w:bookmarkStart w:id="2274" w:name="_Refd19e81101"/>
      <w:bookmarkStart w:id="2275" w:name="_Tocd19e81101"/>
      <w:r>
        <w:t/>
      </w:r>
      <w:r>
        <w:t>227.7010</w:t>
      </w:r>
      <w:r>
        <w:t xml:space="preserve"> Assignments.</w:t>
      </w:r>
      <w:bookmarkEnd w:id="2274"/>
      <w:bookmarkEnd w:id="2275"/>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636-->
    <w:p>
      <w:pPr>
        <w:pStyle w:val="Heading5"/>
      </w:pPr>
      <w:bookmarkStart w:id="2276" w:name="_Refd19e81129"/>
      <w:bookmarkStart w:id="2277" w:name="_Tocd19e81129"/>
      <w:r>
        <w:t/>
      </w:r>
      <w:r>
        <w:t>227.7011</w:t>
      </w:r>
      <w:r>
        <w:t xml:space="preserve"> Procurement of rights in inventions, patents, and copyrights.</w:t>
      </w:r>
      <w:bookmarkEnd w:id="2276"/>
      <w:bookmarkEnd w:id="2277"/>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252.227-7004</w:t>
      </w:r>
      <w:r>
        <w:t xml:space="preserve"> and </w:t>
      </w:r>
      <w:r>
        <w:t>252.227-7010</w:t>
      </w:r>
      <w:r>
        <w:t xml:space="preserve"> shall be required and suggested clauses, respectively, for license agreements and assignments made under this paragraph. The instructions at </w:t>
      </w:r>
      <w:r>
        <w:t xml:space="preserve"> </w:t>
      </w:r>
      <w:r>
        <w:t>227.7010</w:t>
      </w:r>
      <w:r>
        <w:t xml:space="preserve"> </w:t>
      </w:r>
      <w:r>
        <w:t xml:space="preserve"> concerning the applicability and use of those clauses shall be followed insofar as they are pertinent.</w:t>
      </w:r>
    </w:p>
    <!--Topic unique_1637-->
    <w:p>
      <w:pPr>
        <w:pStyle w:val="Heading5"/>
      </w:pPr>
      <w:bookmarkStart w:id="2278" w:name="_Refd19e81162"/>
      <w:bookmarkStart w:id="2279" w:name="_Tocd19e81162"/>
      <w:r>
        <w:t/>
      </w:r>
      <w:r>
        <w:t>227.7012</w:t>
      </w:r>
      <w:r>
        <w:t xml:space="preserve"> Contract format.</w:t>
      </w:r>
      <w:bookmarkEnd w:id="2278"/>
      <w:bookmarkEnd w:id="2279"/>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1638-->
    <w:p>
      <w:pPr>
        <w:pStyle w:val="Heading5"/>
      </w:pPr>
      <w:bookmarkStart w:id="2280" w:name="_Refd19e81188"/>
      <w:bookmarkStart w:id="2281" w:name="_Tocd19e81188"/>
      <w:r>
        <w:t/>
      </w:r>
      <w:r>
        <w:t>227.7013</w:t>
      </w:r>
      <w:r>
        <w:t xml:space="preserve"> Recordation.</w:t>
      </w:r>
      <w:bookmarkEnd w:id="2280"/>
      <w:bookmarkEnd w:id="2281"/>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39-->
    <w:p>
      <w:pPr>
        <w:pStyle w:val="Heading4"/>
      </w:pPr>
      <w:bookmarkStart w:id="2282" w:name="_Refd19e81208"/>
      <w:bookmarkStart w:id="2283" w:name="_Tocd19e81208"/>
      <w:r>
        <w:t/>
      </w:r>
      <w:r>
        <w:t>SUBPART 227.71</w:t>
      </w:r>
      <w:r>
        <w:t xml:space="preserve"> —RIGHTS IN TECHNICAL DATA</w:t>
      </w:r>
      <w:bookmarkEnd w:id="2282"/>
      <w:bookmarkEnd w:id="2283"/>
    </w:p>
    <!--Topic unique_1640-->
    <w:p>
      <w:pPr>
        <w:pStyle w:val="Heading5"/>
      </w:pPr>
      <w:bookmarkStart w:id="2284" w:name="_Refd19e81221"/>
      <w:bookmarkStart w:id="2285" w:name="_Tocd19e81221"/>
      <w:r>
        <w:t/>
      </w:r>
      <w:r>
        <w:t>227.7100</w:t>
      </w:r>
      <w:r>
        <w:t xml:space="preserve"> Scope of subpart.</w:t>
      </w:r>
      <w:bookmarkEnd w:id="2284"/>
      <w:bookmarkEnd w:id="2285"/>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641-->
    <w:p>
      <w:pPr>
        <w:pStyle w:val="Heading5"/>
      </w:pPr>
      <w:bookmarkStart w:id="2286" w:name="_Refd19e81270"/>
      <w:bookmarkStart w:id="2287" w:name="_Tocd19e81270"/>
      <w:r>
        <w:t/>
      </w:r>
      <w:r>
        <w:t>227.7101</w:t>
      </w:r>
      <w:r>
        <w:t xml:space="preserve"> Definitions.</w:t>
      </w:r>
      <w:bookmarkEnd w:id="2286"/>
      <w:bookmarkEnd w:id="2287"/>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575-->
    <w:p>
      <w:pPr>
        <w:pStyle w:val="Heading5"/>
      </w:pPr>
      <w:bookmarkStart w:id="2288" w:name="_Refd19e81297"/>
      <w:bookmarkStart w:id="2289" w:name="_Tocd19e81297"/>
      <w:r>
        <w:t/>
      </w:r>
      <w:r>
        <w:t>227.7102</w:t>
      </w:r>
      <w:r>
        <w:t xml:space="preserve"> Commercial items, components, or processes.</w:t>
      </w:r>
      <w:bookmarkEnd w:id="2288"/>
      <w:bookmarkEnd w:id="2289"/>
    </w:p>
    <!--Topic unique_1642-->
    <w:p>
      <w:pPr>
        <w:pStyle w:val="Heading6"/>
      </w:pPr>
      <w:bookmarkStart w:id="2290" w:name="_Refd19e81310"/>
      <w:bookmarkStart w:id="2291" w:name="_Tocd19e81310"/>
      <w:r>
        <w:t/>
      </w:r>
      <w:r>
        <w:t>227.7102-1</w:t>
      </w:r>
      <w:r>
        <w:t xml:space="preserve"> Policy.</w:t>
      </w:r>
      <w:bookmarkEnd w:id="2290"/>
      <w:bookmarkEnd w:id="2291"/>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046-->
    <w:p>
      <w:pPr>
        <w:pStyle w:val="Heading6"/>
      </w:pPr>
      <w:bookmarkStart w:id="2292" w:name="_Refd19e81343"/>
      <w:bookmarkStart w:id="2293" w:name="_Tocd19e81343"/>
      <w:r>
        <w:t/>
      </w:r>
      <w:r>
        <w:t>227.7102-2</w:t>
      </w:r>
      <w:r>
        <w:t xml:space="preserve"> Rights in technical data.</w:t>
      </w:r>
      <w:bookmarkEnd w:id="2292"/>
      <w:bookmarkEnd w:id="2293"/>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43-->
    <w:p>
      <w:pPr>
        <w:pStyle w:val="Heading6"/>
      </w:pPr>
      <w:bookmarkStart w:id="2294" w:name="_Refd19e81377"/>
      <w:bookmarkStart w:id="2295" w:name="_Tocd19e81377"/>
      <w:r>
        <w:t/>
      </w:r>
      <w:r>
        <w:t>227.7102-3</w:t>
      </w:r>
      <w:r>
        <w:t xml:space="preserve"> Government right to review, verify, challenge and validate asserted restrictions.</w:t>
      </w:r>
      <w:bookmarkEnd w:id="2294"/>
      <w:bookmarkEnd w:id="2295"/>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637-->
    <w:p>
      <w:pPr>
        <w:pStyle w:val="Heading6"/>
      </w:pPr>
      <w:bookmarkStart w:id="2296" w:name="_Refd19e81410"/>
      <w:bookmarkStart w:id="2297" w:name="_Tocd19e81410"/>
      <w:r>
        <w:t/>
      </w:r>
      <w:r>
        <w:t>227.7102-4</w:t>
      </w:r>
      <w:r>
        <w:t xml:space="preserve"> Contract clauses.</w:t>
      </w:r>
      <w:bookmarkEnd w:id="2296"/>
      <w:bookmarkEnd w:id="2297"/>
    </w:p>
    <w:p>
      <w:pPr>
        <w:pStyle w:val="BodyText"/>
      </w:pPr>
      <w:r>
        <w:t xml:space="preserve">(a)(1) Except as provided in paragraph (b) of this subsection, use the clause at </w:t>
      </w:r>
      <w:r>
        <w:t xml:space="preserve"> </w:t>
      </w:r>
      <w:r>
        <w:t>252.227-7015</w:t>
      </w:r>
      <w:r>
        <w:t xml:space="preserve"> </w:t>
      </w:r>
      <w:r>
        <w:t xml:space="preserve">, Technical Data–Commercial Items, in solicitations and contracts, including solicitations and contracts using </w:t>
      </w:r>
      <w:r>
        <w:t>FAR part 12</w:t>
      </w:r>
      <w:r>
        <w:t xml:space="preserve">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w:t>
      </w:r>
      <w:r>
        <w:t>FAR part 12</w:t>
      </w:r>
      <w:r>
        <w:t xml:space="preserve">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w:t>
      </w:r>
      <w:r>
        <w:t>FAR part 12</w:t>
      </w:r>
      <w:r>
        <w:t xml:space="preserve">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1644-->
    <w:p>
      <w:pPr>
        <w:pStyle w:val="Heading5"/>
      </w:pPr>
      <w:bookmarkStart w:id="2298" w:name="_Refd19e81515"/>
      <w:bookmarkStart w:id="2299" w:name="_Tocd19e81515"/>
      <w:r>
        <w:t/>
      </w:r>
      <w:r>
        <w:t>227.7103</w:t>
      </w:r>
      <w:r>
        <w:t xml:space="preserve"> Noncommercial items or processes.</w:t>
      </w:r>
      <w:bookmarkEnd w:id="2298"/>
      <w:bookmarkEnd w:id="2299"/>
    </w:p>
    <!--Topic unique_1645-->
    <w:p>
      <w:pPr>
        <w:pStyle w:val="Heading6"/>
      </w:pPr>
      <w:bookmarkStart w:id="2300" w:name="_Refd19e81528"/>
      <w:bookmarkStart w:id="2301" w:name="_Tocd19e81528"/>
      <w:r>
        <w:t/>
      </w:r>
      <w:r>
        <w:t>227.7103-1</w:t>
      </w:r>
      <w:r>
        <w:t xml:space="preserve"> Policy.</w:t>
      </w:r>
      <w:bookmarkEnd w:id="2300"/>
      <w:bookmarkEnd w:id="2301"/>
    </w:p>
    <w:p>
      <w:pPr>
        <w:pStyle w:val="BodyText"/>
      </w:pPr>
      <w:r>
        <w:t>(a) DoD policy is to acquire only the technical data, and the rights in that data, necessary to satisfy agency needs.</w:t>
      </w:r>
    </w:p>
    <w:p>
      <w:pPr>
        <w:pStyle w:val="BodyText"/>
      </w:pPr>
      <w:r>
        <w:t>(b) Solicitations and contracts shall -</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227.7103-5</w:t>
      </w:r>
      <w:r>
        <w:t>(a)(2) and (a)(4) through (9).</w:t>
      </w:r>
    </w:p>
    <w:p>
      <w:pPr>
        <w:pStyle w:val="BodyText"/>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pPr>
        <w:pStyle w:val="BodyText"/>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pPr>
        <w:pStyle w:val="BodyText"/>
      </w:pPr>
      <w:r>
        <w:t>(1) The offeror will not be able to satisfy program schedule or delivery requirements; or</w:t>
      </w:r>
    </w:p>
    <w:p>
      <w:pPr>
        <w:pStyle w:val="BodyText"/>
      </w:pPr>
      <w:r>
        <w:t>(2) The offeror's proposal to meet mobilization requirements does not satisfy mobilization needs.</w:t>
      </w:r>
    </w:p>
    <w:p>
      <w:pPr>
        <w:pStyle w:val="BodyText"/>
      </w:pPr>
      <w:r>
        <w:t xml:space="preserve">(f) For acquisitions involving major weapon systems or subsystems of major weapon systems, the acquisition plan shall address acquisition strategies that provide for technical data and the associated license rights in accordance with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646-->
    <w:p>
      <w:pPr>
        <w:pStyle w:val="Heading6"/>
      </w:pPr>
      <w:bookmarkStart w:id="2302" w:name="_Refd19e81580"/>
      <w:bookmarkStart w:id="2303" w:name="_Tocd19e81580"/>
      <w:r>
        <w:t/>
      </w:r>
      <w:r>
        <w:t>227.7103-2</w:t>
      </w:r>
      <w:r>
        <w:t xml:space="preserve"> Acquisition of technical data.</w:t>
      </w:r>
      <w:bookmarkEnd w:id="2302"/>
      <w:bookmarkEnd w:id="2303"/>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647-->
    <w:p>
      <w:pPr>
        <w:pStyle w:val="Heading6"/>
      </w:pPr>
      <w:bookmarkStart w:id="2304" w:name="_Refd19e81621"/>
      <w:bookmarkStart w:id="2305" w:name="_Tocd19e81621"/>
      <w:r>
        <w:t/>
      </w:r>
      <w:r>
        <w:t>227.7103-3</w:t>
      </w:r>
      <w:r>
        <w:t xml:space="preserve"> Early identification of technical data to be furnished to the Government with restrictions on use, reproduction or disclosure.</w:t>
      </w:r>
      <w:bookmarkEnd w:id="2304"/>
      <w:bookmarkEnd w:id="2305"/>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1648-->
    <w:p>
      <w:pPr>
        <w:pStyle w:val="Heading6"/>
      </w:pPr>
      <w:bookmarkStart w:id="2306" w:name="_Refd19e81672"/>
      <w:bookmarkStart w:id="2307" w:name="_Tocd19e81672"/>
      <w:r>
        <w:t/>
      </w:r>
      <w:r>
        <w:t>227.7103-4</w:t>
      </w:r>
      <w:r>
        <w:t xml:space="preserve"> License rights.</w:t>
      </w:r>
      <w:bookmarkEnd w:id="2306"/>
      <w:bookmarkEnd w:id="2307"/>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1047-->
    <w:p>
      <w:pPr>
        <w:pStyle w:val="Heading6"/>
      </w:pPr>
      <w:bookmarkStart w:id="2308" w:name="_Refd19e81722"/>
      <w:bookmarkStart w:id="2309" w:name="_Tocd19e81722"/>
      <w:r>
        <w:t/>
      </w:r>
      <w:r>
        <w:t>227.7103-5</w:t>
      </w:r>
      <w:r>
        <w:t xml:space="preserve"> Government rights.</w:t>
      </w:r>
      <w:bookmarkEnd w:id="2308"/>
      <w:bookmarkEnd w:id="2309"/>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473-->
    <w:p>
      <w:pPr>
        <w:pStyle w:val="Heading6"/>
      </w:pPr>
      <w:bookmarkStart w:id="2310" w:name="_Refd19e81883"/>
      <w:bookmarkStart w:id="2311" w:name="_Tocd19e81883"/>
      <w:r>
        <w:t/>
      </w:r>
      <w:r>
        <w:t>227.7103-6</w:t>
      </w:r>
      <w:r>
        <w:t xml:space="preserve"> Contract clauses.</w:t>
      </w:r>
      <w:bookmarkEnd w:id="2310"/>
      <w:bookmarkEnd w:id="2311"/>
    </w:p>
    <w:p>
      <w:pPr>
        <w:pStyle w:val="BodyText"/>
      </w:pPr>
      <w:r>
        <w:t xml:space="preserve">(a) Use the clause at </w:t>
      </w:r>
      <w:r>
        <w:t>252.227-7013</w:t>
      </w:r>
      <w:r>
        <w:t xml:space="preserve">, Rights in Technical Data-Noncommercial Items, in solicitations and contracts, including solicitations and contracts using </w:t>
      </w:r>
      <w:r>
        <w:t>FAR part 12</w:t>
      </w:r>
      <w:r>
        <w:t xml:space="preserve">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t>227.7102-4</w:t>
      </w:r>
      <w:r>
        <w:t xml:space="preserve">), existing works (see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w:t>
      </w:r>
      <w:r>
        <w:t>FAR part 12</w:t>
      </w:r>
      <w:r>
        <w:t xml:space="preserve">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w:t>
      </w:r>
      <w:r>
        <w:t>FAR part 12</w:t>
      </w:r>
      <w:r>
        <w:t xml:space="preserve">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471-->
    <w:p>
      <w:pPr>
        <w:pStyle w:val="Heading6"/>
      </w:pPr>
      <w:bookmarkStart w:id="2312" w:name="_Refd19e82038"/>
      <w:bookmarkStart w:id="2313" w:name="_Tocd19e82038"/>
      <w:r>
        <w:t/>
      </w:r>
      <w:r>
        <w:t>227.7103-7</w:t>
      </w:r>
      <w:r>
        <w:t xml:space="preserve"> Use and non-disclosure agreement.</w:t>
      </w:r>
      <w:bookmarkEnd w:id="2312"/>
      <w:bookmarkEnd w:id="2313"/>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649-->
    <w:p>
      <w:pPr>
        <w:pStyle w:val="Heading6"/>
      </w:pPr>
      <w:bookmarkStart w:id="2314" w:name="_Refd19e82345"/>
      <w:bookmarkStart w:id="2315" w:name="_Tocd19e82345"/>
      <w:r>
        <w:t/>
      </w:r>
      <w:r>
        <w:t>227.7103-8</w:t>
      </w:r>
      <w:r>
        <w:t xml:space="preserve"> Deferred delivery and deferred ordering of technical data.</w:t>
      </w:r>
      <w:bookmarkEnd w:id="2314"/>
      <w:bookmarkEnd w:id="2315"/>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50-->
    <w:p>
      <w:pPr>
        <w:pStyle w:val="Heading6"/>
      </w:pPr>
      <w:bookmarkStart w:id="2316" w:name="_Refd19e82385"/>
      <w:bookmarkStart w:id="2317" w:name="_Tocd19e82385"/>
      <w:r>
        <w:t/>
      </w:r>
      <w:r>
        <w:t>227.7103-9</w:t>
      </w:r>
      <w:r>
        <w:t xml:space="preserve"> Copyright.</w:t>
      </w:r>
      <w:bookmarkEnd w:id="2316"/>
      <w:bookmarkEnd w:id="2317"/>
    </w:p>
    <w:p>
      <w:pPr>
        <w:pStyle w:val="BodyText"/>
      </w:pPr>
      <w:r>
        <w:t xml:space="preserve">(a) </w:t>
      </w:r>
      <w:r>
        <w:rPr>
          <w:i/>
        </w:rPr>
        <w:t>Copyright license.</w:t>
      </w:r>
      <w:r>
        <w:t/>
      </w:r>
    </w:p>
    <w:p>
      <w:pPr>
        <w:pStyle w:val="BodyText"/>
      </w:pPr>
      <w:r>
        <w:t xml:space="preserve">(1) The clause at </w:t>
      </w:r>
      <w:r>
        <w:t>252.227-7013</w:t>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pPr>
        <w:pStyle w:val="BodyText"/>
      </w:pPr>
      <w:r>
        <w:t xml:space="preserve">(2) The clause at </w:t>
      </w:r>
      <w:r>
        <w:t>252.227-7013</w:t>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w:t>
      </w:r>
      <w:r>
        <w:rPr>
          <w:i/>
        </w:rPr>
        <w:t>Copyright considerations - acquisition of existing and special works.</w:t>
      </w:r>
      <w:r>
        <w:t xml:space="preserve"> See </w:t>
      </w:r>
      <w:r>
        <w:t>227.7105</w:t>
      </w:r>
      <w:r>
        <w:t xml:space="preserve"> or </w:t>
      </w:r>
      <w:r>
        <w:t>227.7106</w:t>
      </w:r>
      <w:r>
        <w:t xml:space="preserve"> for copyright considerations when acquiring existing or special works.</w:t>
      </w:r>
    </w:p>
    <!--Topic unique_1651-->
    <w:p>
      <w:pPr>
        <w:pStyle w:val="Heading6"/>
      </w:pPr>
      <w:bookmarkStart w:id="2318" w:name="_Refd19e82432"/>
      <w:bookmarkStart w:id="2319" w:name="_Tocd19e82432"/>
      <w:r>
        <w:t/>
      </w:r>
      <w:r>
        <w:t>227.7103-10</w:t>
      </w:r>
      <w:r>
        <w:t xml:space="preserve"> Contractor identification and marking of technical data to be furnished with restrictive markings.</w:t>
      </w:r>
      <w:bookmarkEnd w:id="2318"/>
      <w:bookmarkEnd w:id="2319"/>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52-->
    <w:p>
      <w:pPr>
        <w:pStyle w:val="Heading6"/>
      </w:pPr>
      <w:bookmarkStart w:id="2320" w:name="_Refd19e82549"/>
      <w:bookmarkStart w:id="2321" w:name="_Tocd19e82549"/>
      <w:r>
        <w:t/>
      </w:r>
      <w:r>
        <w:t>227.7103-11</w:t>
      </w:r>
      <w:r>
        <w:t xml:space="preserve"> Contractor procedures and records.</w:t>
      </w:r>
      <w:bookmarkEnd w:id="2320"/>
      <w:bookmarkEnd w:id="2321"/>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53-->
    <w:p>
      <w:pPr>
        <w:pStyle w:val="Heading6"/>
      </w:pPr>
      <w:bookmarkStart w:id="2322" w:name="_Refd19e82584"/>
      <w:bookmarkStart w:id="2323" w:name="_Tocd19e82584"/>
      <w:r>
        <w:t/>
      </w:r>
      <w:r>
        <w:t>227.7103-12</w:t>
      </w:r>
      <w:r>
        <w:t xml:space="preserve"> Government right to establish conformity of markings.</w:t>
      </w:r>
      <w:bookmarkEnd w:id="2322"/>
      <w:bookmarkEnd w:id="2323"/>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48-->
    <w:p>
      <w:pPr>
        <w:pStyle w:val="Heading6"/>
      </w:pPr>
      <w:bookmarkStart w:id="2324" w:name="_Refd19e82643"/>
      <w:bookmarkStart w:id="2325" w:name="_Tocd19e82643"/>
      <w:r>
        <w:t/>
      </w:r>
      <w:r>
        <w:t>227.7103-13</w:t>
      </w:r>
      <w:r>
        <w:t xml:space="preserve"> Government right to review, verify, challenge, and validate asserted restrictions.</w:t>
      </w:r>
      <w:bookmarkEnd w:id="2324"/>
      <w:bookmarkEnd w:id="2325"/>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 The contracting officer shall not challenge a contractor's assertion that a commercial item was developed exclusively at private 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A commercial subsystem or component of a major weapon system, if the major weapon system was acquired as a commercial item in accordance with subpart 234.70 (10 U.S.C. 2379(a));</w:t>
      </w:r>
    </w:p>
    <w:p>
      <w:pPr>
        <w:pStyle w:val="BodyText"/>
      </w:pPr>
      <w:r>
        <w:t>(</w:t>
      </w:r>
      <w:r>
        <w:rPr>
          <w:i/>
        </w:rPr>
        <w:t>2</w:t>
      </w:r>
      <w:r>
        <w:t>) A component of a subsystem, if the subsystem was acquired as a commercial item in accordance with subpart 234.70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 xml:space="preserve">(d) </w:t>
      </w:r>
      <w:r>
        <w:rPr>
          <w:i/>
        </w:rPr>
        <w:t>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54-->
    <w:p>
      <w:pPr>
        <w:pStyle w:val="Heading6"/>
      </w:pPr>
      <w:bookmarkStart w:id="2326" w:name="_Refd19e82802"/>
      <w:bookmarkStart w:id="2327" w:name="_Tocd19e82802"/>
      <w:r>
        <w:t/>
      </w:r>
      <w:r>
        <w:t>227.7103-14</w:t>
      </w:r>
      <w:r>
        <w:t xml:space="preserve"> Conformity, acceptance, and warranty of technical data.</w:t>
      </w:r>
      <w:bookmarkEnd w:id="2326"/>
      <w:bookmarkEnd w:id="2327"/>
    </w:p>
    <w:p>
      <w:pPr>
        <w:pStyle w:val="BodyText"/>
      </w:pPr>
      <w:r>
        <w:t xml:space="preserve">(a) </w:t>
      </w:r>
      <w:r>
        <w:rPr>
          <w:i/>
        </w:rPr>
        <w:t>Statutory requirements.</w:t>
      </w:r>
      <w:r>
        <w:t xml:space="preserve"> 10 U.S.C. 2320 -</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252.227-7030</w:t>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pPr>
        <w:pStyle w:val="BodyText"/>
      </w:pPr>
      <w:r>
        <w:t>(i) When the sole purpose of a contract is to produce the data, the relative value of that data may be considerably higher than the value of data produced under a contract where the production of the data is a secondary objective; or</w:t>
      </w:r>
    </w:p>
    <w:p>
      <w:pPr>
        <w:pStyle w:val="BodyText"/>
      </w:pPr>
      <w:r>
        <w:t>(ii) When the Government will maintain or repair items, repair and maintenance data may have a considerably higher relative value than data that merely describe the item or provide performance characteristics.</w:t>
      </w:r>
    </w:p>
    <w:p>
      <w:pPr>
        <w:pStyle w:val="BodyText"/>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 xml:space="preserve">(4) Follow the procedures at </w:t>
      </w:r>
      <w:r>
        <w:t>227.7103-12</w:t>
      </w:r>
      <w:r>
        <w:t xml:space="preserve">(a)(2) if nonconforming markings are the sole reason technical data fail to conform to contractual requirements. The clause at </w:t>
      </w:r>
      <w:r>
        <w:t>252.227-7030</w:t>
      </w:r>
      <w:r>
        <w:t xml:space="preserve"> may be used to withhold an amount for payment, consistent with the terms of the clause, pending correction of the nonconforming markings.</w:t>
      </w:r>
    </w:p>
    <w:p>
      <w:pPr>
        <w:pStyle w:val="BodyText"/>
      </w:pPr>
      <w:r>
        <w:t xml:space="preserve">(c) </w:t>
      </w:r>
      <w:r>
        <w:rPr>
          <w:i/>
        </w:rPr>
        <w:t>Warranty.</w:t>
      </w:r>
      <w:r>
        <w:t xml:space="preserve"> (1) The intended use of the technical data and the cost, if any, to obtain the warranty should be considered before deciding to obtain a data warranty (see </w:t>
      </w:r>
      <w:r>
        <w:t>FAR 46.703</w:t>
      </w:r>
      <w:r>
        <w:t>).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pPr>
        <w:pStyle w:val="BodyText"/>
      </w:pPr>
      <w:r>
        <w:t xml:space="preserve">(2) As prescribed in </w:t>
      </w:r>
      <w:r>
        <w:t>246.710</w:t>
      </w:r>
      <w:r>
        <w:t xml:space="preserve">, use the clause at </w:t>
      </w:r>
      <w:r>
        <w:t>252.246-7001</w:t>
      </w:r>
      <w:r>
        <w:t>, Warranty of Data, and its alternates, or a substantially similar clause when the Government needs a specific warranty of technical data.</w:t>
      </w:r>
    </w:p>
    <!--Topic unique_1655-->
    <w:p>
      <w:pPr>
        <w:pStyle w:val="Heading6"/>
      </w:pPr>
      <w:bookmarkStart w:id="2328" w:name="_Refd19e82880"/>
      <w:bookmarkStart w:id="2329" w:name="_Tocd19e82880"/>
      <w:r>
        <w:t/>
      </w:r>
      <w:r>
        <w:t>227.7103-15</w:t>
      </w:r>
      <w:r>
        <w:t xml:space="preserve"> Subcontractor rights in technical data.</w:t>
      </w:r>
      <w:bookmarkEnd w:id="2328"/>
      <w:bookmarkEnd w:id="2329"/>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56-->
    <w:p>
      <w:pPr>
        <w:pStyle w:val="Heading6"/>
      </w:pPr>
      <w:bookmarkStart w:id="2330" w:name="_Refd19e82969"/>
      <w:bookmarkStart w:id="2331" w:name="_Tocd19e82969"/>
      <w:r>
        <w:t/>
      </w:r>
      <w:r>
        <w:t>227.7103-16</w:t>
      </w:r>
      <w:r>
        <w:t xml:space="preserve"> Providing technical data to foreign governments, foreign contractors, or international organizations.</w:t>
      </w:r>
      <w:bookmarkEnd w:id="2330"/>
      <w:bookmarkEnd w:id="2331"/>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1657-->
    <w:p>
      <w:pPr>
        <w:pStyle w:val="Heading6"/>
      </w:pPr>
      <w:bookmarkStart w:id="2332" w:name="_Refd19e83005"/>
      <w:bookmarkStart w:id="2333" w:name="_Tocd19e83005"/>
      <w:r>
        <w:t/>
      </w:r>
      <w:r>
        <w:t>227.7103-17</w:t>
      </w:r>
      <w:r>
        <w:t xml:space="preserve"> Overseas contracts with foreign sources.</w:t>
      </w:r>
      <w:bookmarkEnd w:id="2332"/>
      <w:bookmarkEnd w:id="2333"/>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1049-->
    <w:p>
      <w:pPr>
        <w:pStyle w:val="Heading5"/>
      </w:pPr>
      <w:bookmarkStart w:id="2334" w:name="_Refd19e83049"/>
      <w:bookmarkStart w:id="2335" w:name="_Tocd19e83049"/>
      <w:r>
        <w:t/>
      </w:r>
      <w:r>
        <w:t>227.7104</w:t>
      </w:r>
      <w:r>
        <w:t xml:space="preserve"> Contracts under the Small Business Innovation Research (SBIR) Program.</w:t>
      </w:r>
      <w:bookmarkEnd w:id="2334"/>
      <w:bookmarkEnd w:id="2335"/>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1658-->
    <w:p>
      <w:pPr>
        <w:pStyle w:val="Heading5"/>
      </w:pPr>
      <w:bookmarkStart w:id="2336" w:name="_Refd19e83181"/>
      <w:bookmarkStart w:id="2337" w:name="_Tocd19e83181"/>
      <w:r>
        <w:t/>
      </w:r>
      <w:r>
        <w:t>227.7105</w:t>
      </w:r>
      <w:r>
        <w:t xml:space="preserve"> Contracts for the acquisition of existing works.</w:t>
      </w:r>
      <w:bookmarkEnd w:id="2336"/>
      <w:bookmarkEnd w:id="2337"/>
    </w:p>
    <!--Topic unique_1659-->
    <w:p>
      <w:pPr>
        <w:pStyle w:val="Heading6"/>
      </w:pPr>
      <w:bookmarkStart w:id="2338" w:name="_Refd19e83194"/>
      <w:bookmarkStart w:id="2339" w:name="_Tocd19e83194"/>
      <w:r>
        <w:t/>
      </w:r>
      <w:r>
        <w:t>227.7105-1</w:t>
      </w:r>
      <w:r>
        <w:t xml:space="preserve"> General.</w:t>
      </w:r>
      <w:bookmarkEnd w:id="2338"/>
      <w:bookmarkEnd w:id="2339"/>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1660-->
    <w:p>
      <w:pPr>
        <w:pStyle w:val="Heading6"/>
      </w:pPr>
      <w:bookmarkStart w:id="2340" w:name="_Refd19e83229"/>
      <w:bookmarkStart w:id="2341" w:name="_Tocd19e83229"/>
      <w:r>
        <w:t/>
      </w:r>
      <w:r>
        <w:t>227.7105-2</w:t>
      </w:r>
      <w:r>
        <w:t xml:space="preserve"> Acquisition of existing works without modification.</w:t>
      </w:r>
      <w:bookmarkEnd w:id="2340"/>
      <w:bookmarkEnd w:id="2341"/>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61-->
    <w:p>
      <w:pPr>
        <w:pStyle w:val="Heading6"/>
      </w:pPr>
      <w:bookmarkStart w:id="2342" w:name="_Refd19e83278"/>
      <w:bookmarkStart w:id="2343" w:name="_Tocd19e83278"/>
      <w:r>
        <w:t/>
      </w:r>
      <w:r>
        <w:t>227.7105-3</w:t>
      </w:r>
      <w:r>
        <w:t xml:space="preserve"> Acquisition of modified existing works.</w:t>
      </w:r>
      <w:bookmarkEnd w:id="2342"/>
      <w:bookmarkEnd w:id="2343"/>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1662-->
    <w:p>
      <w:pPr>
        <w:pStyle w:val="Heading5"/>
      </w:pPr>
      <w:bookmarkStart w:id="2344" w:name="_Refd19e83311"/>
      <w:bookmarkStart w:id="2345" w:name="_Tocd19e83311"/>
      <w:r>
        <w:t/>
      </w:r>
      <w:r>
        <w:t>227.7106</w:t>
      </w:r>
      <w:r>
        <w:t xml:space="preserve"> Contracts for special works.</w:t>
      </w:r>
      <w:bookmarkEnd w:id="2344"/>
      <w:bookmarkEnd w:id="2345"/>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63-->
    <w:p>
      <w:pPr>
        <w:pStyle w:val="Heading5"/>
      </w:pPr>
      <w:bookmarkStart w:id="2346" w:name="_Refd19e83375"/>
      <w:bookmarkStart w:id="2347" w:name="_Tocd19e83375"/>
      <w:r>
        <w:t/>
      </w:r>
      <w:r>
        <w:t>227.7107</w:t>
      </w:r>
      <w:r>
        <w:t xml:space="preserve"> Contracts for architect-engineer services.</w:t>
      </w:r>
      <w:bookmarkEnd w:id="2346"/>
      <w:bookmarkEnd w:id="2347"/>
    </w:p>
    <w:p>
      <w:pPr>
        <w:pStyle w:val="BodyText"/>
      </w:pPr>
      <w:r>
        <w:t>This section sets forth policies and procedures, pertaining to data, copyrights, and restricted designs unique to the acquisition of construction and architect engineer services.</w:t>
      </w:r>
    </w:p>
    <!--Topic unique_1664-->
    <w:p>
      <w:pPr>
        <w:pStyle w:val="Heading6"/>
      </w:pPr>
      <w:bookmarkStart w:id="2348" w:name="_Refd19e83392"/>
      <w:bookmarkStart w:id="2349" w:name="_Tocd19e83392"/>
      <w:r>
        <w:t/>
      </w:r>
      <w:r>
        <w:t>227.7107-1</w:t>
      </w:r>
      <w:r>
        <w:t xml:space="preserve"> Architectural designs and data clauses for architect-engineer or construction contracts.</w:t>
      </w:r>
      <w:bookmarkEnd w:id="2348"/>
      <w:bookmarkEnd w:id="2349"/>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 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1665-->
    <w:p>
      <w:pPr>
        <w:pStyle w:val="Heading6"/>
      </w:pPr>
      <w:bookmarkStart w:id="2350" w:name="_Refd19e83443"/>
      <w:bookmarkStart w:id="2351" w:name="_Tocd19e83443"/>
      <w:r>
        <w:t/>
      </w:r>
      <w:r>
        <w:t>227.7107-2</w:t>
      </w:r>
      <w:r>
        <w:t xml:space="preserve"> Contracts for construction supplies and research and development work.</w:t>
      </w:r>
      <w:bookmarkEnd w:id="2350"/>
      <w:bookmarkEnd w:id="2351"/>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66-->
    <w:p>
      <w:pPr>
        <w:pStyle w:val="Heading6"/>
      </w:pPr>
      <w:bookmarkStart w:id="2352" w:name="_Refd19e83481"/>
      <w:bookmarkStart w:id="2353" w:name="_Tocd19e83481"/>
      <w:r>
        <w:t/>
      </w:r>
      <w:r>
        <w:t>227.7107-3</w:t>
      </w:r>
      <w:r>
        <w:t xml:space="preserve"> Approval of restricted designs.</w:t>
      </w:r>
      <w:bookmarkEnd w:id="2352"/>
      <w:bookmarkEnd w:id="2353"/>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1667-->
    <w:p>
      <w:pPr>
        <w:pStyle w:val="Heading5"/>
      </w:pPr>
      <w:bookmarkStart w:id="2354" w:name="_Refd19e83507"/>
      <w:bookmarkStart w:id="2355" w:name="_Tocd19e83507"/>
      <w:r>
        <w:t/>
      </w:r>
      <w:r>
        <w:t>227.7108</w:t>
      </w:r>
      <w:r>
        <w:t xml:space="preserve"> Contractor data repositories.</w:t>
      </w:r>
      <w:bookmarkEnd w:id="2354"/>
      <w:bookmarkEnd w:id="2355"/>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68-->
    <w:p>
      <w:pPr>
        <w:pStyle w:val="Heading4"/>
      </w:pPr>
      <w:bookmarkStart w:id="2356" w:name="_Refd19e83551"/>
      <w:bookmarkStart w:id="2357" w:name="_Tocd19e83551"/>
      <w:r>
        <w:t/>
      </w:r>
      <w:r>
        <w:t>SUBPART 227.72</w:t>
      </w:r>
      <w:r>
        <w:t xml:space="preserve"> —RIGHTS IN COMPUTER SOFTWARE AND COMPUTER SOFTWARE DOCUMENTATION</w:t>
      </w:r>
      <w:bookmarkEnd w:id="2356"/>
      <w:bookmarkEnd w:id="2357"/>
    </w:p>
    <!--Topic unique_1669-->
    <w:p>
      <w:pPr>
        <w:pStyle w:val="Heading5"/>
      </w:pPr>
      <w:bookmarkStart w:id="2358" w:name="_Refd19e83564"/>
      <w:bookmarkStart w:id="2359" w:name="_Tocd19e83564"/>
      <w:r>
        <w:t/>
      </w:r>
      <w:r>
        <w:t>227.7200</w:t>
      </w:r>
      <w:r>
        <w:t xml:space="preserve"> Scope of subpart.</w:t>
      </w:r>
      <w:bookmarkEnd w:id="2358"/>
      <w:bookmarkEnd w:id="2359"/>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70-->
    <w:p>
      <w:pPr>
        <w:pStyle w:val="Heading5"/>
      </w:pPr>
      <w:bookmarkStart w:id="2360" w:name="_Refd19e83603"/>
      <w:bookmarkStart w:id="2361" w:name="_Tocd19e83603"/>
      <w:r>
        <w:t/>
      </w:r>
      <w:r>
        <w:t>227.7201</w:t>
      </w:r>
      <w:r>
        <w:t xml:space="preserve"> Definitions.</w:t>
      </w:r>
      <w:bookmarkEnd w:id="2360"/>
      <w:bookmarkEnd w:id="2361"/>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576-->
    <w:p>
      <w:pPr>
        <w:pStyle w:val="Heading5"/>
      </w:pPr>
      <w:bookmarkStart w:id="2362" w:name="_Refd19e83630"/>
      <w:bookmarkStart w:id="2363" w:name="_Tocd19e83630"/>
      <w:r>
        <w:t/>
      </w:r>
      <w:r>
        <w:t>227.7202</w:t>
      </w:r>
      <w:r>
        <w:t xml:space="preserve"> Commercial computer software and commercial computer software documentation.</w:t>
      </w:r>
      <w:bookmarkEnd w:id="2362"/>
      <w:bookmarkEnd w:id="2363"/>
    </w:p>
    <!--Topic unique_1671-->
    <w:p>
      <w:pPr>
        <w:pStyle w:val="Heading6"/>
      </w:pPr>
      <w:bookmarkStart w:id="2364" w:name="_Refd19e83643"/>
      <w:bookmarkStart w:id="2365" w:name="_Tocd19e83643"/>
      <w:r>
        <w:t/>
      </w:r>
      <w:r>
        <w:t>227.7202-1</w:t>
      </w:r>
      <w:r>
        <w:t xml:space="preserve"> Policy.</w:t>
      </w:r>
      <w:bookmarkEnd w:id="2364"/>
      <w:bookmarkEnd w:id="2365"/>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72-->
    <w:p>
      <w:pPr>
        <w:pStyle w:val="Heading6"/>
      </w:pPr>
      <w:bookmarkStart w:id="2366" w:name="_Refd19e83670"/>
      <w:bookmarkStart w:id="2367" w:name="_Tocd19e83670"/>
      <w:r>
        <w:t/>
      </w:r>
      <w:r>
        <w:t>227.7202-2</w:t>
      </w:r>
      <w:r>
        <w:t xml:space="preserve"> Reserved.</w:t>
      </w:r>
      <w:bookmarkEnd w:id="2366"/>
      <w:bookmarkEnd w:id="2367"/>
    </w:p>
    <!--Topic unique_1673-->
    <w:p>
      <w:pPr>
        <w:pStyle w:val="Heading6"/>
      </w:pPr>
      <w:bookmarkStart w:id="2368" w:name="_Refd19e83684"/>
      <w:bookmarkStart w:id="2369" w:name="_Tocd19e83684"/>
      <w:r>
        <w:t/>
      </w:r>
      <w:r>
        <w:t>227.7202-3</w:t>
      </w:r>
      <w:r>
        <w:t xml:space="preserve"> Rights in commercial computer software or commercial computer software documentation.</w:t>
      </w:r>
      <w:bookmarkEnd w:id="2368"/>
      <w:bookmarkEnd w:id="2369"/>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74-->
    <w:p>
      <w:pPr>
        <w:pStyle w:val="Heading6"/>
      </w:pPr>
      <w:bookmarkStart w:id="2370" w:name="_Refd19e83705"/>
      <w:bookmarkStart w:id="2371" w:name="_Tocd19e83705"/>
      <w:r>
        <w:t/>
      </w:r>
      <w:r>
        <w:t>227.7202-4</w:t>
      </w:r>
      <w:r>
        <w:t xml:space="preserve"> Contract clause.</w:t>
      </w:r>
      <w:bookmarkEnd w:id="2370"/>
      <w:bookmarkEnd w:id="2371"/>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1675-->
    <w:p>
      <w:pPr>
        <w:pStyle w:val="Heading5"/>
      </w:pPr>
      <w:bookmarkStart w:id="2372" w:name="_Refd19e83732"/>
      <w:bookmarkStart w:id="2373" w:name="_Tocd19e83732"/>
      <w:r>
        <w:t/>
      </w:r>
      <w:r>
        <w:t>227.7203</w:t>
      </w:r>
      <w:r>
        <w:t xml:space="preserve"> Noncommercial computer software and noncommercial computer software documentation.</w:t>
      </w:r>
      <w:bookmarkEnd w:id="2372"/>
      <w:bookmarkEnd w:id="2373"/>
    </w:p>
    <!--Topic unique_1676-->
    <w:p>
      <w:pPr>
        <w:pStyle w:val="Heading6"/>
      </w:pPr>
      <w:bookmarkStart w:id="2374" w:name="_Refd19e83745"/>
      <w:bookmarkStart w:id="2375" w:name="_Tocd19e83745"/>
      <w:r>
        <w:t/>
      </w:r>
      <w:r>
        <w:t>227.7203-1</w:t>
      </w:r>
      <w:r>
        <w:t xml:space="preserve"> Policy.</w:t>
      </w:r>
      <w:bookmarkEnd w:id="2374"/>
      <w:bookmarkEnd w:id="2375"/>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227.7203-5</w:t>
      </w:r>
      <w:r>
        <w:t>(a)(3) through (6).</w:t>
      </w:r>
    </w:p>
    <w:p>
      <w:pPr>
        <w:pStyle w:val="BodyText"/>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pPr>
        <w:pStyle w:val="BodyText"/>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t>207.106</w:t>
      </w:r>
      <w:r>
        <w:t>(S-70).</w:t>
      </w:r>
    </w:p>
    <!--Topic unique_1677-->
    <w:p>
      <w:pPr>
        <w:pStyle w:val="Heading6"/>
      </w:pPr>
      <w:bookmarkStart w:id="2376" w:name="_Refd19e83788"/>
      <w:bookmarkStart w:id="2377" w:name="_Tocd19e83788"/>
      <w:r>
        <w:t/>
      </w:r>
      <w:r>
        <w:t>227.7203-2</w:t>
      </w:r>
      <w:r>
        <w:t xml:space="preserve"> Acquisition of noncommercial computer software and computer software documentation.</w:t>
      </w:r>
      <w:bookmarkEnd w:id="2376"/>
      <w:bookmarkEnd w:id="2377"/>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78-->
    <w:p>
      <w:pPr>
        <w:pStyle w:val="Heading6"/>
      </w:pPr>
      <w:bookmarkStart w:id="2378" w:name="_Refd19e83829"/>
      <w:bookmarkStart w:id="2379" w:name="_Tocd19e83829"/>
      <w:r>
        <w:t/>
      </w:r>
      <w:r>
        <w:t>227.7203-3</w:t>
      </w:r>
      <w:r>
        <w:t xml:space="preserve"> Early identification of computer software or computer software documentation to be furnished to the Government with restrictions on use, reproduction or disclosure.</w:t>
      </w:r>
      <w:bookmarkEnd w:id="2378"/>
      <w:bookmarkEnd w:id="2379"/>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1679-->
    <w:p>
      <w:pPr>
        <w:pStyle w:val="Heading6"/>
      </w:pPr>
      <w:bookmarkStart w:id="2380" w:name="_Refd19e83878"/>
      <w:bookmarkStart w:id="2381" w:name="_Tocd19e83878"/>
      <w:r>
        <w:t/>
      </w:r>
      <w:r>
        <w:t>227.7203-4</w:t>
      </w:r>
      <w:r>
        <w:t xml:space="preserve"> License rights.</w:t>
      </w:r>
      <w:bookmarkEnd w:id="2380"/>
      <w:bookmarkEnd w:id="2381"/>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1680-->
    <w:p>
      <w:pPr>
        <w:pStyle w:val="Heading6"/>
      </w:pPr>
      <w:bookmarkStart w:id="2382" w:name="_Refd19e83925"/>
      <w:bookmarkStart w:id="2383" w:name="_Tocd19e83925"/>
      <w:r>
        <w:t/>
      </w:r>
      <w:r>
        <w:t>227.7203-5</w:t>
      </w:r>
      <w:r>
        <w:t xml:space="preserve"> Government rights.</w:t>
      </w:r>
      <w:bookmarkEnd w:id="2382"/>
      <w:bookmarkEnd w:id="2383"/>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74-->
    <w:p>
      <w:pPr>
        <w:pStyle w:val="Heading6"/>
      </w:pPr>
      <w:bookmarkStart w:id="2384" w:name="_Refd19e84049"/>
      <w:bookmarkStart w:id="2385" w:name="_Tocd19e84049"/>
      <w:r>
        <w:t/>
      </w:r>
      <w:r>
        <w:t>227.7203-6</w:t>
      </w:r>
      <w:r>
        <w:t xml:space="preserve"> Contract clauses.</w:t>
      </w:r>
      <w:bookmarkEnd w:id="2384"/>
      <w:bookmarkEnd w:id="2385"/>
    </w:p>
    <w:p>
      <w:pPr>
        <w:pStyle w:val="BodyText"/>
      </w:pPr>
      <w:r>
        <w:t xml:space="preserve">(a)(1) Use the clause at </w:t>
      </w:r>
      <w:r>
        <w:t>252.227-7014</w:t>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t>227.7102-3</w:t>
      </w:r>
      <w:r>
        <w:t xml:space="preserve">), special works (see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81-->
    <w:p>
      <w:pPr>
        <w:pStyle w:val="Heading6"/>
      </w:pPr>
      <w:bookmarkStart w:id="2386" w:name="_Refd19e84173"/>
      <w:bookmarkStart w:id="2387" w:name="_Tocd19e84173"/>
      <w:r>
        <w:t/>
      </w:r>
      <w:r>
        <w:t>227.7203-8</w:t>
      </w:r>
      <w:r>
        <w:t xml:space="preserve"> Deferred delivery and deferred ordering of computer software and computer software documentation.</w:t>
      </w:r>
      <w:bookmarkEnd w:id="2386"/>
      <w:bookmarkEnd w:id="2387"/>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82-->
    <w:p>
      <w:pPr>
        <w:pStyle w:val="Heading6"/>
      </w:pPr>
      <w:bookmarkStart w:id="2388" w:name="_Refd19e84214"/>
      <w:bookmarkStart w:id="2389" w:name="_Tocd19e84214"/>
      <w:r>
        <w:t/>
      </w:r>
      <w:r>
        <w:t>227.7203-9</w:t>
      </w:r>
      <w:r>
        <w:t xml:space="preserve"> Copyright.</w:t>
      </w:r>
      <w:bookmarkEnd w:id="2388"/>
      <w:bookmarkEnd w:id="2389"/>
    </w:p>
    <w:p>
      <w:pPr>
        <w:pStyle w:val="BodyText"/>
      </w:pPr>
      <w:r>
        <w:t>(a) Copyright license.</w:t>
      </w:r>
    </w:p>
    <w:p>
      <w:pPr>
        <w:pStyle w:val="BodyText"/>
      </w:pPr>
      <w:r>
        <w:t xml:space="preserve">(1) The clause at </w:t>
      </w:r>
      <w:r>
        <w:t>252.227-7014</w:t>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pPr>
        <w:pStyle w:val="BodyText"/>
      </w:pPr>
      <w:r>
        <w:t xml:space="preserve">(2) The clause at </w:t>
      </w:r>
      <w:r>
        <w:t>252.227-7013</w:t>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Copyright considerations--special works. See </w:t>
      </w:r>
      <w:r>
        <w:t>227.7205</w:t>
      </w:r>
      <w:r>
        <w:t xml:space="preserve"> for copyright considerations when acquiring special works.</w:t>
      </w:r>
    </w:p>
    <!--Topic unique_1683-->
    <w:p>
      <w:pPr>
        <w:pStyle w:val="Heading6"/>
      </w:pPr>
      <w:bookmarkStart w:id="2390" w:name="_Refd19e84250"/>
      <w:bookmarkStart w:id="2391" w:name="_Tocd19e84250"/>
      <w:r>
        <w:t/>
      </w:r>
      <w:r>
        <w:t>227.7203-10</w:t>
      </w:r>
      <w:r>
        <w:t xml:space="preserve"> Contractor identification and marking of computer software or computer software documentation to be furnished with restrictive markings.</w:t>
      </w:r>
      <w:bookmarkEnd w:id="2390"/>
      <w:bookmarkEnd w:id="2391"/>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84-->
    <w:p>
      <w:pPr>
        <w:pStyle w:val="Heading6"/>
      </w:pPr>
      <w:bookmarkStart w:id="2392" w:name="_Refd19e84375"/>
      <w:bookmarkStart w:id="2393" w:name="_Tocd19e84375"/>
      <w:r>
        <w:t/>
      </w:r>
      <w:r>
        <w:t>227.7203-11</w:t>
      </w:r>
      <w:r>
        <w:t xml:space="preserve"> Contractor procedures and records.</w:t>
      </w:r>
      <w:bookmarkEnd w:id="2392"/>
      <w:bookmarkEnd w:id="2393"/>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85-->
    <w:p>
      <w:pPr>
        <w:pStyle w:val="Heading6"/>
      </w:pPr>
      <w:bookmarkStart w:id="2394" w:name="_Refd19e84409"/>
      <w:bookmarkStart w:id="2395" w:name="_Tocd19e84409"/>
      <w:r>
        <w:t/>
      </w:r>
      <w:r>
        <w:t>227.7203-12</w:t>
      </w:r>
      <w:r>
        <w:t xml:space="preserve"> Government right to establish conformity of markings.</w:t>
      </w:r>
      <w:bookmarkEnd w:id="2394"/>
      <w:bookmarkEnd w:id="2395"/>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50-->
    <w:p>
      <w:pPr>
        <w:pStyle w:val="Heading6"/>
      </w:pPr>
      <w:bookmarkStart w:id="2396" w:name="_Refd19e84476"/>
      <w:bookmarkStart w:id="2397" w:name="_Tocd19e84476"/>
      <w:r>
        <w:t/>
      </w:r>
      <w:r>
        <w:t>227.7203-13</w:t>
      </w:r>
      <w:r>
        <w:t xml:space="preserve"> Government right to review, verify, challenge, and validate asserted restrictions.</w:t>
      </w:r>
      <w:bookmarkEnd w:id="2396"/>
      <w:bookmarkEnd w:id="2397"/>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86-->
    <w:p>
      <w:pPr>
        <w:pStyle w:val="Heading6"/>
      </w:pPr>
      <w:bookmarkStart w:id="2398" w:name="_Refd19e84613"/>
      <w:bookmarkStart w:id="2399" w:name="_Tocd19e84613"/>
      <w:r>
        <w:t/>
      </w:r>
      <w:r>
        <w:t>227.7203-14</w:t>
      </w:r>
      <w:r>
        <w:t xml:space="preserve"> Conformity, acceptance, and warranty of computer software and computer software documentation.</w:t>
      </w:r>
      <w:bookmarkEnd w:id="2398"/>
      <w:bookmarkEnd w:id="2399"/>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(i) Weapon systems. Computer software that is a component of a weapon system or major subsystem should be warranted as part of the weapon system warranty. Follow the procedures at 246.7.</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1687-->
    <w:p>
      <w:pPr>
        <w:pStyle w:val="Heading6"/>
      </w:pPr>
      <w:bookmarkStart w:id="2400" w:name="_Refd19e84682"/>
      <w:bookmarkStart w:id="2401" w:name="_Tocd19e84682"/>
      <w:r>
        <w:t/>
      </w:r>
      <w:r>
        <w:t>227.7203-15</w:t>
      </w:r>
      <w:r>
        <w:t xml:space="preserve"> Subcontractor rights in computer software or computer software documentation.</w:t>
      </w:r>
      <w:bookmarkEnd w:id="2400"/>
      <w:bookmarkEnd w:id="2401"/>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88-->
    <w:p>
      <w:pPr>
        <w:pStyle w:val="Heading6"/>
      </w:pPr>
      <w:bookmarkStart w:id="2402" w:name="_Refd19e84777"/>
      <w:bookmarkStart w:id="2403" w:name="_Tocd19e84777"/>
      <w:r>
        <w:t/>
      </w:r>
      <w:r>
        <w:t>227.7203-16</w:t>
      </w:r>
      <w:r>
        <w:t xml:space="preserve"> Providing computer software or computer software documentation to foreign governments, foreign contractors, or international organizations.</w:t>
      </w:r>
      <w:bookmarkEnd w:id="2402"/>
      <w:bookmarkEnd w:id="2403"/>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1689-->
    <w:p>
      <w:pPr>
        <w:pStyle w:val="Heading6"/>
      </w:pPr>
      <w:bookmarkStart w:id="2404" w:name="_Refd19e84814"/>
      <w:bookmarkStart w:id="2405" w:name="_Tocd19e84814"/>
      <w:r>
        <w:t/>
      </w:r>
      <w:r>
        <w:t>227.7203-17</w:t>
      </w:r>
      <w:r>
        <w:t xml:space="preserve"> Overseas contracts with foreign sources.</w:t>
      </w:r>
      <w:bookmarkEnd w:id="2404"/>
      <w:bookmarkEnd w:id="2405"/>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90-->
    <w:p>
      <w:pPr>
        <w:pStyle w:val="Heading5"/>
      </w:pPr>
      <w:bookmarkStart w:id="2406" w:name="_Refd19e84858"/>
      <w:bookmarkStart w:id="2407" w:name="_Tocd19e84858"/>
      <w:r>
        <w:t/>
      </w:r>
      <w:r>
        <w:t>227.7204</w:t>
      </w:r>
      <w:r>
        <w:t xml:space="preserve"> Contracts under the Small Business Innovation Research Program.</w:t>
      </w:r>
      <w:bookmarkEnd w:id="2406"/>
      <w:bookmarkEnd w:id="2407"/>
    </w:p>
    <w:p>
      <w:pPr>
        <w:pStyle w:val="BodyText"/>
      </w:pPr>
      <w:r>
        <w:t xml:space="preserve">When contracting under the Small Business Innovation Research Program, follow the procedures at </w:t>
      </w:r>
      <w:r>
        <w:t xml:space="preserve"> </w:t>
      </w:r>
      <w:r>
        <w:t>227.7104</w:t>
      </w:r>
      <w:r>
        <w:t xml:space="preserve"> </w:t>
      </w:r>
      <w:r>
        <w:t>.</w:t>
      </w:r>
    </w:p>
    <!--Topic unique_1691-->
    <w:p>
      <w:pPr>
        <w:pStyle w:val="Heading5"/>
      </w:pPr>
      <w:bookmarkStart w:id="2408" w:name="_Refd19e84884"/>
      <w:bookmarkStart w:id="2409" w:name="_Tocd19e84884"/>
      <w:r>
        <w:t/>
      </w:r>
      <w:r>
        <w:t>227.7205</w:t>
      </w:r>
      <w:r>
        <w:t xml:space="preserve"> Contracts for special works.</w:t>
      </w:r>
      <w:bookmarkEnd w:id="2408"/>
      <w:bookmarkEnd w:id="2409"/>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92-->
    <w:p>
      <w:pPr>
        <w:pStyle w:val="Heading5"/>
      </w:pPr>
      <w:bookmarkStart w:id="2410" w:name="_Refd19e84954"/>
      <w:bookmarkStart w:id="2411" w:name="_Tocd19e84954"/>
      <w:r>
        <w:t/>
      </w:r>
      <w:r>
        <w:t>227.7206</w:t>
      </w:r>
      <w:r>
        <w:t xml:space="preserve"> Contracts for architect-engineer services.</w:t>
      </w:r>
      <w:bookmarkEnd w:id="2410"/>
      <w:bookmarkEnd w:id="2411"/>
    </w:p>
    <w:p>
      <w:pPr>
        <w:pStyle w:val="BodyText"/>
      </w:pPr>
      <w:r>
        <w:t xml:space="preserve">Follow </w:t>
      </w:r>
      <w:r>
        <w:t xml:space="preserve"> </w:t>
      </w:r>
      <w:r>
        <w:t>227.7107</w:t>
      </w:r>
      <w:r>
        <w:t xml:space="preserve"> </w:t>
      </w:r>
      <w:r>
        <w:t xml:space="preserve"> when contracting for architect-engineer services.</w:t>
      </w:r>
    </w:p>
    <!--Topic unique_1693-->
    <w:p>
      <w:pPr>
        <w:pStyle w:val="Heading5"/>
      </w:pPr>
      <w:bookmarkStart w:id="2412" w:name="_Refd19e84980"/>
      <w:bookmarkStart w:id="2413" w:name="_Tocd19e84980"/>
      <w:r>
        <w:t/>
      </w:r>
      <w:r>
        <w:t>227.7207</w:t>
      </w:r>
      <w:r>
        <w:t xml:space="preserve"> Contractor data repositories.</w:t>
      </w:r>
      <w:bookmarkEnd w:id="2412"/>
      <w:bookmarkEnd w:id="2413"/>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26-->
    <w:p>
      <w:pPr>
        <w:pStyle w:val="Heading3"/>
      </w:pPr>
      <w:bookmarkStart w:id="2414" w:name="_Refd19e85001"/>
      <w:bookmarkStart w:id="2415" w:name="_Tocd19e85001"/>
      <w:r>
        <w:t>PART 228 - BONDS AND INSURANCE</w:t>
      </w:r>
      <w:bookmarkEnd w:id="2414"/>
      <w:bookmarkEnd w:id="2415"/>
    </w:p>
    <w:p>
      <w:pPr>
        <w:pStyle w:val="ListBullet"/>
        <!--depth 1-->
        <w:numPr>
          <w:ilvl w:val="0"/>
          <w:numId w:val="429"/>
        </w:numPr>
      </w:pPr>
      <w:r>
        <w:t/>
      </w:r>
      <w:r>
        <w:t>SUBPART 228.1 —BONDS</w:t>
      </w:r>
      <w:r>
        <w:t/>
      </w:r>
    </w:p>
    <w:p>
      <w:pPr>
        <w:pStyle w:val="ListBullet2"/>
        <!--depth 2-->
        <w:numPr>
          <w:ilvl w:val="1"/>
          <w:numId w:val="430"/>
        </w:numPr>
      </w:pPr>
      <w:r>
        <w:t/>
      </w:r>
      <w:r>
        <w:t>228.102 Performance and payment bonds for construction contracts.</w:t>
      </w:r>
      <w:r>
        <w:t/>
      </w:r>
    </w:p>
    <w:p>
      <w:pPr>
        <w:pStyle w:val="ListBullet3"/>
        <!--depth 3-->
        <w:numPr>
          <w:ilvl w:val="2"/>
          <w:numId w:val="431"/>
        </w:numPr>
      </w:pPr>
      <w:r>
        <w:t/>
      </w:r>
      <w:r>
        <w:t>228.102-1 General.</w:t>
      </w:r>
      <w:r>
        <w:t/>
      </w:r>
    </w:p>
    <w:p>
      <w:pPr>
        <w:pStyle w:val="ListBullet3"/>
        <!--depth 3-->
        <w:numPr>
          <w:ilvl w:val="2"/>
          <w:numId w:val="431"/>
        </w:numPr>
      </w:pPr>
      <w:r>
        <w:t/>
      </w:r>
      <w:r>
        <w:t>228.102-70 Defense Environmental Restoration Program construction contracts.</w:t>
      </w:r>
      <w:r>
        <w:t/>
      </w:r>
    </w:p>
    <w:p>
      <w:pPr>
        <w:pStyle w:val="ListBullet2"/>
        <!--depth 2-->
        <w:numPr>
          <w:ilvl w:val="1"/>
          <w:numId w:val="430"/>
        </w:numPr>
      </w:pPr>
      <w:r>
        <w:t/>
      </w:r>
      <w:r>
        <w:t>228.105 Other types of bonds.</w:t>
      </w:r>
      <w:r>
        <w:t/>
      </w:r>
    </w:p>
    <w:p>
      <w:pPr>
        <w:pStyle w:val="ListBullet2"/>
        <!--depth 2-->
        <w:numPr>
          <w:ilvl w:val="1"/>
          <w:numId w:val="430"/>
        </w:numPr>
      </w:pPr>
      <w:r>
        <w:t/>
      </w:r>
      <w:r>
        <w:t>228.106 Administration.</w:t>
      </w:r>
      <w:r>
        <w:t/>
      </w:r>
    </w:p>
    <w:p>
      <w:pPr>
        <w:pStyle w:val="ListBullet3"/>
        <!--depth 3-->
        <w:numPr>
          <w:ilvl w:val="2"/>
          <w:numId w:val="432"/>
        </w:numPr>
      </w:pPr>
      <w:r>
        <w:t/>
      </w:r>
      <w:r>
        <w:t>228.106-7 Withholding contract payments.</w:t>
      </w:r>
      <w:r>
        <w:t/>
      </w:r>
    </w:p>
    <w:p>
      <w:pPr>
        <w:pStyle w:val="ListBullet"/>
        <!--depth 1-->
        <w:numPr>
          <w:ilvl w:val="0"/>
          <w:numId w:val="429"/>
        </w:numPr>
      </w:pPr>
      <w:r>
        <w:t/>
      </w:r>
      <w:r>
        <w:t>SUBPART 228.3 —INSURANCE</w:t>
      </w:r>
      <w:r>
        <w:t/>
      </w:r>
    </w:p>
    <w:p>
      <w:pPr>
        <w:pStyle w:val="ListBullet2"/>
        <!--depth 2-->
        <w:numPr>
          <w:ilvl w:val="1"/>
          <w:numId w:val="433"/>
        </w:numPr>
      </w:pPr>
      <w:r>
        <w:t/>
      </w:r>
      <w:r>
        <w:t>228.304 Risk-pooling arrangements.</w:t>
      </w:r>
      <w:r>
        <w:t/>
      </w:r>
    </w:p>
    <w:p>
      <w:pPr>
        <w:pStyle w:val="ListBullet2"/>
        <!--depth 2-->
        <w:numPr>
          <w:ilvl w:val="1"/>
          <w:numId w:val="433"/>
        </w:numPr>
      </w:pPr>
      <w:r>
        <w:t/>
      </w:r>
      <w:r>
        <w:t>228.305 Overseas workers' compensation and war-hazard insurance.</w:t>
      </w:r>
      <w:r>
        <w:t/>
      </w:r>
    </w:p>
    <w:p>
      <w:pPr>
        <w:pStyle w:val="ListBullet2"/>
        <!--depth 2-->
        <w:numPr>
          <w:ilvl w:val="1"/>
          <w:numId w:val="433"/>
        </w:numPr>
      </w:pPr>
      <w:r>
        <w:t/>
      </w:r>
      <w:r>
        <w:t>228.307 Insurance under cost-reimbursement contracts.</w:t>
      </w:r>
      <w:r>
        <w:t/>
      </w:r>
    </w:p>
    <w:p>
      <w:pPr>
        <w:pStyle w:val="ListBullet3"/>
        <!--depth 3-->
        <w:numPr>
          <w:ilvl w:val="2"/>
          <w:numId w:val="434"/>
        </w:numPr>
      </w:pPr>
      <w:r>
        <w:t/>
      </w:r>
      <w:r>
        <w:t>228.307-1 Group insurance plans.</w:t>
      </w:r>
      <w:r>
        <w:t/>
      </w:r>
    </w:p>
    <w:p>
      <w:pPr>
        <w:pStyle w:val="ListBullet2"/>
        <!--depth 2-->
        <w:numPr>
          <w:ilvl w:val="1"/>
          <w:numId w:val="433"/>
        </w:numPr>
      </w:pPr>
      <w:r>
        <w:t/>
      </w:r>
      <w:r>
        <w:t>228.311 Solicitation provision and contract clause on liability insurance under cost-reimbursement contracts.</w:t>
      </w:r>
      <w:r>
        <w:t/>
      </w:r>
    </w:p>
    <w:p>
      <w:pPr>
        <w:pStyle w:val="ListBullet3"/>
        <!--depth 3-->
        <w:numPr>
          <w:ilvl w:val="2"/>
          <w:numId w:val="435"/>
        </w:numPr>
      </w:pPr>
      <w:r>
        <w:t/>
      </w:r>
      <w:r>
        <w:t>228.311-1 Contract clause.</w:t>
      </w:r>
      <w:r>
        <w:t/>
      </w:r>
    </w:p>
    <w:p>
      <w:pPr>
        <w:pStyle w:val="ListBullet2"/>
        <!--depth 2-->
        <w:numPr>
          <w:ilvl w:val="1"/>
          <w:numId w:val="433"/>
        </w:numPr>
      </w:pPr>
      <w:r>
        <w:t/>
      </w:r>
      <w:r>
        <w:t>228.370 Additional clauses.</w:t>
      </w:r>
      <w:r>
        <w:t/>
      </w:r>
    </w:p>
    <!--Topic unique_1727-->
    <w:p>
      <w:pPr>
        <w:pStyle w:val="Heading4"/>
      </w:pPr>
      <w:bookmarkStart w:id="2416" w:name="_Refd19e85151"/>
      <w:bookmarkStart w:id="2417" w:name="_Tocd19e85151"/>
      <w:r>
        <w:t/>
      </w:r>
      <w:r>
        <w:t>SUBPART 228.1</w:t>
      </w:r>
      <w:r>
        <w:t xml:space="preserve"> —BONDS</w:t>
      </w:r>
      <w:bookmarkEnd w:id="2416"/>
      <w:bookmarkEnd w:id="2417"/>
    </w:p>
    <!--Topic unique_1728-->
    <w:p>
      <w:pPr>
        <w:pStyle w:val="Heading5"/>
      </w:pPr>
      <w:bookmarkStart w:id="2418" w:name="_Refd19e85164"/>
      <w:bookmarkStart w:id="2419" w:name="_Tocd19e85164"/>
      <w:r>
        <w:t/>
      </w:r>
      <w:r>
        <w:t>228.102</w:t>
      </w:r>
      <w:r>
        <w:t xml:space="preserve"> Performance and payment bonds for construction contracts.</w:t>
      </w:r>
      <w:bookmarkEnd w:id="2418"/>
      <w:bookmarkEnd w:id="2419"/>
    </w:p>
    <!--Topic unique_1729-->
    <w:p>
      <w:pPr>
        <w:pStyle w:val="Heading6"/>
      </w:pPr>
      <w:bookmarkStart w:id="2420" w:name="_Refd19e85177"/>
      <w:bookmarkStart w:id="2421" w:name="_Tocd19e85177"/>
      <w:r>
        <w:t/>
      </w:r>
      <w:r>
        <w:t>228.102-1</w:t>
      </w:r>
      <w:r>
        <w:t xml:space="preserve"> General.</w:t>
      </w:r>
      <w:bookmarkEnd w:id="2420"/>
      <w:bookmarkEnd w:id="2421"/>
    </w:p>
    <w:p>
      <w:pPr>
        <w:pStyle w:val="BodyText"/>
      </w:pPr>
      <w:r>
        <w:t>The requirement for performance and payment bonds is waived for cost-reimbursement contracts. However, for cost-type contracts with fixed-price construction subcontracts over $</w:t>
      </w:r>
      <w:r>
        <w:t>40</w:t>
      </w:r>
      <w:r>
        <w:t>,000, require the prime contractor to obtain from each of its construction subcontractors performance and payment protections in favor of the prime contractor as follows:</w:t>
      </w:r>
    </w:p>
    <w:p>
      <w:pPr>
        <w:pStyle w:val="BodyText"/>
      </w:pPr>
      <w:r>
        <w:t>(1) For fixed-price construction subcontracts over $</w:t>
      </w:r>
      <w:r>
        <w:t>40</w:t>
      </w:r>
      <w:r>
        <w:t xml:space="preserve">,000,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730-->
    <w:p>
      <w:pPr>
        <w:pStyle w:val="Heading6"/>
      </w:pPr>
      <w:bookmarkStart w:id="2422" w:name="_Refd19e85213"/>
      <w:bookmarkStart w:id="2423" w:name="_Tocd19e85213"/>
      <w:r>
        <w:t/>
      </w:r>
      <w:r>
        <w:t>228.102-70</w:t>
      </w:r>
      <w:r>
        <w:t xml:space="preserve"> Defense Environmental Restoration Program construction contracts.</w:t>
      </w:r>
      <w:bookmarkEnd w:id="2422"/>
      <w:bookmarkEnd w:id="2423"/>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731-->
    <w:p>
      <w:pPr>
        <w:pStyle w:val="Heading5"/>
      </w:pPr>
      <w:bookmarkStart w:id="2424" w:name="_Refd19e85241"/>
      <w:bookmarkStart w:id="2425" w:name="_Tocd19e85241"/>
      <w:r>
        <w:t/>
      </w:r>
      <w:r>
        <w:t>228.105</w:t>
      </w:r>
      <w:r>
        <w:t xml:space="preserve"> Other types of bonds.</w:t>
      </w:r>
      <w:bookmarkEnd w:id="2424"/>
      <w:bookmarkEnd w:id="2425"/>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732-->
    <w:p>
      <w:pPr>
        <w:pStyle w:val="Heading5"/>
      </w:pPr>
      <w:bookmarkStart w:id="2426" w:name="_Refd19e85263"/>
      <w:bookmarkStart w:id="2427" w:name="_Tocd19e85263"/>
      <w:r>
        <w:t/>
      </w:r>
      <w:r>
        <w:t>228.106</w:t>
      </w:r>
      <w:r>
        <w:t xml:space="preserve"> Administration.</w:t>
      </w:r>
      <w:bookmarkEnd w:id="2426"/>
      <w:bookmarkEnd w:id="2427"/>
    </w:p>
    <!--Topic unique_1733-->
    <w:p>
      <w:pPr>
        <w:pStyle w:val="Heading6"/>
      </w:pPr>
      <w:bookmarkStart w:id="2428" w:name="_Refd19e85276"/>
      <w:bookmarkStart w:id="2429" w:name="_Tocd19e85276"/>
      <w:r>
        <w:t/>
      </w:r>
      <w:r>
        <w:t>228.106-7</w:t>
      </w:r>
      <w:r>
        <w:t xml:space="preserve"> Withholding contract payments.</w:t>
      </w:r>
      <w:bookmarkEnd w:id="2428"/>
      <w:bookmarkEnd w:id="2429"/>
    </w:p>
    <w:p>
      <w:pPr>
        <w:pStyle w:val="BodyText"/>
      </w:pPr>
      <w:r>
        <w:t xml:space="preserve">(a) Withholding may be appropriate in other than construction contracts (see </w:t>
      </w:r>
      <w:r>
        <w:t>FAR 32.112-1</w:t>
      </w:r>
      <w:r>
        <w:t>(b)).</w:t>
      </w:r>
    </w:p>
    <!--Topic unique_1734-->
    <w:p>
      <w:pPr>
        <w:pStyle w:val="Heading4"/>
      </w:pPr>
      <w:bookmarkStart w:id="2430" w:name="_Refd19e85299"/>
      <w:bookmarkStart w:id="2431" w:name="_Tocd19e85299"/>
      <w:r>
        <w:t/>
      </w:r>
      <w:r>
        <w:t>SUBPART 228.3</w:t>
      </w:r>
      <w:r>
        <w:t xml:space="preserve"> —INSURANCE</w:t>
      </w:r>
      <w:bookmarkEnd w:id="2430"/>
      <w:bookmarkEnd w:id="2431"/>
    </w:p>
    <!--Topic unique_1735-->
    <w:p>
      <w:pPr>
        <w:pStyle w:val="Heading5"/>
      </w:pPr>
      <w:bookmarkStart w:id="2432" w:name="_Refd19e85312"/>
      <w:bookmarkStart w:id="2433" w:name="_Tocd19e85312"/>
      <w:r>
        <w:t/>
      </w:r>
      <w:r>
        <w:t>228.304</w:t>
      </w:r>
      <w:r>
        <w:t xml:space="preserve"> Risk-pooling arrangements.</w:t>
      </w:r>
      <w:bookmarkEnd w:id="2432"/>
      <w:bookmarkEnd w:id="2433"/>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1736-->
    <w:p>
      <w:pPr>
        <w:pStyle w:val="Heading5"/>
      </w:pPr>
      <w:bookmarkStart w:id="2434" w:name="_Refd19e85341"/>
      <w:bookmarkStart w:id="2435" w:name="_Tocd19e85341"/>
      <w:r>
        <w:t/>
      </w:r>
      <w:r>
        <w:t>228.305</w:t>
      </w:r>
      <w:r>
        <w:t xml:space="preserve"> Overseas workers' compensation and war-hazard insurance.</w:t>
      </w:r>
      <w:bookmarkEnd w:id="2434"/>
      <w:bookmarkEnd w:id="2435"/>
    </w:p>
    <w:p>
      <w:pPr>
        <w:pStyle w:val="BodyText"/>
      </w:pPr>
      <w:r>
        <w:t xml:space="preserve">(d) When submitting requests for waiver, follow the procedures at PGI </w:t>
      </w:r>
      <w:r>
        <w:t xml:space="preserve"> </w:t>
      </w:r>
      <w:r>
        <w:t>228.305</w:t>
      </w:r>
      <w:r>
        <w:t xml:space="preserve"> </w:t>
      </w:r>
      <w:r>
        <w:t>(d).</w:t>
      </w:r>
    </w:p>
    <!--Topic unique_1737-->
    <w:p>
      <w:pPr>
        <w:pStyle w:val="Heading5"/>
      </w:pPr>
      <w:bookmarkStart w:id="2436" w:name="_Refd19e85366"/>
      <w:bookmarkStart w:id="2437" w:name="_Tocd19e85366"/>
      <w:r>
        <w:t/>
      </w:r>
      <w:r>
        <w:t>228.307</w:t>
      </w:r>
      <w:r>
        <w:t xml:space="preserve"> Insurance under cost-reimbursement contracts.</w:t>
      </w:r>
      <w:bookmarkEnd w:id="2436"/>
      <w:bookmarkEnd w:id="2437"/>
    </w:p>
    <!--Topic unique_1738-->
    <w:p>
      <w:pPr>
        <w:pStyle w:val="Heading6"/>
      </w:pPr>
      <w:bookmarkStart w:id="2438" w:name="_Refd19e85379"/>
      <w:bookmarkStart w:id="2439" w:name="_Tocd19e85379"/>
      <w:r>
        <w:t/>
      </w:r>
      <w:r>
        <w:t>228.307-1</w:t>
      </w:r>
      <w:r>
        <w:t xml:space="preserve"> Group insurance plans.</w:t>
      </w:r>
      <w:bookmarkEnd w:id="2438"/>
      <w:bookmarkEnd w:id="2439"/>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739-->
    <w:p>
      <w:pPr>
        <w:pStyle w:val="Heading5"/>
      </w:pPr>
      <w:bookmarkStart w:id="2440" w:name="_Refd19e85405"/>
      <w:bookmarkStart w:id="2441" w:name="_Tocd19e85405"/>
      <w:r>
        <w:t/>
      </w:r>
      <w:r>
        <w:t>228.311</w:t>
      </w:r>
      <w:r>
        <w:t xml:space="preserve"> Solicitation provision and contract clause on liability insurance under cost-reimbursement contracts.</w:t>
      </w:r>
      <w:bookmarkEnd w:id="2440"/>
      <w:bookmarkEnd w:id="2441"/>
    </w:p>
    <!--Topic unique_1740-->
    <w:p>
      <w:pPr>
        <w:pStyle w:val="Heading6"/>
      </w:pPr>
      <w:bookmarkStart w:id="2442" w:name="_Refd19e85418"/>
      <w:bookmarkStart w:id="2443" w:name="_Tocd19e85418"/>
      <w:r>
        <w:t/>
      </w:r>
      <w:r>
        <w:t>228.311-1</w:t>
      </w:r>
      <w:r>
        <w:t xml:space="preserve"> Contract clause.</w:t>
      </w:r>
      <w:bookmarkEnd w:id="2442"/>
      <w:bookmarkEnd w:id="2443"/>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41-->
    <w:p>
      <w:pPr>
        <w:pStyle w:val="Heading5"/>
      </w:pPr>
      <w:bookmarkStart w:id="2444" w:name="_Refd19e85440"/>
      <w:bookmarkStart w:id="2445" w:name="_Tocd19e85440"/>
      <w:r>
        <w:t/>
      </w:r>
      <w:r>
        <w:t>228.370</w:t>
      </w:r>
      <w:r>
        <w:t xml:space="preserve"> Additional clauses.</w:t>
      </w:r>
      <w:bookmarkEnd w:id="2444"/>
      <w:bookmarkEnd w:id="2445"/>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 xml:space="preserve">(ii) That are awarded under </w:t>
      </w:r>
      <w:r>
        <w:t>FAR Part 12</w:t>
      </w:r>
      <w:r>
        <w:t xml:space="preserve">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1751-->
    <w:p>
      <w:pPr>
        <w:pStyle w:val="Heading3"/>
      </w:pPr>
      <w:bookmarkStart w:id="2446" w:name="_Refd19e85553"/>
      <w:bookmarkStart w:id="2447" w:name="_Tocd19e85553"/>
      <w:r>
        <w:t>PART 229 - TAXES</w:t>
      </w:r>
      <w:bookmarkEnd w:id="2446"/>
      <w:bookmarkEnd w:id="2447"/>
    </w:p>
    <w:p>
      <w:pPr>
        <w:pStyle w:val="ListBullet"/>
        <!--depth 1-->
        <w:numPr>
          <w:ilvl w:val="0"/>
          <w:numId w:val="436"/>
        </w:numPr>
      </w:pPr>
      <w:r>
        <w:t/>
      </w:r>
      <w:r>
        <w:t>SUBPART 229.1 —GENERAL</w:t>
      </w:r>
      <w:r>
        <w:t/>
      </w:r>
    </w:p>
    <w:p>
      <w:pPr>
        <w:pStyle w:val="ListBullet2"/>
        <!--depth 2-->
        <w:numPr>
          <w:ilvl w:val="1"/>
          <w:numId w:val="437"/>
        </w:numPr>
      </w:pPr>
      <w:r>
        <w:t/>
      </w:r>
      <w:r>
        <w:t>229.101 Resolving tax problems.</w:t>
      </w:r>
      <w:r>
        <w:t/>
      </w:r>
    </w:p>
    <w:p>
      <w:pPr>
        <w:pStyle w:val="ListBullet2"/>
        <!--depth 2-->
        <w:numPr>
          <w:ilvl w:val="1"/>
          <w:numId w:val="437"/>
        </w:numPr>
      </w:pPr>
      <w:r>
        <w:t/>
      </w:r>
      <w:r>
        <w:t>229.170 Reporting of foreign taxation on U.S. assistance programs.</w:t>
      </w:r>
      <w:r>
        <w:t/>
      </w:r>
    </w:p>
    <w:p>
      <w:pPr>
        <w:pStyle w:val="ListBullet3"/>
        <!--depth 3-->
        <w:numPr>
          <w:ilvl w:val="2"/>
          <w:numId w:val="438"/>
        </w:numPr>
      </w:pPr>
      <w:r>
        <w:t/>
      </w:r>
      <w:r>
        <w:t>229.170-1 Definition.</w:t>
      </w:r>
      <w:r>
        <w:t/>
      </w:r>
    </w:p>
    <w:p>
      <w:pPr>
        <w:pStyle w:val="ListBullet3"/>
        <!--depth 3-->
        <w:numPr>
          <w:ilvl w:val="2"/>
          <w:numId w:val="438"/>
        </w:numPr>
      </w:pPr>
      <w:r>
        <w:t/>
      </w:r>
      <w:r>
        <w:t>229.170-2 Policy.</w:t>
      </w:r>
      <w:r>
        <w:t/>
      </w:r>
    </w:p>
    <w:p>
      <w:pPr>
        <w:pStyle w:val="ListBullet3"/>
        <!--depth 3-->
        <w:numPr>
          <w:ilvl w:val="2"/>
          <w:numId w:val="438"/>
        </w:numPr>
      </w:pPr>
      <w:r>
        <w:t/>
      </w:r>
      <w:r>
        <w:t>229.170-3 Reports.</w:t>
      </w:r>
      <w:r>
        <w:t/>
      </w:r>
    </w:p>
    <w:p>
      <w:pPr>
        <w:pStyle w:val="ListBullet3"/>
        <!--depth 3-->
        <w:numPr>
          <w:ilvl w:val="2"/>
          <w:numId w:val="438"/>
        </w:numPr>
      </w:pPr>
      <w:r>
        <w:t/>
      </w:r>
      <w:r>
        <w:t>229.170-4 Contract clause.</w:t>
      </w:r>
      <w:r>
        <w:t/>
      </w:r>
    </w:p>
    <w:p>
      <w:pPr>
        <w:pStyle w:val="ListBullet"/>
        <!--depth 1-->
        <w:numPr>
          <w:ilvl w:val="0"/>
          <w:numId w:val="436"/>
        </w:numPr>
      </w:pPr>
      <w:r>
        <w:t/>
      </w:r>
      <w:r>
        <w:t>SUBPART 229.4 —CONTRACT CLAUSES</w:t>
      </w:r>
      <w:r>
        <w:t/>
      </w:r>
    </w:p>
    <w:p>
      <w:pPr>
        <w:pStyle w:val="ListBullet2"/>
        <!--depth 2-->
        <w:numPr>
          <w:ilvl w:val="1"/>
          <w:numId w:val="439"/>
        </w:numPr>
      </w:pPr>
      <w:r>
        <w:t/>
      </w:r>
      <w:r>
        <w:t>229.402 Foreign contracts.</w:t>
      </w:r>
      <w:r>
        <w:t/>
      </w:r>
    </w:p>
    <w:p>
      <w:pPr>
        <w:pStyle w:val="ListBullet3"/>
        <!--depth 3-->
        <w:numPr>
          <w:ilvl w:val="2"/>
          <w:numId w:val="440"/>
        </w:numPr>
      </w:pPr>
      <w:r>
        <w:t/>
      </w:r>
      <w:r>
        <w:t>229.402-70 Additional provisions and clauses.</w:t>
      </w:r>
      <w:r>
        <w:t/>
      </w:r>
    </w:p>
    <w:p>
      <w:pPr>
        <w:pStyle w:val="ListBullet"/>
        <!--depth 1-->
        <w:numPr>
          <w:ilvl w:val="0"/>
          <w:numId w:val="436"/>
        </w:numPr>
      </w:pPr>
      <w:r>
        <w:t/>
      </w:r>
      <w:r>
        <w:t>SUBPART 229.70 —SPECIAL PROCEDURES FOR OVERSEAS CONTRACTS</w:t>
      </w:r>
      <w:r>
        <w:t/>
      </w:r>
    </w:p>
    <!--Topic unique_1752-->
    <w:p>
      <w:pPr>
        <w:pStyle w:val="Heading4"/>
      </w:pPr>
      <w:bookmarkStart w:id="2448" w:name="_Refd19e85667"/>
      <w:bookmarkStart w:id="2449" w:name="_Tocd19e85667"/>
      <w:r>
        <w:t/>
      </w:r>
      <w:r>
        <w:t>SUBPART 229.1</w:t>
      </w:r>
      <w:r>
        <w:t xml:space="preserve"> —GENERAL</w:t>
      </w:r>
      <w:bookmarkEnd w:id="2448"/>
      <w:bookmarkEnd w:id="2449"/>
    </w:p>
    <!--Topic unique_1753-->
    <w:p>
      <w:pPr>
        <w:pStyle w:val="Heading5"/>
      </w:pPr>
      <w:bookmarkStart w:id="2450" w:name="_Refd19e85680"/>
      <w:bookmarkStart w:id="2451" w:name="_Tocd19e85680"/>
      <w:r>
        <w:t/>
      </w:r>
      <w:r>
        <w:t>229.101</w:t>
      </w:r>
      <w:r>
        <w:t xml:space="preserve"> Resolving tax problems.</w:t>
      </w:r>
      <w:bookmarkEnd w:id="2450"/>
      <w:bookmarkEnd w:id="2451"/>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1564-->
    <w:p>
      <w:pPr>
        <w:pStyle w:val="Heading5"/>
      </w:pPr>
      <w:bookmarkStart w:id="2452" w:name="_Refd19e85733"/>
      <w:bookmarkStart w:id="2453" w:name="_Tocd19e85733"/>
      <w:r>
        <w:t/>
      </w:r>
      <w:r>
        <w:t>229.170</w:t>
      </w:r>
      <w:r>
        <w:t xml:space="preserve"> Reporting of foreign taxation on U.S. assistance programs.</w:t>
      </w:r>
      <w:bookmarkEnd w:id="2452"/>
      <w:bookmarkEnd w:id="2453"/>
    </w:p>
    <!--Topic unique_1754-->
    <w:p>
      <w:pPr>
        <w:pStyle w:val="Heading6"/>
      </w:pPr>
      <w:bookmarkStart w:id="2454" w:name="_Refd19e85746"/>
      <w:bookmarkStart w:id="2455" w:name="_Tocd19e85746"/>
      <w:r>
        <w:t/>
      </w:r>
      <w:r>
        <w:t>229.170-1</w:t>
      </w:r>
      <w:r>
        <w:t xml:space="preserve"> Definition.</w:t>
      </w:r>
      <w:bookmarkEnd w:id="2454"/>
      <w:bookmarkEnd w:id="2455"/>
    </w:p>
    <w:p>
      <w:pPr>
        <w:pStyle w:val="BodyText"/>
      </w:pPr>
      <w:r>
        <w:t>“Commodities,” as used in this section, means any materials, articles, supplies, goods, or equipment.</w:t>
      </w:r>
    </w:p>
    <!--Topic unique_1755-->
    <w:p>
      <w:pPr>
        <w:pStyle w:val="Heading6"/>
      </w:pPr>
      <w:bookmarkStart w:id="2456" w:name="_Refd19e85765"/>
      <w:bookmarkStart w:id="2457" w:name="_Tocd19e85765"/>
      <w:r>
        <w:t/>
      </w:r>
      <w:r>
        <w:t>229.170-2</w:t>
      </w:r>
      <w:r>
        <w:t xml:space="preserve"> Policy.</w:t>
      </w:r>
      <w:bookmarkEnd w:id="2456"/>
      <w:bookmarkEnd w:id="2457"/>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56-->
    <w:p>
      <w:pPr>
        <w:pStyle w:val="Heading6"/>
      </w:pPr>
      <w:bookmarkStart w:id="2458" w:name="_Refd19e85797"/>
      <w:bookmarkStart w:id="2459" w:name="_Tocd19e85797"/>
      <w:r>
        <w:t/>
      </w:r>
      <w:r>
        <w:t>229.170-3</w:t>
      </w:r>
      <w:r>
        <w:t xml:space="preserve"> Reports.</w:t>
      </w:r>
      <w:bookmarkEnd w:id="2458"/>
      <w:bookmarkEnd w:id="2459"/>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1757-->
    <w:p>
      <w:pPr>
        <w:pStyle w:val="Heading6"/>
      </w:pPr>
      <w:bookmarkStart w:id="2460" w:name="_Refd19e85830"/>
      <w:bookmarkStart w:id="2461" w:name="_Tocd19e85830"/>
      <w:r>
        <w:t/>
      </w:r>
      <w:r>
        <w:t>229.170-4</w:t>
      </w:r>
      <w:r>
        <w:t xml:space="preserve"> Contract clause.</w:t>
      </w:r>
      <w:bookmarkEnd w:id="2460"/>
      <w:bookmarkEnd w:id="2461"/>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1758-->
    <w:p>
      <w:pPr>
        <w:pStyle w:val="Heading4"/>
      </w:pPr>
      <w:bookmarkStart w:id="2462" w:name="_Refd19e85857"/>
      <w:bookmarkStart w:id="2463" w:name="_Tocd19e85857"/>
      <w:r>
        <w:t/>
      </w:r>
      <w:r>
        <w:t>SUBPART 229.4</w:t>
      </w:r>
      <w:r>
        <w:t xml:space="preserve"> —CONTRACT CLAUSES</w:t>
      </w:r>
      <w:bookmarkEnd w:id="2462"/>
      <w:bookmarkEnd w:id="2463"/>
    </w:p>
    <!--Topic unique_1759-->
    <w:p>
      <w:pPr>
        <w:pStyle w:val="Heading5"/>
      </w:pPr>
      <w:bookmarkStart w:id="2464" w:name="_Refd19e85870"/>
      <w:bookmarkStart w:id="2465" w:name="_Tocd19e85870"/>
      <w:r>
        <w:t/>
      </w:r>
      <w:r>
        <w:t>229.402</w:t>
      </w:r>
      <w:r>
        <w:t xml:space="preserve"> Foreign contracts.</w:t>
      </w:r>
      <w:bookmarkEnd w:id="2464"/>
      <w:bookmarkEnd w:id="2465"/>
    </w:p>
    <!--Topic unique_640-->
    <w:p>
      <w:pPr>
        <w:pStyle w:val="Heading6"/>
      </w:pPr>
      <w:bookmarkStart w:id="2466" w:name="_Refd19e85883"/>
      <w:bookmarkStart w:id="2467" w:name="_Tocd19e85883"/>
      <w:r>
        <w:t/>
      </w:r>
      <w:r>
        <w:t>229.402-70</w:t>
      </w:r>
      <w:r>
        <w:t xml:space="preserve"> Additional provisions and clauses.</w:t>
      </w:r>
      <w:bookmarkEnd w:id="2466"/>
      <w:bookmarkEnd w:id="2467"/>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w:t>
      </w:r>
      <w:r>
        <w:t>FAR part 12</w:t>
      </w:r>
      <w:r>
        <w:t xml:space="preserve">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xml:space="preserve">, Taxes—Foreign Contracts in Afghanistan, in solicitations and contracts, including solicitations and contracts using </w:t>
      </w:r>
      <w:r>
        <w:t>FAR part 12</w:t>
      </w:r>
      <w:r>
        <w:t xml:space="preserve">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60-->
    <w:p>
      <w:pPr>
        <w:pStyle w:val="Heading4"/>
      </w:pPr>
      <w:bookmarkStart w:id="2468" w:name="_Refd19e86087"/>
      <w:bookmarkStart w:id="2469" w:name="_Tocd19e86087"/>
      <w:r>
        <w:t/>
      </w:r>
      <w:r>
        <w:t>SUBPART 229.70</w:t>
      </w:r>
      <w:r>
        <w:t xml:space="preserve"> —SPECIAL PROCEDURES FOR OVERSEAS CONTRACTS</w:t>
      </w:r>
      <w:bookmarkEnd w:id="2468"/>
      <w:bookmarkEnd w:id="2469"/>
    </w:p>
    <w:p>
      <w:pPr>
        <w:pStyle w:val="BodyText"/>
      </w:pPr>
      <w:r>
        <w:t xml:space="preserve">To obtain tax relief for overseas contracts, follow the procedures at </w:t>
      </w:r>
      <w:r>
        <w:t>PGI 229.70</w:t>
      </w:r>
      <w:r>
        <w:t>.</w:t>
      </w:r>
    </w:p>
    <!--Topic unique_1775-->
    <w:p>
      <w:pPr>
        <w:pStyle w:val="Heading3"/>
      </w:pPr>
      <w:bookmarkStart w:id="2470" w:name="_Refd19e86103"/>
      <w:bookmarkStart w:id="2471" w:name="_Tocd19e86103"/>
      <w:r>
        <w:t>PART 230 - COST ACCOUNTING STANDARDS</w:t>
      </w:r>
      <w:bookmarkEnd w:id="2470"/>
      <w:bookmarkEnd w:id="2471"/>
    </w:p>
    <w:p>
      <w:pPr>
        <w:pStyle w:val="ListBullet"/>
        <!--depth 1-->
        <w:numPr>
          <w:ilvl w:val="0"/>
          <w:numId w:val="441"/>
        </w:numPr>
      </w:pPr>
      <w:r>
        <w:t/>
      </w:r>
      <w:r>
        <w:t>SUBPART 230.2 —CAS PROGRAM REQUIREMENTS</w:t>
      </w:r>
      <w:r>
        <w:t/>
      </w:r>
    </w:p>
    <w:p>
      <w:pPr>
        <w:pStyle w:val="ListBullet2"/>
        <!--depth 2-->
        <w:numPr>
          <w:ilvl w:val="1"/>
          <w:numId w:val="442"/>
        </w:numPr>
      </w:pPr>
      <w:r>
        <w:t/>
      </w:r>
      <w:r>
        <w:t>230.201 RESERVED</w:t>
      </w:r>
      <w:r>
        <w:t/>
      </w:r>
    </w:p>
    <w:p>
      <w:pPr>
        <w:pStyle w:val="ListBullet3"/>
        <!--depth 3-->
        <w:numPr>
          <w:ilvl w:val="2"/>
          <w:numId w:val="443"/>
        </w:numPr>
      </w:pPr>
      <w:r>
        <w:t/>
      </w:r>
      <w:r>
        <w:t>230.201-5 Waiver.</w:t>
      </w:r>
      <w:r>
        <w:t/>
      </w:r>
    </w:p>
    <w:p>
      <w:pPr>
        <w:pStyle w:val="ListBullet"/>
        <!--depth 1-->
        <w:numPr>
          <w:ilvl w:val="0"/>
          <w:numId w:val="441"/>
        </w:numPr>
      </w:pPr>
      <w:r>
        <w:t/>
      </w:r>
      <w:r>
        <w:t>SUBPART 230.70</w:t>
      </w:r>
      <w:r>
        <w:t/>
      </w:r>
    </w:p>
    <w:p>
      <w:pPr>
        <w:pStyle w:val="ListBullet"/>
        <!--depth 1-->
        <w:numPr>
          <w:ilvl w:val="0"/>
          <w:numId w:val="441"/>
        </w:numPr>
      </w:pPr>
      <w:r>
        <w:t/>
      </w:r>
      <w:r>
        <w:t>SUBPART 230.71</w:t>
      </w:r>
      <w:r>
        <w:t/>
      </w:r>
    </w:p>
    <!--Topic unique_1776-->
    <w:p>
      <w:pPr>
        <w:pStyle w:val="Heading4"/>
      </w:pPr>
      <w:bookmarkStart w:id="2472" w:name="_Refd19e86165"/>
      <w:bookmarkStart w:id="2473" w:name="_Tocd19e86165"/>
      <w:r>
        <w:t/>
      </w:r>
      <w:r>
        <w:t>SUBPART 230.2</w:t>
      </w:r>
      <w:r>
        <w:t xml:space="preserve"> —CAS PROGRAM REQUIREMENTS</w:t>
      </w:r>
      <w:bookmarkEnd w:id="2472"/>
      <w:bookmarkEnd w:id="2473"/>
    </w:p>
    <!--Topic unique_1777-->
    <w:p>
      <w:pPr>
        <w:pStyle w:val="Heading5"/>
      </w:pPr>
      <w:bookmarkStart w:id="2474" w:name="_Refd19e86178"/>
      <w:bookmarkStart w:id="2475" w:name="_Tocd19e86178"/>
      <w:r>
        <w:t/>
      </w:r>
      <w:r>
        <w:t>230.201</w:t>
      </w:r>
      <w:r>
        <w:t xml:space="preserve"> RESERVED</w:t>
      </w:r>
      <w:bookmarkEnd w:id="2474"/>
      <w:bookmarkEnd w:id="2475"/>
    </w:p>
    <!--Topic unique_1778-->
    <w:p>
      <w:pPr>
        <w:pStyle w:val="Heading6"/>
      </w:pPr>
      <w:bookmarkStart w:id="2476" w:name="_Refd19e86191"/>
      <w:bookmarkStart w:id="2477" w:name="_Tocd19e86191"/>
      <w:r>
        <w:t/>
      </w:r>
      <w:r>
        <w:t>230.201-5</w:t>
      </w:r>
      <w:r>
        <w:t xml:space="preserve"> Waiver.</w:t>
      </w:r>
      <w:bookmarkEnd w:id="2476"/>
      <w:bookmarkEnd w:id="2477"/>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1779-->
    <w:p>
      <w:pPr>
        <w:pStyle w:val="Heading4"/>
      </w:pPr>
      <w:bookmarkStart w:id="2478" w:name="_Refd19e86265"/>
      <w:bookmarkStart w:id="2479" w:name="_Tocd19e86265"/>
      <w:r>
        <w:t/>
      </w:r>
      <w:r>
        <w:t>SUBPART 230.70</w:t>
      </w:r>
      <w:r>
        <w:t/>
      </w:r>
      <w:bookmarkEnd w:id="2478"/>
      <w:bookmarkEnd w:id="2479"/>
    </w:p>
    <!--Topic unique_1780-->
    <w:p>
      <w:pPr>
        <w:pStyle w:val="Heading4"/>
      </w:pPr>
      <w:bookmarkStart w:id="2480" w:name="_Refd19e86286"/>
      <w:bookmarkStart w:id="2481" w:name="_Tocd19e86286"/>
      <w:r>
        <w:t/>
      </w:r>
      <w:r>
        <w:t>SUBPART 230.71</w:t>
      </w:r>
      <w:r>
        <w:t/>
      </w:r>
      <w:bookmarkEnd w:id="2480"/>
      <w:bookmarkEnd w:id="2481"/>
    </w:p>
    <!--Topic unique_1783-->
    <w:p>
      <w:pPr>
        <w:pStyle w:val="Heading3"/>
      </w:pPr>
      <w:bookmarkStart w:id="2482" w:name="_Refd19e86301"/>
      <w:bookmarkStart w:id="2483" w:name="_Tocd19e86301"/>
      <w:r>
        <w:t>PART 231 - CONTRACT COST PRINCIPLES AND PROCEDURES</w:t>
      </w:r>
      <w:bookmarkEnd w:id="2482"/>
      <w:bookmarkEnd w:id="2483"/>
    </w:p>
    <w:p>
      <w:pPr>
        <w:pStyle w:val="ListBullet"/>
        <!--depth 1-->
        <w:numPr>
          <w:ilvl w:val="0"/>
          <w:numId w:val="444"/>
        </w:numPr>
      </w:pPr>
      <w:r>
        <w:t/>
      </w:r>
      <w:r>
        <w:t>SUBPART 231.1 —APPLICABILITY</w:t>
      </w:r>
      <w:r>
        <w:t/>
      </w:r>
    </w:p>
    <w:p>
      <w:pPr>
        <w:pStyle w:val="ListBullet2"/>
        <!--depth 2-->
        <w:numPr>
          <w:ilvl w:val="1"/>
          <w:numId w:val="445"/>
        </w:numPr>
      </w:pPr>
      <w:r>
        <w:t/>
      </w:r>
      <w:r>
        <w:t>231.100 Scope of subpart.</w:t>
      </w:r>
      <w:r>
        <w:t/>
      </w:r>
    </w:p>
    <w:p>
      <w:pPr>
        <w:pStyle w:val="ListBullet3"/>
        <!--depth 3-->
        <w:numPr>
          <w:ilvl w:val="2"/>
          <w:numId w:val="446"/>
        </w:numPr>
      </w:pPr>
      <w:r>
        <w:t/>
      </w:r>
      <w:r>
        <w:t>231.100-70 Contract clause.</w:t>
      </w:r>
      <w:r>
        <w:t/>
      </w:r>
    </w:p>
    <w:p>
      <w:pPr>
        <w:pStyle w:val="ListBullet"/>
        <!--depth 1-->
        <w:numPr>
          <w:ilvl w:val="0"/>
          <w:numId w:val="444"/>
        </w:numPr>
      </w:pPr>
      <w:r>
        <w:t/>
      </w:r>
      <w:r>
        <w:t>SUBPART 231.2 —CONTRACTS WITH COMMERCIAL ORGANIZATIONS</w:t>
      </w:r>
      <w:r>
        <w:t/>
      </w:r>
    </w:p>
    <w:p>
      <w:pPr>
        <w:pStyle w:val="ListBullet2"/>
        <!--depth 2-->
        <w:numPr>
          <w:ilvl w:val="1"/>
          <w:numId w:val="447"/>
        </w:numPr>
      </w:pPr>
      <w:r>
        <w:t/>
      </w:r>
      <w:r>
        <w:t>231.205 Selected costs.</w:t>
      </w:r>
      <w:r>
        <w:t/>
      </w:r>
    </w:p>
    <w:p>
      <w:pPr>
        <w:pStyle w:val="ListBullet3"/>
        <!--depth 3-->
        <w:numPr>
          <w:ilvl w:val="2"/>
          <w:numId w:val="448"/>
        </w:numPr>
      </w:pPr>
      <w:r>
        <w:t/>
      </w:r>
      <w:r>
        <w:t>231.205-1 Public relations and advertising costs.</w:t>
      </w:r>
      <w:r>
        <w:t/>
      </w:r>
    </w:p>
    <w:p>
      <w:pPr>
        <w:pStyle w:val="ListBullet3"/>
        <!--depth 3-->
        <w:numPr>
          <w:ilvl w:val="2"/>
          <w:numId w:val="448"/>
        </w:numPr>
      </w:pPr>
      <w:r>
        <w:t/>
      </w:r>
      <w:r>
        <w:t>231.205-6 Compensation for personal services.</w:t>
      </w:r>
      <w:r>
        <w:t/>
      </w:r>
    </w:p>
    <w:p>
      <w:pPr>
        <w:pStyle w:val="ListBullet3"/>
        <!--depth 3-->
        <w:numPr>
          <w:ilvl w:val="2"/>
          <w:numId w:val="448"/>
        </w:numPr>
      </w:pPr>
      <w:r>
        <w:t/>
      </w:r>
      <w:r>
        <w:t>231.205-18 Independent research and development and bid and proposal costs.</w:t>
      </w:r>
      <w:r>
        <w:t/>
      </w:r>
    </w:p>
    <w:p>
      <w:pPr>
        <w:pStyle w:val="ListBullet3"/>
        <!--depth 3-->
        <w:numPr>
          <w:ilvl w:val="2"/>
          <w:numId w:val="448"/>
        </w:numPr>
      </w:pPr>
      <w:r>
        <w:t/>
      </w:r>
      <w:r>
        <w:t>231.205-19 Insurance and indemnification.</w:t>
      </w:r>
      <w:r>
        <w:t/>
      </w:r>
    </w:p>
    <w:p>
      <w:pPr>
        <w:pStyle w:val="ListBullet3"/>
        <!--depth 3-->
        <w:numPr>
          <w:ilvl w:val="2"/>
          <w:numId w:val="448"/>
        </w:numPr>
      </w:pPr>
      <w:r>
        <w:t/>
      </w:r>
      <w:r>
        <w:t>231.205-22 Legislative lobbying costs.</w:t>
      </w:r>
      <w:r>
        <w:t/>
      </w:r>
    </w:p>
    <w:p>
      <w:pPr>
        <w:pStyle w:val="ListBullet3"/>
        <!--depth 3-->
        <w:numPr>
          <w:ilvl w:val="2"/>
          <w:numId w:val="448"/>
        </w:numPr>
      </w:pPr>
      <w:r>
        <w:t/>
      </w:r>
      <w:r>
        <w:t>231.205-70 External restructuring costs.</w:t>
      </w:r>
      <w:r>
        <w:t/>
      </w:r>
    </w:p>
    <w:p>
      <w:pPr>
        <w:pStyle w:val="ListBullet3"/>
        <!--depth 3-->
        <w:numPr>
          <w:ilvl w:val="2"/>
          <w:numId w:val="448"/>
        </w:numPr>
      </w:pPr>
      <w:r>
        <w:t/>
      </w:r>
      <w:r>
        <w:t>231.205-71 Costs related to counterfeit electronic parts and suspect counterfeit electronic parts.</w:t>
      </w:r>
      <w:r>
        <w:t/>
      </w:r>
    </w:p>
    <w:p>
      <w:pPr>
        <w:pStyle w:val="ListBullet"/>
        <!--depth 1-->
        <w:numPr>
          <w:ilvl w:val="0"/>
          <w:numId w:val="444"/>
        </w:numPr>
      </w:pPr>
      <w:r>
        <w:t/>
      </w:r>
      <w:r>
        <w:t>SUBPART 231.3 —CONTRACTS WITH EDUCATIONAL INSTITUTIONS</w:t>
      </w:r>
      <w:r>
        <w:t/>
      </w:r>
    </w:p>
    <w:p>
      <w:pPr>
        <w:pStyle w:val="ListBullet2"/>
        <!--depth 2-->
        <w:numPr>
          <w:ilvl w:val="1"/>
          <w:numId w:val="449"/>
        </w:numPr>
      </w:pPr>
      <w:r>
        <w:t/>
      </w:r>
      <w:r>
        <w:t>231.303 Requirements.</w:t>
      </w:r>
      <w:r>
        <w:t/>
      </w:r>
    </w:p>
    <w:p>
      <w:pPr>
        <w:pStyle w:val="ListBullet"/>
        <!--depth 1-->
        <w:numPr>
          <w:ilvl w:val="0"/>
          <w:numId w:val="444"/>
        </w:numPr>
      </w:pPr>
      <w:r>
        <w:t/>
      </w:r>
      <w:r>
        <w:t>SUBPART 231.6 —CONTRACTS WITH STATE, LOCAL, AND FEDERALLY</w:t>
      </w:r>
      <w:r>
        <w:t/>
      </w:r>
    </w:p>
    <w:p>
      <w:pPr>
        <w:pStyle w:val="ListBullet2"/>
        <!--depth 2-->
        <w:numPr>
          <w:ilvl w:val="1"/>
          <w:numId w:val="450"/>
        </w:numPr>
      </w:pPr>
      <w:r>
        <w:t/>
      </w:r>
      <w:r>
        <w:t>231.603 Requirements.</w:t>
      </w:r>
      <w:r>
        <w:t/>
      </w:r>
    </w:p>
    <w:p>
      <w:pPr>
        <w:pStyle w:val="ListBullet"/>
        <!--depth 1-->
        <w:numPr>
          <w:ilvl w:val="0"/>
          <w:numId w:val="444"/>
        </w:numPr>
      </w:pPr>
      <w:r>
        <w:t/>
      </w:r>
      <w:r>
        <w:t>SUBPART 231.7 —CONTRACTS WITH NONPROFIT ORGANIZATIONS</w:t>
      </w:r>
      <w:r>
        <w:t/>
      </w:r>
    </w:p>
    <w:p>
      <w:pPr>
        <w:pStyle w:val="ListBullet2"/>
        <!--depth 2-->
        <w:numPr>
          <w:ilvl w:val="1"/>
          <w:numId w:val="451"/>
        </w:numPr>
      </w:pPr>
      <w:r>
        <w:t/>
      </w:r>
      <w:r>
        <w:t>231.703 Requirements.</w:t>
      </w:r>
      <w:r>
        <w:t/>
      </w:r>
    </w:p>
    <!--Topic unique_1784-->
    <w:p>
      <w:pPr>
        <w:pStyle w:val="Heading4"/>
      </w:pPr>
      <w:bookmarkStart w:id="2484" w:name="_Refd19e86478"/>
      <w:bookmarkStart w:id="2485" w:name="_Tocd19e86478"/>
      <w:r>
        <w:t/>
      </w:r>
      <w:r>
        <w:t>SUBPART 231.1</w:t>
      </w:r>
      <w:r>
        <w:t xml:space="preserve"> —APPLICABILITY</w:t>
      </w:r>
      <w:bookmarkEnd w:id="2484"/>
      <w:bookmarkEnd w:id="2485"/>
    </w:p>
    <!--Topic unique_1785-->
    <w:p>
      <w:pPr>
        <w:pStyle w:val="Heading5"/>
      </w:pPr>
      <w:bookmarkStart w:id="2486" w:name="_Refd19e86491"/>
      <w:bookmarkStart w:id="2487" w:name="_Tocd19e86491"/>
      <w:r>
        <w:t/>
      </w:r>
      <w:r>
        <w:t>231.100</w:t>
      </w:r>
      <w:r>
        <w:t xml:space="preserve"> Scope of subpart.</w:t>
      </w:r>
      <w:bookmarkEnd w:id="2486"/>
      <w:bookmarkEnd w:id="2487"/>
    </w:p>
    <!--Topic unique_1786-->
    <w:p>
      <w:pPr>
        <w:pStyle w:val="Heading6"/>
      </w:pPr>
      <w:bookmarkStart w:id="2488" w:name="_Refd19e86504"/>
      <w:bookmarkStart w:id="2489" w:name="_Tocd19e86504"/>
      <w:r>
        <w:t/>
      </w:r>
      <w:r>
        <w:t>231.100-70</w:t>
      </w:r>
      <w:r>
        <w:t xml:space="preserve"> Contract clause.</w:t>
      </w:r>
      <w:bookmarkEnd w:id="2488"/>
      <w:bookmarkEnd w:id="2489"/>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 xml:space="preserve">When awarding qualified contracts in conjunction with the conveyance of a utility system under 10 U.S.C. 2688, "Utility Systems: Conveyance Authority," see DoD Class Deviation 2011-O0006, Utilities Privatization –Class Deviation from </w:t>
      </w:r>
      <w:r>
        <w:t>FAR Part 31</w:t>
      </w:r>
      <w:r>
        <w:t>, dated March 31, 2011. This deviation is effective until incorporated into the DFARS or rescinded.</w:t>
      </w:r>
    </w:p>
    <!--Topic unique_1787-->
    <w:p>
      <w:pPr>
        <w:pStyle w:val="Heading4"/>
      </w:pPr>
      <w:bookmarkStart w:id="2490" w:name="_Refd19e86536"/>
      <w:bookmarkStart w:id="2491" w:name="_Tocd19e86536"/>
      <w:r>
        <w:t/>
      </w:r>
      <w:r>
        <w:t>SUBPART 231.2</w:t>
      </w:r>
      <w:r>
        <w:t xml:space="preserve"> —CONTRACTS WITH COMMERCIAL ORGANIZATIONS</w:t>
      </w:r>
      <w:bookmarkEnd w:id="2490"/>
      <w:bookmarkEnd w:id="2491"/>
    </w:p>
    <!--Topic unique_1788-->
    <w:p>
      <w:pPr>
        <w:pStyle w:val="Heading5"/>
      </w:pPr>
      <w:bookmarkStart w:id="2492" w:name="_Refd19e86549"/>
      <w:bookmarkStart w:id="2493" w:name="_Tocd19e86549"/>
      <w:r>
        <w:t/>
      </w:r>
      <w:r>
        <w:t>231.205</w:t>
      </w:r>
      <w:r>
        <w:t xml:space="preserve"> Selected costs.</w:t>
      </w:r>
      <w:bookmarkEnd w:id="2492"/>
      <w:bookmarkEnd w:id="2493"/>
    </w:p>
    <!--Topic unique_1567-->
    <w:p>
      <w:pPr>
        <w:pStyle w:val="Heading6"/>
      </w:pPr>
      <w:bookmarkStart w:id="2494" w:name="_Refd19e86562"/>
      <w:bookmarkStart w:id="2495" w:name="_Tocd19e86562"/>
      <w:r>
        <w:t/>
      </w:r>
      <w:r>
        <w:t>231.205-1</w:t>
      </w:r>
      <w:r>
        <w:t xml:space="preserve"> Public relations and advertising costs.</w:t>
      </w:r>
      <w:bookmarkEnd w:id="2494"/>
      <w:bookmarkEnd w:id="2495"/>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1789-->
    <w:p>
      <w:pPr>
        <w:pStyle w:val="Heading6"/>
      </w:pPr>
      <w:bookmarkStart w:id="2496" w:name="_Refd19e86599"/>
      <w:bookmarkStart w:id="2497" w:name="_Tocd19e86599"/>
      <w:r>
        <w:t/>
      </w:r>
      <w:r>
        <w:t>231.205-6</w:t>
      </w:r>
      <w:r>
        <w:t xml:space="preserve"> Compensation for personal services.</w:t>
      </w:r>
      <w:bookmarkEnd w:id="2496"/>
      <w:bookmarkEnd w:id="2497"/>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566-->
    <w:p>
      <w:pPr>
        <w:pStyle w:val="Heading6"/>
      </w:pPr>
      <w:bookmarkStart w:id="2498" w:name="_Refd19e86626"/>
      <w:bookmarkStart w:id="2499" w:name="_Tocd19e86626"/>
      <w:r>
        <w:t/>
      </w:r>
      <w:r>
        <w:t>231.205-18</w:t>
      </w:r>
      <w:r>
        <w:t xml:space="preserve"> Independent research and development and bid and proposal costs.</w:t>
      </w:r>
      <w:bookmarkEnd w:id="2498"/>
      <w:bookmarkEnd w:id="2499"/>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1790-->
    <w:p>
      <w:pPr>
        <w:pStyle w:val="Heading6"/>
      </w:pPr>
      <w:bookmarkStart w:id="2500" w:name="_Refd19e86757"/>
      <w:bookmarkStart w:id="2501" w:name="_Tocd19e86757"/>
      <w:r>
        <w:t/>
      </w:r>
      <w:r>
        <w:t>231.205-19</w:t>
      </w:r>
      <w:r>
        <w:t xml:space="preserve"> Insurance and indemnification.</w:t>
      </w:r>
      <w:bookmarkEnd w:id="2500"/>
      <w:bookmarkEnd w:id="2501"/>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1791-->
    <w:p>
      <w:pPr>
        <w:pStyle w:val="Heading6"/>
      </w:pPr>
      <w:bookmarkStart w:id="2502" w:name="_Refd19e86792"/>
      <w:bookmarkStart w:id="2503" w:name="_Tocd19e86792"/>
      <w:r>
        <w:t/>
      </w:r>
      <w:r>
        <w:t>231.205-22</w:t>
      </w:r>
      <w:r>
        <w:t xml:space="preserve"> Legislative lobbying costs.</w:t>
      </w:r>
      <w:bookmarkEnd w:id="2502"/>
      <w:bookmarkEnd w:id="2503"/>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92-->
    <w:p>
      <w:pPr>
        <w:pStyle w:val="Heading6"/>
      </w:pPr>
      <w:bookmarkStart w:id="2504" w:name="_Refd19e86811"/>
      <w:bookmarkStart w:id="2505" w:name="_Tocd19e86811"/>
      <w:r>
        <w:t/>
      </w:r>
      <w:r>
        <w:t>231.205-70</w:t>
      </w:r>
      <w:r>
        <w:t xml:space="preserve"> External restructuring costs.</w:t>
      </w:r>
      <w:bookmarkEnd w:id="2504"/>
      <w:bookmarkEnd w:id="2505"/>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 xml:space="preserve">(4)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w:t>
      </w:r>
      <w:r>
        <w:t>FAR Part 31</w:t>
      </w:r>
      <w:r>
        <w:t xml:space="preserve">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 xml:space="preserve">(1) Such costs are allowable in accordance with </w:t>
      </w:r>
      <w:r>
        <w:t>FAR Part 31</w:t>
      </w:r>
      <w:r>
        <w:t xml:space="preserve">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93-->
    <w:p>
      <w:pPr>
        <w:pStyle w:val="Heading6"/>
      </w:pPr>
      <w:bookmarkStart w:id="2506" w:name="_Refd19e86939"/>
      <w:bookmarkStart w:id="2507" w:name="_Tocd19e86939"/>
      <w:r>
        <w:t/>
      </w:r>
      <w:r>
        <w:t>231.205-71</w:t>
      </w:r>
      <w:r>
        <w:t xml:space="preserve"> Costs related to counterfeit electronic parts and suspect counterfeit electronic parts.</w:t>
      </w:r>
      <w:bookmarkEnd w:id="2506"/>
      <w:bookmarkEnd w:id="2507"/>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94-->
    <w:p>
      <w:pPr>
        <w:pStyle w:val="Heading4"/>
      </w:pPr>
      <w:bookmarkStart w:id="2508" w:name="_Refd19e86996"/>
      <w:bookmarkStart w:id="2509" w:name="_Tocd19e86996"/>
      <w:r>
        <w:t/>
      </w:r>
      <w:r>
        <w:t>SUBPART 231.3</w:t>
      </w:r>
      <w:r>
        <w:t xml:space="preserve"> —CONTRACTS WITH EDUCATIONAL INSTITUTIONS</w:t>
      </w:r>
      <w:bookmarkEnd w:id="2508"/>
      <w:bookmarkEnd w:id="2509"/>
    </w:p>
    <!--Topic unique_1795-->
    <w:p>
      <w:pPr>
        <w:pStyle w:val="Heading5"/>
      </w:pPr>
      <w:bookmarkStart w:id="2510" w:name="_Refd19e87009"/>
      <w:bookmarkStart w:id="2511" w:name="_Tocd19e87009"/>
      <w:r>
        <w:t/>
      </w:r>
      <w:r>
        <w:t>231.303</w:t>
      </w:r>
      <w:r>
        <w:t xml:space="preserve"> Requirements.</w:t>
      </w:r>
      <w:bookmarkEnd w:id="2510"/>
      <w:bookmarkEnd w:id="2511"/>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1796-->
    <w:p>
      <w:pPr>
        <w:pStyle w:val="Heading4"/>
      </w:pPr>
      <w:bookmarkStart w:id="2512" w:name="_Refd19e87046"/>
      <w:bookmarkStart w:id="2513" w:name="_Tocd19e87046"/>
      <w:r>
        <w:t/>
      </w:r>
      <w:r>
        <w:t>SUBPART 231.6</w:t>
      </w:r>
      <w:r>
        <w:t xml:space="preserve"> —CONTRACTS WITH STATE, LOCAL, AND FEDERALLY</w:t>
      </w:r>
      <w:bookmarkEnd w:id="2512"/>
      <w:bookmarkEnd w:id="2513"/>
    </w:p>
    <w:p>
      <w:pPr>
        <w:pStyle w:val="BodyText"/>
      </w:pPr>
      <w:r>
        <w:t>RECOGNIZED INDIAN TRIBAL GOVERNMENTS</w:t>
      </w:r>
    </w:p>
    <!--Topic unique_1797-->
    <w:p>
      <w:pPr>
        <w:pStyle w:val="Heading5"/>
      </w:pPr>
      <w:bookmarkStart w:id="2514" w:name="_Refd19e87063"/>
      <w:bookmarkStart w:id="2515" w:name="_Tocd19e87063"/>
      <w:r>
        <w:t/>
      </w:r>
      <w:r>
        <w:t>231.603</w:t>
      </w:r>
      <w:r>
        <w:t xml:space="preserve"> Requirements.</w:t>
      </w:r>
      <w:bookmarkEnd w:id="2514"/>
      <w:bookmarkEnd w:id="2515"/>
    </w:p>
    <w:p>
      <w:pPr>
        <w:pStyle w:val="BodyText"/>
      </w:pPr>
      <w:r>
        <w:t xml:space="preserve">Under 10 U.S.C. 2249, the costs cited in </w:t>
      </w:r>
      <w:r>
        <w:t xml:space="preserve"> </w:t>
      </w:r>
      <w:r>
        <w:t>231.205-22</w:t>
      </w:r>
      <w:r>
        <w:t xml:space="preserve"> </w:t>
      </w:r>
      <w:r>
        <w:t>(a) are unallowable.</w:t>
      </w:r>
    </w:p>
    <!--Topic unique_1798-->
    <w:p>
      <w:pPr>
        <w:pStyle w:val="Heading4"/>
      </w:pPr>
      <w:bookmarkStart w:id="2516" w:name="_Refd19e87090"/>
      <w:bookmarkStart w:id="2517" w:name="_Tocd19e87090"/>
      <w:r>
        <w:t/>
      </w:r>
      <w:r>
        <w:t>SUBPART 231.7</w:t>
      </w:r>
      <w:r>
        <w:t xml:space="preserve"> —CONTRACTS WITH NONPROFIT ORGANIZATIONS</w:t>
      </w:r>
      <w:bookmarkEnd w:id="2516"/>
      <w:bookmarkEnd w:id="2517"/>
    </w:p>
    <!--Topic unique_1799-->
    <w:p>
      <w:pPr>
        <w:pStyle w:val="Heading5"/>
      </w:pPr>
      <w:bookmarkStart w:id="2518" w:name="_Refd19e87103"/>
      <w:bookmarkStart w:id="2519" w:name="_Tocd19e87103"/>
      <w:r>
        <w:t/>
      </w:r>
      <w:r>
        <w:t>231.703</w:t>
      </w:r>
      <w:r>
        <w:t xml:space="preserve"> Requirements.</w:t>
      </w:r>
      <w:bookmarkEnd w:id="2518"/>
      <w:bookmarkEnd w:id="2519"/>
    </w:p>
    <w:p>
      <w:pPr>
        <w:pStyle w:val="BodyText"/>
      </w:pPr>
      <w:r>
        <w:t xml:space="preserve">Under 10 U.S.C. 2249, the costs cited in </w:t>
      </w:r>
      <w:r>
        <w:t xml:space="preserve"> </w:t>
      </w:r>
      <w:r>
        <w:t>231.205-22</w:t>
      </w:r>
      <w:r>
        <w:t xml:space="preserve"> </w:t>
      </w:r>
      <w:r>
        <w:t>(a) are unallowable.</w:t>
      </w:r>
    </w:p>
    <!--Topic unique_1805-->
    <w:p>
      <w:pPr>
        <w:pStyle w:val="Heading3"/>
      </w:pPr>
      <w:bookmarkStart w:id="2520" w:name="_Refd19e87124"/>
      <w:bookmarkStart w:id="2521" w:name="_Tocd19e87124"/>
      <w:r>
        <w:t>PART 232 - CONTRACT FINANCING</w:t>
      </w:r>
      <w:bookmarkEnd w:id="2520"/>
      <w:bookmarkEnd w:id="2521"/>
    </w:p>
    <w:p>
      <w:pPr>
        <w:pStyle w:val="ListBullet"/>
        <!--depth 1-->
        <w:numPr>
          <w:ilvl w:val="0"/>
          <w:numId w:val="452"/>
        </w:numPr>
      </w:pPr>
      <w:r>
        <w:t/>
      </w:r>
      <w:r>
        <w:t>232.001 Definitions.</w:t>
      </w:r>
      <w:r>
        <w:t/>
      </w:r>
    </w:p>
    <w:p>
      <w:pPr>
        <w:pStyle w:val="ListBullet"/>
        <!--depth 1-->
        <w:numPr>
          <w:ilvl w:val="0"/>
          <w:numId w:val="452"/>
        </w:numPr>
      </w:pPr>
      <w:r>
        <w:t/>
      </w:r>
      <w:r>
        <w:t>232.006 Reduction or suspension of contract payments upon finding of fraud.</w:t>
      </w:r>
      <w:r>
        <w:t/>
      </w:r>
    </w:p>
    <w:p>
      <w:pPr>
        <w:pStyle w:val="ListBullet2"/>
        <!--depth 2-->
        <w:numPr>
          <w:ilvl w:val="1"/>
          <w:numId w:val="453"/>
        </w:numPr>
      </w:pPr>
      <w:r>
        <w:t/>
      </w:r>
      <w:r>
        <w:t>232.006-5 Reporting.</w:t>
      </w:r>
      <w:r>
        <w:t/>
      </w:r>
    </w:p>
    <w:p>
      <w:pPr>
        <w:pStyle w:val="ListBullet"/>
        <!--depth 1-->
        <w:numPr>
          <w:ilvl w:val="0"/>
          <w:numId w:val="452"/>
        </w:numPr>
      </w:pPr>
      <w:r>
        <w:t/>
      </w:r>
      <w:r>
        <w:t>232.007 Contract financing payments.</w:t>
      </w:r>
      <w:r>
        <w:t/>
      </w:r>
    </w:p>
    <w:p>
      <w:pPr>
        <w:pStyle w:val="ListBullet"/>
        <!--depth 1-->
        <w:numPr>
          <w:ilvl w:val="0"/>
          <w:numId w:val="452"/>
        </w:numPr>
      </w:pPr>
      <w:r>
        <w:t/>
      </w:r>
      <w:r>
        <w:t>232.009 Providing accelerated payments to small business subcontractors.</w:t>
      </w:r>
      <w:r>
        <w:t/>
      </w:r>
    </w:p>
    <w:p>
      <w:pPr>
        <w:pStyle w:val="ListBullet2"/>
        <!--depth 2-->
        <w:numPr>
          <w:ilvl w:val="1"/>
          <w:numId w:val="454"/>
        </w:numPr>
      </w:pPr>
      <w:r>
        <w:t/>
      </w:r>
      <w:r>
        <w:t>232.009-1 General.</w:t>
      </w:r>
      <w:r>
        <w:t/>
      </w:r>
    </w:p>
    <w:p>
      <w:pPr>
        <w:pStyle w:val="ListBullet2"/>
        <!--depth 2-->
        <w:numPr>
          <w:ilvl w:val="1"/>
          <w:numId w:val="454"/>
        </w:numPr>
      </w:pPr>
      <w:r>
        <w:t/>
      </w:r>
      <w:r>
        <w:t>232.009-2 Contract clause.</w:t>
      </w:r>
      <w:r>
        <w:t/>
      </w:r>
    </w:p>
    <w:p>
      <w:pPr>
        <w:pStyle w:val="ListBullet"/>
        <!--depth 1-->
        <w:numPr>
          <w:ilvl w:val="0"/>
          <w:numId w:val="452"/>
        </w:numPr>
      </w:pPr>
      <w:r>
        <w:t/>
      </w:r>
      <w:r>
        <w:t>232.070 Responsibilities.</w:t>
      </w:r>
      <w:r>
        <w:t/>
      </w:r>
    </w:p>
    <w:p>
      <w:pPr>
        <w:pStyle w:val="ListBullet"/>
        <!--depth 1-->
        <w:numPr>
          <w:ilvl w:val="0"/>
          <w:numId w:val="452"/>
        </w:numPr>
      </w:pPr>
      <w:r>
        <w:t/>
      </w:r>
      <w:r>
        <w:t>232.071 Reserved.</w:t>
      </w:r>
      <w:r>
        <w:t/>
      </w:r>
    </w:p>
    <w:p>
      <w:pPr>
        <w:pStyle w:val="ListBullet"/>
        <!--depth 1-->
        <w:numPr>
          <w:ilvl w:val="0"/>
          <w:numId w:val="452"/>
        </w:numPr>
      </w:pPr>
      <w:r>
        <w:t/>
      </w:r>
      <w:r>
        <w:t>232.072 Financial responsibility of contractors.</w:t>
      </w:r>
      <w:r>
        <w:t/>
      </w:r>
    </w:p>
    <w:p>
      <w:pPr>
        <w:pStyle w:val="ListBullet2"/>
        <!--depth 2-->
        <w:numPr>
          <w:ilvl w:val="1"/>
          <w:numId w:val="455"/>
        </w:numPr>
      </w:pPr>
      <w:r>
        <w:t/>
      </w:r>
      <w:r>
        <w:t>232.072-1 Required financial reviews.</w:t>
      </w:r>
      <w:r>
        <w:t/>
      </w:r>
    </w:p>
    <w:p>
      <w:pPr>
        <w:pStyle w:val="ListBullet2"/>
        <!--depth 2-->
        <w:numPr>
          <w:ilvl w:val="1"/>
          <w:numId w:val="455"/>
        </w:numPr>
      </w:pPr>
      <w:r>
        <w:t/>
      </w:r>
      <w:r>
        <w:t>232.072-2 Appropriate information.</w:t>
      </w:r>
      <w:r>
        <w:t/>
      </w:r>
    </w:p>
    <w:p>
      <w:pPr>
        <w:pStyle w:val="ListBullet2"/>
        <!--depth 2-->
        <w:numPr>
          <w:ilvl w:val="1"/>
          <w:numId w:val="455"/>
        </w:numPr>
      </w:pPr>
      <w:r>
        <w:t/>
      </w:r>
      <w:r>
        <w:t>232.072-3 Cash flow forecasts.</w:t>
      </w:r>
      <w:r>
        <w:t/>
      </w:r>
    </w:p>
    <w:p>
      <w:pPr>
        <w:pStyle w:val="ListBullet"/>
        <!--depth 1-->
        <w:numPr>
          <w:ilvl w:val="0"/>
          <w:numId w:val="452"/>
        </w:numPr>
      </w:pPr>
      <w:r>
        <w:t/>
      </w:r>
      <w:r>
        <w:t>SUBPART 232.1 —NON-COMMERCIAL ITEM PURCHASE FINANCING</w:t>
      </w:r>
      <w:r>
        <w:t/>
      </w:r>
    </w:p>
    <w:p>
      <w:pPr>
        <w:pStyle w:val="ListBullet2"/>
        <!--depth 2-->
        <w:numPr>
          <w:ilvl w:val="1"/>
          <w:numId w:val="456"/>
        </w:numPr>
      </w:pPr>
      <w:r>
        <w:t/>
      </w:r>
      <w:r>
        <w:t>232.102 Description of contract financing methods.</w:t>
      </w:r>
      <w:r>
        <w:t/>
      </w:r>
    </w:p>
    <w:p>
      <w:pPr>
        <w:pStyle w:val="ListBullet3"/>
        <!--depth 3-->
        <w:numPr>
          <w:ilvl w:val="2"/>
          <w:numId w:val="457"/>
        </w:numPr>
      </w:pPr>
      <w:r>
        <w:t/>
      </w:r>
      <w:r>
        <w:t>232.102-70 Provisional delivery payments.</w:t>
      </w:r>
      <w:r>
        <w:t/>
      </w:r>
    </w:p>
    <w:p>
      <w:pPr>
        <w:pStyle w:val="ListBullet2"/>
        <!--depth 2-->
        <w:numPr>
          <w:ilvl w:val="1"/>
          <w:numId w:val="456"/>
        </w:numPr>
      </w:pPr>
      <w:r>
        <w:t/>
      </w:r>
      <w:r>
        <w:t>232.104 Providing contract financing.</w:t>
      </w:r>
      <w:r>
        <w:t/>
      </w:r>
    </w:p>
    <w:p>
      <w:pPr>
        <w:pStyle w:val="ListBullet"/>
        <!--depth 1-->
        <w:numPr>
          <w:ilvl w:val="0"/>
          <w:numId w:val="452"/>
        </w:numPr>
      </w:pPr>
      <w:r>
        <w:t/>
      </w:r>
      <w:r>
        <w:t>SUBPART 232.2 —COMMERCIAL ITEM PURCHASE FINANCING</w:t>
      </w:r>
      <w:r>
        <w:t/>
      </w:r>
    </w:p>
    <w:p>
      <w:pPr>
        <w:pStyle w:val="ListBullet2"/>
        <!--depth 2-->
        <w:numPr>
          <w:ilvl w:val="1"/>
          <w:numId w:val="458"/>
        </w:numPr>
      </w:pPr>
      <w:r>
        <w:t/>
      </w:r>
      <w:r>
        <w:t>232.202 RESERVED</w:t>
      </w:r>
      <w:r>
        <w:t/>
      </w:r>
    </w:p>
    <w:p>
      <w:pPr>
        <w:pStyle w:val="ListBullet3"/>
        <!--depth 3-->
        <w:numPr>
          <w:ilvl w:val="2"/>
          <w:numId w:val="459"/>
        </w:numPr>
      </w:pPr>
      <w:r>
        <w:t/>
      </w:r>
      <w:r>
        <w:t>232.202-4 Security for Government financing.</w:t>
      </w:r>
      <w:r>
        <w:t/>
      </w:r>
    </w:p>
    <w:p>
      <w:pPr>
        <w:pStyle w:val="ListBullet2"/>
        <!--depth 2-->
        <w:numPr>
          <w:ilvl w:val="1"/>
          <w:numId w:val="458"/>
        </w:numPr>
      </w:pPr>
      <w:r>
        <w:t/>
      </w:r>
      <w:r>
        <w:t>232.206 Solicitation provisions and contract clauses.</w:t>
      </w:r>
      <w:r>
        <w:t/>
      </w:r>
    </w:p>
    <w:p>
      <w:pPr>
        <w:pStyle w:val="ListBullet"/>
        <!--depth 1-->
        <w:numPr>
          <w:ilvl w:val="0"/>
          <w:numId w:val="452"/>
        </w:numPr>
      </w:pPr>
      <w:r>
        <w:t/>
      </w:r>
      <w:r>
        <w:t>SUBPART 232.3 —LOAN GUARANTEES FOR DEFENSE PRODUCTION</w:t>
      </w:r>
      <w:r>
        <w:t/>
      </w:r>
    </w:p>
    <w:p>
      <w:pPr>
        <w:pStyle w:val="ListBullet2"/>
        <!--depth 2-->
        <w:numPr>
          <w:ilvl w:val="1"/>
          <w:numId w:val="460"/>
        </w:numPr>
      </w:pPr>
      <w:r>
        <w:t/>
      </w:r>
      <w:r>
        <w:t>232.302 Authority.</w:t>
      </w:r>
      <w:r>
        <w:t/>
      </w:r>
    </w:p>
    <w:p>
      <w:pPr>
        <w:pStyle w:val="ListBullet"/>
        <!--depth 1-->
        <w:numPr>
          <w:ilvl w:val="0"/>
          <w:numId w:val="452"/>
        </w:numPr>
      </w:pPr>
      <w:r>
        <w:t/>
      </w:r>
      <w:r>
        <w:t>SUBPART 232.4 —ADVANCE PAYMENTS FOR NON-COMMERCIAL ITEMS</w:t>
      </w:r>
      <w:r>
        <w:t/>
      </w:r>
    </w:p>
    <w:p>
      <w:pPr>
        <w:pStyle w:val="ListBullet2"/>
        <!--depth 2-->
        <w:numPr>
          <w:ilvl w:val="1"/>
          <w:numId w:val="461"/>
        </w:numPr>
      </w:pPr>
      <w:r>
        <w:t/>
      </w:r>
      <w:r>
        <w:t>232.404 Exclusions.</w:t>
      </w:r>
      <w:r>
        <w:t/>
      </w:r>
    </w:p>
    <w:p>
      <w:pPr>
        <w:pStyle w:val="ListBullet2"/>
        <!--depth 2-->
        <w:numPr>
          <w:ilvl w:val="1"/>
          <w:numId w:val="461"/>
        </w:numPr>
      </w:pPr>
      <w:r>
        <w:t/>
      </w:r>
      <w:r>
        <w:t>232.409 Contracting officer action.</w:t>
      </w:r>
      <w:r>
        <w:t/>
      </w:r>
    </w:p>
    <w:p>
      <w:pPr>
        <w:pStyle w:val="ListBullet3"/>
        <!--depth 3-->
        <w:numPr>
          <w:ilvl w:val="2"/>
          <w:numId w:val="462"/>
        </w:numPr>
      </w:pPr>
      <w:r>
        <w:t/>
      </w:r>
      <w:r>
        <w:t>232.409-1 Recommendation for approval.</w:t>
      </w:r>
      <w:r>
        <w:t/>
      </w:r>
    </w:p>
    <w:p>
      <w:pPr>
        <w:pStyle w:val="ListBullet2"/>
        <!--depth 2-->
        <w:numPr>
          <w:ilvl w:val="1"/>
          <w:numId w:val="461"/>
        </w:numPr>
      </w:pPr>
      <w:r>
        <w:t/>
      </w:r>
      <w:r>
        <w:t>232.410 Findings, determination, and authorization.</w:t>
      </w:r>
      <w:r>
        <w:t/>
      </w:r>
    </w:p>
    <w:p>
      <w:pPr>
        <w:pStyle w:val="ListBullet2"/>
        <!--depth 2-->
        <w:numPr>
          <w:ilvl w:val="1"/>
          <w:numId w:val="461"/>
        </w:numPr>
      </w:pPr>
      <w:r>
        <w:t/>
      </w:r>
      <w:r>
        <w:t>232.412 Contract clause.</w:t>
      </w:r>
      <w:r>
        <w:t/>
      </w:r>
    </w:p>
    <w:p>
      <w:pPr>
        <w:pStyle w:val="ListBullet3"/>
        <!--depth 3-->
        <w:numPr>
          <w:ilvl w:val="2"/>
          <w:numId w:val="463"/>
        </w:numPr>
      </w:pPr>
      <w:r>
        <w:t/>
      </w:r>
      <w:r>
        <w:t>232.412-70 Additional clauses.</w:t>
      </w:r>
      <w:r>
        <w:t/>
      </w:r>
    </w:p>
    <w:p>
      <w:pPr>
        <w:pStyle w:val="ListBullet2"/>
        <!--depth 2-->
        <w:numPr>
          <w:ilvl w:val="1"/>
          <w:numId w:val="461"/>
        </w:numPr>
      </w:pPr>
      <w:r>
        <w:t/>
      </w:r>
      <w:r>
        <w:t>232.470 Advance payment pool.</w:t>
      </w:r>
      <w:r>
        <w:t/>
      </w:r>
    </w:p>
    <w:p>
      <w:pPr>
        <w:pStyle w:val="ListBullet"/>
        <!--depth 1-->
        <w:numPr>
          <w:ilvl w:val="0"/>
          <w:numId w:val="452"/>
        </w:numPr>
      </w:pPr>
      <w:r>
        <w:t/>
      </w:r>
      <w:r>
        <w:t>SUBPART 232.5 —PROGRESS PAYMENTS BASED ON COSTS</w:t>
      </w:r>
      <w:r>
        <w:t/>
      </w:r>
    </w:p>
    <w:p>
      <w:pPr>
        <w:pStyle w:val="ListBullet2"/>
        <!--depth 2-->
        <w:numPr>
          <w:ilvl w:val="1"/>
          <w:numId w:val="464"/>
        </w:numPr>
      </w:pPr>
      <w:r>
        <w:t/>
      </w:r>
      <w:r>
        <w:t>232.501 General.</w:t>
      </w:r>
      <w:r>
        <w:t/>
      </w:r>
    </w:p>
    <w:p>
      <w:pPr>
        <w:pStyle w:val="ListBullet3"/>
        <!--depth 3-->
        <w:numPr>
          <w:ilvl w:val="2"/>
          <w:numId w:val="465"/>
        </w:numPr>
      </w:pPr>
      <w:r>
        <w:t/>
      </w:r>
      <w:r>
        <w:t>232.501-1 Customary progress payment rates.</w:t>
      </w:r>
      <w:r>
        <w:t/>
      </w:r>
    </w:p>
    <w:p>
      <w:pPr>
        <w:pStyle w:val="ListBullet3"/>
        <!--depth 3-->
        <w:numPr>
          <w:ilvl w:val="2"/>
          <w:numId w:val="465"/>
        </w:numPr>
      </w:pPr>
      <w:r>
        <w:t/>
      </w:r>
      <w:r>
        <w:t>232.501-2 Unusual progress payments.</w:t>
      </w:r>
      <w:r>
        <w:t/>
      </w:r>
    </w:p>
    <w:p>
      <w:pPr>
        <w:pStyle w:val="ListBullet3"/>
        <!--depth 3-->
        <w:numPr>
          <w:ilvl w:val="2"/>
          <w:numId w:val="465"/>
        </w:numPr>
      </w:pPr>
      <w:r>
        <w:t/>
      </w:r>
      <w:r>
        <w:t>232.501-3 Contract price.</w:t>
      </w:r>
      <w:r>
        <w:t/>
      </w:r>
    </w:p>
    <w:p>
      <w:pPr>
        <w:pStyle w:val="ListBullet2"/>
        <!--depth 2-->
        <w:numPr>
          <w:ilvl w:val="1"/>
          <w:numId w:val="464"/>
        </w:numPr>
      </w:pPr>
      <w:r>
        <w:t/>
      </w:r>
      <w:r>
        <w:t>232.502 Preaward matters.</w:t>
      </w:r>
      <w:r>
        <w:t/>
      </w:r>
    </w:p>
    <w:p>
      <w:pPr>
        <w:pStyle w:val="ListBullet3"/>
        <!--depth 3-->
        <w:numPr>
          <w:ilvl w:val="2"/>
          <w:numId w:val="466"/>
        </w:numPr>
      </w:pPr>
      <w:r>
        <w:t/>
      </w:r>
      <w:r>
        <w:t>232.502-4 Contract clauses.</w:t>
      </w:r>
      <w:r>
        <w:t/>
      </w:r>
    </w:p>
    <w:p>
      <w:pPr>
        <w:pStyle w:val="ListBullet4"/>
        <!--depth 4-->
        <w:numPr>
          <w:ilvl w:val="3"/>
          <w:numId w:val="467"/>
        </w:numPr>
      </w:pPr>
      <w:r>
        <w:t/>
      </w:r>
      <w:r>
        <w:t>232.502-4-70 Additional clauses.</w:t>
      </w:r>
      <w:r>
        <w:t/>
      </w:r>
    </w:p>
    <w:p>
      <w:pPr>
        <w:pStyle w:val="ListBullet2"/>
        <!--depth 2-->
        <w:numPr>
          <w:ilvl w:val="1"/>
          <w:numId w:val="464"/>
        </w:numPr>
      </w:pPr>
      <w:r>
        <w:t/>
      </w:r>
      <w:r>
        <w:t>232.503 Postaward matters.</w:t>
      </w:r>
      <w:r>
        <w:t/>
      </w:r>
    </w:p>
    <w:p>
      <w:pPr>
        <w:pStyle w:val="ListBullet3"/>
        <!--depth 3-->
        <w:numPr>
          <w:ilvl w:val="2"/>
          <w:numId w:val="468"/>
        </w:numPr>
      </w:pPr>
      <w:r>
        <w:t/>
      </w:r>
      <w:r>
        <w:t>232.503-6 Suspension or reduction of payments.</w:t>
      </w:r>
      <w:r>
        <w:t/>
      </w:r>
    </w:p>
    <w:p>
      <w:pPr>
        <w:pStyle w:val="ListBullet3"/>
        <!--depth 3-->
        <w:numPr>
          <w:ilvl w:val="2"/>
          <w:numId w:val="468"/>
        </w:numPr>
      </w:pPr>
      <w:r>
        <w:t/>
      </w:r>
      <w:r>
        <w:t>232.503-15 Application of Government title terms.</w:t>
      </w:r>
      <w:r>
        <w:t/>
      </w:r>
    </w:p>
    <w:p>
      <w:pPr>
        <w:pStyle w:val="ListBullet"/>
        <!--depth 1-->
        <w:numPr>
          <w:ilvl w:val="0"/>
          <w:numId w:val="452"/>
        </w:numPr>
      </w:pPr>
      <w:r>
        <w:t/>
      </w:r>
      <w:r>
        <w:t>SUBPART 232.6 —CONTRACT DEBTS</w:t>
      </w:r>
      <w:r>
        <w:t/>
      </w:r>
    </w:p>
    <w:p>
      <w:pPr>
        <w:pStyle w:val="ListBullet2"/>
        <!--depth 2-->
        <w:numPr>
          <w:ilvl w:val="1"/>
          <w:numId w:val="469"/>
        </w:numPr>
      </w:pPr>
      <w:r>
        <w:t/>
      </w:r>
      <w:r>
        <w:t>232.602 Responsibilities.</w:t>
      </w:r>
      <w:r>
        <w:t/>
      </w:r>
    </w:p>
    <w:p>
      <w:pPr>
        <w:pStyle w:val="ListBullet2"/>
        <!--depth 2-->
        <w:numPr>
          <w:ilvl w:val="1"/>
          <w:numId w:val="469"/>
        </w:numPr>
      </w:pPr>
      <w:r>
        <w:t/>
      </w:r>
      <w:r>
        <w:t>232.603 Debt determination.</w:t>
      </w:r>
      <w:r>
        <w:t/>
      </w:r>
    </w:p>
    <w:p>
      <w:pPr>
        <w:pStyle w:val="ListBullet2"/>
        <!--depth 2-->
        <w:numPr>
          <w:ilvl w:val="1"/>
          <w:numId w:val="469"/>
        </w:numPr>
      </w:pPr>
      <w:r>
        <w:t/>
      </w:r>
      <w:r>
        <w:t>232.604 Demand for payment.</w:t>
      </w:r>
      <w:r>
        <w:t/>
      </w:r>
    </w:p>
    <w:p>
      <w:pPr>
        <w:pStyle w:val="ListBullet2"/>
        <!--depth 2-->
        <w:numPr>
          <w:ilvl w:val="1"/>
          <w:numId w:val="469"/>
        </w:numPr>
      </w:pPr>
      <w:r>
        <w:t/>
      </w:r>
      <w:r>
        <w:t>232.610 Compromising debts.</w:t>
      </w:r>
      <w:r>
        <w:t/>
      </w:r>
    </w:p>
    <w:p>
      <w:pPr>
        <w:pStyle w:val="ListBullet2"/>
        <!--depth 2-->
        <w:numPr>
          <w:ilvl w:val="1"/>
          <w:numId w:val="469"/>
        </w:numPr>
      </w:pPr>
      <w:r>
        <w:t/>
      </w:r>
      <w:r>
        <w:t>232.611 Contract clause.</w:t>
      </w:r>
      <w:r>
        <w:t/>
      </w:r>
    </w:p>
    <w:p>
      <w:pPr>
        <w:pStyle w:val="ListBullet2"/>
        <!--depth 2-->
        <w:numPr>
          <w:ilvl w:val="1"/>
          <w:numId w:val="469"/>
        </w:numPr>
      </w:pPr>
      <w:r>
        <w:t/>
      </w:r>
      <w:r>
        <w:t>232.670 Transfer of responsibility for debt collection.</w:t>
      </w:r>
      <w:r>
        <w:t/>
      </w:r>
    </w:p>
    <w:p>
      <w:pPr>
        <w:pStyle w:val="ListBullet2"/>
        <!--depth 2-->
        <w:numPr>
          <w:ilvl w:val="1"/>
          <w:numId w:val="469"/>
        </w:numPr>
      </w:pPr>
      <w:r>
        <w:t/>
      </w:r>
      <w:r>
        <w:t>232.671 Bankruptcy reporting.</w:t>
      </w:r>
      <w:r>
        <w:t/>
      </w:r>
    </w:p>
    <w:p>
      <w:pPr>
        <w:pStyle w:val="ListBullet"/>
        <!--depth 1-->
        <w:numPr>
          <w:ilvl w:val="0"/>
          <w:numId w:val="452"/>
        </w:numPr>
      </w:pPr>
      <w:r>
        <w:t/>
      </w:r>
      <w:r>
        <w:t>SUBPART 232.7 —CONTRACT FUNDING</w:t>
      </w:r>
      <w:r>
        <w:t/>
      </w:r>
    </w:p>
    <w:p>
      <w:pPr>
        <w:pStyle w:val="ListBullet2"/>
        <!--depth 2-->
        <w:numPr>
          <w:ilvl w:val="1"/>
          <w:numId w:val="470"/>
        </w:numPr>
      </w:pPr>
      <w:r>
        <w:t/>
      </w:r>
      <w:r>
        <w:t>232.702 Policy.</w:t>
      </w:r>
      <w:r>
        <w:t/>
      </w:r>
    </w:p>
    <w:p>
      <w:pPr>
        <w:pStyle w:val="ListBullet2"/>
        <!--depth 2-->
        <w:numPr>
          <w:ilvl w:val="1"/>
          <w:numId w:val="470"/>
        </w:numPr>
      </w:pPr>
      <w:r>
        <w:t/>
      </w:r>
      <w:r>
        <w:t>232.703 Contract funding requirements.</w:t>
      </w:r>
      <w:r>
        <w:t/>
      </w:r>
    </w:p>
    <w:p>
      <w:pPr>
        <w:pStyle w:val="ListBullet3"/>
        <!--depth 3-->
        <w:numPr>
          <w:ilvl w:val="2"/>
          <w:numId w:val="471"/>
        </w:numPr>
      </w:pPr>
      <w:r>
        <w:t/>
      </w:r>
      <w:r>
        <w:t>232.703-1 General.</w:t>
      </w:r>
      <w:r>
        <w:t/>
      </w:r>
    </w:p>
    <w:p>
      <w:pPr>
        <w:pStyle w:val="ListBullet3"/>
        <!--depth 3-->
        <w:numPr>
          <w:ilvl w:val="2"/>
          <w:numId w:val="471"/>
        </w:numPr>
      </w:pPr>
      <w:r>
        <w:t/>
      </w:r>
      <w:r>
        <w:t>232.703-3 Contracts crossing fiscal years.</w:t>
      </w:r>
      <w:r>
        <w:t/>
      </w:r>
    </w:p>
    <w:p>
      <w:pPr>
        <w:pStyle w:val="ListBullet3"/>
        <!--depth 3-->
        <w:numPr>
          <w:ilvl w:val="2"/>
          <w:numId w:val="471"/>
        </w:numPr>
      </w:pPr>
      <w:r>
        <w:t/>
      </w:r>
      <w:r>
        <w:t>232.703-70 Military construction appropriations act restriction.</w:t>
      </w:r>
      <w:r>
        <w:t/>
      </w:r>
    </w:p>
    <w:p>
      <w:pPr>
        <w:pStyle w:val="ListBullet2"/>
        <!--depth 2-->
        <w:numPr>
          <w:ilvl w:val="1"/>
          <w:numId w:val="470"/>
        </w:numPr>
      </w:pPr>
      <w:r>
        <w:t/>
      </w:r>
      <w:r>
        <w:t>232.704 Limitation of cost or funds.</w:t>
      </w:r>
      <w:r>
        <w:t/>
      </w:r>
    </w:p>
    <w:p>
      <w:pPr>
        <w:pStyle w:val="ListBullet3"/>
        <!--depth 3-->
        <w:numPr>
          <w:ilvl w:val="2"/>
          <w:numId w:val="472"/>
        </w:numPr>
      </w:pPr>
      <w:r>
        <w:t/>
      </w:r>
      <w:r>
        <w:t>232.704-70 Incrementally funded fixed-price contracts.</w:t>
      </w:r>
      <w:r>
        <w:t/>
      </w:r>
    </w:p>
    <w:p>
      <w:pPr>
        <w:pStyle w:val="ListBullet2"/>
        <!--depth 2-->
        <w:numPr>
          <w:ilvl w:val="1"/>
          <w:numId w:val="470"/>
        </w:numPr>
      </w:pPr>
      <w:r>
        <w:t/>
      </w:r>
      <w:r>
        <w:t>232.705 Contract clauses.</w:t>
      </w:r>
      <w:r>
        <w:t/>
      </w:r>
    </w:p>
    <w:p>
      <w:pPr>
        <w:pStyle w:val="ListBullet3"/>
        <!--depth 3-->
        <w:numPr>
          <w:ilvl w:val="2"/>
          <w:numId w:val="473"/>
        </w:numPr>
      </w:pPr>
      <w:r>
        <w:t/>
      </w:r>
      <w:r>
        <w:t>232.705-70 Clause for limitation of Government’s obligation.</w:t>
      </w:r>
      <w:r>
        <w:t/>
      </w:r>
    </w:p>
    <w:p>
      <w:pPr>
        <w:pStyle w:val="ListBullet"/>
        <!--depth 1-->
        <w:numPr>
          <w:ilvl w:val="0"/>
          <w:numId w:val="452"/>
        </w:numPr>
      </w:pPr>
      <w:r>
        <w:t/>
      </w:r>
      <w:r>
        <w:t>SUBPART 232.8 —ASSIGNMENT OF CLAIMS</w:t>
      </w:r>
      <w:r>
        <w:t/>
      </w:r>
    </w:p>
    <w:p>
      <w:pPr>
        <w:pStyle w:val="ListBullet2"/>
        <!--depth 2-->
        <w:numPr>
          <w:ilvl w:val="1"/>
          <w:numId w:val="474"/>
        </w:numPr>
      </w:pPr>
      <w:r>
        <w:t/>
      </w:r>
      <w:r>
        <w:t>232.803 Policies.</w:t>
      </w:r>
      <w:r>
        <w:t/>
      </w:r>
    </w:p>
    <w:p>
      <w:pPr>
        <w:pStyle w:val="ListBullet2"/>
        <!--depth 2-->
        <w:numPr>
          <w:ilvl w:val="1"/>
          <w:numId w:val="474"/>
        </w:numPr>
      </w:pPr>
      <w:r>
        <w:t/>
      </w:r>
      <w:r>
        <w:t>232.805 Procedure.</w:t>
      </w:r>
      <w:r>
        <w:t/>
      </w:r>
    </w:p>
    <w:p>
      <w:pPr>
        <w:pStyle w:val="ListBullet2"/>
        <!--depth 2-->
        <w:numPr>
          <w:ilvl w:val="1"/>
          <w:numId w:val="474"/>
        </w:numPr>
      </w:pPr>
      <w:r>
        <w:t/>
      </w:r>
      <w:r>
        <w:t>232.806 Contract clause.</w:t>
      </w:r>
      <w:r>
        <w:t/>
      </w:r>
    </w:p>
    <w:p>
      <w:pPr>
        <w:pStyle w:val="ListBullet"/>
        <!--depth 1-->
        <w:numPr>
          <w:ilvl w:val="0"/>
          <w:numId w:val="452"/>
        </w:numPr>
      </w:pPr>
      <w:r>
        <w:t/>
      </w:r>
      <w:r>
        <w:t>SUBPART 232.9 —PROMPT PAYMENT</w:t>
      </w:r>
      <w:r>
        <w:t/>
      </w:r>
    </w:p>
    <w:p>
      <w:pPr>
        <w:pStyle w:val="ListBullet2"/>
        <!--depth 2-->
        <w:numPr>
          <w:ilvl w:val="1"/>
          <w:numId w:val="475"/>
        </w:numPr>
      </w:pPr>
      <w:r>
        <w:t/>
      </w:r>
      <w:r>
        <w:t>232.901 Applicability.</w:t>
      </w:r>
      <w:r>
        <w:t/>
      </w:r>
    </w:p>
    <w:p>
      <w:pPr>
        <w:pStyle w:val="ListBullet2"/>
        <!--depth 2-->
        <w:numPr>
          <w:ilvl w:val="1"/>
          <w:numId w:val="475"/>
        </w:numPr>
      </w:pPr>
      <w:r>
        <w:t/>
      </w:r>
      <w:r>
        <w:t>232.903 Responsibilities.</w:t>
      </w:r>
      <w:r>
        <w:t/>
      </w:r>
    </w:p>
    <w:p>
      <w:pPr>
        <w:pStyle w:val="ListBullet2"/>
        <!--depth 2-->
        <w:numPr>
          <w:ilvl w:val="1"/>
          <w:numId w:val="475"/>
        </w:numPr>
      </w:pPr>
      <w:r>
        <w:t/>
      </w:r>
      <w:r>
        <w:t>232.904 Determining payment due dates.</w:t>
      </w:r>
      <w:r>
        <w:t/>
      </w:r>
    </w:p>
    <w:p>
      <w:pPr>
        <w:pStyle w:val="ListBullet2"/>
        <!--depth 2-->
        <w:numPr>
          <w:ilvl w:val="1"/>
          <w:numId w:val="475"/>
        </w:numPr>
      </w:pPr>
      <w:r>
        <w:t/>
      </w:r>
      <w:r>
        <w:t>232.905 Payment documentation and process.</w:t>
      </w:r>
      <w:r>
        <w:t/>
      </w:r>
    </w:p>
    <w:p>
      <w:pPr>
        <w:pStyle w:val="ListBullet2"/>
        <!--depth 2-->
        <w:numPr>
          <w:ilvl w:val="1"/>
          <w:numId w:val="475"/>
        </w:numPr>
      </w:pPr>
      <w:r>
        <w:t/>
      </w:r>
      <w:r>
        <w:t>232.906 Making payments.</w:t>
      </w:r>
      <w:r>
        <w:t/>
      </w:r>
    </w:p>
    <w:p>
      <w:pPr>
        <w:pStyle w:val="ListBullet2"/>
        <!--depth 2-->
        <w:numPr>
          <w:ilvl w:val="1"/>
          <w:numId w:val="475"/>
        </w:numPr>
      </w:pPr>
      <w:r>
        <w:t/>
      </w:r>
      <w:r>
        <w:t>232.908 Contract clauses.</w:t>
      </w:r>
      <w:r>
        <w:t/>
      </w:r>
    </w:p>
    <w:p>
      <w:pPr>
        <w:pStyle w:val="ListBullet"/>
        <!--depth 1-->
        <w:numPr>
          <w:ilvl w:val="0"/>
          <w:numId w:val="452"/>
        </w:numPr>
      </w:pPr>
      <w:r>
        <w:t/>
      </w:r>
      <w:r>
        <w:t>SUBPART 232.10 —PERFORMANCE-BASED PAYMENTS</w:t>
      </w:r>
      <w:r>
        <w:t/>
      </w:r>
    </w:p>
    <w:p>
      <w:pPr>
        <w:pStyle w:val="ListBullet2"/>
        <!--depth 2-->
        <w:numPr>
          <w:ilvl w:val="1"/>
          <w:numId w:val="476"/>
        </w:numPr>
      </w:pPr>
      <w:r>
        <w:t/>
      </w:r>
      <w:r>
        <w:t>232.1001 Policy.</w:t>
      </w:r>
      <w:r>
        <w:t/>
      </w:r>
    </w:p>
    <w:p>
      <w:pPr>
        <w:pStyle w:val="ListBullet3"/>
        <!--depth 3-->
        <w:numPr>
          <w:ilvl w:val="2"/>
          <w:numId w:val="477"/>
        </w:numPr>
      </w:pPr>
      <w:r>
        <w:t/>
      </w:r>
      <w:r>
        <w:t>232.1003-70 Criteria for use.</w:t>
      </w:r>
      <w:r>
        <w:t/>
      </w:r>
    </w:p>
    <w:p>
      <w:pPr>
        <w:pStyle w:val="ListBullet2"/>
        <!--depth 2-->
        <w:numPr>
          <w:ilvl w:val="1"/>
          <w:numId w:val="476"/>
        </w:numPr>
      </w:pPr>
      <w:r>
        <w:t/>
      </w:r>
      <w:r>
        <w:t>232.1004 Procedures.</w:t>
      </w:r>
      <w:r>
        <w:t/>
      </w:r>
    </w:p>
    <w:p>
      <w:pPr>
        <w:pStyle w:val="ListBullet3"/>
        <!--depth 3-->
        <w:numPr>
          <w:ilvl w:val="2"/>
          <w:numId w:val="478"/>
        </w:numPr>
      </w:pPr>
      <w:r>
        <w:t/>
      </w:r>
      <w:r>
        <w:t>232.1005-70 Solicitation provisions and contract clauses.</w:t>
      </w:r>
      <w:r>
        <w:t/>
      </w:r>
    </w:p>
    <w:p>
      <w:pPr>
        <w:pStyle w:val="ListBullet"/>
        <!--depth 1-->
        <w:numPr>
          <w:ilvl w:val="0"/>
          <w:numId w:val="452"/>
        </w:numPr>
      </w:pPr>
      <w:r>
        <w:t/>
      </w:r>
      <w:r>
        <w:t>SUBPART 232.11 —ELECTRONIC FUNDS TRANSFER</w:t>
      </w:r>
      <w:r>
        <w:t/>
      </w:r>
    </w:p>
    <w:p>
      <w:pPr>
        <w:pStyle w:val="ListBullet2"/>
        <!--depth 2-->
        <w:numPr>
          <w:ilvl w:val="1"/>
          <w:numId w:val="479"/>
        </w:numPr>
      </w:pPr>
      <w:r>
        <w:t/>
      </w:r>
      <w:r>
        <w:t>232.1110 Solicitation provision and contract clauses.</w:t>
      </w:r>
      <w:r>
        <w:t/>
      </w:r>
    </w:p>
    <w:p>
      <w:pPr>
        <w:pStyle w:val="ListBullet"/>
        <!--depth 1-->
        <w:numPr>
          <w:ilvl w:val="0"/>
          <w:numId w:val="452"/>
        </w:numPr>
      </w:pPr>
      <w:r>
        <w:t/>
      </w:r>
      <w:r>
        <w:t>SUBPART 232.70 —ELECTRONIC SUBMISSION AND PROCESSING OF PAYMENT REQUESTS AND RECEIVING REPORTS</w:t>
      </w:r>
      <w:r>
        <w:t/>
      </w:r>
    </w:p>
    <w:p>
      <w:pPr>
        <w:pStyle w:val="ListBullet2"/>
        <!--depth 2-->
        <w:numPr>
          <w:ilvl w:val="1"/>
          <w:numId w:val="480"/>
        </w:numPr>
      </w:pPr>
      <w:r>
        <w:t/>
      </w:r>
      <w:r>
        <w:t>232.7000 Scope of subpart.</w:t>
      </w:r>
      <w:r>
        <w:t/>
      </w:r>
    </w:p>
    <w:p>
      <w:pPr>
        <w:pStyle w:val="ListBullet2"/>
        <!--depth 2-->
        <w:numPr>
          <w:ilvl w:val="1"/>
          <w:numId w:val="480"/>
        </w:numPr>
      </w:pPr>
      <w:r>
        <w:t/>
      </w:r>
      <w:r>
        <w:t>232.7001 Definitions.</w:t>
      </w:r>
      <w:r>
        <w:t/>
      </w:r>
    </w:p>
    <w:p>
      <w:pPr>
        <w:pStyle w:val="ListBullet2"/>
        <!--depth 2-->
        <w:numPr>
          <w:ilvl w:val="1"/>
          <w:numId w:val="480"/>
        </w:numPr>
      </w:pPr>
      <w:r>
        <w:t/>
      </w:r>
      <w:r>
        <w:t>232.7002 Policy.</w:t>
      </w:r>
      <w:r>
        <w:t/>
      </w:r>
    </w:p>
    <w:p>
      <w:pPr>
        <w:pStyle w:val="ListBullet2"/>
        <!--depth 2-->
        <w:numPr>
          <w:ilvl w:val="1"/>
          <w:numId w:val="480"/>
        </w:numPr>
      </w:pPr>
      <w:r>
        <w:t/>
      </w:r>
      <w:r>
        <w:t>232.7003 Procedures.</w:t>
      </w:r>
      <w:r>
        <w:t/>
      </w:r>
    </w:p>
    <w:p>
      <w:pPr>
        <w:pStyle w:val="ListBullet2"/>
        <!--depth 2-->
        <w:numPr>
          <w:ilvl w:val="1"/>
          <w:numId w:val="480"/>
        </w:numPr>
      </w:pPr>
      <w:r>
        <w:t/>
      </w:r>
      <w:r>
        <w:t>232.7004 Contract clauses.</w:t>
      </w:r>
      <w:r>
        <w:t/>
      </w:r>
    </w:p>
    <w:p>
      <w:pPr>
        <w:pStyle w:val="ListBullet"/>
        <!--depth 1-->
        <w:numPr>
          <w:ilvl w:val="0"/>
          <w:numId w:val="452"/>
        </w:numPr>
      </w:pPr>
      <w:r>
        <w:t/>
      </w:r>
      <w:r>
        <w:t>SUBPART 232.71 —LEVIES ON CONTRACT PAYMENTS</w:t>
      </w:r>
      <w:r>
        <w:t/>
      </w:r>
    </w:p>
    <w:p>
      <w:pPr>
        <w:pStyle w:val="ListBullet2"/>
        <!--depth 2-->
        <w:numPr>
          <w:ilvl w:val="1"/>
          <w:numId w:val="481"/>
        </w:numPr>
      </w:pPr>
      <w:r>
        <w:t/>
      </w:r>
      <w:r>
        <w:t>232.7100 Scope of subpart.</w:t>
      </w:r>
      <w:r>
        <w:t/>
      </w:r>
    </w:p>
    <w:p>
      <w:pPr>
        <w:pStyle w:val="ListBullet2"/>
        <!--depth 2-->
        <w:numPr>
          <w:ilvl w:val="1"/>
          <w:numId w:val="481"/>
        </w:numPr>
      </w:pPr>
      <w:r>
        <w:t/>
      </w:r>
      <w:r>
        <w:t>232.7101 Policy and procedures.</w:t>
      </w:r>
      <w:r>
        <w:t/>
      </w:r>
    </w:p>
    <w:p>
      <w:pPr>
        <w:pStyle w:val="ListBullet2"/>
        <!--depth 2-->
        <w:numPr>
          <w:ilvl w:val="1"/>
          <w:numId w:val="481"/>
        </w:numPr>
      </w:pPr>
      <w:r>
        <w:t/>
      </w:r>
      <w:r>
        <w:t>232.7102 Contract clause.</w:t>
      </w:r>
      <w:r>
        <w:t/>
      </w:r>
    </w:p>
    <w:p>
      <w:pPr>
        <w:pStyle w:val="ListBullet"/>
        <!--depth 1-->
        <w:numPr>
          <w:ilvl w:val="0"/>
          <w:numId w:val="452"/>
        </w:numPr>
      </w:pPr>
      <w:r>
        <w:t/>
      </w:r>
      <w:r>
        <w:t>SUBPART 232.72 —PAYMENT IN LOCAL CURRENCY (AFGHANISTAN)</w:t>
      </w:r>
      <w:r>
        <w:t/>
      </w:r>
    </w:p>
    <w:p>
      <w:pPr>
        <w:pStyle w:val="ListBullet2"/>
        <!--depth 2-->
        <w:numPr>
          <w:ilvl w:val="1"/>
          <w:numId w:val="482"/>
        </w:numPr>
      </w:pPr>
      <w:r>
        <w:t/>
      </w:r>
      <w:r>
        <w:t>232.7200 Scope of subpart.</w:t>
      </w:r>
      <w:r>
        <w:t/>
      </w:r>
    </w:p>
    <w:p>
      <w:pPr>
        <w:pStyle w:val="ListBullet2"/>
        <!--depth 2-->
        <w:numPr>
          <w:ilvl w:val="1"/>
          <w:numId w:val="482"/>
        </w:numPr>
      </w:pPr>
      <w:r>
        <w:t/>
      </w:r>
      <w:r>
        <w:t>232.7201 Policy and procedures.</w:t>
      </w:r>
      <w:r>
        <w:t/>
      </w:r>
    </w:p>
    <w:p>
      <w:pPr>
        <w:pStyle w:val="ListBullet2"/>
        <!--depth 2-->
        <w:numPr>
          <w:ilvl w:val="1"/>
          <w:numId w:val="482"/>
        </w:numPr>
      </w:pPr>
      <w:r>
        <w:t/>
      </w:r>
      <w:r>
        <w:t>232.7202 Solicitation provision.</w:t>
      </w:r>
      <w:r>
        <w:t/>
      </w:r>
    </w:p>
    <!--Topic unique_1806-->
    <w:p>
      <w:pPr>
        <w:pStyle w:val="Heading4"/>
      </w:pPr>
      <w:bookmarkStart w:id="2522" w:name="_Refd19e87943"/>
      <w:bookmarkStart w:id="2523" w:name="_Tocd19e87943"/>
      <w:r>
        <w:t/>
      </w:r>
      <w:r>
        <w:t>232.001</w:t>
      </w:r>
      <w:r>
        <w:t xml:space="preserve"> Definitions.</w:t>
      </w:r>
      <w:bookmarkEnd w:id="2522"/>
      <w:bookmarkEnd w:id="2523"/>
    </w:p>
    <w:p>
      <w:pPr>
        <w:pStyle w:val="BodyText"/>
      </w:pPr>
      <w:r>
        <w:t>“Incremental funding” means the partial funding of a contract or an exercised option, with additional funds anticipated to be provided at a later time.</w:t>
      </w:r>
    </w:p>
    <!--Topic unique_1807-->
    <w:p>
      <w:pPr>
        <w:pStyle w:val="Heading4"/>
      </w:pPr>
      <w:bookmarkStart w:id="2524" w:name="_Refd19e87961"/>
      <w:bookmarkStart w:id="2525" w:name="_Tocd19e87961"/>
      <w:r>
        <w:t/>
      </w:r>
      <w:r>
        <w:t>232.006</w:t>
      </w:r>
      <w:r>
        <w:t xml:space="preserve"> Reduction or suspension of contract payments upon finding of fraud.</w:t>
      </w:r>
      <w:bookmarkEnd w:id="2524"/>
      <w:bookmarkEnd w:id="2525"/>
    </w:p>
    <!--Topic unique_1808-->
    <w:p>
      <w:pPr>
        <w:pStyle w:val="Heading5"/>
      </w:pPr>
      <w:bookmarkStart w:id="2526" w:name="_Refd19e87974"/>
      <w:bookmarkStart w:id="2527" w:name="_Tocd19e87974"/>
      <w:r>
        <w:t/>
      </w:r>
      <w:r>
        <w:t>232.006-5</w:t>
      </w:r>
      <w:r>
        <w:t xml:space="preserve"> Reporting.</w:t>
      </w:r>
      <w:bookmarkEnd w:id="2526"/>
      <w:bookmarkEnd w:id="2527"/>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809-->
    <w:p>
      <w:pPr>
        <w:pStyle w:val="Heading4"/>
      </w:pPr>
      <w:bookmarkStart w:id="2528" w:name="_Refd19e87997"/>
      <w:bookmarkStart w:id="2529" w:name="_Tocd19e87997"/>
      <w:r>
        <w:t/>
      </w:r>
      <w:r>
        <w:t>232.007</w:t>
      </w:r>
      <w:r>
        <w:t xml:space="preserve"> Contract financing payments.</w:t>
      </w:r>
      <w:bookmarkEnd w:id="2528"/>
      <w:bookmarkEnd w:id="2529"/>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810-->
    <w:p>
      <w:pPr>
        <w:pStyle w:val="Heading4"/>
      </w:pPr>
      <w:bookmarkStart w:id="2530" w:name="_Refd19e88032"/>
      <w:bookmarkStart w:id="2531" w:name="_Tocd19e88032"/>
      <w:r>
        <w:t/>
      </w:r>
      <w:r>
        <w:t>232.009</w:t>
      </w:r>
      <w:r>
        <w:t xml:space="preserve"> Providing accelerated payments to small business subcontractors.</w:t>
      </w:r>
      <w:bookmarkEnd w:id="2530"/>
      <w:bookmarkEnd w:id="2531"/>
    </w:p>
    <!--Topic unique_1811-->
    <w:p>
      <w:pPr>
        <w:pStyle w:val="Heading5"/>
      </w:pPr>
      <w:bookmarkStart w:id="2532" w:name="_Refd19e88045"/>
      <w:bookmarkStart w:id="2533" w:name="_Tocd19e88045"/>
      <w:r>
        <w:t/>
      </w:r>
      <w:r>
        <w:t>232.009-1</w:t>
      </w:r>
      <w:r>
        <w:t xml:space="preserve"> General.</w:t>
      </w:r>
      <w:bookmarkEnd w:id="2532"/>
      <w:bookmarkEnd w:id="2533"/>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53-->
    <w:p>
      <w:pPr>
        <w:pStyle w:val="Heading5"/>
      </w:pPr>
      <w:bookmarkStart w:id="2534" w:name="_Refd19e88064"/>
      <w:bookmarkStart w:id="2535" w:name="_Tocd19e88064"/>
      <w:r>
        <w:t/>
      </w:r>
      <w:r>
        <w:t>232.009-2</w:t>
      </w:r>
      <w:r>
        <w:t xml:space="preserve"> Contract clause.</w:t>
      </w:r>
      <w:bookmarkEnd w:id="2534"/>
      <w:bookmarkEnd w:id="2535"/>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w:t>
      </w:r>
      <w:r>
        <w:t>FAR part 12</w:t>
      </w:r>
      <w:r>
        <w:t xml:space="preserve"> procedures for the acquisition of commercial items, that include the clause at </w:t>
      </w:r>
      <w:r>
        <w:t>FAR 52.232-40</w:t>
      </w:r>
      <w:r>
        <w:t>, Providing Accelerated Payments to Small Business Subcontractors.</w:t>
      </w:r>
    </w:p>
    <!--Topic unique_1812-->
    <w:p>
      <w:pPr>
        <w:pStyle w:val="Heading4"/>
      </w:pPr>
      <w:bookmarkStart w:id="2536" w:name="_Refd19e88097"/>
      <w:bookmarkStart w:id="2537" w:name="_Tocd19e88097"/>
      <w:r>
        <w:t/>
      </w:r>
      <w:r>
        <w:t>232.070</w:t>
      </w:r>
      <w:r>
        <w:t xml:space="preserve"> Responsibilities.</w:t>
      </w:r>
      <w:bookmarkEnd w:id="2536"/>
      <w:bookmarkEnd w:id="2537"/>
    </w:p>
    <w:p>
      <w:pPr>
        <w:pStyle w:val="BodyText"/>
      </w:pPr>
      <w:r>
        <w:t xml:space="preserve">(a)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w:t>
      </w:r>
      <w:r>
        <w:t>FAR Part 32</w:t>
      </w:r>
      <w:r>
        <w:t xml:space="preserve">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1813-->
    <w:p>
      <w:pPr>
        <w:pStyle w:val="Heading4"/>
      </w:pPr>
      <w:bookmarkStart w:id="2538" w:name="_Refd19e88129"/>
      <w:bookmarkStart w:id="2539" w:name="_Tocd19e88129"/>
      <w:r>
        <w:t/>
      </w:r>
      <w:r>
        <w:t>232.071</w:t>
      </w:r>
      <w:r>
        <w:t xml:space="preserve"> Reserved.</w:t>
      </w:r>
      <w:bookmarkEnd w:id="2538"/>
      <w:bookmarkEnd w:id="2539"/>
    </w:p>
    <!--Topic unique_1814-->
    <w:p>
      <w:pPr>
        <w:pStyle w:val="Heading4"/>
      </w:pPr>
      <w:bookmarkStart w:id="2540" w:name="_Refd19e88144"/>
      <w:bookmarkStart w:id="2541" w:name="_Tocd19e88144"/>
      <w:r>
        <w:t/>
      </w:r>
      <w:r>
        <w:t>232.072</w:t>
      </w:r>
      <w:r>
        <w:t xml:space="preserve"> Financial responsibility of contractors.</w:t>
      </w:r>
      <w:bookmarkEnd w:id="2540"/>
      <w:bookmarkEnd w:id="2541"/>
    </w:p>
    <w:p>
      <w:pPr>
        <w:pStyle w:val="BodyText"/>
      </w:pPr>
      <w:r>
        <w:t>Use the policies and procedures in this section in determining the financial capability of current or prospective contractors.</w:t>
      </w:r>
    </w:p>
    <!--Topic unique_1815-->
    <w:p>
      <w:pPr>
        <w:pStyle w:val="Heading5"/>
      </w:pPr>
      <w:bookmarkStart w:id="2542" w:name="_Refd19e88161"/>
      <w:bookmarkStart w:id="2543" w:name="_Tocd19e88161"/>
      <w:r>
        <w:t/>
      </w:r>
      <w:r>
        <w:t>232.072-1</w:t>
      </w:r>
      <w:r>
        <w:t xml:space="preserve"> Required financial reviews.</w:t>
      </w:r>
      <w:bookmarkEnd w:id="2542"/>
      <w:bookmarkEnd w:id="2543"/>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pPr>
        <w:pStyle w:val="BodyText"/>
      </w:pPr>
      <w:r>
        <w:t>(a) Prior to award of a contract, when—</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816-->
    <w:p>
      <w:pPr>
        <w:pStyle w:val="Heading5"/>
      </w:pPr>
      <w:bookmarkStart w:id="2544" w:name="_Refd19e88198"/>
      <w:bookmarkStart w:id="2545" w:name="_Tocd19e88198"/>
      <w:r>
        <w:t/>
      </w:r>
      <w:r>
        <w:t>232.072-2</w:t>
      </w:r>
      <w:r>
        <w:t xml:space="preserve"> Appropriate information.</w:t>
      </w:r>
      <w:bookmarkEnd w:id="2544"/>
      <w:bookmarkEnd w:id="2545"/>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817-->
    <w:p>
      <w:pPr>
        <w:pStyle w:val="Heading5"/>
      </w:pPr>
      <w:bookmarkStart w:id="2546" w:name="_Refd19e88315"/>
      <w:bookmarkStart w:id="2547" w:name="_Tocd19e88315"/>
      <w:r>
        <w:t/>
      </w:r>
      <w:r>
        <w:t>232.072-3</w:t>
      </w:r>
      <w:r>
        <w:t xml:space="preserve"> Cash flow forecasts.</w:t>
      </w:r>
      <w:bookmarkEnd w:id="2546"/>
      <w:bookmarkEnd w:id="2547"/>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818-->
    <w:p>
      <w:pPr>
        <w:pStyle w:val="Heading4"/>
      </w:pPr>
      <w:bookmarkStart w:id="2548" w:name="_Refd19e88371"/>
      <w:bookmarkStart w:id="2549" w:name="_Tocd19e88371"/>
      <w:r>
        <w:t/>
      </w:r>
      <w:r>
        <w:t>SUBPART 232.1</w:t>
      </w:r>
      <w:r>
        <w:t xml:space="preserve"> —NON-COMMERCIAL ITEM PURCHASE FINANCING</w:t>
      </w:r>
      <w:bookmarkEnd w:id="2548"/>
      <w:bookmarkEnd w:id="2549"/>
    </w:p>
    <!--Topic unique_1819-->
    <w:p>
      <w:pPr>
        <w:pStyle w:val="Heading5"/>
      </w:pPr>
      <w:bookmarkStart w:id="2550" w:name="_Refd19e88384"/>
      <w:bookmarkStart w:id="2551" w:name="_Tocd19e88384"/>
      <w:r>
        <w:t/>
      </w:r>
      <w:r>
        <w:t>232.102</w:t>
      </w:r>
      <w:r>
        <w:t xml:space="preserve"> Description of contract financing methods.</w:t>
      </w:r>
      <w:bookmarkEnd w:id="2550"/>
      <w:bookmarkEnd w:id="2551"/>
    </w:p>
    <w:p>
      <w:pPr>
        <w:pStyle w:val="BodyText"/>
      </w:pPr>
      <w:r>
        <w:t xml:space="preserve">(e)(2) Progress payments based on percentage or stage of completion are authorized only for contracts for construction (as defined in </w:t>
      </w:r>
      <w:r>
        <w:t>FAR 36.102</w:t>
      </w:r>
      <w:r>
        <w:t xml:space="preserve">), shipbuilding, and ship conversion, alteration, or repair. However, percentage or stage of completion methods of measuring contractor performance may be used for performance-based payments in accordance with </w:t>
      </w:r>
      <w:r>
        <w:t>FAR Subpart 32.10</w:t>
      </w:r>
      <w:r>
        <w:t>.</w:t>
      </w:r>
    </w:p>
    <!--Topic unique_1025-->
    <w:p>
      <w:pPr>
        <w:pStyle w:val="Heading6"/>
      </w:pPr>
      <w:bookmarkStart w:id="2552" w:name="_Refd19e88407"/>
      <w:bookmarkStart w:id="2553" w:name="_Tocd19e88407"/>
      <w:r>
        <w:t/>
      </w:r>
      <w:r>
        <w:t>232.102-70</w:t>
      </w:r>
      <w:r>
        <w:t xml:space="preserve"> Provisional delivery payments.</w:t>
      </w:r>
      <w:bookmarkEnd w:id="2552"/>
      <w:bookmarkEnd w:id="2553"/>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820-->
    <w:p>
      <w:pPr>
        <w:pStyle w:val="Heading5"/>
      </w:pPr>
      <w:bookmarkStart w:id="2554" w:name="_Refd19e88454"/>
      <w:bookmarkStart w:id="2555" w:name="_Tocd19e88454"/>
      <w:r>
        <w:t/>
      </w:r>
      <w:r>
        <w:t>232.104</w:t>
      </w:r>
      <w:r>
        <w:t xml:space="preserve"> Providing contract financing.</w:t>
      </w:r>
      <w:bookmarkEnd w:id="2554"/>
      <w:bookmarkEnd w:id="2555"/>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821-->
    <w:p>
      <w:pPr>
        <w:pStyle w:val="Heading4"/>
      </w:pPr>
      <w:bookmarkStart w:id="2556" w:name="_Refd19e88487"/>
      <w:bookmarkStart w:id="2557" w:name="_Tocd19e88487"/>
      <w:r>
        <w:t/>
      </w:r>
      <w:r>
        <w:t>SUBPART 232.2</w:t>
      </w:r>
      <w:r>
        <w:t xml:space="preserve"> —COMMERCIAL ITEM PURCHASE FINANCING</w:t>
      </w:r>
      <w:bookmarkEnd w:id="2556"/>
      <w:bookmarkEnd w:id="2557"/>
    </w:p>
    <!--Topic unique_1822-->
    <w:p>
      <w:pPr>
        <w:pStyle w:val="Heading5"/>
      </w:pPr>
      <w:bookmarkStart w:id="2558" w:name="_Refd19e88500"/>
      <w:bookmarkStart w:id="2559" w:name="_Tocd19e88500"/>
      <w:r>
        <w:t/>
      </w:r>
      <w:r>
        <w:t>232.202</w:t>
      </w:r>
      <w:r>
        <w:t xml:space="preserve"> RESERVED</w:t>
      </w:r>
      <w:bookmarkEnd w:id="2558"/>
      <w:bookmarkEnd w:id="2559"/>
    </w:p>
    <!--Topic unique_1823-->
    <w:p>
      <w:pPr>
        <w:pStyle w:val="Heading6"/>
      </w:pPr>
      <w:bookmarkStart w:id="2560" w:name="_Refd19e88513"/>
      <w:bookmarkStart w:id="2561" w:name="_Tocd19e88513"/>
      <w:r>
        <w:t/>
      </w:r>
      <w:r>
        <w:t>232.202-4</w:t>
      </w:r>
      <w:r>
        <w:t xml:space="preserve"> Security for Government financing.</w:t>
      </w:r>
      <w:bookmarkEnd w:id="2560"/>
      <w:bookmarkEnd w:id="2561"/>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1824-->
    <w:p>
      <w:pPr>
        <w:pStyle w:val="Heading5"/>
      </w:pPr>
      <w:bookmarkStart w:id="2562" w:name="_Refd19e88547"/>
      <w:bookmarkStart w:id="2563" w:name="_Tocd19e88547"/>
      <w:r>
        <w:t/>
      </w:r>
      <w:r>
        <w:t>232.206</w:t>
      </w:r>
      <w:r>
        <w:t xml:space="preserve"> Solicitation provisions and contract clauses.</w:t>
      </w:r>
      <w:bookmarkEnd w:id="2562"/>
      <w:bookmarkEnd w:id="2563"/>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w:t>
      </w:r>
      <w:r>
        <w:t>FAR Subpart 32.9</w:t>
      </w:r>
      <w:r>
        <w:t xml:space="preserve">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825-->
    <w:p>
      <w:pPr>
        <w:pStyle w:val="Heading4"/>
      </w:pPr>
      <w:bookmarkStart w:id="2564" w:name="_Refd19e88590"/>
      <w:bookmarkStart w:id="2565" w:name="_Tocd19e88590"/>
      <w:r>
        <w:t/>
      </w:r>
      <w:r>
        <w:t>SUBPART 232.3</w:t>
      </w:r>
      <w:r>
        <w:t xml:space="preserve"> —LOAN GUARANTEES FOR DEFENSE PRODUCTION</w:t>
      </w:r>
      <w:bookmarkEnd w:id="2564"/>
      <w:bookmarkEnd w:id="2565"/>
    </w:p>
    <!--Topic unique_1826-->
    <w:p>
      <w:pPr>
        <w:pStyle w:val="Heading5"/>
      </w:pPr>
      <w:bookmarkStart w:id="2566" w:name="_Refd19e88603"/>
      <w:bookmarkStart w:id="2567" w:name="_Tocd19e88603"/>
      <w:r>
        <w:t/>
      </w:r>
      <w:r>
        <w:t>232.302</w:t>
      </w:r>
      <w:r>
        <w:t xml:space="preserve"> Authority.</w:t>
      </w:r>
      <w:bookmarkEnd w:id="2566"/>
      <w:bookmarkEnd w:id="2567"/>
    </w:p>
    <w:p>
      <w:pPr>
        <w:pStyle w:val="BodyText"/>
      </w:pPr>
      <w:r>
        <w:t>(a) The use of guaranteed loans as a contract financing mechanism requires the availability of certain congressional authority. The DoD has not requested such authority in recent years, and none is now available.</w:t>
      </w:r>
    </w:p>
    <!--Topic unique_1827-->
    <w:p>
      <w:pPr>
        <w:pStyle w:val="Heading4"/>
      </w:pPr>
      <w:bookmarkStart w:id="2568" w:name="_Refd19e88623"/>
      <w:bookmarkStart w:id="2569" w:name="_Tocd19e88623"/>
      <w:r>
        <w:t/>
      </w:r>
      <w:r>
        <w:t>SUBPART 232.4</w:t>
      </w:r>
      <w:r>
        <w:t xml:space="preserve"> —ADVANCE PAYMENTS FOR NON-COMMERCIAL ITEMS</w:t>
      </w:r>
      <w:bookmarkEnd w:id="2568"/>
      <w:bookmarkEnd w:id="2569"/>
    </w:p>
    <!--Topic unique_1828-->
    <w:p>
      <w:pPr>
        <w:pStyle w:val="Heading5"/>
      </w:pPr>
      <w:bookmarkStart w:id="2570" w:name="_Refd19e88636"/>
      <w:bookmarkStart w:id="2571" w:name="_Tocd19e88636"/>
      <w:r>
        <w:t/>
      </w:r>
      <w:r>
        <w:t>232.404</w:t>
      </w:r>
      <w:r>
        <w:t xml:space="preserve"> Exclusions.</w:t>
      </w:r>
      <w:bookmarkEnd w:id="2570"/>
      <w:bookmarkEnd w:id="2571"/>
    </w:p>
    <w:p>
      <w:pPr>
        <w:pStyle w:val="BodyText"/>
      </w:pPr>
      <w:r>
        <w:t xml:space="preserve">(a)(9) The requirements of </w:t>
      </w:r>
      <w:r>
        <w:t>FAR Subpart 32.4</w:t>
      </w:r>
      <w:r>
        <w:t xml:space="preserve"> do not apply to advertisements in high school and college publications for military recruitment efforts under 10 U.S.C. 503 when the contract cost does not exceed the micro-purchase threshold.</w:t>
      </w:r>
    </w:p>
    <!--Topic unique_1829-->
    <w:p>
      <w:pPr>
        <w:pStyle w:val="Heading5"/>
      </w:pPr>
      <w:bookmarkStart w:id="2572" w:name="_Refd19e88658"/>
      <w:bookmarkStart w:id="2573" w:name="_Tocd19e88658"/>
      <w:r>
        <w:t/>
      </w:r>
      <w:r>
        <w:t>232.409</w:t>
      </w:r>
      <w:r>
        <w:t xml:space="preserve"> Contracting officer action.</w:t>
      </w:r>
      <w:bookmarkEnd w:id="2572"/>
      <w:bookmarkEnd w:id="2573"/>
    </w:p>
    <!--Topic unique_1830-->
    <w:p>
      <w:pPr>
        <w:pStyle w:val="Heading6"/>
      </w:pPr>
      <w:bookmarkStart w:id="2574" w:name="_Refd19e88671"/>
      <w:bookmarkStart w:id="2575" w:name="_Tocd19e88671"/>
      <w:r>
        <w:t/>
      </w:r>
      <w:r>
        <w:t>232.409-1</w:t>
      </w:r>
      <w:r>
        <w:t xml:space="preserve"> Recommendation for approval.</w:t>
      </w:r>
      <w:bookmarkEnd w:id="2574"/>
      <w:bookmarkEnd w:id="2575"/>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1831-->
    <w:p>
      <w:pPr>
        <w:pStyle w:val="Heading5"/>
      </w:pPr>
      <w:bookmarkStart w:id="2576" w:name="_Refd19e88700"/>
      <w:bookmarkStart w:id="2577" w:name="_Tocd19e88700"/>
      <w:r>
        <w:t/>
      </w:r>
      <w:r>
        <w:t>232.410</w:t>
      </w:r>
      <w:r>
        <w:t xml:space="preserve"> Findings, determination, and authorization.</w:t>
      </w:r>
      <w:bookmarkEnd w:id="2576"/>
      <w:bookmarkEnd w:id="2577"/>
    </w:p>
    <w:p>
      <w:pPr>
        <w:pStyle w:val="BodyText"/>
      </w:pPr>
      <w:r>
        <w:t xml:space="preserve">If an advance payment procedure is used without a special bank account, follow the procedures at PGI </w:t>
      </w:r>
      <w:r>
        <w:t xml:space="preserve"> </w:t>
      </w:r>
      <w:r>
        <w:t>232.410</w:t>
      </w:r>
      <w:r>
        <w:t xml:space="preserve"> </w:t>
      </w:r>
      <w:r>
        <w:t>.</w:t>
      </w:r>
    </w:p>
    <!--Topic unique_1832-->
    <w:p>
      <w:pPr>
        <w:pStyle w:val="Heading5"/>
      </w:pPr>
      <w:bookmarkStart w:id="2578" w:name="_Refd19e88726"/>
      <w:bookmarkStart w:id="2579" w:name="_Tocd19e88726"/>
      <w:r>
        <w:t/>
      </w:r>
      <w:r>
        <w:t>232.412</w:t>
      </w:r>
      <w:r>
        <w:t xml:space="preserve"> Contract clause.</w:t>
      </w:r>
      <w:bookmarkEnd w:id="2578"/>
      <w:bookmarkEnd w:id="2579"/>
    </w:p>
    <!--Topic unique_1833-->
    <w:p>
      <w:pPr>
        <w:pStyle w:val="Heading6"/>
      </w:pPr>
      <w:bookmarkStart w:id="2580" w:name="_Refd19e88739"/>
      <w:bookmarkStart w:id="2581" w:name="_Tocd19e88739"/>
      <w:r>
        <w:t/>
      </w:r>
      <w:r>
        <w:t>232.412-70</w:t>
      </w:r>
      <w:r>
        <w:t xml:space="preserve"> Additional clauses.</w:t>
      </w:r>
      <w:bookmarkEnd w:id="2580"/>
      <w:bookmarkEnd w:id="2581"/>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1834-->
    <w:p>
      <w:pPr>
        <w:pStyle w:val="Heading5"/>
      </w:pPr>
      <w:bookmarkStart w:id="2582" w:name="_Refd19e88774"/>
      <w:bookmarkStart w:id="2583" w:name="_Tocd19e88774"/>
      <w:r>
        <w:t/>
      </w:r>
      <w:r>
        <w:t>232.470</w:t>
      </w:r>
      <w:r>
        <w:t xml:space="preserve"> Advance payment pool.</w:t>
      </w:r>
      <w:bookmarkEnd w:id="2582"/>
      <w:bookmarkEnd w:id="2583"/>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835-->
    <w:p>
      <w:pPr>
        <w:pStyle w:val="Heading4"/>
      </w:pPr>
      <w:bookmarkStart w:id="2584" w:name="_Refd19e88805"/>
      <w:bookmarkStart w:id="2585" w:name="_Tocd19e88805"/>
      <w:r>
        <w:t/>
      </w:r>
      <w:r>
        <w:t>SUBPART 232.5</w:t>
      </w:r>
      <w:r>
        <w:t xml:space="preserve"> —PROGRESS PAYMENTS BASED ON COSTS</w:t>
      </w:r>
      <w:bookmarkEnd w:id="2584"/>
      <w:bookmarkEnd w:id="2585"/>
    </w:p>
    <!--Topic unique_1836-->
    <w:p>
      <w:pPr>
        <w:pStyle w:val="Heading5"/>
      </w:pPr>
      <w:bookmarkStart w:id="2586" w:name="_Refd19e88818"/>
      <w:bookmarkStart w:id="2587" w:name="_Tocd19e88818"/>
      <w:r>
        <w:t/>
      </w:r>
      <w:r>
        <w:t>232.501</w:t>
      </w:r>
      <w:r>
        <w:t xml:space="preserve"> General.</w:t>
      </w:r>
      <w:bookmarkEnd w:id="2586"/>
      <w:bookmarkEnd w:id="2587"/>
    </w:p>
    <!--Topic unique_1837-->
    <w:p>
      <w:pPr>
        <w:pStyle w:val="Heading6"/>
      </w:pPr>
      <w:bookmarkStart w:id="2588" w:name="_Refd19e88831"/>
      <w:bookmarkStart w:id="2589" w:name="_Tocd19e88831"/>
      <w:r>
        <w:t/>
      </w:r>
      <w:r>
        <w:t>232.501-1</w:t>
      </w:r>
      <w:r>
        <w:t xml:space="preserve"> Customary progress payment rates.</w:t>
      </w:r>
      <w:bookmarkEnd w:id="2588"/>
      <w:bookmarkEnd w:id="2589"/>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38-->
    <w:p>
      <w:pPr>
        <w:pStyle w:val="Heading6"/>
      </w:pPr>
      <w:bookmarkStart w:id="2590" w:name="_Refd19e88850"/>
      <w:bookmarkStart w:id="2591" w:name="_Tocd19e88850"/>
      <w:r>
        <w:t/>
      </w:r>
      <w:r>
        <w:t>232.501-2</w:t>
      </w:r>
      <w:r>
        <w:t xml:space="preserve"> Unusual progress payments.</w:t>
      </w:r>
      <w:bookmarkEnd w:id="2590"/>
      <w:bookmarkEnd w:id="2591"/>
    </w:p>
    <w:p>
      <w:pPr>
        <w:pStyle w:val="BodyText"/>
      </w:pPr>
      <w:r>
        <w:t xml:space="preserve">Follow the procedures at PGI </w:t>
      </w:r>
      <w:r>
        <w:t xml:space="preserve"> </w:t>
      </w:r>
      <w:r>
        <w:t>232.501-2</w:t>
      </w:r>
      <w:r>
        <w:t xml:space="preserve"> </w:t>
      </w:r>
      <w:r>
        <w:t xml:space="preserve"> for approval of unusual progress payments.</w:t>
      </w:r>
    </w:p>
    <!--Topic unique_1839-->
    <w:p>
      <w:pPr>
        <w:pStyle w:val="Heading6"/>
      </w:pPr>
      <w:bookmarkStart w:id="2592" w:name="_Refd19e88875"/>
      <w:bookmarkStart w:id="2593" w:name="_Tocd19e88875"/>
      <w:r>
        <w:t/>
      </w:r>
      <w:r>
        <w:t>232.501-3</w:t>
      </w:r>
      <w:r>
        <w:t xml:space="preserve"> Contract price.</w:t>
      </w:r>
      <w:bookmarkEnd w:id="2592"/>
      <w:bookmarkEnd w:id="2593"/>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40-->
    <w:p>
      <w:pPr>
        <w:pStyle w:val="Heading5"/>
      </w:pPr>
      <w:bookmarkStart w:id="2594" w:name="_Refd19e88899"/>
      <w:bookmarkStart w:id="2595" w:name="_Tocd19e88899"/>
      <w:r>
        <w:t/>
      </w:r>
      <w:r>
        <w:t>232.502</w:t>
      </w:r>
      <w:r>
        <w:t xml:space="preserve"> Preaward matters.</w:t>
      </w:r>
      <w:bookmarkEnd w:id="2594"/>
      <w:bookmarkEnd w:id="2595"/>
    </w:p>
    <!--Topic unique_1841-->
    <w:p>
      <w:pPr>
        <w:pStyle w:val="Heading6"/>
      </w:pPr>
      <w:bookmarkStart w:id="2596" w:name="_Refd19e88912"/>
      <w:bookmarkStart w:id="2597" w:name="_Tocd19e88912"/>
      <w:r>
        <w:t/>
      </w:r>
      <w:r>
        <w:t>232.502-4</w:t>
      </w:r>
      <w:r>
        <w:t xml:space="preserve"> Contract clauses.</w:t>
      </w:r>
      <w:bookmarkEnd w:id="2596"/>
      <w:bookmarkEnd w:id="2597"/>
    </w:p>
    <!--Topic unique_1842-->
    <w:p>
      <w:pPr>
        <w:pStyle w:val="Heading7"/>
      </w:pPr>
      <w:bookmarkStart w:id="2598" w:name="_Refd19e88925"/>
      <w:bookmarkStart w:id="2599" w:name="_Tocd19e88925"/>
      <w:r>
        <w:t/>
      </w:r>
      <w:r>
        <w:t>232.502-4-70</w:t>
      </w:r>
      <w:r>
        <w:t xml:space="preserve"> Additional clauses.</w:t>
      </w:r>
      <w:bookmarkEnd w:id="2598"/>
      <w:bookmarkEnd w:id="2599"/>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1843-->
    <w:p>
      <w:pPr>
        <w:pStyle w:val="Heading5"/>
      </w:pPr>
      <w:bookmarkStart w:id="2600" w:name="_Refd19e88968"/>
      <w:bookmarkStart w:id="2601" w:name="_Tocd19e88968"/>
      <w:r>
        <w:t/>
      </w:r>
      <w:r>
        <w:t>232.503</w:t>
      </w:r>
      <w:r>
        <w:t xml:space="preserve"> Postaward matters.</w:t>
      </w:r>
      <w:bookmarkEnd w:id="2600"/>
      <w:bookmarkEnd w:id="2601"/>
    </w:p>
    <!--Topic unique_1844-->
    <w:p>
      <w:pPr>
        <w:pStyle w:val="Heading6"/>
      </w:pPr>
      <w:bookmarkStart w:id="2602" w:name="_Refd19e88981"/>
      <w:bookmarkStart w:id="2603" w:name="_Tocd19e88981"/>
      <w:r>
        <w:t/>
      </w:r>
      <w:r>
        <w:t>232.503-6</w:t>
      </w:r>
      <w:r>
        <w:t xml:space="preserve"> Suspension or reduction of payments.</w:t>
      </w:r>
      <w:bookmarkEnd w:id="2602"/>
      <w:bookmarkEnd w:id="2603"/>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45-->
    <w:p>
      <w:pPr>
        <w:pStyle w:val="Heading6"/>
      </w:pPr>
      <w:bookmarkStart w:id="2604" w:name="_Refd19e89027"/>
      <w:bookmarkStart w:id="2605" w:name="_Tocd19e89027"/>
      <w:r>
        <w:t/>
      </w:r>
      <w:r>
        <w:t>232.503-15</w:t>
      </w:r>
      <w:r>
        <w:t xml:space="preserve"> Application of Government title terms.</w:t>
      </w:r>
      <w:bookmarkEnd w:id="2604"/>
      <w:bookmarkEnd w:id="2605"/>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46-->
    <w:p>
      <w:pPr>
        <w:pStyle w:val="Heading4"/>
      </w:pPr>
      <w:bookmarkStart w:id="2606" w:name="_Refd19e89064"/>
      <w:bookmarkStart w:id="2607" w:name="_Tocd19e89064"/>
      <w:r>
        <w:t/>
      </w:r>
      <w:r>
        <w:t>SUBPART 232.6</w:t>
      </w:r>
      <w:r>
        <w:t xml:space="preserve"> —CONTRACT DEBTS</w:t>
      </w:r>
      <w:bookmarkEnd w:id="2606"/>
      <w:bookmarkEnd w:id="2607"/>
    </w:p>
    <!--Topic unique_1847-->
    <w:p>
      <w:pPr>
        <w:pStyle w:val="Heading5"/>
      </w:pPr>
      <w:bookmarkStart w:id="2608" w:name="_Refd19e89077"/>
      <w:bookmarkStart w:id="2609" w:name="_Tocd19e89077"/>
      <w:r>
        <w:t/>
      </w:r>
      <w:r>
        <w:t>232.602</w:t>
      </w:r>
      <w:r>
        <w:t xml:space="preserve"> Responsibilities.</w:t>
      </w:r>
      <w:bookmarkEnd w:id="2608"/>
      <w:bookmarkEnd w:id="2609"/>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48-->
    <w:p>
      <w:pPr>
        <w:pStyle w:val="Heading5"/>
      </w:pPr>
      <w:bookmarkStart w:id="2610" w:name="_Refd19e89096"/>
      <w:bookmarkStart w:id="2611" w:name="_Tocd19e89096"/>
      <w:r>
        <w:t/>
      </w:r>
      <w:r>
        <w:t>232.603</w:t>
      </w:r>
      <w:r>
        <w:t xml:space="preserve"> Debt determination.</w:t>
      </w:r>
      <w:bookmarkEnd w:id="2610"/>
      <w:bookmarkEnd w:id="2611"/>
    </w:p>
    <w:p>
      <w:pPr>
        <w:pStyle w:val="BodyText"/>
      </w:pPr>
      <w:r>
        <w:t xml:space="preserve">When transferring a case to the contract financing office, follow the procedures at PGI </w:t>
      </w:r>
      <w:r>
        <w:t xml:space="preserve"> </w:t>
      </w:r>
      <w:r>
        <w:t>232.603</w:t>
      </w:r>
      <w:r>
        <w:t xml:space="preserve"> </w:t>
      </w:r>
      <w:r>
        <w:t>.</w:t>
      </w:r>
    </w:p>
    <!--Topic unique_1849-->
    <w:p>
      <w:pPr>
        <w:pStyle w:val="Heading5"/>
      </w:pPr>
      <w:bookmarkStart w:id="2612" w:name="_Refd19e89121"/>
      <w:bookmarkStart w:id="2613" w:name="_Tocd19e89121"/>
      <w:r>
        <w:t/>
      </w:r>
      <w:r>
        <w:t>232.604</w:t>
      </w:r>
      <w:r>
        <w:t xml:space="preserve"> Demand for payment.</w:t>
      </w:r>
      <w:bookmarkEnd w:id="2612"/>
      <w:bookmarkEnd w:id="2613"/>
    </w:p>
    <w:p>
      <w:pPr>
        <w:pStyle w:val="BodyText"/>
      </w:pPr>
      <w:r>
        <w:t xml:space="preserve">When issuing a demand for payment of a contract debt, follow the procedures at PGI </w:t>
      </w:r>
      <w:r>
        <w:t xml:space="preserve"> </w:t>
      </w:r>
      <w:r>
        <w:t>232.604</w:t>
      </w:r>
      <w:r>
        <w:t xml:space="preserve"> </w:t>
      </w:r>
      <w:r>
        <w:t>.</w:t>
      </w:r>
    </w:p>
    <!--Topic unique_1850-->
    <w:p>
      <w:pPr>
        <w:pStyle w:val="Heading5"/>
      </w:pPr>
      <w:bookmarkStart w:id="2614" w:name="_Refd19e89147"/>
      <w:bookmarkStart w:id="2615" w:name="_Tocd19e89147"/>
      <w:r>
        <w:t/>
      </w:r>
      <w:r>
        <w:t>232.610</w:t>
      </w:r>
      <w:r>
        <w:t xml:space="preserve"> Compromising debts.</w:t>
      </w:r>
      <w:bookmarkEnd w:id="2614"/>
      <w:bookmarkEnd w:id="2615"/>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1851-->
    <w:p>
      <w:pPr>
        <w:pStyle w:val="Heading5"/>
      </w:pPr>
      <w:bookmarkStart w:id="2616" w:name="_Refd19e89172"/>
      <w:bookmarkStart w:id="2617" w:name="_Tocd19e89172"/>
      <w:r>
        <w:t/>
      </w:r>
      <w:r>
        <w:t>232.611</w:t>
      </w:r>
      <w:r>
        <w:t xml:space="preserve"> Contract clause.</w:t>
      </w:r>
      <w:bookmarkEnd w:id="2616"/>
      <w:bookmarkEnd w:id="2617"/>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52-->
    <w:p>
      <w:pPr>
        <w:pStyle w:val="Heading5"/>
      </w:pPr>
      <w:bookmarkStart w:id="2618" w:name="_Refd19e89202"/>
      <w:bookmarkStart w:id="2619" w:name="_Tocd19e89202"/>
      <w:r>
        <w:t/>
      </w:r>
      <w:r>
        <w:t>232.670</w:t>
      </w:r>
      <w:r>
        <w:t xml:space="preserve"> Transfer of responsibility for debt collection.</w:t>
      </w:r>
      <w:bookmarkEnd w:id="2618"/>
      <w:bookmarkEnd w:id="2619"/>
    </w:p>
    <w:p>
      <w:pPr>
        <w:pStyle w:val="BodyText"/>
      </w:pPr>
      <w:r>
        <w:t xml:space="preserve">Follow the procedures at PGI </w:t>
      </w:r>
      <w:r>
        <w:t xml:space="preserve"> </w:t>
      </w:r>
      <w:r>
        <w:t>232.670</w:t>
      </w:r>
      <w:r>
        <w:t xml:space="preserve"> </w:t>
      </w:r>
      <w:r>
        <w:t xml:space="preserve"> for transferring responsibility for debt collection.</w:t>
      </w:r>
    </w:p>
    <!--Topic unique_1853-->
    <w:p>
      <w:pPr>
        <w:pStyle w:val="Heading5"/>
      </w:pPr>
      <w:bookmarkStart w:id="2620" w:name="_Refd19e89227"/>
      <w:bookmarkStart w:id="2621" w:name="_Tocd19e89227"/>
      <w:r>
        <w:t/>
      </w:r>
      <w:r>
        <w:t>232.671</w:t>
      </w:r>
      <w:r>
        <w:t xml:space="preserve"> Bankruptcy reporting.</w:t>
      </w:r>
      <w:bookmarkEnd w:id="2620"/>
      <w:bookmarkEnd w:id="2621"/>
    </w:p>
    <w:p>
      <w:pPr>
        <w:pStyle w:val="BodyText"/>
      </w:pPr>
      <w:r>
        <w:t xml:space="preserve">Follow the procedures at PGI </w:t>
      </w:r>
      <w:r>
        <w:t xml:space="preserve"> </w:t>
      </w:r>
      <w:r>
        <w:t>232.671</w:t>
      </w:r>
      <w:r>
        <w:t xml:space="preserve"> </w:t>
      </w:r>
      <w:r>
        <w:t xml:space="preserve"> for bankruptcy reporting.</w:t>
      </w:r>
    </w:p>
    <!--Topic unique_1854-->
    <w:p>
      <w:pPr>
        <w:pStyle w:val="Heading4"/>
      </w:pPr>
      <w:bookmarkStart w:id="2622" w:name="_Refd19e89253"/>
      <w:bookmarkStart w:id="2623" w:name="_Tocd19e89253"/>
      <w:r>
        <w:t/>
      </w:r>
      <w:r>
        <w:t>SUBPART 232.7</w:t>
      </w:r>
      <w:r>
        <w:t xml:space="preserve"> —CONTRACT FUNDING</w:t>
      </w:r>
      <w:bookmarkEnd w:id="2622"/>
      <w:bookmarkEnd w:id="2623"/>
    </w:p>
    <!--Topic unique_1855-->
    <w:p>
      <w:pPr>
        <w:pStyle w:val="Heading5"/>
      </w:pPr>
      <w:bookmarkStart w:id="2624" w:name="_Refd19e89266"/>
      <w:bookmarkStart w:id="2625" w:name="_Tocd19e89266"/>
      <w:r>
        <w:t/>
      </w:r>
      <w:r>
        <w:t>232.702</w:t>
      </w:r>
      <w:r>
        <w:t xml:space="preserve"> Policy.</w:t>
      </w:r>
      <w:bookmarkEnd w:id="2624"/>
      <w:bookmarkEnd w:id="2625"/>
    </w:p>
    <w:p>
      <w:pPr>
        <w:pStyle w:val="BodyText"/>
      </w:pPr>
      <w:r>
        <w:t xml:space="preserve">Fixed-price contracts shall be fully funded except as permitted by </w:t>
      </w:r>
      <w:r>
        <w:t xml:space="preserve"> </w:t>
      </w:r>
      <w:r>
        <w:t>232.703-1</w:t>
      </w:r>
      <w:r>
        <w:t xml:space="preserve"> </w:t>
      </w:r>
      <w:r>
        <w:t>.</w:t>
      </w:r>
    </w:p>
    <!--Topic unique_1856-->
    <w:p>
      <w:pPr>
        <w:pStyle w:val="Heading5"/>
      </w:pPr>
      <w:bookmarkStart w:id="2626" w:name="_Refd19e89292"/>
      <w:bookmarkStart w:id="2627" w:name="_Tocd19e89292"/>
      <w:r>
        <w:t/>
      </w:r>
      <w:r>
        <w:t>232.703</w:t>
      </w:r>
      <w:r>
        <w:t xml:space="preserve"> Contract funding requirements.</w:t>
      </w:r>
      <w:bookmarkEnd w:id="2626"/>
      <w:bookmarkEnd w:id="2627"/>
    </w:p>
    <!--Topic unique_1857-->
    <w:p>
      <w:pPr>
        <w:pStyle w:val="Heading6"/>
      </w:pPr>
      <w:bookmarkStart w:id="2628" w:name="_Refd19e89305"/>
      <w:bookmarkStart w:id="2629" w:name="_Tocd19e89305"/>
      <w:r>
        <w:t/>
      </w:r>
      <w:r>
        <w:t>232.703-1</w:t>
      </w:r>
      <w:r>
        <w:t xml:space="preserve"> General.</w:t>
      </w:r>
      <w:bookmarkEnd w:id="2628"/>
      <w:bookmarkEnd w:id="2629"/>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58-->
    <w:p>
      <w:pPr>
        <w:pStyle w:val="Heading6"/>
      </w:pPr>
      <w:bookmarkStart w:id="2630" w:name="_Refd19e89340"/>
      <w:bookmarkStart w:id="2631" w:name="_Tocd19e89340"/>
      <w:r>
        <w:t/>
      </w:r>
      <w:r>
        <w:t>232.703-3</w:t>
      </w:r>
      <w:r>
        <w:t xml:space="preserve"> Contracts crossing fiscal years.</w:t>
      </w:r>
      <w:bookmarkEnd w:id="2630"/>
      <w:bookmarkEnd w:id="2631"/>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59-->
    <w:p>
      <w:pPr>
        <w:pStyle w:val="Heading6"/>
      </w:pPr>
      <w:bookmarkStart w:id="2632" w:name="_Refd19e89358"/>
      <w:bookmarkStart w:id="2633" w:name="_Tocd19e89358"/>
      <w:r>
        <w:t/>
      </w:r>
      <w:r>
        <w:t>232.703-70</w:t>
      </w:r>
      <w:r>
        <w:t xml:space="preserve"> Military construction appropriations act restriction.</w:t>
      </w:r>
      <w:bookmarkEnd w:id="2632"/>
      <w:bookmarkEnd w:id="2633"/>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1860-->
    <w:p>
      <w:pPr>
        <w:pStyle w:val="Heading5"/>
      </w:pPr>
      <w:bookmarkStart w:id="2634" w:name="_Refd19e89384"/>
      <w:bookmarkStart w:id="2635" w:name="_Tocd19e89384"/>
      <w:r>
        <w:t/>
      </w:r>
      <w:r>
        <w:t>232.704</w:t>
      </w:r>
      <w:r>
        <w:t xml:space="preserve"> Limitation of cost or funds.</w:t>
      </w:r>
      <w:bookmarkEnd w:id="2634"/>
      <w:bookmarkEnd w:id="2635"/>
    </w:p>
    <!--Topic unique_1861-->
    <w:p>
      <w:pPr>
        <w:pStyle w:val="Heading6"/>
      </w:pPr>
      <w:bookmarkStart w:id="2636" w:name="_Refd19e89397"/>
      <w:bookmarkStart w:id="2637" w:name="_Tocd19e89397"/>
      <w:r>
        <w:t/>
      </w:r>
      <w:r>
        <w:t>232.704-70</w:t>
      </w:r>
      <w:r>
        <w:t xml:space="preserve"> Incrementally funded fixed-price contracts.</w:t>
      </w:r>
      <w:bookmarkEnd w:id="2636"/>
      <w:bookmarkEnd w:id="2637"/>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1862-->
    <w:p>
      <w:pPr>
        <w:pStyle w:val="Heading5"/>
      </w:pPr>
      <w:bookmarkStart w:id="2638" w:name="_Refd19e89445"/>
      <w:bookmarkStart w:id="2639" w:name="_Tocd19e89445"/>
      <w:r>
        <w:t/>
      </w:r>
      <w:r>
        <w:t>232.705</w:t>
      </w:r>
      <w:r>
        <w:t xml:space="preserve"> Contract clauses.</w:t>
      </w:r>
      <w:bookmarkEnd w:id="2638"/>
      <w:bookmarkEnd w:id="2639"/>
    </w:p>
    <!--Topic unique_1863-->
    <w:p>
      <w:pPr>
        <w:pStyle w:val="Heading6"/>
      </w:pPr>
      <w:bookmarkStart w:id="2640" w:name="_Refd19e89458"/>
      <w:bookmarkStart w:id="2641" w:name="_Tocd19e89458"/>
      <w:r>
        <w:t/>
      </w:r>
      <w:r>
        <w:t>232.705-70</w:t>
      </w:r>
      <w:r>
        <w:t xml:space="preserve"> Clause for limitation of Government’s obligation.</w:t>
      </w:r>
      <w:bookmarkEnd w:id="2640"/>
      <w:bookmarkEnd w:id="2641"/>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64-->
    <w:p>
      <w:pPr>
        <w:pStyle w:val="Heading4"/>
      </w:pPr>
      <w:bookmarkStart w:id="2642" w:name="_Refd19e89486"/>
      <w:bookmarkStart w:id="2643" w:name="_Tocd19e89486"/>
      <w:r>
        <w:t/>
      </w:r>
      <w:r>
        <w:t>SUBPART 232.8</w:t>
      </w:r>
      <w:r>
        <w:t xml:space="preserve"> —ASSIGNMENT OF CLAIMS</w:t>
      </w:r>
      <w:bookmarkEnd w:id="2642"/>
      <w:bookmarkEnd w:id="2643"/>
    </w:p>
    <!--Topic unique_1865-->
    <w:p>
      <w:pPr>
        <w:pStyle w:val="Heading5"/>
      </w:pPr>
      <w:bookmarkStart w:id="2644" w:name="_Refd19e89499"/>
      <w:bookmarkStart w:id="2645" w:name="_Tocd19e89499"/>
      <w:r>
        <w:t/>
      </w:r>
      <w:r>
        <w:t>232.803</w:t>
      </w:r>
      <w:r>
        <w:t xml:space="preserve"> Policies.</w:t>
      </w:r>
      <w:bookmarkEnd w:id="2644"/>
      <w:bookmarkEnd w:id="2645"/>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66-->
    <w:p>
      <w:pPr>
        <w:pStyle w:val="Heading5"/>
      </w:pPr>
      <w:bookmarkStart w:id="2646" w:name="_Refd19e89523"/>
      <w:bookmarkStart w:id="2647" w:name="_Tocd19e89523"/>
      <w:r>
        <w:t/>
      </w:r>
      <w:r>
        <w:t>232.805</w:t>
      </w:r>
      <w:r>
        <w:t xml:space="preserve"> Procedure.</w:t>
      </w:r>
      <w:bookmarkEnd w:id="2646"/>
      <w:bookmarkEnd w:id="2647"/>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67-->
    <w:p>
      <w:pPr>
        <w:pStyle w:val="Heading5"/>
      </w:pPr>
      <w:bookmarkStart w:id="2648" w:name="_Refd19e89555"/>
      <w:bookmarkStart w:id="2649" w:name="_Tocd19e89555"/>
      <w:r>
        <w:t/>
      </w:r>
      <w:r>
        <w:t>232.806</w:t>
      </w:r>
      <w:r>
        <w:t xml:space="preserve"> Contract clause.</w:t>
      </w:r>
      <w:bookmarkEnd w:id="2648"/>
      <w:bookmarkEnd w:id="2649"/>
    </w:p>
    <w:p>
      <w:pPr>
        <w:pStyle w:val="BodyText"/>
      </w:pPr>
      <w:r>
        <w:t xml:space="preserve">(a)(1) Use the clause at </w:t>
      </w:r>
      <w:r>
        <w:t>252.232-7008</w:t>
      </w:r>
      <w:r>
        <w:t xml:space="preserve">, Assignment of Claims (Overseas), instead of the clause at </w:t>
      </w:r>
      <w:r>
        <w:t>FAR 52.232-23</w:t>
      </w:r>
      <w:r>
        <w:t>, Assignment of Claims, in solicitations and contracts when contract performance will be in a foreign country.</w:t>
      </w:r>
    </w:p>
    <w:p>
      <w:pPr>
        <w:pStyle w:val="BodyText"/>
      </w:pPr>
      <w:r>
        <w:t xml:space="preserve">(2) Use Alternate I with the clause at </w:t>
      </w:r>
      <w:r>
        <w:t>FAR 52.232-23</w:t>
      </w:r>
      <w:r>
        <w:t xml:space="preserve">, Assignment of Claims, unless otherwise authorized under </w:t>
      </w:r>
      <w:r>
        <w:t>232.803</w:t>
      </w:r>
      <w:r>
        <w:t>(d).</w:t>
      </w:r>
    </w:p>
    <!--Topic unique_1868-->
    <w:p>
      <w:pPr>
        <w:pStyle w:val="Heading4"/>
      </w:pPr>
      <w:bookmarkStart w:id="2650" w:name="_Refd19e89590"/>
      <w:bookmarkStart w:id="2651" w:name="_Tocd19e89590"/>
      <w:r>
        <w:t/>
      </w:r>
      <w:r>
        <w:t>SUBPART 232.9</w:t>
      </w:r>
      <w:r>
        <w:t xml:space="preserve"> —PROMPT PAYMENT</w:t>
      </w:r>
      <w:bookmarkEnd w:id="2650"/>
      <w:bookmarkEnd w:id="2651"/>
    </w:p>
    <!--Topic unique_1869-->
    <w:p>
      <w:pPr>
        <w:pStyle w:val="Heading5"/>
      </w:pPr>
      <w:bookmarkStart w:id="2652" w:name="_Refd19e89603"/>
      <w:bookmarkStart w:id="2653" w:name="_Tocd19e89603"/>
      <w:r>
        <w:t/>
      </w:r>
      <w:r>
        <w:t>232.901</w:t>
      </w:r>
      <w:r>
        <w:t xml:space="preserve"> Applicability.</w:t>
      </w:r>
      <w:bookmarkEnd w:id="2652"/>
      <w:bookmarkEnd w:id="2653"/>
    </w:p>
    <w:p>
      <w:pPr>
        <w:pStyle w:val="BodyText"/>
      </w:pPr>
      <w:r>
        <w:t xml:space="preserve">(1) Except for </w:t>
      </w:r>
      <w:r>
        <w:t>FAR 32.908</w:t>
      </w:r>
      <w:r>
        <w:t xml:space="preserve">, </w:t>
      </w:r>
      <w:r>
        <w:t>FAR subpart 32.9</w:t>
      </w:r>
      <w:r>
        <w:t>,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1870-->
    <w:p>
      <w:pPr>
        <w:pStyle w:val="Heading5"/>
      </w:pPr>
      <w:bookmarkStart w:id="2654" w:name="_Refd19e89681"/>
      <w:bookmarkStart w:id="2655" w:name="_Tocd19e89681"/>
      <w:r>
        <w:t/>
      </w:r>
      <w:r>
        <w:t>232.903</w:t>
      </w:r>
      <w:r>
        <w:t xml:space="preserve"> Responsibilities.</w:t>
      </w:r>
      <w:bookmarkEnd w:id="2654"/>
      <w:bookmarkEnd w:id="2655"/>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71-->
    <w:p>
      <w:pPr>
        <w:pStyle w:val="Heading5"/>
      </w:pPr>
      <w:bookmarkStart w:id="2656" w:name="_Refd19e89710"/>
      <w:bookmarkStart w:id="2657" w:name="_Tocd19e89710"/>
      <w:r>
        <w:t/>
      </w:r>
      <w:r>
        <w:t>232.904</w:t>
      </w:r>
      <w:r>
        <w:t xml:space="preserve"> Determining payment due dates.</w:t>
      </w:r>
      <w:bookmarkEnd w:id="2656"/>
      <w:bookmarkEnd w:id="2657"/>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72-->
    <w:p>
      <w:pPr>
        <w:pStyle w:val="Heading5"/>
      </w:pPr>
      <w:bookmarkStart w:id="2658" w:name="_Refd19e89729"/>
      <w:bookmarkStart w:id="2659" w:name="_Tocd19e89729"/>
      <w:r>
        <w:t/>
      </w:r>
      <w:r>
        <w:t>232.905</w:t>
      </w:r>
      <w:r>
        <w:t xml:space="preserve"> Payment documentation and process.</w:t>
      </w:r>
      <w:bookmarkEnd w:id="2658"/>
      <w:bookmarkEnd w:id="2659"/>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73-->
    <w:p>
      <w:pPr>
        <w:pStyle w:val="Heading5"/>
      </w:pPr>
      <w:bookmarkStart w:id="2660" w:name="_Refd19e89757"/>
      <w:bookmarkStart w:id="2661" w:name="_Tocd19e89757"/>
      <w:r>
        <w:t/>
      </w:r>
      <w:r>
        <w:t>232.906</w:t>
      </w:r>
      <w:r>
        <w:t xml:space="preserve"> Making payments.</w:t>
      </w:r>
      <w:bookmarkEnd w:id="2660"/>
      <w:bookmarkEnd w:id="2661"/>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1874-->
    <w:p>
      <w:pPr>
        <w:pStyle w:val="Heading5"/>
      </w:pPr>
      <w:bookmarkStart w:id="2662" w:name="_Refd19e89784"/>
      <w:bookmarkStart w:id="2663" w:name="_Tocd19e89784"/>
      <w:r>
        <w:t/>
      </w:r>
      <w:r>
        <w:t>232.908</w:t>
      </w:r>
      <w:r>
        <w:t xml:space="preserve"> Contract clauses.</w:t>
      </w:r>
      <w:bookmarkEnd w:id="2662"/>
      <w:bookmarkEnd w:id="2663"/>
    </w:p>
    <w:p>
      <w:pPr>
        <w:pStyle w:val="BodyText"/>
      </w:pPr>
      <w:r>
        <w:t xml:space="preserve">Use the clause at </w:t>
      </w:r>
      <w:r>
        <w:t>252.232-7011</w:t>
      </w:r>
      <w:r>
        <w:t xml:space="preserve">, Payments in Support of Emergencies and Contingency Operations, in solicitations and contracts, including solicitations and contracts using </w:t>
      </w:r>
      <w:r>
        <w:t>FAR part 12</w:t>
      </w:r>
      <w:r>
        <w:t xml:space="preserve"> procedures for the acquisition of commercial items, in acquisitions that meet the applicability criteria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75-->
    <w:p>
      <w:pPr>
        <w:pStyle w:val="Heading4"/>
      </w:pPr>
      <w:bookmarkStart w:id="2664" w:name="_Refd19e89824"/>
      <w:bookmarkStart w:id="2665" w:name="_Tocd19e89824"/>
      <w:r>
        <w:t/>
      </w:r>
      <w:r>
        <w:t>SUBPART 232.10</w:t>
      </w:r>
      <w:r>
        <w:t xml:space="preserve"> —PERFORMANCE-BASED PAYMENTS</w:t>
      </w:r>
      <w:bookmarkEnd w:id="2664"/>
      <w:bookmarkEnd w:id="2665"/>
    </w:p>
    <!--Topic unique_1876-->
    <w:p>
      <w:pPr>
        <w:pStyle w:val="Heading5"/>
      </w:pPr>
      <w:bookmarkStart w:id="2666" w:name="_Refd19e89837"/>
      <w:bookmarkStart w:id="2667" w:name="_Tocd19e89837"/>
      <w:r>
        <w:t/>
      </w:r>
      <w:r>
        <w:t>232.1001</w:t>
      </w:r>
      <w:r>
        <w:t xml:space="preserve"> Policy.</w:t>
      </w:r>
      <w:bookmarkEnd w:id="2666"/>
      <w:bookmarkEnd w:id="2667"/>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77-->
    <w:p>
      <w:pPr>
        <w:pStyle w:val="Heading6"/>
      </w:pPr>
      <w:bookmarkStart w:id="2668" w:name="_Refd19e89870"/>
      <w:bookmarkStart w:id="2669" w:name="_Tocd19e89870"/>
      <w:r>
        <w:t/>
      </w:r>
      <w:r>
        <w:t>232.1003-70</w:t>
      </w:r>
      <w:r>
        <w:t xml:space="preserve"> Criteria for use.</w:t>
      </w:r>
      <w:bookmarkEnd w:id="2668"/>
      <w:bookmarkEnd w:id="2669"/>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78-->
    <w:p>
      <w:pPr>
        <w:pStyle w:val="Heading5"/>
      </w:pPr>
      <w:bookmarkStart w:id="2670" w:name="_Refd19e89890"/>
      <w:bookmarkStart w:id="2671" w:name="_Tocd19e89890"/>
      <w:r>
        <w:t/>
      </w:r>
      <w:r>
        <w:t>232.1004</w:t>
      </w:r>
      <w:r>
        <w:t xml:space="preserve"> Procedures.</w:t>
      </w:r>
      <w:bookmarkEnd w:id="2670"/>
      <w:bookmarkEnd w:id="2671"/>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79-->
    <w:p>
      <w:pPr>
        <w:pStyle w:val="Heading6"/>
      </w:pPr>
      <w:bookmarkStart w:id="2672" w:name="_Refd19e89930"/>
      <w:bookmarkStart w:id="2673" w:name="_Tocd19e89930"/>
      <w:r>
        <w:t/>
      </w:r>
      <w:r>
        <w:t>232.1005-70</w:t>
      </w:r>
      <w:r>
        <w:t xml:space="preserve"> Solicitation provisions and contract clauses.</w:t>
      </w:r>
      <w:bookmarkEnd w:id="2672"/>
      <w:bookmarkEnd w:id="2673"/>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80-->
    <w:p>
      <w:pPr>
        <w:pStyle w:val="Heading4"/>
      </w:pPr>
      <w:bookmarkStart w:id="2674" w:name="_Refd19e89992"/>
      <w:bookmarkStart w:id="2675" w:name="_Tocd19e89992"/>
      <w:r>
        <w:t/>
      </w:r>
      <w:r>
        <w:t>SUBPART 232.11</w:t>
      </w:r>
      <w:r>
        <w:t xml:space="preserve"> —ELECTRONIC FUNDS TRANSFER</w:t>
      </w:r>
      <w:bookmarkEnd w:id="2674"/>
      <w:bookmarkEnd w:id="2675"/>
    </w:p>
    <!--Topic unique_646-->
    <w:p>
      <w:pPr>
        <w:pStyle w:val="Heading5"/>
      </w:pPr>
      <w:bookmarkStart w:id="2676" w:name="_Refd19e90005"/>
      <w:bookmarkStart w:id="2677" w:name="_Tocd19e90005"/>
      <w:r>
        <w:t/>
      </w:r>
      <w:r>
        <w:t>232.1110</w:t>
      </w:r>
      <w:r>
        <w:t xml:space="preserve"> Solicitation provision and contract clauses.</w:t>
      </w:r>
      <w:bookmarkEnd w:id="2676"/>
      <w:bookmarkEnd w:id="2677"/>
    </w:p>
    <w:p>
      <w:pPr>
        <w:pStyle w:val="BodyText"/>
      </w:pPr>
      <w:r>
        <w:t xml:space="preserve">Use the clause at </w:t>
      </w:r>
      <w:r>
        <w:t xml:space="preserve"> </w:t>
      </w:r>
      <w:r>
        <w:t>252.232-7009</w:t>
      </w:r>
      <w:r>
        <w:t xml:space="preserve"> </w:t>
      </w:r>
      <w:r>
        <w:t xml:space="preserve">, Mandatory Payment by Governmentwide Commercial Purchase Card, in solicitations, contracts, and agreements, including solicitations, contracts, and agreements using </w:t>
      </w:r>
      <w:r>
        <w:t>FAR part 12</w:t>
      </w:r>
      <w:r>
        <w:t xml:space="preserve">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81-->
    <w:p>
      <w:pPr>
        <w:pStyle w:val="Heading4"/>
      </w:pPr>
      <w:bookmarkStart w:id="2678" w:name="_Refd19e90039"/>
      <w:bookmarkStart w:id="2679" w:name="_Tocd19e90039"/>
      <w:r>
        <w:t/>
      </w:r>
      <w:r>
        <w:t>SUBPART 232.70</w:t>
      </w:r>
      <w:r>
        <w:t xml:space="preserve"> —ELECTRONIC SUBMISSION AND PROCESSING OF PAYMENT REQUESTS AND RECEIVING REPORTS</w:t>
      </w:r>
      <w:bookmarkEnd w:id="2678"/>
      <w:bookmarkEnd w:id="2679"/>
    </w:p>
    <!--Topic unique_1882-->
    <w:p>
      <w:pPr>
        <w:pStyle w:val="Heading5"/>
      </w:pPr>
      <w:bookmarkStart w:id="2680" w:name="_Refd19e90052"/>
      <w:bookmarkStart w:id="2681" w:name="_Tocd19e90052"/>
      <w:r>
        <w:t/>
      </w:r>
      <w:r>
        <w:t>232.7000</w:t>
      </w:r>
      <w:r>
        <w:t xml:space="preserve"> Scope of subpart.</w:t>
      </w:r>
      <w:bookmarkEnd w:id="2680"/>
      <w:bookmarkEnd w:id="2681"/>
    </w:p>
    <w:p>
      <w:pPr>
        <w:pStyle w:val="BodyText"/>
      </w:pPr>
      <w:r>
        <w:t>This subpart prescribes policies and procedures for submitting and processing payment requests in electronic form to comply with 10 U.S.C. 2227.</w:t>
      </w:r>
    </w:p>
    <!--Topic unique_1883-->
    <w:p>
      <w:pPr>
        <w:pStyle w:val="Heading5"/>
      </w:pPr>
      <w:bookmarkStart w:id="2682" w:name="_Refd19e90071"/>
      <w:bookmarkStart w:id="2683" w:name="_Tocd19e90071"/>
      <w:r>
        <w:t/>
      </w:r>
      <w:r>
        <w:t>232.7001</w:t>
      </w:r>
      <w:r>
        <w:t xml:space="preserve"> Definitions.</w:t>
      </w:r>
      <w:bookmarkEnd w:id="2682"/>
      <w:bookmarkEnd w:id="2683"/>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1053-->
    <w:p>
      <w:pPr>
        <w:pStyle w:val="Heading5"/>
      </w:pPr>
      <w:bookmarkStart w:id="2684" w:name="_Refd19e90095"/>
      <w:bookmarkStart w:id="2685" w:name="_Tocd19e90095"/>
      <w:r>
        <w:t/>
      </w:r>
      <w:r>
        <w:t>232.7002</w:t>
      </w:r>
      <w:r>
        <w:t xml:space="preserve"> Policy.</w:t>
      </w:r>
      <w:bookmarkEnd w:id="2684"/>
      <w:bookmarkEnd w:id="2685"/>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84-->
    <w:p>
      <w:pPr>
        <w:pStyle w:val="Heading5"/>
      </w:pPr>
      <w:bookmarkStart w:id="2686" w:name="_Refd19e90135"/>
      <w:bookmarkStart w:id="2687" w:name="_Tocd19e90135"/>
      <w:r>
        <w:t/>
      </w:r>
      <w:r>
        <w:t>232.7003</w:t>
      </w:r>
      <w:r>
        <w:t xml:space="preserve"> Procedures.</w:t>
      </w:r>
      <w:bookmarkEnd w:id="2686"/>
      <w:bookmarkEnd w:id="2687"/>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643-->
    <w:p>
      <w:pPr>
        <w:pStyle w:val="Heading5"/>
      </w:pPr>
      <w:bookmarkStart w:id="2688" w:name="_Refd19e90173"/>
      <w:bookmarkStart w:id="2689" w:name="_Tocd19e90173"/>
      <w:r>
        <w:t/>
      </w:r>
      <w:r>
        <w:t>232.7004</w:t>
      </w:r>
      <w:r>
        <w:t xml:space="preserve"> Contract clauses.</w:t>
      </w:r>
      <w:bookmarkEnd w:id="2688"/>
      <w:bookmarkEnd w:id="2689"/>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252.232-7003</w:t>
      </w:r>
      <w:r>
        <w:t xml:space="preserve">, Electronic Submission of Payment Requests and Receiving Reports, in solicitations and contracts, including solicitations and contracts using </w:t>
      </w:r>
      <w:r>
        <w:t>FAR part 12</w:t>
      </w:r>
      <w:r>
        <w:t xml:space="preserve"> procedures for the acquisition of commercial items.</w:t>
      </w:r>
    </w:p>
    <w:p>
      <w:pPr>
        <w:pStyle w:val="BodyText"/>
      </w:pPr>
      <w:r>
        <w:t xml:space="preserve">(b) Use the clause at </w:t>
      </w:r>
      <w:r>
        <w:t>252.232-7006</w:t>
      </w:r>
      <w:r>
        <w:t xml:space="preserve">, Wide Area WorkFlow Payment Instructions, in solicitations and contracts or task or delivery orders, including solicitations and contracts using </w:t>
      </w:r>
      <w:r>
        <w:t>FAR part 12</w:t>
      </w:r>
      <w:r>
        <w:t xml:space="preserve"> procedures for the acquisition of commercial items, when </w:t>
      </w:r>
      <w:r>
        <w:t>252.232-7003</w:t>
      </w:r>
      <w:r>
        <w:t xml:space="preserve"> is used and none of the exceptions at</w:t>
      </w:r>
      <w:r>
        <w:t>232.7002(b)(1)</w:t>
      </w:r>
      <w:r>
        <w:t xml:space="preserve"> apply. See PGI </w:t>
      </w:r>
      <w:r>
        <w:t xml:space="preserve"> </w:t>
      </w:r>
      <w:r>
        <w:t>232.7004</w:t>
      </w:r>
      <w:r>
        <w:t xml:space="preserve"> </w:t>
      </w:r>
      <w:r>
        <w:t xml:space="preserve"> for instructions on completing the clause.</w:t>
      </w:r>
    </w:p>
    <!--Topic unique_1885-->
    <w:p>
      <w:pPr>
        <w:pStyle w:val="Heading4"/>
      </w:pPr>
      <w:bookmarkStart w:id="2690" w:name="_Refd19e90229"/>
      <w:bookmarkStart w:id="2691" w:name="_Tocd19e90229"/>
      <w:r>
        <w:t/>
      </w:r>
      <w:r>
        <w:t>SUBPART 232.71</w:t>
      </w:r>
      <w:r>
        <w:t xml:space="preserve"> —LEVIES ON CONTRACT PAYMENTS</w:t>
      </w:r>
      <w:bookmarkEnd w:id="2690"/>
      <w:bookmarkEnd w:id="2691"/>
    </w:p>
    <!--Topic unique_1886-->
    <w:p>
      <w:pPr>
        <w:pStyle w:val="Heading5"/>
      </w:pPr>
      <w:bookmarkStart w:id="2692" w:name="_Refd19e90242"/>
      <w:bookmarkStart w:id="2693" w:name="_Tocd19e90242"/>
      <w:r>
        <w:t/>
      </w:r>
      <w:r>
        <w:t>232.7100</w:t>
      </w:r>
      <w:r>
        <w:t xml:space="preserve"> Scope of subpart.</w:t>
      </w:r>
      <w:bookmarkEnd w:id="2692"/>
      <w:bookmarkEnd w:id="2693"/>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87-->
    <w:p>
      <w:pPr>
        <w:pStyle w:val="Heading5"/>
      </w:pPr>
      <w:bookmarkStart w:id="2694" w:name="_Refd19e90261"/>
      <w:bookmarkStart w:id="2695" w:name="_Tocd19e90261"/>
      <w:r>
        <w:t/>
      </w:r>
      <w:r>
        <w:t>232.7101</w:t>
      </w:r>
      <w:r>
        <w:t xml:space="preserve"> Policy and procedures.</w:t>
      </w:r>
      <w:bookmarkEnd w:id="2694"/>
      <w:bookmarkEnd w:id="2695"/>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648-->
    <w:p>
      <w:pPr>
        <w:pStyle w:val="Heading5"/>
      </w:pPr>
      <w:bookmarkStart w:id="2696" w:name="_Refd19e90317"/>
      <w:bookmarkStart w:id="2697" w:name="_Tocd19e90317"/>
      <w:r>
        <w:t/>
      </w:r>
      <w:r>
        <w:t>232.7102</w:t>
      </w:r>
      <w:r>
        <w:t xml:space="preserve"> Contract clause.</w:t>
      </w:r>
      <w:bookmarkEnd w:id="2696"/>
      <w:bookmarkEnd w:id="2697"/>
    </w:p>
    <w:p>
      <w:pPr>
        <w:pStyle w:val="BodyText"/>
      </w:pPr>
      <w:r>
        <w:t xml:space="preserve">Use the clause at </w:t>
      </w:r>
      <w:r>
        <w:t xml:space="preserve"> </w:t>
      </w:r>
      <w:r>
        <w:t>252.232-7010</w:t>
      </w:r>
      <w:r>
        <w:t xml:space="preserve"> </w:t>
      </w:r>
      <w:r>
        <w:t xml:space="preserve">, Levies on Contract Payments, in all solicitations and contracts, including solicitations and contracts using </w:t>
      </w:r>
      <w:r>
        <w:t>FAR part 12</w:t>
      </w:r>
      <w:r>
        <w:t xml:space="preserve"> procedures for the acquisition of commercial items.</w:t>
      </w:r>
    </w:p>
    <!--Topic unique_1888-->
    <w:p>
      <w:pPr>
        <w:pStyle w:val="Heading4"/>
      </w:pPr>
      <w:bookmarkStart w:id="2698" w:name="_Refd19e90347"/>
      <w:bookmarkStart w:id="2699" w:name="_Tocd19e90347"/>
      <w:r>
        <w:t/>
      </w:r>
      <w:r>
        <w:t>SUBPART 232.72</w:t>
      </w:r>
      <w:r>
        <w:t xml:space="preserve"> —PAYMENT IN LOCAL CURRENCY (AFGHANISTAN)</w:t>
      </w:r>
      <w:bookmarkEnd w:id="2698"/>
      <w:bookmarkEnd w:id="2699"/>
    </w:p>
    <!--Topic unique_1889-->
    <w:p>
      <w:pPr>
        <w:pStyle w:val="Heading5"/>
      </w:pPr>
      <w:bookmarkStart w:id="2700" w:name="_Refd19e90360"/>
      <w:bookmarkStart w:id="2701" w:name="_Tocd19e90360"/>
      <w:r>
        <w:t/>
      </w:r>
      <w:r>
        <w:t>232.7200</w:t>
      </w:r>
      <w:r>
        <w:t xml:space="preserve"> Scope of subpart.</w:t>
      </w:r>
      <w:bookmarkEnd w:id="2700"/>
      <w:bookmarkEnd w:id="2701"/>
    </w:p>
    <w:p>
      <w:pPr>
        <w:pStyle w:val="BodyText"/>
      </w:pPr>
      <w:r>
        <w:t>This subpart prescribes policies and procedures concerning the payment of contracts for performance in Afghanistan.</w:t>
      </w:r>
    </w:p>
    <!--Topic unique_1890-->
    <w:p>
      <w:pPr>
        <w:pStyle w:val="Heading5"/>
      </w:pPr>
      <w:bookmarkStart w:id="2702" w:name="_Refd19e90379"/>
      <w:bookmarkStart w:id="2703" w:name="_Tocd19e90379"/>
      <w:r>
        <w:t/>
      </w:r>
      <w:r>
        <w:t>232.7201</w:t>
      </w:r>
      <w:r>
        <w:t xml:space="preserve"> Policy and procedures.</w:t>
      </w:r>
      <w:bookmarkEnd w:id="2702"/>
      <w:bookmarkEnd w:id="2703"/>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651-->
    <w:p>
      <w:pPr>
        <w:pStyle w:val="Heading5"/>
      </w:pPr>
      <w:bookmarkStart w:id="2704" w:name="_Refd19e90397"/>
      <w:bookmarkStart w:id="2705" w:name="_Tocd19e90397"/>
      <w:r>
        <w:t/>
      </w:r>
      <w:r>
        <w:t>232.7202</w:t>
      </w:r>
      <w:r>
        <w:t xml:space="preserve"> Solicitation provision.</w:t>
      </w:r>
      <w:bookmarkEnd w:id="2704"/>
      <w:bookmarkEnd w:id="2705"/>
    </w:p>
    <w:p>
      <w:pPr>
        <w:pStyle w:val="BodyText"/>
      </w:pPr>
      <w:r>
        <w:t xml:space="preserve">Use the provision at </w:t>
      </w:r>
      <w:r>
        <w:t xml:space="preserve"> </w:t>
      </w:r>
      <w:r>
        <w:t>252.232-7014</w:t>
      </w:r>
      <w:r>
        <w:t xml:space="preserve"> </w:t>
      </w:r>
      <w:r>
        <w:t xml:space="preserve">, Notification of Payment in Local Currency (Afghanistan), in all solicitations, including solicitations using </w:t>
      </w:r>
      <w:r>
        <w:t>FAR part 12</w:t>
      </w:r>
      <w:r>
        <w:t xml:space="preserve"> procedures for the acquisition of commercial items, for performance in Afghanistan.</w:t>
      </w:r>
    </w:p>
    <!--Topic unique_1912-->
    <w:p>
      <w:pPr>
        <w:pStyle w:val="Heading3"/>
      </w:pPr>
      <w:bookmarkStart w:id="2706" w:name="_Refd19e90421"/>
      <w:bookmarkStart w:id="2707" w:name="_Tocd19e90421"/>
      <w:r>
        <w:t>PART 233 - PROTESTS, DISPUTES, AND APPEALS</w:t>
      </w:r>
      <w:bookmarkEnd w:id="2706"/>
      <w:bookmarkEnd w:id="2707"/>
    </w:p>
    <w:p>
      <w:pPr>
        <w:pStyle w:val="ListBullet"/>
        <!--depth 1-->
        <w:numPr>
          <w:ilvl w:val="0"/>
          <w:numId w:val="483"/>
        </w:numPr>
      </w:pPr>
      <w:r>
        <w:t/>
      </w:r>
      <w:r>
        <w:t>SUBPART 233.1 —PROTESTS</w:t>
      </w:r>
      <w:r>
        <w:t/>
      </w:r>
    </w:p>
    <w:p>
      <w:pPr>
        <w:pStyle w:val="ListBullet2"/>
        <!--depth 2-->
        <w:numPr>
          <w:ilvl w:val="1"/>
          <w:numId w:val="484"/>
        </w:numPr>
      </w:pPr>
      <w:r>
        <w:t/>
      </w:r>
      <w:r>
        <w:t>233.102 General.</w:t>
      </w:r>
      <w:r>
        <w:t/>
      </w:r>
    </w:p>
    <w:p>
      <w:pPr>
        <w:pStyle w:val="ListBullet2"/>
        <!--depth 2-->
        <w:numPr>
          <w:ilvl w:val="1"/>
          <w:numId w:val="484"/>
        </w:numPr>
      </w:pPr>
      <w:r>
        <w:t/>
      </w:r>
      <w:r>
        <w:t>233.170 Briefing requirement for protested acquisitions valued at $1 billion or more.</w:t>
      </w:r>
      <w:r>
        <w:t/>
      </w:r>
    </w:p>
    <w:p>
      <w:pPr>
        <w:pStyle w:val="ListBullet2"/>
        <!--depth 2-->
        <w:numPr>
          <w:ilvl w:val="1"/>
          <w:numId w:val="484"/>
        </w:numPr>
      </w:pPr>
      <w:r>
        <w:t/>
      </w:r>
      <w:r>
        <w:t>233.171 Reporting requirement for protests of solicitations or awards.</w:t>
      </w:r>
      <w:r>
        <w:t/>
      </w:r>
    </w:p>
    <w:p>
      <w:pPr>
        <w:pStyle w:val="ListBullet"/>
        <!--depth 1-->
        <w:numPr>
          <w:ilvl w:val="0"/>
          <w:numId w:val="483"/>
        </w:numPr>
      </w:pPr>
      <w:r>
        <w:t/>
      </w:r>
      <w:r>
        <w:t>SUBPART 233.2 —DISPUTES AND APPEALS</w:t>
      </w:r>
      <w:r>
        <w:t/>
      </w:r>
    </w:p>
    <w:p>
      <w:pPr>
        <w:pStyle w:val="ListBullet2"/>
        <!--depth 2-->
        <w:numPr>
          <w:ilvl w:val="1"/>
          <w:numId w:val="485"/>
        </w:numPr>
      </w:pPr>
      <w:r>
        <w:t/>
      </w:r>
      <w:r>
        <w:t>233.204 RESERVED</w:t>
      </w:r>
      <w:r>
        <w:t/>
      </w:r>
    </w:p>
    <w:p>
      <w:pPr>
        <w:pStyle w:val="ListBullet3"/>
        <!--depth 3-->
        <w:numPr>
          <w:ilvl w:val="2"/>
          <w:numId w:val="486"/>
        </w:numPr>
      </w:pPr>
      <w:r>
        <w:t/>
      </w:r>
      <w:r>
        <w:t>233.204-70 Limitations on payment.</w:t>
      </w:r>
      <w:r>
        <w:t/>
      </w:r>
    </w:p>
    <w:p>
      <w:pPr>
        <w:pStyle w:val="ListBullet2"/>
        <!--depth 2-->
        <w:numPr>
          <w:ilvl w:val="1"/>
          <w:numId w:val="485"/>
        </w:numPr>
      </w:pPr>
      <w:r>
        <w:t/>
      </w:r>
      <w:r>
        <w:t>233.210 Contracting officer's authority.</w:t>
      </w:r>
      <w:r>
        <w:t/>
      </w:r>
    </w:p>
    <w:p>
      <w:pPr>
        <w:pStyle w:val="ListBullet2"/>
        <!--depth 2-->
        <w:numPr>
          <w:ilvl w:val="1"/>
          <w:numId w:val="485"/>
        </w:numPr>
      </w:pPr>
      <w:r>
        <w:t/>
      </w:r>
      <w:r>
        <w:t>233.215 Contract clause.</w:t>
      </w:r>
      <w:r>
        <w:t/>
      </w:r>
    </w:p>
    <w:p>
      <w:pPr>
        <w:pStyle w:val="ListBullet3"/>
        <!--depth 3-->
        <w:numPr>
          <w:ilvl w:val="2"/>
          <w:numId w:val="487"/>
        </w:numPr>
      </w:pPr>
      <w:r>
        <w:t/>
      </w:r>
      <w:r>
        <w:t>233.215-70 Additional contract clause.</w:t>
      </w:r>
      <w:r>
        <w:t/>
      </w:r>
    </w:p>
    <!--Topic unique_1913-->
    <w:p>
      <w:pPr>
        <w:pStyle w:val="Heading4"/>
      </w:pPr>
      <w:bookmarkStart w:id="2708" w:name="_Refd19e90527"/>
      <w:bookmarkStart w:id="2709" w:name="_Tocd19e90527"/>
      <w:r>
        <w:t/>
      </w:r>
      <w:r>
        <w:t>SUBPART 233.1</w:t>
      </w:r>
      <w:r>
        <w:t xml:space="preserve"> —PROTESTS</w:t>
      </w:r>
      <w:bookmarkEnd w:id="2708"/>
      <w:bookmarkEnd w:id="2709"/>
    </w:p>
    <!--Topic unique_1914-->
    <w:p>
      <w:pPr>
        <w:pStyle w:val="Heading5"/>
      </w:pPr>
      <w:bookmarkStart w:id="2710" w:name="_Refd19e90540"/>
      <w:bookmarkStart w:id="2711" w:name="_Tocd19e90540"/>
      <w:r>
        <w:t/>
      </w:r>
      <w:r>
        <w:t>233.102</w:t>
      </w:r>
      <w:r>
        <w:t xml:space="preserve"> General.</w:t>
      </w:r>
      <w:bookmarkEnd w:id="2710"/>
      <w:bookmarkEnd w:id="2711"/>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1915-->
    <w:p>
      <w:pPr>
        <w:pStyle w:val="Heading5"/>
      </w:pPr>
      <w:bookmarkStart w:id="2712" w:name="_Refd19e90566"/>
      <w:bookmarkStart w:id="2713" w:name="_Tocd19e90566"/>
      <w:r>
        <w:t/>
      </w:r>
      <w:r>
        <w:t>233.170</w:t>
      </w:r>
      <w:r>
        <w:t xml:space="preserve"> Briefing requirement for protested acquisitions valued at $1 billion or more.</w:t>
      </w:r>
      <w:bookmarkEnd w:id="2712"/>
      <w:bookmarkEnd w:id="2713"/>
    </w:p>
    <w:p>
      <w:pPr>
        <w:pStyle w:val="BodyText"/>
      </w:pPr>
      <w:r>
        <w:t xml:space="preserve">Follow the procedures at PGI </w:t>
      </w:r>
      <w:r>
        <w:t xml:space="preserve"> </w:t>
      </w:r>
      <w:r>
        <w:t>233.170</w:t>
      </w:r>
      <w:r>
        <w:t xml:space="preserve"> </w:t>
      </w:r>
      <w:r>
        <w:t xml:space="preserve"> for briefing protested acquisitions valued at $1 billion or more.</w:t>
      </w:r>
    </w:p>
    <!--Topic unique_1916-->
    <w:p>
      <w:pPr>
        <w:pStyle w:val="Heading5"/>
      </w:pPr>
      <w:bookmarkStart w:id="2714" w:name="_Refd19e90591"/>
      <w:bookmarkStart w:id="2715" w:name="_Tocd19e90591"/>
      <w:r>
        <w:t/>
      </w:r>
      <w:r>
        <w:t>233.171</w:t>
      </w:r>
      <w:r>
        <w:t xml:space="preserve"> Reporting requirement for protests of solicitations or awards.</w:t>
      </w:r>
      <w:bookmarkEnd w:id="2714"/>
      <w:bookmarkEnd w:id="2715"/>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1917-->
    <w:p>
      <w:pPr>
        <w:pStyle w:val="Heading4"/>
      </w:pPr>
      <w:bookmarkStart w:id="2716" w:name="_Refd19e90617"/>
      <w:bookmarkStart w:id="2717" w:name="_Tocd19e90617"/>
      <w:r>
        <w:t/>
      </w:r>
      <w:r>
        <w:t>SUBPART 233.2</w:t>
      </w:r>
      <w:r>
        <w:t xml:space="preserve"> —DISPUTES AND APPEALS</w:t>
      </w:r>
      <w:bookmarkEnd w:id="2716"/>
      <w:bookmarkEnd w:id="2717"/>
    </w:p>
    <!--Topic unique_1918-->
    <w:p>
      <w:pPr>
        <w:pStyle w:val="Heading5"/>
      </w:pPr>
      <w:bookmarkStart w:id="2718" w:name="_Refd19e90630"/>
      <w:bookmarkStart w:id="2719" w:name="_Tocd19e90630"/>
      <w:r>
        <w:t/>
      </w:r>
      <w:r>
        <w:t>233.204</w:t>
      </w:r>
      <w:r>
        <w:t xml:space="preserve"> RESERVED</w:t>
      </w:r>
      <w:bookmarkEnd w:id="2718"/>
      <w:bookmarkEnd w:id="2719"/>
    </w:p>
    <!--Topic unique_1919-->
    <w:p>
      <w:pPr>
        <w:pStyle w:val="Heading6"/>
      </w:pPr>
      <w:bookmarkStart w:id="2720" w:name="_Refd19e90643"/>
      <w:bookmarkStart w:id="2721" w:name="_Tocd19e90643"/>
      <w:r>
        <w:t/>
      </w:r>
      <w:r>
        <w:t>233.204-70</w:t>
      </w:r>
      <w:r>
        <w:t xml:space="preserve"> Limitations on payment.</w:t>
      </w:r>
      <w:bookmarkEnd w:id="2720"/>
      <w:bookmarkEnd w:id="2721"/>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920-->
    <w:p>
      <w:pPr>
        <w:pStyle w:val="Heading5"/>
      </w:pPr>
      <w:bookmarkStart w:id="2722" w:name="_Refd19e90663"/>
      <w:bookmarkStart w:id="2723" w:name="_Tocd19e90663"/>
      <w:r>
        <w:t/>
      </w:r>
      <w:r>
        <w:t>233.210</w:t>
      </w:r>
      <w:r>
        <w:t xml:space="preserve"> Contracting officer's authority.</w:t>
      </w:r>
      <w:bookmarkEnd w:id="2722"/>
      <w:bookmarkEnd w:id="2723"/>
    </w:p>
    <w:p>
      <w:pPr>
        <w:pStyle w:val="BodyText"/>
      </w:pPr>
      <w:r>
        <w:t xml:space="preserve">See PGI </w:t>
      </w:r>
      <w:r>
        <w:t xml:space="preserve"> </w:t>
      </w:r>
      <w:r>
        <w:t>233.210</w:t>
      </w:r>
      <w:r>
        <w:t xml:space="preserve"> </w:t>
      </w:r>
      <w:r>
        <w:t xml:space="preserve"> for guidance on reviewing a contractor’s claim.</w:t>
      </w:r>
    </w:p>
    <!--Topic unique_1921-->
    <w:p>
      <w:pPr>
        <w:pStyle w:val="Heading5"/>
      </w:pPr>
      <w:bookmarkStart w:id="2724" w:name="_Refd19e90688"/>
      <w:bookmarkStart w:id="2725" w:name="_Tocd19e90688"/>
      <w:r>
        <w:t/>
      </w:r>
      <w:r>
        <w:t>233.215</w:t>
      </w:r>
      <w:r>
        <w:t xml:space="preserve"> Contract clause.</w:t>
      </w:r>
      <w:bookmarkEnd w:id="2724"/>
      <w:bookmarkEnd w:id="2725"/>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922-->
    <w:p>
      <w:pPr>
        <w:pStyle w:val="Heading6"/>
      </w:pPr>
      <w:bookmarkStart w:id="2726" w:name="_Refd19e90731"/>
      <w:bookmarkStart w:id="2727" w:name="_Tocd19e90731"/>
      <w:r>
        <w:t/>
      </w:r>
      <w:r>
        <w:t>233.215-70</w:t>
      </w:r>
      <w:r>
        <w:t xml:space="preserve"> Additional contract clause.</w:t>
      </w:r>
      <w:bookmarkEnd w:id="2726"/>
      <w:bookmarkEnd w:id="2727"/>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928-->
    <w:p>
      <w:pPr>
        <w:pStyle w:val="Heading1"/>
      </w:pPr>
      <w:bookmarkStart w:id="2728" w:name="_Refd19e90753"/>
      <w:bookmarkStart w:id="2729" w:name="_Tocd19e90753"/>
      <w:r>
        <w:t>SUBCHAPTER F—SPECIAL CATEGORIES OF CONTRACTING</w:t>
      </w:r>
      <w:bookmarkEnd w:id="2728"/>
      <w:bookmarkEnd w:id="2729"/>
    </w:p>
    <!--Topic unique_1930-->
    <w:p>
      <w:pPr>
        <w:pStyle w:val="Heading2"/>
      </w:pPr>
      <w:bookmarkStart w:id="2730" w:name="_Refd19e90758"/>
      <w:bookmarkStart w:id="2731" w:name="_Tocd19e90758"/>
      <w:r>
        <w:t>Defense Federal Acquisition Regulation</w:t>
      </w:r>
      <w:bookmarkEnd w:id="2730"/>
      <w:bookmarkEnd w:id="2731"/>
    </w:p>
    <!--Topic unique_1932-->
    <w:p>
      <w:pPr>
        <w:pStyle w:val="Heading3"/>
      </w:pPr>
      <w:bookmarkStart w:id="2732" w:name="_Refd19e90763"/>
      <w:bookmarkStart w:id="2733" w:name="_Tocd19e90763"/>
      <w:r>
        <w:t>PART 234 - MAJOR SYSTEM ACQUISITION</w:t>
      </w:r>
      <w:bookmarkEnd w:id="2732"/>
      <w:bookmarkEnd w:id="2733"/>
    </w:p>
    <w:p>
      <w:pPr>
        <w:pStyle w:val="ListBullet"/>
        <!--depth 1-->
        <w:numPr>
          <w:ilvl w:val="0"/>
          <w:numId w:val="488"/>
        </w:numPr>
      </w:pPr>
      <w:r>
        <w:t/>
      </w:r>
      <w:r>
        <w:t>234.001 Definition.</w:t>
      </w:r>
      <w:r>
        <w:t/>
      </w:r>
    </w:p>
    <w:p>
      <w:pPr>
        <w:pStyle w:val="ListBullet"/>
        <!--depth 1-->
        <w:numPr>
          <w:ilvl w:val="0"/>
          <w:numId w:val="488"/>
        </w:numPr>
      </w:pPr>
      <w:r>
        <w:t/>
      </w:r>
      <w:r>
        <w:t>234.003 Responsibilities.</w:t>
      </w:r>
      <w:r>
        <w:t/>
      </w:r>
    </w:p>
    <w:p>
      <w:pPr>
        <w:pStyle w:val="ListBullet"/>
        <!--depth 1-->
        <w:numPr>
          <w:ilvl w:val="0"/>
          <w:numId w:val="488"/>
        </w:numPr>
      </w:pPr>
      <w:r>
        <w:t/>
      </w:r>
      <w:r>
        <w:t>234.004 Acquisition strategy.</w:t>
      </w:r>
      <w:r>
        <w:t/>
      </w:r>
    </w:p>
    <w:p>
      <w:pPr>
        <w:pStyle w:val="ListBullet"/>
        <!--depth 1-->
        <w:numPr>
          <w:ilvl w:val="0"/>
          <w:numId w:val="488"/>
        </w:numPr>
      </w:pPr>
      <w:r>
        <w:t/>
      </w:r>
      <w:r>
        <w:t>234.005 General requirements.</w:t>
      </w:r>
      <w:r>
        <w:t/>
      </w:r>
    </w:p>
    <w:p>
      <w:pPr>
        <w:pStyle w:val="ListBullet2"/>
        <!--depth 2-->
        <w:numPr>
          <w:ilvl w:val="1"/>
          <w:numId w:val="489"/>
        </w:numPr>
      </w:pPr>
      <w:r>
        <w:t/>
      </w:r>
      <w:r>
        <w:t>234.005-1 Competition.</w:t>
      </w:r>
      <w:r>
        <w:t/>
      </w:r>
    </w:p>
    <w:p>
      <w:pPr>
        <w:pStyle w:val="ListBullet2"/>
        <!--depth 2-->
        <w:numPr>
          <w:ilvl w:val="1"/>
          <w:numId w:val="489"/>
        </w:numPr>
      </w:pPr>
      <w:r>
        <w:t/>
      </w:r>
      <w:r>
        <w:t>234.005-2 Mission-oriented solicitation.</w:t>
      </w:r>
      <w:r>
        <w:t/>
      </w:r>
    </w:p>
    <w:p>
      <w:pPr>
        <w:pStyle w:val="ListBullet"/>
        <!--depth 1-->
        <w:numPr>
          <w:ilvl w:val="0"/>
          <w:numId w:val="488"/>
        </w:numPr>
      </w:pPr>
      <w:r>
        <w:t/>
      </w:r>
      <w:r>
        <w:t>SUBPART 234.2 —EARNED VALUE MANAGEMENT SYSTEM</w:t>
      </w:r>
      <w:r>
        <w:t/>
      </w:r>
    </w:p>
    <w:p>
      <w:pPr>
        <w:pStyle w:val="ListBullet2"/>
        <!--depth 2-->
        <w:numPr>
          <w:ilvl w:val="1"/>
          <w:numId w:val="490"/>
        </w:numPr>
      </w:pPr>
      <w:r>
        <w:t/>
      </w:r>
      <w:r>
        <w:t>234.201 Policy.</w:t>
      </w:r>
      <w:r>
        <w:t/>
      </w:r>
    </w:p>
    <w:p>
      <w:pPr>
        <w:pStyle w:val="ListBullet2"/>
        <!--depth 2-->
        <w:numPr>
          <w:ilvl w:val="1"/>
          <w:numId w:val="490"/>
        </w:numPr>
      </w:pPr>
      <w:r>
        <w:t/>
      </w:r>
      <w:r>
        <w:t>234.203 Solicitation provisions and contract clause.</w:t>
      </w:r>
      <w:r>
        <w:t/>
      </w:r>
    </w:p>
    <w:p>
      <w:pPr>
        <w:pStyle w:val="ListBullet"/>
        <!--depth 1-->
        <w:numPr>
          <w:ilvl w:val="0"/>
          <w:numId w:val="488"/>
        </w:numPr>
      </w:pPr>
      <w:r>
        <w:t/>
      </w:r>
      <w:r>
        <w:t>SUBPART 234.70 —ACQUISITION OF MAJOR WEAPON SYSTEMS AS COMMERCIAL ITEMS</w:t>
      </w:r>
      <w:r>
        <w:t/>
      </w:r>
    </w:p>
    <w:p>
      <w:pPr>
        <w:pStyle w:val="ListBullet2"/>
        <!--depth 2-->
        <w:numPr>
          <w:ilvl w:val="1"/>
          <w:numId w:val="491"/>
        </w:numPr>
      </w:pPr>
      <w:r>
        <w:t/>
      </w:r>
      <w:r>
        <w:t>234.7000 Scope of subpart.</w:t>
      </w:r>
      <w:r>
        <w:t/>
      </w:r>
    </w:p>
    <w:p>
      <w:pPr>
        <w:pStyle w:val="ListBullet2"/>
        <!--depth 2-->
        <w:numPr>
          <w:ilvl w:val="1"/>
          <w:numId w:val="491"/>
        </w:numPr>
      </w:pPr>
      <w:r>
        <w:t/>
      </w:r>
      <w:r>
        <w:t>234.7001 Definition.</w:t>
      </w:r>
      <w:r>
        <w:t/>
      </w:r>
    </w:p>
    <w:p>
      <w:pPr>
        <w:pStyle w:val="ListBullet2"/>
        <!--depth 2-->
        <w:numPr>
          <w:ilvl w:val="1"/>
          <w:numId w:val="491"/>
        </w:numPr>
      </w:pPr>
      <w:r>
        <w:t/>
      </w:r>
      <w:r>
        <w:t>234.7002 Policy.</w:t>
      </w:r>
      <w:r>
        <w:t/>
      </w:r>
    </w:p>
    <w:p>
      <w:pPr>
        <w:pStyle w:val="ListBullet"/>
        <!--depth 1-->
        <w:numPr>
          <w:ilvl w:val="0"/>
          <w:numId w:val="488"/>
        </w:numPr>
      </w:pPr>
      <w:r>
        <w:t/>
      </w:r>
      <w:r>
        <w:t>SUBPART 234.71 —COST AND SOFTWARE DATA REPORTING</w:t>
      </w:r>
      <w:r>
        <w:t/>
      </w:r>
    </w:p>
    <w:p>
      <w:pPr>
        <w:pStyle w:val="ListBullet2"/>
        <!--depth 2-->
        <w:numPr>
          <w:ilvl w:val="1"/>
          <w:numId w:val="492"/>
        </w:numPr>
      </w:pPr>
      <w:r>
        <w:t/>
      </w:r>
      <w:r>
        <w:t>234.7100 Policy.</w:t>
      </w:r>
      <w:r>
        <w:t/>
      </w:r>
    </w:p>
    <w:p>
      <w:pPr>
        <w:pStyle w:val="ListBullet2"/>
        <!--depth 2-->
        <w:numPr>
          <w:ilvl w:val="1"/>
          <w:numId w:val="492"/>
        </w:numPr>
      </w:pPr>
      <w:r>
        <w:t/>
      </w:r>
      <w:r>
        <w:t>234.7101 Solicitation provision and contract clause.</w:t>
      </w:r>
      <w:r>
        <w:t/>
      </w:r>
    </w:p>
    <!--Topic unique_1933-->
    <w:p>
      <w:pPr>
        <w:pStyle w:val="Heading4"/>
      </w:pPr>
      <w:bookmarkStart w:id="2734" w:name="_Refd19e90918"/>
      <w:bookmarkStart w:id="2735" w:name="_Tocd19e90918"/>
      <w:r>
        <w:t/>
      </w:r>
      <w:r>
        <w:t>234.001</w:t>
      </w:r>
      <w:r>
        <w:t xml:space="preserve"> Definition.</w:t>
      </w:r>
      <w:bookmarkEnd w:id="2734"/>
      <w:bookmarkEnd w:id="2735"/>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1934-->
    <w:p>
      <w:pPr>
        <w:pStyle w:val="Heading4"/>
      </w:pPr>
      <w:bookmarkStart w:id="2736" w:name="_Refd19e90956"/>
      <w:bookmarkStart w:id="2737" w:name="_Tocd19e90956"/>
      <w:r>
        <w:t/>
      </w:r>
      <w:r>
        <w:t>234.003</w:t>
      </w:r>
      <w:r>
        <w:t xml:space="preserve"> Responsibilities.</w:t>
      </w:r>
      <w:bookmarkEnd w:id="2736"/>
      <w:bookmarkEnd w:id="2737"/>
    </w:p>
    <w:p>
      <w:pPr>
        <w:pStyle w:val="BodyText"/>
      </w:pPr>
      <w:r>
        <w:t>DoDD 5000.01, The Defense Acquisition System, and DoDI 5000.02, Operation of the Defense Acquisition System, contain the DoD implementation of OMB Circular A-109 and OMB Circular A-11.</w:t>
      </w:r>
    </w:p>
    <!--Topic unique_331-->
    <w:p>
      <w:pPr>
        <w:pStyle w:val="Heading4"/>
      </w:pPr>
      <w:bookmarkStart w:id="2738" w:name="_Refd19e90975"/>
      <w:bookmarkStart w:id="2739" w:name="_Tocd19e90975"/>
      <w:r>
        <w:t/>
      </w:r>
      <w:r>
        <w:t>234.004</w:t>
      </w:r>
      <w:r>
        <w:t xml:space="preserve"> Acquisition strategy.</w:t>
      </w:r>
      <w:bookmarkEnd w:id="2738"/>
      <w:bookmarkEnd w:id="2739"/>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35-->
    <w:p>
      <w:pPr>
        <w:pStyle w:val="Heading4"/>
      </w:pPr>
      <w:bookmarkStart w:id="2740" w:name="_Refd19e91071"/>
      <w:bookmarkStart w:id="2741" w:name="_Tocd19e91071"/>
      <w:r>
        <w:t/>
      </w:r>
      <w:r>
        <w:t>234.005</w:t>
      </w:r>
      <w:r>
        <w:t xml:space="preserve"> General requirements.</w:t>
      </w:r>
      <w:bookmarkEnd w:id="2740"/>
      <w:bookmarkEnd w:id="2741"/>
    </w:p>
    <!--Topic unique_999-->
    <w:p>
      <w:pPr>
        <w:pStyle w:val="Heading5"/>
      </w:pPr>
      <w:bookmarkStart w:id="2742" w:name="_Refd19e91084"/>
      <w:bookmarkStart w:id="2743" w:name="_Tocd19e91084"/>
      <w:r>
        <w:t/>
      </w:r>
      <w:r>
        <w:t>234.005-1</w:t>
      </w:r>
      <w:r>
        <w:t xml:space="preserve"> Competition.</w:t>
      </w:r>
      <w:bookmarkEnd w:id="2742"/>
      <w:bookmarkEnd w:id="2743"/>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36-->
    <w:p>
      <w:pPr>
        <w:pStyle w:val="Heading5"/>
      </w:pPr>
      <w:bookmarkStart w:id="2744" w:name="_Refd19e91109"/>
      <w:bookmarkStart w:id="2745" w:name="_Tocd19e91109"/>
      <w:r>
        <w:t/>
      </w:r>
      <w:r>
        <w:t>234.005-2</w:t>
      </w:r>
      <w:r>
        <w:t xml:space="preserve"> Mission-oriented solicitation.</w:t>
      </w:r>
      <w:bookmarkEnd w:id="2744"/>
      <w:bookmarkEnd w:id="2745"/>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37-->
    <w:p>
      <w:pPr>
        <w:pStyle w:val="Heading4"/>
      </w:pPr>
      <w:bookmarkStart w:id="2746" w:name="_Refd19e91136"/>
      <w:bookmarkStart w:id="2747" w:name="_Tocd19e91136"/>
      <w:r>
        <w:t/>
      </w:r>
      <w:r>
        <w:t>SUBPART 234.2</w:t>
      </w:r>
      <w:r>
        <w:t xml:space="preserve"> —EARNED VALUE MANAGEMENT SYSTEM</w:t>
      </w:r>
      <w:bookmarkEnd w:id="2746"/>
      <w:bookmarkEnd w:id="2747"/>
    </w:p>
    <!--Topic unique_1938-->
    <w:p>
      <w:pPr>
        <w:pStyle w:val="Heading5"/>
      </w:pPr>
      <w:bookmarkStart w:id="2748" w:name="_Refd19e91149"/>
      <w:bookmarkStart w:id="2749" w:name="_Tocd19e91149"/>
      <w:r>
        <w:t/>
      </w:r>
      <w:r>
        <w:t>234.201</w:t>
      </w:r>
      <w:r>
        <w:t xml:space="preserve"> Policy.</w:t>
      </w:r>
      <w:bookmarkEnd w:id="2748"/>
      <w:bookmarkEnd w:id="2749"/>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39-->
    <w:p>
      <w:pPr>
        <w:pStyle w:val="Heading5"/>
      </w:pPr>
      <w:bookmarkStart w:id="2750" w:name="_Refd19e91346"/>
      <w:bookmarkStart w:id="2751" w:name="_Tocd19e91346"/>
      <w:r>
        <w:t/>
      </w:r>
      <w:r>
        <w:t>234.203</w:t>
      </w:r>
      <w:r>
        <w:t xml:space="preserve"> Solicitation provisions and contract clause.</w:t>
      </w:r>
      <w:bookmarkEnd w:id="2750"/>
      <w:bookmarkEnd w:id="2751"/>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1940-->
    <w:p>
      <w:pPr>
        <w:pStyle w:val="Heading4"/>
      </w:pPr>
      <w:bookmarkStart w:id="2752" w:name="_Refd19e91399"/>
      <w:bookmarkStart w:id="2753" w:name="_Tocd19e91399"/>
      <w:r>
        <w:t/>
      </w:r>
      <w:r>
        <w:t>SUBPART 234.70</w:t>
      </w:r>
      <w:r>
        <w:t xml:space="preserve"> —ACQUISITION OF MAJOR WEAPON SYSTEMS AS COMMERCIAL ITEMS</w:t>
      </w:r>
      <w:bookmarkEnd w:id="2752"/>
      <w:bookmarkEnd w:id="2753"/>
    </w:p>
    <!--Topic unique_1941-->
    <w:p>
      <w:pPr>
        <w:pStyle w:val="Heading5"/>
      </w:pPr>
      <w:bookmarkStart w:id="2754" w:name="_Refd19e91412"/>
      <w:bookmarkStart w:id="2755" w:name="_Tocd19e91412"/>
      <w:r>
        <w:t/>
      </w:r>
      <w:r>
        <w:t>234.7000</w:t>
      </w:r>
      <w:r>
        <w:t xml:space="preserve"> Scope of subpart.</w:t>
      </w:r>
      <w:bookmarkEnd w:id="2754"/>
      <w:bookmarkEnd w:id="2755"/>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851-->
    <w:p>
      <w:pPr>
        <w:pStyle w:val="Heading5"/>
      </w:pPr>
      <w:bookmarkStart w:id="2756" w:name="_Refd19e91435"/>
      <w:bookmarkStart w:id="2757" w:name="_Tocd19e91435"/>
      <w:r>
        <w:t/>
      </w:r>
      <w:r>
        <w:t>234.7001</w:t>
      </w:r>
      <w:r>
        <w:t xml:space="preserve"> Definition.</w:t>
      </w:r>
      <w:bookmarkEnd w:id="2756"/>
      <w:bookmarkEnd w:id="2757"/>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87-->
    <w:p>
      <w:pPr>
        <w:pStyle w:val="Heading5"/>
      </w:pPr>
      <w:bookmarkStart w:id="2758" w:name="_Refd19e91458"/>
      <w:bookmarkStart w:id="2759" w:name="_Tocd19e91458"/>
      <w:r>
        <w:t/>
      </w:r>
      <w:r>
        <w:t>234.7002</w:t>
      </w:r>
      <w:r>
        <w:t xml:space="preserve"> Policy.</w:t>
      </w:r>
      <w:bookmarkEnd w:id="2758"/>
      <w:bookmarkEnd w:id="2759"/>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 xml:space="preserve"> </w:t>
      </w:r>
      <w:r>
        <w:t>234.7002</w:t>
      </w:r>
      <w:r>
        <w:t xml:space="preserve"> </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(a) for requirements of 10 U.S.C. 2377 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 xml:space="preserve">(5)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w:t>
      </w:r>
      <w:r>
        <w:t>PGI 234.7002</w:t>
      </w:r>
      <w:r>
        <w:t>(d)(5).</w:t>
      </w:r>
    </w:p>
    <!--Topic unique_1942-->
    <w:p>
      <w:pPr>
        <w:pStyle w:val="Heading4"/>
      </w:pPr>
      <w:bookmarkStart w:id="2760" w:name="_Refd19e91558"/>
      <w:bookmarkStart w:id="2761" w:name="_Tocd19e91558"/>
      <w:r>
        <w:t/>
      </w:r>
      <w:r>
        <w:t>SUBPART 234.71</w:t>
      </w:r>
      <w:r>
        <w:t xml:space="preserve"> —COST AND SOFTWARE DATA REPORTING</w:t>
      </w:r>
      <w:bookmarkEnd w:id="2760"/>
      <w:bookmarkEnd w:id="2761"/>
    </w:p>
    <!--Topic unique_1943-->
    <w:p>
      <w:pPr>
        <w:pStyle w:val="Heading5"/>
      </w:pPr>
      <w:bookmarkStart w:id="2762" w:name="_Refd19e91571"/>
      <w:bookmarkStart w:id="2763" w:name="_Tocd19e91571"/>
      <w:r>
        <w:t/>
      </w:r>
      <w:r>
        <w:t>234.7100</w:t>
      </w:r>
      <w:r>
        <w:t xml:space="preserve"> Policy.</w:t>
      </w:r>
      <w:bookmarkEnd w:id="2762"/>
      <w:bookmarkEnd w:id="2763"/>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1944-->
    <w:p>
      <w:pPr>
        <w:pStyle w:val="Heading5"/>
      </w:pPr>
      <w:bookmarkStart w:id="2764" w:name="_Refd19e91601"/>
      <w:bookmarkStart w:id="2765" w:name="_Tocd19e91601"/>
      <w:r>
        <w:t/>
      </w:r>
      <w:r>
        <w:t>234.7101</w:t>
      </w:r>
      <w:r>
        <w:t xml:space="preserve"> Solicitation provision and contract clause.</w:t>
      </w:r>
      <w:bookmarkEnd w:id="2764"/>
      <w:bookmarkEnd w:id="2765"/>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51-->
    <w:p>
      <w:pPr>
        <w:pStyle w:val="Heading3"/>
      </w:pPr>
      <w:bookmarkStart w:id="2766" w:name="_Refd19e91653"/>
      <w:bookmarkStart w:id="2767" w:name="_Tocd19e91653"/>
      <w:r>
        <w:t>PART 235 - RESEARCH AND DEVELOPMENT CONTRACTING</w:t>
      </w:r>
      <w:bookmarkEnd w:id="2766"/>
      <w:bookmarkEnd w:id="2767"/>
    </w:p>
    <w:p>
      <w:pPr>
        <w:pStyle w:val="ListBullet"/>
        <!--depth 1-->
        <w:numPr>
          <w:ilvl w:val="0"/>
          <w:numId w:val="493"/>
        </w:numPr>
      </w:pPr>
      <w:r>
        <w:t/>
      </w:r>
      <w:r>
        <w:t>235.001 Definitions.</w:t>
      </w:r>
      <w:r>
        <w:t/>
      </w:r>
    </w:p>
    <w:p>
      <w:pPr>
        <w:pStyle w:val="ListBullet"/>
        <!--depth 1-->
        <w:numPr>
          <w:ilvl w:val="0"/>
          <w:numId w:val="493"/>
        </w:numPr>
      </w:pPr>
      <w:r>
        <w:t/>
      </w:r>
      <w:r>
        <w:t>235.006 Contracting methods and contract type.</w:t>
      </w:r>
      <w:r>
        <w:t/>
      </w:r>
    </w:p>
    <w:p>
      <w:pPr>
        <w:pStyle w:val="ListBullet2"/>
        <!--depth 2-->
        <w:numPr>
          <w:ilvl w:val="1"/>
          <w:numId w:val="494"/>
        </w:numPr>
      </w:pPr>
      <w:r>
        <w:t/>
      </w:r>
      <w:r>
        <w:t>235.006-70 Manufacturing Technology Program.</w:t>
      </w:r>
      <w:r>
        <w:t/>
      </w:r>
    </w:p>
    <w:p>
      <w:pPr>
        <w:pStyle w:val="ListBullet2"/>
        <!--depth 2-->
        <w:numPr>
          <w:ilvl w:val="1"/>
          <w:numId w:val="494"/>
        </w:numPr>
      </w:pPr>
      <w:r>
        <w:t/>
      </w:r>
      <w:r>
        <w:t>235.006-71 Competition.</w:t>
      </w:r>
      <w:r>
        <w:t/>
      </w:r>
    </w:p>
    <w:p>
      <w:pPr>
        <w:pStyle w:val="ListBullet"/>
        <!--depth 1-->
        <w:numPr>
          <w:ilvl w:val="0"/>
          <w:numId w:val="493"/>
        </w:numPr>
      </w:pPr>
      <w:r>
        <w:t/>
      </w:r>
      <w:r>
        <w:t>235.008 Evaluation for award.</w:t>
      </w:r>
      <w:r>
        <w:t/>
      </w:r>
    </w:p>
    <w:p>
      <w:pPr>
        <w:pStyle w:val="ListBullet"/>
        <!--depth 1-->
        <w:numPr>
          <w:ilvl w:val="0"/>
          <w:numId w:val="493"/>
        </w:numPr>
      </w:pPr>
      <w:r>
        <w:t/>
      </w:r>
      <w:r>
        <w:t>235.010 Scientific and technical reports.</w:t>
      </w:r>
      <w:r>
        <w:t/>
      </w:r>
    </w:p>
    <w:p>
      <w:pPr>
        <w:pStyle w:val="ListBullet"/>
        <!--depth 1-->
        <w:numPr>
          <w:ilvl w:val="0"/>
          <w:numId w:val="493"/>
        </w:numPr>
      </w:pPr>
      <w:r>
        <w:t/>
      </w:r>
      <w:r>
        <w:t>235.015 RESERVED</w:t>
      </w:r>
      <w:r>
        <w:t/>
      </w:r>
    </w:p>
    <w:p>
      <w:pPr>
        <w:pStyle w:val="ListBullet2"/>
        <!--depth 2-->
        <w:numPr>
          <w:ilvl w:val="1"/>
          <w:numId w:val="495"/>
        </w:numPr>
      </w:pPr>
      <w:r>
        <w:t/>
      </w:r>
      <w:r>
        <w:t>235.015-70 Special use allowances for research facilities acquired by educational institutions.</w:t>
      </w:r>
      <w:r>
        <w:t/>
      </w:r>
    </w:p>
    <w:p>
      <w:pPr>
        <w:pStyle w:val="ListBullet"/>
        <!--depth 1-->
        <w:numPr>
          <w:ilvl w:val="0"/>
          <w:numId w:val="493"/>
        </w:numPr>
      </w:pPr>
      <w:r>
        <w:t/>
      </w:r>
      <w:r>
        <w:t>235.016 Broad agency announcement.</w:t>
      </w:r>
      <w:r>
        <w:t/>
      </w:r>
    </w:p>
    <w:p>
      <w:pPr>
        <w:pStyle w:val="ListBullet"/>
        <!--depth 1-->
        <w:numPr>
          <w:ilvl w:val="0"/>
          <w:numId w:val="493"/>
        </w:numPr>
      </w:pPr>
      <w:r>
        <w:t/>
      </w:r>
      <w:r>
        <w:t>235.017 Federally Funded Research and Development Centers.</w:t>
      </w:r>
      <w:r>
        <w:t/>
      </w:r>
    </w:p>
    <w:p>
      <w:pPr>
        <w:pStyle w:val="ListBullet2"/>
        <!--depth 2-->
        <w:numPr>
          <w:ilvl w:val="1"/>
          <w:numId w:val="496"/>
        </w:numPr>
      </w:pPr>
      <w:r>
        <w:t/>
      </w:r>
      <w:r>
        <w:t>235.017-1 Sponsoring agreements.</w:t>
      </w:r>
      <w:r>
        <w:t/>
      </w:r>
    </w:p>
    <w:p>
      <w:pPr>
        <w:pStyle w:val="ListBullet"/>
        <!--depth 1-->
        <w:numPr>
          <w:ilvl w:val="0"/>
          <w:numId w:val="493"/>
        </w:numPr>
      </w:pPr>
      <w:r>
        <w:t/>
      </w:r>
      <w:r>
        <w:t>235.070 Indemnification against unusually hazardous risks.</w:t>
      </w:r>
      <w:r>
        <w:t/>
      </w:r>
    </w:p>
    <w:p>
      <w:pPr>
        <w:pStyle w:val="ListBullet2"/>
        <!--depth 2-->
        <w:numPr>
          <w:ilvl w:val="1"/>
          <w:numId w:val="497"/>
        </w:numPr>
      </w:pPr>
      <w:r>
        <w:t/>
      </w:r>
      <w:r>
        <w:t>235.070-1 Indemnification under research and development contracts.</w:t>
      </w:r>
      <w:r>
        <w:t/>
      </w:r>
    </w:p>
    <w:p>
      <w:pPr>
        <w:pStyle w:val="ListBullet2"/>
        <!--depth 2-->
        <w:numPr>
          <w:ilvl w:val="1"/>
          <w:numId w:val="497"/>
        </w:numPr>
      </w:pPr>
      <w:r>
        <w:t/>
      </w:r>
      <w:r>
        <w:t>235.070-2 Indemnification under contracts involving both research and development and other work.</w:t>
      </w:r>
      <w:r>
        <w:t/>
      </w:r>
    </w:p>
    <w:p>
      <w:pPr>
        <w:pStyle w:val="ListBullet2"/>
        <!--depth 2-->
        <w:numPr>
          <w:ilvl w:val="1"/>
          <w:numId w:val="497"/>
        </w:numPr>
      </w:pPr>
      <w:r>
        <w:t/>
      </w:r>
      <w:r>
        <w:t>235.070-3 Contract clauses.</w:t>
      </w:r>
      <w:r>
        <w:t/>
      </w:r>
    </w:p>
    <w:p>
      <w:pPr>
        <w:pStyle w:val="ListBullet"/>
        <!--depth 1-->
        <w:numPr>
          <w:ilvl w:val="0"/>
          <w:numId w:val="493"/>
        </w:numPr>
      </w:pPr>
      <w:r>
        <w:t/>
      </w:r>
      <w:r>
        <w:t>235.071 Export-controlled items.</w:t>
      </w:r>
      <w:r>
        <w:t/>
      </w:r>
    </w:p>
    <w:p>
      <w:pPr>
        <w:pStyle w:val="ListBullet"/>
        <!--depth 1-->
        <w:numPr>
          <w:ilvl w:val="0"/>
          <w:numId w:val="493"/>
        </w:numPr>
      </w:pPr>
      <w:r>
        <w:t/>
      </w:r>
      <w:r>
        <w:t>235.072 Additional contract clauses.</w:t>
      </w:r>
      <w:r>
        <w:t/>
      </w:r>
    </w:p>
    <w:p>
      <w:pPr>
        <w:pStyle w:val="ListBullet"/>
        <!--depth 1-->
        <w:numPr>
          <w:ilvl w:val="0"/>
          <w:numId w:val="493"/>
        </w:numPr>
      </w:pPr>
      <w:r>
        <w:t/>
      </w:r>
      <w:r>
        <w:t>SUBPART 235.70</w:t>
      </w:r>
      <w:r>
        <w:t/>
      </w:r>
    </w:p>
    <!--Topic unique_1952-->
    <w:p>
      <w:pPr>
        <w:pStyle w:val="Heading4"/>
      </w:pPr>
      <w:bookmarkStart w:id="2768" w:name="_Refd19e91824"/>
      <w:bookmarkStart w:id="2769" w:name="_Tocd19e91824"/>
      <w:r>
        <w:t/>
      </w:r>
      <w:r>
        <w:t>235.001</w:t>
      </w:r>
      <w:r>
        <w:t xml:space="preserve"> Definitions.</w:t>
      </w:r>
      <w:bookmarkEnd w:id="2768"/>
      <w:bookmarkEnd w:id="2769"/>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901-->
    <w:p>
      <w:pPr>
        <w:pStyle w:val="Heading4"/>
      </w:pPr>
      <w:bookmarkStart w:id="2770" w:name="_Refd19e91842"/>
      <w:bookmarkStart w:id="2771" w:name="_Tocd19e91842"/>
      <w:r>
        <w:t/>
      </w:r>
      <w:r>
        <w:t>235.006</w:t>
      </w:r>
      <w:r>
        <w:t xml:space="preserve"> Contracting methods and contract type.</w:t>
      </w:r>
      <w:bookmarkEnd w:id="2770"/>
      <w:bookmarkEnd w:id="2771"/>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53-->
    <w:p>
      <w:pPr>
        <w:pStyle w:val="Heading5"/>
      </w:pPr>
      <w:bookmarkStart w:id="2772" w:name="_Refd19e91917"/>
      <w:bookmarkStart w:id="2773" w:name="_Tocd19e91917"/>
      <w:r>
        <w:t/>
      </w:r>
      <w:r>
        <w:t>235.006-70</w:t>
      </w:r>
      <w:r>
        <w:t xml:space="preserve"> Manufacturing Technology Program.</w:t>
      </w:r>
      <w:bookmarkEnd w:id="2772"/>
      <w:bookmarkEnd w:id="2773"/>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954-->
    <w:p>
      <w:pPr>
        <w:pStyle w:val="Heading5"/>
      </w:pPr>
      <w:bookmarkStart w:id="2774" w:name="_Refd19e91943"/>
      <w:bookmarkStart w:id="2775" w:name="_Tocd19e91943"/>
      <w:r>
        <w:t/>
      </w:r>
      <w:r>
        <w:t>235.006-71</w:t>
      </w:r>
      <w:r>
        <w:t xml:space="preserve"> Competition.</w:t>
      </w:r>
      <w:bookmarkEnd w:id="2774"/>
      <w:bookmarkEnd w:id="2775"/>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1955-->
    <w:p>
      <w:pPr>
        <w:pStyle w:val="Heading4"/>
      </w:pPr>
      <w:bookmarkStart w:id="2776" w:name="_Refd19e91986"/>
      <w:bookmarkStart w:id="2777" w:name="_Tocd19e91986"/>
      <w:r>
        <w:t/>
      </w:r>
      <w:r>
        <w:t>235.008</w:t>
      </w:r>
      <w:r>
        <w:t xml:space="preserve"> Evaluation for award.</w:t>
      </w:r>
      <w:bookmarkEnd w:id="2776"/>
      <w:bookmarkEnd w:id="2777"/>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1956-->
    <w:p>
      <w:pPr>
        <w:pStyle w:val="Heading4"/>
      </w:pPr>
      <w:bookmarkStart w:id="2778" w:name="_Refd19e92011"/>
      <w:bookmarkStart w:id="2779" w:name="_Tocd19e92011"/>
      <w:r>
        <w:t/>
      </w:r>
      <w:r>
        <w:t>235.010</w:t>
      </w:r>
      <w:r>
        <w:t xml:space="preserve"> Scientific and technical reports.</w:t>
      </w:r>
      <w:bookmarkEnd w:id="2778"/>
      <w:bookmarkEnd w:id="2779"/>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1957-->
    <w:p>
      <w:pPr>
        <w:pStyle w:val="Heading4"/>
      </w:pPr>
      <w:bookmarkStart w:id="2780" w:name="_Refd19e92037"/>
      <w:bookmarkStart w:id="2781" w:name="_Tocd19e92037"/>
      <w:r>
        <w:t/>
      </w:r>
      <w:r>
        <w:t>235.015</w:t>
      </w:r>
      <w:r>
        <w:t xml:space="preserve"> RESERVED</w:t>
      </w:r>
      <w:bookmarkEnd w:id="2780"/>
      <w:bookmarkEnd w:id="2781"/>
    </w:p>
    <!--Topic unique_1958-->
    <w:p>
      <w:pPr>
        <w:pStyle w:val="Heading5"/>
      </w:pPr>
      <w:bookmarkStart w:id="2782" w:name="_Refd19e92050"/>
      <w:bookmarkStart w:id="2783" w:name="_Tocd19e92050"/>
      <w:r>
        <w:t/>
      </w:r>
      <w:r>
        <w:t>235.015-70</w:t>
      </w:r>
      <w:r>
        <w:t xml:space="preserve"> Special use allowances for research facilities acquired by educational institutions.</w:t>
      </w:r>
      <w:bookmarkEnd w:id="2782"/>
      <w:bookmarkEnd w:id="2783"/>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 xml:space="preserve">(ii) Where the allowance is computed at an annual rate exceeding the rate which normally would be allowed under </w:t>
      </w:r>
      <w:r>
        <w:t>FAR Subpart 31.3</w:t>
      </w:r>
      <w:r>
        <w:t>.</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91-->
    <w:p>
      <w:pPr>
        <w:pStyle w:val="Heading4"/>
      </w:pPr>
      <w:bookmarkStart w:id="2784" w:name="_Refd19e92172"/>
      <w:bookmarkStart w:id="2785" w:name="_Tocd19e92172"/>
      <w:r>
        <w:t/>
      </w:r>
      <w:r>
        <w:t>235.016</w:t>
      </w:r>
      <w:r>
        <w:t xml:space="preserve"> Broad agency announcement.</w:t>
      </w:r>
      <w:bookmarkEnd w:id="2784"/>
      <w:bookmarkEnd w:id="2785"/>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59-->
    <w:p>
      <w:pPr>
        <w:pStyle w:val="Heading4"/>
      </w:pPr>
      <w:bookmarkStart w:id="2786" w:name="_Refd19e92202"/>
      <w:bookmarkStart w:id="2787" w:name="_Tocd19e92202"/>
      <w:r>
        <w:t/>
      </w:r>
      <w:r>
        <w:t>235.017</w:t>
      </w:r>
      <w:r>
        <w:t xml:space="preserve"> Federally Funded Research and Development Centers.</w:t>
      </w:r>
      <w:bookmarkEnd w:id="2786"/>
      <w:bookmarkEnd w:id="2787"/>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60-->
    <w:p>
      <w:pPr>
        <w:pStyle w:val="Heading5"/>
      </w:pPr>
      <w:bookmarkStart w:id="2788" w:name="_Refd19e92224"/>
      <w:bookmarkStart w:id="2789" w:name="_Tocd19e92224"/>
      <w:r>
        <w:t/>
      </w:r>
      <w:r>
        <w:t>235.017-1</w:t>
      </w:r>
      <w:r>
        <w:t xml:space="preserve"> Sponsoring agreements.</w:t>
      </w:r>
      <w:bookmarkEnd w:id="2788"/>
      <w:bookmarkEnd w:id="2789"/>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61-->
    <w:p>
      <w:pPr>
        <w:pStyle w:val="Heading4"/>
      </w:pPr>
      <w:bookmarkStart w:id="2790" w:name="_Refd19e92243"/>
      <w:bookmarkStart w:id="2791" w:name="_Tocd19e92243"/>
      <w:r>
        <w:t/>
      </w:r>
      <w:r>
        <w:t>235.070</w:t>
      </w:r>
      <w:r>
        <w:t xml:space="preserve"> Indemnification against unusually hazardous risks.</w:t>
      </w:r>
      <w:bookmarkEnd w:id="2790"/>
      <w:bookmarkEnd w:id="2791"/>
    </w:p>
    <!--Topic unique_1962-->
    <w:p>
      <w:pPr>
        <w:pStyle w:val="Heading5"/>
      </w:pPr>
      <w:bookmarkStart w:id="2792" w:name="_Refd19e92256"/>
      <w:bookmarkStart w:id="2793" w:name="_Tocd19e92256"/>
      <w:r>
        <w:t/>
      </w:r>
      <w:r>
        <w:t>235.070-1</w:t>
      </w:r>
      <w:r>
        <w:t xml:space="preserve"> Indemnification under research and development contracts.</w:t>
      </w:r>
      <w:bookmarkEnd w:id="2792"/>
      <w:bookmarkEnd w:id="2793"/>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63-->
    <w:p>
      <w:pPr>
        <w:pStyle w:val="Heading5"/>
      </w:pPr>
      <w:bookmarkStart w:id="2794" w:name="_Refd19e92287"/>
      <w:bookmarkStart w:id="2795" w:name="_Tocd19e92287"/>
      <w:r>
        <w:t/>
      </w:r>
      <w:r>
        <w:t>235.070-2</w:t>
      </w:r>
      <w:r>
        <w:t xml:space="preserve"> Indemnification under contracts involving both research and development and other work.</w:t>
      </w:r>
      <w:bookmarkEnd w:id="2794"/>
      <w:bookmarkEnd w:id="2795"/>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64-->
    <w:p>
      <w:pPr>
        <w:pStyle w:val="Heading5"/>
      </w:pPr>
      <w:bookmarkStart w:id="2796" w:name="_Refd19e92308"/>
      <w:bookmarkStart w:id="2797" w:name="_Tocd19e92308"/>
      <w:r>
        <w:t/>
      </w:r>
      <w:r>
        <w:t>235.070-3</w:t>
      </w:r>
      <w:r>
        <w:t xml:space="preserve"> Contract clauses.</w:t>
      </w:r>
      <w:bookmarkEnd w:id="2796"/>
      <w:bookmarkEnd w:id="2797"/>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1965-->
    <w:p>
      <w:pPr>
        <w:pStyle w:val="Heading4"/>
      </w:pPr>
      <w:bookmarkStart w:id="2798" w:name="_Refd19e92353"/>
      <w:bookmarkStart w:id="2799" w:name="_Tocd19e92353"/>
      <w:r>
        <w:t/>
      </w:r>
      <w:r>
        <w:t>235.071</w:t>
      </w:r>
      <w:r>
        <w:t xml:space="preserve"> Export-controlled items.</w:t>
      </w:r>
      <w:bookmarkEnd w:id="2798"/>
      <w:bookmarkEnd w:id="2799"/>
    </w:p>
    <w:p>
      <w:pPr>
        <w:pStyle w:val="BodyText"/>
      </w:pPr>
      <w:r>
        <w:t xml:space="preserve">For requirements regarding access to export-controlled items, see </w:t>
      </w:r>
      <w:r>
        <w:t xml:space="preserve"> </w:t>
      </w:r>
      <w:r>
        <w:t>225.7901</w:t>
      </w:r>
      <w:r>
        <w:t xml:space="preserve"> </w:t>
      </w:r>
      <w:r>
        <w:t>.</w:t>
      </w:r>
    </w:p>
    <!--Topic unique_1966-->
    <w:p>
      <w:pPr>
        <w:pStyle w:val="Heading4"/>
      </w:pPr>
      <w:bookmarkStart w:id="2800" w:name="_Refd19e92378"/>
      <w:bookmarkStart w:id="2801" w:name="_Tocd19e92378"/>
      <w:r>
        <w:t/>
      </w:r>
      <w:r>
        <w:t>235.072</w:t>
      </w:r>
      <w:r>
        <w:t xml:space="preserve"> Additional contract clauses.</w:t>
      </w:r>
      <w:bookmarkEnd w:id="2800"/>
      <w:bookmarkEnd w:id="2801"/>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67-->
    <w:p>
      <w:pPr>
        <w:pStyle w:val="Heading4"/>
      </w:pPr>
      <w:bookmarkStart w:id="2802" w:name="_Refd19e92448"/>
      <w:bookmarkStart w:id="2803" w:name="_Tocd19e92448"/>
      <w:r>
        <w:t/>
      </w:r>
      <w:r>
        <w:t>SUBPART 235.70</w:t>
      </w:r>
      <w:r>
        <w:t/>
      </w:r>
      <w:bookmarkEnd w:id="2802"/>
      <w:bookmarkEnd w:id="2803"/>
    </w:p>
    <!--Topic unique_1976-->
    <w:p>
      <w:pPr>
        <w:pStyle w:val="Heading3"/>
      </w:pPr>
      <w:bookmarkStart w:id="2804" w:name="_Refd19e92463"/>
      <w:bookmarkStart w:id="2805" w:name="_Tocd19e92463"/>
      <w:r>
        <w:t>PART 236 - CONSTRUCTION AND ARCHITECT — ENGINEER CONTRACTS</w:t>
      </w:r>
      <w:bookmarkEnd w:id="2804"/>
      <w:bookmarkEnd w:id="2805"/>
    </w:p>
    <w:p>
      <w:pPr>
        <w:pStyle w:val="ListBullet"/>
        <!--depth 1-->
        <w:numPr>
          <w:ilvl w:val="0"/>
          <w:numId w:val="498"/>
        </w:numPr>
      </w:pPr>
      <w:r>
        <w:t/>
      </w:r>
      <w:r>
        <w:t>SUBPART 236.1 —GENERAL</w:t>
      </w:r>
      <w:r>
        <w:t/>
      </w:r>
    </w:p>
    <w:p>
      <w:pPr>
        <w:pStyle w:val="ListBullet2"/>
        <!--depth 2-->
        <w:numPr>
          <w:ilvl w:val="1"/>
          <w:numId w:val="499"/>
        </w:numPr>
      </w:pPr>
      <w:r>
        <w:t/>
      </w:r>
      <w:r>
        <w:t>236.102 Definitions.</w:t>
      </w:r>
      <w:r>
        <w:t/>
      </w:r>
    </w:p>
    <w:p>
      <w:pPr>
        <w:pStyle w:val="ListBullet"/>
        <!--depth 1-->
        <w:numPr>
          <w:ilvl w:val="0"/>
          <w:numId w:val="498"/>
        </w:numPr>
      </w:pPr>
      <w:r>
        <w:t/>
      </w:r>
      <w:r>
        <w:t>SUBPART 236.2 —SPECIAL ASPECTS OF CONTRACTING FOR CONSTRUCTION</w:t>
      </w:r>
      <w:r>
        <w:t/>
      </w:r>
    </w:p>
    <w:p>
      <w:pPr>
        <w:pStyle w:val="ListBullet2"/>
        <!--depth 2-->
        <w:numPr>
          <w:ilvl w:val="1"/>
          <w:numId w:val="500"/>
        </w:numPr>
      </w:pPr>
      <w:r>
        <w:t/>
      </w:r>
      <w:r>
        <w:t>236.203 Government estimate of construction costs.</w:t>
      </w:r>
      <w:r>
        <w:t/>
      </w:r>
    </w:p>
    <w:p>
      <w:pPr>
        <w:pStyle w:val="ListBullet2"/>
        <!--depth 2-->
        <w:numPr>
          <w:ilvl w:val="1"/>
          <w:numId w:val="500"/>
        </w:numPr>
      </w:pPr>
      <w:r>
        <w:t/>
      </w:r>
      <w:r>
        <w:t>236.204 Disclosure of the magnitude of construction projects.</w:t>
      </w:r>
      <w:r>
        <w:t/>
      </w:r>
    </w:p>
    <w:p>
      <w:pPr>
        <w:pStyle w:val="ListBullet2"/>
        <!--depth 2-->
        <w:numPr>
          <w:ilvl w:val="1"/>
          <w:numId w:val="500"/>
        </w:numPr>
      </w:pPr>
      <w:r>
        <w:t/>
      </w:r>
      <w:r>
        <w:t>236.206 Liquidated damages.</w:t>
      </w:r>
      <w:r>
        <w:t/>
      </w:r>
    </w:p>
    <w:p>
      <w:pPr>
        <w:pStyle w:val="ListBullet2"/>
        <!--depth 2-->
        <w:numPr>
          <w:ilvl w:val="1"/>
          <w:numId w:val="500"/>
        </w:numPr>
      </w:pPr>
      <w:r>
        <w:t/>
      </w:r>
      <w:r>
        <w:t>236.213 Special procedures for sealed bidding in construction contracting.</w:t>
      </w:r>
      <w:r>
        <w:t/>
      </w:r>
    </w:p>
    <w:p>
      <w:pPr>
        <w:pStyle w:val="ListBullet2"/>
        <!--depth 2-->
        <w:numPr>
          <w:ilvl w:val="1"/>
          <w:numId w:val="500"/>
        </w:numPr>
      </w:pPr>
      <w:r>
        <w:t/>
      </w:r>
      <w:r>
        <w:t>236.215 Special procedures for cost-reimbursement contracts for construction.</w:t>
      </w:r>
      <w:r>
        <w:t/>
      </w:r>
    </w:p>
    <w:p>
      <w:pPr>
        <w:pStyle w:val="ListBullet2"/>
        <!--depth 2-->
        <w:numPr>
          <w:ilvl w:val="1"/>
          <w:numId w:val="500"/>
        </w:numPr>
      </w:pPr>
      <w:r>
        <w:t/>
      </w:r>
      <w:r>
        <w:t>236.270 Expediting construction contracts.</w:t>
      </w:r>
      <w:r>
        <w:t/>
      </w:r>
    </w:p>
    <w:p>
      <w:pPr>
        <w:pStyle w:val="ListBullet2"/>
        <!--depth 2-->
        <w:numPr>
          <w:ilvl w:val="1"/>
          <w:numId w:val="500"/>
        </w:numPr>
      </w:pPr>
      <w:r>
        <w:t/>
      </w:r>
      <w:r>
        <w:t>236.271 Cost-plus-fixed-fee contracts.</w:t>
      </w:r>
      <w:r>
        <w:t/>
      </w:r>
    </w:p>
    <w:p>
      <w:pPr>
        <w:pStyle w:val="ListBullet2"/>
        <!--depth 2-->
        <w:numPr>
          <w:ilvl w:val="1"/>
          <w:numId w:val="500"/>
        </w:numPr>
      </w:pPr>
      <w:r>
        <w:t/>
      </w:r>
      <w:r>
        <w:t>236.272 Prequalification of sources.</w:t>
      </w:r>
      <w:r>
        <w:t/>
      </w:r>
    </w:p>
    <w:p>
      <w:pPr>
        <w:pStyle w:val="ListBullet2"/>
        <!--depth 2-->
        <w:numPr>
          <w:ilvl w:val="1"/>
          <w:numId w:val="500"/>
        </w:numPr>
      </w:pPr>
      <w:r>
        <w:t/>
      </w:r>
      <w:r>
        <w:t>236.273 Construction in foreign countries.</w:t>
      </w:r>
      <w:r>
        <w:t/>
      </w:r>
    </w:p>
    <w:p>
      <w:pPr>
        <w:pStyle w:val="ListBullet2"/>
        <!--depth 2-->
        <w:numPr>
          <w:ilvl w:val="1"/>
          <w:numId w:val="500"/>
        </w:numPr>
      </w:pPr>
      <w:r>
        <w:t/>
      </w:r>
      <w:r>
        <w:t>236.274 Restriction on acquisition of steel for use in military construction projects.</w:t>
      </w:r>
      <w:r>
        <w:t/>
      </w:r>
    </w:p>
    <w:p>
      <w:pPr>
        <w:pStyle w:val="ListBullet2"/>
        <!--depth 2-->
        <w:numPr>
          <w:ilvl w:val="1"/>
          <w:numId w:val="500"/>
        </w:numPr>
      </w:pPr>
      <w:r>
        <w:t/>
      </w:r>
      <w:r>
        <w:t>236.275 Construction of industrial resources.</w:t>
      </w:r>
      <w:r>
        <w:t/>
      </w:r>
    </w:p>
    <w:p>
      <w:pPr>
        <w:pStyle w:val="ListBullet"/>
        <!--depth 1-->
        <w:numPr>
          <w:ilvl w:val="0"/>
          <w:numId w:val="498"/>
        </w:numPr>
      </w:pPr>
      <w:r>
        <w:t/>
      </w:r>
      <w:r>
        <w:t>SUBPART 236.3 —TWO-PHASE DESIGN-BUILD SELECTION PROCEDURES</w:t>
      </w:r>
      <w:r>
        <w:t/>
      </w:r>
    </w:p>
    <w:p>
      <w:pPr>
        <w:pStyle w:val="ListBullet2"/>
        <!--depth 2-->
        <w:numPr>
          <w:ilvl w:val="1"/>
          <w:numId w:val="501"/>
        </w:numPr>
      </w:pPr>
      <w:r>
        <w:t/>
      </w:r>
      <w:r>
        <w:t>236.303 RESERVED</w:t>
      </w:r>
      <w:r>
        <w:t/>
      </w:r>
    </w:p>
    <w:p>
      <w:pPr>
        <w:pStyle w:val="ListBullet3"/>
        <!--depth 3-->
        <w:numPr>
          <w:ilvl w:val="2"/>
          <w:numId w:val="502"/>
        </w:numPr>
      </w:pPr>
      <w:r>
        <w:t/>
      </w:r>
      <w:r>
        <w:t>236.303-1 Phase One.</w:t>
      </w:r>
      <w:r>
        <w:t/>
      </w:r>
    </w:p>
    <w:p>
      <w:pPr>
        <w:pStyle w:val="ListBullet"/>
        <!--depth 1-->
        <w:numPr>
          <w:ilvl w:val="0"/>
          <w:numId w:val="498"/>
        </w:numPr>
      </w:pPr>
      <w:r>
        <w:t/>
      </w:r>
      <w:r>
        <w:t>SUBPART 236.4</w:t>
      </w:r>
      <w:r>
        <w:t/>
      </w:r>
    </w:p>
    <w:p>
      <w:pPr>
        <w:pStyle w:val="ListBullet"/>
        <!--depth 1-->
        <w:numPr>
          <w:ilvl w:val="0"/>
          <w:numId w:val="498"/>
        </w:numPr>
      </w:pPr>
      <w:r>
        <w:t/>
      </w:r>
      <w:r>
        <w:t>SUBPART 236.5 —CONTRACT CLAUSES</w:t>
      </w:r>
      <w:r>
        <w:t/>
      </w:r>
    </w:p>
    <w:p>
      <w:pPr>
        <w:pStyle w:val="ListBullet2"/>
        <!--depth 2-->
        <w:numPr>
          <w:ilvl w:val="1"/>
          <w:numId w:val="503"/>
        </w:numPr>
      </w:pPr>
      <w:r>
        <w:t/>
      </w:r>
      <w:r>
        <w:t>236.570 Additional provisions and clauses.</w:t>
      </w:r>
      <w:r>
        <w:t/>
      </w:r>
    </w:p>
    <w:p>
      <w:pPr>
        <w:pStyle w:val="ListBullet"/>
        <!--depth 1-->
        <w:numPr>
          <w:ilvl w:val="0"/>
          <w:numId w:val="498"/>
        </w:numPr>
      </w:pPr>
      <w:r>
        <w:t/>
      </w:r>
      <w:r>
        <w:t>SUBPART 236.6 —ARCHITECT-ENGINEER SERVICES</w:t>
      </w:r>
      <w:r>
        <w:t/>
      </w:r>
    </w:p>
    <w:p>
      <w:pPr>
        <w:pStyle w:val="ListBullet2"/>
        <!--depth 2-->
        <w:numPr>
          <w:ilvl w:val="1"/>
          <w:numId w:val="504"/>
        </w:numPr>
      </w:pPr>
      <w:r>
        <w:t/>
      </w:r>
      <w:r>
        <w:t>236.601 Policy.</w:t>
      </w:r>
      <w:r>
        <w:t/>
      </w:r>
    </w:p>
    <w:p>
      <w:pPr>
        <w:pStyle w:val="ListBullet2"/>
        <!--depth 2-->
        <w:numPr>
          <w:ilvl w:val="1"/>
          <w:numId w:val="504"/>
        </w:numPr>
      </w:pPr>
      <w:r>
        <w:t/>
      </w:r>
      <w:r>
        <w:t>236.602 Selection of firms for architect-engineer contracts.</w:t>
      </w:r>
      <w:r>
        <w:t/>
      </w:r>
    </w:p>
    <w:p>
      <w:pPr>
        <w:pStyle w:val="ListBullet3"/>
        <!--depth 3-->
        <w:numPr>
          <w:ilvl w:val="2"/>
          <w:numId w:val="505"/>
        </w:numPr>
      </w:pPr>
      <w:r>
        <w:t/>
      </w:r>
      <w:r>
        <w:t>236.602-1 Selection criteria.</w:t>
      </w:r>
      <w:r>
        <w:t/>
      </w:r>
    </w:p>
    <w:p>
      <w:pPr>
        <w:pStyle w:val="ListBullet3"/>
        <!--depth 3-->
        <w:numPr>
          <w:ilvl w:val="2"/>
          <w:numId w:val="505"/>
        </w:numPr>
      </w:pPr>
      <w:r>
        <w:t/>
      </w:r>
      <w:r>
        <w:t>236.602-70 Restriction on award of overseas architect-engineer contracts to foreign firms.</w:t>
      </w:r>
      <w:r>
        <w:t/>
      </w:r>
    </w:p>
    <w:p>
      <w:pPr>
        <w:pStyle w:val="ListBullet2"/>
        <!--depth 2-->
        <w:numPr>
          <w:ilvl w:val="1"/>
          <w:numId w:val="504"/>
        </w:numPr>
      </w:pPr>
      <w:r>
        <w:t/>
      </w:r>
      <w:r>
        <w:t>236.604 Performance evaluation.</w:t>
      </w:r>
      <w:r>
        <w:t/>
      </w:r>
    </w:p>
    <w:p>
      <w:pPr>
        <w:pStyle w:val="ListBullet2"/>
        <!--depth 2-->
        <w:numPr>
          <w:ilvl w:val="1"/>
          <w:numId w:val="504"/>
        </w:numPr>
      </w:pPr>
      <w:r>
        <w:t/>
      </w:r>
      <w:r>
        <w:t>236.606 Negotiations.</w:t>
      </w:r>
      <w:r>
        <w:t/>
      </w:r>
    </w:p>
    <w:p>
      <w:pPr>
        <w:pStyle w:val="ListBullet3"/>
        <!--depth 3-->
        <w:numPr>
          <w:ilvl w:val="2"/>
          <w:numId w:val="506"/>
        </w:numPr>
      </w:pPr>
      <w:r>
        <w:t/>
      </w:r>
      <w:r>
        <w:t>236.606-70 Statutory fee limitation.</w:t>
      </w:r>
      <w:r>
        <w:t/>
      </w:r>
    </w:p>
    <w:p>
      <w:pPr>
        <w:pStyle w:val="ListBullet2"/>
        <!--depth 2-->
        <w:numPr>
          <w:ilvl w:val="1"/>
          <w:numId w:val="504"/>
        </w:numPr>
      </w:pPr>
      <w:r>
        <w:t/>
      </w:r>
      <w:r>
        <w:t>236.609 Contract clauses.</w:t>
      </w:r>
      <w:r>
        <w:t/>
      </w:r>
    </w:p>
    <w:p>
      <w:pPr>
        <w:pStyle w:val="ListBullet3"/>
        <!--depth 3-->
        <w:numPr>
          <w:ilvl w:val="2"/>
          <w:numId w:val="507"/>
        </w:numPr>
      </w:pPr>
      <w:r>
        <w:t/>
      </w:r>
      <w:r>
        <w:t>236.609-70 Additional provision.</w:t>
      </w:r>
      <w:r>
        <w:t/>
      </w:r>
    </w:p>
    <w:p>
      <w:pPr>
        <w:pStyle w:val="ListBullet"/>
        <!--depth 1-->
        <w:numPr>
          <w:ilvl w:val="0"/>
          <w:numId w:val="498"/>
        </w:numPr>
      </w:pPr>
      <w:r>
        <w:t/>
      </w:r>
      <w:r>
        <w:t>SUBPART 236.7 —STANDARD AND OPTIONAL FORMS FOR CONTRACTING FOR CONSTRUCTION, ARCHITECT-ENGINEER SERVICES, AND DISMANTLING, DEMOLITION, OR REMOVAL OF IMPROVEMENTS</w:t>
      </w:r>
      <w:r>
        <w:t/>
      </w:r>
    </w:p>
    <w:p>
      <w:pPr>
        <w:pStyle w:val="ListBullet2"/>
        <!--depth 2-->
        <w:numPr>
          <w:ilvl w:val="1"/>
          <w:numId w:val="508"/>
        </w:numPr>
      </w:pPr>
      <w:r>
        <w:t/>
      </w:r>
      <w:r>
        <w:t>236.701 Standard and optional forms for use in contracting for construction or dismantling, demolition, or removal of improvements.</w:t>
      </w:r>
      <w:r>
        <w:t/>
      </w:r>
    </w:p>
    <!--Topic unique_1977-->
    <w:p>
      <w:pPr>
        <w:pStyle w:val="Heading4"/>
      </w:pPr>
      <w:bookmarkStart w:id="2806" w:name="_Refd19e92759"/>
      <w:bookmarkStart w:id="2807" w:name="_Tocd19e92759"/>
      <w:r>
        <w:t/>
      </w:r>
      <w:r>
        <w:t>SUBPART 236.1</w:t>
      </w:r>
      <w:r>
        <w:t xml:space="preserve"> —GENERAL</w:t>
      </w:r>
      <w:bookmarkEnd w:id="2806"/>
      <w:bookmarkEnd w:id="2807"/>
    </w:p>
    <!--Topic unique_1978-->
    <w:p>
      <w:pPr>
        <w:pStyle w:val="Heading5"/>
      </w:pPr>
      <w:bookmarkStart w:id="2808" w:name="_Refd19e92772"/>
      <w:bookmarkStart w:id="2809" w:name="_Tocd19e92772"/>
      <w:r>
        <w:t/>
      </w:r>
      <w:r>
        <w:t>236.102</w:t>
      </w:r>
      <w:r>
        <w:t xml:space="preserve"> Definitions.</w:t>
      </w:r>
      <w:bookmarkEnd w:id="2808"/>
      <w:bookmarkEnd w:id="2809"/>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1979-->
    <w:p>
      <w:pPr>
        <w:pStyle w:val="Heading4"/>
      </w:pPr>
      <w:bookmarkStart w:id="2810" w:name="_Refd19e92820"/>
      <w:bookmarkStart w:id="2811" w:name="_Tocd19e92820"/>
      <w:r>
        <w:t/>
      </w:r>
      <w:r>
        <w:t>SUBPART 236.2</w:t>
      </w:r>
      <w:r>
        <w:t xml:space="preserve"> —SPECIAL ASPECTS OF CONTRACTING FOR CONSTRUCTION</w:t>
      </w:r>
      <w:bookmarkEnd w:id="2810"/>
      <w:bookmarkEnd w:id="2811"/>
    </w:p>
    <!--Topic unique_1980-->
    <w:p>
      <w:pPr>
        <w:pStyle w:val="Heading5"/>
      </w:pPr>
      <w:bookmarkStart w:id="2812" w:name="_Refd19e92833"/>
      <w:bookmarkStart w:id="2813" w:name="_Tocd19e92833"/>
      <w:r>
        <w:t/>
      </w:r>
      <w:r>
        <w:t>236.203</w:t>
      </w:r>
      <w:r>
        <w:t xml:space="preserve"> Government estimate of construction costs.</w:t>
      </w:r>
      <w:bookmarkEnd w:id="2812"/>
      <w:bookmarkEnd w:id="2813"/>
    </w:p>
    <w:p>
      <w:pPr>
        <w:pStyle w:val="BodyText"/>
      </w:pPr>
      <w:r>
        <w:t xml:space="preserve">Follow the procedures at PGI </w:t>
      </w:r>
      <w:r>
        <w:t xml:space="preserve"> </w:t>
      </w:r>
      <w:r>
        <w:t>236.203</w:t>
      </w:r>
      <w:r>
        <w:t xml:space="preserve"> </w:t>
      </w:r>
      <w:r>
        <w:t xml:space="preserve"> for handling the Government estimate of construction costs.</w:t>
      </w:r>
    </w:p>
    <!--Topic unique_1981-->
    <w:p>
      <w:pPr>
        <w:pStyle w:val="Heading5"/>
      </w:pPr>
      <w:bookmarkStart w:id="2814" w:name="_Refd19e92859"/>
      <w:bookmarkStart w:id="2815" w:name="_Tocd19e92859"/>
      <w:r>
        <w:t/>
      </w:r>
      <w:r>
        <w:t>236.204</w:t>
      </w:r>
      <w:r>
        <w:t xml:space="preserve"> Disclosure of the magnitude of construction projects.</w:t>
      </w:r>
      <w:bookmarkEnd w:id="2814"/>
      <w:bookmarkEnd w:id="2815"/>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82-->
    <w:p>
      <w:pPr>
        <w:pStyle w:val="Heading5"/>
      </w:pPr>
      <w:bookmarkStart w:id="2816" w:name="_Refd19e92887"/>
      <w:bookmarkStart w:id="2817" w:name="_Tocd19e92887"/>
      <w:r>
        <w:t/>
      </w:r>
      <w:r>
        <w:t>236.206</w:t>
      </w:r>
      <w:r>
        <w:t xml:space="preserve"> Liquidated damages.</w:t>
      </w:r>
      <w:bookmarkEnd w:id="2816"/>
      <w:bookmarkEnd w:id="2817"/>
    </w:p>
    <w:p>
      <w:pPr>
        <w:pStyle w:val="BodyText"/>
      </w:pPr>
      <w:r>
        <w:t xml:space="preserve">See </w:t>
      </w:r>
      <w:r>
        <w:t xml:space="preserve"> </w:t>
      </w:r>
      <w:r>
        <w:t>211.503</w:t>
      </w:r>
      <w:r>
        <w:t xml:space="preserve"> </w:t>
      </w:r>
      <w:r>
        <w:t xml:space="preserve"> for instructions on use of liquidated damages.</w:t>
      </w:r>
    </w:p>
    <!--Topic unique_1983-->
    <w:p>
      <w:pPr>
        <w:pStyle w:val="Heading5"/>
      </w:pPr>
      <w:bookmarkStart w:id="2818" w:name="_Refd19e92913"/>
      <w:bookmarkStart w:id="2819" w:name="_Tocd19e92913"/>
      <w:r>
        <w:t/>
      </w:r>
      <w:r>
        <w:t>236.213</w:t>
      </w:r>
      <w:r>
        <w:t xml:space="preserve"> Special procedures for sealed bidding in construction contracting.</w:t>
      </w:r>
      <w:bookmarkEnd w:id="2818"/>
      <w:bookmarkEnd w:id="2819"/>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1984-->
    <w:p>
      <w:pPr>
        <w:pStyle w:val="Heading5"/>
      </w:pPr>
      <w:bookmarkStart w:id="2820" w:name="_Refd19e92938"/>
      <w:bookmarkStart w:id="2821" w:name="_Tocd19e92938"/>
      <w:r>
        <w:t/>
      </w:r>
      <w:r>
        <w:t>236.215</w:t>
      </w:r>
      <w:r>
        <w:t xml:space="preserve"> Special procedures for cost-reimbursement contracts for construction.</w:t>
      </w:r>
      <w:bookmarkEnd w:id="2820"/>
      <w:bookmarkEnd w:id="2821"/>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1985-->
    <w:p>
      <w:pPr>
        <w:pStyle w:val="Heading5"/>
      </w:pPr>
      <w:bookmarkStart w:id="2822" w:name="_Refd19e92964"/>
      <w:bookmarkStart w:id="2823" w:name="_Tocd19e92964"/>
      <w:r>
        <w:t/>
      </w:r>
      <w:r>
        <w:t>236.270</w:t>
      </w:r>
      <w:r>
        <w:t xml:space="preserve"> Expediting construction contracts.</w:t>
      </w:r>
      <w:bookmarkEnd w:id="2822"/>
      <w:bookmarkEnd w:id="2823"/>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86-->
    <w:p>
      <w:pPr>
        <w:pStyle w:val="Heading5"/>
      </w:pPr>
      <w:bookmarkStart w:id="2824" w:name="_Refd19e92988"/>
      <w:bookmarkStart w:id="2825" w:name="_Tocd19e92988"/>
      <w:r>
        <w:t/>
      </w:r>
      <w:r>
        <w:t>236.271</w:t>
      </w:r>
      <w:r>
        <w:t xml:space="preserve"> Cost-plus-fixed-fee contracts.</w:t>
      </w:r>
      <w:bookmarkEnd w:id="2824"/>
      <w:bookmarkEnd w:id="2825"/>
    </w:p>
    <w:p>
      <w:pPr>
        <w:pStyle w:val="BodyText"/>
      </w:pPr>
      <w:r>
        <w:t xml:space="preserve">Annual military construction appropriations acts restrict the use of cost-plus-fixed-fee 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1987-->
    <w:p>
      <w:pPr>
        <w:pStyle w:val="Heading5"/>
      </w:pPr>
      <w:bookmarkStart w:id="2826" w:name="_Refd19e93021"/>
      <w:bookmarkStart w:id="2827" w:name="_Tocd19e93021"/>
      <w:r>
        <w:t/>
      </w:r>
      <w:r>
        <w:t>236.272</w:t>
      </w:r>
      <w:r>
        <w:t xml:space="preserve"> Prequalification of sources.</w:t>
      </w:r>
      <w:bookmarkEnd w:id="2826"/>
      <w:bookmarkEnd w:id="2827"/>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555-->
    <w:p>
      <w:pPr>
        <w:pStyle w:val="Heading5"/>
      </w:pPr>
      <w:bookmarkStart w:id="2828" w:name="_Refd19e93060"/>
      <w:bookmarkStart w:id="2829" w:name="_Tocd19e93060"/>
      <w:r>
        <w:t/>
      </w:r>
      <w:r>
        <w:t>236.273</w:t>
      </w:r>
      <w:r>
        <w:t xml:space="preserve"> Construction in foreign countries.</w:t>
      </w:r>
      <w:bookmarkEnd w:id="2828"/>
      <w:bookmarkEnd w:id="2829"/>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1556-->
    <w:p>
      <w:pPr>
        <w:pStyle w:val="Heading5"/>
      </w:pPr>
      <w:bookmarkStart w:id="2830" w:name="_Refd19e93092"/>
      <w:bookmarkStart w:id="2831" w:name="_Tocd19e93092"/>
      <w:r>
        <w:t/>
      </w:r>
      <w:r>
        <w:t>236.274</w:t>
      </w:r>
      <w:r>
        <w:t xml:space="preserve"> Restriction on acquisition of steel for use in military construction projects.</w:t>
      </w:r>
      <w:bookmarkEnd w:id="2830"/>
      <w:bookmarkEnd w:id="2831"/>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88-->
    <w:p>
      <w:pPr>
        <w:pStyle w:val="Heading5"/>
      </w:pPr>
      <w:bookmarkStart w:id="2832" w:name="_Refd19e93110"/>
      <w:bookmarkStart w:id="2833" w:name="_Tocd19e93110"/>
      <w:r>
        <w:t/>
      </w:r>
      <w:r>
        <w:t>236.275</w:t>
      </w:r>
      <w:r>
        <w:t xml:space="preserve"> Construction of industrial resources.</w:t>
      </w:r>
      <w:bookmarkEnd w:id="2832"/>
      <w:bookmarkEnd w:id="2833"/>
    </w:p>
    <w:p>
      <w:pPr>
        <w:pStyle w:val="BodyText"/>
      </w:pPr>
      <w:r>
        <w:t>See Subpart 237.75 for policy relating to facilities projects.</w:t>
      </w:r>
    </w:p>
    <!--Topic unique_1989-->
    <w:p>
      <w:pPr>
        <w:pStyle w:val="Heading4"/>
      </w:pPr>
      <w:bookmarkStart w:id="2834" w:name="_Refd19e93130"/>
      <w:bookmarkStart w:id="2835" w:name="_Tocd19e93130"/>
      <w:r>
        <w:t/>
      </w:r>
      <w:r>
        <w:t>SUBPART 236.3</w:t>
      </w:r>
      <w:r>
        <w:t xml:space="preserve"> —TWO-PHASE DESIGN-BUILD SELECTION PROCEDURES</w:t>
      </w:r>
      <w:bookmarkEnd w:id="2834"/>
      <w:bookmarkEnd w:id="2835"/>
    </w:p>
    <!--Topic unique_1990-->
    <w:p>
      <w:pPr>
        <w:pStyle w:val="Heading5"/>
      </w:pPr>
      <w:bookmarkStart w:id="2836" w:name="_Refd19e93143"/>
      <w:bookmarkStart w:id="2837" w:name="_Tocd19e93143"/>
      <w:r>
        <w:t/>
      </w:r>
      <w:r>
        <w:t>236.303</w:t>
      </w:r>
      <w:r>
        <w:t xml:space="preserve"> RESERVED</w:t>
      </w:r>
      <w:bookmarkEnd w:id="2836"/>
      <w:bookmarkEnd w:id="2837"/>
    </w:p>
    <!--Topic unique_1991-->
    <w:p>
      <w:pPr>
        <w:pStyle w:val="Heading6"/>
      </w:pPr>
      <w:bookmarkStart w:id="2838" w:name="_Refd19e93156"/>
      <w:bookmarkStart w:id="2839" w:name="_Tocd19e93156"/>
      <w:r>
        <w:t/>
      </w:r>
      <w:r>
        <w:t>236.303-1</w:t>
      </w:r>
      <w:r>
        <w:t xml:space="preserve"> Phase One.</w:t>
      </w:r>
      <w:bookmarkEnd w:id="2838"/>
      <w:bookmarkEnd w:id="2839"/>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w:t>
      </w:r>
      <w:r>
        <w:t>4.5</w:t>
      </w:r>
      <w:r>
        <w:t xml:space="preserve">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w:t>
      </w:r>
      <w:r>
        <w:t>4.5</w:t>
      </w:r>
      <w:r>
        <w:t xml:space="preserve"> million, the maximum number of offerors specified in the solicitation that are to be selected to submit phase-two proposals is at the discretion of the contracting officer.</w:t>
      </w:r>
    </w:p>
    <!--Topic unique_1992-->
    <w:p>
      <w:pPr>
        <w:pStyle w:val="Heading4"/>
      </w:pPr>
      <w:bookmarkStart w:id="2840" w:name="_Refd19e93193"/>
      <w:bookmarkStart w:id="2841" w:name="_Tocd19e93193"/>
      <w:r>
        <w:t/>
      </w:r>
      <w:r>
        <w:t>SUBPART 236.4</w:t>
      </w:r>
      <w:r>
        <w:t/>
      </w:r>
      <w:bookmarkEnd w:id="2840"/>
      <w:bookmarkEnd w:id="2841"/>
    </w:p>
    <!--Topic unique_1993-->
    <w:p>
      <w:pPr>
        <w:pStyle w:val="Heading4"/>
      </w:pPr>
      <w:bookmarkStart w:id="2842" w:name="_Refd19e93214"/>
      <w:bookmarkStart w:id="2843" w:name="_Tocd19e93214"/>
      <w:r>
        <w:t/>
      </w:r>
      <w:r>
        <w:t>SUBPART 236.5</w:t>
      </w:r>
      <w:r>
        <w:t xml:space="preserve"> —CONTRACT CLAUSES</w:t>
      </w:r>
      <w:bookmarkEnd w:id="2842"/>
      <w:bookmarkEnd w:id="2843"/>
    </w:p>
    <!--Topic unique_1994-->
    <w:p>
      <w:pPr>
        <w:pStyle w:val="Heading5"/>
      </w:pPr>
      <w:bookmarkStart w:id="2844" w:name="_Refd19e93227"/>
      <w:bookmarkStart w:id="2845" w:name="_Tocd19e93227"/>
      <w:r>
        <w:t/>
      </w:r>
      <w:r>
        <w:t>236.570</w:t>
      </w:r>
      <w:r>
        <w:t xml:space="preserve"> Additional provisions and clauses.</w:t>
      </w:r>
      <w:bookmarkEnd w:id="2844"/>
      <w:bookmarkEnd w:id="2845"/>
    </w:p>
    <w:p>
      <w:pPr>
        <w:pStyle w:val="BodyText"/>
      </w:pPr>
      <w:r>
        <w:t>(a) Use the following clauses in all fixed-price construction solicitations and contracts -</w:t>
      </w:r>
    </w:p>
    <w:p>
      <w:pPr>
        <w:pStyle w:val="BodyText"/>
      </w:pPr>
      <w:r>
        <w:t xml:space="preserve">(1) </w:t>
      </w:r>
      <w:r>
        <w:t>252.236-7000</w:t>
      </w:r>
      <w:r>
        <w:t>, Modification Proposals-Price Breakdown; and</w:t>
      </w:r>
    </w:p>
    <w:p>
      <w:pPr>
        <w:pStyle w:val="BodyText"/>
      </w:pPr>
      <w:r>
        <w:t xml:space="preserve">(2) </w:t>
      </w:r>
      <w:r>
        <w:t>252.236-7001</w:t>
      </w:r>
      <w:r>
        <w:t>, Contract Drawings and Specifications.</w:t>
      </w:r>
    </w:p>
    <w:p>
      <w:pPr>
        <w:pStyle w:val="BodyText"/>
      </w:pPr>
      <w:r>
        <w:t>(b) Use the following provisions and clauses in fixed-price construction contracts and solicitations as applicable -</w:t>
      </w:r>
    </w:p>
    <w:p>
      <w:pPr>
        <w:pStyle w:val="BodyText"/>
      </w:pPr>
      <w:r>
        <w:t xml:space="preserve">(1) </w:t>
      </w:r>
      <w:r>
        <w:t>252.236-7002</w:t>
      </w:r>
      <w:r>
        <w:t>, Obstruction of Navigable Waterways, when the contract will involve work near or on navigable waterways.</w:t>
      </w:r>
    </w:p>
    <w:p>
      <w:pPr>
        <w:pStyle w:val="BodyText"/>
      </w:pPr>
      <w:r>
        <w:t>(2) When the head of the contracting activity has approved use of a separate bid item for mobilization and preparatory work, use either -</w:t>
      </w:r>
    </w:p>
    <w:p>
      <w:pPr>
        <w:pStyle w:val="BodyText"/>
      </w:pPr>
      <w:r>
        <w:t xml:space="preserve">(i) </w:t>
      </w:r>
      <w:r>
        <w:t>252.236-7003</w:t>
      </w:r>
      <w:r>
        <w:t>, Payment for Mobilization and Preparatory Work. Use this clause for major construction contracts that require -</w:t>
      </w:r>
    </w:p>
    <w:p>
      <w:pPr>
        <w:pStyle w:val="BodyText"/>
      </w:pPr>
      <w:r>
        <w:t>(A) Major or special items of plant and equipment; or</w:t>
      </w:r>
    </w:p>
    <w:p>
      <w:pPr>
        <w:pStyle w:val="BodyText"/>
      </w:pPr>
      <w:r>
        <w:t>(B) Large stockpiles of material which are in excess of the type, kind, and quantity which would be normal for a contractor qualified to undertake the work; or</w:t>
      </w:r>
    </w:p>
    <w:p>
      <w:pPr>
        <w:pStyle w:val="BodyText"/>
      </w:pPr>
      <w:r>
        <w:t xml:space="preserve">(ii) </w:t>
      </w:r>
      <w:r>
        <w:t>252.236-7004</w:t>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pPr>
        <w:pStyle w:val="BodyText"/>
      </w:pPr>
      <w:r>
        <w:t>(A) Generally, allocate 60 percent of the lump sum price in paragraph (a) of the clause to the cost of mobilization.</w:t>
      </w:r>
    </w:p>
    <w:p>
      <w:pPr>
        <w:pStyle w:val="BodyText"/>
      </w:pPr>
      <w:r>
        <w:t>(B) Vary this percentage to reflect the circumstances of the particular contract, but in no event should mobilization exceed 80 percent of the payment item.</w:t>
      </w:r>
    </w:p>
    <w:p>
      <w:pPr>
        <w:pStyle w:val="BodyText"/>
      </w:pPr>
      <w:r>
        <w:t xml:space="preserve">(3) </w:t>
      </w:r>
      <w:r>
        <w:t>252.236-7005</w:t>
      </w:r>
      <w:r>
        <w:t>, Airfield Safety Precautions, when construction will be performed on or near airfields.</w:t>
      </w:r>
    </w:p>
    <w:p>
      <w:pPr>
        <w:pStyle w:val="BodyText"/>
      </w:pPr>
      <w:r>
        <w:t xml:space="preserve">(4) </w:t>
      </w:r>
      <w:r>
        <w:t>252.236-7006</w:t>
      </w:r>
      <w:r>
        <w:t>, Cost Limitation, if the solicitation's bid schedule contains one or more items subject to statutory cost limitations, and if a waiver has not been granted (FAR 36.205).</w:t>
      </w:r>
    </w:p>
    <w:p>
      <w:pPr>
        <w:pStyle w:val="BodyText"/>
      </w:pPr>
      <w:r>
        <w:t xml:space="preserve">(5) </w:t>
      </w:r>
      <w:r>
        <w:t>252.236-7007</w:t>
      </w:r>
      <w:r>
        <w:t xml:space="preserve">, Additive or Deductive Items, if the procedures in </w:t>
      </w:r>
      <w:r>
        <w:t>236.213</w:t>
      </w:r>
      <w:r>
        <w:t xml:space="preserve"> are being used.</w:t>
      </w:r>
    </w:p>
    <w:p>
      <w:pPr>
        <w:pStyle w:val="BodyText"/>
      </w:pPr>
      <w:r>
        <w:t xml:space="preserve">(6) </w:t>
      </w:r>
      <w:r>
        <w:t>252.236-7008</w:t>
      </w:r>
      <w:r>
        <w:t>, Contract Prices - Bidding Schedule, if the contract will contain only unit prices for some items.</w:t>
      </w:r>
    </w:p>
    <w:p>
      <w:pPr>
        <w:pStyle w:val="BodyText"/>
      </w:pPr>
      <w:r>
        <w:t>(c) Use the following provisions in solicitations for military construction contracts that are funded with military construction appropriations and are estimated to exceed $1,000,000:</w:t>
      </w:r>
    </w:p>
    <w:p>
      <w:pPr>
        <w:pStyle w:val="BodyText"/>
      </w:pPr>
      <w:r>
        <w:t xml:space="preserve">(1) </w:t>
      </w:r>
      <w:r>
        <w:t>252.236-7010</w:t>
      </w:r>
      <w:r>
        <w:t>, Overseas Military Construction - Preference for United States Firms, when contract performance will be in a United States outlying area in the Pacific or in a country bordering the Arabian Gulf.</w:t>
      </w:r>
    </w:p>
    <w:p>
      <w:pPr>
        <w:pStyle w:val="BodyText"/>
      </w:pPr>
      <w:r>
        <w:t xml:space="preserve">(2) </w:t>
      </w:r>
      <w:r>
        <w:t>252.236-7012</w:t>
      </w:r>
      <w:r>
        <w:t>, Military Construction on Kwajalein Atoll - Evaluation Preference, when contract performance will be on Kwajalein Atoll.</w:t>
      </w:r>
    </w:p>
    <w:p>
      <w:pPr>
        <w:pStyle w:val="BodyText"/>
      </w:pPr>
      <w:r>
        <w:t xml:space="preserve">(d) Use the clause at </w:t>
      </w:r>
      <w:r>
        <w:t>252.236-7013</w:t>
      </w:r>
      <w:r>
        <w:t>, Requirement for Competition Opportunity for American Steel Producers, Fabricators, and Manufacturers, in solicitations and contracts that -</w:t>
      </w:r>
    </w:p>
    <w:p>
      <w:pPr>
        <w:pStyle w:val="BodyText"/>
      </w:pPr>
      <w:r>
        <w:t>(1) Use funds appropriated for military construction); and</w:t>
      </w:r>
    </w:p>
    <w:p>
      <w:pPr>
        <w:pStyle w:val="BodyText"/>
      </w:pPr>
      <w:r>
        <w:t>(2) May require the acquisition of steel as a construction material.</w:t>
      </w:r>
    </w:p>
    <w:p>
      <w:pPr>
        <w:pStyle w:val="BodyText"/>
      </w:pPr>
      <w:r>
        <w:t xml:space="preserve">(e) Also see </w:t>
      </w:r>
      <w:r>
        <w:t>246.710</w:t>
      </w:r>
      <w:r>
        <w:t>(4) for an additional clause applicable to construction contracts to be performed in Germany.</w:t>
      </w:r>
    </w:p>
    <!--Topic unique_1995-->
    <w:p>
      <w:pPr>
        <w:pStyle w:val="Heading4"/>
      </w:pPr>
      <w:bookmarkStart w:id="2846" w:name="_Refd19e93348"/>
      <w:bookmarkStart w:id="2847" w:name="_Tocd19e93348"/>
      <w:r>
        <w:t/>
      </w:r>
      <w:r>
        <w:t>SUBPART 236.6</w:t>
      </w:r>
      <w:r>
        <w:t xml:space="preserve"> —ARCHITECT-ENGINEER SERVICES</w:t>
      </w:r>
      <w:bookmarkEnd w:id="2846"/>
      <w:bookmarkEnd w:id="2847"/>
    </w:p>
    <!--Topic unique_1996-->
    <w:p>
      <w:pPr>
        <w:pStyle w:val="Heading5"/>
      </w:pPr>
      <w:bookmarkStart w:id="2848" w:name="_Refd19e93361"/>
      <w:bookmarkStart w:id="2849" w:name="_Tocd19e93361"/>
      <w:r>
        <w:t/>
      </w:r>
      <w:r>
        <w:t>236.601</w:t>
      </w:r>
      <w:r>
        <w:t xml:space="preserve"> Policy.</w:t>
      </w:r>
      <w:bookmarkEnd w:id="2848"/>
      <w:bookmarkEnd w:id="2849"/>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97-->
    <w:p>
      <w:pPr>
        <w:pStyle w:val="Heading5"/>
      </w:pPr>
      <w:bookmarkStart w:id="2850" w:name="_Refd19e93410"/>
      <w:bookmarkStart w:id="2851" w:name="_Tocd19e93410"/>
      <w:r>
        <w:t/>
      </w:r>
      <w:r>
        <w:t>236.602</w:t>
      </w:r>
      <w:r>
        <w:t xml:space="preserve"> Selection of firms for architect-engineer contracts.</w:t>
      </w:r>
      <w:bookmarkEnd w:id="2850"/>
      <w:bookmarkEnd w:id="2851"/>
    </w:p>
    <!--Topic unique_1998-->
    <w:p>
      <w:pPr>
        <w:pStyle w:val="Heading6"/>
      </w:pPr>
      <w:bookmarkStart w:id="2852" w:name="_Refd19e93423"/>
      <w:bookmarkStart w:id="2853" w:name="_Tocd19e93423"/>
      <w:r>
        <w:t/>
      </w:r>
      <w:r>
        <w:t>236.602-1</w:t>
      </w:r>
      <w:r>
        <w:t xml:space="preserve"> Selection criteria.</w:t>
      </w:r>
      <w:bookmarkEnd w:id="2852"/>
      <w:bookmarkEnd w:id="2853"/>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1557-->
    <w:p>
      <w:pPr>
        <w:pStyle w:val="Heading6"/>
      </w:pPr>
      <w:bookmarkStart w:id="2854" w:name="_Refd19e93452"/>
      <w:bookmarkStart w:id="2855" w:name="_Tocd19e93452"/>
      <w:r>
        <w:t/>
      </w:r>
      <w:r>
        <w:t>236.602-70</w:t>
      </w:r>
      <w:r>
        <w:t xml:space="preserve"> Restriction on award of overseas architect-engineer contracts to foreign firms.</w:t>
      </w:r>
      <w:bookmarkEnd w:id="2854"/>
      <w:bookmarkEnd w:id="2855"/>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99-->
    <w:p>
      <w:pPr>
        <w:pStyle w:val="Heading5"/>
      </w:pPr>
      <w:bookmarkStart w:id="2856" w:name="_Refd19e93471"/>
      <w:bookmarkStart w:id="2857" w:name="_Tocd19e93471"/>
      <w:r>
        <w:t/>
      </w:r>
      <w:r>
        <w:t>236.604</w:t>
      </w:r>
      <w:r>
        <w:t xml:space="preserve"> Performance evaluation.</w:t>
      </w:r>
      <w:bookmarkEnd w:id="2856"/>
      <w:bookmarkEnd w:id="2857"/>
    </w:p>
    <w:p>
      <w:pPr>
        <w:pStyle w:val="BodyText"/>
      </w:pPr>
      <w:r>
        <w:t>Prepare a separate performance evaluation after actual construction of the project. Ordinarily, the evaluating official should be the person most familiar with the architect-engineer contractor’s performance.</w:t>
      </w:r>
    </w:p>
    <!--Topic unique_2000-->
    <w:p>
      <w:pPr>
        <w:pStyle w:val="Heading5"/>
      </w:pPr>
      <w:bookmarkStart w:id="2858" w:name="_Refd19e93490"/>
      <w:bookmarkStart w:id="2859" w:name="_Tocd19e93490"/>
      <w:r>
        <w:t/>
      </w:r>
      <w:r>
        <w:t>236.606</w:t>
      </w:r>
      <w:r>
        <w:t xml:space="preserve"> Negotiations.</w:t>
      </w:r>
      <w:bookmarkEnd w:id="2858"/>
      <w:bookmarkEnd w:id="2859"/>
    </w:p>
    <!--Topic unique_2001-->
    <w:p>
      <w:pPr>
        <w:pStyle w:val="Heading6"/>
      </w:pPr>
      <w:bookmarkStart w:id="2860" w:name="_Refd19e93503"/>
      <w:bookmarkStart w:id="2861" w:name="_Tocd19e93503"/>
      <w:r>
        <w:t/>
      </w:r>
      <w:r>
        <w:t>236.606-70</w:t>
      </w:r>
      <w:r>
        <w:t xml:space="preserve"> Statutory fee limitation.</w:t>
      </w:r>
      <w:bookmarkEnd w:id="2860"/>
      <w:bookmarkEnd w:id="2861"/>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02-->
    <w:p>
      <w:pPr>
        <w:pStyle w:val="Heading5"/>
      </w:pPr>
      <w:bookmarkStart w:id="2862" w:name="_Refd19e93539"/>
      <w:bookmarkStart w:id="2863" w:name="_Tocd19e93539"/>
      <w:r>
        <w:t/>
      </w:r>
      <w:r>
        <w:t>236.609</w:t>
      </w:r>
      <w:r>
        <w:t xml:space="preserve"> Contract clauses.</w:t>
      </w:r>
      <w:bookmarkEnd w:id="2862"/>
      <w:bookmarkEnd w:id="2863"/>
    </w:p>
    <!--Topic unique_2003-->
    <w:p>
      <w:pPr>
        <w:pStyle w:val="Heading6"/>
      </w:pPr>
      <w:bookmarkStart w:id="2864" w:name="_Refd19e93552"/>
      <w:bookmarkStart w:id="2865" w:name="_Tocd19e93552"/>
      <w:r>
        <w:t/>
      </w:r>
      <w:r>
        <w:t>236.609-70</w:t>
      </w:r>
      <w:r>
        <w:t xml:space="preserve"> Additional provision.</w:t>
      </w:r>
      <w:bookmarkEnd w:id="2864"/>
      <w:bookmarkEnd w:id="2865"/>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2004-->
    <w:p>
      <w:pPr>
        <w:pStyle w:val="Heading4"/>
      </w:pPr>
      <w:bookmarkStart w:id="2866" w:name="_Refd19e93586"/>
      <w:bookmarkStart w:id="2867" w:name="_Tocd19e93586"/>
      <w:r>
        <w:t/>
      </w:r>
      <w:r>
        <w:t>SUBPART 236.7</w:t>
      </w:r>
      <w:r>
        <w:t xml:space="preserve"> —STANDARD AND OPTIONAL FORMS FOR CONTRACTING FOR CONSTRUCTION, ARCHITECT-ENGINEER SERVICES, AND DISMANTLING, DEMOLITION, OR REMOVAL OF IMPROVEMENTS</w:t>
      </w:r>
      <w:bookmarkEnd w:id="2866"/>
      <w:bookmarkEnd w:id="2867"/>
    </w:p>
    <!--Topic unique_2005-->
    <w:p>
      <w:pPr>
        <w:pStyle w:val="Heading5"/>
      </w:pPr>
      <w:bookmarkStart w:id="2868" w:name="_Refd19e93599"/>
      <w:bookmarkStart w:id="2869" w:name="_Tocd19e93599"/>
      <w:r>
        <w:t/>
      </w:r>
      <w:r>
        <w:t>236.701</w:t>
      </w:r>
      <w:r>
        <w:t xml:space="preserve"> Standard and optional forms for use in contracting for construction or dismantling, demolition, or removal of improvements.</w:t>
      </w:r>
      <w:bookmarkEnd w:id="2868"/>
      <w:bookmarkEnd w:id="2869"/>
    </w:p>
    <w:p>
      <w:pPr>
        <w:pStyle w:val="BodyText"/>
      </w:pPr>
      <w:r>
        <w:t xml:space="preserve">(c) Do not use Optional Form 347, Order for Supplies or Services (see </w:t>
      </w:r>
      <w:r>
        <w:t xml:space="preserve"> </w:t>
      </w:r>
      <w:r>
        <w:t>213.307</w:t>
      </w:r>
      <w:r>
        <w:t xml:space="preserve"> </w:t>
      </w:r>
      <w:r>
        <w:t>).</w:t>
      </w:r>
    </w:p>
    <!--Topic unique_2024-->
    <w:p>
      <w:pPr>
        <w:pStyle w:val="Heading3"/>
      </w:pPr>
      <w:bookmarkStart w:id="2870" w:name="_Refd19e93620"/>
      <w:bookmarkStart w:id="2871" w:name="_Tocd19e93620"/>
      <w:r>
        <w:t>PART 237 - SERVICE CONTRACTING</w:t>
      </w:r>
      <w:bookmarkEnd w:id="2870"/>
      <w:bookmarkEnd w:id="2871"/>
    </w:p>
    <w:p>
      <w:pPr>
        <w:pStyle w:val="ListBullet"/>
        <!--depth 1-->
        <w:numPr>
          <w:ilvl w:val="0"/>
          <w:numId w:val="509"/>
        </w:numPr>
      </w:pPr>
      <w:r>
        <w:t/>
      </w:r>
      <w:r>
        <w:t>SUBPART 237.1 —SERVICE CONTRACTS—GENERAL</w:t>
      </w:r>
      <w:r>
        <w:t/>
      </w:r>
    </w:p>
    <w:p>
      <w:pPr>
        <w:pStyle w:val="ListBullet2"/>
        <!--depth 2-->
        <w:numPr>
          <w:ilvl w:val="1"/>
          <w:numId w:val="510"/>
        </w:numPr>
      </w:pPr>
      <w:r>
        <w:t/>
      </w:r>
      <w:r>
        <w:t>237.101 Definitions.</w:t>
      </w:r>
      <w:r>
        <w:t/>
      </w:r>
    </w:p>
    <w:p>
      <w:pPr>
        <w:pStyle w:val="ListBullet2"/>
        <!--depth 2-->
        <w:numPr>
          <w:ilvl w:val="1"/>
          <w:numId w:val="510"/>
        </w:numPr>
      </w:pPr>
      <w:r>
        <w:t/>
      </w:r>
      <w:r>
        <w:t>237.102 Policy.</w:t>
      </w:r>
      <w:r>
        <w:t/>
      </w:r>
    </w:p>
    <w:p>
      <w:pPr>
        <w:pStyle w:val="ListBullet3"/>
        <!--depth 3-->
        <w:numPr>
          <w:ilvl w:val="2"/>
          <w:numId w:val="511"/>
        </w:numPr>
      </w:pPr>
      <w:r>
        <w:t/>
      </w:r>
      <w:r>
        <w:t>237.102-70 Prohibition on contracting for firefighting or security-guard functions.</w:t>
      </w:r>
      <w:r>
        <w:t/>
      </w:r>
    </w:p>
    <w:p>
      <w:pPr>
        <w:pStyle w:val="ListBullet3"/>
        <!--depth 3-->
        <w:numPr>
          <w:ilvl w:val="2"/>
          <w:numId w:val="511"/>
        </w:numPr>
      </w:pPr>
      <w:r>
        <w:t/>
      </w:r>
      <w:r>
        <w:t>237.102-71 Limitation on service contracts for military flight simulators.</w:t>
      </w:r>
      <w:r>
        <w:t/>
      </w:r>
    </w:p>
    <w:p>
      <w:pPr>
        <w:pStyle w:val="ListBullet3"/>
        <!--depth 3-->
        <w:numPr>
          <w:ilvl w:val="2"/>
          <w:numId w:val="511"/>
        </w:numPr>
      </w:pPr>
      <w:r>
        <w:t/>
      </w:r>
      <w:r>
        <w:t>237.102-72 Contracts for management services.</w:t>
      </w:r>
      <w:r>
        <w:t/>
      </w:r>
    </w:p>
    <w:p>
      <w:pPr>
        <w:pStyle w:val="ListBullet3"/>
        <!--depth 3-->
        <w:numPr>
          <w:ilvl w:val="2"/>
          <w:numId w:val="511"/>
        </w:numPr>
      </w:pPr>
      <w:r>
        <w:t/>
      </w:r>
      <w:r>
        <w:t>237.102-73 Prohibition on contracts for services of senior mentors.</w:t>
      </w:r>
      <w:r>
        <w:t/>
      </w:r>
    </w:p>
    <w:p>
      <w:pPr>
        <w:pStyle w:val="ListBullet3"/>
        <!--depth 3-->
        <w:numPr>
          <w:ilvl w:val="2"/>
          <w:numId w:val="511"/>
        </w:numPr>
      </w:pPr>
      <w:r>
        <w:t/>
      </w:r>
      <w:r>
        <w:t>237.102-74 Taxonomy for the acquisition of services, and supplies and equipment.</w:t>
      </w:r>
      <w:r>
        <w:t/>
      </w:r>
    </w:p>
    <w:p>
      <w:pPr>
        <w:pStyle w:val="ListBullet3"/>
        <!--depth 3-->
        <w:numPr>
          <w:ilvl w:val="2"/>
          <w:numId w:val="511"/>
        </w:numPr>
      </w:pPr>
      <w:r>
        <w:t/>
      </w:r>
      <w:r>
        <w:t>237.102-75 Defense Acquisition Guidebook.</w:t>
      </w:r>
      <w:r>
        <w:t/>
      </w:r>
    </w:p>
    <w:p>
      <w:pPr>
        <w:pStyle w:val="ListBullet3"/>
        <!--depth 3-->
        <w:numPr>
          <w:ilvl w:val="2"/>
          <w:numId w:val="511"/>
        </w:numPr>
      </w:pPr>
      <w:r>
        <w:t/>
      </w:r>
      <w:r>
        <w:t>237.102-76 Review criteria for the acquisition of services.</w:t>
      </w:r>
      <w:r>
        <w:t/>
      </w:r>
    </w:p>
    <w:p>
      <w:pPr>
        <w:pStyle w:val="ListBullet3"/>
        <!--depth 3-->
        <w:numPr>
          <w:ilvl w:val="2"/>
          <w:numId w:val="511"/>
        </w:numPr>
      </w:pPr>
      <w:r>
        <w:t/>
      </w:r>
      <w:r>
        <w:t>237.102-77 Acquisition requirements roadmap tool.</w:t>
      </w:r>
      <w:r>
        <w:t/>
      </w:r>
    </w:p>
    <w:p>
      <w:pPr>
        <w:pStyle w:val="ListBullet3"/>
        <!--depth 3-->
        <w:numPr>
          <w:ilvl w:val="2"/>
          <w:numId w:val="511"/>
        </w:numPr>
      </w:pPr>
      <w:r>
        <w:t/>
      </w:r>
      <w:r>
        <w:t>237.102-78 Market research report guide for improving the tradecraft in services acquisition.</w:t>
      </w:r>
      <w:r>
        <w:t/>
      </w:r>
    </w:p>
    <w:p>
      <w:pPr>
        <w:pStyle w:val="ListBullet3"/>
        <!--depth 3-->
        <w:numPr>
          <w:ilvl w:val="2"/>
          <w:numId w:val="511"/>
        </w:numPr>
      </w:pPr>
      <w:r>
        <w:t/>
      </w:r>
      <w:r>
        <w:t>237.102-79 Private sector notification requirements in support of in-sourcing actions.</w:t>
      </w:r>
      <w:r>
        <w:t/>
      </w:r>
    </w:p>
    <w:p>
      <w:pPr>
        <w:pStyle w:val="ListBullet2"/>
        <!--depth 2-->
        <w:numPr>
          <w:ilvl w:val="1"/>
          <w:numId w:val="510"/>
        </w:numPr>
      </w:pPr>
      <w:r>
        <w:t/>
      </w:r>
      <w:r>
        <w:t>237.104 Personal services contracts.</w:t>
      </w:r>
      <w:r>
        <w:t/>
      </w:r>
    </w:p>
    <w:p>
      <w:pPr>
        <w:pStyle w:val="ListBullet2"/>
        <!--depth 2-->
        <w:numPr>
          <w:ilvl w:val="1"/>
          <w:numId w:val="510"/>
        </w:numPr>
      </w:pPr>
      <w:r>
        <w:t/>
      </w:r>
      <w:r>
        <w:t>237.106 Funding and term of service contracts.</w:t>
      </w:r>
      <w:r>
        <w:t/>
      </w:r>
    </w:p>
    <w:p>
      <w:pPr>
        <w:pStyle w:val="ListBullet2"/>
        <!--depth 2-->
        <w:numPr>
          <w:ilvl w:val="1"/>
          <w:numId w:val="510"/>
        </w:numPr>
      </w:pPr>
      <w:r>
        <w:t/>
      </w:r>
      <w:r>
        <w:t>237.109 Services of quasi-military armed forces.</w:t>
      </w:r>
      <w:r>
        <w:t/>
      </w:r>
    </w:p>
    <w:p>
      <w:pPr>
        <w:pStyle w:val="ListBullet2"/>
        <!--depth 2-->
        <w:numPr>
          <w:ilvl w:val="1"/>
          <w:numId w:val="510"/>
        </w:numPr>
      </w:pPr>
      <w:r>
        <w:t/>
      </w:r>
      <w:r>
        <w:t>237.170 Approval of contracts and task orders for services.</w:t>
      </w:r>
      <w:r>
        <w:t/>
      </w:r>
    </w:p>
    <w:p>
      <w:pPr>
        <w:pStyle w:val="ListBullet3"/>
        <!--depth 3-->
        <w:numPr>
          <w:ilvl w:val="2"/>
          <w:numId w:val="512"/>
        </w:numPr>
      </w:pPr>
      <w:r>
        <w:t/>
      </w:r>
      <w:r>
        <w:t>237.170-1 Scope.</w:t>
      </w:r>
      <w:r>
        <w:t/>
      </w:r>
    </w:p>
    <w:p>
      <w:pPr>
        <w:pStyle w:val="ListBullet3"/>
        <!--depth 3-->
        <w:numPr>
          <w:ilvl w:val="2"/>
          <w:numId w:val="512"/>
        </w:numPr>
      </w:pPr>
      <w:r>
        <w:t/>
      </w:r>
      <w:r>
        <w:t>237.170-2 Approval requirements.</w:t>
      </w:r>
      <w:r>
        <w:t/>
      </w:r>
    </w:p>
    <w:p>
      <w:pPr>
        <w:pStyle w:val="ListBullet2"/>
        <!--depth 2-->
        <w:numPr>
          <w:ilvl w:val="1"/>
          <w:numId w:val="510"/>
        </w:numPr>
      </w:pPr>
      <w:r>
        <w:t/>
      </w:r>
      <w:r>
        <w:t>237.171 Training for contractor personnel interacting with detainees.</w:t>
      </w:r>
      <w:r>
        <w:t/>
      </w:r>
    </w:p>
    <w:p>
      <w:pPr>
        <w:pStyle w:val="ListBullet3"/>
        <!--depth 3-->
        <w:numPr>
          <w:ilvl w:val="2"/>
          <w:numId w:val="513"/>
        </w:numPr>
      </w:pPr>
      <w:r>
        <w:t/>
      </w:r>
      <w:r>
        <w:t>237.171-1 Scope.</w:t>
      </w:r>
      <w:r>
        <w:t/>
      </w:r>
    </w:p>
    <w:p>
      <w:pPr>
        <w:pStyle w:val="ListBullet3"/>
        <!--depth 3-->
        <w:numPr>
          <w:ilvl w:val="2"/>
          <w:numId w:val="513"/>
        </w:numPr>
      </w:pPr>
      <w:r>
        <w:t/>
      </w:r>
      <w:r>
        <w:t>237.171-2 Definition.</w:t>
      </w:r>
      <w:r>
        <w:t/>
      </w:r>
    </w:p>
    <w:p>
      <w:pPr>
        <w:pStyle w:val="ListBullet3"/>
        <!--depth 3-->
        <w:numPr>
          <w:ilvl w:val="2"/>
          <w:numId w:val="513"/>
        </w:numPr>
      </w:pPr>
      <w:r>
        <w:t/>
      </w:r>
      <w:r>
        <w:t>237.171-3 Policy.</w:t>
      </w:r>
      <w:r>
        <w:t/>
      </w:r>
    </w:p>
    <w:p>
      <w:pPr>
        <w:pStyle w:val="ListBullet3"/>
        <!--depth 3-->
        <w:numPr>
          <w:ilvl w:val="2"/>
          <w:numId w:val="513"/>
        </w:numPr>
      </w:pPr>
      <w:r>
        <w:t/>
      </w:r>
      <w:r>
        <w:t>237.171-4 Contract clause.</w:t>
      </w:r>
      <w:r>
        <w:t/>
      </w:r>
    </w:p>
    <w:p>
      <w:pPr>
        <w:pStyle w:val="ListBullet2"/>
        <!--depth 2-->
        <w:numPr>
          <w:ilvl w:val="1"/>
          <w:numId w:val="510"/>
        </w:numPr>
      </w:pPr>
      <w:r>
        <w:t/>
      </w:r>
      <w:r>
        <w:t>237.172 Service contracts surveillance.</w:t>
      </w:r>
      <w:r>
        <w:t/>
      </w:r>
    </w:p>
    <w:p>
      <w:pPr>
        <w:pStyle w:val="ListBullet2"/>
        <!--depth 2-->
        <w:numPr>
          <w:ilvl w:val="1"/>
          <w:numId w:val="510"/>
        </w:numPr>
      </w:pPr>
      <w:r>
        <w:t/>
      </w:r>
      <w:r>
        <w:t>237.173 Prohibition on interrogation of detainees by contractor personnel.</w:t>
      </w:r>
      <w:r>
        <w:t/>
      </w:r>
    </w:p>
    <w:p>
      <w:pPr>
        <w:pStyle w:val="ListBullet3"/>
        <!--depth 3-->
        <w:numPr>
          <w:ilvl w:val="2"/>
          <w:numId w:val="514"/>
        </w:numPr>
      </w:pPr>
      <w:r>
        <w:t/>
      </w:r>
      <w:r>
        <w:t>237.173-1 Scope.</w:t>
      </w:r>
      <w:r>
        <w:t/>
      </w:r>
    </w:p>
    <w:p>
      <w:pPr>
        <w:pStyle w:val="ListBullet3"/>
        <!--depth 3-->
        <w:numPr>
          <w:ilvl w:val="2"/>
          <w:numId w:val="514"/>
        </w:numPr>
      </w:pPr>
      <w:r>
        <w:t/>
      </w:r>
      <w:r>
        <w:t>237.173-2 Definitions. As used in this subpart–</w:t>
      </w:r>
      <w:r>
        <w:t/>
      </w:r>
    </w:p>
    <w:p>
      <w:pPr>
        <w:pStyle w:val="ListBullet3"/>
        <!--depth 3-->
        <w:numPr>
          <w:ilvl w:val="2"/>
          <w:numId w:val="514"/>
        </w:numPr>
      </w:pPr>
      <w:r>
        <w:t/>
      </w:r>
      <w:r>
        <w:t>237.173-3 Policy.</w:t>
      </w:r>
      <w:r>
        <w:t/>
      </w:r>
    </w:p>
    <w:p>
      <w:pPr>
        <w:pStyle w:val="ListBullet3"/>
        <!--depth 3-->
        <w:numPr>
          <w:ilvl w:val="2"/>
          <w:numId w:val="514"/>
        </w:numPr>
      </w:pPr>
      <w:r>
        <w:t/>
      </w:r>
      <w:r>
        <w:t>237.173-4 Waiver.</w:t>
      </w:r>
      <w:r>
        <w:t/>
      </w:r>
    </w:p>
    <w:p>
      <w:pPr>
        <w:pStyle w:val="ListBullet3"/>
        <!--depth 3-->
        <w:numPr>
          <w:ilvl w:val="2"/>
          <w:numId w:val="514"/>
        </w:numPr>
      </w:pPr>
      <w:r>
        <w:t/>
      </w:r>
      <w:r>
        <w:t>237.173-5 Contract clause.</w:t>
      </w:r>
      <w:r>
        <w:t/>
      </w:r>
    </w:p>
    <w:p>
      <w:pPr>
        <w:pStyle w:val="ListBullet2"/>
        <!--depth 2-->
        <w:numPr>
          <w:ilvl w:val="1"/>
          <w:numId w:val="510"/>
        </w:numPr>
      </w:pPr>
      <w:r>
        <w:t/>
      </w:r>
      <w:r>
        <w:t>237.174 Disclosure of information to litigation support contractors.</w:t>
      </w:r>
      <w:r>
        <w:t/>
      </w:r>
    </w:p>
    <w:p>
      <w:pPr>
        <w:pStyle w:val="ListBullet2"/>
        <!--depth 2-->
        <w:numPr>
          <w:ilvl w:val="1"/>
          <w:numId w:val="510"/>
        </w:numPr>
      </w:pPr>
      <w:r>
        <w:t/>
      </w:r>
      <w:r>
        <w:t>237.175 Training that uses live vertebrate animals.</w:t>
      </w:r>
      <w:r>
        <w:t/>
      </w:r>
    </w:p>
    <w:p>
      <w:pPr>
        <w:pStyle w:val="ListBullet"/>
        <!--depth 1-->
        <w:numPr>
          <w:ilvl w:val="0"/>
          <w:numId w:val="509"/>
        </w:numPr>
      </w:pPr>
      <w:r>
        <w:t/>
      </w:r>
      <w:r>
        <w:t>SUBPART 237.2 —ADVISORY AND ASSISTANCE SERVICES</w:t>
      </w:r>
      <w:r>
        <w:t/>
      </w:r>
    </w:p>
    <w:p>
      <w:pPr>
        <w:pStyle w:val="ListBullet2"/>
        <!--depth 2-->
        <w:numPr>
          <w:ilvl w:val="1"/>
          <w:numId w:val="515"/>
        </w:numPr>
      </w:pPr>
      <w:r>
        <w:t/>
      </w:r>
      <w:r>
        <w:t>237.270 Acquisition of audit services.</w:t>
      </w:r>
      <w:r>
        <w:t/>
      </w:r>
    </w:p>
    <w:p>
      <w:pPr>
        <w:pStyle w:val="ListBullet"/>
        <!--depth 1-->
        <w:numPr>
          <w:ilvl w:val="0"/>
          <w:numId w:val="509"/>
        </w:numPr>
      </w:pPr>
      <w:r>
        <w:t/>
      </w:r>
      <w:r>
        <w:t>SUBPART 237.5 —MANAGEMENT OVERSIGHT OF SERVICE CONTRACTS</w:t>
      </w:r>
      <w:r>
        <w:t/>
      </w:r>
    </w:p>
    <w:p>
      <w:pPr>
        <w:pStyle w:val="ListBullet2"/>
        <!--depth 2-->
        <w:numPr>
          <w:ilvl w:val="1"/>
          <w:numId w:val="516"/>
        </w:numPr>
      </w:pPr>
      <w:r>
        <w:t/>
      </w:r>
      <w:r>
        <w:t>237.503 Agency-head responsibilities.</w:t>
      </w:r>
      <w:r>
        <w:t/>
      </w:r>
    </w:p>
    <w:p>
      <w:pPr>
        <w:pStyle w:val="ListBullet"/>
        <!--depth 1-->
        <w:numPr>
          <w:ilvl w:val="0"/>
          <w:numId w:val="509"/>
        </w:numPr>
      </w:pPr>
      <w:r>
        <w:t/>
      </w:r>
      <w:r>
        <w:t>SUBPART 237.6 —(REMOVED)</w:t>
      </w:r>
      <w:r>
        <w:t/>
      </w:r>
    </w:p>
    <w:p>
      <w:pPr>
        <w:pStyle w:val="ListBullet"/>
        <!--depth 1-->
        <w:numPr>
          <w:ilvl w:val="0"/>
          <w:numId w:val="509"/>
        </w:numPr>
      </w:pPr>
      <w:r>
        <w:t/>
      </w:r>
      <w:r>
        <w:t>SUBPART 237.70 —MORTUARY SERVICES</w:t>
      </w:r>
      <w:r>
        <w:t/>
      </w:r>
    </w:p>
    <w:p>
      <w:pPr>
        <w:pStyle w:val="ListBullet2"/>
        <!--depth 2-->
        <w:numPr>
          <w:ilvl w:val="1"/>
          <w:numId w:val="517"/>
        </w:numPr>
      </w:pPr>
      <w:r>
        <w:t/>
      </w:r>
      <w:r>
        <w:t>237.7000 Scope.</w:t>
      </w:r>
      <w:r>
        <w:t/>
      </w:r>
    </w:p>
    <w:p>
      <w:pPr>
        <w:pStyle w:val="ListBullet2"/>
        <!--depth 2-->
        <w:numPr>
          <w:ilvl w:val="1"/>
          <w:numId w:val="517"/>
        </w:numPr>
      </w:pPr>
      <w:r>
        <w:t/>
      </w:r>
      <w:r>
        <w:t>237.7001 Method of acquisition.</w:t>
      </w:r>
      <w:r>
        <w:t/>
      </w:r>
    </w:p>
    <w:p>
      <w:pPr>
        <w:pStyle w:val="ListBullet2"/>
        <!--depth 2-->
        <w:numPr>
          <w:ilvl w:val="1"/>
          <w:numId w:val="517"/>
        </w:numPr>
      </w:pPr>
      <w:r>
        <w:t/>
      </w:r>
      <w:r>
        <w:t>237.7002 Area of performance and distribution of contracts.</w:t>
      </w:r>
      <w:r>
        <w:t/>
      </w:r>
    </w:p>
    <w:p>
      <w:pPr>
        <w:pStyle w:val="ListBullet2"/>
        <!--depth 2-->
        <w:numPr>
          <w:ilvl w:val="1"/>
          <w:numId w:val="517"/>
        </w:numPr>
      </w:pPr>
      <w:r>
        <w:t/>
      </w:r>
      <w:r>
        <w:t>237.7003 Solicitation provisions and contract clauses.</w:t>
      </w:r>
      <w:r>
        <w:t/>
      </w:r>
    </w:p>
    <w:p>
      <w:pPr>
        <w:pStyle w:val="ListBullet"/>
        <!--depth 1-->
        <w:numPr>
          <w:ilvl w:val="0"/>
          <w:numId w:val="509"/>
        </w:numPr>
      </w:pPr>
      <w:r>
        <w:t/>
      </w:r>
      <w:r>
        <w:t>SUBPART 237.71 —LAUNDRY AND DRY CLEANING SERVICES</w:t>
      </w:r>
      <w:r>
        <w:t/>
      </w:r>
    </w:p>
    <w:p>
      <w:pPr>
        <w:pStyle w:val="ListBullet2"/>
        <!--depth 2-->
        <w:numPr>
          <w:ilvl w:val="1"/>
          <w:numId w:val="518"/>
        </w:numPr>
      </w:pPr>
      <w:r>
        <w:t/>
      </w:r>
      <w:r>
        <w:t>237.7100 Scope.</w:t>
      </w:r>
      <w:r>
        <w:t/>
      </w:r>
    </w:p>
    <w:p>
      <w:pPr>
        <w:pStyle w:val="ListBullet2"/>
        <!--depth 2-->
        <w:numPr>
          <w:ilvl w:val="1"/>
          <w:numId w:val="518"/>
        </w:numPr>
      </w:pPr>
      <w:r>
        <w:t/>
      </w:r>
      <w:r>
        <w:t>237.7101 Solicitation provisions and contract clauses.</w:t>
      </w:r>
      <w:r>
        <w:t/>
      </w:r>
    </w:p>
    <w:p>
      <w:pPr>
        <w:pStyle w:val="ListBullet"/>
        <!--depth 1-->
        <w:numPr>
          <w:ilvl w:val="0"/>
          <w:numId w:val="509"/>
        </w:numPr>
      </w:pPr>
      <w:r>
        <w:t/>
      </w:r>
      <w:r>
        <w:t>SUBPART 237.72 —EDUCATIONAL SERVICE AGREEMENTS</w:t>
      </w:r>
      <w:r>
        <w:t/>
      </w:r>
    </w:p>
    <w:p>
      <w:pPr>
        <w:pStyle w:val="ListBullet2"/>
        <!--depth 2-->
        <w:numPr>
          <w:ilvl w:val="1"/>
          <w:numId w:val="519"/>
        </w:numPr>
      </w:pPr>
      <w:r>
        <w:t/>
      </w:r>
      <w:r>
        <w:t>237.7200 Scope.</w:t>
      </w:r>
      <w:r>
        <w:t/>
      </w:r>
    </w:p>
    <w:p>
      <w:pPr>
        <w:pStyle w:val="ListBullet2"/>
        <!--depth 2-->
        <w:numPr>
          <w:ilvl w:val="1"/>
          <w:numId w:val="519"/>
        </w:numPr>
      </w:pPr>
      <w:r>
        <w:t/>
      </w:r>
      <w:r>
        <w:t>237.7201 Educational service agreement.</w:t>
      </w:r>
      <w:r>
        <w:t/>
      </w:r>
    </w:p>
    <w:p>
      <w:pPr>
        <w:pStyle w:val="ListBullet2"/>
        <!--depth 2-->
        <w:numPr>
          <w:ilvl w:val="1"/>
          <w:numId w:val="519"/>
        </w:numPr>
      </w:pPr>
      <w:r>
        <w:t/>
      </w:r>
      <w:r>
        <w:t>237.7202 Limitations.</w:t>
      </w:r>
      <w:r>
        <w:t/>
      </w:r>
    </w:p>
    <w:p>
      <w:pPr>
        <w:pStyle w:val="ListBullet2"/>
        <!--depth 2-->
        <w:numPr>
          <w:ilvl w:val="1"/>
          <w:numId w:val="519"/>
        </w:numPr>
      </w:pPr>
      <w:r>
        <w:t/>
      </w:r>
      <w:r>
        <w:t>237.7203 Duration.</w:t>
      </w:r>
      <w:r>
        <w:t/>
      </w:r>
    </w:p>
    <w:p>
      <w:pPr>
        <w:pStyle w:val="ListBullet2"/>
        <!--depth 2-->
        <w:numPr>
          <w:ilvl w:val="1"/>
          <w:numId w:val="519"/>
        </w:numPr>
      </w:pPr>
      <w:r>
        <w:t/>
      </w:r>
      <w:r>
        <w:t>237.7204 Format and clauses for educational service agreements.</w:t>
      </w:r>
      <w:r>
        <w:t/>
      </w:r>
    </w:p>
    <w:p>
      <w:pPr>
        <w:pStyle w:val="ListBullet"/>
        <!--depth 1-->
        <w:numPr>
          <w:ilvl w:val="0"/>
          <w:numId w:val="509"/>
        </w:numPr>
      </w:pPr>
      <w:r>
        <w:t/>
      </w:r>
      <w:r>
        <w:t>SUBPART 237.73 —SERVICES OF STUDENTS AT RESEARCH AND DEVELOPMENT LABORATORIES</w:t>
      </w:r>
      <w:r>
        <w:t/>
      </w:r>
    </w:p>
    <w:p>
      <w:pPr>
        <w:pStyle w:val="ListBullet2"/>
        <!--depth 2-->
        <w:numPr>
          <w:ilvl w:val="1"/>
          <w:numId w:val="520"/>
        </w:numPr>
      </w:pPr>
      <w:r>
        <w:t/>
      </w:r>
      <w:r>
        <w:t>237.7300 Scope.</w:t>
      </w:r>
      <w:r>
        <w:t/>
      </w:r>
    </w:p>
    <w:p>
      <w:pPr>
        <w:pStyle w:val="ListBullet2"/>
        <!--depth 2-->
        <w:numPr>
          <w:ilvl w:val="1"/>
          <w:numId w:val="520"/>
        </w:numPr>
      </w:pPr>
      <w:r>
        <w:t/>
      </w:r>
      <w:r>
        <w:t>237.7301 Definitions.</w:t>
      </w:r>
      <w:r>
        <w:t/>
      </w:r>
    </w:p>
    <w:p>
      <w:pPr>
        <w:pStyle w:val="ListBullet2"/>
        <!--depth 2-->
        <w:numPr>
          <w:ilvl w:val="1"/>
          <w:numId w:val="520"/>
        </w:numPr>
      </w:pPr>
      <w:r>
        <w:t/>
      </w:r>
      <w:r>
        <w:t>237.7302 General.</w:t>
      </w:r>
      <w:r>
        <w:t/>
      </w:r>
    </w:p>
    <w:p>
      <w:pPr>
        <w:pStyle w:val="ListBullet2"/>
        <!--depth 2-->
        <w:numPr>
          <w:ilvl w:val="1"/>
          <w:numId w:val="520"/>
        </w:numPr>
      </w:pPr>
      <w:r>
        <w:t/>
      </w:r>
      <w:r>
        <w:t>237.7303 Contract clauses.</w:t>
      </w:r>
      <w:r>
        <w:t/>
      </w:r>
    </w:p>
    <w:p>
      <w:pPr>
        <w:pStyle w:val="ListBullet"/>
        <!--depth 1-->
        <w:numPr>
          <w:ilvl w:val="0"/>
          <w:numId w:val="509"/>
        </w:numPr>
      </w:pPr>
      <w:r>
        <w:t/>
      </w:r>
      <w:r>
        <w:t>SUBPART 237.74 —SERVICES AT INSTALLATIONS BEING CLOSED</w:t>
      </w:r>
      <w:r>
        <w:t/>
      </w:r>
    </w:p>
    <w:p>
      <w:pPr>
        <w:pStyle w:val="ListBullet2"/>
        <!--depth 2-->
        <w:numPr>
          <w:ilvl w:val="1"/>
          <w:numId w:val="521"/>
        </w:numPr>
      </w:pPr>
      <w:r>
        <w:t/>
      </w:r>
      <w:r>
        <w:t>237.7400 Scope.</w:t>
      </w:r>
      <w:r>
        <w:t/>
      </w:r>
    </w:p>
    <w:p>
      <w:pPr>
        <w:pStyle w:val="ListBullet2"/>
        <!--depth 2-->
        <w:numPr>
          <w:ilvl w:val="1"/>
          <w:numId w:val="521"/>
        </w:numPr>
      </w:pPr>
      <w:r>
        <w:t/>
      </w:r>
      <w:r>
        <w:t>237.7401 Policy.</w:t>
      </w:r>
      <w:r>
        <w:t/>
      </w:r>
    </w:p>
    <w:p>
      <w:pPr>
        <w:pStyle w:val="ListBullet2"/>
        <!--depth 2-->
        <w:numPr>
          <w:ilvl w:val="1"/>
          <w:numId w:val="521"/>
        </w:numPr>
      </w:pPr>
      <w:r>
        <w:t/>
      </w:r>
      <w:r>
        <w:t>237.7402 Contract clause.</w:t>
      </w:r>
      <w:r>
        <w:t/>
      </w:r>
    </w:p>
    <w:p>
      <w:pPr>
        <w:pStyle w:val="ListBullet"/>
        <!--depth 1-->
        <w:numPr>
          <w:ilvl w:val="0"/>
          <w:numId w:val="509"/>
        </w:numPr>
      </w:pPr>
      <w:r>
        <w:t/>
      </w:r>
      <w:r>
        <w:t>SUBPART 237.75 —ACQUISITION AND MANAGEMENT OF INDUSTRIAL RESOURCES</w:t>
      </w:r>
      <w:r>
        <w:t/>
      </w:r>
    </w:p>
    <w:p>
      <w:pPr>
        <w:pStyle w:val="ListBullet2"/>
        <!--depth 2-->
        <w:numPr>
          <w:ilvl w:val="1"/>
          <w:numId w:val="522"/>
        </w:numPr>
      </w:pPr>
      <w:r>
        <w:t/>
      </w:r>
      <w:r>
        <w:t>237.7501 Definition.</w:t>
      </w:r>
      <w:r>
        <w:t/>
      </w:r>
    </w:p>
    <w:p>
      <w:pPr>
        <w:pStyle w:val="ListBullet2"/>
        <!--depth 2-->
        <w:numPr>
          <w:ilvl w:val="1"/>
          <w:numId w:val="522"/>
        </w:numPr>
      </w:pPr>
      <w:r>
        <w:t/>
      </w:r>
      <w:r>
        <w:t>237.7502 Policy.</w:t>
      </w:r>
      <w:r>
        <w:t/>
      </w:r>
    </w:p>
    <w:p>
      <w:pPr>
        <w:pStyle w:val="ListBullet"/>
        <!--depth 1-->
        <w:numPr>
          <w:ilvl w:val="0"/>
          <w:numId w:val="509"/>
        </w:numPr>
      </w:pPr>
      <w:r>
        <w:t/>
      </w:r>
      <w:r>
        <w:t>SUBPART 237.76 —CONTINUATION OF ESSENTIAL CONTRACTOR SERVICES</w:t>
      </w:r>
      <w:r>
        <w:t/>
      </w:r>
    </w:p>
    <w:p>
      <w:pPr>
        <w:pStyle w:val="ListBullet2"/>
        <!--depth 2-->
        <w:numPr>
          <w:ilvl w:val="1"/>
          <w:numId w:val="523"/>
        </w:numPr>
      </w:pPr>
      <w:r>
        <w:t/>
      </w:r>
      <w:r>
        <w:t>237.7600 Scope.</w:t>
      </w:r>
      <w:r>
        <w:t/>
      </w:r>
    </w:p>
    <w:p>
      <w:pPr>
        <w:pStyle w:val="ListBullet2"/>
        <!--depth 2-->
        <w:numPr>
          <w:ilvl w:val="1"/>
          <w:numId w:val="523"/>
        </w:numPr>
      </w:pPr>
      <w:r>
        <w:t/>
      </w:r>
      <w:r>
        <w:t>237.7601 Definitions.</w:t>
      </w:r>
      <w:r>
        <w:t/>
      </w:r>
    </w:p>
    <w:p>
      <w:pPr>
        <w:pStyle w:val="ListBullet2"/>
        <!--depth 2-->
        <w:numPr>
          <w:ilvl w:val="1"/>
          <w:numId w:val="523"/>
        </w:numPr>
      </w:pPr>
      <w:r>
        <w:t/>
      </w:r>
      <w:r>
        <w:t>237.7602 Policy.</w:t>
      </w:r>
      <w:r>
        <w:t/>
      </w:r>
    </w:p>
    <w:p>
      <w:pPr>
        <w:pStyle w:val="ListBullet2"/>
        <!--depth 2-->
        <w:numPr>
          <w:ilvl w:val="1"/>
          <w:numId w:val="523"/>
        </w:numPr>
      </w:pPr>
      <w:r>
        <w:t/>
      </w:r>
      <w:r>
        <w:t>237.7603 Solicitation provision and contract clause.</w:t>
      </w:r>
      <w:r>
        <w:t/>
      </w:r>
    </w:p>
    <w:p>
      <w:pPr>
        <w:pStyle w:val="ListBullet"/>
        <!--depth 1-->
        <w:numPr>
          <w:ilvl w:val="0"/>
          <w:numId w:val="509"/>
        </w:numPr>
      </w:pPr>
      <w:r>
        <w:t/>
      </w:r>
      <w:r>
        <w:t>SUBPART 237.77 — COMPETITION FOR RELIGIOUS-RELATED SERVICES</w:t>
      </w:r>
      <w:r>
        <w:t/>
      </w:r>
    </w:p>
    <w:p>
      <w:pPr>
        <w:pStyle w:val="ListBullet2"/>
        <!--depth 2-->
        <w:numPr>
          <w:ilvl w:val="1"/>
          <w:numId w:val="524"/>
        </w:numPr>
      </w:pPr>
      <w:r>
        <w:t/>
      </w:r>
      <w:r>
        <w:t>237.7700 Scope of subpart.</w:t>
      </w:r>
      <w:r>
        <w:t/>
      </w:r>
    </w:p>
    <w:p>
      <w:pPr>
        <w:pStyle w:val="ListBullet2"/>
        <!--depth 2-->
        <w:numPr>
          <w:ilvl w:val="1"/>
          <w:numId w:val="524"/>
        </w:numPr>
      </w:pPr>
      <w:r>
        <w:t/>
      </w:r>
      <w:r>
        <w:t>237.7701 Definition. As used in this subpart—</w:t>
      </w:r>
      <w:r>
        <w:t/>
      </w:r>
    </w:p>
    <w:p>
      <w:pPr>
        <w:pStyle w:val="ListBullet2"/>
        <!--depth 2-->
        <w:numPr>
          <w:ilvl w:val="1"/>
          <w:numId w:val="524"/>
        </w:numPr>
      </w:pPr>
      <w:r>
        <w:t/>
      </w:r>
      <w:r>
        <w:t>237.7702 Policy.</w:t>
      </w:r>
      <w:r>
        <w:t/>
      </w:r>
    </w:p>
    <!--Topic unique_2025-->
    <w:p>
      <w:pPr>
        <w:pStyle w:val="Heading4"/>
      </w:pPr>
      <w:bookmarkStart w:id="2872" w:name="_Refd19e94256"/>
      <w:bookmarkStart w:id="2873" w:name="_Tocd19e94256"/>
      <w:r>
        <w:t/>
      </w:r>
      <w:r>
        <w:t>SUBPART 237.1</w:t>
      </w:r>
      <w:r>
        <w:t xml:space="preserve"> —SERVICE CONTRACTS—GENERAL</w:t>
      </w:r>
      <w:bookmarkEnd w:id="2872"/>
      <w:bookmarkEnd w:id="2873"/>
    </w:p>
    <!--Topic unique_2026-->
    <w:p>
      <w:pPr>
        <w:pStyle w:val="Heading5"/>
      </w:pPr>
      <w:bookmarkStart w:id="2874" w:name="_Refd19e94269"/>
      <w:bookmarkStart w:id="2875" w:name="_Tocd19e94269"/>
      <w:r>
        <w:t/>
      </w:r>
      <w:r>
        <w:t>237.101</w:t>
      </w:r>
      <w:r>
        <w:t xml:space="preserve"> Definitions.</w:t>
      </w:r>
      <w:bookmarkEnd w:id="2874"/>
      <w:bookmarkEnd w:id="2875"/>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27-->
    <w:p>
      <w:pPr>
        <w:pStyle w:val="Heading5"/>
      </w:pPr>
      <w:bookmarkStart w:id="2876" w:name="_Refd19e94296"/>
      <w:bookmarkStart w:id="2877" w:name="_Tocd19e94296"/>
      <w:r>
        <w:t/>
      </w:r>
      <w:r>
        <w:t>237.102</w:t>
      </w:r>
      <w:r>
        <w:t xml:space="preserve"> Policy.</w:t>
      </w:r>
      <w:bookmarkEnd w:id="2876"/>
      <w:bookmarkEnd w:id="2877"/>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2028-->
    <w:p>
      <w:pPr>
        <w:pStyle w:val="Heading6"/>
      </w:pPr>
      <w:bookmarkStart w:id="2878" w:name="_Refd19e94353"/>
      <w:bookmarkStart w:id="2879" w:name="_Tocd19e94353"/>
      <w:r>
        <w:t/>
      </w:r>
      <w:r>
        <w:t>237.102-70</w:t>
      </w:r>
      <w:r>
        <w:t xml:space="preserve"> Prohibition on contracting for firefighting or security-guard functions.</w:t>
      </w:r>
      <w:bookmarkEnd w:id="2878"/>
      <w:bookmarkEnd w:id="2879"/>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2029-->
    <w:p>
      <w:pPr>
        <w:pStyle w:val="Heading6"/>
      </w:pPr>
      <w:bookmarkStart w:id="2880" w:name="_Refd19e94427"/>
      <w:bookmarkStart w:id="2881" w:name="_Tocd19e94427"/>
      <w:r>
        <w:t/>
      </w:r>
      <w:r>
        <w:t>237.102-71</w:t>
      </w:r>
      <w:r>
        <w:t xml:space="preserve"> Limitation on service contracts for military flight simulators.</w:t>
      </w:r>
      <w:bookmarkEnd w:id="2880"/>
      <w:bookmarkEnd w:id="2881"/>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2030-->
    <w:p>
      <w:pPr>
        <w:pStyle w:val="Heading6"/>
      </w:pPr>
      <w:bookmarkStart w:id="2882" w:name="_Refd19e94480"/>
      <w:bookmarkStart w:id="2883" w:name="_Tocd19e94480"/>
      <w:r>
        <w:t/>
      </w:r>
      <w:r>
        <w:t>237.102-72</w:t>
      </w:r>
      <w:r>
        <w:t xml:space="preserve"> Contracts for management services.</w:t>
      </w:r>
      <w:bookmarkEnd w:id="2882"/>
      <w:bookmarkEnd w:id="2883"/>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31-->
    <w:p>
      <w:pPr>
        <w:pStyle w:val="Heading6"/>
      </w:pPr>
      <w:bookmarkStart w:id="2884" w:name="_Refd19e94509"/>
      <w:bookmarkStart w:id="2885" w:name="_Tocd19e94509"/>
      <w:r>
        <w:t/>
      </w:r>
      <w:r>
        <w:t>237.102-73</w:t>
      </w:r>
      <w:r>
        <w:t xml:space="preserve"> Prohibition on contracts for services of senior mentors.</w:t>
      </w:r>
      <w:bookmarkEnd w:id="2884"/>
      <w:bookmarkEnd w:id="2885"/>
    </w:p>
    <w:p>
      <w:pPr>
        <w:pStyle w:val="BodyText"/>
      </w:pPr>
      <w:r>
        <w:t xml:space="preserve">DoD is prohibited from entering into contracts for the services of senior mentors. </w:t>
      </w:r>
      <w:r>
        <w:rPr>
          <w:i/>
        </w:rPr>
        <w:t>See</w:t>
      </w:r>
      <w:r>
        <w:t xml:space="preserve"> PGI </w:t>
      </w:r>
      <w:r>
        <w:t xml:space="preserve"> </w:t>
      </w:r>
      <w:r>
        <w:t>237.102-73</w:t>
      </w:r>
      <w:r>
        <w:t xml:space="preserve"> </w:t>
      </w:r>
      <w:r>
        <w:t xml:space="preserve"> for references to DoD policy and implementation guidance.</w:t>
      </w:r>
    </w:p>
    <!--Topic unique_2032-->
    <w:p>
      <w:pPr>
        <w:pStyle w:val="Heading6"/>
      </w:pPr>
      <w:bookmarkStart w:id="2886" w:name="_Refd19e94537"/>
      <w:bookmarkStart w:id="2887" w:name="_Tocd19e94537"/>
      <w:r>
        <w:t/>
      </w:r>
      <w:r>
        <w:t>237.102-74</w:t>
      </w:r>
      <w:r>
        <w:t xml:space="preserve"> Taxonomy for the acquisition of services, and supplies and equipment.</w:t>
      </w:r>
      <w:bookmarkEnd w:id="2886"/>
      <w:bookmarkEnd w:id="2887"/>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2033-->
    <w:p>
      <w:pPr>
        <w:pStyle w:val="Heading6"/>
      </w:pPr>
      <w:bookmarkStart w:id="2888" w:name="_Refd19e94563"/>
      <w:bookmarkStart w:id="2889" w:name="_Tocd19e94563"/>
      <w:r>
        <w:t/>
      </w:r>
      <w:r>
        <w:t>237.102-75</w:t>
      </w:r>
      <w:r>
        <w:t xml:space="preserve"> Defense Acquisition Guidebook.</w:t>
      </w:r>
      <w:bookmarkEnd w:id="2888"/>
      <w:bookmarkEnd w:id="2889"/>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2034-->
    <w:p>
      <w:pPr>
        <w:pStyle w:val="Heading6"/>
      </w:pPr>
      <w:bookmarkStart w:id="2890" w:name="_Refd19e94588"/>
      <w:bookmarkStart w:id="2891" w:name="_Tocd19e94588"/>
      <w:r>
        <w:t/>
      </w:r>
      <w:r>
        <w:t>237.102-76</w:t>
      </w:r>
      <w:r>
        <w:t xml:space="preserve"> Review criteria for the acquisition of services.</w:t>
      </w:r>
      <w:bookmarkEnd w:id="2890"/>
      <w:bookmarkEnd w:id="2891"/>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2035-->
    <w:p>
      <w:pPr>
        <w:pStyle w:val="Heading6"/>
      </w:pPr>
      <w:bookmarkStart w:id="2892" w:name="_Refd19e94614"/>
      <w:bookmarkStart w:id="2893" w:name="_Tocd19e94614"/>
      <w:r>
        <w:t/>
      </w:r>
      <w:r>
        <w:t>237.102-77</w:t>
      </w:r>
      <w:r>
        <w:t xml:space="preserve"> Acquisition requirements roadmap tool.</w:t>
      </w:r>
      <w:bookmarkEnd w:id="2892"/>
      <w:bookmarkEnd w:id="2893"/>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36-->
    <w:p>
      <w:pPr>
        <w:pStyle w:val="Heading6"/>
      </w:pPr>
      <w:bookmarkStart w:id="2894" w:name="_Refd19e94639"/>
      <w:bookmarkStart w:id="2895" w:name="_Tocd19e94639"/>
      <w:r>
        <w:t/>
      </w:r>
      <w:r>
        <w:t>237.102-78</w:t>
      </w:r>
      <w:r>
        <w:t xml:space="preserve"> Market research report guide for improving the tradecraft in services acquisition.</w:t>
      </w:r>
      <w:bookmarkEnd w:id="2894"/>
      <w:bookmarkEnd w:id="2895"/>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037-->
    <w:p>
      <w:pPr>
        <w:pStyle w:val="Heading6"/>
      </w:pPr>
      <w:bookmarkStart w:id="2896" w:name="_Refd19e94665"/>
      <w:bookmarkStart w:id="2897" w:name="_Tocd19e94665"/>
      <w:r>
        <w:t/>
      </w:r>
      <w:r>
        <w:t>237.102-79</w:t>
      </w:r>
      <w:r>
        <w:t xml:space="preserve"> Private sector notification requirements in support of in-sourcing actions.</w:t>
      </w:r>
      <w:bookmarkEnd w:id="2896"/>
      <w:bookmarkEnd w:id="2897"/>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290-->
    <w:p>
      <w:pPr>
        <w:pStyle w:val="Heading5"/>
      </w:pPr>
      <w:bookmarkStart w:id="2898" w:name="_Refd19e94691"/>
      <w:bookmarkStart w:id="2899" w:name="_Tocd19e94691"/>
      <w:r>
        <w:t/>
      </w:r>
      <w:r>
        <w:t>237.104</w:t>
      </w:r>
      <w:r>
        <w:t xml:space="preserve"> Personal services contracts.</w:t>
      </w:r>
      <w:bookmarkEnd w:id="2898"/>
      <w:bookmarkEnd w:id="2899"/>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w:t>
      </w:r>
      <w:r>
        <w:t>FAR Part 6</w:t>
      </w:r>
      <w:r>
        <w:t xml:space="preserve">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 xml:space="preserve">(E)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w:t>
      </w:r>
      <w:r>
        <w:t>FAR Part 5</w:t>
      </w:r>
      <w:r>
        <w:t>.</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2038-->
    <w:p>
      <w:pPr>
        <w:pStyle w:val="Heading5"/>
      </w:pPr>
      <w:bookmarkStart w:id="2900" w:name="_Refd19e94909"/>
      <w:bookmarkStart w:id="2901" w:name="_Tocd19e94909"/>
      <w:r>
        <w:t/>
      </w:r>
      <w:r>
        <w:t>237.106</w:t>
      </w:r>
      <w:r>
        <w:t xml:space="preserve"> Funding and term of service contracts.</w:t>
      </w:r>
      <w:bookmarkEnd w:id="2900"/>
      <w:bookmarkEnd w:id="2901"/>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39-->
    <w:p>
      <w:pPr>
        <w:pStyle w:val="Heading5"/>
      </w:pPr>
      <w:bookmarkStart w:id="2902" w:name="_Refd19e94933"/>
      <w:bookmarkStart w:id="2903" w:name="_Tocd19e94933"/>
      <w:r>
        <w:t/>
      </w:r>
      <w:r>
        <w:t>237.109</w:t>
      </w:r>
      <w:r>
        <w:t xml:space="preserve"> Services of quasi-military armed forces.</w:t>
      </w:r>
      <w:bookmarkEnd w:id="2902"/>
      <w:bookmarkEnd w:id="2903"/>
    </w:p>
    <w:p>
      <w:pPr>
        <w:pStyle w:val="BodyText"/>
      </w:pPr>
      <w:r>
        <w:t xml:space="preserve">See </w:t>
      </w:r>
      <w:r>
        <w:t xml:space="preserve"> </w:t>
      </w:r>
      <w:r>
        <w:t>237.102-70</w:t>
      </w:r>
      <w:r>
        <w:t xml:space="preserve"> </w:t>
      </w:r>
      <w:r>
        <w:t xml:space="preserve"> for prohibition on contracting for firefighting or security-guard functions.</w:t>
      </w:r>
    </w:p>
    <!--Topic unique_2040-->
    <w:p>
      <w:pPr>
        <w:pStyle w:val="Heading5"/>
      </w:pPr>
      <w:bookmarkStart w:id="2904" w:name="_Refd19e94959"/>
      <w:bookmarkStart w:id="2905" w:name="_Tocd19e94959"/>
      <w:r>
        <w:t/>
      </w:r>
      <w:r>
        <w:t>237.170</w:t>
      </w:r>
      <w:r>
        <w:t xml:space="preserve"> Approval of contracts and task orders for services.</w:t>
      </w:r>
      <w:bookmarkEnd w:id="2904"/>
      <w:bookmarkEnd w:id="2905"/>
    </w:p>
    <!--Topic unique_2041-->
    <w:p>
      <w:pPr>
        <w:pStyle w:val="Heading6"/>
      </w:pPr>
      <w:bookmarkStart w:id="2906" w:name="_Refd19e94972"/>
      <w:bookmarkStart w:id="2907" w:name="_Tocd19e94972"/>
      <w:r>
        <w:t/>
      </w:r>
      <w:r>
        <w:t>237.170-1</w:t>
      </w:r>
      <w:r>
        <w:t xml:space="preserve"> Scope.</w:t>
      </w:r>
      <w:bookmarkEnd w:id="2906"/>
      <w:bookmarkEnd w:id="2907"/>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2042-->
    <w:p>
      <w:pPr>
        <w:pStyle w:val="Heading6"/>
      </w:pPr>
      <w:bookmarkStart w:id="2908" w:name="_Refd19e94999"/>
      <w:bookmarkStart w:id="2909" w:name="_Tocd19e94999"/>
      <w:r>
        <w:t/>
      </w:r>
      <w:r>
        <w:t>237.170-2</w:t>
      </w:r>
      <w:r>
        <w:t xml:space="preserve"> Approval requirements.</w:t>
      </w:r>
      <w:bookmarkEnd w:id="2908"/>
      <w:bookmarkEnd w:id="2909"/>
    </w:p>
    <w:p>
      <w:pPr>
        <w:pStyle w:val="BodyText"/>
      </w:pPr>
      <w:r>
        <w:t xml:space="preserve">(a) </w:t>
      </w:r>
      <w:r>
        <w:rPr>
          <w:i/>
        </w:rPr>
        <w:t>Acquisition of services through a contract or task order that is not performance based.</w:t>
      </w:r>
      <w:r>
        <w:t/>
      </w:r>
    </w:p>
    <w:p>
      <w:pPr>
        <w:pStyle w:val="BodyText"/>
      </w:pPr>
      <w:r>
        <w:t>(1) For acquisitions at or below $</w:t>
      </w:r>
      <w:r>
        <w:t>100</w:t>
      </w:r>
      <w:r>
        <w:t xml:space="preserve"> million, obtain the approval of the official designated by the department or agency.</w:t>
      </w:r>
    </w:p>
    <w:p>
      <w:pPr>
        <w:pStyle w:val="BodyText"/>
      </w:pPr>
      <w:r>
        <w:t>(2) For acquisitions exceeding $</w:t>
      </w:r>
      <w:r>
        <w:t>100</w:t>
      </w:r>
      <w:r>
        <w:t xml:space="preserve"> million, obtain the approval of the senior procurement executive.</w:t>
      </w:r>
    </w:p>
    <w:p>
      <w:pPr>
        <w:pStyle w:val="BodyText"/>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43-->
    <w:p>
      <w:pPr>
        <w:pStyle w:val="Heading5"/>
      </w:pPr>
      <w:bookmarkStart w:id="2910" w:name="_Refd19e95033"/>
      <w:bookmarkStart w:id="2911" w:name="_Tocd19e95033"/>
      <w:r>
        <w:t/>
      </w:r>
      <w:r>
        <w:t>237.171</w:t>
      </w:r>
      <w:r>
        <w:t xml:space="preserve"> Training for contractor personnel interacting with detainees.</w:t>
      </w:r>
      <w:bookmarkEnd w:id="2910"/>
      <w:bookmarkEnd w:id="2911"/>
    </w:p>
    <!--Topic unique_2044-->
    <w:p>
      <w:pPr>
        <w:pStyle w:val="Heading6"/>
      </w:pPr>
      <w:bookmarkStart w:id="2912" w:name="_Refd19e95046"/>
      <w:bookmarkStart w:id="2913" w:name="_Tocd19e95046"/>
      <w:r>
        <w:t/>
      </w:r>
      <w:r>
        <w:t>237.171-1</w:t>
      </w:r>
      <w:r>
        <w:t xml:space="preserve"> Scope.</w:t>
      </w:r>
      <w:bookmarkEnd w:id="2912"/>
      <w:bookmarkEnd w:id="2913"/>
    </w:p>
    <w:p>
      <w:pPr>
        <w:pStyle w:val="BodyText"/>
      </w:pPr>
      <w:r>
        <w:t>This section prescribes policies to prevent the abuse of detainees, as required by Section 1092 of the National Defense Authorization Act for Fiscal Year 2005 (Pub. L. 108-375).</w:t>
      </w:r>
    </w:p>
    <!--Topic unique_2045-->
    <w:p>
      <w:pPr>
        <w:pStyle w:val="Heading6"/>
      </w:pPr>
      <w:bookmarkStart w:id="2914" w:name="_Refd19e95065"/>
      <w:bookmarkStart w:id="2915" w:name="_Tocd19e95065"/>
      <w:r>
        <w:t/>
      </w:r>
      <w:r>
        <w:t>237.171-2</w:t>
      </w:r>
      <w:r>
        <w:t xml:space="preserve"> Definition.</w:t>
      </w:r>
      <w:bookmarkEnd w:id="2914"/>
      <w:bookmarkEnd w:id="2915"/>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2046-->
    <w:p>
      <w:pPr>
        <w:pStyle w:val="Heading6"/>
      </w:pPr>
      <w:bookmarkStart w:id="2916" w:name="_Refd19e95090"/>
      <w:bookmarkStart w:id="2917" w:name="_Tocd19e95090"/>
      <w:r>
        <w:t/>
      </w:r>
      <w:r>
        <w:t>237.171-3</w:t>
      </w:r>
      <w:r>
        <w:t xml:space="preserve"> Policy.</w:t>
      </w:r>
      <w:bookmarkEnd w:id="2916"/>
      <w:bookmarkEnd w:id="2917"/>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657-->
    <w:p>
      <w:pPr>
        <w:pStyle w:val="Heading6"/>
      </w:pPr>
      <w:bookmarkStart w:id="2918" w:name="_Refd19e95122"/>
      <w:bookmarkStart w:id="2919" w:name="_Tocd19e95122"/>
      <w:r>
        <w:t/>
      </w:r>
      <w:r>
        <w:t>237.171-4</w:t>
      </w:r>
      <w:r>
        <w:t xml:space="preserve"> Contract clause.</w:t>
      </w:r>
      <w:bookmarkEnd w:id="2918"/>
      <w:bookmarkEnd w:id="2919"/>
    </w:p>
    <w:p>
      <w:pPr>
        <w:pStyle w:val="BodyText"/>
      </w:pPr>
      <w:r>
        <w:t xml:space="preserve">Use the clause at </w:t>
      </w:r>
      <w:r>
        <w:t xml:space="preserve"> </w:t>
      </w:r>
      <w:r>
        <w:t>252.237-7019</w:t>
      </w:r>
      <w:r>
        <w:t xml:space="preserve"> </w:t>
      </w:r>
      <w:r>
        <w:t xml:space="preserve">, Training for Contractor Personnel Interacting with Detainees, in solicitations and contracts, including solicitations and contracts using </w:t>
      </w:r>
      <w:r>
        <w:t>FAR part 12</w:t>
      </w:r>
      <w:r>
        <w:t xml:space="preserve">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47-->
    <w:p>
      <w:pPr>
        <w:pStyle w:val="Heading5"/>
      </w:pPr>
      <w:bookmarkStart w:id="2920" w:name="_Refd19e95163"/>
      <w:bookmarkStart w:id="2921" w:name="_Tocd19e95163"/>
      <w:r>
        <w:t/>
      </w:r>
      <w:r>
        <w:t>237.172</w:t>
      </w:r>
      <w:r>
        <w:t xml:space="preserve"> Service contracts surveillance.</w:t>
      </w:r>
      <w:bookmarkEnd w:id="2920"/>
      <w:bookmarkEnd w:id="2921"/>
    </w:p>
    <w:p>
      <w:pPr>
        <w:pStyle w:val="BodyText"/>
      </w:pPr>
      <w:r>
        <w:t xml:space="preserve">(a)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w:t>
      </w:r>
      <w:r>
        <w:t>FAR subpart 46.4</w:t>
      </w:r>
      <w:r>
        <w:t>.)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2048-->
    <w:p>
      <w:pPr>
        <w:pStyle w:val="Heading5"/>
      </w:pPr>
      <w:bookmarkStart w:id="2922" w:name="_Refd19e95193"/>
      <w:bookmarkStart w:id="2923" w:name="_Tocd19e95193"/>
      <w:r>
        <w:t/>
      </w:r>
      <w:r>
        <w:t>237.173</w:t>
      </w:r>
      <w:r>
        <w:t xml:space="preserve"> Prohibition on interrogation of detainees by contractor personnel.</w:t>
      </w:r>
      <w:bookmarkEnd w:id="2922"/>
      <w:bookmarkEnd w:id="2923"/>
    </w:p>
    <!--Topic unique_2049-->
    <w:p>
      <w:pPr>
        <w:pStyle w:val="Heading6"/>
      </w:pPr>
      <w:bookmarkStart w:id="2924" w:name="_Refd19e95206"/>
      <w:bookmarkStart w:id="2925" w:name="_Tocd19e95206"/>
      <w:r>
        <w:t/>
      </w:r>
      <w:r>
        <w:t>237.173-1</w:t>
      </w:r>
      <w:r>
        <w:t xml:space="preserve"> Scope.</w:t>
      </w:r>
      <w:bookmarkEnd w:id="2924"/>
      <w:bookmarkEnd w:id="2925"/>
    </w:p>
    <w:p>
      <w:pPr>
        <w:pStyle w:val="BodyText"/>
      </w:pPr>
      <w:r>
        <w:t>This section prescribes policies that prohibit interrogation of detainees by contractor personnel, as required by section 1038 of the National Defense Authorization Act for Fiscal Year 2010 (Pub. L. 111-84).</w:t>
      </w:r>
    </w:p>
    <!--Topic unique_2050-->
    <w:p>
      <w:pPr>
        <w:pStyle w:val="Heading6"/>
      </w:pPr>
      <w:bookmarkStart w:id="2926" w:name="_Refd19e95225"/>
      <w:bookmarkStart w:id="2927" w:name="_Tocd19e95225"/>
      <w:r>
        <w:t/>
      </w:r>
      <w:r>
        <w:t>237.173-2</w:t>
      </w:r>
      <w:r>
        <w:t xml:space="preserve"> Definitions. As used in this subpart–</w:t>
      </w:r>
      <w:bookmarkEnd w:id="2926"/>
      <w:bookmarkEnd w:id="2927"/>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51-->
    <w:p>
      <w:pPr>
        <w:pStyle w:val="Heading6"/>
      </w:pPr>
      <w:bookmarkStart w:id="2928" w:name="_Refd19e95245"/>
      <w:bookmarkStart w:id="2929" w:name="_Tocd19e95245"/>
      <w:r>
        <w:t/>
      </w:r>
      <w:r>
        <w:t>237.173-3</w:t>
      </w:r>
      <w:r>
        <w:t xml:space="preserve"> Policy.</w:t>
      </w:r>
      <w:bookmarkEnd w:id="2928"/>
      <w:bookmarkEnd w:id="2929"/>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52-->
    <w:p>
      <w:pPr>
        <w:pStyle w:val="Heading6"/>
      </w:pPr>
      <w:bookmarkStart w:id="2930" w:name="_Refd19e95270"/>
      <w:bookmarkStart w:id="2931" w:name="_Tocd19e95270"/>
      <w:r>
        <w:t/>
      </w:r>
      <w:r>
        <w:t>237.173-4</w:t>
      </w:r>
      <w:r>
        <w:t xml:space="preserve"> Waiver.</w:t>
      </w:r>
      <w:bookmarkEnd w:id="2930"/>
      <w:bookmarkEnd w:id="2931"/>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55-->
    <w:p>
      <w:pPr>
        <w:pStyle w:val="Heading6"/>
      </w:pPr>
      <w:bookmarkStart w:id="2932" w:name="_Refd19e95295"/>
      <w:bookmarkStart w:id="2933" w:name="_Tocd19e95295"/>
      <w:r>
        <w:t/>
      </w:r>
      <w:r>
        <w:t>237.173-5</w:t>
      </w:r>
      <w:r>
        <w:t xml:space="preserve"> Contract clause.</w:t>
      </w:r>
      <w:bookmarkEnd w:id="2932"/>
      <w:bookmarkEnd w:id="2933"/>
    </w:p>
    <w:p>
      <w:pPr>
        <w:pStyle w:val="BodyText"/>
      </w:pPr>
      <w:r>
        <w:t xml:space="preserve">Insert the clause at </w:t>
      </w:r>
      <w:r>
        <w:t xml:space="preserve"> </w:t>
      </w:r>
      <w:r>
        <w:t>252.237-7010</w:t>
      </w:r>
      <w:r>
        <w:t xml:space="preserve"> </w:t>
      </w:r>
      <w:r>
        <w:t xml:space="preserve">, Prohibition on Interrogation of Detainees by Contractor Personnel, in solicitations and contracts, including solicitations and contracts using </w:t>
      </w:r>
      <w:r>
        <w:t>FAR part 12</w:t>
      </w:r>
      <w:r>
        <w:t xml:space="preserve"> procedures for the acquisition of commercial items, that are for the provision of services.</w:t>
      </w:r>
    </w:p>
    <!--Topic unique_2053-->
    <w:p>
      <w:pPr>
        <w:pStyle w:val="Heading5"/>
      </w:pPr>
      <w:bookmarkStart w:id="2934" w:name="_Refd19e95325"/>
      <w:bookmarkStart w:id="2935" w:name="_Tocd19e95325"/>
      <w:r>
        <w:t/>
      </w:r>
      <w:r>
        <w:t>237.174</w:t>
      </w:r>
      <w:r>
        <w:t xml:space="preserve"> Disclosure of information to litigation support contractors.</w:t>
      </w:r>
      <w:bookmarkEnd w:id="2934"/>
      <w:bookmarkEnd w:id="2935"/>
    </w:p>
    <w:p>
      <w:pPr>
        <w:pStyle w:val="BodyText"/>
      </w:pPr>
      <w:r>
        <w:t>See 204.74 for disclosure of information to litigation support contractors.</w:t>
      </w:r>
    </w:p>
    <!--Topic unique_2054-->
    <w:p>
      <w:pPr>
        <w:pStyle w:val="Heading5"/>
      </w:pPr>
      <w:bookmarkStart w:id="2936" w:name="_Refd19e95343"/>
      <w:bookmarkStart w:id="2937" w:name="_Tocd19e95343"/>
      <w:r>
        <w:t/>
      </w:r>
      <w:r>
        <w:t>237.175</w:t>
      </w:r>
      <w:r>
        <w:t xml:space="preserve"> Training that uses live vertebrate animals.</w:t>
      </w:r>
      <w:bookmarkEnd w:id="2936"/>
      <w:bookmarkEnd w:id="2937"/>
    </w:p>
    <w:p>
      <w:pPr>
        <w:pStyle w:val="BodyText"/>
      </w:pPr>
      <w:r>
        <w:t xml:space="preserve">Use the clause at </w:t>
      </w:r>
      <w:r>
        <w:t xml:space="preserve"> </w:t>
      </w:r>
      <w:r>
        <w:t>235.072</w:t>
      </w:r>
      <w:r>
        <w:t xml:space="preserve"> </w:t>
      </w:r>
      <w:r>
        <w:t>(a), when contracting for training that will use live vertebrate animals.</w:t>
      </w:r>
    </w:p>
    <!--Topic unique_2055-->
    <w:p>
      <w:pPr>
        <w:pStyle w:val="Heading4"/>
      </w:pPr>
      <w:bookmarkStart w:id="2938" w:name="_Refd19e95369"/>
      <w:bookmarkStart w:id="2939" w:name="_Tocd19e95369"/>
      <w:r>
        <w:t/>
      </w:r>
      <w:r>
        <w:t>SUBPART 237.2</w:t>
      </w:r>
      <w:r>
        <w:t xml:space="preserve"> —ADVISORY AND ASSISTANCE SERVICES</w:t>
      </w:r>
      <w:bookmarkEnd w:id="2938"/>
      <w:bookmarkEnd w:id="2939"/>
    </w:p>
    <!--Topic unique_2056-->
    <w:p>
      <w:pPr>
        <w:pStyle w:val="Heading5"/>
      </w:pPr>
      <w:bookmarkStart w:id="2940" w:name="_Refd19e95382"/>
      <w:bookmarkStart w:id="2941" w:name="_Tocd19e95382"/>
      <w:r>
        <w:t/>
      </w:r>
      <w:r>
        <w:t>237.270</w:t>
      </w:r>
      <w:r>
        <w:t xml:space="preserve"> Acquisition of audit services.</w:t>
      </w:r>
      <w:bookmarkEnd w:id="2940"/>
      <w:bookmarkEnd w:id="2941"/>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2057-->
    <w:p>
      <w:pPr>
        <w:pStyle w:val="Heading4"/>
      </w:pPr>
      <w:bookmarkStart w:id="2942" w:name="_Refd19e95462"/>
      <w:bookmarkStart w:id="2943" w:name="_Tocd19e95462"/>
      <w:r>
        <w:t/>
      </w:r>
      <w:r>
        <w:t>SUBPART 237.5</w:t>
      </w:r>
      <w:r>
        <w:t xml:space="preserve"> —MANAGEMENT OVERSIGHT OF SERVICE CONTRACTS</w:t>
      </w:r>
      <w:bookmarkEnd w:id="2942"/>
      <w:bookmarkEnd w:id="2943"/>
    </w:p>
    <!--Topic unique_2058-->
    <w:p>
      <w:pPr>
        <w:pStyle w:val="Heading5"/>
      </w:pPr>
      <w:bookmarkStart w:id="2944" w:name="_Refd19e95475"/>
      <w:bookmarkStart w:id="2945" w:name="_Tocd19e95475"/>
      <w:r>
        <w:t/>
      </w:r>
      <w:r>
        <w:t>237.503</w:t>
      </w:r>
      <w:r>
        <w:t xml:space="preserve"> Agency-head responsibilities.</w:t>
      </w:r>
      <w:bookmarkEnd w:id="2944"/>
      <w:bookmarkEnd w:id="2945"/>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2059-->
    <w:p>
      <w:pPr>
        <w:pStyle w:val="Heading4"/>
      </w:pPr>
      <w:bookmarkStart w:id="2946" w:name="_Refd19e95504"/>
      <w:bookmarkStart w:id="2947" w:name="_Tocd19e95504"/>
      <w:r>
        <w:t/>
      </w:r>
      <w:r>
        <w:t>SUBPART 237.6</w:t>
      </w:r>
      <w:r>
        <w:t xml:space="preserve"> —(REMOVED)</w:t>
      </w:r>
      <w:bookmarkEnd w:id="2946"/>
      <w:bookmarkEnd w:id="2947"/>
    </w:p>
    <w:p>
      <w:pPr>
        <w:pStyle w:val="BodyText"/>
      </w:pPr>
      <w:r>
        <w:t>(June 25, 2004)</w:t>
      </w:r>
    </w:p>
    <!--Topic unique_2060-->
    <w:p>
      <w:pPr>
        <w:pStyle w:val="Heading4"/>
      </w:pPr>
      <w:bookmarkStart w:id="2948" w:name="_Refd19e95523"/>
      <w:bookmarkStart w:id="2949" w:name="_Tocd19e95523"/>
      <w:r>
        <w:t/>
      </w:r>
      <w:r>
        <w:t>SUBPART 237.70</w:t>
      </w:r>
      <w:r>
        <w:t xml:space="preserve"> —MORTUARY SERVICES</w:t>
      </w:r>
      <w:bookmarkEnd w:id="2948"/>
      <w:bookmarkEnd w:id="2949"/>
    </w:p>
    <!--Topic unique_2061-->
    <w:p>
      <w:pPr>
        <w:pStyle w:val="Heading5"/>
      </w:pPr>
      <w:bookmarkStart w:id="2950" w:name="_Refd19e95536"/>
      <w:bookmarkStart w:id="2951" w:name="_Tocd19e95536"/>
      <w:r>
        <w:t/>
      </w:r>
      <w:r>
        <w:t>237.7000</w:t>
      </w:r>
      <w:r>
        <w:t xml:space="preserve"> Scope.</w:t>
      </w:r>
      <w:bookmarkEnd w:id="2950"/>
      <w:bookmarkEnd w:id="2951"/>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62-->
    <w:p>
      <w:pPr>
        <w:pStyle w:val="Heading5"/>
      </w:pPr>
      <w:bookmarkStart w:id="2952" w:name="_Refd19e95559"/>
      <w:bookmarkStart w:id="2953" w:name="_Tocd19e95559"/>
      <w:r>
        <w:t/>
      </w:r>
      <w:r>
        <w:t>237.7001</w:t>
      </w:r>
      <w:r>
        <w:t xml:space="preserve"> Method of acquisition.</w:t>
      </w:r>
      <w:bookmarkEnd w:id="2952"/>
      <w:bookmarkEnd w:id="2953"/>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63-->
    <w:p>
      <w:pPr>
        <w:pStyle w:val="Heading5"/>
      </w:pPr>
      <w:bookmarkStart w:id="2954" w:name="_Refd19e95588"/>
      <w:bookmarkStart w:id="2955" w:name="_Tocd19e95588"/>
      <w:r>
        <w:t/>
      </w:r>
      <w:r>
        <w:t>237.7002</w:t>
      </w:r>
      <w:r>
        <w:t xml:space="preserve"> Area of performance and distribution of contracts.</w:t>
      </w:r>
      <w:bookmarkEnd w:id="2954"/>
      <w:bookmarkEnd w:id="2955"/>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1054-->
    <w:p>
      <w:pPr>
        <w:pStyle w:val="Heading5"/>
      </w:pPr>
      <w:bookmarkStart w:id="2956" w:name="_Refd19e95618"/>
      <w:bookmarkStart w:id="2957" w:name="_Tocd19e95618"/>
      <w:r>
        <w:t/>
      </w:r>
      <w:r>
        <w:t>237.7003</w:t>
      </w:r>
      <w:r>
        <w:t xml:space="preserve"> Solicitation provisions and contract clauses.</w:t>
      </w:r>
      <w:bookmarkEnd w:id="2956"/>
      <w:bookmarkEnd w:id="2957"/>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2064-->
    <w:p>
      <w:pPr>
        <w:pStyle w:val="Heading4"/>
      </w:pPr>
      <w:bookmarkStart w:id="2958" w:name="_Refd19e95721"/>
      <w:bookmarkStart w:id="2959" w:name="_Tocd19e95721"/>
      <w:r>
        <w:t/>
      </w:r>
      <w:r>
        <w:t>SUBPART 237.71</w:t>
      </w:r>
      <w:r>
        <w:t xml:space="preserve"> —LAUNDRY AND DRY CLEANING SERVICES</w:t>
      </w:r>
      <w:bookmarkEnd w:id="2958"/>
      <w:bookmarkEnd w:id="2959"/>
    </w:p>
    <!--Topic unique_2065-->
    <w:p>
      <w:pPr>
        <w:pStyle w:val="Heading5"/>
      </w:pPr>
      <w:bookmarkStart w:id="2960" w:name="_Refd19e95734"/>
      <w:bookmarkStart w:id="2961" w:name="_Tocd19e95734"/>
      <w:r>
        <w:t/>
      </w:r>
      <w:r>
        <w:t>237.7100</w:t>
      </w:r>
      <w:r>
        <w:t xml:space="preserve"> Scope.</w:t>
      </w:r>
      <w:bookmarkEnd w:id="2960"/>
      <w:bookmarkEnd w:id="2961"/>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66-->
    <w:p>
      <w:pPr>
        <w:pStyle w:val="Heading5"/>
      </w:pPr>
      <w:bookmarkStart w:id="2962" w:name="_Refd19e95757"/>
      <w:bookmarkStart w:id="2963" w:name="_Tocd19e95757"/>
      <w:r>
        <w:t/>
      </w:r>
      <w:r>
        <w:t>237.7101</w:t>
      </w:r>
      <w:r>
        <w:t xml:space="preserve"> Solicitation provisions and contract clauses.</w:t>
      </w:r>
      <w:bookmarkEnd w:id="2962"/>
      <w:bookmarkEnd w:id="2963"/>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2067-->
    <w:p>
      <w:pPr>
        <w:pStyle w:val="Heading4"/>
      </w:pPr>
      <w:bookmarkStart w:id="2964" w:name="_Refd19e95853"/>
      <w:bookmarkStart w:id="2965" w:name="_Tocd19e95853"/>
      <w:r>
        <w:t/>
      </w:r>
      <w:r>
        <w:t>SUBPART 237.72</w:t>
      </w:r>
      <w:r>
        <w:t xml:space="preserve"> —EDUCATIONAL SERVICE AGREEMENTS</w:t>
      </w:r>
      <w:bookmarkEnd w:id="2964"/>
      <w:bookmarkEnd w:id="2965"/>
    </w:p>
    <!--Topic unique_2068-->
    <w:p>
      <w:pPr>
        <w:pStyle w:val="Heading5"/>
      </w:pPr>
      <w:bookmarkStart w:id="2966" w:name="_Refd19e95866"/>
      <w:bookmarkStart w:id="2967" w:name="_Tocd19e95866"/>
      <w:r>
        <w:t/>
      </w:r>
      <w:r>
        <w:t>237.7200</w:t>
      </w:r>
      <w:r>
        <w:t xml:space="preserve"> Scope.</w:t>
      </w:r>
      <w:bookmarkEnd w:id="2966"/>
      <w:bookmarkEnd w:id="2967"/>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69-->
    <w:p>
      <w:pPr>
        <w:pStyle w:val="Heading5"/>
      </w:pPr>
      <w:bookmarkStart w:id="2968" w:name="_Refd19e95891"/>
      <w:bookmarkStart w:id="2969" w:name="_Tocd19e95891"/>
      <w:r>
        <w:t/>
      </w:r>
      <w:r>
        <w:t>237.7201</w:t>
      </w:r>
      <w:r>
        <w:t xml:space="preserve"> Educational service agreement.</w:t>
      </w:r>
      <w:bookmarkEnd w:id="2968"/>
      <w:bookmarkEnd w:id="2969"/>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70-->
    <w:p>
      <w:pPr>
        <w:pStyle w:val="Heading5"/>
      </w:pPr>
      <w:bookmarkStart w:id="2970" w:name="_Refd19e95915"/>
      <w:bookmarkStart w:id="2971" w:name="_Tocd19e95915"/>
      <w:r>
        <w:t/>
      </w:r>
      <w:r>
        <w:t>237.7202</w:t>
      </w:r>
      <w:r>
        <w:t xml:space="preserve"> Limitations.</w:t>
      </w:r>
      <w:bookmarkEnd w:id="2970"/>
      <w:bookmarkEnd w:id="2971"/>
    </w:p>
    <w:p>
      <w:pPr>
        <w:pStyle w:val="BodyText"/>
      </w:pPr>
      <w:r>
        <w:t>Educational service agreements are not used to provide special courses or special fees for Government students.</w:t>
      </w:r>
    </w:p>
    <!--Topic unique_2071-->
    <w:p>
      <w:pPr>
        <w:pStyle w:val="Heading5"/>
      </w:pPr>
      <w:bookmarkStart w:id="2972" w:name="_Refd19e95934"/>
      <w:bookmarkStart w:id="2973" w:name="_Tocd19e95934"/>
      <w:r>
        <w:t/>
      </w:r>
      <w:r>
        <w:t>237.7203</w:t>
      </w:r>
      <w:r>
        <w:t xml:space="preserve"> Duration.</w:t>
      </w:r>
      <w:bookmarkEnd w:id="2972"/>
      <w:bookmarkEnd w:id="2973"/>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72-->
    <w:p>
      <w:pPr>
        <w:pStyle w:val="Heading5"/>
      </w:pPr>
      <w:bookmarkStart w:id="2974" w:name="_Refd19e95956"/>
      <w:bookmarkStart w:id="2975" w:name="_Tocd19e95956"/>
      <w:r>
        <w:t/>
      </w:r>
      <w:r>
        <w:t>237.7204</w:t>
      </w:r>
      <w:r>
        <w:t xml:space="preserve"> Format and clauses for educational service agreements.</w:t>
      </w:r>
      <w:bookmarkEnd w:id="2974"/>
      <w:bookmarkEnd w:id="2975"/>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73-->
    <w:p>
      <w:pPr>
        <w:pStyle w:val="Heading4"/>
      </w:pPr>
      <w:bookmarkStart w:id="2976" w:name="_Refd19e96379"/>
      <w:bookmarkStart w:id="2977" w:name="_Tocd19e96379"/>
      <w:r>
        <w:t/>
      </w:r>
      <w:r>
        <w:t>SUBPART 237.73</w:t>
      </w:r>
      <w:r>
        <w:t xml:space="preserve"> —SERVICES OF STUDENTS AT RESEARCH AND DEVELOPMENT LABORATORIES</w:t>
      </w:r>
      <w:bookmarkEnd w:id="2976"/>
      <w:bookmarkEnd w:id="2977"/>
    </w:p>
    <!--Topic unique_2074-->
    <w:p>
      <w:pPr>
        <w:pStyle w:val="Heading5"/>
      </w:pPr>
      <w:bookmarkStart w:id="2978" w:name="_Refd19e96392"/>
      <w:bookmarkStart w:id="2979" w:name="_Tocd19e96392"/>
      <w:r>
        <w:t/>
      </w:r>
      <w:r>
        <w:t>237.7300</w:t>
      </w:r>
      <w:r>
        <w:t xml:space="preserve"> Scope.</w:t>
      </w:r>
      <w:bookmarkEnd w:id="2978"/>
      <w:bookmarkEnd w:id="2979"/>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75-->
    <w:p>
      <w:pPr>
        <w:pStyle w:val="Heading5"/>
      </w:pPr>
      <w:bookmarkStart w:id="2980" w:name="_Refd19e96411"/>
      <w:bookmarkStart w:id="2981" w:name="_Tocd19e96411"/>
      <w:r>
        <w:t/>
      </w:r>
      <w:r>
        <w:t>237.7301</w:t>
      </w:r>
      <w:r>
        <w:t xml:space="preserve"> Definitions.</w:t>
      </w:r>
      <w:bookmarkEnd w:id="2980"/>
      <w:bookmarkEnd w:id="2981"/>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76-->
    <w:p>
      <w:pPr>
        <w:pStyle w:val="Heading5"/>
      </w:pPr>
      <w:bookmarkStart w:id="2982" w:name="_Refd19e96443"/>
      <w:bookmarkStart w:id="2983" w:name="_Tocd19e96443"/>
      <w:r>
        <w:t/>
      </w:r>
      <w:r>
        <w:t>237.7302</w:t>
      </w:r>
      <w:r>
        <w:t xml:space="preserve"> General.</w:t>
      </w:r>
      <w:bookmarkEnd w:id="2982"/>
      <w:bookmarkEnd w:id="2983"/>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w:t>
      </w:r>
      <w:r>
        <w:t>FAR Part 19</w:t>
      </w:r>
      <w:r>
        <w:t xml:space="preserve">, </w:t>
      </w:r>
      <w:r>
        <w:t>FAR 13.003</w:t>
      </w:r>
      <w:r>
        <w:t>(b)(1), or DFARS Part 219. Award authority for these contracts is 10 U.S.C. 2304(a)(1) and 10 U.S.C. 2360.</w:t>
      </w:r>
    </w:p>
    <!--Topic unique_2077-->
    <w:p>
      <w:pPr>
        <w:pStyle w:val="Heading5"/>
      </w:pPr>
      <w:bookmarkStart w:id="2984" w:name="_Refd19e96468"/>
      <w:bookmarkStart w:id="2985" w:name="_Tocd19e96468"/>
      <w:r>
        <w:t/>
      </w:r>
      <w:r>
        <w:t>237.7303</w:t>
      </w:r>
      <w:r>
        <w:t xml:space="preserve"> Contract clauses.</w:t>
      </w:r>
      <w:bookmarkEnd w:id="2984"/>
      <w:bookmarkEnd w:id="2985"/>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78-->
    <w:p>
      <w:pPr>
        <w:pStyle w:val="Heading4"/>
      </w:pPr>
      <w:bookmarkStart w:id="2986" w:name="_Refd19e96494"/>
      <w:bookmarkStart w:id="2987" w:name="_Tocd19e96494"/>
      <w:r>
        <w:t/>
      </w:r>
      <w:r>
        <w:t>SUBPART 237.74</w:t>
      </w:r>
      <w:r>
        <w:t xml:space="preserve"> —SERVICES AT INSTALLATIONS BEING CLOSED</w:t>
      </w:r>
      <w:bookmarkEnd w:id="2986"/>
      <w:bookmarkEnd w:id="2987"/>
    </w:p>
    <!--Topic unique_2079-->
    <w:p>
      <w:pPr>
        <w:pStyle w:val="Heading5"/>
      </w:pPr>
      <w:bookmarkStart w:id="2988" w:name="_Refd19e96507"/>
      <w:bookmarkStart w:id="2989" w:name="_Tocd19e96507"/>
      <w:r>
        <w:t/>
      </w:r>
      <w:r>
        <w:t>237.7400</w:t>
      </w:r>
      <w:r>
        <w:t xml:space="preserve"> Scope.</w:t>
      </w:r>
      <w:bookmarkEnd w:id="2988"/>
      <w:bookmarkEnd w:id="2989"/>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5-->
    <w:p>
      <w:pPr>
        <w:pStyle w:val="Heading5"/>
      </w:pPr>
      <w:bookmarkStart w:id="2990" w:name="_Refd19e96526"/>
      <w:bookmarkStart w:id="2991" w:name="_Tocd19e96526"/>
      <w:r>
        <w:t/>
      </w:r>
      <w:r>
        <w:t>237.7401</w:t>
      </w:r>
      <w:r>
        <w:t xml:space="preserve"> Policy.</w:t>
      </w:r>
      <w:bookmarkEnd w:id="2990"/>
      <w:bookmarkEnd w:id="2991"/>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80-->
    <w:p>
      <w:pPr>
        <w:pStyle w:val="Heading5"/>
      </w:pPr>
      <w:bookmarkStart w:id="2992" w:name="_Refd19e96557"/>
      <w:bookmarkStart w:id="2993" w:name="_Tocd19e96557"/>
      <w:r>
        <w:t/>
      </w:r>
      <w:r>
        <w:t>237.7402</w:t>
      </w:r>
      <w:r>
        <w:t xml:space="preserve"> Contract clause.</w:t>
      </w:r>
      <w:bookmarkEnd w:id="2992"/>
      <w:bookmarkEnd w:id="2993"/>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2081-->
    <w:p>
      <w:pPr>
        <w:pStyle w:val="Heading4"/>
      </w:pPr>
      <w:bookmarkStart w:id="2994" w:name="_Refd19e96583"/>
      <w:bookmarkStart w:id="2995" w:name="_Tocd19e96583"/>
      <w:r>
        <w:t/>
      </w:r>
      <w:r>
        <w:t>SUBPART 237.75</w:t>
      </w:r>
      <w:r>
        <w:t xml:space="preserve"> —ACQUISITION AND MANAGEMENT OF INDUSTRIAL RESOURCES</w:t>
      </w:r>
      <w:bookmarkEnd w:id="2994"/>
      <w:bookmarkEnd w:id="2995"/>
    </w:p>
    <!--Topic unique_2082-->
    <w:p>
      <w:pPr>
        <w:pStyle w:val="Heading5"/>
      </w:pPr>
      <w:bookmarkStart w:id="2996" w:name="_Refd19e96596"/>
      <w:bookmarkStart w:id="2997" w:name="_Tocd19e96596"/>
      <w:r>
        <w:t/>
      </w:r>
      <w:r>
        <w:t>237.7501</w:t>
      </w:r>
      <w:r>
        <w:t xml:space="preserve"> Definition.</w:t>
      </w:r>
      <w:bookmarkEnd w:id="2996"/>
      <w:bookmarkEnd w:id="2997"/>
    </w:p>
    <w:p>
      <w:pPr>
        <w:pStyle w:val="BodyText"/>
      </w:pPr>
      <w:r>
        <w:t>“Facilities project,” as used in this subpart, means a Government project to provide, modernize, or replace real property for use by a contractor in performing a Government contract or subcontract.</w:t>
      </w:r>
    </w:p>
    <!--Topic unique_2083-->
    <w:p>
      <w:pPr>
        <w:pStyle w:val="Heading5"/>
      </w:pPr>
      <w:bookmarkStart w:id="2998" w:name="_Refd19e96615"/>
      <w:bookmarkStart w:id="2999" w:name="_Tocd19e96615"/>
      <w:r>
        <w:t/>
      </w:r>
      <w:r>
        <w:t>237.7502</w:t>
      </w:r>
      <w:r>
        <w:t xml:space="preserve"> Policy.</w:t>
      </w:r>
      <w:bookmarkEnd w:id="2998"/>
      <w:bookmarkEnd w:id="2999"/>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84-->
    <w:p>
      <w:pPr>
        <w:pStyle w:val="Heading4"/>
      </w:pPr>
      <w:bookmarkStart w:id="3000" w:name="_Refd19e96641"/>
      <w:bookmarkStart w:id="3001" w:name="_Tocd19e96641"/>
      <w:r>
        <w:t/>
      </w:r>
      <w:r>
        <w:t>SUBPART 237.76</w:t>
      </w:r>
      <w:r>
        <w:t xml:space="preserve"> —CONTINUATION OF ESSENTIAL CONTRACTOR SERVICES</w:t>
      </w:r>
      <w:bookmarkEnd w:id="3000"/>
      <w:bookmarkEnd w:id="3001"/>
    </w:p>
    <!--Topic unique_2085-->
    <w:p>
      <w:pPr>
        <w:pStyle w:val="Heading5"/>
      </w:pPr>
      <w:bookmarkStart w:id="3002" w:name="_Refd19e96656"/>
      <w:bookmarkStart w:id="3003" w:name="_Tocd19e96656"/>
      <w:r>
        <w:t/>
      </w:r>
      <w:r>
        <w:t>237.7600</w:t>
      </w:r>
      <w:r>
        <w:t xml:space="preserve"> Scope.</w:t>
      </w:r>
      <w:bookmarkEnd w:id="3002"/>
      <w:bookmarkEnd w:id="3003"/>
    </w:p>
    <w:p>
      <w:pPr>
        <w:pStyle w:val="BodyText"/>
      </w:pPr>
      <w:r>
        <w:t>This subpart prescribes procedures for the acquisition of essential contractor services which support mission-essential functions.</w:t>
      </w:r>
    </w:p>
    <!--Topic unique_2086-->
    <w:p>
      <w:pPr>
        <w:pStyle w:val="Heading5"/>
      </w:pPr>
      <w:bookmarkStart w:id="3004" w:name="_Refd19e96675"/>
      <w:bookmarkStart w:id="3005" w:name="_Tocd19e96675"/>
      <w:r>
        <w:t/>
      </w:r>
      <w:r>
        <w:t>237.7601</w:t>
      </w:r>
      <w:r>
        <w:t xml:space="preserve"> Definitions.</w:t>
      </w:r>
      <w:bookmarkEnd w:id="3004"/>
      <w:bookmarkEnd w:id="3005"/>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2087-->
    <w:p>
      <w:pPr>
        <w:pStyle w:val="Heading5"/>
      </w:pPr>
      <w:bookmarkStart w:id="3006" w:name="_Refd19e96700"/>
      <w:bookmarkStart w:id="3007" w:name="_Tocd19e96700"/>
      <w:r>
        <w:t/>
      </w:r>
      <w:r>
        <w:t>237.7602</w:t>
      </w:r>
      <w:r>
        <w:t xml:space="preserve"> Policy.</w:t>
      </w:r>
      <w:bookmarkEnd w:id="3006"/>
      <w:bookmarkEnd w:id="3007"/>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Topic unique_2088-->
    <w:p>
      <w:pPr>
        <w:pStyle w:val="Heading5"/>
      </w:pPr>
      <w:bookmarkStart w:id="3008" w:name="_Refd19e96730"/>
      <w:bookmarkStart w:id="3009" w:name="_Tocd19e96730"/>
      <w:r>
        <w:t/>
      </w:r>
      <w:r>
        <w:t>237.7603</w:t>
      </w:r>
      <w:r>
        <w:t xml:space="preserve"> Solicitation provision and contract clause.</w:t>
      </w:r>
      <w:bookmarkEnd w:id="3008"/>
      <w:bookmarkEnd w:id="3009"/>
    </w:p>
    <w:p>
      <w:pPr>
        <w:pStyle w:val="BodyText"/>
      </w:pPr>
      <w:r>
        <w:t xml:space="preserve">(a) 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2089-->
    <w:p>
      <w:pPr>
        <w:pStyle w:val="Heading4"/>
      </w:pPr>
      <w:bookmarkStart w:id="3010" w:name="_Refd19e96772"/>
      <w:bookmarkStart w:id="3011" w:name="_Tocd19e96772"/>
      <w:r>
        <w:t/>
      </w:r>
      <w:r>
        <w:t>SUBPART 237.77</w:t>
      </w:r>
      <w:r>
        <w:t xml:space="preserve"> — COMPETITION FOR RELIGIOUS-RELATED SERVICES</w:t>
      </w:r>
      <w:bookmarkEnd w:id="3010"/>
      <w:bookmarkEnd w:id="3011"/>
    </w:p>
    <!--Topic unique_2090-->
    <w:p>
      <w:pPr>
        <w:pStyle w:val="Heading5"/>
      </w:pPr>
      <w:bookmarkStart w:id="3012" w:name="_Refd19e96785"/>
      <w:bookmarkStart w:id="3013" w:name="_Tocd19e96785"/>
      <w:r>
        <w:t/>
      </w:r>
      <w:r>
        <w:t>237.7700</w:t>
      </w:r>
      <w:r>
        <w:t xml:space="preserve"> Scope of subpart.</w:t>
      </w:r>
      <w:bookmarkEnd w:id="3012"/>
      <w:bookmarkEnd w:id="3013"/>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91-->
    <w:p>
      <w:pPr>
        <w:pStyle w:val="Heading5"/>
      </w:pPr>
      <w:bookmarkStart w:id="3014" w:name="_Refd19e96804"/>
      <w:bookmarkStart w:id="3015" w:name="_Tocd19e96804"/>
      <w:r>
        <w:t/>
      </w:r>
      <w:r>
        <w:t>237.7701</w:t>
      </w:r>
      <w:r>
        <w:t xml:space="preserve"> Definition. As used in this subpart—</w:t>
      </w:r>
      <w:bookmarkEnd w:id="3014"/>
      <w:bookmarkEnd w:id="3015"/>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92-->
    <w:p>
      <w:pPr>
        <w:pStyle w:val="Heading5"/>
      </w:pPr>
      <w:bookmarkStart w:id="3016" w:name="_Refd19e96826"/>
      <w:bookmarkStart w:id="3017" w:name="_Tocd19e96826"/>
      <w:r>
        <w:t/>
      </w:r>
      <w:r>
        <w:t>237.7702</w:t>
      </w:r>
      <w:r>
        <w:t xml:space="preserve"> Policy.</w:t>
      </w:r>
      <w:bookmarkEnd w:id="3016"/>
      <w:bookmarkEnd w:id="3017"/>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126-->
    <w:p>
      <w:pPr>
        <w:pStyle w:val="Heading3"/>
      </w:pPr>
      <w:bookmarkStart w:id="3018" w:name="_Refd19e96854"/>
      <w:bookmarkStart w:id="3019" w:name="_Tocd19e96854"/>
      <w:r>
        <w:t>PART 238 - RESERVED</w:t>
      </w:r>
      <w:bookmarkEnd w:id="3018"/>
      <w:bookmarkEnd w:id="3019"/>
    </w:p>
    <!--Topic unique_2128-->
    <w:p>
      <w:pPr>
        <w:pStyle w:val="Heading3"/>
      </w:pPr>
      <w:bookmarkStart w:id="3020" w:name="_Refd19e96864"/>
      <w:bookmarkStart w:id="3021" w:name="_Tocd19e96864"/>
      <w:r>
        <w:t>PART 239 - ACQUISITION OF INFORMATION TECHNOLOGY</w:t>
      </w:r>
      <w:bookmarkEnd w:id="3020"/>
      <w:bookmarkEnd w:id="3021"/>
    </w:p>
    <w:p>
      <w:pPr>
        <w:pStyle w:val="ListBullet"/>
        <!--depth 1-->
        <w:numPr>
          <w:ilvl w:val="0"/>
          <w:numId w:val="525"/>
        </w:numPr>
      </w:pPr>
      <w:r>
        <w:t/>
      </w:r>
      <w:r>
        <w:t>239.001 Applicability.</w:t>
      </w:r>
      <w:r>
        <w:t/>
      </w:r>
    </w:p>
    <w:p>
      <w:pPr>
        <w:pStyle w:val="ListBullet"/>
        <!--depth 1-->
        <w:numPr>
          <w:ilvl w:val="0"/>
          <w:numId w:val="525"/>
        </w:numPr>
      </w:pPr>
      <w:r>
        <w:t/>
      </w:r>
      <w:r>
        <w:t>SUBPART 239.1 —GENERAL</w:t>
      </w:r>
      <w:r>
        <w:t/>
      </w:r>
    </w:p>
    <w:p>
      <w:pPr>
        <w:pStyle w:val="ListBullet2"/>
        <!--depth 2-->
        <w:numPr>
          <w:ilvl w:val="1"/>
          <w:numId w:val="526"/>
        </w:numPr>
      </w:pPr>
      <w:r>
        <w:t/>
      </w:r>
      <w:r>
        <w:t>239.101 Policy.</w:t>
      </w:r>
      <w:r>
        <w:t/>
      </w:r>
    </w:p>
    <w:p>
      <w:pPr>
        <w:pStyle w:val="ListBullet"/>
        <!--depth 1-->
        <w:numPr>
          <w:ilvl w:val="0"/>
          <w:numId w:val="525"/>
        </w:numPr>
      </w:pPr>
      <w:r>
        <w:t/>
      </w:r>
      <w:r>
        <w:t>SUBPART 239.70 —EXCHANGE OR SALE OF INFORMATION TECHNOLOGY</w:t>
      </w:r>
      <w:r>
        <w:t/>
      </w:r>
    </w:p>
    <w:p>
      <w:pPr>
        <w:pStyle w:val="ListBullet2"/>
        <!--depth 2-->
        <w:numPr>
          <w:ilvl w:val="1"/>
          <w:numId w:val="527"/>
        </w:numPr>
      </w:pPr>
      <w:r>
        <w:t/>
      </w:r>
      <w:r>
        <w:t>239.7001 Policy.</w:t>
      </w:r>
      <w:r>
        <w:t/>
      </w:r>
    </w:p>
    <w:p>
      <w:pPr>
        <w:pStyle w:val="ListBullet"/>
        <!--depth 1-->
        <w:numPr>
          <w:ilvl w:val="0"/>
          <w:numId w:val="525"/>
        </w:numPr>
      </w:pPr>
      <w:r>
        <w:t/>
      </w:r>
      <w:r>
        <w:t>SUBPART 239.71 —SECURITY AND PRIVACY FOR COMPUTER SYSTEMS</w:t>
      </w:r>
      <w:r>
        <w:t/>
      </w:r>
    </w:p>
    <w:p>
      <w:pPr>
        <w:pStyle w:val="ListBullet2"/>
        <!--depth 2-->
        <w:numPr>
          <w:ilvl w:val="1"/>
          <w:numId w:val="528"/>
        </w:numPr>
      </w:pPr>
      <w:r>
        <w:t/>
      </w:r>
      <w:r>
        <w:t>239.7100 Scope of subpart.</w:t>
      </w:r>
      <w:r>
        <w:t/>
      </w:r>
    </w:p>
    <w:p>
      <w:pPr>
        <w:pStyle w:val="ListBullet2"/>
        <!--depth 2-->
        <w:numPr>
          <w:ilvl w:val="1"/>
          <w:numId w:val="528"/>
        </w:numPr>
      </w:pPr>
      <w:r>
        <w:t/>
      </w:r>
      <w:r>
        <w:t>239.7101 Definition.</w:t>
      </w:r>
      <w:r>
        <w:t/>
      </w:r>
    </w:p>
    <w:p>
      <w:pPr>
        <w:pStyle w:val="ListBullet2"/>
        <!--depth 2-->
        <w:numPr>
          <w:ilvl w:val="1"/>
          <w:numId w:val="528"/>
        </w:numPr>
      </w:pPr>
      <w:r>
        <w:t/>
      </w:r>
      <w:r>
        <w:t>239.7102 Policy and responsibilities.</w:t>
      </w:r>
      <w:r>
        <w:t/>
      </w:r>
    </w:p>
    <w:p>
      <w:pPr>
        <w:pStyle w:val="ListBullet3"/>
        <!--depth 3-->
        <w:numPr>
          <w:ilvl w:val="2"/>
          <w:numId w:val="529"/>
        </w:numPr>
      </w:pPr>
      <w:r>
        <w:t/>
      </w:r>
      <w:r>
        <w:t>239.7102-1 General.</w:t>
      </w:r>
      <w:r>
        <w:t/>
      </w:r>
    </w:p>
    <w:p>
      <w:pPr>
        <w:pStyle w:val="ListBullet3"/>
        <!--depth 3-->
        <w:numPr>
          <w:ilvl w:val="2"/>
          <w:numId w:val="529"/>
        </w:numPr>
      </w:pPr>
      <w:r>
        <w:t/>
      </w:r>
      <w:r>
        <w:t>239.7102-2 Compromising emanations—TEMPEST or other standard.</w:t>
      </w:r>
      <w:r>
        <w:t/>
      </w:r>
    </w:p>
    <w:p>
      <w:pPr>
        <w:pStyle w:val="ListBullet3"/>
        <!--depth 3-->
        <w:numPr>
          <w:ilvl w:val="2"/>
          <w:numId w:val="529"/>
        </w:numPr>
      </w:pPr>
      <w:r>
        <w:t/>
      </w:r>
      <w:r>
        <w:t>239.7102-3 Information assurance contractor training and certification.</w:t>
      </w:r>
      <w:r>
        <w:t/>
      </w:r>
    </w:p>
    <w:p>
      <w:pPr>
        <w:pStyle w:val="ListBullet2"/>
        <!--depth 2-->
        <w:numPr>
          <w:ilvl w:val="1"/>
          <w:numId w:val="528"/>
        </w:numPr>
      </w:pPr>
      <w:r>
        <w:t/>
      </w:r>
      <w:r>
        <w:t>239.7103 Contract clauses.</w:t>
      </w:r>
      <w:r>
        <w:t/>
      </w:r>
    </w:p>
    <w:p>
      <w:pPr>
        <w:pStyle w:val="ListBullet"/>
        <!--depth 1-->
        <w:numPr>
          <w:ilvl w:val="0"/>
          <w:numId w:val="525"/>
        </w:numPr>
      </w:pPr>
      <w:r>
        <w:t/>
      </w:r>
      <w:r>
        <w:t>SUBPART 239.72 —STANDARDS</w:t>
      </w:r>
      <w:r>
        <w:t/>
      </w:r>
    </w:p>
    <w:p>
      <w:pPr>
        <w:pStyle w:val="ListBullet2"/>
        <!--depth 2-->
        <w:numPr>
          <w:ilvl w:val="1"/>
          <w:numId w:val="530"/>
        </w:numPr>
      </w:pPr>
      <w:r>
        <w:t/>
      </w:r>
      <w:r>
        <w:t>239.7201 Solicitation requirements.</w:t>
      </w:r>
      <w:r>
        <w:t/>
      </w:r>
    </w:p>
    <w:p>
      <w:pPr>
        <w:pStyle w:val="ListBullet"/>
        <!--depth 1-->
        <w:numPr>
          <w:ilvl w:val="0"/>
          <w:numId w:val="525"/>
        </w:numPr>
      </w:pPr>
      <w:r>
        <w:t/>
      </w:r>
      <w:r>
        <w:t>SUBPART 239.73 –REQUIREMENTS FOR INFORMATION RELATING TO</w:t>
      </w:r>
      <w:r>
        <w:t/>
      </w:r>
    </w:p>
    <w:p>
      <w:pPr>
        <w:pStyle w:val="ListBullet2"/>
        <!--depth 2-->
        <w:numPr>
          <w:ilvl w:val="1"/>
          <w:numId w:val="531"/>
        </w:numPr>
      </w:pPr>
      <w:r>
        <w:t/>
      </w:r>
      <w:r>
        <w:t>239.7300 Scope of subpart.</w:t>
      </w:r>
      <w:r>
        <w:t/>
      </w:r>
    </w:p>
    <w:p>
      <w:pPr>
        <w:pStyle w:val="ListBullet2"/>
        <!--depth 2-->
        <w:numPr>
          <w:ilvl w:val="1"/>
          <w:numId w:val="531"/>
        </w:numPr>
      </w:pPr>
      <w:r>
        <w:t/>
      </w:r>
      <w:r>
        <w:t>239.7301 Definitions.</w:t>
      </w:r>
      <w:r>
        <w:t/>
      </w:r>
    </w:p>
    <w:p>
      <w:pPr>
        <w:pStyle w:val="ListBullet2"/>
        <!--depth 2-->
        <w:numPr>
          <w:ilvl w:val="1"/>
          <w:numId w:val="531"/>
        </w:numPr>
      </w:pPr>
      <w:r>
        <w:t/>
      </w:r>
      <w:r>
        <w:t>239.7302 Applicability.</w:t>
      </w:r>
      <w:r>
        <w:t/>
      </w:r>
    </w:p>
    <w:p>
      <w:pPr>
        <w:pStyle w:val="ListBullet2"/>
        <!--depth 2-->
        <w:numPr>
          <w:ilvl w:val="1"/>
          <w:numId w:val="531"/>
        </w:numPr>
      </w:pPr>
      <w:r>
        <w:t/>
      </w:r>
      <w:r>
        <w:t>239.7303 Authorized individuals.</w:t>
      </w:r>
      <w:r>
        <w:t/>
      </w:r>
    </w:p>
    <w:p>
      <w:pPr>
        <w:pStyle w:val="ListBullet2"/>
        <!--depth 2-->
        <w:numPr>
          <w:ilvl w:val="1"/>
          <w:numId w:val="531"/>
        </w:numPr>
      </w:pPr>
      <w:r>
        <w:t/>
      </w:r>
      <w:r>
        <w:t>239.7304 Determination and notification.</w:t>
      </w:r>
      <w:r>
        <w:t/>
      </w:r>
    </w:p>
    <w:p>
      <w:pPr>
        <w:pStyle w:val="ListBullet2"/>
        <!--depth 2-->
        <w:numPr>
          <w:ilvl w:val="1"/>
          <w:numId w:val="531"/>
        </w:numPr>
      </w:pPr>
      <w:r>
        <w:t/>
      </w:r>
      <w:r>
        <w:t>239.7305 Exclusion and limitation on disclosure.</w:t>
      </w:r>
      <w:r>
        <w:t/>
      </w:r>
    </w:p>
    <w:p>
      <w:pPr>
        <w:pStyle w:val="ListBullet2"/>
        <!--depth 2-->
        <w:numPr>
          <w:ilvl w:val="1"/>
          <w:numId w:val="531"/>
        </w:numPr>
      </w:pPr>
      <w:r>
        <w:t/>
      </w:r>
      <w:r>
        <w:t>239.7306 Solicitation provision and contract clause.</w:t>
      </w:r>
      <w:r>
        <w:t/>
      </w:r>
    </w:p>
    <w:p>
      <w:pPr>
        <w:pStyle w:val="ListBullet"/>
        <!--depth 1-->
        <w:numPr>
          <w:ilvl w:val="0"/>
          <w:numId w:val="525"/>
        </w:numPr>
      </w:pPr>
      <w:r>
        <w:t/>
      </w:r>
      <w:r>
        <w:t>SUBPART 239.74 —TELECOMMUNICATIONS SERVICES</w:t>
      </w:r>
      <w:r>
        <w:t/>
      </w:r>
    </w:p>
    <w:p>
      <w:pPr>
        <w:pStyle w:val="ListBullet2"/>
        <!--depth 2-->
        <w:numPr>
          <w:ilvl w:val="1"/>
          <w:numId w:val="532"/>
        </w:numPr>
      </w:pPr>
      <w:r>
        <w:t/>
      </w:r>
      <w:r>
        <w:t>239.7400 Scope.</w:t>
      </w:r>
      <w:r>
        <w:t/>
      </w:r>
    </w:p>
    <w:p>
      <w:pPr>
        <w:pStyle w:val="ListBullet2"/>
        <!--depth 2-->
        <w:numPr>
          <w:ilvl w:val="1"/>
          <w:numId w:val="532"/>
        </w:numPr>
      </w:pPr>
      <w:r>
        <w:t/>
      </w:r>
      <w:r>
        <w:t>239.7401 Definitions.</w:t>
      </w:r>
      <w:r>
        <w:t/>
      </w:r>
    </w:p>
    <w:p>
      <w:pPr>
        <w:pStyle w:val="ListBullet2"/>
        <!--depth 2-->
        <w:numPr>
          <w:ilvl w:val="1"/>
          <w:numId w:val="532"/>
        </w:numPr>
      </w:pPr>
      <w:r>
        <w:t/>
      </w:r>
      <w:r>
        <w:t>239.7402 Policy.</w:t>
      </w:r>
      <w:r>
        <w:t/>
      </w:r>
    </w:p>
    <w:p>
      <w:pPr>
        <w:pStyle w:val="ListBullet2"/>
        <!--depth 2-->
        <w:numPr>
          <w:ilvl w:val="1"/>
          <w:numId w:val="532"/>
        </w:numPr>
      </w:pPr>
      <w:r>
        <w:t/>
      </w:r>
      <w:r>
        <w:t>239.7403 Reserved.</w:t>
      </w:r>
      <w:r>
        <w:t/>
      </w:r>
    </w:p>
    <w:p>
      <w:pPr>
        <w:pStyle w:val="ListBullet2"/>
        <!--depth 2-->
        <w:numPr>
          <w:ilvl w:val="1"/>
          <w:numId w:val="532"/>
        </w:numPr>
      </w:pPr>
      <w:r>
        <w:t/>
      </w:r>
      <w:r>
        <w:t>239.7404 Reserved.</w:t>
      </w:r>
      <w:r>
        <w:t/>
      </w:r>
    </w:p>
    <w:p>
      <w:pPr>
        <w:pStyle w:val="ListBullet2"/>
        <!--depth 2-->
        <w:numPr>
          <w:ilvl w:val="1"/>
          <w:numId w:val="532"/>
        </w:numPr>
      </w:pPr>
      <w:r>
        <w:t/>
      </w:r>
      <w:r>
        <w:t>239.7405 Delegated authority for telecommunications resources.</w:t>
      </w:r>
      <w:r>
        <w:t/>
      </w:r>
    </w:p>
    <w:p>
      <w:pPr>
        <w:pStyle w:val="ListBullet2"/>
        <!--depth 2-->
        <w:numPr>
          <w:ilvl w:val="1"/>
          <w:numId w:val="532"/>
        </w:numPr>
      </w:pPr>
      <w:r>
        <w:t/>
      </w:r>
      <w:r>
        <w:t>239.7406 Certified cost or pricing data and data other than certified cost or pricing data.</w:t>
      </w:r>
      <w:r>
        <w:t/>
      </w:r>
    </w:p>
    <w:p>
      <w:pPr>
        <w:pStyle w:val="ListBullet2"/>
        <!--depth 2-->
        <w:numPr>
          <w:ilvl w:val="1"/>
          <w:numId w:val="532"/>
        </w:numPr>
      </w:pPr>
      <w:r>
        <w:t/>
      </w:r>
      <w:r>
        <w:t>239.7407 Type of contract.</w:t>
      </w:r>
      <w:r>
        <w:t/>
      </w:r>
    </w:p>
    <w:p>
      <w:pPr>
        <w:pStyle w:val="ListBullet2"/>
        <!--depth 2-->
        <w:numPr>
          <w:ilvl w:val="1"/>
          <w:numId w:val="532"/>
        </w:numPr>
      </w:pPr>
      <w:r>
        <w:t/>
      </w:r>
      <w:r>
        <w:t>239.7408 Special construction.</w:t>
      </w:r>
      <w:r>
        <w:t/>
      </w:r>
    </w:p>
    <w:p>
      <w:pPr>
        <w:pStyle w:val="ListBullet3"/>
        <!--depth 3-->
        <w:numPr>
          <w:ilvl w:val="2"/>
          <w:numId w:val="533"/>
        </w:numPr>
      </w:pPr>
      <w:r>
        <w:t/>
      </w:r>
      <w:r>
        <w:t>239.7408-1 General.</w:t>
      </w:r>
      <w:r>
        <w:t/>
      </w:r>
    </w:p>
    <w:p>
      <w:pPr>
        <w:pStyle w:val="ListBullet3"/>
        <!--depth 3-->
        <w:numPr>
          <w:ilvl w:val="2"/>
          <w:numId w:val="533"/>
        </w:numPr>
      </w:pPr>
      <w:r>
        <w:t/>
      </w:r>
      <w:r>
        <w:t>239.7408-2 Applicability of construction labor standards for special construction.</w:t>
      </w:r>
      <w:r>
        <w:t/>
      </w:r>
    </w:p>
    <w:p>
      <w:pPr>
        <w:pStyle w:val="ListBullet2"/>
        <!--depth 2-->
        <w:numPr>
          <w:ilvl w:val="1"/>
          <w:numId w:val="532"/>
        </w:numPr>
      </w:pPr>
      <w:r>
        <w:t/>
      </w:r>
      <w:r>
        <w:t>239.7409 Special assembly.</w:t>
      </w:r>
      <w:r>
        <w:t/>
      </w:r>
    </w:p>
    <w:p>
      <w:pPr>
        <w:pStyle w:val="ListBullet2"/>
        <!--depth 2-->
        <w:numPr>
          <w:ilvl w:val="1"/>
          <w:numId w:val="532"/>
        </w:numPr>
      </w:pPr>
      <w:r>
        <w:t/>
      </w:r>
      <w:r>
        <w:t>239.7410 Cancellation and termination.</w:t>
      </w:r>
      <w:r>
        <w:t/>
      </w:r>
    </w:p>
    <w:p>
      <w:pPr>
        <w:pStyle w:val="ListBullet2"/>
        <!--depth 2-->
        <w:numPr>
          <w:ilvl w:val="1"/>
          <w:numId w:val="532"/>
        </w:numPr>
      </w:pPr>
      <w:r>
        <w:t/>
      </w:r>
      <w:r>
        <w:t>239.7411 Contract clauses.</w:t>
      </w:r>
      <w:r>
        <w:t/>
      </w:r>
    </w:p>
    <w:p>
      <w:pPr>
        <w:pStyle w:val="ListBullet"/>
        <!--depth 1-->
        <w:numPr>
          <w:ilvl w:val="0"/>
          <w:numId w:val="525"/>
        </w:numPr>
      </w:pPr>
      <w:r>
        <w:t/>
      </w:r>
      <w:r>
        <w:t>SUBPART 239.75</w:t>
      </w:r>
      <w:r>
        <w:t/>
      </w:r>
    </w:p>
    <w:p>
      <w:pPr>
        <w:pStyle w:val="ListBullet"/>
        <!--depth 1-->
        <w:numPr>
          <w:ilvl w:val="0"/>
          <w:numId w:val="525"/>
        </w:numPr>
      </w:pPr>
      <w:r>
        <w:t/>
      </w:r>
      <w:r>
        <w:t>SUBPART 239.76 —CLOUD COMPUTING</w:t>
      </w:r>
      <w:r>
        <w:t/>
      </w:r>
    </w:p>
    <w:p>
      <w:pPr>
        <w:pStyle w:val="ListBullet2"/>
        <!--depth 2-->
        <w:numPr>
          <w:ilvl w:val="1"/>
          <w:numId w:val="534"/>
        </w:numPr>
      </w:pPr>
      <w:r>
        <w:t/>
      </w:r>
      <w:r>
        <w:t>239.7600 Scope of subpart.</w:t>
      </w:r>
      <w:r>
        <w:t/>
      </w:r>
    </w:p>
    <w:p>
      <w:pPr>
        <w:pStyle w:val="ListBullet2"/>
        <!--depth 2-->
        <w:numPr>
          <w:ilvl w:val="1"/>
          <w:numId w:val="534"/>
        </w:numPr>
      </w:pPr>
      <w:r>
        <w:t/>
      </w:r>
      <w:r>
        <w:t>239.7601 Definitions.</w:t>
      </w:r>
      <w:r>
        <w:t/>
      </w:r>
    </w:p>
    <w:p>
      <w:pPr>
        <w:pStyle w:val="ListBullet2"/>
        <!--depth 2-->
        <w:numPr>
          <w:ilvl w:val="1"/>
          <w:numId w:val="534"/>
        </w:numPr>
      </w:pPr>
      <w:r>
        <w:t/>
      </w:r>
      <w:r>
        <w:t>239.7602 Policy and responsibilities.</w:t>
      </w:r>
      <w:r>
        <w:t/>
      </w:r>
    </w:p>
    <w:p>
      <w:pPr>
        <w:pStyle w:val="ListBullet3"/>
        <!--depth 3-->
        <w:numPr>
          <w:ilvl w:val="2"/>
          <w:numId w:val="535"/>
        </w:numPr>
      </w:pPr>
      <w:r>
        <w:t/>
      </w:r>
      <w:r>
        <w:t>239.7602-1 General.</w:t>
      </w:r>
      <w:r>
        <w:t/>
      </w:r>
    </w:p>
    <w:p>
      <w:pPr>
        <w:pStyle w:val="ListBullet3"/>
        <!--depth 3-->
        <w:numPr>
          <w:ilvl w:val="2"/>
          <w:numId w:val="535"/>
        </w:numPr>
      </w:pPr>
      <w:r>
        <w:t/>
      </w:r>
      <w:r>
        <w:t>239.7602-2 Required storage of data within the United States or outlying areas.</w:t>
      </w:r>
      <w:r>
        <w:t/>
      </w:r>
    </w:p>
    <w:p>
      <w:pPr>
        <w:pStyle w:val="ListBullet2"/>
        <!--depth 2-->
        <w:numPr>
          <w:ilvl w:val="1"/>
          <w:numId w:val="534"/>
        </w:numPr>
      </w:pPr>
      <w:r>
        <w:t/>
      </w:r>
      <w:r>
        <w:t>239.7603 Procedures.</w:t>
      </w:r>
      <w:r>
        <w:t/>
      </w:r>
    </w:p>
    <w:p>
      <w:pPr>
        <w:pStyle w:val="ListBullet2"/>
        <!--depth 2-->
        <w:numPr>
          <w:ilvl w:val="1"/>
          <w:numId w:val="534"/>
        </w:numPr>
      </w:pPr>
      <w:r>
        <w:t/>
      </w:r>
      <w:r>
        <w:t>239.7604 Solicitation provision and contract clause.</w:t>
      </w:r>
      <w:r>
        <w:t/>
      </w:r>
    </w:p>
    <!--Topic unique_2129-->
    <w:p>
      <w:pPr>
        <w:pStyle w:val="Heading4"/>
      </w:pPr>
      <w:bookmarkStart w:id="3022" w:name="_Refd19e97282"/>
      <w:bookmarkStart w:id="3023" w:name="_Tocd19e97282"/>
      <w:r>
        <w:t/>
      </w:r>
      <w:r>
        <w:t>239.001</w:t>
      </w:r>
      <w:r>
        <w:t xml:space="preserve"> Applicability.</w:t>
      </w:r>
      <w:bookmarkEnd w:id="3022"/>
      <w:bookmarkEnd w:id="3023"/>
    </w:p>
    <w:p>
      <w:pPr>
        <w:pStyle w:val="BodyText"/>
      </w:pPr>
      <w:r>
        <w:t xml:space="preserve">Notwithstanding </w:t>
      </w:r>
      <w:r>
        <w:t>FAR 39.001</w:t>
      </w:r>
      <w:r>
        <w:t>, this part applies to acquisitions of information technology, including national security systems.</w:t>
      </w:r>
    </w:p>
    <!--Topic unique_2130-->
    <w:p>
      <w:pPr>
        <w:pStyle w:val="Heading4"/>
      </w:pPr>
      <w:bookmarkStart w:id="3024" w:name="_Refd19e97303"/>
      <w:bookmarkStart w:id="3025" w:name="_Tocd19e97303"/>
      <w:r>
        <w:t/>
      </w:r>
      <w:r>
        <w:t>SUBPART 239.1</w:t>
      </w:r>
      <w:r>
        <w:t xml:space="preserve"> —GENERAL</w:t>
      </w:r>
      <w:bookmarkEnd w:id="3024"/>
      <w:bookmarkEnd w:id="3025"/>
    </w:p>
    <!--Topic unique_577-->
    <w:p>
      <w:pPr>
        <w:pStyle w:val="Heading5"/>
      </w:pPr>
      <w:bookmarkStart w:id="3026" w:name="_Refd19e97316"/>
      <w:bookmarkStart w:id="3027" w:name="_Tocd19e97316"/>
      <w:r>
        <w:t/>
      </w:r>
      <w:r>
        <w:t>239.101</w:t>
      </w:r>
      <w:r>
        <w:t xml:space="preserve"> Policy.</w:t>
      </w:r>
      <w:bookmarkEnd w:id="3026"/>
      <w:bookmarkEnd w:id="3027"/>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(2) See subpart 208.74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2131-->
    <w:p>
      <w:pPr>
        <w:pStyle w:val="Heading4"/>
      </w:pPr>
      <w:bookmarkStart w:id="3028" w:name="_Refd19e97350"/>
      <w:bookmarkStart w:id="3029" w:name="_Tocd19e97350"/>
      <w:r>
        <w:t/>
      </w:r>
      <w:r>
        <w:t>SUBPART 239.70</w:t>
      </w:r>
      <w:r>
        <w:t xml:space="preserve"> —EXCHANGE OR SALE OF INFORMATION TECHNOLOGY</w:t>
      </w:r>
      <w:bookmarkEnd w:id="3028"/>
      <w:bookmarkEnd w:id="3029"/>
    </w:p>
    <!--Topic unique_2132-->
    <w:p>
      <w:pPr>
        <w:pStyle w:val="Heading5"/>
      </w:pPr>
      <w:bookmarkStart w:id="3030" w:name="_Refd19e97363"/>
      <w:bookmarkStart w:id="3031" w:name="_Tocd19e97363"/>
      <w:r>
        <w:t/>
      </w:r>
      <w:r>
        <w:t>239.7001</w:t>
      </w:r>
      <w:r>
        <w:t xml:space="preserve"> Policy.</w:t>
      </w:r>
      <w:bookmarkEnd w:id="3030"/>
      <w:bookmarkEnd w:id="3031"/>
    </w:p>
    <w:p>
      <w:pPr>
        <w:pStyle w:val="BodyText"/>
      </w:pPr>
      <w:r>
        <w:t>Agencies shall follow the procedures in DoD Manual 4140.01, Volume 9, DoD Supply Chain Materiel Management Procedures: Materiel Programs, when considering the exchange or sale of Government-owned information technology.</w:t>
      </w:r>
    </w:p>
    <!--Topic unique_2133-->
    <w:p>
      <w:pPr>
        <w:pStyle w:val="Heading4"/>
      </w:pPr>
      <w:bookmarkStart w:id="3032" w:name="_Refd19e97382"/>
      <w:bookmarkStart w:id="3033" w:name="_Tocd19e97382"/>
      <w:r>
        <w:t/>
      </w:r>
      <w:r>
        <w:t>SUBPART 239.71</w:t>
      </w:r>
      <w:r>
        <w:t xml:space="preserve"> —SECURITY AND PRIVACY FOR COMPUTER SYSTEMS</w:t>
      </w:r>
      <w:bookmarkEnd w:id="3032"/>
      <w:bookmarkEnd w:id="3033"/>
    </w:p>
    <!--Topic unique_2134-->
    <w:p>
      <w:pPr>
        <w:pStyle w:val="Heading5"/>
      </w:pPr>
      <w:bookmarkStart w:id="3034" w:name="_Refd19e97395"/>
      <w:bookmarkStart w:id="3035" w:name="_Tocd19e97395"/>
      <w:r>
        <w:t/>
      </w:r>
      <w:r>
        <w:t>239.7100</w:t>
      </w:r>
      <w:r>
        <w:t xml:space="preserve"> Scope of subpart.</w:t>
      </w:r>
      <w:bookmarkEnd w:id="3034"/>
      <w:bookmarkEnd w:id="3035"/>
    </w:p>
    <w:p>
      <w:pPr>
        <w:pStyle w:val="BodyText"/>
      </w:pPr>
      <w:r>
        <w:t xml:space="preserve">This subpart includes information assurance and Privacy Act considerations. Information assurance requirements are in addition to provisions concerning protection of privacy of individuals (see </w:t>
      </w:r>
      <w:r>
        <w:t>FAR Subpart 24.1</w:t>
      </w:r>
      <w:r>
        <w:t>).</w:t>
      </w:r>
    </w:p>
    <!--Topic unique_2135-->
    <w:p>
      <w:pPr>
        <w:pStyle w:val="Heading5"/>
      </w:pPr>
      <w:bookmarkStart w:id="3036" w:name="_Refd19e97417"/>
      <w:bookmarkStart w:id="3037" w:name="_Tocd19e97417"/>
      <w:r>
        <w:t/>
      </w:r>
      <w:r>
        <w:t>239.7101</w:t>
      </w:r>
      <w:r>
        <w:t xml:space="preserve"> Definition.</w:t>
      </w:r>
      <w:bookmarkEnd w:id="3036"/>
      <w:bookmarkEnd w:id="3037"/>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36-->
    <w:p>
      <w:pPr>
        <w:pStyle w:val="Heading5"/>
      </w:pPr>
      <w:bookmarkStart w:id="3038" w:name="_Refd19e97435"/>
      <w:bookmarkStart w:id="3039" w:name="_Tocd19e97435"/>
      <w:r>
        <w:t/>
      </w:r>
      <w:r>
        <w:t>239.7102</w:t>
      </w:r>
      <w:r>
        <w:t xml:space="preserve"> Policy and responsibilities.</w:t>
      </w:r>
      <w:bookmarkEnd w:id="3038"/>
      <w:bookmarkEnd w:id="3039"/>
    </w:p>
    <!--Topic unique_2137-->
    <w:p>
      <w:pPr>
        <w:pStyle w:val="Heading6"/>
      </w:pPr>
      <w:bookmarkStart w:id="3040" w:name="_Refd19e97448"/>
      <w:bookmarkStart w:id="3041" w:name="_Tocd19e97448"/>
      <w:r>
        <w:t/>
      </w:r>
      <w:r>
        <w:t>239.7102-1</w:t>
      </w:r>
      <w:r>
        <w:t xml:space="preserve"> General.</w:t>
      </w:r>
      <w:bookmarkEnd w:id="3040"/>
      <w:bookmarkEnd w:id="3041"/>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138-->
    <w:p>
      <w:pPr>
        <w:pStyle w:val="Heading6"/>
      </w:pPr>
      <w:bookmarkStart w:id="3042" w:name="_Refd19e97492"/>
      <w:bookmarkStart w:id="3043" w:name="_Tocd19e97492"/>
      <w:r>
        <w:t/>
      </w:r>
      <w:r>
        <w:t>239.7102-2</w:t>
      </w:r>
      <w:r>
        <w:t xml:space="preserve"> Compromising emanations—TEMPEST or other standard.</w:t>
      </w:r>
      <w:bookmarkEnd w:id="3042"/>
      <w:bookmarkEnd w:id="3043"/>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139-->
    <w:p>
      <w:pPr>
        <w:pStyle w:val="Heading6"/>
      </w:pPr>
      <w:bookmarkStart w:id="3044" w:name="_Refd19e97518"/>
      <w:bookmarkStart w:id="3045" w:name="_Tocd19e97518"/>
      <w:r>
        <w:t/>
      </w:r>
      <w:r>
        <w:t>239.7102-3</w:t>
      </w:r>
      <w:r>
        <w:t xml:space="preserve"> Information assurance contractor training and certification.</w:t>
      </w:r>
      <w:bookmarkEnd w:id="3044"/>
      <w:bookmarkEnd w:id="3045"/>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2140-->
    <w:p>
      <w:pPr>
        <w:pStyle w:val="Heading5"/>
      </w:pPr>
      <w:bookmarkStart w:id="3046" w:name="_Refd19e97555"/>
      <w:bookmarkStart w:id="3047" w:name="_Tocd19e97555"/>
      <w:r>
        <w:t/>
      </w:r>
      <w:r>
        <w:t>239.7103</w:t>
      </w:r>
      <w:r>
        <w:t xml:space="preserve"> Contract clauses.</w:t>
      </w:r>
      <w:bookmarkEnd w:id="3046"/>
      <w:bookmarkEnd w:id="3047"/>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2141-->
    <w:p>
      <w:pPr>
        <w:pStyle w:val="Heading4"/>
      </w:pPr>
      <w:bookmarkStart w:id="3048" w:name="_Refd19e97591"/>
      <w:bookmarkStart w:id="3049" w:name="_Tocd19e97591"/>
      <w:r>
        <w:t/>
      </w:r>
      <w:r>
        <w:t>SUBPART 239.72</w:t>
      </w:r>
      <w:r>
        <w:t xml:space="preserve"> —STANDARDS</w:t>
      </w:r>
      <w:bookmarkEnd w:id="3048"/>
      <w:bookmarkEnd w:id="3049"/>
    </w:p>
    <!--Topic unique_2142-->
    <w:p>
      <w:pPr>
        <w:pStyle w:val="Heading5"/>
      </w:pPr>
      <w:bookmarkStart w:id="3050" w:name="_Refd19e97604"/>
      <w:bookmarkStart w:id="3051" w:name="_Tocd19e97604"/>
      <w:r>
        <w:t/>
      </w:r>
      <w:r>
        <w:t>239.7201</w:t>
      </w:r>
      <w:r>
        <w:t xml:space="preserve"> Solicitation requirements.</w:t>
      </w:r>
      <w:bookmarkEnd w:id="3050"/>
      <w:bookmarkEnd w:id="3051"/>
    </w:p>
    <w:p>
      <w:pPr>
        <w:pStyle w:val="BodyText"/>
      </w:pPr>
      <w:r>
        <w:t>Contracting officers shall ensure that all applicable Federal Information Processing Standards are incorporated into solicitations.</w:t>
      </w:r>
    </w:p>
    <!--Topic unique_2143-->
    <w:p>
      <w:pPr>
        <w:pStyle w:val="Heading4"/>
      </w:pPr>
      <w:bookmarkStart w:id="3052" w:name="_Refd19e97623"/>
      <w:bookmarkStart w:id="3053" w:name="_Tocd19e97623"/>
      <w:r>
        <w:t/>
      </w:r>
      <w:r>
        <w:t>SUBPART 239.73</w:t>
      </w:r>
      <w:r>
        <w:t xml:space="preserve"> –REQUIREMENTS FOR INFORMATION RELATING TO</w:t>
      </w:r>
      <w:bookmarkEnd w:id="3052"/>
      <w:bookmarkEnd w:id="3053"/>
    </w:p>
    <w:p>
      <w:pPr>
        <w:pStyle w:val="BodyText"/>
      </w:pPr>
      <w:r>
        <w:t>SUPPLY CHAIN RISK</w:t>
      </w:r>
    </w:p>
    <!--Topic unique_2144-->
    <w:p>
      <w:pPr>
        <w:pStyle w:val="Heading5"/>
      </w:pPr>
      <w:bookmarkStart w:id="3054" w:name="_Refd19e97640"/>
      <w:bookmarkStart w:id="3055" w:name="_Tocd19e97640"/>
      <w:r>
        <w:t/>
      </w:r>
      <w:r>
        <w:t>239.7300</w:t>
      </w:r>
      <w:r>
        <w:t xml:space="preserve"> Scope of subpart.</w:t>
      </w:r>
      <w:bookmarkEnd w:id="3054"/>
      <w:bookmarkEnd w:id="3055"/>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5-->
    <w:p>
      <w:pPr>
        <w:pStyle w:val="Heading5"/>
      </w:pPr>
      <w:bookmarkStart w:id="3056" w:name="_Refd19e97659"/>
      <w:bookmarkStart w:id="3057" w:name="_Tocd19e97659"/>
      <w:r>
        <w:t/>
      </w:r>
      <w:r>
        <w:t>239.7301</w:t>
      </w:r>
      <w:r>
        <w:t xml:space="preserve"> Definitions.</w:t>
      </w:r>
      <w:bookmarkEnd w:id="3056"/>
      <w:bookmarkEnd w:id="3057"/>
    </w:p>
    <w:p>
      <w:pPr>
        <w:pStyle w:val="BodyText"/>
      </w:pPr>
      <w:r>
        <w:t>As used in this subpart—</w:t>
      </w:r>
    </w:p>
    <w:p>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45-->
    <w:p>
      <w:pPr>
        <w:pStyle w:val="Heading5"/>
      </w:pPr>
      <w:bookmarkStart w:id="3058" w:name="_Refd19e97721"/>
      <w:bookmarkStart w:id="3059" w:name="_Tocd19e97721"/>
      <w:r>
        <w:t/>
      </w:r>
      <w:r>
        <w:t>239.7302</w:t>
      </w:r>
      <w:r>
        <w:t xml:space="preserve"> Applicability.</w:t>
      </w:r>
      <w:bookmarkEnd w:id="3058"/>
      <w:bookmarkEnd w:id="3059"/>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146-->
    <w:p>
      <w:pPr>
        <w:pStyle w:val="Heading5"/>
      </w:pPr>
      <w:bookmarkStart w:id="3060" w:name="_Refd19e97752"/>
      <w:bookmarkStart w:id="3061" w:name="_Tocd19e97752"/>
      <w:r>
        <w:t/>
      </w:r>
      <w:r>
        <w:t>239.7303</w:t>
      </w:r>
      <w:r>
        <w:t xml:space="preserve"> Authorized individuals.</w:t>
      </w:r>
      <w:bookmarkEnd w:id="3060"/>
      <w:bookmarkEnd w:id="3061"/>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47-->
    <w:p>
      <w:pPr>
        <w:pStyle w:val="Heading5"/>
      </w:pPr>
      <w:bookmarkStart w:id="3062" w:name="_Refd19e97812"/>
      <w:bookmarkStart w:id="3063" w:name="_Tocd19e97812"/>
      <w:r>
        <w:t/>
      </w:r>
      <w:r>
        <w:t>239.7304</w:t>
      </w:r>
      <w:r>
        <w:t xml:space="preserve"> Determination and notification.</w:t>
      </w:r>
      <w:bookmarkEnd w:id="3062"/>
      <w:bookmarkEnd w:id="3063"/>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853-->
    <w:p>
      <w:pPr>
        <w:pStyle w:val="Heading5"/>
      </w:pPr>
      <w:bookmarkStart w:id="3064" w:name="_Refd19e97905"/>
      <w:bookmarkStart w:id="3065" w:name="_Tocd19e97905"/>
      <w:r>
        <w:t/>
      </w:r>
      <w:r>
        <w:t>239.7305</w:t>
      </w:r>
      <w:r>
        <w:t xml:space="preserve"> Exclusion and limitation on disclosure.</w:t>
      </w:r>
      <w:bookmarkEnd w:id="3064"/>
      <w:bookmarkEnd w:id="3065"/>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662-->
    <w:p>
      <w:pPr>
        <w:pStyle w:val="Heading5"/>
      </w:pPr>
      <w:bookmarkStart w:id="3066" w:name="_Refd19e97955"/>
      <w:bookmarkStart w:id="3067" w:name="_Tocd19e97955"/>
      <w:r>
        <w:t/>
      </w:r>
      <w:r>
        <w:t>239.7306</w:t>
      </w:r>
      <w:r>
        <w:t xml:space="preserve"> Solicitation provision and contract clause.</w:t>
      </w:r>
      <w:bookmarkEnd w:id="3066"/>
      <w:bookmarkEnd w:id="3067"/>
    </w:p>
    <w:p>
      <w:pPr>
        <w:pStyle w:val="BodyText"/>
      </w:pPr>
      <w:r>
        <w:t xml:space="preserve">(a) Insert the provision at </w:t>
      </w:r>
      <w:r>
        <w:t>252.239-7017</w:t>
      </w:r>
      <w:r>
        <w:t xml:space="preserve">, Notice of Supply Chain Risk, in all solicitations, including solicitations using </w:t>
      </w:r>
      <w:r>
        <w:t>FAR part 12</w:t>
      </w:r>
      <w:r>
        <w:t xml:space="preserve"> procedures for the acquisition of commercial items, for information technology, whether acquired as a service or as a supply, that is a covered system, is a part of a covered system, or is in support of a covered system, as defined at </w:t>
      </w:r>
      <w:r>
        <w:t xml:space="preserve"> </w:t>
      </w:r>
      <w:r>
        <w:t>239.7301</w:t>
      </w:r>
      <w:r>
        <w:t xml:space="preserve"> </w:t>
      </w:r>
      <w:r>
        <w:t>.</w:t>
      </w:r>
    </w:p>
    <w:p>
      <w:pPr>
        <w:pStyle w:val="BodyText"/>
      </w:pPr>
      <w:r>
        <w:t xml:space="preserve">(b) Insert the clause at </w:t>
      </w:r>
      <w:r>
        <w:t>252.239-7018</w:t>
      </w:r>
      <w:r>
        <w:t xml:space="preserve">, Supply Chain Risk, in all solicitations and contracts, including solicitations and contracts using </w:t>
      </w:r>
      <w:r>
        <w:t>FAR part 12</w:t>
      </w:r>
      <w:r>
        <w:t xml:space="preserve"> procedures for the acquisition of commercial items, for information technology, whether acquired as a service or as a supply, that is a covered system, is a part of a covered system, or is in support of a covered system, as defined at </w:t>
      </w:r>
      <w:r>
        <w:t xml:space="preserve"> </w:t>
      </w:r>
      <w:r>
        <w:t>239.7301</w:t>
      </w:r>
      <w:r>
        <w:t xml:space="preserve"> </w:t>
      </w:r>
      <w:r>
        <w:t>.</w:t>
      </w:r>
    </w:p>
    <!--Topic unique_2148-->
    <w:p>
      <w:pPr>
        <w:pStyle w:val="Heading4"/>
      </w:pPr>
      <w:bookmarkStart w:id="3068" w:name="_Refd19e98005"/>
      <w:bookmarkStart w:id="3069" w:name="_Tocd19e98005"/>
      <w:r>
        <w:t/>
      </w:r>
      <w:r>
        <w:t>SUBPART 239.74</w:t>
      </w:r>
      <w:r>
        <w:t xml:space="preserve"> —TELECOMMUNICATIONS SERVICES</w:t>
      </w:r>
      <w:bookmarkEnd w:id="3068"/>
      <w:bookmarkEnd w:id="3069"/>
    </w:p>
    <!--Topic unique_2149-->
    <w:p>
      <w:pPr>
        <w:pStyle w:val="Heading5"/>
      </w:pPr>
      <w:bookmarkStart w:id="3070" w:name="_Refd19e98018"/>
      <w:bookmarkStart w:id="3071" w:name="_Tocd19e98018"/>
      <w:r>
        <w:t/>
      </w:r>
      <w:r>
        <w:t>239.7400</w:t>
      </w:r>
      <w:r>
        <w:t xml:space="preserve"> Scope.</w:t>
      </w:r>
      <w:bookmarkEnd w:id="3070"/>
      <w:bookmarkEnd w:id="3071"/>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50-->
    <w:p>
      <w:pPr>
        <w:pStyle w:val="Heading5"/>
      </w:pPr>
      <w:bookmarkStart w:id="3072" w:name="_Refd19e98037"/>
      <w:bookmarkStart w:id="3073" w:name="_Tocd19e98037"/>
      <w:r>
        <w:t/>
      </w:r>
      <w:r>
        <w:t>239.7401</w:t>
      </w:r>
      <w:r>
        <w:t xml:space="preserve"> Definitions.</w:t>
      </w:r>
      <w:bookmarkEnd w:id="3072"/>
      <w:bookmarkEnd w:id="3073"/>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51-->
    <w:p>
      <w:pPr>
        <w:pStyle w:val="Heading5"/>
      </w:pPr>
      <w:bookmarkStart w:id="3074" w:name="_Refd19e98082"/>
      <w:bookmarkStart w:id="3075" w:name="_Tocd19e98082"/>
      <w:r>
        <w:t/>
      </w:r>
      <w:r>
        <w:t>239.7402</w:t>
      </w:r>
      <w:r>
        <w:t xml:space="preserve"> Policy.</w:t>
      </w:r>
      <w:bookmarkEnd w:id="3074"/>
      <w:bookmarkEnd w:id="3075"/>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2152-->
    <w:p>
      <w:pPr>
        <w:pStyle w:val="Heading5"/>
      </w:pPr>
      <w:bookmarkStart w:id="3076" w:name="_Refd19e98172"/>
      <w:bookmarkStart w:id="3077" w:name="_Tocd19e98172"/>
      <w:r>
        <w:t/>
      </w:r>
      <w:r>
        <w:t>239.7403</w:t>
      </w:r>
      <w:r>
        <w:t xml:space="preserve"> Reserved.</w:t>
      </w:r>
      <w:bookmarkEnd w:id="3076"/>
      <w:bookmarkEnd w:id="3077"/>
    </w:p>
    <!--Topic unique_2153-->
    <w:p>
      <w:pPr>
        <w:pStyle w:val="Heading5"/>
      </w:pPr>
      <w:bookmarkStart w:id="3078" w:name="_Refd19e98186"/>
      <w:bookmarkStart w:id="3079" w:name="_Tocd19e98186"/>
      <w:r>
        <w:t/>
      </w:r>
      <w:r>
        <w:t>239.7404</w:t>
      </w:r>
      <w:r>
        <w:t xml:space="preserve"> Reserved.</w:t>
      </w:r>
      <w:bookmarkEnd w:id="3078"/>
      <w:bookmarkEnd w:id="3079"/>
    </w:p>
    <!--Topic unique_2154-->
    <w:p>
      <w:pPr>
        <w:pStyle w:val="Heading5"/>
      </w:pPr>
      <w:bookmarkStart w:id="3080" w:name="_Refd19e98201"/>
      <w:bookmarkStart w:id="3081" w:name="_Tocd19e98201"/>
      <w:r>
        <w:t/>
      </w:r>
      <w:r>
        <w:t>239.7405</w:t>
      </w:r>
      <w:r>
        <w:t xml:space="preserve"> Delegated authority for telecommunications resources.</w:t>
      </w:r>
      <w:bookmarkEnd w:id="3080"/>
      <w:bookmarkEnd w:id="3081"/>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2155-->
    <w:p>
      <w:pPr>
        <w:pStyle w:val="Heading5"/>
      </w:pPr>
      <w:bookmarkStart w:id="3082" w:name="_Refd19e98226"/>
      <w:bookmarkStart w:id="3083" w:name="_Tocd19e98226"/>
      <w:r>
        <w:t/>
      </w:r>
      <w:r>
        <w:t>239.7406</w:t>
      </w:r>
      <w:r>
        <w:t xml:space="preserve"> Certified cost or pricing data and data other than certified cost or pricing data.</w:t>
      </w:r>
      <w:bookmarkEnd w:id="3082"/>
      <w:bookmarkEnd w:id="3083"/>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2156-->
    <w:p>
      <w:pPr>
        <w:pStyle w:val="Heading5"/>
      </w:pPr>
      <w:bookmarkStart w:id="3084" w:name="_Refd19e98259"/>
      <w:bookmarkStart w:id="3085" w:name="_Tocd19e98259"/>
      <w:r>
        <w:t/>
      </w:r>
      <w:r>
        <w:t>239.7407</w:t>
      </w:r>
      <w:r>
        <w:t xml:space="preserve"> Type of contract.</w:t>
      </w:r>
      <w:bookmarkEnd w:id="3084"/>
      <w:bookmarkEnd w:id="3085"/>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2157-->
    <w:p>
      <w:pPr>
        <w:pStyle w:val="Heading5"/>
      </w:pPr>
      <w:bookmarkStart w:id="3086" w:name="_Refd19e98287"/>
      <w:bookmarkStart w:id="3087" w:name="_Tocd19e98287"/>
      <w:r>
        <w:t/>
      </w:r>
      <w:r>
        <w:t>239.7408</w:t>
      </w:r>
      <w:r>
        <w:t xml:space="preserve"> Special construction.</w:t>
      </w:r>
      <w:bookmarkEnd w:id="3086"/>
      <w:bookmarkEnd w:id="3087"/>
    </w:p>
    <!--Topic unique_2158-->
    <w:p>
      <w:pPr>
        <w:pStyle w:val="Heading6"/>
      </w:pPr>
      <w:bookmarkStart w:id="3088" w:name="_Refd19e98300"/>
      <w:bookmarkStart w:id="3089" w:name="_Tocd19e98300"/>
      <w:r>
        <w:t/>
      </w:r>
      <w:r>
        <w:t>239.7408-1</w:t>
      </w:r>
      <w:r>
        <w:t xml:space="preserve"> General.</w:t>
      </w:r>
      <w:bookmarkEnd w:id="3088"/>
      <w:bookmarkEnd w:id="3089"/>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 xml:space="preserve">(b) Use this subpart instead of </w:t>
      </w:r>
      <w:r>
        <w:t>FAR Part 36</w:t>
      </w:r>
      <w:r>
        <w:t xml:space="preserve">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59-->
    <w:p>
      <w:pPr>
        <w:pStyle w:val="Heading6"/>
      </w:pPr>
      <w:bookmarkStart w:id="3090" w:name="_Refd19e98357"/>
      <w:bookmarkStart w:id="3091" w:name="_Tocd19e98357"/>
      <w:r>
        <w:t/>
      </w:r>
      <w:r>
        <w:t>239.7408-2</w:t>
      </w:r>
      <w:r>
        <w:t xml:space="preserve"> Applicability of construction labor standards for special construction.</w:t>
      </w:r>
      <w:bookmarkEnd w:id="3090"/>
      <w:bookmarkEnd w:id="3091"/>
    </w:p>
    <w:p>
      <w:pPr>
        <w:pStyle w:val="BodyText"/>
      </w:pPr>
      <w:r>
        <w:t xml:space="preserve">(a) The construction labor standards in </w:t>
      </w:r>
      <w:r>
        <w:t>FAR Subpart 22.4</w:t>
      </w:r>
      <w:r>
        <w:t xml:space="preserve">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160-->
    <w:p>
      <w:pPr>
        <w:pStyle w:val="Heading5"/>
      </w:pPr>
      <w:bookmarkStart w:id="3092" w:name="_Refd19e98391"/>
      <w:bookmarkStart w:id="3093" w:name="_Tocd19e98391"/>
      <w:r>
        <w:t/>
      </w:r>
      <w:r>
        <w:t>239.7409</w:t>
      </w:r>
      <w:r>
        <w:t xml:space="preserve"> Special assembly.</w:t>
      </w:r>
      <w:bookmarkEnd w:id="3092"/>
      <w:bookmarkEnd w:id="3093"/>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61-->
    <w:p>
      <w:pPr>
        <w:pStyle w:val="Heading5"/>
      </w:pPr>
      <w:bookmarkStart w:id="3094" w:name="_Refd19e98411"/>
      <w:bookmarkStart w:id="3095" w:name="_Tocd19e98411"/>
      <w:r>
        <w:t/>
      </w:r>
      <w:r>
        <w:t>239.7410</w:t>
      </w:r>
      <w:r>
        <w:t xml:space="preserve"> Cancellation and termination.</w:t>
      </w:r>
      <w:bookmarkEnd w:id="3094"/>
      <w:bookmarkEnd w:id="3095"/>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62-->
    <w:p>
      <w:pPr>
        <w:pStyle w:val="Heading5"/>
      </w:pPr>
      <w:bookmarkStart w:id="3096" w:name="_Refd19e98434"/>
      <w:bookmarkStart w:id="3097" w:name="_Tocd19e98434"/>
      <w:r>
        <w:t/>
      </w:r>
      <w:r>
        <w:t>239.7411</w:t>
      </w:r>
      <w:r>
        <w:t xml:space="preserve"> Contract clauses.</w:t>
      </w:r>
      <w:bookmarkEnd w:id="3096"/>
      <w:bookmarkEnd w:id="3097"/>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2163-->
    <w:p>
      <w:pPr>
        <w:pStyle w:val="Heading4"/>
      </w:pPr>
      <w:bookmarkStart w:id="3098" w:name="_Refd19e98532"/>
      <w:bookmarkStart w:id="3099" w:name="_Tocd19e98532"/>
      <w:r>
        <w:t/>
      </w:r>
      <w:r>
        <w:t>SUBPART 239.75</w:t>
      </w:r>
      <w:r>
        <w:t/>
      </w:r>
      <w:bookmarkEnd w:id="3098"/>
      <w:bookmarkEnd w:id="3099"/>
    </w:p>
    <!--Topic unique_2164-->
    <w:p>
      <w:pPr>
        <w:pStyle w:val="Heading4"/>
      </w:pPr>
      <w:bookmarkStart w:id="3100" w:name="_Refd19e98553"/>
      <w:bookmarkStart w:id="3101" w:name="_Tocd19e98553"/>
      <w:r>
        <w:t/>
      </w:r>
      <w:r>
        <w:t>SUBPART 239.76</w:t>
      </w:r>
      <w:r>
        <w:t xml:space="preserve"> —CLOUD COMPUTING</w:t>
      </w:r>
      <w:bookmarkEnd w:id="3100"/>
      <w:bookmarkEnd w:id="3101"/>
    </w:p>
    <!--Topic unique_2165-->
    <w:p>
      <w:pPr>
        <w:pStyle w:val="Heading5"/>
      </w:pPr>
      <w:bookmarkStart w:id="3102" w:name="_Refd19e98566"/>
      <w:bookmarkStart w:id="3103" w:name="_Tocd19e98566"/>
      <w:r>
        <w:t/>
      </w:r>
      <w:r>
        <w:t>239.7600</w:t>
      </w:r>
      <w:r>
        <w:t xml:space="preserve"> Scope of subpart.</w:t>
      </w:r>
      <w:bookmarkEnd w:id="3102"/>
      <w:bookmarkEnd w:id="3103"/>
    </w:p>
    <w:p>
      <w:pPr>
        <w:pStyle w:val="BodyText"/>
      </w:pPr>
      <w:r>
        <w:t>This subpart prescribes policies and procedures for the acquisition of cloud computing services.</w:t>
      </w:r>
    </w:p>
    <!--Topic unique_2166-->
    <w:p>
      <w:pPr>
        <w:pStyle w:val="Heading5"/>
      </w:pPr>
      <w:bookmarkStart w:id="3104" w:name="_Refd19e98585"/>
      <w:bookmarkStart w:id="3105" w:name="_Tocd19e98585"/>
      <w:r>
        <w:t/>
      </w:r>
      <w:r>
        <w:t>239.7601</w:t>
      </w:r>
      <w:r>
        <w:t xml:space="preserve"> Definitions.</w:t>
      </w:r>
      <w:bookmarkEnd w:id="3104"/>
      <w:bookmarkEnd w:id="3105"/>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67-->
    <w:p>
      <w:pPr>
        <w:pStyle w:val="Heading5"/>
      </w:pPr>
      <w:bookmarkStart w:id="3106" w:name="_Refd19e98615"/>
      <w:bookmarkStart w:id="3107" w:name="_Tocd19e98615"/>
      <w:r>
        <w:t/>
      </w:r>
      <w:r>
        <w:t>239.7602</w:t>
      </w:r>
      <w:r>
        <w:t xml:space="preserve"> Policy and responsibilities.</w:t>
      </w:r>
      <w:bookmarkEnd w:id="3106"/>
      <w:bookmarkEnd w:id="3107"/>
    </w:p>
    <!--Topic unique_2168-->
    <w:p>
      <w:pPr>
        <w:pStyle w:val="Heading6"/>
      </w:pPr>
      <w:bookmarkStart w:id="3108" w:name="_Refd19e98628"/>
      <w:bookmarkStart w:id="3109" w:name="_Tocd19e98628"/>
      <w:r>
        <w:t/>
      </w:r>
      <w:r>
        <w:t>239.7602-1</w:t>
      </w:r>
      <w:r>
        <w:t xml:space="preserve"> General.</w:t>
      </w:r>
      <w:bookmarkEnd w:id="3108"/>
      <w:bookmarkEnd w:id="3109"/>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 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pPr>
        <w:pStyle w:val="BodyText"/>
      </w:pPr>
      <w:r>
        <w:t>(4) Appropriate requirements to support and cooperate with applicable system-wide search and access capabilities for inspections, audits, investigations.</w:t>
      </w:r>
    </w:p>
    <!--Topic unique_2169-->
    <w:p>
      <w:pPr>
        <w:pStyle w:val="Heading6"/>
      </w:pPr>
      <w:bookmarkStart w:id="3110" w:name="_Refd19e98665"/>
      <w:bookmarkStart w:id="3111" w:name="_Tocd19e98665"/>
      <w:r>
        <w:t/>
      </w:r>
      <w:r>
        <w:t>239.7602-2</w:t>
      </w:r>
      <w:r>
        <w:t xml:space="preserve"> Required storage of data within the United States or outlying areas.</w:t>
      </w:r>
      <w:bookmarkEnd w:id="3110"/>
      <w:bookmarkEnd w:id="3111"/>
    </w:p>
    <w:p>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70-->
    <w:p>
      <w:pPr>
        <w:pStyle w:val="Heading5"/>
      </w:pPr>
      <w:bookmarkStart w:id="3112" w:name="_Refd19e98687"/>
      <w:bookmarkStart w:id="3113" w:name="_Tocd19e98687"/>
      <w:r>
        <w:t/>
      </w:r>
      <w:r>
        <w:t>239.7603</w:t>
      </w:r>
      <w:r>
        <w:t xml:space="preserve"> Procedures.</w:t>
      </w:r>
      <w:bookmarkEnd w:id="3112"/>
      <w:bookmarkEnd w:id="3113"/>
    </w:p>
    <w:p>
      <w:pPr>
        <w:pStyle w:val="BodyText"/>
      </w:pPr>
      <w:r>
        <w:t xml:space="preserve">Follow the procedures relating to cloud computing at PGI </w:t>
      </w:r>
      <w:r>
        <w:t xml:space="preserve"> </w:t>
      </w:r>
      <w:r>
        <w:t>239.7603</w:t>
      </w:r>
      <w:r>
        <w:t xml:space="preserve"> </w:t>
      </w:r>
      <w:r>
        <w:t>.</w:t>
      </w:r>
    </w:p>
    <!--Topic unique_659-->
    <w:p>
      <w:pPr>
        <w:pStyle w:val="Heading5"/>
      </w:pPr>
      <w:bookmarkStart w:id="3114" w:name="_Refd19e98712"/>
      <w:bookmarkStart w:id="3115" w:name="_Tocd19e98712"/>
      <w:r>
        <w:t/>
      </w:r>
      <w:r>
        <w:t>239.7604</w:t>
      </w:r>
      <w:r>
        <w:t xml:space="preserve"> Solicitation provision and contract clause.</w:t>
      </w:r>
      <w:bookmarkEnd w:id="3114"/>
      <w:bookmarkEnd w:id="3115"/>
    </w:p>
    <w:p>
      <w:pPr>
        <w:pStyle w:val="BodyText"/>
      </w:pPr>
      <w:r>
        <w:t xml:space="preserve">(a) Use the provision at </w:t>
      </w:r>
      <w:r>
        <w:t xml:space="preserve"> </w:t>
      </w:r>
      <w:r>
        <w:t>252.239-7009</w:t>
      </w:r>
      <w:r>
        <w:t xml:space="preserve"> </w:t>
      </w:r>
      <w:r>
        <w:t xml:space="preserve">, Representation of Use of Cloud Computing, in solicitations, including solicitations using </w:t>
      </w:r>
      <w:r>
        <w:t>FAR part 12</w:t>
      </w:r>
      <w:r>
        <w:t xml:space="preserve"> procedures for the acquisition of commercial item, for information technology services.</w:t>
      </w:r>
    </w:p>
    <w:p>
      <w:pPr>
        <w:pStyle w:val="BodyText"/>
      </w:pPr>
      <w:r>
        <w:t xml:space="preserve">(b) Use the clause at </w:t>
      </w:r>
      <w:r>
        <w:t xml:space="preserve"> </w:t>
      </w:r>
      <w:r>
        <w:t>252.239-7010</w:t>
      </w:r>
      <w:r>
        <w:t xml:space="preserve"> </w:t>
      </w:r>
      <w:r>
        <w:t xml:space="preserve">, Cloud Computing Services, in solicitations and contracts, including solicitations and contracts using </w:t>
      </w:r>
      <w:r>
        <w:t>FAR part 12</w:t>
      </w:r>
      <w:r>
        <w:t xml:space="preserve"> procedures for the acquisition of commercial item, for information technology services.</w:t>
      </w:r>
    </w:p>
    <w:p>
      <w:pPr>
        <w:pStyle w:val="BodyText"/>
      </w:pPr>
      <w:r>
        <w:t>NO DFARS TEXT</w:t>
      </w:r>
    </w:p>
    <!--Topic unique_2188-->
    <w:p>
      <w:pPr>
        <w:pStyle w:val="Heading3"/>
      </w:pPr>
      <w:bookmarkStart w:id="3116" w:name="_Refd19e98750"/>
      <w:bookmarkStart w:id="3117" w:name="_Tocd19e98750"/>
      <w:r>
        <w:t>PART 240 - RESERVED</w:t>
      </w:r>
      <w:bookmarkEnd w:id="3116"/>
      <w:bookmarkEnd w:id="3117"/>
    </w:p>
    <!--Topic unique_2190-->
    <w:p>
      <w:pPr>
        <w:pStyle w:val="Heading3"/>
      </w:pPr>
      <w:bookmarkStart w:id="3118" w:name="_Refd19e98760"/>
      <w:bookmarkStart w:id="3119" w:name="_Tocd19e98760"/>
      <w:r>
        <w:t>PART 241 - ACQUISITION OF UTILITY SERVICES</w:t>
      </w:r>
      <w:bookmarkEnd w:id="3118"/>
      <w:bookmarkEnd w:id="3119"/>
    </w:p>
    <w:p>
      <w:pPr>
        <w:pStyle w:val="ListBullet"/>
        <!--depth 1-->
        <w:numPr>
          <w:ilvl w:val="0"/>
          <w:numId w:val="536"/>
        </w:numPr>
      </w:pPr>
      <w:r>
        <w:t/>
      </w:r>
      <w:r>
        <w:t>SUBPART 241.1 —GENERAL</w:t>
      </w:r>
      <w:r>
        <w:t/>
      </w:r>
    </w:p>
    <w:p>
      <w:pPr>
        <w:pStyle w:val="ListBullet2"/>
        <!--depth 2-->
        <w:numPr>
          <w:ilvl w:val="1"/>
          <w:numId w:val="537"/>
        </w:numPr>
      </w:pPr>
      <w:r>
        <w:t/>
      </w:r>
      <w:r>
        <w:t>241.101 Definitions.</w:t>
      </w:r>
      <w:r>
        <w:t/>
      </w:r>
    </w:p>
    <w:p>
      <w:pPr>
        <w:pStyle w:val="ListBullet2"/>
        <!--depth 2-->
        <w:numPr>
          <w:ilvl w:val="1"/>
          <w:numId w:val="537"/>
        </w:numPr>
      </w:pPr>
      <w:r>
        <w:t/>
      </w:r>
      <w:r>
        <w:t>241.102 Applicability.</w:t>
      </w:r>
      <w:r>
        <w:t/>
      </w:r>
    </w:p>
    <w:p>
      <w:pPr>
        <w:pStyle w:val="ListBullet2"/>
        <!--depth 2-->
        <w:numPr>
          <w:ilvl w:val="1"/>
          <w:numId w:val="537"/>
        </w:numPr>
      </w:pPr>
      <w:r>
        <w:t/>
      </w:r>
      <w:r>
        <w:t>241.103 Statutory and delegated authority.</w:t>
      </w:r>
      <w:r>
        <w:t/>
      </w:r>
    </w:p>
    <w:p>
      <w:pPr>
        <w:pStyle w:val="ListBullet"/>
        <!--depth 1-->
        <w:numPr>
          <w:ilvl w:val="0"/>
          <w:numId w:val="536"/>
        </w:numPr>
      </w:pPr>
      <w:r>
        <w:t/>
      </w:r>
      <w:r>
        <w:t>SUBPART 241.2 —ACQUIRING UTILITY SERVICES</w:t>
      </w:r>
      <w:r>
        <w:t/>
      </w:r>
    </w:p>
    <w:p>
      <w:pPr>
        <w:pStyle w:val="ListBullet2"/>
        <!--depth 2-->
        <w:numPr>
          <w:ilvl w:val="1"/>
          <w:numId w:val="538"/>
        </w:numPr>
      </w:pPr>
      <w:r>
        <w:t/>
      </w:r>
      <w:r>
        <w:t>241.201 Policy.</w:t>
      </w:r>
      <w:r>
        <w:t/>
      </w:r>
    </w:p>
    <w:p>
      <w:pPr>
        <w:pStyle w:val="ListBullet2"/>
        <!--depth 2-->
        <w:numPr>
          <w:ilvl w:val="1"/>
          <w:numId w:val="538"/>
        </w:numPr>
      </w:pPr>
      <w:r>
        <w:t/>
      </w:r>
      <w:r>
        <w:t>241.202 Procedures.</w:t>
      </w:r>
      <w:r>
        <w:t/>
      </w:r>
    </w:p>
    <w:p>
      <w:pPr>
        <w:pStyle w:val="ListBullet2"/>
        <!--depth 2-->
        <w:numPr>
          <w:ilvl w:val="1"/>
          <w:numId w:val="538"/>
        </w:numPr>
      </w:pPr>
      <w:r>
        <w:t/>
      </w:r>
      <w:r>
        <w:t>241.205 Separate contracts.</w:t>
      </w:r>
      <w:r>
        <w:t/>
      </w:r>
    </w:p>
    <w:p>
      <w:pPr>
        <w:pStyle w:val="ListBullet"/>
        <!--depth 1-->
        <w:numPr>
          <w:ilvl w:val="0"/>
          <w:numId w:val="536"/>
        </w:numPr>
      </w:pPr>
      <w:r>
        <w:t/>
      </w:r>
      <w:r>
        <w:t>SUBPART 241.5 —SOLICITATION PROVISION AND CONTRACT CLAUSES</w:t>
      </w:r>
      <w:r>
        <w:t/>
      </w:r>
    </w:p>
    <w:p>
      <w:pPr>
        <w:pStyle w:val="ListBullet2"/>
        <!--depth 2-->
        <w:numPr>
          <w:ilvl w:val="1"/>
          <w:numId w:val="539"/>
        </w:numPr>
      </w:pPr>
      <w:r>
        <w:t/>
      </w:r>
      <w:r>
        <w:t>241.501 Solicitation provision and contract clauses.</w:t>
      </w:r>
      <w:r>
        <w:t/>
      </w:r>
    </w:p>
    <w:p>
      <w:pPr>
        <w:pStyle w:val="ListBullet3"/>
        <!--depth 3-->
        <w:numPr>
          <w:ilvl w:val="2"/>
          <w:numId w:val="540"/>
        </w:numPr>
      </w:pPr>
      <w:r>
        <w:t/>
      </w:r>
      <w:r>
        <w:t>241.501-70 Additional clauses.</w:t>
      </w:r>
      <w:r>
        <w:t/>
      </w:r>
    </w:p>
    <!--Topic unique_2191-->
    <w:p>
      <w:pPr>
        <w:pStyle w:val="Heading4"/>
      </w:pPr>
      <w:bookmarkStart w:id="3120" w:name="_Refd19e98874"/>
      <w:bookmarkStart w:id="3121" w:name="_Tocd19e98874"/>
      <w:r>
        <w:t/>
      </w:r>
      <w:r>
        <w:t>SUBPART 241.1</w:t>
      </w:r>
      <w:r>
        <w:t xml:space="preserve"> —GENERAL</w:t>
      </w:r>
      <w:bookmarkEnd w:id="3120"/>
      <w:bookmarkEnd w:id="3121"/>
    </w:p>
    <!--Topic unique_2192-->
    <w:p>
      <w:pPr>
        <w:pStyle w:val="Heading5"/>
      </w:pPr>
      <w:bookmarkStart w:id="3122" w:name="_Refd19e98887"/>
      <w:bookmarkStart w:id="3123" w:name="_Tocd19e98887"/>
      <w:r>
        <w:t/>
      </w:r>
      <w:r>
        <w:t>241.101</w:t>
      </w:r>
      <w:r>
        <w:t xml:space="preserve"> Definitions.</w:t>
      </w:r>
      <w:bookmarkEnd w:id="3122"/>
      <w:bookmarkEnd w:id="3123"/>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93-->
    <w:p>
      <w:pPr>
        <w:pStyle w:val="Heading5"/>
      </w:pPr>
      <w:bookmarkStart w:id="3124" w:name="_Refd19e98952"/>
      <w:bookmarkStart w:id="3125" w:name="_Tocd19e98952"/>
      <w:r>
        <w:t/>
      </w:r>
      <w:r>
        <w:t>241.102</w:t>
      </w:r>
      <w:r>
        <w:t xml:space="preserve"> Applicability.</w:t>
      </w:r>
      <w:bookmarkEnd w:id="3124"/>
      <w:bookmarkEnd w:id="3125"/>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94-->
    <w:p>
      <w:pPr>
        <w:pStyle w:val="Heading5"/>
      </w:pPr>
      <w:bookmarkStart w:id="3126" w:name="_Refd19e98982"/>
      <w:bookmarkStart w:id="3127" w:name="_Tocd19e98982"/>
      <w:r>
        <w:t/>
      </w:r>
      <w:r>
        <w:t>241.103</w:t>
      </w:r>
      <w:r>
        <w:t xml:space="preserve"> Statutory and delegated authority.</w:t>
      </w:r>
      <w:bookmarkEnd w:id="3126"/>
      <w:bookmarkEnd w:id="3127"/>
    </w:p>
    <w:p>
      <w:pPr>
        <w:pStyle w:val="BodyText"/>
      </w:pPr>
      <w:r>
        <w:t>(1) The contracting officer may enter into a utility service contract related to 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 from renewable energy sources.</w:t>
      </w:r>
    </w:p>
    <w:p>
      <w:pPr>
        <w:pStyle w:val="BodyText"/>
      </w:pPr>
      <w:r>
        <w:t xml:space="preserve">(4) See PGI </w:t>
      </w:r>
      <w:r>
        <w:t xml:space="preserve"> </w:t>
      </w:r>
      <w:r>
        <w:t>241.103</w:t>
      </w:r>
      <w:r>
        <w:t xml:space="preserve"> </w:t>
      </w:r>
      <w:r>
        <w:t xml:space="preserve"> for statutory authorities and maximum contract periods for utility and energy contracts.</w:t>
      </w:r>
    </w:p>
    <!--Topic unique_2195-->
    <w:p>
      <w:pPr>
        <w:pStyle w:val="Heading4"/>
      </w:pPr>
      <w:bookmarkStart w:id="3128" w:name="_Refd19e99021"/>
      <w:bookmarkStart w:id="3129" w:name="_Tocd19e99021"/>
      <w:r>
        <w:t/>
      </w:r>
      <w:r>
        <w:t>SUBPART 241.2</w:t>
      </w:r>
      <w:r>
        <w:t xml:space="preserve"> —ACQUIRING UTILITY SERVICES</w:t>
      </w:r>
      <w:bookmarkEnd w:id="3128"/>
      <w:bookmarkEnd w:id="3129"/>
    </w:p>
    <!--Topic unique_2196-->
    <w:p>
      <w:pPr>
        <w:pStyle w:val="Heading5"/>
      </w:pPr>
      <w:bookmarkStart w:id="3130" w:name="_Refd19e99034"/>
      <w:bookmarkStart w:id="3131" w:name="_Tocd19e99034"/>
      <w:r>
        <w:t/>
      </w:r>
      <w:r>
        <w:t>241.201</w:t>
      </w:r>
      <w:r>
        <w:t xml:space="preserve"> Policy.</w:t>
      </w:r>
      <w:bookmarkEnd w:id="3130"/>
      <w:bookmarkEnd w:id="3131"/>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 xml:space="preserve">(ii) Are sufficient to set prices without obtaining certified cost or pricing data (see </w:t>
      </w:r>
      <w:r>
        <w:t>FAR subpart 15.4</w:t>
      </w:r>
      <w:r>
        <w:t>);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97-->
    <w:p>
      <w:pPr>
        <w:pStyle w:val="Heading5"/>
      </w:pPr>
      <w:bookmarkStart w:id="3132" w:name="_Refd19e99075"/>
      <w:bookmarkStart w:id="3133" w:name="_Tocd19e99075"/>
      <w:r>
        <w:t/>
      </w:r>
      <w:r>
        <w:t>241.202</w:t>
      </w:r>
      <w:r>
        <w:t xml:space="preserve"> Procedures.</w:t>
      </w:r>
      <w:bookmarkEnd w:id="3132"/>
      <w:bookmarkEnd w:id="3133"/>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2198-->
    <w:p>
      <w:pPr>
        <w:pStyle w:val="Heading5"/>
      </w:pPr>
      <w:bookmarkStart w:id="3134" w:name="_Refd19e99116"/>
      <w:bookmarkStart w:id="3135" w:name="_Tocd19e99116"/>
      <w:r>
        <w:t/>
      </w:r>
      <w:r>
        <w:t>241.205</w:t>
      </w:r>
      <w:r>
        <w:t xml:space="preserve"> Separate contracts.</w:t>
      </w:r>
      <w:bookmarkEnd w:id="3134"/>
      <w:bookmarkEnd w:id="3135"/>
    </w:p>
    <w:p>
      <w:pPr>
        <w:pStyle w:val="BodyText"/>
      </w:pPr>
      <w:r>
        <w:t xml:space="preserve">Follow the procedures at PGI </w:t>
      </w:r>
      <w:r>
        <w:t xml:space="preserve"> </w:t>
      </w:r>
      <w:r>
        <w:t>241.205</w:t>
      </w:r>
      <w:r>
        <w:t xml:space="preserve"> </w:t>
      </w:r>
      <w:r>
        <w:t xml:space="preserve"> when acquiring utility services by separate contract.</w:t>
      </w:r>
    </w:p>
    <!--Topic unique_2199-->
    <w:p>
      <w:pPr>
        <w:pStyle w:val="Heading4"/>
      </w:pPr>
      <w:bookmarkStart w:id="3136" w:name="_Refd19e99143"/>
      <w:bookmarkStart w:id="3137" w:name="_Tocd19e99143"/>
      <w:r>
        <w:t/>
      </w:r>
      <w:r>
        <w:t>SUBPART 241.5</w:t>
      </w:r>
      <w:r>
        <w:t xml:space="preserve"> —SOLICITATION PROVISION AND CONTRACT CLAUSES</w:t>
      </w:r>
      <w:bookmarkEnd w:id="3136"/>
      <w:bookmarkEnd w:id="3137"/>
    </w:p>
    <!--Topic unique_2200-->
    <w:p>
      <w:pPr>
        <w:pStyle w:val="Heading5"/>
      </w:pPr>
      <w:bookmarkStart w:id="3138" w:name="_Refd19e99156"/>
      <w:bookmarkStart w:id="3139" w:name="_Tocd19e99156"/>
      <w:r>
        <w:t/>
      </w:r>
      <w:r>
        <w:t>241.501</w:t>
      </w:r>
      <w:r>
        <w:t xml:space="preserve"> Solicitation provision and contract clauses.</w:t>
      </w:r>
      <w:bookmarkEnd w:id="3138"/>
      <w:bookmarkEnd w:id="3139"/>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201-->
    <w:p>
      <w:pPr>
        <w:pStyle w:val="Heading6"/>
      </w:pPr>
      <w:bookmarkStart w:id="3140" w:name="_Refd19e99181"/>
      <w:bookmarkStart w:id="3141" w:name="_Tocd19e99181"/>
      <w:r>
        <w:t/>
      </w:r>
      <w:r>
        <w:t>241.501-70</w:t>
      </w:r>
      <w:r>
        <w:t xml:space="preserve"> Additional clauses.</w:t>
      </w:r>
      <w:bookmarkEnd w:id="3140"/>
      <w:bookmarkEnd w:id="3141"/>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208-->
    <w:p>
      <w:pPr>
        <w:pStyle w:val="Heading1"/>
      </w:pPr>
      <w:bookmarkStart w:id="3142" w:name="_Refd19e99215"/>
      <w:bookmarkStart w:id="3143" w:name="_Tocd19e99215"/>
      <w:r>
        <w:t>SUBCHAPTER G—CONTRACT MANAGEMENT</w:t>
      </w:r>
      <w:bookmarkEnd w:id="3142"/>
      <w:bookmarkEnd w:id="3143"/>
    </w:p>
    <!--Topic unique_2210-->
    <w:p>
      <w:pPr>
        <w:pStyle w:val="Heading2"/>
      </w:pPr>
      <w:bookmarkStart w:id="3144" w:name="_Refd19e99220"/>
      <w:bookmarkStart w:id="3145" w:name="_Tocd19e99220"/>
      <w:r>
        <w:t>Defense Federal Acquisition Regulation</w:t>
      </w:r>
      <w:bookmarkEnd w:id="3144"/>
      <w:bookmarkEnd w:id="3145"/>
    </w:p>
    <!--Topic unique_2212-->
    <w:p>
      <w:pPr>
        <w:pStyle w:val="Heading3"/>
      </w:pPr>
      <w:bookmarkStart w:id="3146" w:name="_Refd19e99225"/>
      <w:bookmarkStart w:id="3147" w:name="_Tocd19e99225"/>
      <w:r>
        <w:t>PART 242 - CONTRACT ADMINISTRATION</w:t>
      </w:r>
      <w:bookmarkEnd w:id="3146"/>
      <w:bookmarkEnd w:id="3147"/>
    </w:p>
    <w:p>
      <w:pPr>
        <w:pStyle w:val="ListBullet"/>
        <!--depth 1-->
        <w:numPr>
          <w:ilvl w:val="0"/>
          <w:numId w:val="541"/>
        </w:numPr>
      </w:pPr>
      <w:r>
        <w:t/>
      </w:r>
      <w:r>
        <w:t>242.002 Interagency agreements.</w:t>
      </w:r>
      <w:r>
        <w:t/>
      </w:r>
    </w:p>
    <w:p>
      <w:pPr>
        <w:pStyle w:val="ListBullet"/>
        <!--depth 1-->
        <w:numPr>
          <w:ilvl w:val="0"/>
          <w:numId w:val="541"/>
        </w:numPr>
      </w:pPr>
      <w:r>
        <w:t/>
      </w:r>
      <w:r>
        <w:t>SUBPART 242.1 —(REMOVED)</w:t>
      </w:r>
      <w:r>
        <w:t/>
      </w:r>
    </w:p>
    <w:p>
      <w:pPr>
        <w:pStyle w:val="ListBullet"/>
        <!--depth 1-->
        <w:numPr>
          <w:ilvl w:val="0"/>
          <w:numId w:val="541"/>
        </w:numPr>
      </w:pPr>
      <w:r>
        <w:t/>
      </w:r>
      <w:r>
        <w:t>SUBPART 242.2 —CONTRACT ADMINISTRATION SERVICES</w:t>
      </w:r>
      <w:r>
        <w:t/>
      </w:r>
    </w:p>
    <w:p>
      <w:pPr>
        <w:pStyle w:val="ListBullet2"/>
        <!--depth 2-->
        <w:numPr>
          <w:ilvl w:val="1"/>
          <w:numId w:val="542"/>
        </w:numPr>
      </w:pPr>
      <w:r>
        <w:t/>
      </w:r>
      <w:r>
        <w:t>242.200 RESERVED</w:t>
      </w:r>
      <w:r>
        <w:t/>
      </w:r>
    </w:p>
    <w:p>
      <w:pPr>
        <w:pStyle w:val="ListBullet3"/>
        <!--depth 3-->
        <w:numPr>
          <w:ilvl w:val="2"/>
          <w:numId w:val="543"/>
        </w:numPr>
      </w:pPr>
      <w:r>
        <w:t/>
      </w:r>
      <w:r>
        <w:t>242.200-70 Scope of subpart.</w:t>
      </w:r>
      <w:r>
        <w:t/>
      </w:r>
    </w:p>
    <w:p>
      <w:pPr>
        <w:pStyle w:val="ListBullet2"/>
        <!--depth 2-->
        <w:numPr>
          <w:ilvl w:val="1"/>
          <w:numId w:val="542"/>
        </w:numPr>
      </w:pPr>
      <w:r>
        <w:t/>
      </w:r>
      <w:r>
        <w:t>242.202 Assignment of contract administration.</w:t>
      </w:r>
      <w:r>
        <w:t/>
      </w:r>
    </w:p>
    <w:p>
      <w:pPr>
        <w:pStyle w:val="ListBullet"/>
        <!--depth 1-->
        <w:numPr>
          <w:ilvl w:val="0"/>
          <w:numId w:val="541"/>
        </w:numPr>
      </w:pPr>
      <w:r>
        <w:t/>
      </w:r>
      <w:r>
        <w:t>SUBPART 242.3 —CONTRACT ADMINISTRATION OFFICE FUNCTIONS</w:t>
      </w:r>
      <w:r>
        <w:t/>
      </w:r>
    </w:p>
    <w:p>
      <w:pPr>
        <w:pStyle w:val="ListBullet2"/>
        <!--depth 2-->
        <w:numPr>
          <w:ilvl w:val="1"/>
          <w:numId w:val="544"/>
        </w:numPr>
      </w:pPr>
      <w:r>
        <w:t/>
      </w:r>
      <w:r>
        <w:t>242.301 General.</w:t>
      </w:r>
      <w:r>
        <w:t/>
      </w:r>
    </w:p>
    <w:p>
      <w:pPr>
        <w:pStyle w:val="ListBullet2"/>
        <!--depth 2-->
        <w:numPr>
          <w:ilvl w:val="1"/>
          <w:numId w:val="544"/>
        </w:numPr>
      </w:pPr>
      <w:r>
        <w:t/>
      </w:r>
      <w:r>
        <w:t>242.302 Contract administration functions.</w:t>
      </w:r>
      <w:r>
        <w:t/>
      </w:r>
    </w:p>
    <w:p>
      <w:pPr>
        <w:pStyle w:val="ListBullet"/>
        <!--depth 1-->
        <w:numPr>
          <w:ilvl w:val="0"/>
          <w:numId w:val="541"/>
        </w:numPr>
      </w:pPr>
      <w:r>
        <w:t/>
      </w:r>
      <w:r>
        <w:t>SUBPART 242.4</w:t>
      </w:r>
      <w:r>
        <w:t/>
      </w:r>
    </w:p>
    <w:p>
      <w:pPr>
        <w:pStyle w:val="ListBullet"/>
        <!--depth 1-->
        <w:numPr>
          <w:ilvl w:val="0"/>
          <w:numId w:val="541"/>
        </w:numPr>
      </w:pPr>
      <w:r>
        <w:t/>
      </w:r>
      <w:r>
        <w:t>SUBPART 242.5 —POSTAWARD ORIENTATION</w:t>
      </w:r>
      <w:r>
        <w:t/>
      </w:r>
    </w:p>
    <w:p>
      <w:pPr>
        <w:pStyle w:val="ListBullet2"/>
        <!--depth 2-->
        <w:numPr>
          <w:ilvl w:val="1"/>
          <w:numId w:val="545"/>
        </w:numPr>
      </w:pPr>
      <w:r>
        <w:t/>
      </w:r>
      <w:r>
        <w:t>242.503 Postaward conferences.</w:t>
      </w:r>
      <w:r>
        <w:t/>
      </w:r>
    </w:p>
    <w:p>
      <w:pPr>
        <w:pStyle w:val="ListBullet3"/>
        <!--depth 3-->
        <w:numPr>
          <w:ilvl w:val="2"/>
          <w:numId w:val="546"/>
        </w:numPr>
      </w:pPr>
      <w:r>
        <w:t/>
      </w:r>
      <w:r>
        <w:t>242.503-2 Postaward conference procedure.</w:t>
      </w:r>
      <w:r>
        <w:t/>
      </w:r>
    </w:p>
    <w:p>
      <w:pPr>
        <w:pStyle w:val="ListBullet"/>
        <!--depth 1-->
        <w:numPr>
          <w:ilvl w:val="0"/>
          <w:numId w:val="541"/>
        </w:numPr>
      </w:pPr>
      <w:r>
        <w:t/>
      </w:r>
      <w:r>
        <w:t>SUBPART 242.6 —CORPORATE ADMINISTRATIVE CONTRACTING OFFICER</w:t>
      </w:r>
      <w:r>
        <w:t/>
      </w:r>
    </w:p>
    <w:p>
      <w:pPr>
        <w:pStyle w:val="ListBullet2"/>
        <!--depth 2-->
        <w:numPr>
          <w:ilvl w:val="1"/>
          <w:numId w:val="547"/>
        </w:numPr>
      </w:pPr>
      <w:r>
        <w:t/>
      </w:r>
      <w:r>
        <w:t>242.602 Assignment and location.</w:t>
      </w:r>
      <w:r>
        <w:t/>
      </w:r>
    </w:p>
    <w:p>
      <w:pPr>
        <w:pStyle w:val="ListBullet"/>
        <!--depth 1-->
        <w:numPr>
          <w:ilvl w:val="0"/>
          <w:numId w:val="541"/>
        </w:numPr>
      </w:pPr>
      <w:r>
        <w:t/>
      </w:r>
      <w:r>
        <w:t>SUBPART 242.7 —INDIRECT COST RATES</w:t>
      </w:r>
      <w:r>
        <w:t/>
      </w:r>
    </w:p>
    <w:p>
      <w:pPr>
        <w:pStyle w:val="ListBullet2"/>
        <!--depth 2-->
        <w:numPr>
          <w:ilvl w:val="1"/>
          <w:numId w:val="548"/>
        </w:numPr>
      </w:pPr>
      <w:r>
        <w:t/>
      </w:r>
      <w:r>
        <w:t>242.705 Final indirect cost rates.</w:t>
      </w:r>
      <w:r>
        <w:t/>
      </w:r>
    </w:p>
    <w:p>
      <w:pPr>
        <w:pStyle w:val="ListBullet3"/>
        <!--depth 3-->
        <w:numPr>
          <w:ilvl w:val="2"/>
          <w:numId w:val="549"/>
        </w:numPr>
      </w:pPr>
      <w:r>
        <w:t/>
      </w:r>
      <w:r>
        <w:t>242.705-1 Contracting officer determination procedure.</w:t>
      </w:r>
      <w:r>
        <w:t/>
      </w:r>
    </w:p>
    <w:p>
      <w:pPr>
        <w:pStyle w:val="ListBullet3"/>
        <!--depth 3-->
        <w:numPr>
          <w:ilvl w:val="2"/>
          <w:numId w:val="549"/>
        </w:numPr>
      </w:pPr>
      <w:r>
        <w:t/>
      </w:r>
      <w:r>
        <w:t>242.705-2 Auditor determination procedure.</w:t>
      </w:r>
      <w:r>
        <w:t/>
      </w:r>
    </w:p>
    <w:p>
      <w:pPr>
        <w:pStyle w:val="ListBullet2"/>
        <!--depth 2-->
        <w:numPr>
          <w:ilvl w:val="1"/>
          <w:numId w:val="548"/>
        </w:numPr>
      </w:pPr>
      <w:r>
        <w:t/>
      </w:r>
      <w:r>
        <w:t>242.770 Reserved.</w:t>
      </w:r>
      <w:r>
        <w:t/>
      </w:r>
    </w:p>
    <w:p>
      <w:pPr>
        <w:pStyle w:val="ListBullet2"/>
        <!--depth 2-->
        <w:numPr>
          <w:ilvl w:val="1"/>
          <w:numId w:val="548"/>
        </w:numPr>
      </w:pPr>
      <w:r>
        <w:t/>
      </w:r>
      <w:r>
        <w:t>242.771 Independent research and development and bid and proposal costs.</w:t>
      </w:r>
      <w:r>
        <w:t/>
      </w:r>
    </w:p>
    <w:p>
      <w:pPr>
        <w:pStyle w:val="ListBullet3"/>
        <!--depth 3-->
        <w:numPr>
          <w:ilvl w:val="2"/>
          <w:numId w:val="550"/>
        </w:numPr>
      </w:pPr>
      <w:r>
        <w:t/>
      </w:r>
      <w:r>
        <w:t>242.771-1 Scope.</w:t>
      </w:r>
      <w:r>
        <w:t/>
      </w:r>
    </w:p>
    <w:p>
      <w:pPr>
        <w:pStyle w:val="ListBullet3"/>
        <!--depth 3-->
        <w:numPr>
          <w:ilvl w:val="2"/>
          <w:numId w:val="550"/>
        </w:numPr>
      </w:pPr>
      <w:r>
        <w:t/>
      </w:r>
      <w:r>
        <w:t>242.771-2 Policy.</w:t>
      </w:r>
      <w:r>
        <w:t/>
      </w:r>
    </w:p>
    <w:p>
      <w:pPr>
        <w:pStyle w:val="ListBullet3"/>
        <!--depth 3-->
        <w:numPr>
          <w:ilvl w:val="2"/>
          <w:numId w:val="550"/>
        </w:numPr>
      </w:pPr>
      <w:r>
        <w:t/>
      </w:r>
      <w:r>
        <w:t>242.771-3 Responsibilities.</w:t>
      </w:r>
      <w:r>
        <w:t/>
      </w:r>
    </w:p>
    <w:p>
      <w:pPr>
        <w:pStyle w:val="ListBullet"/>
        <!--depth 1-->
        <w:numPr>
          <w:ilvl w:val="0"/>
          <w:numId w:val="541"/>
        </w:numPr>
      </w:pPr>
      <w:r>
        <w:t/>
      </w:r>
      <w:r>
        <w:t>SUBPART 242.8 —DISALLOWANCE OF COSTS</w:t>
      </w:r>
      <w:r>
        <w:t/>
      </w:r>
    </w:p>
    <w:p>
      <w:pPr>
        <w:pStyle w:val="ListBullet2"/>
        <!--depth 2-->
        <w:numPr>
          <w:ilvl w:val="1"/>
          <w:numId w:val="551"/>
        </w:numPr>
      </w:pPr>
      <w:r>
        <w:t/>
      </w:r>
      <w:r>
        <w:t>242.803 Disallowing costs after incurrence.</w:t>
      </w:r>
      <w:r>
        <w:t/>
      </w:r>
    </w:p>
    <w:p>
      <w:pPr>
        <w:pStyle w:val="ListBullet"/>
        <!--depth 1-->
        <w:numPr>
          <w:ilvl w:val="0"/>
          <w:numId w:val="541"/>
        </w:numPr>
      </w:pPr>
      <w:r>
        <w:t/>
      </w:r>
      <w:r>
        <w:t>SUBPART 242.11 —PRODUCTION SURVEILLANCE AND REPORTING</w:t>
      </w:r>
      <w:r>
        <w:t/>
      </w:r>
    </w:p>
    <w:p>
      <w:pPr>
        <w:pStyle w:val="ListBullet2"/>
        <!--depth 2-->
        <w:numPr>
          <w:ilvl w:val="1"/>
          <w:numId w:val="552"/>
        </w:numPr>
      </w:pPr>
      <w:r>
        <w:t/>
      </w:r>
      <w:r>
        <w:t>242.1104 Surveillance requirements.</w:t>
      </w:r>
      <w:r>
        <w:t/>
      </w:r>
    </w:p>
    <w:p>
      <w:pPr>
        <w:pStyle w:val="ListBullet2"/>
        <!--depth 2-->
        <w:numPr>
          <w:ilvl w:val="1"/>
          <w:numId w:val="552"/>
        </w:numPr>
      </w:pPr>
      <w:r>
        <w:t/>
      </w:r>
      <w:r>
        <w:t>242.1105 Assignment of criticality designator.</w:t>
      </w:r>
      <w:r>
        <w:t/>
      </w:r>
    </w:p>
    <w:p>
      <w:pPr>
        <w:pStyle w:val="ListBullet2"/>
        <!--depth 2-->
        <w:numPr>
          <w:ilvl w:val="1"/>
          <w:numId w:val="552"/>
        </w:numPr>
      </w:pPr>
      <w:r>
        <w:t/>
      </w:r>
      <w:r>
        <w:t>242.1106 Reporting requirements.</w:t>
      </w:r>
      <w:r>
        <w:t/>
      </w:r>
    </w:p>
    <w:p>
      <w:pPr>
        <w:pStyle w:val="ListBullet2"/>
        <!--depth 2-->
        <w:numPr>
          <w:ilvl w:val="1"/>
          <w:numId w:val="552"/>
        </w:numPr>
      </w:pPr>
      <w:r>
        <w:t/>
      </w:r>
      <w:r>
        <w:t>242.1107 Contract clause.</w:t>
      </w:r>
      <w:r>
        <w:t/>
      </w:r>
    </w:p>
    <w:p>
      <w:pPr>
        <w:pStyle w:val="ListBullet"/>
        <!--depth 1-->
        <w:numPr>
          <w:ilvl w:val="0"/>
          <w:numId w:val="541"/>
        </w:numPr>
      </w:pPr>
      <w:r>
        <w:t/>
      </w:r>
      <w:r>
        <w:t>SUBPART 242.12 —NOVATION AND CHANGE-OF-NAME AGREEMENTS</w:t>
      </w:r>
      <w:r>
        <w:t/>
      </w:r>
    </w:p>
    <w:p>
      <w:pPr>
        <w:pStyle w:val="ListBullet2"/>
        <!--depth 2-->
        <w:numPr>
          <w:ilvl w:val="1"/>
          <w:numId w:val="553"/>
        </w:numPr>
      </w:pPr>
      <w:r>
        <w:t/>
      </w:r>
      <w:r>
        <w:t>242.1203 Processing agreements.</w:t>
      </w:r>
      <w:r>
        <w:t/>
      </w:r>
    </w:p>
    <w:p>
      <w:pPr>
        <w:pStyle w:val="ListBullet2"/>
        <!--depth 2-->
        <w:numPr>
          <w:ilvl w:val="1"/>
          <w:numId w:val="553"/>
        </w:numPr>
      </w:pPr>
      <w:r>
        <w:t/>
      </w:r>
      <w:r>
        <w:t>242.1204 Agreement to recognize a successor in interest (novation agreement).</w:t>
      </w:r>
      <w:r>
        <w:t/>
      </w:r>
    </w:p>
    <w:p>
      <w:pPr>
        <w:pStyle w:val="ListBullet"/>
        <!--depth 1-->
        <w:numPr>
          <w:ilvl w:val="0"/>
          <w:numId w:val="541"/>
        </w:numPr>
      </w:pPr>
      <w:r>
        <w:t/>
      </w:r>
      <w:r>
        <w:t>SUBPART 242.14 —TRAFFIC AND TRANSPORTATION MANAGEMENT</w:t>
      </w:r>
      <w:r>
        <w:t/>
      </w:r>
    </w:p>
    <w:p>
      <w:pPr>
        <w:pStyle w:val="ListBullet"/>
        <!--depth 1-->
        <w:numPr>
          <w:ilvl w:val="0"/>
          <w:numId w:val="541"/>
        </w:numPr>
      </w:pPr>
      <w:r>
        <w:t/>
      </w:r>
      <w:r>
        <w:t>SUBPART 242.15 —CONTRACTOR PERFORMANCE INFORMATION</w:t>
      </w:r>
      <w:r>
        <w:t/>
      </w:r>
    </w:p>
    <w:p>
      <w:pPr>
        <w:pStyle w:val="ListBullet2"/>
        <!--depth 2-->
        <w:numPr>
          <w:ilvl w:val="1"/>
          <w:numId w:val="554"/>
        </w:numPr>
      </w:pPr>
      <w:r>
        <w:t/>
      </w:r>
      <w:r>
        <w:t>242.1502 Policy.</w:t>
      </w:r>
      <w:r>
        <w:t/>
      </w:r>
    </w:p>
    <w:p>
      <w:pPr>
        <w:pStyle w:val="ListBullet"/>
        <!--depth 1-->
        <w:numPr>
          <w:ilvl w:val="0"/>
          <w:numId w:val="541"/>
        </w:numPr>
      </w:pPr>
      <w:r>
        <w:t/>
      </w:r>
      <w:r>
        <w:t>SUBPART 242.70 — CONTRACTOR BUSINESS SYSTEMS</w:t>
      </w:r>
      <w:r>
        <w:t/>
      </w:r>
    </w:p>
    <w:p>
      <w:pPr>
        <w:pStyle w:val="ListBullet2"/>
        <!--depth 2-->
        <w:numPr>
          <w:ilvl w:val="1"/>
          <w:numId w:val="555"/>
        </w:numPr>
      </w:pPr>
      <w:r>
        <w:t/>
      </w:r>
      <w:r>
        <w:t>242.7000 Contractor business system deficiencies.</w:t>
      </w:r>
      <w:r>
        <w:t/>
      </w:r>
    </w:p>
    <w:p>
      <w:pPr>
        <w:pStyle w:val="ListBullet2"/>
        <!--depth 2-->
        <w:numPr>
          <w:ilvl w:val="1"/>
          <w:numId w:val="555"/>
        </w:numPr>
      </w:pPr>
      <w:r>
        <w:t/>
      </w:r>
      <w:r>
        <w:t>242.7001 Contract clause.</w:t>
      </w:r>
      <w:r>
        <w:t/>
      </w:r>
    </w:p>
    <w:p>
      <w:pPr>
        <w:pStyle w:val="ListBullet"/>
        <!--depth 1-->
        <w:numPr>
          <w:ilvl w:val="0"/>
          <w:numId w:val="541"/>
        </w:numPr>
      </w:pPr>
      <w:r>
        <w:t/>
      </w:r>
      <w:r>
        <w:t>SUBPART 242.71 —VOLUNTARY REFUNDS</w:t>
      </w:r>
      <w:r>
        <w:t/>
      </w:r>
    </w:p>
    <w:p>
      <w:pPr>
        <w:pStyle w:val="ListBullet2"/>
        <!--depth 2-->
        <w:numPr>
          <w:ilvl w:val="1"/>
          <w:numId w:val="556"/>
        </w:numPr>
      </w:pPr>
      <w:r>
        <w:t/>
      </w:r>
      <w:r>
        <w:t>242.7100 General.</w:t>
      </w:r>
      <w:r>
        <w:t/>
      </w:r>
    </w:p>
    <w:p>
      <w:pPr>
        <w:pStyle w:val="ListBullet"/>
        <!--depth 1-->
        <w:numPr>
          <w:ilvl w:val="0"/>
          <w:numId w:val="541"/>
        </w:numPr>
      </w:pPr>
      <w:r>
        <w:t/>
      </w:r>
      <w:r>
        <w:t>SUBPART 242.72 —CONTRACTOR MATERIAL MANAGEMENT AND ACCOUNTING SYSTEM</w:t>
      </w:r>
      <w:r>
        <w:t/>
      </w:r>
    </w:p>
    <w:p>
      <w:pPr>
        <w:pStyle w:val="ListBullet2"/>
        <!--depth 2-->
        <w:numPr>
          <w:ilvl w:val="1"/>
          <w:numId w:val="557"/>
        </w:numPr>
      </w:pPr>
      <w:r>
        <w:t/>
      </w:r>
      <w:r>
        <w:t>242.7200 Scope of subpart.</w:t>
      </w:r>
      <w:r>
        <w:t/>
      </w:r>
    </w:p>
    <w:p>
      <w:pPr>
        <w:pStyle w:val="ListBullet2"/>
        <!--depth 2-->
        <w:numPr>
          <w:ilvl w:val="1"/>
          <w:numId w:val="557"/>
        </w:numPr>
      </w:pPr>
      <w:r>
        <w:t/>
      </w:r>
      <w:r>
        <w:t>242.7201 Definitions.</w:t>
      </w:r>
      <w:r>
        <w:t/>
      </w:r>
    </w:p>
    <w:p>
      <w:pPr>
        <w:pStyle w:val="ListBullet2"/>
        <!--depth 2-->
        <w:numPr>
          <w:ilvl w:val="1"/>
          <w:numId w:val="557"/>
        </w:numPr>
      </w:pPr>
      <w:r>
        <w:t/>
      </w:r>
      <w:r>
        <w:t>242.7202 Policy.</w:t>
      </w:r>
      <w:r>
        <w:t/>
      </w:r>
    </w:p>
    <w:p>
      <w:pPr>
        <w:pStyle w:val="ListBullet2"/>
        <!--depth 2-->
        <w:numPr>
          <w:ilvl w:val="1"/>
          <w:numId w:val="557"/>
        </w:numPr>
      </w:pPr>
      <w:r>
        <w:t/>
      </w:r>
      <w:r>
        <w:t>242.7203 Review procedures.</w:t>
      </w:r>
      <w:r>
        <w:t/>
      </w:r>
    </w:p>
    <w:p>
      <w:pPr>
        <w:pStyle w:val="ListBullet2"/>
        <!--depth 2-->
        <w:numPr>
          <w:ilvl w:val="1"/>
          <w:numId w:val="557"/>
        </w:numPr>
      </w:pPr>
      <w:r>
        <w:t/>
      </w:r>
      <w:r>
        <w:t>242.7204 Contract clause.</w:t>
      </w:r>
      <w:r>
        <w:t/>
      </w:r>
    </w:p>
    <w:p>
      <w:pPr>
        <w:pStyle w:val="ListBullet"/>
        <!--depth 1-->
        <w:numPr>
          <w:ilvl w:val="0"/>
          <w:numId w:val="541"/>
        </w:numPr>
      </w:pPr>
      <w:r>
        <w:t/>
      </w:r>
      <w:r>
        <w:t>SUBPART 242.73 —CONTRACTOR INSURANCE/PENSION REVIEW</w:t>
      </w:r>
      <w:r>
        <w:t/>
      </w:r>
    </w:p>
    <w:p>
      <w:pPr>
        <w:pStyle w:val="ListBullet2"/>
        <!--depth 2-->
        <w:numPr>
          <w:ilvl w:val="1"/>
          <w:numId w:val="558"/>
        </w:numPr>
      </w:pPr>
      <w:r>
        <w:t/>
      </w:r>
      <w:r>
        <w:t>242.7301 General.</w:t>
      </w:r>
      <w:r>
        <w:t/>
      </w:r>
    </w:p>
    <w:p>
      <w:pPr>
        <w:pStyle w:val="ListBullet2"/>
        <!--depth 2-->
        <w:numPr>
          <w:ilvl w:val="1"/>
          <w:numId w:val="558"/>
        </w:numPr>
      </w:pPr>
      <w:r>
        <w:t/>
      </w:r>
      <w:r>
        <w:t>242.7302 Requirements.</w:t>
      </w:r>
      <w:r>
        <w:t/>
      </w:r>
    </w:p>
    <w:p>
      <w:pPr>
        <w:pStyle w:val="ListBullet2"/>
        <!--depth 2-->
        <w:numPr>
          <w:ilvl w:val="1"/>
          <w:numId w:val="558"/>
        </w:numPr>
      </w:pPr>
      <w:r>
        <w:t/>
      </w:r>
      <w:r>
        <w:t>242.7303 Responsibilities.</w:t>
      </w:r>
      <w:r>
        <w:t/>
      </w:r>
    </w:p>
    <w:p>
      <w:pPr>
        <w:pStyle w:val="ListBullet"/>
        <!--depth 1-->
        <w:numPr>
          <w:ilvl w:val="0"/>
          <w:numId w:val="541"/>
        </w:numPr>
      </w:pPr>
      <w:r>
        <w:t/>
      </w:r>
      <w:r>
        <w:t>SUBPART 242.74 —TECHNICAL REPRESENTATION AT CONTRACTOR FACILITIES</w:t>
      </w:r>
      <w:r>
        <w:t/>
      </w:r>
    </w:p>
    <w:p>
      <w:pPr>
        <w:pStyle w:val="ListBullet2"/>
        <!--depth 2-->
        <w:numPr>
          <w:ilvl w:val="1"/>
          <w:numId w:val="559"/>
        </w:numPr>
      </w:pPr>
      <w:r>
        <w:t/>
      </w:r>
      <w:r>
        <w:t>242.7400 General.</w:t>
      </w:r>
      <w:r>
        <w:t/>
      </w:r>
    </w:p>
    <w:p>
      <w:pPr>
        <w:pStyle w:val="ListBullet2"/>
        <!--depth 2-->
        <w:numPr>
          <w:ilvl w:val="1"/>
          <w:numId w:val="559"/>
        </w:numPr>
      </w:pPr>
      <w:r>
        <w:t/>
      </w:r>
      <w:r>
        <w:t>242.7401 Procedures.</w:t>
      </w:r>
      <w:r>
        <w:t/>
      </w:r>
    </w:p>
    <w:p>
      <w:pPr>
        <w:pStyle w:val="ListBullet"/>
        <!--depth 1-->
        <w:numPr>
          <w:ilvl w:val="0"/>
          <w:numId w:val="541"/>
        </w:numPr>
      </w:pPr>
      <w:r>
        <w:t/>
      </w:r>
      <w:r>
        <w:t>SUBPART 242.75 —CONTRACTOR ACCOUNTING SYSTEMS AND RELATED CONTROLS</w:t>
      </w:r>
      <w:r>
        <w:t/>
      </w:r>
    </w:p>
    <w:p>
      <w:pPr>
        <w:pStyle w:val="ListBullet2"/>
        <!--depth 2-->
        <w:numPr>
          <w:ilvl w:val="1"/>
          <w:numId w:val="560"/>
        </w:numPr>
      </w:pPr>
      <w:r>
        <w:t/>
      </w:r>
      <w:r>
        <w:t>242.7501 Definitions.</w:t>
      </w:r>
      <w:r>
        <w:t/>
      </w:r>
    </w:p>
    <w:p>
      <w:pPr>
        <w:pStyle w:val="ListBullet2"/>
        <!--depth 2-->
        <w:numPr>
          <w:ilvl w:val="1"/>
          <w:numId w:val="560"/>
        </w:numPr>
      </w:pPr>
      <w:r>
        <w:t/>
      </w:r>
      <w:r>
        <w:t>242.7502 Policy.</w:t>
      </w:r>
      <w:r>
        <w:t/>
      </w:r>
    </w:p>
    <w:p>
      <w:pPr>
        <w:pStyle w:val="ListBullet2"/>
        <!--depth 2-->
        <w:numPr>
          <w:ilvl w:val="1"/>
          <w:numId w:val="560"/>
        </w:numPr>
      </w:pPr>
      <w:r>
        <w:t/>
      </w:r>
      <w:r>
        <w:t>242.7503 Contract clause.</w:t>
      </w:r>
      <w:r>
        <w:t/>
      </w:r>
    </w:p>
    <!--Topic unique_2213-->
    <w:p>
      <w:pPr>
        <w:pStyle w:val="Heading4"/>
      </w:pPr>
      <w:bookmarkStart w:id="3148" w:name="_Refd19e99756"/>
      <w:bookmarkStart w:id="3149" w:name="_Tocd19e99756"/>
      <w:r>
        <w:t/>
      </w:r>
      <w:r>
        <w:t>242.002</w:t>
      </w:r>
      <w:r>
        <w:t xml:space="preserve"> Interagency agreements.</w:t>
      </w:r>
      <w:bookmarkEnd w:id="3148"/>
      <w:bookmarkEnd w:id="3149"/>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 xml:space="preserve">(B) Services performed under subcontracts awarded by the Small Business Administration under </w:t>
      </w:r>
      <w:r>
        <w:t>FAR Subpart 19.8</w:t>
      </w:r>
      <w:r>
        <w:t>;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2214-->
    <w:p>
      <w:pPr>
        <w:pStyle w:val="Heading4"/>
      </w:pPr>
      <w:bookmarkStart w:id="3150" w:name="_Refd19e99800"/>
      <w:bookmarkStart w:id="3151" w:name="_Tocd19e99800"/>
      <w:r>
        <w:t/>
      </w:r>
      <w:r>
        <w:t>SUBPART 242.1</w:t>
      </w:r>
      <w:r>
        <w:t xml:space="preserve"> —(REMOVED)</w:t>
      </w:r>
      <w:bookmarkEnd w:id="3150"/>
      <w:bookmarkEnd w:id="3151"/>
    </w:p>
    <w:p>
      <w:pPr>
        <w:pStyle w:val="BodyText"/>
      </w:pPr>
      <w:r>
        <w:t>(November 09, 1999)</w:t>
      </w:r>
    </w:p>
    <!--Topic unique_2215-->
    <w:p>
      <w:pPr>
        <w:pStyle w:val="Heading4"/>
      </w:pPr>
      <w:bookmarkStart w:id="3152" w:name="_Refd19e99819"/>
      <w:bookmarkStart w:id="3153" w:name="_Tocd19e99819"/>
      <w:r>
        <w:t/>
      </w:r>
      <w:r>
        <w:t>SUBPART 242.2</w:t>
      </w:r>
      <w:r>
        <w:t xml:space="preserve"> —CONTRACT ADMINISTRATION SERVICES</w:t>
      </w:r>
      <w:bookmarkEnd w:id="3152"/>
      <w:bookmarkEnd w:id="3153"/>
    </w:p>
    <!--Topic unique_2216-->
    <w:p>
      <w:pPr>
        <w:pStyle w:val="Heading5"/>
      </w:pPr>
      <w:bookmarkStart w:id="3154" w:name="_Refd19e99832"/>
      <w:bookmarkStart w:id="3155" w:name="_Tocd19e99832"/>
      <w:r>
        <w:t/>
      </w:r>
      <w:r>
        <w:t>242.200</w:t>
      </w:r>
      <w:r>
        <w:t xml:space="preserve"> RESERVED</w:t>
      </w:r>
      <w:bookmarkEnd w:id="3154"/>
      <w:bookmarkEnd w:id="3155"/>
    </w:p>
    <!--Topic unique_2217-->
    <w:p>
      <w:pPr>
        <w:pStyle w:val="Heading6"/>
      </w:pPr>
      <w:bookmarkStart w:id="3156" w:name="_Refd19e99845"/>
      <w:bookmarkStart w:id="3157" w:name="_Tocd19e99845"/>
      <w:r>
        <w:t/>
      </w:r>
      <w:r>
        <w:t>242.200-70</w:t>
      </w:r>
      <w:r>
        <w:t xml:space="preserve"> Scope of subpart.</w:t>
      </w:r>
      <w:bookmarkEnd w:id="3156"/>
      <w:bookmarkEnd w:id="3157"/>
    </w:p>
    <w:p>
      <w:pPr>
        <w:pStyle w:val="BodyText"/>
      </w:pPr>
      <w:r>
        <w:t xml:space="preserve">This subpart does not address the contract administration role of a contracting officer's representative (see </w:t>
      </w:r>
      <w:r>
        <w:t xml:space="preserve"> </w:t>
      </w:r>
      <w:r>
        <w:t>201.602</w:t>
      </w:r>
      <w:r>
        <w:t xml:space="preserve"> </w:t>
      </w:r>
      <w:r>
        <w:t>).</w:t>
      </w:r>
    </w:p>
    <!--Topic unique_2218-->
    <w:p>
      <w:pPr>
        <w:pStyle w:val="Heading5"/>
      </w:pPr>
      <w:bookmarkStart w:id="3158" w:name="_Refd19e99872"/>
      <w:bookmarkStart w:id="3159" w:name="_Tocd19e99872"/>
      <w:r>
        <w:t/>
      </w:r>
      <w:r>
        <w:t>242.202</w:t>
      </w:r>
      <w:r>
        <w:t xml:space="preserve"> Assignment of contract administration.</w:t>
      </w:r>
      <w:bookmarkEnd w:id="3158"/>
      <w:bookmarkEnd w:id="3159"/>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(B) As permitted under Subpart 242.74.</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219-->
    <w:p>
      <w:pPr>
        <w:pStyle w:val="Heading4"/>
      </w:pPr>
      <w:bookmarkStart w:id="3160" w:name="_Refd19e99953"/>
      <w:bookmarkStart w:id="3161" w:name="_Tocd19e99953"/>
      <w:r>
        <w:t/>
      </w:r>
      <w:r>
        <w:t>SUBPART 242.3</w:t>
      </w:r>
      <w:r>
        <w:t xml:space="preserve"> —CONTRACT ADMINISTRATION OFFICE FUNCTIONS</w:t>
      </w:r>
      <w:bookmarkEnd w:id="3160"/>
      <w:bookmarkEnd w:id="3161"/>
    </w:p>
    <!--Topic unique_2220-->
    <w:p>
      <w:pPr>
        <w:pStyle w:val="Heading5"/>
      </w:pPr>
      <w:bookmarkStart w:id="3162" w:name="_Refd19e99966"/>
      <w:bookmarkStart w:id="3163" w:name="_Tocd19e99966"/>
      <w:r>
        <w:t/>
      </w:r>
      <w:r>
        <w:t>242.301</w:t>
      </w:r>
      <w:r>
        <w:t xml:space="preserve"> General.</w:t>
      </w:r>
      <w:bookmarkEnd w:id="3162"/>
      <w:bookmarkEnd w:id="3163"/>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221-->
    <w:p>
      <w:pPr>
        <w:pStyle w:val="Heading5"/>
      </w:pPr>
      <w:bookmarkStart w:id="3164" w:name="_Refd19e99988"/>
      <w:bookmarkStart w:id="3165" w:name="_Tocd19e99988"/>
      <w:r>
        <w:t/>
      </w:r>
      <w:r>
        <w:t>242.302</w:t>
      </w:r>
      <w:r>
        <w:t xml:space="preserve"> Contract administration functions.</w:t>
      </w:r>
      <w:bookmarkEnd w:id="3164"/>
      <w:bookmarkEnd w:id="3165"/>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242.771-3</w:t>
      </w:r>
      <w:r>
        <w:t>(a).</w:t>
      </w:r>
    </w:p>
    <w:p>
      <w:pPr>
        <w:pStyle w:val="BodyText"/>
      </w:pPr>
      <w:r>
        <w:t>(12) Also perform all payment administration in accordance with any applicable payment clauses.</w:t>
      </w:r>
    </w:p>
    <w:p>
      <w:pPr>
        <w:pStyle w:val="BodyText"/>
      </w:pPr>
      <w:r>
        <w:t>(13)(A) Do not delegate the responsibility to make payments to the Defense Contract Management Agency (DCMA).</w:t>
      </w:r>
    </w:p>
    <w:p>
      <w:pPr>
        <w:pStyle w:val="BodyText"/>
      </w:pPr>
      <w:r>
        <w:t xml:space="preserve">(B) Follow the procedures at </w:t>
      </w:r>
      <w:r>
        <w:t>PGI 242.302</w:t>
      </w:r>
      <w:r>
        <w:t>(a)(13)(B) (DFARS/PGI view) for designation of payment offices.</w:t>
      </w:r>
    </w:p>
    <w:p>
      <w:pPr>
        <w:pStyle w:val="BodyText"/>
      </w:pPr>
      <w:r>
        <w:t xml:space="preserve">(39)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 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 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2222-->
    <w:p>
      <w:pPr>
        <w:pStyle w:val="Heading4"/>
      </w:pPr>
      <w:bookmarkStart w:id="3166" w:name="_Refd19e100113"/>
      <w:bookmarkStart w:id="3167" w:name="_Tocd19e100113"/>
      <w:r>
        <w:t/>
      </w:r>
      <w:r>
        <w:t>SUBPART 242.4</w:t>
      </w:r>
      <w:r>
        <w:t/>
      </w:r>
      <w:bookmarkEnd w:id="3166"/>
      <w:bookmarkEnd w:id="3167"/>
    </w:p>
    <!--Topic unique_2223-->
    <w:p>
      <w:pPr>
        <w:pStyle w:val="Heading4"/>
      </w:pPr>
      <w:bookmarkStart w:id="3168" w:name="_Refd19e100133"/>
      <w:bookmarkStart w:id="3169" w:name="_Tocd19e100133"/>
      <w:r>
        <w:t/>
      </w:r>
      <w:r>
        <w:t>SUBPART 242.5</w:t>
      </w:r>
      <w:r>
        <w:t xml:space="preserve"> —POSTAWARD ORIENTATION</w:t>
      </w:r>
      <w:bookmarkEnd w:id="3168"/>
      <w:bookmarkEnd w:id="3169"/>
    </w:p>
    <!--Topic unique_2224-->
    <w:p>
      <w:pPr>
        <w:pStyle w:val="Heading5"/>
      </w:pPr>
      <w:bookmarkStart w:id="3170" w:name="_Refd19e100146"/>
      <w:bookmarkStart w:id="3171" w:name="_Tocd19e100146"/>
      <w:r>
        <w:t/>
      </w:r>
      <w:r>
        <w:t>242.503</w:t>
      </w:r>
      <w:r>
        <w:t xml:space="preserve"> Postaward conferences.</w:t>
      </w:r>
      <w:bookmarkEnd w:id="3170"/>
      <w:bookmarkEnd w:id="3171"/>
    </w:p>
    <!--Topic unique_2225-->
    <w:p>
      <w:pPr>
        <w:pStyle w:val="Heading6"/>
      </w:pPr>
      <w:bookmarkStart w:id="3172" w:name="_Refd19e100159"/>
      <w:bookmarkStart w:id="3173" w:name="_Tocd19e100159"/>
      <w:r>
        <w:t/>
      </w:r>
      <w:r>
        <w:t>242.503-2</w:t>
      </w:r>
      <w:r>
        <w:t xml:space="preserve"> Postaward conference procedure.</w:t>
      </w:r>
      <w:bookmarkEnd w:id="3172"/>
      <w:bookmarkEnd w:id="3173"/>
    </w:p>
    <w:p>
      <w:pPr>
        <w:pStyle w:val="BodyText"/>
      </w:pPr>
      <w:r>
        <w:t>(a) DD Form 1484, Post-Award Conference Record, may be used in conducting the 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26-->
    <w:p>
      <w:pPr>
        <w:pStyle w:val="Heading4"/>
      </w:pPr>
      <w:bookmarkStart w:id="3174" w:name="_Refd19e100189"/>
      <w:bookmarkStart w:id="3175" w:name="_Tocd19e100189"/>
      <w:r>
        <w:t/>
      </w:r>
      <w:r>
        <w:t>SUBPART 242.6</w:t>
      </w:r>
      <w:r>
        <w:t xml:space="preserve"> —CORPORATE ADMINISTRATIVE CONTRACTING OFFICER</w:t>
      </w:r>
      <w:bookmarkEnd w:id="3174"/>
      <w:bookmarkEnd w:id="3175"/>
    </w:p>
    <!--Topic unique_2227-->
    <w:p>
      <w:pPr>
        <w:pStyle w:val="Heading5"/>
      </w:pPr>
      <w:bookmarkStart w:id="3176" w:name="_Refd19e100202"/>
      <w:bookmarkStart w:id="3177" w:name="_Tocd19e100202"/>
      <w:r>
        <w:t/>
      </w:r>
      <w:r>
        <w:t>242.602</w:t>
      </w:r>
      <w:r>
        <w:t xml:space="preserve"> Assignment and location.</w:t>
      </w:r>
      <w:bookmarkEnd w:id="3176"/>
      <w:bookmarkEnd w:id="3177"/>
    </w:p>
    <w:p>
      <w:pPr>
        <w:pStyle w:val="BodyText"/>
      </w:pPr>
      <w:r>
        <w:t>(c)(2) If the agencies cannot agree, refer the matter to the Director of Defense Procurement and Acquisition Policy.</w:t>
      </w:r>
    </w:p>
    <!--Topic unique_2228-->
    <w:p>
      <w:pPr>
        <w:pStyle w:val="Heading4"/>
      </w:pPr>
      <w:bookmarkStart w:id="3178" w:name="_Refd19e100221"/>
      <w:bookmarkStart w:id="3179" w:name="_Tocd19e100221"/>
      <w:r>
        <w:t/>
      </w:r>
      <w:r>
        <w:t>SUBPART 242.7</w:t>
      </w:r>
      <w:r>
        <w:t xml:space="preserve"> —INDIRECT COST RATES</w:t>
      </w:r>
      <w:bookmarkEnd w:id="3178"/>
      <w:bookmarkEnd w:id="3179"/>
    </w:p>
    <!--Topic unique_2229-->
    <w:p>
      <w:pPr>
        <w:pStyle w:val="Heading5"/>
      </w:pPr>
      <w:bookmarkStart w:id="3180" w:name="_Refd19e100234"/>
      <w:bookmarkStart w:id="3181" w:name="_Tocd19e100234"/>
      <w:r>
        <w:t/>
      </w:r>
      <w:r>
        <w:t>242.705</w:t>
      </w:r>
      <w:r>
        <w:t xml:space="preserve"> Final indirect cost rates.</w:t>
      </w:r>
      <w:bookmarkEnd w:id="3180"/>
      <w:bookmarkEnd w:id="3181"/>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230-->
    <w:p>
      <w:pPr>
        <w:pStyle w:val="Heading6"/>
      </w:pPr>
      <w:bookmarkStart w:id="3182" w:name="_Refd19e100257"/>
      <w:bookmarkStart w:id="3183" w:name="_Tocd19e100257"/>
      <w:r>
        <w:t/>
      </w:r>
      <w:r>
        <w:t>242.705-1</w:t>
      </w:r>
      <w:r>
        <w:t xml:space="preserve"> Contracting officer determination procedure.</w:t>
      </w:r>
      <w:bookmarkEnd w:id="3182"/>
      <w:bookmarkEnd w:id="3183"/>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w:t>
      </w:r>
      <w:r>
        <w:t xml:space="preserve"> </w:t>
      </w:r>
      <w:r>
        <w:t xml:space="preserve"> </w:t>
      </w:r>
      <w:r>
        <w:t>PGI 242.705-1</w:t>
      </w:r>
      <w:r>
        <w:t xml:space="preserve"> </w:t>
      </w:r>
      <w:r>
        <w:t xml:space="preserve"> </w:t>
      </w:r>
      <w:r>
        <w:t>(a)(1) when negotiations are conducted on a coordinated basis.</w:t>
      </w:r>
    </w:p>
    <!--Topic unique_2231-->
    <w:p>
      <w:pPr>
        <w:pStyle w:val="Heading6"/>
      </w:pPr>
      <w:bookmarkStart w:id="3184" w:name="_Refd19e100291"/>
      <w:bookmarkStart w:id="3185" w:name="_Tocd19e100291"/>
      <w:r>
        <w:t/>
      </w:r>
      <w:r>
        <w:t>242.705-2</w:t>
      </w:r>
      <w:r>
        <w:t xml:space="preserve"> Auditor determination procedure.</w:t>
      </w:r>
      <w:bookmarkEnd w:id="3184"/>
      <w:bookmarkEnd w:id="3185"/>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232-->
    <w:p>
      <w:pPr>
        <w:pStyle w:val="Heading5"/>
      </w:pPr>
      <w:bookmarkStart w:id="3186" w:name="_Refd19e100316"/>
      <w:bookmarkStart w:id="3187" w:name="_Tocd19e100316"/>
      <w:r>
        <w:t/>
      </w:r>
      <w:r>
        <w:t>242.770</w:t>
      </w:r>
      <w:r>
        <w:t xml:space="preserve"> Reserved.</w:t>
      </w:r>
      <w:bookmarkEnd w:id="3186"/>
      <w:bookmarkEnd w:id="3187"/>
    </w:p>
    <!--Topic unique_2233-->
    <w:p>
      <w:pPr>
        <w:pStyle w:val="Heading5"/>
      </w:pPr>
      <w:bookmarkStart w:id="3188" w:name="_Refd19e100330"/>
      <w:bookmarkStart w:id="3189" w:name="_Tocd19e100330"/>
      <w:r>
        <w:t/>
      </w:r>
      <w:r>
        <w:t>242.771</w:t>
      </w:r>
      <w:r>
        <w:t xml:space="preserve"> Independent research and development and bid and proposal costs.</w:t>
      </w:r>
      <w:bookmarkEnd w:id="3188"/>
      <w:bookmarkEnd w:id="3189"/>
    </w:p>
    <!--Topic unique_2234-->
    <w:p>
      <w:pPr>
        <w:pStyle w:val="Heading6"/>
      </w:pPr>
      <w:bookmarkStart w:id="3190" w:name="_Refd19e100343"/>
      <w:bookmarkStart w:id="3191" w:name="_Tocd19e100343"/>
      <w:r>
        <w:t/>
      </w:r>
      <w:r>
        <w:t>242.771-1</w:t>
      </w:r>
      <w:r>
        <w:t xml:space="preserve"> Scope.</w:t>
      </w:r>
      <w:bookmarkEnd w:id="3190"/>
      <w:bookmarkEnd w:id="3191"/>
    </w:p>
    <w:p>
      <w:pPr>
        <w:pStyle w:val="BodyText"/>
      </w:pPr>
      <w:r>
        <w:t>This section implements 10 U.S.C. 2372, Independent research and development and bid and proposal costs: payments to contractors.</w:t>
      </w:r>
    </w:p>
    <!--Topic unique_2235-->
    <w:p>
      <w:pPr>
        <w:pStyle w:val="Heading6"/>
      </w:pPr>
      <w:bookmarkStart w:id="3192" w:name="_Refd19e100362"/>
      <w:bookmarkStart w:id="3193" w:name="_Tocd19e100362"/>
      <w:r>
        <w:t/>
      </w:r>
      <w:r>
        <w:t>242.771-2</w:t>
      </w:r>
      <w:r>
        <w:t xml:space="preserve"> Policy.</w:t>
      </w:r>
      <w:bookmarkEnd w:id="3192"/>
      <w:bookmarkEnd w:id="3193"/>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1801-->
    <w:p>
      <w:pPr>
        <w:pStyle w:val="Heading6"/>
      </w:pPr>
      <w:bookmarkStart w:id="3194" w:name="_Refd19e100387"/>
      <w:bookmarkStart w:id="3195" w:name="_Tocd19e100387"/>
      <w:r>
        <w:t/>
      </w:r>
      <w:r>
        <w:t>242.771-3</w:t>
      </w:r>
      <w:r>
        <w:t xml:space="preserve"> Responsibilities.</w:t>
      </w:r>
      <w:bookmarkEnd w:id="3194"/>
      <w:bookmarkEnd w:id="3195"/>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236-->
    <w:p>
      <w:pPr>
        <w:pStyle w:val="Heading4"/>
      </w:pPr>
      <w:bookmarkStart w:id="3196" w:name="_Refd19e100441"/>
      <w:bookmarkStart w:id="3197" w:name="_Tocd19e100441"/>
      <w:r>
        <w:t/>
      </w:r>
      <w:r>
        <w:t>SUBPART 242.8</w:t>
      </w:r>
      <w:r>
        <w:t xml:space="preserve"> —DISALLOWANCE OF COSTS</w:t>
      </w:r>
      <w:bookmarkEnd w:id="3196"/>
      <w:bookmarkEnd w:id="3197"/>
    </w:p>
    <!--Topic unique_2237-->
    <w:p>
      <w:pPr>
        <w:pStyle w:val="Heading5"/>
      </w:pPr>
      <w:bookmarkStart w:id="3198" w:name="_Refd19e100454"/>
      <w:bookmarkStart w:id="3199" w:name="_Tocd19e100454"/>
      <w:r>
        <w:t/>
      </w:r>
      <w:r>
        <w:t>242.803</w:t>
      </w:r>
      <w:r>
        <w:t xml:space="preserve"> Disallowing costs after incurrence.</w:t>
      </w:r>
      <w:bookmarkEnd w:id="3198"/>
      <w:bookmarkEnd w:id="3199"/>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238-->
    <w:p>
      <w:pPr>
        <w:pStyle w:val="Heading4"/>
      </w:pPr>
      <w:bookmarkStart w:id="3200" w:name="_Refd19e100504"/>
      <w:bookmarkStart w:id="3201" w:name="_Tocd19e100504"/>
      <w:r>
        <w:t/>
      </w:r>
      <w:r>
        <w:t>SUBPART 242.11</w:t>
      </w:r>
      <w:r>
        <w:t xml:space="preserve"> —PRODUCTION SURVEILLANCE AND REPORTING</w:t>
      </w:r>
      <w:bookmarkEnd w:id="3200"/>
      <w:bookmarkEnd w:id="3201"/>
    </w:p>
    <!--Topic unique_2239-->
    <w:p>
      <w:pPr>
        <w:pStyle w:val="Heading5"/>
      </w:pPr>
      <w:bookmarkStart w:id="3202" w:name="_Refd19e100517"/>
      <w:bookmarkStart w:id="3203" w:name="_Tocd19e100517"/>
      <w:r>
        <w:t/>
      </w:r>
      <w:r>
        <w:t>242.1104</w:t>
      </w:r>
      <w:r>
        <w:t xml:space="preserve"> Surveillance requirements.</w:t>
      </w:r>
      <w:bookmarkEnd w:id="3202"/>
      <w:bookmarkEnd w:id="3203"/>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40-->
    <w:p>
      <w:pPr>
        <w:pStyle w:val="Heading5"/>
      </w:pPr>
      <w:bookmarkStart w:id="3204" w:name="_Refd19e100550"/>
      <w:bookmarkStart w:id="3205" w:name="_Tocd19e100550"/>
      <w:r>
        <w:t/>
      </w:r>
      <w:r>
        <w:t>242.1105</w:t>
      </w:r>
      <w:r>
        <w:t xml:space="preserve"> Assignment of criticality designator.</w:t>
      </w:r>
      <w:bookmarkEnd w:id="3204"/>
      <w:bookmarkEnd w:id="3205"/>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241-->
    <w:p>
      <w:pPr>
        <w:pStyle w:val="Heading5"/>
      </w:pPr>
      <w:bookmarkStart w:id="3206" w:name="_Refd19e100574"/>
      <w:bookmarkStart w:id="3207" w:name="_Tocd19e100574"/>
      <w:r>
        <w:t/>
      </w:r>
      <w:r>
        <w:t>242.1106</w:t>
      </w:r>
      <w:r>
        <w:t xml:space="preserve"> Reporting requirements.</w:t>
      </w:r>
      <w:bookmarkEnd w:id="3206"/>
      <w:bookmarkEnd w:id="3207"/>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42-->
    <w:p>
      <w:pPr>
        <w:pStyle w:val="Heading5"/>
      </w:pPr>
      <w:bookmarkStart w:id="3208" w:name="_Refd19e100597"/>
      <w:bookmarkStart w:id="3209" w:name="_Tocd19e100597"/>
      <w:r>
        <w:t/>
      </w:r>
      <w:r>
        <w:t>242.1107</w:t>
      </w:r>
      <w:r>
        <w:t xml:space="preserve"> Contract clause.</w:t>
      </w:r>
      <w:bookmarkEnd w:id="3208"/>
      <w:bookmarkEnd w:id="3209"/>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43-->
    <w:p>
      <w:pPr>
        <w:pStyle w:val="Heading4"/>
      </w:pPr>
      <w:bookmarkStart w:id="3210" w:name="_Refd19e100640"/>
      <w:bookmarkStart w:id="3211" w:name="_Tocd19e100640"/>
      <w:r>
        <w:t/>
      </w:r>
      <w:r>
        <w:t>SUBPART 242.12</w:t>
      </w:r>
      <w:r>
        <w:t xml:space="preserve"> —NOVATION AND CHANGE-OF-NAME AGREEMENTS</w:t>
      </w:r>
      <w:bookmarkEnd w:id="3210"/>
      <w:bookmarkEnd w:id="3211"/>
    </w:p>
    <!--Topic unique_2244-->
    <w:p>
      <w:pPr>
        <w:pStyle w:val="Heading5"/>
      </w:pPr>
      <w:bookmarkStart w:id="3212" w:name="_Refd19e100653"/>
      <w:bookmarkStart w:id="3213" w:name="_Tocd19e100653"/>
      <w:r>
        <w:t/>
      </w:r>
      <w:r>
        <w:t>242.1203</w:t>
      </w:r>
      <w:r>
        <w:t xml:space="preserve"> Processing agreements.</w:t>
      </w:r>
      <w:bookmarkEnd w:id="3212"/>
      <w:bookmarkEnd w:id="3213"/>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2245-->
    <w:p>
      <w:pPr>
        <w:pStyle w:val="Heading5"/>
      </w:pPr>
      <w:bookmarkStart w:id="3214" w:name="_Refd19e100679"/>
      <w:bookmarkStart w:id="3215" w:name="_Tocd19e100679"/>
      <w:r>
        <w:t/>
      </w:r>
      <w:r>
        <w:t>242.1204</w:t>
      </w:r>
      <w:r>
        <w:t xml:space="preserve"> Agreement to recognize a successor in interest (novation agreement).</w:t>
      </w:r>
      <w:bookmarkEnd w:id="3214"/>
      <w:bookmarkEnd w:id="3215"/>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46-->
    <w:p>
      <w:pPr>
        <w:pStyle w:val="Heading4"/>
      </w:pPr>
      <w:bookmarkStart w:id="3216" w:name="_Refd19e100719"/>
      <w:bookmarkStart w:id="3217" w:name="_Tocd19e100719"/>
      <w:r>
        <w:t/>
      </w:r>
      <w:r>
        <w:t>SUBPART 242.14</w:t>
      </w:r>
      <w:r>
        <w:t xml:space="preserve"> —TRAFFIC AND TRANSPORTATION MANAGEMENT</w:t>
      </w:r>
      <w:bookmarkEnd w:id="3216"/>
      <w:bookmarkEnd w:id="3217"/>
    </w:p>
    <!--Topic unique_2247-->
    <w:p>
      <w:pPr>
        <w:pStyle w:val="Heading4"/>
      </w:pPr>
      <w:bookmarkStart w:id="3218" w:name="_Refd19e100740"/>
      <w:bookmarkStart w:id="3219" w:name="_Tocd19e100740"/>
      <w:r>
        <w:t/>
      </w:r>
      <w:r>
        <w:t>SUBPART 242.15</w:t>
      </w:r>
      <w:r>
        <w:t xml:space="preserve"> —CONTRACTOR PERFORMANCE INFORMATION</w:t>
      </w:r>
      <w:bookmarkEnd w:id="3218"/>
      <w:bookmarkEnd w:id="3219"/>
    </w:p>
    <!--Topic unique_2248-->
    <w:p>
      <w:pPr>
        <w:pStyle w:val="Heading5"/>
      </w:pPr>
      <w:bookmarkStart w:id="3220" w:name="_Refd19e100753"/>
      <w:bookmarkStart w:id="3221" w:name="_Tocd19e100753"/>
      <w:r>
        <w:t/>
      </w:r>
      <w:r>
        <w:t>242.1502</w:t>
      </w:r>
      <w:r>
        <w:t xml:space="preserve"> Policy.</w:t>
      </w:r>
      <w:bookmarkEnd w:id="3220"/>
      <w:bookmarkEnd w:id="3221"/>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xml:space="preserve">, Acquisition from Federal Prison Industries, Inc., and </w:t>
      </w:r>
      <w:r>
        <w:t>FAR subpart 8.7</w:t>
      </w:r>
      <w:r>
        <w:t>,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49-->
    <w:p>
      <w:pPr>
        <w:pStyle w:val="Heading4"/>
      </w:pPr>
      <w:bookmarkStart w:id="3222" w:name="_Refd19e100787"/>
      <w:bookmarkStart w:id="3223" w:name="_Tocd19e100787"/>
      <w:r>
        <w:t/>
      </w:r>
      <w:r>
        <w:t>SUBPART 242.70</w:t>
      </w:r>
      <w:r>
        <w:t xml:space="preserve"> — CONTRACTOR BUSINESS SYSTEMS</w:t>
      </w:r>
      <w:bookmarkEnd w:id="3222"/>
      <w:bookmarkEnd w:id="3223"/>
    </w:p>
    <!--Topic unique_2250-->
    <w:p>
      <w:pPr>
        <w:pStyle w:val="Heading5"/>
      </w:pPr>
      <w:bookmarkStart w:id="3224" w:name="_Refd19e100800"/>
      <w:bookmarkStart w:id="3225" w:name="_Tocd19e100800"/>
      <w:r>
        <w:t/>
      </w:r>
      <w:r>
        <w:t>242.7000</w:t>
      </w:r>
      <w:r>
        <w:t xml:space="preserve"> Contractor business system deficiencies.</w:t>
      </w:r>
      <w:bookmarkEnd w:id="3224"/>
      <w:bookmarkEnd w:id="3225"/>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2251-->
    <w:p>
      <w:pPr>
        <w:pStyle w:val="Heading5"/>
      </w:pPr>
      <w:bookmarkStart w:id="3226" w:name="_Refd19e100949"/>
      <w:bookmarkStart w:id="3227" w:name="_Tocd19e100949"/>
      <w:r>
        <w:t/>
      </w:r>
      <w:r>
        <w:t>242.7001</w:t>
      </w:r>
      <w:r>
        <w:t xml:space="preserve"> Contract clause.</w:t>
      </w:r>
      <w:bookmarkEnd w:id="3226"/>
      <w:bookmarkEnd w:id="3227"/>
    </w:p>
    <w:p>
      <w:pPr>
        <w:pStyle w:val="BodyText"/>
      </w:pPr>
      <w:r>
        <w:t xml:space="preserve">Use the clause at </w:t>
      </w:r>
      <w:r>
        <w:t>252.242-7005</w:t>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pPr>
        <w:pStyle w:val="BodyText"/>
      </w:pPr>
      <w:r>
        <w:t xml:space="preserve">(a) The resulting contract will be a covered contract as defined in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2252-->
    <w:p>
      <w:pPr>
        <w:pStyle w:val="Heading4"/>
      </w:pPr>
      <w:bookmarkStart w:id="3228" w:name="_Refd19e101038"/>
      <w:bookmarkStart w:id="3229" w:name="_Tocd19e101038"/>
      <w:r>
        <w:t/>
      </w:r>
      <w:r>
        <w:t>SUBPART 242.71</w:t>
      </w:r>
      <w:r>
        <w:t xml:space="preserve"> —VOLUNTARY REFUNDS</w:t>
      </w:r>
      <w:bookmarkEnd w:id="3228"/>
      <w:bookmarkEnd w:id="3229"/>
    </w:p>
    <!--Topic unique_839-->
    <w:p>
      <w:pPr>
        <w:pStyle w:val="Heading5"/>
      </w:pPr>
      <w:bookmarkStart w:id="3230" w:name="_Refd19e101051"/>
      <w:bookmarkStart w:id="3231" w:name="_Tocd19e101051"/>
      <w:r>
        <w:t/>
      </w:r>
      <w:r>
        <w:t>242.7100</w:t>
      </w:r>
      <w:r>
        <w:t xml:space="preserve"> General.</w:t>
      </w:r>
      <w:bookmarkEnd w:id="3230"/>
      <w:bookmarkEnd w:id="3231"/>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2253-->
    <w:p>
      <w:pPr>
        <w:pStyle w:val="Heading4"/>
      </w:pPr>
      <w:bookmarkStart w:id="3232" w:name="_Refd19e101077"/>
      <w:bookmarkStart w:id="3233" w:name="_Tocd19e101077"/>
      <w:r>
        <w:t/>
      </w:r>
      <w:r>
        <w:t>SUBPART 242.72</w:t>
      </w:r>
      <w:r>
        <w:t xml:space="preserve"> —CONTRACTOR MATERIAL MANAGEMENT AND ACCOUNTING SYSTEM</w:t>
      </w:r>
      <w:bookmarkEnd w:id="3232"/>
      <w:bookmarkEnd w:id="3233"/>
    </w:p>
    <!--Topic unique_2254-->
    <w:p>
      <w:pPr>
        <w:pStyle w:val="Heading5"/>
      </w:pPr>
      <w:bookmarkStart w:id="3234" w:name="_Refd19e101090"/>
      <w:bookmarkStart w:id="3235" w:name="_Tocd19e101090"/>
      <w:r>
        <w:t/>
      </w:r>
      <w:r>
        <w:t>242.7200</w:t>
      </w:r>
      <w:r>
        <w:t xml:space="preserve"> Scope of subpart.</w:t>
      </w:r>
      <w:bookmarkEnd w:id="3234"/>
      <w:bookmarkEnd w:id="3235"/>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55-->
    <w:p>
      <w:pPr>
        <w:pStyle w:val="Heading5"/>
      </w:pPr>
      <w:bookmarkStart w:id="3236" w:name="_Refd19e101119"/>
      <w:bookmarkStart w:id="3237" w:name="_Tocd19e101119"/>
      <w:r>
        <w:t/>
      </w:r>
      <w:r>
        <w:t>242.7201</w:t>
      </w:r>
      <w:r>
        <w:t xml:space="preserve"> Definitions.</w:t>
      </w:r>
      <w:bookmarkEnd w:id="3236"/>
      <w:bookmarkEnd w:id="3237"/>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2256-->
    <w:p>
      <w:pPr>
        <w:pStyle w:val="Heading5"/>
      </w:pPr>
      <w:bookmarkStart w:id="3238" w:name="_Refd19e101146"/>
      <w:bookmarkStart w:id="3239" w:name="_Tocd19e101146"/>
      <w:r>
        <w:t/>
      </w:r>
      <w:r>
        <w:t>242.7202</w:t>
      </w:r>
      <w:r>
        <w:t xml:space="preserve"> Policy.</w:t>
      </w:r>
      <w:bookmarkEnd w:id="3238"/>
      <w:bookmarkEnd w:id="3239"/>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2257-->
    <w:p>
      <w:pPr>
        <w:pStyle w:val="Heading5"/>
      </w:pPr>
      <w:bookmarkStart w:id="3240" w:name="_Refd19e101193"/>
      <w:bookmarkStart w:id="3241" w:name="_Tocd19e101193"/>
      <w:r>
        <w:t/>
      </w:r>
      <w:r>
        <w:t>242.7203</w:t>
      </w:r>
      <w:r>
        <w:t xml:space="preserve"> Review procedures.</w:t>
      </w:r>
      <w:bookmarkEnd w:id="3240"/>
      <w:bookmarkEnd w:id="3241"/>
    </w:p>
    <w:p>
      <w:pPr>
        <w:pStyle w:val="BodyText"/>
      </w:pPr>
      <w:r>
        <w:t>(a)</w:t>
      </w:r>
      <w:r>
        <w:rPr>
          <w:i/>
        </w:rPr>
        <w:t xml:space="preserve"> Criteria for conducting reviews.</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58-->
    <w:p>
      <w:pPr>
        <w:pStyle w:val="Heading5"/>
      </w:pPr>
      <w:bookmarkStart w:id="3242" w:name="_Refd19e101321"/>
      <w:bookmarkStart w:id="3243" w:name="_Tocd19e101321"/>
      <w:r>
        <w:t/>
      </w:r>
      <w:r>
        <w:t>242.7204</w:t>
      </w:r>
      <w:r>
        <w:t xml:space="preserve"> Contract clause.</w:t>
      </w:r>
      <w:bookmarkEnd w:id="3242"/>
      <w:bookmarkEnd w:id="3243"/>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59-->
    <w:p>
      <w:pPr>
        <w:pStyle w:val="Heading4"/>
      </w:pPr>
      <w:bookmarkStart w:id="3244" w:name="_Refd19e101356"/>
      <w:bookmarkStart w:id="3245" w:name="_Tocd19e101356"/>
      <w:r>
        <w:t/>
      </w:r>
      <w:r>
        <w:t>SUBPART 242.73</w:t>
      </w:r>
      <w:r>
        <w:t xml:space="preserve"> —CONTRACTOR INSURANCE/PENSION REVIEW</w:t>
      </w:r>
      <w:bookmarkEnd w:id="3244"/>
      <w:bookmarkEnd w:id="3245"/>
    </w:p>
    <!--Topic unique_2260-->
    <w:p>
      <w:pPr>
        <w:pStyle w:val="Heading5"/>
      </w:pPr>
      <w:bookmarkStart w:id="3246" w:name="_Refd19e101369"/>
      <w:bookmarkStart w:id="3247" w:name="_Tocd19e101369"/>
      <w:r>
        <w:t/>
      </w:r>
      <w:r>
        <w:t>242.7301</w:t>
      </w:r>
      <w:r>
        <w:t xml:space="preserve"> General.</w:t>
      </w:r>
      <w:bookmarkEnd w:id="3246"/>
      <w:bookmarkEnd w:id="3247"/>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 and 52.215-2</w:t>
      </w:r>
      <w:r>
        <w:t>.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61-->
    <w:p>
      <w:pPr>
        <w:pStyle w:val="Heading5"/>
      </w:pPr>
      <w:bookmarkStart w:id="3248" w:name="_Refd19e101407"/>
      <w:bookmarkStart w:id="3249" w:name="_Tocd19e101407"/>
      <w:r>
        <w:t/>
      </w:r>
      <w:r>
        <w:t>242.7302</w:t>
      </w:r>
      <w:r>
        <w:t xml:space="preserve"> Requirements.</w:t>
      </w:r>
      <w:bookmarkEnd w:id="3248"/>
      <w:bookmarkEnd w:id="3249"/>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62-->
    <w:p>
      <w:pPr>
        <w:pStyle w:val="Heading5"/>
      </w:pPr>
      <w:bookmarkStart w:id="3250" w:name="_Refd19e101455"/>
      <w:bookmarkStart w:id="3251" w:name="_Tocd19e101455"/>
      <w:r>
        <w:t/>
      </w:r>
      <w:r>
        <w:t>242.7303</w:t>
      </w:r>
      <w:r>
        <w:t xml:space="preserve"> Responsibilities.</w:t>
      </w:r>
      <w:bookmarkEnd w:id="3250"/>
      <w:bookmarkEnd w:id="3251"/>
    </w:p>
    <w:p>
      <w:pPr>
        <w:pStyle w:val="BodyText"/>
      </w:pPr>
      <w:r>
        <w:t xml:space="preserve">Follow the procedures at PGI </w:t>
      </w:r>
      <w:r>
        <w:t xml:space="preserve"> </w:t>
      </w:r>
      <w:r>
        <w:t>242.7303</w:t>
      </w:r>
      <w:r>
        <w:t xml:space="preserve"> </w:t>
      </w:r>
      <w:r>
        <w:t xml:space="preserve"> when conducting a CIPR.</w:t>
      </w:r>
    </w:p>
    <!--Topic unique_2263-->
    <w:p>
      <w:pPr>
        <w:pStyle w:val="Heading4"/>
      </w:pPr>
      <w:bookmarkStart w:id="3252" w:name="_Refd19e101481"/>
      <w:bookmarkStart w:id="3253" w:name="_Tocd19e101481"/>
      <w:r>
        <w:t/>
      </w:r>
      <w:r>
        <w:t>SUBPART 242.74</w:t>
      </w:r>
      <w:r>
        <w:t xml:space="preserve"> —TECHNICAL REPRESENTATION AT CONTRACTOR FACILITIES</w:t>
      </w:r>
      <w:bookmarkEnd w:id="3252"/>
      <w:bookmarkEnd w:id="3253"/>
    </w:p>
    <!--Topic unique_2264-->
    <w:p>
      <w:pPr>
        <w:pStyle w:val="Heading5"/>
      </w:pPr>
      <w:bookmarkStart w:id="3254" w:name="_Refd19e101494"/>
      <w:bookmarkStart w:id="3255" w:name="_Tocd19e101494"/>
      <w:r>
        <w:t/>
      </w:r>
      <w:r>
        <w:t>242.7400</w:t>
      </w:r>
      <w:r>
        <w:t xml:space="preserve"> General.</w:t>
      </w:r>
      <w:bookmarkEnd w:id="3254"/>
      <w:bookmarkEnd w:id="3255"/>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2265-->
    <w:p>
      <w:pPr>
        <w:pStyle w:val="Heading5"/>
      </w:pPr>
      <w:bookmarkStart w:id="3256" w:name="_Refd19e101533"/>
      <w:bookmarkStart w:id="3257" w:name="_Tocd19e101533"/>
      <w:r>
        <w:t/>
      </w:r>
      <w:r>
        <w:t>242.7401</w:t>
      </w:r>
      <w:r>
        <w:t xml:space="preserve"> Procedures.</w:t>
      </w:r>
      <w:bookmarkEnd w:id="3256"/>
      <w:bookmarkEnd w:id="3257"/>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2266-->
    <w:p>
      <w:pPr>
        <w:pStyle w:val="Heading4"/>
      </w:pPr>
      <w:bookmarkStart w:id="3258" w:name="_Refd19e101560"/>
      <w:bookmarkStart w:id="3259" w:name="_Tocd19e101560"/>
      <w:r>
        <w:t/>
      </w:r>
      <w:r>
        <w:t>SUBPART 242.75</w:t>
      </w:r>
      <w:r>
        <w:t xml:space="preserve"> —CONTRACTOR ACCOUNTING SYSTEMS AND RELATED CONTROLS</w:t>
      </w:r>
      <w:bookmarkEnd w:id="3258"/>
      <w:bookmarkEnd w:id="3259"/>
    </w:p>
    <!--Topic unique_2267-->
    <w:p>
      <w:pPr>
        <w:pStyle w:val="Heading5"/>
      </w:pPr>
      <w:bookmarkStart w:id="3260" w:name="_Refd19e101573"/>
      <w:bookmarkStart w:id="3261" w:name="_Tocd19e101573"/>
      <w:r>
        <w:t/>
      </w:r>
      <w:r>
        <w:t>242.7501</w:t>
      </w:r>
      <w:r>
        <w:t xml:space="preserve"> Definitions.</w:t>
      </w:r>
      <w:bookmarkEnd w:id="3260"/>
      <w:bookmarkEnd w:id="3261"/>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2268-->
    <w:p>
      <w:pPr>
        <w:pStyle w:val="Heading5"/>
      </w:pPr>
      <w:bookmarkStart w:id="3262" w:name="_Refd19e101610"/>
      <w:bookmarkStart w:id="3263" w:name="_Tocd19e101610"/>
      <w:r>
        <w:t/>
      </w:r>
      <w:r>
        <w:t>242.7502</w:t>
      </w:r>
      <w:r>
        <w:t xml:space="preserve"> Policy.</w:t>
      </w:r>
      <w:bookmarkEnd w:id="3262"/>
      <w:bookmarkEnd w:id="3263"/>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98-->
    <w:p>
      <w:pPr>
        <w:pStyle w:val="Heading5"/>
      </w:pPr>
      <w:bookmarkStart w:id="3264" w:name="_Refd19e101783"/>
      <w:bookmarkStart w:id="3265" w:name="_Tocd19e101783"/>
      <w:r>
        <w:t/>
      </w:r>
      <w:r>
        <w:t>242.7503</w:t>
      </w:r>
      <w:r>
        <w:t xml:space="preserve"> Contract clause.</w:t>
      </w:r>
      <w:bookmarkEnd w:id="3264"/>
      <w:bookmarkEnd w:id="3265"/>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83-->
    <w:p>
      <w:pPr>
        <w:pStyle w:val="Heading3"/>
      </w:pPr>
      <w:bookmarkStart w:id="3266" w:name="_Refd19e101808"/>
      <w:bookmarkStart w:id="3267" w:name="_Tocd19e101808"/>
      <w:r>
        <w:t>PART 243 - CONTRACT MODIFICATIONS</w:t>
      </w:r>
      <w:bookmarkEnd w:id="3266"/>
      <w:bookmarkEnd w:id="3267"/>
    </w:p>
    <w:p>
      <w:pPr>
        <w:pStyle w:val="ListBullet"/>
        <!--depth 1-->
        <w:numPr>
          <w:ilvl w:val="0"/>
          <w:numId w:val="561"/>
        </w:numPr>
      </w:pPr>
      <w:r>
        <w:t/>
      </w:r>
      <w:r>
        <w:t>SUBPART 243.1 —GENERAL</w:t>
      </w:r>
      <w:r>
        <w:t/>
      </w:r>
    </w:p>
    <w:p>
      <w:pPr>
        <w:pStyle w:val="ListBullet2"/>
        <!--depth 2-->
        <w:numPr>
          <w:ilvl w:val="1"/>
          <w:numId w:val="562"/>
        </w:numPr>
      </w:pPr>
      <w:r>
        <w:t/>
      </w:r>
      <w:r>
        <w:t>243.107 RESERVED</w:t>
      </w:r>
      <w:r>
        <w:t/>
      </w:r>
    </w:p>
    <w:p>
      <w:pPr>
        <w:pStyle w:val="ListBullet3"/>
        <!--depth 3-->
        <w:numPr>
          <w:ilvl w:val="2"/>
          <w:numId w:val="563"/>
        </w:numPr>
      </w:pPr>
      <w:r>
        <w:t/>
      </w:r>
      <w:r>
        <w:t>243.107-70 Notification of substantial impact on employment.</w:t>
      </w:r>
      <w:r>
        <w:t/>
      </w:r>
    </w:p>
    <w:p>
      <w:pPr>
        <w:pStyle w:val="ListBullet2"/>
        <!--depth 2-->
        <w:numPr>
          <w:ilvl w:val="1"/>
          <w:numId w:val="562"/>
        </w:numPr>
      </w:pPr>
      <w:r>
        <w:t/>
      </w:r>
      <w:r>
        <w:t>243.170 Identification of foreign military sale (FMS) requirements.</w:t>
      </w:r>
      <w:r>
        <w:t/>
      </w:r>
    </w:p>
    <w:p>
      <w:pPr>
        <w:pStyle w:val="ListBullet2"/>
        <!--depth 2-->
        <w:numPr>
          <w:ilvl w:val="1"/>
          <w:numId w:val="562"/>
        </w:numPr>
      </w:pPr>
      <w:r>
        <w:t/>
      </w:r>
      <w:r>
        <w:t>243.171 Obligation or deobligation of funds.</w:t>
      </w:r>
      <w:r>
        <w:t/>
      </w:r>
    </w:p>
    <w:p>
      <w:pPr>
        <w:pStyle w:val="ListBullet2"/>
        <!--depth 2-->
        <w:numPr>
          <w:ilvl w:val="1"/>
          <w:numId w:val="562"/>
        </w:numPr>
      </w:pPr>
      <w:r>
        <w:t/>
      </w:r>
      <w:r>
        <w:t>243.172 Application of modifications.</w:t>
      </w:r>
      <w:r>
        <w:t/>
      </w:r>
    </w:p>
    <w:p>
      <w:pPr>
        <w:pStyle w:val="ListBullet"/>
        <!--depth 1-->
        <w:numPr>
          <w:ilvl w:val="0"/>
          <w:numId w:val="561"/>
        </w:numPr>
      </w:pPr>
      <w:r>
        <w:t/>
      </w:r>
      <w:r>
        <w:t>SUBPART 243.2 —CHANGE ORDERS</w:t>
      </w:r>
      <w:r>
        <w:t/>
      </w:r>
    </w:p>
    <w:p>
      <w:pPr>
        <w:pStyle w:val="ListBullet2"/>
        <!--depth 2-->
        <w:numPr>
          <w:ilvl w:val="1"/>
          <w:numId w:val="564"/>
        </w:numPr>
      </w:pPr>
      <w:r>
        <w:t/>
      </w:r>
      <w:r>
        <w:t>243.204 Administration.</w:t>
      </w:r>
      <w:r>
        <w:t/>
      </w:r>
    </w:p>
    <w:p>
      <w:pPr>
        <w:pStyle w:val="ListBullet3"/>
        <!--depth 3-->
        <w:numPr>
          <w:ilvl w:val="2"/>
          <w:numId w:val="565"/>
        </w:numPr>
      </w:pPr>
      <w:r>
        <w:t/>
      </w:r>
      <w:r>
        <w:t>243.204-70 Definitization of change orders.</w:t>
      </w:r>
      <w:r>
        <w:t/>
      </w:r>
    </w:p>
    <w:p>
      <w:pPr>
        <w:pStyle w:val="ListBullet4"/>
        <!--depth 4-->
        <w:numPr>
          <w:ilvl w:val="3"/>
          <w:numId w:val="566"/>
        </w:numPr>
      </w:pPr>
      <w:r>
        <w:t/>
      </w:r>
      <w:r>
        <w:t>243.204-70-1 Scope.</w:t>
      </w:r>
      <w:r>
        <w:t/>
      </w:r>
    </w:p>
    <w:p>
      <w:pPr>
        <w:pStyle w:val="ListBullet4"/>
        <!--depth 4-->
        <w:numPr>
          <w:ilvl w:val="3"/>
          <w:numId w:val="566"/>
        </w:numPr>
      </w:pPr>
      <w:r>
        <w:t/>
      </w:r>
      <w:r>
        <w:t>243.204-70-2 Price ceiling.</w:t>
      </w:r>
      <w:r>
        <w:t/>
      </w:r>
    </w:p>
    <w:p>
      <w:pPr>
        <w:pStyle w:val="ListBullet4"/>
        <!--depth 4-->
        <w:numPr>
          <w:ilvl w:val="3"/>
          <w:numId w:val="566"/>
        </w:numPr>
      </w:pPr>
      <w:r>
        <w:t/>
      </w:r>
      <w:r>
        <w:t>243.204-70-3 Definitization schedule.</w:t>
      </w:r>
      <w:r>
        <w:t/>
      </w:r>
    </w:p>
    <w:p>
      <w:pPr>
        <w:pStyle w:val="ListBullet4"/>
        <!--depth 4-->
        <w:numPr>
          <w:ilvl w:val="3"/>
          <w:numId w:val="566"/>
        </w:numPr>
      </w:pPr>
      <w:r>
        <w:t/>
      </w:r>
      <w:r>
        <w:t>243.204-70-4 Limitations on obligations.</w:t>
      </w:r>
      <w:r>
        <w:t/>
      </w:r>
    </w:p>
    <w:p>
      <w:pPr>
        <w:pStyle w:val="ListBullet4"/>
        <!--depth 4-->
        <w:numPr>
          <w:ilvl w:val="3"/>
          <w:numId w:val="566"/>
        </w:numPr>
      </w:pPr>
      <w:r>
        <w:t/>
      </w:r>
      <w:r>
        <w:t>243.204-70-5 Exceptions.</w:t>
      </w:r>
      <w:r>
        <w:t/>
      </w:r>
    </w:p>
    <w:p>
      <w:pPr>
        <w:pStyle w:val="ListBullet4"/>
        <!--depth 4-->
        <w:numPr>
          <w:ilvl w:val="3"/>
          <w:numId w:val="566"/>
        </w:numPr>
      </w:pPr>
      <w:r>
        <w:t/>
      </w:r>
      <w:r>
        <w:t>243.204-70-6 Allowable Profit.</w:t>
      </w:r>
      <w:r>
        <w:t/>
      </w:r>
    </w:p>
    <w:p>
      <w:pPr>
        <w:pStyle w:val="ListBullet4"/>
        <!--depth 4-->
        <w:numPr>
          <w:ilvl w:val="3"/>
          <w:numId w:val="566"/>
        </w:numPr>
      </w:pPr>
      <w:r>
        <w:t/>
      </w:r>
      <w:r>
        <w:t>243.204–70–7 Plans and reports.</w:t>
      </w:r>
      <w:r>
        <w:t/>
      </w:r>
    </w:p>
    <w:p>
      <w:pPr>
        <w:pStyle w:val="ListBullet3"/>
        <!--depth 3-->
        <w:numPr>
          <w:ilvl w:val="2"/>
          <w:numId w:val="565"/>
        </w:numPr>
      </w:pPr>
      <w:r>
        <w:t/>
      </w:r>
      <w:r>
        <w:t>243.204-71 Certification of requests for equitable adjustment.</w:t>
      </w:r>
      <w:r>
        <w:t/>
      </w:r>
    </w:p>
    <w:p>
      <w:pPr>
        <w:pStyle w:val="ListBullet2"/>
        <!--depth 2-->
        <w:numPr>
          <w:ilvl w:val="1"/>
          <w:numId w:val="564"/>
        </w:numPr>
      </w:pPr>
      <w:r>
        <w:t/>
      </w:r>
      <w:r>
        <w:t>243.205 Contract clauses.</w:t>
      </w:r>
      <w:r>
        <w:t/>
      </w:r>
    </w:p>
    <w:p>
      <w:pPr>
        <w:pStyle w:val="ListBullet3"/>
        <!--depth 3-->
        <w:numPr>
          <w:ilvl w:val="2"/>
          <w:numId w:val="567"/>
        </w:numPr>
      </w:pPr>
      <w:r>
        <w:t/>
      </w:r>
      <w:r>
        <w:t>243.205-70 Pricing of contract modifications.</w:t>
      </w:r>
      <w:r>
        <w:t/>
      </w:r>
    </w:p>
    <w:p>
      <w:pPr>
        <w:pStyle w:val="ListBullet3"/>
        <!--depth 3-->
        <w:numPr>
          <w:ilvl w:val="2"/>
          <w:numId w:val="567"/>
        </w:numPr>
      </w:pPr>
      <w:r>
        <w:t/>
      </w:r>
      <w:r>
        <w:t>243.205-71 Requests for equitable adjustment.</w:t>
      </w:r>
      <w:r>
        <w:t/>
      </w:r>
    </w:p>
    <w:p>
      <w:pPr>
        <w:pStyle w:val="ListBullet3"/>
        <!--depth 3-->
        <w:numPr>
          <w:ilvl w:val="2"/>
          <w:numId w:val="567"/>
        </w:numPr>
      </w:pPr>
      <w:r>
        <w:t/>
      </w:r>
      <w:r>
        <w:t>243.205-72 Unpriced change orders.</w:t>
      </w:r>
      <w:r>
        <w:t/>
      </w:r>
    </w:p>
    <!--Topic unique_2284-->
    <w:p>
      <w:pPr>
        <w:pStyle w:val="Heading4"/>
      </w:pPr>
      <w:bookmarkStart w:id="3268" w:name="_Refd19e102007"/>
      <w:bookmarkStart w:id="3269" w:name="_Tocd19e102007"/>
      <w:r>
        <w:t/>
      </w:r>
      <w:r>
        <w:t>SUBPART 243.1</w:t>
      </w:r>
      <w:r>
        <w:t xml:space="preserve"> —GENERAL</w:t>
      </w:r>
      <w:bookmarkEnd w:id="3268"/>
      <w:bookmarkEnd w:id="3269"/>
    </w:p>
    <!--Topic unique_2285-->
    <w:p>
      <w:pPr>
        <w:pStyle w:val="Heading5"/>
      </w:pPr>
      <w:bookmarkStart w:id="3270" w:name="_Refd19e102020"/>
      <w:bookmarkStart w:id="3271" w:name="_Tocd19e102020"/>
      <w:r>
        <w:t/>
      </w:r>
      <w:r>
        <w:t>243.107</w:t>
      </w:r>
      <w:r>
        <w:t xml:space="preserve"> RESERVED</w:t>
      </w:r>
      <w:bookmarkEnd w:id="3270"/>
      <w:bookmarkEnd w:id="3271"/>
    </w:p>
    <!--Topic unique_2286-->
    <w:p>
      <w:pPr>
        <w:pStyle w:val="Heading6"/>
      </w:pPr>
      <w:bookmarkStart w:id="3272" w:name="_Refd19e102033"/>
      <w:bookmarkStart w:id="3273" w:name="_Tocd19e102033"/>
      <w:r>
        <w:t/>
      </w:r>
      <w:r>
        <w:t>243.107-70</w:t>
      </w:r>
      <w:r>
        <w:t xml:space="preserve"> Notification of substantial impact on employment.</w:t>
      </w:r>
      <w:bookmarkEnd w:id="3272"/>
      <w:bookmarkEnd w:id="3273"/>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2287-->
    <w:p>
      <w:pPr>
        <w:pStyle w:val="Heading5"/>
      </w:pPr>
      <w:bookmarkStart w:id="3274" w:name="_Refd19e102060"/>
      <w:bookmarkStart w:id="3275" w:name="_Tocd19e102060"/>
      <w:r>
        <w:t/>
      </w:r>
      <w:r>
        <w:t>243.170</w:t>
      </w:r>
      <w:r>
        <w:t xml:space="preserve"> Identification of foreign military sale (FMS) requirements.</w:t>
      </w:r>
      <w:bookmarkEnd w:id="3274"/>
      <w:bookmarkEnd w:id="3275"/>
    </w:p>
    <w:p>
      <w:pPr>
        <w:pStyle w:val="BodyText"/>
      </w:pPr>
      <w:r>
        <w:t xml:space="preserve">Follow the procedures at PGI </w:t>
      </w:r>
      <w:r>
        <w:t xml:space="preserve"> </w:t>
      </w:r>
      <w:r>
        <w:t>243.170</w:t>
      </w:r>
      <w:r>
        <w:t xml:space="preserve"> </w:t>
      </w:r>
      <w:r>
        <w:t xml:space="preserve"> for identifying contract modifications that add FMS requirements.</w:t>
      </w:r>
    </w:p>
    <!--Topic unique_2288-->
    <w:p>
      <w:pPr>
        <w:pStyle w:val="Heading5"/>
      </w:pPr>
      <w:bookmarkStart w:id="3276" w:name="_Refd19e102085"/>
      <w:bookmarkStart w:id="3277" w:name="_Tocd19e102085"/>
      <w:r>
        <w:t/>
      </w:r>
      <w:r>
        <w:t>243.171</w:t>
      </w:r>
      <w:r>
        <w:t xml:space="preserve"> Obligation or deobligation of funds.</w:t>
      </w:r>
      <w:bookmarkEnd w:id="3276"/>
      <w:bookmarkEnd w:id="3277"/>
    </w:p>
    <w:p>
      <w:pPr>
        <w:pStyle w:val="BodyText"/>
      </w:pPr>
      <w:r>
        <w:t xml:space="preserve">Follow the procedures at PGI </w:t>
      </w:r>
      <w:r>
        <w:t xml:space="preserve"> </w:t>
      </w:r>
      <w:r>
        <w:t>243.171</w:t>
      </w:r>
      <w:r>
        <w:t xml:space="preserve"> </w:t>
      </w:r>
      <w:r>
        <w:t xml:space="preserve"> when obligating or deobligating funds.</w:t>
      </w:r>
    </w:p>
    <!--Topic unique_2289-->
    <w:p>
      <w:pPr>
        <w:pStyle w:val="Heading5"/>
      </w:pPr>
      <w:bookmarkStart w:id="3278" w:name="_Refd19e102111"/>
      <w:bookmarkStart w:id="3279" w:name="_Tocd19e102111"/>
      <w:r>
        <w:t/>
      </w:r>
      <w:r>
        <w:t>243.172</w:t>
      </w:r>
      <w:r>
        <w:t xml:space="preserve"> Application of modifications.</w:t>
      </w:r>
      <w:bookmarkEnd w:id="3278"/>
      <w:bookmarkEnd w:id="3279"/>
    </w:p>
    <w:p>
      <w:pPr>
        <w:pStyle w:val="BodyText"/>
      </w:pPr>
      <w:r>
        <w:t xml:space="preserve">Follow the procedures at </w:t>
      </w:r>
      <w:r>
        <w:t xml:space="preserve"> </w:t>
      </w:r>
      <w:r>
        <w:t>204.1671</w:t>
      </w:r>
      <w:r>
        <w:t xml:space="preserve"> </w:t>
      </w:r>
      <w:r>
        <w:t xml:space="preserve"> for determining the sequence for application of modifications to a contract or order.</w:t>
      </w:r>
    </w:p>
    <!--Topic unique_2290-->
    <w:p>
      <w:pPr>
        <w:pStyle w:val="Heading4"/>
      </w:pPr>
      <w:bookmarkStart w:id="3280" w:name="_Refd19e102137"/>
      <w:bookmarkStart w:id="3281" w:name="_Tocd19e102137"/>
      <w:r>
        <w:t/>
      </w:r>
      <w:r>
        <w:t>SUBPART 243.2</w:t>
      </w:r>
      <w:r>
        <w:t xml:space="preserve"> —CHANGE ORDERS</w:t>
      </w:r>
      <w:bookmarkEnd w:id="3280"/>
      <w:bookmarkEnd w:id="3281"/>
    </w:p>
    <!--Topic unique_2291-->
    <w:p>
      <w:pPr>
        <w:pStyle w:val="Heading5"/>
      </w:pPr>
      <w:bookmarkStart w:id="3282" w:name="_Refd19e102150"/>
      <w:bookmarkStart w:id="3283" w:name="_Tocd19e102150"/>
      <w:r>
        <w:t/>
      </w:r>
      <w:r>
        <w:t>243.204</w:t>
      </w:r>
      <w:r>
        <w:t xml:space="preserve"> Administration.</w:t>
      </w:r>
      <w:bookmarkEnd w:id="3282"/>
      <w:bookmarkEnd w:id="3283"/>
    </w:p>
    <w:p>
      <w:pPr>
        <w:pStyle w:val="BodyText"/>
      </w:pPr>
      <w:r>
        <w:t xml:space="preserve">Follow the procedures at PGI </w:t>
      </w:r>
      <w:r>
        <w:t xml:space="preserve"> </w:t>
      </w:r>
      <w:r>
        <w:t>243.204</w:t>
      </w:r>
      <w:r>
        <w:t xml:space="preserve"> </w:t>
      </w:r>
      <w:r>
        <w:t xml:space="preserve"> for administration of change orders.</w:t>
      </w:r>
    </w:p>
    <!--Topic unique_833-->
    <w:p>
      <w:pPr>
        <w:pStyle w:val="Heading6"/>
      </w:pPr>
      <w:bookmarkStart w:id="3284" w:name="_Refd19e102174"/>
      <w:bookmarkStart w:id="3285" w:name="_Tocd19e102174"/>
      <w:r>
        <w:t/>
      </w:r>
      <w:r>
        <w:t>243.204-70</w:t>
      </w:r>
      <w:r>
        <w:t xml:space="preserve"> Definitization of change orders.</w:t>
      </w:r>
      <w:bookmarkEnd w:id="3284"/>
      <w:bookmarkEnd w:id="3285"/>
    </w:p>
    <!--Topic unique_2292-->
    <w:p>
      <w:pPr>
        <w:pStyle w:val="Heading7"/>
      </w:pPr>
      <w:bookmarkStart w:id="3286" w:name="_Refd19e102187"/>
      <w:bookmarkStart w:id="3287" w:name="_Tocd19e102187"/>
      <w:r>
        <w:t/>
      </w:r>
      <w:r>
        <w:t>243.204-70-1</w:t>
      </w:r>
      <w:r>
        <w:t xml:space="preserve"> Scope.</w:t>
      </w:r>
      <w:bookmarkEnd w:id="3286"/>
      <w:bookmarkEnd w:id="3287"/>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293-->
    <w:p>
      <w:pPr>
        <w:pStyle w:val="Heading7"/>
      </w:pPr>
      <w:bookmarkStart w:id="3288" w:name="_Refd19e102212"/>
      <w:bookmarkStart w:id="3289" w:name="_Tocd19e102212"/>
      <w:r>
        <w:t/>
      </w:r>
      <w:r>
        <w:t>243.204-70-2</w:t>
      </w:r>
      <w:r>
        <w:t xml:space="preserve"> Price ceiling.</w:t>
      </w:r>
      <w:bookmarkEnd w:id="3288"/>
      <w:bookmarkEnd w:id="3289"/>
    </w:p>
    <w:p>
      <w:pPr>
        <w:pStyle w:val="BodyText"/>
      </w:pPr>
      <w:r>
        <w:t>Unpriced change orders shall include a not-to-exceed price.</w:t>
      </w:r>
    </w:p>
    <!--Topic unique_2294-->
    <w:p>
      <w:pPr>
        <w:pStyle w:val="Heading7"/>
      </w:pPr>
      <w:bookmarkStart w:id="3290" w:name="_Refd19e102230"/>
      <w:bookmarkStart w:id="3291" w:name="_Tocd19e102230"/>
      <w:r>
        <w:t/>
      </w:r>
      <w:r>
        <w:t>243.204-70-3</w:t>
      </w:r>
      <w:r>
        <w:t xml:space="preserve"> Definitization schedule.</w:t>
      </w:r>
      <w:bookmarkEnd w:id="3290"/>
      <w:bookmarkEnd w:id="3291"/>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295-->
    <w:p>
      <w:pPr>
        <w:pStyle w:val="Heading7"/>
      </w:pPr>
      <w:bookmarkStart w:id="3292" w:name="_Refd19e102258"/>
      <w:bookmarkStart w:id="3293" w:name="_Tocd19e102258"/>
      <w:r>
        <w:t/>
      </w:r>
      <w:r>
        <w:t>243.204-70-4</w:t>
      </w:r>
      <w:r>
        <w:t xml:space="preserve"> Limitations on obligations.</w:t>
      </w:r>
      <w:bookmarkEnd w:id="3292"/>
      <w:bookmarkEnd w:id="3293"/>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Topic unique_2296-->
    <w:p>
      <w:pPr>
        <w:pStyle w:val="Heading7"/>
      </w:pPr>
      <w:bookmarkStart w:id="3294" w:name="_Refd19e102285"/>
      <w:bookmarkStart w:id="3295" w:name="_Tocd19e102285"/>
      <w:r>
        <w:t/>
      </w:r>
      <w:r>
        <w:t>243.204-70-5</w:t>
      </w:r>
      <w:r>
        <w:t xml:space="preserve"> Exceptions.</w:t>
      </w:r>
      <w:bookmarkEnd w:id="3294"/>
      <w:bookmarkEnd w:id="3295"/>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Topic unique_2297-->
    <w:p>
      <w:pPr>
        <w:pStyle w:val="Heading7"/>
      </w:pPr>
      <w:bookmarkStart w:id="3296" w:name="_Refd19e102361"/>
      <w:bookmarkStart w:id="3297" w:name="_Tocd19e102361"/>
      <w:r>
        <w:t/>
      </w:r>
      <w:r>
        <w:t>243.204-70-6</w:t>
      </w:r>
      <w:r>
        <w:t xml:space="preserve"> Allowable Profit.</w:t>
      </w:r>
      <w:bookmarkEnd w:id="3296"/>
      <w:bookmarkEnd w:id="3297"/>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2298-->
    <w:p>
      <w:pPr>
        <w:pStyle w:val="Heading7"/>
      </w:pPr>
      <w:bookmarkStart w:id="3298" w:name="_Refd19e102392"/>
      <w:bookmarkStart w:id="3299" w:name="_Tocd19e102392"/>
      <w:r>
        <w:t/>
      </w:r>
      <w:r>
        <w:t>243.204–70–7</w:t>
      </w:r>
      <w:r>
        <w:t xml:space="preserve"> Plans and reports.</w:t>
      </w:r>
      <w:bookmarkEnd w:id="3298"/>
      <w:bookmarkEnd w:id="3299"/>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2299-->
    <w:p>
      <w:pPr>
        <w:pStyle w:val="Heading6"/>
      </w:pPr>
      <w:bookmarkStart w:id="3300" w:name="_Refd19e102430"/>
      <w:bookmarkStart w:id="3301" w:name="_Tocd19e102430"/>
      <w:r>
        <w:t/>
      </w:r>
      <w:r>
        <w:t>243.204-71</w:t>
      </w:r>
      <w:r>
        <w:t xml:space="preserve"> Certification of requests for equitable adjustment.</w:t>
      </w:r>
      <w:bookmarkEnd w:id="3300"/>
      <w:bookmarkEnd w:id="3301"/>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xml:space="preserve">,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w:t>
      </w:r>
      <w:r>
        <w:t>FAR subpart 33.2</w:t>
      </w:r>
      <w:r>
        <w:t>.</w:t>
      </w:r>
    </w:p>
    <!--Topic unique_2300-->
    <w:p>
      <w:pPr>
        <w:pStyle w:val="Heading5"/>
      </w:pPr>
      <w:bookmarkStart w:id="3302" w:name="_Refd19e102478"/>
      <w:bookmarkStart w:id="3303" w:name="_Tocd19e102478"/>
      <w:r>
        <w:t/>
      </w:r>
      <w:r>
        <w:t>243.205</w:t>
      </w:r>
      <w:r>
        <w:t xml:space="preserve"> Contract clauses.</w:t>
      </w:r>
      <w:bookmarkEnd w:id="3302"/>
      <w:bookmarkEnd w:id="3303"/>
    </w:p>
    <!--Topic unique_2301-->
    <w:p>
      <w:pPr>
        <w:pStyle w:val="Heading6"/>
      </w:pPr>
      <w:bookmarkStart w:id="3304" w:name="_Refd19e102491"/>
      <w:bookmarkStart w:id="3305" w:name="_Tocd19e102491"/>
      <w:r>
        <w:t/>
      </w:r>
      <w:r>
        <w:t>243.205-70</w:t>
      </w:r>
      <w:r>
        <w:t xml:space="preserve"> Pricing of contract modifications.</w:t>
      </w:r>
      <w:bookmarkEnd w:id="3304"/>
      <w:bookmarkEnd w:id="3305"/>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665-->
    <w:p>
      <w:pPr>
        <w:pStyle w:val="Heading6"/>
      </w:pPr>
      <w:bookmarkStart w:id="3306" w:name="_Refd19e102517"/>
      <w:bookmarkStart w:id="3307" w:name="_Tocd19e102517"/>
      <w:r>
        <w:t/>
      </w:r>
      <w:r>
        <w:t>243.205-71</w:t>
      </w:r>
      <w:r>
        <w:t xml:space="preserve"> Requests for equitable adjustment.</w:t>
      </w:r>
      <w:bookmarkEnd w:id="3306"/>
      <w:bookmarkEnd w:id="3307"/>
    </w:p>
    <w:p>
      <w:pPr>
        <w:pStyle w:val="BodyText"/>
      </w:pPr>
      <w:r>
        <w:t xml:space="preserve">Use the clause at </w:t>
      </w:r>
      <w:r>
        <w:t xml:space="preserve"> </w:t>
      </w:r>
      <w:r>
        <w:t>252.243-7002</w:t>
      </w:r>
      <w:r>
        <w:t xml:space="preserve"> </w:t>
      </w:r>
      <w:r>
        <w:t xml:space="preserve">, Requests for Equitable Adjustment, in solicitations and contracts, including solicitations and contracts using </w:t>
      </w:r>
      <w:r>
        <w:t>FAR part 12</w:t>
      </w:r>
      <w:r>
        <w:t xml:space="preserve"> procedures for the acquisition of commercial items, that are estimated to exceed the simplified acquisition threshold.</w:t>
      </w:r>
    </w:p>
    <!--Topic unique_2302-->
    <w:p>
      <w:pPr>
        <w:pStyle w:val="Heading6"/>
      </w:pPr>
      <w:bookmarkStart w:id="3308" w:name="_Refd19e102545"/>
      <w:bookmarkStart w:id="3309" w:name="_Tocd19e102545"/>
      <w:r>
        <w:t/>
      </w:r>
      <w:r>
        <w:t>243.205-72</w:t>
      </w:r>
      <w:r>
        <w:t xml:space="preserve"> Unpriced change orders.</w:t>
      </w:r>
      <w:bookmarkEnd w:id="3308"/>
      <w:bookmarkEnd w:id="3309"/>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2308-->
    <w:p>
      <w:pPr>
        <w:pStyle w:val="Heading3"/>
      </w:pPr>
      <w:bookmarkStart w:id="3310" w:name="_Refd19e102567"/>
      <w:bookmarkStart w:id="3311" w:name="_Tocd19e102567"/>
      <w:r>
        <w:t>PART 244 - SUBCONTRACTING POLICIES AND PROCEDURES</w:t>
      </w:r>
      <w:bookmarkEnd w:id="3310"/>
      <w:bookmarkEnd w:id="3311"/>
    </w:p>
    <w:p>
      <w:pPr>
        <w:pStyle w:val="ListBullet"/>
        <!--depth 1-->
        <w:numPr>
          <w:ilvl w:val="0"/>
          <w:numId w:val="568"/>
        </w:numPr>
      </w:pPr>
      <w:r>
        <w:t/>
      </w:r>
      <w:r>
        <w:t>SUBPART 244.1 —GENERAL</w:t>
      </w:r>
      <w:r>
        <w:t/>
      </w:r>
    </w:p>
    <w:p>
      <w:pPr>
        <w:pStyle w:val="ListBullet2"/>
        <!--depth 2-->
        <w:numPr>
          <w:ilvl w:val="1"/>
          <w:numId w:val="569"/>
        </w:numPr>
      </w:pPr>
      <w:r>
        <w:t/>
      </w:r>
      <w:r>
        <w:t>244.101 Definitions.</w:t>
      </w:r>
      <w:r>
        <w:t/>
      </w:r>
    </w:p>
    <w:p>
      <w:pPr>
        <w:pStyle w:val="ListBullet"/>
        <!--depth 1-->
        <w:numPr>
          <w:ilvl w:val="0"/>
          <w:numId w:val="568"/>
        </w:numPr>
      </w:pPr>
      <w:r>
        <w:t/>
      </w:r>
      <w:r>
        <w:t>SUBPART 244.2 —CONSENT TO SUBCONTRACTS</w:t>
      </w:r>
      <w:r>
        <w:t/>
      </w:r>
    </w:p>
    <w:p>
      <w:pPr>
        <w:pStyle w:val="ListBullet2"/>
        <!--depth 2-->
        <w:numPr>
          <w:ilvl w:val="1"/>
          <w:numId w:val="570"/>
        </w:numPr>
      </w:pPr>
      <w:r>
        <w:t/>
      </w:r>
      <w:r>
        <w:t>244.201 Consent and advance notification requirements.</w:t>
      </w:r>
      <w:r>
        <w:t/>
      </w:r>
    </w:p>
    <w:p>
      <w:pPr>
        <w:pStyle w:val="ListBullet3"/>
        <!--depth 3-->
        <w:numPr>
          <w:ilvl w:val="2"/>
          <w:numId w:val="571"/>
        </w:numPr>
      </w:pPr>
      <w:r>
        <w:t/>
      </w:r>
      <w:r>
        <w:t>244.201-1 Consent requirements.</w:t>
      </w:r>
      <w:r>
        <w:t/>
      </w:r>
    </w:p>
    <w:p>
      <w:pPr>
        <w:pStyle w:val="ListBullet2"/>
        <!--depth 2-->
        <w:numPr>
          <w:ilvl w:val="1"/>
          <w:numId w:val="570"/>
        </w:numPr>
      </w:pPr>
      <w:r>
        <w:t/>
      </w:r>
      <w:r>
        <w:t>244.202 Contracting officer’s evaluation.</w:t>
      </w:r>
      <w:r>
        <w:t/>
      </w:r>
    </w:p>
    <w:p>
      <w:pPr>
        <w:pStyle w:val="ListBullet3"/>
        <!--depth 3-->
        <w:numPr>
          <w:ilvl w:val="2"/>
          <w:numId w:val="572"/>
        </w:numPr>
      </w:pPr>
      <w:r>
        <w:t/>
      </w:r>
      <w:r>
        <w:t>244.202-2 Considerations.</w:t>
      </w:r>
      <w:r>
        <w:t/>
      </w:r>
    </w:p>
    <w:p>
      <w:pPr>
        <w:pStyle w:val="ListBullet"/>
        <!--depth 1-->
        <w:numPr>
          <w:ilvl w:val="0"/>
          <w:numId w:val="568"/>
        </w:numPr>
      </w:pPr>
      <w:r>
        <w:t/>
      </w:r>
      <w:r>
        <w:t>SUBPART 244.3 —CONTRACTORS' PURCHASING SYSTEMS REVIEWS</w:t>
      </w:r>
      <w:r>
        <w:t/>
      </w:r>
    </w:p>
    <w:p>
      <w:pPr>
        <w:pStyle w:val="ListBullet2"/>
        <!--depth 2-->
        <w:numPr>
          <w:ilvl w:val="1"/>
          <w:numId w:val="573"/>
        </w:numPr>
      </w:pPr>
      <w:r>
        <w:t/>
      </w:r>
      <w:r>
        <w:t>244.301 Objective.</w:t>
      </w:r>
      <w:r>
        <w:t/>
      </w:r>
    </w:p>
    <w:p>
      <w:pPr>
        <w:pStyle w:val="ListBullet2"/>
        <!--depth 2-->
        <w:numPr>
          <w:ilvl w:val="1"/>
          <w:numId w:val="573"/>
        </w:numPr>
      </w:pPr>
      <w:r>
        <w:t/>
      </w:r>
      <w:r>
        <w:t>244.302 Requirements.</w:t>
      </w:r>
      <w:r>
        <w:t/>
      </w:r>
    </w:p>
    <w:p>
      <w:pPr>
        <w:pStyle w:val="ListBullet2"/>
        <!--depth 2-->
        <w:numPr>
          <w:ilvl w:val="1"/>
          <w:numId w:val="573"/>
        </w:numPr>
      </w:pPr>
      <w:r>
        <w:t/>
      </w:r>
      <w:r>
        <w:t>244.303 Extent of review.</w:t>
      </w:r>
      <w:r>
        <w:t/>
      </w:r>
    </w:p>
    <w:p>
      <w:pPr>
        <w:pStyle w:val="ListBullet2"/>
        <!--depth 2-->
        <w:numPr>
          <w:ilvl w:val="1"/>
          <w:numId w:val="573"/>
        </w:numPr>
      </w:pPr>
      <w:r>
        <w:t/>
      </w:r>
      <w:r>
        <w:t>244.305 Granting, withholding, or withdrawing approval.</w:t>
      </w:r>
      <w:r>
        <w:t/>
      </w:r>
    </w:p>
    <w:p>
      <w:pPr>
        <w:pStyle w:val="ListBullet3"/>
        <!--depth 3-->
        <w:numPr>
          <w:ilvl w:val="2"/>
          <w:numId w:val="574"/>
        </w:numPr>
      </w:pPr>
      <w:r>
        <w:t/>
      </w:r>
      <w:r>
        <w:t>244.305-70 Policy.</w:t>
      </w:r>
      <w:r>
        <w:t/>
      </w:r>
    </w:p>
    <w:p>
      <w:pPr>
        <w:pStyle w:val="ListBullet3"/>
        <!--depth 3-->
        <w:numPr>
          <w:ilvl w:val="2"/>
          <w:numId w:val="574"/>
        </w:numPr>
      </w:pPr>
      <w:r>
        <w:t/>
      </w:r>
      <w:r>
        <w:t>244.305-71 Contract clause.</w:t>
      </w:r>
      <w:r>
        <w:t/>
      </w:r>
    </w:p>
    <w:p>
      <w:pPr>
        <w:pStyle w:val="ListBullet"/>
        <!--depth 1-->
        <w:numPr>
          <w:ilvl w:val="0"/>
          <w:numId w:val="568"/>
        </w:numPr>
      </w:pPr>
      <w:r>
        <w:t/>
      </w:r>
      <w:r>
        <w:t>SUBPART 244.4 —SUBCONTRACTS FOR COMMERCIAL ITEMS AND COMMERCIAL COMPONENTS</w:t>
      </w:r>
      <w:r>
        <w:t/>
      </w:r>
    </w:p>
    <w:p>
      <w:pPr>
        <w:pStyle w:val="ListBullet2"/>
        <!--depth 2-->
        <w:numPr>
          <w:ilvl w:val="1"/>
          <w:numId w:val="575"/>
        </w:numPr>
      </w:pPr>
      <w:r>
        <w:t/>
      </w:r>
      <w:r>
        <w:t>244.402 Policy requirements.</w:t>
      </w:r>
      <w:r>
        <w:t/>
      </w:r>
    </w:p>
    <w:p>
      <w:pPr>
        <w:pStyle w:val="ListBullet2"/>
        <!--depth 2-->
        <w:numPr>
          <w:ilvl w:val="1"/>
          <w:numId w:val="575"/>
        </w:numPr>
      </w:pPr>
      <w:r>
        <w:t/>
      </w:r>
      <w:r>
        <w:t>244.403 Contract clause.</w:t>
      </w:r>
      <w:r>
        <w:t/>
      </w:r>
    </w:p>
    <!--Topic unique_2309-->
    <w:p>
      <w:pPr>
        <w:pStyle w:val="Heading4"/>
      </w:pPr>
      <w:bookmarkStart w:id="3312" w:name="_Refd19e102735"/>
      <w:bookmarkStart w:id="3313" w:name="_Tocd19e102735"/>
      <w:r>
        <w:t/>
      </w:r>
      <w:r>
        <w:t>SUBPART 244.1</w:t>
      </w:r>
      <w:r>
        <w:t xml:space="preserve"> —GENERAL</w:t>
      </w:r>
      <w:bookmarkEnd w:id="3312"/>
      <w:bookmarkEnd w:id="3313"/>
    </w:p>
    <!--Topic unique_2310-->
    <w:p>
      <w:pPr>
        <w:pStyle w:val="Heading5"/>
      </w:pPr>
      <w:bookmarkStart w:id="3314" w:name="_Refd19e102748"/>
      <w:bookmarkStart w:id="3315" w:name="_Tocd19e102748"/>
      <w:r>
        <w:t/>
      </w:r>
      <w:r>
        <w:t>244.101</w:t>
      </w:r>
      <w:r>
        <w:t xml:space="preserve"> Definitions.</w:t>
      </w:r>
      <w:bookmarkEnd w:id="3314"/>
      <w:bookmarkEnd w:id="3315"/>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2311-->
    <w:p>
      <w:pPr>
        <w:pStyle w:val="Heading4"/>
      </w:pPr>
      <w:bookmarkStart w:id="3316" w:name="_Refd19e102785"/>
      <w:bookmarkStart w:id="3317" w:name="_Tocd19e102785"/>
      <w:r>
        <w:t/>
      </w:r>
      <w:r>
        <w:t>SUBPART 244.2</w:t>
      </w:r>
      <w:r>
        <w:t xml:space="preserve"> —CONSENT TO SUBCONTRACTS</w:t>
      </w:r>
      <w:bookmarkEnd w:id="3316"/>
      <w:bookmarkEnd w:id="3317"/>
    </w:p>
    <!--Topic unique_2312-->
    <w:p>
      <w:pPr>
        <w:pStyle w:val="Heading5"/>
      </w:pPr>
      <w:bookmarkStart w:id="3318" w:name="_Refd19e102798"/>
      <w:bookmarkStart w:id="3319" w:name="_Tocd19e102798"/>
      <w:r>
        <w:t/>
      </w:r>
      <w:r>
        <w:t>244.201</w:t>
      </w:r>
      <w:r>
        <w:t xml:space="preserve"> Consent and advance notification requirements.</w:t>
      </w:r>
      <w:bookmarkEnd w:id="3318"/>
      <w:bookmarkEnd w:id="3319"/>
    </w:p>
    <!--Topic unique_2313-->
    <w:p>
      <w:pPr>
        <w:pStyle w:val="Heading6"/>
      </w:pPr>
      <w:bookmarkStart w:id="3320" w:name="_Refd19e102811"/>
      <w:bookmarkStart w:id="3321" w:name="_Tocd19e102811"/>
      <w:r>
        <w:t/>
      </w:r>
      <w:r>
        <w:t>244.201-1</w:t>
      </w:r>
      <w:r>
        <w:t xml:space="preserve"> Consent requirements.</w:t>
      </w:r>
      <w:bookmarkEnd w:id="3320"/>
      <w:bookmarkEnd w:id="3321"/>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2314-->
    <w:p>
      <w:pPr>
        <w:pStyle w:val="Heading5"/>
      </w:pPr>
      <w:bookmarkStart w:id="3322" w:name="_Refd19e102853"/>
      <w:bookmarkStart w:id="3323" w:name="_Tocd19e102853"/>
      <w:r>
        <w:t/>
      </w:r>
      <w:r>
        <w:t>244.202</w:t>
      </w:r>
      <w:r>
        <w:t xml:space="preserve"> Contracting officer’s evaluation.</w:t>
      </w:r>
      <w:bookmarkEnd w:id="3322"/>
      <w:bookmarkEnd w:id="3323"/>
    </w:p>
    <!--Topic unique_2315-->
    <w:p>
      <w:pPr>
        <w:pStyle w:val="Heading6"/>
      </w:pPr>
      <w:bookmarkStart w:id="3324" w:name="_Refd19e102866"/>
      <w:bookmarkStart w:id="3325" w:name="_Tocd19e102866"/>
      <w:r>
        <w:t/>
      </w:r>
      <w:r>
        <w:t>244.202-2</w:t>
      </w:r>
      <w:r>
        <w:t xml:space="preserve"> Considerations.</w:t>
      </w:r>
      <w:bookmarkEnd w:id="3324"/>
      <w:bookmarkEnd w:id="3325"/>
    </w:p>
    <w:p>
      <w:pPr>
        <w:pStyle w:val="BodyText"/>
      </w:pPr>
      <w:r>
        <w:t>(a) Where other than lowest price is the basis for subcontractor selection, has the contractor adequately substantiated the selection as offering the greatest value to the Government?</w:t>
      </w:r>
    </w:p>
    <!--Topic unique_2316-->
    <w:p>
      <w:pPr>
        <w:pStyle w:val="Heading4"/>
      </w:pPr>
      <w:bookmarkStart w:id="3326" w:name="_Refd19e102887"/>
      <w:bookmarkStart w:id="3327" w:name="_Tocd19e102887"/>
      <w:r>
        <w:t/>
      </w:r>
      <w:r>
        <w:t>SUBPART 244.3</w:t>
      </w:r>
      <w:r>
        <w:t xml:space="preserve"> —CONTRACTORS' PURCHASING SYSTEMS REVIEWS</w:t>
      </w:r>
      <w:bookmarkEnd w:id="3326"/>
      <w:bookmarkEnd w:id="3327"/>
    </w:p>
    <!--Topic unique_2317-->
    <w:p>
      <w:pPr>
        <w:pStyle w:val="Heading5"/>
      </w:pPr>
      <w:bookmarkStart w:id="3328" w:name="_Refd19e102900"/>
      <w:bookmarkStart w:id="3329" w:name="_Tocd19e102900"/>
      <w:r>
        <w:t/>
      </w:r>
      <w:r>
        <w:t>244.301</w:t>
      </w:r>
      <w:r>
        <w:t xml:space="preserve"> Objective.</w:t>
      </w:r>
      <w:bookmarkEnd w:id="3328"/>
      <w:bookmarkEnd w:id="3329"/>
    </w:p>
    <w:p>
      <w:pPr>
        <w:pStyle w:val="BodyText"/>
      </w:pPr>
      <w:r>
        <w:t>The administrative contracting officer (ACO) is solely responsible for initiating reviews of the contractor's purchasing systems, but other organizations may request that the ACO initiate such reviews.</w:t>
      </w:r>
    </w:p>
    <!--Topic unique_2318-->
    <w:p>
      <w:pPr>
        <w:pStyle w:val="Heading5"/>
      </w:pPr>
      <w:bookmarkStart w:id="3330" w:name="_Refd19e102919"/>
      <w:bookmarkStart w:id="3331" w:name="_Tocd19e102919"/>
      <w:r>
        <w:t/>
      </w:r>
      <w:r>
        <w:t>244.302</w:t>
      </w:r>
      <w:r>
        <w:t xml:space="preserve"> Requirements.</w:t>
      </w:r>
      <w:bookmarkEnd w:id="3330"/>
      <w:bookmarkEnd w:id="3331"/>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803-->
    <w:p>
      <w:pPr>
        <w:pStyle w:val="Heading5"/>
      </w:pPr>
      <w:bookmarkStart w:id="3332" w:name="_Refd19e102940"/>
      <w:bookmarkStart w:id="3333" w:name="_Tocd19e102940"/>
      <w:r>
        <w:t/>
      </w:r>
      <w:r>
        <w:t>244.303</w:t>
      </w:r>
      <w:r>
        <w:t xml:space="preserve"> Extent of review.</w:t>
      </w:r>
      <w:bookmarkEnd w:id="3332"/>
      <w:bookmarkEnd w:id="3333"/>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2319-->
    <w:p>
      <w:pPr>
        <w:pStyle w:val="Heading5"/>
      </w:pPr>
      <w:bookmarkStart w:id="3334" w:name="_Refd19e102971"/>
      <w:bookmarkStart w:id="3335" w:name="_Tocd19e102971"/>
      <w:r>
        <w:t/>
      </w:r>
      <w:r>
        <w:t>244.305</w:t>
      </w:r>
      <w:r>
        <w:t xml:space="preserve"> Granting, withholding, or withdrawing approval.</w:t>
      </w:r>
      <w:bookmarkEnd w:id="3334"/>
      <w:bookmarkEnd w:id="3335"/>
    </w:p>
    <!--Topic unique_2320-->
    <w:p>
      <w:pPr>
        <w:pStyle w:val="Heading6"/>
      </w:pPr>
      <w:bookmarkStart w:id="3336" w:name="_Refd19e102984"/>
      <w:bookmarkStart w:id="3337" w:name="_Tocd19e102984"/>
      <w:r>
        <w:t/>
      </w:r>
      <w:r>
        <w:t>244.305-70</w:t>
      </w:r>
      <w:r>
        <w:t xml:space="preserve"> Policy.</w:t>
      </w:r>
      <w:bookmarkEnd w:id="3336"/>
      <w:bookmarkEnd w:id="3337"/>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321-->
    <w:p>
      <w:pPr>
        <w:pStyle w:val="Heading6"/>
      </w:pPr>
      <w:bookmarkStart w:id="3338" w:name="_Refd19e103149"/>
      <w:bookmarkStart w:id="3339" w:name="_Tocd19e103149"/>
      <w:r>
        <w:t/>
      </w:r>
      <w:r>
        <w:t>244.305-71</w:t>
      </w:r>
      <w:r>
        <w:t xml:space="preserve"> Contract clause.</w:t>
      </w:r>
      <w:bookmarkEnd w:id="3338"/>
      <w:bookmarkEnd w:id="3339"/>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2322-->
    <w:p>
      <w:pPr>
        <w:pStyle w:val="Heading4"/>
      </w:pPr>
      <w:bookmarkStart w:id="3340" w:name="_Refd19e103200"/>
      <w:bookmarkStart w:id="3341" w:name="_Tocd19e103200"/>
      <w:r>
        <w:t/>
      </w:r>
      <w:r>
        <w:t>SUBPART 244.4</w:t>
      </w:r>
      <w:r>
        <w:t xml:space="preserve"> —SUBCONTRACTS FOR COMMERCIAL ITEMS AND COMMERCIAL COMPONENTS</w:t>
      </w:r>
      <w:bookmarkEnd w:id="3340"/>
      <w:bookmarkEnd w:id="3341"/>
    </w:p>
    <!--Topic unique_2323-->
    <w:p>
      <w:pPr>
        <w:pStyle w:val="Heading5"/>
      </w:pPr>
      <w:bookmarkStart w:id="3342" w:name="_Refd19e103213"/>
      <w:bookmarkStart w:id="3343" w:name="_Tocd19e103213"/>
      <w:r>
        <w:t/>
      </w:r>
      <w:r>
        <w:t>244.402</w:t>
      </w:r>
      <w:r>
        <w:t xml:space="preserve"> Policy requirements.</w:t>
      </w:r>
      <w:bookmarkEnd w:id="3342"/>
      <w:bookmarkEnd w:id="3343"/>
    </w:p>
    <w:p>
      <w:pPr>
        <w:pStyle w:val="BodyText"/>
      </w:pPr>
      <w:r>
        <w:t xml:space="preserve">(a) Contractors </w:t>
      </w:r>
      <w:r>
        <w:t>are required to</w:t>
      </w:r>
      <w:r>
        <w:t xml:space="preserve"> determine whether a particular subcontract item meets the definition of a commercial item. This requirement does not affect the contracting officer’s responsibilities or determinations made under </w:t>
      </w:r>
      <w:r>
        <w:t>FAR 15.403-1</w:t>
      </w:r>
      <w:r>
        <w:t xml:space="preserve">(c)(3). Contractors are expected to exercise reasonable business judgment in making such determinations, consistent with the guidelines for conducting market research in </w:t>
      </w:r>
      <w:r>
        <w:t>FAR Part 10</w:t>
      </w:r>
      <w:r>
        <w:t>.</w:t>
      </w:r>
    </w:p>
    <w:p>
      <w:pPr>
        <w:pStyle w:val="BodyText"/>
      </w:pPr>
      <w:r>
        <w:t xml:space="preserve">(S-70) In accordance with </w:t>
      </w:r>
      <w:hyperlink r:id="rIdHyperlink107">
        <w: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67-->
    <w:p>
      <w:pPr>
        <w:pStyle w:val="Heading5"/>
      </w:pPr>
      <w:bookmarkStart w:id="3344" w:name="_Refd19e103247"/>
      <w:bookmarkStart w:id="3345" w:name="_Tocd19e103247"/>
      <w:r>
        <w:t/>
      </w:r>
      <w:r>
        <w:t>244.403</w:t>
      </w:r>
      <w:r>
        <w:t xml:space="preserve"> Contract clause.</w:t>
      </w:r>
      <w:bookmarkEnd w:id="3344"/>
      <w:bookmarkEnd w:id="3345"/>
    </w:p>
    <w:p>
      <w:pPr>
        <w:pStyle w:val="BodyText"/>
      </w:pPr>
      <w:r>
        <w:t xml:space="preserve">Use the clause at </w:t>
      </w:r>
      <w:r>
        <w:t xml:space="preserve"> </w:t>
      </w:r>
      <w:r>
        <w:t>252.244-7000</w:t>
      </w:r>
      <w:r>
        <w:t xml:space="preserve"> </w:t>
      </w:r>
      <w:r>
        <w:t xml:space="preserve">, Subcontracts for Commercial Items, in solicitations and contracts, including solicitations and contracts using </w:t>
      </w:r>
      <w:r>
        <w:t>FAR part 12</w:t>
      </w:r>
      <w:r>
        <w:t xml:space="preserve"> procedures for the acquisition of commercial items.</w:t>
      </w:r>
    </w:p>
    <!--Topic unique_2328-->
    <w:p>
      <w:pPr>
        <w:pStyle w:val="Heading3"/>
      </w:pPr>
      <w:bookmarkStart w:id="3346" w:name="_Refd19e103271"/>
      <w:bookmarkStart w:id="3347" w:name="_Tocd19e103271"/>
      <w:r>
        <w:t>PART 245 - GOVERNMENT PROPERTY</w:t>
      </w:r>
      <w:bookmarkEnd w:id="3346"/>
      <w:bookmarkEnd w:id="3347"/>
    </w:p>
    <w:p>
      <w:pPr>
        <w:pStyle w:val="ListBullet"/>
        <!--depth 1-->
        <w:numPr>
          <w:ilvl w:val="0"/>
          <w:numId w:val="576"/>
        </w:numPr>
      </w:pPr>
      <w:r>
        <w:t/>
      </w:r>
      <w:r>
        <w:t>SUBPART 245.1 —GENERAL</w:t>
      </w:r>
      <w:r>
        <w:t/>
      </w:r>
    </w:p>
    <w:p>
      <w:pPr>
        <w:pStyle w:val="ListBullet2"/>
        <!--depth 2-->
        <w:numPr>
          <w:ilvl w:val="1"/>
          <w:numId w:val="577"/>
        </w:numPr>
      </w:pPr>
      <w:r>
        <w:t/>
      </w:r>
      <w:r>
        <w:t>245.101 Definitions.</w:t>
      </w:r>
      <w:r>
        <w:t/>
      </w:r>
    </w:p>
    <w:p>
      <w:pPr>
        <w:pStyle w:val="ListBullet2"/>
        <!--depth 2-->
        <w:numPr>
          <w:ilvl w:val="1"/>
          <w:numId w:val="577"/>
        </w:numPr>
      </w:pPr>
      <w:r>
        <w:t/>
      </w:r>
      <w:r>
        <w:t>245.102 Policy.</w:t>
      </w:r>
      <w:r>
        <w:t/>
      </w:r>
    </w:p>
    <w:p>
      <w:pPr>
        <w:pStyle w:val="ListBullet2"/>
        <!--depth 2-->
        <w:numPr>
          <w:ilvl w:val="1"/>
          <w:numId w:val="577"/>
        </w:numPr>
      </w:pPr>
      <w:r>
        <w:t/>
      </w:r>
      <w:r>
        <w:t>245.103 General.</w:t>
      </w:r>
      <w:r>
        <w:t/>
      </w:r>
    </w:p>
    <w:p>
      <w:pPr>
        <w:pStyle w:val="ListBullet3"/>
        <!--depth 3-->
        <w:numPr>
          <w:ilvl w:val="2"/>
          <w:numId w:val="578"/>
        </w:numPr>
      </w:pPr>
      <w:r>
        <w:t/>
      </w:r>
      <w:r>
        <w:t>245.103-70 Furnishing Government property to contractors.</w:t>
      </w:r>
      <w:r>
        <w:t/>
      </w:r>
    </w:p>
    <w:p>
      <w:pPr>
        <w:pStyle w:val="ListBullet3"/>
        <!--depth 3-->
        <w:numPr>
          <w:ilvl w:val="2"/>
          <w:numId w:val="578"/>
        </w:numPr>
      </w:pPr>
      <w:r>
        <w:t/>
      </w:r>
      <w:r>
        <w:t>245.103-71 Transferring Government property accountability.</w:t>
      </w:r>
      <w:r>
        <w:t/>
      </w:r>
    </w:p>
    <w:p>
      <w:pPr>
        <w:pStyle w:val="ListBullet3"/>
        <!--depth 3-->
        <w:numPr>
          <w:ilvl w:val="2"/>
          <w:numId w:val="578"/>
        </w:numPr>
      </w:pPr>
      <w:r>
        <w:t/>
      </w:r>
      <w:r>
        <w:t>245.103-72 Government-furnished property attachments to solicitations and awards.</w:t>
      </w:r>
      <w:r>
        <w:t/>
      </w:r>
    </w:p>
    <w:p>
      <w:pPr>
        <w:pStyle w:val="ListBullet3"/>
        <!--depth 3-->
        <w:numPr>
          <w:ilvl w:val="2"/>
          <w:numId w:val="578"/>
        </w:numPr>
      </w:pPr>
      <w:r>
        <w:t/>
      </w:r>
      <w:r>
        <w:t>245.103-73 Government property under sustainment contracts.</w:t>
      </w:r>
      <w:r>
        <w:t/>
      </w:r>
    </w:p>
    <w:p>
      <w:pPr>
        <w:pStyle w:val="ListBullet3"/>
        <!--depth 3-->
        <w:numPr>
          <w:ilvl w:val="2"/>
          <w:numId w:val="578"/>
        </w:numPr>
      </w:pPr>
      <w:r>
        <w:t/>
      </w:r>
      <w:r>
        <w:t>245.103-74 Contracting office responsibilities.</w:t>
      </w:r>
      <w:r>
        <w:t/>
      </w:r>
    </w:p>
    <w:p>
      <w:pPr>
        <w:pStyle w:val="ListBullet2"/>
        <!--depth 2-->
        <w:numPr>
          <w:ilvl w:val="1"/>
          <w:numId w:val="577"/>
        </w:numPr>
      </w:pPr>
      <w:r>
        <w:t/>
      </w:r>
      <w:r>
        <w:t>245.104 Responsibility and liability for Government property.</w:t>
      </w:r>
      <w:r>
        <w:t/>
      </w:r>
    </w:p>
    <w:p>
      <w:pPr>
        <w:pStyle w:val="ListBullet2"/>
        <!--depth 2-->
        <w:numPr>
          <w:ilvl w:val="1"/>
          <w:numId w:val="577"/>
        </w:numPr>
      </w:pPr>
      <w:r>
        <w:t/>
      </w:r>
      <w:r>
        <w:t>245.105 Contractor’s property management system compliance.</w:t>
      </w:r>
      <w:r>
        <w:t/>
      </w:r>
    </w:p>
    <w:p>
      <w:pPr>
        <w:pStyle w:val="ListBullet2"/>
        <!--depth 2-->
        <w:numPr>
          <w:ilvl w:val="1"/>
          <w:numId w:val="577"/>
        </w:numPr>
      </w:pPr>
      <w:r>
        <w:t/>
      </w:r>
      <w:r>
        <w:t>245.107 Contract clauses.</w:t>
      </w:r>
      <w:r>
        <w:t/>
      </w:r>
    </w:p>
    <w:p>
      <w:pPr>
        <w:pStyle w:val="ListBullet"/>
        <!--depth 1-->
        <w:numPr>
          <w:ilvl w:val="0"/>
          <w:numId w:val="576"/>
        </w:numPr>
      </w:pPr>
      <w:r>
        <w:t/>
      </w:r>
      <w:r>
        <w:t>SUBPART 245.2 — SOLICITATION AND EVALUATION PROCEDURES</w:t>
      </w:r>
      <w:r>
        <w:t/>
      </w:r>
    </w:p>
    <w:p>
      <w:pPr>
        <w:pStyle w:val="ListBullet2"/>
        <!--depth 2-->
        <w:numPr>
          <w:ilvl w:val="1"/>
          <w:numId w:val="579"/>
        </w:numPr>
      </w:pPr>
      <w:r>
        <w:t/>
      </w:r>
      <w:r>
        <w:t>245.201 Solicitation.</w:t>
      </w:r>
      <w:r>
        <w:t/>
      </w:r>
    </w:p>
    <w:p>
      <w:pPr>
        <w:pStyle w:val="ListBullet3"/>
        <!--depth 3-->
        <w:numPr>
          <w:ilvl w:val="2"/>
          <w:numId w:val="580"/>
        </w:numPr>
      </w:pPr>
      <w:r>
        <w:t/>
      </w:r>
      <w:r>
        <w:t>245.201-70 Definitions.</w:t>
      </w:r>
      <w:r>
        <w:t/>
      </w:r>
    </w:p>
    <w:p>
      <w:pPr>
        <w:pStyle w:val="ListBullet3"/>
        <!--depth 3-->
        <w:numPr>
          <w:ilvl w:val="2"/>
          <w:numId w:val="580"/>
        </w:numPr>
      </w:pPr>
      <w:r>
        <w:t/>
      </w:r>
      <w:r>
        <w:t>245.201-71 Security classification.</w:t>
      </w:r>
      <w:r>
        <w:t/>
      </w:r>
    </w:p>
    <w:p>
      <w:pPr>
        <w:pStyle w:val="ListBullet"/>
        <!--depth 1-->
        <w:numPr>
          <w:ilvl w:val="0"/>
          <w:numId w:val="576"/>
        </w:numPr>
      </w:pPr>
      <w:r>
        <w:t/>
      </w:r>
      <w:r>
        <w:t>SUBPART 245.3 —AUTHORIZING THE USE AND RENTAL OF GOVERNMENT PROPERTY</w:t>
      </w:r>
      <w:r>
        <w:t/>
      </w:r>
    </w:p>
    <w:p>
      <w:pPr>
        <w:pStyle w:val="ListBullet2"/>
        <!--depth 2-->
        <w:numPr>
          <w:ilvl w:val="1"/>
          <w:numId w:val="581"/>
        </w:numPr>
      </w:pPr>
      <w:r>
        <w:t/>
      </w:r>
      <w:r>
        <w:t>245.302 Contracts with foreign governments or international organizations.</w:t>
      </w:r>
      <w:r>
        <w:t/>
      </w:r>
    </w:p>
    <w:p>
      <w:pPr>
        <w:pStyle w:val="ListBullet"/>
        <!--depth 1-->
        <w:numPr>
          <w:ilvl w:val="0"/>
          <w:numId w:val="576"/>
        </w:numPr>
      </w:pPr>
      <w:r>
        <w:t/>
      </w:r>
      <w:r>
        <w:t>SUBPART 245.4 —TITLE TO GOVERNMENT PROPERTY</w:t>
      </w:r>
      <w:r>
        <w:t/>
      </w:r>
    </w:p>
    <w:p>
      <w:pPr>
        <w:pStyle w:val="ListBullet2"/>
        <!--depth 2-->
        <w:numPr>
          <w:ilvl w:val="1"/>
          <w:numId w:val="582"/>
        </w:numPr>
      </w:pPr>
      <w:r>
        <w:t/>
      </w:r>
      <w:r>
        <w:t>245.402 Title to contractor-acquired property.</w:t>
      </w:r>
      <w:r>
        <w:t/>
      </w:r>
    </w:p>
    <w:p>
      <w:pPr>
        <w:pStyle w:val="ListBullet3"/>
        <!--depth 3-->
        <w:numPr>
          <w:ilvl w:val="2"/>
          <w:numId w:val="583"/>
        </w:numPr>
      </w:pPr>
      <w:r>
        <w:t/>
      </w:r>
      <w:r>
        <w:t>245.402-70 Policy.</w:t>
      </w:r>
      <w:r>
        <w:t/>
      </w:r>
    </w:p>
    <w:p>
      <w:pPr>
        <w:pStyle w:val="ListBullet3"/>
        <!--depth 3-->
        <w:numPr>
          <w:ilvl w:val="2"/>
          <w:numId w:val="583"/>
        </w:numPr>
      </w:pPr>
      <w:r>
        <w:t/>
      </w:r>
      <w:r>
        <w:t>245.402-71 Delivery of contractor-acquired property.</w:t>
      </w:r>
      <w:r>
        <w:t/>
      </w:r>
    </w:p>
    <w:p>
      <w:pPr>
        <w:pStyle w:val="ListBullet"/>
        <!--depth 1-->
        <w:numPr>
          <w:ilvl w:val="0"/>
          <w:numId w:val="576"/>
        </w:numPr>
      </w:pPr>
      <w:r>
        <w:t/>
      </w:r>
      <w:r>
        <w:t>SUBPART 245.5 —SUPPORT GOVERNMENT PROPERTY ADMINISTRATION</w:t>
      </w:r>
      <w:r>
        <w:t/>
      </w:r>
    </w:p>
    <w:p>
      <w:pPr>
        <w:pStyle w:val="ListBullet2"/>
        <!--depth 2-->
        <w:numPr>
          <w:ilvl w:val="1"/>
          <w:numId w:val="584"/>
        </w:numPr>
      </w:pPr>
      <w:r>
        <w:t/>
      </w:r>
      <w:r>
        <w:t>245.570 Storage at the Government's expense.</w:t>
      </w:r>
      <w:r>
        <w:t/>
      </w:r>
    </w:p>
    <w:p>
      <w:pPr>
        <w:pStyle w:val="ListBullet"/>
        <!--depth 1-->
        <w:numPr>
          <w:ilvl w:val="0"/>
          <w:numId w:val="576"/>
        </w:numPr>
      </w:pPr>
      <w:r>
        <w:t/>
      </w:r>
      <w:r>
        <w:t>SUBPART 245.6 —REPORTING, REUTILIZATION, AND DISPOSAL</w:t>
      </w:r>
      <w:r>
        <w:t/>
      </w:r>
    </w:p>
    <w:p>
      <w:pPr>
        <w:pStyle w:val="ListBullet2"/>
        <!--depth 2-->
        <w:numPr>
          <w:ilvl w:val="1"/>
          <w:numId w:val="585"/>
        </w:numPr>
      </w:pPr>
      <w:r>
        <w:t/>
      </w:r>
      <w:r>
        <w:t>245.602 Reutilization of Government property.</w:t>
      </w:r>
      <w:r>
        <w:t/>
      </w:r>
    </w:p>
    <w:p>
      <w:pPr>
        <w:pStyle w:val="ListBullet3"/>
        <!--depth 3-->
        <w:numPr>
          <w:ilvl w:val="2"/>
          <w:numId w:val="586"/>
        </w:numPr>
      </w:pPr>
      <w:r>
        <w:t/>
      </w:r>
      <w:r>
        <w:t>245.602-1 Inventory disposal schedules.</w:t>
      </w:r>
      <w:r>
        <w:t/>
      </w:r>
    </w:p>
    <w:p>
      <w:pPr>
        <w:pStyle w:val="ListBullet3"/>
        <!--depth 3-->
        <w:numPr>
          <w:ilvl w:val="2"/>
          <w:numId w:val="586"/>
        </w:numPr>
      </w:pPr>
      <w:r>
        <w:t/>
      </w:r>
      <w:r>
        <w:t>245.602-3 Screening.</w:t>
      </w:r>
      <w:r>
        <w:t/>
      </w:r>
    </w:p>
    <w:p>
      <w:pPr>
        <w:pStyle w:val="ListBullet3"/>
        <!--depth 3-->
        <w:numPr>
          <w:ilvl w:val="2"/>
          <w:numId w:val="586"/>
        </w:numPr>
      </w:pPr>
      <w:r>
        <w:t/>
      </w:r>
      <w:r>
        <w:t>245.602-70 Plant clearance procedures.</w:t>
      </w:r>
      <w:r>
        <w:t/>
      </w:r>
    </w:p>
    <w:p>
      <w:pPr>
        <w:pStyle w:val="ListBullet2"/>
        <!--depth 2-->
        <w:numPr>
          <w:ilvl w:val="1"/>
          <w:numId w:val="585"/>
        </w:numPr>
      </w:pPr>
      <w:r>
        <w:t/>
      </w:r>
      <w:r>
        <w:t>245.604 Disposal of surplus property.</w:t>
      </w:r>
      <w:r>
        <w:t/>
      </w:r>
    </w:p>
    <w:p>
      <w:pPr>
        <w:pStyle w:val="ListBullet3"/>
        <!--depth 3-->
        <w:numPr>
          <w:ilvl w:val="2"/>
          <w:numId w:val="587"/>
        </w:numPr>
      </w:pPr>
      <w:r>
        <w:t/>
      </w:r>
      <w:r>
        <w:t>245.604-3 Sale of surplus property.</w:t>
      </w:r>
      <w:r>
        <w:t/>
      </w:r>
    </w:p>
    <w:p>
      <w:pPr>
        <w:pStyle w:val="ListBullet"/>
        <!--depth 1-->
        <w:numPr>
          <w:ilvl w:val="0"/>
          <w:numId w:val="576"/>
        </w:numPr>
      </w:pPr>
      <w:r>
        <w:t/>
      </w:r>
      <w:r>
        <w:t>SUBPART 245.70 —PLANT CLEARANCE FORMS</w:t>
      </w:r>
      <w:r>
        <w:t/>
      </w:r>
    </w:p>
    <w:p>
      <w:pPr>
        <w:pStyle w:val="ListBullet2"/>
        <!--depth 2-->
        <w:numPr>
          <w:ilvl w:val="1"/>
          <w:numId w:val="588"/>
        </w:numPr>
      </w:pPr>
      <w:r>
        <w:t/>
      </w:r>
      <w:r>
        <w:t>245.7001 Forms.</w:t>
      </w:r>
      <w:r>
        <w:t/>
      </w:r>
    </w:p>
    <w:p>
      <w:pPr>
        <w:pStyle w:val="ListBullet3"/>
        <!--depth 3-->
        <w:numPr>
          <w:ilvl w:val="2"/>
          <w:numId w:val="589"/>
        </w:numPr>
      </w:pPr>
      <w:r>
        <w:t/>
      </w:r>
      <w:r>
        <w:t>245.7001-1 Standard Form 97, Certificate of Release of a Motor Vehicle (Agency Record Copy).</w:t>
      </w:r>
      <w:r>
        <w:t/>
      </w:r>
    </w:p>
    <w:p>
      <w:pPr>
        <w:pStyle w:val="ListBullet3"/>
        <!--depth 3-->
        <w:numPr>
          <w:ilvl w:val="2"/>
          <w:numId w:val="589"/>
        </w:numPr>
      </w:pPr>
      <w:r>
        <w:t/>
      </w:r>
      <w:r>
        <w:t>245.7001-2 DD Form 1149, Requisition and Invoice Shipping Document.</w:t>
      </w:r>
      <w:r>
        <w:t/>
      </w:r>
    </w:p>
    <w:p>
      <w:pPr>
        <w:pStyle w:val="ListBullet3"/>
        <!--depth 3-->
        <w:numPr>
          <w:ilvl w:val="2"/>
          <w:numId w:val="589"/>
        </w:numPr>
      </w:pPr>
      <w:r>
        <w:t/>
      </w:r>
      <w:r>
        <w:t>245.7001-3 DD Form 1348-1, DoD Single Line Item Release/Receipt Document.</w:t>
      </w:r>
      <w:r>
        <w:t/>
      </w:r>
    </w:p>
    <w:p>
      <w:pPr>
        <w:pStyle w:val="ListBullet3"/>
        <!--depth 3-->
        <w:numPr>
          <w:ilvl w:val="2"/>
          <w:numId w:val="589"/>
        </w:numPr>
      </w:pPr>
      <w:r>
        <w:t/>
      </w:r>
      <w:r>
        <w:t>245.7001-4 DD Form 1640, Request for Plant Clearance.</w:t>
      </w:r>
      <w:r>
        <w:t/>
      </w:r>
    </w:p>
    <w:p>
      <w:pPr>
        <w:pStyle w:val="ListBullet3"/>
        <!--depth 3-->
        <w:numPr>
          <w:ilvl w:val="2"/>
          <w:numId w:val="589"/>
        </w:numPr>
      </w:pPr>
      <w:r>
        <w:t/>
      </w:r>
      <w:r>
        <w:t>245.7001-5 DD Form 1641, Disposal Determination/Approval.</w:t>
      </w:r>
      <w:r>
        <w:t/>
      </w:r>
    </w:p>
    <w:p>
      <w:pPr>
        <w:pStyle w:val="ListBullet3"/>
        <!--depth 3-->
        <w:numPr>
          <w:ilvl w:val="2"/>
          <w:numId w:val="589"/>
        </w:numPr>
      </w:pPr>
      <w:r>
        <w:t/>
      </w:r>
      <w:r>
        <w:t>245.7001-6 DLA Form 1822, End Use Certificate.</w:t>
      </w:r>
      <w:r>
        <w:t/>
      </w:r>
    </w:p>
    <w:p>
      <w:pPr>
        <w:pStyle w:val="ListBullet"/>
        <!--depth 1-->
        <w:numPr>
          <w:ilvl w:val="0"/>
          <w:numId w:val="576"/>
        </w:numPr>
      </w:pPr>
      <w:r>
        <w:t/>
      </w:r>
      <w:r>
        <w:t>SUBPART 245.71 —PLANT CLEARANCE FORMS</w:t>
      </w:r>
      <w:r>
        <w:t/>
      </w:r>
    </w:p>
    <w:p>
      <w:pPr>
        <w:pStyle w:val="ListBullet"/>
        <!--depth 1-->
        <w:numPr>
          <w:ilvl w:val="0"/>
          <w:numId w:val="576"/>
        </w:numPr>
      </w:pPr>
      <w:r>
        <w:t/>
      </w:r>
      <w:r>
        <w:t>SUBPART 245.72 —SPECIAL INSTRUCTIONS</w:t>
      </w:r>
      <w:r>
        <w:t/>
      </w:r>
    </w:p>
    <w:p>
      <w:pPr>
        <w:pStyle w:val="ListBullet"/>
        <!--depth 1-->
        <w:numPr>
          <w:ilvl w:val="0"/>
          <w:numId w:val="576"/>
        </w:numPr>
      </w:pPr>
      <w:r>
        <w:t/>
      </w:r>
      <w:r>
        <w:t>SUBPART 245.73 —SALE OF SURPLUS CONTRACTOR INVENTORY</w:t>
      </w:r>
      <w:r>
        <w:t/>
      </w:r>
    </w:p>
    <!--Topic unique_2329-->
    <w:p>
      <w:pPr>
        <w:pStyle w:val="Heading4"/>
      </w:pPr>
      <w:bookmarkStart w:id="3348" w:name="_Refd19e103654"/>
      <w:bookmarkStart w:id="3349" w:name="_Tocd19e103654"/>
      <w:r>
        <w:t/>
      </w:r>
      <w:r>
        <w:t>SUBPART 245.1</w:t>
      </w:r>
      <w:r>
        <w:t xml:space="preserve"> —GENERAL</w:t>
      </w:r>
      <w:bookmarkEnd w:id="3348"/>
      <w:bookmarkEnd w:id="3349"/>
    </w:p>
    <!--Topic unique_2330-->
    <w:p>
      <w:pPr>
        <w:pStyle w:val="Heading5"/>
      </w:pPr>
      <w:bookmarkStart w:id="3350" w:name="_Refd19e103667"/>
      <w:bookmarkStart w:id="3351" w:name="_Tocd19e103667"/>
      <w:r>
        <w:t/>
      </w:r>
      <w:r>
        <w:t>245.101</w:t>
      </w:r>
      <w:r>
        <w:t xml:space="preserve"> Definitions.</w:t>
      </w:r>
      <w:bookmarkEnd w:id="3350"/>
      <w:bookmarkEnd w:id="3351"/>
    </w:p>
    <w:p>
      <w:pPr>
        <w:pStyle w:val="BodyText"/>
      </w:pPr>
      <w:r>
        <w:t>“Mapping, charting, and geodesy property,” as used in this subpart, is defined in the clause at 252.245-7000, Government-Furnished Mapping, Charting, and Geodesy Property.</w:t>
      </w:r>
    </w:p>
    <!--Topic unique_2331-->
    <w:p>
      <w:pPr>
        <w:pStyle w:val="Heading5"/>
      </w:pPr>
      <w:bookmarkStart w:id="3352" w:name="_Refd19e103686"/>
      <w:bookmarkStart w:id="3353" w:name="_Tocd19e103686"/>
      <w:r>
        <w:t/>
      </w:r>
      <w:r>
        <w:t>245.102</w:t>
      </w:r>
      <w:r>
        <w:t xml:space="preserve"> Policy.</w:t>
      </w:r>
      <w:bookmarkEnd w:id="3352"/>
      <w:bookmarkEnd w:id="3353"/>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 xml:space="preserve">(C)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w:t>
      </w:r>
      <w:r>
        <w:t>FAR part 12</w:t>
      </w:r>
      <w:r>
        <w:t xml:space="preserve">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252.245-7002</w:t>
      </w:r>
      <w:r>
        <w:t xml:space="preserve">, Reporting Loss of Government Property, prescribed at </w:t>
      </w:r>
      <w:r>
        <w:t xml:space="preserve"> </w:t>
      </w:r>
      <w:r>
        <w:t>245.107</w:t>
      </w:r>
      <w:r>
        <w:t xml:space="preserve"> </w:t>
      </w:r>
      <w:r>
        <w:t>.</w:t>
      </w:r>
    </w:p>
    <!--Topic unique_2332-->
    <w:p>
      <w:pPr>
        <w:pStyle w:val="Heading5"/>
      </w:pPr>
      <w:bookmarkStart w:id="3354" w:name="_Refd19e103819"/>
      <w:bookmarkStart w:id="3355" w:name="_Tocd19e103819"/>
      <w:r>
        <w:t/>
      </w:r>
      <w:r>
        <w:t>245.103</w:t>
      </w:r>
      <w:r>
        <w:t xml:space="preserve"> General.</w:t>
      </w:r>
      <w:bookmarkEnd w:id="3354"/>
      <w:bookmarkEnd w:id="3355"/>
    </w:p>
    <!--Topic unique_2333-->
    <w:p>
      <w:pPr>
        <w:pStyle w:val="Heading6"/>
      </w:pPr>
      <w:bookmarkStart w:id="3356" w:name="_Refd19e103832"/>
      <w:bookmarkStart w:id="3357" w:name="_Tocd19e103832"/>
      <w:r>
        <w:t/>
      </w:r>
      <w:r>
        <w:t>245.103-70</w:t>
      </w:r>
      <w:r>
        <w:t xml:space="preserve"> Furnishing Government property to contractors.</w:t>
      </w:r>
      <w:bookmarkEnd w:id="3356"/>
      <w:bookmarkEnd w:id="3357"/>
    </w:p>
    <w:p>
      <w:pPr>
        <w:pStyle w:val="BodyText"/>
      </w:pPr>
      <w:r>
        <w:t xml:space="preserve">Follow the procedures at PGI </w:t>
      </w:r>
      <w:r>
        <w:t xml:space="preserve"> </w:t>
      </w:r>
      <w:r>
        <w:t>245.103-70</w:t>
      </w:r>
      <w:r>
        <w:t xml:space="preserve"> </w:t>
      </w:r>
      <w:r>
        <w:t xml:space="preserve"> for furnishing Government property to contractors.</w:t>
      </w:r>
    </w:p>
    <!--Topic unique_2334-->
    <w:p>
      <w:pPr>
        <w:pStyle w:val="Heading6"/>
      </w:pPr>
      <w:bookmarkStart w:id="3358" w:name="_Refd19e103858"/>
      <w:bookmarkStart w:id="3359" w:name="_Tocd19e103858"/>
      <w:r>
        <w:t/>
      </w:r>
      <w:r>
        <w:t>245.103-71</w:t>
      </w:r>
      <w:r>
        <w:t xml:space="preserve"> Transferring Government property accountability.</w:t>
      </w:r>
      <w:bookmarkEnd w:id="3358"/>
      <w:bookmarkEnd w:id="3359"/>
    </w:p>
    <w:p>
      <w:pPr>
        <w:pStyle w:val="BodyText"/>
      </w:pPr>
      <w:r>
        <w:t xml:space="preserve">Follow the procedures at PGI </w:t>
      </w:r>
      <w:r>
        <w:t xml:space="preserve"> </w:t>
      </w:r>
      <w:r>
        <w:t>245.103-71</w:t>
      </w:r>
      <w:r>
        <w:t xml:space="preserve"> </w:t>
      </w:r>
      <w:r>
        <w:t xml:space="preserve"> for transferring Government property accountability.</w:t>
      </w:r>
    </w:p>
    <!--Topic unique_2335-->
    <w:p>
      <w:pPr>
        <w:pStyle w:val="Heading6"/>
      </w:pPr>
      <w:bookmarkStart w:id="3360" w:name="_Refd19e103883"/>
      <w:bookmarkStart w:id="3361" w:name="_Tocd19e103883"/>
      <w:r>
        <w:t/>
      </w:r>
      <w:r>
        <w:t>245.103-72</w:t>
      </w:r>
      <w:r>
        <w:t xml:space="preserve"> Government-furnished property attachments to solicitations and awards.</w:t>
      </w:r>
      <w:bookmarkEnd w:id="3360"/>
      <w:bookmarkEnd w:id="3361"/>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2336-->
    <w:p>
      <w:pPr>
        <w:pStyle w:val="Heading6"/>
      </w:pPr>
      <w:bookmarkStart w:id="3362" w:name="_Refd19e103909"/>
      <w:bookmarkStart w:id="3363" w:name="_Tocd19e103909"/>
      <w:r>
        <w:t/>
      </w:r>
      <w:r>
        <w:t>245.103-73</w:t>
      </w:r>
      <w:r>
        <w:t xml:space="preserve"> Government property under sustainment contracts.</w:t>
      </w:r>
      <w:bookmarkEnd w:id="3362"/>
      <w:bookmarkEnd w:id="3363"/>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7-->
    <w:p>
      <w:pPr>
        <w:pStyle w:val="Heading6"/>
      </w:pPr>
      <w:bookmarkStart w:id="3364" w:name="_Refd19e103934"/>
      <w:bookmarkStart w:id="3365" w:name="_Tocd19e103934"/>
      <w:r>
        <w:t/>
      </w:r>
      <w:r>
        <w:t>245.103-74</w:t>
      </w:r>
      <w:r>
        <w:t xml:space="preserve"> Contracting office responsibilities.</w:t>
      </w:r>
      <w:bookmarkEnd w:id="3364"/>
      <w:bookmarkEnd w:id="3365"/>
    </w:p>
    <w:p>
      <w:pPr>
        <w:pStyle w:val="BodyText"/>
      </w:pPr>
      <w:r>
        <w:t xml:space="preserve">See PGI </w:t>
      </w:r>
      <w:r>
        <w:t xml:space="preserve"> </w:t>
      </w:r>
      <w:r>
        <w:t>245.103-74</w:t>
      </w:r>
      <w:r>
        <w:t xml:space="preserve"> </w:t>
      </w:r>
      <w:r>
        <w:t xml:space="preserve"> for contracting office responsibilities.</w:t>
      </w:r>
    </w:p>
    <!--Topic unique_2338-->
    <w:p>
      <w:pPr>
        <w:pStyle w:val="Heading5"/>
      </w:pPr>
      <w:bookmarkStart w:id="3366" w:name="_Refd19e103961"/>
      <w:bookmarkStart w:id="3367" w:name="_Tocd19e103961"/>
      <w:r>
        <w:t/>
      </w:r>
      <w:r>
        <w:t>245.104</w:t>
      </w:r>
      <w:r>
        <w:t xml:space="preserve"> Responsibility and liability for Government property.</w:t>
      </w:r>
      <w:bookmarkEnd w:id="3366"/>
      <w:bookmarkEnd w:id="3367"/>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339-->
    <w:p>
      <w:pPr>
        <w:pStyle w:val="Heading5"/>
      </w:pPr>
      <w:bookmarkStart w:id="3368" w:name="_Refd19e103982"/>
      <w:bookmarkStart w:id="3369" w:name="_Tocd19e103982"/>
      <w:r>
        <w:t/>
      </w:r>
      <w:r>
        <w:t>245.105</w:t>
      </w:r>
      <w:r>
        <w:t xml:space="preserve"> Contractor’s property management system compliance.</w:t>
      </w:r>
      <w:bookmarkEnd w:id="3368"/>
      <w:bookmarkEnd w:id="3369"/>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0-->
    <w:p>
      <w:pPr>
        <w:pStyle w:val="Heading5"/>
      </w:pPr>
      <w:bookmarkStart w:id="3370" w:name="_Refd19e104136"/>
      <w:bookmarkStart w:id="3371" w:name="_Tocd19e104136"/>
      <w:r>
        <w:t/>
      </w:r>
      <w:r>
        <w:t>245.107</w:t>
      </w:r>
      <w:r>
        <w:t xml:space="preserve"> Contract clauses.</w:t>
      </w:r>
      <w:bookmarkEnd w:id="3370"/>
      <w:bookmarkEnd w:id="3371"/>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2341-->
    <w:p>
      <w:pPr>
        <w:pStyle w:val="Heading4"/>
      </w:pPr>
      <w:bookmarkStart w:id="3372" w:name="_Refd19e104202"/>
      <w:bookmarkStart w:id="3373" w:name="_Tocd19e104202"/>
      <w:r>
        <w:t/>
      </w:r>
      <w:r>
        <w:t>SUBPART 245.2</w:t>
      </w:r>
      <w:r>
        <w:t xml:space="preserve"> — SOLICITATION AND EVALUATION PROCEDURES</w:t>
      </w:r>
      <w:bookmarkEnd w:id="3372"/>
      <w:bookmarkEnd w:id="3373"/>
    </w:p>
    <!--Topic unique_2342-->
    <w:p>
      <w:pPr>
        <w:pStyle w:val="Heading5"/>
      </w:pPr>
      <w:bookmarkStart w:id="3374" w:name="_Refd19e104215"/>
      <w:bookmarkStart w:id="3375" w:name="_Tocd19e104215"/>
      <w:r>
        <w:t/>
      </w:r>
      <w:r>
        <w:t>245.201</w:t>
      </w:r>
      <w:r>
        <w:t xml:space="preserve"> Solicitation.</w:t>
      </w:r>
      <w:bookmarkEnd w:id="3374"/>
      <w:bookmarkEnd w:id="3375"/>
    </w:p>
    <!--Topic unique_2343-->
    <w:p>
      <w:pPr>
        <w:pStyle w:val="Heading6"/>
      </w:pPr>
      <w:bookmarkStart w:id="3376" w:name="_Refd19e104228"/>
      <w:bookmarkStart w:id="3377" w:name="_Tocd19e104228"/>
      <w:r>
        <w:t/>
      </w:r>
      <w:r>
        <w:t>245.201-70</w:t>
      </w:r>
      <w:r>
        <w:t xml:space="preserve"> Definitions.</w:t>
      </w:r>
      <w:bookmarkEnd w:id="3376"/>
      <w:bookmarkEnd w:id="3377"/>
    </w:p>
    <w:p>
      <w:pPr>
        <w:pStyle w:val="BodyText"/>
      </w:pPr>
      <w:r>
        <w:t xml:space="preserve">See the definitions at PGI </w:t>
      </w:r>
      <w:r>
        <w:t xml:space="preserve"> </w:t>
      </w:r>
      <w:r>
        <w:t>245.201-70</w:t>
      </w:r>
      <w:r>
        <w:t xml:space="preserve"> </w:t>
      </w:r>
      <w:r>
        <w:t>.</w:t>
      </w:r>
    </w:p>
    <!--Topic unique_2344-->
    <w:p>
      <w:pPr>
        <w:pStyle w:val="Heading6"/>
      </w:pPr>
      <w:bookmarkStart w:id="3378" w:name="_Refd19e104254"/>
      <w:bookmarkStart w:id="3379" w:name="_Tocd19e104254"/>
      <w:r>
        <w:t/>
      </w:r>
      <w:r>
        <w:t>245.201-71</w:t>
      </w:r>
      <w:r>
        <w:t xml:space="preserve"> Security classification.</w:t>
      </w:r>
      <w:bookmarkEnd w:id="3378"/>
      <w:bookmarkEnd w:id="3379"/>
    </w:p>
    <w:p>
      <w:pPr>
        <w:pStyle w:val="BodyText"/>
      </w:pPr>
      <w:r>
        <w:t xml:space="preserve">Follow the procedures at PGI </w:t>
      </w:r>
      <w:r>
        <w:t xml:space="preserve"> </w:t>
      </w:r>
      <w:r>
        <w:t>245.201-71</w:t>
      </w:r>
      <w:r>
        <w:t xml:space="preserve"> </w:t>
      </w:r>
      <w:r>
        <w:t xml:space="preserve"> for security classification.</w:t>
      </w:r>
    </w:p>
    <!--Topic unique_2345-->
    <w:p>
      <w:pPr>
        <w:pStyle w:val="Heading4"/>
      </w:pPr>
      <w:bookmarkStart w:id="3380" w:name="_Refd19e104282"/>
      <w:bookmarkStart w:id="3381" w:name="_Tocd19e104282"/>
      <w:r>
        <w:t/>
      </w:r>
      <w:r>
        <w:t>SUBPART 245.3</w:t>
      </w:r>
      <w:r>
        <w:t xml:space="preserve"> —AUTHORIZING THE USE AND RENTAL OF GOVERNMENT PROPERTY</w:t>
      </w:r>
      <w:bookmarkEnd w:id="3380"/>
      <w:bookmarkEnd w:id="3381"/>
    </w:p>
    <!--Topic unique_2346-->
    <w:p>
      <w:pPr>
        <w:pStyle w:val="Heading5"/>
      </w:pPr>
      <w:bookmarkStart w:id="3382" w:name="_Refd19e104295"/>
      <w:bookmarkStart w:id="3383" w:name="_Tocd19e104295"/>
      <w:r>
        <w:t/>
      </w:r>
      <w:r>
        <w:t>245.302</w:t>
      </w:r>
      <w:r>
        <w:t xml:space="preserve"> Contracts with foreign governments or international organizations.</w:t>
      </w:r>
      <w:bookmarkEnd w:id="3382"/>
      <w:bookmarkEnd w:id="3383"/>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7-->
    <w:p>
      <w:pPr>
        <w:pStyle w:val="Heading4"/>
      </w:pPr>
      <w:bookmarkStart w:id="3384" w:name="_Refd19e104356"/>
      <w:bookmarkStart w:id="3385" w:name="_Tocd19e104356"/>
      <w:r>
        <w:t/>
      </w:r>
      <w:r>
        <w:t>SUBPART 245.4</w:t>
      </w:r>
      <w:r>
        <w:t xml:space="preserve"> —TITLE TO GOVERNMENT PROPERTY</w:t>
      </w:r>
      <w:bookmarkEnd w:id="3384"/>
      <w:bookmarkEnd w:id="3385"/>
    </w:p>
    <!--Topic unique_2348-->
    <w:p>
      <w:pPr>
        <w:pStyle w:val="Heading5"/>
      </w:pPr>
      <w:bookmarkStart w:id="3386" w:name="_Refd19e104369"/>
      <w:bookmarkStart w:id="3387" w:name="_Tocd19e104369"/>
      <w:r>
        <w:t/>
      </w:r>
      <w:r>
        <w:t>245.402</w:t>
      </w:r>
      <w:r>
        <w:t xml:space="preserve"> Title to contractor-acquired property.</w:t>
      </w:r>
      <w:bookmarkEnd w:id="3386"/>
      <w:bookmarkEnd w:id="3387"/>
    </w:p>
    <!--Topic unique_2349-->
    <w:p>
      <w:pPr>
        <w:pStyle w:val="Heading6"/>
      </w:pPr>
      <w:bookmarkStart w:id="3388" w:name="_Refd19e104382"/>
      <w:bookmarkStart w:id="3389" w:name="_Tocd19e104382"/>
      <w:r>
        <w:t/>
      </w:r>
      <w:r>
        <w:t>245.402-70</w:t>
      </w:r>
      <w:r>
        <w:t xml:space="preserve"> Policy.</w:t>
      </w:r>
      <w:bookmarkEnd w:id="3388"/>
      <w:bookmarkEnd w:id="3389"/>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2350-->
    <w:p>
      <w:pPr>
        <w:pStyle w:val="Heading6"/>
      </w:pPr>
      <w:bookmarkStart w:id="3390" w:name="_Refd19e104408"/>
      <w:bookmarkStart w:id="3391" w:name="_Tocd19e104408"/>
      <w:r>
        <w:t/>
      </w:r>
      <w:r>
        <w:t>245.402-71</w:t>
      </w:r>
      <w:r>
        <w:t xml:space="preserve"> Delivery of contractor-acquired property.</w:t>
      </w:r>
      <w:bookmarkEnd w:id="3390"/>
      <w:bookmarkEnd w:id="3391"/>
    </w:p>
    <w:p>
      <w:pPr>
        <w:pStyle w:val="BodyText"/>
      </w:pPr>
      <w:r>
        <w:t xml:space="preserve">Follow the procedures at PGI </w:t>
      </w:r>
      <w:r>
        <w:t xml:space="preserve"> </w:t>
      </w:r>
      <w:r>
        <w:t>245.402-71</w:t>
      </w:r>
      <w:r>
        <w:t xml:space="preserve"> </w:t>
      </w:r>
      <w:r>
        <w:t xml:space="preserve"> for the delivery of contractor-acquired property.</w:t>
      </w:r>
    </w:p>
    <!--Topic unique_2351-->
    <w:p>
      <w:pPr>
        <w:pStyle w:val="Heading4"/>
      </w:pPr>
      <w:bookmarkStart w:id="3392" w:name="_Refd19e104436"/>
      <w:bookmarkStart w:id="3393" w:name="_Tocd19e104436"/>
      <w:r>
        <w:t/>
      </w:r>
      <w:r>
        <w:t>SUBPART 245.5</w:t>
      </w:r>
      <w:r>
        <w:t xml:space="preserve"> —SUPPORT GOVERNMENT PROPERTY ADMINISTRATION</w:t>
      </w:r>
      <w:bookmarkEnd w:id="3392"/>
      <w:bookmarkEnd w:id="3393"/>
    </w:p>
    <!--Topic unique_2352-->
    <w:p>
      <w:pPr>
        <w:pStyle w:val="Heading5"/>
      </w:pPr>
      <w:bookmarkStart w:id="3394" w:name="_Refd19e104449"/>
      <w:bookmarkStart w:id="3395" w:name="_Tocd19e104449"/>
      <w:r>
        <w:t/>
      </w:r>
      <w:r>
        <w:t>245.570</w:t>
      </w:r>
      <w:r>
        <w:t xml:space="preserve"> Storage at the Government's expense.</w:t>
      </w:r>
      <w:bookmarkEnd w:id="3394"/>
      <w:bookmarkEnd w:id="3395"/>
    </w:p>
    <w:p>
      <w:pPr>
        <w:pStyle w:val="BodyText"/>
      </w:pPr>
      <w:r>
        <w:t>All storage contracts or agreements shall be separately priced and shall include all costs associated with the storage.</w:t>
      </w:r>
    </w:p>
    <!--Topic unique_2353-->
    <w:p>
      <w:pPr>
        <w:pStyle w:val="Heading4"/>
      </w:pPr>
      <w:bookmarkStart w:id="3396" w:name="_Refd19e104468"/>
      <w:bookmarkStart w:id="3397" w:name="_Tocd19e104468"/>
      <w:r>
        <w:t/>
      </w:r>
      <w:r>
        <w:t>SUBPART 245.6</w:t>
      </w:r>
      <w:r>
        <w:t xml:space="preserve"> —REPORTING, REUTILIZATION, AND DISPOSAL</w:t>
      </w:r>
      <w:bookmarkEnd w:id="3396"/>
      <w:bookmarkEnd w:id="3397"/>
    </w:p>
    <!--Topic unique_2354-->
    <w:p>
      <w:pPr>
        <w:pStyle w:val="Heading5"/>
      </w:pPr>
      <w:bookmarkStart w:id="3398" w:name="_Refd19e104481"/>
      <w:bookmarkStart w:id="3399" w:name="_Tocd19e104481"/>
      <w:r>
        <w:t/>
      </w:r>
      <w:r>
        <w:t>245.602</w:t>
      </w:r>
      <w:r>
        <w:t xml:space="preserve"> Reutilization of Government property.</w:t>
      </w:r>
      <w:bookmarkEnd w:id="3398"/>
      <w:bookmarkEnd w:id="3399"/>
    </w:p>
    <!--Topic unique_2355-->
    <w:p>
      <w:pPr>
        <w:pStyle w:val="Heading6"/>
      </w:pPr>
      <w:bookmarkStart w:id="3400" w:name="_Refd19e104494"/>
      <w:bookmarkStart w:id="3401" w:name="_Tocd19e104494"/>
      <w:r>
        <w:t/>
      </w:r>
      <w:r>
        <w:t>245.602-1</w:t>
      </w:r>
      <w:r>
        <w:t xml:space="preserve"> Inventory disposal schedules.</w:t>
      </w:r>
      <w:bookmarkEnd w:id="3400"/>
      <w:bookmarkEnd w:id="3401"/>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56-->
    <w:p>
      <w:pPr>
        <w:pStyle w:val="Heading6"/>
      </w:pPr>
      <w:bookmarkStart w:id="3402" w:name="_Refd19e104545"/>
      <w:bookmarkStart w:id="3403" w:name="_Tocd19e104545"/>
      <w:r>
        <w:t/>
      </w:r>
      <w:r>
        <w:t>245.602-3</w:t>
      </w:r>
      <w:r>
        <w:t xml:space="preserve"> Screening.</w:t>
      </w:r>
      <w:bookmarkEnd w:id="3402"/>
      <w:bookmarkEnd w:id="3403"/>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7-->
    <w:p>
      <w:pPr>
        <w:pStyle w:val="Heading6"/>
      </w:pPr>
      <w:bookmarkStart w:id="3404" w:name="_Refd19e104563"/>
      <w:bookmarkStart w:id="3405" w:name="_Tocd19e104563"/>
      <w:r>
        <w:t/>
      </w:r>
      <w:r>
        <w:t>245.602-70</w:t>
      </w:r>
      <w:r>
        <w:t xml:space="preserve"> Plant clearance procedures.</w:t>
      </w:r>
      <w:bookmarkEnd w:id="3404"/>
      <w:bookmarkEnd w:id="3405"/>
    </w:p>
    <w:p>
      <w:pPr>
        <w:pStyle w:val="BodyText"/>
      </w:pPr>
      <w:r>
        <w:t xml:space="preserve">Follow the procedures at PGI </w:t>
      </w:r>
      <w:r>
        <w:t xml:space="preserve"> </w:t>
      </w:r>
      <w:r>
        <w:t>245.602-70</w:t>
      </w:r>
      <w:r>
        <w:t xml:space="preserve"> </w:t>
      </w:r>
      <w:r>
        <w:t xml:space="preserve"> for establishing and processing a plant clearance case.</w:t>
      </w:r>
    </w:p>
    <!--Topic unique_2358-->
    <w:p>
      <w:pPr>
        <w:pStyle w:val="Heading5"/>
      </w:pPr>
      <w:bookmarkStart w:id="3406" w:name="_Refd19e104590"/>
      <w:bookmarkStart w:id="3407" w:name="_Tocd19e104590"/>
      <w:r>
        <w:t/>
      </w:r>
      <w:r>
        <w:t>245.604</w:t>
      </w:r>
      <w:r>
        <w:t xml:space="preserve"> Disposal of surplus property.</w:t>
      </w:r>
      <w:bookmarkEnd w:id="3406"/>
      <w:bookmarkEnd w:id="3407"/>
    </w:p>
    <!--Topic unique_2359-->
    <w:p>
      <w:pPr>
        <w:pStyle w:val="Heading6"/>
      </w:pPr>
      <w:bookmarkStart w:id="3408" w:name="_Refd19e104603"/>
      <w:bookmarkStart w:id="3409" w:name="_Tocd19e104603"/>
      <w:r>
        <w:t/>
      </w:r>
      <w:r>
        <w:t>245.604-3</w:t>
      </w:r>
      <w:r>
        <w:t xml:space="preserve"> Sale of surplus property.</w:t>
      </w:r>
      <w:bookmarkEnd w:id="3408"/>
      <w:bookmarkEnd w:id="3409"/>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2360-->
    <w:p>
      <w:pPr>
        <w:pStyle w:val="Heading4"/>
      </w:pPr>
      <w:bookmarkStart w:id="3410" w:name="_Refd19e104697"/>
      <w:bookmarkStart w:id="3411" w:name="_Tocd19e104697"/>
      <w:r>
        <w:t/>
      </w:r>
      <w:r>
        <w:t>SUBPART 245.70</w:t>
      </w:r>
      <w:r>
        <w:t xml:space="preserve"> —PLANT CLEARANCE FORMS</w:t>
      </w:r>
      <w:bookmarkEnd w:id="3410"/>
      <w:bookmarkEnd w:id="3411"/>
    </w:p>
    <!--Topic unique_2361-->
    <w:p>
      <w:pPr>
        <w:pStyle w:val="Heading5"/>
      </w:pPr>
      <w:bookmarkStart w:id="3412" w:name="_Refd19e104710"/>
      <w:bookmarkStart w:id="3413" w:name="_Tocd19e104710"/>
      <w:r>
        <w:t/>
      </w:r>
      <w:r>
        <w:t>245.7001</w:t>
      </w:r>
      <w:r>
        <w:t xml:space="preserve"> Forms.</w:t>
      </w:r>
      <w:bookmarkEnd w:id="3412"/>
      <w:bookmarkEnd w:id="3413"/>
    </w:p>
    <w:p>
      <w:pPr>
        <w:pStyle w:val="BodyText"/>
      </w:pPr>
      <w:r>
        <w:t>Use the forms listed below in performance of plant clearance actions.</w:t>
      </w:r>
    </w:p>
    <!--Topic unique_2362-->
    <w:p>
      <w:pPr>
        <w:pStyle w:val="Heading6"/>
      </w:pPr>
      <w:bookmarkStart w:id="3414" w:name="_Refd19e104727"/>
      <w:bookmarkStart w:id="3415" w:name="_Tocd19e104727"/>
      <w:r>
        <w:t/>
      </w:r>
      <w:r>
        <w:t>245.7001-1</w:t>
      </w:r>
      <w:r>
        <w:t xml:space="preserve"> Standard Form 97, Certificate of Release of a Motor Vehicle (Agency Record Copy).</w:t>
      </w:r>
      <w:bookmarkEnd w:id="3414"/>
      <w:bookmarkEnd w:id="3415"/>
    </w:p>
    <w:p>
      <w:pPr>
        <w:pStyle w:val="BodyText"/>
      </w:pPr>
      <w:r>
        <w:t>Use for transfers, donations, and sales of motor vehicles. The contracting officer shall execute the SF 97 and furnish it to the purchaser.</w:t>
      </w:r>
    </w:p>
    <!--Topic unique_2363-->
    <w:p>
      <w:pPr>
        <w:pStyle w:val="Heading6"/>
      </w:pPr>
      <w:bookmarkStart w:id="3416" w:name="_Refd19e104746"/>
      <w:bookmarkStart w:id="3417" w:name="_Tocd19e104746"/>
      <w:r>
        <w:t/>
      </w:r>
      <w:r>
        <w:t>245.7001-2</w:t>
      </w:r>
      <w:r>
        <w:t xml:space="preserve"> DD Form 1149, Requisition and Invoice Shipping Document.</w:t>
      </w:r>
      <w:bookmarkEnd w:id="3416"/>
      <w:bookmarkEnd w:id="3417"/>
    </w:p>
    <w:p>
      <w:pPr>
        <w:pStyle w:val="BodyText"/>
      </w:pPr>
      <w:r>
        <w:t>Use for transfer and donation of contractor inventory.</w:t>
      </w:r>
    </w:p>
    <!--Topic unique_2364-->
    <w:p>
      <w:pPr>
        <w:pStyle w:val="Heading6"/>
      </w:pPr>
      <w:bookmarkStart w:id="3418" w:name="_Refd19e104764"/>
      <w:bookmarkStart w:id="3419" w:name="_Tocd19e104764"/>
      <w:r>
        <w:t/>
      </w:r>
      <w:r>
        <w:t>245.7001-3</w:t>
      </w:r>
      <w:r>
        <w:t xml:space="preserve"> DD Form 1348-1, DoD Single Line Item Release/Receipt Document.</w:t>
      </w:r>
      <w:bookmarkEnd w:id="3418"/>
      <w:bookmarkEnd w:id="3419"/>
    </w:p>
    <w:p>
      <w:pPr>
        <w:pStyle w:val="BodyText"/>
      </w:pPr>
      <w:r>
        <w:t>Use when authorized by the plant clearance officer.</w:t>
      </w:r>
    </w:p>
    <!--Topic unique_2365-->
    <w:p>
      <w:pPr>
        <w:pStyle w:val="Heading6"/>
      </w:pPr>
      <w:bookmarkStart w:id="3420" w:name="_Refd19e104783"/>
      <w:bookmarkStart w:id="3421" w:name="_Tocd19e104783"/>
      <w:r>
        <w:t/>
      </w:r>
      <w:r>
        <w:t>245.7001-4</w:t>
      </w:r>
      <w:r>
        <w:t xml:space="preserve"> DD Form 1640, Request for Plant Clearance.</w:t>
      </w:r>
      <w:bookmarkEnd w:id="3420"/>
      <w:bookmarkEnd w:id="3421"/>
    </w:p>
    <w:p>
      <w:pPr>
        <w:pStyle w:val="BodyText"/>
      </w:pPr>
      <w:r>
        <w:t>Use to request plant clearance assistance or transfer plant clearance.</w:t>
      </w:r>
    </w:p>
    <!--Topic unique_2366-->
    <w:p>
      <w:pPr>
        <w:pStyle w:val="Heading6"/>
      </w:pPr>
      <w:bookmarkStart w:id="3422" w:name="_Refd19e104801"/>
      <w:bookmarkStart w:id="3423" w:name="_Tocd19e104801"/>
      <w:r>
        <w:t/>
      </w:r>
      <w:r>
        <w:t>245.7001-5</w:t>
      </w:r>
      <w:r>
        <w:t xml:space="preserve"> DD Form 1641, Disposal Determination/Approval.</w:t>
      </w:r>
      <w:bookmarkEnd w:id="3422"/>
      <w:bookmarkEnd w:id="3423"/>
    </w:p>
    <w:p>
      <w:pPr>
        <w:pStyle w:val="BodyText"/>
      </w:pPr>
      <w:r>
        <w:t>Use to record rationale for the following disposal determinations:</w:t>
      </w:r>
    </w:p>
    <w:p>
      <w:pPr>
        <w:pStyle w:val="BodyText"/>
      </w:pPr>
      <w:r>
        <w:t>(a) Downgrade usable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67-->
    <w:p>
      <w:pPr>
        <w:pStyle w:val="Heading6"/>
      </w:pPr>
      <w:bookmarkStart w:id="3424" w:name="_Refd19e104828"/>
      <w:bookmarkStart w:id="3425" w:name="_Tocd19e104828"/>
      <w:r>
        <w:t/>
      </w:r>
      <w:r>
        <w:t>245.7001-6</w:t>
      </w:r>
      <w:r>
        <w:t xml:space="preserve"> DLA Form 1822, End Use Certificate.</w:t>
      </w:r>
      <w:bookmarkEnd w:id="3424"/>
      <w:bookmarkEnd w:id="3425"/>
    </w:p>
    <w:p>
      <w:pPr>
        <w:pStyle w:val="BodyText"/>
      </w:pPr>
      <w:r>
        <w:t>Use when directed by the plant clearance officer.</w:t>
      </w:r>
    </w:p>
    <!--Topic unique_2368-->
    <w:p>
      <w:pPr>
        <w:pStyle w:val="Heading4"/>
      </w:pPr>
      <w:bookmarkStart w:id="3426" w:name="_Refd19e104848"/>
      <w:bookmarkStart w:id="3427" w:name="_Tocd19e104848"/>
      <w:r>
        <w:t/>
      </w:r>
      <w:r>
        <w:t>SUBPART 245.71</w:t>
      </w:r>
      <w:r>
        <w:t xml:space="preserve"> —PLANT CLEARANCE FORMS</w:t>
      </w:r>
      <w:bookmarkEnd w:id="3426"/>
      <w:bookmarkEnd w:id="3427"/>
    </w:p>
    <!--Topic unique_2369-->
    <w:p>
      <w:pPr>
        <w:pStyle w:val="Heading4"/>
      </w:pPr>
      <w:bookmarkStart w:id="3428" w:name="_Refd19e104869"/>
      <w:bookmarkStart w:id="3429" w:name="_Tocd19e104869"/>
      <w:r>
        <w:t/>
      </w:r>
      <w:r>
        <w:t>SUBPART 245.72</w:t>
      </w:r>
      <w:r>
        <w:t xml:space="preserve"> —SPECIAL INSTRUCTIONS</w:t>
      </w:r>
      <w:bookmarkEnd w:id="3428"/>
      <w:bookmarkEnd w:id="3429"/>
    </w:p>
    <!--Topic unique_2370-->
    <w:p>
      <w:pPr>
        <w:pStyle w:val="Heading4"/>
      </w:pPr>
      <w:bookmarkStart w:id="3430" w:name="_Refd19e104889"/>
      <w:bookmarkStart w:id="3431" w:name="_Tocd19e104889"/>
      <w:r>
        <w:t/>
      </w:r>
      <w:r>
        <w:t>SUBPART 245.73</w:t>
      </w:r>
      <w:r>
        <w:t xml:space="preserve"> —SALE OF SURPLUS CONTRACTOR INVENTORY</w:t>
      </w:r>
      <w:bookmarkEnd w:id="3430"/>
      <w:bookmarkEnd w:id="3431"/>
    </w:p>
    <!--Topic unique_2387-->
    <w:p>
      <w:pPr>
        <w:pStyle w:val="Heading3"/>
      </w:pPr>
      <w:bookmarkStart w:id="3432" w:name="_Refd19e104904"/>
      <w:bookmarkStart w:id="3433" w:name="_Tocd19e104904"/>
      <w:r>
        <w:t>PART 246 - QUALITY ASSURANCE</w:t>
      </w:r>
      <w:bookmarkEnd w:id="3432"/>
      <w:bookmarkEnd w:id="3433"/>
    </w:p>
    <w:p>
      <w:pPr>
        <w:pStyle w:val="ListBullet"/>
        <!--depth 1-->
        <w:numPr>
          <w:ilvl w:val="0"/>
          <w:numId w:val="590"/>
        </w:numPr>
      </w:pPr>
      <w:r>
        <w:t/>
      </w:r>
      <w:r>
        <w:t>SUBPART 246.1 —GENERAL</w:t>
      </w:r>
      <w:r>
        <w:t/>
      </w:r>
    </w:p>
    <w:p>
      <w:pPr>
        <w:pStyle w:val="ListBullet2"/>
        <!--depth 2-->
        <w:numPr>
          <w:ilvl w:val="1"/>
          <w:numId w:val="591"/>
        </w:numPr>
      </w:pPr>
      <w:r>
        <w:t/>
      </w:r>
      <w:r>
        <w:t>246.101 Definitions.</w:t>
      </w:r>
      <w:r>
        <w:t/>
      </w:r>
    </w:p>
    <w:p>
      <w:pPr>
        <w:pStyle w:val="ListBullet2"/>
        <!--depth 2-->
        <w:numPr>
          <w:ilvl w:val="1"/>
          <w:numId w:val="591"/>
        </w:numPr>
      </w:pPr>
      <w:r>
        <w:t/>
      </w:r>
      <w:r>
        <w:t>246.102 Policy.</w:t>
      </w:r>
      <w:r>
        <w:t/>
      </w:r>
    </w:p>
    <w:p>
      <w:pPr>
        <w:pStyle w:val="ListBullet2"/>
        <!--depth 2-->
        <w:numPr>
          <w:ilvl w:val="1"/>
          <w:numId w:val="591"/>
        </w:numPr>
      </w:pPr>
      <w:r>
        <w:t/>
      </w:r>
      <w:r>
        <w:t>246.103 Contracting office responsibilities.</w:t>
      </w:r>
      <w:r>
        <w:t/>
      </w:r>
    </w:p>
    <w:p>
      <w:pPr>
        <w:pStyle w:val="ListBullet"/>
        <!--depth 1-->
        <w:numPr>
          <w:ilvl w:val="0"/>
          <w:numId w:val="590"/>
        </w:numPr>
      </w:pPr>
      <w:r>
        <w:t/>
      </w:r>
      <w:r>
        <w:t>SUBPART 246.2 —CONTRACT QUALITY REQUIREMENTS</w:t>
      </w:r>
      <w:r>
        <w:t/>
      </w:r>
    </w:p>
    <w:p>
      <w:pPr>
        <w:pStyle w:val="ListBullet2"/>
        <!--depth 2-->
        <w:numPr>
          <w:ilvl w:val="1"/>
          <w:numId w:val="592"/>
        </w:numPr>
      </w:pPr>
      <w:r>
        <w:t/>
      </w:r>
      <w:r>
        <w:t>246.202 Types of contract quality requirements.</w:t>
      </w:r>
      <w:r>
        <w:t/>
      </w:r>
    </w:p>
    <w:p>
      <w:pPr>
        <w:pStyle w:val="ListBullet3"/>
        <!--depth 3-->
        <w:numPr>
          <w:ilvl w:val="2"/>
          <w:numId w:val="593"/>
        </w:numPr>
      </w:pPr>
      <w:r>
        <w:t/>
      </w:r>
      <w:r>
        <w:t>246.202-4 Higher-level contract quality requirements.</w:t>
      </w:r>
      <w:r>
        <w:t/>
      </w:r>
    </w:p>
    <w:p>
      <w:pPr>
        <w:pStyle w:val="ListBullet2"/>
        <!--depth 2-->
        <w:numPr>
          <w:ilvl w:val="1"/>
          <w:numId w:val="592"/>
        </w:numPr>
      </w:pPr>
      <w:r>
        <w:t/>
      </w:r>
      <w:r>
        <w:t>246.270 Safety of facilities, infrastructure, and equipment for military operations.</w:t>
      </w:r>
      <w:r>
        <w:t/>
      </w:r>
    </w:p>
    <w:p>
      <w:pPr>
        <w:pStyle w:val="ListBullet3"/>
        <!--depth 3-->
        <w:numPr>
          <w:ilvl w:val="2"/>
          <w:numId w:val="594"/>
        </w:numPr>
      </w:pPr>
      <w:r>
        <w:t/>
      </w:r>
      <w:r>
        <w:t>246.270-1 Scope.</w:t>
      </w:r>
      <w:r>
        <w:t/>
      </w:r>
    </w:p>
    <w:p>
      <w:pPr>
        <w:pStyle w:val="ListBullet3"/>
        <!--depth 3-->
        <w:numPr>
          <w:ilvl w:val="2"/>
          <w:numId w:val="594"/>
        </w:numPr>
      </w:pPr>
      <w:r>
        <w:t/>
      </w:r>
      <w:r>
        <w:t>246.270-2 Policy.</w:t>
      </w:r>
      <w:r>
        <w:t/>
      </w:r>
    </w:p>
    <w:p>
      <w:pPr>
        <w:pStyle w:val="ListBullet3"/>
        <!--depth 3-->
        <w:numPr>
          <w:ilvl w:val="2"/>
          <w:numId w:val="594"/>
        </w:numPr>
      </w:pPr>
      <w:r>
        <w:t/>
      </w:r>
      <w:r>
        <w:t>246.270-3 Exceptions.</w:t>
      </w:r>
      <w:r>
        <w:t/>
      </w:r>
    </w:p>
    <w:p>
      <w:pPr>
        <w:pStyle w:val="ListBullet3"/>
        <!--depth 3-->
        <w:numPr>
          <w:ilvl w:val="2"/>
          <w:numId w:val="594"/>
        </w:numPr>
      </w:pPr>
      <w:r>
        <w:t/>
      </w:r>
      <w:r>
        <w:t>246.270-4 Contract clause.</w:t>
      </w:r>
      <w:r>
        <w:t/>
      </w:r>
    </w:p>
    <w:p>
      <w:pPr>
        <w:pStyle w:val="ListBullet"/>
        <!--depth 1-->
        <w:numPr>
          <w:ilvl w:val="0"/>
          <w:numId w:val="590"/>
        </w:numPr>
      </w:pPr>
      <w:r>
        <w:t/>
      </w:r>
      <w:r>
        <w:t>SUBPART 246.3 —CONTRACT CLAUSES</w:t>
      </w:r>
      <w:r>
        <w:t/>
      </w:r>
    </w:p>
    <w:p>
      <w:pPr>
        <w:pStyle w:val="ListBullet2"/>
        <!--depth 2-->
        <w:numPr>
          <w:ilvl w:val="1"/>
          <w:numId w:val="595"/>
        </w:numPr>
      </w:pPr>
      <w:r>
        <w:t/>
      </w:r>
      <w:r>
        <w:t>246.370 Notification of potential safety issues.</w:t>
      </w:r>
      <w:r>
        <w:t/>
      </w:r>
    </w:p>
    <w:p>
      <w:pPr>
        <w:pStyle w:val="ListBullet"/>
        <!--depth 1-->
        <w:numPr>
          <w:ilvl w:val="0"/>
          <w:numId w:val="590"/>
        </w:numPr>
      </w:pPr>
      <w:r>
        <w:t/>
      </w:r>
      <w:r>
        <w:t>SUBPART 246.4 —GOVERNMENT CONTRACT QUALITY ASSURANCE</w:t>
      </w:r>
      <w:r>
        <w:t/>
      </w:r>
    </w:p>
    <w:p>
      <w:pPr>
        <w:pStyle w:val="ListBullet2"/>
        <!--depth 2-->
        <w:numPr>
          <w:ilvl w:val="1"/>
          <w:numId w:val="596"/>
        </w:numPr>
      </w:pPr>
      <w:r>
        <w:t/>
      </w:r>
      <w:r>
        <w:t>246.401 General.</w:t>
      </w:r>
      <w:r>
        <w:t/>
      </w:r>
    </w:p>
    <w:p>
      <w:pPr>
        <w:pStyle w:val="ListBullet2"/>
        <!--depth 2-->
        <w:numPr>
          <w:ilvl w:val="1"/>
          <w:numId w:val="596"/>
        </w:numPr>
      </w:pPr>
      <w:r>
        <w:t/>
      </w:r>
      <w:r>
        <w:t>246.402 Government contract quality assurance at source.</w:t>
      </w:r>
      <w:r>
        <w:t/>
      </w:r>
    </w:p>
    <w:p>
      <w:pPr>
        <w:pStyle w:val="ListBullet2"/>
        <!--depth 2-->
        <w:numPr>
          <w:ilvl w:val="1"/>
          <w:numId w:val="596"/>
        </w:numPr>
      </w:pPr>
      <w:r>
        <w:t/>
      </w:r>
      <w:r>
        <w:t>246.404 Government contract quality assurance for acquisitions at or below the simplified acquisition threshold.</w:t>
      </w:r>
      <w:r>
        <w:t/>
      </w:r>
    </w:p>
    <w:p>
      <w:pPr>
        <w:pStyle w:val="ListBullet2"/>
        <!--depth 2-->
        <w:numPr>
          <w:ilvl w:val="1"/>
          <w:numId w:val="596"/>
        </w:numPr>
      </w:pPr>
      <w:r>
        <w:t/>
      </w:r>
      <w:r>
        <w:t>246.406 Foreign governments.</w:t>
      </w:r>
      <w:r>
        <w:t/>
      </w:r>
    </w:p>
    <w:p>
      <w:pPr>
        <w:pStyle w:val="ListBullet2"/>
        <!--depth 2-->
        <w:numPr>
          <w:ilvl w:val="1"/>
          <w:numId w:val="596"/>
        </w:numPr>
      </w:pPr>
      <w:r>
        <w:t/>
      </w:r>
      <w:r>
        <w:t>246.407 Nonconforming supplies or services.</w:t>
      </w:r>
      <w:r>
        <w:t/>
      </w:r>
    </w:p>
    <w:p>
      <w:pPr>
        <w:pStyle w:val="ListBullet2"/>
        <!--depth 2-->
        <w:numPr>
          <w:ilvl w:val="1"/>
          <w:numId w:val="596"/>
        </w:numPr>
      </w:pPr>
      <w:r>
        <w:t/>
      </w:r>
      <w:r>
        <w:t>246.408 Single-agency assignments of Government contract quality assurance.</w:t>
      </w:r>
      <w:r>
        <w:t/>
      </w:r>
    </w:p>
    <w:p>
      <w:pPr>
        <w:pStyle w:val="ListBullet3"/>
        <!--depth 3-->
        <w:numPr>
          <w:ilvl w:val="2"/>
          <w:numId w:val="597"/>
        </w:numPr>
      </w:pPr>
      <w:r>
        <w:t/>
      </w:r>
      <w:r>
        <w:t>246.408-70 Subsistence.</w:t>
      </w:r>
      <w:r>
        <w:t/>
      </w:r>
    </w:p>
    <w:p>
      <w:pPr>
        <w:pStyle w:val="ListBullet3"/>
        <!--depth 3-->
        <w:numPr>
          <w:ilvl w:val="2"/>
          <w:numId w:val="597"/>
        </w:numPr>
      </w:pPr>
      <w:r>
        <w:t/>
      </w:r>
      <w:r>
        <w:t>246.408-71 Aircraft.</w:t>
      </w:r>
      <w:r>
        <w:t/>
      </w:r>
    </w:p>
    <w:p>
      <w:pPr>
        <w:pStyle w:val="ListBullet2"/>
        <!--depth 2-->
        <w:numPr>
          <w:ilvl w:val="1"/>
          <w:numId w:val="596"/>
        </w:numPr>
      </w:pPr>
      <w:r>
        <w:t/>
      </w:r>
      <w:r>
        <w:t>246.470 Government contract quality assurance actions.</w:t>
      </w:r>
      <w:r>
        <w:t/>
      </w:r>
    </w:p>
    <w:p>
      <w:pPr>
        <w:pStyle w:val="ListBullet3"/>
        <!--depth 3-->
        <w:numPr>
          <w:ilvl w:val="2"/>
          <w:numId w:val="598"/>
        </w:numPr>
      </w:pPr>
      <w:r>
        <w:t/>
      </w:r>
      <w:r>
        <w:t>246.470-1 Assessment of additional costs.</w:t>
      </w:r>
      <w:r>
        <w:t/>
      </w:r>
    </w:p>
    <w:p>
      <w:pPr>
        <w:pStyle w:val="ListBullet3"/>
        <!--depth 3-->
        <w:numPr>
          <w:ilvl w:val="2"/>
          <w:numId w:val="598"/>
        </w:numPr>
      </w:pPr>
      <w:r>
        <w:t/>
      </w:r>
      <w:r>
        <w:t>246.470-2 Quality evaluation data.</w:t>
      </w:r>
      <w:r>
        <w:t/>
      </w:r>
    </w:p>
    <w:p>
      <w:pPr>
        <w:pStyle w:val="ListBullet2"/>
        <!--depth 2-->
        <w:numPr>
          <w:ilvl w:val="1"/>
          <w:numId w:val="596"/>
        </w:numPr>
      </w:pPr>
      <w:r>
        <w:t/>
      </w:r>
      <w:r>
        <w:t>246.471 Authorizing shipment of supplies.</w:t>
      </w:r>
      <w:r>
        <w:t/>
      </w:r>
    </w:p>
    <w:p>
      <w:pPr>
        <w:pStyle w:val="ListBullet2"/>
        <!--depth 2-->
        <w:numPr>
          <w:ilvl w:val="1"/>
          <w:numId w:val="596"/>
        </w:numPr>
      </w:pPr>
      <w:r>
        <w:t/>
      </w:r>
      <w:r>
        <w:t>246.472 Inspection stamping.</w:t>
      </w:r>
      <w:r>
        <w:t/>
      </w:r>
    </w:p>
    <w:p>
      <w:pPr>
        <w:pStyle w:val="ListBullet"/>
        <!--depth 1-->
        <w:numPr>
          <w:ilvl w:val="0"/>
          <w:numId w:val="590"/>
        </w:numPr>
      </w:pPr>
      <w:r>
        <w:t/>
      </w:r>
      <w:r>
        <w:t>SUBPART 246.5 —ACCEPTANCE</w:t>
      </w:r>
      <w:r>
        <w:t/>
      </w:r>
    </w:p>
    <w:p>
      <w:pPr>
        <w:pStyle w:val="ListBullet2"/>
        <!--depth 2-->
        <w:numPr>
          <w:ilvl w:val="1"/>
          <w:numId w:val="599"/>
        </w:numPr>
      </w:pPr>
      <w:r>
        <w:t/>
      </w:r>
      <w:r>
        <w:t>246.504 Certificate of conformance.</w:t>
      </w:r>
      <w:r>
        <w:t/>
      </w:r>
    </w:p>
    <w:p>
      <w:pPr>
        <w:pStyle w:val="ListBullet"/>
        <!--depth 1-->
        <w:numPr>
          <w:ilvl w:val="0"/>
          <w:numId w:val="590"/>
        </w:numPr>
      </w:pPr>
      <w:r>
        <w:t/>
      </w:r>
      <w:r>
        <w:t>SUBPART 246.6 —MATERIAL INSPECTION AND RECEIVING REPORTS</w:t>
      </w:r>
      <w:r>
        <w:t/>
      </w:r>
    </w:p>
    <w:p>
      <w:pPr>
        <w:pStyle w:val="ListBullet2"/>
        <!--depth 2-->
        <w:numPr>
          <w:ilvl w:val="1"/>
          <w:numId w:val="600"/>
        </w:numPr>
      </w:pPr>
      <w:r>
        <w:t/>
      </w:r>
      <w:r>
        <w:t>246.601 General.</w:t>
      </w:r>
      <w:r>
        <w:t/>
      </w:r>
    </w:p>
    <w:p>
      <w:pPr>
        <w:pStyle w:val="ListBullet"/>
        <!--depth 1-->
        <w:numPr>
          <w:ilvl w:val="0"/>
          <w:numId w:val="590"/>
        </w:numPr>
      </w:pPr>
      <w:r>
        <w:t/>
      </w:r>
      <w:r>
        <w:t>SUBPART 246.7 —WARRANTIES</w:t>
      </w:r>
      <w:r>
        <w:t/>
      </w:r>
    </w:p>
    <w:p>
      <w:pPr>
        <w:pStyle w:val="ListBullet2"/>
        <!--depth 2-->
        <w:numPr>
          <w:ilvl w:val="1"/>
          <w:numId w:val="601"/>
        </w:numPr>
      </w:pPr>
      <w:r>
        <w:t/>
      </w:r>
      <w:r>
        <w:t>246.701 Definitions.</w:t>
      </w:r>
      <w:r>
        <w:t/>
      </w:r>
    </w:p>
    <w:p>
      <w:pPr>
        <w:pStyle w:val="ListBullet2"/>
        <!--depth 2-->
        <w:numPr>
          <w:ilvl w:val="1"/>
          <w:numId w:val="601"/>
        </w:numPr>
      </w:pPr>
      <w:r>
        <w:t/>
      </w:r>
      <w:r>
        <w:t>246.704 Authority for use of warranties.</w:t>
      </w:r>
      <w:r>
        <w:t/>
      </w:r>
    </w:p>
    <w:p>
      <w:pPr>
        <w:pStyle w:val="ListBullet2"/>
        <!--depth 2-->
        <w:numPr>
          <w:ilvl w:val="1"/>
          <w:numId w:val="601"/>
        </w:numPr>
      </w:pPr>
      <w:r>
        <w:t/>
      </w:r>
      <w:r>
        <w:t>246.705 Limitations.</w:t>
      </w:r>
      <w:r>
        <w:t/>
      </w:r>
    </w:p>
    <w:p>
      <w:pPr>
        <w:pStyle w:val="ListBullet2"/>
        <!--depth 2-->
        <w:numPr>
          <w:ilvl w:val="1"/>
          <w:numId w:val="601"/>
        </w:numPr>
      </w:pPr>
      <w:r>
        <w:t/>
      </w:r>
      <w:r>
        <w:t>246.706 Warranty terms and conditions.</w:t>
      </w:r>
      <w:r>
        <w:t/>
      </w:r>
    </w:p>
    <w:p>
      <w:pPr>
        <w:pStyle w:val="ListBullet2"/>
        <!--depth 2-->
        <w:numPr>
          <w:ilvl w:val="1"/>
          <w:numId w:val="601"/>
        </w:numPr>
      </w:pPr>
      <w:r>
        <w:t/>
      </w:r>
      <w:r>
        <w:t>246.708 Warranties of data.</w:t>
      </w:r>
      <w:r>
        <w:t/>
      </w:r>
    </w:p>
    <w:p>
      <w:pPr>
        <w:pStyle w:val="ListBullet2"/>
        <!--depth 2-->
        <w:numPr>
          <w:ilvl w:val="1"/>
          <w:numId w:val="601"/>
        </w:numPr>
      </w:pPr>
      <w:r>
        <w:t/>
      </w:r>
      <w:r>
        <w:t>246.710 Contract clauses.</w:t>
      </w:r>
      <w:r>
        <w:t/>
      </w:r>
    </w:p>
    <w:p>
      <w:pPr>
        <w:pStyle w:val="ListBullet3"/>
        <!--depth 3-->
        <w:numPr>
          <w:ilvl w:val="2"/>
          <w:numId w:val="602"/>
        </w:numPr>
      </w:pPr>
      <w:r>
        <w:t/>
      </w:r>
      <w:r>
        <w:t>246.710-70 Warranty attachments.</w:t>
      </w:r>
      <w:r>
        <w:t/>
      </w:r>
    </w:p>
    <w:p>
      <w:pPr>
        <w:pStyle w:val="ListBullet"/>
        <!--depth 1-->
        <w:numPr>
          <w:ilvl w:val="0"/>
          <w:numId w:val="590"/>
        </w:numPr>
      </w:pPr>
      <w:r>
        <w:t/>
      </w:r>
      <w:r>
        <w:t>SUBPART 246.8 —CONTRACTOR LIABILITY FOR LOSS OF OR DAMAGE TO PROPERTY OF THE GOVERNMENT</w:t>
      </w:r>
      <w:r>
        <w:t/>
      </w:r>
    </w:p>
    <w:p>
      <w:pPr>
        <w:pStyle w:val="ListBullet2"/>
        <!--depth 2-->
        <w:numPr>
          <w:ilvl w:val="1"/>
          <w:numId w:val="603"/>
        </w:numPr>
      </w:pPr>
      <w:r>
        <w:t/>
      </w:r>
      <w:r>
        <w:t>246.870 Contractors’ Counterfeit Electronic Part Detection and Avoidance.</w:t>
      </w:r>
      <w:r>
        <w:t/>
      </w:r>
    </w:p>
    <w:p>
      <w:pPr>
        <w:pStyle w:val="ListBullet3"/>
        <!--depth 3-->
        <w:numPr>
          <w:ilvl w:val="2"/>
          <w:numId w:val="604"/>
        </w:numPr>
      </w:pPr>
      <w:r>
        <w:t/>
      </w:r>
      <w:r>
        <w:t>246.870-0 Scope. This section—</w:t>
      </w:r>
      <w:r>
        <w:t/>
      </w:r>
    </w:p>
    <w:p>
      <w:pPr>
        <w:pStyle w:val="ListBullet3"/>
        <!--depth 3-->
        <w:numPr>
          <w:ilvl w:val="2"/>
          <w:numId w:val="604"/>
        </w:numPr>
      </w:pPr>
      <w:r>
        <w:t/>
      </w:r>
      <w:r>
        <w:t>246.870-1 Definition.</w:t>
      </w:r>
      <w:r>
        <w:t/>
      </w:r>
    </w:p>
    <w:p>
      <w:pPr>
        <w:pStyle w:val="ListBullet3"/>
        <!--depth 3-->
        <w:numPr>
          <w:ilvl w:val="2"/>
          <w:numId w:val="604"/>
        </w:numPr>
      </w:pPr>
      <w:r>
        <w:t/>
      </w:r>
      <w:r>
        <w:t>246.870-2 Policy.</w:t>
      </w:r>
      <w:r>
        <w:t/>
      </w:r>
    </w:p>
    <w:p>
      <w:pPr>
        <w:pStyle w:val="ListBullet3"/>
        <!--depth 3-->
        <w:numPr>
          <w:ilvl w:val="2"/>
          <w:numId w:val="604"/>
        </w:numPr>
      </w:pPr>
      <w:r>
        <w:t/>
      </w:r>
      <w:r>
        <w:t>246.870-3 Contract clauses.</w:t>
      </w:r>
      <w:r>
        <w:t/>
      </w:r>
    </w:p>
    <!--Topic unique_2388-->
    <w:p>
      <w:pPr>
        <w:pStyle w:val="Heading4"/>
      </w:pPr>
      <w:bookmarkStart w:id="3434" w:name="_Refd19e105321"/>
      <w:bookmarkStart w:id="3435" w:name="_Tocd19e105321"/>
      <w:r>
        <w:t/>
      </w:r>
      <w:r>
        <w:t>SUBPART 246.1</w:t>
      </w:r>
      <w:r>
        <w:t xml:space="preserve"> —GENERAL</w:t>
      </w:r>
      <w:bookmarkEnd w:id="3434"/>
      <w:bookmarkEnd w:id="3435"/>
    </w:p>
    <!--Topic unique_2389-->
    <w:p>
      <w:pPr>
        <w:pStyle w:val="Heading5"/>
      </w:pPr>
      <w:bookmarkStart w:id="3436" w:name="_Refd19e105334"/>
      <w:bookmarkStart w:id="3437" w:name="_Tocd19e105334"/>
      <w:r>
        <w:t/>
      </w:r>
      <w:r>
        <w:t>246.101</w:t>
      </w:r>
      <w:r>
        <w:t xml:space="preserve"> Definitions.</w:t>
      </w:r>
      <w:bookmarkEnd w:id="3436"/>
      <w:bookmarkEnd w:id="3437"/>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2390-->
    <w:p>
      <w:pPr>
        <w:pStyle w:val="Heading5"/>
      </w:pPr>
      <w:bookmarkStart w:id="3438" w:name="_Refd19e105360"/>
      <w:bookmarkStart w:id="3439" w:name="_Tocd19e105360"/>
      <w:r>
        <w:t/>
      </w:r>
      <w:r>
        <w:t>246.102</w:t>
      </w:r>
      <w:r>
        <w:t xml:space="preserve"> Policy.</w:t>
      </w:r>
      <w:bookmarkEnd w:id="3438"/>
      <w:bookmarkEnd w:id="3439"/>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91-->
    <w:p>
      <w:pPr>
        <w:pStyle w:val="Heading5"/>
      </w:pPr>
      <w:bookmarkStart w:id="3440" w:name="_Refd19e105386"/>
      <w:bookmarkStart w:id="3441" w:name="_Tocd19e105386"/>
      <w:r>
        <w:t/>
      </w:r>
      <w:r>
        <w:t>246.103</w:t>
      </w:r>
      <w:r>
        <w:t xml:space="preserve"> Contracting office responsibilities.</w:t>
      </w:r>
      <w:bookmarkEnd w:id="3440"/>
      <w:bookmarkEnd w:id="3441"/>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2392-->
    <w:p>
      <w:pPr>
        <w:pStyle w:val="Heading4"/>
      </w:pPr>
      <w:bookmarkStart w:id="3442" w:name="_Refd19e105414"/>
      <w:bookmarkStart w:id="3443" w:name="_Tocd19e105414"/>
      <w:r>
        <w:t/>
      </w:r>
      <w:r>
        <w:t>SUBPART 246.2</w:t>
      </w:r>
      <w:r>
        <w:t xml:space="preserve"> —CONTRACT QUALITY REQUIREMENTS</w:t>
      </w:r>
      <w:bookmarkEnd w:id="3442"/>
      <w:bookmarkEnd w:id="3443"/>
    </w:p>
    <!--Topic unique_2393-->
    <w:p>
      <w:pPr>
        <w:pStyle w:val="Heading5"/>
      </w:pPr>
      <w:bookmarkStart w:id="3444" w:name="_Refd19e105427"/>
      <w:bookmarkStart w:id="3445" w:name="_Tocd19e105427"/>
      <w:r>
        <w:t/>
      </w:r>
      <w:r>
        <w:t>246.202</w:t>
      </w:r>
      <w:r>
        <w:t xml:space="preserve"> Types of contract quality requirements.</w:t>
      </w:r>
      <w:bookmarkEnd w:id="3444"/>
      <w:bookmarkEnd w:id="3445"/>
    </w:p>
    <!--Topic unique_2394-->
    <w:p>
      <w:pPr>
        <w:pStyle w:val="Heading6"/>
      </w:pPr>
      <w:bookmarkStart w:id="3446" w:name="_Refd19e105440"/>
      <w:bookmarkStart w:id="3447" w:name="_Tocd19e105440"/>
      <w:r>
        <w:t/>
      </w:r>
      <w:r>
        <w:t>246.202-4</w:t>
      </w:r>
      <w:r>
        <w:t xml:space="preserve"> Higher-level contract quality requirements.</w:t>
      </w:r>
      <w:bookmarkEnd w:id="3446"/>
      <w:bookmarkEnd w:id="3447"/>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395-->
    <w:p>
      <w:pPr>
        <w:pStyle w:val="Heading5"/>
      </w:pPr>
      <w:bookmarkStart w:id="3448" w:name="_Refd19e105462"/>
      <w:bookmarkStart w:id="3449" w:name="_Tocd19e105462"/>
      <w:r>
        <w:t/>
      </w:r>
      <w:r>
        <w:t>246.270</w:t>
      </w:r>
      <w:r>
        <w:t xml:space="preserve"> Safety of facilities, infrastructure, and equipment for military operations.</w:t>
      </w:r>
      <w:bookmarkEnd w:id="3448"/>
      <w:bookmarkEnd w:id="3449"/>
    </w:p>
    <!--Topic unique_2396-->
    <w:p>
      <w:pPr>
        <w:pStyle w:val="Heading6"/>
      </w:pPr>
      <w:bookmarkStart w:id="3450" w:name="_Refd19e105475"/>
      <w:bookmarkStart w:id="3451" w:name="_Tocd19e105475"/>
      <w:r>
        <w:t/>
      </w:r>
      <w:r>
        <w:t>246.270-1</w:t>
      </w:r>
      <w:r>
        <w:t xml:space="preserve"> Scope.</w:t>
      </w:r>
      <w:bookmarkEnd w:id="3450"/>
      <w:bookmarkEnd w:id="3451"/>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14-->
    <w:p>
      <w:pPr>
        <w:pStyle w:val="Heading6"/>
      </w:pPr>
      <w:bookmarkStart w:id="3452" w:name="_Refd19e105494"/>
      <w:bookmarkStart w:id="3453" w:name="_Tocd19e105494"/>
      <w:r>
        <w:t/>
      </w:r>
      <w:r>
        <w:t>246.270-2</w:t>
      </w:r>
      <w:r>
        <w:t xml:space="preserve"> Policy.</w:t>
      </w:r>
      <w:bookmarkEnd w:id="3452"/>
      <w:bookmarkEnd w:id="3453"/>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397-->
    <w:p>
      <w:pPr>
        <w:pStyle w:val="Heading6"/>
      </w:pPr>
      <w:bookmarkStart w:id="3454" w:name="_Refd19e105532"/>
      <w:bookmarkStart w:id="3455" w:name="_Tocd19e105532"/>
      <w:r>
        <w:t/>
      </w:r>
      <w:r>
        <w:t>246.270-3</w:t>
      </w:r>
      <w:r>
        <w:t xml:space="preserve"> Exceptions.</w:t>
      </w:r>
      <w:bookmarkEnd w:id="3454"/>
      <w:bookmarkEnd w:id="3455"/>
    </w:p>
    <w:p>
      <w:pPr>
        <w:pStyle w:val="BodyText"/>
      </w:pPr>
      <w:r>
        <w:t>The combatant commander may waive compliance with the foregoing standards when it is impracticable to comply with such standards under prevailing operational conditions.</w:t>
      </w:r>
    </w:p>
    <!--Topic unique_670-->
    <w:p>
      <w:pPr>
        <w:pStyle w:val="Heading6"/>
      </w:pPr>
      <w:bookmarkStart w:id="3456" w:name="_Refd19e105551"/>
      <w:bookmarkStart w:id="3457" w:name="_Tocd19e105551"/>
      <w:r>
        <w:t/>
      </w:r>
      <w:r>
        <w:t>246.270-4</w:t>
      </w:r>
      <w:r>
        <w:t xml:space="preserve"> Contract clause.</w:t>
      </w:r>
      <w:bookmarkEnd w:id="3456"/>
      <w:bookmarkEnd w:id="3457"/>
    </w:p>
    <w:p>
      <w:pPr>
        <w:pStyle w:val="BodyText"/>
      </w:pPr>
      <w:r>
        <w:t xml:space="preserve">Use the clause at </w:t>
      </w:r>
      <w:r>
        <w:t xml:space="preserve"> </w:t>
      </w:r>
      <w:r>
        <w:t>252.246-7004</w:t>
      </w:r>
      <w:r>
        <w:t xml:space="preserve"> </w:t>
      </w:r>
      <w:r>
        <w:t xml:space="preserve">, Safety of Facilities, Infrastructure, and Equipment for Military Operations, in solicitations and contracts, including solicitations and contracts using </w:t>
      </w:r>
      <w:r>
        <w:t>FAR part 12</w:t>
      </w:r>
      <w:r>
        <w:t xml:space="preserve">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98-->
    <w:p>
      <w:pPr>
        <w:pStyle w:val="Heading4"/>
      </w:pPr>
      <w:bookmarkStart w:id="3458" w:name="_Refd19e105582"/>
      <w:bookmarkStart w:id="3459" w:name="_Tocd19e105582"/>
      <w:r>
        <w:t/>
      </w:r>
      <w:r>
        <w:t>SUBPART 246.3</w:t>
      </w:r>
      <w:r>
        <w:t xml:space="preserve"> —CONTRACT CLAUSES</w:t>
      </w:r>
      <w:bookmarkEnd w:id="3458"/>
      <w:bookmarkEnd w:id="3459"/>
    </w:p>
    <!--Topic unique_2399-->
    <w:p>
      <w:pPr>
        <w:pStyle w:val="Heading5"/>
      </w:pPr>
      <w:bookmarkStart w:id="3460" w:name="_Refd19e105595"/>
      <w:bookmarkStart w:id="3461" w:name="_Tocd19e105595"/>
      <w:r>
        <w:t/>
      </w:r>
      <w:r>
        <w:t>246.370</w:t>
      </w:r>
      <w:r>
        <w:t xml:space="preserve"> Notification of potential safety issues.</w:t>
      </w:r>
      <w:bookmarkEnd w:id="3460"/>
      <w:bookmarkEnd w:id="3461"/>
    </w:p>
    <w:p>
      <w:pPr>
        <w:pStyle w:val="BodyText"/>
      </w:pPr>
      <w:r>
        <w:t xml:space="preserve">(a) Use the clause at </w:t>
      </w:r>
      <w:r>
        <w:t xml:space="preserve"> </w:t>
      </w:r>
      <w:r>
        <w:t>252.246-7003</w:t>
      </w:r>
      <w:r>
        <w:t xml:space="preserve"> </w:t>
      </w:r>
      <w:r>
        <w:t xml:space="preserve">, Notification of Potential Safety Issues, in solicitations and contracts, including solicitations and contracts using </w:t>
      </w:r>
      <w:r>
        <w:t>FAR part 12</w:t>
      </w:r>
      <w:r>
        <w:t xml:space="preserve">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2400-->
    <w:p>
      <w:pPr>
        <w:pStyle w:val="Heading4"/>
      </w:pPr>
      <w:bookmarkStart w:id="3462" w:name="_Refd19e105646"/>
      <w:bookmarkStart w:id="3463" w:name="_Tocd19e105646"/>
      <w:r>
        <w:t/>
      </w:r>
      <w:r>
        <w:t>SUBPART 246.4</w:t>
      </w:r>
      <w:r>
        <w:t xml:space="preserve"> —GOVERNMENT CONTRACT QUALITY ASSURANCE</w:t>
      </w:r>
      <w:bookmarkEnd w:id="3462"/>
      <w:bookmarkEnd w:id="3463"/>
    </w:p>
    <!--Topic unique_2401-->
    <w:p>
      <w:pPr>
        <w:pStyle w:val="Heading5"/>
      </w:pPr>
      <w:bookmarkStart w:id="3464" w:name="_Refd19e105659"/>
      <w:bookmarkStart w:id="3465" w:name="_Tocd19e105659"/>
      <w:r>
        <w:t/>
      </w:r>
      <w:r>
        <w:t>246.401</w:t>
      </w:r>
      <w:r>
        <w:t xml:space="preserve"> General.</w:t>
      </w:r>
      <w:bookmarkEnd w:id="3464"/>
      <w:bookmarkEnd w:id="3465"/>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2402-->
    <w:p>
      <w:pPr>
        <w:pStyle w:val="Heading5"/>
      </w:pPr>
      <w:bookmarkStart w:id="3466" w:name="_Refd19e105685"/>
      <w:bookmarkStart w:id="3467" w:name="_Tocd19e105685"/>
      <w:r>
        <w:t/>
      </w:r>
      <w:r>
        <w:t>246.402</w:t>
      </w:r>
      <w:r>
        <w:t xml:space="preserve"> Government contract quality assurance at source.</w:t>
      </w:r>
      <w:bookmarkEnd w:id="3466"/>
      <w:bookmarkEnd w:id="3467"/>
    </w:p>
    <w:p>
      <w:pPr>
        <w:pStyle w:val="BodyText"/>
      </w:pPr>
      <w:r>
        <w:t>Do not require Government contract quality assurance at source for contracts or delivery orders valued below $3</w:t>
      </w:r>
      <w:r>
        <w:t>5</w:t>
      </w:r>
      <w:r>
        <w:t>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403-->
    <w:p>
      <w:pPr>
        <w:pStyle w:val="Heading5"/>
      </w:pPr>
      <w:bookmarkStart w:id="3468" w:name="_Refd19e105729"/>
      <w:bookmarkStart w:id="3469" w:name="_Tocd19e105729"/>
      <w:r>
        <w:t/>
      </w:r>
      <w:r>
        <w:t>246.404</w:t>
      </w:r>
      <w:r>
        <w:t xml:space="preserve"> Government contract quality assurance for acquisitions at or below the simplified acquisition threshold.</w:t>
      </w:r>
      <w:bookmarkEnd w:id="3468"/>
      <w:bookmarkEnd w:id="3469"/>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2404-->
    <w:p>
      <w:pPr>
        <w:pStyle w:val="Heading5"/>
      </w:pPr>
      <w:bookmarkStart w:id="3470" w:name="_Refd19e105755"/>
      <w:bookmarkStart w:id="3471" w:name="_Tocd19e105755"/>
      <w:r>
        <w:t/>
      </w:r>
      <w:r>
        <w:t>246.406</w:t>
      </w:r>
      <w:r>
        <w:t xml:space="preserve"> Foreign governments.</w:t>
      </w:r>
      <w:bookmarkEnd w:id="3470"/>
      <w:bookmarkEnd w:id="3471"/>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63-->
    <w:p>
      <w:pPr>
        <w:pStyle w:val="Heading5"/>
      </w:pPr>
      <w:bookmarkStart w:id="3472" w:name="_Refd19e105807"/>
      <w:bookmarkStart w:id="3473" w:name="_Tocd19e105807"/>
      <w:r>
        <w:t/>
      </w:r>
      <w:r>
        <w:t>246.407</w:t>
      </w:r>
      <w:r>
        <w:t xml:space="preserve"> Nonconforming supplies or services.</w:t>
      </w:r>
      <w:bookmarkEnd w:id="3472"/>
      <w:bookmarkEnd w:id="3473"/>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(iii) May accept consideration if offered. For guidance on solicitation of a refund, see Subpart 242.71.</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2405-->
    <w:p>
      <w:pPr>
        <w:pStyle w:val="Heading5"/>
      </w:pPr>
      <w:bookmarkStart w:id="3474" w:name="_Refd19e105848"/>
      <w:bookmarkStart w:id="3475" w:name="_Tocd19e105848"/>
      <w:r>
        <w:t/>
      </w:r>
      <w:r>
        <w:t>246.408</w:t>
      </w:r>
      <w:r>
        <w:t xml:space="preserve"> Single-agency assignments of Government contract quality assurance.</w:t>
      </w:r>
      <w:bookmarkEnd w:id="3474"/>
      <w:bookmarkEnd w:id="3475"/>
    </w:p>
    <!--Topic unique_2406-->
    <w:p>
      <w:pPr>
        <w:pStyle w:val="Heading6"/>
      </w:pPr>
      <w:bookmarkStart w:id="3476" w:name="_Refd19e105861"/>
      <w:bookmarkStart w:id="3477" w:name="_Tocd19e105861"/>
      <w:r>
        <w:t/>
      </w:r>
      <w:r>
        <w:t>246.408-70</w:t>
      </w:r>
      <w:r>
        <w:t xml:space="preserve"> Subsistence.</w:t>
      </w:r>
      <w:bookmarkEnd w:id="3476"/>
      <w:bookmarkEnd w:id="3477"/>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407-->
    <w:p>
      <w:pPr>
        <w:pStyle w:val="Heading6"/>
      </w:pPr>
      <w:bookmarkStart w:id="3478" w:name="_Refd19e105892"/>
      <w:bookmarkStart w:id="3479" w:name="_Tocd19e105892"/>
      <w:r>
        <w:t/>
      </w:r>
      <w:r>
        <w:t>246.408-71</w:t>
      </w:r>
      <w:r>
        <w:t xml:space="preserve"> Aircraft.</w:t>
      </w:r>
      <w:bookmarkEnd w:id="3478"/>
      <w:bookmarkEnd w:id="3479"/>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408-->
    <w:p>
      <w:pPr>
        <w:pStyle w:val="Heading5"/>
      </w:pPr>
      <w:bookmarkStart w:id="3480" w:name="_Refd19e105915"/>
      <w:bookmarkStart w:id="3481" w:name="_Tocd19e105915"/>
      <w:r>
        <w:t/>
      </w:r>
      <w:r>
        <w:t>246.470</w:t>
      </w:r>
      <w:r>
        <w:t xml:space="preserve"> Government contract quality assurance actions.</w:t>
      </w:r>
      <w:bookmarkEnd w:id="3480"/>
      <w:bookmarkEnd w:id="3481"/>
    </w:p>
    <!--Topic unique_2409-->
    <w:p>
      <w:pPr>
        <w:pStyle w:val="Heading6"/>
      </w:pPr>
      <w:bookmarkStart w:id="3482" w:name="_Refd19e105928"/>
      <w:bookmarkStart w:id="3483" w:name="_Tocd19e105928"/>
      <w:r>
        <w:t/>
      </w:r>
      <w:r>
        <w:t>246.470-1</w:t>
      </w:r>
      <w:r>
        <w:t xml:space="preserve"> Assessment of additional costs.</w:t>
      </w:r>
      <w:bookmarkEnd w:id="3482"/>
      <w:bookmarkEnd w:id="3483"/>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 xml:space="preserve">(2) Demand payment of the costs in accordance with the collection procedures contained in </w:t>
      </w:r>
      <w:r>
        <w:t>FAR Subpart 32.6</w:t>
      </w:r>
      <w:r>
        <w:t>.</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410-->
    <w:p>
      <w:pPr>
        <w:pStyle w:val="Heading6"/>
      </w:pPr>
      <w:bookmarkStart w:id="3484" w:name="_Refd19e105970"/>
      <w:bookmarkStart w:id="3485" w:name="_Tocd19e105970"/>
      <w:r>
        <w:t/>
      </w:r>
      <w:r>
        <w:t>246.470-2</w:t>
      </w:r>
      <w:r>
        <w:t xml:space="preserve"> Quality evaluation data.</w:t>
      </w:r>
      <w:bookmarkEnd w:id="3484"/>
      <w:bookmarkEnd w:id="3485"/>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2411-->
    <w:p>
      <w:pPr>
        <w:pStyle w:val="Heading5"/>
      </w:pPr>
      <w:bookmarkStart w:id="3486" w:name="_Refd19e105997"/>
      <w:bookmarkStart w:id="3487" w:name="_Tocd19e105997"/>
      <w:r>
        <w:t/>
      </w:r>
      <w:r>
        <w:t>246.471</w:t>
      </w:r>
      <w:r>
        <w:t xml:space="preserve"> Authorizing shipment of supplies.</w:t>
      </w:r>
      <w:bookmarkEnd w:id="3486"/>
      <w:bookmarkEnd w:id="3487"/>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412-->
    <w:p>
      <w:pPr>
        <w:pStyle w:val="Heading5"/>
      </w:pPr>
      <w:bookmarkStart w:id="3488" w:name="_Refd19e106093"/>
      <w:bookmarkStart w:id="3489" w:name="_Tocd19e106093"/>
      <w:r>
        <w:t/>
      </w:r>
      <w:r>
        <w:t>246.472</w:t>
      </w:r>
      <w:r>
        <w:t xml:space="preserve"> Inspection stamping.</w:t>
      </w:r>
      <w:bookmarkEnd w:id="3488"/>
      <w:bookmarkEnd w:id="3489"/>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13-->
    <w:p>
      <w:pPr>
        <w:pStyle w:val="Heading4"/>
      </w:pPr>
      <w:bookmarkStart w:id="3490" w:name="_Refd19e106122"/>
      <w:bookmarkStart w:id="3491" w:name="_Tocd19e106122"/>
      <w:r>
        <w:t/>
      </w:r>
      <w:r>
        <w:t>SUBPART 246.5</w:t>
      </w:r>
      <w:r>
        <w:t xml:space="preserve"> —ACCEPTANCE</w:t>
      </w:r>
      <w:bookmarkEnd w:id="3490"/>
      <w:bookmarkEnd w:id="3491"/>
    </w:p>
    <!--Topic unique_464-->
    <w:p>
      <w:pPr>
        <w:pStyle w:val="Heading5"/>
      </w:pPr>
      <w:bookmarkStart w:id="3492" w:name="_Refd19e106135"/>
      <w:bookmarkStart w:id="3493" w:name="_Tocd19e106135"/>
      <w:r>
        <w:t/>
      </w:r>
      <w:r>
        <w:t>246.504</w:t>
      </w:r>
      <w:r>
        <w:t xml:space="preserve"> Certificate of conformance.</w:t>
      </w:r>
      <w:bookmarkEnd w:id="3492"/>
      <w:bookmarkEnd w:id="3493"/>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2414-->
    <w:p>
      <w:pPr>
        <w:pStyle w:val="Heading4"/>
      </w:pPr>
      <w:bookmarkStart w:id="3494" w:name="_Refd19e106161"/>
      <w:bookmarkStart w:id="3495" w:name="_Tocd19e106161"/>
      <w:r>
        <w:t/>
      </w:r>
      <w:r>
        <w:t>SUBPART 246.6</w:t>
      </w:r>
      <w:r>
        <w:t xml:space="preserve"> —MATERIAL INSPECTION AND RECEIVING REPORTS</w:t>
      </w:r>
      <w:bookmarkEnd w:id="3494"/>
      <w:bookmarkEnd w:id="3495"/>
    </w:p>
    <!--Topic unique_2415-->
    <w:p>
      <w:pPr>
        <w:pStyle w:val="Heading5"/>
      </w:pPr>
      <w:bookmarkStart w:id="3496" w:name="_Refd19e106174"/>
      <w:bookmarkStart w:id="3497" w:name="_Tocd19e106174"/>
      <w:r>
        <w:t/>
      </w:r>
      <w:r>
        <w:t>246.601</w:t>
      </w:r>
      <w:r>
        <w:t xml:space="preserve"> General.</w:t>
      </w:r>
      <w:bookmarkEnd w:id="3496"/>
      <w:bookmarkEnd w:id="3497"/>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416-->
    <w:p>
      <w:pPr>
        <w:pStyle w:val="Heading4"/>
      </w:pPr>
      <w:bookmarkStart w:id="3498" w:name="_Refd19e106198"/>
      <w:bookmarkStart w:id="3499" w:name="_Tocd19e106198"/>
      <w:r>
        <w:t/>
      </w:r>
      <w:r>
        <w:t>SUBPART 246.7</w:t>
      </w:r>
      <w:r>
        <w:t xml:space="preserve"> —WARRANTIES</w:t>
      </w:r>
      <w:bookmarkEnd w:id="3498"/>
      <w:bookmarkEnd w:id="3499"/>
    </w:p>
    <!--Topic unique_2417-->
    <w:p>
      <w:pPr>
        <w:pStyle w:val="Heading5"/>
      </w:pPr>
      <w:bookmarkStart w:id="3500" w:name="_Refd19e106211"/>
      <w:bookmarkStart w:id="3501" w:name="_Tocd19e106211"/>
      <w:r>
        <w:t/>
      </w:r>
      <w:r>
        <w:t>246.701</w:t>
      </w:r>
      <w:r>
        <w:t xml:space="preserve"> Definitions.</w:t>
      </w:r>
      <w:bookmarkEnd w:id="3500"/>
      <w:bookmarkEnd w:id="3501"/>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418-->
    <w:p>
      <w:pPr>
        <w:pStyle w:val="Heading5"/>
      </w:pPr>
      <w:bookmarkStart w:id="3502" w:name="_Refd19e106258"/>
      <w:bookmarkStart w:id="3503" w:name="_Tocd19e106258"/>
      <w:r>
        <w:t/>
      </w:r>
      <w:r>
        <w:t>246.704</w:t>
      </w:r>
      <w:r>
        <w:t xml:space="preserve"> Authority for use of warranties.</w:t>
      </w:r>
      <w:bookmarkEnd w:id="3502"/>
      <w:bookmarkEnd w:id="3503"/>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419-->
    <w:p>
      <w:pPr>
        <w:pStyle w:val="Heading5"/>
      </w:pPr>
      <w:bookmarkStart w:id="3504" w:name="_Refd19e106303"/>
      <w:bookmarkStart w:id="3505" w:name="_Tocd19e106303"/>
      <w:r>
        <w:t/>
      </w:r>
      <w:r>
        <w:t>246.705</w:t>
      </w:r>
      <w:r>
        <w:t xml:space="preserve"> Limitations.</w:t>
      </w:r>
      <w:bookmarkEnd w:id="3504"/>
      <w:bookmarkEnd w:id="3505"/>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2420-->
    <w:p>
      <w:pPr>
        <w:pStyle w:val="Heading5"/>
      </w:pPr>
      <w:bookmarkStart w:id="3506" w:name="_Refd19e106332"/>
      <w:bookmarkStart w:id="3507" w:name="_Tocd19e106332"/>
      <w:r>
        <w:t/>
      </w:r>
      <w:r>
        <w:t>246.706</w:t>
      </w:r>
      <w:r>
        <w:t xml:space="preserve"> Warranty terms and conditions.</w:t>
      </w:r>
      <w:bookmarkEnd w:id="3506"/>
      <w:bookmarkEnd w:id="3507"/>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421-->
    <w:p>
      <w:pPr>
        <w:pStyle w:val="Heading5"/>
      </w:pPr>
      <w:bookmarkStart w:id="3508" w:name="_Refd19e106353"/>
      <w:bookmarkStart w:id="3509" w:name="_Tocd19e106353"/>
      <w:r>
        <w:t/>
      </w:r>
      <w:r>
        <w:t>246.708</w:t>
      </w:r>
      <w:r>
        <w:t xml:space="preserve"> Warranties of data.</w:t>
      </w:r>
      <w:bookmarkEnd w:id="3508"/>
      <w:bookmarkEnd w:id="3509"/>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715-->
    <w:p>
      <w:pPr>
        <w:pStyle w:val="Heading5"/>
      </w:pPr>
      <w:bookmarkStart w:id="3510" w:name="_Refd19e106379"/>
      <w:bookmarkStart w:id="3511" w:name="_Tocd19e106379"/>
      <w:r>
        <w:t/>
      </w:r>
      <w:r>
        <w:t>246.710</w:t>
      </w:r>
      <w:r>
        <w:t xml:space="preserve"> Contract clauses.</w:t>
      </w:r>
      <w:bookmarkEnd w:id="3510"/>
      <w:bookmarkEnd w:id="3511"/>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xml:space="preserve">, Rights in Technical Data and Computer Software, when there is a need for greater protection or period of liability than provided by the inspection and warranty clauses prescribed in </w:t>
      </w:r>
      <w:r>
        <w:t>FAR part 46</w:t>
      </w:r>
      <w:r>
        <w:t>.</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2422-->
    <w:p>
      <w:pPr>
        <w:pStyle w:val="Heading6"/>
      </w:pPr>
      <w:bookmarkStart w:id="3512" w:name="_Refd19e106478"/>
      <w:bookmarkStart w:id="3513" w:name="_Tocd19e106478"/>
      <w:r>
        <w:t/>
      </w:r>
      <w:r>
        <w:t>246.710-70</w:t>
      </w:r>
      <w:r>
        <w:t xml:space="preserve"> Warranty attachments.</w:t>
      </w:r>
      <w:bookmarkEnd w:id="3512"/>
      <w:bookmarkEnd w:id="3513"/>
    </w:p>
    <w:p>
      <w:pPr>
        <w:pStyle w:val="BodyText"/>
      </w:pPr>
      <w:r>
        <w:t xml:space="preserve">Follow the procedures at PGI </w:t>
      </w:r>
      <w:r>
        <w:t xml:space="preserve"> </w:t>
      </w:r>
      <w:r>
        <w:t>246.710-70</w:t>
      </w:r>
      <w:r>
        <w:t xml:space="preserve"> </w:t>
      </w:r>
      <w:r>
        <w:t xml:space="preserve"> regarding warranty attachments.</w:t>
      </w:r>
    </w:p>
    <!--Topic unique_2423-->
    <w:p>
      <w:pPr>
        <w:pStyle w:val="Heading4"/>
      </w:pPr>
      <w:bookmarkStart w:id="3514" w:name="_Refd19e106505"/>
      <w:bookmarkStart w:id="3515" w:name="_Tocd19e106505"/>
      <w:r>
        <w:t/>
      </w:r>
      <w:r>
        <w:t>SUBPART 246.8</w:t>
      </w:r>
      <w:r>
        <w:t xml:space="preserve"> —CONTRACTOR LIABILITY FOR LOSS OF OR DAMAGE TO PROPERTY OF THE GOVERNMENT</w:t>
      </w:r>
      <w:bookmarkEnd w:id="3514"/>
      <w:bookmarkEnd w:id="3515"/>
    </w:p>
    <!--Topic unique_2424-->
    <w:p>
      <w:pPr>
        <w:pStyle w:val="Heading5"/>
      </w:pPr>
      <w:bookmarkStart w:id="3516" w:name="_Refd19e106518"/>
      <w:bookmarkStart w:id="3517" w:name="_Tocd19e106518"/>
      <w:r>
        <w:t/>
      </w:r>
      <w:r>
        <w:t>246.870</w:t>
      </w:r>
      <w:r>
        <w:t xml:space="preserve"> Contractors’ Counterfeit Electronic Part Detection and Avoidance.</w:t>
      </w:r>
      <w:bookmarkEnd w:id="3516"/>
      <w:bookmarkEnd w:id="3517"/>
    </w:p>
    <!--Topic unique_2425-->
    <w:p>
      <w:pPr>
        <w:pStyle w:val="Heading6"/>
      </w:pPr>
      <w:bookmarkStart w:id="3518" w:name="_Refd19e106531"/>
      <w:bookmarkStart w:id="3519" w:name="_Tocd19e106531"/>
      <w:r>
        <w:t/>
      </w:r>
      <w:r>
        <w:t>246.870-0</w:t>
      </w:r>
      <w:r>
        <w:t xml:space="preserve"> Scope. This section—</w:t>
      </w:r>
      <w:bookmarkEnd w:id="3518"/>
      <w:bookmarkEnd w:id="3519"/>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26-->
    <w:p>
      <w:pPr>
        <w:pStyle w:val="Heading6"/>
      </w:pPr>
      <w:bookmarkStart w:id="3520" w:name="_Refd19e106552"/>
      <w:bookmarkStart w:id="3521" w:name="_Tocd19e106552"/>
      <w:r>
        <w:t/>
      </w:r>
      <w:r>
        <w:t>246.870-1</w:t>
      </w:r>
      <w:r>
        <w:t xml:space="preserve"> Definition.</w:t>
      </w:r>
      <w:bookmarkEnd w:id="3520"/>
      <w:bookmarkEnd w:id="3521"/>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27-->
    <w:p>
      <w:pPr>
        <w:pStyle w:val="Heading6"/>
      </w:pPr>
      <w:bookmarkStart w:id="3522" w:name="_Refd19e106570"/>
      <w:bookmarkStart w:id="3523" w:name="_Tocd19e106570"/>
      <w:r>
        <w:t/>
      </w:r>
      <w:r>
        <w:t>246.870-2</w:t>
      </w:r>
      <w:r>
        <w:t xml:space="preserve"> Policy.</w:t>
      </w:r>
      <w:bookmarkEnd w:id="3522"/>
      <w:bookmarkEnd w:id="3523"/>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 xml:space="preserve"> 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672-->
    <w:p>
      <w:pPr>
        <w:pStyle w:val="Heading6"/>
      </w:pPr>
      <w:bookmarkStart w:id="3524" w:name="_Refd19e106722"/>
      <w:bookmarkStart w:id="3525" w:name="_Tocd19e106722"/>
      <w:r>
        <w:t/>
      </w:r>
      <w:r>
        <w:t>246.870-3</w:t>
      </w:r>
      <w:r>
        <w:t xml:space="preserve"> Contract clauses.</w:t>
      </w:r>
      <w:bookmarkEnd w:id="3524"/>
      <w:bookmarkEnd w:id="3525"/>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xml:space="preserve">, Sources of Electronic Parts, in solicitations and contracts, including solicitations and contracts using </w:t>
      </w:r>
      <w:r>
        <w:t>FAR part 12</w:t>
      </w:r>
      <w:r>
        <w:t xml:space="preserve">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39-->
    <w:p>
      <w:pPr>
        <w:pStyle w:val="Heading3"/>
      </w:pPr>
      <w:bookmarkStart w:id="3526" w:name="_Refd19e106770"/>
      <w:bookmarkStart w:id="3527" w:name="_Tocd19e106770"/>
      <w:r>
        <w:t>PART 247 - TRANSPORTATION</w:t>
      </w:r>
      <w:bookmarkEnd w:id="3526"/>
      <w:bookmarkEnd w:id="3527"/>
    </w:p>
    <w:p>
      <w:pPr>
        <w:pStyle w:val="ListBullet"/>
        <!--depth 1-->
        <w:numPr>
          <w:ilvl w:val="0"/>
          <w:numId w:val="605"/>
        </w:numPr>
      </w:pPr>
      <w:r>
        <w:t/>
      </w:r>
      <w:r>
        <w:t>247.001 Definitions.</w:t>
      </w:r>
      <w:r>
        <w:t/>
      </w:r>
    </w:p>
    <w:p>
      <w:pPr>
        <w:pStyle w:val="ListBullet"/>
        <!--depth 1-->
        <w:numPr>
          <w:ilvl w:val="0"/>
          <w:numId w:val="605"/>
        </w:numPr>
      </w:pPr>
      <w:r>
        <w:t/>
      </w:r>
      <w:r>
        <w:t>SUBPART 247.1 —GENERAL</w:t>
      </w:r>
      <w:r>
        <w:t/>
      </w:r>
    </w:p>
    <w:p>
      <w:pPr>
        <w:pStyle w:val="ListBullet2"/>
        <!--depth 2-->
        <w:numPr>
          <w:ilvl w:val="1"/>
          <w:numId w:val="606"/>
        </w:numPr>
      </w:pPr>
      <w:r>
        <w:t/>
      </w:r>
      <w:r>
        <w:t>247.101 Policies.</w:t>
      </w:r>
      <w:r>
        <w:t/>
      </w:r>
    </w:p>
    <w:p>
      <w:pPr>
        <w:pStyle w:val="ListBullet"/>
        <!--depth 1-->
        <w:numPr>
          <w:ilvl w:val="0"/>
          <w:numId w:val="605"/>
        </w:numPr>
      </w:pPr>
      <w:r>
        <w:t/>
      </w:r>
      <w:r>
        <w:t>SUBPART 247.2 —CONTRACTS FOR TRANSPORTATION OR FOR TRANSPORTATION-RELATED SERVICES</w:t>
      </w:r>
      <w:r>
        <w:t/>
      </w:r>
    </w:p>
    <w:p>
      <w:pPr>
        <w:pStyle w:val="ListBullet2"/>
        <!--depth 2-->
        <w:numPr>
          <w:ilvl w:val="1"/>
          <w:numId w:val="607"/>
        </w:numPr>
      </w:pPr>
      <w:r>
        <w:t/>
      </w:r>
      <w:r>
        <w:t>247.200 Scope of subpart.</w:t>
      </w:r>
      <w:r>
        <w:t/>
      </w:r>
    </w:p>
    <w:p>
      <w:pPr>
        <w:pStyle w:val="ListBullet2"/>
        <!--depth 2-->
        <w:numPr>
          <w:ilvl w:val="1"/>
          <w:numId w:val="607"/>
        </w:numPr>
      </w:pPr>
      <w:r>
        <w:t/>
      </w:r>
      <w:r>
        <w:t>247.206 Preparation of solicitations and contracts.</w:t>
      </w:r>
      <w:r>
        <w:t/>
      </w:r>
    </w:p>
    <w:p>
      <w:pPr>
        <w:pStyle w:val="ListBullet2"/>
        <!--depth 2-->
        <w:numPr>
          <w:ilvl w:val="1"/>
          <w:numId w:val="607"/>
        </w:numPr>
      </w:pPr>
      <w:r>
        <w:t/>
      </w:r>
      <w:r>
        <w:t>247.207 Solicitation provisions, contract clauses, and special requirements.</w:t>
      </w:r>
      <w:r>
        <w:t/>
      </w:r>
    </w:p>
    <w:p>
      <w:pPr>
        <w:pStyle w:val="ListBullet2"/>
        <!--depth 2-->
        <w:numPr>
          <w:ilvl w:val="1"/>
          <w:numId w:val="607"/>
        </w:numPr>
      </w:pPr>
      <w:r>
        <w:t/>
      </w:r>
      <w:r>
        <w:t>247.270 Stevedoring contracts.</w:t>
      </w:r>
      <w:r>
        <w:t/>
      </w:r>
    </w:p>
    <w:p>
      <w:pPr>
        <w:pStyle w:val="ListBullet3"/>
        <!--depth 3-->
        <w:numPr>
          <w:ilvl w:val="2"/>
          <w:numId w:val="608"/>
        </w:numPr>
      </w:pPr>
      <w:r>
        <w:t/>
      </w:r>
      <w:r>
        <w:t>247.270-1 Definitions.</w:t>
      </w:r>
      <w:r>
        <w:t/>
      </w:r>
    </w:p>
    <w:p>
      <w:pPr>
        <w:pStyle w:val="ListBullet3"/>
        <!--depth 3-->
        <w:numPr>
          <w:ilvl w:val="2"/>
          <w:numId w:val="608"/>
        </w:numPr>
      </w:pPr>
      <w:r>
        <w:t/>
      </w:r>
      <w:r>
        <w:t>247.270-2 Technical provisions.</w:t>
      </w:r>
      <w:r>
        <w:t/>
      </w:r>
    </w:p>
    <w:p>
      <w:pPr>
        <w:pStyle w:val="ListBullet3"/>
        <!--depth 3-->
        <w:numPr>
          <w:ilvl w:val="2"/>
          <w:numId w:val="608"/>
        </w:numPr>
      </w:pPr>
      <w:r>
        <w:t/>
      </w:r>
      <w:r>
        <w:t>247.270-3 Evaluation of bids and proposals.</w:t>
      </w:r>
      <w:r>
        <w:t/>
      </w:r>
    </w:p>
    <w:p>
      <w:pPr>
        <w:pStyle w:val="ListBullet3"/>
        <!--depth 3-->
        <w:numPr>
          <w:ilvl w:val="2"/>
          <w:numId w:val="608"/>
        </w:numPr>
      </w:pPr>
      <w:r>
        <w:t/>
      </w:r>
      <w:r>
        <w:t>247.270-4 Contract clauses.</w:t>
      </w:r>
      <w:r>
        <w:t/>
      </w:r>
    </w:p>
    <w:p>
      <w:pPr>
        <w:pStyle w:val="ListBullet2"/>
        <!--depth 2-->
        <w:numPr>
          <w:ilvl w:val="1"/>
          <w:numId w:val="607"/>
        </w:numPr>
      </w:pPr>
      <w:r>
        <w:t/>
      </w:r>
      <w:r>
        <w:t>247.271 Contracts for the preparation of personal property for shipment or storage or for performance of intra-city or intra-area movement.</w:t>
      </w:r>
      <w:r>
        <w:t/>
      </w:r>
    </w:p>
    <w:p>
      <w:pPr>
        <w:pStyle w:val="ListBullet3"/>
        <!--depth 3-->
        <w:numPr>
          <w:ilvl w:val="2"/>
          <w:numId w:val="609"/>
        </w:numPr>
      </w:pPr>
      <w:r>
        <w:t/>
      </w:r>
      <w:r>
        <w:t>247.271-1 Policy.</w:t>
      </w:r>
      <w:r>
        <w:t/>
      </w:r>
    </w:p>
    <w:p>
      <w:pPr>
        <w:pStyle w:val="ListBullet3"/>
        <!--depth 3-->
        <w:numPr>
          <w:ilvl w:val="2"/>
          <w:numId w:val="609"/>
        </w:numPr>
      </w:pPr>
      <w:r>
        <w:t/>
      </w:r>
      <w:r>
        <w:t>247.271-2 Procedures.</w:t>
      </w:r>
      <w:r>
        <w:t/>
      </w:r>
    </w:p>
    <w:p>
      <w:pPr>
        <w:pStyle w:val="ListBullet3"/>
        <!--depth 3-->
        <w:numPr>
          <w:ilvl w:val="2"/>
          <w:numId w:val="609"/>
        </w:numPr>
      </w:pPr>
      <w:r>
        <w:t/>
      </w:r>
      <w:r>
        <w:t>247.271-3 Solicitation provisions, schedule formats, and contract clauses.</w:t>
      </w:r>
      <w:r>
        <w:t/>
      </w:r>
    </w:p>
    <w:p>
      <w:pPr>
        <w:pStyle w:val="ListBullet"/>
        <!--depth 1-->
        <w:numPr>
          <w:ilvl w:val="0"/>
          <w:numId w:val="605"/>
        </w:numPr>
      </w:pPr>
      <w:r>
        <w:t/>
      </w:r>
      <w:r>
        <w:t>SUBPART 247.3 —TRANSPORTATION IN SUPPLY CONTRACTS</w:t>
      </w:r>
      <w:r>
        <w:t/>
      </w:r>
    </w:p>
    <w:p>
      <w:pPr>
        <w:pStyle w:val="ListBullet2"/>
        <!--depth 2-->
        <w:numPr>
          <w:ilvl w:val="1"/>
          <w:numId w:val="610"/>
        </w:numPr>
      </w:pPr>
      <w:r>
        <w:t/>
      </w:r>
      <w:r>
        <w:t>247.301 General.</w:t>
      </w:r>
      <w:r>
        <w:t/>
      </w:r>
    </w:p>
    <w:p>
      <w:pPr>
        <w:pStyle w:val="ListBullet3"/>
        <!--depth 3-->
        <w:numPr>
          <w:ilvl w:val="2"/>
          <w:numId w:val="611"/>
        </w:numPr>
      </w:pPr>
      <w:r>
        <w:t/>
      </w:r>
      <w:r>
        <w:t>247.301-70 Definition.</w:t>
      </w:r>
      <w:r>
        <w:t/>
      </w:r>
    </w:p>
    <w:p>
      <w:pPr>
        <w:pStyle w:val="ListBullet3"/>
        <!--depth 3-->
        <w:numPr>
          <w:ilvl w:val="2"/>
          <w:numId w:val="611"/>
        </w:numPr>
      </w:pPr>
      <w:r>
        <w:t/>
      </w:r>
      <w:r>
        <w:t>247.301-71 Evaluation factor or subfactor.</w:t>
      </w:r>
      <w:r>
        <w:t/>
      </w:r>
    </w:p>
    <w:p>
      <w:pPr>
        <w:pStyle w:val="ListBullet2"/>
        <!--depth 2-->
        <w:numPr>
          <w:ilvl w:val="1"/>
          <w:numId w:val="610"/>
        </w:numPr>
      </w:pPr>
      <w:r>
        <w:t/>
      </w:r>
      <w:r>
        <w:t>247.305 Solicitation provisions, contract clauses, and transportation factors.</w:t>
      </w:r>
      <w:r>
        <w:t/>
      </w:r>
    </w:p>
    <w:p>
      <w:pPr>
        <w:pStyle w:val="ListBullet3"/>
        <!--depth 3-->
        <w:numPr>
          <w:ilvl w:val="2"/>
          <w:numId w:val="612"/>
        </w:numPr>
      </w:pPr>
      <w:r>
        <w:t/>
      </w:r>
      <w:r>
        <w:t>247.305-10 Packing, marking, and consignment instructions.</w:t>
      </w:r>
      <w:r>
        <w:t/>
      </w:r>
    </w:p>
    <w:p>
      <w:pPr>
        <w:pStyle w:val="ListBullet2"/>
        <!--depth 2-->
        <w:numPr>
          <w:ilvl w:val="1"/>
          <w:numId w:val="610"/>
        </w:numPr>
      </w:pPr>
      <w:r>
        <w:t/>
      </w:r>
      <w:r>
        <w:t>247.370 DD Form 1384, Transportation Control and Movement Document.</w:t>
      </w:r>
      <w:r>
        <w:t/>
      </w:r>
    </w:p>
    <w:p>
      <w:pPr>
        <w:pStyle w:val="ListBullet2"/>
        <!--depth 2-->
        <w:numPr>
          <w:ilvl w:val="1"/>
          <w:numId w:val="610"/>
        </w:numPr>
      </w:pPr>
      <w:r>
        <w:t/>
      </w:r>
      <w:r>
        <w:t>247.371 DD Form 1653, Transportation Data for Solicitations.</w:t>
      </w:r>
      <w:r>
        <w:t/>
      </w:r>
    </w:p>
    <w:p>
      <w:pPr>
        <w:pStyle w:val="ListBullet2"/>
        <!--depth 2-->
        <w:numPr>
          <w:ilvl w:val="1"/>
          <w:numId w:val="610"/>
        </w:numPr>
      </w:pPr>
      <w:r>
        <w:t/>
      </w:r>
      <w:r>
        <w:t>247.372 DD Form 1654, Evaluation of Transportation Cost Factors.</w:t>
      </w:r>
      <w:r>
        <w:t/>
      </w:r>
    </w:p>
    <w:p>
      <w:pPr>
        <w:pStyle w:val="ListBullet"/>
        <!--depth 1-->
        <w:numPr>
          <w:ilvl w:val="0"/>
          <w:numId w:val="605"/>
        </w:numPr>
      </w:pPr>
      <w:r>
        <w:t/>
      </w:r>
      <w:r>
        <w:t>SUBPART 247.5 —OCEAN TRANSPORTATION BY U.S.-FLAG VESSELS</w:t>
      </w:r>
      <w:r>
        <w:t/>
      </w:r>
    </w:p>
    <w:p>
      <w:pPr>
        <w:pStyle w:val="ListBullet2"/>
        <!--depth 2-->
        <w:numPr>
          <w:ilvl w:val="1"/>
          <w:numId w:val="613"/>
        </w:numPr>
      </w:pPr>
      <w:r>
        <w:t/>
      </w:r>
      <w:r>
        <w:t>247.570 Scope.</w:t>
      </w:r>
      <w:r>
        <w:t/>
      </w:r>
    </w:p>
    <w:p>
      <w:pPr>
        <w:pStyle w:val="ListBullet2"/>
        <!--depth 2-->
        <w:numPr>
          <w:ilvl w:val="1"/>
          <w:numId w:val="613"/>
        </w:numPr>
      </w:pPr>
      <w:r>
        <w:t/>
      </w:r>
      <w:r>
        <w:t>247.571 Definitions.</w:t>
      </w:r>
      <w:r>
        <w:t/>
      </w:r>
    </w:p>
    <w:p>
      <w:pPr>
        <w:pStyle w:val="ListBullet2"/>
        <!--depth 2-->
        <w:numPr>
          <w:ilvl w:val="1"/>
          <w:numId w:val="613"/>
        </w:numPr>
      </w:pPr>
      <w:r>
        <w:t/>
      </w:r>
      <w:r>
        <w:t>247.572 Policy.</w:t>
      </w:r>
      <w:r>
        <w:t/>
      </w:r>
    </w:p>
    <w:p>
      <w:pPr>
        <w:pStyle w:val="ListBullet2"/>
        <!--depth 2-->
        <w:numPr>
          <w:ilvl w:val="1"/>
          <w:numId w:val="613"/>
        </w:numPr>
      </w:pPr>
      <w:r>
        <w:t/>
      </w:r>
      <w:r>
        <w:t>247.573 General.</w:t>
      </w:r>
      <w:r>
        <w:t/>
      </w:r>
    </w:p>
    <w:p>
      <w:pPr>
        <w:pStyle w:val="ListBullet2"/>
        <!--depth 2-->
        <w:numPr>
          <w:ilvl w:val="1"/>
          <w:numId w:val="613"/>
        </w:numPr>
      </w:pPr>
      <w:r>
        <w:t/>
      </w:r>
      <w:r>
        <w:t>247.574 Solicitation provisions and contract clauses.</w:t>
      </w:r>
      <w:r>
        <w:t/>
      </w:r>
    </w:p>
    <!--Topic unique_2440-->
    <w:p>
      <w:pPr>
        <w:pStyle w:val="Heading4"/>
      </w:pPr>
      <w:bookmarkStart w:id="3528" w:name="_Refd19e107052"/>
      <w:bookmarkStart w:id="3529" w:name="_Tocd19e107052"/>
      <w:r>
        <w:t/>
      </w:r>
      <w:r>
        <w:t>247.001</w:t>
      </w:r>
      <w:r>
        <w:t xml:space="preserve"> Definitions.</w:t>
      </w:r>
      <w:bookmarkEnd w:id="3528"/>
      <w:bookmarkEnd w:id="3529"/>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2441-->
    <w:p>
      <w:pPr>
        <w:pStyle w:val="Heading4"/>
      </w:pPr>
      <w:bookmarkStart w:id="3530" w:name="_Refd19e107077"/>
      <w:bookmarkStart w:id="3531" w:name="_Tocd19e107077"/>
      <w:r>
        <w:t/>
      </w:r>
      <w:r>
        <w:t>SUBPART 247.1</w:t>
      </w:r>
      <w:r>
        <w:t xml:space="preserve"> —GENERAL</w:t>
      </w:r>
      <w:bookmarkEnd w:id="3530"/>
      <w:bookmarkEnd w:id="3531"/>
    </w:p>
    <!--Topic unique_2442-->
    <w:p>
      <w:pPr>
        <w:pStyle w:val="Heading5"/>
      </w:pPr>
      <w:bookmarkStart w:id="3532" w:name="_Refd19e107090"/>
      <w:bookmarkStart w:id="3533" w:name="_Tocd19e107090"/>
      <w:r>
        <w:t/>
      </w:r>
      <w:r>
        <w:t>247.101</w:t>
      </w:r>
      <w:r>
        <w:t xml:space="preserve"> Policies.</w:t>
      </w:r>
      <w:bookmarkEnd w:id="3532"/>
      <w:bookmarkEnd w:id="3533"/>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2443-->
    <w:p>
      <w:pPr>
        <w:pStyle w:val="Heading4"/>
      </w:pPr>
      <w:bookmarkStart w:id="3534" w:name="_Refd19e107124"/>
      <w:bookmarkStart w:id="3535" w:name="_Tocd19e107124"/>
      <w:r>
        <w:t/>
      </w:r>
      <w:r>
        <w:t>SUBPART 247.2</w:t>
      </w:r>
      <w:r>
        <w:t xml:space="preserve"> —CONTRACTS FOR TRANSPORTATION OR FOR TRANSPORTATION-RELATED SERVICES</w:t>
      </w:r>
      <w:bookmarkEnd w:id="3534"/>
      <w:bookmarkEnd w:id="3535"/>
    </w:p>
    <!--Topic unique_2444-->
    <w:p>
      <w:pPr>
        <w:pStyle w:val="Heading5"/>
      </w:pPr>
      <w:bookmarkStart w:id="3536" w:name="_Refd19e107137"/>
      <w:bookmarkStart w:id="3537" w:name="_Tocd19e107137"/>
      <w:r>
        <w:t/>
      </w:r>
      <w:r>
        <w:t>247.200</w:t>
      </w:r>
      <w:r>
        <w:t xml:space="preserve"> Scope of subpart.</w:t>
      </w:r>
      <w:bookmarkEnd w:id="3536"/>
      <w:bookmarkEnd w:id="3537"/>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684-->
    <w:p>
      <w:pPr>
        <w:pStyle w:val="Heading5"/>
      </w:pPr>
      <w:bookmarkStart w:id="3538" w:name="_Refd19e107163"/>
      <w:bookmarkStart w:id="3539" w:name="_Tocd19e107163"/>
      <w:r>
        <w:t/>
      </w:r>
      <w:r>
        <w:t>247.206</w:t>
      </w:r>
      <w:r>
        <w:t xml:space="preserve"> Preparation of solicitations and contracts.</w:t>
      </w:r>
      <w:bookmarkEnd w:id="3538"/>
      <w:bookmarkEnd w:id="3539"/>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674-->
    <w:p>
      <w:pPr>
        <w:pStyle w:val="Heading5"/>
      </w:pPr>
      <w:bookmarkStart w:id="3540" w:name="_Refd19e107195"/>
      <w:bookmarkStart w:id="3541" w:name="_Tocd19e107195"/>
      <w:r>
        <w:t/>
      </w:r>
      <w:r>
        <w:t>247.207</w:t>
      </w:r>
      <w:r>
        <w:t xml:space="preserve"> Solicitation provisions, contract clauses, and special requirements.</w:t>
      </w:r>
      <w:bookmarkEnd w:id="3540"/>
      <w:bookmarkEnd w:id="3541"/>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2445-->
    <w:p>
      <w:pPr>
        <w:pStyle w:val="Heading5"/>
      </w:pPr>
      <w:bookmarkStart w:id="3542" w:name="_Refd19e107230"/>
      <w:bookmarkStart w:id="3543" w:name="_Tocd19e107230"/>
      <w:r>
        <w:t/>
      </w:r>
      <w:r>
        <w:t>247.270</w:t>
      </w:r>
      <w:r>
        <w:t xml:space="preserve"> Stevedoring contracts.</w:t>
      </w:r>
      <w:bookmarkEnd w:id="3542"/>
      <w:bookmarkEnd w:id="3543"/>
    </w:p>
    <!--Topic unique_2446-->
    <w:p>
      <w:pPr>
        <w:pStyle w:val="Heading6"/>
      </w:pPr>
      <w:bookmarkStart w:id="3544" w:name="_Refd19e107243"/>
      <w:bookmarkStart w:id="3545" w:name="_Tocd19e107243"/>
      <w:r>
        <w:t/>
      </w:r>
      <w:r>
        <w:t>247.270-1</w:t>
      </w:r>
      <w:r>
        <w:t xml:space="preserve"> Definitions.</w:t>
      </w:r>
      <w:bookmarkEnd w:id="3544"/>
      <w:bookmarkEnd w:id="3545"/>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47-->
    <w:p>
      <w:pPr>
        <w:pStyle w:val="Heading6"/>
      </w:pPr>
      <w:bookmarkStart w:id="3546" w:name="_Refd19e107278"/>
      <w:bookmarkStart w:id="3547" w:name="_Tocd19e107278"/>
      <w:r>
        <w:t/>
      </w:r>
      <w:r>
        <w:t>247.270-2</w:t>
      </w:r>
      <w:r>
        <w:t xml:space="preserve"> Technical provisions.</w:t>
      </w:r>
      <w:bookmarkEnd w:id="3546"/>
      <w:bookmarkEnd w:id="3547"/>
    </w:p>
    <w:p>
      <w:pPr>
        <w:pStyle w:val="BodyText"/>
      </w:pPr>
      <w:r>
        <w:t>(a) Because conditions vary at different ports, and sometimes within the same port 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48-->
    <w:p>
      <w:pPr>
        <w:pStyle w:val="Heading6"/>
      </w:pPr>
      <w:bookmarkStart w:id="3548" w:name="_Refd19e107298"/>
      <w:bookmarkStart w:id="3549" w:name="_Tocd19e107298"/>
      <w:r>
        <w:t/>
      </w:r>
      <w:r>
        <w:t>247.270-3</w:t>
      </w:r>
      <w:r>
        <w:t xml:space="preserve"> Evaluation of bids and proposals.</w:t>
      </w:r>
      <w:bookmarkEnd w:id="3548"/>
      <w:bookmarkEnd w:id="3549"/>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49-->
    <w:p>
      <w:pPr>
        <w:pStyle w:val="Heading6"/>
      </w:pPr>
      <w:bookmarkStart w:id="3550" w:name="_Refd19e107323"/>
      <w:bookmarkStart w:id="3551" w:name="_Tocd19e107323"/>
      <w:r>
        <w:t/>
      </w:r>
      <w:r>
        <w:t>247.270-4</w:t>
      </w:r>
      <w:r>
        <w:t xml:space="preserve"> Contract clauses.</w:t>
      </w:r>
      <w:bookmarkEnd w:id="3550"/>
      <w:bookmarkEnd w:id="3551"/>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2450-->
    <w:p>
      <w:pPr>
        <w:pStyle w:val="Heading5"/>
      </w:pPr>
      <w:bookmarkStart w:id="3552" w:name="_Refd19e107369"/>
      <w:bookmarkStart w:id="3553" w:name="_Tocd19e107369"/>
      <w:r>
        <w:t/>
      </w:r>
      <w:r>
        <w:t>247.271</w:t>
      </w:r>
      <w:r>
        <w:t xml:space="preserve"> Contracts for the preparation of personal property for shipment or storage or for performance of intra-city or intra-area movement.</w:t>
      </w:r>
      <w:bookmarkEnd w:id="3552"/>
      <w:bookmarkEnd w:id="3553"/>
    </w:p>
    <!--Topic unique_2451-->
    <w:p>
      <w:pPr>
        <w:pStyle w:val="Heading6"/>
      </w:pPr>
      <w:bookmarkStart w:id="3554" w:name="_Refd19e107382"/>
      <w:bookmarkStart w:id="3555" w:name="_Tocd19e107382"/>
      <w:r>
        <w:t/>
      </w:r>
      <w:r>
        <w:t>247.271-1</w:t>
      </w:r>
      <w:r>
        <w:t xml:space="preserve"> Policy.</w:t>
      </w:r>
      <w:bookmarkEnd w:id="3554"/>
      <w:bookmarkEnd w:id="3555"/>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52-->
    <w:p>
      <w:pPr>
        <w:pStyle w:val="Heading6"/>
      </w:pPr>
      <w:bookmarkStart w:id="3556" w:name="_Refd19e107449"/>
      <w:bookmarkStart w:id="3557" w:name="_Tocd19e107449"/>
      <w:r>
        <w:t/>
      </w:r>
      <w:r>
        <w:t>247.271-2</w:t>
      </w:r>
      <w:r>
        <w:t xml:space="preserve"> Procedures.</w:t>
      </w:r>
      <w:bookmarkEnd w:id="3556"/>
      <w:bookmarkEnd w:id="3557"/>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2453-->
    <w:p>
      <w:pPr>
        <w:pStyle w:val="Heading6"/>
      </w:pPr>
      <w:bookmarkStart w:id="3558" w:name="_Refd19e107474"/>
      <w:bookmarkStart w:id="3559" w:name="_Tocd19e107474"/>
      <w:r>
        <w:t/>
      </w:r>
      <w:r>
        <w:t>247.271-3</w:t>
      </w:r>
      <w:r>
        <w:t xml:space="preserve"> Solicitation provisions, schedule formats, and contract clauses.</w:t>
      </w:r>
      <w:bookmarkEnd w:id="3558"/>
      <w:bookmarkEnd w:id="3559"/>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 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454-->
    <w:p>
      <w:pPr>
        <w:pStyle w:val="Heading4"/>
      </w:pPr>
      <w:bookmarkStart w:id="3560" w:name="_Refd19e107544"/>
      <w:bookmarkStart w:id="3561" w:name="_Tocd19e107544"/>
      <w:r>
        <w:t/>
      </w:r>
      <w:r>
        <w:t>SUBPART 247.3</w:t>
      </w:r>
      <w:r>
        <w:t xml:space="preserve"> —TRANSPORTATION IN SUPPLY CONTRACTS</w:t>
      </w:r>
      <w:bookmarkEnd w:id="3560"/>
      <w:bookmarkEnd w:id="3561"/>
    </w:p>
    <!--Topic unique_2455-->
    <w:p>
      <w:pPr>
        <w:pStyle w:val="Heading5"/>
      </w:pPr>
      <w:bookmarkStart w:id="3562" w:name="_Refd19e107557"/>
      <w:bookmarkStart w:id="3563" w:name="_Tocd19e107557"/>
      <w:r>
        <w:t/>
      </w:r>
      <w:r>
        <w:t>247.301</w:t>
      </w:r>
      <w:r>
        <w:t xml:space="preserve"> General.</w:t>
      </w:r>
      <w:bookmarkEnd w:id="3562"/>
      <w:bookmarkEnd w:id="3563"/>
    </w:p>
    <w:p>
      <w:pPr>
        <w:pStyle w:val="BodyText"/>
      </w:pPr>
      <w:r>
        <w:t xml:space="preserve">See PGI </w:t>
      </w:r>
      <w:r>
        <w:t xml:space="preserve"> </w:t>
      </w:r>
      <w:r>
        <w:t>247.301</w:t>
      </w:r>
      <w:r>
        <w:t xml:space="preserve"> </w:t>
      </w:r>
      <w:r>
        <w:t xml:space="preserve"> for transportation guidance relating to Government Purchase Card purchases.</w:t>
      </w:r>
    </w:p>
    <!--Topic unique_2456-->
    <w:p>
      <w:pPr>
        <w:pStyle w:val="Heading6"/>
      </w:pPr>
      <w:bookmarkStart w:id="3564" w:name="_Refd19e107581"/>
      <w:bookmarkStart w:id="3565" w:name="_Tocd19e107581"/>
      <w:r>
        <w:t/>
      </w:r>
      <w:r>
        <w:t>247.301-70</w:t>
      </w:r>
      <w:r>
        <w:t xml:space="preserve"> Definition.</w:t>
      </w:r>
      <w:bookmarkEnd w:id="3564"/>
      <w:bookmarkEnd w:id="3565"/>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85-->
    <w:p>
      <w:pPr>
        <w:pStyle w:val="Heading6"/>
      </w:pPr>
      <w:bookmarkStart w:id="3566" w:name="_Refd19e107600"/>
      <w:bookmarkStart w:id="3567" w:name="_Tocd19e107600"/>
      <w:r>
        <w:t/>
      </w:r>
      <w:r>
        <w:t>247.301-71</w:t>
      </w:r>
      <w:r>
        <w:t xml:space="preserve"> Evaluation factor or subfactor.</w:t>
      </w:r>
      <w:bookmarkEnd w:id="3566"/>
      <w:bookmarkEnd w:id="3567"/>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57-->
    <w:p>
      <w:pPr>
        <w:pStyle w:val="Heading5"/>
      </w:pPr>
      <w:bookmarkStart w:id="3568" w:name="_Refd19e107620"/>
      <w:bookmarkStart w:id="3569" w:name="_Tocd19e107620"/>
      <w:r>
        <w:t/>
      </w:r>
      <w:r>
        <w:t>247.305</w:t>
      </w:r>
      <w:r>
        <w:t xml:space="preserve"> Solicitation provisions, contract clauses, and transportation factors.</w:t>
      </w:r>
      <w:bookmarkEnd w:id="3568"/>
      <w:bookmarkEnd w:id="3569"/>
    </w:p>
    <!--Topic unique_2458-->
    <w:p>
      <w:pPr>
        <w:pStyle w:val="Heading6"/>
      </w:pPr>
      <w:bookmarkStart w:id="3570" w:name="_Refd19e107633"/>
      <w:bookmarkStart w:id="3571" w:name="_Tocd19e107633"/>
      <w:r>
        <w:t/>
      </w:r>
      <w:r>
        <w:t>247.305-10</w:t>
      </w:r>
      <w:r>
        <w:t xml:space="preserve"> Packing, marking, and consignment instructions.</w:t>
      </w:r>
      <w:bookmarkEnd w:id="3570"/>
      <w:bookmarkEnd w:id="3571"/>
    </w:p>
    <w:p>
      <w:pPr>
        <w:pStyle w:val="BodyText"/>
      </w:pPr>
      <w:r>
        <w:t xml:space="preserve">Follow the procedures at PGI </w:t>
      </w:r>
      <w:r>
        <w:t xml:space="preserve"> </w:t>
      </w:r>
      <w:r>
        <w:t>247.305-10</w:t>
      </w:r>
      <w:r>
        <w:t xml:space="preserve"> </w:t>
      </w:r>
      <w:r>
        <w:t xml:space="preserve"> for preparation of consignment instructions.</w:t>
      </w:r>
    </w:p>
    <!--Topic unique_2459-->
    <w:p>
      <w:pPr>
        <w:pStyle w:val="Heading5"/>
      </w:pPr>
      <w:bookmarkStart w:id="3572" w:name="_Refd19e107659"/>
      <w:bookmarkStart w:id="3573" w:name="_Tocd19e107659"/>
      <w:r>
        <w:t/>
      </w:r>
      <w:r>
        <w:t>247.370</w:t>
      </w:r>
      <w:r>
        <w:t xml:space="preserve"> DD Form 1384, Transportation Control and Movement Document.</w:t>
      </w:r>
      <w:bookmarkEnd w:id="3572"/>
      <w:bookmarkEnd w:id="3573"/>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2460-->
    <w:p>
      <w:pPr>
        <w:pStyle w:val="Heading5"/>
      </w:pPr>
      <w:bookmarkStart w:id="3574" w:name="_Refd19e107685"/>
      <w:bookmarkStart w:id="3575" w:name="_Tocd19e107685"/>
      <w:r>
        <w:t/>
      </w:r>
      <w:r>
        <w:t>247.371</w:t>
      </w:r>
      <w:r>
        <w:t xml:space="preserve"> DD Form 1653, Transportation Data for Solicitations.</w:t>
      </w:r>
      <w:bookmarkEnd w:id="3574"/>
      <w:bookmarkEnd w:id="3575"/>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61-->
    <w:p>
      <w:pPr>
        <w:pStyle w:val="Heading5"/>
      </w:pPr>
      <w:bookmarkStart w:id="3576" w:name="_Refd19e107703"/>
      <w:bookmarkStart w:id="3577" w:name="_Tocd19e107703"/>
      <w:r>
        <w:t/>
      </w:r>
      <w:r>
        <w:t>247.372</w:t>
      </w:r>
      <w:r>
        <w:t xml:space="preserve"> DD Form 1654, Evaluation of Transportation Cost Factors.</w:t>
      </w:r>
      <w:bookmarkEnd w:id="3576"/>
      <w:bookmarkEnd w:id="3577"/>
    </w:p>
    <w:p>
      <w:pPr>
        <w:pStyle w:val="BodyText"/>
      </w:pPr>
      <w:r>
        <w:t>Contracting personnel may use the DD Form 1654 to furnish information to the transportation office for development of cost factors for use by the contracting officer in the evaluation of f.o.b. origin offers.</w:t>
      </w:r>
    </w:p>
    <!--Topic unique_2462-->
    <w:p>
      <w:pPr>
        <w:pStyle w:val="Heading4"/>
      </w:pPr>
      <w:bookmarkStart w:id="3578" w:name="_Refd19e107723"/>
      <w:bookmarkStart w:id="3579" w:name="_Tocd19e107723"/>
      <w:r>
        <w:t/>
      </w:r>
      <w:r>
        <w:t>SUBPART 247.5</w:t>
      </w:r>
      <w:r>
        <w:t xml:space="preserve"> —OCEAN TRANSPORTATION BY U.S.-FLAG VESSELS</w:t>
      </w:r>
      <w:bookmarkEnd w:id="3578"/>
      <w:bookmarkEnd w:id="3579"/>
    </w:p>
    <!--Topic unique_2463-->
    <w:p>
      <w:pPr>
        <w:pStyle w:val="Heading5"/>
      </w:pPr>
      <w:bookmarkStart w:id="3580" w:name="_Refd19e107736"/>
      <w:bookmarkStart w:id="3581" w:name="_Tocd19e107736"/>
      <w:r>
        <w:t/>
      </w:r>
      <w:r>
        <w:t>247.570</w:t>
      </w:r>
      <w:r>
        <w:t xml:space="preserve"> Scope.</w:t>
      </w:r>
      <w:bookmarkEnd w:id="3580"/>
      <w:bookmarkEnd w:id="3581"/>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 xml:space="preserve">(c) Does not apply to ocean transportation of the following products, in which case </w:t>
      </w:r>
      <w:r>
        <w:t>FAR Subpart 47.5</w:t>
      </w:r>
      <w:r>
        <w:t xml:space="preserve">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64-->
    <w:p>
      <w:pPr>
        <w:pStyle w:val="Heading5"/>
      </w:pPr>
      <w:bookmarkStart w:id="3582" w:name="_Refd19e107781"/>
      <w:bookmarkStart w:id="3583" w:name="_Tocd19e107781"/>
      <w:r>
        <w:t/>
      </w:r>
      <w:r>
        <w:t>247.571</w:t>
      </w:r>
      <w:r>
        <w:t xml:space="preserve"> Definitions.</w:t>
      </w:r>
      <w:bookmarkEnd w:id="3582"/>
      <w:bookmarkEnd w:id="3583"/>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2465-->
    <w:p>
      <w:pPr>
        <w:pStyle w:val="Heading5"/>
      </w:pPr>
      <w:bookmarkStart w:id="3584" w:name="_Refd19e107826"/>
      <w:bookmarkStart w:id="3585" w:name="_Tocd19e107826"/>
      <w:r>
        <w:t/>
      </w:r>
      <w:r>
        <w:t>247.572</w:t>
      </w:r>
      <w:r>
        <w:t xml:space="preserve"> Policy.</w:t>
      </w:r>
      <w:bookmarkEnd w:id="3584"/>
      <w:bookmarkEnd w:id="3585"/>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2466-->
    <w:p>
      <w:pPr>
        <w:pStyle w:val="Heading5"/>
      </w:pPr>
      <w:bookmarkStart w:id="3586" w:name="_Refd19e107893"/>
      <w:bookmarkStart w:id="3587" w:name="_Tocd19e107893"/>
      <w:r>
        <w:t/>
      </w:r>
      <w:r>
        <w:t>247.573</w:t>
      </w:r>
      <w:r>
        <w:t xml:space="preserve"> General.</w:t>
      </w:r>
      <w:bookmarkEnd w:id="3586"/>
      <w:bookmarkEnd w:id="3587"/>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675-->
    <w:p>
      <w:pPr>
        <w:pStyle w:val="Heading5"/>
      </w:pPr>
      <w:bookmarkStart w:id="3588" w:name="_Refd19e107980"/>
      <w:bookmarkStart w:id="3589" w:name="_Tocd19e107980"/>
      <w:r>
        <w:t/>
      </w:r>
      <w:r>
        <w:t>247.574</w:t>
      </w:r>
      <w:r>
        <w:t xml:space="preserve"> Solicitation provisions and contract clauses.</w:t>
      </w:r>
      <w:bookmarkEnd w:id="3588"/>
      <w:bookmarkEnd w:id="3589"/>
    </w:p>
    <w:p>
      <w:pPr>
        <w:pStyle w:val="BodyText"/>
      </w:pPr>
      <w:r>
        <w:t xml:space="preserve">(a)(1) Use the provision at </w:t>
      </w:r>
      <w:r>
        <w:t>252.247-7022</w:t>
      </w:r>
      <w:r>
        <w:t xml:space="preserve">, Representation of Extent of Transportation by Sea, in all solicitations, including solicitations using </w:t>
      </w:r>
      <w:r>
        <w:t>FAR part 12</w:t>
      </w:r>
      <w:r>
        <w:t xml:space="preserve"> procedures for the acquisition of commercial items, except -</w:t>
      </w:r>
    </w:p>
    <w:p>
      <w:pPr>
        <w:pStyle w:val="BodyText"/>
      </w:pPr>
      <w:r>
        <w:t>(i) Those for direct purchase of ocean transportation services; or</w:t>
      </w:r>
    </w:p>
    <w:p>
      <w:pPr>
        <w:pStyle w:val="BodyText"/>
      </w:pPr>
      <w:r>
        <w:t>(ii) Those with an anticipated value at or below the simplified acquisition threshold.</w:t>
      </w:r>
    </w:p>
    <w:p>
      <w:pPr>
        <w:pStyle w:val="BodyText"/>
      </w:pPr>
      <w:r>
        <w:t xml:space="preserve">(2) If the solicitation includes the provision at </w:t>
      </w:r>
      <w:r>
        <w:t>FAR 52.204-7</w:t>
      </w:r>
      <w:r>
        <w:t xml:space="preserve">, do not separately list </w:t>
      </w:r>
      <w:r>
        <w:t>252.247-7022</w:t>
      </w:r>
      <w:r>
        <w:t xml:space="preserve"> in the solicitation.</w:t>
      </w:r>
    </w:p>
    <w:p>
      <w:pPr>
        <w:pStyle w:val="BodyText"/>
      </w:pPr>
      <w:r>
        <w:t xml:space="preserve">(b) Use the basic or one of the alternates of the clause at </w:t>
      </w:r>
      <w:r>
        <w:t>252.247-7023</w:t>
      </w:r>
      <w:r>
        <w:t xml:space="preserve">, Transportation of Supplies by Sea, in all solicitations and contracts, including solicitations and contracts using </w:t>
      </w:r>
      <w:r>
        <w:t>FAR part 12</w:t>
      </w:r>
      <w:r>
        <w:t xml:space="preserve"> procedures for the acquisition of commercial items, except those for direct purchase of ocean transportation services.</w:t>
      </w:r>
    </w:p>
    <w:p>
      <w:pPr>
        <w:pStyle w:val="BodyText"/>
      </w:pPr>
      <w:r>
        <w:t>(1) Use the basic clause unless any of the supplies to be transported are commercial items that are -</w:t>
      </w:r>
    </w:p>
    <w:p>
      <w:pPr>
        <w:pStyle w:val="BodyText"/>
      </w:pPr>
      <w:r>
        <w:t>(i) Shipped in direct support of U.S. military contingency operations, exercises, or forces deployed in humanitarian or peacekeeping operations when the contract is not a construction contract; or</w:t>
      </w:r>
    </w:p>
    <w:p>
      <w:pPr>
        <w:pStyle w:val="BodyText"/>
      </w:pPr>
      <w:r>
        <w:t>(ii) Commissary or exchange cargoes transported outside of the Defense Transportation System when the contract is not a construction contract.</w:t>
      </w:r>
    </w:p>
    <w:p>
      <w:pPr>
        <w:pStyle w:val="BodyText"/>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w:pPr>
        <w:pStyle w:val="BodyText"/>
      </w:pPr>
      <w:r>
        <w:t>(3) Use the alternate II clause if any of the supplies to be transported are commercial items that are commissary or exchange cargoes transported outside of the Defense Transportation System (10 U.S.C. 2643), when the contract is not a construction contract.</w:t>
      </w:r>
    </w:p>
    <w:p>
      <w:pPr>
        <w:pStyle w:val="BodyText"/>
      </w:pPr>
      <w:r>
        <w:t xml:space="preserve">(c) Use the clause at </w:t>
      </w:r>
      <w:r>
        <w:t>252.247-7025</w:t>
      </w:r>
      <w:r>
        <w:t xml:space="preserve">, Reflagging or Repair Work, in all time charter solicitations and contracts, including time charter solicitations and contracts using </w:t>
      </w:r>
      <w:r>
        <w:t>FAR part 12</w:t>
      </w:r>
      <w:r>
        <w:t xml:space="preserve"> procedures for the acquisition of commercial items, that are for the use of a vessel for the transportation of supplies, unless a waiver has been granted in accordance with </w:t>
      </w:r>
      <w:r>
        <w:t xml:space="preserve"> </w:t>
      </w:r>
      <w:r>
        <w:t>247.572</w:t>
      </w:r>
      <w:r>
        <w:t xml:space="preserve"> </w:t>
      </w:r>
      <w:r>
        <w:t>(c)(2).</w:t>
      </w:r>
    </w:p>
    <w:p>
      <w:pPr>
        <w:pStyle w:val="BodyText"/>
      </w:pPr>
      <w:r>
        <w:t xml:space="preserve">(d) Use the provision at </w:t>
      </w:r>
      <w:r>
        <w:t xml:space="preserve"> </w:t>
      </w:r>
      <w:r>
        <w:t>252.247-7026</w:t>
      </w:r>
      <w:r>
        <w:t xml:space="preserve"> </w:t>
      </w:r>
      <w:r>
        <w:t xml:space="preserve">, Evaluation Preference for Use of Domestic Shipyards–Applicable to Acquisition of Carriage by Vessel for DoD Cargo in the Coastwise or Noncontiguous Trade, in solicitations, including solicitations using </w:t>
      </w:r>
      <w:r>
        <w:t>FAR part 12</w:t>
      </w:r>
      <w:r>
        <w:t xml:space="preserve">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xml:space="preserve">, Riding Gang Member Requirements, in solicitations and contracts, including solicitations and contracts using </w:t>
      </w:r>
      <w:r>
        <w:t>FAR part 12</w:t>
      </w:r>
      <w:r>
        <w:t xml:space="preserve"> procedures for the acquisition of commercial items, that are for the charter of, or contract for carriage of cargo by, a U.S.-flag vessel documented under chapter 121 of title 46 U.S.C.</w:t>
      </w:r>
    </w:p>
    <!--Topic unique_2481-->
    <w:p>
      <w:pPr>
        <w:pStyle w:val="Heading3"/>
      </w:pPr>
      <w:bookmarkStart w:id="3590" w:name="_Refd19e108074"/>
      <w:bookmarkStart w:id="3591" w:name="_Tocd19e108074"/>
      <w:r>
        <w:t>PART 248 - RESERVED</w:t>
      </w:r>
      <w:bookmarkEnd w:id="3590"/>
      <w:bookmarkEnd w:id="3591"/>
    </w:p>
    <w:p>
      <w:pPr>
        <w:pStyle w:val="ListBullet"/>
        <!--depth 1-->
        <w:numPr>
          <w:ilvl w:val="0"/>
          <w:numId w:val="614"/>
        </w:numPr>
      </w:pPr>
      <w:r>
        <w:t/>
      </w:r>
      <w:r>
        <w:t>SUBPART 248.2 —(REMOVED)</w:t>
      </w:r>
      <w:r>
        <w:t/>
      </w:r>
    </w:p>
    <!--Topic unique_2482-->
    <w:p>
      <w:pPr>
        <w:pStyle w:val="Heading4"/>
      </w:pPr>
      <w:bookmarkStart w:id="3592" w:name="_Refd19e108100"/>
      <w:bookmarkStart w:id="3593" w:name="_Tocd19e108100"/>
      <w:r>
        <w:t/>
      </w:r>
      <w:r>
        <w:t>SUBPART 248.2</w:t>
      </w:r>
      <w:r>
        <w:t xml:space="preserve"> —(REMOVED)</w:t>
      </w:r>
      <w:bookmarkEnd w:id="3592"/>
      <w:bookmarkEnd w:id="3593"/>
    </w:p>
    <w:p>
      <w:pPr>
        <w:pStyle w:val="BodyText"/>
      </w:pPr>
      <w:r>
        <w:t>(October 01, 2001)</w:t>
      </w:r>
    </w:p>
    <!--Topic unique_2484-->
    <w:p>
      <w:pPr>
        <w:pStyle w:val="Heading3"/>
      </w:pPr>
      <w:bookmarkStart w:id="3594" w:name="_Refd19e108113"/>
      <w:bookmarkStart w:id="3595" w:name="_Tocd19e108113"/>
      <w:r>
        <w:t>PART 249 - TERMINATION OF CONTRACTS</w:t>
      </w:r>
      <w:bookmarkEnd w:id="3594"/>
      <w:bookmarkEnd w:id="3595"/>
    </w:p>
    <w:p>
      <w:pPr>
        <w:pStyle w:val="ListBullet"/>
        <!--depth 1-->
        <w:numPr>
          <w:ilvl w:val="0"/>
          <w:numId w:val="615"/>
        </w:numPr>
      </w:pPr>
      <w:r>
        <w:t/>
      </w:r>
      <w:r>
        <w:t>SUBPART 249.1 —GENERAL PRINCIPLES</w:t>
      </w:r>
      <w:r>
        <w:t/>
      </w:r>
    </w:p>
    <w:p>
      <w:pPr>
        <w:pStyle w:val="ListBullet2"/>
        <!--depth 2-->
        <w:numPr>
          <w:ilvl w:val="1"/>
          <w:numId w:val="616"/>
        </w:numPr>
      </w:pPr>
      <w:r>
        <w:t/>
      </w:r>
      <w:r>
        <w:t>249.105 Duties of termination contracting officer after issuance of notice of termination.</w:t>
      </w:r>
      <w:r>
        <w:t/>
      </w:r>
    </w:p>
    <w:p>
      <w:pPr>
        <w:pStyle w:val="ListBullet3"/>
        <!--depth 3-->
        <w:numPr>
          <w:ilvl w:val="2"/>
          <w:numId w:val="617"/>
        </w:numPr>
      </w:pPr>
      <w:r>
        <w:t/>
      </w:r>
      <w:r>
        <w:t>249.105-1 Termination status reports.</w:t>
      </w:r>
      <w:r>
        <w:t/>
      </w:r>
    </w:p>
    <w:p>
      <w:pPr>
        <w:pStyle w:val="ListBullet3"/>
        <!--depth 3-->
        <w:numPr>
          <w:ilvl w:val="2"/>
          <w:numId w:val="617"/>
        </w:numPr>
      </w:pPr>
      <w:r>
        <w:t/>
      </w:r>
      <w:r>
        <w:t>249.105-2 Release of excess funds.</w:t>
      </w:r>
      <w:r>
        <w:t/>
      </w:r>
    </w:p>
    <w:p>
      <w:pPr>
        <w:pStyle w:val="ListBullet2"/>
        <!--depth 2-->
        <w:numPr>
          <w:ilvl w:val="1"/>
          <w:numId w:val="616"/>
        </w:numPr>
      </w:pPr>
      <w:r>
        <w:t/>
      </w:r>
      <w:r>
        <w:t>249.109 Settlement agreements.</w:t>
      </w:r>
      <w:r>
        <w:t/>
      </w:r>
    </w:p>
    <w:p>
      <w:pPr>
        <w:pStyle w:val="ListBullet3"/>
        <!--depth 3-->
        <w:numPr>
          <w:ilvl w:val="2"/>
          <w:numId w:val="618"/>
        </w:numPr>
      </w:pPr>
      <w:r>
        <w:t/>
      </w:r>
      <w:r>
        <w:t>249.109-7 Settlement by determination.</w:t>
      </w:r>
      <w:r>
        <w:t/>
      </w:r>
    </w:p>
    <w:p>
      <w:pPr>
        <w:pStyle w:val="ListBullet3"/>
        <!--depth 3-->
        <w:numPr>
          <w:ilvl w:val="2"/>
          <w:numId w:val="618"/>
        </w:numPr>
      </w:pPr>
      <w:r>
        <w:t/>
      </w:r>
      <w:r>
        <w:t>249.109-70 Limitation on pricing of the terminated effort.</w:t>
      </w:r>
      <w:r>
        <w:t/>
      </w:r>
    </w:p>
    <w:p>
      <w:pPr>
        <w:pStyle w:val="ListBullet2"/>
        <!--depth 2-->
        <w:numPr>
          <w:ilvl w:val="1"/>
          <w:numId w:val="616"/>
        </w:numPr>
      </w:pPr>
      <w:r>
        <w:t/>
      </w:r>
      <w:r>
        <w:t>249.110 Settlement negotiation memorandum.</w:t>
      </w:r>
      <w:r>
        <w:t/>
      </w:r>
    </w:p>
    <w:p>
      <w:pPr>
        <w:pStyle w:val="ListBullet"/>
        <!--depth 1-->
        <w:numPr>
          <w:ilvl w:val="0"/>
          <w:numId w:val="615"/>
        </w:numPr>
      </w:pPr>
      <w:r>
        <w:t/>
      </w:r>
      <w:r>
        <w:t>SUBPART 249.5 —CONTRACT TERMINATION CLAUSES</w:t>
      </w:r>
      <w:r>
        <w:t/>
      </w:r>
    </w:p>
    <w:p>
      <w:pPr>
        <w:pStyle w:val="ListBullet2"/>
        <!--depth 2-->
        <w:numPr>
          <w:ilvl w:val="1"/>
          <w:numId w:val="619"/>
        </w:numPr>
      </w:pPr>
      <w:r>
        <w:t/>
      </w:r>
      <w:r>
        <w:t>249.501 General.</w:t>
      </w:r>
      <w:r>
        <w:t/>
      </w:r>
    </w:p>
    <w:p>
      <w:pPr>
        <w:pStyle w:val="ListBullet3"/>
        <!--depth 3-->
        <w:numPr>
          <w:ilvl w:val="2"/>
          <w:numId w:val="620"/>
        </w:numPr>
      </w:pPr>
      <w:r>
        <w:t/>
      </w:r>
      <w:r>
        <w:t>249.501-70 Special termination costs.</w:t>
      </w:r>
      <w:r>
        <w:t/>
      </w:r>
    </w:p>
    <w:p>
      <w:pPr>
        <w:pStyle w:val="ListBullet"/>
        <!--depth 1-->
        <w:numPr>
          <w:ilvl w:val="0"/>
          <w:numId w:val="615"/>
        </w:numPr>
      </w:pPr>
      <w:r>
        <w:t/>
      </w:r>
      <w:r>
        <w:t>SUBPART 249.70 —SPECIAL TERMINATION REQUIREMENTS</w:t>
      </w:r>
      <w:r>
        <w:t/>
      </w:r>
    </w:p>
    <w:p>
      <w:pPr>
        <w:pStyle w:val="ListBullet2"/>
        <!--depth 2-->
        <w:numPr>
          <w:ilvl w:val="1"/>
          <w:numId w:val="621"/>
        </w:numPr>
      </w:pPr>
      <w:r>
        <w:t/>
      </w:r>
      <w:r>
        <w:t>249.7000 Terminated contracts with Canadian Commercial Corporation.</w:t>
      </w:r>
      <w:r>
        <w:t/>
      </w:r>
    </w:p>
    <w:p>
      <w:pPr>
        <w:pStyle w:val="ListBullet2"/>
        <!--depth 2-->
        <w:numPr>
          <w:ilvl w:val="1"/>
          <w:numId w:val="621"/>
        </w:numPr>
      </w:pPr>
      <w:r>
        <w:t/>
      </w:r>
      <w:r>
        <w:t>249.7001 Congressional notification on significant contract terminations.</w:t>
      </w:r>
      <w:r>
        <w:t/>
      </w:r>
    </w:p>
    <w:p>
      <w:pPr>
        <w:pStyle w:val="ListBullet2"/>
        <!--depth 2-->
        <w:numPr>
          <w:ilvl w:val="1"/>
          <w:numId w:val="621"/>
        </w:numPr>
      </w:pPr>
      <w:r>
        <w:t/>
      </w:r>
      <w:r>
        <w:t>249.7002 Reserved.</w:t>
      </w:r>
      <w:r>
        <w:t/>
      </w:r>
    </w:p>
    <w:p>
      <w:pPr>
        <w:pStyle w:val="ListBullet2"/>
        <!--depth 2-->
        <w:numPr>
          <w:ilvl w:val="1"/>
          <w:numId w:val="621"/>
        </w:numPr>
      </w:pPr>
      <w:r>
        <w:t/>
      </w:r>
      <w:r>
        <w:t>249.7003 Notification of anticipated contract terminations or reductions.</w:t>
      </w:r>
      <w:r>
        <w:t/>
      </w:r>
    </w:p>
    <w:p>
      <w:pPr>
        <w:pStyle w:val="ListBullet2"/>
        <!--depth 2-->
        <w:numPr>
          <w:ilvl w:val="1"/>
          <w:numId w:val="621"/>
        </w:numPr>
      </w:pPr>
      <w:r>
        <w:t/>
      </w:r>
      <w:r>
        <w:t>249.7004 Contract clause.</w:t>
      </w:r>
      <w:r>
        <w:t/>
      </w:r>
    </w:p>
    <!--Topic unique_2485-->
    <w:p>
      <w:pPr>
        <w:pStyle w:val="Heading4"/>
      </w:pPr>
      <w:bookmarkStart w:id="3596" w:name="_Refd19e108279"/>
      <w:bookmarkStart w:id="3597" w:name="_Tocd19e108279"/>
      <w:r>
        <w:t/>
      </w:r>
      <w:r>
        <w:t>SUBPART 249.1</w:t>
      </w:r>
      <w:r>
        <w:t xml:space="preserve"> —GENERAL PRINCIPLES</w:t>
      </w:r>
      <w:bookmarkEnd w:id="3596"/>
      <w:bookmarkEnd w:id="3597"/>
    </w:p>
    <!--Topic unique_2486-->
    <w:p>
      <w:pPr>
        <w:pStyle w:val="Heading5"/>
      </w:pPr>
      <w:bookmarkStart w:id="3598" w:name="_Refd19e108292"/>
      <w:bookmarkStart w:id="3599" w:name="_Tocd19e108292"/>
      <w:r>
        <w:t/>
      </w:r>
      <w:r>
        <w:t>249.105</w:t>
      </w:r>
      <w:r>
        <w:t xml:space="preserve"> Duties of termination contracting officer after issuance of notice of termination.</w:t>
      </w:r>
      <w:bookmarkEnd w:id="3598"/>
      <w:bookmarkEnd w:id="3599"/>
    </w:p>
    <!--Topic unique_2487-->
    <w:p>
      <w:pPr>
        <w:pStyle w:val="Heading6"/>
      </w:pPr>
      <w:bookmarkStart w:id="3600" w:name="_Refd19e108305"/>
      <w:bookmarkStart w:id="3601" w:name="_Tocd19e108305"/>
      <w:r>
        <w:t/>
      </w:r>
      <w:r>
        <w:t>249.105-1</w:t>
      </w:r>
      <w:r>
        <w:t xml:space="preserve"> Termination status reports.</w:t>
      </w:r>
      <w:bookmarkEnd w:id="3600"/>
      <w:bookmarkEnd w:id="3601"/>
    </w:p>
    <w:p>
      <w:pPr>
        <w:pStyle w:val="BodyText"/>
      </w:pPr>
      <w:r>
        <w:t xml:space="preserve">Follow the procedures at PGI </w:t>
      </w:r>
      <w:r>
        <w:t xml:space="preserve"> </w:t>
      </w:r>
      <w:r>
        <w:t>249.105-1</w:t>
      </w:r>
      <w:r>
        <w:t xml:space="preserve"> </w:t>
      </w:r>
      <w:r>
        <w:t xml:space="preserve"> for reporting status of termination actions.</w:t>
      </w:r>
    </w:p>
    <!--Topic unique_2488-->
    <w:p>
      <w:pPr>
        <w:pStyle w:val="Heading6"/>
      </w:pPr>
      <w:bookmarkStart w:id="3602" w:name="_Refd19e108331"/>
      <w:bookmarkStart w:id="3603" w:name="_Tocd19e108331"/>
      <w:r>
        <w:t/>
      </w:r>
      <w:r>
        <w:t>249.105-2</w:t>
      </w:r>
      <w:r>
        <w:t xml:space="preserve"> Release of excess funds.</w:t>
      </w:r>
      <w:bookmarkEnd w:id="3602"/>
      <w:bookmarkEnd w:id="3603"/>
    </w:p>
    <w:p>
      <w:pPr>
        <w:pStyle w:val="BodyText"/>
      </w:pPr>
      <w:r>
        <w:t xml:space="preserve">See PGI </w:t>
      </w:r>
      <w:r>
        <w:t xml:space="preserve"> </w:t>
      </w:r>
      <w:r>
        <w:t>249.105-2</w:t>
      </w:r>
      <w:r>
        <w:t xml:space="preserve"> </w:t>
      </w:r>
      <w:r>
        <w:t xml:space="preserve"> for guidance on recommending the release of excess funds.</w:t>
      </w:r>
    </w:p>
    <!--Topic unique_2489-->
    <w:p>
      <w:pPr>
        <w:pStyle w:val="Heading5"/>
      </w:pPr>
      <w:bookmarkStart w:id="3604" w:name="_Refd19e108358"/>
      <w:bookmarkStart w:id="3605" w:name="_Tocd19e108358"/>
      <w:r>
        <w:t/>
      </w:r>
      <w:r>
        <w:t>249.109</w:t>
      </w:r>
      <w:r>
        <w:t xml:space="preserve"> Settlement agreements.</w:t>
      </w:r>
      <w:bookmarkEnd w:id="3604"/>
      <w:bookmarkEnd w:id="3605"/>
    </w:p>
    <!--Topic unique_2490-->
    <w:p>
      <w:pPr>
        <w:pStyle w:val="Heading6"/>
      </w:pPr>
      <w:bookmarkStart w:id="3606" w:name="_Refd19e108371"/>
      <w:bookmarkStart w:id="3607" w:name="_Tocd19e108371"/>
      <w:r>
        <w:t/>
      </w:r>
      <w:r>
        <w:t>249.109-7</w:t>
      </w:r>
      <w:r>
        <w:t xml:space="preserve"> Settlement by determination.</w:t>
      </w:r>
      <w:bookmarkEnd w:id="3606"/>
      <w:bookmarkEnd w:id="3607"/>
    </w:p>
    <w:p>
      <w:pPr>
        <w:pStyle w:val="BodyText"/>
      </w:pPr>
      <w:r>
        <w:t xml:space="preserve">Follow the procedures at PGI </w:t>
      </w:r>
      <w:r>
        <w:t xml:space="preserve"> </w:t>
      </w:r>
      <w:r>
        <w:t>249.109-7</w:t>
      </w:r>
      <w:r>
        <w:t xml:space="preserve"> </w:t>
      </w:r>
      <w:r>
        <w:t xml:space="preserve"> for settlement of a convenience termination by determination.</w:t>
      </w:r>
    </w:p>
    <!--Topic unique_2491-->
    <w:p>
      <w:pPr>
        <w:pStyle w:val="Heading6"/>
      </w:pPr>
      <w:bookmarkStart w:id="3608" w:name="_Refd19e108397"/>
      <w:bookmarkStart w:id="3609" w:name="_Tocd19e108397"/>
      <w:r>
        <w:t/>
      </w:r>
      <w:r>
        <w:t>249.109-70</w:t>
      </w:r>
      <w:r>
        <w:t xml:space="preserve"> Limitation on pricing of the terminated effort.</w:t>
      </w:r>
      <w:bookmarkEnd w:id="3608"/>
      <w:bookmarkEnd w:id="3609"/>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2492-->
    <w:p>
      <w:pPr>
        <w:pStyle w:val="Heading5"/>
      </w:pPr>
      <w:bookmarkStart w:id="3610" w:name="_Refd19e108423"/>
      <w:bookmarkStart w:id="3611" w:name="_Tocd19e108423"/>
      <w:r>
        <w:t/>
      </w:r>
      <w:r>
        <w:t>249.110</w:t>
      </w:r>
      <w:r>
        <w:t xml:space="preserve"> Settlement negotiation memorandum.</w:t>
      </w:r>
      <w:bookmarkEnd w:id="3610"/>
      <w:bookmarkEnd w:id="3611"/>
    </w:p>
    <w:p>
      <w:pPr>
        <w:pStyle w:val="BodyText"/>
      </w:pPr>
      <w:r>
        <w:t xml:space="preserve">Follow the procedures at PGI </w:t>
      </w:r>
      <w:r>
        <w:t xml:space="preserve"> </w:t>
      </w:r>
      <w:r>
        <w:t>249.110</w:t>
      </w:r>
      <w:r>
        <w:t xml:space="preserve"> </w:t>
      </w:r>
      <w:r>
        <w:t xml:space="preserve"> for preparation of a settlement negotiation memorandum.</w:t>
      </w:r>
    </w:p>
    <!--Topic unique_2493-->
    <w:p>
      <w:pPr>
        <w:pStyle w:val="Heading4"/>
      </w:pPr>
      <w:bookmarkStart w:id="3612" w:name="_Refd19e108449"/>
      <w:bookmarkStart w:id="3613" w:name="_Tocd19e108449"/>
      <w:r>
        <w:t/>
      </w:r>
      <w:r>
        <w:t>SUBPART 249.5</w:t>
      </w:r>
      <w:r>
        <w:t xml:space="preserve"> —CONTRACT TERMINATION CLAUSES</w:t>
      </w:r>
      <w:bookmarkEnd w:id="3612"/>
      <w:bookmarkEnd w:id="3613"/>
    </w:p>
    <!--Topic unique_2494-->
    <w:p>
      <w:pPr>
        <w:pStyle w:val="Heading5"/>
      </w:pPr>
      <w:bookmarkStart w:id="3614" w:name="_Refd19e108462"/>
      <w:bookmarkStart w:id="3615" w:name="_Tocd19e108462"/>
      <w:r>
        <w:t/>
      </w:r>
      <w:r>
        <w:t>249.501</w:t>
      </w:r>
      <w:r>
        <w:t xml:space="preserve"> General.</w:t>
      </w:r>
      <w:bookmarkEnd w:id="3614"/>
      <w:bookmarkEnd w:id="3615"/>
    </w:p>
    <!--Topic unique_2495-->
    <w:p>
      <w:pPr>
        <w:pStyle w:val="Heading6"/>
      </w:pPr>
      <w:bookmarkStart w:id="3616" w:name="_Refd19e108475"/>
      <w:bookmarkStart w:id="3617" w:name="_Tocd19e108475"/>
      <w:r>
        <w:t/>
      </w:r>
      <w:r>
        <w:t>249.501-70</w:t>
      </w:r>
      <w:r>
        <w:t xml:space="preserve"> Special termination costs.</w:t>
      </w:r>
      <w:bookmarkEnd w:id="3616"/>
      <w:bookmarkEnd w:id="3617"/>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96-->
    <w:p>
      <w:pPr>
        <w:pStyle w:val="Heading4"/>
      </w:pPr>
      <w:bookmarkStart w:id="3618" w:name="_Refd19e108532"/>
      <w:bookmarkStart w:id="3619" w:name="_Tocd19e108532"/>
      <w:r>
        <w:t/>
      </w:r>
      <w:r>
        <w:t>SUBPART 249.70</w:t>
      </w:r>
      <w:r>
        <w:t xml:space="preserve"> —SPECIAL TERMINATION REQUIREMENTS</w:t>
      </w:r>
      <w:bookmarkEnd w:id="3618"/>
      <w:bookmarkEnd w:id="3619"/>
    </w:p>
    <!--Topic unique_1533-->
    <w:p>
      <w:pPr>
        <w:pStyle w:val="Heading5"/>
      </w:pPr>
      <w:bookmarkStart w:id="3620" w:name="_Refd19e108545"/>
      <w:bookmarkStart w:id="3621" w:name="_Tocd19e108545"/>
      <w:r>
        <w:t/>
      </w:r>
      <w:r>
        <w:t>249.7000</w:t>
      </w:r>
      <w:r>
        <w:t xml:space="preserve"> Terminated contracts with Canadian Commercial Corporation.</w:t>
      </w:r>
      <w:bookmarkEnd w:id="3620"/>
      <w:bookmarkEnd w:id="3621"/>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7-->
    <w:p>
      <w:pPr>
        <w:pStyle w:val="Heading5"/>
      </w:pPr>
      <w:bookmarkStart w:id="3622" w:name="_Refd19e108608"/>
      <w:bookmarkStart w:id="3623" w:name="_Tocd19e108608"/>
      <w:r>
        <w:t/>
      </w:r>
      <w:r>
        <w:t>249.7001</w:t>
      </w:r>
      <w:r>
        <w:t xml:space="preserve"> Congressional notification on significant contract terminations.</w:t>
      </w:r>
      <w:bookmarkEnd w:id="3622"/>
      <w:bookmarkEnd w:id="3623"/>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8-->
    <w:p>
      <w:pPr>
        <w:pStyle w:val="Heading5"/>
      </w:pPr>
      <w:bookmarkStart w:id="3624" w:name="_Refd19e108635"/>
      <w:bookmarkStart w:id="3625" w:name="_Tocd19e108635"/>
      <w:r>
        <w:t/>
      </w:r>
      <w:r>
        <w:t>249.7002</w:t>
      </w:r>
      <w:r>
        <w:t xml:space="preserve"> Reserved.</w:t>
      </w:r>
      <w:bookmarkEnd w:id="3624"/>
      <w:bookmarkEnd w:id="3625"/>
    </w:p>
    <!--Topic unique_2303-->
    <w:p>
      <w:pPr>
        <w:pStyle w:val="Heading5"/>
      </w:pPr>
      <w:bookmarkStart w:id="3626" w:name="_Refd19e108650"/>
      <w:bookmarkStart w:id="3627" w:name="_Tocd19e108650"/>
      <w:r>
        <w:t/>
      </w:r>
      <w:r>
        <w:t>249.7003</w:t>
      </w:r>
      <w:r>
        <w:t xml:space="preserve"> Notification of anticipated contract terminations or reductions.</w:t>
      </w:r>
      <w:bookmarkEnd w:id="3626"/>
      <w:bookmarkEnd w:id="3627"/>
    </w:p>
    <w:p>
      <w:pPr>
        <w:pStyle w:val="BodyText"/>
      </w:pPr>
      <w:r>
        <w:t xml:space="preserve">(a) Section 1372 of the National Defense Authorization Act for Fiscal Year 1994 (Pub. L. 103-160) and </w:t>
      </w:r>
      <w:r>
        <w:t>section 824</w:t>
      </w:r>
      <w:r>
        <w:t xml:space="preserve"> of the National Defense Authorization Act for Fiscal Year 1997 (Pub. L. 104-201) are intended to help establish benefit eligibility under the </w:t>
      </w:r>
      <w:r>
        <w:t>Workforce Innovation and Opportunity Act (29 U.S.C. Chapter 32)</w:t>
      </w:r>
      <w:r>
        <w:t xml:space="preserve"> for employees of DoD contractors and subcontractors adversely affected by termination or substantial reductions in major defense programs.</w:t>
      </w:r>
    </w:p>
    <w:p>
      <w:pPr>
        <w:pStyle w:val="BodyText"/>
      </w:pPr>
      <w:r>
        <w:t xml:space="preserve">(b) Departments and agencies are responsible for establishing procedures </w:t>
      </w:r>
      <w:r>
        <w:t>to—</w:t>
      </w:r>
      <w:r>
        <w:t/>
      </w:r>
    </w:p>
    <w:p>
      <w:pPr>
        <w:pStyle w:val="BodyText"/>
      </w:pPr>
      <w:r>
        <w:t xml:space="preserve">(1) Identify which contracts (if any) under major defense programs will be terminated or substantially reduced as a result of the funding levels provided in an appropriations </w:t>
      </w:r>
      <w:r>
        <w:t>act; and</w:t>
      </w:r>
      <w:r>
        <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499-->
    <w:p>
      <w:pPr>
        <w:pStyle w:val="Heading5"/>
      </w:pPr>
      <w:bookmarkStart w:id="3628" w:name="_Refd19e108700"/>
      <w:bookmarkStart w:id="3629" w:name="_Tocd19e108700"/>
      <w:r>
        <w:t/>
      </w:r>
      <w:r>
        <w:t>249.7004</w:t>
      </w:r>
      <w:r>
        <w:t xml:space="preserve"> Contract clause.</w:t>
      </w:r>
      <w:bookmarkEnd w:id="3628"/>
      <w:bookmarkEnd w:id="3629"/>
    </w:p>
    <w:p>
      <w:pPr>
        <w:pStyle w:val="BodyText"/>
      </w:pPr>
      <w:r>
        <w:t xml:space="preserve">Use the clause at </w:t>
      </w:r>
      <w:r>
        <w:t>252.249-7002</w:t>
      </w:r>
      <w:r>
        <w:t>, Notification of Anticipated Contract Termination or Reduction, in all contracts under a major defense program.</w:t>
      </w:r>
    </w:p>
    <!--Topic unique_2509-->
    <w:p>
      <w:pPr>
        <w:pStyle w:val="Heading3"/>
      </w:pPr>
      <w:bookmarkStart w:id="3630" w:name="_Refd19e108719"/>
      <w:bookmarkStart w:id="3631" w:name="_Tocd19e108719"/>
      <w:r>
        <w:t>PART 250 - EXTRAORDINARY CONTRACTUAL ACTIONS</w:t>
      </w:r>
      <w:bookmarkEnd w:id="3630"/>
      <w:bookmarkEnd w:id="3631"/>
    </w:p>
    <w:p>
      <w:pPr>
        <w:pStyle w:val="ListBullet"/>
        <!--depth 1-->
        <w:numPr>
          <w:ilvl w:val="0"/>
          <w:numId w:val="622"/>
        </w:numPr>
      </w:pPr>
      <w:r>
        <w:t/>
      </w:r>
      <w:r>
        <w:t>SUBPART 250.0</w:t>
      </w:r>
      <w:r>
        <w:t/>
      </w:r>
    </w:p>
    <w:p>
      <w:pPr>
        <w:pStyle w:val="ListBullet"/>
        <!--depth 1-->
        <w:numPr>
          <w:ilvl w:val="0"/>
          <w:numId w:val="622"/>
        </w:numPr>
      </w:pPr>
      <w:r>
        <w:t/>
      </w:r>
      <w:r>
        <w:t>SUBPART 250.1 —EXTRAORDINARY CONTRACTUAL ACTIONS</w:t>
      </w:r>
      <w:r>
        <w:t/>
      </w:r>
    </w:p>
    <w:p>
      <w:pPr>
        <w:pStyle w:val="ListBullet2"/>
        <!--depth 2-->
        <w:numPr>
          <w:ilvl w:val="1"/>
          <w:numId w:val="623"/>
        </w:numPr>
      </w:pPr>
      <w:r>
        <w:t/>
      </w:r>
      <w:r>
        <w:t>250.100 Definitions.</w:t>
      </w:r>
      <w:r>
        <w:t/>
      </w:r>
    </w:p>
    <w:p>
      <w:pPr>
        <w:pStyle w:val="ListBullet2"/>
        <!--depth 2-->
        <w:numPr>
          <w:ilvl w:val="1"/>
          <w:numId w:val="623"/>
        </w:numPr>
      </w:pPr>
      <w:r>
        <w:t/>
      </w:r>
      <w:r>
        <w:t>250.101 General.</w:t>
      </w:r>
      <w:r>
        <w:t/>
      </w:r>
    </w:p>
    <w:p>
      <w:pPr>
        <w:pStyle w:val="ListBullet3"/>
        <!--depth 3-->
        <w:numPr>
          <w:ilvl w:val="2"/>
          <w:numId w:val="624"/>
        </w:numPr>
      </w:pPr>
      <w:r>
        <w:t/>
      </w:r>
      <w:r>
        <w:t>250.101-2 Policy.</w:t>
      </w:r>
      <w:r>
        <w:t/>
      </w:r>
    </w:p>
    <w:p>
      <w:pPr>
        <w:pStyle w:val="ListBullet4"/>
        <!--depth 4-->
        <w:numPr>
          <w:ilvl w:val="3"/>
          <w:numId w:val="625"/>
        </w:numPr>
      </w:pPr>
      <w:r>
        <w:t/>
      </w:r>
      <w:r>
        <w:t>250.101-2-70 Limitations on payment.</w:t>
      </w:r>
      <w:r>
        <w:t/>
      </w:r>
    </w:p>
    <w:p>
      <w:pPr>
        <w:pStyle w:val="ListBullet3"/>
        <!--depth 3-->
        <w:numPr>
          <w:ilvl w:val="2"/>
          <w:numId w:val="624"/>
        </w:numPr>
      </w:pPr>
      <w:r>
        <w:t/>
      </w:r>
      <w:r>
        <w:t>250.101-3 Records.</w:t>
      </w:r>
      <w:r>
        <w:t/>
      </w:r>
    </w:p>
    <w:p>
      <w:pPr>
        <w:pStyle w:val="ListBullet2"/>
        <!--depth 2-->
        <w:numPr>
          <w:ilvl w:val="1"/>
          <w:numId w:val="623"/>
        </w:numPr>
      </w:pPr>
      <w:r>
        <w:t/>
      </w:r>
      <w:r>
        <w:t>250.102 Delegation of and limitations on exercise of authority.</w:t>
      </w:r>
      <w:r>
        <w:t/>
      </w:r>
    </w:p>
    <w:p>
      <w:pPr>
        <w:pStyle w:val="ListBullet3"/>
        <!--depth 3-->
        <w:numPr>
          <w:ilvl w:val="2"/>
          <w:numId w:val="626"/>
        </w:numPr>
      </w:pPr>
      <w:r>
        <w:t/>
      </w:r>
      <w:r>
        <w:t>250.102-1 Delegation of authority.</w:t>
      </w:r>
      <w:r>
        <w:t/>
      </w:r>
    </w:p>
    <w:p>
      <w:pPr>
        <w:pStyle w:val="ListBullet4"/>
        <!--depth 4-->
        <w:numPr>
          <w:ilvl w:val="3"/>
          <w:numId w:val="627"/>
        </w:numPr>
      </w:pPr>
      <w:r>
        <w:t/>
      </w:r>
      <w:r>
        <w:t>250.102-1-70 Delegations.</w:t>
      </w:r>
      <w:r>
        <w:t/>
      </w:r>
    </w:p>
    <w:p>
      <w:pPr>
        <w:pStyle w:val="ListBullet3"/>
        <!--depth 3-->
        <w:numPr>
          <w:ilvl w:val="2"/>
          <w:numId w:val="626"/>
        </w:numPr>
      </w:pPr>
      <w:r>
        <w:t/>
      </w:r>
      <w:r>
        <w:t>250.102-2 Contract adjustment boards.</w:t>
      </w:r>
      <w:r>
        <w:t/>
      </w:r>
    </w:p>
    <w:p>
      <w:pPr>
        <w:pStyle w:val="ListBullet2"/>
        <!--depth 2-->
        <w:numPr>
          <w:ilvl w:val="1"/>
          <w:numId w:val="623"/>
        </w:numPr>
      </w:pPr>
      <w:r>
        <w:t/>
      </w:r>
      <w:r>
        <w:t>250.103 Contract adjustments.</w:t>
      </w:r>
      <w:r>
        <w:t/>
      </w:r>
    </w:p>
    <w:p>
      <w:pPr>
        <w:pStyle w:val="ListBullet3"/>
        <!--depth 3-->
        <w:numPr>
          <w:ilvl w:val="2"/>
          <w:numId w:val="628"/>
        </w:numPr>
      </w:pPr>
      <w:r>
        <w:t/>
      </w:r>
      <w:r>
        <w:t>250.103-3 Contract adjustment.</w:t>
      </w:r>
      <w:r>
        <w:t/>
      </w:r>
    </w:p>
    <w:p>
      <w:pPr>
        <w:pStyle w:val="ListBullet3"/>
        <!--depth 3-->
        <w:numPr>
          <w:ilvl w:val="2"/>
          <w:numId w:val="628"/>
        </w:numPr>
      </w:pPr>
      <w:r>
        <w:t/>
      </w:r>
      <w:r>
        <w:t>250.103-5 Processing cases.</w:t>
      </w:r>
      <w:r>
        <w:t/>
      </w:r>
    </w:p>
    <w:p>
      <w:pPr>
        <w:pStyle w:val="ListBullet3"/>
        <!--depth 3-->
        <w:numPr>
          <w:ilvl w:val="2"/>
          <w:numId w:val="628"/>
        </w:numPr>
      </w:pPr>
      <w:r>
        <w:t/>
      </w:r>
      <w:r>
        <w:t>250.103-6 Disposition.</w:t>
      </w:r>
      <w:r>
        <w:t/>
      </w:r>
    </w:p>
    <w:p>
      <w:pPr>
        <w:pStyle w:val="ListBullet2"/>
        <!--depth 2-->
        <w:numPr>
          <w:ilvl w:val="1"/>
          <w:numId w:val="623"/>
        </w:numPr>
      </w:pPr>
      <w:r>
        <w:t/>
      </w:r>
      <w:r>
        <w:t>250.104 Residual powers.</w:t>
      </w:r>
      <w:r>
        <w:t/>
      </w:r>
    </w:p>
    <w:p>
      <w:pPr>
        <w:pStyle w:val="ListBullet3"/>
        <!--depth 3-->
        <w:numPr>
          <w:ilvl w:val="2"/>
          <w:numId w:val="629"/>
        </w:numPr>
      </w:pPr>
      <w:r>
        <w:t/>
      </w:r>
      <w:r>
        <w:t>250.104-3 Special procedures for unusually hazardous or nuclear risks.</w:t>
      </w:r>
      <w:r>
        <w:t/>
      </w:r>
    </w:p>
    <w:p>
      <w:pPr>
        <w:pStyle w:val="ListBullet4"/>
        <!--depth 4-->
        <w:numPr>
          <w:ilvl w:val="3"/>
          <w:numId w:val="630"/>
        </w:numPr>
      </w:pPr>
      <w:r>
        <w:t/>
      </w:r>
      <w:r>
        <w:t>250.104-3-70 Indemnification under contracts involving both research and development and other work.</w:t>
      </w:r>
      <w:r>
        <w:t/>
      </w:r>
    </w:p>
    <w:p>
      <w:pPr>
        <w:pStyle w:val="ListBullet"/>
        <!--depth 1-->
        <w:numPr>
          <w:ilvl w:val="0"/>
          <w:numId w:val="622"/>
        </w:numPr>
      </w:pPr>
      <w:r>
        <w:t/>
      </w:r>
      <w:r>
        <w:t>SUBPART 250.2 DELETED (NO DFARS TEXT)</w:t>
      </w:r>
      <w:r>
        <w:t/>
      </w:r>
    </w:p>
    <w:p>
      <w:pPr>
        <w:pStyle w:val="ListBullet"/>
        <!--depth 1-->
        <w:numPr>
          <w:ilvl w:val="0"/>
          <w:numId w:val="622"/>
        </w:numPr>
      </w:pPr>
      <w:r>
        <w:t/>
      </w:r>
      <w:r>
        <w:t>SUBPART 250.3 DELETED (NO DFARS TEXT)</w:t>
      </w:r>
      <w:r>
        <w:t/>
      </w:r>
    </w:p>
    <w:p>
      <w:pPr>
        <w:pStyle w:val="ListBullet"/>
        <!--depth 1-->
        <w:numPr>
          <w:ilvl w:val="0"/>
          <w:numId w:val="622"/>
        </w:numPr>
      </w:pPr>
      <w:r>
        <w:t/>
      </w:r>
      <w:r>
        <w:t>SUBPART 250.4 DELETED (NO DFARS TEXT)</w:t>
      </w:r>
      <w:r>
        <w:t/>
      </w:r>
    </w:p>
    <!--Topic unique_2510-->
    <w:p>
      <w:pPr>
        <w:pStyle w:val="Heading4"/>
      </w:pPr>
      <w:bookmarkStart w:id="3632" w:name="_Refd19e108921"/>
      <w:bookmarkStart w:id="3633" w:name="_Tocd19e108921"/>
      <w:r>
        <w:t/>
      </w:r>
      <w:r>
        <w:t>SUBPART 250.0</w:t>
      </w:r>
      <w:r>
        <w:t/>
      </w:r>
      <w:bookmarkEnd w:id="3632"/>
      <w:bookmarkEnd w:id="3633"/>
    </w:p>
    <!--Topic unique_2511-->
    <w:p>
      <w:pPr>
        <w:pStyle w:val="Heading4"/>
      </w:pPr>
      <w:bookmarkStart w:id="3634" w:name="_Refd19e108941"/>
      <w:bookmarkStart w:id="3635" w:name="_Tocd19e108941"/>
      <w:r>
        <w:t/>
      </w:r>
      <w:r>
        <w:t>SUBPART 250.1</w:t>
      </w:r>
      <w:r>
        <w:t xml:space="preserve"> —EXTRAORDINARY CONTRACTUAL ACTIONS</w:t>
      </w:r>
      <w:bookmarkEnd w:id="3634"/>
      <w:bookmarkEnd w:id="3635"/>
    </w:p>
    <!--Topic unique_2512-->
    <w:p>
      <w:pPr>
        <w:pStyle w:val="Heading5"/>
      </w:pPr>
      <w:bookmarkStart w:id="3636" w:name="_Refd19e108954"/>
      <w:bookmarkStart w:id="3637" w:name="_Tocd19e108954"/>
      <w:r>
        <w:t/>
      </w:r>
      <w:r>
        <w:t>250.100</w:t>
      </w:r>
      <w:r>
        <w:t xml:space="preserve"> Definitions.</w:t>
      </w:r>
      <w:bookmarkEnd w:id="3636"/>
      <w:bookmarkEnd w:id="3637"/>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513-->
    <w:p>
      <w:pPr>
        <w:pStyle w:val="Heading5"/>
      </w:pPr>
      <w:bookmarkStart w:id="3638" w:name="_Refd19e108977"/>
      <w:bookmarkStart w:id="3639" w:name="_Tocd19e108977"/>
      <w:r>
        <w:t/>
      </w:r>
      <w:r>
        <w:t>250.101</w:t>
      </w:r>
      <w:r>
        <w:t xml:space="preserve"> General.</w:t>
      </w:r>
      <w:bookmarkEnd w:id="3638"/>
      <w:bookmarkEnd w:id="3639"/>
    </w:p>
    <!--Topic unique_2514-->
    <w:p>
      <w:pPr>
        <w:pStyle w:val="Heading6"/>
      </w:pPr>
      <w:bookmarkStart w:id="3640" w:name="_Refd19e108990"/>
      <w:bookmarkStart w:id="3641" w:name="_Tocd19e108990"/>
      <w:r>
        <w:t/>
      </w:r>
      <w:r>
        <w:t>250.101-2</w:t>
      </w:r>
      <w:r>
        <w:t xml:space="preserve"> Policy.</w:t>
      </w:r>
      <w:bookmarkEnd w:id="3640"/>
      <w:bookmarkEnd w:id="3641"/>
    </w:p>
    <!--Topic unique_2515-->
    <w:p>
      <w:pPr>
        <w:pStyle w:val="Heading7"/>
      </w:pPr>
      <w:bookmarkStart w:id="3642" w:name="_Refd19e109003"/>
      <w:bookmarkStart w:id="3643" w:name="_Tocd19e109003"/>
      <w:r>
        <w:t/>
      </w:r>
      <w:r>
        <w:t>250.101-2-70</w:t>
      </w:r>
      <w:r>
        <w:t xml:space="preserve"> Limitations on payment.</w:t>
      </w:r>
      <w:bookmarkEnd w:id="3642"/>
      <w:bookmarkEnd w:id="3643"/>
    </w:p>
    <w:p>
      <w:pPr>
        <w:pStyle w:val="BodyText"/>
      </w:pPr>
      <w:r>
        <w:t>See 10 U.S.C. 2410(b) for limitations on Congressionally directed payment of a request for equitable adjustment to contract terms or a request for relief under Pub. L. 85-804.</w:t>
      </w:r>
    </w:p>
    <!--Topic unique_2516-->
    <w:p>
      <w:pPr>
        <w:pStyle w:val="Heading6"/>
      </w:pPr>
      <w:bookmarkStart w:id="3644" w:name="_Refd19e109023"/>
      <w:bookmarkStart w:id="3645" w:name="_Tocd19e109023"/>
      <w:r>
        <w:t/>
      </w:r>
      <w:r>
        <w:t>250.101-3</w:t>
      </w:r>
      <w:r>
        <w:t xml:space="preserve"> Records.</w:t>
      </w:r>
      <w:bookmarkEnd w:id="3644"/>
      <w:bookmarkEnd w:id="3645"/>
    </w:p>
    <w:p>
      <w:pPr>
        <w:pStyle w:val="BodyText"/>
      </w:pPr>
      <w:r>
        <w:t xml:space="preserve">Follow the procedures at </w:t>
      </w:r>
      <w:r>
        <w:t xml:space="preserve"> </w:t>
      </w:r>
      <w:r>
        <w:t>250.101-3</w:t>
      </w:r>
      <w:r>
        <w:t xml:space="preserve"> </w:t>
      </w:r>
      <w:r>
        <w:t xml:space="preserve"> for preparation of records.</w:t>
      </w:r>
    </w:p>
    <!--Topic unique_2517-->
    <w:p>
      <w:pPr>
        <w:pStyle w:val="Heading5"/>
      </w:pPr>
      <w:bookmarkStart w:id="3646" w:name="_Refd19e109049"/>
      <w:bookmarkStart w:id="3647" w:name="_Tocd19e109049"/>
      <w:r>
        <w:t/>
      </w:r>
      <w:r>
        <w:t>250.102</w:t>
      </w:r>
      <w:r>
        <w:t xml:space="preserve"> Delegation of and limitations on exercise of authority.</w:t>
      </w:r>
      <w:bookmarkEnd w:id="3646"/>
      <w:bookmarkEnd w:id="3647"/>
    </w:p>
    <!--Topic unique_2518-->
    <w:p>
      <w:pPr>
        <w:pStyle w:val="Heading6"/>
      </w:pPr>
      <w:bookmarkStart w:id="3648" w:name="_Refd19e109062"/>
      <w:bookmarkStart w:id="3649" w:name="_Tocd19e109062"/>
      <w:r>
        <w:t/>
      </w:r>
      <w:r>
        <w:t>250.102-1</w:t>
      </w:r>
      <w:r>
        <w:t xml:space="preserve"> Delegation of authority.</w:t>
      </w:r>
      <w:bookmarkEnd w:id="3648"/>
      <w:bookmarkEnd w:id="3649"/>
    </w:p>
    <w:p>
      <w:pPr>
        <w:pStyle w:val="BodyText"/>
      </w:pPr>
      <w:r>
        <w:t xml:space="preserve">(b) Authority under </w:t>
      </w:r>
      <w:r>
        <w:t>FAR 50.104</w:t>
      </w:r>
      <w:r>
        <w:t xml:space="preserve"> to approve actions obligating $7</w:t>
      </w:r>
      <w:r>
        <w:t>5</w:t>
      </w:r>
      <w:r>
        <w:t>,000 or less may 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519-->
    <w:p>
      <w:pPr>
        <w:pStyle w:val="Heading7"/>
      </w:pPr>
      <w:bookmarkStart w:id="3650" w:name="_Refd19e109087"/>
      <w:bookmarkStart w:id="3651" w:name="_Tocd19e109087"/>
      <w:r>
        <w:t/>
      </w:r>
      <w:r>
        <w:t>250.102-1-70</w:t>
      </w:r>
      <w:r>
        <w:t xml:space="preserve"> Delegations.</w:t>
      </w:r>
      <w:bookmarkEnd w:id="3650"/>
      <w:bookmarkEnd w:id="3651"/>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Defense agencies.</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w:t>
      </w:r>
      <w:r>
        <w:t>5</w:t>
      </w:r>
      <w:r>
        <w:t>,000 must be submitted 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Approvals.</w:t>
      </w:r>
      <w:r>
        <w:t>The Secretary of the military department or the agency director must approve any delegations in writing.</w:t>
      </w:r>
    </w:p>
    <!--Topic unique_2520-->
    <w:p>
      <w:pPr>
        <w:pStyle w:val="Heading6"/>
      </w:pPr>
      <w:bookmarkStart w:id="3652" w:name="_Refd19e109140"/>
      <w:bookmarkStart w:id="3653" w:name="_Tocd19e109140"/>
      <w:r>
        <w:t/>
      </w:r>
      <w:r>
        <w:t>250.102-2</w:t>
      </w:r>
      <w:r>
        <w:t xml:space="preserve"> Contract adjustment boards.</w:t>
      </w:r>
      <w:bookmarkEnd w:id="3652"/>
      <w:bookmarkEnd w:id="3653"/>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21-->
    <w:p>
      <w:pPr>
        <w:pStyle w:val="Heading5"/>
      </w:pPr>
      <w:bookmarkStart w:id="3654" w:name="_Refd19e109160"/>
      <w:bookmarkStart w:id="3655" w:name="_Tocd19e109160"/>
      <w:r>
        <w:t/>
      </w:r>
      <w:r>
        <w:t>250.103</w:t>
      </w:r>
      <w:r>
        <w:t xml:space="preserve"> Contract adjustments.</w:t>
      </w:r>
      <w:bookmarkEnd w:id="3654"/>
      <w:bookmarkEnd w:id="3655"/>
    </w:p>
    <!--Topic unique_2522-->
    <w:p>
      <w:pPr>
        <w:pStyle w:val="Heading6"/>
      </w:pPr>
      <w:bookmarkStart w:id="3656" w:name="_Refd19e109173"/>
      <w:bookmarkStart w:id="3657" w:name="_Tocd19e109173"/>
      <w:r>
        <w:t/>
      </w:r>
      <w:r>
        <w:t>250.103-3</w:t>
      </w:r>
      <w:r>
        <w:t xml:space="preserve"> Contract adjustment.</w:t>
      </w:r>
      <w:bookmarkEnd w:id="3656"/>
      <w:bookmarkEnd w:id="3657"/>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23-->
    <w:p>
      <w:pPr>
        <w:pStyle w:val="Heading6"/>
      </w:pPr>
      <w:bookmarkStart w:id="3658" w:name="_Refd19e109192"/>
      <w:bookmarkStart w:id="3659" w:name="_Tocd19e109192"/>
      <w:r>
        <w:t/>
      </w:r>
      <w:r>
        <w:t>250.103-5</w:t>
      </w:r>
      <w:r>
        <w:t xml:space="preserve"> Processing cases.</w:t>
      </w:r>
      <w:bookmarkEnd w:id="3658"/>
      <w:bookmarkEnd w:id="3659"/>
    </w:p>
    <w:p>
      <w:pPr>
        <w:pStyle w:val="BodyText"/>
      </w:pPr>
      <w:r>
        <w:t xml:space="preserve">(1) At the time the request is filed, the activity shall prepare the record described at PGI </w:t>
      </w:r>
      <w:r>
        <w:t xml:space="preserve"> </w:t>
      </w:r>
      <w:r>
        <w:t>250.101-3</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524-->
    <w:p>
      <w:pPr>
        <w:pStyle w:val="Heading6"/>
      </w:pPr>
      <w:bookmarkStart w:id="3660" w:name="_Refd19e109231"/>
      <w:bookmarkStart w:id="3661" w:name="_Tocd19e109231"/>
      <w:r>
        <w:t/>
      </w:r>
      <w:r>
        <w:t>250.103-6</w:t>
      </w:r>
      <w:r>
        <w:t xml:space="preserve"> Disposition.</w:t>
      </w:r>
      <w:bookmarkEnd w:id="3660"/>
      <w:bookmarkEnd w:id="3661"/>
    </w:p>
    <w:p>
      <w:pPr>
        <w:pStyle w:val="BodyText"/>
      </w:pPr>
      <w:r>
        <w:t xml:space="preserve">For requests denied or approved below the Secretarial level, follow the disposition procedures at PGI </w:t>
      </w:r>
      <w:r>
        <w:t xml:space="preserve"> </w:t>
      </w:r>
      <w:r>
        <w:t>250.103-6</w:t>
      </w:r>
      <w:r>
        <w:t xml:space="preserve"> </w:t>
      </w:r>
      <w:r>
        <w:t>.</w:t>
      </w:r>
    </w:p>
    <!--Topic unique_2525-->
    <w:p>
      <w:pPr>
        <w:pStyle w:val="Heading5"/>
      </w:pPr>
      <w:bookmarkStart w:id="3662" w:name="_Refd19e109257"/>
      <w:bookmarkStart w:id="3663" w:name="_Tocd19e109257"/>
      <w:r>
        <w:t/>
      </w:r>
      <w:r>
        <w:t>250.104</w:t>
      </w:r>
      <w:r>
        <w:t xml:space="preserve"> Residual powers.</w:t>
      </w:r>
      <w:bookmarkEnd w:id="3662"/>
      <w:bookmarkEnd w:id="3663"/>
    </w:p>
    <!--Topic unique_2526-->
    <w:p>
      <w:pPr>
        <w:pStyle w:val="Heading6"/>
      </w:pPr>
      <w:bookmarkStart w:id="3664" w:name="_Refd19e109270"/>
      <w:bookmarkStart w:id="3665" w:name="_Tocd19e109270"/>
      <w:r>
        <w:t/>
      </w:r>
      <w:r>
        <w:t>250.104-3</w:t>
      </w:r>
      <w:r>
        <w:t xml:space="preserve"> Special procedures for unusually hazardous or nuclear risks.</w:t>
      </w:r>
      <w:bookmarkEnd w:id="3664"/>
      <w:bookmarkEnd w:id="3665"/>
    </w:p>
    <!--Topic unique_2527-->
    <w:p>
      <w:pPr>
        <w:pStyle w:val="Heading7"/>
      </w:pPr>
      <w:bookmarkStart w:id="3666" w:name="_Refd19e109283"/>
      <w:bookmarkStart w:id="3667" w:name="_Tocd19e109283"/>
      <w:r>
        <w:t/>
      </w:r>
      <w:r>
        <w:t>250.104-3-70</w:t>
      </w:r>
      <w:r>
        <w:t xml:space="preserve"> Indemnification under contracts involving both research and development and other work.</w:t>
      </w:r>
      <w:bookmarkEnd w:id="3666"/>
      <w:bookmarkEnd w:id="3667"/>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2528-->
    <w:p>
      <w:pPr>
        <w:pStyle w:val="Heading4"/>
      </w:pPr>
      <w:bookmarkStart w:id="3668" w:name="_Refd19e109319"/>
      <w:bookmarkStart w:id="3669" w:name="_Tocd19e109319"/>
      <w:r>
        <w:t/>
      </w:r>
      <w:r>
        <w:t>SUBPART 250.2</w:t>
      </w:r>
      <w:r>
        <w:t xml:space="preserve"> DELETED (NO DFARS TEXT)</w:t>
      </w:r>
      <w:bookmarkEnd w:id="3668"/>
      <w:bookmarkEnd w:id="3669"/>
    </w:p>
    <!--Topic unique_2529-->
    <w:p>
      <w:pPr>
        <w:pStyle w:val="Heading4"/>
      </w:pPr>
      <w:bookmarkStart w:id="3670" w:name="_Refd19e109339"/>
      <w:bookmarkStart w:id="3671" w:name="_Tocd19e109339"/>
      <w:r>
        <w:t/>
      </w:r>
      <w:r>
        <w:t>SUBPART 250.3</w:t>
      </w:r>
      <w:r>
        <w:t xml:space="preserve"> DELETED (NO DFARS TEXT)</w:t>
      </w:r>
      <w:bookmarkEnd w:id="3670"/>
      <w:bookmarkEnd w:id="3671"/>
    </w:p>
    <!--Topic unique_2530-->
    <w:p>
      <w:pPr>
        <w:pStyle w:val="Heading4"/>
      </w:pPr>
      <w:bookmarkStart w:id="3672" w:name="_Refd19e109360"/>
      <w:bookmarkStart w:id="3673" w:name="_Tocd19e109360"/>
      <w:r>
        <w:t/>
      </w:r>
      <w:r>
        <w:t>SUBPART 250.4</w:t>
      </w:r>
      <w:r>
        <w:t xml:space="preserve"> DELETED (NO DFARS TEXT)</w:t>
      </w:r>
      <w:bookmarkEnd w:id="3672"/>
      <w:bookmarkEnd w:id="3673"/>
    </w:p>
    <!--Topic unique_2535-->
    <w:p>
      <w:pPr>
        <w:pStyle w:val="Heading3"/>
      </w:pPr>
      <w:bookmarkStart w:id="3674" w:name="_Refd19e109375"/>
      <w:bookmarkStart w:id="3675" w:name="_Tocd19e109375"/>
      <w:r>
        <w:t>PART 251 - USE OF GOVERNMENT SOURCES BY CONTRACTORS</w:t>
      </w:r>
      <w:bookmarkEnd w:id="3674"/>
      <w:bookmarkEnd w:id="3675"/>
    </w:p>
    <w:p>
      <w:pPr>
        <w:pStyle w:val="ListBullet"/>
        <!--depth 1-->
        <w:numPr>
          <w:ilvl w:val="0"/>
          <w:numId w:val="631"/>
        </w:numPr>
      </w:pPr>
      <w:r>
        <w:t/>
      </w:r>
      <w:r>
        <w:t>SUBPART 251.1 —CONTRACTOR USE OF GOVERNMENT SUPPLY SOURCES</w:t>
      </w:r>
      <w:r>
        <w:t/>
      </w:r>
    </w:p>
    <w:p>
      <w:pPr>
        <w:pStyle w:val="ListBullet2"/>
        <!--depth 2-->
        <w:numPr>
          <w:ilvl w:val="1"/>
          <w:numId w:val="632"/>
        </w:numPr>
      </w:pPr>
      <w:r>
        <w:t/>
      </w:r>
      <w:r>
        <w:t>251.101 Policy.</w:t>
      </w:r>
      <w:r>
        <w:t/>
      </w:r>
    </w:p>
    <w:p>
      <w:pPr>
        <w:pStyle w:val="ListBullet2"/>
        <!--depth 2-->
        <w:numPr>
          <w:ilvl w:val="1"/>
          <w:numId w:val="632"/>
        </w:numPr>
      </w:pPr>
      <w:r>
        <w:t/>
      </w:r>
      <w:r>
        <w:t>251.102 Authorization to use Government supply sources.</w:t>
      </w:r>
      <w:r>
        <w:t/>
      </w:r>
    </w:p>
    <w:p>
      <w:pPr>
        <w:pStyle w:val="ListBullet2"/>
        <!--depth 2-->
        <w:numPr>
          <w:ilvl w:val="1"/>
          <w:numId w:val="632"/>
        </w:numPr>
      </w:pPr>
      <w:r>
        <w:t/>
      </w:r>
      <w:r>
        <w:t>251.107 Contract clause.</w:t>
      </w:r>
      <w:r>
        <w:t/>
      </w:r>
    </w:p>
    <w:p>
      <w:pPr>
        <w:pStyle w:val="ListBullet"/>
        <!--depth 1-->
        <w:numPr>
          <w:ilvl w:val="0"/>
          <w:numId w:val="631"/>
        </w:numPr>
      </w:pPr>
      <w:r>
        <w:t/>
      </w:r>
      <w:r>
        <w:t>SUBPART 251.2 —CONTRACTOR USE OF INTERAGENCY FLEET MANAGEMENT SYSTEM (IFMS) VEHICLES</w:t>
      </w:r>
      <w:r>
        <w:t/>
      </w:r>
    </w:p>
    <w:p>
      <w:pPr>
        <w:pStyle w:val="ListBullet2"/>
        <!--depth 2-->
        <w:numPr>
          <w:ilvl w:val="1"/>
          <w:numId w:val="633"/>
        </w:numPr>
      </w:pPr>
      <w:r>
        <w:t/>
      </w:r>
      <w:r>
        <w:t>251.202 Authorization.</w:t>
      </w:r>
      <w:r>
        <w:t/>
      </w:r>
    </w:p>
    <w:p>
      <w:pPr>
        <w:pStyle w:val="ListBullet2"/>
        <!--depth 2-->
        <w:numPr>
          <w:ilvl w:val="1"/>
          <w:numId w:val="633"/>
        </w:numPr>
      </w:pPr>
      <w:r>
        <w:t/>
      </w:r>
      <w:r>
        <w:t>251.205 Contract clause.</w:t>
      </w:r>
      <w:r>
        <w:t/>
      </w:r>
    </w:p>
    <!--Topic unique_2536-->
    <w:p>
      <w:pPr>
        <w:pStyle w:val="Heading4"/>
      </w:pPr>
      <w:bookmarkStart w:id="3676" w:name="_Refd19e109453"/>
      <w:bookmarkStart w:id="3677" w:name="_Tocd19e109453"/>
      <w:r>
        <w:t/>
      </w:r>
      <w:r>
        <w:t>SUBPART 251.1</w:t>
      </w:r>
      <w:r>
        <w:t xml:space="preserve"> —CONTRACTOR USE OF GOVERNMENT SUPPLY SOURCES</w:t>
      </w:r>
      <w:bookmarkEnd w:id="3676"/>
      <w:bookmarkEnd w:id="3677"/>
    </w:p>
    <!--Topic unique_2537-->
    <w:p>
      <w:pPr>
        <w:pStyle w:val="Heading5"/>
      </w:pPr>
      <w:bookmarkStart w:id="3678" w:name="_Refd19e109466"/>
      <w:bookmarkStart w:id="3679" w:name="_Tocd19e109466"/>
      <w:r>
        <w:t/>
      </w:r>
      <w:r>
        <w:t>251.101</w:t>
      </w:r>
      <w:r>
        <w:t xml:space="preserve"> Policy.</w:t>
      </w:r>
      <w:bookmarkEnd w:id="3678"/>
      <w:bookmarkEnd w:id="3679"/>
    </w:p>
    <w:p>
      <w:pPr>
        <w:pStyle w:val="BodyText"/>
      </w:pPr>
      <w:r>
        <w:t xml:space="preserve">(a)(1) Notwithstanding the restriction at FAR </w:t>
      </w:r>
      <w:hyperlink r:id="rIdHyperlink108">
        <w: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t>PGI 251.101</w:t>
      </w:r>
      <w:r>
        <w:t>.</w:t>
      </w:r>
    </w:p>
    <!--Topic unique_2538-->
    <w:p>
      <w:pPr>
        <w:pStyle w:val="Heading5"/>
      </w:pPr>
      <w:bookmarkStart w:id="3680" w:name="_Refd19e109493"/>
      <w:bookmarkStart w:id="3681" w:name="_Tocd19e109493"/>
      <w:r>
        <w:t/>
      </w:r>
      <w:r>
        <w:t>251.102</w:t>
      </w:r>
      <w:r>
        <w:t xml:space="preserve"> Authorization to use Government supply sources.</w:t>
      </w:r>
      <w:bookmarkEnd w:id="3680"/>
      <w:bookmarkEnd w:id="3681"/>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39-->
    <w:p>
      <w:pPr>
        <w:pStyle w:val="Heading5"/>
      </w:pPr>
      <w:bookmarkStart w:id="3682" w:name="_Refd19e109522"/>
      <w:bookmarkStart w:id="3683" w:name="_Tocd19e109522"/>
      <w:r>
        <w:t/>
      </w:r>
      <w:r>
        <w:t>251.107</w:t>
      </w:r>
      <w:r>
        <w:t xml:space="preserve"> Contract clause.</w:t>
      </w:r>
      <w:bookmarkEnd w:id="3682"/>
      <w:bookmarkEnd w:id="3683"/>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540-->
    <w:p>
      <w:pPr>
        <w:pStyle w:val="Heading4"/>
      </w:pPr>
      <w:bookmarkStart w:id="3684" w:name="_Refd19e109556"/>
      <w:bookmarkStart w:id="3685" w:name="_Tocd19e109556"/>
      <w:r>
        <w:t/>
      </w:r>
      <w:r>
        <w:t>SUBPART 251.2</w:t>
      </w:r>
      <w:r>
        <w:t xml:space="preserve"> —CONTRACTOR USE OF INTERAGENCY FLEET MANAGEMENT SYSTEM (IFMS) VEHICLES</w:t>
      </w:r>
      <w:bookmarkEnd w:id="3684"/>
      <w:bookmarkEnd w:id="3685"/>
    </w:p>
    <!--Topic unique_2541-->
    <w:p>
      <w:pPr>
        <w:pStyle w:val="Heading5"/>
      </w:pPr>
      <w:bookmarkStart w:id="3686" w:name="_Refd19e109569"/>
      <w:bookmarkStart w:id="3687" w:name="_Tocd19e109569"/>
      <w:r>
        <w:t/>
      </w:r>
      <w:r>
        <w:t>251.202</w:t>
      </w:r>
      <w:r>
        <w:t xml:space="preserve"> Authorization.</w:t>
      </w:r>
      <w:bookmarkEnd w:id="3686"/>
      <w:bookmarkEnd w:id="3687"/>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2542-->
    <w:p>
      <w:pPr>
        <w:pStyle w:val="Heading5"/>
      </w:pPr>
      <w:bookmarkStart w:id="3688" w:name="_Refd19e109610"/>
      <w:bookmarkStart w:id="3689" w:name="_Tocd19e109610"/>
      <w:r>
        <w:t/>
      </w:r>
      <w:r>
        <w:t>251.205</w:t>
      </w:r>
      <w:r>
        <w:t xml:space="preserve"> Contract clause.</w:t>
      </w:r>
      <w:bookmarkEnd w:id="3688"/>
      <w:bookmarkEnd w:id="3689"/>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46-->
    <w:p>
      <w:pPr>
        <w:pStyle w:val="Heading1"/>
      </w:pPr>
      <w:bookmarkStart w:id="3690" w:name="_Refd19e109634"/>
      <w:bookmarkStart w:id="3691" w:name="_Tocd19e109634"/>
      <w:r>
        <w:t>SUBCHAPTER H—CLAUSES AND FORMS</w:t>
      </w:r>
      <w:bookmarkEnd w:id="3690"/>
      <w:bookmarkEnd w:id="3691"/>
    </w:p>
    <!--Topic unique_2548-->
    <w:p>
      <w:pPr>
        <w:pStyle w:val="Heading2"/>
      </w:pPr>
      <w:bookmarkStart w:id="3692" w:name="_Refd19e109639"/>
      <w:bookmarkStart w:id="3693" w:name="_Tocd19e109639"/>
      <w:r>
        <w:t>Defense Federal Acquisition Regulation</w:t>
      </w:r>
      <w:bookmarkEnd w:id="3692"/>
      <w:bookmarkEnd w:id="3693"/>
    </w:p>
    <!--Topic unique_2550-->
    <w:p>
      <w:pPr>
        <w:pStyle w:val="Heading3"/>
      </w:pPr>
      <w:bookmarkStart w:id="3694" w:name="_Refd19e109644"/>
      <w:bookmarkStart w:id="3695" w:name="_Tocd19e109644"/>
      <w:r>
        <w:t>PART 252 - CLAUSES</w:t>
      </w:r>
      <w:bookmarkEnd w:id="3694"/>
      <w:bookmarkEnd w:id="3695"/>
    </w:p>
    <w:p>
      <w:pPr>
        <w:pStyle w:val="ListBullet"/>
        <!--depth 1-->
        <w:numPr>
          <w:ilvl w:val="0"/>
          <w:numId w:val="634"/>
        </w:numPr>
      </w:pPr>
      <w:r>
        <w:t/>
      </w:r>
      <w:r>
        <w:t>SUBPART 252.1 —INSTRUCTIONS FOR USING PROVISIONS AND CLAUSES</w:t>
      </w:r>
      <w:r>
        <w:t/>
      </w:r>
    </w:p>
    <w:p>
      <w:pPr>
        <w:pStyle w:val="ListBullet2"/>
        <!--depth 2-->
        <w:numPr>
          <w:ilvl w:val="1"/>
          <w:numId w:val="635"/>
        </w:numPr>
      </w:pPr>
      <w:r>
        <w:t/>
      </w:r>
      <w:r>
        <w:t>252.101 Using Part 252.</w:t>
      </w:r>
      <w:r>
        <w:t/>
      </w:r>
    </w:p>
    <w:p>
      <w:pPr>
        <w:pStyle w:val="ListBullet2"/>
        <!--depth 2-->
        <w:numPr>
          <w:ilvl w:val="1"/>
          <w:numId w:val="635"/>
        </w:numPr>
      </w:pPr>
      <w:r>
        <w:t/>
      </w:r>
      <w:r>
        <w:t>252.103 Identification of provisions and clauses.</w:t>
      </w:r>
      <w:r>
        <w:t/>
      </w:r>
    </w:p>
    <w:p>
      <w:pPr>
        <w:pStyle w:val="ListBullet"/>
        <!--depth 1-->
        <w:numPr>
          <w:ilvl w:val="0"/>
          <w:numId w:val="634"/>
        </w:numPr>
      </w:pPr>
      <w:r>
        <w:t/>
      </w:r>
      <w:r>
        <w:t>SUBPART 252.2 —TEXT OF PROVISIONS AND CLAUSES</w:t>
      </w:r>
      <w:r>
        <w:t/>
      </w:r>
    </w:p>
    <w:p>
      <w:pPr>
        <w:pStyle w:val="ListBullet2"/>
        <!--depth 2-->
        <w:numPr>
          <w:ilvl w:val="1"/>
          <w:numId w:val="636"/>
        </w:numPr>
      </w:pPr>
      <w:r>
        <w:t/>
      </w:r>
      <w:r>
        <w:t>252.201 RESERVED</w:t>
      </w:r>
      <w:r>
        <w:t/>
      </w:r>
    </w:p>
    <w:p>
      <w:pPr>
        <w:pStyle w:val="ListBullet3"/>
        <!--depth 3-->
        <w:numPr>
          <w:ilvl w:val="2"/>
          <w:numId w:val="637"/>
        </w:numPr>
      </w:pPr>
      <w:r>
        <w:t/>
      </w:r>
      <w:r>
        <w:t>252.201-7000 Contracting Officer's Representative.</w:t>
      </w:r>
      <w:r>
        <w:t/>
      </w:r>
    </w:p>
    <w:p>
      <w:pPr>
        <w:pStyle w:val="ListBullet2"/>
        <!--depth 2-->
        <w:numPr>
          <w:ilvl w:val="1"/>
          <w:numId w:val="636"/>
        </w:numPr>
      </w:pPr>
      <w:r>
        <w:t/>
      </w:r>
      <w:r>
        <w:t>252.203 RESERVED</w:t>
      </w:r>
      <w:r>
        <w:t/>
      </w:r>
    </w:p>
    <w:p>
      <w:pPr>
        <w:pStyle w:val="ListBullet3"/>
        <!--depth 3-->
        <w:numPr>
          <w:ilvl w:val="2"/>
          <w:numId w:val="638"/>
        </w:numPr>
      </w:pPr>
      <w:r>
        <w:t/>
      </w:r>
      <w:r>
        <w:t>252.203-7000 Requirements Relating to Compensation of Former DoD Officials.</w:t>
      </w:r>
      <w:r>
        <w:t/>
      </w:r>
    </w:p>
    <w:p>
      <w:pPr>
        <w:pStyle w:val="ListBullet3"/>
        <!--depth 3-->
        <w:numPr>
          <w:ilvl w:val="2"/>
          <w:numId w:val="638"/>
        </w:numPr>
      </w:pPr>
      <w:r>
        <w:t/>
      </w:r>
      <w:r>
        <w:t>252.203-7001 Prohibition on Persons Convicted of Fraud or Other Defense Contract-Related Felonies.</w:t>
      </w:r>
      <w:r>
        <w:t/>
      </w:r>
    </w:p>
    <w:p>
      <w:pPr>
        <w:pStyle w:val="ListBullet3"/>
        <!--depth 3-->
        <w:numPr>
          <w:ilvl w:val="2"/>
          <w:numId w:val="638"/>
        </w:numPr>
      </w:pPr>
      <w:r>
        <w:t/>
      </w:r>
      <w:r>
        <w:t>252.203-7002 Requirement to Inform Employees of Whistleblower Rights.</w:t>
      </w:r>
      <w:r>
        <w:t/>
      </w:r>
    </w:p>
    <w:p>
      <w:pPr>
        <w:pStyle w:val="ListBullet3"/>
        <!--depth 3-->
        <w:numPr>
          <w:ilvl w:val="2"/>
          <w:numId w:val="638"/>
        </w:numPr>
      </w:pPr>
      <w:r>
        <w:t/>
      </w:r>
      <w:r>
        <w:t>252.203-7003 Agency Office of the Inspector General.</w:t>
      </w:r>
      <w:r>
        <w:t/>
      </w:r>
    </w:p>
    <w:p>
      <w:pPr>
        <w:pStyle w:val="ListBullet3"/>
        <!--depth 3-->
        <w:numPr>
          <w:ilvl w:val="2"/>
          <w:numId w:val="638"/>
        </w:numPr>
      </w:pPr>
      <w:r>
        <w:t/>
      </w:r>
      <w:r>
        <w:t>252.203-7004 Display of Hotline Posters.</w:t>
      </w:r>
      <w:r>
        <w:t/>
      </w:r>
    </w:p>
    <w:p>
      <w:pPr>
        <w:pStyle w:val="ListBullet3"/>
        <!--depth 3-->
        <w:numPr>
          <w:ilvl w:val="2"/>
          <w:numId w:val="638"/>
        </w:numPr>
      </w:pPr>
      <w:r>
        <w:t/>
      </w:r>
      <w:r>
        <w:t>252.203-7005 Representation Relating to Compensation of Former DoD Officials.</w:t>
      </w:r>
      <w:r>
        <w:t/>
      </w:r>
    </w:p>
    <w:p>
      <w:pPr>
        <w:pStyle w:val="ListBullet2"/>
        <!--depth 2-->
        <w:numPr>
          <w:ilvl w:val="1"/>
          <w:numId w:val="636"/>
        </w:numPr>
      </w:pPr>
      <w:r>
        <w:t/>
      </w:r>
      <w:r>
        <w:t>252.204 RESERVED</w:t>
      </w:r>
      <w:r>
        <w:t/>
      </w:r>
    </w:p>
    <w:p>
      <w:pPr>
        <w:pStyle w:val="ListBullet3"/>
        <!--depth 3-->
        <w:numPr>
          <w:ilvl w:val="2"/>
          <w:numId w:val="639"/>
        </w:numPr>
      </w:pPr>
      <w:r>
        <w:t/>
      </w:r>
      <w:r>
        <w:t>252.204-7000 Disclosure of Information.</w:t>
      </w:r>
      <w:r>
        <w:t/>
      </w:r>
    </w:p>
    <w:p>
      <w:pPr>
        <w:pStyle w:val="ListBullet3"/>
        <!--depth 3-->
        <w:numPr>
          <w:ilvl w:val="2"/>
          <w:numId w:val="639"/>
        </w:numPr>
      </w:pPr>
      <w:r>
        <w:t/>
      </w:r>
      <w:r>
        <w:t>252.204-7001 Reserved.</w:t>
      </w:r>
      <w:r>
        <w:t/>
      </w:r>
    </w:p>
    <w:p>
      <w:pPr>
        <w:pStyle w:val="ListBullet3"/>
        <!--depth 3-->
        <w:numPr>
          <w:ilvl w:val="2"/>
          <w:numId w:val="639"/>
        </w:numPr>
      </w:pPr>
      <w:r>
        <w:t/>
      </w:r>
      <w:r>
        <w:t>252.204-7002 Payment for Contract Line or Subline Items Not Separately Priced.</w:t>
      </w:r>
      <w:r>
        <w:t/>
      </w:r>
    </w:p>
    <w:p>
      <w:pPr>
        <w:pStyle w:val="ListBullet3"/>
        <!--depth 3-->
        <w:numPr>
          <w:ilvl w:val="2"/>
          <w:numId w:val="639"/>
        </w:numPr>
      </w:pPr>
      <w:r>
        <w:t/>
      </w:r>
      <w:r>
        <w:t>252.204-7003 Control of Government Personnel Work Product.</w:t>
      </w:r>
      <w:r>
        <w:t/>
      </w:r>
    </w:p>
    <w:p>
      <w:pPr>
        <w:pStyle w:val="ListBullet3"/>
        <!--depth 3-->
        <w:numPr>
          <w:ilvl w:val="2"/>
          <w:numId w:val="639"/>
        </w:numPr>
      </w:pPr>
      <w:r>
        <w:t/>
      </w:r>
      <w:r>
        <w:t>252.204-7004 Antiterrorism Awareness Training for Contractors.</w:t>
      </w:r>
      <w:r>
        <w:t/>
      </w:r>
    </w:p>
    <w:p>
      <w:pPr>
        <w:pStyle w:val="ListBullet3"/>
        <!--depth 3-->
        <w:numPr>
          <w:ilvl w:val="2"/>
          <w:numId w:val="639"/>
        </w:numPr>
      </w:pPr>
      <w:r>
        <w:t/>
      </w:r>
      <w:r>
        <w:t>252.204-7005 Reserved.</w:t>
      </w:r>
      <w:r>
        <w:t/>
      </w:r>
    </w:p>
    <w:p>
      <w:pPr>
        <w:pStyle w:val="ListBullet3"/>
        <!--depth 3-->
        <w:numPr>
          <w:ilvl w:val="2"/>
          <w:numId w:val="639"/>
        </w:numPr>
      </w:pPr>
      <w:r>
        <w:t/>
      </w:r>
      <w:r>
        <w:t>252.204-7006 Billing Instructions.</w:t>
      </w:r>
      <w:r>
        <w:t/>
      </w:r>
    </w:p>
    <w:p>
      <w:pPr>
        <w:pStyle w:val="ListBullet3"/>
        <!--depth 3-->
        <w:numPr>
          <w:ilvl w:val="2"/>
          <w:numId w:val="639"/>
        </w:numPr>
      </w:pPr>
      <w:r>
        <w:t/>
      </w:r>
      <w:r>
        <w:t>252.204-7007 Alternate A, Annual Representations and Certifications.</w:t>
      </w:r>
      <w:r>
        <w:t/>
      </w:r>
    </w:p>
    <w:p>
      <w:pPr>
        <w:pStyle w:val="ListBullet3"/>
        <!--depth 3-->
        <w:numPr>
          <w:ilvl w:val="2"/>
          <w:numId w:val="639"/>
        </w:numPr>
      </w:pPr>
      <w:r>
        <w:t/>
      </w:r>
      <w:r>
        <w:t>252.204-7008 Compliance with Safeguarding Covered Defense Information Controls.</w:t>
      </w:r>
      <w:r>
        <w:t/>
      </w:r>
    </w:p>
    <w:p>
      <w:pPr>
        <w:pStyle w:val="ListBullet3"/>
        <!--depth 3-->
        <w:numPr>
          <w:ilvl w:val="2"/>
          <w:numId w:val="639"/>
        </w:numPr>
      </w:pPr>
      <w:r>
        <w:t/>
      </w:r>
      <w:r>
        <w:t>252.204-7009 Limitations on the Use or Disclosure of Third-Party Contractor Reported Cyber Incident Information.</w:t>
      </w:r>
      <w:r>
        <w:t/>
      </w:r>
    </w:p>
    <w:p>
      <w:pPr>
        <w:pStyle w:val="ListBullet3"/>
        <!--depth 3-->
        <w:numPr>
          <w:ilvl w:val="2"/>
          <w:numId w:val="639"/>
        </w:numPr>
      </w:pPr>
      <w:r>
        <w:t/>
      </w:r>
      <w:r>
        <w:t>252.204-7010 Requirement for Contractor to Notify DoD if the Contractor’s Activities are Subject to Reporting Under the U.S.-International Atomic Energy Agency Additional Protocol.</w:t>
      </w:r>
      <w:r>
        <w:t/>
      </w:r>
    </w:p>
    <w:p>
      <w:pPr>
        <w:pStyle w:val="ListBullet3"/>
        <!--depth 3-->
        <w:numPr>
          <w:ilvl w:val="2"/>
          <w:numId w:val="639"/>
        </w:numPr>
      </w:pPr>
      <w:r>
        <w:t/>
      </w:r>
      <w:r>
        <w:t>252.204-7011 Reserved.</w:t>
      </w:r>
      <w:r>
        <w:t/>
      </w:r>
    </w:p>
    <w:p>
      <w:pPr>
        <w:pStyle w:val="ListBullet3"/>
        <!--depth 3-->
        <w:numPr>
          <w:ilvl w:val="2"/>
          <w:numId w:val="639"/>
        </w:numPr>
      </w:pPr>
      <w:r>
        <w:t/>
      </w:r>
      <w:r>
        <w:t>252.204-7012 Safeguarding Covered Defense Information and Cyber Incident Reporting.</w:t>
      </w:r>
      <w:r>
        <w:t/>
      </w:r>
    </w:p>
    <w:p>
      <w:pPr>
        <w:pStyle w:val="ListBullet3"/>
        <!--depth 3-->
        <w:numPr>
          <w:ilvl w:val="2"/>
          <w:numId w:val="639"/>
        </w:numPr>
      </w:pPr>
      <w:r>
        <w:t/>
      </w:r>
      <w:r>
        <w:t>252.204-7013 Reserved.</w:t>
      </w:r>
      <w:r>
        <w:t/>
      </w:r>
    </w:p>
    <w:p>
      <w:pPr>
        <w:pStyle w:val="ListBullet3"/>
        <!--depth 3-->
        <w:numPr>
          <w:ilvl w:val="2"/>
          <w:numId w:val="639"/>
        </w:numPr>
      </w:pPr>
      <w:r>
        <w:t/>
      </w:r>
      <w:r>
        <w:t>252.204-7014 Limitations on the Use or Disclosure of Information by Litigation Support Contractors.</w:t>
      </w:r>
      <w:r>
        <w:t/>
      </w:r>
    </w:p>
    <w:p>
      <w:pPr>
        <w:pStyle w:val="ListBullet3"/>
        <!--depth 3-->
        <w:numPr>
          <w:ilvl w:val="2"/>
          <w:numId w:val="639"/>
        </w:numPr>
      </w:pPr>
      <w:r>
        <w:t/>
      </w:r>
      <w:r>
        <w:t>252.204-7015 Notice of Authorized Disclosure of Information for Litigation Support.</w:t>
      </w:r>
      <w:r>
        <w:t/>
      </w:r>
    </w:p>
    <w:p>
      <w:pPr>
        <w:pStyle w:val="ListBullet3"/>
        <!--depth 3-->
        <w:numPr>
          <w:ilvl w:val="2"/>
          <w:numId w:val="639"/>
        </w:numPr>
      </w:pPr>
      <w:r>
        <w:t/>
      </w:r>
      <w:r>
        <w:t>252.204-7016 Covered Defense Telecommunications Equipment or Services—Representation.</w:t>
      </w:r>
      <w:r>
        <w:t/>
      </w:r>
    </w:p>
    <w:p>
      <w:pPr>
        <w:pStyle w:val="ListBullet3"/>
        <!--depth 3-->
        <w:numPr>
          <w:ilvl w:val="2"/>
          <w:numId w:val="639"/>
        </w:numPr>
      </w:pPr>
      <w:r>
        <w:t/>
      </w:r>
      <w:r>
        <w:t>252.204-7017 Prohibition on the Acquisition of Covered Defense Telecommunications Equipment or Services—Representation.</w:t>
      </w:r>
      <w:r>
        <w:t/>
      </w:r>
    </w:p>
    <w:p>
      <w:pPr>
        <w:pStyle w:val="ListBullet3"/>
        <!--depth 3-->
        <w:numPr>
          <w:ilvl w:val="2"/>
          <w:numId w:val="639"/>
        </w:numPr>
      </w:pPr>
      <w:r>
        <w:t/>
      </w:r>
      <w:r>
        <w:t>252.204-7018 Prohibition on the Acquisition of Covered Defense Telecommunications Equipment or Services.</w:t>
      </w:r>
      <w:r>
        <w:t/>
      </w:r>
    </w:p>
    <w:p>
      <w:pPr>
        <w:pStyle w:val="ListBullet2"/>
        <!--depth 2-->
        <w:numPr>
          <w:ilvl w:val="1"/>
          <w:numId w:val="636"/>
        </w:numPr>
      </w:pPr>
      <w:r>
        <w:t/>
      </w:r>
      <w:r>
        <w:t>252.205 RESERVED</w:t>
      </w:r>
      <w:r>
        <w:t/>
      </w:r>
    </w:p>
    <w:p>
      <w:pPr>
        <w:pStyle w:val="ListBullet3"/>
        <!--depth 3-->
        <w:numPr>
          <w:ilvl w:val="2"/>
          <w:numId w:val="640"/>
        </w:numPr>
      </w:pPr>
      <w:r>
        <w:t/>
      </w:r>
      <w:r>
        <w:t>252.205-7000 Provision of Information to Cooperative Agreement Holders.</w:t>
      </w:r>
      <w:r>
        <w:t/>
      </w:r>
    </w:p>
    <w:p>
      <w:pPr>
        <w:pStyle w:val="ListBullet2"/>
        <!--depth 2-->
        <w:numPr>
          <w:ilvl w:val="1"/>
          <w:numId w:val="636"/>
        </w:numPr>
      </w:pPr>
      <w:r>
        <w:t/>
      </w:r>
      <w:r>
        <w:t>252.206 RESERVED</w:t>
      </w:r>
      <w:r>
        <w:t/>
      </w:r>
    </w:p>
    <w:p>
      <w:pPr>
        <w:pStyle w:val="ListBullet3"/>
        <!--depth 3-->
        <w:numPr>
          <w:ilvl w:val="2"/>
          <w:numId w:val="641"/>
        </w:numPr>
      </w:pPr>
      <w:r>
        <w:t/>
      </w:r>
      <w:r>
        <w:t>252.206-7000 Domestic Source Restriction.</w:t>
      </w:r>
      <w:r>
        <w:t/>
      </w:r>
    </w:p>
    <w:p>
      <w:pPr>
        <w:pStyle w:val="ListBullet2"/>
        <!--depth 2-->
        <w:numPr>
          <w:ilvl w:val="1"/>
          <w:numId w:val="636"/>
        </w:numPr>
      </w:pPr>
      <w:r>
        <w:t/>
      </w:r>
      <w:r>
        <w:t>252.208 RESERVED</w:t>
      </w:r>
      <w:r>
        <w:t/>
      </w:r>
    </w:p>
    <w:p>
      <w:pPr>
        <w:pStyle w:val="ListBullet3"/>
        <!--depth 3-->
        <w:numPr>
          <w:ilvl w:val="2"/>
          <w:numId w:val="642"/>
        </w:numPr>
      </w:pPr>
      <w:r>
        <w:t/>
      </w:r>
      <w:r>
        <w:t>252.208-7000 Intent to Furnish Precious Metals as Government-Furnished Material.</w:t>
      </w:r>
      <w:r>
        <w:t/>
      </w:r>
    </w:p>
    <w:p>
      <w:pPr>
        <w:pStyle w:val="ListBullet2"/>
        <!--depth 2-->
        <w:numPr>
          <w:ilvl w:val="1"/>
          <w:numId w:val="636"/>
        </w:numPr>
      </w:pPr>
      <w:r>
        <w:t/>
      </w:r>
      <w:r>
        <w:t>252.209 RESERVED</w:t>
      </w:r>
      <w:r>
        <w:t/>
      </w:r>
    </w:p>
    <w:p>
      <w:pPr>
        <w:pStyle w:val="ListBullet3"/>
        <!--depth 3-->
        <w:numPr>
          <w:ilvl w:val="2"/>
          <w:numId w:val="643"/>
        </w:numPr>
      </w:pPr>
      <w:r>
        <w:t/>
      </w:r>
      <w:r>
        <w:t>252.209-7000 Reserved.</w:t>
      </w:r>
      <w:r>
        <w:t/>
      </w:r>
    </w:p>
    <w:p>
      <w:pPr>
        <w:pStyle w:val="ListBullet3"/>
        <!--depth 3-->
        <w:numPr>
          <w:ilvl w:val="2"/>
          <w:numId w:val="643"/>
        </w:numPr>
      </w:pPr>
      <w:r>
        <w:t/>
      </w:r>
      <w:r>
        <w:t>252.209-7001 Reserved.</w:t>
      </w:r>
      <w:r>
        <w:t/>
      </w:r>
    </w:p>
    <w:p>
      <w:pPr>
        <w:pStyle w:val="ListBullet3"/>
        <!--depth 3-->
        <w:numPr>
          <w:ilvl w:val="2"/>
          <w:numId w:val="643"/>
        </w:numPr>
      </w:pPr>
      <w:r>
        <w:t/>
      </w:r>
      <w:r>
        <w:t>252.209-7002 Disclosure of Ownership or Control by a Foreign Government</w:t>
      </w:r>
      <w:r>
        <w:t/>
      </w:r>
    </w:p>
    <w:p>
      <w:pPr>
        <w:pStyle w:val="ListBullet3"/>
        <!--depth 3-->
        <w:numPr>
          <w:ilvl w:val="2"/>
          <w:numId w:val="643"/>
        </w:numPr>
      </w:pPr>
      <w:r>
        <w:t/>
      </w:r>
      <w:r>
        <w:t>252.209-7003 Reserve Officer Training Corps and Military Recruiting on Campus—Representation.</w:t>
      </w:r>
      <w:r>
        <w:t/>
      </w:r>
    </w:p>
    <w:p>
      <w:pPr>
        <w:pStyle w:val="ListBullet3"/>
        <!--depth 3-->
        <w:numPr>
          <w:ilvl w:val="2"/>
          <w:numId w:val="643"/>
        </w:numPr>
      </w:pPr>
      <w:r>
        <w:t/>
      </w:r>
      <w:r>
        <w:t>252.209-7004 Subcontracting with Firms that are Owned or Controlled by the Government of a Country that is a State Sponsor of Terrorism.</w:t>
      </w:r>
      <w:r>
        <w:t/>
      </w:r>
    </w:p>
    <w:p>
      <w:pPr>
        <w:pStyle w:val="ListBullet3"/>
        <!--depth 3-->
        <w:numPr>
          <w:ilvl w:val="2"/>
          <w:numId w:val="643"/>
        </w:numPr>
      </w:pPr>
      <w:r>
        <w:t/>
      </w:r>
      <w:r>
        <w:t>252.209-7005 Reserve Officer Training Corps and Military Recruiting on Campus.</w:t>
      </w:r>
      <w:r>
        <w:t/>
      </w:r>
    </w:p>
    <w:p>
      <w:pPr>
        <w:pStyle w:val="ListBullet3"/>
        <!--depth 3-->
        <w:numPr>
          <w:ilvl w:val="2"/>
          <w:numId w:val="643"/>
        </w:numPr>
      </w:pPr>
      <w:r>
        <w:t/>
      </w:r>
      <w:r>
        <w:t>252.209-7006 Limitations on Contractors Acting as Lead System Integrators.</w:t>
      </w:r>
      <w:r>
        <w:t/>
      </w:r>
    </w:p>
    <w:p>
      <w:pPr>
        <w:pStyle w:val="ListBullet3"/>
        <!--depth 3-->
        <w:numPr>
          <w:ilvl w:val="2"/>
          <w:numId w:val="643"/>
        </w:numPr>
      </w:pPr>
      <w:r>
        <w:t/>
      </w:r>
      <w:r>
        <w:t>252.209-7007 Prohibited Financial Interests for Lead System Integrators.</w:t>
      </w:r>
      <w:r>
        <w:t/>
      </w:r>
    </w:p>
    <w:p>
      <w:pPr>
        <w:pStyle w:val="ListBullet3"/>
        <!--depth 3-->
        <w:numPr>
          <w:ilvl w:val="2"/>
          <w:numId w:val="643"/>
        </w:numPr>
      </w:pPr>
      <w:r>
        <w:t/>
      </w:r>
      <w:r>
        <w:t>252.209-7008 Notice of Prohibition Relating to Organizational Conflict of Interest—Major Defense Acquisition Program.</w:t>
      </w:r>
      <w:r>
        <w:t/>
      </w:r>
    </w:p>
    <w:p>
      <w:pPr>
        <w:pStyle w:val="ListBullet3"/>
        <!--depth 3-->
        <w:numPr>
          <w:ilvl w:val="2"/>
          <w:numId w:val="643"/>
        </w:numPr>
      </w:pPr>
      <w:r>
        <w:t/>
      </w:r>
      <w:r>
        <w:t>252.209-7009 Organizational Conflict of Interest—Major Defense Acquisition Program.</w:t>
      </w:r>
      <w:r>
        <w:t/>
      </w:r>
    </w:p>
    <w:p>
      <w:pPr>
        <w:pStyle w:val="ListBullet3"/>
        <!--depth 3-->
        <w:numPr>
          <w:ilvl w:val="2"/>
          <w:numId w:val="643"/>
        </w:numPr>
      </w:pPr>
      <w:r>
        <w:t/>
      </w:r>
      <w:r>
        <w:t>252.209-7010 Critical Safety Items.</w:t>
      </w:r>
      <w:r>
        <w:t/>
      </w:r>
    </w:p>
    <w:p>
      <w:pPr>
        <w:pStyle w:val="ListBullet3"/>
        <!--depth 3-->
        <w:numPr>
          <w:ilvl w:val="2"/>
          <w:numId w:val="643"/>
        </w:numPr>
      </w:pPr>
      <w:r>
        <w:t/>
      </w:r>
      <w:r>
        <w:t>252.209-7998 Representation Regarding Conviction of a Felony Criminal Violation under any Federal or State Law.</w:t>
      </w:r>
      <w:r>
        <w:t/>
      </w:r>
    </w:p>
    <w:p>
      <w:pPr>
        <w:pStyle w:val="ListBullet3"/>
        <!--depth 3-->
        <w:numPr>
          <w:ilvl w:val="2"/>
          <w:numId w:val="643"/>
        </w:numPr>
      </w:pPr>
      <w:r>
        <w:t/>
      </w:r>
      <w:r>
        <w:t>252.209-7999 Representation by Corporations Regarding an Unpaid Delinquent Tax Liability or a Felony Conviction under any Federal Law.</w:t>
      </w:r>
      <w:r>
        <w:t/>
      </w:r>
    </w:p>
    <w:p>
      <w:pPr>
        <w:pStyle w:val="ListBullet2"/>
        <!--depth 2-->
        <w:numPr>
          <w:ilvl w:val="1"/>
          <w:numId w:val="636"/>
        </w:numPr>
      </w:pPr>
      <w:r>
        <w:t/>
      </w:r>
      <w:r>
        <w:t>252.211 RESERVED</w:t>
      </w:r>
      <w:r>
        <w:t/>
      </w:r>
    </w:p>
    <w:p>
      <w:pPr>
        <w:pStyle w:val="ListBullet3"/>
        <!--depth 3-->
        <w:numPr>
          <w:ilvl w:val="2"/>
          <w:numId w:val="644"/>
        </w:numPr>
      </w:pPr>
      <w:r>
        <w:t/>
      </w:r>
      <w:r>
        <w:t>252.211-7000 Reserved.</w:t>
      </w:r>
      <w:r>
        <w:t/>
      </w:r>
    </w:p>
    <w:p>
      <w:pPr>
        <w:pStyle w:val="ListBullet3"/>
        <!--depth 3-->
        <w:numPr>
          <w:ilvl w:val="2"/>
          <w:numId w:val="644"/>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3"/>
        <!--depth 3-->
        <w:numPr>
          <w:ilvl w:val="2"/>
          <w:numId w:val="644"/>
        </w:numPr>
      </w:pPr>
      <w:r>
        <w:t/>
      </w:r>
      <w:r>
        <w:t>252.211-7002 Availability for Examination of Specifications, Standards, Plans, Drawings, Data Item Descriptions, and Other Pertinent Documents.</w:t>
      </w:r>
      <w:r>
        <w:t/>
      </w:r>
    </w:p>
    <w:p>
      <w:pPr>
        <w:pStyle w:val="ListBullet3"/>
        <!--depth 3-->
        <w:numPr>
          <w:ilvl w:val="2"/>
          <w:numId w:val="644"/>
        </w:numPr>
      </w:pPr>
      <w:r>
        <w:t/>
      </w:r>
      <w:r>
        <w:t>252.211-7003 Item Unique Identification and Valuation.</w:t>
      </w:r>
      <w:r>
        <w:t/>
      </w:r>
    </w:p>
    <w:p>
      <w:pPr>
        <w:pStyle w:val="ListBullet3"/>
        <!--depth 3-->
        <w:numPr>
          <w:ilvl w:val="2"/>
          <w:numId w:val="644"/>
        </w:numPr>
      </w:pPr>
      <w:r>
        <w:t/>
      </w:r>
      <w:r>
        <w:t>252.211-7004 Reserved</w:t>
      </w:r>
      <w:r>
        <w:t/>
      </w:r>
    </w:p>
    <w:p>
      <w:pPr>
        <w:pStyle w:val="ListBullet3"/>
        <!--depth 3-->
        <w:numPr>
          <w:ilvl w:val="2"/>
          <w:numId w:val="644"/>
        </w:numPr>
      </w:pPr>
      <w:r>
        <w:t/>
      </w:r>
      <w:r>
        <w:t>252.211-7005 Removed and Reserved.</w:t>
      </w:r>
      <w:r>
        <w:t/>
      </w:r>
    </w:p>
    <w:p>
      <w:pPr>
        <w:pStyle w:val="ListBullet3"/>
        <!--depth 3-->
        <w:numPr>
          <w:ilvl w:val="2"/>
          <w:numId w:val="644"/>
        </w:numPr>
      </w:pPr>
      <w:r>
        <w:t/>
      </w:r>
      <w:r>
        <w:t>252.211-7006 Passive Radio Frequency Identification.</w:t>
      </w:r>
      <w:r>
        <w:t/>
      </w:r>
    </w:p>
    <w:p>
      <w:pPr>
        <w:pStyle w:val="ListBullet3"/>
        <!--depth 3-->
        <w:numPr>
          <w:ilvl w:val="2"/>
          <w:numId w:val="644"/>
        </w:numPr>
      </w:pPr>
      <w:r>
        <w:t/>
      </w:r>
      <w:r>
        <w:t>252.211-7007 Reporting of Government-Furnished Property.</w:t>
      </w:r>
      <w:r>
        <w:t/>
      </w:r>
    </w:p>
    <w:p>
      <w:pPr>
        <w:pStyle w:val="ListBullet3"/>
        <!--depth 3-->
        <w:numPr>
          <w:ilvl w:val="2"/>
          <w:numId w:val="644"/>
        </w:numPr>
      </w:pPr>
      <w:r>
        <w:t/>
      </w:r>
      <w:r>
        <w:t>252.211-7008 Use of Government-Assigned Serial Numbers</w:t>
      </w:r>
      <w:r>
        <w:t/>
      </w:r>
    </w:p>
    <w:p>
      <w:pPr>
        <w:pStyle w:val="ListBullet2"/>
        <!--depth 2-->
        <w:numPr>
          <w:ilvl w:val="1"/>
          <w:numId w:val="636"/>
        </w:numPr>
      </w:pPr>
      <w:r>
        <w:t/>
      </w:r>
      <w:r>
        <w:t>252.212 RESERVED</w:t>
      </w:r>
      <w:r>
        <w:t/>
      </w:r>
    </w:p>
    <w:p>
      <w:pPr>
        <w:pStyle w:val="ListBullet3"/>
        <!--depth 3-->
        <w:numPr>
          <w:ilvl w:val="2"/>
          <w:numId w:val="645"/>
        </w:numPr>
      </w:pPr>
      <w:r>
        <w:t/>
      </w:r>
      <w:r>
        <w:t>252.212-7000 Reserved.</w:t>
      </w:r>
      <w:r>
        <w:t/>
      </w:r>
    </w:p>
    <w:p>
      <w:pPr>
        <w:pStyle w:val="ListBullet3"/>
        <!--depth 3-->
        <w:numPr>
          <w:ilvl w:val="2"/>
          <w:numId w:val="645"/>
        </w:numPr>
      </w:pPr>
      <w:r>
        <w:t/>
      </w:r>
      <w:r>
        <w:t>252.212-7001 Reserved.</w:t>
      </w:r>
      <w:r>
        <w:t/>
      </w:r>
    </w:p>
    <w:p>
      <w:pPr>
        <w:pStyle w:val="ListBullet3"/>
        <!--depth 3-->
        <w:numPr>
          <w:ilvl w:val="2"/>
          <w:numId w:val="645"/>
        </w:numPr>
      </w:pPr>
      <w:r>
        <w:t/>
      </w:r>
      <w:r>
        <w:t>252.212-7002 Pilot Program for Acquisition of Military-Purpose Nondevelopmental Items.</w:t>
      </w:r>
      <w:r>
        <w:t/>
      </w:r>
    </w:p>
    <w:p>
      <w:pPr>
        <w:pStyle w:val="ListBullet2"/>
        <!--depth 2-->
        <w:numPr>
          <w:ilvl w:val="1"/>
          <w:numId w:val="636"/>
        </w:numPr>
      </w:pPr>
      <w:r>
        <w:t/>
      </w:r>
      <w:r>
        <w:t>252.213 RESERVED</w:t>
      </w:r>
      <w:r>
        <w:t/>
      </w:r>
    </w:p>
    <w:p>
      <w:pPr>
        <w:pStyle w:val="ListBullet3"/>
        <!--depth 3-->
        <w:numPr>
          <w:ilvl w:val="2"/>
          <w:numId w:val="646"/>
        </w:numPr>
      </w:pPr>
      <w:r>
        <w:t/>
      </w:r>
      <w:r>
        <w:t>252.213-7000 Notice to Prospective Suppliers on Use of Supplier Performance Risk System in Past Performance Evaluations.</w:t>
      </w:r>
      <w:r>
        <w:t/>
      </w:r>
    </w:p>
    <w:p>
      <w:pPr>
        <w:pStyle w:val="ListBullet2"/>
        <!--depth 2-->
        <w:numPr>
          <w:ilvl w:val="1"/>
          <w:numId w:val="636"/>
        </w:numPr>
      </w:pPr>
      <w:r>
        <w:t/>
      </w:r>
      <w:r>
        <w:t>252.215 RESERVED</w:t>
      </w:r>
      <w:r>
        <w:t/>
      </w:r>
    </w:p>
    <w:p>
      <w:pPr>
        <w:pStyle w:val="ListBullet3"/>
        <!--depth 3-->
        <w:numPr>
          <w:ilvl w:val="2"/>
          <w:numId w:val="647"/>
        </w:numPr>
      </w:pPr>
      <w:r>
        <w:t/>
      </w:r>
      <w:r>
        <w:t>252.215-7000 Reserved.</w:t>
      </w:r>
      <w:r>
        <w:t/>
      </w:r>
    </w:p>
    <w:p>
      <w:pPr>
        <w:pStyle w:val="ListBullet3"/>
        <!--depth 3-->
        <w:numPr>
          <w:ilvl w:val="2"/>
          <w:numId w:val="647"/>
        </w:numPr>
      </w:pPr>
      <w:r>
        <w:t/>
      </w:r>
      <w:r>
        <w:t>252.215-7001 Reserved.</w:t>
      </w:r>
      <w:r>
        <w:t/>
      </w:r>
    </w:p>
    <w:p>
      <w:pPr>
        <w:pStyle w:val="ListBullet3"/>
        <!--depth 3-->
        <w:numPr>
          <w:ilvl w:val="2"/>
          <w:numId w:val="647"/>
        </w:numPr>
      </w:pPr>
      <w:r>
        <w:t/>
      </w:r>
      <w:r>
        <w:t>252.215-7002 Cost Estimating System Requirements.</w:t>
      </w:r>
      <w:r>
        <w:t/>
      </w:r>
    </w:p>
    <w:p>
      <w:pPr>
        <w:pStyle w:val="ListBullet3"/>
        <!--depth 3-->
        <w:numPr>
          <w:ilvl w:val="2"/>
          <w:numId w:val="647"/>
        </w:numPr>
      </w:pPr>
      <w:r>
        <w:t/>
      </w:r>
      <w:r>
        <w:t>252.215-7003 Requirement for Submission of Data Other Than Certified Cost or Pricing Data—Canadian Commercial Corporation.</w:t>
      </w:r>
      <w:r>
        <w:t/>
      </w:r>
    </w:p>
    <w:p>
      <w:pPr>
        <w:pStyle w:val="ListBullet3"/>
        <!--depth 3-->
        <w:numPr>
          <w:ilvl w:val="2"/>
          <w:numId w:val="647"/>
        </w:numPr>
      </w:pPr>
      <w:r>
        <w:t/>
      </w:r>
      <w:r>
        <w:t>252.215-7004 Requirement for Submission of Data Other Than Certified Cost or Pricing Data—Modifications—Canadian Commercial Corporation.</w:t>
      </w:r>
      <w:r>
        <w:t/>
      </w:r>
    </w:p>
    <w:p>
      <w:pPr>
        <w:pStyle w:val="ListBullet3"/>
        <!--depth 3-->
        <w:numPr>
          <w:ilvl w:val="2"/>
          <w:numId w:val="647"/>
        </w:numPr>
      </w:pPr>
      <w:r>
        <w:t/>
      </w:r>
      <w:r>
        <w:t>252.215-7005 Evaluation Factor for Employing or Subcontracting with Members of the Selected Reserve.</w:t>
      </w:r>
      <w:r>
        <w:t/>
      </w:r>
    </w:p>
    <w:p>
      <w:pPr>
        <w:pStyle w:val="ListBullet3"/>
        <!--depth 3-->
        <w:numPr>
          <w:ilvl w:val="2"/>
          <w:numId w:val="647"/>
        </w:numPr>
      </w:pPr>
      <w:r>
        <w:t/>
      </w:r>
      <w:r>
        <w:t>252.215-7006 Use of Employees or Individual Subcontractors Who are Members of the Selected Reserve.</w:t>
      </w:r>
      <w:r>
        <w:t/>
      </w:r>
    </w:p>
    <w:p>
      <w:pPr>
        <w:pStyle w:val="ListBullet3"/>
        <!--depth 3-->
        <w:numPr>
          <w:ilvl w:val="2"/>
          <w:numId w:val="647"/>
        </w:numPr>
      </w:pPr>
      <w:r>
        <w:t/>
      </w:r>
      <w:r>
        <w:t>252.215-7007 Notice of Intent to Resolicit.</w:t>
      </w:r>
      <w:r>
        <w:t/>
      </w:r>
    </w:p>
    <w:p>
      <w:pPr>
        <w:pStyle w:val="ListBullet3"/>
        <!--depth 3-->
        <w:numPr>
          <w:ilvl w:val="2"/>
          <w:numId w:val="647"/>
        </w:numPr>
      </w:pPr>
      <w:r>
        <w:t/>
      </w:r>
      <w:r>
        <w:t>252.215-7008 Only One Offer.</w:t>
      </w:r>
      <w:r>
        <w:t/>
      </w:r>
    </w:p>
    <w:p>
      <w:pPr>
        <w:pStyle w:val="ListBullet3"/>
        <!--depth 3-->
        <w:numPr>
          <w:ilvl w:val="2"/>
          <w:numId w:val="647"/>
        </w:numPr>
      </w:pPr>
      <w:r>
        <w:t/>
      </w:r>
      <w:r>
        <w:t>252.215-7009 Proposal Adequacy Checklist.</w:t>
      </w:r>
      <w:r>
        <w:t/>
      </w:r>
    </w:p>
    <w:p>
      <w:pPr>
        <w:pStyle w:val="ListBullet3"/>
        <!--depth 3-->
        <w:numPr>
          <w:ilvl w:val="2"/>
          <w:numId w:val="647"/>
        </w:numPr>
      </w:pPr>
      <w:r>
        <w:t/>
      </w:r>
      <w:r>
        <w:t>252.215-7010 Requirements for Certified Cost or Pricing Data and Data Other Than Certified Cost or Pricing Data.</w:t>
      </w:r>
      <w:r>
        <w:t/>
      </w:r>
    </w:p>
    <w:p>
      <w:pPr>
        <w:pStyle w:val="ListBullet3"/>
        <!--depth 3-->
        <w:numPr>
          <w:ilvl w:val="2"/>
          <w:numId w:val="647"/>
        </w:numPr>
      </w:pPr>
      <w:r>
        <w:t/>
      </w:r>
      <w:r>
        <w:t>252.215-7011 Requirements for Submission of Proposals to the Administrative Contracting Officer and Contract Auditor.</w:t>
      </w:r>
      <w:r>
        <w:t/>
      </w:r>
    </w:p>
    <w:p>
      <w:pPr>
        <w:pStyle w:val="ListBullet3"/>
        <!--depth 3-->
        <w:numPr>
          <w:ilvl w:val="2"/>
          <w:numId w:val="647"/>
        </w:numPr>
      </w:pPr>
      <w:r>
        <w:t/>
      </w:r>
      <w:r>
        <w:t>252.215-7012 Requirements for Submission of Proposals via Electronic Media.</w:t>
      </w:r>
      <w:r>
        <w:t/>
      </w:r>
    </w:p>
    <w:p>
      <w:pPr>
        <w:pStyle w:val="ListBullet3"/>
        <!--depth 3-->
        <w:numPr>
          <w:ilvl w:val="2"/>
          <w:numId w:val="647"/>
        </w:numPr>
      </w:pPr>
      <w:r>
        <w:t/>
      </w:r>
      <w:r>
        <w:t>252.215-7013 Supplies and Services Provided by Nontraditional Defense Contractors.</w:t>
      </w:r>
      <w:r>
        <w:t/>
      </w:r>
    </w:p>
    <w:p>
      <w:pPr>
        <w:pStyle w:val="ListBullet3"/>
        <!--depth 3-->
        <w:numPr>
          <w:ilvl w:val="2"/>
          <w:numId w:val="647"/>
        </w:numPr>
      </w:pPr>
      <w:r>
        <w:t/>
      </w:r>
      <w:r>
        <w:t>252.215-7014 Exception from Certified Cost or Pricing Data Requirements for Foreign Military Sales Indirect Offsets.</w:t>
      </w:r>
      <w:r>
        <w:t/>
      </w:r>
    </w:p>
    <w:p>
      <w:pPr>
        <w:pStyle w:val="ListBullet3"/>
        <!--depth 3-->
        <w:numPr>
          <w:ilvl w:val="2"/>
          <w:numId w:val="647"/>
        </w:numPr>
      </w:pPr>
      <w:r>
        <w:t/>
      </w:r>
      <w:r>
        <w:t>252.215-7015 Program Should-Cost Review.</w:t>
      </w:r>
      <w:r>
        <w:t/>
      </w:r>
    </w:p>
    <w:p>
      <w:pPr>
        <w:pStyle w:val="ListBullet2"/>
        <!--depth 2-->
        <w:numPr>
          <w:ilvl w:val="1"/>
          <w:numId w:val="636"/>
        </w:numPr>
      </w:pPr>
      <w:r>
        <w:t/>
      </w:r>
      <w:r>
        <w:t>252.216 RESERVED</w:t>
      </w:r>
      <w:r>
        <w:t/>
      </w:r>
    </w:p>
    <w:p>
      <w:pPr>
        <w:pStyle w:val="ListBullet3"/>
        <!--depth 3-->
        <w:numPr>
          <w:ilvl w:val="2"/>
          <w:numId w:val="648"/>
        </w:numPr>
      </w:pPr>
      <w:r>
        <w:t/>
      </w:r>
      <w:r>
        <w:t>252.216-7000 Economic Price Adjustment—Basic Steel, Aluminum, Brass, Bronze, or Copper Mill Products.</w:t>
      </w:r>
      <w:r>
        <w:t/>
      </w:r>
    </w:p>
    <w:p>
      <w:pPr>
        <w:pStyle w:val="ListBullet3"/>
        <!--depth 3-->
        <w:numPr>
          <w:ilvl w:val="2"/>
          <w:numId w:val="648"/>
        </w:numPr>
      </w:pPr>
      <w:r>
        <w:t/>
      </w:r>
      <w:r>
        <w:t>252.216-7001 Economic Price Adjustment–Nonstandard Steel Items.</w:t>
      </w:r>
      <w:r>
        <w:t/>
      </w:r>
    </w:p>
    <w:p>
      <w:pPr>
        <w:pStyle w:val="ListBullet3"/>
        <!--depth 3-->
        <w:numPr>
          <w:ilvl w:val="2"/>
          <w:numId w:val="648"/>
        </w:numPr>
      </w:pPr>
      <w:r>
        <w:t/>
      </w:r>
      <w:r>
        <w:t>252.216-7002 Alternate A, Time-and-Materials/Labor-Hour Proposal Requirements – Non-Commercial Item Acquisition with Adequate Price Competition.</w:t>
      </w:r>
      <w:r>
        <w:t/>
      </w:r>
    </w:p>
    <w:p>
      <w:pPr>
        <w:pStyle w:val="ListBullet3"/>
        <!--depth 3-->
        <w:numPr>
          <w:ilvl w:val="2"/>
          <w:numId w:val="648"/>
        </w:numPr>
      </w:pPr>
      <w:r>
        <w:t/>
      </w:r>
      <w:r>
        <w:t>252.216-7003 Economic Price Adjustment—Wage Rates or Material Prices Controlled by a Foreign Government.</w:t>
      </w:r>
      <w:r>
        <w:t/>
      </w:r>
    </w:p>
    <w:p>
      <w:pPr>
        <w:pStyle w:val="ListBullet3"/>
        <!--depth 3-->
        <w:numPr>
          <w:ilvl w:val="2"/>
          <w:numId w:val="648"/>
        </w:numPr>
      </w:pPr>
      <w:r>
        <w:t/>
      </w:r>
      <w:r>
        <w:t>252.216-7004 Award Fee Reduction or Denial for Jeopardizing the Health or Safety of Government Personnel.</w:t>
      </w:r>
      <w:r>
        <w:t/>
      </w:r>
    </w:p>
    <w:p>
      <w:pPr>
        <w:pStyle w:val="ListBullet3"/>
        <!--depth 3-->
        <w:numPr>
          <w:ilvl w:val="2"/>
          <w:numId w:val="648"/>
        </w:numPr>
      </w:pPr>
      <w:r>
        <w:t/>
      </w:r>
      <w:r>
        <w:t>252.216-7005 [Reserved].</w:t>
      </w:r>
      <w:r>
        <w:t/>
      </w:r>
    </w:p>
    <w:p>
      <w:pPr>
        <w:pStyle w:val="ListBullet3"/>
        <!--depth 3-->
        <w:numPr>
          <w:ilvl w:val="2"/>
          <w:numId w:val="648"/>
        </w:numPr>
      </w:pPr>
      <w:r>
        <w:t/>
      </w:r>
      <w:r>
        <w:t>252.216-7006 [Reserved].</w:t>
      </w:r>
      <w:r>
        <w:t/>
      </w:r>
    </w:p>
    <w:p>
      <w:pPr>
        <w:pStyle w:val="ListBullet3"/>
        <!--depth 3-->
        <w:numPr>
          <w:ilvl w:val="2"/>
          <w:numId w:val="648"/>
        </w:numPr>
      </w:pPr>
      <w:r>
        <w:t/>
      </w:r>
      <w:r>
        <w:t>252.216-7007 Economic Price Adjustment—Basic Steel, Aluminum, Brass, Bronze, or Copper Mill Products—Representation.</w:t>
      </w:r>
      <w:r>
        <w:t/>
      </w:r>
    </w:p>
    <w:p>
      <w:pPr>
        <w:pStyle w:val="ListBullet3"/>
        <!--depth 3-->
        <w:numPr>
          <w:ilvl w:val="2"/>
          <w:numId w:val="648"/>
        </w:numPr>
      </w:pPr>
      <w:r>
        <w:t/>
      </w:r>
      <w:r>
        <w:t>252.216-7008 Economic Price Adjustment—Wage Rates or Material Prices Controlled by a Foreign Government—Representation.</w:t>
      </w:r>
      <w:r>
        <w:t/>
      </w:r>
    </w:p>
    <w:p>
      <w:pPr>
        <w:pStyle w:val="ListBullet3"/>
        <!--depth 3-->
        <w:numPr>
          <w:ilvl w:val="2"/>
          <w:numId w:val="648"/>
        </w:numPr>
      </w:pPr>
      <w:r>
        <w:t/>
      </w:r>
      <w:r>
        <w:t>252.216-7009 Allowability of Legal Costs Incurred in Connection With a Whistleblower Proceeding.</w:t>
      </w:r>
      <w:r>
        <w:t/>
      </w:r>
    </w:p>
    <w:p>
      <w:pPr>
        <w:pStyle w:val="ListBullet2"/>
        <!--depth 2-->
        <w:numPr>
          <w:ilvl w:val="1"/>
          <w:numId w:val="636"/>
        </w:numPr>
      </w:pPr>
      <w:r>
        <w:t/>
      </w:r>
      <w:r>
        <w:t>252.217 RESERVED</w:t>
      </w:r>
      <w:r>
        <w:t/>
      </w:r>
    </w:p>
    <w:p>
      <w:pPr>
        <w:pStyle w:val="ListBullet3"/>
        <!--depth 3-->
        <w:numPr>
          <w:ilvl w:val="2"/>
          <w:numId w:val="649"/>
        </w:numPr>
      </w:pPr>
      <w:r>
        <w:t/>
      </w:r>
      <w:r>
        <w:t>252.217-7000 Exercise of Option to Fulfill Foreign Military Sales Commitments.</w:t>
      </w:r>
      <w:r>
        <w:t/>
      </w:r>
    </w:p>
    <w:p>
      <w:pPr>
        <w:pStyle w:val="ListBullet3"/>
        <!--depth 3-->
        <w:numPr>
          <w:ilvl w:val="2"/>
          <w:numId w:val="649"/>
        </w:numPr>
      </w:pPr>
      <w:r>
        <w:t/>
      </w:r>
      <w:r>
        <w:t>252.217-7001 Surge Option.</w:t>
      </w:r>
      <w:r>
        <w:t/>
      </w:r>
    </w:p>
    <w:p>
      <w:pPr>
        <w:pStyle w:val="ListBullet3"/>
        <!--depth 3-->
        <w:numPr>
          <w:ilvl w:val="2"/>
          <w:numId w:val="649"/>
        </w:numPr>
      </w:pPr>
      <w:r>
        <w:t/>
      </w:r>
      <w:r>
        <w:t>252.217-7002 Offering Property for Exchange.</w:t>
      </w:r>
      <w:r>
        <w:t/>
      </w:r>
    </w:p>
    <w:p>
      <w:pPr>
        <w:pStyle w:val="ListBullet3"/>
        <!--depth 3-->
        <w:numPr>
          <w:ilvl w:val="2"/>
          <w:numId w:val="649"/>
        </w:numPr>
      </w:pPr>
      <w:r>
        <w:t/>
      </w:r>
      <w:r>
        <w:t>252.217-7003 Changes.</w:t>
      </w:r>
      <w:r>
        <w:t/>
      </w:r>
    </w:p>
    <w:p>
      <w:pPr>
        <w:pStyle w:val="ListBullet3"/>
        <!--depth 3-->
        <w:numPr>
          <w:ilvl w:val="2"/>
          <w:numId w:val="649"/>
        </w:numPr>
      </w:pPr>
      <w:r>
        <w:t/>
      </w:r>
      <w:r>
        <w:t>252.217-7004 Job Orders and Compensation.</w:t>
      </w:r>
      <w:r>
        <w:t/>
      </w:r>
    </w:p>
    <w:p>
      <w:pPr>
        <w:pStyle w:val="ListBullet3"/>
        <!--depth 3-->
        <w:numPr>
          <w:ilvl w:val="2"/>
          <w:numId w:val="649"/>
        </w:numPr>
      </w:pPr>
      <w:r>
        <w:t/>
      </w:r>
      <w:r>
        <w:t>252.217-7005 Inspection and Manner of Doing Work.</w:t>
      </w:r>
      <w:r>
        <w:t/>
      </w:r>
    </w:p>
    <w:p>
      <w:pPr>
        <w:pStyle w:val="ListBullet3"/>
        <!--depth 3-->
        <w:numPr>
          <w:ilvl w:val="2"/>
          <w:numId w:val="649"/>
        </w:numPr>
      </w:pPr>
      <w:r>
        <w:t/>
      </w:r>
      <w:r>
        <w:t>252.217-7006 Title.</w:t>
      </w:r>
      <w:r>
        <w:t/>
      </w:r>
    </w:p>
    <w:p>
      <w:pPr>
        <w:pStyle w:val="ListBullet3"/>
        <!--depth 3-->
        <w:numPr>
          <w:ilvl w:val="2"/>
          <w:numId w:val="649"/>
        </w:numPr>
      </w:pPr>
      <w:r>
        <w:t/>
      </w:r>
      <w:r>
        <w:t>252.217-7007 Payments.</w:t>
      </w:r>
      <w:r>
        <w:t/>
      </w:r>
    </w:p>
    <w:p>
      <w:pPr>
        <w:pStyle w:val="ListBullet3"/>
        <!--depth 3-->
        <w:numPr>
          <w:ilvl w:val="2"/>
          <w:numId w:val="649"/>
        </w:numPr>
      </w:pPr>
      <w:r>
        <w:t/>
      </w:r>
      <w:r>
        <w:t>252.217-7008 Bonds.</w:t>
      </w:r>
      <w:r>
        <w:t/>
      </w:r>
    </w:p>
    <w:p>
      <w:pPr>
        <w:pStyle w:val="ListBullet3"/>
        <!--depth 3-->
        <w:numPr>
          <w:ilvl w:val="2"/>
          <w:numId w:val="649"/>
        </w:numPr>
      </w:pPr>
      <w:r>
        <w:t/>
      </w:r>
      <w:r>
        <w:t>252.217-7009 Default.</w:t>
      </w:r>
      <w:r>
        <w:t/>
      </w:r>
    </w:p>
    <w:p>
      <w:pPr>
        <w:pStyle w:val="ListBullet3"/>
        <!--depth 3-->
        <w:numPr>
          <w:ilvl w:val="2"/>
          <w:numId w:val="649"/>
        </w:numPr>
      </w:pPr>
      <w:r>
        <w:t/>
      </w:r>
      <w:r>
        <w:t>252.217-7010 Performance.</w:t>
      </w:r>
      <w:r>
        <w:t/>
      </w:r>
    </w:p>
    <w:p>
      <w:pPr>
        <w:pStyle w:val="ListBullet3"/>
        <!--depth 3-->
        <w:numPr>
          <w:ilvl w:val="2"/>
          <w:numId w:val="649"/>
        </w:numPr>
      </w:pPr>
      <w:r>
        <w:t/>
      </w:r>
      <w:r>
        <w:t>252.217-7011 Access to Vessel.</w:t>
      </w:r>
      <w:r>
        <w:t/>
      </w:r>
    </w:p>
    <w:p>
      <w:pPr>
        <w:pStyle w:val="ListBullet3"/>
        <!--depth 3-->
        <w:numPr>
          <w:ilvl w:val="2"/>
          <w:numId w:val="649"/>
        </w:numPr>
      </w:pPr>
      <w:r>
        <w:t/>
      </w:r>
      <w:r>
        <w:t>252.217-7012 Liability and Insurance.</w:t>
      </w:r>
      <w:r>
        <w:t/>
      </w:r>
    </w:p>
    <w:p>
      <w:pPr>
        <w:pStyle w:val="ListBullet3"/>
        <!--depth 3-->
        <w:numPr>
          <w:ilvl w:val="2"/>
          <w:numId w:val="649"/>
        </w:numPr>
      </w:pPr>
      <w:r>
        <w:t/>
      </w:r>
      <w:r>
        <w:t>252.217-7013 Guarantees.</w:t>
      </w:r>
      <w:r>
        <w:t/>
      </w:r>
    </w:p>
    <w:p>
      <w:pPr>
        <w:pStyle w:val="ListBullet3"/>
        <!--depth 3-->
        <w:numPr>
          <w:ilvl w:val="2"/>
          <w:numId w:val="649"/>
        </w:numPr>
      </w:pPr>
      <w:r>
        <w:t/>
      </w:r>
      <w:r>
        <w:t>252.217-7014 Discharge of Liens.</w:t>
      </w:r>
      <w:r>
        <w:t/>
      </w:r>
    </w:p>
    <w:p>
      <w:pPr>
        <w:pStyle w:val="ListBullet3"/>
        <!--depth 3-->
        <w:numPr>
          <w:ilvl w:val="2"/>
          <w:numId w:val="649"/>
        </w:numPr>
      </w:pPr>
      <w:r>
        <w:t/>
      </w:r>
      <w:r>
        <w:t>252.217-7015 Safety and Health.</w:t>
      </w:r>
      <w:r>
        <w:t/>
      </w:r>
    </w:p>
    <w:p>
      <w:pPr>
        <w:pStyle w:val="ListBullet3"/>
        <!--depth 3-->
        <w:numPr>
          <w:ilvl w:val="2"/>
          <w:numId w:val="649"/>
        </w:numPr>
      </w:pPr>
      <w:r>
        <w:t/>
      </w:r>
      <w:r>
        <w:t>252.217-7016 Plant Protection.</w:t>
      </w:r>
      <w:r>
        <w:t/>
      </w:r>
    </w:p>
    <w:p>
      <w:pPr>
        <w:pStyle w:val="ListBullet3"/>
        <!--depth 3-->
        <w:numPr>
          <w:ilvl w:val="2"/>
          <w:numId w:val="649"/>
        </w:numPr>
      </w:pPr>
      <w:r>
        <w:t/>
      </w:r>
      <w:r>
        <w:t>252.217-7017 Reserved.</w:t>
      </w:r>
      <w:r>
        <w:t/>
      </w:r>
    </w:p>
    <w:p>
      <w:pPr>
        <w:pStyle w:val="ListBullet3"/>
        <!--depth 3-->
        <w:numPr>
          <w:ilvl w:val="2"/>
          <w:numId w:val="649"/>
        </w:numPr>
      </w:pPr>
      <w:r>
        <w:t/>
      </w:r>
      <w:r>
        <w:t>252.217-7018 Reserved.</w:t>
      </w:r>
      <w:r>
        <w:t/>
      </w:r>
    </w:p>
    <w:p>
      <w:pPr>
        <w:pStyle w:val="ListBullet3"/>
        <!--depth 3-->
        <w:numPr>
          <w:ilvl w:val="2"/>
          <w:numId w:val="649"/>
        </w:numPr>
      </w:pPr>
      <w:r>
        <w:t/>
      </w:r>
      <w:r>
        <w:t>252.217-7019 Reserved.</w:t>
      </w:r>
      <w:r>
        <w:t/>
      </w:r>
    </w:p>
    <w:p>
      <w:pPr>
        <w:pStyle w:val="ListBullet3"/>
        <!--depth 3-->
        <w:numPr>
          <w:ilvl w:val="2"/>
          <w:numId w:val="649"/>
        </w:numPr>
      </w:pPr>
      <w:r>
        <w:t/>
      </w:r>
      <w:r>
        <w:t>252.217-7020 Reserved.</w:t>
      </w:r>
      <w:r>
        <w:t/>
      </w:r>
    </w:p>
    <w:p>
      <w:pPr>
        <w:pStyle w:val="ListBullet3"/>
        <!--depth 3-->
        <w:numPr>
          <w:ilvl w:val="2"/>
          <w:numId w:val="649"/>
        </w:numPr>
      </w:pPr>
      <w:r>
        <w:t/>
      </w:r>
      <w:r>
        <w:t>252.217-7021 Reserved.</w:t>
      </w:r>
      <w:r>
        <w:t/>
      </w:r>
    </w:p>
    <w:p>
      <w:pPr>
        <w:pStyle w:val="ListBullet3"/>
        <!--depth 3-->
        <w:numPr>
          <w:ilvl w:val="2"/>
          <w:numId w:val="649"/>
        </w:numPr>
      </w:pPr>
      <w:r>
        <w:t/>
      </w:r>
      <w:r>
        <w:t>252.217-7022 Reserved.</w:t>
      </w:r>
      <w:r>
        <w:t/>
      </w:r>
    </w:p>
    <w:p>
      <w:pPr>
        <w:pStyle w:val="ListBullet3"/>
        <!--depth 3-->
        <w:numPr>
          <w:ilvl w:val="2"/>
          <w:numId w:val="649"/>
        </w:numPr>
      </w:pPr>
      <w:r>
        <w:t/>
      </w:r>
      <w:r>
        <w:t>252.217-7023 Reserved.</w:t>
      </w:r>
      <w:r>
        <w:t/>
      </w:r>
    </w:p>
    <w:p>
      <w:pPr>
        <w:pStyle w:val="ListBullet3"/>
        <!--depth 3-->
        <w:numPr>
          <w:ilvl w:val="2"/>
          <w:numId w:val="649"/>
        </w:numPr>
      </w:pPr>
      <w:r>
        <w:t/>
      </w:r>
      <w:r>
        <w:t>252.217-7024 Reserved.</w:t>
      </w:r>
      <w:r>
        <w:t/>
      </w:r>
    </w:p>
    <w:p>
      <w:pPr>
        <w:pStyle w:val="ListBullet3"/>
        <!--depth 3-->
        <w:numPr>
          <w:ilvl w:val="2"/>
          <w:numId w:val="649"/>
        </w:numPr>
      </w:pPr>
      <w:r>
        <w:t/>
      </w:r>
      <w:r>
        <w:t>252.217-7025 Reserved.</w:t>
      </w:r>
      <w:r>
        <w:t/>
      </w:r>
    </w:p>
    <w:p>
      <w:pPr>
        <w:pStyle w:val="ListBullet3"/>
        <!--depth 3-->
        <w:numPr>
          <w:ilvl w:val="2"/>
          <w:numId w:val="649"/>
        </w:numPr>
      </w:pPr>
      <w:r>
        <w:t/>
      </w:r>
      <w:r>
        <w:t>252.217-7026 Identification of Sources of Supply.</w:t>
      </w:r>
      <w:r>
        <w:t/>
      </w:r>
    </w:p>
    <w:p>
      <w:pPr>
        <w:pStyle w:val="ListBullet3"/>
        <!--depth 3-->
        <w:numPr>
          <w:ilvl w:val="2"/>
          <w:numId w:val="649"/>
        </w:numPr>
      </w:pPr>
      <w:r>
        <w:t/>
      </w:r>
      <w:r>
        <w:t>252.217-7027 Contract Definitization.</w:t>
      </w:r>
      <w:r>
        <w:t/>
      </w:r>
    </w:p>
    <w:p>
      <w:pPr>
        <w:pStyle w:val="ListBullet3"/>
        <!--depth 3-->
        <w:numPr>
          <w:ilvl w:val="2"/>
          <w:numId w:val="649"/>
        </w:numPr>
      </w:pPr>
      <w:r>
        <w:t/>
      </w:r>
      <w:r>
        <w:t>252.217-7028 Over and Above Work.</w:t>
      </w:r>
      <w:r>
        <w:t/>
      </w:r>
    </w:p>
    <w:p>
      <w:pPr>
        <w:pStyle w:val="ListBullet2"/>
        <!--depth 2-->
        <w:numPr>
          <w:ilvl w:val="1"/>
          <w:numId w:val="636"/>
        </w:numPr>
      </w:pPr>
      <w:r>
        <w:t/>
      </w:r>
      <w:r>
        <w:t>252.219 RESERVED</w:t>
      </w:r>
      <w:r>
        <w:t/>
      </w:r>
    </w:p>
    <w:p>
      <w:pPr>
        <w:pStyle w:val="ListBullet3"/>
        <!--depth 3-->
        <w:numPr>
          <w:ilvl w:val="2"/>
          <w:numId w:val="650"/>
        </w:numPr>
      </w:pPr>
      <w:r>
        <w:t/>
      </w:r>
      <w:r>
        <w:t>252.219-7000 Advancing Small Business Growth.</w:t>
      </w:r>
      <w:r>
        <w:t/>
      </w:r>
    </w:p>
    <w:p>
      <w:pPr>
        <w:pStyle w:val="ListBullet3"/>
        <!--depth 3-->
        <w:numPr>
          <w:ilvl w:val="2"/>
          <w:numId w:val="650"/>
        </w:numPr>
      </w:pPr>
      <w:r>
        <w:t/>
      </w:r>
      <w:r>
        <w:t>252.219-7001 Reserved.</w:t>
      </w:r>
      <w:r>
        <w:t/>
      </w:r>
    </w:p>
    <w:p>
      <w:pPr>
        <w:pStyle w:val="ListBullet3"/>
        <!--depth 3-->
        <w:numPr>
          <w:ilvl w:val="2"/>
          <w:numId w:val="650"/>
        </w:numPr>
      </w:pPr>
      <w:r>
        <w:t/>
      </w:r>
      <w:r>
        <w:t>252.219-7002 Reserved.</w:t>
      </w:r>
      <w:r>
        <w:t/>
      </w:r>
    </w:p>
    <w:p>
      <w:pPr>
        <w:pStyle w:val="ListBullet3"/>
        <!--depth 3-->
        <w:numPr>
          <w:ilvl w:val="2"/>
          <w:numId w:val="650"/>
        </w:numPr>
      </w:pPr>
      <w:r>
        <w:t/>
      </w:r>
      <w:r>
        <w:t>252.219-7003 Small Business Subcontracting Plan (DoD Contracts).</w:t>
      </w:r>
      <w:r>
        <w:t/>
      </w:r>
    </w:p>
    <w:p>
      <w:pPr>
        <w:pStyle w:val="ListBullet3"/>
        <!--depth 3-->
        <w:numPr>
          <w:ilvl w:val="2"/>
          <w:numId w:val="650"/>
        </w:numPr>
      </w:pPr>
      <w:r>
        <w:t/>
      </w:r>
      <w:r>
        <w:t>252.219-7004 Small Business Subcontracting Plan (Test Program).</w:t>
      </w:r>
      <w:r>
        <w:t/>
      </w:r>
    </w:p>
    <w:p>
      <w:pPr>
        <w:pStyle w:val="ListBullet3"/>
        <!--depth 3-->
        <w:numPr>
          <w:ilvl w:val="2"/>
          <w:numId w:val="650"/>
        </w:numPr>
      </w:pPr>
      <w:r>
        <w:t/>
      </w:r>
      <w:r>
        <w:t>252.219-7005 Reserved.</w:t>
      </w:r>
      <w:r>
        <w:t/>
      </w:r>
    </w:p>
    <w:p>
      <w:pPr>
        <w:pStyle w:val="ListBullet3"/>
        <!--depth 3-->
        <w:numPr>
          <w:ilvl w:val="2"/>
          <w:numId w:val="650"/>
        </w:numPr>
      </w:pPr>
      <w:r>
        <w:t/>
      </w:r>
      <w:r>
        <w:t>252.219-7006 Reserved.</w:t>
      </w:r>
      <w:r>
        <w:t/>
      </w:r>
    </w:p>
    <w:p>
      <w:pPr>
        <w:pStyle w:val="ListBullet3"/>
        <!--depth 3-->
        <w:numPr>
          <w:ilvl w:val="2"/>
          <w:numId w:val="650"/>
        </w:numPr>
      </w:pPr>
      <w:r>
        <w:t/>
      </w:r>
      <w:r>
        <w:t>252.219-7007 Reserved.</w:t>
      </w:r>
      <w:r>
        <w:t/>
      </w:r>
    </w:p>
    <w:p>
      <w:pPr>
        <w:pStyle w:val="ListBullet3"/>
        <!--depth 3-->
        <w:numPr>
          <w:ilvl w:val="2"/>
          <w:numId w:val="650"/>
        </w:numPr>
      </w:pPr>
      <w:r>
        <w:t/>
      </w:r>
      <w:r>
        <w:t>252.219-7008 Reserved.</w:t>
      </w:r>
      <w:r>
        <w:t/>
      </w:r>
    </w:p>
    <w:p>
      <w:pPr>
        <w:pStyle w:val="ListBullet3"/>
        <!--depth 3-->
        <w:numPr>
          <w:ilvl w:val="2"/>
          <w:numId w:val="650"/>
        </w:numPr>
      </w:pPr>
      <w:r>
        <w:t/>
      </w:r>
      <w:r>
        <w:t>252.219-7009 Section 8(a) Direct Award.</w:t>
      </w:r>
      <w:r>
        <w:t/>
      </w:r>
    </w:p>
    <w:p>
      <w:pPr>
        <w:pStyle w:val="ListBullet3"/>
        <!--depth 3-->
        <w:numPr>
          <w:ilvl w:val="2"/>
          <w:numId w:val="650"/>
        </w:numPr>
      </w:pPr>
      <w:r>
        <w:t/>
      </w:r>
      <w:r>
        <w:t>252.219-7010 Notification of Competition Limited to Eligible 8(a) Participants—Partnership Agreement.</w:t>
      </w:r>
      <w:r>
        <w:t/>
      </w:r>
    </w:p>
    <w:p>
      <w:pPr>
        <w:pStyle w:val="ListBullet3"/>
        <!--depth 3-->
        <w:numPr>
          <w:ilvl w:val="2"/>
          <w:numId w:val="650"/>
        </w:numPr>
      </w:pPr>
      <w:r>
        <w:t/>
      </w:r>
      <w:r>
        <w:t>252.219-7011 Notification to Delay Performance.</w:t>
      </w:r>
      <w:r>
        <w:t/>
      </w:r>
    </w:p>
    <w:p>
      <w:pPr>
        <w:pStyle w:val="ListBullet3"/>
        <!--depth 3-->
        <w:numPr>
          <w:ilvl w:val="2"/>
          <w:numId w:val="650"/>
        </w:numPr>
      </w:pPr>
      <w:r>
        <w:t/>
      </w:r>
      <w:r>
        <w:t>252.219-7012 Competition for Religious-Related Services.</w:t>
      </w:r>
      <w:r>
        <w:t/>
      </w:r>
    </w:p>
    <w:p>
      <w:pPr>
        <w:pStyle w:val="ListBullet2"/>
        <!--depth 2-->
        <w:numPr>
          <w:ilvl w:val="1"/>
          <w:numId w:val="636"/>
        </w:numPr>
      </w:pPr>
      <w:r>
        <w:t/>
      </w:r>
      <w:r>
        <w:t>252.222 RESERVED</w:t>
      </w:r>
      <w:r>
        <w:t/>
      </w:r>
    </w:p>
    <w:p>
      <w:pPr>
        <w:pStyle w:val="ListBullet3"/>
        <!--depth 3-->
        <w:numPr>
          <w:ilvl w:val="2"/>
          <w:numId w:val="651"/>
        </w:numPr>
      </w:pPr>
      <w:r>
        <w:t/>
      </w:r>
      <w:r>
        <w:t>252.222-7000 Restrictions on Employment of Personnel.</w:t>
      </w:r>
      <w:r>
        <w:t/>
      </w:r>
    </w:p>
    <w:p>
      <w:pPr>
        <w:pStyle w:val="ListBullet3"/>
        <!--depth 3-->
        <w:numPr>
          <w:ilvl w:val="2"/>
          <w:numId w:val="651"/>
        </w:numPr>
      </w:pPr>
      <w:r>
        <w:t/>
      </w:r>
      <w:r>
        <w:t>252.222-7001 Reserved.</w:t>
      </w:r>
      <w:r>
        <w:t/>
      </w:r>
    </w:p>
    <w:p>
      <w:pPr>
        <w:pStyle w:val="ListBullet3"/>
        <!--depth 3-->
        <w:numPr>
          <w:ilvl w:val="2"/>
          <w:numId w:val="651"/>
        </w:numPr>
      </w:pPr>
      <w:r>
        <w:t/>
      </w:r>
      <w:r>
        <w:t>252.222-7002 Compliance with Local Labor Laws (Overseas).</w:t>
      </w:r>
      <w:r>
        <w:t/>
      </w:r>
    </w:p>
    <w:p>
      <w:pPr>
        <w:pStyle w:val="ListBullet3"/>
        <!--depth 3-->
        <w:numPr>
          <w:ilvl w:val="2"/>
          <w:numId w:val="651"/>
        </w:numPr>
      </w:pPr>
      <w:r>
        <w:t/>
      </w:r>
      <w:r>
        <w:t>252.222-7003 Permit from Italian Inspectorate of Labor.</w:t>
      </w:r>
      <w:r>
        <w:t/>
      </w:r>
    </w:p>
    <w:p>
      <w:pPr>
        <w:pStyle w:val="ListBullet3"/>
        <!--depth 3-->
        <w:numPr>
          <w:ilvl w:val="2"/>
          <w:numId w:val="651"/>
        </w:numPr>
      </w:pPr>
      <w:r>
        <w:t/>
      </w:r>
      <w:r>
        <w:t>252.222-7004 Compliance with Spanish Social Security Laws and Regulations.</w:t>
      </w:r>
      <w:r>
        <w:t/>
      </w:r>
    </w:p>
    <w:p>
      <w:pPr>
        <w:pStyle w:val="ListBullet3"/>
        <!--depth 3-->
        <w:numPr>
          <w:ilvl w:val="2"/>
          <w:numId w:val="651"/>
        </w:numPr>
      </w:pPr>
      <w:r>
        <w:t/>
      </w:r>
      <w:r>
        <w:t>252.222-7005 Prohibition on Use of Nonimmigrant Aliens—Guam.</w:t>
      </w:r>
      <w:r>
        <w:t/>
      </w:r>
    </w:p>
    <w:p>
      <w:pPr>
        <w:pStyle w:val="ListBullet3"/>
        <!--depth 3-->
        <w:numPr>
          <w:ilvl w:val="2"/>
          <w:numId w:val="651"/>
        </w:numPr>
      </w:pPr>
      <w:r>
        <w:t/>
      </w:r>
      <w:r>
        <w:t>252.222-7006 Restrictions on the Use of Mandatory Arbitration Agreements.</w:t>
      </w:r>
      <w:r>
        <w:t/>
      </w:r>
    </w:p>
    <w:p>
      <w:pPr>
        <w:pStyle w:val="ListBullet2"/>
        <!--depth 2-->
        <w:numPr>
          <w:ilvl w:val="1"/>
          <w:numId w:val="636"/>
        </w:numPr>
      </w:pPr>
      <w:r>
        <w:t/>
      </w:r>
      <w:r>
        <w:t>252.223 RESERVED</w:t>
      </w:r>
      <w:r>
        <w:t/>
      </w:r>
    </w:p>
    <w:p>
      <w:pPr>
        <w:pStyle w:val="ListBullet3"/>
        <!--depth 3-->
        <w:numPr>
          <w:ilvl w:val="2"/>
          <w:numId w:val="652"/>
        </w:numPr>
      </w:pPr>
      <w:r>
        <w:t/>
      </w:r>
      <w:r>
        <w:t>252.223-7000 Reserved.</w:t>
      </w:r>
      <w:r>
        <w:t/>
      </w:r>
    </w:p>
    <w:p>
      <w:pPr>
        <w:pStyle w:val="ListBullet3"/>
        <!--depth 3-->
        <w:numPr>
          <w:ilvl w:val="2"/>
          <w:numId w:val="652"/>
        </w:numPr>
      </w:pPr>
      <w:r>
        <w:t/>
      </w:r>
      <w:r>
        <w:t>252.223-7001 Hazard Warning Labels.</w:t>
      </w:r>
      <w:r>
        <w:t/>
      </w:r>
    </w:p>
    <w:p>
      <w:pPr>
        <w:pStyle w:val="ListBullet3"/>
        <!--depth 3-->
        <w:numPr>
          <w:ilvl w:val="2"/>
          <w:numId w:val="652"/>
        </w:numPr>
      </w:pPr>
      <w:r>
        <w:t/>
      </w:r>
      <w:r>
        <w:t>252.223-7002 Safety Precautions for Ammunition and Explosives.</w:t>
      </w:r>
      <w:r>
        <w:t/>
      </w:r>
    </w:p>
    <w:p>
      <w:pPr>
        <w:pStyle w:val="ListBullet3"/>
        <!--depth 3-->
        <w:numPr>
          <w:ilvl w:val="2"/>
          <w:numId w:val="652"/>
        </w:numPr>
      </w:pPr>
      <w:r>
        <w:t/>
      </w:r>
      <w:r>
        <w:t>252.223-7003 Change in Place of Performance—Ammunition and Explosives.</w:t>
      </w:r>
      <w:r>
        <w:t/>
      </w:r>
    </w:p>
    <w:p>
      <w:pPr>
        <w:pStyle w:val="ListBullet3"/>
        <!--depth 3-->
        <w:numPr>
          <w:ilvl w:val="2"/>
          <w:numId w:val="652"/>
        </w:numPr>
      </w:pPr>
      <w:r>
        <w:t/>
      </w:r>
      <w:r>
        <w:t>252.223-7004 Drug-Free Work Force.</w:t>
      </w:r>
      <w:r>
        <w:t/>
      </w:r>
    </w:p>
    <w:p>
      <w:pPr>
        <w:pStyle w:val="ListBullet3"/>
        <!--depth 3-->
        <w:numPr>
          <w:ilvl w:val="2"/>
          <w:numId w:val="652"/>
        </w:numPr>
      </w:pPr>
      <w:r>
        <w:t/>
      </w:r>
      <w:r>
        <w:t>252.223-7005 Reserved.</w:t>
      </w:r>
      <w:r>
        <w:t/>
      </w:r>
    </w:p>
    <w:p>
      <w:pPr>
        <w:pStyle w:val="ListBullet3"/>
        <!--depth 3-->
        <w:numPr>
          <w:ilvl w:val="2"/>
          <w:numId w:val="652"/>
        </w:numPr>
      </w:pPr>
      <w:r>
        <w:t/>
      </w:r>
      <w:r>
        <w:t>252.223-7006 Prohibition on Storage, Treatment, and Disposal of Toxic or Hazardous Materials.</w:t>
      </w:r>
      <w:r>
        <w:t/>
      </w:r>
    </w:p>
    <w:p>
      <w:pPr>
        <w:pStyle w:val="ListBullet3"/>
        <!--depth 3-->
        <w:numPr>
          <w:ilvl w:val="2"/>
          <w:numId w:val="652"/>
        </w:numPr>
      </w:pPr>
      <w:r>
        <w:t/>
      </w:r>
      <w:r>
        <w:t>252.223-7007 Safeguarding Sensitive Conventional Arms, Ammunition, and Explosives.</w:t>
      </w:r>
      <w:r>
        <w:t/>
      </w:r>
    </w:p>
    <w:p>
      <w:pPr>
        <w:pStyle w:val="ListBullet3"/>
        <!--depth 3-->
        <w:numPr>
          <w:ilvl w:val="2"/>
          <w:numId w:val="652"/>
        </w:numPr>
      </w:pPr>
      <w:r>
        <w:t/>
      </w:r>
      <w:r>
        <w:t>252.223-7008 Prohibition of Hexavalent Chromium.</w:t>
      </w:r>
      <w:r>
        <w:t/>
      </w:r>
    </w:p>
    <w:p>
      <w:pPr>
        <w:pStyle w:val="ListBullet2"/>
        <!--depth 2-->
        <w:numPr>
          <w:ilvl w:val="1"/>
          <w:numId w:val="636"/>
        </w:numPr>
      </w:pPr>
      <w:r>
        <w:t/>
      </w:r>
      <w:r>
        <w:t>252.225 RESERVED</w:t>
      </w:r>
      <w:r>
        <w:t/>
      </w:r>
    </w:p>
    <w:p>
      <w:pPr>
        <w:pStyle w:val="ListBullet3"/>
        <!--depth 3-->
        <w:numPr>
          <w:ilvl w:val="2"/>
          <w:numId w:val="653"/>
        </w:numPr>
      </w:pPr>
      <w:r>
        <w:t/>
      </w:r>
      <w:r>
        <w:t>252.225-7000 Buy American—Balance of Payments Program Certificate.</w:t>
      </w:r>
      <w:r>
        <w:t/>
      </w:r>
    </w:p>
    <w:p>
      <w:pPr>
        <w:pStyle w:val="ListBullet3"/>
        <!--depth 3-->
        <w:numPr>
          <w:ilvl w:val="2"/>
          <w:numId w:val="653"/>
        </w:numPr>
      </w:pPr>
      <w:r>
        <w:t/>
      </w:r>
      <w:r>
        <w:t>252.225-7001 Buy American and Balance of Payments Program.</w:t>
      </w:r>
      <w:r>
        <w:t/>
      </w:r>
    </w:p>
    <w:p>
      <w:pPr>
        <w:pStyle w:val="ListBullet3"/>
        <!--depth 3-->
        <w:numPr>
          <w:ilvl w:val="2"/>
          <w:numId w:val="653"/>
        </w:numPr>
      </w:pPr>
      <w:r>
        <w:t/>
      </w:r>
      <w:r>
        <w:t>252.225-7002 Qualifying Country Sources as Subcontractors.</w:t>
      </w:r>
      <w:r>
        <w:t/>
      </w:r>
    </w:p>
    <w:p>
      <w:pPr>
        <w:pStyle w:val="ListBullet3"/>
        <!--depth 3-->
        <w:numPr>
          <w:ilvl w:val="2"/>
          <w:numId w:val="653"/>
        </w:numPr>
      </w:pPr>
      <w:r>
        <w:t/>
      </w:r>
      <w:r>
        <w:t>252.225-7003 Report of Intended Performance Outside the United States and Canada—Submission with Offer.</w:t>
      </w:r>
      <w:r>
        <w:t/>
      </w:r>
    </w:p>
    <w:p>
      <w:pPr>
        <w:pStyle w:val="ListBullet3"/>
        <!--depth 3-->
        <w:numPr>
          <w:ilvl w:val="2"/>
          <w:numId w:val="653"/>
        </w:numPr>
      </w:pPr>
      <w:r>
        <w:t/>
      </w:r>
      <w:r>
        <w:t>252.225-7004 Report of Intended Performance Outside the United States and Canada—Submission after Award.</w:t>
      </w:r>
      <w:r>
        <w:t/>
      </w:r>
    </w:p>
    <w:p>
      <w:pPr>
        <w:pStyle w:val="ListBullet3"/>
        <!--depth 3-->
        <w:numPr>
          <w:ilvl w:val="2"/>
          <w:numId w:val="653"/>
        </w:numPr>
      </w:pPr>
      <w:r>
        <w:t/>
      </w:r>
      <w:r>
        <w:t>252.225-7005 Identification of Expenditures in the United States.</w:t>
      </w:r>
      <w:r>
        <w:t/>
      </w:r>
    </w:p>
    <w:p>
      <w:pPr>
        <w:pStyle w:val="ListBullet3"/>
        <!--depth 3-->
        <w:numPr>
          <w:ilvl w:val="2"/>
          <w:numId w:val="653"/>
        </w:numPr>
      </w:pPr>
      <w:r>
        <w:t/>
      </w:r>
      <w:r>
        <w:t>252.225-7006 Acquisition of the American Flag.</w:t>
      </w:r>
      <w:r>
        <w:t/>
      </w:r>
    </w:p>
    <w:p>
      <w:pPr>
        <w:pStyle w:val="ListBullet3"/>
        <!--depth 3-->
        <w:numPr>
          <w:ilvl w:val="2"/>
          <w:numId w:val="653"/>
        </w:numPr>
      </w:pPr>
      <w:r>
        <w:t/>
      </w:r>
      <w:r>
        <w:t>252.225-7007 Prohibition on Acquisition of Certain Items from Communist Chinese Military Companies.</w:t>
      </w:r>
      <w:r>
        <w:t/>
      </w:r>
    </w:p>
    <w:p>
      <w:pPr>
        <w:pStyle w:val="ListBullet3"/>
        <!--depth 3-->
        <w:numPr>
          <w:ilvl w:val="2"/>
          <w:numId w:val="653"/>
        </w:numPr>
      </w:pPr>
      <w:r>
        <w:t/>
      </w:r>
      <w:r>
        <w:t>252.225-7008 Restriction on Acquisition of Specialty Metals.</w:t>
      </w:r>
      <w:r>
        <w:t/>
      </w:r>
    </w:p>
    <w:p>
      <w:pPr>
        <w:pStyle w:val="ListBullet3"/>
        <!--depth 3-->
        <w:numPr>
          <w:ilvl w:val="2"/>
          <w:numId w:val="653"/>
        </w:numPr>
      </w:pPr>
      <w:r>
        <w:t/>
      </w:r>
      <w:r>
        <w:t>252.225-7009 Restriction on Acquisition of Certain Articles Containing Specialty Metals.</w:t>
      </w:r>
      <w:r>
        <w:t/>
      </w:r>
    </w:p>
    <w:p>
      <w:pPr>
        <w:pStyle w:val="ListBullet3"/>
        <!--depth 3-->
        <w:numPr>
          <w:ilvl w:val="2"/>
          <w:numId w:val="653"/>
        </w:numPr>
      </w:pPr>
      <w:r>
        <w:t/>
      </w:r>
      <w:r>
        <w:t>252.225-7010 Commercial Derivative Military Article—Specialty Metals Compliance Certificate.</w:t>
      </w:r>
      <w:r>
        <w:t/>
      </w:r>
    </w:p>
    <w:p>
      <w:pPr>
        <w:pStyle w:val="ListBullet3"/>
        <!--depth 3-->
        <w:numPr>
          <w:ilvl w:val="2"/>
          <w:numId w:val="653"/>
        </w:numPr>
      </w:pPr>
      <w:r>
        <w:t/>
      </w:r>
      <w:r>
        <w:t>252.225-7011 Restriction on Acquisition of Supercomputers.</w:t>
      </w:r>
      <w:r>
        <w:t/>
      </w:r>
    </w:p>
    <w:p>
      <w:pPr>
        <w:pStyle w:val="ListBullet3"/>
        <!--depth 3-->
        <w:numPr>
          <w:ilvl w:val="2"/>
          <w:numId w:val="653"/>
        </w:numPr>
      </w:pPr>
      <w:r>
        <w:t/>
      </w:r>
      <w:r>
        <w:t>252.225-7012 Preference for Certain Domestic Commodities.</w:t>
      </w:r>
      <w:r>
        <w:t/>
      </w:r>
    </w:p>
    <w:p>
      <w:pPr>
        <w:pStyle w:val="ListBullet3"/>
        <!--depth 3-->
        <w:numPr>
          <w:ilvl w:val="2"/>
          <w:numId w:val="653"/>
        </w:numPr>
      </w:pPr>
      <w:r>
        <w:t/>
      </w:r>
      <w:r>
        <w:t>252.225-7013 Duty-Free Entry.</w:t>
      </w:r>
      <w:r>
        <w:t/>
      </w:r>
    </w:p>
    <w:p>
      <w:pPr>
        <w:pStyle w:val="ListBullet3"/>
        <!--depth 3-->
        <w:numPr>
          <w:ilvl w:val="2"/>
          <w:numId w:val="653"/>
        </w:numPr>
      </w:pPr>
      <w:r>
        <w:t/>
      </w:r>
      <w:r>
        <w:t>252.225-7014 Reserved.</w:t>
      </w:r>
      <w:r>
        <w:t/>
      </w:r>
    </w:p>
    <w:p>
      <w:pPr>
        <w:pStyle w:val="ListBullet3"/>
        <!--depth 3-->
        <w:numPr>
          <w:ilvl w:val="2"/>
          <w:numId w:val="653"/>
        </w:numPr>
      </w:pPr>
      <w:r>
        <w:t/>
      </w:r>
      <w:r>
        <w:t>252.225-7015 Restriction on Acquisition of Hand or Measuring Tools.</w:t>
      </w:r>
      <w:r>
        <w:t/>
      </w:r>
    </w:p>
    <w:p>
      <w:pPr>
        <w:pStyle w:val="ListBullet3"/>
        <!--depth 3-->
        <w:numPr>
          <w:ilvl w:val="2"/>
          <w:numId w:val="653"/>
        </w:numPr>
      </w:pPr>
      <w:r>
        <w:t/>
      </w:r>
      <w:r>
        <w:t>252.225-7016 Restriction on Acquisition of Ball and Roller Bearings.</w:t>
      </w:r>
      <w:r>
        <w:t/>
      </w:r>
    </w:p>
    <w:p>
      <w:pPr>
        <w:pStyle w:val="ListBullet3"/>
        <!--depth 3-->
        <w:numPr>
          <w:ilvl w:val="2"/>
          <w:numId w:val="653"/>
        </w:numPr>
      </w:pPr>
      <w:r>
        <w:t/>
      </w:r>
      <w:r>
        <w:t>252.225-7017 Photovoltaic Devices.</w:t>
      </w:r>
      <w:r>
        <w:t/>
      </w:r>
    </w:p>
    <w:p>
      <w:pPr>
        <w:pStyle w:val="ListBullet3"/>
        <!--depth 3-->
        <w:numPr>
          <w:ilvl w:val="2"/>
          <w:numId w:val="653"/>
        </w:numPr>
      </w:pPr>
      <w:r>
        <w:t/>
      </w:r>
      <w:r>
        <w:t>252.225-7018 Photovoltaic Devices—Certificate.</w:t>
      </w:r>
      <w:r>
        <w:t/>
      </w:r>
    </w:p>
    <w:p>
      <w:pPr>
        <w:pStyle w:val="ListBullet3"/>
        <!--depth 3-->
        <w:numPr>
          <w:ilvl w:val="2"/>
          <w:numId w:val="653"/>
        </w:numPr>
      </w:pPr>
      <w:r>
        <w:t/>
      </w:r>
      <w:r>
        <w:t>252.225-7019 Restriction on Acquisition of Anchor and Mooring Chain.</w:t>
      </w:r>
      <w:r>
        <w:t/>
      </w:r>
    </w:p>
    <w:p>
      <w:pPr>
        <w:pStyle w:val="ListBullet3"/>
        <!--depth 3-->
        <w:numPr>
          <w:ilvl w:val="2"/>
          <w:numId w:val="653"/>
        </w:numPr>
      </w:pPr>
      <w:r>
        <w:t/>
      </w:r>
      <w:r>
        <w:t>252.225-7020 Trade Agreements Certificate.</w:t>
      </w:r>
      <w:r>
        <w:t/>
      </w:r>
    </w:p>
    <w:p>
      <w:pPr>
        <w:pStyle w:val="ListBullet3"/>
        <!--depth 3-->
        <w:numPr>
          <w:ilvl w:val="2"/>
          <w:numId w:val="653"/>
        </w:numPr>
      </w:pPr>
      <w:r>
        <w:t/>
      </w:r>
      <w:r>
        <w:t>252.225-7021 Trade Agreements.</w:t>
      </w:r>
      <w:r>
        <w:t/>
      </w:r>
    </w:p>
    <w:p>
      <w:pPr>
        <w:pStyle w:val="ListBullet3"/>
        <!--depth 3-->
        <w:numPr>
          <w:ilvl w:val="2"/>
          <w:numId w:val="653"/>
        </w:numPr>
      </w:pPr>
      <w:r>
        <w:t/>
      </w:r>
      <w:r>
        <w:t>252.225-7022 Reserved.</w:t>
      </w:r>
      <w:r>
        <w:t/>
      </w:r>
    </w:p>
    <w:p>
      <w:pPr>
        <w:pStyle w:val="ListBullet3"/>
        <!--depth 3-->
        <w:numPr>
          <w:ilvl w:val="2"/>
          <w:numId w:val="653"/>
        </w:numPr>
      </w:pPr>
      <w:r>
        <w:t/>
      </w:r>
      <w:r>
        <w:t>252.225-7023 Preference for Products or Services from Afghanistan.</w:t>
      </w:r>
      <w:r>
        <w:t/>
      </w:r>
    </w:p>
    <w:p>
      <w:pPr>
        <w:pStyle w:val="ListBullet3"/>
        <!--depth 3-->
        <w:numPr>
          <w:ilvl w:val="2"/>
          <w:numId w:val="653"/>
        </w:numPr>
      </w:pPr>
      <w:r>
        <w:t/>
      </w:r>
      <w:r>
        <w:t>252.225-7024 Requirement for Products or Services from Afghanistan.</w:t>
      </w:r>
      <w:r>
        <w:t/>
      </w:r>
    </w:p>
    <w:p>
      <w:pPr>
        <w:pStyle w:val="ListBullet3"/>
        <!--depth 3-->
        <w:numPr>
          <w:ilvl w:val="2"/>
          <w:numId w:val="653"/>
        </w:numPr>
      </w:pPr>
      <w:r>
        <w:t/>
      </w:r>
      <w:r>
        <w:t>252.225-7025 Restriction on Acquisition of Forgings.</w:t>
      </w:r>
      <w:r>
        <w:t/>
      </w:r>
    </w:p>
    <w:p>
      <w:pPr>
        <w:pStyle w:val="ListBullet3"/>
        <!--depth 3-->
        <w:numPr>
          <w:ilvl w:val="2"/>
          <w:numId w:val="653"/>
        </w:numPr>
      </w:pPr>
      <w:r>
        <w:t/>
      </w:r>
      <w:r>
        <w:t>252.225-7026 Acquisition Restricted to Products or Services from Afghanistan.</w:t>
      </w:r>
      <w:r>
        <w:t/>
      </w:r>
    </w:p>
    <w:p>
      <w:pPr>
        <w:pStyle w:val="ListBullet3"/>
        <!--depth 3-->
        <w:numPr>
          <w:ilvl w:val="2"/>
          <w:numId w:val="653"/>
        </w:numPr>
      </w:pPr>
      <w:r>
        <w:t/>
      </w:r>
      <w:r>
        <w:t>252.225-7027 Restriction on Contingent Fees for Foreign Military Sales.</w:t>
      </w:r>
      <w:r>
        <w:t/>
      </w:r>
    </w:p>
    <w:p>
      <w:pPr>
        <w:pStyle w:val="ListBullet3"/>
        <!--depth 3-->
        <w:numPr>
          <w:ilvl w:val="2"/>
          <w:numId w:val="653"/>
        </w:numPr>
      </w:pPr>
      <w:r>
        <w:t/>
      </w:r>
      <w:r>
        <w:t>252.225-7028 Exclusionary Policies and Practices of Foreign Governments.</w:t>
      </w:r>
      <w:r>
        <w:t/>
      </w:r>
    </w:p>
    <w:p>
      <w:pPr>
        <w:pStyle w:val="ListBullet3"/>
        <!--depth 3-->
        <w:numPr>
          <w:ilvl w:val="2"/>
          <w:numId w:val="653"/>
        </w:numPr>
      </w:pPr>
      <w:r>
        <w:t/>
      </w:r>
      <w:r>
        <w:t>252.225-7029 Acquisition of Uniform Components for Afghan Military or Afghan National Police.</w:t>
      </w:r>
      <w:r>
        <w:t/>
      </w:r>
    </w:p>
    <w:p>
      <w:pPr>
        <w:pStyle w:val="ListBullet3"/>
        <!--depth 3-->
        <w:numPr>
          <w:ilvl w:val="2"/>
          <w:numId w:val="653"/>
        </w:numPr>
      </w:pPr>
      <w:r>
        <w:t/>
      </w:r>
      <w:r>
        <w:t>252.225-7030 Restriction on Acquisition of Carbon, Alloy, and Armor Steel Plate.</w:t>
      </w:r>
      <w:r>
        <w:t/>
      </w:r>
    </w:p>
    <w:p>
      <w:pPr>
        <w:pStyle w:val="ListBullet3"/>
        <!--depth 3-->
        <w:numPr>
          <w:ilvl w:val="2"/>
          <w:numId w:val="653"/>
        </w:numPr>
      </w:pPr>
      <w:r>
        <w:t/>
      </w:r>
      <w:r>
        <w:t>252.225-7031 Secondary Arab Boycott of Israel.</w:t>
      </w:r>
      <w:r>
        <w:t/>
      </w:r>
    </w:p>
    <w:p>
      <w:pPr>
        <w:pStyle w:val="ListBullet3"/>
        <!--depth 3-->
        <w:numPr>
          <w:ilvl w:val="2"/>
          <w:numId w:val="653"/>
        </w:numPr>
      </w:pPr>
      <w:r>
        <w:t/>
      </w:r>
      <w:r>
        <w:t>252.225-7032 Waiver of United Kingdom Levies—Evaluation of Offers.</w:t>
      </w:r>
      <w:r>
        <w:t/>
      </w:r>
    </w:p>
    <w:p>
      <w:pPr>
        <w:pStyle w:val="ListBullet3"/>
        <!--depth 3-->
        <w:numPr>
          <w:ilvl w:val="2"/>
          <w:numId w:val="653"/>
        </w:numPr>
      </w:pPr>
      <w:r>
        <w:t/>
      </w:r>
      <w:r>
        <w:t>252.225-7033 Waiver of United Kingdom Levies.</w:t>
      </w:r>
      <w:r>
        <w:t/>
      </w:r>
    </w:p>
    <w:p>
      <w:pPr>
        <w:pStyle w:val="ListBullet3"/>
        <!--depth 3-->
        <w:numPr>
          <w:ilvl w:val="2"/>
          <w:numId w:val="653"/>
        </w:numPr>
      </w:pPr>
      <w:r>
        <w:t/>
      </w:r>
      <w:r>
        <w:t>252.225-7034 Reserved.</w:t>
      </w:r>
      <w:r>
        <w:t/>
      </w:r>
    </w:p>
    <w:p>
      <w:pPr>
        <w:pStyle w:val="ListBullet3"/>
        <!--depth 3-->
        <w:numPr>
          <w:ilvl w:val="2"/>
          <w:numId w:val="653"/>
        </w:numPr>
      </w:pPr>
      <w:r>
        <w:t/>
      </w:r>
      <w:r>
        <w:t>252.225-7035 Buy American—Free Trade Agreements—Balance of Payments Program Certificate.</w:t>
      </w:r>
      <w:r>
        <w:t/>
      </w:r>
    </w:p>
    <w:p>
      <w:pPr>
        <w:pStyle w:val="ListBullet3"/>
        <!--depth 3-->
        <w:numPr>
          <w:ilvl w:val="2"/>
          <w:numId w:val="653"/>
        </w:numPr>
      </w:pPr>
      <w:r>
        <w:t/>
      </w:r>
      <w:r>
        <w:t>252.225-7036 Buy American—Free Trade Agreements—Balance of Payments Program.</w:t>
      </w:r>
      <w:r>
        <w:t/>
      </w:r>
    </w:p>
    <w:p>
      <w:pPr>
        <w:pStyle w:val="ListBullet3"/>
        <!--depth 3-->
        <w:numPr>
          <w:ilvl w:val="2"/>
          <w:numId w:val="653"/>
        </w:numPr>
      </w:pPr>
      <w:r>
        <w:t/>
      </w:r>
      <w:r>
        <w:t>252.225-7037 Evaluation of Offers for Air Circuit Breakers.</w:t>
      </w:r>
      <w:r>
        <w:t/>
      </w:r>
    </w:p>
    <w:p>
      <w:pPr>
        <w:pStyle w:val="ListBullet3"/>
        <!--depth 3-->
        <w:numPr>
          <w:ilvl w:val="2"/>
          <w:numId w:val="653"/>
        </w:numPr>
      </w:pPr>
      <w:r>
        <w:t/>
      </w:r>
      <w:r>
        <w:t>252.225-7038 Restriction on Acquisition of Air Circuit Breakers.</w:t>
      </w:r>
      <w:r>
        <w:t/>
      </w:r>
    </w:p>
    <w:p>
      <w:pPr>
        <w:pStyle w:val="ListBullet3"/>
        <!--depth 3-->
        <w:numPr>
          <w:ilvl w:val="2"/>
          <w:numId w:val="653"/>
        </w:numPr>
      </w:pPr>
      <w:r>
        <w:t/>
      </w:r>
      <w:r>
        <w:t>252.225-7039 Defense Contractors Performing Private Security Functions Outside the United States.</w:t>
      </w:r>
      <w:r>
        <w:t/>
      </w:r>
    </w:p>
    <w:p>
      <w:pPr>
        <w:pStyle w:val="ListBullet3"/>
        <!--depth 3-->
        <w:numPr>
          <w:ilvl w:val="2"/>
          <w:numId w:val="653"/>
        </w:numPr>
      </w:pPr>
      <w:r>
        <w:t/>
      </w:r>
      <w:r>
        <w:t>252.225-7040 Contractor Personnel Supporting U.S. Armed Forces Deployed Outside the United States.</w:t>
      </w:r>
      <w:r>
        <w:t/>
      </w:r>
    </w:p>
    <w:p>
      <w:pPr>
        <w:pStyle w:val="ListBullet3"/>
        <!--depth 3-->
        <w:numPr>
          <w:ilvl w:val="2"/>
          <w:numId w:val="653"/>
        </w:numPr>
      </w:pPr>
      <w:r>
        <w:t/>
      </w:r>
      <w:r>
        <w:t>252.225-7041 Correspondence in English.</w:t>
      </w:r>
      <w:r>
        <w:t/>
      </w:r>
    </w:p>
    <w:p>
      <w:pPr>
        <w:pStyle w:val="ListBullet3"/>
        <!--depth 3-->
        <w:numPr>
          <w:ilvl w:val="2"/>
          <w:numId w:val="653"/>
        </w:numPr>
      </w:pPr>
      <w:r>
        <w:t/>
      </w:r>
      <w:r>
        <w:t>252.225-7042 Authorization to Perform.</w:t>
      </w:r>
      <w:r>
        <w:t/>
      </w:r>
    </w:p>
    <w:p>
      <w:pPr>
        <w:pStyle w:val="ListBullet3"/>
        <!--depth 3-->
        <w:numPr>
          <w:ilvl w:val="2"/>
          <w:numId w:val="653"/>
        </w:numPr>
      </w:pPr>
      <w:r>
        <w:t/>
      </w:r>
      <w:r>
        <w:t>252.225-7043 Antiterrorism/Force Protection for Defense Contractors Outside the United States.</w:t>
      </w:r>
      <w:r>
        <w:t/>
      </w:r>
    </w:p>
    <w:p>
      <w:pPr>
        <w:pStyle w:val="ListBullet3"/>
        <!--depth 3-->
        <w:numPr>
          <w:ilvl w:val="2"/>
          <w:numId w:val="653"/>
        </w:numPr>
      </w:pPr>
      <w:r>
        <w:t/>
      </w:r>
      <w:r>
        <w:t>252.225-7044 Balance of Payments Program—Construction Material.</w:t>
      </w:r>
      <w:r>
        <w:t/>
      </w:r>
    </w:p>
    <w:p>
      <w:pPr>
        <w:pStyle w:val="ListBullet3"/>
        <!--depth 3-->
        <w:numPr>
          <w:ilvl w:val="2"/>
          <w:numId w:val="653"/>
        </w:numPr>
      </w:pPr>
      <w:r>
        <w:t/>
      </w:r>
      <w:r>
        <w:t>252.225-7045 Balance of Payments Program—Construction Material Under Trade Agreements.</w:t>
      </w:r>
      <w:r>
        <w:t/>
      </w:r>
    </w:p>
    <w:p>
      <w:pPr>
        <w:pStyle w:val="ListBullet3"/>
        <!--depth 3-->
        <w:numPr>
          <w:ilvl w:val="2"/>
          <w:numId w:val="653"/>
        </w:numPr>
      </w:pPr>
      <w:r>
        <w:t/>
      </w:r>
      <w:r>
        <w:t>252.225-7046 Exports by Approved Community Members in Response to the Solicitation.</w:t>
      </w:r>
      <w:r>
        <w:t/>
      </w:r>
    </w:p>
    <w:p>
      <w:pPr>
        <w:pStyle w:val="ListBullet3"/>
        <!--depth 3-->
        <w:numPr>
          <w:ilvl w:val="2"/>
          <w:numId w:val="653"/>
        </w:numPr>
      </w:pPr>
      <w:r>
        <w:t/>
      </w:r>
      <w:r>
        <w:t>252.225-7047 Exports by Approved Community Members in Performance of the Contract.</w:t>
      </w:r>
      <w:r>
        <w:t/>
      </w:r>
    </w:p>
    <w:p>
      <w:pPr>
        <w:pStyle w:val="ListBullet3"/>
        <!--depth 3-->
        <w:numPr>
          <w:ilvl w:val="2"/>
          <w:numId w:val="653"/>
        </w:numPr>
      </w:pPr>
      <w:r>
        <w:t/>
      </w:r>
      <w:r>
        <w:t>252.225-7048 Export-Controlled Items.</w:t>
      </w:r>
      <w:r>
        <w:t/>
      </w:r>
    </w:p>
    <w:p>
      <w:pPr>
        <w:pStyle w:val="ListBullet3"/>
        <!--depth 3-->
        <w:numPr>
          <w:ilvl w:val="2"/>
          <w:numId w:val="653"/>
        </w:numPr>
      </w:pPr>
      <w:r>
        <w:t/>
      </w:r>
      <w:r>
        <w:t>252.225-7049 Prohibition on Acquisition of Certain Foreign Commercial Satellite Services—Representations.</w:t>
      </w:r>
      <w:r>
        <w:t/>
      </w:r>
    </w:p>
    <w:p>
      <w:pPr>
        <w:pStyle w:val="ListBullet3"/>
        <!--depth 3-->
        <w:numPr>
          <w:ilvl w:val="2"/>
          <w:numId w:val="653"/>
        </w:numPr>
      </w:pPr>
      <w:r>
        <w:t/>
      </w:r>
      <w:r>
        <w:t>252.225-7050 Disclosure of Ownership or Control by the Government of a Country that is a State Sponsor of Terrorism.</w:t>
      </w:r>
      <w:r>
        <w:t/>
      </w:r>
    </w:p>
    <w:p>
      <w:pPr>
        <w:pStyle w:val="ListBullet3"/>
        <!--depth 3-->
        <w:numPr>
          <w:ilvl w:val="2"/>
          <w:numId w:val="653"/>
        </w:numPr>
      </w:pPr>
      <w:r>
        <w:t/>
      </w:r>
      <w:r>
        <w:t>252.225-7051 Prohibition on Acquisition of Certain Foreign Commercial Satellite Services.</w:t>
      </w:r>
      <w:r>
        <w:t/>
      </w:r>
    </w:p>
    <w:p>
      <w:pPr>
        <w:pStyle w:val="ListBullet3"/>
        <!--depth 3-->
        <w:numPr>
          <w:ilvl w:val="2"/>
          <w:numId w:val="653"/>
        </w:numPr>
      </w:pPr>
      <w:r>
        <w:t/>
      </w:r>
      <w:r>
        <w:t>252.225-7052 Restriction on the Acquisition of Certain Magnets, Tantalum, and Tungsten.</w:t>
      </w:r>
      <w:r>
        <w:t/>
      </w:r>
    </w:p>
    <w:p>
      <w:pPr>
        <w:pStyle w:val="ListBullet2"/>
        <!--depth 2-->
        <w:numPr>
          <w:ilvl w:val="1"/>
          <w:numId w:val="636"/>
        </w:numPr>
      </w:pPr>
      <w:r>
        <w:t/>
      </w:r>
      <w:r>
        <w:t>252.226 RESERVED</w:t>
      </w:r>
      <w:r>
        <w:t/>
      </w:r>
    </w:p>
    <w:p>
      <w:pPr>
        <w:pStyle w:val="ListBullet3"/>
        <!--depth 3-->
        <w:numPr>
          <w:ilvl w:val="2"/>
          <w:numId w:val="654"/>
        </w:numPr>
      </w:pPr>
      <w:r>
        <w:t/>
      </w:r>
      <w:r>
        <w:t>252.226-7001 Utilization of Indian Organizations, Indian-Owned Economic Enterprises, and Native Hawaiian Small Business Concerns.</w:t>
      </w:r>
      <w:r>
        <w:t/>
      </w:r>
    </w:p>
    <w:p>
      <w:pPr>
        <w:pStyle w:val="ListBullet3"/>
        <!--depth 3-->
        <w:numPr>
          <w:ilvl w:val="2"/>
          <w:numId w:val="654"/>
        </w:numPr>
      </w:pPr>
      <w:r>
        <w:t/>
      </w:r>
      <w:r>
        <w:t>252.226-7002 Representation for Demonstration Project for Contractors Employing Persons with Disabilities.</w:t>
      </w:r>
      <w:r>
        <w:t/>
      </w:r>
    </w:p>
    <w:p>
      <w:pPr>
        <w:pStyle w:val="ListBullet2"/>
        <!--depth 2-->
        <w:numPr>
          <w:ilvl w:val="1"/>
          <w:numId w:val="636"/>
        </w:numPr>
      </w:pPr>
      <w:r>
        <w:t/>
      </w:r>
      <w:r>
        <w:t>252.227 RESERVED</w:t>
      </w:r>
      <w:r>
        <w:t/>
      </w:r>
    </w:p>
    <w:p>
      <w:pPr>
        <w:pStyle w:val="ListBullet3"/>
        <!--depth 3-->
        <w:numPr>
          <w:ilvl w:val="2"/>
          <w:numId w:val="655"/>
        </w:numPr>
      </w:pPr>
      <w:r>
        <w:t/>
      </w:r>
      <w:r>
        <w:t>252.227-7000 Non-Estoppel.</w:t>
      </w:r>
      <w:r>
        <w:t/>
      </w:r>
    </w:p>
    <w:p>
      <w:pPr>
        <w:pStyle w:val="ListBullet3"/>
        <!--depth 3-->
        <w:numPr>
          <w:ilvl w:val="2"/>
          <w:numId w:val="655"/>
        </w:numPr>
      </w:pPr>
      <w:r>
        <w:t/>
      </w:r>
      <w:r>
        <w:t>252.227-7001 Release of Past Infringement.</w:t>
      </w:r>
      <w:r>
        <w:t/>
      </w:r>
    </w:p>
    <w:p>
      <w:pPr>
        <w:pStyle w:val="ListBullet3"/>
        <!--depth 3-->
        <w:numPr>
          <w:ilvl w:val="2"/>
          <w:numId w:val="655"/>
        </w:numPr>
      </w:pPr>
      <w:r>
        <w:t/>
      </w:r>
      <w:r>
        <w:t>252.227-7002 Readjustment of Payments.</w:t>
      </w:r>
      <w:r>
        <w:t/>
      </w:r>
    </w:p>
    <w:p>
      <w:pPr>
        <w:pStyle w:val="ListBullet3"/>
        <!--depth 3-->
        <w:numPr>
          <w:ilvl w:val="2"/>
          <w:numId w:val="655"/>
        </w:numPr>
      </w:pPr>
      <w:r>
        <w:t/>
      </w:r>
      <w:r>
        <w:t>252.227-7003 Termination.</w:t>
      </w:r>
      <w:r>
        <w:t/>
      </w:r>
    </w:p>
    <w:p>
      <w:pPr>
        <w:pStyle w:val="ListBullet3"/>
        <!--depth 3-->
        <w:numPr>
          <w:ilvl w:val="2"/>
          <w:numId w:val="655"/>
        </w:numPr>
      </w:pPr>
      <w:r>
        <w:t/>
      </w:r>
      <w:r>
        <w:t>252.227-7004 License Grant.</w:t>
      </w:r>
      <w:r>
        <w:t/>
      </w:r>
    </w:p>
    <w:p>
      <w:pPr>
        <w:pStyle w:val="ListBullet3"/>
        <!--depth 3-->
        <w:numPr>
          <w:ilvl w:val="2"/>
          <w:numId w:val="655"/>
        </w:numPr>
      </w:pPr>
      <w:r>
        <w:t/>
      </w:r>
      <w:r>
        <w:t>252.227-7005 License Term.</w:t>
      </w:r>
      <w:r>
        <w:t/>
      </w:r>
    </w:p>
    <w:p>
      <w:pPr>
        <w:pStyle w:val="ListBullet3"/>
        <!--depth 3-->
        <w:numPr>
          <w:ilvl w:val="2"/>
          <w:numId w:val="655"/>
        </w:numPr>
      </w:pPr>
      <w:r>
        <w:t/>
      </w:r>
      <w:r>
        <w:t>252.227-7006 License Grant—-Running Royalty.</w:t>
      </w:r>
      <w:r>
        <w:t/>
      </w:r>
    </w:p>
    <w:p>
      <w:pPr>
        <w:pStyle w:val="ListBullet3"/>
        <!--depth 3-->
        <w:numPr>
          <w:ilvl w:val="2"/>
          <w:numId w:val="655"/>
        </w:numPr>
      </w:pPr>
      <w:r>
        <w:t/>
      </w:r>
      <w:r>
        <w:t>252.227-7007 License Term—Running Royalty.</w:t>
      </w:r>
      <w:r>
        <w:t/>
      </w:r>
    </w:p>
    <w:p>
      <w:pPr>
        <w:pStyle w:val="ListBullet3"/>
        <!--depth 3-->
        <w:numPr>
          <w:ilvl w:val="2"/>
          <w:numId w:val="655"/>
        </w:numPr>
      </w:pPr>
      <w:r>
        <w:t/>
      </w:r>
      <w:r>
        <w:t>252.227-7008 Computation of Royalties.</w:t>
      </w:r>
      <w:r>
        <w:t/>
      </w:r>
    </w:p>
    <w:p>
      <w:pPr>
        <w:pStyle w:val="ListBullet3"/>
        <!--depth 3-->
        <w:numPr>
          <w:ilvl w:val="2"/>
          <w:numId w:val="655"/>
        </w:numPr>
      </w:pPr>
      <w:r>
        <w:t/>
      </w:r>
      <w:r>
        <w:t>252.227-7009 Reporting and Payment of Royalties.</w:t>
      </w:r>
      <w:r>
        <w:t/>
      </w:r>
    </w:p>
    <w:p>
      <w:pPr>
        <w:pStyle w:val="ListBullet3"/>
        <!--depth 3-->
        <w:numPr>
          <w:ilvl w:val="2"/>
          <w:numId w:val="655"/>
        </w:numPr>
      </w:pPr>
      <w:r>
        <w:t/>
      </w:r>
      <w:r>
        <w:t>252.227-7010 License to Other Government Agencies.</w:t>
      </w:r>
      <w:r>
        <w:t/>
      </w:r>
    </w:p>
    <w:p>
      <w:pPr>
        <w:pStyle w:val="ListBullet3"/>
        <!--depth 3-->
        <w:numPr>
          <w:ilvl w:val="2"/>
          <w:numId w:val="655"/>
        </w:numPr>
      </w:pPr>
      <w:r>
        <w:t/>
      </w:r>
      <w:r>
        <w:t>252.227-7011 Assignments.</w:t>
      </w:r>
      <w:r>
        <w:t/>
      </w:r>
    </w:p>
    <w:p>
      <w:pPr>
        <w:pStyle w:val="ListBullet3"/>
        <!--depth 3-->
        <w:numPr>
          <w:ilvl w:val="2"/>
          <w:numId w:val="655"/>
        </w:numPr>
      </w:pPr>
      <w:r>
        <w:t/>
      </w:r>
      <w:r>
        <w:t>252.227-7012 Patent License and Release Contract.</w:t>
      </w:r>
      <w:r>
        <w:t/>
      </w:r>
    </w:p>
    <w:p>
      <w:pPr>
        <w:pStyle w:val="ListBullet3"/>
        <!--depth 3-->
        <w:numPr>
          <w:ilvl w:val="2"/>
          <w:numId w:val="655"/>
        </w:numPr>
      </w:pPr>
      <w:r>
        <w:t/>
      </w:r>
      <w:r>
        <w:t>252.227-7013 Rights in Technical Data—Noncommercial Items.</w:t>
      </w:r>
      <w:r>
        <w:t/>
      </w:r>
    </w:p>
    <w:p>
      <w:pPr>
        <w:pStyle w:val="ListBullet3"/>
        <!--depth 3-->
        <w:numPr>
          <w:ilvl w:val="2"/>
          <w:numId w:val="655"/>
        </w:numPr>
      </w:pPr>
      <w:r>
        <w:t/>
      </w:r>
      <w:r>
        <w:t>252.227-7014 Rights in Noncommercial Computer Software and Noncommercial Computer Software Documentation.</w:t>
      </w:r>
      <w:r>
        <w:t/>
      </w:r>
    </w:p>
    <w:p>
      <w:pPr>
        <w:pStyle w:val="ListBullet3"/>
        <!--depth 3-->
        <w:numPr>
          <w:ilvl w:val="2"/>
          <w:numId w:val="655"/>
        </w:numPr>
      </w:pPr>
      <w:r>
        <w:t/>
      </w:r>
      <w:r>
        <w:t>252.227-7015 Technical Data–Commercial Items.</w:t>
      </w:r>
      <w:r>
        <w:t/>
      </w:r>
    </w:p>
    <w:p>
      <w:pPr>
        <w:pStyle w:val="ListBullet3"/>
        <!--depth 3-->
        <w:numPr>
          <w:ilvl w:val="2"/>
          <w:numId w:val="655"/>
        </w:numPr>
      </w:pPr>
      <w:r>
        <w:t/>
      </w:r>
      <w:r>
        <w:t>252.227-7016 Rights in Bid or Proposal Information.</w:t>
      </w:r>
      <w:r>
        <w:t/>
      </w:r>
    </w:p>
    <w:p>
      <w:pPr>
        <w:pStyle w:val="ListBullet3"/>
        <!--depth 3-->
        <w:numPr>
          <w:ilvl w:val="2"/>
          <w:numId w:val="655"/>
        </w:numPr>
      </w:pPr>
      <w:r>
        <w:t/>
      </w:r>
      <w:r>
        <w:t>252.227-7017 Identification and Assertion of Use, Release, or Disclosure Restrictions.</w:t>
      </w:r>
      <w:r>
        <w:t/>
      </w:r>
    </w:p>
    <w:p>
      <w:pPr>
        <w:pStyle w:val="ListBullet3"/>
        <!--depth 3-->
        <w:numPr>
          <w:ilvl w:val="2"/>
          <w:numId w:val="655"/>
        </w:numPr>
      </w:pPr>
      <w:r>
        <w:t/>
      </w:r>
      <w:r>
        <w:t>252.227-7018 Rights in Noncommercial Technical Data and Computer Software—Small Business Innovation Research (SBIR) Program.</w:t>
      </w:r>
      <w:r>
        <w:t/>
      </w:r>
    </w:p>
    <w:p>
      <w:pPr>
        <w:pStyle w:val="ListBullet3"/>
        <!--depth 3-->
        <w:numPr>
          <w:ilvl w:val="2"/>
          <w:numId w:val="655"/>
        </w:numPr>
      </w:pPr>
      <w:r>
        <w:t/>
      </w:r>
      <w:r>
        <w:t>252.227-7019 Validation of Asserted Restrictions—Computer Software.</w:t>
      </w:r>
      <w:r>
        <w:t/>
      </w:r>
    </w:p>
    <w:p>
      <w:pPr>
        <w:pStyle w:val="ListBullet3"/>
        <!--depth 3-->
        <w:numPr>
          <w:ilvl w:val="2"/>
          <w:numId w:val="655"/>
        </w:numPr>
      </w:pPr>
      <w:r>
        <w:t/>
      </w:r>
      <w:r>
        <w:t>252.227-7020 Rights in Special Works.</w:t>
      </w:r>
      <w:r>
        <w:t/>
      </w:r>
    </w:p>
    <w:p>
      <w:pPr>
        <w:pStyle w:val="ListBullet3"/>
        <!--depth 3-->
        <w:numPr>
          <w:ilvl w:val="2"/>
          <w:numId w:val="655"/>
        </w:numPr>
      </w:pPr>
      <w:r>
        <w:t/>
      </w:r>
      <w:r>
        <w:t>252.227-7021 Rights in Data—Existing Works.</w:t>
      </w:r>
      <w:r>
        <w:t/>
      </w:r>
    </w:p>
    <w:p>
      <w:pPr>
        <w:pStyle w:val="ListBullet3"/>
        <!--depth 3-->
        <w:numPr>
          <w:ilvl w:val="2"/>
          <w:numId w:val="655"/>
        </w:numPr>
      </w:pPr>
      <w:r>
        <w:t/>
      </w:r>
      <w:r>
        <w:t>252.227-7022 Government Rights (Unlimited).</w:t>
      </w:r>
      <w:r>
        <w:t/>
      </w:r>
    </w:p>
    <w:p>
      <w:pPr>
        <w:pStyle w:val="ListBullet3"/>
        <!--depth 3-->
        <w:numPr>
          <w:ilvl w:val="2"/>
          <w:numId w:val="655"/>
        </w:numPr>
      </w:pPr>
      <w:r>
        <w:t/>
      </w:r>
      <w:r>
        <w:t>252.227-7023 Drawings and Other Data to Become Property of Government.</w:t>
      </w:r>
      <w:r>
        <w:t/>
      </w:r>
    </w:p>
    <w:p>
      <w:pPr>
        <w:pStyle w:val="ListBullet3"/>
        <!--depth 3-->
        <w:numPr>
          <w:ilvl w:val="2"/>
          <w:numId w:val="655"/>
        </w:numPr>
      </w:pPr>
      <w:r>
        <w:t/>
      </w:r>
      <w:r>
        <w:t>252.227-7024 Notice and Approval of Restricted Designs.</w:t>
      </w:r>
      <w:r>
        <w:t/>
      </w:r>
    </w:p>
    <w:p>
      <w:pPr>
        <w:pStyle w:val="ListBullet3"/>
        <!--depth 3-->
        <w:numPr>
          <w:ilvl w:val="2"/>
          <w:numId w:val="655"/>
        </w:numPr>
      </w:pPr>
      <w:r>
        <w:t/>
      </w:r>
      <w:r>
        <w:t>252.227-7025 Limitations on the Use or Disclosure of Government-Furnished Information Marked with Restrictive Legends.</w:t>
      </w:r>
      <w:r>
        <w:t/>
      </w:r>
    </w:p>
    <w:p>
      <w:pPr>
        <w:pStyle w:val="ListBullet3"/>
        <!--depth 3-->
        <w:numPr>
          <w:ilvl w:val="2"/>
          <w:numId w:val="655"/>
        </w:numPr>
      </w:pPr>
      <w:r>
        <w:t/>
      </w:r>
      <w:r>
        <w:t>252.227-7026 Deferred Delivery of Technical Data or Computer Software.</w:t>
      </w:r>
      <w:r>
        <w:t/>
      </w:r>
    </w:p>
    <w:p>
      <w:pPr>
        <w:pStyle w:val="ListBullet3"/>
        <!--depth 3-->
        <w:numPr>
          <w:ilvl w:val="2"/>
          <w:numId w:val="655"/>
        </w:numPr>
      </w:pPr>
      <w:r>
        <w:t/>
      </w:r>
      <w:r>
        <w:t>252.227-7027 Deferred Ordering of Technical Data or Computer Software.</w:t>
      </w:r>
      <w:r>
        <w:t/>
      </w:r>
    </w:p>
    <w:p>
      <w:pPr>
        <w:pStyle w:val="ListBullet3"/>
        <!--depth 3-->
        <w:numPr>
          <w:ilvl w:val="2"/>
          <w:numId w:val="655"/>
        </w:numPr>
      </w:pPr>
      <w:r>
        <w:t/>
      </w:r>
      <w:r>
        <w:t>252.227-7028 Technical Data or Computer Software Previously Delivered to the Government.</w:t>
      </w:r>
      <w:r>
        <w:t/>
      </w:r>
    </w:p>
    <w:p>
      <w:pPr>
        <w:pStyle w:val="ListBullet3"/>
        <!--depth 3-->
        <w:numPr>
          <w:ilvl w:val="2"/>
          <w:numId w:val="655"/>
        </w:numPr>
      </w:pPr>
      <w:r>
        <w:t/>
      </w:r>
      <w:r>
        <w:t>252.227-7029 Reserved.</w:t>
      </w:r>
      <w:r>
        <w:t/>
      </w:r>
    </w:p>
    <w:p>
      <w:pPr>
        <w:pStyle w:val="ListBullet3"/>
        <!--depth 3-->
        <w:numPr>
          <w:ilvl w:val="2"/>
          <w:numId w:val="655"/>
        </w:numPr>
      </w:pPr>
      <w:r>
        <w:t/>
      </w:r>
      <w:r>
        <w:t>252.227-7030 Technical Data—Withholding of Payment.</w:t>
      </w:r>
      <w:r>
        <w:t/>
      </w:r>
    </w:p>
    <w:p>
      <w:pPr>
        <w:pStyle w:val="ListBullet3"/>
        <!--depth 3-->
        <w:numPr>
          <w:ilvl w:val="2"/>
          <w:numId w:val="655"/>
        </w:numPr>
      </w:pPr>
      <w:r>
        <w:t/>
      </w:r>
      <w:r>
        <w:t>252.227-7031 Reserved.</w:t>
      </w:r>
      <w:r>
        <w:t/>
      </w:r>
    </w:p>
    <w:p>
      <w:pPr>
        <w:pStyle w:val="ListBullet3"/>
        <!--depth 3-->
        <w:numPr>
          <w:ilvl w:val="2"/>
          <w:numId w:val="655"/>
        </w:numPr>
      </w:pPr>
      <w:r>
        <w:t/>
      </w:r>
      <w:r>
        <w:t>252.227-7032 Rights in Technical Data and Computer Software (Foreign).</w:t>
      </w:r>
      <w:r>
        <w:t/>
      </w:r>
    </w:p>
    <w:p>
      <w:pPr>
        <w:pStyle w:val="ListBullet3"/>
        <!--depth 3-->
        <w:numPr>
          <w:ilvl w:val="2"/>
          <w:numId w:val="655"/>
        </w:numPr>
      </w:pPr>
      <w:r>
        <w:t/>
      </w:r>
      <w:r>
        <w:t>252.227-7033 Rights in Shop Drawings.</w:t>
      </w:r>
      <w:r>
        <w:t/>
      </w:r>
    </w:p>
    <w:p>
      <w:pPr>
        <w:pStyle w:val="ListBullet3"/>
        <!--depth 3-->
        <w:numPr>
          <w:ilvl w:val="2"/>
          <w:numId w:val="655"/>
        </w:numPr>
      </w:pPr>
      <w:r>
        <w:t/>
      </w:r>
      <w:r>
        <w:t>252.227-7034 Reserved.</w:t>
      </w:r>
      <w:r>
        <w:t/>
      </w:r>
    </w:p>
    <w:p>
      <w:pPr>
        <w:pStyle w:val="ListBullet3"/>
        <!--depth 3-->
        <w:numPr>
          <w:ilvl w:val="2"/>
          <w:numId w:val="655"/>
        </w:numPr>
      </w:pPr>
      <w:r>
        <w:t/>
      </w:r>
      <w:r>
        <w:t>252.227-7035 Reserved.</w:t>
      </w:r>
      <w:r>
        <w:t/>
      </w:r>
    </w:p>
    <w:p>
      <w:pPr>
        <w:pStyle w:val="ListBullet3"/>
        <!--depth 3-->
        <w:numPr>
          <w:ilvl w:val="2"/>
          <w:numId w:val="655"/>
        </w:numPr>
      </w:pPr>
      <w:r>
        <w:t/>
      </w:r>
      <w:r>
        <w:t>252.227-7036 Reserved.</w:t>
      </w:r>
      <w:r>
        <w:t/>
      </w:r>
    </w:p>
    <w:p>
      <w:pPr>
        <w:pStyle w:val="ListBullet3"/>
        <!--depth 3-->
        <w:numPr>
          <w:ilvl w:val="2"/>
          <w:numId w:val="655"/>
        </w:numPr>
      </w:pPr>
      <w:r>
        <w:t/>
      </w:r>
      <w:r>
        <w:t>252.227-7037 Validation of Restrictive Markings on Technical Data.</w:t>
      </w:r>
      <w:r>
        <w:t/>
      </w:r>
    </w:p>
    <w:p>
      <w:pPr>
        <w:pStyle w:val="ListBullet3"/>
        <!--depth 3-->
        <w:numPr>
          <w:ilvl w:val="2"/>
          <w:numId w:val="655"/>
        </w:numPr>
      </w:pPr>
      <w:r>
        <w:t/>
      </w:r>
      <w:r>
        <w:t>252.227-7038 Patent Rights—Ownership by the Contractor (Large Business).</w:t>
      </w:r>
      <w:r>
        <w:t/>
      </w:r>
    </w:p>
    <w:p>
      <w:pPr>
        <w:pStyle w:val="ListBullet3"/>
        <!--depth 3-->
        <w:numPr>
          <w:ilvl w:val="2"/>
          <w:numId w:val="655"/>
        </w:numPr>
      </w:pPr>
      <w:r>
        <w:t/>
      </w:r>
      <w:r>
        <w:t>252.227-7039 Patents—Reporting of Subject Inventions.</w:t>
      </w:r>
      <w:r>
        <w:t/>
      </w:r>
    </w:p>
    <w:p>
      <w:pPr>
        <w:pStyle w:val="ListBullet2"/>
        <!--depth 2-->
        <w:numPr>
          <w:ilvl w:val="1"/>
          <w:numId w:val="636"/>
        </w:numPr>
      </w:pPr>
      <w:r>
        <w:t/>
      </w:r>
      <w:r>
        <w:t>252.228 RESERVED</w:t>
      </w:r>
      <w:r>
        <w:t/>
      </w:r>
    </w:p>
    <w:p>
      <w:pPr>
        <w:pStyle w:val="ListBullet3"/>
        <!--depth 3-->
        <w:numPr>
          <w:ilvl w:val="2"/>
          <w:numId w:val="656"/>
        </w:numPr>
      </w:pPr>
      <w:r>
        <w:t/>
      </w:r>
      <w:r>
        <w:t>252.228-7000 Reimbursement for War-Hazard Losses.</w:t>
      </w:r>
      <w:r>
        <w:t/>
      </w:r>
    </w:p>
    <w:p>
      <w:pPr>
        <w:pStyle w:val="ListBullet3"/>
        <!--depth 3-->
        <w:numPr>
          <w:ilvl w:val="2"/>
          <w:numId w:val="656"/>
        </w:numPr>
      </w:pPr>
      <w:r>
        <w:t/>
      </w:r>
      <w:r>
        <w:t>252.228-7001 Ground and Flight Risk.</w:t>
      </w:r>
      <w:r>
        <w:t/>
      </w:r>
    </w:p>
    <w:p>
      <w:pPr>
        <w:pStyle w:val="ListBullet3"/>
        <!--depth 3-->
        <w:numPr>
          <w:ilvl w:val="2"/>
          <w:numId w:val="656"/>
        </w:numPr>
      </w:pPr>
      <w:r>
        <w:t/>
      </w:r>
      <w:r>
        <w:t>252.228-7002 Reserved</w:t>
      </w:r>
      <w:r>
        <w:t/>
      </w:r>
    </w:p>
    <w:p>
      <w:pPr>
        <w:pStyle w:val="ListBullet3"/>
        <!--depth 3-->
        <w:numPr>
          <w:ilvl w:val="2"/>
          <w:numId w:val="656"/>
        </w:numPr>
      </w:pPr>
      <w:r>
        <w:t/>
      </w:r>
      <w:r>
        <w:t>252.228-7003 Capture and Detention.</w:t>
      </w:r>
      <w:r>
        <w:t/>
      </w:r>
    </w:p>
    <w:p>
      <w:pPr>
        <w:pStyle w:val="ListBullet3"/>
        <!--depth 3-->
        <w:numPr>
          <w:ilvl w:val="2"/>
          <w:numId w:val="656"/>
        </w:numPr>
      </w:pPr>
      <w:r>
        <w:t/>
      </w:r>
      <w:r>
        <w:t>252.228-7004 Reserved.</w:t>
      </w:r>
      <w:r>
        <w:t/>
      </w:r>
    </w:p>
    <w:p>
      <w:pPr>
        <w:pStyle w:val="ListBullet3"/>
        <!--depth 3-->
        <w:numPr>
          <w:ilvl w:val="2"/>
          <w:numId w:val="656"/>
        </w:numPr>
      </w:pPr>
      <w:r>
        <w:t/>
      </w:r>
      <w:r>
        <w:t>252.228-7005 Mishap Reporting and Investigation Involving Aircraft, Missiles, and Space Launch Vehicles.</w:t>
      </w:r>
      <w:r>
        <w:t/>
      </w:r>
    </w:p>
    <w:p>
      <w:pPr>
        <w:pStyle w:val="ListBullet3"/>
        <!--depth 3-->
        <w:numPr>
          <w:ilvl w:val="2"/>
          <w:numId w:val="656"/>
        </w:numPr>
      </w:pPr>
      <w:r>
        <w:t/>
      </w:r>
      <w:r>
        <w:t>252.228-7006 Compliance with Spanish Laws and Insurance.</w:t>
      </w:r>
      <w:r>
        <w:t/>
      </w:r>
    </w:p>
    <w:p>
      <w:pPr>
        <w:pStyle w:val="ListBullet2"/>
        <!--depth 2-->
        <w:numPr>
          <w:ilvl w:val="1"/>
          <w:numId w:val="636"/>
        </w:numPr>
      </w:pPr>
      <w:r>
        <w:t/>
      </w:r>
      <w:r>
        <w:t>252.229 RESERVED</w:t>
      </w:r>
      <w:r>
        <w:t/>
      </w:r>
    </w:p>
    <w:p>
      <w:pPr>
        <w:pStyle w:val="ListBullet3"/>
        <!--depth 3-->
        <w:numPr>
          <w:ilvl w:val="2"/>
          <w:numId w:val="657"/>
        </w:numPr>
      </w:pPr>
      <w:r>
        <w:t/>
      </w:r>
      <w:r>
        <w:t>252.229-7000 Reserved.</w:t>
      </w:r>
      <w:r>
        <w:t/>
      </w:r>
    </w:p>
    <w:p>
      <w:pPr>
        <w:pStyle w:val="ListBullet3"/>
        <!--depth 3-->
        <w:numPr>
          <w:ilvl w:val="2"/>
          <w:numId w:val="657"/>
        </w:numPr>
      </w:pPr>
      <w:r>
        <w:t/>
      </w:r>
      <w:r>
        <w:t>252.229-7001 Tax Relief.</w:t>
      </w:r>
      <w:r>
        <w:t/>
      </w:r>
    </w:p>
    <w:p>
      <w:pPr>
        <w:pStyle w:val="ListBullet3"/>
        <!--depth 3-->
        <w:numPr>
          <w:ilvl w:val="2"/>
          <w:numId w:val="657"/>
        </w:numPr>
      </w:pPr>
      <w:r>
        <w:t/>
      </w:r>
      <w:r>
        <w:t>252.229-7002 Customs Exemptions (Germany).</w:t>
      </w:r>
      <w:r>
        <w:t/>
      </w:r>
    </w:p>
    <w:p>
      <w:pPr>
        <w:pStyle w:val="ListBullet3"/>
        <!--depth 3-->
        <w:numPr>
          <w:ilvl w:val="2"/>
          <w:numId w:val="657"/>
        </w:numPr>
      </w:pPr>
      <w:r>
        <w:t/>
      </w:r>
      <w:r>
        <w:t>252.229-7003 Tax Exemptions (Italy).</w:t>
      </w:r>
      <w:r>
        <w:t/>
      </w:r>
    </w:p>
    <w:p>
      <w:pPr>
        <w:pStyle w:val="ListBullet3"/>
        <!--depth 3-->
        <w:numPr>
          <w:ilvl w:val="2"/>
          <w:numId w:val="657"/>
        </w:numPr>
      </w:pPr>
      <w:r>
        <w:t/>
      </w:r>
      <w:r>
        <w:t>252.229-7004 Status of Contractor as a Direct Contractor (Spain).</w:t>
      </w:r>
      <w:r>
        <w:t/>
      </w:r>
    </w:p>
    <w:p>
      <w:pPr>
        <w:pStyle w:val="ListBullet3"/>
        <!--depth 3-->
        <w:numPr>
          <w:ilvl w:val="2"/>
          <w:numId w:val="657"/>
        </w:numPr>
      </w:pPr>
      <w:r>
        <w:t/>
      </w:r>
      <w:r>
        <w:t>252.229-7005 Tax Exemptions (Spain).</w:t>
      </w:r>
      <w:r>
        <w:t/>
      </w:r>
    </w:p>
    <w:p>
      <w:pPr>
        <w:pStyle w:val="ListBullet3"/>
        <!--depth 3-->
        <w:numPr>
          <w:ilvl w:val="2"/>
          <w:numId w:val="657"/>
        </w:numPr>
      </w:pPr>
      <w:r>
        <w:t/>
      </w:r>
      <w:r>
        <w:t>252.229-7006 Value Added Tax Exclusion (United Kingdom)</w:t>
      </w:r>
      <w:r>
        <w:t/>
      </w:r>
    </w:p>
    <w:p>
      <w:pPr>
        <w:pStyle w:val="ListBullet3"/>
        <!--depth 3-->
        <w:numPr>
          <w:ilvl w:val="2"/>
          <w:numId w:val="657"/>
        </w:numPr>
      </w:pPr>
      <w:r>
        <w:t/>
      </w:r>
      <w:r>
        <w:t>252.229-7007 Verification of United States Receipt of Goods.</w:t>
      </w:r>
      <w:r>
        <w:t/>
      </w:r>
    </w:p>
    <w:p>
      <w:pPr>
        <w:pStyle w:val="ListBullet3"/>
        <!--depth 3-->
        <w:numPr>
          <w:ilvl w:val="2"/>
          <w:numId w:val="657"/>
        </w:numPr>
      </w:pPr>
      <w:r>
        <w:t/>
      </w:r>
      <w:r>
        <w:t>252.229-7008 Relief from Import Duty (United Kingdom).</w:t>
      </w:r>
      <w:r>
        <w:t/>
      </w:r>
    </w:p>
    <w:p>
      <w:pPr>
        <w:pStyle w:val="ListBullet3"/>
        <!--depth 3-->
        <w:numPr>
          <w:ilvl w:val="2"/>
          <w:numId w:val="657"/>
        </w:numPr>
      </w:pPr>
      <w:r>
        <w:t/>
      </w:r>
      <w:r>
        <w:t>252.229-7009 Relief from Customs Duty and Value Added Tax on Fuel (Passenger Vehicles) (United Kingdom).</w:t>
      </w:r>
      <w:r>
        <w:t/>
      </w:r>
    </w:p>
    <w:p>
      <w:pPr>
        <w:pStyle w:val="ListBullet3"/>
        <!--depth 3-->
        <w:numPr>
          <w:ilvl w:val="2"/>
          <w:numId w:val="657"/>
        </w:numPr>
      </w:pPr>
      <w:r>
        <w:t/>
      </w:r>
      <w:r>
        <w:t>252.229-7010 Relief from Customs Duty on Fuel (United Kingdom).</w:t>
      </w:r>
      <w:r>
        <w:t/>
      </w:r>
    </w:p>
    <w:p>
      <w:pPr>
        <w:pStyle w:val="ListBullet3"/>
        <!--depth 3-->
        <w:numPr>
          <w:ilvl w:val="2"/>
          <w:numId w:val="657"/>
        </w:numPr>
      </w:pPr>
      <w:r>
        <w:t/>
      </w:r>
      <w:r>
        <w:t>252.229-7011 Reporting of Foreign Taxes – U.S. Assistance Programs.</w:t>
      </w:r>
      <w:r>
        <w:t/>
      </w:r>
    </w:p>
    <w:p>
      <w:pPr>
        <w:pStyle w:val="ListBullet3"/>
        <!--depth 3-->
        <w:numPr>
          <w:ilvl w:val="2"/>
          <w:numId w:val="657"/>
        </w:numPr>
      </w:pPr>
      <w:r>
        <w:t/>
      </w:r>
      <w:r>
        <w:t>252.229-7012 Tax Exemptions (Italy)—Representation.</w:t>
      </w:r>
      <w:r>
        <w:t/>
      </w:r>
    </w:p>
    <w:p>
      <w:pPr>
        <w:pStyle w:val="ListBullet3"/>
        <!--depth 3-->
        <w:numPr>
          <w:ilvl w:val="2"/>
          <w:numId w:val="657"/>
        </w:numPr>
      </w:pPr>
      <w:r>
        <w:t/>
      </w:r>
      <w:r>
        <w:t>252.229-7013 Tax Exemptions (Spain)—Representation.</w:t>
      </w:r>
      <w:r>
        <w:t/>
      </w:r>
    </w:p>
    <w:p>
      <w:pPr>
        <w:pStyle w:val="ListBullet3"/>
        <!--depth 3-->
        <w:numPr>
          <w:ilvl w:val="2"/>
          <w:numId w:val="657"/>
        </w:numPr>
      </w:pPr>
      <w:r>
        <w:t/>
      </w:r>
      <w:r>
        <w:t>252.229-7014 Taxes—Foreign Contracts in Afghanistan.</w:t>
      </w:r>
      <w:r>
        <w:t/>
      </w:r>
    </w:p>
    <w:p>
      <w:pPr>
        <w:pStyle w:val="ListBullet3"/>
        <!--depth 3-->
        <w:numPr>
          <w:ilvl w:val="2"/>
          <w:numId w:val="657"/>
        </w:numPr>
      </w:pPr>
      <w:r>
        <w:t/>
      </w:r>
      <w:r>
        <w:t>252.229-7015 Taxes—Foreign Contracts in Afghanistan (North Atlantic Treaty Organization Status of Forces Agreement).</w:t>
      </w:r>
      <w:r>
        <w:t/>
      </w:r>
    </w:p>
    <w:p>
      <w:pPr>
        <w:pStyle w:val="ListBullet2"/>
        <!--depth 2-->
        <w:numPr>
          <w:ilvl w:val="1"/>
          <w:numId w:val="636"/>
        </w:numPr>
      </w:pPr>
      <w:r>
        <w:t/>
      </w:r>
      <w:r>
        <w:t>252.231 RESERVED</w:t>
      </w:r>
      <w:r>
        <w:t/>
      </w:r>
    </w:p>
    <w:p>
      <w:pPr>
        <w:pStyle w:val="ListBullet3"/>
        <!--depth 3-->
        <w:numPr>
          <w:ilvl w:val="2"/>
          <w:numId w:val="658"/>
        </w:numPr>
      </w:pPr>
      <w:r>
        <w:t/>
      </w:r>
      <w:r>
        <w:t>252.231-7000 Supplemental Cost Principles.</w:t>
      </w:r>
      <w:r>
        <w:t/>
      </w:r>
    </w:p>
    <w:p>
      <w:pPr>
        <w:pStyle w:val="ListBullet2"/>
        <!--depth 2-->
        <w:numPr>
          <w:ilvl w:val="1"/>
          <w:numId w:val="636"/>
        </w:numPr>
      </w:pPr>
      <w:r>
        <w:t/>
      </w:r>
      <w:r>
        <w:t>252.232 RESERVED</w:t>
      </w:r>
      <w:r>
        <w:t/>
      </w:r>
    </w:p>
    <w:p>
      <w:pPr>
        <w:pStyle w:val="ListBullet3"/>
        <!--depth 3-->
        <w:numPr>
          <w:ilvl w:val="2"/>
          <w:numId w:val="659"/>
        </w:numPr>
      </w:pPr>
      <w:r>
        <w:t/>
      </w:r>
      <w:r>
        <w:t>252.232-7000 Advance Payment Pool.</w:t>
      </w:r>
      <w:r>
        <w:t/>
      </w:r>
    </w:p>
    <w:p>
      <w:pPr>
        <w:pStyle w:val="ListBullet3"/>
        <!--depth 3-->
        <w:numPr>
          <w:ilvl w:val="2"/>
          <w:numId w:val="659"/>
        </w:numPr>
      </w:pPr>
      <w:r>
        <w:t/>
      </w:r>
      <w:r>
        <w:t>252.232-7001 Reserved.</w:t>
      </w:r>
      <w:r>
        <w:t/>
      </w:r>
    </w:p>
    <w:p>
      <w:pPr>
        <w:pStyle w:val="ListBullet3"/>
        <!--depth 3-->
        <w:numPr>
          <w:ilvl w:val="2"/>
          <w:numId w:val="659"/>
        </w:numPr>
      </w:pPr>
      <w:r>
        <w:t/>
      </w:r>
      <w:r>
        <w:t>252.232-7002 Progress Payments for Foreign Military Sales Acquisitions.</w:t>
      </w:r>
      <w:r>
        <w:t/>
      </w:r>
    </w:p>
    <w:p>
      <w:pPr>
        <w:pStyle w:val="ListBullet3"/>
        <!--depth 3-->
        <w:numPr>
          <w:ilvl w:val="2"/>
          <w:numId w:val="659"/>
        </w:numPr>
      </w:pPr>
      <w:r>
        <w:t/>
      </w:r>
      <w:r>
        <w:t>252.232-7003 Electronic Submission of Payment Requests and Receiving Reports.</w:t>
      </w:r>
      <w:r>
        <w:t/>
      </w:r>
    </w:p>
    <w:p>
      <w:pPr>
        <w:pStyle w:val="ListBullet3"/>
        <!--depth 3-->
        <w:numPr>
          <w:ilvl w:val="2"/>
          <w:numId w:val="659"/>
        </w:numPr>
      </w:pPr>
      <w:r>
        <w:t/>
      </w:r>
      <w:r>
        <w:t>252.232-7004 DoD Progress Payment Rates.</w:t>
      </w:r>
      <w:r>
        <w:t/>
      </w:r>
    </w:p>
    <w:p>
      <w:pPr>
        <w:pStyle w:val="ListBullet3"/>
        <!--depth 3-->
        <w:numPr>
          <w:ilvl w:val="2"/>
          <w:numId w:val="659"/>
        </w:numPr>
      </w:pPr>
      <w:r>
        <w:t/>
      </w:r>
      <w:r>
        <w:t>252.232-7005 Reimbursement of Subcontractor Advance Payments—DoD Pilot Mentor-Protege Program.</w:t>
      </w:r>
      <w:r>
        <w:t/>
      </w:r>
    </w:p>
    <w:p>
      <w:pPr>
        <w:pStyle w:val="ListBullet3"/>
        <!--depth 3-->
        <w:numPr>
          <w:ilvl w:val="2"/>
          <w:numId w:val="659"/>
        </w:numPr>
      </w:pPr>
      <w:r>
        <w:t/>
      </w:r>
      <w:r>
        <w:t>252.232-7006 Wide Area WorkFlow Payment Instructions.</w:t>
      </w:r>
      <w:r>
        <w:t/>
      </w:r>
    </w:p>
    <w:p>
      <w:pPr>
        <w:pStyle w:val="ListBullet3"/>
        <!--depth 3-->
        <w:numPr>
          <w:ilvl w:val="2"/>
          <w:numId w:val="659"/>
        </w:numPr>
      </w:pPr>
      <w:r>
        <w:t/>
      </w:r>
      <w:r>
        <w:t>252.232-7007 Limitation of Government’s Obligation.</w:t>
      </w:r>
      <w:r>
        <w:t/>
      </w:r>
    </w:p>
    <w:p>
      <w:pPr>
        <w:pStyle w:val="ListBullet3"/>
        <!--depth 3-->
        <w:numPr>
          <w:ilvl w:val="2"/>
          <w:numId w:val="659"/>
        </w:numPr>
      </w:pPr>
      <w:r>
        <w:t/>
      </w:r>
      <w:r>
        <w:t>252.232-7008 Assignment of Claims (Overseas).</w:t>
      </w:r>
      <w:r>
        <w:t/>
      </w:r>
    </w:p>
    <w:p>
      <w:pPr>
        <w:pStyle w:val="ListBullet3"/>
        <!--depth 3-->
        <w:numPr>
          <w:ilvl w:val="2"/>
          <w:numId w:val="659"/>
        </w:numPr>
      </w:pPr>
      <w:r>
        <w:t/>
      </w:r>
      <w:r>
        <w:t>252.232-7009 Mandatory Payment by Governmentwide Commercial Purchase Card.</w:t>
      </w:r>
      <w:r>
        <w:t/>
      </w:r>
    </w:p>
    <w:p>
      <w:pPr>
        <w:pStyle w:val="ListBullet3"/>
        <!--depth 3-->
        <w:numPr>
          <w:ilvl w:val="2"/>
          <w:numId w:val="659"/>
        </w:numPr>
      </w:pPr>
      <w:r>
        <w:t/>
      </w:r>
      <w:r>
        <w:t>252.232-7010 Levies on Contract Payments.</w:t>
      </w:r>
      <w:r>
        <w:t/>
      </w:r>
    </w:p>
    <w:p>
      <w:pPr>
        <w:pStyle w:val="ListBullet3"/>
        <!--depth 3-->
        <w:numPr>
          <w:ilvl w:val="2"/>
          <w:numId w:val="659"/>
        </w:numPr>
      </w:pPr>
      <w:r>
        <w:t/>
      </w:r>
      <w:r>
        <w:t>252.232-7011 Payments in Support of Emergencies and Contingency Operations.</w:t>
      </w:r>
      <w:r>
        <w:t/>
      </w:r>
    </w:p>
    <w:p>
      <w:pPr>
        <w:pStyle w:val="ListBullet3"/>
        <!--depth 3-->
        <w:numPr>
          <w:ilvl w:val="2"/>
          <w:numId w:val="659"/>
        </w:numPr>
      </w:pPr>
      <w:r>
        <w:t/>
      </w:r>
      <w:r>
        <w:t>252.232-7012 Performance-Based Payments—Whole-Contract Basis.</w:t>
      </w:r>
      <w:r>
        <w:t/>
      </w:r>
    </w:p>
    <w:p>
      <w:pPr>
        <w:pStyle w:val="ListBullet3"/>
        <!--depth 3-->
        <w:numPr>
          <w:ilvl w:val="2"/>
          <w:numId w:val="659"/>
        </w:numPr>
      </w:pPr>
      <w:r>
        <w:t/>
      </w:r>
      <w:r>
        <w:t>252.232-7013 Performance-Based Payments—Deliverable-Item Basis.</w:t>
      </w:r>
      <w:r>
        <w:t/>
      </w:r>
    </w:p>
    <w:p>
      <w:pPr>
        <w:pStyle w:val="ListBullet3"/>
        <!--depth 3-->
        <w:numPr>
          <w:ilvl w:val="2"/>
          <w:numId w:val="659"/>
        </w:numPr>
      </w:pPr>
      <w:r>
        <w:t/>
      </w:r>
      <w:r>
        <w:t>252.232-7014 Notification of Payment in Local Currency (Afghanistan).</w:t>
      </w:r>
      <w:r>
        <w:t/>
      </w:r>
    </w:p>
    <w:p>
      <w:pPr>
        <w:pStyle w:val="ListBullet3"/>
        <!--depth 3-->
        <w:numPr>
          <w:ilvl w:val="2"/>
          <w:numId w:val="659"/>
        </w:numPr>
      </w:pPr>
      <w:r>
        <w:t/>
      </w:r>
      <w:r>
        <w:t>252.232-7015 Performance-Based Payments—Representation.</w:t>
      </w:r>
      <w:r>
        <w:t/>
      </w:r>
    </w:p>
    <w:p>
      <w:pPr>
        <w:pStyle w:val="ListBullet3"/>
        <!--depth 3-->
        <w:numPr>
          <w:ilvl w:val="2"/>
          <w:numId w:val="659"/>
        </w:numPr>
      </w:pPr>
      <w:r>
        <w:t/>
      </w:r>
      <w:r>
        <w:t>252.232-7016 Notice of Progress Payments or Performance-Based Payments.</w:t>
      </w:r>
      <w:r>
        <w:t/>
      </w:r>
    </w:p>
    <w:p>
      <w:pPr>
        <w:pStyle w:val="ListBullet3"/>
        <!--depth 3-->
        <w:numPr>
          <w:ilvl w:val="2"/>
          <w:numId w:val="659"/>
        </w:numPr>
      </w:pPr>
      <w:r>
        <w:t/>
      </w:r>
      <w:r>
        <w:t>252.232-7017 Accelerating Payments to Small Business Subcontractors—Prohibition on Fees and Consideration.</w:t>
      </w:r>
      <w:r>
        <w:t/>
      </w:r>
    </w:p>
    <w:p>
      <w:pPr>
        <w:pStyle w:val="ListBullet2"/>
        <!--depth 2-->
        <w:numPr>
          <w:ilvl w:val="1"/>
          <w:numId w:val="636"/>
        </w:numPr>
      </w:pPr>
      <w:r>
        <w:t/>
      </w:r>
      <w:r>
        <w:t>252.233 RESERVED</w:t>
      </w:r>
      <w:r>
        <w:t/>
      </w:r>
    </w:p>
    <w:p>
      <w:pPr>
        <w:pStyle w:val="ListBullet3"/>
        <!--depth 3-->
        <w:numPr>
          <w:ilvl w:val="2"/>
          <w:numId w:val="660"/>
        </w:numPr>
      </w:pPr>
      <w:r>
        <w:t/>
      </w:r>
      <w:r>
        <w:t>252.233-7000 Reserved.</w:t>
      </w:r>
      <w:r>
        <w:t/>
      </w:r>
    </w:p>
    <w:p>
      <w:pPr>
        <w:pStyle w:val="ListBullet3"/>
        <!--depth 3-->
        <w:numPr>
          <w:ilvl w:val="2"/>
          <w:numId w:val="660"/>
        </w:numPr>
      </w:pPr>
      <w:r>
        <w:t/>
      </w:r>
      <w:r>
        <w:t>252.233-7001 Choice of Law (Overseas).</w:t>
      </w:r>
      <w:r>
        <w:t/>
      </w:r>
    </w:p>
    <w:p>
      <w:pPr>
        <w:pStyle w:val="ListBullet2"/>
        <!--depth 2-->
        <w:numPr>
          <w:ilvl w:val="1"/>
          <w:numId w:val="636"/>
        </w:numPr>
      </w:pPr>
      <w:r>
        <w:t/>
      </w:r>
      <w:r>
        <w:t>252.234 RESERVED</w:t>
      </w:r>
      <w:r>
        <w:t/>
      </w:r>
    </w:p>
    <w:p>
      <w:pPr>
        <w:pStyle w:val="ListBullet3"/>
        <!--depth 3-->
        <w:numPr>
          <w:ilvl w:val="2"/>
          <w:numId w:val="661"/>
        </w:numPr>
      </w:pPr>
      <w:r>
        <w:t/>
      </w:r>
      <w:r>
        <w:t>252.234-7001 Notice of Earned Value Management System.</w:t>
      </w:r>
      <w:r>
        <w:t/>
      </w:r>
    </w:p>
    <w:p>
      <w:pPr>
        <w:pStyle w:val="ListBullet3"/>
        <!--depth 3-->
        <w:numPr>
          <w:ilvl w:val="2"/>
          <w:numId w:val="661"/>
        </w:numPr>
      </w:pPr>
      <w:r>
        <w:t/>
      </w:r>
      <w:r>
        <w:t>252.234-7002 Earned Value Management System.</w:t>
      </w:r>
      <w:r>
        <w:t/>
      </w:r>
    </w:p>
    <w:p>
      <w:pPr>
        <w:pStyle w:val="ListBullet3"/>
        <!--depth 3-->
        <w:numPr>
          <w:ilvl w:val="2"/>
          <w:numId w:val="661"/>
        </w:numPr>
      </w:pPr>
      <w:r>
        <w:t/>
      </w:r>
      <w:r>
        <w:t>252.234–7003 Notice of Cost and Software Data Reporting System.</w:t>
      </w:r>
      <w:r>
        <w:t/>
      </w:r>
    </w:p>
    <w:p>
      <w:pPr>
        <w:pStyle w:val="ListBullet3"/>
        <!--depth 3-->
        <w:numPr>
          <w:ilvl w:val="2"/>
          <w:numId w:val="661"/>
        </w:numPr>
      </w:pPr>
      <w:r>
        <w:t/>
      </w:r>
      <w:r>
        <w:t>252.234-7004 Cost and Software Data Reporting System.</w:t>
      </w:r>
      <w:r>
        <w:t/>
      </w:r>
    </w:p>
    <w:p>
      <w:pPr>
        <w:pStyle w:val="ListBullet2"/>
        <!--depth 2-->
        <w:numPr>
          <w:ilvl w:val="1"/>
          <w:numId w:val="636"/>
        </w:numPr>
      </w:pPr>
      <w:r>
        <w:t/>
      </w:r>
      <w:r>
        <w:t>252.235 RESERVED</w:t>
      </w:r>
      <w:r>
        <w:t/>
      </w:r>
    </w:p>
    <w:p>
      <w:pPr>
        <w:pStyle w:val="ListBullet3"/>
        <!--depth 3-->
        <w:numPr>
          <w:ilvl w:val="2"/>
          <w:numId w:val="662"/>
        </w:numPr>
      </w:pPr>
      <w:r>
        <w:t/>
      </w:r>
      <w:r>
        <w:t>252.235-7000 Indemnification Under 10 U.S.C. 2354—Fixed Price.</w:t>
      </w:r>
      <w:r>
        <w:t/>
      </w:r>
    </w:p>
    <w:p>
      <w:pPr>
        <w:pStyle w:val="ListBullet3"/>
        <!--depth 3-->
        <w:numPr>
          <w:ilvl w:val="2"/>
          <w:numId w:val="662"/>
        </w:numPr>
      </w:pPr>
      <w:r>
        <w:t/>
      </w:r>
      <w:r>
        <w:t>252.235-7001 Indemnification Under 10 U.S.C. 2354—Cost Reimbursement.</w:t>
      </w:r>
      <w:r>
        <w:t/>
      </w:r>
    </w:p>
    <w:p>
      <w:pPr>
        <w:pStyle w:val="ListBullet3"/>
        <!--depth 3-->
        <w:numPr>
          <w:ilvl w:val="2"/>
          <w:numId w:val="662"/>
        </w:numPr>
      </w:pPr>
      <w:r>
        <w:t/>
      </w:r>
      <w:r>
        <w:t>252.235-7002 Animal Welfare.</w:t>
      </w:r>
      <w:r>
        <w:t/>
      </w:r>
    </w:p>
    <w:p>
      <w:pPr>
        <w:pStyle w:val="ListBullet3"/>
        <!--depth 3-->
        <w:numPr>
          <w:ilvl w:val="2"/>
          <w:numId w:val="662"/>
        </w:numPr>
      </w:pPr>
      <w:r>
        <w:t/>
      </w:r>
      <w:r>
        <w:t>252.235-7003 Frequency Authorization.</w:t>
      </w:r>
      <w:r>
        <w:t/>
      </w:r>
    </w:p>
    <w:p>
      <w:pPr>
        <w:pStyle w:val="ListBullet3"/>
        <!--depth 3-->
        <w:numPr>
          <w:ilvl w:val="2"/>
          <w:numId w:val="662"/>
        </w:numPr>
      </w:pPr>
      <w:r>
        <w:t/>
      </w:r>
      <w:r>
        <w:t>252.235-7004 Protection of Human Subjects.</w:t>
      </w:r>
      <w:r>
        <w:t/>
      </w:r>
    </w:p>
    <w:p>
      <w:pPr>
        <w:pStyle w:val="ListBullet3"/>
        <!--depth 3-->
        <w:numPr>
          <w:ilvl w:val="2"/>
          <w:numId w:val="662"/>
        </w:numPr>
      </w:pPr>
      <w:r>
        <w:t/>
      </w:r>
      <w:r>
        <w:t>252.235-7005 Reserved.</w:t>
      </w:r>
      <w:r>
        <w:t/>
      </w:r>
    </w:p>
    <w:p>
      <w:pPr>
        <w:pStyle w:val="ListBullet3"/>
        <!--depth 3-->
        <w:numPr>
          <w:ilvl w:val="2"/>
          <w:numId w:val="662"/>
        </w:numPr>
      </w:pPr>
      <w:r>
        <w:t/>
      </w:r>
      <w:r>
        <w:t>252.235-7006 Reserved.</w:t>
      </w:r>
      <w:r>
        <w:t/>
      </w:r>
    </w:p>
    <w:p>
      <w:pPr>
        <w:pStyle w:val="ListBullet3"/>
        <!--depth 3-->
        <w:numPr>
          <w:ilvl w:val="2"/>
          <w:numId w:val="662"/>
        </w:numPr>
      </w:pPr>
      <w:r>
        <w:t/>
      </w:r>
      <w:r>
        <w:t>252.235-7007 Reserved.</w:t>
      </w:r>
      <w:r>
        <w:t/>
      </w:r>
    </w:p>
    <w:p>
      <w:pPr>
        <w:pStyle w:val="ListBullet3"/>
        <!--depth 3-->
        <w:numPr>
          <w:ilvl w:val="2"/>
          <w:numId w:val="662"/>
        </w:numPr>
      </w:pPr>
      <w:r>
        <w:t/>
      </w:r>
      <w:r>
        <w:t>252.235-7008 Reserved.</w:t>
      </w:r>
      <w:r>
        <w:t/>
      </w:r>
    </w:p>
    <w:p>
      <w:pPr>
        <w:pStyle w:val="ListBullet3"/>
        <!--depth 3-->
        <w:numPr>
          <w:ilvl w:val="2"/>
          <w:numId w:val="662"/>
        </w:numPr>
      </w:pPr>
      <w:r>
        <w:t/>
      </w:r>
      <w:r>
        <w:t>252.235-7009 Reserved.</w:t>
      </w:r>
      <w:r>
        <w:t/>
      </w:r>
    </w:p>
    <w:p>
      <w:pPr>
        <w:pStyle w:val="ListBullet3"/>
        <!--depth 3-->
        <w:numPr>
          <w:ilvl w:val="2"/>
          <w:numId w:val="662"/>
        </w:numPr>
      </w:pPr>
      <w:r>
        <w:t/>
      </w:r>
      <w:r>
        <w:t>252.235-7010 Acknowledgment of Support and Disclaimer.</w:t>
      </w:r>
      <w:r>
        <w:t/>
      </w:r>
    </w:p>
    <w:p>
      <w:pPr>
        <w:pStyle w:val="ListBullet3"/>
        <!--depth 3-->
        <w:numPr>
          <w:ilvl w:val="2"/>
          <w:numId w:val="662"/>
        </w:numPr>
      </w:pPr>
      <w:r>
        <w:t/>
      </w:r>
      <w:r>
        <w:t>252.235-7011 Final Scientific or Technical Report.</w:t>
      </w:r>
      <w:r>
        <w:t/>
      </w:r>
    </w:p>
    <w:p>
      <w:pPr>
        <w:pStyle w:val="ListBullet2"/>
        <!--depth 2-->
        <w:numPr>
          <w:ilvl w:val="1"/>
          <w:numId w:val="636"/>
        </w:numPr>
      </w:pPr>
      <w:r>
        <w:t/>
      </w:r>
      <w:r>
        <w:t>252.236 RESERVED</w:t>
      </w:r>
      <w:r>
        <w:t/>
      </w:r>
    </w:p>
    <w:p>
      <w:pPr>
        <w:pStyle w:val="ListBullet3"/>
        <!--depth 3-->
        <w:numPr>
          <w:ilvl w:val="2"/>
          <w:numId w:val="663"/>
        </w:numPr>
      </w:pPr>
      <w:r>
        <w:t/>
      </w:r>
      <w:r>
        <w:t>252.236-7000 Modification Proposals—Price Breakdown.</w:t>
      </w:r>
      <w:r>
        <w:t/>
      </w:r>
    </w:p>
    <w:p>
      <w:pPr>
        <w:pStyle w:val="ListBullet3"/>
        <!--depth 3-->
        <w:numPr>
          <w:ilvl w:val="2"/>
          <w:numId w:val="663"/>
        </w:numPr>
      </w:pPr>
      <w:r>
        <w:t/>
      </w:r>
      <w:r>
        <w:t>252.236-7001 Contract Drawings and Specifications.</w:t>
      </w:r>
      <w:r>
        <w:t/>
      </w:r>
    </w:p>
    <w:p>
      <w:pPr>
        <w:pStyle w:val="ListBullet3"/>
        <!--depth 3-->
        <w:numPr>
          <w:ilvl w:val="2"/>
          <w:numId w:val="663"/>
        </w:numPr>
      </w:pPr>
      <w:r>
        <w:t/>
      </w:r>
      <w:r>
        <w:t>252.236-7002 Obstruction of Navigable Waterways.</w:t>
      </w:r>
      <w:r>
        <w:t/>
      </w:r>
    </w:p>
    <w:p>
      <w:pPr>
        <w:pStyle w:val="ListBullet3"/>
        <!--depth 3-->
        <w:numPr>
          <w:ilvl w:val="2"/>
          <w:numId w:val="663"/>
        </w:numPr>
      </w:pPr>
      <w:r>
        <w:t/>
      </w:r>
      <w:r>
        <w:t>252.236-7003 Payment for Mobilization and Preparatory Work.</w:t>
      </w:r>
      <w:r>
        <w:t/>
      </w:r>
    </w:p>
    <w:p>
      <w:pPr>
        <w:pStyle w:val="ListBullet3"/>
        <!--depth 3-->
        <w:numPr>
          <w:ilvl w:val="2"/>
          <w:numId w:val="663"/>
        </w:numPr>
      </w:pPr>
      <w:r>
        <w:t/>
      </w:r>
      <w:r>
        <w:t>252.236-7004 Payment for Mobilization and Demobilization.</w:t>
      </w:r>
      <w:r>
        <w:t/>
      </w:r>
    </w:p>
    <w:p>
      <w:pPr>
        <w:pStyle w:val="ListBullet3"/>
        <!--depth 3-->
        <w:numPr>
          <w:ilvl w:val="2"/>
          <w:numId w:val="663"/>
        </w:numPr>
      </w:pPr>
      <w:r>
        <w:t/>
      </w:r>
      <w:r>
        <w:t>252.236-7005 Airfield Safety Precautions.</w:t>
      </w:r>
      <w:r>
        <w:t/>
      </w:r>
    </w:p>
    <w:p>
      <w:pPr>
        <w:pStyle w:val="ListBullet3"/>
        <!--depth 3-->
        <w:numPr>
          <w:ilvl w:val="2"/>
          <w:numId w:val="663"/>
        </w:numPr>
      </w:pPr>
      <w:r>
        <w:t/>
      </w:r>
      <w:r>
        <w:t>252.236-7006 Cost Limitation.</w:t>
      </w:r>
      <w:r>
        <w:t/>
      </w:r>
    </w:p>
    <w:p>
      <w:pPr>
        <w:pStyle w:val="ListBullet3"/>
        <!--depth 3-->
        <w:numPr>
          <w:ilvl w:val="2"/>
          <w:numId w:val="663"/>
        </w:numPr>
      </w:pPr>
      <w:r>
        <w:t/>
      </w:r>
      <w:r>
        <w:t>252.236-7007 Additive or Deductive Items.</w:t>
      </w:r>
      <w:r>
        <w:t/>
      </w:r>
    </w:p>
    <w:p>
      <w:pPr>
        <w:pStyle w:val="ListBullet3"/>
        <!--depth 3-->
        <w:numPr>
          <w:ilvl w:val="2"/>
          <w:numId w:val="663"/>
        </w:numPr>
      </w:pPr>
      <w:r>
        <w:t/>
      </w:r>
      <w:r>
        <w:t>252.236-7008 Contract Prices—Bidding Schedules.</w:t>
      </w:r>
      <w:r>
        <w:t/>
      </w:r>
    </w:p>
    <w:p>
      <w:pPr>
        <w:pStyle w:val="ListBullet3"/>
        <!--depth 3-->
        <w:numPr>
          <w:ilvl w:val="2"/>
          <w:numId w:val="663"/>
        </w:numPr>
      </w:pPr>
      <w:r>
        <w:t/>
      </w:r>
      <w:r>
        <w:t>252.236-7009 Reserved.</w:t>
      </w:r>
      <w:r>
        <w:t/>
      </w:r>
    </w:p>
    <w:p>
      <w:pPr>
        <w:pStyle w:val="ListBullet3"/>
        <!--depth 3-->
        <w:numPr>
          <w:ilvl w:val="2"/>
          <w:numId w:val="663"/>
        </w:numPr>
      </w:pPr>
      <w:r>
        <w:t/>
      </w:r>
      <w:r>
        <w:t>252.236-7010 Overseas Military Construction—Preference for United States Firms.</w:t>
      </w:r>
      <w:r>
        <w:t/>
      </w:r>
    </w:p>
    <w:p>
      <w:pPr>
        <w:pStyle w:val="ListBullet3"/>
        <!--depth 3-->
        <w:numPr>
          <w:ilvl w:val="2"/>
          <w:numId w:val="663"/>
        </w:numPr>
      </w:pPr>
      <w:r>
        <w:t/>
      </w:r>
      <w:r>
        <w:t>252.236-7011 Overseas Architect-Engineer Services—Restriction to United States Firms.</w:t>
      </w:r>
      <w:r>
        <w:t/>
      </w:r>
    </w:p>
    <w:p>
      <w:pPr>
        <w:pStyle w:val="ListBullet3"/>
        <!--depth 3-->
        <w:numPr>
          <w:ilvl w:val="2"/>
          <w:numId w:val="663"/>
        </w:numPr>
      </w:pPr>
      <w:r>
        <w:t/>
      </w:r>
      <w:r>
        <w:t>252.236-7012 Military Construction on Kwajalein Atoll—Evaluation Preference.</w:t>
      </w:r>
      <w:r>
        <w:t/>
      </w:r>
    </w:p>
    <w:p>
      <w:pPr>
        <w:pStyle w:val="ListBullet3"/>
        <!--depth 3-->
        <w:numPr>
          <w:ilvl w:val="2"/>
          <w:numId w:val="663"/>
        </w:numPr>
      </w:pPr>
      <w:r>
        <w:t/>
      </w:r>
      <w:r>
        <w:t>252.236-7013 Requirement for Competition Opportunity for American Steel Producers, Fabricators, and Manufacturers.</w:t>
      </w:r>
      <w:r>
        <w:t/>
      </w:r>
    </w:p>
    <w:p>
      <w:pPr>
        <w:pStyle w:val="ListBullet2"/>
        <!--depth 2-->
        <w:numPr>
          <w:ilvl w:val="1"/>
          <w:numId w:val="636"/>
        </w:numPr>
      </w:pPr>
      <w:r>
        <w:t/>
      </w:r>
      <w:r>
        <w:t>252.237 RESERVED</w:t>
      </w:r>
      <w:r>
        <w:t/>
      </w:r>
    </w:p>
    <w:p>
      <w:pPr>
        <w:pStyle w:val="ListBullet3"/>
        <!--depth 3-->
        <w:numPr>
          <w:ilvl w:val="2"/>
          <w:numId w:val="664"/>
        </w:numPr>
      </w:pPr>
      <w:r>
        <w:t/>
      </w:r>
      <w:r>
        <w:t>252.237-7000 Notice of Special Standards of Responsibility.</w:t>
      </w:r>
      <w:r>
        <w:t/>
      </w:r>
    </w:p>
    <w:p>
      <w:pPr>
        <w:pStyle w:val="ListBullet3"/>
        <!--depth 3-->
        <w:numPr>
          <w:ilvl w:val="2"/>
          <w:numId w:val="664"/>
        </w:numPr>
      </w:pPr>
      <w:r>
        <w:t/>
      </w:r>
      <w:r>
        <w:t>252.237-7001 Compliance with Audit Standards.</w:t>
      </w:r>
      <w:r>
        <w:t/>
      </w:r>
    </w:p>
    <w:p>
      <w:pPr>
        <w:pStyle w:val="ListBullet3"/>
        <!--depth 3-->
        <w:numPr>
          <w:ilvl w:val="2"/>
          <w:numId w:val="664"/>
        </w:numPr>
      </w:pPr>
      <w:r>
        <w:t/>
      </w:r>
      <w:r>
        <w:t>252.237-7002 Reserved.</w:t>
      </w:r>
      <w:r>
        <w:t/>
      </w:r>
    </w:p>
    <w:p>
      <w:pPr>
        <w:pStyle w:val="ListBullet3"/>
        <!--depth 3-->
        <w:numPr>
          <w:ilvl w:val="2"/>
          <w:numId w:val="664"/>
        </w:numPr>
      </w:pPr>
      <w:r>
        <w:t/>
      </w:r>
      <w:r>
        <w:t>252.237-7003 Requirements.</w:t>
      </w:r>
      <w:r>
        <w:t/>
      </w:r>
    </w:p>
    <w:p>
      <w:pPr>
        <w:pStyle w:val="ListBullet3"/>
        <!--depth 3-->
        <w:numPr>
          <w:ilvl w:val="2"/>
          <w:numId w:val="664"/>
        </w:numPr>
      </w:pPr>
      <w:r>
        <w:t/>
      </w:r>
      <w:r>
        <w:t>252.237-7004 Area of Performance.</w:t>
      </w:r>
      <w:r>
        <w:t/>
      </w:r>
    </w:p>
    <w:p>
      <w:pPr>
        <w:pStyle w:val="ListBullet3"/>
        <!--depth 3-->
        <w:numPr>
          <w:ilvl w:val="2"/>
          <w:numId w:val="664"/>
        </w:numPr>
      </w:pPr>
      <w:r>
        <w:t/>
      </w:r>
      <w:r>
        <w:t>252.237-7005 Performance and Delivery.</w:t>
      </w:r>
      <w:r>
        <w:t/>
      </w:r>
    </w:p>
    <w:p>
      <w:pPr>
        <w:pStyle w:val="ListBullet3"/>
        <!--depth 3-->
        <w:numPr>
          <w:ilvl w:val="2"/>
          <w:numId w:val="664"/>
        </w:numPr>
      </w:pPr>
      <w:r>
        <w:t/>
      </w:r>
      <w:r>
        <w:t>252.237-7006 Subcontracting.</w:t>
      </w:r>
      <w:r>
        <w:t/>
      </w:r>
    </w:p>
    <w:p>
      <w:pPr>
        <w:pStyle w:val="ListBullet3"/>
        <!--depth 3-->
        <w:numPr>
          <w:ilvl w:val="2"/>
          <w:numId w:val="664"/>
        </w:numPr>
      </w:pPr>
      <w:r>
        <w:t/>
      </w:r>
      <w:r>
        <w:t>252.237-7007 Termination for Default.</w:t>
      </w:r>
      <w:r>
        <w:t/>
      </w:r>
    </w:p>
    <w:p>
      <w:pPr>
        <w:pStyle w:val="ListBullet3"/>
        <!--depth 3-->
        <w:numPr>
          <w:ilvl w:val="2"/>
          <w:numId w:val="664"/>
        </w:numPr>
      </w:pPr>
      <w:r>
        <w:t/>
      </w:r>
      <w:r>
        <w:t>252.237-7008 Group Interment.</w:t>
      </w:r>
      <w:r>
        <w:t/>
      </w:r>
    </w:p>
    <w:p>
      <w:pPr>
        <w:pStyle w:val="ListBullet3"/>
        <!--depth 3-->
        <w:numPr>
          <w:ilvl w:val="2"/>
          <w:numId w:val="664"/>
        </w:numPr>
      </w:pPr>
      <w:r>
        <w:t/>
      </w:r>
      <w:r>
        <w:t>252.237-7009 Permits.</w:t>
      </w:r>
      <w:r>
        <w:t/>
      </w:r>
    </w:p>
    <w:p>
      <w:pPr>
        <w:pStyle w:val="ListBullet3"/>
        <!--depth 3-->
        <w:numPr>
          <w:ilvl w:val="2"/>
          <w:numId w:val="664"/>
        </w:numPr>
      </w:pPr>
      <w:r>
        <w:t/>
      </w:r>
      <w:r>
        <w:t>252.237-7010 Prohibition on Interrogation of Detainees by Contractor Personnel.</w:t>
      </w:r>
      <w:r>
        <w:t/>
      </w:r>
    </w:p>
    <w:p>
      <w:pPr>
        <w:pStyle w:val="ListBullet3"/>
        <!--depth 3-->
        <w:numPr>
          <w:ilvl w:val="2"/>
          <w:numId w:val="664"/>
        </w:numPr>
      </w:pPr>
      <w:r>
        <w:t/>
      </w:r>
      <w:r>
        <w:t>252.237-7011 Preparation History.</w:t>
      </w:r>
      <w:r>
        <w:t/>
      </w:r>
    </w:p>
    <w:p>
      <w:pPr>
        <w:pStyle w:val="ListBullet3"/>
        <!--depth 3-->
        <w:numPr>
          <w:ilvl w:val="2"/>
          <w:numId w:val="664"/>
        </w:numPr>
      </w:pPr>
      <w:r>
        <w:t/>
      </w:r>
      <w:r>
        <w:t>252.237-7012 Instruction to Offerors (Count-of-Articles).</w:t>
      </w:r>
      <w:r>
        <w:t/>
      </w:r>
    </w:p>
    <w:p>
      <w:pPr>
        <w:pStyle w:val="ListBullet3"/>
        <!--depth 3-->
        <w:numPr>
          <w:ilvl w:val="2"/>
          <w:numId w:val="664"/>
        </w:numPr>
      </w:pPr>
      <w:r>
        <w:t/>
      </w:r>
      <w:r>
        <w:t>252.237-7013 Instruction to Offerors (Bulk Weight).</w:t>
      </w:r>
      <w:r>
        <w:t/>
      </w:r>
    </w:p>
    <w:p>
      <w:pPr>
        <w:pStyle w:val="ListBullet3"/>
        <!--depth 3-->
        <w:numPr>
          <w:ilvl w:val="2"/>
          <w:numId w:val="664"/>
        </w:numPr>
      </w:pPr>
      <w:r>
        <w:t/>
      </w:r>
      <w:r>
        <w:t>252.237-7014 Loss or Damage (Count-of-Articles).</w:t>
      </w:r>
      <w:r>
        <w:t/>
      </w:r>
    </w:p>
    <w:p>
      <w:pPr>
        <w:pStyle w:val="ListBullet3"/>
        <!--depth 3-->
        <w:numPr>
          <w:ilvl w:val="2"/>
          <w:numId w:val="664"/>
        </w:numPr>
      </w:pPr>
      <w:r>
        <w:t/>
      </w:r>
      <w:r>
        <w:t>252.237-7015 Loss or Damage (Weight of Articles).</w:t>
      </w:r>
      <w:r>
        <w:t/>
      </w:r>
    </w:p>
    <w:p>
      <w:pPr>
        <w:pStyle w:val="ListBullet3"/>
        <!--depth 3-->
        <w:numPr>
          <w:ilvl w:val="2"/>
          <w:numId w:val="664"/>
        </w:numPr>
      </w:pPr>
      <w:r>
        <w:t/>
      </w:r>
      <w:r>
        <w:t>252.237-7016 Delivery Tickets.</w:t>
      </w:r>
      <w:r>
        <w:t/>
      </w:r>
    </w:p>
    <w:p>
      <w:pPr>
        <w:pStyle w:val="ListBullet3"/>
        <!--depth 3-->
        <w:numPr>
          <w:ilvl w:val="2"/>
          <w:numId w:val="664"/>
        </w:numPr>
      </w:pPr>
      <w:r>
        <w:t/>
      </w:r>
      <w:r>
        <w:t>252.237-7017 Individual Laundry.</w:t>
      </w:r>
      <w:r>
        <w:t/>
      </w:r>
    </w:p>
    <w:p>
      <w:pPr>
        <w:pStyle w:val="ListBullet3"/>
        <!--depth 3-->
        <w:numPr>
          <w:ilvl w:val="2"/>
          <w:numId w:val="664"/>
        </w:numPr>
      </w:pPr>
      <w:r>
        <w:t/>
      </w:r>
      <w:r>
        <w:t>252.237-7018 Special Definitions of Government Property.</w:t>
      </w:r>
      <w:r>
        <w:t/>
      </w:r>
    </w:p>
    <w:p>
      <w:pPr>
        <w:pStyle w:val="ListBullet3"/>
        <!--depth 3-->
        <w:numPr>
          <w:ilvl w:val="2"/>
          <w:numId w:val="664"/>
        </w:numPr>
      </w:pPr>
      <w:r>
        <w:t/>
      </w:r>
      <w:r>
        <w:t>252.237-7019 Training for Contractor Personnel Interacting with Detainees.</w:t>
      </w:r>
      <w:r>
        <w:t/>
      </w:r>
    </w:p>
    <w:p>
      <w:pPr>
        <w:pStyle w:val="ListBullet3"/>
        <!--depth 3-->
        <w:numPr>
          <w:ilvl w:val="2"/>
          <w:numId w:val="664"/>
        </w:numPr>
      </w:pPr>
      <w:r>
        <w:t/>
      </w:r>
      <w:r>
        <w:t>252.237-7020 Reserved.</w:t>
      </w:r>
      <w:r>
        <w:t/>
      </w:r>
    </w:p>
    <w:p>
      <w:pPr>
        <w:pStyle w:val="ListBullet3"/>
        <!--depth 3-->
        <w:numPr>
          <w:ilvl w:val="2"/>
          <w:numId w:val="664"/>
        </w:numPr>
      </w:pPr>
      <w:r>
        <w:t/>
      </w:r>
      <w:r>
        <w:t>252.237-7021 Reserved.</w:t>
      </w:r>
      <w:r>
        <w:t/>
      </w:r>
    </w:p>
    <w:p>
      <w:pPr>
        <w:pStyle w:val="ListBullet3"/>
        <!--depth 3-->
        <w:numPr>
          <w:ilvl w:val="2"/>
          <w:numId w:val="664"/>
        </w:numPr>
      </w:pPr>
      <w:r>
        <w:t/>
      </w:r>
      <w:r>
        <w:t>252.237-7022 Services at Installations Being Closed.</w:t>
      </w:r>
      <w:r>
        <w:t/>
      </w:r>
    </w:p>
    <w:p>
      <w:pPr>
        <w:pStyle w:val="ListBullet3"/>
        <!--depth 3-->
        <w:numPr>
          <w:ilvl w:val="2"/>
          <w:numId w:val="664"/>
        </w:numPr>
      </w:pPr>
      <w:r>
        <w:t/>
      </w:r>
      <w:r>
        <w:t>252.237-7023 Continuation of Essential Contractor Services.</w:t>
      </w:r>
      <w:r>
        <w:t/>
      </w:r>
    </w:p>
    <w:p>
      <w:pPr>
        <w:pStyle w:val="ListBullet3"/>
        <!--depth 3-->
        <w:numPr>
          <w:ilvl w:val="2"/>
          <w:numId w:val="664"/>
        </w:numPr>
      </w:pPr>
      <w:r>
        <w:t/>
      </w:r>
      <w:r>
        <w:t>252.237-7024 Notice of Continuation of Essential Contractor Services.</w:t>
      </w:r>
      <w:r>
        <w:t/>
      </w:r>
    </w:p>
    <w:p>
      <w:pPr>
        <w:pStyle w:val="ListBullet2"/>
        <!--depth 2-->
        <w:numPr>
          <w:ilvl w:val="1"/>
          <w:numId w:val="636"/>
        </w:numPr>
      </w:pPr>
      <w:r>
        <w:t/>
      </w:r>
      <w:r>
        <w:t>252.239 RESERVED</w:t>
      </w:r>
      <w:r>
        <w:t/>
      </w:r>
    </w:p>
    <w:p>
      <w:pPr>
        <w:pStyle w:val="ListBullet3"/>
        <!--depth 3-->
        <w:numPr>
          <w:ilvl w:val="2"/>
          <w:numId w:val="665"/>
        </w:numPr>
      </w:pPr>
      <w:r>
        <w:t/>
      </w:r>
      <w:r>
        <w:t>252.239-7000 Protection Against Compromising Emanations.</w:t>
      </w:r>
      <w:r>
        <w:t/>
      </w:r>
    </w:p>
    <w:p>
      <w:pPr>
        <w:pStyle w:val="ListBullet3"/>
        <!--depth 3-->
        <w:numPr>
          <w:ilvl w:val="2"/>
          <w:numId w:val="665"/>
        </w:numPr>
      </w:pPr>
      <w:r>
        <w:t/>
      </w:r>
      <w:r>
        <w:t>252.239-7001 Information Assurance Contractor Training and Certification.</w:t>
      </w:r>
      <w:r>
        <w:t/>
      </w:r>
    </w:p>
    <w:p>
      <w:pPr>
        <w:pStyle w:val="ListBullet3"/>
        <!--depth 3-->
        <w:numPr>
          <w:ilvl w:val="2"/>
          <w:numId w:val="665"/>
        </w:numPr>
      </w:pPr>
      <w:r>
        <w:t/>
      </w:r>
      <w:r>
        <w:t>252.239-7002 Access.</w:t>
      </w:r>
      <w:r>
        <w:t/>
      </w:r>
    </w:p>
    <w:p>
      <w:pPr>
        <w:pStyle w:val="ListBullet3"/>
        <!--depth 3-->
        <w:numPr>
          <w:ilvl w:val="2"/>
          <w:numId w:val="665"/>
        </w:numPr>
      </w:pPr>
      <w:r>
        <w:t/>
      </w:r>
      <w:r>
        <w:t>252.239-7003 Reserved.</w:t>
      </w:r>
      <w:r>
        <w:t/>
      </w:r>
    </w:p>
    <w:p>
      <w:pPr>
        <w:pStyle w:val="ListBullet3"/>
        <!--depth 3-->
        <w:numPr>
          <w:ilvl w:val="2"/>
          <w:numId w:val="665"/>
        </w:numPr>
      </w:pPr>
      <w:r>
        <w:t/>
      </w:r>
      <w:r>
        <w:t>252.239-7004 Orders for Facilities and Services.</w:t>
      </w:r>
      <w:r>
        <w:t/>
      </w:r>
    </w:p>
    <w:p>
      <w:pPr>
        <w:pStyle w:val="ListBullet3"/>
        <!--depth 3-->
        <w:numPr>
          <w:ilvl w:val="2"/>
          <w:numId w:val="665"/>
        </w:numPr>
      </w:pPr>
      <w:r>
        <w:t/>
      </w:r>
      <w:r>
        <w:t>252.239-7005 Reserved.</w:t>
      </w:r>
      <w:r>
        <w:t/>
      </w:r>
    </w:p>
    <w:p>
      <w:pPr>
        <w:pStyle w:val="ListBullet3"/>
        <!--depth 3-->
        <w:numPr>
          <w:ilvl w:val="2"/>
          <w:numId w:val="665"/>
        </w:numPr>
      </w:pPr>
      <w:r>
        <w:t/>
      </w:r>
      <w:r>
        <w:t>252.239-7006 Tariff Information.</w:t>
      </w:r>
      <w:r>
        <w:t/>
      </w:r>
    </w:p>
    <w:p>
      <w:pPr>
        <w:pStyle w:val="ListBullet3"/>
        <!--depth 3-->
        <w:numPr>
          <w:ilvl w:val="2"/>
          <w:numId w:val="665"/>
        </w:numPr>
      </w:pPr>
      <w:r>
        <w:t/>
      </w:r>
      <w:r>
        <w:t>252.239-7007 Cancellation or Termination of Orders.</w:t>
      </w:r>
      <w:r>
        <w:t/>
      </w:r>
    </w:p>
    <w:p>
      <w:pPr>
        <w:pStyle w:val="ListBullet3"/>
        <!--depth 3-->
        <w:numPr>
          <w:ilvl w:val="2"/>
          <w:numId w:val="665"/>
        </w:numPr>
      </w:pPr>
      <w:r>
        <w:t/>
      </w:r>
      <w:r>
        <w:t>252.239-7008 Reserved.</w:t>
      </w:r>
      <w:r>
        <w:t/>
      </w:r>
    </w:p>
    <w:p>
      <w:pPr>
        <w:pStyle w:val="ListBullet3"/>
        <!--depth 3-->
        <w:numPr>
          <w:ilvl w:val="2"/>
          <w:numId w:val="665"/>
        </w:numPr>
      </w:pPr>
      <w:r>
        <w:t/>
      </w:r>
      <w:r>
        <w:t>252.239-7009 Representation of Use of Cloud Computing.</w:t>
      </w:r>
      <w:r>
        <w:t/>
      </w:r>
    </w:p>
    <w:p>
      <w:pPr>
        <w:pStyle w:val="ListBullet3"/>
        <!--depth 3-->
        <w:numPr>
          <w:ilvl w:val="2"/>
          <w:numId w:val="665"/>
        </w:numPr>
      </w:pPr>
      <w:r>
        <w:t/>
      </w:r>
      <w:r>
        <w:t>252.239-7010 Cloud Computing Services.</w:t>
      </w:r>
      <w:r>
        <w:t/>
      </w:r>
    </w:p>
    <w:p>
      <w:pPr>
        <w:pStyle w:val="ListBullet3"/>
        <!--depth 3-->
        <w:numPr>
          <w:ilvl w:val="2"/>
          <w:numId w:val="665"/>
        </w:numPr>
      </w:pPr>
      <w:r>
        <w:t/>
      </w:r>
      <w:r>
        <w:t>252.239-7011 Special Construction and Equipment Charges.</w:t>
      </w:r>
      <w:r>
        <w:t/>
      </w:r>
    </w:p>
    <w:p>
      <w:pPr>
        <w:pStyle w:val="ListBullet3"/>
        <!--depth 3-->
        <w:numPr>
          <w:ilvl w:val="2"/>
          <w:numId w:val="665"/>
        </w:numPr>
      </w:pPr>
      <w:r>
        <w:t/>
      </w:r>
      <w:r>
        <w:t>252.239-7012 Title to Telecommunication Facilities and Equipment.</w:t>
      </w:r>
      <w:r>
        <w:t/>
      </w:r>
    </w:p>
    <w:p>
      <w:pPr>
        <w:pStyle w:val="ListBullet3"/>
        <!--depth 3-->
        <w:numPr>
          <w:ilvl w:val="2"/>
          <w:numId w:val="665"/>
        </w:numPr>
      </w:pPr>
      <w:r>
        <w:t/>
      </w:r>
      <w:r>
        <w:t>252.239-7013 Term of Agreement and Continuation of Services.</w:t>
      </w:r>
      <w:r>
        <w:t/>
      </w:r>
    </w:p>
    <w:p>
      <w:pPr>
        <w:pStyle w:val="ListBullet3"/>
        <!--depth 3-->
        <w:numPr>
          <w:ilvl w:val="2"/>
          <w:numId w:val="665"/>
        </w:numPr>
      </w:pPr>
      <w:r>
        <w:t/>
      </w:r>
      <w:r>
        <w:t>252.239-7014 Reserved.</w:t>
      </w:r>
      <w:r>
        <w:t/>
      </w:r>
    </w:p>
    <w:p>
      <w:pPr>
        <w:pStyle w:val="ListBullet3"/>
        <!--depth 3-->
        <w:numPr>
          <w:ilvl w:val="2"/>
          <w:numId w:val="665"/>
        </w:numPr>
      </w:pPr>
      <w:r>
        <w:t/>
      </w:r>
      <w:r>
        <w:t>252.239-7015 Reserved.</w:t>
      </w:r>
      <w:r>
        <w:t/>
      </w:r>
    </w:p>
    <w:p>
      <w:pPr>
        <w:pStyle w:val="ListBullet3"/>
        <!--depth 3-->
        <w:numPr>
          <w:ilvl w:val="2"/>
          <w:numId w:val="665"/>
        </w:numPr>
      </w:pPr>
      <w:r>
        <w:t/>
      </w:r>
      <w:r>
        <w:t>252.239-7016 Telecommunications Security Equipment, Devices, Techniques, and Services.</w:t>
      </w:r>
      <w:r>
        <w:t/>
      </w:r>
    </w:p>
    <w:p>
      <w:pPr>
        <w:pStyle w:val="ListBullet3"/>
        <!--depth 3-->
        <w:numPr>
          <w:ilvl w:val="2"/>
          <w:numId w:val="665"/>
        </w:numPr>
      </w:pPr>
      <w:r>
        <w:t/>
      </w:r>
      <w:r>
        <w:t>252.239-7017 Notice of Supply Chain Risk.</w:t>
      </w:r>
      <w:r>
        <w:t/>
      </w:r>
    </w:p>
    <w:p>
      <w:pPr>
        <w:pStyle w:val="ListBullet3"/>
        <!--depth 3-->
        <w:numPr>
          <w:ilvl w:val="2"/>
          <w:numId w:val="665"/>
        </w:numPr>
      </w:pPr>
      <w:r>
        <w:t/>
      </w:r>
      <w:r>
        <w:t>252.239-7018 Supply Chain Risk.</w:t>
      </w:r>
      <w:r>
        <w:t/>
      </w:r>
    </w:p>
    <w:p>
      <w:pPr>
        <w:pStyle w:val="ListBullet2"/>
        <!--depth 2-->
        <w:numPr>
          <w:ilvl w:val="1"/>
          <w:numId w:val="636"/>
        </w:numPr>
      </w:pPr>
      <w:r>
        <w:t/>
      </w:r>
      <w:r>
        <w:t>252.241 RESERVED</w:t>
      </w:r>
      <w:r>
        <w:t/>
      </w:r>
    </w:p>
    <w:p>
      <w:pPr>
        <w:pStyle w:val="ListBullet3"/>
        <!--depth 3-->
        <w:numPr>
          <w:ilvl w:val="2"/>
          <w:numId w:val="666"/>
        </w:numPr>
      </w:pPr>
      <w:r>
        <w:t/>
      </w:r>
      <w:r>
        <w:t>252.241-7000 Superseding Contract.</w:t>
      </w:r>
      <w:r>
        <w:t/>
      </w:r>
    </w:p>
    <w:p>
      <w:pPr>
        <w:pStyle w:val="ListBullet3"/>
        <!--depth 3-->
        <w:numPr>
          <w:ilvl w:val="2"/>
          <w:numId w:val="666"/>
        </w:numPr>
      </w:pPr>
      <w:r>
        <w:t/>
      </w:r>
      <w:r>
        <w:t>252.241-7001 Government Access.</w:t>
      </w:r>
      <w:r>
        <w:t/>
      </w:r>
    </w:p>
    <w:p>
      <w:pPr>
        <w:pStyle w:val="ListBullet2"/>
        <!--depth 2-->
        <w:numPr>
          <w:ilvl w:val="1"/>
          <w:numId w:val="636"/>
        </w:numPr>
      </w:pPr>
      <w:r>
        <w:t/>
      </w:r>
      <w:r>
        <w:t>252.242 RESERVED</w:t>
      </w:r>
      <w:r>
        <w:t/>
      </w:r>
    </w:p>
    <w:p>
      <w:pPr>
        <w:pStyle w:val="ListBullet3"/>
        <!--depth 3-->
        <w:numPr>
          <w:ilvl w:val="2"/>
          <w:numId w:val="667"/>
        </w:numPr>
      </w:pPr>
      <w:r>
        <w:t/>
      </w:r>
      <w:r>
        <w:t>252.242-7000 Reserved.</w:t>
      </w:r>
      <w:r>
        <w:t/>
      </w:r>
    </w:p>
    <w:p>
      <w:pPr>
        <w:pStyle w:val="ListBullet3"/>
        <!--depth 3-->
        <w:numPr>
          <w:ilvl w:val="2"/>
          <w:numId w:val="667"/>
        </w:numPr>
      </w:pPr>
      <w:r>
        <w:t/>
      </w:r>
      <w:r>
        <w:t>252.242-7001 Reserved.</w:t>
      </w:r>
      <w:r>
        <w:t/>
      </w:r>
    </w:p>
    <w:p>
      <w:pPr>
        <w:pStyle w:val="ListBullet3"/>
        <!--depth 3-->
        <w:numPr>
          <w:ilvl w:val="2"/>
          <w:numId w:val="667"/>
        </w:numPr>
      </w:pPr>
      <w:r>
        <w:t/>
      </w:r>
      <w:r>
        <w:t>252.242-7002 Reserved.</w:t>
      </w:r>
      <w:r>
        <w:t/>
      </w:r>
    </w:p>
    <w:p>
      <w:pPr>
        <w:pStyle w:val="ListBullet3"/>
        <!--depth 3-->
        <w:numPr>
          <w:ilvl w:val="2"/>
          <w:numId w:val="667"/>
        </w:numPr>
      </w:pPr>
      <w:r>
        <w:t/>
      </w:r>
      <w:r>
        <w:t>252.242-7003 Reserved.</w:t>
      </w:r>
      <w:r>
        <w:t/>
      </w:r>
    </w:p>
    <w:p>
      <w:pPr>
        <w:pStyle w:val="ListBullet3"/>
        <!--depth 3-->
        <w:numPr>
          <w:ilvl w:val="2"/>
          <w:numId w:val="667"/>
        </w:numPr>
      </w:pPr>
      <w:r>
        <w:t/>
      </w:r>
      <w:r>
        <w:t>252.242-7004 Material Management and Accounting System.</w:t>
      </w:r>
      <w:r>
        <w:t/>
      </w:r>
    </w:p>
    <w:p>
      <w:pPr>
        <w:pStyle w:val="ListBullet3"/>
        <!--depth 3-->
        <w:numPr>
          <w:ilvl w:val="2"/>
          <w:numId w:val="667"/>
        </w:numPr>
      </w:pPr>
      <w:r>
        <w:t/>
      </w:r>
      <w:r>
        <w:t>252.242-7005 Contractor Business Systems.</w:t>
      </w:r>
      <w:r>
        <w:t/>
      </w:r>
    </w:p>
    <w:p>
      <w:pPr>
        <w:pStyle w:val="ListBullet3"/>
        <!--depth 3-->
        <w:numPr>
          <w:ilvl w:val="2"/>
          <w:numId w:val="667"/>
        </w:numPr>
      </w:pPr>
      <w:r>
        <w:t/>
      </w:r>
      <w:r>
        <w:t>252.242-7006 Accounting System Administration.</w:t>
      </w:r>
      <w:r>
        <w:t/>
      </w:r>
    </w:p>
    <w:p>
      <w:pPr>
        <w:pStyle w:val="ListBullet2"/>
        <!--depth 2-->
        <w:numPr>
          <w:ilvl w:val="1"/>
          <w:numId w:val="636"/>
        </w:numPr>
      </w:pPr>
      <w:r>
        <w:t/>
      </w:r>
      <w:r>
        <w:t>252.243 RESERVED</w:t>
      </w:r>
      <w:r>
        <w:t/>
      </w:r>
    </w:p>
    <w:p>
      <w:pPr>
        <w:pStyle w:val="ListBullet3"/>
        <!--depth 3-->
        <w:numPr>
          <w:ilvl w:val="2"/>
          <w:numId w:val="668"/>
        </w:numPr>
      </w:pPr>
      <w:r>
        <w:t/>
      </w:r>
      <w:r>
        <w:t>252.243-7000 Reserved.</w:t>
      </w:r>
      <w:r>
        <w:t/>
      </w:r>
    </w:p>
    <w:p>
      <w:pPr>
        <w:pStyle w:val="ListBullet3"/>
        <!--depth 3-->
        <w:numPr>
          <w:ilvl w:val="2"/>
          <w:numId w:val="668"/>
        </w:numPr>
      </w:pPr>
      <w:r>
        <w:t/>
      </w:r>
      <w:r>
        <w:t>252.243-7001 Pricing of Contract Modifications.</w:t>
      </w:r>
      <w:r>
        <w:t/>
      </w:r>
    </w:p>
    <w:p>
      <w:pPr>
        <w:pStyle w:val="ListBullet3"/>
        <!--depth 3-->
        <w:numPr>
          <w:ilvl w:val="2"/>
          <w:numId w:val="668"/>
        </w:numPr>
      </w:pPr>
      <w:r>
        <w:t/>
      </w:r>
      <w:r>
        <w:t>252.243-7002 Requests for Equitable Adjustment.</w:t>
      </w:r>
      <w:r>
        <w:t/>
      </w:r>
    </w:p>
    <w:p>
      <w:pPr>
        <w:pStyle w:val="ListBullet2"/>
        <!--depth 2-->
        <w:numPr>
          <w:ilvl w:val="1"/>
          <w:numId w:val="636"/>
        </w:numPr>
      </w:pPr>
      <w:r>
        <w:t/>
      </w:r>
      <w:r>
        <w:t>252.244 RESERVED</w:t>
      </w:r>
      <w:r>
        <w:t/>
      </w:r>
    </w:p>
    <w:p>
      <w:pPr>
        <w:pStyle w:val="ListBullet3"/>
        <!--depth 3-->
        <w:numPr>
          <w:ilvl w:val="2"/>
          <w:numId w:val="669"/>
        </w:numPr>
      </w:pPr>
      <w:r>
        <w:t/>
      </w:r>
      <w:r>
        <w:t>252.244-7000 Subcontracts for Commercial Items.</w:t>
      </w:r>
      <w:r>
        <w:t/>
      </w:r>
    </w:p>
    <w:p>
      <w:pPr>
        <w:pStyle w:val="ListBullet3"/>
        <!--depth 3-->
        <w:numPr>
          <w:ilvl w:val="2"/>
          <w:numId w:val="669"/>
        </w:numPr>
      </w:pPr>
      <w:r>
        <w:t/>
      </w:r>
      <w:r>
        <w:t>252.244-7001 Contractor Purchasing System Administration.</w:t>
      </w:r>
      <w:r>
        <w:t/>
      </w:r>
    </w:p>
    <w:p>
      <w:pPr>
        <w:pStyle w:val="ListBullet2"/>
        <!--depth 2-->
        <w:numPr>
          <w:ilvl w:val="1"/>
          <w:numId w:val="636"/>
        </w:numPr>
      </w:pPr>
      <w:r>
        <w:t/>
      </w:r>
      <w:r>
        <w:t>252.245 RESERVED</w:t>
      </w:r>
      <w:r>
        <w:t/>
      </w:r>
    </w:p>
    <w:p>
      <w:pPr>
        <w:pStyle w:val="ListBullet3"/>
        <!--depth 3-->
        <w:numPr>
          <w:ilvl w:val="2"/>
          <w:numId w:val="670"/>
        </w:numPr>
      </w:pPr>
      <w:r>
        <w:t/>
      </w:r>
      <w:r>
        <w:t>252.245-7000 Government-Furnished Mapping, Charting, and Geodesy Property.</w:t>
      </w:r>
      <w:r>
        <w:t/>
      </w:r>
    </w:p>
    <w:p>
      <w:pPr>
        <w:pStyle w:val="ListBullet3"/>
        <!--depth 3-->
        <w:numPr>
          <w:ilvl w:val="2"/>
          <w:numId w:val="670"/>
        </w:numPr>
      </w:pPr>
      <w:r>
        <w:t/>
      </w:r>
      <w:r>
        <w:t>252.245-7001 Tagging, Labeling, and Marking of Government-Furnished Property.</w:t>
      </w:r>
      <w:r>
        <w:t/>
      </w:r>
    </w:p>
    <w:p>
      <w:pPr>
        <w:pStyle w:val="ListBullet3"/>
        <!--depth 3-->
        <w:numPr>
          <w:ilvl w:val="2"/>
          <w:numId w:val="670"/>
        </w:numPr>
      </w:pPr>
      <w:r>
        <w:t/>
      </w:r>
      <w:r>
        <w:t>252.245-7002 Reporting Loss of Government Property.</w:t>
      </w:r>
      <w:r>
        <w:t/>
      </w:r>
    </w:p>
    <w:p>
      <w:pPr>
        <w:pStyle w:val="ListBullet3"/>
        <!--depth 3-->
        <w:numPr>
          <w:ilvl w:val="2"/>
          <w:numId w:val="670"/>
        </w:numPr>
      </w:pPr>
      <w:r>
        <w:t/>
      </w:r>
      <w:r>
        <w:t>252.245-7003 Contractor Property Management System Administration.</w:t>
      </w:r>
      <w:r>
        <w:t/>
      </w:r>
    </w:p>
    <w:p>
      <w:pPr>
        <w:pStyle w:val="ListBullet3"/>
        <!--depth 3-->
        <w:numPr>
          <w:ilvl w:val="2"/>
          <w:numId w:val="670"/>
        </w:numPr>
      </w:pPr>
      <w:r>
        <w:t/>
      </w:r>
      <w:r>
        <w:t>252.245-7004 Reporting, Reutilization, and Disposal.</w:t>
      </w:r>
      <w:r>
        <w:t/>
      </w:r>
    </w:p>
    <w:p>
      <w:pPr>
        <w:pStyle w:val="ListBullet2"/>
        <!--depth 2-->
        <w:numPr>
          <w:ilvl w:val="1"/>
          <w:numId w:val="636"/>
        </w:numPr>
      </w:pPr>
      <w:r>
        <w:t/>
      </w:r>
      <w:r>
        <w:t>252.246 RESERVED</w:t>
      </w:r>
      <w:r>
        <w:t/>
      </w:r>
    </w:p>
    <w:p>
      <w:pPr>
        <w:pStyle w:val="ListBullet3"/>
        <!--depth 3-->
        <w:numPr>
          <w:ilvl w:val="2"/>
          <w:numId w:val="671"/>
        </w:numPr>
      </w:pPr>
      <w:r>
        <w:t/>
      </w:r>
      <w:r>
        <w:t>252.246-7000 Reserved.</w:t>
      </w:r>
      <w:r>
        <w:t/>
      </w:r>
    </w:p>
    <w:p>
      <w:pPr>
        <w:pStyle w:val="ListBullet3"/>
        <!--depth 3-->
        <w:numPr>
          <w:ilvl w:val="2"/>
          <w:numId w:val="671"/>
        </w:numPr>
      </w:pPr>
      <w:r>
        <w:t/>
      </w:r>
      <w:r>
        <w:t>252.246-7001 Warranty of Data.</w:t>
      </w:r>
      <w:r>
        <w:t/>
      </w:r>
    </w:p>
    <w:p>
      <w:pPr>
        <w:pStyle w:val="ListBullet3"/>
        <!--depth 3-->
        <w:numPr>
          <w:ilvl w:val="2"/>
          <w:numId w:val="671"/>
        </w:numPr>
      </w:pPr>
      <w:r>
        <w:t/>
      </w:r>
      <w:r>
        <w:t>252.246-7002 Warranty of Construction (Germany).</w:t>
      </w:r>
      <w:r>
        <w:t/>
      </w:r>
    </w:p>
    <w:p>
      <w:pPr>
        <w:pStyle w:val="ListBullet3"/>
        <!--depth 3-->
        <w:numPr>
          <w:ilvl w:val="2"/>
          <w:numId w:val="671"/>
        </w:numPr>
      </w:pPr>
      <w:r>
        <w:t/>
      </w:r>
      <w:r>
        <w:t>252.246-7003 Notification of Potential Safety Issues.</w:t>
      </w:r>
      <w:r>
        <w:t/>
      </w:r>
    </w:p>
    <w:p>
      <w:pPr>
        <w:pStyle w:val="ListBullet3"/>
        <!--depth 3-->
        <w:numPr>
          <w:ilvl w:val="2"/>
          <w:numId w:val="671"/>
        </w:numPr>
      </w:pPr>
      <w:r>
        <w:t/>
      </w:r>
      <w:r>
        <w:t>252.246-7004 Safety of Facilities, Infrastructure, and Equipment for Military Operations.</w:t>
      </w:r>
      <w:r>
        <w:t/>
      </w:r>
    </w:p>
    <w:p>
      <w:pPr>
        <w:pStyle w:val="ListBullet3"/>
        <!--depth 3-->
        <w:numPr>
          <w:ilvl w:val="2"/>
          <w:numId w:val="671"/>
        </w:numPr>
      </w:pPr>
      <w:r>
        <w:t/>
      </w:r>
      <w:r>
        <w:t>252.246-7005 Notice of Warranty Tracking of Serialized Items.</w:t>
      </w:r>
      <w:r>
        <w:t/>
      </w:r>
    </w:p>
    <w:p>
      <w:pPr>
        <w:pStyle w:val="ListBullet3"/>
        <!--depth 3-->
        <w:numPr>
          <w:ilvl w:val="2"/>
          <w:numId w:val="671"/>
        </w:numPr>
      </w:pPr>
      <w:r>
        <w:t/>
      </w:r>
      <w:r>
        <w:t>252.246-7006 Warranty Tracking of Serialized Items.</w:t>
      </w:r>
      <w:r>
        <w:t/>
      </w:r>
    </w:p>
    <w:p>
      <w:pPr>
        <w:pStyle w:val="ListBullet3"/>
        <!--depth 3-->
        <w:numPr>
          <w:ilvl w:val="2"/>
          <w:numId w:val="671"/>
        </w:numPr>
      </w:pPr>
      <w:r>
        <w:t/>
      </w:r>
      <w:r>
        <w:t>252.246-7007 Contractor Counterfeit Electronic Part Detection and Avoidance System.</w:t>
      </w:r>
      <w:r>
        <w:t/>
      </w:r>
    </w:p>
    <w:p>
      <w:pPr>
        <w:pStyle w:val="ListBullet3"/>
        <!--depth 3-->
        <w:numPr>
          <w:ilvl w:val="2"/>
          <w:numId w:val="671"/>
        </w:numPr>
      </w:pPr>
      <w:r>
        <w:t/>
      </w:r>
      <w:r>
        <w:t>252.246-7008 Sources of Electronic Parts.</w:t>
      </w:r>
      <w:r>
        <w:t/>
      </w:r>
    </w:p>
    <w:p>
      <w:pPr>
        <w:pStyle w:val="ListBullet2"/>
        <!--depth 2-->
        <w:numPr>
          <w:ilvl w:val="1"/>
          <w:numId w:val="636"/>
        </w:numPr>
      </w:pPr>
      <w:r>
        <w:t/>
      </w:r>
      <w:r>
        <w:t>252.247 RESERVED</w:t>
      </w:r>
      <w:r>
        <w:t/>
      </w:r>
    </w:p>
    <w:p>
      <w:pPr>
        <w:pStyle w:val="ListBullet3"/>
        <!--depth 3-->
        <w:numPr>
          <w:ilvl w:val="2"/>
          <w:numId w:val="672"/>
        </w:numPr>
      </w:pPr>
      <w:r>
        <w:t/>
      </w:r>
      <w:r>
        <w:t>252.247-7000 Hardship Conditions.</w:t>
      </w:r>
      <w:r>
        <w:t/>
      </w:r>
    </w:p>
    <w:p>
      <w:pPr>
        <w:pStyle w:val="ListBullet3"/>
        <!--depth 3-->
        <w:numPr>
          <w:ilvl w:val="2"/>
          <w:numId w:val="672"/>
        </w:numPr>
      </w:pPr>
      <w:r>
        <w:t/>
      </w:r>
      <w:r>
        <w:t>252.247-7001 Reserved.</w:t>
      </w:r>
      <w:r>
        <w:t/>
      </w:r>
    </w:p>
    <w:p>
      <w:pPr>
        <w:pStyle w:val="ListBullet3"/>
        <!--depth 3-->
        <w:numPr>
          <w:ilvl w:val="2"/>
          <w:numId w:val="672"/>
        </w:numPr>
      </w:pPr>
      <w:r>
        <w:t/>
      </w:r>
      <w:r>
        <w:t>252.247-7002 Revision of Prices.</w:t>
      </w:r>
      <w:r>
        <w:t/>
      </w:r>
    </w:p>
    <w:p>
      <w:pPr>
        <w:pStyle w:val="ListBullet3"/>
        <!--depth 3-->
        <w:numPr>
          <w:ilvl w:val="2"/>
          <w:numId w:val="672"/>
        </w:numPr>
      </w:pPr>
      <w:r>
        <w:t/>
      </w:r>
      <w:r>
        <w:t>252.247-7003 Pass-Through of Motor Carrier Fuel Surcharge Adjustment to the Cost Bearer.</w:t>
      </w:r>
      <w:r>
        <w:t/>
      </w:r>
    </w:p>
    <w:p>
      <w:pPr>
        <w:pStyle w:val="ListBullet3"/>
        <!--depth 3-->
        <w:numPr>
          <w:ilvl w:val="2"/>
          <w:numId w:val="672"/>
        </w:numPr>
      </w:pPr>
      <w:r>
        <w:t/>
      </w:r>
      <w:r>
        <w:t>252.247-7004 Reserved.</w:t>
      </w:r>
      <w:r>
        <w:t/>
      </w:r>
    </w:p>
    <w:p>
      <w:pPr>
        <w:pStyle w:val="ListBullet3"/>
        <!--depth 3-->
        <w:numPr>
          <w:ilvl w:val="2"/>
          <w:numId w:val="672"/>
        </w:numPr>
      </w:pPr>
      <w:r>
        <w:t/>
      </w:r>
      <w:r>
        <w:t>252.247-7005 Reserved.</w:t>
      </w:r>
      <w:r>
        <w:t/>
      </w:r>
    </w:p>
    <w:p>
      <w:pPr>
        <w:pStyle w:val="ListBullet3"/>
        <!--depth 3-->
        <w:numPr>
          <w:ilvl w:val="2"/>
          <w:numId w:val="672"/>
        </w:numPr>
      </w:pPr>
      <w:r>
        <w:t/>
      </w:r>
      <w:r>
        <w:t>252.247-7006 Reserved.</w:t>
      </w:r>
      <w:r>
        <w:t/>
      </w:r>
    </w:p>
    <w:p>
      <w:pPr>
        <w:pStyle w:val="ListBullet3"/>
        <!--depth 3-->
        <w:numPr>
          <w:ilvl w:val="2"/>
          <w:numId w:val="672"/>
        </w:numPr>
      </w:pPr>
      <w:r>
        <w:t/>
      </w:r>
      <w:r>
        <w:t>252.247-7007 Liability and Insurance.</w:t>
      </w:r>
      <w:r>
        <w:t/>
      </w:r>
    </w:p>
    <w:p>
      <w:pPr>
        <w:pStyle w:val="ListBullet3"/>
        <!--depth 3-->
        <w:numPr>
          <w:ilvl w:val="2"/>
          <w:numId w:val="672"/>
        </w:numPr>
      </w:pPr>
      <w:r>
        <w:t/>
      </w:r>
      <w:r>
        <w:t>252.247-7008 Reserved.</w:t>
      </w:r>
      <w:r>
        <w:t/>
      </w:r>
    </w:p>
    <w:p>
      <w:pPr>
        <w:pStyle w:val="ListBullet3"/>
        <!--depth 3-->
        <w:numPr>
          <w:ilvl w:val="2"/>
          <w:numId w:val="672"/>
        </w:numPr>
      </w:pPr>
      <w:r>
        <w:t/>
      </w:r>
      <w:r>
        <w:t>252.247-7009 Reserved.</w:t>
      </w:r>
      <w:r>
        <w:t/>
      </w:r>
    </w:p>
    <w:p>
      <w:pPr>
        <w:pStyle w:val="ListBullet3"/>
        <!--depth 3-->
        <w:numPr>
          <w:ilvl w:val="2"/>
          <w:numId w:val="672"/>
        </w:numPr>
      </w:pPr>
      <w:r>
        <w:t/>
      </w:r>
      <w:r>
        <w:t>252.247-7010 Reserved.</w:t>
      </w:r>
      <w:r>
        <w:t/>
      </w:r>
    </w:p>
    <w:p>
      <w:pPr>
        <w:pStyle w:val="ListBullet3"/>
        <!--depth 3-->
        <w:numPr>
          <w:ilvl w:val="2"/>
          <w:numId w:val="672"/>
        </w:numPr>
      </w:pPr>
      <w:r>
        <w:t/>
      </w:r>
      <w:r>
        <w:t>252.247-7011 Reserved.</w:t>
      </w:r>
      <w:r>
        <w:t/>
      </w:r>
    </w:p>
    <w:p>
      <w:pPr>
        <w:pStyle w:val="ListBullet3"/>
        <!--depth 3-->
        <w:numPr>
          <w:ilvl w:val="2"/>
          <w:numId w:val="672"/>
        </w:numPr>
      </w:pPr>
      <w:r>
        <w:t/>
      </w:r>
      <w:r>
        <w:t>252.247-7012 Reserved.</w:t>
      </w:r>
      <w:r>
        <w:t/>
      </w:r>
    </w:p>
    <w:p>
      <w:pPr>
        <w:pStyle w:val="ListBullet3"/>
        <!--depth 3-->
        <w:numPr>
          <w:ilvl w:val="2"/>
          <w:numId w:val="672"/>
        </w:numPr>
      </w:pPr>
      <w:r>
        <w:t/>
      </w:r>
      <w:r>
        <w:t>252.247-7013 Reserved.</w:t>
      </w:r>
      <w:r>
        <w:t/>
      </w:r>
    </w:p>
    <w:p>
      <w:pPr>
        <w:pStyle w:val="ListBullet3"/>
        <!--depth 3-->
        <w:numPr>
          <w:ilvl w:val="2"/>
          <w:numId w:val="672"/>
        </w:numPr>
      </w:pPr>
      <w:r>
        <w:t/>
      </w:r>
      <w:r>
        <w:t>252.247-7014 Demurrage.</w:t>
      </w:r>
      <w:r>
        <w:t/>
      </w:r>
    </w:p>
    <w:p>
      <w:pPr>
        <w:pStyle w:val="ListBullet3"/>
        <!--depth 3-->
        <w:numPr>
          <w:ilvl w:val="2"/>
          <w:numId w:val="672"/>
        </w:numPr>
      </w:pPr>
      <w:r>
        <w:t/>
      </w:r>
      <w:r>
        <w:t>252.247-7015 Reserved.</w:t>
      </w:r>
      <w:r>
        <w:t/>
      </w:r>
    </w:p>
    <w:p>
      <w:pPr>
        <w:pStyle w:val="ListBullet3"/>
        <!--depth 3-->
        <w:numPr>
          <w:ilvl w:val="2"/>
          <w:numId w:val="672"/>
        </w:numPr>
      </w:pPr>
      <w:r>
        <w:t/>
      </w:r>
      <w:r>
        <w:t>252.247-7016 Contractor Liability for Loss or Damage.</w:t>
      </w:r>
      <w:r>
        <w:t/>
      </w:r>
    </w:p>
    <w:p>
      <w:pPr>
        <w:pStyle w:val="ListBullet3"/>
        <!--depth 3-->
        <w:numPr>
          <w:ilvl w:val="2"/>
          <w:numId w:val="672"/>
        </w:numPr>
      </w:pPr>
      <w:r>
        <w:t/>
      </w:r>
      <w:r>
        <w:t>252.247-7017 Reserved.</w:t>
      </w:r>
      <w:r>
        <w:t/>
      </w:r>
    </w:p>
    <w:p>
      <w:pPr>
        <w:pStyle w:val="ListBullet3"/>
        <!--depth 3-->
        <w:numPr>
          <w:ilvl w:val="2"/>
          <w:numId w:val="672"/>
        </w:numPr>
      </w:pPr>
      <w:r>
        <w:t/>
      </w:r>
      <w:r>
        <w:t>252.247-7018 Reserved.</w:t>
      </w:r>
      <w:r>
        <w:t/>
      </w:r>
    </w:p>
    <w:p>
      <w:pPr>
        <w:pStyle w:val="ListBullet3"/>
        <!--depth 3-->
        <w:numPr>
          <w:ilvl w:val="2"/>
          <w:numId w:val="672"/>
        </w:numPr>
      </w:pPr>
      <w:r>
        <w:t/>
      </w:r>
      <w:r>
        <w:t>252.247-7019 Reserved.</w:t>
      </w:r>
      <w:r>
        <w:t/>
      </w:r>
    </w:p>
    <w:p>
      <w:pPr>
        <w:pStyle w:val="ListBullet3"/>
        <!--depth 3-->
        <w:numPr>
          <w:ilvl w:val="2"/>
          <w:numId w:val="672"/>
        </w:numPr>
      </w:pPr>
      <w:r>
        <w:t/>
      </w:r>
      <w:r>
        <w:t>252.247-7020 Reserved.</w:t>
      </w:r>
      <w:r>
        <w:t/>
      </w:r>
    </w:p>
    <w:p>
      <w:pPr>
        <w:pStyle w:val="ListBullet3"/>
        <!--depth 3-->
        <w:numPr>
          <w:ilvl w:val="2"/>
          <w:numId w:val="672"/>
        </w:numPr>
      </w:pPr>
      <w:r>
        <w:t/>
      </w:r>
      <w:r>
        <w:t>252.247-7021 Reserved.</w:t>
      </w:r>
      <w:r>
        <w:t/>
      </w:r>
    </w:p>
    <w:p>
      <w:pPr>
        <w:pStyle w:val="ListBullet3"/>
        <!--depth 3-->
        <w:numPr>
          <w:ilvl w:val="2"/>
          <w:numId w:val="672"/>
        </w:numPr>
      </w:pPr>
      <w:r>
        <w:t/>
      </w:r>
      <w:r>
        <w:t>252.247-7022 Representation of Extent of Transportation by Sea.</w:t>
      </w:r>
      <w:r>
        <w:t/>
      </w:r>
    </w:p>
    <w:p>
      <w:pPr>
        <w:pStyle w:val="ListBullet3"/>
        <!--depth 3-->
        <w:numPr>
          <w:ilvl w:val="2"/>
          <w:numId w:val="672"/>
        </w:numPr>
      </w:pPr>
      <w:r>
        <w:t/>
      </w:r>
      <w:r>
        <w:t>252.247-7023 Transportation of Supplies by Sea.</w:t>
      </w:r>
      <w:r>
        <w:t/>
      </w:r>
    </w:p>
    <w:p>
      <w:pPr>
        <w:pStyle w:val="ListBullet3"/>
        <!--depth 3-->
        <w:numPr>
          <w:ilvl w:val="2"/>
          <w:numId w:val="672"/>
        </w:numPr>
      </w:pPr>
      <w:r>
        <w:t/>
      </w:r>
      <w:r>
        <w:t>252.247-7024 Reserved.</w:t>
      </w:r>
      <w:r>
        <w:t/>
      </w:r>
    </w:p>
    <w:p>
      <w:pPr>
        <w:pStyle w:val="ListBullet3"/>
        <!--depth 3-->
        <w:numPr>
          <w:ilvl w:val="2"/>
          <w:numId w:val="672"/>
        </w:numPr>
      </w:pPr>
      <w:r>
        <w:t/>
      </w:r>
      <w:r>
        <w:t>252.247-7025 Reflagging or Repair Work.</w:t>
      </w:r>
      <w:r>
        <w:t/>
      </w:r>
    </w:p>
    <w:p>
      <w:pPr>
        <w:pStyle w:val="ListBullet3"/>
        <!--depth 3-->
        <w:numPr>
          <w:ilvl w:val="2"/>
          <w:numId w:val="672"/>
        </w:numPr>
      </w:pPr>
      <w:r>
        <w:t/>
      </w:r>
      <w:r>
        <w:t>252.247-7026 Evaluation Preference for Use of Domestic Shipyards — Applicable to Acquisition of Carriage by Vessel for DoD Cargo in the Coastwise or Noncontiguous Trade.</w:t>
      </w:r>
      <w:r>
        <w:t/>
      </w:r>
    </w:p>
    <w:p>
      <w:pPr>
        <w:pStyle w:val="ListBullet3"/>
        <!--depth 3-->
        <w:numPr>
          <w:ilvl w:val="2"/>
          <w:numId w:val="672"/>
        </w:numPr>
      </w:pPr>
      <w:r>
        <w:t/>
      </w:r>
      <w:r>
        <w:t>252.247-7027 Riding Gang Member Requirements.</w:t>
      </w:r>
      <w:r>
        <w:t/>
      </w:r>
    </w:p>
    <w:p>
      <w:pPr>
        <w:pStyle w:val="ListBullet3"/>
        <!--depth 3-->
        <w:numPr>
          <w:ilvl w:val="2"/>
          <w:numId w:val="672"/>
        </w:numPr>
      </w:pPr>
      <w:r>
        <w:t/>
      </w:r>
      <w:r>
        <w:t>252.247-7028 Application for U.S. Government Shipping Documentation/Instructions.</w:t>
      </w:r>
      <w:r>
        <w:t/>
      </w:r>
    </w:p>
    <w:p>
      <w:pPr>
        <w:pStyle w:val="ListBullet2"/>
        <!--depth 2-->
        <w:numPr>
          <w:ilvl w:val="1"/>
          <w:numId w:val="636"/>
        </w:numPr>
      </w:pPr>
      <w:r>
        <w:t/>
      </w:r>
      <w:r>
        <w:t>252.249 RESERVED</w:t>
      </w:r>
      <w:r>
        <w:t/>
      </w:r>
    </w:p>
    <w:p>
      <w:pPr>
        <w:pStyle w:val="ListBullet3"/>
        <!--depth 3-->
        <w:numPr>
          <w:ilvl w:val="2"/>
          <w:numId w:val="673"/>
        </w:numPr>
      </w:pPr>
      <w:r>
        <w:t/>
      </w:r>
      <w:r>
        <w:t>252.249-7000 Special Termination Costs.</w:t>
      </w:r>
      <w:r>
        <w:t/>
      </w:r>
    </w:p>
    <w:p>
      <w:pPr>
        <w:pStyle w:val="ListBullet3"/>
        <!--depth 3-->
        <w:numPr>
          <w:ilvl w:val="2"/>
          <w:numId w:val="673"/>
        </w:numPr>
      </w:pPr>
      <w:r>
        <w:t/>
      </w:r>
      <w:r>
        <w:t>252.249-7001 Reserved.</w:t>
      </w:r>
      <w:r>
        <w:t/>
      </w:r>
    </w:p>
    <w:p>
      <w:pPr>
        <w:pStyle w:val="ListBullet3"/>
        <!--depth 3-->
        <w:numPr>
          <w:ilvl w:val="2"/>
          <w:numId w:val="673"/>
        </w:numPr>
      </w:pPr>
      <w:r>
        <w:t/>
      </w:r>
      <w:r>
        <w:t>252.249-7002 Notification of Anticipated Contract Termination or Reduction.</w:t>
      </w:r>
      <w:r>
        <w:t/>
      </w:r>
    </w:p>
    <w:p>
      <w:pPr>
        <w:pStyle w:val="ListBullet2"/>
        <!--depth 2-->
        <w:numPr>
          <w:ilvl w:val="1"/>
          <w:numId w:val="636"/>
        </w:numPr>
      </w:pPr>
      <w:r>
        <w:t/>
      </w:r>
      <w:r>
        <w:t>252.251 RESERVED</w:t>
      </w:r>
      <w:r>
        <w:t/>
      </w:r>
    </w:p>
    <w:p>
      <w:pPr>
        <w:pStyle w:val="ListBullet3"/>
        <!--depth 3-->
        <w:numPr>
          <w:ilvl w:val="2"/>
          <w:numId w:val="674"/>
        </w:numPr>
      </w:pPr>
      <w:r>
        <w:t/>
      </w:r>
      <w:r>
        <w:t>252.251-7000 Ordering From Government Supply Sources.</w:t>
      </w:r>
      <w:r>
        <w:t/>
      </w:r>
    </w:p>
    <w:p>
      <w:pPr>
        <w:pStyle w:val="ListBullet3"/>
        <!--depth 3-->
        <w:numPr>
          <w:ilvl w:val="2"/>
          <w:numId w:val="674"/>
        </w:numPr>
      </w:pPr>
      <w:r>
        <w:t/>
      </w:r>
      <w:r>
        <w:t>252.251-7001 Use of Interagency Fleet Management System (IFMS) Vehicles and Related Services.</w:t>
      </w:r>
      <w:r>
        <w:t/>
      </w:r>
    </w:p>
    <!--Topic unique_2551-->
    <w:p>
      <w:pPr>
        <w:pStyle w:val="Heading4"/>
      </w:pPr>
      <w:bookmarkStart w:id="3696" w:name="_Refd19e113451"/>
      <w:bookmarkStart w:id="3697" w:name="_Tocd19e113451"/>
      <w:r>
        <w:t/>
      </w:r>
      <w:r>
        <w:t>SUBPART 252.1</w:t>
      </w:r>
      <w:r>
        <w:t xml:space="preserve"> —INSTRUCTIONS FOR USING PROVISIONS AND CLAUSES</w:t>
      </w:r>
      <w:bookmarkEnd w:id="3696"/>
      <w:bookmarkEnd w:id="3697"/>
    </w:p>
    <!--Topic unique_2552-->
    <w:p>
      <w:pPr>
        <w:pStyle w:val="Heading5"/>
      </w:pPr>
      <w:bookmarkStart w:id="3698" w:name="_Refd19e113464"/>
      <w:bookmarkStart w:id="3699" w:name="_Tocd19e113464"/>
      <w:r>
        <w:t/>
      </w:r>
      <w:r>
        <w:t>252.101</w:t>
      </w:r>
      <w:r>
        <w:t xml:space="preserve"> Using Part 252.</w:t>
      </w:r>
      <w:bookmarkEnd w:id="3698"/>
      <w:bookmarkEnd w:id="3699"/>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53-->
    <w:p>
      <w:pPr>
        <w:pStyle w:val="Heading5"/>
      </w:pPr>
      <w:bookmarkStart w:id="3700" w:name="_Refd19e113493"/>
      <w:bookmarkStart w:id="3701" w:name="_Tocd19e113493"/>
      <w:r>
        <w:t/>
      </w:r>
      <w:r>
        <w:t>252.103</w:t>
      </w:r>
      <w:r>
        <w:t xml:space="preserve"> Identification of provisions and clauses.</w:t>
      </w:r>
      <w:bookmarkEnd w:id="3700"/>
      <w:bookmarkEnd w:id="3701"/>
    </w:p>
    <w:p>
      <w:pPr>
        <w:pStyle w:val="BodyText"/>
      </w:pPr>
      <w:r>
        <w:t xml:space="preserve">For guidance on numbering department or agency provisions and clauses, see PGI </w:t>
      </w:r>
      <w:r>
        <w:t xml:space="preserve"> </w:t>
      </w:r>
      <w:r>
        <w:t>252.103</w:t>
      </w:r>
      <w:r>
        <w:t xml:space="preserve"> </w:t>
      </w:r>
      <w:r>
        <w:t/>
      </w:r>
    </w:p>
    <!--Topic unique_2554-->
    <w:p>
      <w:pPr>
        <w:pStyle w:val="Heading4"/>
      </w:pPr>
      <w:bookmarkStart w:id="3702" w:name="_Refd19e113519"/>
      <w:bookmarkStart w:id="3703" w:name="_Tocd19e113519"/>
      <w:r>
        <w:t/>
      </w:r>
      <w:r>
        <w:t>SUBPART 252.2</w:t>
      </w:r>
      <w:r>
        <w:t xml:space="preserve"> —TEXT OF PROVISIONS AND CLAUSES</w:t>
      </w:r>
      <w:bookmarkEnd w:id="3702"/>
      <w:bookmarkEnd w:id="3703"/>
    </w:p>
    <!--Topic unique_2555-->
    <w:p>
      <w:pPr>
        <w:pStyle w:val="Heading5"/>
      </w:pPr>
      <w:bookmarkStart w:id="3704" w:name="_Refd19e113532"/>
      <w:bookmarkStart w:id="3705" w:name="_Tocd19e113532"/>
      <w:r>
        <w:t/>
      </w:r>
      <w:r>
        <w:t>252.201</w:t>
      </w:r>
      <w:r>
        <w:t xml:space="preserve"> RESERVED</w:t>
      </w:r>
      <w:bookmarkEnd w:id="3704"/>
      <w:bookmarkEnd w:id="3705"/>
    </w:p>
    <!--Topic unique_47-->
    <w:p>
      <w:pPr>
        <w:pStyle w:val="Heading6"/>
      </w:pPr>
      <w:bookmarkStart w:id="3706" w:name="_Refd19e113545"/>
      <w:bookmarkStart w:id="3707" w:name="_Tocd19e113545"/>
      <w:r>
        <w:t/>
      </w:r>
      <w:r>
        <w:t>252.201-7000</w:t>
      </w:r>
      <w:r>
        <w:t xml:space="preserve"> Contracting Officer's Representative.</w:t>
      </w:r>
      <w:bookmarkEnd w:id="3706"/>
      <w:bookmarkEnd w:id="3707"/>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2556-->
    <w:p>
      <w:pPr>
        <w:pStyle w:val="Heading5"/>
      </w:pPr>
      <w:bookmarkStart w:id="3708" w:name="_Refd19e113590"/>
      <w:bookmarkStart w:id="3709" w:name="_Tocd19e113590"/>
      <w:r>
        <w:t/>
      </w:r>
      <w:r>
        <w:t>252.203</w:t>
      </w:r>
      <w:r>
        <w:t xml:space="preserve"> RESERVED</w:t>
      </w:r>
      <w:bookmarkEnd w:id="3708"/>
      <w:bookmarkEnd w:id="3709"/>
    </w:p>
    <!--Topic unique_94-->
    <w:p>
      <w:pPr>
        <w:pStyle w:val="Heading6"/>
      </w:pPr>
      <w:bookmarkStart w:id="3710" w:name="_Refd19e113603"/>
      <w:bookmarkStart w:id="3711" w:name="_Tocd19e113603"/>
      <w:r>
        <w:t/>
      </w:r>
      <w:r>
        <w:t>252.203-7000</w:t>
      </w:r>
      <w:r>
        <w:t xml:space="preserve"> Requirements Relating to Compensation of Former DoD Officials.</w:t>
      </w:r>
      <w:bookmarkEnd w:id="3710"/>
      <w:bookmarkEnd w:id="3711"/>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7-->
    <w:p>
      <w:pPr>
        <w:pStyle w:val="Heading6"/>
      </w:pPr>
      <w:bookmarkStart w:id="3712" w:name="_Refd19e113655"/>
      <w:bookmarkStart w:id="3713" w:name="_Tocd19e113655"/>
      <w:r>
        <w:t/>
      </w:r>
      <w:r>
        <w:t>252.203-7001</w:t>
      </w:r>
      <w:r>
        <w:t xml:space="preserve"> Prohibition on Persons Convicted of Fraud or Other Defense Contract-Related Felonies.</w:t>
      </w:r>
      <w:bookmarkEnd w:id="3712"/>
      <w:bookmarkEnd w:id="3713"/>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0-->
    <w:p>
      <w:pPr>
        <w:pStyle w:val="Heading6"/>
      </w:pPr>
      <w:bookmarkStart w:id="3714" w:name="_Refd19e113746"/>
      <w:bookmarkStart w:id="3715" w:name="_Tocd19e113746"/>
      <w:r>
        <w:t/>
      </w:r>
      <w:r>
        <w:t>252.203-7002</w:t>
      </w:r>
      <w:r>
        <w:t xml:space="preserve"> Requirement to Inform Employees of Whistleblower Rights.</w:t>
      </w:r>
      <w:bookmarkEnd w:id="3714"/>
      <w:bookmarkEnd w:id="3715"/>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1-->
    <w:p>
      <w:pPr>
        <w:pStyle w:val="Heading6"/>
      </w:pPr>
      <w:bookmarkStart w:id="3716" w:name="_Refd19e113780"/>
      <w:bookmarkStart w:id="3717" w:name="_Tocd19e113780"/>
      <w:r>
        <w:t/>
      </w:r>
      <w:r>
        <w:t>252.203-7003</w:t>
      </w:r>
      <w:r>
        <w:t xml:space="preserve"> Agency Office of the Inspector General.</w:t>
      </w:r>
      <w:bookmarkEnd w:id="3716"/>
      <w:bookmarkEnd w:id="3717"/>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2-->
    <w:p>
      <w:pPr>
        <w:pStyle w:val="Heading6"/>
      </w:pPr>
      <w:bookmarkStart w:id="3718" w:name="_Refd19e113825"/>
      <w:bookmarkStart w:id="3719" w:name="_Tocd19e113825"/>
      <w:r>
        <w:t/>
      </w:r>
      <w:r>
        <w:t>252.203-7004</w:t>
      </w:r>
      <w:r>
        <w:t xml:space="preserve"> Display of Hotline Posters.</w:t>
      </w:r>
      <w:bookmarkEnd w:id="3718"/>
      <w:bookmarkEnd w:id="3719"/>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95-->
    <w:p>
      <w:pPr>
        <w:pStyle w:val="Heading6"/>
      </w:pPr>
      <w:bookmarkStart w:id="3720" w:name="_Refd19e113896"/>
      <w:bookmarkStart w:id="3721" w:name="_Tocd19e113896"/>
      <w:r>
        <w:t/>
      </w:r>
      <w:r>
        <w:t>252.203-7005</w:t>
      </w:r>
      <w:r>
        <w:t xml:space="preserve"> Representation Relating to Compensation of Former DoD Officials.</w:t>
      </w:r>
      <w:bookmarkEnd w:id="3720"/>
      <w:bookmarkEnd w:id="3721"/>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2557-->
    <w:p>
      <w:pPr>
        <w:pStyle w:val="Heading5"/>
      </w:pPr>
      <w:bookmarkStart w:id="3722" w:name="_Refd19e113940"/>
      <w:bookmarkStart w:id="3723" w:name="_Tocd19e113940"/>
      <w:r>
        <w:t/>
      </w:r>
      <w:r>
        <w:t>252.204</w:t>
      </w:r>
      <w:r>
        <w:t xml:space="preserve"> RESERVED</w:t>
      </w:r>
      <w:bookmarkEnd w:id="3722"/>
      <w:bookmarkEnd w:id="3723"/>
    </w:p>
    <!--Topic unique_188-->
    <w:p>
      <w:pPr>
        <w:pStyle w:val="Heading6"/>
      </w:pPr>
      <w:bookmarkStart w:id="3724" w:name="_Refd19e113953"/>
      <w:bookmarkStart w:id="3725" w:name="_Tocd19e113953"/>
      <w:r>
        <w:t/>
      </w:r>
      <w:r>
        <w:t>252.204-7000</w:t>
      </w:r>
      <w:r>
        <w:t xml:space="preserve"> Disclosure of Information.</w:t>
      </w:r>
      <w:bookmarkEnd w:id="3724"/>
      <w:bookmarkEnd w:id="3725"/>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58-->
    <w:p>
      <w:pPr>
        <w:pStyle w:val="Heading6"/>
      </w:pPr>
      <w:bookmarkStart w:id="3726" w:name="_Refd19e114009"/>
      <w:bookmarkStart w:id="3727" w:name="_Tocd19e114009"/>
      <w:r>
        <w:t/>
      </w:r>
      <w:r>
        <w:t>252.204-7001</w:t>
      </w:r>
      <w:r>
        <w:t xml:space="preserve"> Reserved.</w:t>
      </w:r>
      <w:bookmarkEnd w:id="3726"/>
      <w:bookmarkEnd w:id="3727"/>
    </w:p>
    <!--Topic unique_224-->
    <w:p>
      <w:pPr>
        <w:pStyle w:val="Heading6"/>
      </w:pPr>
      <w:bookmarkStart w:id="3728" w:name="_Refd19e114023"/>
      <w:bookmarkStart w:id="3729" w:name="_Tocd19e114023"/>
      <w:r>
        <w:t/>
      </w:r>
      <w:r>
        <w:t>252.204-7002</w:t>
      </w:r>
      <w:r>
        <w:t xml:space="preserve"> Payment for Contract Line or Subline Items Not Separately Priced.</w:t>
      </w:r>
      <w:bookmarkEnd w:id="3728"/>
      <w:bookmarkEnd w:id="3729"/>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89-->
    <w:p>
      <w:pPr>
        <w:pStyle w:val="Heading6"/>
      </w:pPr>
      <w:bookmarkStart w:id="3730" w:name="_Refd19e114063"/>
      <w:bookmarkStart w:id="3731" w:name="_Tocd19e114063"/>
      <w:r>
        <w:t/>
      </w:r>
      <w:r>
        <w:t>252.204-7003</w:t>
      </w:r>
      <w:r>
        <w:t xml:space="preserve"> Control of Government Personnel Work Product.</w:t>
      </w:r>
      <w:bookmarkEnd w:id="3730"/>
      <w:bookmarkEnd w:id="3731"/>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0-->
    <w:p>
      <w:pPr>
        <w:pStyle w:val="Heading6"/>
      </w:pPr>
      <w:bookmarkStart w:id="3732" w:name="_Refd19e114094"/>
      <w:bookmarkStart w:id="3733" w:name="_Tocd19e114094"/>
      <w:r>
        <w:t/>
      </w:r>
      <w:r>
        <w:t>252.204-7004</w:t>
      </w:r>
      <w:r>
        <w:t xml:space="preserve"> Antiterrorism Awareness Training for Contractors.</w:t>
      </w:r>
      <w:bookmarkEnd w:id="3732"/>
      <w:bookmarkEnd w:id="3733"/>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59-->
    <w:p>
      <w:pPr>
        <w:pStyle w:val="Heading6"/>
      </w:pPr>
      <w:bookmarkStart w:id="3734" w:name="_Refd19e114150"/>
      <w:bookmarkStart w:id="3735" w:name="_Tocd19e114150"/>
      <w:r>
        <w:t/>
      </w:r>
      <w:r>
        <w:t>252.204-7005</w:t>
      </w:r>
      <w:r>
        <w:t xml:space="preserve"> Reserved.</w:t>
      </w:r>
      <w:bookmarkEnd w:id="3734"/>
      <w:bookmarkEnd w:id="3735"/>
    </w:p>
    <!--Topic unique_229-->
    <w:p>
      <w:pPr>
        <w:pStyle w:val="Heading6"/>
      </w:pPr>
      <w:bookmarkStart w:id="3736" w:name="_Refd19e114164"/>
      <w:bookmarkStart w:id="3737" w:name="_Tocd19e114164"/>
      <w:r>
        <w:t/>
      </w:r>
      <w:r>
        <w:t>252.204-7006</w:t>
      </w:r>
      <w:r>
        <w:t xml:space="preserve"> Billing Instructions.</w:t>
      </w:r>
      <w:bookmarkEnd w:id="3736"/>
      <w:bookmarkEnd w:id="3737"/>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7-->
    <w:p>
      <w:pPr>
        <w:pStyle w:val="Heading6"/>
      </w:pPr>
      <w:bookmarkStart w:id="3738" w:name="_Refd19e114200"/>
      <w:bookmarkStart w:id="3739" w:name="_Tocd19e114200"/>
      <w:r>
        <w:t/>
      </w:r>
      <w:r>
        <w:t>252.204-7007</w:t>
      </w:r>
      <w:r>
        <w:t xml:space="preserve"> Alternate A, Annual Representations and Certifications.</w:t>
      </w:r>
      <w:bookmarkEnd w:id="3738"/>
      <w:bookmarkEnd w:id="3739"/>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5-->
    <w:p>
      <w:pPr>
        <w:pStyle w:val="Heading6"/>
      </w:pPr>
      <w:bookmarkStart w:id="3740" w:name="_Refd19e114486"/>
      <w:bookmarkStart w:id="3741" w:name="_Tocd19e114486"/>
      <w:r>
        <w:t/>
      </w:r>
      <w:r>
        <w:t>252.204-7008</w:t>
      </w:r>
      <w:r>
        <w:t xml:space="preserve"> Compliance with Safeguarding Covered Defense Information Controls.</w:t>
      </w:r>
      <w:bookmarkEnd w:id="3740"/>
      <w:bookmarkEnd w:id="3741"/>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6-->
    <w:p>
      <w:pPr>
        <w:pStyle w:val="Heading6"/>
      </w:pPr>
      <w:bookmarkStart w:id="3742" w:name="_Refd19e114559"/>
      <w:bookmarkStart w:id="3743" w:name="_Tocd19e114559"/>
      <w:r>
        <w:t/>
      </w:r>
      <w:r>
        <w:t>252.204-7009</w:t>
      </w:r>
      <w:r>
        <w:t xml:space="preserve"> Limitations on the Use or Disclosure of Third-Party Contractor Reported Cyber Incident Information.</w:t>
      </w:r>
      <w:bookmarkEnd w:id="3742"/>
      <w:bookmarkEnd w:id="3743"/>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0-->
    <w:p>
      <w:pPr>
        <w:pStyle w:val="Heading6"/>
      </w:pPr>
      <w:bookmarkStart w:id="3744" w:name="_Refd19e114660"/>
      <w:bookmarkStart w:id="3745" w:name="_Tocd19e114660"/>
      <w:r>
        <w:t/>
      </w:r>
      <w:r>
        <w:t>252.204-7010</w:t>
      </w:r>
      <w:r>
        <w:t xml:space="preserve"> Requirement for Contractor to Notify DoD if the Contractor’s Activities are Subject to Reporting Under the U.S.-International Atomic Energy Agency Additional Protocol.</w:t>
      </w:r>
      <w:bookmarkEnd w:id="3744"/>
      <w:bookmarkEnd w:id="3745"/>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60-->
    <w:p>
      <w:pPr>
        <w:pStyle w:val="Heading6"/>
      </w:pPr>
      <w:bookmarkStart w:id="3746" w:name="_Refd19e114748"/>
      <w:bookmarkStart w:id="3747" w:name="_Tocd19e114748"/>
      <w:r>
        <w:t/>
      </w:r>
      <w:r>
        <w:t>252.204-7011</w:t>
      </w:r>
      <w:r>
        <w:t xml:space="preserve"> Reserved.</w:t>
      </w:r>
      <w:bookmarkEnd w:id="3746"/>
      <w:bookmarkEnd w:id="3747"/>
    </w:p>
    <!--Topic unique_233-->
    <w:p>
      <w:pPr>
        <w:pStyle w:val="Heading6"/>
      </w:pPr>
      <w:bookmarkStart w:id="3748" w:name="_Refd19e114762"/>
      <w:bookmarkStart w:id="3749" w:name="_Tocd19e114762"/>
      <w:r>
        <w:t/>
      </w:r>
      <w:r>
        <w:t>252.204-7012</w:t>
      </w:r>
      <w:r>
        <w:t xml:space="preserve"> Safeguarding Covered Defense Information and Cyber Incident Reporting.</w:t>
      </w:r>
      <w:bookmarkEnd w:id="3748"/>
      <w:bookmarkEnd w:id="3749"/>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61-->
    <w:p>
      <w:pPr>
        <w:pStyle w:val="Heading6"/>
      </w:pPr>
      <w:bookmarkStart w:id="3750" w:name="_Refd19e114968"/>
      <w:bookmarkStart w:id="3751" w:name="_Tocd19e114968"/>
      <w:r>
        <w:t/>
      </w:r>
      <w:r>
        <w:t>252.204-7013</w:t>
      </w:r>
      <w:r>
        <w:t xml:space="preserve"> Reserved.</w:t>
      </w:r>
      <w:bookmarkEnd w:id="3750"/>
      <w:bookmarkEnd w:id="3751"/>
    </w:p>
    <!--Topic unique_237-->
    <w:p>
      <w:pPr>
        <w:pStyle w:val="Heading6"/>
      </w:pPr>
      <w:bookmarkStart w:id="3752" w:name="_Refd19e114982"/>
      <w:bookmarkStart w:id="3753" w:name="_Tocd19e114982"/>
      <w:r>
        <w:t/>
      </w:r>
      <w:r>
        <w:t>252.204-7014</w:t>
      </w:r>
      <w:r>
        <w:t xml:space="preserve"> Limitations on the Use or Disclosure of Information by Litigation Support Contractors.</w:t>
      </w:r>
      <w:bookmarkEnd w:id="3752"/>
      <w:bookmarkEnd w:id="3753"/>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38-->
    <w:p>
      <w:pPr>
        <w:pStyle w:val="Heading6"/>
      </w:pPr>
      <w:bookmarkStart w:id="3754" w:name="_Refd19e115069"/>
      <w:bookmarkStart w:id="3755" w:name="_Tocd19e115069"/>
      <w:r>
        <w:t/>
      </w:r>
      <w:r>
        <w:t>252.204-7015</w:t>
      </w:r>
      <w:r>
        <w:t xml:space="preserve"> Notice of Authorized Disclosure of Information for Litigation Support.</w:t>
      </w:r>
      <w:bookmarkEnd w:id="3754"/>
      <w:bookmarkEnd w:id="3755"/>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198-->
    <w:p>
      <w:pPr>
        <w:pStyle w:val="Heading6"/>
      </w:pPr>
      <w:bookmarkStart w:id="3756" w:name="_Refd19e115135"/>
      <w:bookmarkStart w:id="3757" w:name="_Tocd19e115135"/>
      <w:r>
        <w:t/>
      </w:r>
      <w:r>
        <w:t>252.204-7016</w:t>
      </w:r>
      <w:r>
        <w:t xml:space="preserve"> Covered Defense Telecommunications Equipment or Services—Representation.</w:t>
      </w:r>
      <w:bookmarkEnd w:id="3756"/>
      <w:bookmarkEnd w:id="3757"/>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18-->
    <w:p>
      <w:pPr>
        <w:pStyle w:val="Heading6"/>
      </w:pPr>
      <w:bookmarkStart w:id="3758" w:name="_Refd19e115187"/>
      <w:bookmarkStart w:id="3759" w:name="_Tocd19e115187"/>
      <w:r>
        <w:t/>
      </w:r>
      <w:r>
        <w:t>252.204-7017</w:t>
      </w:r>
      <w:r>
        <w:t xml:space="preserve"> Prohibition on the Acquisition of Covered Defense Telecommunications Equipment or Services—Representation.</w:t>
      </w:r>
      <w:bookmarkEnd w:id="3758"/>
      <w:bookmarkEnd w:id="3759"/>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19-->
    <w:p>
      <w:pPr>
        <w:pStyle w:val="Heading6"/>
      </w:pPr>
      <w:bookmarkStart w:id="3760" w:name="_Refd19e115275"/>
      <w:bookmarkStart w:id="3761" w:name="_Tocd19e115275"/>
      <w:r>
        <w:t/>
      </w:r>
      <w:r>
        <w:t>252.204-7018</w:t>
      </w:r>
      <w:r>
        <w:t xml:space="preserve"> Prohibition on the Acquisition of Covered Defense Telecommunications Equipment or Services.</w:t>
      </w:r>
      <w:bookmarkEnd w:id="3760"/>
      <w:bookmarkEnd w:id="3761"/>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562-->
    <w:p>
      <w:pPr>
        <w:pStyle w:val="Heading5"/>
      </w:pPr>
      <w:bookmarkStart w:id="3762" w:name="_Refd19e115385"/>
      <w:bookmarkStart w:id="3763" w:name="_Tocd19e115385"/>
      <w:r>
        <w:t/>
      </w:r>
      <w:r>
        <w:t>252.205</w:t>
      </w:r>
      <w:r>
        <w:t xml:space="preserve"> RESERVED</w:t>
      </w:r>
      <w:bookmarkEnd w:id="3762"/>
      <w:bookmarkEnd w:id="3763"/>
    </w:p>
    <!--Topic unique_261-->
    <w:p>
      <w:pPr>
        <w:pStyle w:val="Heading6"/>
      </w:pPr>
      <w:bookmarkStart w:id="3764" w:name="_Refd19e115398"/>
      <w:bookmarkStart w:id="3765" w:name="_Tocd19e115398"/>
      <w:r>
        <w:t/>
      </w:r>
      <w:r>
        <w:t>252.205-7000</w:t>
      </w:r>
      <w:r>
        <w:t xml:space="preserve"> Provision of Information to Cooperative Agreement Holders.</w:t>
      </w:r>
      <w:bookmarkEnd w:id="3764"/>
      <w:bookmarkEnd w:id="3765"/>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563-->
    <w:p>
      <w:pPr>
        <w:pStyle w:val="Heading5"/>
      </w:pPr>
      <w:bookmarkStart w:id="3766" w:name="_Refd19e115437"/>
      <w:bookmarkStart w:id="3767" w:name="_Tocd19e115437"/>
      <w:r>
        <w:t/>
      </w:r>
      <w:r>
        <w:t>252.206</w:t>
      </w:r>
      <w:r>
        <w:t xml:space="preserve"> RESERVED</w:t>
      </w:r>
      <w:bookmarkEnd w:id="3766"/>
      <w:bookmarkEnd w:id="3767"/>
    </w:p>
    <!--Topic unique_294-->
    <w:p>
      <w:pPr>
        <w:pStyle w:val="Heading6"/>
      </w:pPr>
      <w:bookmarkStart w:id="3768" w:name="_Refd19e115450"/>
      <w:bookmarkStart w:id="3769" w:name="_Tocd19e115450"/>
      <w:r>
        <w:t/>
      </w:r>
      <w:r>
        <w:t>252.206-7000</w:t>
      </w:r>
      <w:r>
        <w:t xml:space="preserve"> Domestic Source Restriction.</w:t>
      </w:r>
      <w:bookmarkEnd w:id="3768"/>
      <w:bookmarkEnd w:id="3769"/>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2564-->
    <w:p>
      <w:pPr>
        <w:pStyle w:val="Heading5"/>
      </w:pPr>
      <w:bookmarkStart w:id="3770" w:name="_Refd19e115483"/>
      <w:bookmarkStart w:id="3771" w:name="_Tocd19e115483"/>
      <w:r>
        <w:t/>
      </w:r>
      <w:r>
        <w:t>252.208</w:t>
      </w:r>
      <w:r>
        <w:t xml:space="preserve"> RESERVED</w:t>
      </w:r>
      <w:bookmarkEnd w:id="3770"/>
      <w:bookmarkEnd w:id="3771"/>
    </w:p>
    <!--Topic unique_401-->
    <w:p>
      <w:pPr>
        <w:pStyle w:val="Heading6"/>
      </w:pPr>
      <w:bookmarkStart w:id="3772" w:name="_Refd19e115496"/>
      <w:bookmarkStart w:id="3773" w:name="_Tocd19e115496"/>
      <w:r>
        <w:t/>
      </w:r>
      <w:r>
        <w:t>252.208-7000</w:t>
      </w:r>
      <w:r>
        <w:t xml:space="preserve"> Intent to Furnish Precious Metals as Government-Furnished Material.</w:t>
      </w:r>
      <w:bookmarkEnd w:id="3772"/>
      <w:bookmarkEnd w:id="3773"/>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65-->
    <w:p>
      <w:pPr>
        <w:pStyle w:val="Heading5"/>
      </w:pPr>
      <w:bookmarkStart w:id="3774" w:name="_Refd19e115617"/>
      <w:bookmarkStart w:id="3775" w:name="_Tocd19e115617"/>
      <w:r>
        <w:t/>
      </w:r>
      <w:r>
        <w:t>252.209</w:t>
      </w:r>
      <w:r>
        <w:t xml:space="preserve"> RESERVED</w:t>
      </w:r>
      <w:bookmarkEnd w:id="3774"/>
      <w:bookmarkEnd w:id="3775"/>
    </w:p>
    <!--Topic unique_2566-->
    <w:p>
      <w:pPr>
        <w:pStyle w:val="Heading6"/>
      </w:pPr>
      <w:bookmarkStart w:id="3776" w:name="_Refd19e115630"/>
      <w:bookmarkStart w:id="3777" w:name="_Tocd19e115630"/>
      <w:r>
        <w:t/>
      </w:r>
      <w:r>
        <w:t>252.209-7000</w:t>
      </w:r>
      <w:r>
        <w:t xml:space="preserve"> Reserved.</w:t>
      </w:r>
      <w:bookmarkEnd w:id="3776"/>
      <w:bookmarkEnd w:id="3777"/>
    </w:p>
    <!--Topic unique_2567-->
    <w:p>
      <w:pPr>
        <w:pStyle w:val="Heading6"/>
      </w:pPr>
      <w:bookmarkStart w:id="3778" w:name="_Refd19e115645"/>
      <w:bookmarkStart w:id="3779" w:name="_Tocd19e115645"/>
      <w:r>
        <w:t/>
      </w:r>
      <w:r>
        <w:t>252.209-7001</w:t>
      </w:r>
      <w:r>
        <w:t xml:space="preserve"> Reserved.</w:t>
      </w:r>
      <w:bookmarkEnd w:id="3778"/>
      <w:bookmarkEnd w:id="3779"/>
    </w:p>
    <!--Topic unique_199-->
    <w:p>
      <w:pPr>
        <w:pStyle w:val="Heading6"/>
      </w:pPr>
      <w:bookmarkStart w:id="3780" w:name="_Refd19e115659"/>
      <w:bookmarkStart w:id="3781" w:name="_Tocd19e115659"/>
      <w:r>
        <w:t/>
      </w:r>
      <w:r>
        <w:t>252.209-7002</w:t>
      </w:r>
      <w:r>
        <w:t xml:space="preserve"> Disclosure of Ownership or Control by a Foreign Government</w:t>
      </w:r>
      <w:bookmarkEnd w:id="3780"/>
      <w:bookmarkEnd w:id="3781"/>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Definitions.</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 and Area Code, as applicable)</w:t>
            </w:r>
          </w:p>
        </w:tc>
        <w:tc>
          <w:p/>
        </w:tc>
        <w:tc>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p/>
        </w:tc>
      </w:tr>
    </w:tbl>
    <!--Topic unique_200-->
    <w:p>
      <w:pPr>
        <w:pStyle w:val="Heading6"/>
      </w:pPr>
      <w:bookmarkStart w:id="3782" w:name="_Refd19e115819"/>
      <w:bookmarkStart w:id="3783" w:name="_Tocd19e115819"/>
      <w:r>
        <w:t/>
      </w:r>
      <w:r>
        <w:t>252.209-7003</w:t>
      </w:r>
      <w:r>
        <w:t xml:space="preserve"> Reserve Officer Training Corps and Military Recruiting on Campus—Representation.</w:t>
      </w:r>
      <w:bookmarkEnd w:id="3782"/>
      <w:bookmarkEnd w:id="3783"/>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9-->
    <w:p>
      <w:pPr>
        <w:pStyle w:val="Heading6"/>
      </w:pPr>
      <w:bookmarkStart w:id="3784" w:name="_Refd19e115900"/>
      <w:bookmarkStart w:id="3785" w:name="_Tocd19e115900"/>
      <w:r>
        <w:t/>
      </w:r>
      <w:r>
        <w:t>252.209-7004</w:t>
      </w:r>
      <w:r>
        <w:t xml:space="preserve"> Subcontracting with Firms that are Owned or Controlled by the Government of a Country that is a State Sponsor of Terrorism.</w:t>
      </w:r>
      <w:bookmarkEnd w:id="3784"/>
      <w:bookmarkEnd w:id="3785"/>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70-->
    <w:p>
      <w:pPr>
        <w:pStyle w:val="Heading6"/>
      </w:pPr>
      <w:bookmarkStart w:id="3786" w:name="_Refd19e115934"/>
      <w:bookmarkStart w:id="3787" w:name="_Tocd19e115934"/>
      <w:r>
        <w:t/>
      </w:r>
      <w:r>
        <w:t>252.209-7005</w:t>
      </w:r>
      <w:r>
        <w:t xml:space="preserve"> Reserve Officer Training Corps and Military Recruiting on Campus.</w:t>
      </w:r>
      <w:bookmarkEnd w:id="3786"/>
      <w:bookmarkEnd w:id="3787"/>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78-->
    <w:p>
      <w:pPr>
        <w:pStyle w:val="Heading6"/>
      </w:pPr>
      <w:bookmarkStart w:id="3788" w:name="_Refd19e116014"/>
      <w:bookmarkStart w:id="3789" w:name="_Tocd19e116014"/>
      <w:r>
        <w:t/>
      </w:r>
      <w:r>
        <w:t>252.209-7006</w:t>
      </w:r>
      <w:r>
        <w:t xml:space="preserve"> Limitations on Contractors Acting as Lead System Integrators.</w:t>
      </w:r>
      <w:bookmarkEnd w:id="3788"/>
      <w:bookmarkEnd w:id="3789"/>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75-->
    <w:p>
      <w:pPr>
        <w:pStyle w:val="Heading6"/>
      </w:pPr>
      <w:bookmarkStart w:id="3790" w:name="_Refd19e116079"/>
      <w:bookmarkStart w:id="3791" w:name="_Tocd19e116079"/>
      <w:r>
        <w:t/>
      </w:r>
      <w:r>
        <w:t>252.209-7007</w:t>
      </w:r>
      <w:r>
        <w:t xml:space="preserve"> Prohibited Financial Interests for Lead System Integrators.</w:t>
      </w:r>
      <w:bookmarkEnd w:id="3790"/>
      <w:bookmarkEnd w:id="3791"/>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80-->
    <w:p>
      <w:pPr>
        <w:pStyle w:val="Heading6"/>
      </w:pPr>
      <w:bookmarkStart w:id="3792" w:name="_Refd19e116133"/>
      <w:bookmarkStart w:id="3793" w:name="_Tocd19e116133"/>
      <w:r>
        <w:t/>
      </w:r>
      <w:r>
        <w:t>252.209-7008</w:t>
      </w:r>
      <w:r>
        <w:t xml:space="preserve"> Notice of Prohibition Relating to Organizational Conflict of Interest—Major Defense Acquisition Program.</w:t>
      </w:r>
      <w:bookmarkEnd w:id="3792"/>
      <w:bookmarkEnd w:id="3793"/>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481-->
    <w:p>
      <w:pPr>
        <w:pStyle w:val="Heading6"/>
      </w:pPr>
      <w:bookmarkStart w:id="3794" w:name="_Refd19e116202"/>
      <w:bookmarkStart w:id="3795" w:name="_Tocd19e116202"/>
      <w:r>
        <w:t/>
      </w:r>
      <w:r>
        <w:t>252.209-7009</w:t>
      </w:r>
      <w:r>
        <w:t xml:space="preserve"> Organizational Conflict of Interest—Major Defense Acquisition Program.</w:t>
      </w:r>
      <w:bookmarkEnd w:id="3794"/>
      <w:bookmarkEnd w:id="3795"/>
    </w:p>
    <w:p>
      <w:pPr>
        <w:pStyle w:val="BodyText"/>
      </w:pPr>
      <w:r>
        <w:t xml:space="preserve">As prescribed in </w:t>
      </w:r>
      <w:r>
        <w:t xml:space="preserve"> </w:t>
      </w:r>
      <w:r>
        <w:t>209.571-8</w:t>
      </w:r>
      <w:r>
        <w:t xml:space="preserve"> </w:t>
      </w:r>
      <w:r>
        <w:t>(b),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65-->
    <w:p>
      <w:pPr>
        <w:pStyle w:val="Heading6"/>
      </w:pPr>
      <w:bookmarkStart w:id="3796" w:name="_Refd19e116261"/>
      <w:bookmarkStart w:id="3797" w:name="_Tocd19e116261"/>
      <w:r>
        <w:t/>
      </w:r>
      <w:r>
        <w:t>252.209-7010</w:t>
      </w:r>
      <w:r>
        <w:t xml:space="preserve"> Critical Safety Items.</w:t>
      </w:r>
      <w:bookmarkEnd w:id="3796"/>
      <w:bookmarkEnd w:id="3797"/>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 xml:space="preserve">(a) </w:t>
      </w:r>
      <w:r>
        <w:rPr>
          <w:i/>
        </w:rPr>
        <w:t>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68-->
    <w:p>
      <w:pPr>
        <w:pStyle w:val="Heading6"/>
      </w:pPr>
      <w:bookmarkStart w:id="3798" w:name="_Refd19e116337"/>
      <w:bookmarkStart w:id="3799" w:name="_Tocd19e116337"/>
      <w:r>
        <w:t/>
      </w:r>
      <w:r>
        <w:t>252.209-7998</w:t>
      </w:r>
      <w:r>
        <w:t xml:space="preserve"> Representation Regarding Conviction of a Felony Criminal Violation under any Federal or State Law.</w:t>
      </w:r>
      <w:bookmarkEnd w:id="3798"/>
      <w:bookmarkEnd w:id="3799"/>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w:t>
      </w:r>
      <w:r>
        <w:t>FAR part 12</w:t>
      </w:r>
      <w:r>
        <w:t>, and shall apply the restrictions included in the deviation. This deviation is effective beginning March 9, 2012, and remains in effect until incorporated in the FAR or DFARS or otherwise rescinded.</w:t>
      </w:r>
    </w:p>
    <!--Topic unique_2569-->
    <w:p>
      <w:pPr>
        <w:pStyle w:val="Heading6"/>
      </w:pPr>
      <w:bookmarkStart w:id="3800" w:name="_Refd19e116365"/>
      <w:bookmarkStart w:id="3801" w:name="_Tocd19e116365"/>
      <w:r>
        <w:t/>
      </w:r>
      <w:r>
        <w:t>252.209-7999</w:t>
      </w:r>
      <w:r>
        <w:t xml:space="preserve"> Representation by Corporations Regarding an Unpaid Delinquent Tax Liability or a Felony Conviction under any Federal Law.</w:t>
      </w:r>
      <w:bookmarkEnd w:id="3800"/>
      <w:bookmarkEnd w:id="3801"/>
    </w:p>
    <w:p>
      <w:pPr>
        <w:pStyle w:val="BodyText"/>
      </w:pPr>
      <w:r>
        <w:t xml:space="preserve">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w:t>
      </w:r>
      <w:r>
        <w:t>FAR part 12</w:t>
      </w:r>
      <w:r>
        <w:t>, and shall apply the restrictions included in the deviation. This deviation is effective beginning January 23, 2012, and remains in effect until incorporated in the FAR or DFARS or otherwise rescinded.</w:t>
      </w:r>
    </w:p>
    <!--Topic unique_2570-->
    <w:p>
      <w:pPr>
        <w:pStyle w:val="Heading5"/>
      </w:pPr>
      <w:bookmarkStart w:id="3802" w:name="_Refd19e116388"/>
      <w:bookmarkStart w:id="3803" w:name="_Tocd19e116388"/>
      <w:r>
        <w:t/>
      </w:r>
      <w:r>
        <w:t>252.211</w:t>
      </w:r>
      <w:r>
        <w:t xml:space="preserve"> RESERVED</w:t>
      </w:r>
      <w:bookmarkEnd w:id="3802"/>
      <w:bookmarkEnd w:id="3803"/>
    </w:p>
    <!--Topic unique_2571-->
    <w:p>
      <w:pPr>
        <w:pStyle w:val="Heading6"/>
      </w:pPr>
      <w:bookmarkStart w:id="3804" w:name="_Refd19e116401"/>
      <w:bookmarkStart w:id="3805" w:name="_Tocd19e116401"/>
      <w:r>
        <w:t/>
      </w:r>
      <w:r>
        <w:t>252.211-7000</w:t>
      </w:r>
      <w:r>
        <w:t xml:space="preserve"> Reserved.</w:t>
      </w:r>
      <w:bookmarkEnd w:id="3804"/>
      <w:bookmarkEnd w:id="3805"/>
    </w:p>
    <!--Topic unique_2572-->
    <w:p>
      <w:pPr>
        <w:pStyle w:val="Heading6"/>
      </w:pPr>
      <w:bookmarkStart w:id="3806" w:name="_Refd19e116416"/>
      <w:bookmarkStart w:id="3807" w:name="_Tocd19e116416"/>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806"/>
      <w:bookmarkEnd w:id="3807"/>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31-->
    <w:p>
      <w:pPr>
        <w:pStyle w:val="Heading6"/>
      </w:pPr>
      <w:bookmarkStart w:id="3808" w:name="_Refd19e116481"/>
      <w:bookmarkStart w:id="3809" w:name="_Tocd19e116481"/>
      <w:r>
        <w:t/>
      </w:r>
      <w:r>
        <w:t>252.211-7002</w:t>
      </w:r>
      <w:r>
        <w:t xml:space="preserve"> Availability for Examination of Specifications, Standards, Plans, Drawings, Data Item Descriptions, and Other Pertinent Documents.</w:t>
      </w:r>
      <w:bookmarkEnd w:id="3808"/>
      <w:bookmarkEnd w:id="3809"/>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33-->
    <w:p>
      <w:pPr>
        <w:pStyle w:val="Heading6"/>
      </w:pPr>
      <w:bookmarkStart w:id="3810" w:name="_Refd19e116535"/>
      <w:bookmarkStart w:id="3811" w:name="_Tocd19e116535"/>
      <w:r>
        <w:t/>
      </w:r>
      <w:r>
        <w:t>252.211-7003</w:t>
      </w:r>
      <w:r>
        <w:t xml:space="preserve"> Item Unique Identification and Valuation.</w:t>
      </w:r>
      <w:bookmarkEnd w:id="3810"/>
      <w:bookmarkEnd w:id="3811"/>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2573-->
    <w:p>
      <w:pPr>
        <w:pStyle w:val="Heading6"/>
      </w:pPr>
      <w:bookmarkStart w:id="3812" w:name="_Refd19e116816"/>
      <w:bookmarkStart w:id="3813" w:name="_Tocd19e116816"/>
      <w:r>
        <w:t/>
      </w:r>
      <w:r>
        <w:t>252.211-7004</w:t>
      </w:r>
      <w:r>
        <w:t>Reserved</w:t>
      </w:r>
      <w:bookmarkEnd w:id="3812"/>
      <w:bookmarkEnd w:id="3813"/>
    </w:p>
    <!--Topic unique_2574-->
    <w:p>
      <w:pPr>
        <w:pStyle w:val="Heading6"/>
      </w:pPr>
      <w:bookmarkStart w:id="3814" w:name="_Refd19e116831"/>
      <w:bookmarkStart w:id="3815" w:name="_Tocd19e116831"/>
      <w:r>
        <w:t/>
      </w:r>
      <w:r>
        <w:t>252.211-7005</w:t>
      </w:r>
      <w:r>
        <w:t xml:space="preserve"> Removed and Reserved.</w:t>
      </w:r>
      <w:bookmarkEnd w:id="3814"/>
      <w:bookmarkEnd w:id="3815"/>
    </w:p>
    <!--Topic unique_537-->
    <w:p>
      <w:pPr>
        <w:pStyle w:val="Heading6"/>
      </w:pPr>
      <w:bookmarkStart w:id="3816" w:name="_Refd19e116845"/>
      <w:bookmarkStart w:id="3817" w:name="_Tocd19e116845"/>
      <w:r>
        <w:t/>
      </w:r>
      <w:r>
        <w:t>252.211-7006</w:t>
      </w:r>
      <w:r>
        <w:t xml:space="preserve"> Passive Radio Frequency Identification.</w:t>
      </w:r>
      <w:bookmarkEnd w:id="3816"/>
      <w:bookmarkEnd w:id="3817"/>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35-->
    <w:p>
      <w:pPr>
        <w:pStyle w:val="Heading6"/>
      </w:pPr>
      <w:bookmarkStart w:id="3818" w:name="_Refd19e117061"/>
      <w:bookmarkStart w:id="3819" w:name="_Tocd19e117061"/>
      <w:r>
        <w:t/>
      </w:r>
      <w:r>
        <w:t>252.211-7007</w:t>
      </w:r>
      <w:r>
        <w:t xml:space="preserve"> Reporting of Government-Furnished Property.</w:t>
      </w:r>
      <w:bookmarkEnd w:id="3818"/>
      <w:bookmarkEnd w:id="3819"/>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36-->
    <w:p>
      <w:pPr>
        <w:pStyle w:val="Heading6"/>
      </w:pPr>
      <w:bookmarkStart w:id="3820" w:name="_Refd19e117268"/>
      <w:bookmarkStart w:id="3821" w:name="_Tocd19e117268"/>
      <w:r>
        <w:t/>
      </w:r>
      <w:r>
        <w:t>252.211-7008</w:t>
      </w:r>
      <w:r>
        <w:t xml:space="preserve"> Use of Government-Assigned Serial Numbers</w:t>
      </w:r>
      <w:bookmarkEnd w:id="3820"/>
      <w:bookmarkEnd w:id="3821"/>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75-->
    <w:p>
      <w:pPr>
        <w:pStyle w:val="Heading5"/>
      </w:pPr>
      <w:bookmarkStart w:id="3822" w:name="_Refd19e117322"/>
      <w:bookmarkStart w:id="3823" w:name="_Tocd19e117322"/>
      <w:r>
        <w:t/>
      </w:r>
      <w:r>
        <w:t>252.212</w:t>
      </w:r>
      <w:r>
        <w:t xml:space="preserve"> RESERVED</w:t>
      </w:r>
      <w:bookmarkEnd w:id="3822"/>
      <w:bookmarkEnd w:id="3823"/>
    </w:p>
    <!--Topic unique_2576-->
    <w:p>
      <w:pPr>
        <w:pStyle w:val="Heading6"/>
      </w:pPr>
      <w:bookmarkStart w:id="3824" w:name="_Refd19e117335"/>
      <w:bookmarkStart w:id="3825" w:name="_Tocd19e117335"/>
      <w:r>
        <w:t/>
      </w:r>
      <w:r>
        <w:t>252.212-7000</w:t>
      </w:r>
      <w:r>
        <w:t xml:space="preserve"> Reserved.</w:t>
      </w:r>
      <w:bookmarkEnd w:id="3824"/>
      <w:bookmarkEnd w:id="3825"/>
    </w:p>
    <!--Topic unique_2577-->
    <w:p>
      <w:pPr>
        <w:pStyle w:val="Heading6"/>
      </w:pPr>
      <w:bookmarkStart w:id="3826" w:name="_Refd19e117350"/>
      <w:bookmarkStart w:id="3827" w:name="_Tocd19e117350"/>
      <w:r>
        <w:t/>
      </w:r>
      <w:r>
        <w:t>252.212-7001</w:t>
      </w:r>
      <w:r>
        <w:t xml:space="preserve"> Reserved.</w:t>
      </w:r>
      <w:bookmarkEnd w:id="3826"/>
      <w:bookmarkEnd w:id="3827"/>
    </w:p>
    <!--Topic unique_687-->
    <w:p>
      <w:pPr>
        <w:pStyle w:val="Heading6"/>
      </w:pPr>
      <w:bookmarkStart w:id="3828" w:name="_Refd19e117364"/>
      <w:bookmarkStart w:id="3829" w:name="_Tocd19e117364"/>
      <w:r>
        <w:t/>
      </w:r>
      <w:r>
        <w:t>252.212-7002</w:t>
      </w:r>
      <w:r>
        <w:t xml:space="preserve"> Pilot Program for Acquisition of Military-Purpose Nondevelopmental Items.</w:t>
      </w:r>
      <w:bookmarkEnd w:id="3828"/>
      <w:bookmarkEnd w:id="3829"/>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DFARS </w:t>
      </w:r>
      <w:r>
        <w:t>212.7102-1</w:t>
      </w:r>
      <w:r>
        <w:t>(c)(1).</w:t>
      </w:r>
    </w:p>
    <w:p>
      <w:pPr>
        <w:pStyle w:val="BodyText"/>
      </w:pPr>
      <w:r>
        <w:t>(b)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w:t>
      </w:r>
      <w:r>
        <w:t xml:space="preserve"> </w:t>
      </w:r>
      <w:r>
        <w:t>212.7102</w:t>
      </w:r>
      <w:r>
        <w:t xml:space="preserve"> </w:t>
      </w:r>
      <w:r>
        <w:t>.</w:t>
      </w:r>
    </w:p>
    <w:p>
      <w:pPr>
        <w:pStyle w:val="BodyText"/>
      </w:pPr>
      <w:r>
        <w:t>(End of provision)</w:t>
      </w:r>
    </w:p>
    <!--Topic unique_2578-->
    <w:p>
      <w:pPr>
        <w:pStyle w:val="Heading5"/>
      </w:pPr>
      <w:bookmarkStart w:id="3830" w:name="_Refd19e117427"/>
      <w:bookmarkStart w:id="3831" w:name="_Tocd19e117427"/>
      <w:r>
        <w:t/>
      </w:r>
      <w:r>
        <w:t>252.213</w:t>
      </w:r>
      <w:r>
        <w:t xml:space="preserve"> RESERVED</w:t>
      </w:r>
      <w:bookmarkEnd w:id="3830"/>
      <w:bookmarkEnd w:id="3831"/>
    </w:p>
    <!--Topic unique_578-->
    <w:p>
      <w:pPr>
        <w:pStyle w:val="Heading6"/>
      </w:pPr>
      <w:bookmarkStart w:id="3832" w:name="_Refd19e117440"/>
      <w:bookmarkStart w:id="3833" w:name="_Tocd19e117440"/>
      <w:r>
        <w:t/>
      </w:r>
      <w:r>
        <w:t>252.213-7000</w:t>
      </w:r>
      <w:r>
        <w:t xml:space="preserve"> Notice to Prospective Suppliers on Use of Supplier Performance Risk System in Past Performance Evaluations.</w:t>
      </w:r>
      <w:bookmarkEnd w:id="3832"/>
      <w:bookmarkEnd w:id="3833"/>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79-->
    <w:p>
      <w:pPr>
        <w:pStyle w:val="Heading5"/>
      </w:pPr>
      <w:bookmarkStart w:id="3834" w:name="_Refd19e117487"/>
      <w:bookmarkStart w:id="3835" w:name="_Tocd19e117487"/>
      <w:r>
        <w:t/>
      </w:r>
      <w:r>
        <w:t>252.215</w:t>
      </w:r>
      <w:r>
        <w:t xml:space="preserve"> RESERVED</w:t>
      </w:r>
      <w:bookmarkEnd w:id="3834"/>
      <w:bookmarkEnd w:id="3835"/>
    </w:p>
    <!--Topic unique_2580-->
    <w:p>
      <w:pPr>
        <w:pStyle w:val="Heading6"/>
      </w:pPr>
      <w:bookmarkStart w:id="3836" w:name="_Refd19e117500"/>
      <w:bookmarkStart w:id="3837" w:name="_Tocd19e117500"/>
      <w:r>
        <w:t/>
      </w:r>
      <w:r>
        <w:t>252.215-7000</w:t>
      </w:r>
      <w:r>
        <w:t xml:space="preserve"> Reserved.</w:t>
      </w:r>
      <w:bookmarkEnd w:id="3836"/>
      <w:bookmarkEnd w:id="3837"/>
    </w:p>
    <!--Topic unique_2581-->
    <w:p>
      <w:pPr>
        <w:pStyle w:val="Heading6"/>
      </w:pPr>
      <w:bookmarkStart w:id="3838" w:name="_Refd19e117515"/>
      <w:bookmarkStart w:id="3839" w:name="_Tocd19e117515"/>
      <w:r>
        <w:t/>
      </w:r>
      <w:r>
        <w:t>252.215-7001</w:t>
      </w:r>
      <w:r>
        <w:t xml:space="preserve"> Reserved.</w:t>
      </w:r>
      <w:bookmarkEnd w:id="3838"/>
      <w:bookmarkEnd w:id="3839"/>
    </w:p>
    <!--Topic unique_841-->
    <w:p>
      <w:pPr>
        <w:pStyle w:val="Heading6"/>
      </w:pPr>
      <w:bookmarkStart w:id="3840" w:name="_Refd19e117529"/>
      <w:bookmarkStart w:id="3841" w:name="_Tocd19e117529"/>
      <w:r>
        <w:t/>
      </w:r>
      <w:r>
        <w:t>252.215-7002</w:t>
      </w:r>
      <w:r>
        <w:t xml:space="preserve"> Cost Estimating System Requirements.</w:t>
      </w:r>
      <w:bookmarkEnd w:id="3840"/>
      <w:bookmarkEnd w:id="3841"/>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580-->
    <w:p>
      <w:pPr>
        <w:pStyle w:val="Heading6"/>
      </w:pPr>
      <w:bookmarkStart w:id="3842" w:name="_Refd19e117697"/>
      <w:bookmarkStart w:id="3843" w:name="_Tocd19e117697"/>
      <w:r>
        <w:t/>
      </w:r>
      <w:r>
        <w:t>252.215-7003</w:t>
      </w:r>
      <w:r>
        <w:t xml:space="preserve"> Requirement for Submission of Data Other Than Certified Cost or Pricing Data—Canadian Commercial Corporation.</w:t>
      </w:r>
      <w:bookmarkEnd w:id="3842"/>
      <w:bookmarkEnd w:id="3843"/>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581-->
    <w:p>
      <w:pPr>
        <w:pStyle w:val="Heading6"/>
      </w:pPr>
      <w:bookmarkStart w:id="3844" w:name="_Refd19e117750"/>
      <w:bookmarkStart w:id="3845" w:name="_Tocd19e117750"/>
      <w:r>
        <w:t/>
      </w:r>
      <w:r>
        <w:t>252.215-7004</w:t>
      </w:r>
      <w:r>
        <w:t xml:space="preserve"> Requirement for Submission of Data Other Than Certified Cost or Pricing Data—Modifications—Canadian Commercial Corporation.</w:t>
      </w:r>
      <w:bookmarkEnd w:id="3844"/>
      <w:bookmarkEnd w:id="3845"/>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819-->
    <w:p>
      <w:pPr>
        <w:pStyle w:val="Heading6"/>
      </w:pPr>
      <w:bookmarkStart w:id="3846" w:name="_Refd19e117807"/>
      <w:bookmarkStart w:id="3847" w:name="_Tocd19e117807"/>
      <w:r>
        <w:t/>
      </w:r>
      <w:r>
        <w:t>252.215-7005</w:t>
      </w:r>
      <w:r>
        <w:t xml:space="preserve"> Evaluation Factor for Employing or Subcontracting with Members of the Selected Reserve.</w:t>
      </w:r>
      <w:bookmarkEnd w:id="3846"/>
      <w:bookmarkEnd w:id="3847"/>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821-->
    <w:p>
      <w:pPr>
        <w:pStyle w:val="Heading6"/>
      </w:pPr>
      <w:bookmarkStart w:id="3848" w:name="_Refd19e117849"/>
      <w:bookmarkStart w:id="3849" w:name="_Tocd19e117849"/>
      <w:r>
        <w:t/>
      </w:r>
      <w:r>
        <w:t>252.215-7006</w:t>
      </w:r>
      <w:r>
        <w:t xml:space="preserve"> Use of Employees or Individual Subcontractors Who are Members of the Selected Reserve.</w:t>
      </w:r>
      <w:bookmarkEnd w:id="3848"/>
      <w:bookmarkEnd w:id="3849"/>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381-->
    <w:p>
      <w:pPr>
        <w:pStyle w:val="Heading6"/>
      </w:pPr>
      <w:bookmarkStart w:id="3850" w:name="_Refd19e117890"/>
      <w:bookmarkStart w:id="3851" w:name="_Tocd19e117890"/>
      <w:r>
        <w:t/>
      </w:r>
      <w:r>
        <w:t>252.215-7007</w:t>
      </w:r>
      <w:r>
        <w:t xml:space="preserve"> Notice of Intent to Resolicit.</w:t>
      </w:r>
      <w:bookmarkEnd w:id="3850"/>
      <w:bookmarkEnd w:id="3851"/>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382-->
    <w:p>
      <w:pPr>
        <w:pStyle w:val="Heading6"/>
      </w:pPr>
      <w:bookmarkStart w:id="3852" w:name="_Refd19e117928"/>
      <w:bookmarkStart w:id="3853" w:name="_Tocd19e117928"/>
      <w:r>
        <w:t/>
      </w:r>
      <w:r>
        <w:t>252.215-7008</w:t>
      </w:r>
      <w:r>
        <w:t xml:space="preserve"> Only One Offer.</w:t>
      </w:r>
      <w:bookmarkEnd w:id="3852"/>
      <w:bookmarkEnd w:id="3853"/>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xml:space="preserve">. Unless the Offeror is the Canadian Commercial Corporation, the Offeror shall insert the substance of this provision, including this paragraph (c), in all subcontracts exceeding the simplified acquisition threshold defined in </w:t>
      </w:r>
      <w:r>
        <w:t>FAR part 2</w:t>
      </w:r>
      <w:r>
        <w:t>.</w:t>
      </w:r>
    </w:p>
    <w:p>
      <w:pPr>
        <w:pStyle w:val="BodyText"/>
      </w:pPr>
      <w:r>
        <w:t>(End of provision)</w:t>
      </w:r>
    </w:p>
    <!--Topic unique_845-->
    <w:p>
      <w:pPr>
        <w:pStyle w:val="Heading6"/>
      </w:pPr>
      <w:bookmarkStart w:id="3854" w:name="_Refd19e118021"/>
      <w:bookmarkStart w:id="3855" w:name="_Tocd19e118021"/>
      <w:r>
        <w:t/>
      </w:r>
      <w:r>
        <w:t>252.215-7009</w:t>
      </w:r>
      <w:r>
        <w:t xml:space="preserve"> Proposal Adequacy Checklist.</w:t>
      </w:r>
      <w:bookmarkEnd w:id="3854"/>
      <w:bookmarkEnd w:id="3855"/>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
            </w:r>
            <w:r>
              <w:t>FAR subpart 22.10</w:t>
            </w:r>
            <w:r>
              <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582-->
    <w:p>
      <w:pPr>
        <w:pStyle w:val="Heading6"/>
      </w:pPr>
      <w:bookmarkStart w:id="3856" w:name="_Refd19e118984"/>
      <w:bookmarkStart w:id="3857" w:name="_Tocd19e118984"/>
      <w:r>
        <w:t/>
      </w:r>
      <w:r>
        <w:t>252.215-7010</w:t>
      </w:r>
      <w:r>
        <w:t xml:space="preserve"> Requirements for Certified Cost or Pricing Data and Data Other Than Certified Cost or Pricing Data.</w:t>
      </w:r>
      <w:bookmarkEnd w:id="3856"/>
      <w:bookmarkEnd w:id="3857"/>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 xml:space="preserve"> 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w:t>
      </w:r>
      <w:r>
        <w:t>FAR 15.403-1</w:t>
      </w:r>
      <w:r>
        <w:t>(c)(1)(ii).</w:t>
      </w:r>
    </w:p>
    <w:p>
      <w:pPr>
        <w:pStyle w:val="BodyText"/>
      </w:pPr>
      <w:r>
        <w:rPr>
          <w:caps/>
          <w:b w:val="true"/>
        </w:rPr>
        <w:t>Note:</w:t>
        <w:t xml:space="preserve"> </w:t>
      </w:r>
      <w:r>
        <w:t xml:space="preserve">(d) </w:t>
      </w:r>
      <w:r>
        <w:rPr>
          <w:i/>
        </w:rPr>
        <w:t>Requirements for data other than certified cost or pricing data.</w:t>
      </w:r>
      <w:r>
        <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215.404-1</w:t>
      </w:r>
      <w:r>
        <w:t>(b).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Within 10 days of a written request from the Contracting Officer for additional information to permit an adequate evaluation of the proposed price in accordance with </w:t>
      </w:r>
      <w:r>
        <w:t>FAR 15.403-3</w:t>
      </w:r>
      <w:r>
        <w:t>, the Offeror shall provide either the requested information, or a written explanation for the inability to fully comply.</w:t>
      </w:r>
    </w:p>
    <w:p>
      <w:pPr>
        <w:pStyle w:val="BodyText"/>
      </w:pPr>
      <w:r>
        <w:t xml:space="preserve">(4) </w:t>
      </w:r>
      <w:r>
        <w:rPr>
          <w:i/>
        </w:rPr>
        <w:t>Subcontract price evaluation.</w:t>
      </w:r>
      <w:r>
        <w:t xml:space="preserve"> (i) Offerors shall obtain from subcontractors the minimum information necessary to support a determination of price reasonableness, as described in </w:t>
      </w:r>
      <w:r>
        <w:t>FAR part 15</w:t>
      </w:r>
      <w:r>
        <w:t xml:space="preserve"> and DFARS part 215.</w:t>
      </w:r>
    </w:p>
    <w:p>
      <w:pPr>
        <w:pStyle w:val="BodyText"/>
      </w:pPr>
      <w:r>
        <w:t>(ii) No cost data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 -</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subcontracts exceeding the simplified acquisition threshold defined in </w:t>
      </w:r>
      <w:r>
        <w:t>FAR part 2</w:t>
      </w:r>
      <w:r>
        <w:t>. The Offeror shall require prospective subcontractors to adhere to the requirements of -</w:t>
      </w:r>
    </w:p>
    <w:p>
      <w:pPr>
        <w:pStyle w:val="BodyText"/>
      </w:pPr>
      <w:r>
        <w:t xml:space="preserve">(1) Paragraphs (c) and (d) of this provision for subcontracts above the threshold for submission of certified cost or pricing data in </w:t>
      </w:r>
      <w:r>
        <w:t>FAR 15.403-4</w:t>
      </w:r>
      <w:r>
        <w:t>; and</w:t>
      </w:r>
    </w:p>
    <w:p>
      <w:pPr>
        <w:pStyle w:val="BodyText"/>
      </w:pPr>
      <w:r>
        <w:t xml:space="preserve">(2) Paragraph (d) of this provision for subcontracts exceeding the simplified acquisition threshold defined in </w:t>
      </w:r>
      <w:r>
        <w:t>FAR part 2</w:t>
      </w:r>
      <w:r>
        <w:t>.</w:t>
      </w:r>
    </w:p>
    <w:p>
      <w:pPr>
        <w:pStyle w:val="BodyText"/>
      </w:pPr>
      <w:r>
        <w:t>(End of provision)</w:t>
      </w:r>
    </w:p>
    <w:p>
      <w:pPr>
        <w:pStyle w:val="BodyText"/>
      </w:pPr>
      <w:r>
        <w:t/>
      </w:r>
      <w:r>
        <w:rPr>
          <w:i/>
        </w:rPr>
        <w:t>Alternate I.</w:t>
      </w:r>
      <w:r>
        <w:t xml:space="preserve"> As prescribed in </w:t>
      </w:r>
      <w:r>
        <w:t>215.408</w:t>
      </w:r>
      <w:r>
        <w:t>(5)(i) and (5)(i)(B), use the following provision, which includes a different paragraph (c)(1).</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 xml:space="preserve">(i) Offerors shall obtain from subcontractors the information necessary to support a determination of price reasonableness, as described in </w:t>
      </w:r>
      <w:r>
        <w:t>FAR part 15</w:t>
      </w:r>
      <w:r>
        <w:t xml:space="preserve">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all subcontracts exceeding the simplified acquisition threshold defined in </w:t>
      </w:r>
      <w:r>
        <w:t>FAR part 2</w:t>
      </w:r>
      <w:r>
        <w:t>.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 xml:space="preserve">(2) Paragraph (d) of this provision for subcontracts exceeding the simplified acquisition threshold defined in </w:t>
      </w:r>
      <w:r>
        <w:t>FAR part 2</w:t>
      </w:r>
      <w:r>
        <w:t>.</w:t>
      </w:r>
    </w:p>
    <w:p>
      <w:pPr>
        <w:pStyle w:val="BodyText"/>
      </w:pPr>
      <w:r>
        <w:t>(End of provision)</w:t>
      </w:r>
    </w:p>
    <!--Topic unique_846-->
    <w:p>
      <w:pPr>
        <w:pStyle w:val="Heading6"/>
      </w:pPr>
      <w:bookmarkStart w:id="3858" w:name="_Refd19e119320"/>
      <w:bookmarkStart w:id="3859" w:name="_Tocd19e119320"/>
      <w:r>
        <w:t/>
      </w:r>
      <w:r>
        <w:t>252.215-7011</w:t>
      </w:r>
      <w:r>
        <w:t xml:space="preserve"> Requirements for Submission of Proposals to the Administrative Contracting Officer and Contract Auditor.</w:t>
      </w:r>
      <w:bookmarkEnd w:id="3858"/>
      <w:bookmarkEnd w:id="3859"/>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847-->
    <w:p>
      <w:pPr>
        <w:pStyle w:val="Heading6"/>
      </w:pPr>
      <w:bookmarkStart w:id="3860" w:name="_Refd19e119355"/>
      <w:bookmarkStart w:id="3861" w:name="_Tocd19e119355"/>
      <w:r>
        <w:t/>
      </w:r>
      <w:r>
        <w:t>252.215-7012</w:t>
      </w:r>
      <w:r>
        <w:t xml:space="preserve"> Requirements for Submission of Proposals via Electronic Media.</w:t>
      </w:r>
      <w:bookmarkEnd w:id="3860"/>
      <w:bookmarkEnd w:id="3861"/>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848-->
    <w:p>
      <w:pPr>
        <w:pStyle w:val="Heading6"/>
      </w:pPr>
      <w:bookmarkStart w:id="3862" w:name="_Refd19e119390"/>
      <w:bookmarkStart w:id="3863" w:name="_Tocd19e119390"/>
      <w:r>
        <w:t/>
      </w:r>
      <w:r>
        <w:t>252.215-7013</w:t>
      </w:r>
      <w:r>
        <w:t xml:space="preserve"> Supplies and Services Provided by Nontraditional Defense Contractors.</w:t>
      </w:r>
      <w:bookmarkEnd w:id="3862"/>
      <w:bookmarkEnd w:id="3863"/>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849-->
    <w:p>
      <w:pPr>
        <w:pStyle w:val="Heading6"/>
      </w:pPr>
      <w:bookmarkStart w:id="3864" w:name="_Refd19e119428"/>
      <w:bookmarkStart w:id="3865" w:name="_Tocd19e119428"/>
      <w:r>
        <w:t/>
      </w:r>
      <w:r>
        <w:t>252.215-7014</w:t>
      </w:r>
      <w:r>
        <w:t xml:space="preserve"> Exception from Certified Cost or Pricing Data Requirements for Foreign Military Sales Indirect Offsets.</w:t>
      </w:r>
      <w:bookmarkEnd w:id="3864"/>
      <w:bookmarkEnd w:id="3865"/>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850-->
    <w:p>
      <w:pPr>
        <w:pStyle w:val="Heading6"/>
      </w:pPr>
      <w:bookmarkStart w:id="3866" w:name="_Refd19e119477"/>
      <w:bookmarkStart w:id="3867" w:name="_Tocd19e119477"/>
      <w:r>
        <w:t/>
      </w:r>
      <w:r>
        <w:t>252.215-7015</w:t>
      </w:r>
      <w:r>
        <w:t xml:space="preserve"> Program Should-Cost Review.</w:t>
      </w:r>
      <w:bookmarkEnd w:id="3866"/>
      <w:bookmarkEnd w:id="3867"/>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2582-->
    <w:p>
      <w:pPr>
        <w:pStyle w:val="Heading5"/>
      </w:pPr>
      <w:bookmarkStart w:id="3868" w:name="_Refd19e119517"/>
      <w:bookmarkStart w:id="3869" w:name="_Tocd19e119517"/>
      <w:r>
        <w:t/>
      </w:r>
      <w:r>
        <w:t>252.216</w:t>
      </w:r>
      <w:r>
        <w:t xml:space="preserve"> RESERVED</w:t>
      </w:r>
      <w:bookmarkEnd w:id="3868"/>
      <w:bookmarkEnd w:id="3869"/>
    </w:p>
    <!--Topic unique_903-->
    <w:p>
      <w:pPr>
        <w:pStyle w:val="Heading6"/>
      </w:pPr>
      <w:bookmarkStart w:id="3870" w:name="_Refd19e119530"/>
      <w:bookmarkStart w:id="3871" w:name="_Tocd19e119530"/>
      <w:r>
        <w:t/>
      </w:r>
      <w:r>
        <w:t>252.216-7000</w:t>
      </w:r>
      <w:r>
        <w:t xml:space="preserve"> Economic Price Adjustment—Basic Steel, Aluminum, Brass, Bronze, or Copper Mill Products.</w:t>
      </w:r>
      <w:bookmarkEnd w:id="3870"/>
      <w:bookmarkEnd w:id="3871"/>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905-->
    <w:p>
      <w:pPr>
        <w:pStyle w:val="Heading6"/>
      </w:pPr>
      <w:bookmarkStart w:id="3872" w:name="_Refd19e119603"/>
      <w:bookmarkStart w:id="3873" w:name="_Tocd19e119603"/>
      <w:r>
        <w:t/>
      </w:r>
      <w:r>
        <w:t>252.216-7001</w:t>
      </w:r>
      <w:r>
        <w:t xml:space="preserve"> Economic Price Adjustment–Nonstandard Steel Items.</w:t>
      </w:r>
      <w:bookmarkEnd w:id="3872"/>
      <w:bookmarkEnd w:id="3873"/>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918-->
    <w:p>
      <w:pPr>
        <w:pStyle w:val="Heading6"/>
      </w:pPr>
      <w:bookmarkStart w:id="3874" w:name="_Refd19e119716"/>
      <w:bookmarkStart w:id="3875" w:name="_Tocd19e119716"/>
      <w:r>
        <w:t/>
      </w:r>
      <w:r>
        <w:t>252.216-7002</w:t>
      </w:r>
      <w:r>
        <w:t xml:space="preserve"> Alternate A, Time-and-Materials/Labor-Hour Proposal Requirements – Non-Commercial Item Acquisition with Adequate Price Competition.</w:t>
      </w:r>
      <w:bookmarkEnd w:id="3874"/>
      <w:bookmarkEnd w:id="3875"/>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06-->
    <w:p>
      <w:pPr>
        <w:pStyle w:val="Heading6"/>
      </w:pPr>
      <w:bookmarkStart w:id="3876" w:name="_Refd19e119749"/>
      <w:bookmarkStart w:id="3877" w:name="_Tocd19e119749"/>
      <w:r>
        <w:t/>
      </w:r>
      <w:r>
        <w:t>252.216-7003</w:t>
      </w:r>
      <w:r>
        <w:t xml:space="preserve"> Economic Price Adjustment—Wage Rates or Material Prices Controlled by a Foreign Government.</w:t>
      </w:r>
      <w:bookmarkEnd w:id="3876"/>
      <w:bookmarkEnd w:id="3877"/>
    </w:p>
    <w:p>
      <w:pPr>
        <w:pStyle w:val="BodyText"/>
      </w:pPr>
      <w:r>
        <w:t xml:space="preserve">As prescribed in </w:t>
      </w:r>
      <w:r>
        <w:t>216.203-4</w:t>
      </w:r>
      <w:r>
        <w:t>-70(c)(1), use the following clause:</w:t>
      </w:r>
    </w:p>
    <w:p>
      <w:pPr>
        <w:pStyle w:val="BodyText"/>
      </w:pPr>
      <w:r>
        <w:t>Economic Price Adjustment - Wage Rates or Material Prices Controlled by a Foreign Government (MAR 2012)</w:t>
      </w:r>
    </w:p>
    <w:p>
      <w:pPr>
        <w:pStyle w:val="BodyText"/>
      </w:pPr>
      <w:r>
        <w:t>(a) As represented by the Contractor in its offer, the prices set forth in this contract -</w:t>
      </w:r>
    </w:p>
    <w:p>
      <w:pPr>
        <w:pStyle w:val="BodyText"/>
      </w:pPr>
      <w:r>
        <w:t>(1) Are based on the wage rates or material prices established and controlled by the government of the country specified by the Contractor in its offer; and</w:t>
      </w:r>
    </w:p>
    <w:p>
      <w:pPr>
        <w:pStyle w:val="BodyText"/>
      </w:pPr>
      <w:r>
        <w:t>(2) Do not include contingency allowances to pay for possible increases in wage rates or material prices.</w:t>
      </w:r>
    </w:p>
    <w:p>
      <w:pPr>
        <w:pStyle w:val="BodyText"/>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pPr>
        <w:pStyle w:val="BodyText"/>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w:pPr>
        <w:pStyle w:val="BodyText"/>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pPr>
        <w:pStyle w:val="BodyText"/>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pPr>
        <w:pStyle w:val="BodyText"/>
      </w:pPr>
      <w:r>
        <w:t>(d) Failure to agree to any adjustment shall be a dispute under the Disputes clause of this contract.</w:t>
      </w:r>
    </w:p>
    <w:p>
      <w:pPr>
        <w:pStyle w:val="BodyText"/>
      </w:pPr>
      <w:r>
        <w:t>(End of clause)</w:t>
      </w:r>
    </w:p>
    <!--Topic unique_914-->
    <w:p>
      <w:pPr>
        <w:pStyle w:val="Heading6"/>
      </w:pPr>
      <w:bookmarkStart w:id="3878" w:name="_Refd19e119791"/>
      <w:bookmarkStart w:id="3879" w:name="_Tocd19e119791"/>
      <w:r>
        <w:t/>
      </w:r>
      <w:r>
        <w:t>252.216-7004</w:t>
      </w:r>
      <w:r>
        <w:t xml:space="preserve"> Award Fee Reduction or Denial for Jeopardizing the Health or Safety of Government Personnel.</w:t>
      </w:r>
      <w:bookmarkEnd w:id="3878"/>
      <w:bookmarkEnd w:id="3879"/>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83-->
    <w:p>
      <w:pPr>
        <w:pStyle w:val="Heading6"/>
      </w:pPr>
      <w:bookmarkStart w:id="3880" w:name="_Refd19e119868"/>
      <w:bookmarkStart w:id="3881" w:name="_Tocd19e119868"/>
      <w:r>
        <w:t/>
      </w:r>
      <w:r>
        <w:t>252.216-7005</w:t>
      </w:r>
      <w:r>
        <w:t xml:space="preserve"> [Reserved].</w:t>
      </w:r>
      <w:bookmarkEnd w:id="3880"/>
      <w:bookmarkEnd w:id="3881"/>
    </w:p>
    <!--Topic unique_2584-->
    <w:p>
      <w:pPr>
        <w:pStyle w:val="Heading6"/>
      </w:pPr>
      <w:bookmarkStart w:id="3882" w:name="_Refd19e119882"/>
      <w:bookmarkStart w:id="3883" w:name="_Tocd19e119882"/>
      <w:r>
        <w:t/>
      </w:r>
      <w:r>
        <w:t>252.216-7006</w:t>
      </w:r>
      <w:r>
        <w:t xml:space="preserve"> [Reserved].</w:t>
      </w:r>
      <w:bookmarkEnd w:id="3882"/>
      <w:bookmarkEnd w:id="3883"/>
    </w:p>
    <!--Topic unique_904-->
    <w:p>
      <w:pPr>
        <w:pStyle w:val="Heading6"/>
      </w:pPr>
      <w:bookmarkStart w:id="3884" w:name="_Refd19e119897"/>
      <w:bookmarkStart w:id="3885" w:name="_Tocd19e119897"/>
      <w:r>
        <w:t/>
      </w:r>
      <w:r>
        <w:t>252.216-7007</w:t>
      </w:r>
      <w:r>
        <w:t xml:space="preserve"> Economic Price Adjustment—Basic Steel, Aluminum, Brass, Bronze, or Copper Mill Products—Representation.</w:t>
      </w:r>
      <w:bookmarkEnd w:id="3884"/>
      <w:bookmarkEnd w:id="3885"/>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1-->
    <w:p>
      <w:pPr>
        <w:pStyle w:val="Heading6"/>
      </w:pPr>
      <w:bookmarkStart w:id="3886" w:name="_Refd19e119943"/>
      <w:bookmarkStart w:id="3887" w:name="_Tocd19e119943"/>
      <w:r>
        <w:t/>
      </w:r>
      <w:r>
        <w:t>252.216-7008</w:t>
      </w:r>
      <w:r>
        <w:t xml:space="preserve"> Economic Price Adjustment—Wage Rates or Material Prices Controlled by a Foreign Government—Representation.</w:t>
      </w:r>
      <w:bookmarkEnd w:id="3886"/>
      <w:bookmarkEnd w:id="3887"/>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907-->
    <w:p>
      <w:pPr>
        <w:pStyle w:val="Heading6"/>
      </w:pPr>
      <w:bookmarkStart w:id="3888" w:name="_Refd19e119982"/>
      <w:bookmarkStart w:id="3889" w:name="_Tocd19e119982"/>
      <w:r>
        <w:t/>
      </w:r>
      <w:r>
        <w:t>252.216-7009</w:t>
      </w:r>
      <w:r>
        <w:t xml:space="preserve"> Allowability of Legal Costs Incurred in Connection With a Whistleblower Proceeding.</w:t>
      </w:r>
      <w:bookmarkEnd w:id="3888"/>
      <w:bookmarkEnd w:id="3889"/>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2585-->
    <w:p>
      <w:pPr>
        <w:pStyle w:val="Heading5"/>
      </w:pPr>
      <w:bookmarkStart w:id="3890" w:name="_Refd19e120021"/>
      <w:bookmarkStart w:id="3891" w:name="_Tocd19e120021"/>
      <w:r>
        <w:t/>
      </w:r>
      <w:r>
        <w:t>252.217</w:t>
      </w:r>
      <w:r>
        <w:t xml:space="preserve"> RESERVED</w:t>
      </w:r>
      <w:bookmarkEnd w:id="3890"/>
      <w:bookmarkEnd w:id="3891"/>
    </w:p>
    <!--Topic unique_1001-->
    <w:p>
      <w:pPr>
        <w:pStyle w:val="Heading6"/>
      </w:pPr>
      <w:bookmarkStart w:id="3892" w:name="_Refd19e120034"/>
      <w:bookmarkStart w:id="3893" w:name="_Tocd19e120034"/>
      <w:r>
        <w:t/>
      </w:r>
      <w:r>
        <w:t>252.217-7000</w:t>
      </w:r>
      <w:r>
        <w:t xml:space="preserve"> Exercise of Option to Fulfill Foreign Military Sales Commitments.</w:t>
      </w:r>
      <w:bookmarkEnd w:id="3892"/>
      <w:bookmarkEnd w:id="3893"/>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 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1002-->
    <w:p>
      <w:pPr>
        <w:pStyle w:val="Heading6"/>
      </w:pPr>
      <w:bookmarkStart w:id="3894" w:name="_Refd19e120118"/>
      <w:bookmarkStart w:id="3895" w:name="_Tocd19e120118"/>
      <w:r>
        <w:t/>
      </w:r>
      <w:r>
        <w:t>252.217-7001</w:t>
      </w:r>
      <w:r>
        <w:t xml:space="preserve"> Surge Option.</w:t>
      </w:r>
      <w:bookmarkEnd w:id="3894"/>
      <w:bookmarkEnd w:id="3895"/>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1005-->
    <w:p>
      <w:pPr>
        <w:pStyle w:val="Heading6"/>
      </w:pPr>
      <w:bookmarkStart w:id="3896" w:name="_Refd19e120188"/>
      <w:bookmarkStart w:id="3897" w:name="_Tocd19e120188"/>
      <w:r>
        <w:t/>
      </w:r>
      <w:r>
        <w:t>252.217-7002</w:t>
      </w:r>
      <w:r>
        <w:t xml:space="preserve"> Offering Property for Exchange.</w:t>
      </w:r>
      <w:bookmarkEnd w:id="3896"/>
      <w:bookmarkEnd w:id="3897"/>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Offerors may inspect the property during the period (insert beginning and ending dates and insert hours during day).</w:t>
      </w:r>
    </w:p>
    <w:p>
      <w:pPr>
        <w:pStyle w:val="BodyText"/>
      </w:pPr>
      <w:r>
        <w:t>(End of provision)</w:t>
      </w:r>
    </w:p>
    <!--Topic unique_1010-->
    <w:p>
      <w:pPr>
        <w:pStyle w:val="Heading6"/>
      </w:pPr>
      <w:bookmarkStart w:id="3898" w:name="_Refd19e120222"/>
      <w:bookmarkStart w:id="3899" w:name="_Tocd19e120222"/>
      <w:r>
        <w:t/>
      </w:r>
      <w:r>
        <w:t>252.217-7003</w:t>
      </w:r>
      <w:r>
        <w:t xml:space="preserve"> Changes.</w:t>
      </w:r>
      <w:bookmarkEnd w:id="3898"/>
      <w:bookmarkEnd w:id="3899"/>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1011-->
    <w:p>
      <w:pPr>
        <w:pStyle w:val="Heading6"/>
      </w:pPr>
      <w:bookmarkStart w:id="3900" w:name="_Refd19e120278"/>
      <w:bookmarkStart w:id="3901" w:name="_Tocd19e120278"/>
      <w:r>
        <w:t/>
      </w:r>
      <w:r>
        <w:t>252.217-7004</w:t>
      </w:r>
      <w:r>
        <w:t xml:space="preserve"> Job Orders and Compensation.</w:t>
      </w:r>
      <w:bookmarkEnd w:id="3900"/>
      <w:bookmarkEnd w:id="3901"/>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1012-->
    <w:p>
      <w:pPr>
        <w:pStyle w:val="Heading6"/>
      </w:pPr>
      <w:bookmarkStart w:id="3902" w:name="_Refd19e120324"/>
      <w:bookmarkStart w:id="3903" w:name="_Tocd19e120324"/>
      <w:r>
        <w:t/>
      </w:r>
      <w:r>
        <w:t>252.217-7005</w:t>
      </w:r>
      <w:r>
        <w:t xml:space="preserve"> Inspection and Manner of Doing Work.</w:t>
      </w:r>
      <w:bookmarkEnd w:id="3902"/>
      <w:bookmarkEnd w:id="3903"/>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1013-->
    <w:p>
      <w:pPr>
        <w:pStyle w:val="Heading6"/>
      </w:pPr>
      <w:bookmarkStart w:id="3904" w:name="_Refd19e120411"/>
      <w:bookmarkStart w:id="3905" w:name="_Tocd19e120411"/>
      <w:r>
        <w:t/>
      </w:r>
      <w:r>
        <w:t>252.217-7006</w:t>
      </w:r>
      <w:r>
        <w:t xml:space="preserve"> Title.</w:t>
      </w:r>
      <w:bookmarkEnd w:id="3904"/>
      <w:bookmarkEnd w:id="3905"/>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1014-->
    <w:p>
      <w:pPr>
        <w:pStyle w:val="Heading6"/>
      </w:pPr>
      <w:bookmarkStart w:id="3906" w:name="_Refd19e120447"/>
      <w:bookmarkStart w:id="3907" w:name="_Tocd19e120447"/>
      <w:r>
        <w:t/>
      </w:r>
      <w:r>
        <w:t>252.217-7007</w:t>
      </w:r>
      <w:r>
        <w:t xml:space="preserve"> Payments.</w:t>
      </w:r>
      <w:bookmarkEnd w:id="3906"/>
      <w:bookmarkEnd w:id="3907"/>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1015-->
    <w:p>
      <w:pPr>
        <w:pStyle w:val="Heading6"/>
      </w:pPr>
      <w:bookmarkStart w:id="3908" w:name="_Refd19e120501"/>
      <w:bookmarkStart w:id="3909" w:name="_Tocd19e120501"/>
      <w:r>
        <w:t/>
      </w:r>
      <w:r>
        <w:t>252.217-7008</w:t>
      </w:r>
      <w:r>
        <w:t xml:space="preserve"> Bonds.</w:t>
      </w:r>
      <w:bookmarkEnd w:id="3908"/>
      <w:bookmarkEnd w:id="3909"/>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1016-->
    <w:p>
      <w:pPr>
        <w:pStyle w:val="Heading6"/>
      </w:pPr>
      <w:bookmarkStart w:id="3910" w:name="_Refd19e120539"/>
      <w:bookmarkStart w:id="3911" w:name="_Tocd19e120539"/>
      <w:r>
        <w:t/>
      </w:r>
      <w:r>
        <w:t>252.217-7009</w:t>
      </w:r>
      <w:r>
        <w:t xml:space="preserve"> Default.</w:t>
      </w:r>
      <w:bookmarkEnd w:id="3910"/>
      <w:bookmarkEnd w:id="3911"/>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1017-->
    <w:p>
      <w:pPr>
        <w:pStyle w:val="Heading6"/>
      </w:pPr>
      <w:bookmarkStart w:id="3912" w:name="_Refd19e120610"/>
      <w:bookmarkStart w:id="3913" w:name="_Tocd19e120610"/>
      <w:r>
        <w:t/>
      </w:r>
      <w:r>
        <w:t>252.217-7010</w:t>
      </w:r>
      <w:r>
        <w:t xml:space="preserve"> Performance.</w:t>
      </w:r>
      <w:bookmarkEnd w:id="3912"/>
      <w:bookmarkEnd w:id="3913"/>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1018-->
    <w:p>
      <w:pPr>
        <w:pStyle w:val="Heading6"/>
      </w:pPr>
      <w:bookmarkStart w:id="3914" w:name="_Refd19e120665"/>
      <w:bookmarkStart w:id="3915" w:name="_Tocd19e120665"/>
      <w:r>
        <w:t/>
      </w:r>
      <w:r>
        <w:t>252.217-7011</w:t>
      </w:r>
      <w:r>
        <w:t xml:space="preserve"> Access to Vessel.</w:t>
      </w:r>
      <w:bookmarkEnd w:id="3914"/>
      <w:bookmarkEnd w:id="3915"/>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1019-->
    <w:p>
      <w:pPr>
        <w:pStyle w:val="Heading6"/>
      </w:pPr>
      <w:bookmarkStart w:id="3916" w:name="_Refd19e120702"/>
      <w:bookmarkStart w:id="3917" w:name="_Tocd19e120702"/>
      <w:r>
        <w:t/>
      </w:r>
      <w:r>
        <w:t>252.217-7012</w:t>
      </w:r>
      <w:r>
        <w:t xml:space="preserve"> Liability and Insurance.</w:t>
      </w:r>
      <w:bookmarkEnd w:id="3916"/>
      <w:bookmarkEnd w:id="3917"/>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1020-->
    <w:p>
      <w:pPr>
        <w:pStyle w:val="Heading6"/>
      </w:pPr>
      <w:bookmarkStart w:id="3918" w:name="_Refd19e120820"/>
      <w:bookmarkStart w:id="3919" w:name="_Tocd19e120820"/>
      <w:r>
        <w:t/>
      </w:r>
      <w:r>
        <w:t>252.217-7013</w:t>
      </w:r>
      <w:r>
        <w:t xml:space="preserve"> Guarantees.</w:t>
      </w:r>
      <w:bookmarkEnd w:id="3918"/>
      <w:bookmarkEnd w:id="3919"/>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1021-->
    <w:p>
      <w:pPr>
        <w:pStyle w:val="Heading6"/>
      </w:pPr>
      <w:bookmarkStart w:id="3920" w:name="_Refd19e120865"/>
      <w:bookmarkStart w:id="3921" w:name="_Tocd19e120865"/>
      <w:r>
        <w:t/>
      </w:r>
      <w:r>
        <w:t>252.217-7014</w:t>
      </w:r>
      <w:r>
        <w:t xml:space="preserve"> Discharge of Liens.</w:t>
      </w:r>
      <w:bookmarkEnd w:id="3920"/>
      <w:bookmarkEnd w:id="3921"/>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1022-->
    <w:p>
      <w:pPr>
        <w:pStyle w:val="Heading6"/>
      </w:pPr>
      <w:bookmarkStart w:id="3922" w:name="_Refd19e120905"/>
      <w:bookmarkStart w:id="3923" w:name="_Tocd19e120905"/>
      <w:r>
        <w:t/>
      </w:r>
      <w:r>
        <w:t>252.217-7015</w:t>
      </w:r>
      <w:r>
        <w:t xml:space="preserve"> Safety and Health.</w:t>
      </w:r>
      <w:bookmarkEnd w:id="3922"/>
      <w:bookmarkEnd w:id="3923"/>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1023-->
    <w:p>
      <w:pPr>
        <w:pStyle w:val="Heading6"/>
      </w:pPr>
      <w:bookmarkStart w:id="3924" w:name="_Refd19e120942"/>
      <w:bookmarkStart w:id="3925" w:name="_Tocd19e120942"/>
      <w:r>
        <w:t/>
      </w:r>
      <w:r>
        <w:t>252.217-7016</w:t>
      </w:r>
      <w:r>
        <w:t xml:space="preserve"> Plant Protection.</w:t>
      </w:r>
      <w:bookmarkEnd w:id="3924"/>
      <w:bookmarkEnd w:id="3925"/>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86-->
    <w:p>
      <w:pPr>
        <w:pStyle w:val="Heading6"/>
      </w:pPr>
      <w:bookmarkStart w:id="3926" w:name="_Refd19e120986"/>
      <w:bookmarkStart w:id="3927" w:name="_Tocd19e120986"/>
      <w:r>
        <w:t/>
      </w:r>
      <w:r>
        <w:t>252.217-7017</w:t>
      </w:r>
      <w:r>
        <w:t xml:space="preserve"> Reserved.</w:t>
      </w:r>
      <w:bookmarkEnd w:id="3926"/>
      <w:bookmarkEnd w:id="3927"/>
    </w:p>
    <!--Topic unique_2587-->
    <w:p>
      <w:pPr>
        <w:pStyle w:val="Heading6"/>
      </w:pPr>
      <w:bookmarkStart w:id="3928" w:name="_Refd19e121000"/>
      <w:bookmarkStart w:id="3929" w:name="_Tocd19e121000"/>
      <w:r>
        <w:t/>
      </w:r>
      <w:r>
        <w:t>252.217-7018</w:t>
      </w:r>
      <w:r>
        <w:t xml:space="preserve"> Reserved.</w:t>
      </w:r>
      <w:bookmarkEnd w:id="3928"/>
      <w:bookmarkEnd w:id="3929"/>
    </w:p>
    <!--Topic unique_2588-->
    <w:p>
      <w:pPr>
        <w:pStyle w:val="Heading6"/>
      </w:pPr>
      <w:bookmarkStart w:id="3930" w:name="_Refd19e121015"/>
      <w:bookmarkStart w:id="3931" w:name="_Tocd19e121015"/>
      <w:r>
        <w:t/>
      </w:r>
      <w:r>
        <w:t>252.217-7019</w:t>
      </w:r>
      <w:r>
        <w:t xml:space="preserve"> Reserved.</w:t>
      </w:r>
      <w:bookmarkEnd w:id="3930"/>
      <w:bookmarkEnd w:id="3931"/>
    </w:p>
    <!--Topic unique_2589-->
    <w:p>
      <w:pPr>
        <w:pStyle w:val="Heading6"/>
      </w:pPr>
      <w:bookmarkStart w:id="3932" w:name="_Refd19e121029"/>
      <w:bookmarkStart w:id="3933" w:name="_Tocd19e121029"/>
      <w:r>
        <w:t/>
      </w:r>
      <w:r>
        <w:t>252.217-7020</w:t>
      </w:r>
      <w:r>
        <w:t xml:space="preserve"> Reserved.</w:t>
      </w:r>
      <w:bookmarkEnd w:id="3932"/>
      <w:bookmarkEnd w:id="3933"/>
    </w:p>
    <!--Topic unique_2590-->
    <w:p>
      <w:pPr>
        <w:pStyle w:val="Heading6"/>
      </w:pPr>
      <w:bookmarkStart w:id="3934" w:name="_Refd19e121044"/>
      <w:bookmarkStart w:id="3935" w:name="_Tocd19e121044"/>
      <w:r>
        <w:t/>
      </w:r>
      <w:r>
        <w:t>252.217-7021</w:t>
      </w:r>
      <w:r>
        <w:t xml:space="preserve"> Reserved.</w:t>
      </w:r>
      <w:bookmarkEnd w:id="3934"/>
      <w:bookmarkEnd w:id="3935"/>
    </w:p>
    <!--Topic unique_2591-->
    <w:p>
      <w:pPr>
        <w:pStyle w:val="Heading6"/>
      </w:pPr>
      <w:bookmarkStart w:id="3936" w:name="_Refd19e121058"/>
      <w:bookmarkStart w:id="3937" w:name="_Tocd19e121058"/>
      <w:r>
        <w:t/>
      </w:r>
      <w:r>
        <w:t>252.217-7022</w:t>
      </w:r>
      <w:r>
        <w:t xml:space="preserve"> Reserved.</w:t>
      </w:r>
      <w:bookmarkEnd w:id="3936"/>
      <w:bookmarkEnd w:id="3937"/>
    </w:p>
    <!--Topic unique_2592-->
    <w:p>
      <w:pPr>
        <w:pStyle w:val="Heading6"/>
      </w:pPr>
      <w:bookmarkStart w:id="3938" w:name="_Refd19e121073"/>
      <w:bookmarkStart w:id="3939" w:name="_Tocd19e121073"/>
      <w:r>
        <w:t/>
      </w:r>
      <w:r>
        <w:t>252.217-7023</w:t>
      </w:r>
      <w:r>
        <w:t xml:space="preserve"> Reserved.</w:t>
      </w:r>
      <w:bookmarkEnd w:id="3938"/>
      <w:bookmarkEnd w:id="3939"/>
    </w:p>
    <!--Topic unique_2593-->
    <w:p>
      <w:pPr>
        <w:pStyle w:val="Heading6"/>
      </w:pPr>
      <w:bookmarkStart w:id="3940" w:name="_Refd19e121087"/>
      <w:bookmarkStart w:id="3941" w:name="_Tocd19e121087"/>
      <w:r>
        <w:t/>
      </w:r>
      <w:r>
        <w:t>252.217-7024</w:t>
      </w:r>
      <w:r>
        <w:t xml:space="preserve"> Reserved.</w:t>
      </w:r>
      <w:bookmarkEnd w:id="3940"/>
      <w:bookmarkEnd w:id="3941"/>
    </w:p>
    <!--Topic unique_2594-->
    <w:p>
      <w:pPr>
        <w:pStyle w:val="Heading6"/>
      </w:pPr>
      <w:bookmarkStart w:id="3942" w:name="_Refd19e121102"/>
      <w:bookmarkStart w:id="3943" w:name="_Tocd19e121102"/>
      <w:r>
        <w:t/>
      </w:r>
      <w:r>
        <w:t>252.217-7025</w:t>
      </w:r>
      <w:r>
        <w:t xml:space="preserve"> Reserved.</w:t>
      </w:r>
      <w:bookmarkEnd w:id="3942"/>
      <w:bookmarkEnd w:id="3943"/>
    </w:p>
    <!--Topic unique_1024-->
    <w:p>
      <w:pPr>
        <w:pStyle w:val="Heading6"/>
      </w:pPr>
      <w:bookmarkStart w:id="3944" w:name="_Refd19e121116"/>
      <w:bookmarkStart w:id="3945" w:name="_Tocd19e121116"/>
      <w:r>
        <w:t/>
      </w:r>
      <w:r>
        <w:t>252.217-7026</w:t>
      </w:r>
      <w:r>
        <w:t xml:space="preserve"> Identification of Sources of Supply.</w:t>
      </w:r>
      <w:bookmarkEnd w:id="3944"/>
      <w:bookmarkEnd w:id="3945"/>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21-->
    <w:p>
      <w:pPr>
        <w:pStyle w:val="Heading6"/>
      </w:pPr>
      <w:bookmarkStart w:id="3946" w:name="_Refd19e121383"/>
      <w:bookmarkStart w:id="3947" w:name="_Tocd19e121383"/>
      <w:r>
        <w:t/>
      </w:r>
      <w:r>
        <w:t>252.217-7027</w:t>
      </w:r>
      <w:r>
        <w:t xml:space="preserve"> Contract Definitization.</w:t>
      </w:r>
      <w:bookmarkEnd w:id="3946"/>
      <w:bookmarkEnd w:id="3947"/>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1032-->
    <w:p>
      <w:pPr>
        <w:pStyle w:val="Heading6"/>
      </w:pPr>
      <w:bookmarkStart w:id="3948" w:name="_Refd19e121468"/>
      <w:bookmarkStart w:id="3949" w:name="_Tocd19e121468"/>
      <w:r>
        <w:t/>
      </w:r>
      <w:r>
        <w:t>252.217-7028</w:t>
      </w:r>
      <w:r>
        <w:t xml:space="preserve"> Over and Above Work.</w:t>
      </w:r>
      <w:bookmarkEnd w:id="3948"/>
      <w:bookmarkEnd w:id="3949"/>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2595-->
    <w:p>
      <w:pPr>
        <w:pStyle w:val="Heading5"/>
      </w:pPr>
      <w:bookmarkStart w:id="3950" w:name="_Refd19e121539"/>
      <w:bookmarkStart w:id="3951" w:name="_Tocd19e121539"/>
      <w:r>
        <w:t/>
      </w:r>
      <w:r>
        <w:t>252.219</w:t>
      </w:r>
      <w:r>
        <w:t xml:space="preserve"> RESERVED</w:t>
      </w:r>
      <w:bookmarkEnd w:id="3950"/>
      <w:bookmarkEnd w:id="3951"/>
    </w:p>
    <!--Topic unique_583-->
    <w:p>
      <w:pPr>
        <w:pStyle w:val="Heading6"/>
      </w:pPr>
      <w:bookmarkStart w:id="3952" w:name="_Refd19e121552"/>
      <w:bookmarkStart w:id="3953" w:name="_Tocd19e121552"/>
      <w:r>
        <w:t/>
      </w:r>
      <w:r>
        <w:t>252.219-7000</w:t>
      </w:r>
      <w:r>
        <w:t xml:space="preserve"> Advancing Small Business Growth.</w:t>
      </w:r>
      <w:bookmarkEnd w:id="3952"/>
      <w:bookmarkEnd w:id="3953"/>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596-->
    <w:p>
      <w:pPr>
        <w:pStyle w:val="Heading6"/>
      </w:pPr>
      <w:bookmarkStart w:id="3954" w:name="_Refd19e121588"/>
      <w:bookmarkStart w:id="3955" w:name="_Tocd19e121588"/>
      <w:r>
        <w:t/>
      </w:r>
      <w:r>
        <w:t>252.219-7001</w:t>
      </w:r>
      <w:r>
        <w:t xml:space="preserve"> Reserved.</w:t>
      </w:r>
      <w:bookmarkEnd w:id="3954"/>
      <w:bookmarkEnd w:id="3955"/>
    </w:p>
    <!--Topic unique_2597-->
    <w:p>
      <w:pPr>
        <w:pStyle w:val="Heading6"/>
      </w:pPr>
      <w:bookmarkStart w:id="3956" w:name="_Refd19e121602"/>
      <w:bookmarkStart w:id="3957" w:name="_Tocd19e121602"/>
      <w:r>
        <w:t/>
      </w:r>
      <w:r>
        <w:t>252.219-7002</w:t>
      </w:r>
      <w:r>
        <w:t xml:space="preserve"> Reserved.</w:t>
      </w:r>
      <w:bookmarkEnd w:id="3956"/>
      <w:bookmarkEnd w:id="3957"/>
    </w:p>
    <!--Topic unique_585-->
    <w:p>
      <w:pPr>
        <w:pStyle w:val="Heading6"/>
      </w:pPr>
      <w:bookmarkStart w:id="3958" w:name="_Refd19e121617"/>
      <w:bookmarkStart w:id="3959" w:name="_Tocd19e121617"/>
      <w:r>
        <w:t/>
      </w:r>
      <w:r>
        <w:t>252.219-7003</w:t>
      </w:r>
      <w:r>
        <w:t xml:space="preserve"> Small Business Subcontracting Plan (DoD Contracts).</w:t>
      </w:r>
      <w:bookmarkEnd w:id="3958"/>
      <w:bookmarkEnd w:id="3959"/>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Alternate I.</w:t>
      </w:r>
    </w:p>
    <w:p>
      <w:pPr>
        <w:pStyle w:val="BodyText"/>
      </w:pPr>
      <w:r>
        <w:t/>
      </w:r>
      <w:r>
        <w:rPr>
          <w:i/>
        </w:rPr>
        <w:t>Alternate I.</w:t>
      </w:r>
      <w:r>
        <w:t xml:space="preserve"> As prescribed in </w:t>
      </w:r>
      <w:r>
        <w:t>219.708</w:t>
      </w:r>
      <w:r>
        <w:t>(b)(1)(A) and (b)(1)(A)(</w:t>
      </w:r>
      <w:r>
        <w:rPr>
          <w:i/>
        </w:rPr>
        <w:t>2</w:t>
      </w:r>
      <w:r>
        <w:t>), use the following clause, which uses a different paragraph (f) than the basic clause.</w:t>
      </w:r>
    </w:p>
    <w:p>
      <w:pPr>
        <w:pStyle w:val="BodyText"/>
      </w:pPr>
      <w:r>
        <w:rPr>
          <w:caps/>
          <w:b w:val="true"/>
        </w:rPr>
        <w:t>Note:</w:t>
        <w:t xml:space="preserve"> </w:t>
      </w:r>
      <w:r>
        <w:t>Small Business Subcontracting Plan (DoD Contracts) -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w:t>
      </w:r>
      <w:r>
        <w:t xml:space="preserve"> As used in this clause -</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
      </w: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 Alternate II (DEC 2019)</w:t>
      </w:r>
    </w:p>
    <w:p>
      <w:pPr>
        <w:pStyle w:val="BodyText"/>
      </w:pPr>
      <w:r>
        <w:rPr>
          <w:caps/>
          <w:b w:val="true"/>
        </w:rPr>
        <w:t>Note:</w:t>
        <w:t xml:space="preserve"> </w:t>
      </w:r>
      <w:r>
        <w:t xml:space="preserve">(a) </w:t>
      </w:r>
      <w:r>
        <w:rPr>
          <w:i/>
        </w:rPr>
        <w:t>Definitions.</w:t>
      </w:r>
      <w:r>
        <w:t xml:space="preserve"> As used in this clause -</w:t>
      </w:r>
    </w:p>
    <w:p>
      <w:pPr>
        <w:pStyle w:val="BodyText"/>
      </w:pPr>
      <w:r>
        <w:t/>
      </w:r>
      <w:r>
        <w:rPr>
          <w:i/>
        </w:rPr>
        <w:t>Eligible contractor</w:t>
      </w:r>
      <w:r>
        <w:t xml:space="preserve"> means a business entity operated on a for-profit or nonprofit basis that -</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587-->
    <w:p>
      <w:pPr>
        <w:pStyle w:val="Heading6"/>
      </w:pPr>
      <w:bookmarkStart w:id="3960" w:name="_Refd19e121834"/>
      <w:bookmarkStart w:id="3961" w:name="_Tocd19e121834"/>
      <w:r>
        <w:t/>
      </w:r>
      <w:r>
        <w:t>252.219-7004</w:t>
      </w:r>
      <w:r>
        <w:t xml:space="preserve"> Small Business Subcontracting Plan (Test Program).</w:t>
      </w:r>
      <w:bookmarkEnd w:id="3960"/>
      <w:bookmarkEnd w:id="3961"/>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2598-->
    <w:p>
      <w:pPr>
        <w:pStyle w:val="Heading6"/>
      </w:pPr>
      <w:bookmarkStart w:id="3962" w:name="_Refd19e122004"/>
      <w:bookmarkStart w:id="3963" w:name="_Tocd19e122004"/>
      <w:r>
        <w:t/>
      </w:r>
      <w:r>
        <w:t>252.219-7005</w:t>
      </w:r>
      <w:r>
        <w:t xml:space="preserve"> Reserved.</w:t>
      </w:r>
      <w:bookmarkEnd w:id="3962"/>
      <w:bookmarkEnd w:id="3963"/>
    </w:p>
    <!--Topic unique_2599-->
    <w:p>
      <w:pPr>
        <w:pStyle w:val="Heading6"/>
      </w:pPr>
      <w:bookmarkStart w:id="3964" w:name="_Refd19e122018"/>
      <w:bookmarkStart w:id="3965" w:name="_Tocd19e122018"/>
      <w:r>
        <w:t/>
      </w:r>
      <w:r>
        <w:t>252.219-7006</w:t>
      </w:r>
      <w:r>
        <w:t xml:space="preserve"> Reserved.</w:t>
      </w:r>
      <w:bookmarkEnd w:id="3964"/>
      <w:bookmarkEnd w:id="3965"/>
    </w:p>
    <!--Topic unique_2600-->
    <w:p>
      <w:pPr>
        <w:pStyle w:val="Heading6"/>
      </w:pPr>
      <w:bookmarkStart w:id="3966" w:name="_Refd19e122033"/>
      <w:bookmarkStart w:id="3967" w:name="_Tocd19e122033"/>
      <w:r>
        <w:t/>
      </w:r>
      <w:r>
        <w:t>252.219-7007</w:t>
      </w:r>
      <w:r>
        <w:t xml:space="preserve"> Reserved.</w:t>
      </w:r>
      <w:bookmarkEnd w:id="3966"/>
      <w:bookmarkEnd w:id="3967"/>
    </w:p>
    <!--Topic unique_2601-->
    <w:p>
      <w:pPr>
        <w:pStyle w:val="Heading6"/>
      </w:pPr>
      <w:bookmarkStart w:id="3968" w:name="_Refd19e122047"/>
      <w:bookmarkStart w:id="3969" w:name="_Tocd19e122047"/>
      <w:r>
        <w:t/>
      </w:r>
      <w:r>
        <w:t>252.219-7008</w:t>
      </w:r>
      <w:r>
        <w:t xml:space="preserve"> Reserved.</w:t>
      </w:r>
      <w:bookmarkEnd w:id="3968"/>
      <w:bookmarkEnd w:id="3969"/>
    </w:p>
    <!--Topic unique_1136-->
    <w:p>
      <w:pPr>
        <w:pStyle w:val="Heading6"/>
      </w:pPr>
      <w:bookmarkStart w:id="3970" w:name="_Refd19e122062"/>
      <w:bookmarkStart w:id="3971" w:name="_Tocd19e122062"/>
      <w:r>
        <w:t/>
      </w:r>
      <w:r>
        <w:t>252.219-7009</w:t>
      </w:r>
      <w:r>
        <w:t xml:space="preserve"> Section 8(a) Direct Award.</w:t>
      </w:r>
      <w:bookmarkEnd w:id="3970"/>
      <w:bookmarkEnd w:id="3971"/>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1137-->
    <w:p>
      <w:pPr>
        <w:pStyle w:val="Heading6"/>
      </w:pPr>
      <w:bookmarkStart w:id="3972" w:name="_Refd19e122142"/>
      <w:bookmarkStart w:id="3973" w:name="_Tocd19e122142"/>
      <w:r>
        <w:t/>
      </w:r>
      <w:r>
        <w:t>252.219-7010</w:t>
      </w:r>
      <w:r>
        <w:t xml:space="preserve"> Notification of Competition Limited to Eligible 8(a) Participants—Partnership Agreement.</w:t>
      </w:r>
      <w:bookmarkEnd w:id="3972"/>
      <w:bookmarkEnd w:id="3973"/>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 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1138-->
    <w:p>
      <w:pPr>
        <w:pStyle w:val="Heading6"/>
      </w:pPr>
      <w:bookmarkStart w:id="3974" w:name="_Refd19e122204"/>
      <w:bookmarkStart w:id="3975" w:name="_Tocd19e122204"/>
      <w:r>
        <w:t/>
      </w:r>
      <w:r>
        <w:t>252.219-7011</w:t>
      </w:r>
      <w:r>
        <w:t xml:space="preserve"> Notification to Delay Performance.</w:t>
      </w:r>
      <w:bookmarkEnd w:id="3974"/>
      <w:bookmarkEnd w:id="3975"/>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588-->
    <w:p>
      <w:pPr>
        <w:pStyle w:val="Heading6"/>
      </w:pPr>
      <w:bookmarkStart w:id="3976" w:name="_Refd19e122235"/>
      <w:bookmarkStart w:id="3977" w:name="_Tocd19e122235"/>
      <w:r>
        <w:t/>
      </w:r>
      <w:r>
        <w:t>252.219-7012</w:t>
      </w:r>
      <w:r>
        <w:t xml:space="preserve"> Competition for Religious-Related Services.</w:t>
      </w:r>
      <w:bookmarkEnd w:id="3976"/>
      <w:bookmarkEnd w:id="3977"/>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2602-->
    <w:p>
      <w:pPr>
        <w:pStyle w:val="Heading5"/>
      </w:pPr>
      <w:bookmarkStart w:id="3978" w:name="_Refd19e122283"/>
      <w:bookmarkStart w:id="3979" w:name="_Tocd19e122283"/>
      <w:r>
        <w:t/>
      </w:r>
      <w:r>
        <w:t>252.222</w:t>
      </w:r>
      <w:r>
        <w:t xml:space="preserve"> RESERVED</w:t>
      </w:r>
      <w:bookmarkEnd w:id="3978"/>
      <w:bookmarkEnd w:id="3979"/>
    </w:p>
    <!--Topic unique_1227-->
    <w:p>
      <w:pPr>
        <w:pStyle w:val="Heading6"/>
      </w:pPr>
      <w:bookmarkStart w:id="3980" w:name="_Refd19e122296"/>
      <w:bookmarkStart w:id="3981" w:name="_Tocd19e122296"/>
      <w:r>
        <w:t/>
      </w:r>
      <w:r>
        <w:t>252.222-7000</w:t>
      </w:r>
      <w:r>
        <w:t xml:space="preserve"> Restrictions on Employment of Personnel.</w:t>
      </w:r>
      <w:bookmarkEnd w:id="3980"/>
      <w:bookmarkEnd w:id="3981"/>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603-->
    <w:p>
      <w:pPr>
        <w:pStyle w:val="Heading6"/>
      </w:pPr>
      <w:bookmarkStart w:id="3982" w:name="_Refd19e122330"/>
      <w:bookmarkStart w:id="3983" w:name="_Tocd19e122330"/>
      <w:r>
        <w:t/>
      </w:r>
      <w:r>
        <w:t>252.222-7001</w:t>
      </w:r>
      <w:r>
        <w:t xml:space="preserve"> Reserved.</w:t>
      </w:r>
      <w:bookmarkEnd w:id="3982"/>
      <w:bookmarkEnd w:id="3983"/>
    </w:p>
    <!--Topic unique_1228-->
    <w:p>
      <w:pPr>
        <w:pStyle w:val="Heading6"/>
      </w:pPr>
      <w:bookmarkStart w:id="3984" w:name="_Refd19e122344"/>
      <w:bookmarkStart w:id="3985" w:name="_Tocd19e122344"/>
      <w:r>
        <w:t/>
      </w:r>
      <w:r>
        <w:t>252.222-7002</w:t>
      </w:r>
      <w:r>
        <w:t xml:space="preserve"> Compliance with Local Labor Laws (Overseas).</w:t>
      </w:r>
      <w:bookmarkEnd w:id="3984"/>
      <w:bookmarkEnd w:id="3985"/>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229-->
    <w:p>
      <w:pPr>
        <w:pStyle w:val="Heading6"/>
      </w:pPr>
      <w:bookmarkStart w:id="3986" w:name="_Refd19e122384"/>
      <w:bookmarkStart w:id="3987" w:name="_Tocd19e122384"/>
      <w:r>
        <w:t/>
      </w:r>
      <w:r>
        <w:t>252.222-7003</w:t>
      </w:r>
      <w:r>
        <w:t xml:space="preserve"> Permit from Italian Inspectorate of Labor.</w:t>
      </w:r>
      <w:bookmarkEnd w:id="3986"/>
      <w:bookmarkEnd w:id="3987"/>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230-->
    <w:p>
      <w:pPr>
        <w:pStyle w:val="Heading6"/>
      </w:pPr>
      <w:bookmarkStart w:id="3988" w:name="_Refd19e122415"/>
      <w:bookmarkStart w:id="3989" w:name="_Tocd19e122415"/>
      <w:r>
        <w:t/>
      </w:r>
      <w:r>
        <w:t>252.222-7004</w:t>
      </w:r>
      <w:r>
        <w:t xml:space="preserve"> Compliance with Spanish Social Security Laws and Regulations.</w:t>
      </w:r>
      <w:bookmarkEnd w:id="3988"/>
      <w:bookmarkEnd w:id="3989"/>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231-->
    <w:p>
      <w:pPr>
        <w:pStyle w:val="Heading6"/>
      </w:pPr>
      <w:bookmarkStart w:id="3990" w:name="_Refd19e122459"/>
      <w:bookmarkStart w:id="3991" w:name="_Tocd19e122459"/>
      <w:r>
        <w:t/>
      </w:r>
      <w:r>
        <w:t>252.222-7005</w:t>
      </w:r>
      <w:r>
        <w:t xml:space="preserve"> Prohibition on Use of Nonimmigrant Aliens—Guam.</w:t>
      </w:r>
      <w:bookmarkEnd w:id="3990"/>
      <w:bookmarkEnd w:id="3991"/>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232-->
    <w:p>
      <w:pPr>
        <w:pStyle w:val="Heading6"/>
      </w:pPr>
      <w:bookmarkStart w:id="3992" w:name="_Refd19e122490"/>
      <w:bookmarkStart w:id="3993" w:name="_Tocd19e122490"/>
      <w:r>
        <w:t/>
      </w:r>
      <w:r>
        <w:t>252.222-7006</w:t>
      </w:r>
      <w:r>
        <w:t xml:space="preserve"> Restrictions on the Use of Mandatory Arbitration Agreements.</w:t>
      </w:r>
      <w:bookmarkEnd w:id="3992"/>
      <w:bookmarkEnd w:id="3993"/>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2604-->
    <w:p>
      <w:pPr>
        <w:pStyle w:val="Heading5"/>
      </w:pPr>
      <w:bookmarkStart w:id="3994" w:name="_Refd19e122563"/>
      <w:bookmarkStart w:id="3995" w:name="_Tocd19e122563"/>
      <w:r>
        <w:t/>
      </w:r>
      <w:r>
        <w:t>252.223</w:t>
      </w:r>
      <w:r>
        <w:t xml:space="preserve"> RESERVED</w:t>
      </w:r>
      <w:bookmarkEnd w:id="3994"/>
      <w:bookmarkEnd w:id="3995"/>
    </w:p>
    <!--Topic unique_2605-->
    <w:p>
      <w:pPr>
        <w:pStyle w:val="Heading6"/>
      </w:pPr>
      <w:bookmarkStart w:id="3996" w:name="_Refd19e122576"/>
      <w:bookmarkStart w:id="3997" w:name="_Tocd19e122576"/>
      <w:r>
        <w:t/>
      </w:r>
      <w:r>
        <w:t>252.223-7000</w:t>
      </w:r>
      <w:r>
        <w:t xml:space="preserve"> Reserved.</w:t>
      </w:r>
      <w:bookmarkEnd w:id="3996"/>
      <w:bookmarkEnd w:id="3997"/>
    </w:p>
    <!--Topic unique_1275-->
    <w:p>
      <w:pPr>
        <w:pStyle w:val="Heading6"/>
      </w:pPr>
      <w:bookmarkStart w:id="3998" w:name="_Refd19e122591"/>
      <w:bookmarkStart w:id="3999" w:name="_Tocd19e122591"/>
      <w:r>
        <w:t/>
      </w:r>
      <w:r>
        <w:t>252.223-7001</w:t>
      </w:r>
      <w:r>
        <w:t xml:space="preserve"> Hazard Warning Labels.</w:t>
      </w:r>
      <w:bookmarkEnd w:id="3998"/>
      <w:bookmarkEnd w:id="3999"/>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276-->
    <w:p>
      <w:pPr>
        <w:pStyle w:val="Heading6"/>
      </w:pPr>
      <w:bookmarkStart w:id="4000" w:name="_Refd19e122730"/>
      <w:bookmarkStart w:id="4001" w:name="_Tocd19e122730"/>
      <w:r>
        <w:t/>
      </w:r>
      <w:r>
        <w:t>252.223-7002</w:t>
      </w:r>
      <w:r>
        <w:t xml:space="preserve"> Safety Precautions for Ammunition and Explosives.</w:t>
      </w:r>
      <w:bookmarkEnd w:id="4000"/>
      <w:bookmarkEnd w:id="4001"/>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278-->
    <w:p>
      <w:pPr>
        <w:pStyle w:val="Heading6"/>
      </w:pPr>
      <w:bookmarkStart w:id="4002" w:name="_Refd19e122875"/>
      <w:bookmarkStart w:id="4003" w:name="_Tocd19e122875"/>
      <w:r>
        <w:t/>
      </w:r>
      <w:r>
        <w:t>252.223-7003</w:t>
      </w:r>
      <w:r>
        <w:t xml:space="preserve"> Change in Place of Performance—Ammunition and Explosives.</w:t>
      </w:r>
      <w:bookmarkEnd w:id="4002"/>
      <w:bookmarkEnd w:id="4003"/>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280-->
    <w:p>
      <w:pPr>
        <w:pStyle w:val="Heading6"/>
      </w:pPr>
      <w:bookmarkStart w:id="4004" w:name="_Refd19e122910"/>
      <w:bookmarkStart w:id="4005" w:name="_Tocd19e122910"/>
      <w:r>
        <w:t/>
      </w:r>
      <w:r>
        <w:t>252.223-7004</w:t>
      </w:r>
      <w:r>
        <w:t xml:space="preserve"> Drug-Free Work Force.</w:t>
      </w:r>
      <w:bookmarkEnd w:id="4004"/>
      <w:bookmarkEnd w:id="4005"/>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606-->
    <w:p>
      <w:pPr>
        <w:pStyle w:val="Heading6"/>
      </w:pPr>
      <w:bookmarkStart w:id="4006" w:name="_Refd19e122982"/>
      <w:bookmarkStart w:id="4007" w:name="_Tocd19e122982"/>
      <w:r>
        <w:t/>
      </w:r>
      <w:r>
        <w:t>252.223-7005</w:t>
      </w:r>
      <w:r>
        <w:t xml:space="preserve"> Reserved.</w:t>
      </w:r>
      <w:bookmarkEnd w:id="4006"/>
      <w:bookmarkEnd w:id="4007"/>
    </w:p>
    <!--Topic unique_1281-->
    <w:p>
      <w:pPr>
        <w:pStyle w:val="Heading6"/>
      </w:pPr>
      <w:bookmarkStart w:id="4008" w:name="_Refd19e122996"/>
      <w:bookmarkStart w:id="4009" w:name="_Tocd19e122996"/>
      <w:r>
        <w:t/>
      </w:r>
      <w:r>
        <w:t>252.223-7006</w:t>
      </w:r>
      <w:r>
        <w:t xml:space="preserve"> Prohibition on Storage, Treatment, and Disposal of Toxic or Hazardous Materials.</w:t>
      </w:r>
      <w:bookmarkEnd w:id="4008"/>
      <w:bookmarkEnd w:id="4009"/>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 which adds a new paragraph (c) and revises and redesignates paragraph (c) of the basic 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1282-->
    <w:p>
      <w:pPr>
        <w:pStyle w:val="Heading6"/>
      </w:pPr>
      <w:bookmarkStart w:id="4010" w:name="_Refd19e123103"/>
      <w:bookmarkStart w:id="4011" w:name="_Tocd19e123103"/>
      <w:r>
        <w:t/>
      </w:r>
      <w:r>
        <w:t>252.223-7007</w:t>
      </w:r>
      <w:r>
        <w:t xml:space="preserve"> Safeguarding Sensitive Conventional Arms, Ammunition, and Explosives.</w:t>
      </w:r>
      <w:bookmarkEnd w:id="4010"/>
      <w:bookmarkEnd w:id="4011"/>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590-->
    <w:p>
      <w:pPr>
        <w:pStyle w:val="Heading6"/>
      </w:pPr>
      <w:bookmarkStart w:id="4012" w:name="_Refd19e123201"/>
      <w:bookmarkStart w:id="4013" w:name="_Tocd19e123201"/>
      <w:r>
        <w:t/>
      </w:r>
      <w:r>
        <w:t>252.223-7008</w:t>
      </w:r>
      <w:r>
        <w:t xml:space="preserve"> Prohibition of Hexavalent Chromium.</w:t>
      </w:r>
      <w:bookmarkEnd w:id="4012"/>
      <w:bookmarkEnd w:id="4013"/>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w:pPr>
        <w:pStyle w:val="BodyText"/>
      </w:pPr>
      <w:r>
        <w:t>(End of clause)</w:t>
      </w:r>
    </w:p>
    <!--Topic unique_2607-->
    <w:p>
      <w:pPr>
        <w:pStyle w:val="Heading5"/>
      </w:pPr>
      <w:bookmarkStart w:id="4014" w:name="_Refd19e123262"/>
      <w:bookmarkStart w:id="4015" w:name="_Tocd19e123262"/>
      <w:r>
        <w:t/>
      </w:r>
      <w:r>
        <w:t>252.225</w:t>
      </w:r>
      <w:r>
        <w:t xml:space="preserve"> RESERVED</w:t>
      </w:r>
      <w:bookmarkEnd w:id="4014"/>
      <w:bookmarkEnd w:id="4015"/>
    </w:p>
    <!--Topic unique_202-->
    <w:p>
      <w:pPr>
        <w:pStyle w:val="Heading6"/>
      </w:pPr>
      <w:bookmarkStart w:id="4016" w:name="_Refd19e123275"/>
      <w:bookmarkStart w:id="4017" w:name="_Tocd19e123275"/>
      <w:r>
        <w:t/>
      </w:r>
      <w:r>
        <w:t>252.225-7000</w:t>
      </w:r>
      <w:r>
        <w:t xml:space="preserve"> Buy American—Balance of Payments Program Certificate.</w:t>
      </w:r>
      <w:bookmarkEnd w:id="4016"/>
      <w:bookmarkEnd w:id="4017"/>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593-->
    <w:p>
      <w:pPr>
        <w:pStyle w:val="Heading6"/>
      </w:pPr>
      <w:bookmarkStart w:id="4018" w:name="_Refd19e123594"/>
      <w:bookmarkStart w:id="4019" w:name="_Tocd19e123594"/>
      <w:r>
        <w:t/>
      </w:r>
      <w:r>
        <w:t>252.225-7001</w:t>
      </w:r>
      <w:r>
        <w:t xml:space="preserve"> Buy American and Balance of Payments Program.</w:t>
      </w:r>
      <w:bookmarkEnd w:id="4018"/>
      <w:bookmarkEnd w:id="4019"/>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 (DEC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PROGRAM—ALTERNATE I</w:t>
      </w:r>
    </w:p>
    <w:p>
      <w:pPr>
        <w:pStyle w:val="BodyText"/>
      </w:pPr>
      <w:r>
        <w:t>(DEC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539-->
    <w:p>
      <w:pPr>
        <w:pStyle w:val="Heading6"/>
      </w:pPr>
      <w:bookmarkStart w:id="4020" w:name="_Refd19e123931"/>
      <w:bookmarkStart w:id="4021" w:name="_Tocd19e123931"/>
      <w:r>
        <w:t/>
      </w:r>
      <w:r>
        <w:t>252.225-7002</w:t>
      </w:r>
      <w:r>
        <w:t xml:space="preserve"> Qualifying Country Sources as Subcontractors.</w:t>
      </w:r>
      <w:bookmarkEnd w:id="4020"/>
      <w:bookmarkEnd w:id="4021"/>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844-->
    <w:p>
      <w:pPr>
        <w:pStyle w:val="Heading6"/>
      </w:pPr>
      <w:bookmarkStart w:id="4022" w:name="_Refd19e124031"/>
      <w:bookmarkStart w:id="4023" w:name="_Tocd19e124031"/>
      <w:r>
        <w:t/>
      </w:r>
      <w:r>
        <w:t>252.225-7003</w:t>
      </w:r>
      <w:r>
        <w:t xml:space="preserve"> Report of Intended Performance Outside the United States and Canada—Submission with Offer.</w:t>
      </w:r>
      <w:bookmarkEnd w:id="4022"/>
      <w:bookmarkEnd w:id="4023"/>
    </w:p>
    <w:p>
      <w:pPr>
        <w:pStyle w:val="BodyText"/>
      </w:pPr>
      <w:r>
        <w:t xml:space="preserve">As prescribed in </w:t>
      </w:r>
      <w:r>
        <w:t xml:space="preserve"> </w:t>
      </w:r>
      <w:r>
        <w:t>225.7204</w:t>
      </w:r>
      <w:r>
        <w:t xml:space="preserve"> </w:t>
      </w:r>
      <w:r>
        <w:t>(a), use the following provision:</w:t>
      </w:r>
    </w:p>
    <w:p>
      <w:pPr>
        <w:pStyle w:val="BodyText"/>
      </w:pPr>
      <w:r>
        <w:t xml:space="preserve">REPORT OF INTENDED PERFORMANCE OUTSIDE THE UNITED STATES AND CANADA—SUBMISSION WITH OFFER (OCT </w:t>
      </w:r>
      <w:r>
        <w:t>2020</w:t>
      </w:r>
      <w:r>
        <w:t>)</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w:t>
      </w:r>
      <w:r>
        <w:t>5</w:t>
      </w:r>
      <w:r>
        <w:t xml:space="preserve">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w:t>
      </w:r>
      <w:r>
        <w:t>5</w:t>
      </w:r>
      <w:r>
        <w:t>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62-->
    <w:p>
      <w:pPr>
        <w:pStyle w:val="Heading6"/>
      </w:pPr>
      <w:bookmarkStart w:id="4024" w:name="_Refd19e124101"/>
      <w:bookmarkStart w:id="4025" w:name="_Tocd19e124101"/>
      <w:r>
        <w:t/>
      </w:r>
      <w:r>
        <w:t>252.225-7004</w:t>
      </w:r>
      <w:r>
        <w:t xml:space="preserve"> Report of Intended Performance Outside the United States and Canada—Submission after Award.</w:t>
      </w:r>
      <w:bookmarkEnd w:id="4024"/>
      <w:bookmarkEnd w:id="4025"/>
    </w:p>
    <w:p>
      <w:pPr>
        <w:pStyle w:val="BodyText"/>
      </w:pPr>
      <w:r>
        <w:t xml:space="preserve">As prescribed in </w:t>
      </w:r>
      <w:r>
        <w:t xml:space="preserve"> </w:t>
      </w:r>
      <w:r>
        <w:t>225.7204</w:t>
      </w:r>
      <w:r>
        <w:t xml:space="preserve"> </w:t>
      </w:r>
      <w:r>
        <w:t xml:space="preserve"> (b), use the following clause:</w:t>
      </w:r>
    </w:p>
    <w:p>
      <w:pPr>
        <w:pStyle w:val="BodyText"/>
      </w:pPr>
      <w:r>
        <w:t xml:space="preserve">REPORT OF INTENDED PERFORMANCE OUTSIDE THE UNITED STATES AND CANADA—SUBMISSION AFTER AWARD ( </w:t>
      </w:r>
      <w:r>
        <w:t>OCT 2020</w:t>
      </w:r>
      <w:r>
        <w:t xml:space="preserve"> )</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pPr>
        <w:pStyle w:val="BodyText"/>
      </w:pPr>
      <w:r>
        <w:t xml:space="preserve">(1) Exceeds the threshold specified in Defense Acquisition Regulation Supplement </w:t>
      </w:r>
      <w:r>
        <w:t xml:space="preserve"> </w:t>
      </w:r>
      <w:r>
        <w:t>225.7201</w:t>
      </w:r>
      <w:r>
        <w:t xml:space="preserve"> </w:t>
      </w:r>
      <w:r>
        <w:t xml:space="preserve"> </w:t>
      </w:r>
      <w:r>
        <w:t>(a)</w:t>
      </w:r>
      <w:r>
        <w:t>;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 xml:space="preserve">(5) Shall submit a copy of each report to: </w:t>
      </w:r>
      <w:r>
        <w:t>Principal Director, Defense Pricing and Contracting (Contract Policy), OUSD(A&amp;S) DPC/CP</w:t>
      </w:r>
      <w:r>
        <w:t xml:space="preserve"> ,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 xml:space="preserve">(2) May obtain copies of DD Form 2139 from the Contracting Officer or via the Internet at </w:t>
      </w:r>
      <w:r>
        <w:rPr>
          <w:i/>
        </w:rPr>
        <w:t xml:space="preserve"> </w:t>
      </w:r>
      <w:hyperlink r:id="rIdHyperlink109">
        <w:r>
          <w:rPr>
            <w:i/>
          </w:rPr>
          <w:t/>
        </w:r>
        <w:r>
          <w:rPr>
            <w:i/>
          </w:rPr>
          <w:t>https://www.esd.whs.mil/​Directives/​forms/</w:t>
        </w:r>
        <w:r>
          <w:rPr>
            <w:i/>
          </w:rPr>
          <w:t/>
        </w:r>
      </w:hyperlink>
      <w:r>
        <w:rPr>
          <w:i/>
        </w:rPr>
        <w:t xml:space="preserve"> </w:t>
      </w:r>
      <w:r>
        <w:t xml:space="preserve"> .</w:t>
      </w:r>
    </w:p>
    <w:p>
      <w:pPr>
        <w:pStyle w:val="BodyText"/>
      </w:pPr>
      <w:r>
        <w:t>(End of clause)</w:t>
      </w:r>
    </w:p>
    <!--Topic unique_1546-->
    <w:p>
      <w:pPr>
        <w:pStyle w:val="Heading6"/>
      </w:pPr>
      <w:bookmarkStart w:id="4026" w:name="_Refd19e124200"/>
      <w:bookmarkStart w:id="4027" w:name="_Tocd19e124200"/>
      <w:r>
        <w:t/>
      </w:r>
      <w:r>
        <w:t>252.225-7005</w:t>
      </w:r>
      <w:r>
        <w:t xml:space="preserve"> Identification of Expenditures in the United States.</w:t>
      </w:r>
      <w:bookmarkEnd w:id="4026"/>
      <w:bookmarkEnd w:id="4027"/>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594-->
    <w:p>
      <w:pPr>
        <w:pStyle w:val="Heading6"/>
      </w:pPr>
      <w:bookmarkStart w:id="4028" w:name="_Refd19e124259"/>
      <w:bookmarkStart w:id="4029" w:name="_Tocd19e124259"/>
      <w:r>
        <w:t/>
      </w:r>
      <w:r>
        <w:t>252.225-7006</w:t>
      </w:r>
      <w:r>
        <w:t xml:space="preserve"> Acquisition of the American Flag.</w:t>
      </w:r>
      <w:bookmarkEnd w:id="4028"/>
      <w:bookmarkEnd w:id="4029"/>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596-->
    <w:p>
      <w:pPr>
        <w:pStyle w:val="Heading6"/>
      </w:pPr>
      <w:bookmarkStart w:id="4030" w:name="_Refd19e124298"/>
      <w:bookmarkStart w:id="4031" w:name="_Tocd19e124298"/>
      <w:r>
        <w:t/>
      </w:r>
      <w:r>
        <w:t>252.225-7007</w:t>
      </w:r>
      <w:r>
        <w:t xml:space="preserve"> Prohibition on Acquisition of Certain Items from Communist Chinese Military Companies.</w:t>
      </w:r>
      <w:bookmarkEnd w:id="4030"/>
      <w:bookmarkEnd w:id="4031"/>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598-->
    <w:p>
      <w:pPr>
        <w:pStyle w:val="Heading6"/>
      </w:pPr>
      <w:bookmarkStart w:id="4032" w:name="_Refd19e124355"/>
      <w:bookmarkStart w:id="4033" w:name="_Tocd19e124355"/>
      <w:r>
        <w:t/>
      </w:r>
      <w:r>
        <w:t>252.225-7008</w:t>
      </w:r>
      <w:r>
        <w:t xml:space="preserve"> Restriction on Acquisition of Specialty Metals.</w:t>
      </w:r>
      <w:bookmarkEnd w:id="4032"/>
      <w:bookmarkEnd w:id="4033"/>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600-->
    <w:p>
      <w:pPr>
        <w:pStyle w:val="Heading6"/>
      </w:pPr>
      <w:bookmarkStart w:id="4034" w:name="_Refd19e124427"/>
      <w:bookmarkStart w:id="4035" w:name="_Tocd19e124427"/>
      <w:r>
        <w:t/>
      </w:r>
      <w:r>
        <w:t>252.225-7009</w:t>
      </w:r>
      <w:r>
        <w:t xml:space="preserve"> Restriction on Acquisition of Certain Articles Containing Specialty Metals.</w:t>
      </w:r>
      <w:bookmarkEnd w:id="4034"/>
      <w:bookmarkEnd w:id="4035"/>
    </w:p>
    <w:p>
      <w:pPr>
        <w:pStyle w:val="BodyText"/>
      </w:pPr>
      <w:r>
        <w:t xml:space="preserve">As prescribed in </w:t>
      </w:r>
      <w:r>
        <w:t>225.7003-5</w:t>
      </w:r>
      <w:r>
        <w:t>(a)(2), use the following clause:</w:t>
      </w:r>
    </w:p>
    <w:p>
      <w:pPr>
        <w:pStyle w:val="BodyText"/>
      </w:pPr>
      <w:r>
        <w:t>Restriction on Acquisition of Certain Articles Containing Specialty Metals (DEC 2019)</w:t>
      </w:r>
    </w:p>
    <w:p>
      <w:pPr>
        <w:pStyle w:val="BodyText"/>
      </w:pPr>
      <w:r>
        <w:t xml:space="preserve">(a) </w:t>
      </w:r>
      <w:r>
        <w:rPr>
          <w:i/>
        </w:rPr>
        <w:t>Definitions.</w:t>
      </w:r>
      <w:r>
        <w:t xml:space="preserve"> As used in this clause -</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“Assembly” means an item forming a portion of a system or subsystem that—</w:t>
      </w:r>
    </w:p>
    <w:p>
      <w:pPr>
        <w:pStyle w:val="BodyText"/>
      </w:pPr>
      <w:r>
        <w:t>(i) Can be provisioned and replaced as an entity; and</w:t>
      </w:r>
    </w:p>
    <w:p>
      <w:pPr>
        <w:pStyle w:val="BodyText"/>
      </w:pPr>
      <w:r>
        <w:t>(ii) Incorporates multiple, replaceable parts.</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“Commercially available off-the-shelf item”—</w:t>
      </w:r>
    </w:p>
    <w:p>
      <w:pPr>
        <w:pStyle w:val="BodyText"/>
      </w:pPr>
      <w:r>
        <w:t>(i) Means any item of supply that is -</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this contract or a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“End item” means the final production product when assembled or completed and ready for delivery under a line item of this contract.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 xml:space="preserve">“Qualifying country” means any country listed in the definition of “Qualifying country” at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Exceptions.</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601-->
    <w:p>
      <w:pPr>
        <w:pStyle w:val="Heading6"/>
      </w:pPr>
      <w:bookmarkStart w:id="4036" w:name="_Refd19e124634"/>
      <w:bookmarkStart w:id="4037" w:name="_Tocd19e124634"/>
      <w:r>
        <w:t/>
      </w:r>
      <w:r>
        <w:t>252.225-7010</w:t>
      </w:r>
      <w:r>
        <w:t xml:space="preserve"> Commercial Derivative Military Article—Specialty Metals Compliance Certificate.</w:t>
      </w:r>
      <w:bookmarkEnd w:id="4036"/>
      <w:bookmarkEnd w:id="4037"/>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554-->
    <w:p>
      <w:pPr>
        <w:pStyle w:val="Heading6"/>
      </w:pPr>
      <w:bookmarkStart w:id="4038" w:name="_Refd19e124697"/>
      <w:bookmarkStart w:id="4039" w:name="_Tocd19e124697"/>
      <w:r>
        <w:t/>
      </w:r>
      <w:r>
        <w:t>252.225-7011</w:t>
      </w:r>
      <w:r>
        <w:t xml:space="preserve"> Restriction on Acquisition of Supercomputers.</w:t>
      </w:r>
      <w:bookmarkEnd w:id="4038"/>
      <w:bookmarkEnd w:id="4039"/>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602-->
    <w:p>
      <w:pPr>
        <w:pStyle w:val="Heading6"/>
      </w:pPr>
      <w:bookmarkStart w:id="4040" w:name="_Refd19e124728"/>
      <w:bookmarkStart w:id="4041" w:name="_Tocd19e124728"/>
      <w:r>
        <w:t/>
      </w:r>
      <w:r>
        <w:t>252.225-7012</w:t>
      </w:r>
      <w:r>
        <w:t xml:space="preserve"> Preference for Certain Domestic Commodities.</w:t>
      </w:r>
      <w:bookmarkEnd w:id="4040"/>
      <w:bookmarkEnd w:id="4041"/>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 xml:space="preserve">(ii) Does not exceed the simplified acquisition threshold in </w:t>
      </w:r>
      <w:r>
        <w:t>FAR Part 2</w:t>
      </w:r>
      <w:r>
        <w:t>;</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543-->
    <w:p>
      <w:pPr>
        <w:pStyle w:val="Heading6"/>
      </w:pPr>
      <w:bookmarkStart w:id="4042" w:name="_Refd19e124906"/>
      <w:bookmarkStart w:id="4043" w:name="_Tocd19e124906"/>
      <w:r>
        <w:t/>
      </w:r>
      <w:r>
        <w:t>252.225-7013</w:t>
      </w:r>
      <w:r>
        <w:t xml:space="preserve"> Duty-Free Entry.</w:t>
      </w:r>
      <w:bookmarkEnd w:id="4042"/>
      <w:bookmarkEnd w:id="4043"/>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608-->
    <w:p>
      <w:pPr>
        <w:pStyle w:val="Heading6"/>
      </w:pPr>
      <w:bookmarkStart w:id="4044" w:name="_Refd19e125093"/>
      <w:bookmarkStart w:id="4045" w:name="_Tocd19e125093"/>
      <w:r>
        <w:t/>
      </w:r>
      <w:r>
        <w:t>252.225-7014</w:t>
      </w:r>
      <w:r>
        <w:t xml:space="preserve"> Reserved.</w:t>
      </w:r>
      <w:bookmarkEnd w:id="4044"/>
      <w:bookmarkEnd w:id="4045"/>
    </w:p>
    <!--Topic unique_603-->
    <w:p>
      <w:pPr>
        <w:pStyle w:val="Heading6"/>
      </w:pPr>
      <w:bookmarkStart w:id="4046" w:name="_Refd19e125108"/>
      <w:bookmarkStart w:id="4047" w:name="_Tocd19e125108"/>
      <w:r>
        <w:t/>
      </w:r>
      <w:r>
        <w:t>252.225-7015</w:t>
      </w:r>
      <w:r>
        <w:t xml:space="preserve"> Restriction on Acquisition of Hand or Measuring Tools.</w:t>
      </w:r>
      <w:bookmarkEnd w:id="4046"/>
      <w:bookmarkEnd w:id="4047"/>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604-->
    <w:p>
      <w:pPr>
        <w:pStyle w:val="Heading6"/>
      </w:pPr>
      <w:bookmarkStart w:id="4048" w:name="_Refd19e125139"/>
      <w:bookmarkStart w:id="4049" w:name="_Tocd19e125139"/>
      <w:r>
        <w:t/>
      </w:r>
      <w:r>
        <w:t>252.225-7016</w:t>
      </w:r>
      <w:r>
        <w:t xml:space="preserve"> Restriction on Acquisition of Ball and Roller Bearings.</w:t>
      </w:r>
      <w:bookmarkEnd w:id="4048"/>
      <w:bookmarkEnd w:id="4049"/>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w:t>
      </w:r>
    </w:p>
    <w:p>
      <w:pPr>
        <w:pStyle w:val="BodyText"/>
      </w:pPr>
      <w:r>
        <w:t>(1) Commercial items; or</w:t>
      </w:r>
    </w:p>
    <w:p>
      <w:pPr>
        <w:pStyle w:val="BodyText"/>
      </w:pPr>
      <w:r>
        <w:t>(2) Items that do not contain ball or roller bearings.</w:t>
      </w:r>
    </w:p>
    <w:p>
      <w:pPr>
        <w:pStyle w:val="BodyText"/>
      </w:pPr>
      <w:r>
        <w:t>(End of clause)</w:t>
      </w:r>
    </w:p>
    <!--Topic unique_606-->
    <w:p>
      <w:pPr>
        <w:pStyle w:val="Heading6"/>
      </w:pPr>
      <w:bookmarkStart w:id="4050" w:name="_Refd19e125217"/>
      <w:bookmarkStart w:id="4051" w:name="_Tocd19e125217"/>
      <w:r>
        <w:t/>
      </w:r>
      <w:r>
        <w:t>252.225-7017</w:t>
      </w:r>
      <w:r>
        <w:t xml:space="preserve"> Photovoltaic Devices.</w:t>
      </w:r>
      <w:bookmarkEnd w:id="4050"/>
      <w:bookmarkEnd w:id="4051"/>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Definitions.</w:t>
      </w:r>
      <w:r>
        <w:t>As used in this clause—</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608-->
    <w:p>
      <w:pPr>
        <w:pStyle w:val="Heading6"/>
      </w:pPr>
      <w:bookmarkStart w:id="4052" w:name="_Refd19e125417"/>
      <w:bookmarkStart w:id="4053" w:name="_Tocd19e125417"/>
      <w:r>
        <w:t/>
      </w:r>
      <w:r>
        <w:t>252.225-7018</w:t>
      </w:r>
      <w:r>
        <w:t xml:space="preserve"> Photovoltaic Devices—Certificate.</w:t>
      </w:r>
      <w:bookmarkEnd w:id="4052"/>
      <w:bookmarkEnd w:id="4053"/>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552-->
    <w:p>
      <w:pPr>
        <w:pStyle w:val="Heading6"/>
      </w:pPr>
      <w:bookmarkStart w:id="4054" w:name="_Refd19e125521"/>
      <w:bookmarkStart w:id="4055" w:name="_Tocd19e125521"/>
      <w:r>
        <w:t/>
      </w:r>
      <w:r>
        <w:t>252.225-7019</w:t>
      </w:r>
      <w:r>
        <w:t xml:space="preserve"> Restriction on Acquisition of Anchor and Mooring Chain.</w:t>
      </w:r>
      <w:bookmarkEnd w:id="4054"/>
      <w:bookmarkEnd w:id="4055"/>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3-->
    <w:p>
      <w:pPr>
        <w:pStyle w:val="Heading6"/>
      </w:pPr>
      <w:bookmarkStart w:id="4056" w:name="_Refd19e125562"/>
      <w:bookmarkStart w:id="4057" w:name="_Tocd19e125562"/>
      <w:r>
        <w:t/>
      </w:r>
      <w:r>
        <w:t>252.225-7020</w:t>
      </w:r>
      <w:r>
        <w:t xml:space="preserve"> Trade Agreements Certificate.</w:t>
      </w:r>
      <w:bookmarkEnd w:id="4056"/>
      <w:bookmarkEnd w:id="4057"/>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609-->
    <w:p>
      <w:pPr>
        <w:pStyle w:val="Heading6"/>
      </w:pPr>
      <w:bookmarkStart w:id="4058" w:name="_Refd19e125752"/>
      <w:bookmarkStart w:id="4059" w:name="_Tocd19e125752"/>
      <w:r>
        <w:t/>
      </w:r>
      <w:r>
        <w:t>252.225-7021</w:t>
      </w:r>
      <w:r>
        <w:t xml:space="preserve"> Trade Agreements.</w:t>
      </w:r>
      <w:bookmarkEnd w:id="4058"/>
      <w:bookmarkEnd w:id="4059"/>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AGREEMENTS—ALTERNATE II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609-->
    <w:p>
      <w:pPr>
        <w:pStyle w:val="Heading6"/>
      </w:pPr>
      <w:bookmarkStart w:id="4060" w:name="_Refd19e126188"/>
      <w:bookmarkStart w:id="4061" w:name="_Tocd19e126188"/>
      <w:r>
        <w:t/>
      </w:r>
      <w:r>
        <w:t>252.225-7022</w:t>
      </w:r>
      <w:r>
        <w:t xml:space="preserve"> Reserved.</w:t>
      </w:r>
      <w:bookmarkEnd w:id="4060"/>
      <w:bookmarkEnd w:id="4061"/>
    </w:p>
    <!--Topic unique_610-->
    <w:p>
      <w:pPr>
        <w:pStyle w:val="Heading6"/>
      </w:pPr>
      <w:bookmarkStart w:id="4062" w:name="_Refd19e126203"/>
      <w:bookmarkStart w:id="4063" w:name="_Tocd19e126203"/>
      <w:r>
        <w:t/>
      </w:r>
      <w:r>
        <w:t>252.225-7023</w:t>
      </w:r>
      <w:r>
        <w:t xml:space="preserve"> Preference for Products or Services from Afghanistan.</w:t>
      </w:r>
      <w:bookmarkEnd w:id="4062"/>
      <w:bookmarkEnd w:id="4063"/>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612-->
    <w:p>
      <w:pPr>
        <w:pStyle w:val="Heading6"/>
      </w:pPr>
      <w:bookmarkStart w:id="4064" w:name="_Refd19e126265"/>
      <w:bookmarkStart w:id="4065" w:name="_Tocd19e126265"/>
      <w:r>
        <w:t/>
      </w:r>
      <w:r>
        <w:t>252.225-7024</w:t>
      </w:r>
      <w:r>
        <w:t xml:space="preserve"> Requirement for Products or Services from Afghanistan.</w:t>
      </w:r>
      <w:bookmarkEnd w:id="4064"/>
      <w:bookmarkEnd w:id="4065"/>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60-->
    <w:p>
      <w:pPr>
        <w:pStyle w:val="Heading6"/>
      </w:pPr>
      <w:bookmarkStart w:id="4066" w:name="_Refd19e126306"/>
      <w:bookmarkStart w:id="4067" w:name="_Tocd19e126306"/>
      <w:r>
        <w:t/>
      </w:r>
      <w:r>
        <w:t>252.225-7025</w:t>
      </w:r>
      <w:r>
        <w:t xml:space="preserve"> Restriction on Acquisition of Forgings.</w:t>
      </w:r>
      <w:bookmarkEnd w:id="4066"/>
      <w:bookmarkEnd w:id="4067"/>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613-->
    <w:p>
      <w:pPr>
        <w:pStyle w:val="Heading6"/>
      </w:pPr>
      <w:bookmarkStart w:id="4068" w:name="_Refd19e126397"/>
      <w:bookmarkStart w:id="4069" w:name="_Tocd19e126397"/>
      <w:r>
        <w:t/>
      </w:r>
      <w:r>
        <w:t>252.225-7026</w:t>
      </w:r>
      <w:r>
        <w:t xml:space="preserve"> Acquisition Restricted to Products or Services from Afghanistan.</w:t>
      </w:r>
      <w:bookmarkEnd w:id="4068"/>
      <w:bookmarkEnd w:id="4069"/>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614-->
    <w:p>
      <w:pPr>
        <w:pStyle w:val="Heading6"/>
      </w:pPr>
      <w:bookmarkStart w:id="4070" w:name="_Refd19e126438"/>
      <w:bookmarkStart w:id="4071" w:name="_Tocd19e126438"/>
      <w:r>
        <w:t/>
      </w:r>
      <w:r>
        <w:t>252.225-7027</w:t>
      </w:r>
      <w:r>
        <w:t xml:space="preserve"> Restriction on Contingent Fees for Foreign Military Sales.</w:t>
      </w:r>
      <w:bookmarkEnd w:id="4070"/>
      <w:bookmarkEnd w:id="4071"/>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616-->
    <w:p>
      <w:pPr>
        <w:pStyle w:val="Heading6"/>
      </w:pPr>
      <w:bookmarkStart w:id="4072" w:name="_Refd19e126479"/>
      <w:bookmarkStart w:id="4073" w:name="_Tocd19e126479"/>
      <w:r>
        <w:t/>
      </w:r>
      <w:r>
        <w:t>252.225-7028</w:t>
      </w:r>
      <w:r>
        <w:t xml:space="preserve"> Exclusionary Policies and Practices of Foreign Governments.</w:t>
      </w:r>
      <w:bookmarkEnd w:id="4072"/>
      <w:bookmarkEnd w:id="4073"/>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617-->
    <w:p>
      <w:pPr>
        <w:pStyle w:val="Heading6"/>
      </w:pPr>
      <w:bookmarkStart w:id="4074" w:name="_Refd19e126515"/>
      <w:bookmarkStart w:id="4075" w:name="_Tocd19e126515"/>
      <w:r>
        <w:t/>
      </w:r>
      <w:r>
        <w:t>252.225-7029</w:t>
      </w:r>
      <w:r>
        <w:t xml:space="preserve"> Acquisition of Uniform Components for Afghan Military or Afghan National Police.</w:t>
      </w:r>
      <w:bookmarkEnd w:id="4074"/>
      <w:bookmarkEnd w:id="4075"/>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553-->
    <w:p>
      <w:pPr>
        <w:pStyle w:val="Heading6"/>
      </w:pPr>
      <w:bookmarkStart w:id="4076" w:name="_Refd19e126557"/>
      <w:bookmarkStart w:id="4077" w:name="_Tocd19e126557"/>
      <w:r>
        <w:t/>
      </w:r>
      <w:r>
        <w:t>252.225-7030</w:t>
      </w:r>
      <w:r>
        <w:t xml:space="preserve"> Restriction on Acquisition of Carbon, Alloy, and Armor Steel Plate.</w:t>
      </w:r>
      <w:bookmarkEnd w:id="4076"/>
      <w:bookmarkEnd w:id="4077"/>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4-->
    <w:p>
      <w:pPr>
        <w:pStyle w:val="Heading6"/>
      </w:pPr>
      <w:bookmarkStart w:id="4078" w:name="_Refd19e126601"/>
      <w:bookmarkStart w:id="4079" w:name="_Tocd19e126601"/>
      <w:r>
        <w:t/>
      </w:r>
      <w:r>
        <w:t>252.225-7031</w:t>
      </w:r>
      <w:r>
        <w:t xml:space="preserve"> Secondary Arab Boycott of Israel.</w:t>
      </w:r>
      <w:bookmarkEnd w:id="4078"/>
      <w:bookmarkEnd w:id="4079"/>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544-->
    <w:p>
      <w:pPr>
        <w:pStyle w:val="Heading6"/>
      </w:pPr>
      <w:bookmarkStart w:id="4080" w:name="_Refd19e126657"/>
      <w:bookmarkStart w:id="4081" w:name="_Tocd19e126657"/>
      <w:r>
        <w:t/>
      </w:r>
      <w:r>
        <w:t>252.225-7032</w:t>
      </w:r>
      <w:r>
        <w:t xml:space="preserve"> Waiver of United Kingdom Levies—Evaluation of Offers.</w:t>
      </w:r>
      <w:bookmarkEnd w:id="4080"/>
      <w:bookmarkEnd w:id="4081"/>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545-->
    <w:p>
      <w:pPr>
        <w:pStyle w:val="Heading6"/>
      </w:pPr>
      <w:bookmarkStart w:id="4082" w:name="_Refd19e126706"/>
      <w:bookmarkStart w:id="4083" w:name="_Tocd19e126706"/>
      <w:r>
        <w:t/>
      </w:r>
      <w:r>
        <w:t>252.225-7033</w:t>
      </w:r>
      <w:r>
        <w:t xml:space="preserve"> Waiver of United Kingdom Levies.</w:t>
      </w:r>
      <w:bookmarkEnd w:id="4082"/>
      <w:bookmarkEnd w:id="4083"/>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610-->
    <w:p>
      <w:pPr>
        <w:pStyle w:val="Heading6"/>
      </w:pPr>
      <w:bookmarkStart w:id="4084" w:name="_Refd19e126754"/>
      <w:bookmarkStart w:id="4085" w:name="_Tocd19e126754"/>
      <w:r>
        <w:t/>
      </w:r>
      <w:r>
        <w:t>252.225-7034</w:t>
      </w:r>
      <w:r>
        <w:t xml:space="preserve"> Reserved.</w:t>
      </w:r>
      <w:bookmarkEnd w:id="4084"/>
      <w:bookmarkEnd w:id="4085"/>
    </w:p>
    <!--Topic unique_205-->
    <w:p>
      <w:pPr>
        <w:pStyle w:val="Heading6"/>
      </w:pPr>
      <w:bookmarkStart w:id="4086" w:name="_Refd19e126769"/>
      <w:bookmarkStart w:id="4087" w:name="_Tocd19e126769"/>
      <w:r>
        <w:t/>
      </w:r>
      <w:r>
        <w:t>252.225-7035</w:t>
      </w:r>
      <w:r>
        <w:t xml:space="preserve"> Buy American—Free Trade Agreements—Balance of Payments Program Certificate.</w:t>
      </w:r>
      <w:bookmarkEnd w:id="4086"/>
      <w:bookmarkEnd w:id="4087"/>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619-->
    <w:p>
      <w:pPr>
        <w:pStyle w:val="Heading6"/>
      </w:pPr>
      <w:bookmarkStart w:id="4088" w:name="_Refd19e127124"/>
      <w:bookmarkStart w:id="4089" w:name="_Tocd19e127124"/>
      <w:r>
        <w:t/>
      </w:r>
      <w:r>
        <w:t>252.225-7036</w:t>
      </w:r>
      <w:r>
        <w:t xml:space="preserve"> Buy American—Free Trade Agreements—Balance of Payments Program.</w:t>
      </w:r>
      <w:bookmarkEnd w:id="4088"/>
      <w:bookmarkEnd w:id="4089"/>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 PROGRAM—BASIC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 xml:space="preserve">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 xml:space="preserve">(ii)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620-->
    <w:p>
      <w:pPr>
        <w:pStyle w:val="Heading6"/>
      </w:pPr>
      <w:bookmarkStart w:id="4090" w:name="_Refd19e128330"/>
      <w:bookmarkStart w:id="4091" w:name="_Tocd19e128330"/>
      <w:r>
        <w:t/>
      </w:r>
      <w:r>
        <w:t>252.225-7037</w:t>
      </w:r>
      <w:r>
        <w:t xml:space="preserve"> Evaluation of Offers for Air Circuit Breakers.</w:t>
      </w:r>
      <w:bookmarkEnd w:id="4090"/>
      <w:bookmarkEnd w:id="4091"/>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621-->
    <w:p>
      <w:pPr>
        <w:pStyle w:val="Heading6"/>
      </w:pPr>
      <w:bookmarkStart w:id="4092" w:name="_Refd19e128363"/>
      <w:bookmarkStart w:id="4093" w:name="_Tocd19e128363"/>
      <w:r>
        <w:t/>
      </w:r>
      <w:r>
        <w:t>252.225-7038</w:t>
      </w:r>
      <w:r>
        <w:t xml:space="preserve"> Restriction on Acquisition of Air Circuit Breakers.</w:t>
      </w:r>
      <w:bookmarkEnd w:id="4092"/>
      <w:bookmarkEnd w:id="4093"/>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623-->
    <w:p>
      <w:pPr>
        <w:pStyle w:val="Heading6"/>
      </w:pPr>
      <w:bookmarkStart w:id="4094" w:name="_Refd19e128395"/>
      <w:bookmarkStart w:id="4095" w:name="_Tocd19e128395"/>
      <w:r>
        <w:t/>
      </w:r>
      <w:r>
        <w:t>252.225-7039</w:t>
      </w:r>
      <w:r>
        <w:t xml:space="preserve"> Defense Contractors Performing Private Security Functions Outside the United States.</w:t>
      </w:r>
      <w:bookmarkEnd w:id="4094"/>
      <w:bookmarkEnd w:id="4095"/>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625-->
    <w:p>
      <w:pPr>
        <w:pStyle w:val="Heading6"/>
      </w:pPr>
      <w:bookmarkStart w:id="4096" w:name="_Refd19e128538"/>
      <w:bookmarkStart w:id="4097" w:name="_Tocd19e128538"/>
      <w:r>
        <w:t/>
      </w:r>
      <w:r>
        <w:t>252.225-7040</w:t>
      </w:r>
      <w:r>
        <w:t xml:space="preserve"> Contractor Personnel Supporting U.S. Armed Forces Deployed Outside the United States.</w:t>
      </w:r>
      <w:bookmarkEnd w:id="4096"/>
      <w:bookmarkEnd w:id="4097"/>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(2)</w:t>
      </w:r>
      <w:r>
        <w:t>All other immunizations shall be obtained prior to arrival at the deployment center.</w:t>
      </w:r>
    </w:p>
    <w:p>
      <w:pPr>
        <w:pStyle w:val="BodyText"/>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547-->
    <w:p>
      <w:pPr>
        <w:pStyle w:val="Heading6"/>
      </w:pPr>
      <w:bookmarkStart w:id="4098" w:name="_Refd19e128932"/>
      <w:bookmarkStart w:id="4099" w:name="_Tocd19e128932"/>
      <w:r>
        <w:t/>
      </w:r>
      <w:r>
        <w:t>252.225-7041</w:t>
      </w:r>
      <w:r>
        <w:t xml:space="preserve"> Correspondence in English.</w:t>
      </w:r>
      <w:bookmarkEnd w:id="4098"/>
      <w:bookmarkEnd w:id="4099"/>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6-->
    <w:p>
      <w:pPr>
        <w:pStyle w:val="Heading6"/>
      </w:pPr>
      <w:bookmarkStart w:id="4100" w:name="_Refd19e128963"/>
      <w:bookmarkStart w:id="4101" w:name="_Tocd19e128963"/>
      <w:r>
        <w:t/>
      </w:r>
      <w:r>
        <w:t>252.225-7042</w:t>
      </w:r>
      <w:r>
        <w:t xml:space="preserve"> Authorization to Perform.</w:t>
      </w:r>
      <w:bookmarkEnd w:id="4100"/>
      <w:bookmarkEnd w:id="4101"/>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627-->
    <w:p>
      <w:pPr>
        <w:pStyle w:val="Heading6"/>
      </w:pPr>
      <w:bookmarkStart w:id="4102" w:name="_Refd19e128995"/>
      <w:bookmarkStart w:id="4103" w:name="_Tocd19e128995"/>
      <w:r>
        <w:t/>
      </w:r>
      <w:r>
        <w:t>252.225-7043</w:t>
      </w:r>
      <w:r>
        <w:t xml:space="preserve"> Antiterrorism/Force Protection for Defense Contractors Outside the United States.</w:t>
      </w:r>
      <w:bookmarkEnd w:id="4102"/>
      <w:bookmarkEnd w:id="4103"/>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1569-->
    <w:p>
      <w:pPr>
        <w:pStyle w:val="Heading6"/>
      </w:pPr>
      <w:bookmarkStart w:id="4104" w:name="_Refd19e129060"/>
      <w:bookmarkStart w:id="4105" w:name="_Tocd19e129060"/>
      <w:r>
        <w:t/>
      </w:r>
      <w:r>
        <w:t>252.225-7044</w:t>
      </w:r>
      <w:r>
        <w:t xml:space="preserve"> Balance of Payments Program—Construction Material.</w:t>
      </w:r>
      <w:bookmarkEnd w:id="4104"/>
      <w:bookmarkEnd w:id="4105"/>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70-->
    <w:p>
      <w:pPr>
        <w:pStyle w:val="Heading6"/>
      </w:pPr>
      <w:bookmarkStart w:id="4106" w:name="_Refd19e129230"/>
      <w:bookmarkStart w:id="4107" w:name="_Tocd19e129230"/>
      <w:r>
        <w:t/>
      </w:r>
      <w:r>
        <w:t>252.225-7045</w:t>
      </w:r>
      <w:r>
        <w:t xml:space="preserve"> Balance of Payments Program—Construction Material Under Trade Agreements.</w:t>
      </w:r>
      <w:bookmarkEnd w:id="4106"/>
      <w:bookmarkEnd w:id="4107"/>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81-->
    <w:p>
      <w:pPr>
        <w:pStyle w:val="Heading6"/>
      </w:pPr>
      <w:bookmarkStart w:id="4108" w:name="_Refd19e129740"/>
      <w:bookmarkStart w:id="4109" w:name="_Tocd19e129740"/>
      <w:r>
        <w:t/>
      </w:r>
      <w:r>
        <w:t>252.225-7046</w:t>
      </w:r>
      <w:r>
        <w:t xml:space="preserve"> Exports by Approved Community Members in Response to the Solicitation.</w:t>
      </w:r>
      <w:bookmarkEnd w:id="4108"/>
      <w:bookmarkEnd w:id="4109"/>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78-->
    <w:p>
      <w:pPr>
        <w:pStyle w:val="Heading6"/>
      </w:pPr>
      <w:bookmarkStart w:id="4110" w:name="_Refd19e129834"/>
      <w:bookmarkStart w:id="4111" w:name="_Tocd19e129834"/>
      <w:r>
        <w:t/>
      </w:r>
      <w:r>
        <w:t>252.225-7047</w:t>
      </w:r>
      <w:r>
        <w:t xml:space="preserve"> Exports by Approved Community Members in Performance of the Contract.</w:t>
      </w:r>
      <w:bookmarkEnd w:id="4110"/>
      <w:bookmarkEnd w:id="4111"/>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76-->
    <w:p>
      <w:pPr>
        <w:pStyle w:val="Heading6"/>
      </w:pPr>
      <w:bookmarkStart w:id="4112" w:name="_Refd19e129933"/>
      <w:bookmarkStart w:id="4113" w:name="_Tocd19e129933"/>
      <w:r>
        <w:t/>
      </w:r>
      <w:r>
        <w:t>252.225-7048</w:t>
      </w:r>
      <w:r>
        <w:t xml:space="preserve"> Export-Controlled Items.</w:t>
      </w:r>
      <w:bookmarkEnd w:id="4112"/>
      <w:bookmarkEnd w:id="4113"/>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7-->
    <w:p>
      <w:pPr>
        <w:pStyle w:val="Heading6"/>
      </w:pPr>
      <w:bookmarkStart w:id="4114" w:name="_Refd19e130002"/>
      <w:bookmarkStart w:id="4115" w:name="_Tocd19e130002"/>
      <w:r>
        <w:t/>
      </w:r>
      <w:r>
        <w:t>252.225-7049</w:t>
      </w:r>
      <w:r>
        <w:t xml:space="preserve"> Prohibition on Acquisition of Certain Foreign Commercial Satellite Services—Representations.</w:t>
      </w:r>
      <w:bookmarkEnd w:id="4114"/>
      <w:bookmarkEnd w:id="4115"/>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Definitions.</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08-->
    <w:p>
      <w:pPr>
        <w:pStyle w:val="Heading6"/>
      </w:pPr>
      <w:bookmarkStart w:id="4116" w:name="_Refd19e130146"/>
      <w:bookmarkStart w:id="4117" w:name="_Tocd19e130146"/>
      <w:r>
        <w:t/>
      </w:r>
      <w:r>
        <w:t>252.225-7050</w:t>
      </w:r>
      <w:r>
        <w:t xml:space="preserve"> Disclosure of Ownership or Control by the Government of a Country that is a State Sponsor of Terrorism.</w:t>
      </w:r>
      <w:bookmarkEnd w:id="4116"/>
      <w:bookmarkEnd w:id="4117"/>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Definitions.</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631-->
    <w:p>
      <w:pPr>
        <w:pStyle w:val="Heading6"/>
      </w:pPr>
      <w:bookmarkStart w:id="4118" w:name="_Refd19e130236"/>
      <w:bookmarkStart w:id="4119" w:name="_Tocd19e130236"/>
      <w:r>
        <w:t/>
      </w:r>
      <w:r>
        <w:t>252.225-7051</w:t>
      </w:r>
      <w:r>
        <w:t xml:space="preserve"> Prohibition on Acquisition of Certain Foreign Commercial Satellite Services.</w:t>
      </w:r>
      <w:bookmarkEnd w:id="4118"/>
      <w:bookmarkEnd w:id="4119"/>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632-->
    <w:p>
      <w:pPr>
        <w:pStyle w:val="Heading6"/>
      </w:pPr>
      <w:bookmarkStart w:id="4120" w:name="_Refd19e130336"/>
      <w:bookmarkStart w:id="4121" w:name="_Tocd19e130336"/>
      <w:r>
        <w:t/>
      </w:r>
      <w:r>
        <w:t>252.225-7052</w:t>
      </w:r>
      <w:r>
        <w:t xml:space="preserve"> Restriction on the Acquisition of Certain Magnets, Tantalum, and Tungsten.</w:t>
      </w:r>
      <w:bookmarkEnd w:id="4120"/>
      <w:bookmarkEnd w:id="4121"/>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w:t>
      </w:r>
      <w:r>
        <w:t>, Tantalum,</w:t>
      </w:r>
      <w:r>
        <w:t xml:space="preserve"> and Tungsten (</w:t>
      </w:r>
      <w:r>
        <w:t>Oct 2020</w:t>
      </w:r>
      <w:r>
        <w:t>)</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w:t>
      </w:r>
      <w:r>
        <w:t>4</w:t>
      </w:r>
      <w:r>
        <w:t xml:space="preserve"> </w:t>
      </w:r>
      <w:r>
        <w:t>) Tungsten metal powder; and</w:t>
      </w:r>
    </w:p>
    <w:p>
      <w:pPr>
        <w:pStyle w:val="BodyText"/>
      </w:pPr>
      <w:r>
        <w:t>(</w:t>
      </w:r>
      <w:r>
        <w:t xml:space="preserve"> </w:t>
      </w:r>
      <w:r>
        <w:t>5</w:t>
      </w:r>
      <w:r>
        <w:t xml:space="preserve">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w:t>
      </w:r>
      <w:r>
        <w:t>4</w:t>
      </w:r>
      <w:r>
        <w:t>)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 xml:space="preserve">(B) A </w:t>
      </w:r>
      <w:r>
        <w:t>tantalum metal, tantalum alloy, or tungsten heavy alloy,</w:t>
      </w:r>
      <w:r>
        <w:t xml:space="preserve">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pPr>
        <w:pStyle w:val="BodyText"/>
      </w:pPr>
      <w:r>
        <w:t xml:space="preserve">(d) </w:t>
      </w:r>
      <w:r>
        <w:t xml:space="preserve"> </w:t>
      </w:r>
      <w:r>
        <w:rPr>
          <w:i/>
        </w:rPr>
        <w:t>Subcontracts</w:t>
      </w:r>
      <w:r>
        <w:t>.</w:t>
      </w:r>
      <w:r>
        <w:t xml:space="preserve">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2611-->
    <w:p>
      <w:pPr>
        <w:pStyle w:val="Heading5"/>
      </w:pPr>
      <w:bookmarkStart w:id="4122" w:name="_Refd19e130527"/>
      <w:bookmarkStart w:id="4123" w:name="_Tocd19e130527"/>
      <w:r>
        <w:t/>
      </w:r>
      <w:r>
        <w:t>252.226</w:t>
      </w:r>
      <w:r>
        <w:t xml:space="preserve"> RESERVED</w:t>
      </w:r>
      <w:bookmarkEnd w:id="4122"/>
      <w:bookmarkEnd w:id="4123"/>
    </w:p>
    <!--Topic unique_633-->
    <w:p>
      <w:pPr>
        <w:pStyle w:val="Heading6"/>
      </w:pPr>
      <w:bookmarkStart w:id="4124" w:name="_Refd19e130540"/>
      <w:bookmarkStart w:id="4125" w:name="_Tocd19e130540"/>
      <w:r>
        <w:t/>
      </w:r>
      <w:r>
        <w:t>252.226-7001</w:t>
      </w:r>
      <w:r>
        <w:t xml:space="preserve"> Utilization of Indian Organizations, Indian-Owned Economic Enterprises, and Native Hawaiian Small Business Concerns.</w:t>
      </w:r>
      <w:bookmarkEnd w:id="4124"/>
      <w:bookmarkEnd w:id="4125"/>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09-->
    <w:p>
      <w:pPr>
        <w:pStyle w:val="Heading6"/>
      </w:pPr>
      <w:bookmarkStart w:id="4126" w:name="_Refd19e130656"/>
      <w:bookmarkStart w:id="4127" w:name="_Tocd19e130656"/>
      <w:r>
        <w:t/>
      </w:r>
      <w:r>
        <w:t>252.226-7002</w:t>
      </w:r>
      <w:r>
        <w:t xml:space="preserve"> Representation for Demonstration Project for Contractors Employing Persons with Disabilities.</w:t>
      </w:r>
      <w:bookmarkEnd w:id="4126"/>
      <w:bookmarkEnd w:id="4127"/>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2612-->
    <w:p>
      <w:pPr>
        <w:pStyle w:val="Heading5"/>
      </w:pPr>
      <w:bookmarkStart w:id="4128" w:name="_Refd19e130711"/>
      <w:bookmarkStart w:id="4129" w:name="_Tocd19e130711"/>
      <w:r>
        <w:t/>
      </w:r>
      <w:r>
        <w:t>252.227</w:t>
      </w:r>
      <w:r>
        <w:t xml:space="preserve"> RESERVED</w:t>
      </w:r>
      <w:bookmarkEnd w:id="4128"/>
      <w:bookmarkEnd w:id="4129"/>
    </w:p>
    <!--Topic unique_1696-->
    <w:p>
      <w:pPr>
        <w:pStyle w:val="Heading6"/>
      </w:pPr>
      <w:bookmarkStart w:id="4130" w:name="_Refd19e130724"/>
      <w:bookmarkStart w:id="4131" w:name="_Tocd19e130724"/>
      <w:r>
        <w:t/>
      </w:r>
      <w:r>
        <w:t>252.227-7000</w:t>
      </w:r>
      <w:r>
        <w:t xml:space="preserve"> Non-Estoppel.</w:t>
      </w:r>
      <w:bookmarkEnd w:id="4130"/>
      <w:bookmarkEnd w:id="4131"/>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1697-->
    <w:p>
      <w:pPr>
        <w:pStyle w:val="Heading6"/>
      </w:pPr>
      <w:bookmarkStart w:id="4132" w:name="_Refd19e130756"/>
      <w:bookmarkStart w:id="4133" w:name="_Tocd19e130756"/>
      <w:r>
        <w:t/>
      </w:r>
      <w:r>
        <w:t>252.227-7001</w:t>
      </w:r>
      <w:r>
        <w:t xml:space="preserve"> Release of Past Infringement.</w:t>
      </w:r>
      <w:bookmarkEnd w:id="4132"/>
      <w:bookmarkEnd w:id="4133"/>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1698-->
    <w:p>
      <w:pPr>
        <w:pStyle w:val="Heading6"/>
      </w:pPr>
      <w:bookmarkStart w:id="4134" w:name="_Refd19e130789"/>
      <w:bookmarkStart w:id="4135" w:name="_Tocd19e130789"/>
      <w:r>
        <w:t/>
      </w:r>
      <w:r>
        <w:t>252.227-7002</w:t>
      </w:r>
      <w:r>
        <w:t xml:space="preserve"> Readjustment of Payments.</w:t>
      </w:r>
      <w:bookmarkEnd w:id="4134"/>
      <w:bookmarkEnd w:id="4135"/>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1699-->
    <w:p>
      <w:pPr>
        <w:pStyle w:val="Heading6"/>
      </w:pPr>
      <w:bookmarkStart w:id="4136" w:name="_Refd19e130823"/>
      <w:bookmarkStart w:id="4137" w:name="_Tocd19e130823"/>
      <w:r>
        <w:t/>
      </w:r>
      <w:r>
        <w:t>252.227-7003</w:t>
      </w:r>
      <w:r>
        <w:t xml:space="preserve"> Termination.</w:t>
      </w:r>
      <w:bookmarkEnd w:id="4136"/>
      <w:bookmarkEnd w:id="4137"/>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700-->
    <w:p>
      <w:pPr>
        <w:pStyle w:val="Heading6"/>
      </w:pPr>
      <w:bookmarkStart w:id="4138" w:name="_Refd19e130854"/>
      <w:bookmarkStart w:id="4139" w:name="_Tocd19e130854"/>
      <w:r>
        <w:t/>
      </w:r>
      <w:r>
        <w:t>252.227-7004</w:t>
      </w:r>
      <w:r>
        <w:t xml:space="preserve"> License Grant.</w:t>
      </w:r>
      <w:bookmarkEnd w:id="4138"/>
      <w:bookmarkEnd w:id="4139"/>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01-->
    <w:p>
      <w:pPr>
        <w:pStyle w:val="Heading6"/>
      </w:pPr>
      <w:bookmarkStart w:id="4140" w:name="_Refd19e130933"/>
      <w:bookmarkStart w:id="4141" w:name="_Tocd19e130933"/>
      <w:r>
        <w:t/>
      </w:r>
      <w:r>
        <w:t>252.227-7005</w:t>
      </w:r>
      <w:r>
        <w:t xml:space="preserve"> License Term.</w:t>
      </w:r>
      <w:bookmarkEnd w:id="4140"/>
      <w:bookmarkEnd w:id="4141"/>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02-->
    <w:p>
      <w:pPr>
        <w:pStyle w:val="Heading6"/>
      </w:pPr>
      <w:bookmarkStart w:id="4142" w:name="_Refd19e130968"/>
      <w:bookmarkStart w:id="4143" w:name="_Tocd19e130968"/>
      <w:r>
        <w:t/>
      </w:r>
      <w:r>
        <w:t>252.227-7006</w:t>
      </w:r>
      <w:r>
        <w:t xml:space="preserve"> License Grant—-Running Royalty.</w:t>
      </w:r>
      <w:bookmarkEnd w:id="4142"/>
      <w:bookmarkEnd w:id="4143"/>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03-->
    <w:p>
      <w:pPr>
        <w:pStyle w:val="Heading6"/>
      </w:pPr>
      <w:bookmarkStart w:id="4144" w:name="_Refd19e131047"/>
      <w:bookmarkStart w:id="4145" w:name="_Tocd19e131047"/>
      <w:r>
        <w:t/>
      </w:r>
      <w:r>
        <w:t>252.227-7007</w:t>
      </w:r>
      <w:r>
        <w:t xml:space="preserve"> License Term—Running Royalty.</w:t>
      </w:r>
      <w:bookmarkEnd w:id="4144"/>
      <w:bookmarkEnd w:id="4145"/>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704-->
    <w:p>
      <w:pPr>
        <w:pStyle w:val="Heading6"/>
      </w:pPr>
      <w:bookmarkStart w:id="4146" w:name="_Refd19e131078"/>
      <w:bookmarkStart w:id="4147" w:name="_Tocd19e131078"/>
      <w:r>
        <w:t/>
      </w:r>
      <w:r>
        <w:t>252.227-7008</w:t>
      </w:r>
      <w:r>
        <w:t xml:space="preserve"> Computation of Royalties.</w:t>
      </w:r>
      <w:bookmarkEnd w:id="4146"/>
      <w:bookmarkEnd w:id="4147"/>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705-->
    <w:p>
      <w:pPr>
        <w:pStyle w:val="Heading6"/>
      </w:pPr>
      <w:bookmarkStart w:id="4148" w:name="_Refd19e131112"/>
      <w:bookmarkStart w:id="4149" w:name="_Tocd19e131112"/>
      <w:r>
        <w:t/>
      </w:r>
      <w:r>
        <w:t>252.227-7009</w:t>
      </w:r>
      <w:r>
        <w:t xml:space="preserve"> Reporting and Payment of Royalties.</w:t>
      </w:r>
      <w:bookmarkEnd w:id="4148"/>
      <w:bookmarkEnd w:id="4149"/>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706-->
    <w:p>
      <w:pPr>
        <w:pStyle w:val="Heading6"/>
      </w:pPr>
      <w:bookmarkStart w:id="4150" w:name="_Refd19e131150"/>
      <w:bookmarkStart w:id="4151" w:name="_Tocd19e131150"/>
      <w:r>
        <w:t/>
      </w:r>
      <w:r>
        <w:t>252.227-7010</w:t>
      </w:r>
      <w:r>
        <w:t xml:space="preserve"> License to Other Government Agencies.</w:t>
      </w:r>
      <w:bookmarkEnd w:id="4150"/>
      <w:bookmarkEnd w:id="4151"/>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707-->
    <w:p>
      <w:pPr>
        <w:pStyle w:val="Heading6"/>
      </w:pPr>
      <w:bookmarkStart w:id="4152" w:name="_Refd19e131182"/>
      <w:bookmarkStart w:id="4153" w:name="_Tocd19e131182"/>
      <w:r>
        <w:t/>
      </w:r>
      <w:r>
        <w:t>252.227-7011</w:t>
      </w:r>
      <w:r>
        <w:t xml:space="preserve"> Assignments.</w:t>
      </w:r>
      <w:bookmarkEnd w:id="4152"/>
      <w:bookmarkEnd w:id="4153"/>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708-->
    <w:p>
      <w:pPr>
        <w:pStyle w:val="Heading6"/>
      </w:pPr>
      <w:bookmarkStart w:id="4154" w:name="_Refd19e131303"/>
      <w:bookmarkStart w:id="4155" w:name="_Tocd19e131303"/>
      <w:r>
        <w:t/>
      </w:r>
      <w:r>
        <w:t>252.227-7012</w:t>
      </w:r>
      <w:r>
        <w:t xml:space="preserve"> Patent License and Release Contract.</w:t>
      </w:r>
      <w:bookmarkEnd w:id="4154"/>
      <w:bookmarkEnd w:id="4155"/>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231-->
    <w:p>
      <w:pPr>
        <w:pStyle w:val="Heading6"/>
      </w:pPr>
      <w:bookmarkStart w:id="4156" w:name="_Refd19e131562"/>
      <w:bookmarkStart w:id="4157" w:name="_Tocd19e131562"/>
      <w:r>
        <w:t/>
      </w:r>
      <w:r>
        <w:t>252.227-7013</w:t>
      </w:r>
      <w:r>
        <w:t xml:space="preserve"> Rights in Technical Data—Noncommercial Items.</w:t>
      </w:r>
      <w:bookmarkEnd w:id="4156"/>
      <w:bookmarkEnd w:id="4157"/>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51-->
    <w:p>
      <w:pPr>
        <w:pStyle w:val="Heading6"/>
      </w:pPr>
      <w:bookmarkStart w:id="4158" w:name="_Refd19e132330"/>
      <w:bookmarkStart w:id="4159" w:name="_Tocd19e132330"/>
      <w:r>
        <w:t/>
      </w:r>
      <w:r>
        <w:t>252.227-7014</w:t>
      </w:r>
      <w:r>
        <w:t xml:space="preserve"> Rights in Noncommercial Computer Software and Noncommercial Computer Software Documentation.</w:t>
      </w:r>
      <w:bookmarkEnd w:id="4158"/>
      <w:bookmarkEnd w:id="4159"/>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c>
          <w:p/>
        </w:tc>
      </w:tr>
      <w:tr>
        <w:trPr>
          <w:cantSplit/>
        </w:trPr>
        <w:tc>
          <w:p/>
        </w:tc>
        <w:tc>
          <w:p>
            <w:pPr>
              <w:pStyle w:val="BodyText"/>
            </w:pPr>
            <w:r>
              <w:t>Contractor Name</w:t>
            </w:r>
          </w:p>
        </w:tc>
        <w:tc>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pPr>
              <w:pStyle w:val="BodyText"/>
            </w:pPr>
            <w:r>
              <w:t>Expiration Date</w:t>
            </w:r>
          </w:p>
        </w:tc>
        <w:tc>
          <w:p/>
        </w:tc>
        <w:tc>
          <w:p/>
        </w:tc>
        <w:tc>
          <w:p/>
        </w:tc>
        <w:tc>
          <w:p/>
        </w:tc>
        <w:tc>
          <w:p/>
        </w:tc>
        <w:tc>
          <w:p/>
        </w:tc>
        <w:tc>
          <w:p/>
        </w:tc>
        <w:tc>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r>
      <w:tr>
        <w:trPr>
          <w:cantSplit/>
        </w:trPr>
        <w:tc>
          <w:p/>
        </w:tc>
        <w:tc>
          <w:p>
            <w:pPr>
              <w:pStyle w:val="BodyText"/>
            </w:pPr>
            <w:r>
              <w:t>Contractor Name</w:t>
            </w:r>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636-->
    <w:p>
      <w:pPr>
        <w:pStyle w:val="Heading6"/>
      </w:pPr>
      <w:bookmarkStart w:id="4160" w:name="_Refd19e133234"/>
      <w:bookmarkStart w:id="4161" w:name="_Tocd19e133234"/>
      <w:r>
        <w:t/>
      </w:r>
      <w:r>
        <w:t>252.227-7015</w:t>
      </w:r>
      <w:r>
        <w:t xml:space="preserve"> Technical Data–Commercial Items.</w:t>
      </w:r>
      <w:bookmarkEnd w:id="4160"/>
      <w:bookmarkEnd w:id="4161"/>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11-->
    <w:p>
      <w:pPr>
        <w:pStyle w:val="Heading6"/>
      </w:pPr>
      <w:bookmarkStart w:id="4162" w:name="_Refd19e133386"/>
      <w:bookmarkStart w:id="4163" w:name="_Tocd19e133386"/>
      <w:r>
        <w:t/>
      </w:r>
      <w:r>
        <w:t>252.227-7016</w:t>
      </w:r>
      <w:r>
        <w:t xml:space="preserve"> Rights in Bid or Proposal Information.</w:t>
      </w:r>
      <w:bookmarkEnd w:id="4162"/>
      <w:bookmarkEnd w:id="4163"/>
    </w:p>
    <w:p>
      <w:pPr>
        <w:pStyle w:val="BodyText"/>
      </w:pPr>
      <w:r>
        <w:t xml:space="preserve">As prescribed in </w:t>
      </w:r>
      <w:r>
        <w:t>227.7103-6</w:t>
      </w:r>
      <w:r>
        <w:t xml:space="preserve">(e)(1),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709-->
    <w:p>
      <w:pPr>
        <w:pStyle w:val="Heading6"/>
      </w:pPr>
      <w:bookmarkStart w:id="4164" w:name="_Refd19e133467"/>
      <w:bookmarkStart w:id="4165" w:name="_Tocd19e133467"/>
      <w:r>
        <w:t/>
      </w:r>
      <w:r>
        <w:t>252.227-7017</w:t>
      </w:r>
      <w:r>
        <w:t xml:space="preserve"> Identification and Assertion of Use, Release, or Disclosure Restrictions.</w:t>
      </w:r>
      <w:bookmarkEnd w:id="4164"/>
      <w:bookmarkEnd w:id="4165"/>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052-->
    <w:p>
      <w:pPr>
        <w:pStyle w:val="Heading6"/>
      </w:pPr>
      <w:bookmarkStart w:id="4166" w:name="_Refd19e133691"/>
      <w:bookmarkStart w:id="4167" w:name="_Tocd19e133691"/>
      <w:r>
        <w:t/>
      </w:r>
      <w:r>
        <w:t>252.227-7018</w:t>
      </w:r>
      <w:r>
        <w:t xml:space="preserve"> Rights in Noncommercial Technical Data and Computer Software—Small Business Innovation Research (SBIR) Program.</w:t>
      </w:r>
      <w:bookmarkEnd w:id="4166"/>
      <w:bookmarkEnd w:id="4167"/>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xml:space="preserve"> As used in this clause -</w:t>
      </w:r>
    </w:p>
    <w:p>
      <w:pPr>
        <w:pStyle w:val="BodyText"/>
      </w:pPr>
      <w:r>
        <w:t xml:space="preserve">(1) </w:t>
      </w:r>
      <w:r>
        <w:rPr>
          <w:i/>
        </w:rPr>
        <w:t>Commercial computer software</w:t>
      </w:r>
      <w:r>
        <w:t xml:space="preserve"> means software developed or regularly used for nongovernmental purposes which -</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 xml:space="preserve">(2) </w:t>
      </w:r>
      <w:r>
        <w:rPr>
          <w:i/>
        </w:rPr>
        <w:t>Computer database</w:t>
      </w:r>
      <w:r>
        <w:t xml:space="preserve"> means a collection of recorded data in a form capable of being processed by a computer. The term does not include computer software.</w:t>
      </w:r>
    </w:p>
    <w:p>
      <w:pPr>
        <w:pStyle w:val="BodyText"/>
      </w:pPr>
      <w:r>
        <w:t xml:space="preserve">(3) </w:t>
      </w:r>
      <w:r>
        <w:rPr>
          <w:i/>
        </w:rPr>
        <w:t>Computer program</w:t>
      </w:r>
      <w:r>
        <w:t xml:space="preserve"> means a set of instructions, rules, or routines, recorded in a form that is capable of causing a computer to perform a specific operation or series of operations.</w:t>
      </w:r>
    </w:p>
    <w:p>
      <w:pPr>
        <w:pStyle w:val="BodyText"/>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w:t>
      </w:r>
      <w:r>
        <w:rPr>
          <w:i/>
        </w:rPr>
        <w:t>Covered Government support contractor</w:t>
      </w:r>
      <w:r>
        <w:t xml:space="preserve">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the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pPr>
        <w:pStyle w:val="BodyText"/>
      </w:pPr>
      <w:r>
        <w:t xml:space="preserve">(8) </w:t>
      </w:r>
      <w:r>
        <w:rPr>
          <w:i/>
        </w:rPr>
        <w:t>Developed</w:t>
      </w:r>
      <w:r>
        <w:t xml:space="preserve"> means -</w:t>
      </w:r>
    </w:p>
    <w:p>
      <w:pPr>
        <w:pStyle w:val="BodyText"/>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(ii)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(iv) Computer software documentation required to be delivered under a contract has been written, in any medium, in sufficient detail to comply with requirements under that contract.</w:t>
      </w:r>
    </w:p>
    <w:p>
      <w:pPr>
        <w:pStyle w:val="BodyText"/>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 xml:space="preserve">(10) </w:t>
      </w:r>
      <w:r>
        <w:rPr>
          <w:i/>
        </w:rPr>
        <w:t>Developed exclusively with government funds</w:t>
      </w:r>
      <w:r>
        <w:t xml:space="preserve"> means development was not accomplished exclusively or partially at private expense.</w:t>
      </w:r>
    </w:p>
    <w:p>
      <w:pPr>
        <w:pStyle w:val="BodyText"/>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pPr>
        <w:pStyle w:val="BodyText"/>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 xml:space="preserve">(13) </w:t>
      </w:r>
      <w:r>
        <w:rPr>
          <w:i/>
        </w:rPr>
        <w:t>Generated</w:t>
      </w:r>
      <w:r>
        <w:t xml:space="preserve"> means technical data or computer software first created in the performance of this contract.</w:t>
      </w:r>
    </w:p>
    <w:p>
      <w:pPr>
        <w:pStyle w:val="BodyText"/>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pPr>
        <w:pStyle w:val="BodyText"/>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w:pPr>
        <w:pStyle w:val="BodyText"/>
      </w:pPr>
      <w:r>
        <w:t>(i) The reproduction, release, disclosure, or use is -</w:t>
      </w:r>
    </w:p>
    <w:p>
      <w:pPr>
        <w:pStyle w:val="BodyText"/>
      </w:pPr>
      <w:r>
        <w:t>(A) Necessary for emergency repair and overhaul; or</w:t>
      </w:r>
    </w:p>
    <w:p>
      <w:pPr>
        <w:pStyle w:val="BodyText"/>
      </w:pPr>
      <w:r>
        <w:t>(B) A release or disclosure to -</w:t>
      </w:r>
    </w:p>
    <w:p>
      <w:pPr>
        <w:pStyle w:val="BodyText"/>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pPr>
        <w:pStyle w:val="BodyText"/>
      </w:pPr>
      <w:r>
        <w:t xml:space="preserve">(17) </w:t>
      </w:r>
      <w:r>
        <w:rPr>
          <w:i/>
        </w:rPr>
        <w:t>Noncommercial computer software</w:t>
      </w:r>
      <w:r>
        <w:t xml:space="preserve"> means software that does not qualify as commercial computer software under paragraph (a)(1) of this clause.</w:t>
      </w:r>
    </w:p>
    <w:p>
      <w:pPr>
        <w:pStyle w:val="BodyText"/>
      </w:pPr>
      <w:r>
        <w:t>(18) “Restricted rights” apply only to noncommercial computer software and mean the Government's rights to -</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 -</w:t>
      </w:r>
    </w:p>
    <w:p>
      <w:pPr>
        <w:pStyle w:val="BodyText"/>
      </w:pPr>
      <w:r>
        <w:t>(A) Use the modified software only as provided in paragraphs (a)(18)(i) and (iii) of this clause; and</w:t>
      </w:r>
    </w:p>
    <w:p>
      <w:pPr>
        <w:pStyle w:val="BodyText"/>
      </w:pPr>
      <w:r>
        <w:t>(B) Not release or disclose the modified software except as provided in paragraphs (a)(18)(ii),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non-disclosure agreement at </w:t>
      </w:r>
      <w:r>
        <w:t>227.7103-7</w:t>
      </w:r>
      <w:r>
        <w:t xml:space="preserve"> of the Defense Federal Acquisition Regulation Supplement or are Government contractors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(D) Such use is subject to the limitations in paragraphs (a)(18)(i)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w:pPr>
        <w:pStyle w:val="BodyText"/>
      </w:pPr>
      <w:r>
        <w:t xml:space="preserve">(A) The intended recipient is subject to the non-disclosure agreement at </w:t>
      </w:r>
      <w:r>
        <w:t>227.7103-7</w:t>
      </w:r>
      <w:r>
        <w:t xml:space="preserve"> or is a Government contractor receiving access to the software for performance of a Government contract that contains the clause at </w:t>
      </w:r>
      <w:r>
        <w:t>252.227-7025</w:t>
      </w:r>
      <w:r>
        <w:t>, Limitations on the Use or Disclosure of Government 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(C) Such use is subject to the limitations in paragraphs (a)(18)(i) through (iii) of this clause; and</w:t>
      </w:r>
    </w:p>
    <w:p>
      <w:pPr>
        <w:pStyle w:val="BodyText"/>
      </w:pPr>
      <w:r>
        <w:t xml:space="preserve">(vii) Permit covered Government support contractors in the performance of Government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pPr>
        <w:pStyle w:val="BodyText"/>
      </w:pPr>
      <w:r>
        <w:t>(B) Such use is subject to the limitations in paragraphs (a)(18)(i) through (iv) of this clause.</w:t>
      </w:r>
    </w:p>
    <w:p>
      <w:pPr>
        <w:pStyle w:val="BodyText"/>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pPr>
        <w:pStyle w:val="BodyText"/>
      </w:pPr>
      <w:r>
        <w:t>(i) Limited rights in such SBIR technical data; and</w:t>
      </w:r>
    </w:p>
    <w:p>
      <w:pPr>
        <w:pStyle w:val="BodyText"/>
      </w:pPr>
      <w:r>
        <w:t>(ii) Restricted rights in such SBIR computer software.</w:t>
      </w:r>
    </w:p>
    <w:p>
      <w:pPr>
        <w:pStyle w:val="BodyText"/>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pPr>
        <w:pStyle w:val="BodyText"/>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w:pPr>
        <w:pStyle w:val="BodyText"/>
      </w:pPr>
      <w:r>
        <w:t xml:space="preserve">(1) </w:t>
      </w:r>
      <w:r>
        <w:rPr>
          <w:i/>
        </w:rPr>
        <w:t>Unlimited rights.</w:t>
      </w:r>
      <w:r>
        <w:t xml:space="preserve"> The Government shall have unlimited rights in technical data, including computer software documentation, or computer software generated under this contract that are -</w:t>
      </w:r>
    </w:p>
    <w:p>
      <w:pPr>
        <w:pStyle w:val="BodyText"/>
      </w:pPr>
      <w:r>
        <w:t>(i) Form, fit, and function data;</w:t>
      </w:r>
    </w:p>
    <w:p>
      <w:pPr>
        <w:pStyle w:val="BodyText"/>
      </w:pPr>
      <w:r>
        <w:t>(ii) Necessary for installation, operation, maintenance, or training purposes (other than detailed manufacturing or process data);</w:t>
      </w:r>
    </w:p>
    <w:p>
      <w:pPr>
        <w:pStyle w:val="BodyText"/>
      </w:pPr>
      <w:r>
        <w:t>(iii) Corrections or changes to Government-furnished technical data or computer software;</w:t>
      </w:r>
    </w:p>
    <w:p>
      <w:pPr>
        <w:pStyle w:val="BodyText"/>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pPr>
        <w:pStyle w:val="BodyText"/>
      </w:pPr>
      <w:r>
        <w:t>(v) Data or software in which the Government has acquired previously unlimited rights under another Government contract or through a specific license; and</w:t>
      </w:r>
    </w:p>
    <w:p>
      <w:pPr>
        <w:pStyle w:val="BodyText"/>
      </w:pPr>
      <w:r>
        <w:t>(vi) SBIR data upon expiration of the SBIR data rights period.</w:t>
      </w:r>
    </w:p>
    <w:p>
      <w:pPr>
        <w:pStyle w:val="BodyText"/>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pPr>
        <w:pStyle w:val="BodyText"/>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w:pPr>
        <w:pStyle w:val="BodyText"/>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pPr>
        <w:pStyle w:val="BodyText"/>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pPr>
        <w:pStyle w:val="BodyText"/>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pPr>
        <w:pStyle w:val="BodyText"/>
      </w:pPr>
      <w:r>
        <w:t>(i) The parties have agreed otherwise; or</w:t>
      </w:r>
    </w:p>
    <w:p>
      <w:pPr>
        <w:pStyle w:val="BodyText"/>
      </w:pPr>
      <w:r>
        <w:t>(ii) Any restrictions on the Government's rights to use, modify, release, perform, display, or disclose the technical data or computer software have expired or no longer apply.</w:t>
      </w:r>
    </w:p>
    <w:p>
      <w:pPr>
        <w:pStyle w:val="BodyText"/>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pPr>
        <w:pStyle w:val="BodyText"/>
      </w:pPr>
      <w:r>
        <w:t xml:space="preserve">(8) </w:t>
      </w:r>
      <w:r>
        <w:rPr>
          <w:i/>
        </w:rPr>
        <w:t>Covered Government support contractors.</w:t>
      </w:r>
      <w:r>
        <w:t xml:space="preserve"> The Contractor acknowledges that -</w:t>
      </w:r>
    </w:p>
    <w:p>
      <w:pPr>
        <w:pStyle w:val="BodyText"/>
      </w:pPr>
      <w:r>
        <w:t>(i) Limited rights technical data and restricted rights computer software are authorized to be released or disclosed to covered Government support contractors;</w:t>
      </w:r>
    </w:p>
    <w:p>
      <w:pPr>
        <w:pStyle w:val="BodyText"/>
      </w:pPr>
      <w:r>
        <w:t>(ii) The Contractor will be notified of such release or disclosure;</w:t>
      </w:r>
    </w:p>
    <w:p>
      <w:pPr>
        <w:pStyle w:val="BodyText"/>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pPr>
        <w:pStyle w:val="BodyText"/>
      </w:pPr>
      <w:r>
        <w:t xml:space="preserve">(iv) Any such non-disclosure agreement shall address the restrictions on the covered Government support contractor's use of the data or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pPr>
        <w:pStyle w:val="BodyText"/>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pPr>
        <w:pStyle w:val="BodyText"/>
      </w:pPr>
      <w:r>
        <w:t>(1) Technical data, has affixed to the transmittal document a statement of the license rights obtained; or</w:t>
      </w:r>
    </w:p>
    <w:p>
      <w:pPr>
        <w:pStyle w:val="BodyText"/>
      </w:pPr>
      <w:r>
        <w:t>(2) Computer software, has provided a statement of the license rights obtained in a form acceptable to the Contracting Officer.</w:t>
      </w:r>
    </w:p>
    <w:p>
      <w:pPr>
        <w:pStyle w:val="BodyText"/>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pPr>
        <w:pStyle w:val="BodyText"/>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pPr>
        <w:pStyle w:val="BodyText"/>
      </w:pPr>
      <w:r>
        <w:t>Identification and Assertion of Restrictions on the Government's Use, Release, or Disclosure of Technical Data or Computer Software</w:t>
      </w:r>
    </w:p>
    <w:p>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 xml:space="preserve">Technical data or computer software to be furnished with restrictions </w:t>
            </w:r>
            <w:r>
              <w:rPr>
                <w:vertAlign w:val="superscript"/>
              </w:rPr>
              <w:t>1</w:t>
            </w:r>
            <w:r>
              <w:t/>
            </w:r>
          </w:p>
        </w:tc>
        <w:tc>
          <w:p>
            <w:pPr>
              <w:pStyle w:val="BodyText"/>
            </w:pPr>
            <w:r>
              <w:t xml:space="preserve">Basis for assertion </w:t>
            </w:r>
            <w:r>
              <w:rPr>
                <w:vertAlign w:val="superscript"/>
              </w:rPr>
              <w:t>2</w:t>
            </w:r>
            <w:r>
              <w:t/>
            </w:r>
          </w:p>
        </w:tc>
        <w:tc>
          <w:p>
            <w:pPr>
              <w:pStyle w:val="BodyText"/>
            </w:pPr>
            <w:r>
              <w:t xml:space="preserve">Asserted rights category </w:t>
            </w:r>
            <w:r>
              <w:rPr>
                <w:vertAlign w:val="superscript"/>
              </w:rPr>
              <w:t>3</w:t>
            </w:r>
            <w:r>
              <w:t/>
            </w:r>
          </w:p>
        </w:tc>
        <w:tc>
          <w:p>
            <w:pPr>
              <w:pStyle w:val="BodyText"/>
            </w:pPr>
            <w:r>
              <w:t xml:space="preserve">Name of person asserting restrictions </w:t>
            </w:r>
            <w:r>
              <w:rPr>
                <w:vertAlign w:val="superscript"/>
              </w:rPr>
              <w:t>4</w:t>
            </w:r>
            <w:r>
              <w:t/>
            </w:r>
          </w:p>
        </w:tc>
      </w:tr>
      <w:tr>
        <w:trPr>
          <w:cantSplit/>
        </w:trPr>
        <w:tc>
          <w:p>
            <w:pPr>
              <w:pStyle w:val="BodyText"/>
            </w:pPr>
            <w:r>
              <w:t>(LIST)</w:t>
            </w:r>
          </w:p>
        </w:tc>
        <w:tc>
          <w:p>
            <w:pPr>
              <w:pStyle w:val="BodyText"/>
            </w:pPr>
            <w:r>
              <w:t>(LIST)</w:t>
            </w:r>
          </w:p>
        </w:tc>
        <w:tc>
          <w:p>
            <w:pPr>
              <w:pStyle w:val="BodyText"/>
            </w:pPr>
            <w:r>
              <w:t>(LIST)</w:t>
            </w:r>
          </w:p>
        </w:tc>
        <w:tc>
          <w:p>
            <w:pPr>
              <w:pStyle w:val="BodyText"/>
            </w:pPr>
            <w:r>
              <w:t/>
            </w:r>
            <w:r>
              <w:rPr>
                <w:rStyle w:val="FootnoteReference"/>
              </w:rPr>
              <w:t>1</w:t>
            </w:r>
            <w:r>
              <w:t>(LIST)</w:t>
            </w:r>
          </w:p>
        </w:tc>
      </w:tr>
    </w:tbl>
    <w:p>
      <w:pPr>
        <w:pStyle w:val="FootnoteText"/>
        <w:spacing w:after="120"/>
      </w:pPr>
      <w:r>
        <w:rPr>
          <w:rStyle w:val="FootnoteReference"/>
        </w:rPr>
        <w:t>1</w:t>
      </w:r>
      <w:r>
        <w:t xml:space="preserve"> </w:t>
      </w:r>
      <w:p>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pPr>
          <w:pStyle w:val="BodyText"/>
        </w:pPr>
        <w:r>
          <w:t/>
        </w:r>
        <w:r>
          <w:rPr>
            <w:vertAlign w:val="superscript"/>
          </w:rPr>
          <w:t>4</w:t>
        </w:r>
        <w:r>
          <w:t xml:space="preserve"> Corporation, individual, or other person, as appropriate.</w:t>
        </w:r>
      </w:p>
    </w:p>
    <w:p>
      <w:pPr>
        <w:pStyle w:val="BodyText"/>
      </w:pPr>
      <w:r>
        <w:t>Date</w:t>
      </w:r>
    </w:p>
    <w:p>
      <w:pPr>
        <w:pStyle w:val="BodyText"/>
      </w:pPr>
      <w:r>
        <w:t>Printed Name and Title</w:t>
      </w:r>
    </w:p>
    <w:p>
      <w:pPr>
        <w:pStyle w:val="BodyText"/>
      </w:pPr>
      <w:r>
        <w:t>Signature</w:t>
      </w:r>
    </w:p>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pPr>
        <w:pStyle w:val="BodyText"/>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pPr>
        <w:pStyle w:val="BodyText"/>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pPr>
        <w:pStyle w:val="BodyText"/>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pPr>
        <w:pStyle w:val="BodyText"/>
      </w:pPr>
      <w:r>
        <w:t>Limited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w:pPr>
        <w:pStyle w:val="BodyText"/>
      </w:pPr>
      <w:r>
        <w:t>Restricted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w:pPr>
        <w:pStyle w:val="BodyText"/>
      </w:pPr>
      <w:r>
        <w:t>SBIR Data Rights</w:t>
      </w:r>
    </w:p>
    <w:p>
      <w:pPr>
        <w:pStyle w:val="BodyText"/>
      </w:pPr>
      <w:r>
        <w:t>Contract No.</w:t>
      </w:r>
    </w:p>
    <w:p>
      <w:pPr>
        <w:pStyle w:val="BodyText"/>
      </w:pPr>
      <w:r>
        <w:t>Contractor Name</w:t>
      </w:r>
    </w:p>
    <w:p>
      <w:pPr>
        <w:pStyle w:val="BodyText"/>
      </w:pPr>
      <w:r>
        <w:t>Address</w:t>
      </w:r>
    </w:p>
    <w:p>
      <w:pPr>
        <w:pStyle w:val="BodyText"/>
      </w:pPr>
      <w:r>
        <w:t>Expiration of SBIR Data Rights Period</w:t>
      </w:r>
    </w:p>
    <w:p>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pPr>
        <w:pStyle w:val="BodyText"/>
      </w:pPr>
      <w:r>
        <w:t>(End of legend)</w:t>
      </w:r>
    </w:p>
    <w:p>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pPr>
        <w:pStyle w:val="BodyText"/>
      </w:pPr>
      <w:r>
        <w:t>Special License Rights</w:t>
      </w:r>
    </w:p>
    <w:p>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pPr>
        <w:pStyle w:val="BodyText"/>
      </w:pPr>
      <w:r>
        <w:t>(End of legend)</w:t>
      </w:r>
    </w:p>
    <w:p>
      <w:pPr>
        <w:pStyle w:val="BodyText"/>
      </w:pPr>
      <w:r>
        <w:t>(ii) For purposes of this clause, special licenses do not include government purpose license rights acquired under a prior contract (see paragraph (b)(6) of this clause).</w:t>
      </w:r>
    </w:p>
    <w:p>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pPr>
        <w:pStyle w:val="BodyText"/>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or computer software delivered under this contract.</w:t>
      </w:r>
    </w:p>
    <w:p>
      <w:pPr>
        <w:pStyle w:val="BodyText"/>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pPr>
        <w:pStyle w:val="BodyText"/>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pPr>
        <w:pStyle w:val="BodyText"/>
      </w:pPr>
      <w:r>
        <w:t>(i) The Government has acquired, by any means, the same or greater rights in the data or software; or</w:t>
      </w:r>
    </w:p>
    <w:p>
      <w:pPr>
        <w:pStyle w:val="BodyText"/>
      </w:pPr>
      <w:r>
        <w:t>(ii) The data are available to the public without restrictions.</w:t>
      </w:r>
    </w:p>
    <w:p>
      <w:pPr>
        <w:pStyle w:val="BodyText"/>
      </w:pPr>
      <w:r>
        <w:t>(2) The limitation in paragraph (j)(1) of this clause -</w:t>
      </w:r>
    </w:p>
    <w:p>
      <w:pPr>
        <w:pStyle w:val="BodyText"/>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or computer software will be delivered.</w:t>
      </w:r>
    </w:p>
    <w:p>
      <w:pPr>
        <w:pStyle w:val="BodyText"/>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w:pPr>
        <w:pStyle w:val="BodyText"/>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w:pPr>
        <w:pStyle w:val="BodyText"/>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pPr>
        <w:pStyle w:val="BodyText"/>
      </w:pPr>
      <w:r>
        <w:t>(4) The Contractor and higher tier subcontractors or suppliers shall not use their power to award contracts as economic leverage to obtain rights in technical data or computer software from their subcontractors or suppliers.</w:t>
      </w:r>
    </w:p>
    <w:p>
      <w:pPr>
        <w:pStyle w:val="BodyText"/>
      </w:pPr>
      <w:r>
        <w:t>(5) In no event shall the Contractor use its obligation to recognize and protect subcontractor or supplier rights in technical data or computer software as an excuse for failing to satisfy its contractual obligation to the Government.</w:t>
      </w:r>
    </w:p>
    <w:p>
      <w:pPr>
        <w:pStyle w:val="BodyText"/>
      </w:pPr>
      <w:r>
        <w:t>(End of clause)</w:t>
      </w:r>
    </w:p>
    <w:p>
      <w:pPr>
        <w:pStyle w:val="BodyText"/>
      </w:pPr>
      <w:r>
        <w:t/>
      </w:r>
      <w:r>
        <w:rPr>
          <w:i/>
        </w:rPr>
        <w:t>Alternate I</w:t>
      </w:r>
      <w:r>
        <w:t xml:space="preserve"> (JUN 1995). As prescribed in </w:t>
      </w:r>
      <w:r>
        <w:t>227.7104</w:t>
      </w:r>
      <w:r>
        <w:t>(d), add the following paragraph (l) to the basic clause:</w:t>
      </w:r>
    </w:p>
    <w:p>
      <w:pPr>
        <w:pStyle w:val="BodyText"/>
      </w:pPr>
      <w:r>
        <w:t xml:space="preserve">(l) </w:t>
      </w:r>
      <w:r>
        <w:rPr>
          <w:i/>
        </w:rPr>
        <w:t>Publication for sale.</w:t>
      </w:r>
      <w:r>
        <w:t xml:space="preserve"> (1)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718-->
    <w:p>
      <w:pPr>
        <w:pStyle w:val="Heading6"/>
      </w:pPr>
      <w:bookmarkStart w:id="4168" w:name="_Refd19e134300"/>
      <w:bookmarkStart w:id="4169" w:name="_Tocd19e134300"/>
      <w:r>
        <w:t/>
      </w:r>
      <w:r>
        <w:t>252.227-7019</w:t>
      </w:r>
      <w:r>
        <w:t xml:space="preserve"> Validation of Asserted Restrictions—Computer Software.</w:t>
      </w:r>
      <w:bookmarkEnd w:id="4168"/>
      <w:bookmarkEnd w:id="4169"/>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 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 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720-->
    <w:p>
      <w:pPr>
        <w:pStyle w:val="Heading6"/>
      </w:pPr>
      <w:bookmarkStart w:id="4170" w:name="_Refd19e134484"/>
      <w:bookmarkStart w:id="4171" w:name="_Tocd19e134484"/>
      <w:r>
        <w:t/>
      </w:r>
      <w:r>
        <w:t>252.227-7020</w:t>
      </w:r>
      <w:r>
        <w:t xml:space="preserve"> Rights in Special Works.</w:t>
      </w:r>
      <w:bookmarkEnd w:id="4170"/>
      <w:bookmarkEnd w:id="4171"/>
    </w:p>
    <w:p>
      <w:pPr>
        <w:pStyle w:val="BodyText"/>
      </w:pPr>
      <w:r>
        <w:t xml:space="preserve">As prescribed in227.7105-3,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719-->
    <w:p>
      <w:pPr>
        <w:pStyle w:val="Heading6"/>
      </w:pPr>
      <w:bookmarkStart w:id="4172" w:name="_Refd19e134578"/>
      <w:bookmarkStart w:id="4173" w:name="_Tocd19e134578"/>
      <w:r>
        <w:t/>
      </w:r>
      <w:r>
        <w:t>252.227-7021</w:t>
      </w:r>
      <w:r>
        <w:t xml:space="preserve"> Rights in Data—Existing Works.</w:t>
      </w:r>
      <w:bookmarkEnd w:id="4172"/>
      <w:bookmarkEnd w:id="4173"/>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721-->
    <w:p>
      <w:pPr>
        <w:pStyle w:val="Heading6"/>
      </w:pPr>
      <w:bookmarkStart w:id="4174" w:name="_Refd19e134613"/>
      <w:bookmarkStart w:id="4175" w:name="_Tocd19e134613"/>
      <w:r>
        <w:t/>
      </w:r>
      <w:r>
        <w:t>252.227-7022</w:t>
      </w:r>
      <w:r>
        <w:t xml:space="preserve"> Government Rights (Unlimited).</w:t>
      </w:r>
      <w:bookmarkEnd w:id="4174"/>
      <w:bookmarkEnd w:id="4175"/>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722-->
    <w:p>
      <w:pPr>
        <w:pStyle w:val="Heading6"/>
      </w:pPr>
      <w:bookmarkStart w:id="4176" w:name="_Refd19e134645"/>
      <w:bookmarkStart w:id="4177" w:name="_Tocd19e134645"/>
      <w:r>
        <w:t/>
      </w:r>
      <w:r>
        <w:t>252.227-7023</w:t>
      </w:r>
      <w:r>
        <w:t xml:space="preserve"> Drawings and Other Data to Become Property of Government.</w:t>
      </w:r>
      <w:bookmarkEnd w:id="4176"/>
      <w:bookmarkEnd w:id="4177"/>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724-->
    <w:p>
      <w:pPr>
        <w:pStyle w:val="Heading6"/>
      </w:pPr>
      <w:bookmarkStart w:id="4178" w:name="_Refd19e134676"/>
      <w:bookmarkStart w:id="4179" w:name="_Tocd19e134676"/>
      <w:r>
        <w:t/>
      </w:r>
      <w:r>
        <w:t>252.227-7024</w:t>
      </w:r>
      <w:r>
        <w:t xml:space="preserve"> Notice and Approval of Restricted Designs.</w:t>
      </w:r>
      <w:bookmarkEnd w:id="4178"/>
      <w:bookmarkEnd w:id="4179"/>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472-->
    <w:p>
      <w:pPr>
        <w:pStyle w:val="Heading6"/>
      </w:pPr>
      <w:bookmarkStart w:id="4180" w:name="_Refd19e134708"/>
      <w:bookmarkStart w:id="4181" w:name="_Tocd19e134708"/>
      <w:r>
        <w:t/>
      </w:r>
      <w:r>
        <w:t>252.227-7025</w:t>
      </w:r>
      <w:r>
        <w:t xml:space="preserve"> Limitations on the Use or Disclosure of Government-Furnished Information Marked with Restrictive Legends.</w:t>
      </w:r>
      <w:bookmarkEnd w:id="4180"/>
      <w:bookmarkEnd w:id="4181"/>
    </w:p>
    <w:p>
      <w:pPr>
        <w:pStyle w:val="BodyText"/>
      </w:pPr>
      <w:r>
        <w:t xml:space="preserve">As prescribed in </w:t>
      </w:r>
      <w:r>
        <w:t>227.7103-6</w:t>
      </w:r>
      <w:r>
        <w:t xml:space="preserve">(c),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713-->
    <w:p>
      <w:pPr>
        <w:pStyle w:val="Heading6"/>
      </w:pPr>
      <w:bookmarkStart w:id="4182" w:name="_Refd19e134852"/>
      <w:bookmarkStart w:id="4183" w:name="_Tocd19e134852"/>
      <w:r>
        <w:t/>
      </w:r>
      <w:r>
        <w:t>252.227-7026</w:t>
      </w:r>
      <w:r>
        <w:t xml:space="preserve"> Deferred Delivery of Technical Data or Computer Software.</w:t>
      </w:r>
      <w:bookmarkEnd w:id="4182"/>
      <w:bookmarkEnd w:id="4183"/>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714-->
    <w:p>
      <w:pPr>
        <w:pStyle w:val="Heading6"/>
      </w:pPr>
      <w:bookmarkStart w:id="4184" w:name="_Refd19e134884"/>
      <w:bookmarkStart w:id="4185" w:name="_Tocd19e134884"/>
      <w:r>
        <w:t/>
      </w:r>
      <w:r>
        <w:t>252.227-7027</w:t>
      </w:r>
      <w:r>
        <w:t xml:space="preserve"> Deferred Ordering of Technical Data or Computer Software.</w:t>
      </w:r>
      <w:bookmarkEnd w:id="4184"/>
      <w:bookmarkEnd w:id="4185"/>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710-->
    <w:p>
      <w:pPr>
        <w:pStyle w:val="Heading6"/>
      </w:pPr>
      <w:bookmarkStart w:id="4186" w:name="_Refd19e134915"/>
      <w:bookmarkStart w:id="4187" w:name="_Tocd19e134915"/>
      <w:r>
        <w:t/>
      </w:r>
      <w:r>
        <w:t>252.227-7028</w:t>
      </w:r>
      <w:r>
        <w:t xml:space="preserve"> Technical Data or Computer Software Previously Delivered to the Government.</w:t>
      </w:r>
      <w:bookmarkEnd w:id="4186"/>
      <w:bookmarkEnd w:id="4187"/>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613-->
    <w:p>
      <w:pPr>
        <w:pStyle w:val="Heading6"/>
      </w:pPr>
      <w:bookmarkStart w:id="4188" w:name="_Refd19e134960"/>
      <w:bookmarkStart w:id="4189" w:name="_Tocd19e134960"/>
      <w:r>
        <w:t/>
      </w:r>
      <w:r>
        <w:t>252.227-7029</w:t>
      </w:r>
      <w:r>
        <w:t xml:space="preserve"> Reserved.</w:t>
      </w:r>
      <w:bookmarkEnd w:id="4188"/>
      <w:bookmarkEnd w:id="4189"/>
    </w:p>
    <!--Topic unique_1712-->
    <w:p>
      <w:pPr>
        <w:pStyle w:val="Heading6"/>
      </w:pPr>
      <w:bookmarkStart w:id="4190" w:name="_Refd19e134974"/>
      <w:bookmarkStart w:id="4191" w:name="_Tocd19e134974"/>
      <w:r>
        <w:t/>
      </w:r>
      <w:r>
        <w:t>252.227-7030</w:t>
      </w:r>
      <w:r>
        <w:t xml:space="preserve"> Technical Data—Withholding of Payment.</w:t>
      </w:r>
      <w:bookmarkEnd w:id="4190"/>
      <w:bookmarkEnd w:id="4191"/>
    </w:p>
    <w:p>
      <w:pPr>
        <w:pStyle w:val="BodyText"/>
      </w:pPr>
      <w:r>
        <w:t xml:space="preserve">As prescribed at </w:t>
      </w:r>
      <w:r>
        <w:t>227.7103-6</w:t>
      </w:r>
      <w:r>
        <w:t xml:space="preserve">(e)(2) or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614-->
    <w:p>
      <w:pPr>
        <w:pStyle w:val="Heading6"/>
      </w:pPr>
      <w:bookmarkStart w:id="4192" w:name="_Refd19e135026"/>
      <w:bookmarkStart w:id="4193" w:name="_Tocd19e135026"/>
      <w:r>
        <w:t/>
      </w:r>
      <w:r>
        <w:t>252.227-7031</w:t>
      </w:r>
      <w:r>
        <w:t xml:space="preserve"> Reserved.</w:t>
      </w:r>
      <w:bookmarkEnd w:id="4192"/>
      <w:bookmarkEnd w:id="4193"/>
    </w:p>
    <!--Topic unique_1717-->
    <w:p>
      <w:pPr>
        <w:pStyle w:val="Heading6"/>
      </w:pPr>
      <w:bookmarkStart w:id="4194" w:name="_Refd19e135040"/>
      <w:bookmarkStart w:id="4195" w:name="_Tocd19e135040"/>
      <w:r>
        <w:t/>
      </w:r>
      <w:r>
        <w:t>252.227-7032</w:t>
      </w:r>
      <w:r>
        <w:t xml:space="preserve"> Rights in Technical Data and Computer Software (Foreign).</w:t>
      </w:r>
      <w:bookmarkEnd w:id="4194"/>
      <w:bookmarkEnd w:id="4195"/>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723-->
    <w:p>
      <w:pPr>
        <w:pStyle w:val="Heading6"/>
      </w:pPr>
      <w:bookmarkStart w:id="4196" w:name="_Refd19e135072"/>
      <w:bookmarkStart w:id="4197" w:name="_Tocd19e135072"/>
      <w:r>
        <w:t/>
      </w:r>
      <w:r>
        <w:t>252.227-7033</w:t>
      </w:r>
      <w:r>
        <w:t xml:space="preserve"> Rights in Shop Drawings.</w:t>
      </w:r>
      <w:bookmarkEnd w:id="4196"/>
      <w:bookmarkEnd w:id="4197"/>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615-->
    <w:p>
      <w:pPr>
        <w:pStyle w:val="Heading6"/>
      </w:pPr>
      <w:bookmarkStart w:id="4198" w:name="_Refd19e135105"/>
      <w:bookmarkStart w:id="4199" w:name="_Tocd19e135105"/>
      <w:r>
        <w:t/>
      </w:r>
      <w:r>
        <w:t>252.227-7034</w:t>
      </w:r>
      <w:r>
        <w:t xml:space="preserve"> Reserved.</w:t>
      </w:r>
      <w:bookmarkEnd w:id="4198"/>
      <w:bookmarkEnd w:id="4199"/>
    </w:p>
    <!--Topic unique_2616-->
    <w:p>
      <w:pPr>
        <w:pStyle w:val="Heading6"/>
      </w:pPr>
      <w:bookmarkStart w:id="4200" w:name="_Refd19e135120"/>
      <w:bookmarkStart w:id="4201" w:name="_Tocd19e135120"/>
      <w:r>
        <w:t/>
      </w:r>
      <w:r>
        <w:t>252.227-7035</w:t>
      </w:r>
      <w:r>
        <w:t xml:space="preserve"> Reserved.</w:t>
      </w:r>
      <w:bookmarkEnd w:id="4200"/>
      <w:bookmarkEnd w:id="4201"/>
    </w:p>
    <!--Topic unique_2617-->
    <w:p>
      <w:pPr>
        <w:pStyle w:val="Heading6"/>
      </w:pPr>
      <w:bookmarkStart w:id="4202" w:name="_Refd19e135134"/>
      <w:bookmarkStart w:id="4203" w:name="_Tocd19e135134"/>
      <w:r>
        <w:t/>
      </w:r>
      <w:r>
        <w:t>252.227-7036</w:t>
      </w:r>
      <w:r>
        <w:t xml:space="preserve"> Reserved.</w:t>
      </w:r>
      <w:bookmarkEnd w:id="4202"/>
      <w:bookmarkEnd w:id="4203"/>
    </w:p>
    <!--Topic unique_638-->
    <w:p>
      <w:pPr>
        <w:pStyle w:val="Heading6"/>
      </w:pPr>
      <w:bookmarkStart w:id="4204" w:name="_Refd19e135149"/>
      <w:bookmarkStart w:id="4205" w:name="_Tocd19e135149"/>
      <w:r>
        <w:t/>
      </w:r>
      <w:r>
        <w:t>252.227-7037</w:t>
      </w:r>
      <w:r>
        <w:t xml:space="preserve"> Validation of Restrictive Markings on Technical Data.</w:t>
      </w:r>
      <w:bookmarkEnd w:id="4204"/>
      <w:bookmarkEnd w:id="4205"/>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(A) A commercial subsystem or component of a major weapon system, if the major weapon system was acquired as a commercial item in accordance with DFARS subpart 234.70 (10 U.S.C. 2379(a));</w:t>
      </w:r>
    </w:p>
    <w:p>
      <w:pPr>
        <w:pStyle w:val="BodyText"/>
      </w:pPr>
      <w:r>
        <w:t>(B) A component of a subsystem, if the subsystem was acquired as a commercial item in accordance with DFARS subpart 234.70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95-->
    <w:p>
      <w:pPr>
        <w:pStyle w:val="Heading6"/>
      </w:pPr>
      <w:bookmarkStart w:id="4206" w:name="_Refd19e135323"/>
      <w:bookmarkStart w:id="4207" w:name="_Tocd19e135323"/>
      <w:r>
        <w:t/>
      </w:r>
      <w:r>
        <w:t>252.227-7038</w:t>
      </w:r>
      <w:r>
        <w:t xml:space="preserve"> Patent Rights—Ownership by the Contractor (Large Business).</w:t>
      </w:r>
      <w:bookmarkEnd w:id="4206"/>
      <w:bookmarkEnd w:id="4207"/>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94-->
    <w:p>
      <w:pPr>
        <w:pStyle w:val="Heading6"/>
      </w:pPr>
      <w:bookmarkStart w:id="4208" w:name="_Refd19e135716"/>
      <w:bookmarkStart w:id="4209" w:name="_Tocd19e135716"/>
      <w:r>
        <w:t/>
      </w:r>
      <w:r>
        <w:t>252.227-7039</w:t>
      </w:r>
      <w:r>
        <w:t xml:space="preserve"> Patents—Reporting of Subject Inventions.</w:t>
      </w:r>
      <w:bookmarkEnd w:id="4208"/>
      <w:bookmarkEnd w:id="4209"/>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2618-->
    <w:p>
      <w:pPr>
        <w:pStyle w:val="Heading5"/>
      </w:pPr>
      <w:bookmarkStart w:id="4210" w:name="_Refd19e135757"/>
      <w:bookmarkStart w:id="4211" w:name="_Tocd19e135757"/>
      <w:r>
        <w:t/>
      </w:r>
      <w:r>
        <w:t>252.228</w:t>
      </w:r>
      <w:r>
        <w:t xml:space="preserve"> RESERVED</w:t>
      </w:r>
      <w:bookmarkEnd w:id="4210"/>
      <w:bookmarkEnd w:id="4211"/>
    </w:p>
    <!--Topic unique_1744-->
    <w:p>
      <w:pPr>
        <w:pStyle w:val="Heading6"/>
      </w:pPr>
      <w:bookmarkStart w:id="4212" w:name="_Refd19e135770"/>
      <w:bookmarkStart w:id="4213" w:name="_Tocd19e135770"/>
      <w:r>
        <w:t/>
      </w:r>
      <w:r>
        <w:t>252.228-7000</w:t>
      </w:r>
      <w:r>
        <w:t xml:space="preserve"> Reimbursement for War-Hazard Losses.</w:t>
      </w:r>
      <w:bookmarkEnd w:id="4212"/>
      <w:bookmarkEnd w:id="4213"/>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45-->
    <w:p>
      <w:pPr>
        <w:pStyle w:val="Heading6"/>
      </w:pPr>
      <w:bookmarkStart w:id="4214" w:name="_Refd19e135825"/>
      <w:bookmarkStart w:id="4215" w:name="_Tocd19e135825"/>
      <w:r>
        <w:t/>
      </w:r>
      <w:r>
        <w:t>252.228-7001</w:t>
      </w:r>
      <w:r>
        <w:t xml:space="preserve"> Ground and Flight Risk.</w:t>
      </w:r>
      <w:bookmarkEnd w:id="4214"/>
      <w:bookmarkEnd w:id="4215"/>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Contractor’s share of loss and Contractor’s deductible under the</w:t>
      </w:r>
      <w:r>
        <w:t xml:space="preserve"> 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619-->
    <w:p>
      <w:pPr>
        <w:pStyle w:val="Heading6"/>
      </w:pPr>
      <w:bookmarkStart w:id="4216" w:name="_Refd19e136058"/>
      <w:bookmarkStart w:id="4217" w:name="_Tocd19e136058"/>
      <w:r>
        <w:t/>
      </w:r>
      <w:r>
        <w:t>252.228-7002</w:t>
      </w:r>
      <w:r>
        <w:t xml:space="preserve"> Reserved</w:t>
      </w:r>
      <w:bookmarkEnd w:id="4216"/>
      <w:bookmarkEnd w:id="4217"/>
    </w:p>
    <!--Topic unique_1747-->
    <w:p>
      <w:pPr>
        <w:pStyle w:val="Heading6"/>
      </w:pPr>
      <w:bookmarkStart w:id="4218" w:name="_Refd19e136073"/>
      <w:bookmarkStart w:id="4219" w:name="_Tocd19e136073"/>
      <w:r>
        <w:t/>
      </w:r>
      <w:r>
        <w:t>252.228-7003</w:t>
      </w:r>
      <w:r>
        <w:t xml:space="preserve"> Capture and Detention.</w:t>
      </w:r>
      <w:bookmarkEnd w:id="4218"/>
      <w:bookmarkEnd w:id="4219"/>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620-->
    <w:p>
      <w:pPr>
        <w:pStyle w:val="Heading6"/>
      </w:pPr>
      <w:bookmarkStart w:id="4220" w:name="_Refd19e136135"/>
      <w:bookmarkStart w:id="4221" w:name="_Tocd19e136135"/>
      <w:r>
        <w:t/>
      </w:r>
      <w:r>
        <w:t>252.228-7004</w:t>
      </w:r>
      <w:r>
        <w:t xml:space="preserve"> Reserved.</w:t>
      </w:r>
      <w:bookmarkEnd w:id="4220"/>
      <w:bookmarkEnd w:id="4221"/>
    </w:p>
    <!--Topic unique_1748-->
    <w:p>
      <w:pPr>
        <w:pStyle w:val="Heading6"/>
      </w:pPr>
      <w:bookmarkStart w:id="4222" w:name="_Refd19e136150"/>
      <w:bookmarkStart w:id="4223" w:name="_Tocd19e136150"/>
      <w:r>
        <w:t/>
      </w:r>
      <w:r>
        <w:t>252.228-7005</w:t>
      </w:r>
      <w:r>
        <w:t xml:space="preserve"> Mishap Reporting and Investigation Involving Aircraft, Missiles, and Space Launch Vehicles.</w:t>
      </w:r>
      <w:bookmarkEnd w:id="4222"/>
      <w:bookmarkEnd w:id="4223"/>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49-->
    <w:p>
      <w:pPr>
        <w:pStyle w:val="Heading6"/>
      </w:pPr>
      <w:bookmarkStart w:id="4224" w:name="_Refd19e136185"/>
      <w:bookmarkStart w:id="4225" w:name="_Tocd19e136185"/>
      <w:r>
        <w:t/>
      </w:r>
      <w:r>
        <w:t>252.228-7006</w:t>
      </w:r>
      <w:r>
        <w:t xml:space="preserve"> Compliance with Spanish Laws and Insurance.</w:t>
      </w:r>
      <w:bookmarkEnd w:id="4224"/>
      <w:bookmarkEnd w:id="4225"/>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621-->
    <w:p>
      <w:pPr>
        <w:pStyle w:val="Heading5"/>
      </w:pPr>
      <w:bookmarkStart w:id="4226" w:name="_Refd19e136292"/>
      <w:bookmarkStart w:id="4227" w:name="_Tocd19e136292"/>
      <w:r>
        <w:t/>
      </w:r>
      <w:r>
        <w:t>252.229</w:t>
      </w:r>
      <w:r>
        <w:t xml:space="preserve"> RESERVED</w:t>
      </w:r>
      <w:bookmarkEnd w:id="4226"/>
      <w:bookmarkEnd w:id="4227"/>
    </w:p>
    <!--Topic unique_2622-->
    <w:p>
      <w:pPr>
        <w:pStyle w:val="Heading6"/>
      </w:pPr>
      <w:bookmarkStart w:id="4228" w:name="_Refd19e136305"/>
      <w:bookmarkStart w:id="4229" w:name="_Tocd19e136305"/>
      <w:r>
        <w:t/>
      </w:r>
      <w:r>
        <w:t>252.229-7000</w:t>
      </w:r>
      <w:r>
        <w:t xml:space="preserve"> Reserved.</w:t>
      </w:r>
      <w:bookmarkEnd w:id="4228"/>
      <w:bookmarkEnd w:id="4229"/>
    </w:p>
    <!--Topic unique_1764-->
    <w:p>
      <w:pPr>
        <w:pStyle w:val="Heading6"/>
      </w:pPr>
      <w:bookmarkStart w:id="4230" w:name="_Refd19e136320"/>
      <w:bookmarkStart w:id="4231" w:name="_Tocd19e136320"/>
      <w:r>
        <w:t/>
      </w:r>
      <w:r>
        <w:t>252.229-7001</w:t>
      </w:r>
      <w:r>
        <w:t xml:space="preserve"> Tax Relief.</w:t>
      </w:r>
      <w:bookmarkEnd w:id="4230"/>
      <w:bookmarkEnd w:id="4231"/>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65-->
    <w:p>
      <w:pPr>
        <w:pStyle w:val="Heading6"/>
      </w:pPr>
      <w:bookmarkStart w:id="4232" w:name="_Refd19e136435"/>
      <w:bookmarkStart w:id="4233" w:name="_Tocd19e136435"/>
      <w:r>
        <w:t/>
      </w:r>
      <w:r>
        <w:t>252.229-7002</w:t>
      </w:r>
      <w:r>
        <w:t xml:space="preserve"> Customs Exemptions (Germany).</w:t>
      </w:r>
      <w:bookmarkEnd w:id="4232"/>
      <w:bookmarkEnd w:id="4233"/>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66-->
    <w:p>
      <w:pPr>
        <w:pStyle w:val="Heading6"/>
      </w:pPr>
      <w:bookmarkStart w:id="4234" w:name="_Refd19e136467"/>
      <w:bookmarkStart w:id="4235" w:name="_Tocd19e136467"/>
      <w:r>
        <w:t/>
      </w:r>
      <w:r>
        <w:t>252.229-7003</w:t>
      </w:r>
      <w:r>
        <w:t xml:space="preserve"> Tax Exemptions (Italy).</w:t>
      </w:r>
      <w:bookmarkEnd w:id="4234"/>
      <w:bookmarkEnd w:id="4235"/>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67-->
    <w:p>
      <w:pPr>
        <w:pStyle w:val="Heading6"/>
      </w:pPr>
      <w:bookmarkStart w:id="4236" w:name="_Refd19e136556"/>
      <w:bookmarkStart w:id="4237" w:name="_Tocd19e136556"/>
      <w:r>
        <w:t/>
      </w:r>
      <w:r>
        <w:t>252.229-7004</w:t>
      </w:r>
      <w:r>
        <w:t xml:space="preserve"> Status of Contractor as a Direct Contractor (Spain).</w:t>
      </w:r>
      <w:bookmarkEnd w:id="4236"/>
      <w:bookmarkEnd w:id="4237"/>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68-->
    <w:p>
      <w:pPr>
        <w:pStyle w:val="Heading6"/>
      </w:pPr>
      <w:bookmarkStart w:id="4238" w:name="_Refd19e136605"/>
      <w:bookmarkStart w:id="4239" w:name="_Tocd19e136605"/>
      <w:r>
        <w:t/>
      </w:r>
      <w:r>
        <w:t>252.229-7005</w:t>
      </w:r>
      <w:r>
        <w:t xml:space="preserve"> Tax Exemptions (Spain).</w:t>
      </w:r>
      <w:bookmarkEnd w:id="4238"/>
      <w:bookmarkEnd w:id="4239"/>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69-->
    <w:p>
      <w:pPr>
        <w:pStyle w:val="Heading6"/>
      </w:pPr>
      <w:bookmarkStart w:id="4240" w:name="_Refd19e136673"/>
      <w:bookmarkStart w:id="4241" w:name="_Tocd19e136673"/>
      <w:r>
        <w:t/>
      </w:r>
      <w:r>
        <w:t>252.229-7006</w:t>
      </w:r>
      <w:r>
        <w:t xml:space="preserve"> Value Added Tax Exclusion (United Kingdom)</w:t>
      </w:r>
      <w:bookmarkEnd w:id="4240"/>
      <w:bookmarkEnd w:id="4241"/>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70-->
    <w:p>
      <w:pPr>
        <w:pStyle w:val="Heading6"/>
      </w:pPr>
      <w:bookmarkStart w:id="4242" w:name="_Refd19e136705"/>
      <w:bookmarkStart w:id="4243" w:name="_Tocd19e136705"/>
      <w:r>
        <w:t/>
      </w:r>
      <w:r>
        <w:t>252.229-7007</w:t>
      </w:r>
      <w:r>
        <w:t xml:space="preserve"> Verification of United States Receipt of Goods.</w:t>
      </w:r>
      <w:bookmarkEnd w:id="4242"/>
      <w:bookmarkEnd w:id="4243"/>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71-->
    <w:p>
      <w:pPr>
        <w:pStyle w:val="Heading6"/>
      </w:pPr>
      <w:bookmarkStart w:id="4244" w:name="_Refd19e136738"/>
      <w:bookmarkStart w:id="4245" w:name="_Tocd19e136738"/>
      <w:r>
        <w:t/>
      </w:r>
      <w:r>
        <w:t>252.229-7008</w:t>
      </w:r>
      <w:r>
        <w:t xml:space="preserve"> Relief from Import Duty (United Kingdom).</w:t>
      </w:r>
      <w:bookmarkEnd w:id="4244"/>
      <w:bookmarkEnd w:id="4245"/>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72-->
    <w:p>
      <w:pPr>
        <w:pStyle w:val="Heading6"/>
      </w:pPr>
      <w:bookmarkStart w:id="4246" w:name="_Refd19e136770"/>
      <w:bookmarkStart w:id="4247" w:name="_Tocd19e136770"/>
      <w:r>
        <w:t/>
      </w:r>
      <w:r>
        <w:t>252.229-7009</w:t>
      </w:r>
      <w:r>
        <w:t xml:space="preserve"> Relief from Customs Duty and Value Added Tax on Fuel (Passenger Vehicles) (United Kingdom).</w:t>
      </w:r>
      <w:bookmarkEnd w:id="4246"/>
      <w:bookmarkEnd w:id="4247"/>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73-->
    <w:p>
      <w:pPr>
        <w:pStyle w:val="Heading6"/>
      </w:pPr>
      <w:bookmarkStart w:id="4248" w:name="_Refd19e136809"/>
      <w:bookmarkStart w:id="4249" w:name="_Tocd19e136809"/>
      <w:r>
        <w:t/>
      </w:r>
      <w:r>
        <w:t>252.229-7010</w:t>
      </w:r>
      <w:r>
        <w:t xml:space="preserve"> Relief from Customs Duty on Fuel (United Kingdom).</w:t>
      </w:r>
      <w:bookmarkEnd w:id="4248"/>
      <w:bookmarkEnd w:id="4249"/>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63-->
    <w:p>
      <w:pPr>
        <w:pStyle w:val="Heading6"/>
      </w:pPr>
      <w:bookmarkStart w:id="4250" w:name="_Refd19e136847"/>
      <w:bookmarkStart w:id="4251" w:name="_Tocd19e136847"/>
      <w:r>
        <w:t/>
      </w:r>
      <w:r>
        <w:t>252.229-7011</w:t>
      </w:r>
      <w:r>
        <w:t xml:space="preserve"> Reporting of Foreign Taxes – U.S. Assistance Programs.</w:t>
      </w:r>
      <w:bookmarkEnd w:id="4250"/>
      <w:bookmarkEnd w:id="4251"/>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0-->
    <w:p>
      <w:pPr>
        <w:pStyle w:val="Heading6"/>
      </w:pPr>
      <w:bookmarkStart w:id="4252" w:name="_Refd19e136889"/>
      <w:bookmarkStart w:id="4253" w:name="_Tocd19e136889"/>
      <w:r>
        <w:t/>
      </w:r>
      <w:r>
        <w:t>252.229-7012</w:t>
      </w:r>
      <w:r>
        <w:t xml:space="preserve"> Tax Exemptions (Italy)—Representation.</w:t>
      </w:r>
      <w:bookmarkEnd w:id="4252"/>
      <w:bookmarkEnd w:id="4253"/>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1-->
    <w:p>
      <w:pPr>
        <w:pStyle w:val="Heading6"/>
      </w:pPr>
      <w:bookmarkStart w:id="4254" w:name="_Refd19e136940"/>
      <w:bookmarkStart w:id="4255" w:name="_Tocd19e136940"/>
      <w:r>
        <w:t/>
      </w:r>
      <w:r>
        <w:t>252.229-7013</w:t>
      </w:r>
      <w:r>
        <w:t xml:space="preserve"> Tax Exemptions (Spain)—Representation.</w:t>
      </w:r>
      <w:bookmarkEnd w:id="4254"/>
      <w:bookmarkEnd w:id="4255"/>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639-->
    <w:p>
      <w:pPr>
        <w:pStyle w:val="Heading6"/>
      </w:pPr>
      <w:bookmarkStart w:id="4256" w:name="_Refd19e136986"/>
      <w:bookmarkStart w:id="4257" w:name="_Tocd19e136986"/>
      <w:r>
        <w:t/>
      </w:r>
      <w:r>
        <w:t>252.229-7014</w:t>
      </w:r>
      <w:r>
        <w:t xml:space="preserve"> Taxes—Foreign Contracts in Afghanistan.</w:t>
      </w:r>
      <w:bookmarkEnd w:id="4256"/>
      <w:bookmarkEnd w:id="4257"/>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641-->
    <w:p>
      <w:pPr>
        <w:pStyle w:val="Heading6"/>
      </w:pPr>
      <w:bookmarkStart w:id="4258" w:name="_Refd19e137026"/>
      <w:bookmarkStart w:id="4259" w:name="_Tocd19e137026"/>
      <w:r>
        <w:t/>
      </w:r>
      <w:r>
        <w:t>252.229-7015</w:t>
      </w:r>
      <w:r>
        <w:t xml:space="preserve"> Taxes—Foreign Contracts in Afghanistan (North Atlantic Treaty Organization Status of Forces Agreement).</w:t>
      </w:r>
      <w:bookmarkEnd w:id="4258"/>
      <w:bookmarkEnd w:id="4259"/>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2623-->
    <w:p>
      <w:pPr>
        <w:pStyle w:val="Heading5"/>
      </w:pPr>
      <w:bookmarkStart w:id="4260" w:name="_Refd19e137067"/>
      <w:bookmarkStart w:id="4261" w:name="_Tocd19e137067"/>
      <w:r>
        <w:t/>
      </w:r>
      <w:r>
        <w:t>252.231</w:t>
      </w:r>
      <w:r>
        <w:t xml:space="preserve"> RESERVED</w:t>
      </w:r>
      <w:bookmarkEnd w:id="4260"/>
      <w:bookmarkEnd w:id="4261"/>
    </w:p>
    <!--Topic unique_1800-->
    <w:p>
      <w:pPr>
        <w:pStyle w:val="Heading6"/>
      </w:pPr>
      <w:bookmarkStart w:id="4262" w:name="_Refd19e137080"/>
      <w:bookmarkStart w:id="4263" w:name="_Tocd19e137080"/>
      <w:r>
        <w:t/>
      </w:r>
      <w:r>
        <w:t>252.231-7000</w:t>
      </w:r>
      <w:r>
        <w:t xml:space="preserve"> Supplemental Cost Principles.</w:t>
      </w:r>
      <w:bookmarkEnd w:id="4262"/>
      <w:bookmarkEnd w:id="4263"/>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2624-->
    <w:p>
      <w:pPr>
        <w:pStyle w:val="Heading5"/>
      </w:pPr>
      <w:bookmarkStart w:id="4264" w:name="_Refd19e137112"/>
      <w:bookmarkStart w:id="4265" w:name="_Tocd19e137112"/>
      <w:r>
        <w:t/>
      </w:r>
      <w:r>
        <w:t>252.232</w:t>
      </w:r>
      <w:r>
        <w:t xml:space="preserve"> RESERVED</w:t>
      </w:r>
      <w:bookmarkEnd w:id="4264"/>
      <w:bookmarkEnd w:id="4265"/>
    </w:p>
    <!--Topic unique_1894-->
    <w:p>
      <w:pPr>
        <w:pStyle w:val="Heading6"/>
      </w:pPr>
      <w:bookmarkStart w:id="4266" w:name="_Refd19e137125"/>
      <w:bookmarkStart w:id="4267" w:name="_Tocd19e137125"/>
      <w:r>
        <w:t/>
      </w:r>
      <w:r>
        <w:t>252.232-7000</w:t>
      </w:r>
      <w:r>
        <w:t xml:space="preserve"> Advance Payment Pool.</w:t>
      </w:r>
      <w:bookmarkEnd w:id="4266"/>
      <w:bookmarkEnd w:id="4267"/>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625-->
    <w:p>
      <w:pPr>
        <w:pStyle w:val="Heading6"/>
      </w:pPr>
      <w:bookmarkStart w:id="4268" w:name="_Refd19e137161"/>
      <w:bookmarkStart w:id="4269" w:name="_Tocd19e137161"/>
      <w:r>
        <w:t/>
      </w:r>
      <w:r>
        <w:t>252.232-7001</w:t>
      </w:r>
      <w:r>
        <w:t xml:space="preserve"> Reserved.</w:t>
      </w:r>
      <w:bookmarkEnd w:id="4268"/>
      <w:bookmarkEnd w:id="4269"/>
    </w:p>
    <!--Topic unique_1896-->
    <w:p>
      <w:pPr>
        <w:pStyle w:val="Heading6"/>
      </w:pPr>
      <w:bookmarkStart w:id="4270" w:name="_Refd19e137175"/>
      <w:bookmarkStart w:id="4271" w:name="_Tocd19e137175"/>
      <w:r>
        <w:t/>
      </w:r>
      <w:r>
        <w:t>252.232-7002</w:t>
      </w:r>
      <w:r>
        <w:t xml:space="preserve"> Progress Payments for Foreign Military Sales Acquisitions.</w:t>
      </w:r>
      <w:bookmarkEnd w:id="4270"/>
      <w:bookmarkEnd w:id="4271"/>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642-->
    <w:p>
      <w:pPr>
        <w:pStyle w:val="Heading6"/>
      </w:pPr>
      <w:bookmarkStart w:id="4272" w:name="_Refd19e137221"/>
      <w:bookmarkStart w:id="4273" w:name="_Tocd19e137221"/>
      <w:r>
        <w:t/>
      </w:r>
      <w:r>
        <w:t>252.232-7003</w:t>
      </w:r>
      <w:r>
        <w:t xml:space="preserve"> Electronic Submission of Payment Requests and Receiving Reports.</w:t>
      </w:r>
      <w:bookmarkEnd w:id="4272"/>
      <w:bookmarkEnd w:id="4273"/>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97-->
    <w:p>
      <w:pPr>
        <w:pStyle w:val="Heading6"/>
      </w:pPr>
      <w:bookmarkStart w:id="4274" w:name="_Refd19e137338"/>
      <w:bookmarkStart w:id="4275" w:name="_Tocd19e137338"/>
      <w:r>
        <w:t/>
      </w:r>
      <w:r>
        <w:t>252.232-7004</w:t>
      </w:r>
      <w:r>
        <w:t xml:space="preserve"> DoD Progress Payment Rates.</w:t>
      </w:r>
      <w:bookmarkEnd w:id="4274"/>
      <w:bookmarkEnd w:id="4275"/>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140-->
    <w:p>
      <w:pPr>
        <w:pStyle w:val="Heading6"/>
      </w:pPr>
      <w:bookmarkStart w:id="4276" w:name="_Refd19e137370"/>
      <w:bookmarkStart w:id="4277" w:name="_Tocd19e137370"/>
      <w:r>
        <w:t/>
      </w:r>
      <w:r>
        <w:t>252.232-7005</w:t>
      </w:r>
      <w:r>
        <w:t xml:space="preserve"> Reimbursement of Subcontractor Advance Payments—DoD Pilot Mentor-Protege Program.</w:t>
      </w:r>
      <w:bookmarkEnd w:id="4276"/>
      <w:bookmarkEnd w:id="4277"/>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 xml:space="preserve">(2) The Contractor has administered the advance payments in accordance with the policies of </w:t>
      </w:r>
      <w:r>
        <w:t>FAR Subpart 32.4</w:t>
      </w:r>
      <w:r>
        <w:t>;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644-->
    <w:p>
      <w:pPr>
        <w:pStyle w:val="Heading6"/>
      </w:pPr>
      <w:bookmarkStart w:id="4278" w:name="_Refd19e137417"/>
      <w:bookmarkStart w:id="4279" w:name="_Tocd19e137417"/>
      <w:r>
        <w:t/>
      </w:r>
      <w:r>
        <w:t>252.232-7006</w:t>
      </w:r>
      <w:r>
        <w:t xml:space="preserve"> Wide Area WorkFlow Payment Instructions.</w:t>
      </w:r>
      <w:bookmarkEnd w:id="4278"/>
      <w:bookmarkEnd w:id="4279"/>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903-->
    <w:p>
      <w:pPr>
        <w:pStyle w:val="Heading6"/>
      </w:pPr>
      <w:bookmarkStart w:id="4280" w:name="_Refd19e137716"/>
      <w:bookmarkStart w:id="4281" w:name="_Tocd19e137716"/>
      <w:r>
        <w:t/>
      </w:r>
      <w:r>
        <w:t>252.232-7007</w:t>
      </w:r>
      <w:r>
        <w:t xml:space="preserve"> Limitation of Government’s Obligation.</w:t>
      </w:r>
      <w:bookmarkEnd w:id="4280"/>
      <w:bookmarkEnd w:id="4281"/>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1904-->
    <w:p>
      <w:pPr>
        <w:pStyle w:val="Heading6"/>
      </w:pPr>
      <w:bookmarkStart w:id="4282" w:name="_Refd19e137828"/>
      <w:bookmarkStart w:id="4283" w:name="_Tocd19e137828"/>
      <w:r>
        <w:t/>
      </w:r>
      <w:r>
        <w:t>252.232-7008</w:t>
      </w:r>
      <w:r>
        <w:t xml:space="preserve"> Assignment of Claims (Overseas).</w:t>
      </w:r>
      <w:bookmarkEnd w:id="4282"/>
      <w:bookmarkEnd w:id="4283"/>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645-->
    <w:p>
      <w:pPr>
        <w:pStyle w:val="Heading6"/>
      </w:pPr>
      <w:bookmarkStart w:id="4284" w:name="_Refd19e137874"/>
      <w:bookmarkStart w:id="4285" w:name="_Tocd19e137874"/>
      <w:r>
        <w:t/>
      </w:r>
      <w:r>
        <w:t>252.232-7009</w:t>
      </w:r>
      <w:r>
        <w:t xml:space="preserve"> Mandatory Payment by Governmentwide Commercial Purchase Card.</w:t>
      </w:r>
      <w:bookmarkEnd w:id="4284"/>
      <w:bookmarkEnd w:id="4285"/>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647-->
    <w:p>
      <w:pPr>
        <w:pStyle w:val="Heading6"/>
      </w:pPr>
      <w:bookmarkStart w:id="4286" w:name="_Refd19e137905"/>
      <w:bookmarkStart w:id="4287" w:name="_Tocd19e137905"/>
      <w:r>
        <w:t/>
      </w:r>
      <w:r>
        <w:t>252.232-7010</w:t>
      </w:r>
      <w:r>
        <w:t xml:space="preserve"> Levies on Contract Payments.</w:t>
      </w:r>
      <w:bookmarkEnd w:id="4286"/>
      <w:bookmarkEnd w:id="4287"/>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649-->
    <w:p>
      <w:pPr>
        <w:pStyle w:val="Heading6"/>
      </w:pPr>
      <w:bookmarkStart w:id="4288" w:name="_Refd19e137956"/>
      <w:bookmarkStart w:id="4289" w:name="_Tocd19e137956"/>
      <w:r>
        <w:t/>
      </w:r>
      <w:r>
        <w:t>252.232-7011</w:t>
      </w:r>
      <w:r>
        <w:t xml:space="preserve"> Payments in Support of Emergencies and Contingency Operations.</w:t>
      </w:r>
      <w:bookmarkEnd w:id="4288"/>
      <w:bookmarkEnd w:id="4289"/>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906-->
    <w:p>
      <w:pPr>
        <w:pStyle w:val="Heading6"/>
      </w:pPr>
      <w:bookmarkStart w:id="4290" w:name="_Refd19e138056"/>
      <w:bookmarkStart w:id="4291" w:name="_Tocd19e138056"/>
      <w:r>
        <w:t/>
      </w:r>
      <w:r>
        <w:t>252.232-7012</w:t>
      </w:r>
      <w:r>
        <w:t xml:space="preserve"> Performance-Based Payments—Whole-Contract Basis.</w:t>
      </w:r>
      <w:bookmarkEnd w:id="4290"/>
      <w:bookmarkEnd w:id="4291"/>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 xml:space="preserve">(C) A bond from a surety, acceptable in accordance with </w:t>
      </w:r>
      <w:r>
        <w:t>FAR part 28</w:t>
      </w:r>
      <w:r>
        <w:t>.</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907-->
    <w:p>
      <w:pPr>
        <w:pStyle w:val="Heading6"/>
      </w:pPr>
      <w:bookmarkStart w:id="4292" w:name="_Refd19e138251"/>
      <w:bookmarkStart w:id="4293" w:name="_Tocd19e138251"/>
      <w:r>
        <w:t/>
      </w:r>
      <w:r>
        <w:t>252.232-7013</w:t>
      </w:r>
      <w:r>
        <w:t xml:space="preserve"> Performance-Based Payments—Deliverable-Item Basis.</w:t>
      </w:r>
      <w:bookmarkEnd w:id="4292"/>
      <w:bookmarkEnd w:id="4293"/>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 xml:space="preserve">(C) A bond from a surety, acceptable in accordance with </w:t>
      </w:r>
      <w:r>
        <w:t>FAR part 28</w:t>
      </w:r>
      <w:r>
        <w:t>.</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650-->
    <w:p>
      <w:pPr>
        <w:pStyle w:val="Heading6"/>
      </w:pPr>
      <w:bookmarkStart w:id="4294" w:name="_Refd19e138448"/>
      <w:bookmarkStart w:id="4295" w:name="_Tocd19e138448"/>
      <w:r>
        <w:t/>
      </w:r>
      <w:r>
        <w:t>252.232-7014</w:t>
      </w:r>
      <w:r>
        <w:t xml:space="preserve"> Notification of Payment in Local Currency (Afghanistan).</w:t>
      </w:r>
      <w:bookmarkEnd w:id="4294"/>
      <w:bookmarkEnd w:id="4295"/>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2-->
    <w:p>
      <w:pPr>
        <w:pStyle w:val="Heading6"/>
      </w:pPr>
      <w:bookmarkStart w:id="4296" w:name="_Refd19e138497"/>
      <w:bookmarkStart w:id="4297" w:name="_Tocd19e138497"/>
      <w:r>
        <w:t/>
      </w:r>
      <w:r>
        <w:t>252.232-7015</w:t>
      </w:r>
      <w:r>
        <w:t xml:space="preserve"> Performance-Based Payments—Representation.</w:t>
      </w:r>
      <w:bookmarkEnd w:id="4296"/>
      <w:bookmarkEnd w:id="4297"/>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908-->
    <w:p>
      <w:pPr>
        <w:pStyle w:val="Heading6"/>
      </w:pPr>
      <w:bookmarkStart w:id="4298" w:name="_Refd19e138530"/>
      <w:bookmarkStart w:id="4299" w:name="_Tocd19e138530"/>
      <w:r>
        <w:t/>
      </w:r>
      <w:r>
        <w:t>252.232-7016</w:t>
      </w:r>
      <w:r>
        <w:t xml:space="preserve"> Notice of Progress Payments or Performance-Based Payments.</w:t>
      </w:r>
      <w:bookmarkEnd w:id="4298"/>
      <w:bookmarkEnd w:id="4299"/>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 xml:space="preserve">(a) The need for customary progress payments in accordance with subpart 32.5 of the Federal Acquisition Regulation (FAR) or performance-based payments in accordance with </w:t>
      </w:r>
      <w:r>
        <w:t>FAR subpart 32.10</w:t>
      </w:r>
      <w:r>
        <w:t xml:space="preserve">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652-->
    <w:p>
      <w:pPr>
        <w:pStyle w:val="Heading6"/>
      </w:pPr>
      <w:bookmarkStart w:id="4300" w:name="_Refd19e138593"/>
      <w:bookmarkStart w:id="4301" w:name="_Tocd19e138593"/>
      <w:r>
        <w:t/>
      </w:r>
      <w:r>
        <w:t>252.232-7017</w:t>
      </w:r>
      <w:r>
        <w:t xml:space="preserve"> Accelerating Payments to Small Business Subcontractors—Prohibition on Fees and Consideration.</w:t>
      </w:r>
      <w:bookmarkEnd w:id="4300"/>
      <w:bookmarkEnd w:id="4301"/>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626-->
    <w:p>
      <w:pPr>
        <w:pStyle w:val="Heading5"/>
      </w:pPr>
      <w:bookmarkStart w:id="4302" w:name="_Refd19e138633"/>
      <w:bookmarkStart w:id="4303" w:name="_Tocd19e138633"/>
      <w:r>
        <w:t/>
      </w:r>
      <w:r>
        <w:t>252.233</w:t>
      </w:r>
      <w:r>
        <w:t xml:space="preserve"> RESERVED</w:t>
      </w:r>
      <w:bookmarkEnd w:id="4302"/>
      <w:bookmarkEnd w:id="4303"/>
    </w:p>
    <!--Topic unique_2627-->
    <w:p>
      <w:pPr>
        <w:pStyle w:val="Heading6"/>
      </w:pPr>
      <w:bookmarkStart w:id="4304" w:name="_Refd19e138646"/>
      <w:bookmarkStart w:id="4305" w:name="_Tocd19e138646"/>
      <w:r>
        <w:t/>
      </w:r>
      <w:r>
        <w:t>252.233-7000</w:t>
      </w:r>
      <w:r>
        <w:t xml:space="preserve"> Reserved.</w:t>
      </w:r>
      <w:bookmarkEnd w:id="4304"/>
      <w:bookmarkEnd w:id="4305"/>
    </w:p>
    <!--Topic unique_1926-->
    <w:p>
      <w:pPr>
        <w:pStyle w:val="Heading6"/>
      </w:pPr>
      <w:bookmarkStart w:id="4306" w:name="_Refd19e138661"/>
      <w:bookmarkStart w:id="4307" w:name="_Tocd19e138661"/>
      <w:r>
        <w:t/>
      </w:r>
      <w:r>
        <w:t>252.233-7001</w:t>
      </w:r>
      <w:r>
        <w:t xml:space="preserve"> Choice of Law (Overseas).</w:t>
      </w:r>
      <w:bookmarkEnd w:id="4306"/>
      <w:bookmarkEnd w:id="4307"/>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2628-->
    <w:p>
      <w:pPr>
        <w:pStyle w:val="Heading5"/>
      </w:pPr>
      <w:bookmarkStart w:id="4308" w:name="_Refd19e138693"/>
      <w:bookmarkStart w:id="4309" w:name="_Tocd19e138693"/>
      <w:r>
        <w:t/>
      </w:r>
      <w:r>
        <w:t>252.234</w:t>
      </w:r>
      <w:r>
        <w:t xml:space="preserve"> RESERVED</w:t>
      </w:r>
      <w:bookmarkEnd w:id="4308"/>
      <w:bookmarkEnd w:id="4309"/>
    </w:p>
    <!--Topic unique_1947-->
    <w:p>
      <w:pPr>
        <w:pStyle w:val="Heading6"/>
      </w:pPr>
      <w:bookmarkStart w:id="4310" w:name="_Refd19e138706"/>
      <w:bookmarkStart w:id="4311" w:name="_Tocd19e138706"/>
      <w:r>
        <w:t/>
      </w:r>
      <w:r>
        <w:t>252.234-7001</w:t>
      </w:r>
      <w:r>
        <w:t xml:space="preserve"> Notice of Earned Value Management System.</w:t>
      </w:r>
      <w:bookmarkEnd w:id="4310"/>
      <w:bookmarkEnd w:id="4311"/>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45-->
    <w:p>
      <w:pPr>
        <w:pStyle w:val="Heading6"/>
      </w:pPr>
      <w:bookmarkStart w:id="4312" w:name="_Refd19e138771"/>
      <w:bookmarkStart w:id="4313" w:name="_Tocd19e138771"/>
      <w:r>
        <w:t/>
      </w:r>
      <w:r>
        <w:t>252.234-7002</w:t>
      </w:r>
      <w:r>
        <w:t xml:space="preserve"> Earned Value Management System.</w:t>
      </w:r>
      <w:bookmarkEnd w:id="4312"/>
      <w:bookmarkEnd w:id="4313"/>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629-->
    <w:p>
      <w:pPr>
        <w:pStyle w:val="Heading6"/>
      </w:pPr>
      <w:bookmarkStart w:id="4314" w:name="_Refd19e138944"/>
      <w:bookmarkStart w:id="4315" w:name="_Tocd19e138944"/>
      <w:r>
        <w:t/>
      </w:r>
      <w:r>
        <w:t>252.234–7003</w:t>
      </w:r>
      <w:r>
        <w:t xml:space="preserve"> Notice of Cost and Software Data Reporting System.</w:t>
      </w:r>
      <w:bookmarkEnd w:id="4314"/>
      <w:bookmarkEnd w:id="4315"/>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 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49-->
    <w:p>
      <w:pPr>
        <w:pStyle w:val="Heading6"/>
      </w:pPr>
      <w:bookmarkStart w:id="4316" w:name="_Refd19e139036"/>
      <w:bookmarkStart w:id="4317" w:name="_Tocd19e139036"/>
      <w:r>
        <w:t/>
      </w:r>
      <w:r>
        <w:t>252.234-7004</w:t>
      </w:r>
      <w:r>
        <w:t xml:space="preserve"> Cost and Software Data Reporting System.</w:t>
      </w:r>
      <w:bookmarkEnd w:id="4316"/>
      <w:bookmarkEnd w:id="4317"/>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 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2630-->
    <w:p>
      <w:pPr>
        <w:pStyle w:val="Heading5"/>
      </w:pPr>
      <w:bookmarkStart w:id="4318" w:name="_Refd19e139103"/>
      <w:bookmarkStart w:id="4319" w:name="_Tocd19e139103"/>
      <w:r>
        <w:t/>
      </w:r>
      <w:r>
        <w:t>252.235</w:t>
      </w:r>
      <w:r>
        <w:t xml:space="preserve"> RESERVED</w:t>
      </w:r>
      <w:bookmarkEnd w:id="4318"/>
      <w:bookmarkEnd w:id="4319"/>
    </w:p>
    <!--Topic unique_1969-->
    <w:p>
      <w:pPr>
        <w:pStyle w:val="Heading6"/>
      </w:pPr>
      <w:bookmarkStart w:id="4320" w:name="_Refd19e139116"/>
      <w:bookmarkStart w:id="4321" w:name="_Tocd19e139116"/>
      <w:r>
        <w:t/>
      </w:r>
      <w:r>
        <w:t>252.235-7000</w:t>
      </w:r>
      <w:r>
        <w:t xml:space="preserve"> Indemnification Under 10 U.S.C. 2354—Fixed Price.</w:t>
      </w:r>
      <w:bookmarkEnd w:id="4320"/>
      <w:bookmarkEnd w:id="4321"/>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70-->
    <w:p>
      <w:pPr>
        <w:pStyle w:val="Heading6"/>
      </w:pPr>
      <w:bookmarkStart w:id="4322" w:name="_Refd19e139212"/>
      <w:bookmarkStart w:id="4323" w:name="_Tocd19e139212"/>
      <w:r>
        <w:t/>
      </w:r>
      <w:r>
        <w:t>252.235-7001</w:t>
      </w:r>
      <w:r>
        <w:t xml:space="preserve"> Indemnification Under 10 U.S.C. 2354—Cost Reimbursement.</w:t>
      </w:r>
      <w:bookmarkEnd w:id="4322"/>
      <w:bookmarkEnd w:id="4323"/>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71-->
    <w:p>
      <w:pPr>
        <w:pStyle w:val="Heading6"/>
      </w:pPr>
      <w:bookmarkStart w:id="4324" w:name="_Refd19e139309"/>
      <w:bookmarkStart w:id="4325" w:name="_Tocd19e139309"/>
      <w:r>
        <w:t/>
      </w:r>
      <w:r>
        <w:t>252.235-7002</w:t>
      </w:r>
      <w:r>
        <w:t xml:space="preserve"> Animal Welfare.</w:t>
      </w:r>
      <w:bookmarkEnd w:id="4324"/>
      <w:bookmarkEnd w:id="4325"/>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72-->
    <w:p>
      <w:pPr>
        <w:pStyle w:val="Heading6"/>
      </w:pPr>
      <w:bookmarkStart w:id="4326" w:name="_Refd19e139361"/>
      <w:bookmarkStart w:id="4327" w:name="_Tocd19e139361"/>
      <w:r>
        <w:t/>
      </w:r>
      <w:r>
        <w:t>252.235-7003</w:t>
      </w:r>
      <w:r>
        <w:t xml:space="preserve"> Frequency Authorization.</w:t>
      </w:r>
      <w:bookmarkEnd w:id="4326"/>
      <w:bookmarkEnd w:id="4327"/>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33-->
    <w:p>
      <w:pPr>
        <w:pStyle w:val="Heading6"/>
      </w:pPr>
      <w:bookmarkStart w:id="4328" w:name="_Refd19e139429"/>
      <w:bookmarkStart w:id="4329" w:name="_Tocd19e139429"/>
      <w:r>
        <w:t/>
      </w:r>
      <w:r>
        <w:t>252.235-7004</w:t>
      </w:r>
      <w:r>
        <w:t xml:space="preserve"> Protection of Human Subjects.</w:t>
      </w:r>
      <w:bookmarkEnd w:id="4328"/>
      <w:bookmarkEnd w:id="4329"/>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631-->
    <w:p>
      <w:pPr>
        <w:pStyle w:val="Heading6"/>
      </w:pPr>
      <w:bookmarkStart w:id="4330" w:name="_Refd19e139493"/>
      <w:bookmarkStart w:id="4331" w:name="_Tocd19e139493"/>
      <w:r>
        <w:t/>
      </w:r>
      <w:r>
        <w:t>252.235-7005</w:t>
      </w:r>
      <w:r>
        <w:t xml:space="preserve"> Reserved.</w:t>
      </w:r>
      <w:bookmarkEnd w:id="4330"/>
      <w:bookmarkEnd w:id="4331"/>
    </w:p>
    <!--Topic unique_2632-->
    <w:p>
      <w:pPr>
        <w:pStyle w:val="Heading6"/>
      </w:pPr>
      <w:bookmarkStart w:id="4332" w:name="_Refd19e139507"/>
      <w:bookmarkStart w:id="4333" w:name="_Tocd19e139507"/>
      <w:r>
        <w:t/>
      </w:r>
      <w:r>
        <w:t>252.235-7006</w:t>
      </w:r>
      <w:r>
        <w:t xml:space="preserve"> Reserved.</w:t>
      </w:r>
      <w:bookmarkEnd w:id="4332"/>
      <w:bookmarkEnd w:id="4333"/>
    </w:p>
    <!--Topic unique_2633-->
    <w:p>
      <w:pPr>
        <w:pStyle w:val="Heading6"/>
      </w:pPr>
      <w:bookmarkStart w:id="4334" w:name="_Refd19e139522"/>
      <w:bookmarkStart w:id="4335" w:name="_Tocd19e139522"/>
      <w:r>
        <w:t/>
      </w:r>
      <w:r>
        <w:t>252.235-7007</w:t>
      </w:r>
      <w:r>
        <w:t xml:space="preserve"> Reserved.</w:t>
      </w:r>
      <w:bookmarkEnd w:id="4334"/>
      <w:bookmarkEnd w:id="4335"/>
    </w:p>
    <!--Topic unique_2634-->
    <w:p>
      <w:pPr>
        <w:pStyle w:val="Heading6"/>
      </w:pPr>
      <w:bookmarkStart w:id="4336" w:name="_Refd19e139536"/>
      <w:bookmarkStart w:id="4337" w:name="_Tocd19e139536"/>
      <w:r>
        <w:t/>
      </w:r>
      <w:r>
        <w:t>252.235-7008</w:t>
      </w:r>
      <w:r>
        <w:t xml:space="preserve"> Reserved.</w:t>
      </w:r>
      <w:bookmarkEnd w:id="4336"/>
      <w:bookmarkEnd w:id="4337"/>
    </w:p>
    <!--Topic unique_2635-->
    <w:p>
      <w:pPr>
        <w:pStyle w:val="Heading6"/>
      </w:pPr>
      <w:bookmarkStart w:id="4338" w:name="_Refd19e139551"/>
      <w:bookmarkStart w:id="4339" w:name="_Tocd19e139551"/>
      <w:r>
        <w:t/>
      </w:r>
      <w:r>
        <w:t>252.235-7009</w:t>
      </w:r>
      <w:r>
        <w:t xml:space="preserve"> Reserved.</w:t>
      </w:r>
      <w:bookmarkEnd w:id="4338"/>
      <w:bookmarkEnd w:id="4339"/>
    </w:p>
    <!--Topic unique_1973-->
    <w:p>
      <w:pPr>
        <w:pStyle w:val="Heading6"/>
      </w:pPr>
      <w:bookmarkStart w:id="4340" w:name="_Refd19e139565"/>
      <w:bookmarkStart w:id="4341" w:name="_Tocd19e139565"/>
      <w:r>
        <w:t/>
      </w:r>
      <w:r>
        <w:t>252.235-7010</w:t>
      </w:r>
      <w:r>
        <w:t xml:space="preserve"> Acknowledgment of Support and Disclaimer.</w:t>
      </w:r>
      <w:bookmarkEnd w:id="4340"/>
      <w:bookmarkEnd w:id="4341"/>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74-->
    <w:p>
      <w:pPr>
        <w:pStyle w:val="Heading6"/>
      </w:pPr>
      <w:bookmarkStart w:id="4342" w:name="_Refd19e139599"/>
      <w:bookmarkStart w:id="4343" w:name="_Tocd19e139599"/>
      <w:r>
        <w:t/>
      </w:r>
      <w:r>
        <w:t>252.235-7011</w:t>
      </w:r>
      <w:r>
        <w:t xml:space="preserve"> Final Scientific or Technical Report.</w:t>
      </w:r>
      <w:bookmarkEnd w:id="4342"/>
      <w:bookmarkEnd w:id="4343"/>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636-->
    <w:p>
      <w:pPr>
        <w:pStyle w:val="Heading5"/>
      </w:pPr>
      <w:bookmarkStart w:id="4344" w:name="_Refd19e139637"/>
      <w:bookmarkStart w:id="4345" w:name="_Tocd19e139637"/>
      <w:r>
        <w:t/>
      </w:r>
      <w:r>
        <w:t>252.236</w:t>
      </w:r>
      <w:r>
        <w:t xml:space="preserve"> RESERVED</w:t>
      </w:r>
      <w:bookmarkEnd w:id="4344"/>
      <w:bookmarkEnd w:id="4345"/>
    </w:p>
    <!--Topic unique_2012-->
    <w:p>
      <w:pPr>
        <w:pStyle w:val="Heading6"/>
      </w:pPr>
      <w:bookmarkStart w:id="4346" w:name="_Refd19e139650"/>
      <w:bookmarkStart w:id="4347" w:name="_Tocd19e139650"/>
      <w:r>
        <w:t/>
      </w:r>
      <w:r>
        <w:t>252.236-7000</w:t>
      </w:r>
      <w:r>
        <w:t xml:space="preserve"> Modification Proposals—Price Breakdown.</w:t>
      </w:r>
      <w:bookmarkEnd w:id="4346"/>
      <w:bookmarkEnd w:id="4347"/>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013-->
    <w:p>
      <w:pPr>
        <w:pStyle w:val="Heading6"/>
      </w:pPr>
      <w:bookmarkStart w:id="4348" w:name="_Refd19e139703"/>
      <w:bookmarkStart w:id="4349" w:name="_Tocd19e139703"/>
      <w:r>
        <w:t/>
      </w:r>
      <w:r>
        <w:t>252.236-7001</w:t>
      </w:r>
      <w:r>
        <w:t xml:space="preserve"> Contract Drawings and Specifications.</w:t>
      </w:r>
      <w:bookmarkEnd w:id="4348"/>
      <w:bookmarkEnd w:id="4349"/>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014-->
    <w:p>
      <w:pPr>
        <w:pStyle w:val="Heading6"/>
      </w:pPr>
      <w:bookmarkStart w:id="4350" w:name="_Refd19e139790"/>
      <w:bookmarkStart w:id="4351" w:name="_Tocd19e139790"/>
      <w:r>
        <w:t/>
      </w:r>
      <w:r>
        <w:t>252.236-7002</w:t>
      </w:r>
      <w:r>
        <w:t xml:space="preserve"> Obstruction of Navigable Waterways.</w:t>
      </w:r>
      <w:bookmarkEnd w:id="4350"/>
      <w:bookmarkEnd w:id="4351"/>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015-->
    <w:p>
      <w:pPr>
        <w:pStyle w:val="Heading6"/>
      </w:pPr>
      <w:bookmarkStart w:id="4352" w:name="_Refd19e139842"/>
      <w:bookmarkStart w:id="4353" w:name="_Tocd19e139842"/>
      <w:r>
        <w:t/>
      </w:r>
      <w:r>
        <w:t>252.236-7003</w:t>
      </w:r>
      <w:r>
        <w:t xml:space="preserve"> Payment for Mobilization and Preparatory Work.</w:t>
      </w:r>
      <w:bookmarkEnd w:id="4352"/>
      <w:bookmarkEnd w:id="4353"/>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016-->
    <w:p>
      <w:pPr>
        <w:pStyle w:val="Heading6"/>
      </w:pPr>
      <w:bookmarkStart w:id="4354" w:name="_Refd19e139927"/>
      <w:bookmarkStart w:id="4355" w:name="_Tocd19e139927"/>
      <w:r>
        <w:t/>
      </w:r>
      <w:r>
        <w:t>252.236-7004</w:t>
      </w:r>
      <w:r>
        <w:t xml:space="preserve"> Payment for Mobilization and Demobilization.</w:t>
      </w:r>
      <w:bookmarkEnd w:id="4354"/>
      <w:bookmarkEnd w:id="4355"/>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017-->
    <w:p>
      <w:pPr>
        <w:pStyle w:val="Heading6"/>
      </w:pPr>
      <w:bookmarkStart w:id="4356" w:name="_Refd19e139976"/>
      <w:bookmarkStart w:id="4357" w:name="_Tocd19e139976"/>
      <w:r>
        <w:t/>
      </w:r>
      <w:r>
        <w:t>252.236-7005</w:t>
      </w:r>
      <w:r>
        <w:t xml:space="preserve"> Airfield Safety Precautions.</w:t>
      </w:r>
      <w:bookmarkEnd w:id="4356"/>
      <w:bookmarkEnd w:id="4357"/>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018-->
    <w:p>
      <w:pPr>
        <w:pStyle w:val="Heading6"/>
      </w:pPr>
      <w:bookmarkStart w:id="4358" w:name="_Refd19e140119"/>
      <w:bookmarkStart w:id="4359" w:name="_Tocd19e140119"/>
      <w:r>
        <w:t/>
      </w:r>
      <w:r>
        <w:t>252.236-7006</w:t>
      </w:r>
      <w:r>
        <w:t xml:space="preserve"> Cost Limitation.</w:t>
      </w:r>
      <w:bookmarkEnd w:id="4358"/>
      <w:bookmarkEnd w:id="4359"/>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019-->
    <w:p>
      <w:pPr>
        <w:pStyle w:val="Heading6"/>
      </w:pPr>
      <w:bookmarkStart w:id="4360" w:name="_Refd19e140161"/>
      <w:bookmarkStart w:id="4361" w:name="_Tocd19e140161"/>
      <w:r>
        <w:t/>
      </w:r>
      <w:r>
        <w:t>252.236-7007</w:t>
      </w:r>
      <w:r>
        <w:t xml:space="preserve"> Additive or Deductive Items.</w:t>
      </w:r>
      <w:bookmarkEnd w:id="4360"/>
      <w:bookmarkEnd w:id="4361"/>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020-->
    <w:p>
      <w:pPr>
        <w:pStyle w:val="Heading6"/>
      </w:pPr>
      <w:bookmarkStart w:id="4362" w:name="_Refd19e140220"/>
      <w:bookmarkStart w:id="4363" w:name="_Tocd19e140220"/>
      <w:r>
        <w:t/>
      </w:r>
      <w:r>
        <w:t>252.236-7008</w:t>
      </w:r>
      <w:r>
        <w:t xml:space="preserve"> Contract Prices—Bidding Schedules.</w:t>
      </w:r>
      <w:bookmarkEnd w:id="4362"/>
      <w:bookmarkEnd w:id="4363"/>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37-->
    <w:p>
      <w:pPr>
        <w:pStyle w:val="Heading6"/>
      </w:pPr>
      <w:bookmarkStart w:id="4364" w:name="_Refd19e140258"/>
      <w:bookmarkStart w:id="4365" w:name="_Tocd19e140258"/>
      <w:r>
        <w:t/>
      </w:r>
      <w:r>
        <w:t>252.236-7009</w:t>
      </w:r>
      <w:r>
        <w:t xml:space="preserve"> Reserved.</w:t>
      </w:r>
      <w:bookmarkEnd w:id="4364"/>
      <w:bookmarkEnd w:id="4365"/>
    </w:p>
    <!--Topic unique_2007-->
    <w:p>
      <w:pPr>
        <w:pStyle w:val="Heading6"/>
      </w:pPr>
      <w:bookmarkStart w:id="4366" w:name="_Refd19e140272"/>
      <w:bookmarkStart w:id="4367" w:name="_Tocd19e140272"/>
      <w:r>
        <w:t/>
      </w:r>
      <w:r>
        <w:t>252.236-7010</w:t>
      </w:r>
      <w:r>
        <w:t xml:space="preserve"> Overseas Military Construction—Preference for United States Firms.</w:t>
      </w:r>
      <w:bookmarkEnd w:id="4366"/>
      <w:bookmarkEnd w:id="4367"/>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2008-->
    <w:p>
      <w:pPr>
        <w:pStyle w:val="Heading6"/>
      </w:pPr>
      <w:bookmarkStart w:id="4368" w:name="_Refd19e140323"/>
      <w:bookmarkStart w:id="4369" w:name="_Tocd19e140323"/>
      <w:r>
        <w:t/>
      </w:r>
      <w:r>
        <w:t>252.236-7011</w:t>
      </w:r>
      <w:r>
        <w:t xml:space="preserve"> Overseas Architect-Engineer Services—Restriction to United States Firms.</w:t>
      </w:r>
      <w:bookmarkEnd w:id="4368"/>
      <w:bookmarkEnd w:id="4369"/>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2006-->
    <w:p>
      <w:pPr>
        <w:pStyle w:val="Heading6"/>
      </w:pPr>
      <w:bookmarkStart w:id="4370" w:name="_Refd19e140373"/>
      <w:bookmarkStart w:id="4371" w:name="_Tocd19e140373"/>
      <w:r>
        <w:t/>
      </w:r>
      <w:r>
        <w:t>252.236-7012</w:t>
      </w:r>
      <w:r>
        <w:t xml:space="preserve"> Military Construction on Kwajalein Atoll—Evaluation Preference.</w:t>
      </w:r>
      <w:bookmarkEnd w:id="4370"/>
      <w:bookmarkEnd w:id="4371"/>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w:t>
      </w:r>
    </w:p>
    <w:p>
      <w:pPr>
        <w:pStyle w:val="BodyText"/>
      </w:pPr>
      <w:r>
        <w:t>(1) “Marshallese firm” means a local firm incorporated in the Marshall Islands, or otherwise legally organized under the laws of the Marshall Islands, that—</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021-->
    <w:p>
      <w:pPr>
        <w:pStyle w:val="Heading6"/>
      </w:pPr>
      <w:bookmarkStart w:id="4372" w:name="_Refd19e140439"/>
      <w:bookmarkStart w:id="4373" w:name="_Tocd19e140439"/>
      <w:r>
        <w:t/>
      </w:r>
      <w:r>
        <w:t>252.236-7013</w:t>
      </w:r>
      <w:r>
        <w:t xml:space="preserve"> Requirement for Competition Opportunity for American Steel Producers, Fabricators, and Manufacturers.</w:t>
      </w:r>
      <w:bookmarkEnd w:id="4372"/>
      <w:bookmarkEnd w:id="4373"/>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638-->
    <w:p>
      <w:pPr>
        <w:pStyle w:val="Heading5"/>
      </w:pPr>
      <w:bookmarkStart w:id="4374" w:name="_Refd19e140479"/>
      <w:bookmarkStart w:id="4375" w:name="_Tocd19e140479"/>
      <w:r>
        <w:t/>
      </w:r>
      <w:r>
        <w:t>252.237</w:t>
      </w:r>
      <w:r>
        <w:t xml:space="preserve"> RESERVED</w:t>
      </w:r>
      <w:bookmarkEnd w:id="4374"/>
      <w:bookmarkEnd w:id="4375"/>
    </w:p>
    <!--Topic unique_2104-->
    <w:p>
      <w:pPr>
        <w:pStyle w:val="Heading6"/>
      </w:pPr>
      <w:bookmarkStart w:id="4376" w:name="_Refd19e140492"/>
      <w:bookmarkStart w:id="4377" w:name="_Tocd19e140492"/>
      <w:r>
        <w:t/>
      </w:r>
      <w:r>
        <w:t>252.237-7000</w:t>
      </w:r>
      <w:r>
        <w:t xml:space="preserve"> Notice of Special Standards of Responsibility.</w:t>
      </w:r>
      <w:bookmarkEnd w:id="4376"/>
      <w:bookmarkEnd w:id="4377"/>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105-->
    <w:p>
      <w:pPr>
        <w:pStyle w:val="Heading6"/>
      </w:pPr>
      <w:bookmarkStart w:id="4378" w:name="_Refd19e140570"/>
      <w:bookmarkStart w:id="4379" w:name="_Tocd19e140570"/>
      <w:r>
        <w:t/>
      </w:r>
      <w:r>
        <w:t>252.237-7001</w:t>
      </w:r>
      <w:r>
        <w:t xml:space="preserve"> Compliance with Audit Standards.</w:t>
      </w:r>
      <w:bookmarkEnd w:id="4378"/>
      <w:bookmarkEnd w:id="4379"/>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39-->
    <w:p>
      <w:pPr>
        <w:pStyle w:val="Heading6"/>
      </w:pPr>
      <w:bookmarkStart w:id="4380" w:name="_Refd19e140601"/>
      <w:bookmarkStart w:id="4381" w:name="_Tocd19e140601"/>
      <w:r>
        <w:t/>
      </w:r>
      <w:r>
        <w:t>252.237-7002</w:t>
      </w:r>
      <w:r>
        <w:t xml:space="preserve"> Reserved.</w:t>
      </w:r>
      <w:bookmarkEnd w:id="4380"/>
      <w:bookmarkEnd w:id="4381"/>
    </w:p>
    <!--Topic unique_1055-->
    <w:p>
      <w:pPr>
        <w:pStyle w:val="Heading6"/>
      </w:pPr>
      <w:bookmarkStart w:id="4382" w:name="_Refd19e140616"/>
      <w:bookmarkStart w:id="4383" w:name="_Tocd19e140616"/>
      <w:r>
        <w:t/>
      </w:r>
      <w:r>
        <w:t>252.237-7003</w:t>
      </w:r>
      <w:r>
        <w:t xml:space="preserve"> Requirements.</w:t>
      </w:r>
      <w:bookmarkEnd w:id="4382"/>
      <w:bookmarkEnd w:id="4383"/>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108-->
    <w:p>
      <w:pPr>
        <w:pStyle w:val="Heading6"/>
      </w:pPr>
      <w:bookmarkStart w:id="4384" w:name="_Refd19e140695"/>
      <w:bookmarkStart w:id="4385" w:name="_Tocd19e140695"/>
      <w:r>
        <w:t/>
      </w:r>
      <w:r>
        <w:t>252.237-7004</w:t>
      </w:r>
      <w:r>
        <w:t xml:space="preserve"> Area of Performance.</w:t>
      </w:r>
      <w:bookmarkEnd w:id="4384"/>
      <w:bookmarkEnd w:id="4385"/>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109-->
    <w:p>
      <w:pPr>
        <w:pStyle w:val="Heading6"/>
      </w:pPr>
      <w:bookmarkStart w:id="4386" w:name="_Refd19e140735"/>
      <w:bookmarkStart w:id="4387" w:name="_Tocd19e140735"/>
      <w:r>
        <w:t/>
      </w:r>
      <w:r>
        <w:t>252.237-7005</w:t>
      </w:r>
      <w:r>
        <w:t xml:space="preserve"> Performance and Delivery.</w:t>
      </w:r>
      <w:bookmarkEnd w:id="4386"/>
      <w:bookmarkEnd w:id="4387"/>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110-->
    <w:p>
      <w:pPr>
        <w:pStyle w:val="Heading6"/>
      </w:pPr>
      <w:bookmarkStart w:id="4388" w:name="_Refd19e140768"/>
      <w:bookmarkStart w:id="4389" w:name="_Tocd19e140768"/>
      <w:r>
        <w:t/>
      </w:r>
      <w:r>
        <w:t>252.237-7006</w:t>
      </w:r>
      <w:r>
        <w:t xml:space="preserve"> Subcontracting.</w:t>
      </w:r>
      <w:bookmarkEnd w:id="4388"/>
      <w:bookmarkEnd w:id="4389"/>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111-->
    <w:p>
      <w:pPr>
        <w:pStyle w:val="Heading6"/>
      </w:pPr>
      <w:bookmarkStart w:id="4390" w:name="_Refd19e140800"/>
      <w:bookmarkStart w:id="4391" w:name="_Tocd19e140800"/>
      <w:r>
        <w:t/>
      </w:r>
      <w:r>
        <w:t>252.237-7007</w:t>
      </w:r>
      <w:r>
        <w:t xml:space="preserve"> Termination for Default.</w:t>
      </w:r>
      <w:bookmarkEnd w:id="4390"/>
      <w:bookmarkEnd w:id="4391"/>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112-->
    <w:p>
      <w:pPr>
        <w:pStyle w:val="Heading6"/>
      </w:pPr>
      <w:bookmarkStart w:id="4392" w:name="_Refd19e140843"/>
      <w:bookmarkStart w:id="4393" w:name="_Tocd19e140843"/>
      <w:r>
        <w:t/>
      </w:r>
      <w:r>
        <w:t>252.237-7008</w:t>
      </w:r>
      <w:r>
        <w:t xml:space="preserve"> Group Interment.</w:t>
      </w:r>
      <w:bookmarkEnd w:id="4392"/>
      <w:bookmarkEnd w:id="4393"/>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113-->
    <w:p>
      <w:pPr>
        <w:pStyle w:val="Heading6"/>
      </w:pPr>
      <w:bookmarkStart w:id="4394" w:name="_Refd19e140875"/>
      <w:bookmarkStart w:id="4395" w:name="_Tocd19e140875"/>
      <w:r>
        <w:t/>
      </w:r>
      <w:r>
        <w:t>252.237-7009</w:t>
      </w:r>
      <w:r>
        <w:t xml:space="preserve"> Permits.</w:t>
      </w:r>
      <w:bookmarkEnd w:id="4394"/>
      <w:bookmarkEnd w:id="4395"/>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654-->
    <w:p>
      <w:pPr>
        <w:pStyle w:val="Heading6"/>
      </w:pPr>
      <w:bookmarkStart w:id="4396" w:name="_Refd19e140906"/>
      <w:bookmarkStart w:id="4397" w:name="_Tocd19e140906"/>
      <w:r>
        <w:t/>
      </w:r>
      <w:r>
        <w:t>252.237-7010</w:t>
      </w:r>
      <w:r>
        <w:t xml:space="preserve"> Prohibition on Interrogation of Detainees by Contractor Personnel.</w:t>
      </w:r>
      <w:bookmarkEnd w:id="4396"/>
      <w:bookmarkEnd w:id="4397"/>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114-->
    <w:p>
      <w:pPr>
        <w:pStyle w:val="Heading6"/>
      </w:pPr>
      <w:bookmarkStart w:id="4398" w:name="_Refd19e140954"/>
      <w:bookmarkStart w:id="4399" w:name="_Tocd19e140954"/>
      <w:r>
        <w:t/>
      </w:r>
      <w:r>
        <w:t>252.237-7011</w:t>
      </w:r>
      <w:r>
        <w:t xml:space="preserve"> Preparation History.</w:t>
      </w:r>
      <w:bookmarkEnd w:id="4398"/>
      <w:bookmarkEnd w:id="4399"/>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115-->
    <w:p>
      <w:pPr>
        <w:pStyle w:val="Heading6"/>
      </w:pPr>
      <w:bookmarkStart w:id="4400" w:name="_Refd19e140985"/>
      <w:bookmarkStart w:id="4401" w:name="_Tocd19e140985"/>
      <w:r>
        <w:t/>
      </w:r>
      <w:r>
        <w:t>252.237-7012</w:t>
      </w:r>
      <w:r>
        <w:t xml:space="preserve"> Instruction to Offerors (Count-of-Articles).</w:t>
      </w:r>
      <w:bookmarkEnd w:id="4400"/>
      <w:bookmarkEnd w:id="4401"/>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16-->
    <w:p>
      <w:pPr>
        <w:pStyle w:val="Heading6"/>
      </w:pPr>
      <w:bookmarkStart w:id="4402" w:name="_Refd19e141023"/>
      <w:bookmarkStart w:id="4403" w:name="_Tocd19e141023"/>
      <w:r>
        <w:t/>
      </w:r>
      <w:r>
        <w:t>252.237-7013</w:t>
      </w:r>
      <w:r>
        <w:t xml:space="preserve"> Instruction to Offerors (Bulk Weight).</w:t>
      </w:r>
      <w:bookmarkEnd w:id="4402"/>
      <w:bookmarkEnd w:id="4403"/>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17-->
    <w:p>
      <w:pPr>
        <w:pStyle w:val="Heading6"/>
      </w:pPr>
      <w:bookmarkStart w:id="4404" w:name="_Refd19e141060"/>
      <w:bookmarkStart w:id="4405" w:name="_Tocd19e141060"/>
      <w:r>
        <w:t/>
      </w:r>
      <w:r>
        <w:t>252.237-7014</w:t>
      </w:r>
      <w:r>
        <w:t xml:space="preserve"> Loss or Damage (Count-of-Articles).</w:t>
      </w:r>
      <w:bookmarkEnd w:id="4404"/>
      <w:bookmarkEnd w:id="4405"/>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118-->
    <w:p>
      <w:pPr>
        <w:pStyle w:val="Heading6"/>
      </w:pPr>
      <w:bookmarkStart w:id="4406" w:name="_Refd19e141111"/>
      <w:bookmarkStart w:id="4407" w:name="_Tocd19e141111"/>
      <w:r>
        <w:t/>
      </w:r>
      <w:r>
        <w:t>252.237-7015</w:t>
      </w:r>
      <w:r>
        <w:t xml:space="preserve"> Loss or Damage (Weight of Articles).</w:t>
      </w:r>
      <w:bookmarkEnd w:id="4406"/>
      <w:bookmarkEnd w:id="4407"/>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119-->
    <w:p>
      <w:pPr>
        <w:pStyle w:val="Heading6"/>
      </w:pPr>
      <w:bookmarkStart w:id="4408" w:name="_Refd19e141154"/>
      <w:bookmarkStart w:id="4409" w:name="_Tocd19e141154"/>
      <w:r>
        <w:t/>
      </w:r>
      <w:r>
        <w:t>252.237-7016</w:t>
      </w:r>
      <w:r>
        <w:t xml:space="preserve"> Delivery Tickets.</w:t>
      </w:r>
      <w:bookmarkEnd w:id="4408"/>
      <w:bookmarkEnd w:id="4409"/>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 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120-->
    <w:p>
      <w:pPr>
        <w:pStyle w:val="Heading6"/>
      </w:pPr>
      <w:bookmarkStart w:id="4410" w:name="_Refd19e141250"/>
      <w:bookmarkStart w:id="4411" w:name="_Tocd19e141250"/>
      <w:r>
        <w:t/>
      </w:r>
      <w:r>
        <w:t>252.237-7017</w:t>
      </w:r>
      <w:r>
        <w:t xml:space="preserve"> Individual Laundry.</w:t>
      </w:r>
      <w:bookmarkEnd w:id="4410"/>
      <w:bookmarkEnd w:id="4411"/>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121-->
    <w:p>
      <w:pPr>
        <w:pStyle w:val="Heading6"/>
      </w:pPr>
      <w:bookmarkStart w:id="4412" w:name="_Refd19e141291"/>
      <w:bookmarkStart w:id="4413" w:name="_Tocd19e141291"/>
      <w:r>
        <w:t/>
      </w:r>
      <w:r>
        <w:t>252.237-7018</w:t>
      </w:r>
      <w:r>
        <w:t xml:space="preserve"> Special Definitions of Government Property.</w:t>
      </w:r>
      <w:bookmarkEnd w:id="4412"/>
      <w:bookmarkEnd w:id="4413"/>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656-->
    <w:p>
      <w:pPr>
        <w:pStyle w:val="Heading6"/>
      </w:pPr>
      <w:bookmarkStart w:id="4414" w:name="_Refd19e141323"/>
      <w:bookmarkStart w:id="4415" w:name="_Tocd19e141323"/>
      <w:r>
        <w:t/>
      </w:r>
      <w:r>
        <w:t>252.237-7019</w:t>
      </w:r>
      <w:r>
        <w:t xml:space="preserve"> Training for Contractor Personnel Interacting with Detainees.</w:t>
      </w:r>
      <w:bookmarkEnd w:id="4414"/>
      <w:bookmarkEnd w:id="4415"/>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40-->
    <w:p>
      <w:pPr>
        <w:pStyle w:val="Heading6"/>
      </w:pPr>
      <w:bookmarkStart w:id="4416" w:name="_Refd19e141405"/>
      <w:bookmarkStart w:id="4417" w:name="_Tocd19e141405"/>
      <w:r>
        <w:t/>
      </w:r>
      <w:r>
        <w:t>252.237-7020</w:t>
      </w:r>
      <w:r>
        <w:t xml:space="preserve"> Reserved.</w:t>
      </w:r>
      <w:bookmarkEnd w:id="4416"/>
      <w:bookmarkEnd w:id="4417"/>
    </w:p>
    <!--Topic unique_2641-->
    <w:p>
      <w:pPr>
        <w:pStyle w:val="Heading6"/>
      </w:pPr>
      <w:bookmarkStart w:id="4418" w:name="_Refd19e141420"/>
      <w:bookmarkStart w:id="4419" w:name="_Tocd19e141420"/>
      <w:r>
        <w:t/>
      </w:r>
      <w:r>
        <w:t>252.237-7021</w:t>
      </w:r>
      <w:r>
        <w:t xml:space="preserve"> Reserved.</w:t>
      </w:r>
      <w:bookmarkEnd w:id="4418"/>
      <w:bookmarkEnd w:id="4419"/>
    </w:p>
    <!--Topic unique_2122-->
    <w:p>
      <w:pPr>
        <w:pStyle w:val="Heading6"/>
      </w:pPr>
      <w:bookmarkStart w:id="4420" w:name="_Refd19e141434"/>
      <w:bookmarkStart w:id="4421" w:name="_Tocd19e141434"/>
      <w:r>
        <w:t/>
      </w:r>
      <w:r>
        <w:t>252.237-7022</w:t>
      </w:r>
      <w:r>
        <w:t xml:space="preserve"> Services at Installations Being Closed.</w:t>
      </w:r>
      <w:bookmarkEnd w:id="4420"/>
      <w:bookmarkEnd w:id="4421"/>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123-->
    <w:p>
      <w:pPr>
        <w:pStyle w:val="Heading6"/>
      </w:pPr>
      <w:bookmarkStart w:id="4422" w:name="_Refd19e141466"/>
      <w:bookmarkStart w:id="4423" w:name="_Tocd19e141466"/>
      <w:r>
        <w:t/>
      </w:r>
      <w:r>
        <w:t>252.237-7023</w:t>
      </w:r>
      <w:r>
        <w:t xml:space="preserve"> Continuation of Essential Contractor Services.</w:t>
      </w:r>
      <w:bookmarkEnd w:id="4422"/>
      <w:bookmarkEnd w:id="4423"/>
    </w:p>
    <w:p>
      <w:pPr>
        <w:pStyle w:val="BodyText"/>
      </w:pPr>
      <w:r>
        <w:t xml:space="preserve">As prescribed in </w:t>
      </w:r>
      <w:r>
        <w:t>237.7603</w:t>
      </w:r>
      <w:r>
        <w:t>(a),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124-->
    <w:p>
      <w:pPr>
        <w:pStyle w:val="Heading6"/>
      </w:pPr>
      <w:bookmarkStart w:id="4424" w:name="_Refd19e141525"/>
      <w:bookmarkStart w:id="4425" w:name="_Tocd19e141525"/>
      <w:r>
        <w:t/>
      </w:r>
      <w:r>
        <w:t>252.237-7024</w:t>
      </w:r>
      <w:r>
        <w:t xml:space="preserve"> Notice of Continuation of Essential Contractor Services.</w:t>
      </w:r>
      <w:bookmarkEnd w:id="4424"/>
      <w:bookmarkEnd w:id="4425"/>
    </w:p>
    <w:p>
      <w:pPr>
        <w:pStyle w:val="BodyText"/>
      </w:pPr>
      <w:r>
        <w:t xml:space="preserve">As prescribed in </w:t>
      </w:r>
      <w:r>
        <w:t>237.7603</w:t>
      </w:r>
      <w:r>
        <w:t>(b), use the following provision:</w:t>
      </w:r>
    </w:p>
    <w:p>
      <w:pPr>
        <w:pStyle w:val="BodyText"/>
      </w:pPr>
      <w:r>
        <w:t>NOTICE OF CONTINUATION OF ESSENTIAL CONTRACTOR SERVICES (OCT 2010)</w:t>
      </w:r>
    </w:p>
    <w:p>
      <w:pPr>
        <w:pStyle w:val="BodyText"/>
      </w:pPr>
      <w:r>
        <w:t xml:space="preserve">(a) </w:t>
      </w:r>
      <w:r>
        <w:rPr>
          <w:i/>
        </w:rPr>
        <w:t>Definitions.</w:t>
      </w:r>
      <w:r>
        <w:t>“Essential contractor service”</w:t>
      </w:r>
      <w:r>
        <w:t xml:space="preserve"> 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642-->
    <w:p>
      <w:pPr>
        <w:pStyle w:val="Heading5"/>
      </w:pPr>
      <w:bookmarkStart w:id="4426" w:name="_Refd19e141583"/>
      <w:bookmarkStart w:id="4427" w:name="_Tocd19e141583"/>
      <w:r>
        <w:t/>
      </w:r>
      <w:r>
        <w:t>252.239</w:t>
      </w:r>
      <w:r>
        <w:t xml:space="preserve"> RESERVED</w:t>
      </w:r>
      <w:bookmarkEnd w:id="4426"/>
      <w:bookmarkEnd w:id="4427"/>
    </w:p>
    <!--Topic unique_2172-->
    <w:p>
      <w:pPr>
        <w:pStyle w:val="Heading6"/>
      </w:pPr>
      <w:bookmarkStart w:id="4428" w:name="_Refd19e141596"/>
      <w:bookmarkStart w:id="4429" w:name="_Tocd19e141596"/>
      <w:r>
        <w:t/>
      </w:r>
      <w:r>
        <w:t>252.239-7000</w:t>
      </w:r>
      <w:r>
        <w:t xml:space="preserve"> Protection Against Compromising Emanations.</w:t>
      </w:r>
      <w:bookmarkEnd w:id="4428"/>
      <w:bookmarkEnd w:id="4429"/>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73-->
    <w:p>
      <w:pPr>
        <w:pStyle w:val="Heading6"/>
      </w:pPr>
      <w:bookmarkStart w:id="4430" w:name="_Refd19e141649"/>
      <w:bookmarkStart w:id="4431" w:name="_Tocd19e141649"/>
      <w:r>
        <w:t/>
      </w:r>
      <w:r>
        <w:t>252.239-7001</w:t>
      </w:r>
      <w:r>
        <w:t xml:space="preserve"> Information Assurance Contractor Training and Certification.</w:t>
      </w:r>
      <w:bookmarkEnd w:id="4430"/>
      <w:bookmarkEnd w:id="4431"/>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79-->
    <w:p>
      <w:pPr>
        <w:pStyle w:val="Heading6"/>
      </w:pPr>
      <w:bookmarkStart w:id="4432" w:name="_Refd19e141688"/>
      <w:bookmarkStart w:id="4433" w:name="_Tocd19e141688"/>
      <w:r>
        <w:t/>
      </w:r>
      <w:r>
        <w:t>252.239-7002</w:t>
      </w:r>
      <w:r>
        <w:t xml:space="preserve"> Access.</w:t>
      </w:r>
      <w:bookmarkEnd w:id="4432"/>
      <w:bookmarkEnd w:id="4433"/>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43-->
    <w:p>
      <w:pPr>
        <w:pStyle w:val="Heading6"/>
      </w:pPr>
      <w:bookmarkStart w:id="4434" w:name="_Refd19e141722"/>
      <w:bookmarkStart w:id="4435" w:name="_Tocd19e141722"/>
      <w:r>
        <w:t/>
      </w:r>
      <w:r>
        <w:t>252.239-7003</w:t>
      </w:r>
      <w:r>
        <w:t xml:space="preserve"> Reserved.</w:t>
      </w:r>
      <w:bookmarkEnd w:id="4434"/>
      <w:bookmarkEnd w:id="4435"/>
    </w:p>
    <!--Topic unique_2180-->
    <w:p>
      <w:pPr>
        <w:pStyle w:val="Heading6"/>
      </w:pPr>
      <w:bookmarkStart w:id="4436" w:name="_Refd19e141736"/>
      <w:bookmarkStart w:id="4437" w:name="_Tocd19e141736"/>
      <w:r>
        <w:t/>
      </w:r>
      <w:r>
        <w:t>252.239-7004</w:t>
      </w:r>
      <w:r>
        <w:t xml:space="preserve"> Orders for Facilities and Services.</w:t>
      </w:r>
      <w:bookmarkEnd w:id="4436"/>
      <w:bookmarkEnd w:id="4437"/>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44-->
    <w:p>
      <w:pPr>
        <w:pStyle w:val="Heading6"/>
      </w:pPr>
      <w:bookmarkStart w:id="4438" w:name="_Refd19e141806"/>
      <w:bookmarkStart w:id="4439" w:name="_Tocd19e141806"/>
      <w:r>
        <w:t/>
      </w:r>
      <w:r>
        <w:t>252.239-7005</w:t>
      </w:r>
      <w:r>
        <w:t xml:space="preserve"> Reserved.</w:t>
      </w:r>
      <w:bookmarkEnd w:id="4438"/>
      <w:bookmarkEnd w:id="4439"/>
    </w:p>
    <!--Topic unique_2181-->
    <w:p>
      <w:pPr>
        <w:pStyle w:val="Heading6"/>
      </w:pPr>
      <w:bookmarkStart w:id="4440" w:name="_Refd19e141820"/>
      <w:bookmarkStart w:id="4441" w:name="_Tocd19e141820"/>
      <w:r>
        <w:t/>
      </w:r>
      <w:r>
        <w:t>252.239-7006</w:t>
      </w:r>
      <w:r>
        <w:t xml:space="preserve"> Tariff Information.</w:t>
      </w:r>
      <w:bookmarkEnd w:id="4440"/>
      <w:bookmarkEnd w:id="4441"/>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82-->
    <w:p>
      <w:pPr>
        <w:pStyle w:val="Heading6"/>
      </w:pPr>
      <w:bookmarkStart w:id="4442" w:name="_Refd19e141860"/>
      <w:bookmarkStart w:id="4443" w:name="_Tocd19e141860"/>
      <w:r>
        <w:t/>
      </w:r>
      <w:r>
        <w:t>252.239-7007</w:t>
      </w:r>
      <w:r>
        <w:t xml:space="preserve"> Cancellation or Termination of Orders.</w:t>
      </w:r>
      <w:bookmarkEnd w:id="4442"/>
      <w:bookmarkEnd w:id="4443"/>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45-->
    <w:p>
      <w:pPr>
        <w:pStyle w:val="Heading6"/>
      </w:pPr>
      <w:bookmarkStart w:id="4444" w:name="_Refd19e141950"/>
      <w:bookmarkStart w:id="4445" w:name="_Tocd19e141950"/>
      <w:r>
        <w:t/>
      </w:r>
      <w:r>
        <w:t>252.239-7008</w:t>
      </w:r>
      <w:r>
        <w:t xml:space="preserve"> Reserved.</w:t>
      </w:r>
      <w:bookmarkEnd w:id="4444"/>
      <w:bookmarkEnd w:id="4445"/>
    </w:p>
    <!--Topic unique_658-->
    <w:p>
      <w:pPr>
        <w:pStyle w:val="Heading6"/>
      </w:pPr>
      <w:bookmarkStart w:id="4446" w:name="_Refd19e141965"/>
      <w:bookmarkStart w:id="4447" w:name="_Tocd19e141965"/>
      <w:r>
        <w:t/>
      </w:r>
      <w:r>
        <w:t>252.239-7009</w:t>
      </w:r>
      <w:r>
        <w:t xml:space="preserve"> Representation of Use of Cloud Computing.</w:t>
      </w:r>
      <w:bookmarkEnd w:id="4446"/>
      <w:bookmarkEnd w:id="4447"/>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660-->
    <w:p>
      <w:pPr>
        <w:pStyle w:val="Heading6"/>
      </w:pPr>
      <w:bookmarkStart w:id="4448" w:name="_Refd19e142010"/>
      <w:bookmarkStart w:id="4449" w:name="_Tocd19e142010"/>
      <w:r>
        <w:t/>
      </w:r>
      <w:r>
        <w:t>252.239-7010</w:t>
      </w:r>
      <w:r>
        <w:t xml:space="preserve"> Cloud Computing Services.</w:t>
      </w:r>
      <w:bookmarkEnd w:id="4448"/>
      <w:bookmarkEnd w:id="4449"/>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Definitions.</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pPr>
        <w:pStyle w:val="BodyText"/>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w:pPr>
        <w:pStyle w:val="BodyText"/>
      </w:pPr>
      <w:r>
        <w:t>(End of clause)</w:t>
      </w:r>
    </w:p>
    <!--Topic unique_2183-->
    <w:p>
      <w:pPr>
        <w:pStyle w:val="Heading6"/>
      </w:pPr>
      <w:bookmarkStart w:id="4450" w:name="_Refd19e142165"/>
      <w:bookmarkStart w:id="4451" w:name="_Tocd19e142165"/>
      <w:r>
        <w:t/>
      </w:r>
      <w:r>
        <w:t>252.239-7011</w:t>
      </w:r>
      <w:r>
        <w:t xml:space="preserve"> Special Construction and Equipment Charges.</w:t>
      </w:r>
      <w:bookmarkEnd w:id="4450"/>
      <w:bookmarkEnd w:id="4451"/>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84-->
    <w:p>
      <w:pPr>
        <w:pStyle w:val="Heading6"/>
      </w:pPr>
      <w:bookmarkStart w:id="4452" w:name="_Refd19e142227"/>
      <w:bookmarkStart w:id="4453" w:name="_Tocd19e142227"/>
      <w:r>
        <w:t/>
      </w:r>
      <w:r>
        <w:t>252.239-7012</w:t>
      </w:r>
      <w:r>
        <w:t xml:space="preserve"> Title to Telecommunication Facilities and Equipment.</w:t>
      </w:r>
      <w:bookmarkEnd w:id="4452"/>
      <w:bookmarkEnd w:id="4453"/>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85-->
    <w:p>
      <w:pPr>
        <w:pStyle w:val="Heading6"/>
      </w:pPr>
      <w:bookmarkStart w:id="4454" w:name="_Refd19e142261"/>
      <w:bookmarkStart w:id="4455" w:name="_Tocd19e142261"/>
      <w:r>
        <w:t/>
      </w:r>
      <w:r>
        <w:t>252.239-7013</w:t>
      </w:r>
      <w:r>
        <w:t xml:space="preserve"> Term of Agreement and Continuation of Services.</w:t>
      </w:r>
      <w:bookmarkEnd w:id="4454"/>
      <w:bookmarkEnd w:id="4455"/>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46-->
    <w:p>
      <w:pPr>
        <w:pStyle w:val="Heading6"/>
      </w:pPr>
      <w:bookmarkStart w:id="4456" w:name="_Refd19e142322"/>
      <w:bookmarkStart w:id="4457" w:name="_Tocd19e142322"/>
      <w:r>
        <w:t/>
      </w:r>
      <w:r>
        <w:t>252.239-7014</w:t>
      </w:r>
      <w:r>
        <w:t xml:space="preserve"> Reserved.</w:t>
      </w:r>
      <w:bookmarkEnd w:id="4456"/>
      <w:bookmarkEnd w:id="4457"/>
    </w:p>
    <!--Topic unique_2647-->
    <w:p>
      <w:pPr>
        <w:pStyle w:val="Heading6"/>
      </w:pPr>
      <w:bookmarkStart w:id="4458" w:name="_Refd19e142337"/>
      <w:bookmarkStart w:id="4459" w:name="_Tocd19e142337"/>
      <w:r>
        <w:t/>
      </w:r>
      <w:r>
        <w:t>252.239-7015</w:t>
      </w:r>
      <w:r>
        <w:t xml:space="preserve"> Reserved.</w:t>
      </w:r>
      <w:bookmarkEnd w:id="4458"/>
      <w:bookmarkEnd w:id="4459"/>
    </w:p>
    <!--Topic unique_2174-->
    <w:p>
      <w:pPr>
        <w:pStyle w:val="Heading6"/>
      </w:pPr>
      <w:bookmarkStart w:id="4460" w:name="_Refd19e142351"/>
      <w:bookmarkStart w:id="4461" w:name="_Tocd19e142351"/>
      <w:r>
        <w:t/>
      </w:r>
      <w:r>
        <w:t>252.239-7016</w:t>
      </w:r>
      <w:r>
        <w:t xml:space="preserve"> Telecommunications Security Equipment, Devices, Techniques, and Services.</w:t>
      </w:r>
      <w:bookmarkEnd w:id="4460"/>
      <w:bookmarkEnd w:id="4461"/>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661-->
    <w:p>
      <w:pPr>
        <w:pStyle w:val="Heading6"/>
      </w:pPr>
      <w:bookmarkStart w:id="4462" w:name="_Refd19e142407"/>
      <w:bookmarkStart w:id="4463" w:name="_Tocd19e142407"/>
      <w:r>
        <w:t/>
      </w:r>
      <w:r>
        <w:t>252.239-7017</w:t>
      </w:r>
      <w:r>
        <w:t xml:space="preserve"> Notice of Supply Chain Risk.</w:t>
      </w:r>
      <w:bookmarkEnd w:id="4462"/>
      <w:bookmarkEnd w:id="4463"/>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663-->
    <w:p>
      <w:pPr>
        <w:pStyle w:val="Heading6"/>
      </w:pPr>
      <w:bookmarkStart w:id="4464" w:name="_Refd19e142442"/>
      <w:bookmarkStart w:id="4465" w:name="_Tocd19e142442"/>
      <w:r>
        <w:t/>
      </w:r>
      <w:r>
        <w:t>252.239-7018</w:t>
      </w:r>
      <w:r>
        <w:t xml:space="preserve"> Supply Chain Risk.</w:t>
      </w:r>
      <w:bookmarkEnd w:id="4464"/>
      <w:bookmarkEnd w:id="4465"/>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648-->
    <w:p>
      <w:pPr>
        <w:pStyle w:val="Heading5"/>
      </w:pPr>
      <w:bookmarkStart w:id="4466" w:name="_Refd19e142502"/>
      <w:bookmarkStart w:id="4467" w:name="_Tocd19e142502"/>
      <w:r>
        <w:t/>
      </w:r>
      <w:r>
        <w:t>252.241</w:t>
      </w:r>
      <w:r>
        <w:t xml:space="preserve"> RESERVED</w:t>
      </w:r>
      <w:bookmarkEnd w:id="4466"/>
      <w:bookmarkEnd w:id="4467"/>
    </w:p>
    <!--Topic unique_2205-->
    <w:p>
      <w:pPr>
        <w:pStyle w:val="Heading6"/>
      </w:pPr>
      <w:bookmarkStart w:id="4468" w:name="_Refd19e142515"/>
      <w:bookmarkStart w:id="4469" w:name="_Tocd19e142515"/>
      <w:r>
        <w:t/>
      </w:r>
      <w:r>
        <w:t>252.241-7000</w:t>
      </w:r>
      <w:r>
        <w:t xml:space="preserve"> Superseding Contract.</w:t>
      </w:r>
      <w:bookmarkEnd w:id="4468"/>
      <w:bookmarkEnd w:id="4469"/>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206-->
    <w:p>
      <w:pPr>
        <w:pStyle w:val="Heading6"/>
      </w:pPr>
      <w:bookmarkStart w:id="4470" w:name="_Refd19e142553"/>
      <w:bookmarkStart w:id="4471" w:name="_Tocd19e142553"/>
      <w:r>
        <w:t/>
      </w:r>
      <w:r>
        <w:t>252.241-7001</w:t>
      </w:r>
      <w:r>
        <w:t xml:space="preserve"> Government Access.</w:t>
      </w:r>
      <w:bookmarkEnd w:id="4470"/>
      <w:bookmarkEnd w:id="4471"/>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49-->
    <w:p>
      <w:pPr>
        <w:pStyle w:val="Heading5"/>
      </w:pPr>
      <w:bookmarkStart w:id="4472" w:name="_Refd19e142585"/>
      <w:bookmarkStart w:id="4473" w:name="_Tocd19e142585"/>
      <w:r>
        <w:t/>
      </w:r>
      <w:r>
        <w:t>252.242</w:t>
      </w:r>
      <w:r>
        <w:t xml:space="preserve"> RESERVED</w:t>
      </w:r>
      <w:bookmarkEnd w:id="4472"/>
      <w:bookmarkEnd w:id="4473"/>
    </w:p>
    <!--Topic unique_2650-->
    <w:p>
      <w:pPr>
        <w:pStyle w:val="Heading6"/>
      </w:pPr>
      <w:bookmarkStart w:id="4474" w:name="_Refd19e142598"/>
      <w:bookmarkStart w:id="4475" w:name="_Tocd19e142598"/>
      <w:r>
        <w:t/>
      </w:r>
      <w:r>
        <w:t>252.242-7000</w:t>
      </w:r>
      <w:r>
        <w:t xml:space="preserve"> Reserved.</w:t>
      </w:r>
      <w:bookmarkEnd w:id="4474"/>
      <w:bookmarkEnd w:id="4475"/>
    </w:p>
    <!--Topic unique_2651-->
    <w:p>
      <w:pPr>
        <w:pStyle w:val="Heading6"/>
      </w:pPr>
      <w:bookmarkStart w:id="4476" w:name="_Refd19e142613"/>
      <w:bookmarkStart w:id="4477" w:name="_Tocd19e142613"/>
      <w:r>
        <w:t/>
      </w:r>
      <w:r>
        <w:t>252.242-7001</w:t>
      </w:r>
      <w:r>
        <w:t xml:space="preserve"> Reserved.</w:t>
      </w:r>
      <w:bookmarkEnd w:id="4476"/>
      <w:bookmarkEnd w:id="4477"/>
    </w:p>
    <!--Topic unique_2652-->
    <w:p>
      <w:pPr>
        <w:pStyle w:val="Heading6"/>
      </w:pPr>
      <w:bookmarkStart w:id="4478" w:name="_Refd19e142627"/>
      <w:bookmarkStart w:id="4479" w:name="_Tocd19e142627"/>
      <w:r>
        <w:t/>
      </w:r>
      <w:r>
        <w:t>252.242-7002</w:t>
      </w:r>
      <w:r>
        <w:t xml:space="preserve"> Reserved.</w:t>
      </w:r>
      <w:bookmarkEnd w:id="4478"/>
      <w:bookmarkEnd w:id="4479"/>
    </w:p>
    <!--Topic unique_2653-->
    <w:p>
      <w:pPr>
        <w:pStyle w:val="Heading6"/>
      </w:pPr>
      <w:bookmarkStart w:id="4480" w:name="_Refd19e142642"/>
      <w:bookmarkStart w:id="4481" w:name="_Tocd19e142642"/>
      <w:r>
        <w:t/>
      </w:r>
      <w:r>
        <w:t>252.242-7003</w:t>
      </w:r>
      <w:r>
        <w:t xml:space="preserve"> Reserved.</w:t>
      </w:r>
      <w:bookmarkEnd w:id="4480"/>
      <w:bookmarkEnd w:id="4481"/>
    </w:p>
    <!--Topic unique_681-->
    <w:p>
      <w:pPr>
        <w:pStyle w:val="Heading6"/>
      </w:pPr>
      <w:bookmarkStart w:id="4482" w:name="_Refd19e142656"/>
      <w:bookmarkStart w:id="4483" w:name="_Tocd19e142656"/>
      <w:r>
        <w:t/>
      </w:r>
      <w:r>
        <w:t>252.242-7004</w:t>
      </w:r>
      <w:r>
        <w:t xml:space="preserve"> Material Management and Accounting System.</w:t>
      </w:r>
      <w:bookmarkEnd w:id="4482"/>
      <w:bookmarkEnd w:id="4483"/>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Definitions.</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 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 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842-->
    <w:p>
      <w:pPr>
        <w:pStyle w:val="Heading6"/>
      </w:pPr>
      <w:bookmarkStart w:id="4484" w:name="_Refd19e142826"/>
      <w:bookmarkStart w:id="4485" w:name="_Tocd19e142826"/>
      <w:r>
        <w:t/>
      </w:r>
      <w:r>
        <w:t>252.242-7005</w:t>
      </w:r>
      <w:r>
        <w:t xml:space="preserve"> Contractor Business Systems.</w:t>
      </w:r>
      <w:bookmarkEnd w:id="4484"/>
      <w:bookmarkEnd w:id="4485"/>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74-->
    <w:p>
      <w:pPr>
        <w:pStyle w:val="Heading6"/>
      </w:pPr>
      <w:bookmarkStart w:id="4486" w:name="_Refd19e142989"/>
      <w:bookmarkStart w:id="4487" w:name="_Tocd19e142989"/>
      <w:r>
        <w:t/>
      </w:r>
      <w:r>
        <w:t>252.242-7006</w:t>
      </w:r>
      <w:r>
        <w:t xml:space="preserve"> Accounting System Administration.</w:t>
      </w:r>
      <w:bookmarkEnd w:id="4486"/>
      <w:bookmarkEnd w:id="4487"/>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54-->
    <w:p>
      <w:pPr>
        <w:pStyle w:val="Heading5"/>
      </w:pPr>
      <w:bookmarkStart w:id="4488" w:name="_Refd19e143137"/>
      <w:bookmarkStart w:id="4489" w:name="_Tocd19e143137"/>
      <w:r>
        <w:t/>
      </w:r>
      <w:r>
        <w:t>252.243</w:t>
      </w:r>
      <w:r>
        <w:t xml:space="preserve"> RESERVED</w:t>
      </w:r>
      <w:bookmarkEnd w:id="4488"/>
      <w:bookmarkEnd w:id="4489"/>
    </w:p>
    <!--Topic unique_2655-->
    <w:p>
      <w:pPr>
        <w:pStyle w:val="Heading6"/>
      </w:pPr>
      <w:bookmarkStart w:id="4490" w:name="_Refd19e143150"/>
      <w:bookmarkStart w:id="4491" w:name="_Tocd19e143150"/>
      <w:r>
        <w:t/>
      </w:r>
      <w:r>
        <w:t>252.243-7000</w:t>
      </w:r>
      <w:r>
        <w:t xml:space="preserve"> Reserved.</w:t>
      </w:r>
      <w:bookmarkEnd w:id="4490"/>
      <w:bookmarkEnd w:id="4491"/>
    </w:p>
    <!--Topic unique_728-->
    <w:p>
      <w:pPr>
        <w:pStyle w:val="Heading6"/>
      </w:pPr>
      <w:bookmarkStart w:id="4492" w:name="_Refd19e143165"/>
      <w:bookmarkStart w:id="4493" w:name="_Tocd19e143165"/>
      <w:r>
        <w:t/>
      </w:r>
      <w:r>
        <w:t>252.243-7001</w:t>
      </w:r>
      <w:r>
        <w:t xml:space="preserve"> Pricing of Contract Modifications.</w:t>
      </w:r>
      <w:bookmarkEnd w:id="4492"/>
      <w:bookmarkEnd w:id="4493"/>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 xml:space="preserve">When costs are a factor in any price adjustment under this contract, the contract cost principles and procedures in </w:t>
      </w:r>
      <w:r>
        <w:t>FAR Part 31</w:t>
      </w:r>
      <w:r>
        <w:t xml:space="preserve"> and DFARS Part 231, in effect on the date of this contract, apply.</w:t>
      </w:r>
    </w:p>
    <w:p>
      <w:pPr>
        <w:pStyle w:val="BodyText"/>
      </w:pPr>
      <w:r>
        <w:t>(End of clause)</w:t>
      </w:r>
    </w:p>
    <!--Topic unique_664-->
    <w:p>
      <w:pPr>
        <w:pStyle w:val="Heading6"/>
      </w:pPr>
      <w:bookmarkStart w:id="4494" w:name="_Refd19e143199"/>
      <w:bookmarkStart w:id="4495" w:name="_Tocd19e143199"/>
      <w:r>
        <w:t/>
      </w:r>
      <w:r>
        <w:t>252.243-7002</w:t>
      </w:r>
      <w:r>
        <w:t xml:space="preserve"> Requests for Equitable Adjustment.</w:t>
      </w:r>
      <w:bookmarkEnd w:id="4494"/>
      <w:bookmarkEnd w:id="4495"/>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 xml:space="preserve"> </w:t>
      </w:r>
      <w:r>
        <w:rPr>
          <w:b w:val="true"/>
        </w:rPr>
        <w:t>215.403-5</w:t>
      </w:r>
      <w:r>
        <w:rPr>
          <w:b w:val="true"/>
        </w:rPr>
        <w:t xml:space="preserve"> </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656-->
    <w:p>
      <w:pPr>
        <w:pStyle w:val="Heading5"/>
      </w:pPr>
      <w:bookmarkStart w:id="4496" w:name="_Refd19e143351"/>
      <w:bookmarkStart w:id="4497" w:name="_Tocd19e143351"/>
      <w:r>
        <w:t/>
      </w:r>
      <w:r>
        <w:t>252.244</w:t>
      </w:r>
      <w:r>
        <w:t xml:space="preserve"> RESERVED</w:t>
      </w:r>
      <w:bookmarkEnd w:id="4496"/>
      <w:bookmarkEnd w:id="4497"/>
    </w:p>
    <!--Topic unique_666-->
    <w:p>
      <w:pPr>
        <w:pStyle w:val="Heading6"/>
      </w:pPr>
      <w:bookmarkStart w:id="4498" w:name="_Refd19e143364"/>
      <w:bookmarkStart w:id="4499" w:name="_Tocd19e143364"/>
      <w:r>
        <w:t/>
      </w:r>
      <w:r>
        <w:t>252.244-7000</w:t>
      </w:r>
      <w:r>
        <w:t xml:space="preserve"> Subcontracts for Commercial Items.</w:t>
      </w:r>
      <w:bookmarkEnd w:id="4498"/>
      <w:bookmarkEnd w:id="4499"/>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w:t>
      </w:r>
      <w:r>
        <w:t>SEP 2020</w:t>
      </w:r>
      <w:r>
        <w:t>)</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 xml:space="preserve">(c)(1) In accordance with </w:t>
      </w:r>
      <w:hyperlink r:id="rIdHyperlink110">
        <w: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w:pPr>
        <w:pStyle w:val="BodyText"/>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w:pPr>
        <w:pStyle w:val="BodyText"/>
      </w:pPr>
      <w:r>
        <w:t>(</w:t>
      </w:r>
      <w:r>
        <w:t>d</w:t>
      </w:r>
      <w:r>
        <w:t>) The Contractor shall include the terms of this clause, including this paragraph (</w:t>
      </w:r>
      <w:r>
        <w:t>d</w:t>
      </w:r>
      <w:r>
        <w:t>), in subcontracts awarded under this contract, including subcontracts for the acquisition of commercial items.</w:t>
      </w:r>
    </w:p>
    <w:p>
      <w:pPr>
        <w:pStyle w:val="BodyText"/>
      </w:pPr>
      <w:r>
        <w:t>(End of clause)</w:t>
      </w:r>
    </w:p>
    <!--Topic unique_2275-->
    <w:p>
      <w:pPr>
        <w:pStyle w:val="Heading6"/>
      </w:pPr>
      <w:bookmarkStart w:id="4500" w:name="_Refd19e143417"/>
      <w:bookmarkStart w:id="4501" w:name="_Tocd19e143417"/>
      <w:r>
        <w:t/>
      </w:r>
      <w:r>
        <w:t>252.244-7001</w:t>
      </w:r>
      <w:r>
        <w:t xml:space="preserve"> Contractor Purchasing System Administration.</w:t>
      </w:r>
      <w:bookmarkEnd w:id="4500"/>
      <w:bookmarkEnd w:id="4501"/>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 which amends paragraph (c) of the basic clause by deleting paragraphs (c)(1) through(c)(18)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57-->
    <w:p>
      <w:pPr>
        <w:pStyle w:val="Heading5"/>
      </w:pPr>
      <w:bookmarkStart w:id="4502" w:name="_Refd19e143702"/>
      <w:bookmarkStart w:id="4503" w:name="_Tocd19e143702"/>
      <w:r>
        <w:t/>
      </w:r>
      <w:r>
        <w:t>252.245</w:t>
      </w:r>
      <w:r>
        <w:t xml:space="preserve"> RESERVED</w:t>
      </w:r>
      <w:bookmarkEnd w:id="4502"/>
      <w:bookmarkEnd w:id="4503"/>
    </w:p>
    <!--Topic unique_2658-->
    <w:p>
      <w:pPr>
        <w:pStyle w:val="Heading6"/>
      </w:pPr>
      <w:bookmarkStart w:id="4504" w:name="_Refd19e143715"/>
      <w:bookmarkStart w:id="4505" w:name="_Tocd19e143715"/>
      <w:r>
        <w:t/>
      </w:r>
      <w:r>
        <w:t>252.245-7000</w:t>
      </w:r>
      <w:r>
        <w:t xml:space="preserve"> Government-Furnished Mapping, Charting, and Geodesy Property.</w:t>
      </w:r>
      <w:bookmarkEnd w:id="4504"/>
      <w:bookmarkEnd w:id="4505"/>
    </w:p>
    <w:p>
      <w:pPr>
        <w:pStyle w:val="BodyText"/>
      </w:pPr>
      <w:r>
        <w:t xml:space="preserve">As prescribed in </w:t>
      </w:r>
      <w:r>
        <w:t xml:space="preserve"> </w:t>
      </w:r>
      <w:r>
        <w:t xml:space="preserve"> </w:t>
      </w:r>
      <w:r>
        <w:t>245.107</w:t>
      </w:r>
      <w:r>
        <w:t xml:space="preserve"> </w:t>
      </w:r>
      <w:r>
        <w:t>(2),</w:t>
      </w:r>
      <w:r>
        <w:t xml:space="preserve">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Topic unique_2659-->
    <w:p>
      <w:pPr>
        <w:pStyle w:val="Heading6"/>
      </w:pPr>
      <w:bookmarkStart w:id="4506" w:name="_Refd19e143757"/>
      <w:bookmarkStart w:id="4507" w:name="_Tocd19e143757"/>
      <w:r>
        <w:t/>
      </w:r>
      <w:r>
        <w:t>252.245-7001</w:t>
      </w:r>
      <w:r>
        <w:t xml:space="preserve"> Tagging, Labeling, and Marking of Government-Furnished Property.</w:t>
      </w:r>
      <w:bookmarkEnd w:id="4506"/>
      <w:bookmarkEnd w:id="4507"/>
    </w:p>
    <w:p>
      <w:pPr>
        <w:pStyle w:val="BodyText"/>
      </w:pPr>
      <w:r>
        <w:t xml:space="preserve">As prescribed in </w:t>
      </w:r>
      <w:r>
        <w:t xml:space="preserve"> </w:t>
      </w:r>
      <w:r>
        <w:t xml:space="preserve"> </w:t>
      </w:r>
      <w:r>
        <w:t>245.107</w:t>
      </w:r>
      <w:r>
        <w:t xml:space="preserve"> </w:t>
      </w:r>
      <w:r>
        <w:t>(3),</w:t>
      </w:r>
      <w:r>
        <w:t xml:space="preserve">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374-->
    <w:p>
      <w:pPr>
        <w:pStyle w:val="Heading6"/>
      </w:pPr>
      <w:bookmarkStart w:id="4508" w:name="_Refd19e143805"/>
      <w:bookmarkStart w:id="4509" w:name="_Tocd19e143805"/>
      <w:r>
        <w:t/>
      </w:r>
      <w:r>
        <w:t>252.245-7002</w:t>
      </w:r>
      <w:r>
        <w:t xml:space="preserve"> Reporting Loss of Government Property.</w:t>
      </w:r>
      <w:bookmarkEnd w:id="4508"/>
      <w:bookmarkEnd w:id="4509"/>
    </w:p>
    <w:p>
      <w:pPr>
        <w:pStyle w:val="BodyText"/>
      </w:pPr>
      <w:r>
        <w:t xml:space="preserve">As prescribed in </w:t>
      </w:r>
      <w:r>
        <w:t xml:space="preserve"> </w:t>
      </w:r>
      <w:r>
        <w:t xml:space="preserve"> </w:t>
      </w:r>
      <w:r>
        <w:t>245.107</w:t>
      </w:r>
      <w:r>
        <w:t xml:space="preserve"> </w:t>
      </w:r>
      <w:r>
        <w:t>(4),</w:t>
      </w:r>
      <w:r>
        <w:t xml:space="preserve">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76-->
    <w:p>
      <w:pPr>
        <w:pStyle w:val="Heading6"/>
      </w:pPr>
      <w:bookmarkStart w:id="4510" w:name="_Refd19e143883"/>
      <w:bookmarkStart w:id="4511" w:name="_Tocd19e143883"/>
      <w:r>
        <w:t/>
      </w:r>
      <w:r>
        <w:t>252.245-7003</w:t>
      </w:r>
      <w:r>
        <w:t xml:space="preserve"> Contractor Property Management System Administration.</w:t>
      </w:r>
      <w:bookmarkEnd w:id="4510"/>
      <w:bookmarkEnd w:id="4511"/>
    </w:p>
    <w:p>
      <w:pPr>
        <w:pStyle w:val="BodyText"/>
      </w:pPr>
      <w:r>
        <w:t xml:space="preserve">As prescribed in </w:t>
      </w:r>
      <w:r>
        <w:t xml:space="preserve"> </w:t>
      </w:r>
      <w:r>
        <w:t xml:space="preserve"> </w:t>
      </w:r>
      <w:r>
        <w:t>245.107</w:t>
      </w:r>
      <w:r>
        <w:t xml:space="preserve"> </w:t>
      </w:r>
      <w:r>
        <w:t>(5),</w:t>
      </w:r>
      <w:r>
        <w:t xml:space="preserve">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380-->
    <w:p>
      <w:pPr>
        <w:pStyle w:val="Heading6"/>
      </w:pPr>
      <w:bookmarkStart w:id="4512" w:name="_Refd19e143963"/>
      <w:bookmarkStart w:id="4513" w:name="_Tocd19e143963"/>
      <w:r>
        <w:t/>
      </w:r>
      <w:r>
        <w:t>252.245-7004</w:t>
      </w:r>
      <w:r>
        <w:t xml:space="preserve"> Reporting, Reutilization, and Disposal.</w:t>
      </w:r>
      <w:bookmarkEnd w:id="4512"/>
      <w:bookmarkEnd w:id="4513"/>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60-->
    <w:p>
      <w:pPr>
        <w:pStyle w:val="Heading5"/>
      </w:pPr>
      <w:bookmarkStart w:id="4514" w:name="_Refd19e144164"/>
      <w:bookmarkStart w:id="4515" w:name="_Tocd19e144164"/>
      <w:r>
        <w:t/>
      </w:r>
      <w:r>
        <w:t>252.246</w:t>
      </w:r>
      <w:r>
        <w:t xml:space="preserve"> RESERVED</w:t>
      </w:r>
      <w:bookmarkEnd w:id="4514"/>
      <w:bookmarkEnd w:id="4515"/>
    </w:p>
    <!--Topic unique_2661-->
    <w:p>
      <w:pPr>
        <w:pStyle w:val="Heading6"/>
      </w:pPr>
      <w:bookmarkStart w:id="4516" w:name="_Refd19e144177"/>
      <w:bookmarkStart w:id="4517" w:name="_Tocd19e144177"/>
      <w:r>
        <w:t/>
      </w:r>
      <w:r>
        <w:t>252.246-7000</w:t>
      </w:r>
      <w:r>
        <w:t xml:space="preserve"> Reserved.</w:t>
      </w:r>
      <w:bookmarkEnd w:id="4516"/>
      <w:bookmarkEnd w:id="4517"/>
    </w:p>
    <!--Topic unique_1716-->
    <w:p>
      <w:pPr>
        <w:pStyle w:val="Heading6"/>
      </w:pPr>
      <w:bookmarkStart w:id="4518" w:name="_Refd19e144192"/>
      <w:bookmarkStart w:id="4519" w:name="_Tocd19e144192"/>
      <w:r>
        <w:t/>
      </w:r>
      <w:r>
        <w:t>252.246-7001</w:t>
      </w:r>
      <w:r>
        <w:t xml:space="preserve"> Warranty of Data.</w:t>
      </w:r>
      <w:bookmarkEnd w:id="4518"/>
      <w:bookmarkEnd w:id="4519"/>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WARRANTY OF DATA—ALTERNATE 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w:r>
      <w:r>
        <w:rPr>
          <w:i/>
        </w:rPr>
        <w:t>Alternate II</w:t>
      </w:r>
      <w:r>
        <w:t xml:space="preserve">.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433-->
    <w:p>
      <w:pPr>
        <w:pStyle w:val="Heading6"/>
      </w:pPr>
      <w:bookmarkStart w:id="4520" w:name="_Refd19e144398"/>
      <w:bookmarkStart w:id="4521" w:name="_Tocd19e144398"/>
      <w:r>
        <w:t/>
      </w:r>
      <w:r>
        <w:t>252.246-7002</w:t>
      </w:r>
      <w:r>
        <w:t xml:space="preserve"> Warranty of Construction (Germany).</w:t>
      </w:r>
      <w:bookmarkEnd w:id="4520"/>
      <w:bookmarkEnd w:id="4521"/>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668-->
    <w:p>
      <w:pPr>
        <w:pStyle w:val="Heading6"/>
      </w:pPr>
      <w:bookmarkStart w:id="4522" w:name="_Refd19e144459"/>
      <w:bookmarkStart w:id="4523" w:name="_Tocd19e144459"/>
      <w:r>
        <w:t/>
      </w:r>
      <w:r>
        <w:t>252.246-7003</w:t>
      </w:r>
      <w:r>
        <w:t xml:space="preserve"> Notification of Potential Safety Issues.</w:t>
      </w:r>
      <w:bookmarkEnd w:id="4522"/>
      <w:bookmarkEnd w:id="4523"/>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669-->
    <w:p>
      <w:pPr>
        <w:pStyle w:val="Heading6"/>
      </w:pPr>
      <w:bookmarkStart w:id="4524" w:name="_Refd19e144547"/>
      <w:bookmarkStart w:id="4525" w:name="_Tocd19e144547"/>
      <w:r>
        <w:t/>
      </w:r>
      <w:r>
        <w:t>252.246-7004</w:t>
      </w:r>
      <w:r>
        <w:t xml:space="preserve"> Safety of Facilities, Infrastructure, and Equipment for Military Operations.</w:t>
      </w:r>
      <w:bookmarkEnd w:id="4524"/>
      <w:bookmarkEnd w:id="4525"/>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434-->
    <w:p>
      <w:pPr>
        <w:pStyle w:val="Heading6"/>
      </w:pPr>
      <w:bookmarkStart w:id="4526" w:name="_Refd19e144601"/>
      <w:bookmarkStart w:id="4527" w:name="_Tocd19e144601"/>
      <w:r>
        <w:t/>
      </w:r>
      <w:r>
        <w:t>252.246-7005</w:t>
      </w:r>
      <w:r>
        <w:t xml:space="preserve"> Notice of Warranty Tracking of Serialized Items.</w:t>
      </w:r>
      <w:bookmarkEnd w:id="4526"/>
      <w:bookmarkEnd w:id="4527"/>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435-->
    <w:p>
      <w:pPr>
        <w:pStyle w:val="Heading6"/>
      </w:pPr>
      <w:bookmarkStart w:id="4528" w:name="_Refd19e144664"/>
      <w:bookmarkStart w:id="4529" w:name="_Tocd19e144664"/>
      <w:r>
        <w:t/>
      </w:r>
      <w:r>
        <w:t>252.246-7006</w:t>
      </w:r>
      <w:r>
        <w:t xml:space="preserve"> Warranty Tracking of Serialized Items.</w:t>
      </w:r>
      <w:bookmarkEnd w:id="4528"/>
      <w:bookmarkEnd w:id="4529"/>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325-->
    <w:p>
      <w:pPr>
        <w:pStyle w:val="Heading6"/>
      </w:pPr>
      <w:bookmarkStart w:id="4530" w:name="_Refd19e144755"/>
      <w:bookmarkStart w:id="4531" w:name="_Tocd19e144755"/>
      <w:r>
        <w:t/>
      </w:r>
      <w:r>
        <w:t>252.246-7007</w:t>
      </w:r>
      <w:r>
        <w:t xml:space="preserve"> Contractor Counterfeit Electronic Part Detection and Avoidance System.</w:t>
      </w:r>
      <w:bookmarkEnd w:id="4530"/>
      <w:bookmarkEnd w:id="4531"/>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 xml:space="preserve">(a) </w:t>
      </w:r>
      <w:r>
        <w:rPr>
          <w:i/>
        </w:rPr>
        <w:t>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671-->
    <w:p>
      <w:pPr>
        <w:pStyle w:val="Heading6"/>
      </w:pPr>
      <w:bookmarkStart w:id="4532" w:name="_Refd19e144884"/>
      <w:bookmarkStart w:id="4533" w:name="_Tocd19e144884"/>
      <w:r>
        <w:t/>
      </w:r>
      <w:r>
        <w:t>252.246-7008</w:t>
      </w:r>
      <w:r>
        <w:t xml:space="preserve"> Sources of Electronic Parts.</w:t>
      </w:r>
      <w:bookmarkEnd w:id="4532"/>
      <w:bookmarkEnd w:id="4533"/>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Traceability.</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 xml:space="preserve">(3)(i) Maintain documentation of traceability (paragraph (c)(1) of this clause) or the inspection, testing, and authentication required when traceability cannot be established (paragraph (c)(2) of this clause) in accordance with </w:t>
      </w:r>
      <w:r>
        <w:t>FAR subpart 4.7</w:t>
      </w:r>
      <w:r>
        <w:t>;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 xml:space="preserve"> Consider an adjustment in the contract schedule to the extent that replacement of the counterfeit or suspect counterfeit electronic parts caused a delay in performance.</w:t>
      </w:r>
    </w:p>
    <w:p>
      <w:pPr>
        <w:pStyle w:val="BodyText"/>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662-->
    <w:p>
      <w:pPr>
        <w:pStyle w:val="Heading5"/>
      </w:pPr>
      <w:bookmarkStart w:id="4534" w:name="_Refd19e145036"/>
      <w:bookmarkStart w:id="4535" w:name="_Tocd19e145036"/>
      <w:r>
        <w:t/>
      </w:r>
      <w:r>
        <w:t>252.247</w:t>
      </w:r>
      <w:r>
        <w:t xml:space="preserve"> RESERVED</w:t>
      </w:r>
      <w:bookmarkEnd w:id="4534"/>
      <w:bookmarkEnd w:id="4535"/>
    </w:p>
    <!--Topic unique_2469-->
    <w:p>
      <w:pPr>
        <w:pStyle w:val="Heading6"/>
      </w:pPr>
      <w:bookmarkStart w:id="4536" w:name="_Refd19e145049"/>
      <w:bookmarkStart w:id="4537" w:name="_Tocd19e145049"/>
      <w:r>
        <w:t/>
      </w:r>
      <w:r>
        <w:t>252.247-7000</w:t>
      </w:r>
      <w:r>
        <w:t xml:space="preserve"> Hardship Conditions.</w:t>
      </w:r>
      <w:bookmarkEnd w:id="4536"/>
      <w:bookmarkEnd w:id="4537"/>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63-->
    <w:p>
      <w:pPr>
        <w:pStyle w:val="Heading6"/>
      </w:pPr>
      <w:bookmarkStart w:id="4538" w:name="_Refd19e145089"/>
      <w:bookmarkStart w:id="4539" w:name="_Tocd19e145089"/>
      <w:r>
        <w:t/>
      </w:r>
      <w:r>
        <w:t>252.247-7001</w:t>
      </w:r>
      <w:r>
        <w:t xml:space="preserve"> Reserved.</w:t>
      </w:r>
      <w:bookmarkEnd w:id="4538"/>
      <w:bookmarkEnd w:id="4539"/>
    </w:p>
    <!--Topic unique_2470-->
    <w:p>
      <w:pPr>
        <w:pStyle w:val="Heading6"/>
      </w:pPr>
      <w:bookmarkStart w:id="4540" w:name="_Refd19e145103"/>
      <w:bookmarkStart w:id="4541" w:name="_Tocd19e145103"/>
      <w:r>
        <w:t/>
      </w:r>
      <w:r>
        <w:t>252.247-7002</w:t>
      </w:r>
      <w:r>
        <w:t xml:space="preserve"> Revision of Prices.</w:t>
      </w:r>
      <w:bookmarkEnd w:id="4540"/>
      <w:bookmarkEnd w:id="4541"/>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673-->
    <w:p>
      <w:pPr>
        <w:pStyle w:val="Heading6"/>
      </w:pPr>
      <w:bookmarkStart w:id="4542" w:name="_Refd19e145219"/>
      <w:bookmarkStart w:id="4543" w:name="_Tocd19e145219"/>
      <w:r>
        <w:t/>
      </w:r>
      <w:r>
        <w:t>252.247-7003</w:t>
      </w:r>
      <w:r>
        <w:t xml:space="preserve"> Pass-Through of Motor Carrier Fuel Surcharge Adjustment to the Cost Bearer.</w:t>
      </w:r>
      <w:bookmarkEnd w:id="4542"/>
      <w:bookmarkEnd w:id="4543"/>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64-->
    <w:p>
      <w:pPr>
        <w:pStyle w:val="Heading6"/>
      </w:pPr>
      <w:bookmarkStart w:id="4544" w:name="_Refd19e145254"/>
      <w:bookmarkStart w:id="4545" w:name="_Tocd19e145254"/>
      <w:r>
        <w:t/>
      </w:r>
      <w:r>
        <w:t>252.247-7004</w:t>
      </w:r>
      <w:r>
        <w:t xml:space="preserve"> Reserved.</w:t>
      </w:r>
      <w:bookmarkEnd w:id="4544"/>
      <w:bookmarkEnd w:id="4545"/>
    </w:p>
    <!--Topic unique_2665-->
    <w:p>
      <w:pPr>
        <w:pStyle w:val="Heading6"/>
      </w:pPr>
      <w:bookmarkStart w:id="4546" w:name="_Refd19e145269"/>
      <w:bookmarkStart w:id="4547" w:name="_Tocd19e145269"/>
      <w:r>
        <w:t/>
      </w:r>
      <w:r>
        <w:t>252.247-7005</w:t>
      </w:r>
      <w:r>
        <w:t xml:space="preserve"> Reserved.</w:t>
      </w:r>
      <w:bookmarkEnd w:id="4546"/>
      <w:bookmarkEnd w:id="4547"/>
    </w:p>
    <!--Topic unique_2666-->
    <w:p>
      <w:pPr>
        <w:pStyle w:val="Heading6"/>
      </w:pPr>
      <w:bookmarkStart w:id="4548" w:name="_Refd19e145283"/>
      <w:bookmarkStart w:id="4549" w:name="_Tocd19e145283"/>
      <w:r>
        <w:t/>
      </w:r>
      <w:r>
        <w:t>252.247-7006</w:t>
      </w:r>
      <w:r>
        <w:t xml:space="preserve"> Reserved.</w:t>
      </w:r>
      <w:bookmarkEnd w:id="4548"/>
      <w:bookmarkEnd w:id="4549"/>
    </w:p>
    <!--Topic unique_2471-->
    <w:p>
      <w:pPr>
        <w:pStyle w:val="Heading6"/>
      </w:pPr>
      <w:bookmarkStart w:id="4550" w:name="_Refd19e145298"/>
      <w:bookmarkStart w:id="4551" w:name="_Tocd19e145298"/>
      <w:r>
        <w:t/>
      </w:r>
      <w:r>
        <w:t>252.247-7007</w:t>
      </w:r>
      <w:r>
        <w:t xml:space="preserve"> Liability and Insurance.</w:t>
      </w:r>
      <w:bookmarkEnd w:id="4550"/>
      <w:bookmarkEnd w:id="4551"/>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67-->
    <w:p>
      <w:pPr>
        <w:pStyle w:val="Heading6"/>
      </w:pPr>
      <w:bookmarkStart w:id="4552" w:name="_Refd19e145381"/>
      <w:bookmarkStart w:id="4553" w:name="_Tocd19e145381"/>
      <w:r>
        <w:t/>
      </w:r>
      <w:r>
        <w:t>252.247-7008</w:t>
      </w:r>
      <w:r>
        <w:t xml:space="preserve"> Reserved.</w:t>
      </w:r>
      <w:bookmarkEnd w:id="4552"/>
      <w:bookmarkEnd w:id="4553"/>
    </w:p>
    <!--Topic unique_2668-->
    <w:p>
      <w:pPr>
        <w:pStyle w:val="Heading6"/>
      </w:pPr>
      <w:bookmarkStart w:id="4554" w:name="_Refd19e145396"/>
      <w:bookmarkStart w:id="4555" w:name="_Tocd19e145396"/>
      <w:r>
        <w:t/>
      </w:r>
      <w:r>
        <w:t>252.247-7009</w:t>
      </w:r>
      <w:r>
        <w:t xml:space="preserve"> Reserved.</w:t>
      </w:r>
      <w:bookmarkEnd w:id="4554"/>
      <w:bookmarkEnd w:id="4555"/>
    </w:p>
    <!--Topic unique_2669-->
    <w:p>
      <w:pPr>
        <w:pStyle w:val="Heading6"/>
      </w:pPr>
      <w:bookmarkStart w:id="4556" w:name="_Refd19e145410"/>
      <w:bookmarkStart w:id="4557" w:name="_Tocd19e145410"/>
      <w:r>
        <w:t/>
      </w:r>
      <w:r>
        <w:t>252.247-7010</w:t>
      </w:r>
      <w:r>
        <w:t xml:space="preserve"> Reserved.</w:t>
      </w:r>
      <w:bookmarkEnd w:id="4556"/>
      <w:bookmarkEnd w:id="4557"/>
    </w:p>
    <!--Topic unique_2670-->
    <w:p>
      <w:pPr>
        <w:pStyle w:val="Heading6"/>
      </w:pPr>
      <w:bookmarkStart w:id="4558" w:name="_Refd19e145425"/>
      <w:bookmarkStart w:id="4559" w:name="_Tocd19e145425"/>
      <w:r>
        <w:t/>
      </w:r>
      <w:r>
        <w:t>252.247-7011</w:t>
      </w:r>
      <w:r>
        <w:t xml:space="preserve"> Reserved.</w:t>
      </w:r>
      <w:bookmarkEnd w:id="4558"/>
      <w:bookmarkEnd w:id="4559"/>
    </w:p>
    <!--Topic unique_2671-->
    <w:p>
      <w:pPr>
        <w:pStyle w:val="Heading6"/>
      </w:pPr>
      <w:bookmarkStart w:id="4560" w:name="_Refd19e145439"/>
      <w:bookmarkStart w:id="4561" w:name="_Tocd19e145439"/>
      <w:r>
        <w:t/>
      </w:r>
      <w:r>
        <w:t>252.247-7012</w:t>
      </w:r>
      <w:r>
        <w:t xml:space="preserve"> Reserved.</w:t>
      </w:r>
      <w:bookmarkEnd w:id="4560"/>
      <w:bookmarkEnd w:id="4561"/>
    </w:p>
    <!--Topic unique_2672-->
    <w:p>
      <w:pPr>
        <w:pStyle w:val="Heading6"/>
      </w:pPr>
      <w:bookmarkStart w:id="4562" w:name="_Refd19e145454"/>
      <w:bookmarkStart w:id="4563" w:name="_Tocd19e145454"/>
      <w:r>
        <w:t/>
      </w:r>
      <w:r>
        <w:t>252.247-7013</w:t>
      </w:r>
      <w:r>
        <w:t xml:space="preserve"> Reserved.</w:t>
      </w:r>
      <w:bookmarkEnd w:id="4562"/>
      <w:bookmarkEnd w:id="4563"/>
    </w:p>
    <!--Topic unique_2474-->
    <w:p>
      <w:pPr>
        <w:pStyle w:val="Heading6"/>
      </w:pPr>
      <w:bookmarkStart w:id="4564" w:name="_Refd19e145468"/>
      <w:bookmarkStart w:id="4565" w:name="_Tocd19e145468"/>
      <w:r>
        <w:t/>
      </w:r>
      <w:r>
        <w:t>252.247-7014</w:t>
      </w:r>
      <w:r>
        <w:t xml:space="preserve"> Demurrage.</w:t>
      </w:r>
      <w:bookmarkEnd w:id="4564"/>
      <w:bookmarkEnd w:id="4565"/>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73-->
    <w:p>
      <w:pPr>
        <w:pStyle w:val="Heading6"/>
      </w:pPr>
      <w:bookmarkStart w:id="4566" w:name="_Refd19e145500"/>
      <w:bookmarkStart w:id="4567" w:name="_Tocd19e145500"/>
      <w:r>
        <w:t/>
      </w:r>
      <w:r>
        <w:t>252.247-7015</w:t>
      </w:r>
      <w:r>
        <w:t xml:space="preserve"> Reserved.</w:t>
      </w:r>
      <w:bookmarkEnd w:id="4566"/>
      <w:bookmarkEnd w:id="4567"/>
    </w:p>
    <!--Topic unique_2475-->
    <w:p>
      <w:pPr>
        <w:pStyle w:val="Heading6"/>
      </w:pPr>
      <w:bookmarkStart w:id="4568" w:name="_Refd19e145514"/>
      <w:bookmarkStart w:id="4569" w:name="_Tocd19e145514"/>
      <w:r>
        <w:t/>
      </w:r>
      <w:r>
        <w:t>252.247-7016</w:t>
      </w:r>
      <w:r>
        <w:t xml:space="preserve"> Contractor Liability for Loss or Damage.</w:t>
      </w:r>
      <w:bookmarkEnd w:id="4568"/>
      <w:bookmarkEnd w:id="4569"/>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74-->
    <w:p>
      <w:pPr>
        <w:pStyle w:val="Heading6"/>
      </w:pPr>
      <w:bookmarkStart w:id="4570" w:name="_Refd19e145580"/>
      <w:bookmarkStart w:id="4571" w:name="_Tocd19e145580"/>
      <w:r>
        <w:t/>
      </w:r>
      <w:r>
        <w:t>252.247-7017</w:t>
      </w:r>
      <w:r>
        <w:t xml:space="preserve"> Reserved.</w:t>
      </w:r>
      <w:bookmarkEnd w:id="4570"/>
      <w:bookmarkEnd w:id="4571"/>
    </w:p>
    <!--Topic unique_2675-->
    <w:p>
      <w:pPr>
        <w:pStyle w:val="Heading6"/>
      </w:pPr>
      <w:bookmarkStart w:id="4572" w:name="_Refd19e145594"/>
      <w:bookmarkStart w:id="4573" w:name="_Tocd19e145594"/>
      <w:r>
        <w:t/>
      </w:r>
      <w:r>
        <w:t>252.247-7018</w:t>
      </w:r>
      <w:r>
        <w:t xml:space="preserve"> Reserved.</w:t>
      </w:r>
      <w:bookmarkEnd w:id="4572"/>
      <w:bookmarkEnd w:id="4573"/>
    </w:p>
    <!--Topic unique_2676-->
    <w:p>
      <w:pPr>
        <w:pStyle w:val="Heading6"/>
      </w:pPr>
      <w:bookmarkStart w:id="4574" w:name="_Refd19e145609"/>
      <w:bookmarkStart w:id="4575" w:name="_Tocd19e145609"/>
      <w:r>
        <w:t/>
      </w:r>
      <w:r>
        <w:t>252.247-7019</w:t>
      </w:r>
      <w:r>
        <w:t xml:space="preserve"> Reserved.</w:t>
      </w:r>
      <w:bookmarkEnd w:id="4574"/>
      <w:bookmarkEnd w:id="4575"/>
    </w:p>
    <!--Topic unique_2677-->
    <w:p>
      <w:pPr>
        <w:pStyle w:val="Heading6"/>
      </w:pPr>
      <w:bookmarkStart w:id="4576" w:name="_Refd19e145623"/>
      <w:bookmarkStart w:id="4577" w:name="_Tocd19e145623"/>
      <w:r>
        <w:t/>
      </w:r>
      <w:r>
        <w:t>252.247-7020</w:t>
      </w:r>
      <w:r>
        <w:t xml:space="preserve"> Reserved.</w:t>
      </w:r>
      <w:bookmarkEnd w:id="4576"/>
      <w:bookmarkEnd w:id="4577"/>
    </w:p>
    <!--Topic unique_2678-->
    <w:p>
      <w:pPr>
        <w:pStyle w:val="Heading6"/>
      </w:pPr>
      <w:bookmarkStart w:id="4578" w:name="_Refd19e145638"/>
      <w:bookmarkStart w:id="4579" w:name="_Tocd19e145638"/>
      <w:r>
        <w:t/>
      </w:r>
      <w:r>
        <w:t>252.247-7021</w:t>
      </w:r>
      <w:r>
        <w:t xml:space="preserve"> Reserved.</w:t>
      </w:r>
      <w:bookmarkEnd w:id="4578"/>
      <w:bookmarkEnd w:id="4579"/>
    </w:p>
    <!--Topic unique_213-->
    <w:p>
      <w:pPr>
        <w:pStyle w:val="Heading6"/>
      </w:pPr>
      <w:bookmarkStart w:id="4580" w:name="_Refd19e145652"/>
      <w:bookmarkStart w:id="4581" w:name="_Tocd19e145652"/>
      <w:r>
        <w:t/>
      </w:r>
      <w:r>
        <w:t>252.247-7022</w:t>
      </w:r>
      <w:r>
        <w:t xml:space="preserve"> Representation of Extent of Transportation by Sea.</w:t>
      </w:r>
      <w:bookmarkEnd w:id="4580"/>
      <w:bookmarkEnd w:id="4581"/>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76-->
    <w:p>
      <w:pPr>
        <w:pStyle w:val="Heading6"/>
      </w:pPr>
      <w:bookmarkStart w:id="4582" w:name="_Refd19e145695"/>
      <w:bookmarkStart w:id="4583" w:name="_Tocd19e145695"/>
      <w:r>
        <w:t/>
      </w:r>
      <w:r>
        <w:t>252.247-7023</w:t>
      </w:r>
      <w:r>
        <w:t xml:space="preserve"> Transportation of Supplies by Sea.</w:t>
      </w:r>
      <w:bookmarkEnd w:id="4582"/>
      <w:bookmarkEnd w:id="4583"/>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(1)</w:t>
      </w:r>
      <w:r>
        <w:t>The Contractor is reselling or distributing to the Government without adding value (generally, the Contractor does not add value to items that it subcontracts for f.o.b. destination shipment);</w:t>
      </w:r>
    </w:p>
    <w:p>
      <w:pPr>
        <w:pStyle w:val="BodyText"/>
      </w:pPr>
      <w:r>
        <w:t/>
      </w:r>
      <w:r>
        <w:rPr>
          <w:i/>
        </w:rPr>
        <w:t>(2)</w:t>
      </w:r>
      <w:r>
        <w:t>Are shipped in direct support of U.S. military contingency operations, exercises, or forces deployed in humanitarian or peacekeeping operations; or</w:t>
      </w:r>
    </w:p>
    <w:p>
      <w:pPr>
        <w:pStyle w:val="BodyText"/>
      </w:pPr>
      <w:r>
        <w:t/>
      </w:r>
      <w:r>
        <w:rPr>
          <w:i/>
        </w:rPr>
        <w:t>(3)</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79-->
    <w:p>
      <w:pPr>
        <w:pStyle w:val="Heading6"/>
      </w:pPr>
      <w:bookmarkStart w:id="4584" w:name="_Refd19e146266"/>
      <w:bookmarkStart w:id="4585" w:name="_Tocd19e146266"/>
      <w:r>
        <w:t/>
      </w:r>
      <w:r>
        <w:t>252.247-7024</w:t>
      </w:r>
      <w:r>
        <w:t xml:space="preserve"> Reserved.</w:t>
      </w:r>
      <w:bookmarkEnd w:id="4584"/>
      <w:bookmarkEnd w:id="4585"/>
    </w:p>
    <!--Topic unique_677-->
    <w:p>
      <w:pPr>
        <w:pStyle w:val="Heading6"/>
      </w:pPr>
      <w:bookmarkStart w:id="4586" w:name="_Refd19e146281"/>
      <w:bookmarkStart w:id="4587" w:name="_Tocd19e146281"/>
      <w:r>
        <w:t/>
      </w:r>
      <w:r>
        <w:t>252.247-7025</w:t>
      </w:r>
      <w:r>
        <w:t xml:space="preserve"> Reflagging or Repair Work.</w:t>
      </w:r>
      <w:bookmarkEnd w:id="4586"/>
      <w:bookmarkEnd w:id="4587"/>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678-->
    <w:p>
      <w:pPr>
        <w:pStyle w:val="Heading6"/>
      </w:pPr>
      <w:bookmarkStart w:id="4588" w:name="_Refd19e146328"/>
      <w:bookmarkStart w:id="4589" w:name="_Tocd19e146328"/>
      <w:r>
        <w:t/>
      </w:r>
      <w:r>
        <w:t>252.247-7026</w:t>
      </w:r>
      <w:r>
        <w:t xml:space="preserve"> Evaluation Preference for Use of Domestic Shipyards — Applicable to Acquisition of Carriage by Vessel for DoD Cargo in the Coastwise or Noncontiguous Trade.</w:t>
      </w:r>
      <w:bookmarkEnd w:id="4588"/>
      <w:bookmarkEnd w:id="4589"/>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679-->
    <w:p>
      <w:pPr>
        <w:pStyle w:val="Heading6"/>
      </w:pPr>
      <w:bookmarkStart w:id="4590" w:name="_Refd19e146405"/>
      <w:bookmarkStart w:id="4591" w:name="_Tocd19e146405"/>
      <w:r>
        <w:t/>
      </w:r>
      <w:r>
        <w:t>252.247-7027</w:t>
      </w:r>
      <w:r>
        <w:t xml:space="preserve"> Riding Gang Member Requirements.</w:t>
      </w:r>
      <w:bookmarkEnd w:id="4590"/>
      <w:bookmarkEnd w:id="4591"/>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680-->
    <w:p>
      <w:pPr>
        <w:pStyle w:val="Heading6"/>
      </w:pPr>
      <w:bookmarkStart w:id="4592" w:name="_Refd19e146463"/>
      <w:bookmarkStart w:id="4593" w:name="_Tocd19e146463"/>
      <w:r>
        <w:t/>
      </w:r>
      <w:r>
        <w:t>252.247-7028</w:t>
      </w:r>
      <w:r>
        <w:t xml:space="preserve"> Application for U.S. Government Shipping Documentation/Instructions.</w:t>
      </w:r>
      <w:bookmarkEnd w:id="4592"/>
      <w:bookmarkEnd w:id="4593"/>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80-->
    <w:p>
      <w:pPr>
        <w:pStyle w:val="Heading5"/>
      </w:pPr>
      <w:bookmarkStart w:id="4594" w:name="_Refd19e146501"/>
      <w:bookmarkStart w:id="4595" w:name="_Tocd19e146501"/>
      <w:r>
        <w:t/>
      </w:r>
      <w:r>
        <w:t>252.249</w:t>
      </w:r>
      <w:r>
        <w:t xml:space="preserve"> RESERVED</w:t>
      </w:r>
      <w:bookmarkEnd w:id="4594"/>
      <w:bookmarkEnd w:id="4595"/>
    </w:p>
    <!--Topic unique_2505-->
    <w:p>
      <w:pPr>
        <w:pStyle w:val="Heading6"/>
      </w:pPr>
      <w:bookmarkStart w:id="4596" w:name="_Refd19e146514"/>
      <w:bookmarkStart w:id="4597" w:name="_Tocd19e146514"/>
      <w:r>
        <w:t/>
      </w:r>
      <w:r>
        <w:t>252.249-7000</w:t>
      </w:r>
      <w:r>
        <w:t xml:space="preserve"> Special Termination Costs.</w:t>
      </w:r>
      <w:bookmarkEnd w:id="4596"/>
      <w:bookmarkEnd w:id="4597"/>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81-->
    <w:p>
      <w:pPr>
        <w:pStyle w:val="Heading6"/>
      </w:pPr>
      <w:bookmarkStart w:id="4598" w:name="_Refd19e146583"/>
      <w:bookmarkStart w:id="4599" w:name="_Tocd19e146583"/>
      <w:r>
        <w:t/>
      </w:r>
      <w:r>
        <w:t>252.249-7001</w:t>
      </w:r>
      <w:r>
        <w:t xml:space="preserve"> Reserved.</w:t>
      </w:r>
      <w:bookmarkEnd w:id="4598"/>
      <w:bookmarkEnd w:id="4599"/>
    </w:p>
    <!--Topic unique_2507-->
    <w:p>
      <w:pPr>
        <w:pStyle w:val="Heading6"/>
      </w:pPr>
      <w:bookmarkStart w:id="4600" w:name="_Refd19e146597"/>
      <w:bookmarkStart w:id="4601" w:name="_Tocd19e146597"/>
      <w:r>
        <w:t/>
      </w:r>
      <w:r>
        <w:t>252.249-7002</w:t>
      </w:r>
      <w:r>
        <w:t xml:space="preserve"> Notification of Anticipated Contract Termination or Reduction.</w:t>
      </w:r>
      <w:bookmarkEnd w:id="4600"/>
      <w:bookmarkEnd w:id="4601"/>
    </w:p>
    <w:p>
      <w:pPr>
        <w:pStyle w:val="BodyText"/>
      </w:pPr>
      <w:r>
        <w:t xml:space="preserve">As prescribed in </w:t>
      </w:r>
      <w:r>
        <w:t>249.7004</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11">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12">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 xml:space="preserve"> </w:t>
      </w:r>
      <w:r>
        <w:t>249.7003</w:t>
      </w:r>
      <w:r>
        <w:t>(c)(2)(i)</w:t>
      </w:r>
      <w:r>
        <w:t xml:space="preserve"> </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w:t>
      </w:r>
      <w:r>
        <w:t>(c)(2)(ii)</w:t>
      </w:r>
      <w:r>
        <w:t xml:space="preserve"> at the time of the notice.</w:t>
      </w:r>
    </w:p>
    <w:p>
      <w:pPr>
        <w:pStyle w:val="BodyText"/>
      </w:pPr>
      <w:r>
        <w:t>(End of clause)</w:t>
      </w:r>
    </w:p>
    <!--Topic unique_2682-->
    <w:p>
      <w:pPr>
        <w:pStyle w:val="Heading5"/>
      </w:pPr>
      <w:bookmarkStart w:id="4602" w:name="_Refd19e146698"/>
      <w:bookmarkStart w:id="4603" w:name="_Tocd19e146698"/>
      <w:r>
        <w:t/>
      </w:r>
      <w:r>
        <w:t>252.251</w:t>
      </w:r>
      <w:r>
        <w:t xml:space="preserve"> RESERVED</w:t>
      </w:r>
      <w:bookmarkEnd w:id="4602"/>
      <w:bookmarkEnd w:id="4603"/>
    </w:p>
    <!--Topic unique_2437-->
    <w:p>
      <w:pPr>
        <w:pStyle w:val="Heading6"/>
      </w:pPr>
      <w:bookmarkStart w:id="4604" w:name="_Refd19e146711"/>
      <w:bookmarkStart w:id="4605" w:name="_Tocd19e146711"/>
      <w:r>
        <w:t/>
      </w:r>
      <w:r>
        <w:t>252.251-7000</w:t>
      </w:r>
      <w:r>
        <w:t xml:space="preserve"> Ordering From Government Supply Sources.</w:t>
      </w:r>
      <w:bookmarkEnd w:id="4604"/>
      <w:bookmarkEnd w:id="4605"/>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44-->
    <w:p>
      <w:pPr>
        <w:pStyle w:val="Heading6"/>
      </w:pPr>
      <w:bookmarkStart w:id="4606" w:name="_Refd19e146785"/>
      <w:bookmarkStart w:id="4607" w:name="_Tocd19e146785"/>
      <w:r>
        <w:t/>
      </w:r>
      <w:r>
        <w:t>252.251-7001</w:t>
      </w:r>
      <w:r>
        <w:t xml:space="preserve"> Use of Interagency Fleet Management System (IFMS) Vehicles and Related Services.</w:t>
      </w:r>
      <w:bookmarkEnd w:id="4606"/>
      <w:bookmarkEnd w:id="4607"/>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86-->
    <w:p>
      <w:pPr>
        <w:pStyle w:val="Heading3"/>
      </w:pPr>
      <w:bookmarkStart w:id="4608" w:name="_Refd19e146832"/>
      <w:bookmarkStart w:id="4609" w:name="_Tocd19e146832"/>
      <w:r>
        <w:t>PART 253 - FORMS</w:t>
      </w:r>
      <w:bookmarkEnd w:id="4608"/>
      <w:bookmarkEnd w:id="4609"/>
    </w:p>
    <w:p>
      <w:pPr>
        <w:pStyle w:val="ListBullet"/>
        <!--depth 1-->
        <w:numPr>
          <w:ilvl w:val="0"/>
          <w:numId w:val="675"/>
        </w:numPr>
      </w:pPr>
      <w:r>
        <w:t/>
      </w:r>
      <w:r>
        <w:t>SUBPART 253.2 — DELETED (NO DFARS TEXT)</w:t>
      </w:r>
      <w:r>
        <w:t/>
      </w:r>
    </w:p>
    <w:p>
      <w:pPr>
        <w:pStyle w:val="ListBullet2"/>
        <!--depth 2-->
        <w:numPr>
          <w:ilvl w:val="1"/>
          <w:numId w:val="676"/>
        </w:numPr>
      </w:pPr>
      <w:r>
        <w:t/>
      </w:r>
      <w:r>
        <w:t>253.208 Required sources of supplies and services.</w:t>
      </w:r>
      <w:r>
        <w:t/>
      </w:r>
    </w:p>
    <w:p>
      <w:pPr>
        <w:pStyle w:val="ListBullet3"/>
        <!--depth 3-->
        <w:numPr>
          <w:ilvl w:val="2"/>
          <w:numId w:val="677"/>
        </w:numPr>
      </w:pPr>
      <w:r>
        <w:t/>
      </w:r>
      <w:r>
        <w:t>253.208-1 DD Form 448, Military Interdepartmental Purchase Request.</w:t>
      </w:r>
      <w:r>
        <w:t/>
      </w:r>
    </w:p>
    <w:p>
      <w:pPr>
        <w:pStyle w:val="ListBullet3"/>
        <!--depth 3-->
        <w:numPr>
          <w:ilvl w:val="2"/>
          <w:numId w:val="677"/>
        </w:numPr>
      </w:pPr>
      <w:r>
        <w:t/>
      </w:r>
      <w:r>
        <w:t>253.208-2 DD Form 448-2, Acceptance of MIPR.</w:t>
      </w:r>
      <w:r>
        <w:t/>
      </w:r>
    </w:p>
    <w:p>
      <w:pPr>
        <w:pStyle w:val="ListBullet2"/>
        <!--depth 2-->
        <w:numPr>
          <w:ilvl w:val="1"/>
          <w:numId w:val="676"/>
        </w:numPr>
      </w:pPr>
      <w:r>
        <w:t/>
      </w:r>
      <w:r>
        <w:t>253.213 Simplified acquisition procedures (SF's 18, 30, 44, 1165, 1449, and OF's 336, 347, and 348).</w:t>
      </w:r>
      <w:r>
        <w:t/>
      </w:r>
    </w:p>
    <w:p>
      <w:pPr>
        <w:pStyle w:val="ListBullet3"/>
        <!--depth 3-->
        <w:numPr>
          <w:ilvl w:val="2"/>
          <w:numId w:val="678"/>
        </w:numPr>
      </w:pPr>
      <w:r>
        <w:t/>
      </w:r>
      <w:r>
        <w:t>253.213-70 Completion of DD Form 1155, Order for Supplies or Services.</w:t>
      </w:r>
      <w:r>
        <w:t/>
      </w:r>
    </w:p>
    <w:p>
      <w:pPr>
        <w:pStyle w:val="ListBullet2"/>
        <!--depth 2-->
        <w:numPr>
          <w:ilvl w:val="1"/>
          <w:numId w:val="676"/>
        </w:numPr>
      </w:pPr>
      <w:r>
        <w:t/>
      </w:r>
      <w:r>
        <w:t>253.209 Contractor qualifications.</w:t>
      </w:r>
      <w:r>
        <w:t/>
      </w:r>
    </w:p>
    <w:p>
      <w:pPr>
        <w:pStyle w:val="ListBullet3"/>
        <!--depth 3-->
        <w:numPr>
          <w:ilvl w:val="2"/>
          <w:numId w:val="679"/>
        </w:numPr>
      </w:pPr>
      <w:r>
        <w:t/>
      </w:r>
      <w:r>
        <w:t>253.209-1 Responsible prospective contractors.</w:t>
      </w:r>
      <w:r>
        <w:t/>
      </w:r>
    </w:p>
    <w:p>
      <w:pPr>
        <w:pStyle w:val="ListBullet2"/>
        <!--depth 2-->
        <w:numPr>
          <w:ilvl w:val="1"/>
          <w:numId w:val="676"/>
        </w:numPr>
      </w:pPr>
      <w:r>
        <w:t/>
      </w:r>
      <w:r>
        <w:t>253.204 RESERVED</w:t>
      </w:r>
      <w:r>
        <w:t/>
      </w:r>
    </w:p>
    <w:p>
      <w:pPr>
        <w:pStyle w:val="ListBullet2"/>
        <!--depth 2-->
        <w:numPr>
          <w:ilvl w:val="1"/>
          <w:numId w:val="676"/>
        </w:numPr>
      </w:pPr>
      <w:r>
        <w:t/>
      </w:r>
      <w:r>
        <w:t>253.215 Contracting by negotiation.</w:t>
      </w:r>
      <w:r>
        <w:t/>
      </w:r>
    </w:p>
    <w:p>
      <w:pPr>
        <w:pStyle w:val="ListBullet3"/>
        <!--depth 3-->
        <w:numPr>
          <w:ilvl w:val="2"/>
          <w:numId w:val="680"/>
        </w:numPr>
      </w:pPr>
      <w:r>
        <w:t/>
      </w:r>
      <w:r>
        <w:t>253.215-70 DD Form 1547, Record of Weighted Guidelines Application.</w:t>
      </w:r>
      <w:r>
        <w:t/>
      </w:r>
    </w:p>
    <w:p>
      <w:pPr>
        <w:pStyle w:val="ListBullet"/>
        <!--depth 1-->
        <w:numPr>
          <w:ilvl w:val="0"/>
          <w:numId w:val="675"/>
        </w:numPr>
      </w:pPr>
      <w:r>
        <w:t/>
      </w:r>
      <w:r>
        <w:t>SUBPART 253.3 —ILLUSTRATION OF FORMS</w:t>
      </w:r>
      <w:r>
        <w:t/>
      </w:r>
    </w:p>
    <w:p>
      <w:pPr>
        <w:pStyle w:val="ListBullet2"/>
        <!--depth 2-->
        <w:numPr>
          <w:ilvl w:val="1"/>
          <w:numId w:val="681"/>
        </w:numPr>
      </w:pPr>
      <w:r>
        <w:t/>
      </w:r>
      <w:r>
        <w:t>253.303 Agency forms.</w:t>
      </w:r>
      <w:r>
        <w:t/>
      </w:r>
    </w:p>
    <!--Topic unique_2687-->
    <w:p>
      <w:pPr>
        <w:pStyle w:val="Heading4"/>
      </w:pPr>
      <w:bookmarkStart w:id="4610" w:name="_Refd19e146966"/>
      <w:bookmarkStart w:id="4611" w:name="_Tocd19e146966"/>
      <w:r>
        <w:t/>
      </w:r>
      <w:r>
        <w:t>SUBPART 253.2</w:t>
      </w:r>
      <w:r>
        <w:t xml:space="preserve"> — DELETED (NO DFARS TEXT)</w:t>
      </w:r>
      <w:bookmarkEnd w:id="4610"/>
      <w:bookmarkEnd w:id="4611"/>
    </w:p>
    <!--Topic unique_2688-->
    <w:p>
      <w:pPr>
        <w:pStyle w:val="Heading5"/>
      </w:pPr>
      <w:bookmarkStart w:id="4612" w:name="_Refd19e146979"/>
      <w:bookmarkStart w:id="4613" w:name="_Tocd19e146979"/>
      <w:r>
        <w:t/>
      </w:r>
      <w:r>
        <w:t>253.208</w:t>
      </w:r>
      <w:r>
        <w:t xml:space="preserve"> Required sources of supplies and services.</w:t>
      </w:r>
      <w:bookmarkEnd w:id="4612"/>
      <w:bookmarkEnd w:id="4613"/>
    </w:p>
    <!--Topic unique_540-->
    <w:p>
      <w:pPr>
        <w:pStyle w:val="Heading6"/>
      </w:pPr>
      <w:bookmarkStart w:id="4614" w:name="_Refd19e146992"/>
      <w:bookmarkStart w:id="4615" w:name="_Tocd19e146992"/>
      <w:r>
        <w:t/>
      </w:r>
      <w:r>
        <w:t>253.208-1</w:t>
      </w:r>
      <w:r>
        <w:t xml:space="preserve"> DD Form 448, Military Interdepartmental Purchase Request.</w:t>
      </w:r>
      <w:bookmarkEnd w:id="4614"/>
      <w:bookmarkEnd w:id="4615"/>
    </w:p>
    <w:p>
      <w:pPr>
        <w:pStyle w:val="BodyText"/>
      </w:pPr>
      <w:r>
        <w:t xml:space="preserve">Follow the procedures at PGI </w:t>
      </w:r>
      <w:r>
        <w:t xml:space="preserve"> </w:t>
      </w:r>
      <w:r>
        <w:t>253.208-1</w:t>
      </w:r>
      <w:r>
        <w:t xml:space="preserve"> </w:t>
      </w:r>
      <w:r>
        <w:t xml:space="preserve"> for use of DD Form 448.</w:t>
      </w:r>
    </w:p>
    <!--Topic unique_2689-->
    <w:p>
      <w:pPr>
        <w:pStyle w:val="Heading6"/>
      </w:pPr>
      <w:bookmarkStart w:id="4616" w:name="_Refd19e147018"/>
      <w:bookmarkStart w:id="4617" w:name="_Tocd19e147018"/>
      <w:r>
        <w:t/>
      </w:r>
      <w:r>
        <w:t>253.208-2</w:t>
      </w:r>
      <w:r>
        <w:t xml:space="preserve"> DD Form 448-2, Acceptance of MIPR.</w:t>
      </w:r>
      <w:bookmarkEnd w:id="4616"/>
      <w:bookmarkEnd w:id="4617"/>
    </w:p>
    <w:p>
      <w:pPr>
        <w:pStyle w:val="BodyText"/>
      </w:pPr>
      <w:r>
        <w:t xml:space="preserve">Follow the procedures at PGI </w:t>
      </w:r>
      <w:r>
        <w:t xml:space="preserve"> </w:t>
      </w:r>
      <w:r>
        <w:t>253.208-2</w:t>
      </w:r>
      <w:r>
        <w:t xml:space="preserve"> </w:t>
      </w:r>
      <w:r>
        <w:t xml:space="preserve"> for use of DD Form 448-2.</w:t>
      </w:r>
    </w:p>
    <!--Topic unique_2690-->
    <w:p>
      <w:pPr>
        <w:pStyle w:val="Heading5"/>
      </w:pPr>
      <w:bookmarkStart w:id="4618" w:name="_Refd19e147045"/>
      <w:bookmarkStart w:id="4619" w:name="_Tocd19e147045"/>
      <w:r>
        <w:t/>
      </w:r>
      <w:r>
        <w:t>253.213</w:t>
      </w:r>
      <w:r>
        <w:t xml:space="preserve"> Simplified acquisition procedures (SF's 18, 30, 44, 1165, 1449, and OF's 336, 347, and 348).</w:t>
      </w:r>
      <w:bookmarkEnd w:id="4618"/>
      <w:bookmarkEnd w:id="4619"/>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2691-->
    <w:p>
      <w:pPr>
        <w:pStyle w:val="Heading6"/>
      </w:pPr>
      <w:bookmarkStart w:id="4620" w:name="_Refd19e147069"/>
      <w:bookmarkStart w:id="4621" w:name="_Tocd19e147069"/>
      <w:r>
        <w:t/>
      </w:r>
      <w:r>
        <w:t>253.213-70</w:t>
      </w:r>
      <w:r>
        <w:t xml:space="preserve"> Completion of DD Form 1155, Order for Supplies or Services.</w:t>
      </w:r>
      <w:bookmarkEnd w:id="4620"/>
      <w:bookmarkEnd w:id="4621"/>
    </w:p>
    <w:p>
      <w:pPr>
        <w:pStyle w:val="BodyText"/>
      </w:pPr>
      <w:r>
        <w:t xml:space="preserve">Follow the procedures at PGI </w:t>
      </w:r>
      <w:r>
        <w:t xml:space="preserve"> </w:t>
      </w:r>
      <w:r>
        <w:t>253.213-70</w:t>
      </w:r>
      <w:r>
        <w:t xml:space="preserve"> </w:t>
      </w:r>
      <w:r>
        <w:t xml:space="preserve"> for completion of DD Form 1155.</w:t>
      </w:r>
    </w:p>
    <!--Topic unique_2692-->
    <w:p>
      <w:pPr>
        <w:pStyle w:val="Heading5"/>
      </w:pPr>
      <w:bookmarkStart w:id="4622" w:name="_Refd19e147095"/>
      <w:bookmarkStart w:id="4623" w:name="_Tocd19e147095"/>
      <w:r>
        <w:t/>
      </w:r>
      <w:r>
        <w:t>253.209</w:t>
      </w:r>
      <w:r>
        <w:t xml:space="preserve"> Contractor qualifications.</w:t>
      </w:r>
      <w:bookmarkEnd w:id="4622"/>
      <w:bookmarkEnd w:id="4623"/>
    </w:p>
    <!--Topic unique_2693-->
    <w:p>
      <w:pPr>
        <w:pStyle w:val="Heading6"/>
      </w:pPr>
      <w:bookmarkStart w:id="4624" w:name="_Refd19e147108"/>
      <w:bookmarkStart w:id="4625" w:name="_Tocd19e147108"/>
      <w:r>
        <w:t/>
      </w:r>
      <w:r>
        <w:t>253.209-1</w:t>
      </w:r>
      <w:r>
        <w:t xml:space="preserve"> Responsible prospective contractors.</w:t>
      </w:r>
      <w:bookmarkEnd w:id="4624"/>
      <w:bookmarkEnd w:id="4625"/>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94-->
    <w:p>
      <w:pPr>
        <w:pStyle w:val="Heading5"/>
      </w:pPr>
      <w:bookmarkStart w:id="4626" w:name="_Refd19e147218"/>
      <w:bookmarkStart w:id="4627" w:name="_Tocd19e147218"/>
      <w:r>
        <w:t/>
      </w:r>
      <w:r>
        <w:t>253.204</w:t>
      </w:r>
      <w:r>
        <w:t xml:space="preserve"> RESERVED</w:t>
      </w:r>
      <w:bookmarkEnd w:id="4626"/>
      <w:bookmarkEnd w:id="4627"/>
    </w:p>
    <!--Topic unique_2695-->
    <w:p>
      <w:pPr>
        <w:pStyle w:val="Heading5"/>
      </w:pPr>
      <w:bookmarkStart w:id="4628" w:name="_Refd19e147232"/>
      <w:bookmarkStart w:id="4629" w:name="_Tocd19e147232"/>
      <w:r>
        <w:t/>
      </w:r>
      <w:r>
        <w:t>253.215</w:t>
      </w:r>
      <w:r>
        <w:t xml:space="preserve"> Contracting by negotiation.</w:t>
      </w:r>
      <w:bookmarkEnd w:id="4628"/>
      <w:bookmarkEnd w:id="4629"/>
    </w:p>
    <!--Topic unique_2696-->
    <w:p>
      <w:pPr>
        <w:pStyle w:val="Heading6"/>
      </w:pPr>
      <w:bookmarkStart w:id="4630" w:name="_Refd19e147245"/>
      <w:bookmarkStart w:id="4631" w:name="_Tocd19e147245"/>
      <w:r>
        <w:t/>
      </w:r>
      <w:r>
        <w:t>253.215-70</w:t>
      </w:r>
      <w:r>
        <w:t xml:space="preserve"> DD Form 1547, Record of Weighted Guidelines Application.</w:t>
      </w:r>
      <w:bookmarkEnd w:id="4630"/>
      <w:bookmarkEnd w:id="4631"/>
    </w:p>
    <w:p>
      <w:pPr>
        <w:pStyle w:val="BodyText"/>
      </w:pPr>
      <w:r>
        <w:t xml:space="preserve">Follow the procedures at PGI </w:t>
      </w:r>
      <w:r>
        <w:t xml:space="preserve"> </w:t>
      </w:r>
      <w:r>
        <w:t>253.215-70</w:t>
      </w:r>
      <w:r>
        <w:t xml:space="preserve"> </w:t>
      </w:r>
      <w:r>
        <w:t xml:space="preserve"> for completing DD Form 1547.</w:t>
      </w:r>
    </w:p>
    <!--Topic unique_2697-->
    <w:p>
      <w:pPr>
        <w:pStyle w:val="Heading4"/>
      </w:pPr>
      <w:bookmarkStart w:id="4632" w:name="_Refd19e147272"/>
      <w:bookmarkStart w:id="4633" w:name="_Tocd19e147272"/>
      <w:r>
        <w:t/>
      </w:r>
      <w:r>
        <w:t>SUBPART 253.3</w:t>
      </w:r>
      <w:r>
        <w:t xml:space="preserve"> —ILLUSTRATION OF FORMS</w:t>
      </w:r>
      <w:bookmarkEnd w:id="4632"/>
      <w:bookmarkEnd w:id="4633"/>
    </w:p>
    <!--Topic unique_2698-->
    <w:p>
      <w:pPr>
        <w:pStyle w:val="Heading5"/>
      </w:pPr>
      <w:bookmarkStart w:id="4634" w:name="_Refd19e147285"/>
      <w:bookmarkStart w:id="4635" w:name="_Tocd19e147285"/>
      <w:r>
        <w:t/>
      </w:r>
      <w:r>
        <w:t>253.303</w:t>
      </w:r>
      <w:r>
        <w:t xml:space="preserve"> Agency forms.</w:t>
      </w:r>
      <w:bookmarkEnd w:id="4634"/>
      <w:bookmarkEnd w:id="4635"/>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03-->
    <w:p>
      <w:pPr>
        <w:pStyle w:val="Heading1"/>
      </w:pPr>
      <w:bookmarkStart w:id="4636" w:name="_Refd19e147299"/>
      <w:bookmarkStart w:id="4637" w:name="_Tocd19e147299"/>
      <w:r>
        <w:t>SUBCHAPTER I—AGENCY SUPPLEMENTARY REGULATIONS</w:t>
      </w:r>
      <w:bookmarkEnd w:id="4636"/>
      <w:bookmarkEnd w:id="4637"/>
    </w:p>
    <!--Topic unique_2705-->
    <w:p>
      <w:pPr>
        <w:pStyle w:val="Heading2"/>
      </w:pPr>
      <w:bookmarkStart w:id="4638" w:name="_Refd19e147304"/>
      <w:bookmarkStart w:id="4639" w:name="_Tocd19e147304"/>
      <w:r>
        <w:t>Defense Federal Acquisition Regulation</w:t>
      </w:r>
      <w:bookmarkEnd w:id="4638"/>
      <w:bookmarkEnd w:id="4639"/>
    </w:p>
    <!--Topic unique_2707-->
    <w:p>
      <w:pPr>
        <w:pStyle w:val="Heading3"/>
      </w:pPr>
      <w:bookmarkStart w:id="4640" w:name="_Refd19e147309"/>
      <w:bookmarkStart w:id="4641" w:name="_Tocd19e147309"/>
      <w:r>
        <w:t/>
      </w:r>
      <w:r>
        <w:t>APPENDIX A</w:t>
      </w:r>
      <w:r>
        <w:t xml:space="preserve"> —ARMED SERVICES BOARD OF CONTRACT APPEALS</w:t>
      </w:r>
      <w:bookmarkEnd w:id="4640"/>
      <w:bookmarkEnd w:id="4641"/>
    </w:p>
    <w:p>
      <w:pPr>
        <w:pStyle w:val="ListBullet"/>
        <!--depth 1-->
        <w:numPr>
          <w:ilvl w:val="0"/>
          <w:numId w:val="682"/>
        </w:numPr>
      </w:pPr>
      <w:r>
        <w:t/>
      </w:r>
      <w:r>
        <w:t>Part 1—Charter</w:t>
      </w:r>
      <w:r>
        <w:t/>
      </w:r>
    </w:p>
    <w:p>
      <w:pPr>
        <w:pStyle w:val="ListBullet2"/>
        <!--depth 2-->
        <w:numPr>
          <w:ilvl w:val="1"/>
          <w:numId w:val="683"/>
        </w:numPr>
      </w:pPr>
      <w:r>
        <w:t/>
      </w:r>
      <w:r>
        <w:t>Part 2—Rules</w:t>
      </w:r>
      <w:r>
        <w:t/>
      </w:r>
    </w:p>
    <w:p>
      <w:pPr>
        <w:pStyle w:val="ListBullet3"/>
        <!--depth 3-->
        <w:numPr>
          <w:ilvl w:val="2"/>
          <w:numId w:val="684"/>
        </w:numPr>
      </w:pPr>
      <w:r>
        <w:t/>
      </w:r>
      <w:r>
        <w:t>PREFACE</w:t>
      </w:r>
      <w:r>
        <w:t/>
      </w:r>
    </w:p>
    <w:p>
      <w:pPr>
        <w:pStyle w:val="ListBullet4"/>
        <!--depth 4-->
        <w:numPr>
          <w:ilvl w:val="3"/>
          <w:numId w:val="685"/>
        </w:numPr>
      </w:pPr>
      <w:r>
        <w:t/>
      </w:r>
      <w:r>
        <w:t>I. JURISDICTION FOR CONSIDERING APPEALS</w:t>
      </w:r>
      <w:r>
        <w:t/>
      </w:r>
    </w:p>
    <w:p>
      <w:pPr>
        <w:pStyle w:val="ListBullet4"/>
        <!--depth 4-->
        <w:numPr>
          <w:ilvl w:val="3"/>
          <w:numId w:val="685"/>
        </w:numPr>
      </w:pPr>
      <w:r>
        <w:t/>
      </w:r>
      <w:r>
        <w:t>II. LOCATION AND ORGANIZATION OF THE BOARD</w:t>
      </w:r>
      <w:r>
        <w:t/>
      </w:r>
    </w:p>
    <w:p>
      <w:pPr>
        <w:pStyle w:val="ListBullet3"/>
        <!--depth 3-->
        <w:numPr>
          <w:ilvl w:val="2"/>
          <w:numId w:val="684"/>
        </w:numPr>
      </w:pPr>
      <w:r>
        <w:t/>
      </w:r>
      <w:r>
        <w:t>RULES</w:t>
      </w:r>
      <w:r>
        <w:t/>
      </w:r>
    </w:p>
    <w:p>
      <w:pPr>
        <w:pStyle w:val="ListBullet4"/>
        <!--depth 4-->
        <w:numPr>
          <w:ilvl w:val="3"/>
          <w:numId w:val="686"/>
        </w:numPr>
      </w:pPr>
      <w:r>
        <w:t/>
      </w:r>
      <w:r>
        <w:t>Rule 1. Appeals</w:t>
      </w:r>
      <w:r>
        <w:t/>
      </w:r>
    </w:p>
    <w:p>
      <w:pPr>
        <w:pStyle w:val="ListBullet4"/>
        <!--depth 4-->
        <w:numPr>
          <w:ilvl w:val="3"/>
          <w:numId w:val="686"/>
        </w:numPr>
      </w:pPr>
      <w:r>
        <w:t/>
      </w:r>
      <w:r>
        <w:t>Rule 2. Filing Documents</w:t>
      </w:r>
      <w:r>
        <w:t/>
      </w:r>
    </w:p>
    <w:p>
      <w:pPr>
        <w:pStyle w:val="ListBullet4"/>
        <!--depth 4-->
        <w:numPr>
          <w:ilvl w:val="3"/>
          <w:numId w:val="686"/>
        </w:numPr>
      </w:pPr>
      <w:r>
        <w:t/>
      </w:r>
      <w:r>
        <w:t>Rule 3. Service Upon Other Parties</w:t>
      </w:r>
      <w:r>
        <w:t/>
      </w:r>
    </w:p>
    <w:p>
      <w:pPr>
        <w:pStyle w:val="ListBullet4"/>
        <!--depth 4-->
        <w:numPr>
          <w:ilvl w:val="3"/>
          <w:numId w:val="686"/>
        </w:numPr>
      </w:pPr>
      <w:r>
        <w:t/>
      </w:r>
      <w:r>
        <w:t>Rule 4. Preparation, Content, Organization, Forwarding, and Status of Appeal File</w:t>
      </w:r>
      <w:r>
        <w:t/>
      </w:r>
    </w:p>
    <w:p>
      <w:pPr>
        <w:pStyle w:val="ListBullet4"/>
        <!--depth 4-->
        <w:numPr>
          <w:ilvl w:val="3"/>
          <w:numId w:val="686"/>
        </w:numPr>
      </w:pPr>
      <w:r>
        <w:t/>
      </w:r>
      <w:r>
        <w:t>Rule 5. Time, Computation, and Extensions</w:t>
      </w:r>
      <w:r>
        <w:t/>
      </w:r>
    </w:p>
    <w:p>
      <w:pPr>
        <w:pStyle w:val="ListBullet4"/>
        <!--depth 4-->
        <w:numPr>
          <w:ilvl w:val="3"/>
          <w:numId w:val="686"/>
        </w:numPr>
      </w:pPr>
      <w:r>
        <w:t/>
      </w:r>
      <w:r>
        <w:t>Rule 6. Pleadings</w:t>
      </w:r>
      <w:r>
        <w:t/>
      </w:r>
    </w:p>
    <w:p>
      <w:pPr>
        <w:pStyle w:val="ListBullet4"/>
        <!--depth 4-->
        <w:numPr>
          <w:ilvl w:val="3"/>
          <w:numId w:val="686"/>
        </w:numPr>
      </w:pPr>
      <w:r>
        <w:t/>
      </w:r>
      <w:r>
        <w:t>Rule 7. Motions</w:t>
      </w:r>
      <w:r>
        <w:t/>
      </w:r>
    </w:p>
    <w:p>
      <w:pPr>
        <w:pStyle w:val="ListBullet4"/>
        <!--depth 4-->
        <w:numPr>
          <w:ilvl w:val="3"/>
          <w:numId w:val="686"/>
        </w:numPr>
      </w:pPr>
      <w:r>
        <w:t/>
      </w:r>
      <w:r>
        <w:t>Rule 8. Discovery</w:t>
      </w:r>
      <w:r>
        <w:t/>
      </w:r>
    </w:p>
    <w:p>
      <w:pPr>
        <w:pStyle w:val="ListBullet4"/>
        <!--depth 4-->
        <w:numPr>
          <w:ilvl w:val="3"/>
          <w:numId w:val="686"/>
        </w:numPr>
      </w:pPr>
      <w:r>
        <w:t/>
      </w:r>
      <w:r>
        <w:t>Rule 9. Pre-Hearing or Pre-Submission Conference</w:t>
      </w:r>
      <w:r>
        <w:t/>
      </w:r>
    </w:p>
    <w:p>
      <w:pPr>
        <w:pStyle w:val="ListBullet4"/>
        <!--depth 4-->
        <w:numPr>
          <w:ilvl w:val="3"/>
          <w:numId w:val="686"/>
        </w:numPr>
      </w:pPr>
      <w:r>
        <w:t/>
      </w:r>
      <w:r>
        <w:t>Rule 10. Hearings</w:t>
      </w:r>
      <w:r>
        <w:t/>
      </w:r>
    </w:p>
    <w:p>
      <w:pPr>
        <w:pStyle w:val="ListBullet4"/>
        <!--depth 4-->
        <w:numPr>
          <w:ilvl w:val="3"/>
          <w:numId w:val="686"/>
        </w:numPr>
      </w:pPr>
      <w:r>
        <w:t/>
      </w:r>
      <w:r>
        <w:t>Rule 11. Submission Without a Hearing</w:t>
      </w:r>
      <w:r>
        <w:t/>
      </w:r>
    </w:p>
    <w:p>
      <w:pPr>
        <w:pStyle w:val="ListBullet4"/>
        <!--depth 4-->
        <w:numPr>
          <w:ilvl w:val="3"/>
          <w:numId w:val="686"/>
        </w:numPr>
      </w:pPr>
      <w:r>
        <w:t/>
      </w:r>
      <w:r>
        <w:t>Rule 12. Optional Small Claims (Expedited) and Accelerated Procedures</w:t>
      </w:r>
      <w:r>
        <w:t/>
      </w:r>
    </w:p>
    <w:p>
      <w:pPr>
        <w:pStyle w:val="ListBullet5"/>
        <!--depth 5-->
        <w:numPr>
          <w:ilvl w:val="4"/>
          <w:numId w:val="687"/>
        </w:numPr>
      </w:pPr>
      <w:r>
        <w:t/>
      </w:r>
      <w:r>
        <w:t>12.1 Elections to Utilize Small Claims (Expedited) and Accelerated Procedures</w:t>
      </w:r>
      <w:r>
        <w:t/>
      </w:r>
    </w:p>
    <w:p>
      <w:pPr>
        <w:pStyle w:val="ListBullet5"/>
        <!--depth 5-->
        <w:numPr>
          <w:ilvl w:val="4"/>
          <w:numId w:val="687"/>
        </w:numPr>
      </w:pPr>
      <w:r>
        <w:t/>
      </w:r>
      <w:r>
        <w:t>12.2 Small Claims (Expedited) Procedure</w:t>
      </w:r>
      <w:r>
        <w:t/>
      </w:r>
    </w:p>
    <w:p>
      <w:pPr>
        <w:pStyle w:val="ListBullet5"/>
        <!--depth 5-->
        <w:numPr>
          <w:ilvl w:val="4"/>
          <w:numId w:val="687"/>
        </w:numPr>
      </w:pPr>
      <w:r>
        <w:t/>
      </w:r>
      <w:r>
        <w:t>12.3 Accelerated Procedure</w:t>
      </w:r>
      <w:r>
        <w:t/>
      </w:r>
    </w:p>
    <w:p>
      <w:pPr>
        <w:pStyle w:val="ListBullet5"/>
        <!--depth 5-->
        <w:numPr>
          <w:ilvl w:val="4"/>
          <w:numId w:val="687"/>
        </w:numPr>
      </w:pPr>
      <w:r>
        <w:t/>
      </w:r>
      <w:r>
        <w:t>12.4 Motions for Reconsideration in Rule 12 Appeals</w:t>
      </w:r>
      <w:r>
        <w:t/>
      </w:r>
    </w:p>
    <w:p>
      <w:pPr>
        <w:pStyle w:val="ListBullet4"/>
        <!--depth 4-->
        <w:numPr>
          <w:ilvl w:val="3"/>
          <w:numId w:val="686"/>
        </w:numPr>
      </w:pPr>
      <w:r>
        <w:t/>
      </w:r>
      <w:r>
        <w:t>Rule 13. Settling the Record in Appeals with a Hearing</w:t>
      </w:r>
      <w:r>
        <w:t/>
      </w:r>
    </w:p>
    <w:p>
      <w:pPr>
        <w:pStyle w:val="ListBullet4"/>
        <!--depth 4-->
        <w:numPr>
          <w:ilvl w:val="3"/>
          <w:numId w:val="686"/>
        </w:numPr>
      </w:pPr>
      <w:r>
        <w:t/>
      </w:r>
      <w:r>
        <w:t>Rule 14. Briefs</w:t>
      </w:r>
      <w:r>
        <w:t/>
      </w:r>
    </w:p>
    <w:p>
      <w:pPr>
        <w:pStyle w:val="ListBullet4"/>
        <!--depth 4-->
        <w:numPr>
          <w:ilvl w:val="3"/>
          <w:numId w:val="686"/>
        </w:numPr>
      </w:pPr>
      <w:r>
        <w:t/>
      </w:r>
      <w:r>
        <w:t>Rule 15. Representation</w:t>
      </w:r>
      <w:r>
        <w:t/>
      </w:r>
    </w:p>
    <w:p>
      <w:pPr>
        <w:pStyle w:val="ListBullet4"/>
        <!--depth 4-->
        <w:numPr>
          <w:ilvl w:val="3"/>
          <w:numId w:val="686"/>
        </w:numPr>
      </w:pPr>
      <w:r>
        <w:t/>
      </w:r>
      <w:r>
        <w:t>Rule 16. Sanctions</w:t>
      </w:r>
      <w:r>
        <w:t/>
      </w:r>
    </w:p>
    <w:p>
      <w:pPr>
        <w:pStyle w:val="ListBullet4"/>
        <!--depth 4-->
        <w:numPr>
          <w:ilvl w:val="3"/>
          <w:numId w:val="686"/>
        </w:numPr>
      </w:pPr>
      <w:r>
        <w:t/>
      </w:r>
      <w:r>
        <w:t>Rule 17. Dismissal or Default for Failure to Prosecute or Defend</w:t>
      </w:r>
      <w:r>
        <w:t/>
      </w:r>
    </w:p>
    <w:p>
      <w:pPr>
        <w:pStyle w:val="ListBullet4"/>
        <!--depth 4-->
        <w:numPr>
          <w:ilvl w:val="3"/>
          <w:numId w:val="686"/>
        </w:numPr>
      </w:pPr>
      <w:r>
        <w:t/>
      </w:r>
      <w:r>
        <w:t>Rule 18. Suspensions; Dismissal Without Prejudice</w:t>
      </w:r>
      <w:r>
        <w:t/>
      </w:r>
    </w:p>
    <w:p>
      <w:pPr>
        <w:pStyle w:val="ListBullet4"/>
        <!--depth 4-->
        <w:numPr>
          <w:ilvl w:val="3"/>
          <w:numId w:val="686"/>
        </w:numPr>
      </w:pPr>
      <w:r>
        <w:t/>
      </w:r>
      <w:r>
        <w:t>Rule 19. Decisions</w:t>
      </w:r>
      <w:r>
        <w:t/>
      </w:r>
    </w:p>
    <w:p>
      <w:pPr>
        <w:pStyle w:val="ListBullet4"/>
        <!--depth 4-->
        <w:numPr>
          <w:ilvl w:val="3"/>
          <w:numId w:val="686"/>
        </w:numPr>
      </w:pPr>
      <w:r>
        <w:t/>
      </w:r>
      <w:r>
        <w:t>Rule 20. Motion for Reconsideration</w:t>
      </w:r>
      <w:r>
        <w:t/>
      </w:r>
    </w:p>
    <w:p>
      <w:pPr>
        <w:pStyle w:val="ListBullet4"/>
        <!--depth 4-->
        <w:numPr>
          <w:ilvl w:val="3"/>
          <w:numId w:val="686"/>
        </w:numPr>
      </w:pPr>
      <w:r>
        <w:t/>
      </w:r>
      <w:r>
        <w:t>Rule 21. Remand from Court</w:t>
      </w:r>
      <w:r>
        <w:t/>
      </w:r>
    </w:p>
    <w:p>
      <w:pPr>
        <w:pStyle w:val="ListBullet4"/>
        <!--depth 4-->
        <w:numPr>
          <w:ilvl w:val="3"/>
          <w:numId w:val="686"/>
        </w:numPr>
      </w:pPr>
      <w:r>
        <w:t/>
      </w:r>
      <w:r>
        <w:t>Rule 22. Subpoenas</w:t>
      </w:r>
      <w:r>
        <w:t/>
      </w:r>
    </w:p>
    <w:p>
      <w:pPr>
        <w:pStyle w:val="ListBullet4"/>
        <!--depth 4-->
        <w:numPr>
          <w:ilvl w:val="3"/>
          <w:numId w:val="686"/>
        </w:numPr>
      </w:pPr>
      <w:r>
        <w:t/>
      </w:r>
      <w:r>
        <w:t>Rule 23. Ex Parte Communications</w:t>
      </w:r>
      <w:r>
        <w:t/>
      </w:r>
    </w:p>
    <w:p>
      <w:pPr>
        <w:pStyle w:val="ListBullet4"/>
        <!--depth 4-->
        <w:numPr>
          <w:ilvl w:val="3"/>
          <w:numId w:val="686"/>
        </w:numPr>
      </w:pPr>
      <w:r>
        <w:t/>
      </w:r>
      <w:r>
        <w:t>Rule 24. Effective Date</w:t>
      </w:r>
      <w:r>
        <w:t/>
      </w:r>
    </w:p>
    <w:p>
      <w:pPr>
        <w:pStyle w:val="ListBullet"/>
        <!--depth 1-->
        <w:numPr>
          <w:ilvl w:val="0"/>
          <w:numId w:val="682"/>
        </w:numPr>
      </w:pPr>
      <w:r>
        <w:t/>
      </w:r>
      <w:r>
        <w:t>Part 1—Charter</w:t>
      </w:r>
      <w:r>
        <w:t/>
      </w:r>
    </w:p>
    <!--Topic unique_2708-->
    <w:p>
      <w:pPr>
        <w:pStyle w:val="Heading4"/>
      </w:pPr>
      <w:bookmarkStart w:id="4642" w:name="_Refd19e147624"/>
      <w:bookmarkStart w:id="4643" w:name="_Tocd19e147624"/>
      <w:r>
        <w:t>Part 1—Charter</w:t>
      </w:r>
      <w:bookmarkEnd w:id="4642"/>
      <w:bookmarkEnd w:id="4643"/>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709-->
    <w:p>
      <w:pPr>
        <w:pStyle w:val="Heading5"/>
      </w:pPr>
      <w:bookmarkStart w:id="4644" w:name="_Refd19e147680"/>
      <w:bookmarkStart w:id="4645" w:name="_Tocd19e147680"/>
      <w:r>
        <w:t>Part 2—Rules</w:t>
      </w:r>
      <w:bookmarkEnd w:id="4644"/>
      <w:bookmarkEnd w:id="4645"/>
    </w:p>
    <w:p>
      <w:pPr>
        <w:pStyle w:val="BodyText"/>
      </w:pPr>
      <w:r>
        <w:t>Approved 15 July 1963</w:t>
      </w:r>
    </w:p>
    <!--Topic unique_2710-->
    <w:p>
      <w:pPr>
        <w:pStyle w:val="Heading6"/>
      </w:pPr>
      <w:bookmarkStart w:id="4646" w:name="_Refd19e147694"/>
      <w:bookmarkStart w:id="4647" w:name="_Tocd19e147694"/>
      <w:r>
        <w:t>PREFACE</w:t>
      </w:r>
      <w:bookmarkEnd w:id="4646"/>
      <w:bookmarkEnd w:id="4647"/>
    </w:p>
    <!--Topic unique_2711-->
    <w:p>
      <w:pPr>
        <w:pStyle w:val="Heading7"/>
      </w:pPr>
      <w:bookmarkStart w:id="4648" w:name="_Refd19e147704"/>
      <w:bookmarkStart w:id="4649" w:name="_Tocd19e147704"/>
      <w:r>
        <w:t>I. JURISDICTION FOR CONSIDERING APPEALS</w:t>
      </w:r>
      <w:bookmarkEnd w:id="4648"/>
      <w:bookmarkEnd w:id="4649"/>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12-->
    <w:p>
      <w:pPr>
        <w:pStyle w:val="Heading7"/>
      </w:pPr>
      <w:bookmarkStart w:id="4650" w:name="_Refd19e147720"/>
      <w:bookmarkStart w:id="4651" w:name="_Tocd19e147720"/>
      <w:r>
        <w:t>II. LOCATION AND ORGANIZATION OF THE BOARD</w:t>
      </w:r>
      <w:bookmarkEnd w:id="4650"/>
      <w:bookmarkEnd w:id="4651"/>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713-->
    <w:p>
      <w:pPr>
        <w:pStyle w:val="Heading6"/>
      </w:pPr>
      <w:bookmarkStart w:id="4652" w:name="_Refd19e147747"/>
      <w:bookmarkStart w:id="4653" w:name="_Tocd19e147747"/>
      <w:r>
        <w:t>RULES</w:t>
      </w:r>
      <w:bookmarkEnd w:id="4652"/>
      <w:bookmarkEnd w:id="4653"/>
    </w:p>
    <!--Topic unique_2714-->
    <w:p>
      <w:pPr>
        <w:pStyle w:val="Heading7"/>
      </w:pPr>
      <w:bookmarkStart w:id="4654" w:name="_Refd19e147757"/>
      <w:bookmarkStart w:id="4655" w:name="_Tocd19e147757"/>
      <w:r>
        <w:t>Rule 1. Appeals</w:t>
      </w:r>
      <w:bookmarkEnd w:id="4654"/>
      <w:bookmarkEnd w:id="4655"/>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715-->
    <w:p>
      <w:pPr>
        <w:pStyle w:val="Heading7"/>
      </w:pPr>
      <w:bookmarkStart w:id="4656" w:name="_Refd19e147787"/>
      <w:bookmarkStart w:id="4657" w:name="_Tocd19e147787"/>
      <w:r>
        <w:t>Rule 2. Filing Documents</w:t>
      </w:r>
      <w:bookmarkEnd w:id="4656"/>
      <w:bookmarkEnd w:id="4657"/>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716-->
    <w:p>
      <w:pPr>
        <w:pStyle w:val="Heading7"/>
      </w:pPr>
      <w:bookmarkStart w:id="4658" w:name="_Refd19e147814"/>
      <w:bookmarkStart w:id="4659" w:name="_Tocd19e147814"/>
      <w:r>
        <w:t>Rule 3. Service Upon Other Parties</w:t>
      </w:r>
      <w:bookmarkEnd w:id="4658"/>
      <w:bookmarkEnd w:id="4659"/>
    </w:p>
    <w:p>
      <w:pPr>
        <w:pStyle w:val="BodyText"/>
      </w:pPr>
      <w:r>
        <w:t>Documents may be served personally or by mail, addressed to the party upon whom service is to be made, unless the parties have agreed to an alternate means of service. Subpoenas shall be served as provided in Rule 22.</w:t>
      </w:r>
    </w:p>
    <!--Topic unique_2717-->
    <w:p>
      <w:pPr>
        <w:pStyle w:val="Heading7"/>
      </w:pPr>
      <w:bookmarkStart w:id="4660" w:name="_Refd19e147830"/>
      <w:bookmarkStart w:id="4661" w:name="_Tocd19e147830"/>
      <w:r>
        <w:t>Rule 4. Preparation, Content, Organization, Forwarding, and Status of Appeal File</w:t>
      </w:r>
      <w:bookmarkEnd w:id="4660"/>
      <w:bookmarkEnd w:id="4661"/>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18-->
    <w:p>
      <w:pPr>
        <w:pStyle w:val="Heading7"/>
      </w:pPr>
      <w:bookmarkStart w:id="4662" w:name="_Refd19e147859"/>
      <w:bookmarkStart w:id="4663" w:name="_Tocd19e147859"/>
      <w:r>
        <w:t>Rule 5. Time, Computation, and Extensions</w:t>
      </w:r>
      <w:bookmarkEnd w:id="4662"/>
      <w:bookmarkEnd w:id="4663"/>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19-->
    <w:p>
      <w:pPr>
        <w:pStyle w:val="Heading7"/>
      </w:pPr>
      <w:bookmarkStart w:id="4664" w:name="_Refd19e147877"/>
      <w:bookmarkStart w:id="4665" w:name="_Tocd19e147877"/>
      <w:r>
        <w:t>Rule 6. Pleadings</w:t>
      </w:r>
      <w:bookmarkEnd w:id="4664"/>
      <w:bookmarkEnd w:id="4665"/>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20-->
    <w:p>
      <w:pPr>
        <w:pStyle w:val="Heading7"/>
      </w:pPr>
      <w:bookmarkStart w:id="4666" w:name="_Refd19e147898"/>
      <w:bookmarkStart w:id="4667" w:name="_Tocd19e147898"/>
      <w:r>
        <w:t>Rule 7. Motions</w:t>
      </w:r>
      <w:bookmarkEnd w:id="4666"/>
      <w:bookmarkEnd w:id="4667"/>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21-->
    <w:p>
      <w:pPr>
        <w:pStyle w:val="Heading7"/>
      </w:pPr>
      <w:bookmarkStart w:id="4668" w:name="_Refd19e147924"/>
      <w:bookmarkStart w:id="4669" w:name="_Tocd19e147924"/>
      <w:r>
        <w:t>Rule 8. Discovery</w:t>
      </w:r>
      <w:bookmarkEnd w:id="4668"/>
      <w:bookmarkEnd w:id="4669"/>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22-->
    <w:p>
      <w:pPr>
        <w:pStyle w:val="Heading7"/>
      </w:pPr>
      <w:bookmarkStart w:id="4670" w:name="_Refd19e147957"/>
      <w:bookmarkStart w:id="4671" w:name="_Tocd19e147957"/>
      <w:r>
        <w:t>Rule 9. Pre-Hearing or Pre-Submission Conference</w:t>
      </w:r>
      <w:bookmarkEnd w:id="4670"/>
      <w:bookmarkEnd w:id="4671"/>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23-->
    <w:p>
      <w:pPr>
        <w:pStyle w:val="Heading7"/>
      </w:pPr>
      <w:bookmarkStart w:id="4672" w:name="_Refd19e147973"/>
      <w:bookmarkStart w:id="4673" w:name="_Tocd19e147973"/>
      <w:r>
        <w:t>Rule 10. Hearings</w:t>
      </w:r>
      <w:bookmarkEnd w:id="4672"/>
      <w:bookmarkEnd w:id="4673"/>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724-->
    <w:p>
      <w:pPr>
        <w:pStyle w:val="Heading7"/>
      </w:pPr>
      <w:bookmarkStart w:id="4674" w:name="_Refd19e147998"/>
      <w:bookmarkStart w:id="4675" w:name="_Tocd19e147998"/>
      <w:r>
        <w:t>Rule 11. Submission Without a Hearing</w:t>
      </w:r>
      <w:bookmarkEnd w:id="4674"/>
      <w:bookmarkEnd w:id="4675"/>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25-->
    <w:p>
      <w:pPr>
        <w:pStyle w:val="Heading7"/>
      </w:pPr>
      <w:bookmarkStart w:id="4676" w:name="_Refd19e148022"/>
      <w:bookmarkStart w:id="4677" w:name="_Tocd19e148022"/>
      <w:r>
        <w:t>Rule 12. Optional Small Claims (Expedited) and Accelerated Procedures</w:t>
      </w:r>
      <w:bookmarkEnd w:id="4676"/>
      <w:bookmarkEnd w:id="4677"/>
    </w:p>
    <!--Topic unique_2726-->
    <w:p>
      <w:pPr>
        <w:pStyle w:val="Heading8"/>
      </w:pPr>
      <w:bookmarkStart w:id="4678" w:name="_Refd19e148032"/>
      <w:bookmarkStart w:id="4679" w:name="_Tocd19e148032"/>
      <w:r>
        <w:t>12.1 Elections to Utilize Small Claims (Expedited) and Accelerated Procedures</w:t>
      </w:r>
      <w:bookmarkEnd w:id="4678"/>
      <w:bookmarkEnd w:id="4679"/>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727-->
    <w:p>
      <w:pPr>
        <w:pStyle w:val="Heading8"/>
      </w:pPr>
      <w:bookmarkStart w:id="4680" w:name="_Refd19e148054"/>
      <w:bookmarkStart w:id="4681" w:name="_Tocd19e148054"/>
      <w:r>
        <w:t>12.2 Small Claims (Expedited) Procedure</w:t>
      </w:r>
      <w:bookmarkEnd w:id="4680"/>
      <w:bookmarkEnd w:id="4681"/>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728-->
    <w:p>
      <w:pPr>
        <w:pStyle w:val="Heading8"/>
      </w:pPr>
      <w:bookmarkStart w:id="4682" w:name="_Refd19e148087"/>
      <w:bookmarkStart w:id="4683" w:name="_Tocd19e148087"/>
      <w:r>
        <w:t>12.3 Accelerated Procedure</w:t>
      </w:r>
      <w:bookmarkEnd w:id="4682"/>
      <w:bookmarkEnd w:id="4683"/>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29-->
    <w:p>
      <w:pPr>
        <w:pStyle w:val="Heading8"/>
      </w:pPr>
      <w:bookmarkStart w:id="4684" w:name="_Refd19e148115"/>
      <w:bookmarkStart w:id="4685" w:name="_Tocd19e148115"/>
      <w:r>
        <w:t>12.4 Motions for Reconsideration in Rule 12 Appeals</w:t>
      </w:r>
      <w:bookmarkEnd w:id="4684"/>
      <w:bookmarkEnd w:id="4685"/>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30-->
    <w:p>
      <w:pPr>
        <w:pStyle w:val="Heading7"/>
      </w:pPr>
      <w:bookmarkStart w:id="4686" w:name="_Refd19e148131"/>
      <w:bookmarkStart w:id="4687" w:name="_Tocd19e148131"/>
      <w:r>
        <w:t>Rule 13. Settling the Record in Appeals with a Hearing</w:t>
      </w:r>
      <w:bookmarkEnd w:id="4686"/>
      <w:bookmarkEnd w:id="4687"/>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31-->
    <w:p>
      <w:pPr>
        <w:pStyle w:val="Heading7"/>
      </w:pPr>
      <w:bookmarkStart w:id="4688" w:name="_Refd19e148155"/>
      <w:bookmarkStart w:id="4689" w:name="_Tocd19e148155"/>
      <w:r>
        <w:t>Rule 14. Briefs</w:t>
      </w:r>
      <w:bookmarkEnd w:id="4688"/>
      <w:bookmarkEnd w:id="4689"/>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732-->
    <w:p>
      <w:pPr>
        <w:pStyle w:val="Heading7"/>
      </w:pPr>
      <w:bookmarkStart w:id="4690" w:name="_Refd19e148172"/>
      <w:bookmarkStart w:id="4691" w:name="_Tocd19e148172"/>
      <w:r>
        <w:t>Rule 15. Representation</w:t>
      </w:r>
      <w:bookmarkEnd w:id="4690"/>
      <w:bookmarkEnd w:id="4691"/>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733-->
    <w:p>
      <w:pPr>
        <w:pStyle w:val="Heading7"/>
      </w:pPr>
      <w:bookmarkStart w:id="4692" w:name="_Refd19e148190"/>
      <w:bookmarkStart w:id="4693" w:name="_Tocd19e148190"/>
      <w:r>
        <w:t>Rule 16. Sanctions</w:t>
      </w:r>
      <w:bookmarkEnd w:id="4692"/>
      <w:bookmarkEnd w:id="4693"/>
    </w:p>
    <w:p>
      <w:pPr>
        <w:pStyle w:val="BodyText"/>
      </w:pPr>
      <w:r>
        <w:t>If any party fails to obey an order issued by the Board, the Board may impose such sanctions as it considers necessary to the just and expeditious conduct of the appeal.</w:t>
      </w:r>
    </w:p>
    <!--Topic unique_2734-->
    <w:p>
      <w:pPr>
        <w:pStyle w:val="Heading7"/>
      </w:pPr>
      <w:bookmarkStart w:id="4694" w:name="_Refd19e148205"/>
      <w:bookmarkStart w:id="4695" w:name="_Tocd19e148205"/>
      <w:r>
        <w:t>Rule 17. Dismissal or Default for Failure to Prosecute or Defend</w:t>
      </w:r>
      <w:bookmarkEnd w:id="4694"/>
      <w:bookmarkEnd w:id="4695"/>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35-->
    <w:p>
      <w:pPr>
        <w:pStyle w:val="Heading7"/>
      </w:pPr>
      <w:bookmarkStart w:id="4696" w:name="_Refd19e148221"/>
      <w:bookmarkStart w:id="4697" w:name="_Tocd19e148221"/>
      <w:r>
        <w:t>Rule 18. Suspensions; Dismissal Without Prejudice</w:t>
      </w:r>
      <w:bookmarkEnd w:id="4696"/>
      <w:bookmarkEnd w:id="4697"/>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36-->
    <w:p>
      <w:pPr>
        <w:pStyle w:val="Heading7"/>
      </w:pPr>
      <w:bookmarkStart w:id="4698" w:name="_Refd19e148238"/>
      <w:bookmarkStart w:id="4699" w:name="_Tocd19e148238"/>
      <w:r>
        <w:t>Rule 19. Decisions</w:t>
      </w:r>
      <w:bookmarkEnd w:id="4698"/>
      <w:bookmarkEnd w:id="4699"/>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37-->
    <w:p>
      <w:pPr>
        <w:pStyle w:val="Heading7"/>
      </w:pPr>
      <w:bookmarkStart w:id="4700" w:name="_Refd19e148262"/>
      <w:bookmarkStart w:id="4701" w:name="_Tocd19e148262"/>
      <w:r>
        <w:t>Rule 20. Motion for Reconsideration</w:t>
      </w:r>
      <w:bookmarkEnd w:id="4700"/>
      <w:bookmarkEnd w:id="4701"/>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38-->
    <w:p>
      <w:pPr>
        <w:pStyle w:val="Heading7"/>
      </w:pPr>
      <w:bookmarkStart w:id="4702" w:name="_Refd19e148277"/>
      <w:bookmarkStart w:id="4703" w:name="_Tocd19e148277"/>
      <w:r>
        <w:t>Rule 21. Remand from Court</w:t>
      </w:r>
      <w:bookmarkEnd w:id="4702"/>
      <w:bookmarkEnd w:id="4703"/>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39-->
    <w:p>
      <w:pPr>
        <w:pStyle w:val="Heading7"/>
      </w:pPr>
      <w:bookmarkStart w:id="4704" w:name="_Refd19e148293"/>
      <w:bookmarkStart w:id="4705" w:name="_Tocd19e148293"/>
      <w:r>
        <w:t>Rule 22. Subpoenas</w:t>
      </w:r>
      <w:bookmarkEnd w:id="4704"/>
      <w:bookmarkEnd w:id="4705"/>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40-->
    <w:p>
      <w:pPr>
        <w:pStyle w:val="Heading7"/>
      </w:pPr>
      <w:bookmarkStart w:id="4706" w:name="_Refd19e148351"/>
      <w:bookmarkStart w:id="4707" w:name="_Tocd19e148351"/>
      <w:r>
        <w:t>Rule 23. Ex Parte Communications</w:t>
      </w:r>
      <w:bookmarkEnd w:id="4706"/>
      <w:bookmarkEnd w:id="4707"/>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41-->
    <w:p>
      <w:pPr>
        <w:pStyle w:val="Heading7"/>
      </w:pPr>
      <w:bookmarkStart w:id="4708" w:name="_Refd19e148367"/>
      <w:bookmarkStart w:id="4709" w:name="_Tocd19e148367"/>
      <w:r>
        <w:t>Rule 24. Effective Date</w:t>
      </w:r>
      <w:bookmarkEnd w:id="4708"/>
      <w:bookmarkEnd w:id="4709"/>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742-->
    <w:p>
      <w:pPr>
        <w:pStyle w:val="Heading4"/>
      </w:pPr>
      <w:bookmarkStart w:id="4710" w:name="_Refd19e148533"/>
      <w:bookmarkStart w:id="4711" w:name="_Tocd19e148533"/>
      <w:r>
        <w:t>Part 1—Charter</w:t>
      </w:r>
      <w:bookmarkEnd w:id="4710"/>
      <w:bookmarkEnd w:id="4711"/>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44-->
    <w:p>
      <w:pPr>
        <w:pStyle w:val="Heading3"/>
      </w:pPr>
      <w:bookmarkStart w:id="4712" w:name="_Refd19e148642"/>
      <w:bookmarkStart w:id="4713" w:name="_Tocd19e148642"/>
      <w:r>
        <w:t/>
      </w:r>
      <w:r>
        <w:t>APPENDIX B</w:t>
      </w:r>
      <w:r>
        <w:t xml:space="preserve"> —RESERVED</w:t>
      </w:r>
      <w:bookmarkEnd w:id="4712"/>
      <w:bookmarkEnd w:id="4713"/>
    </w:p>
    <!--Topic unique_2746-->
    <w:p>
      <w:pPr>
        <w:pStyle w:val="Heading3"/>
      </w:pPr>
      <w:bookmarkStart w:id="4714" w:name="_Refd19e148655"/>
      <w:bookmarkStart w:id="4715" w:name="_Tocd19e148655"/>
      <w:r>
        <w:t/>
      </w:r>
      <w:r>
        <w:t>APPENDIX C</w:t>
      </w:r>
      <w:r>
        <w:t xml:space="preserve"> —RESERVED</w:t>
      </w:r>
      <w:bookmarkEnd w:id="4714"/>
      <w:bookmarkEnd w:id="4715"/>
    </w:p>
    <!--Topic unique_2748-->
    <w:p>
      <w:pPr>
        <w:pStyle w:val="Heading3"/>
      </w:pPr>
      <w:bookmarkStart w:id="4716" w:name="_Refd19e148668"/>
      <w:bookmarkStart w:id="4717" w:name="_Tocd19e148668"/>
      <w:r>
        <w:t/>
      </w:r>
      <w:r>
        <w:t>APPENDIX D</w:t>
      </w:r>
      <w:r>
        <w:t xml:space="preserve"> —RESERVED</w:t>
      </w:r>
      <w:bookmarkEnd w:id="4716"/>
      <w:bookmarkEnd w:id="4717"/>
    </w:p>
    <!--Topic unique_2750-->
    <w:p>
      <w:pPr>
        <w:pStyle w:val="Heading3"/>
      </w:pPr>
      <w:bookmarkStart w:id="4718" w:name="_Refd19e148681"/>
      <w:bookmarkStart w:id="4719" w:name="_Tocd19e148681"/>
      <w:r>
        <w:t/>
      </w:r>
      <w:r>
        <w:t>APPENDIX E</w:t>
      </w:r>
      <w:r>
        <w:t xml:space="preserve"> —RESERVED</w:t>
      </w:r>
      <w:bookmarkEnd w:id="4718"/>
      <w:bookmarkEnd w:id="4719"/>
    </w:p>
    <!--Topic unique_2752-->
    <w:p>
      <w:pPr>
        <w:pStyle w:val="Heading3"/>
      </w:pPr>
      <w:bookmarkStart w:id="4720" w:name="_Refd19e148694"/>
      <w:bookmarkStart w:id="4721" w:name="_Tocd19e148694"/>
      <w:r>
        <w:t/>
      </w:r>
      <w:r>
        <w:t>APPENDIX F</w:t>
      </w:r>
      <w:r>
        <w:t xml:space="preserve"> —MATERIAL INSPECTION AND RECEIVING REPORT</w:t>
      </w:r>
      <w:bookmarkEnd w:id="4720"/>
      <w:bookmarkEnd w:id="4721"/>
    </w:p>
    <w:p>
      <w:pPr>
        <w:pStyle w:val="ListBullet"/>
        <!--depth 1-->
        <w:numPr>
          <w:ilvl w:val="0"/>
          <w:numId w:val="688"/>
        </w:numPr>
      </w:pPr>
      <w:r>
        <w:t/>
      </w:r>
      <w:r>
        <w:t>PART 1—INTRODUCTION</w:t>
      </w:r>
      <w:r>
        <w:t/>
      </w:r>
    </w:p>
    <w:p>
      <w:pPr>
        <w:pStyle w:val="ListBullet2"/>
        <!--depth 2-->
        <w:numPr>
          <w:ilvl w:val="1"/>
          <w:numId w:val="689"/>
        </w:numPr>
      </w:pPr>
      <w:r>
        <w:t/>
      </w:r>
      <w:r>
        <w:t>F-101 General.</w:t>
      </w:r>
      <w:r>
        <w:t/>
      </w:r>
    </w:p>
    <w:p>
      <w:pPr>
        <w:pStyle w:val="ListBullet2"/>
        <!--depth 2-->
        <w:numPr>
          <w:ilvl w:val="1"/>
          <w:numId w:val="689"/>
        </w:numPr>
      </w:pPr>
      <w:r>
        <w:t/>
      </w:r>
      <w:r>
        <w:t>F-102 Applicability.</w:t>
      </w:r>
      <w:r>
        <w:t/>
      </w:r>
    </w:p>
    <w:p>
      <w:pPr>
        <w:pStyle w:val="ListBullet2"/>
        <!--depth 2-->
        <w:numPr>
          <w:ilvl w:val="1"/>
          <w:numId w:val="689"/>
        </w:numPr>
      </w:pPr>
      <w:r>
        <w:t/>
      </w:r>
      <w:r>
        <w:t>F-103 Use.</w:t>
      </w:r>
      <w:r>
        <w:t/>
      </w:r>
    </w:p>
    <w:p>
      <w:pPr>
        <w:pStyle w:val="ListBullet2"/>
        <!--depth 2-->
        <w:numPr>
          <w:ilvl w:val="1"/>
          <w:numId w:val="689"/>
        </w:numPr>
      </w:pPr>
      <w:r>
        <w:t/>
      </w:r>
      <w:r>
        <w:t>F-104 Application.</w:t>
      </w:r>
      <w:r>
        <w:t/>
      </w:r>
    </w:p>
    <w:p>
      <w:pPr>
        <w:pStyle w:val="ListBullet"/>
        <!--depth 1-->
        <w:numPr>
          <w:ilvl w:val="0"/>
          <w:numId w:val="688"/>
        </w:numPr>
      </w:pPr>
      <w:r>
        <w:t/>
      </w:r>
      <w:r>
        <w:t>PART 2—CONTRACT QUALITY ASSURANCE ON SHIPMENTS BETWEEN CONTRACTORS</w:t>
      </w:r>
      <w:r>
        <w:t/>
      </w:r>
    </w:p>
    <w:p>
      <w:pPr>
        <w:pStyle w:val="ListBullet2"/>
        <!--depth 2-->
        <w:numPr>
          <w:ilvl w:val="1"/>
          <w:numId w:val="690"/>
        </w:numPr>
      </w:pPr>
      <w:r>
        <w:t/>
      </w:r>
      <w:r>
        <w:t>F-201 Procedures.</w:t>
      </w:r>
      <w:r>
        <w:t/>
      </w:r>
    </w:p>
    <w:p>
      <w:pPr>
        <w:pStyle w:val="ListBullet"/>
        <!--depth 1-->
        <w:numPr>
          <w:ilvl w:val="0"/>
          <w:numId w:val="688"/>
        </w:numPr>
      </w:pPr>
      <w:r>
        <w:t/>
      </w:r>
      <w:r>
        <w:t>PART 3—PREPARATION OF THE WIDE AREA WORKFLOW (WAWF) RECEIVING REPORT (RR), WAWF REPARABLE RECEIVING REPORT (WAWF RRR), AND WAWF ENERGY RR</w:t>
      </w:r>
      <w:r>
        <w:t/>
      </w:r>
    </w:p>
    <w:p>
      <w:pPr>
        <w:pStyle w:val="ListBullet2"/>
        <!--depth 2-->
        <w:numPr>
          <w:ilvl w:val="1"/>
          <w:numId w:val="691"/>
        </w:numPr>
      </w:pPr>
      <w:r>
        <w:t/>
      </w:r>
      <w:r>
        <w:t>F-301 Preparation instructions.</w:t>
      </w:r>
      <w:r>
        <w:t/>
      </w:r>
    </w:p>
    <w:p>
      <w:pPr>
        <w:pStyle w:val="ListBullet2"/>
        <!--depth 2-->
        <w:numPr>
          <w:ilvl w:val="1"/>
          <w:numId w:val="691"/>
        </w:numPr>
      </w:pPr>
      <w:r>
        <w:t/>
      </w:r>
      <w:r>
        <w:t>F-302 Mode/method of shipment codes.</w:t>
      </w:r>
      <w:r>
        <w:t/>
      </w:r>
    </w:p>
    <w:p>
      <w:pPr>
        <w:pStyle w:val="ListBullet2"/>
        <!--depth 2-->
        <w:numPr>
          <w:ilvl w:val="1"/>
          <w:numId w:val="691"/>
        </w:numPr>
      </w:pPr>
      <w:r>
        <w:t/>
      </w:r>
      <w:r>
        <w:t>F-303 Consolidated shipments.</w:t>
      </w:r>
      <w:r>
        <w:t/>
      </w:r>
    </w:p>
    <w:p>
      <w:pPr>
        <w:pStyle w:val="ListBullet2"/>
        <!--depth 2-->
        <w:numPr>
          <w:ilvl w:val="1"/>
          <w:numId w:val="691"/>
        </w:numPr>
      </w:pPr>
      <w:r>
        <w:t/>
      </w:r>
      <w:r>
        <w:t>F-304 Correction instructions.</w:t>
      </w:r>
      <w:r>
        <w:t/>
      </w:r>
    </w:p>
    <w:p>
      <w:pPr>
        <w:pStyle w:val="ListBullet2"/>
        <!--depth 2-->
        <w:numPr>
          <w:ilvl w:val="1"/>
          <w:numId w:val="691"/>
        </w:numPr>
      </w:pPr>
      <w:r>
        <w:t/>
      </w:r>
      <w:r>
        <w:t>F-305 Invoice instructions.</w:t>
      </w:r>
      <w:r>
        <w:t/>
      </w:r>
    </w:p>
    <w:p>
      <w:pPr>
        <w:pStyle w:val="ListBullet2"/>
        <!--depth 2-->
        <w:numPr>
          <w:ilvl w:val="1"/>
          <w:numId w:val="691"/>
        </w:numPr>
      </w:pPr>
      <w:r>
        <w:t/>
      </w:r>
      <w:r>
        <w:t>F-306 Packing list instructions.</w:t>
      </w:r>
      <w:r>
        <w:t/>
      </w:r>
    </w:p>
    <w:p>
      <w:pPr>
        <w:pStyle w:val="ListBullet2"/>
        <!--depth 2-->
        <w:numPr>
          <w:ilvl w:val="1"/>
          <w:numId w:val="691"/>
        </w:numPr>
      </w:pPr>
      <w:r>
        <w:t/>
      </w:r>
      <w:r>
        <w:t>F-307 Receiving instructions.</w:t>
      </w:r>
      <w:r>
        <w:t/>
      </w:r>
    </w:p>
    <w:p>
      <w:pPr>
        <w:pStyle w:val="ListBullet"/>
        <!--depth 1-->
        <w:numPr>
          <w:ilvl w:val="0"/>
          <w:numId w:val="688"/>
        </w:numPr>
      </w:pPr>
      <w:r>
        <w:t/>
      </w:r>
      <w:r>
        <w:t>PART 4—PREPARATION OF THE DD FORM 250 AND DD FORM 250C</w:t>
      </w:r>
      <w:r>
        <w:t/>
      </w:r>
    </w:p>
    <w:p>
      <w:pPr>
        <w:pStyle w:val="ListBullet2"/>
        <!--depth 2-->
        <w:numPr>
          <w:ilvl w:val="1"/>
          <w:numId w:val="692"/>
        </w:numPr>
      </w:pPr>
      <w:r>
        <w:t/>
      </w:r>
      <w:r>
        <w:t>F-401 Preparation instructions.</w:t>
      </w:r>
      <w:r>
        <w:t/>
      </w:r>
    </w:p>
    <w:p>
      <w:pPr>
        <w:pStyle w:val="ListBullet2"/>
        <!--depth 2-->
        <w:numPr>
          <w:ilvl w:val="1"/>
          <w:numId w:val="692"/>
        </w:numPr>
      </w:pPr>
      <w:r>
        <w:t/>
      </w:r>
      <w:r>
        <w:t>F-402 Mode/method of shipment codes. See paragraph F302.</w:t>
      </w:r>
      <w:r>
        <w:t/>
      </w:r>
    </w:p>
    <w:p>
      <w:pPr>
        <w:pStyle w:val="ListBullet2"/>
        <!--depth 2-->
        <w:numPr>
          <w:ilvl w:val="1"/>
          <w:numId w:val="692"/>
        </w:numPr>
      </w:pPr>
      <w:r>
        <w:t/>
      </w:r>
      <w:r>
        <w:t>F-403 Consolidated shipments.</w:t>
      </w:r>
      <w:r>
        <w:t/>
      </w:r>
    </w:p>
    <w:p>
      <w:pPr>
        <w:pStyle w:val="ListBullet2"/>
        <!--depth 2-->
        <w:numPr>
          <w:ilvl w:val="1"/>
          <w:numId w:val="692"/>
        </w:numPr>
      </w:pPr>
      <w:r>
        <w:t/>
      </w:r>
      <w:r>
        <w:t>F-404 Multiple consignee instructions.</w:t>
      </w:r>
      <w:r>
        <w:t/>
      </w:r>
    </w:p>
    <w:p>
      <w:pPr>
        <w:pStyle w:val="ListBullet2"/>
        <!--depth 2-->
        <w:numPr>
          <w:ilvl w:val="1"/>
          <w:numId w:val="692"/>
        </w:numPr>
      </w:pPr>
      <w:r>
        <w:t/>
      </w:r>
      <w:r>
        <w:t>F-405 Correction instructions.</w:t>
      </w:r>
      <w:r>
        <w:t/>
      </w:r>
    </w:p>
    <w:p>
      <w:pPr>
        <w:pStyle w:val="ListBullet2"/>
        <!--depth 2-->
        <w:numPr>
          <w:ilvl w:val="1"/>
          <w:numId w:val="692"/>
        </w:numPr>
      </w:pPr>
      <w:r>
        <w:t/>
      </w:r>
      <w:r>
        <w:t>F-406 Invoice instructions.</w:t>
      </w:r>
      <w:r>
        <w:t/>
      </w:r>
    </w:p>
    <w:p>
      <w:pPr>
        <w:pStyle w:val="ListBullet2"/>
        <!--depth 2-->
        <w:numPr>
          <w:ilvl w:val="1"/>
          <w:numId w:val="692"/>
        </w:numPr>
      </w:pPr>
      <w:r>
        <w:t/>
      </w:r>
      <w:r>
        <w:t>F-407 Packing list instructions.</w:t>
      </w:r>
      <w:r>
        <w:t/>
      </w:r>
    </w:p>
    <w:p>
      <w:pPr>
        <w:pStyle w:val="ListBullet2"/>
        <!--depth 2-->
        <w:numPr>
          <w:ilvl w:val="1"/>
          <w:numId w:val="692"/>
        </w:numPr>
      </w:pPr>
      <w:r>
        <w:t/>
      </w:r>
      <w:r>
        <w:t>F-408 Receiving instructions.</w:t>
      </w:r>
      <w:r>
        <w:t/>
      </w:r>
    </w:p>
    <w:p>
      <w:pPr>
        <w:pStyle w:val="ListBullet"/>
        <!--depth 1-->
        <w:numPr>
          <w:ilvl w:val="0"/>
          <w:numId w:val="688"/>
        </w:numPr>
      </w:pPr>
      <w:r>
        <w:t/>
      </w:r>
      <w:r>
        <w:t>PART 5—DISTRIBUTION OF WIDE AREA WORKFLOW RECEIVING REPORT (WAWF RR), DD FORM 250 AND DD FORM 250C</w:t>
      </w:r>
      <w:r>
        <w:t/>
      </w:r>
    </w:p>
    <w:p>
      <w:pPr>
        <w:pStyle w:val="ListBullet2"/>
        <!--depth 2-->
        <w:numPr>
          <w:ilvl w:val="1"/>
          <w:numId w:val="693"/>
        </w:numPr>
      </w:pPr>
      <w:r>
        <w:t/>
      </w:r>
      <w:r>
        <w:t>F-501 Distribution of WAWF RR.</w:t>
      </w:r>
      <w:r>
        <w:t/>
      </w:r>
    </w:p>
    <w:p>
      <w:pPr>
        <w:pStyle w:val="ListBullet2"/>
        <!--depth 2-->
        <w:numPr>
          <w:ilvl w:val="1"/>
          <w:numId w:val="693"/>
        </w:numPr>
      </w:pPr>
      <w:r>
        <w:t/>
      </w:r>
      <w:r>
        <w:t>F- 502 Distribution of DD FORM 250 AND DD FORM 250C.</w:t>
      </w:r>
      <w:r>
        <w:t/>
      </w:r>
    </w:p>
    <w:p>
      <w:pPr>
        <w:pStyle w:val="ListBullet"/>
        <!--depth 1-->
        <w:numPr>
          <w:ilvl w:val="0"/>
          <w:numId w:val="688"/>
        </w:numPr>
      </w:pPr>
      <w:r>
        <w:t/>
      </w:r>
      <w:r>
        <w:t>PART 6—PREPARATION OF THE DD FORM 250-1 (LOADING REPORT)</w:t>
      </w:r>
      <w:r>
        <w:t/>
      </w:r>
    </w:p>
    <w:p>
      <w:pPr>
        <w:pStyle w:val="ListBullet2"/>
        <!--depth 2-->
        <w:numPr>
          <w:ilvl w:val="1"/>
          <w:numId w:val="694"/>
        </w:numPr>
      </w:pPr>
      <w:r>
        <w:t/>
      </w:r>
      <w:r>
        <w:t>F-601 Instructions.</w:t>
      </w:r>
      <w:r>
        <w:t/>
      </w:r>
    </w:p>
    <w:p>
      <w:pPr>
        <w:pStyle w:val="ListBullet"/>
        <!--depth 1-->
        <w:numPr>
          <w:ilvl w:val="0"/>
          <w:numId w:val="688"/>
        </w:numPr>
      </w:pPr>
      <w:r>
        <w:t/>
      </w:r>
      <w:r>
        <w:t>PART 7—PREPARATION OF THE DD FORM 250-1 (DISCHARGE REPORT)</w:t>
      </w:r>
      <w:r>
        <w:t/>
      </w:r>
    </w:p>
    <w:p>
      <w:pPr>
        <w:pStyle w:val="ListBullet2"/>
        <!--depth 2-->
        <w:numPr>
          <w:ilvl w:val="1"/>
          <w:numId w:val="695"/>
        </w:numPr>
      </w:pPr>
      <w:r>
        <w:t/>
      </w:r>
      <w:r>
        <w:t>F-701 Instructions.</w:t>
      </w:r>
      <w:r>
        <w:t/>
      </w:r>
    </w:p>
    <w:p>
      <w:pPr>
        <w:pStyle w:val="ListBullet"/>
        <!--depth 1-->
        <w:numPr>
          <w:ilvl w:val="0"/>
          <w:numId w:val="688"/>
        </w:numPr>
      </w:pPr>
      <w:r>
        <w:t/>
      </w:r>
      <w:r>
        <w:t>PART 8—DISTRIBUTION OF THE DD FORM 250-1</w:t>
      </w:r>
      <w:r>
        <w:t/>
      </w:r>
    </w:p>
    <w:p>
      <w:pPr>
        <w:pStyle w:val="ListBullet2"/>
        <!--depth 2-->
        <w:numPr>
          <w:ilvl w:val="1"/>
          <w:numId w:val="696"/>
        </w:numPr>
      </w:pPr>
      <w:r>
        <w:t/>
      </w:r>
      <w:r>
        <w:t>F-801 Distribution.</w:t>
      </w:r>
      <w:r>
        <w:t/>
      </w:r>
    </w:p>
    <w:p>
      <w:pPr>
        <w:pStyle w:val="ListBullet2"/>
        <!--depth 2-->
        <w:numPr>
          <w:ilvl w:val="1"/>
          <w:numId w:val="696"/>
        </w:numPr>
      </w:pPr>
      <w:r>
        <w:t/>
      </w:r>
      <w:r>
        <w:t>F-802 Corrected DD Form 250-1.</w:t>
      </w:r>
      <w:r>
        <w:t/>
      </w:r>
    </w:p>
    <!--Topic unique_2753-->
    <w:p>
      <w:pPr>
        <w:pStyle w:val="Heading4"/>
      </w:pPr>
      <w:bookmarkStart w:id="4722" w:name="_Refd19e149007"/>
      <w:bookmarkStart w:id="4723" w:name="_Tocd19e149007"/>
      <w:r>
        <w:t>PART 1—INTRODUCTION</w:t>
      </w:r>
      <w:bookmarkEnd w:id="4722"/>
      <w:bookmarkEnd w:id="4723"/>
    </w:p>
    <!--Topic unique_2754-->
    <w:p>
      <w:pPr>
        <w:pStyle w:val="Heading5"/>
      </w:pPr>
      <w:bookmarkStart w:id="4724" w:name="_Refd19e149017"/>
      <w:bookmarkStart w:id="4725" w:name="_Tocd19e149017"/>
      <w:r>
        <w:t/>
      </w:r>
      <w:r>
        <w:t>F-101</w:t>
      </w:r>
      <w:r>
        <w:t xml:space="preserve"> General.</w:t>
      </w:r>
      <w:bookmarkEnd w:id="4724"/>
      <w:bookmarkEnd w:id="4725"/>
    </w:p>
    <w:p>
      <w:pPr>
        <w:pStyle w:val="BodyText"/>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55-->
    <w:p>
      <w:pPr>
        <w:pStyle w:val="Heading5"/>
      </w:pPr>
      <w:bookmarkStart w:id="4726" w:name="_Refd19e149040"/>
      <w:bookmarkStart w:id="4727" w:name="_Tocd19e149040"/>
      <w:r>
        <w:t/>
      </w:r>
      <w:r>
        <w:t>F-102</w:t>
      </w:r>
      <w:r>
        <w:t>Applicability.</w:t>
      </w:r>
      <w:bookmarkEnd w:id="4726"/>
      <w:bookmarkEnd w:id="4727"/>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56-->
    <w:p>
      <w:pPr>
        <w:pStyle w:val="Heading5"/>
      </w:pPr>
      <w:bookmarkStart w:id="4728" w:name="_Refd19e149064"/>
      <w:bookmarkStart w:id="4729" w:name="_Tocd19e149064"/>
      <w:r>
        <w:t/>
      </w:r>
      <w:r>
        <w:t>F-103</w:t>
      </w:r>
      <w:r>
        <w:t xml:space="preserve"> Use.</w:t>
      </w:r>
      <w:bookmarkEnd w:id="4728"/>
      <w:bookmarkEnd w:id="4729"/>
    </w:p>
    <w:p>
      <w:pPr>
        <w:pStyle w:val="BodyText"/>
      </w:pPr>
      <w:r>
        <w:t>(a) The WAWF RR, WAWF RRR, and the DD Form 250 are multipurpose reports 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 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 additional functionality, not provided by the paper DD Form 250 that complies with the following requirements:</w:t>
      </w:r>
    </w:p>
    <w:p>
      <w:pPr>
        <w:pStyle w:val="BodyText"/>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57-->
    <w:p>
      <w:pPr>
        <w:pStyle w:val="Heading5"/>
      </w:pPr>
      <w:bookmarkStart w:id="4730" w:name="_Refd19e149124"/>
      <w:bookmarkStart w:id="4731" w:name="_Tocd19e149124"/>
      <w:r>
        <w:t/>
      </w:r>
      <w:r>
        <w:t>F-104</w:t>
      </w:r>
      <w:r>
        <w:t xml:space="preserve"> Application.</w:t>
      </w:r>
      <w:bookmarkEnd w:id="4730"/>
      <w:bookmarkEnd w:id="4731"/>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58-->
    <w:p>
      <w:pPr>
        <w:pStyle w:val="Heading4"/>
      </w:pPr>
      <w:bookmarkStart w:id="4732" w:name="_Refd19e149216"/>
      <w:bookmarkStart w:id="4733" w:name="_Tocd19e149216"/>
      <w:r>
        <w:t>PART 2—CONTRACT QUALITY ASSURANCE ON SHIPMENTS BETWEEN CONTRACTORS</w:t>
      </w:r>
      <w:bookmarkEnd w:id="4732"/>
      <w:bookmarkEnd w:id="4733"/>
    </w:p>
    <!--Topic unique_2759-->
    <w:p>
      <w:pPr>
        <w:pStyle w:val="Heading5"/>
      </w:pPr>
      <w:bookmarkStart w:id="4734" w:name="_Refd19e149226"/>
      <w:bookmarkStart w:id="4735" w:name="_Tocd19e149226"/>
      <w:r>
        <w:t/>
      </w:r>
      <w:r>
        <w:t>F-201</w:t>
      </w:r>
      <w:r>
        <w:t>Procedures.</w:t>
      </w:r>
      <w:bookmarkEnd w:id="4734"/>
      <w:bookmarkEnd w:id="4735"/>
    </w:p>
    <w:p>
      <w:pPr>
        <w:pStyle w:val="BodyText"/>
      </w:pPr>
      <w:r>
        <w:t>Follow the procedures at PGI F</w:t>
      </w:r>
      <w:r>
        <w:t>-201 for evidence of required Government contract quality assurance at a subcontractor’s facility.</w:t>
      </w:r>
    </w:p>
    <!--Topic unique_2760-->
    <w:p>
      <w:pPr>
        <w:pStyle w:val="Heading4"/>
      </w:pPr>
      <w:bookmarkStart w:id="4736" w:name="_Refd19e149248"/>
      <w:bookmarkStart w:id="4737" w:name="_Tocd19e149248"/>
      <w:r>
        <w:t>PART 3—PREPARATION OF THE WIDE AREA WORKFLOW (WAWF) RECEIVING REPORT (RR), WAWF REPARABLE RECEIVING REPORT (WAWF RRR), AND WAWF ENERGY RR</w:t>
      </w:r>
      <w:bookmarkEnd w:id="4736"/>
      <w:bookmarkEnd w:id="4737"/>
    </w:p>
    <!--Topic unique_2761-->
    <w:p>
      <w:pPr>
        <w:pStyle w:val="Heading5"/>
      </w:pPr>
      <w:bookmarkStart w:id="4738" w:name="_Refd19e149258"/>
      <w:bookmarkStart w:id="4739" w:name="_Tocd19e149258"/>
      <w:r>
        <w:t/>
      </w:r>
      <w:r>
        <w:t>F-301</w:t>
      </w:r>
      <w:r>
        <w:t>Preparation instructions.</w:t>
      </w:r>
      <w:bookmarkEnd w:id="4738"/>
      <w:bookmarkEnd w:id="4739"/>
    </w:p>
    <w:p>
      <w:pPr>
        <w:pStyle w:val="BodyText"/>
      </w:pPr>
      <w:r>
        <w:t>(a) General.</w:t>
      </w:r>
    </w:p>
    <w:p>
      <w:pPr>
        <w:pStyle w:val="BodyText"/>
      </w:pPr>
      <w:r>
        <w:t>(1) Preparation instructions and training for the WAWF RR are available at https://wawftraining.eb.mil.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w:t>
      </w:r>
      <w:r>
        <w:t>FAR 4.1603</w:t>
      </w:r>
      <w:r>
        <w:t xml:space="preserve">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 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62-->
    <w:p>
      <w:pPr>
        <w:pStyle w:val="Heading5"/>
      </w:pPr>
      <w:bookmarkStart w:id="4740" w:name="_Refd19e149614"/>
      <w:bookmarkStart w:id="4741" w:name="_Tocd19e149614"/>
      <w:r>
        <w:t/>
      </w:r>
      <w:r>
        <w:t>F-302</w:t>
      </w:r>
      <w:r>
        <w:t>Mode/method of shipment codes.</w:t>
      </w:r>
      <w:bookmarkEnd w:id="4740"/>
      <w:bookmarkEnd w:id="4741"/>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63-->
    <w:p>
      <w:pPr>
        <w:pStyle w:val="Heading5"/>
      </w:pPr>
      <w:bookmarkStart w:id="4742" w:name="_Refd19e150278"/>
      <w:bookmarkStart w:id="4743" w:name="_Tocd19e150278"/>
      <w:r>
        <w:t/>
      </w:r>
      <w:r>
        <w:t>F-303</w:t>
      </w:r>
      <w:r>
        <w:t>Consolidated shipments.</w:t>
      </w:r>
      <w:bookmarkEnd w:id="4742"/>
      <w:bookmarkEnd w:id="4743"/>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64-->
    <w:p>
      <w:pPr>
        <w:pStyle w:val="Heading5"/>
      </w:pPr>
      <w:bookmarkStart w:id="4744" w:name="_Refd19e150297"/>
      <w:bookmarkStart w:id="4745" w:name="_Tocd19e150297"/>
      <w:r>
        <w:t/>
      </w:r>
      <w:r>
        <w:t>F-304</w:t>
      </w:r>
      <w:r>
        <w:t>Correction instructions.</w:t>
      </w:r>
      <w:bookmarkEnd w:id="4744"/>
      <w:bookmarkEnd w:id="4745"/>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65-->
    <w:p>
      <w:pPr>
        <w:pStyle w:val="Heading5"/>
      </w:pPr>
      <w:bookmarkStart w:id="4746" w:name="_Refd19e150315"/>
      <w:bookmarkStart w:id="4747" w:name="_Tocd19e150315"/>
      <w:r>
        <w:t/>
      </w:r>
      <w:r>
        <w:t>F-305</w:t>
      </w:r>
      <w:r>
        <w:t>Invoice instructions.</w:t>
      </w:r>
      <w:bookmarkEnd w:id="4746"/>
      <w:bookmarkEnd w:id="4747"/>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66-->
    <w:p>
      <w:pPr>
        <w:pStyle w:val="Heading5"/>
      </w:pPr>
      <w:bookmarkStart w:id="4748" w:name="_Refd19e150338"/>
      <w:bookmarkStart w:id="4749" w:name="_Tocd19e150338"/>
      <w:r>
        <w:t/>
      </w:r>
      <w:r>
        <w:t>F-306</w:t>
      </w:r>
      <w:r>
        <w:t xml:space="preserve"> Packing list instructions.</w:t>
      </w:r>
      <w:bookmarkEnd w:id="4748"/>
      <w:bookmarkEnd w:id="4749"/>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67-->
    <w:p>
      <w:pPr>
        <w:pStyle w:val="Heading5"/>
      </w:pPr>
      <w:bookmarkStart w:id="4750" w:name="_Refd19e150362"/>
      <w:bookmarkStart w:id="4751" w:name="_Tocd19e150362"/>
      <w:r>
        <w:t/>
      </w:r>
      <w:r>
        <w:t>F-307</w:t>
      </w:r>
      <w:r>
        <w:t>Receiving instructions.</w:t>
      </w:r>
      <w:bookmarkEnd w:id="4750"/>
      <w:bookmarkEnd w:id="4751"/>
    </w:p>
    <w:p>
      <w:pPr>
        <w:pStyle w:val="BodyText"/>
      </w:pPr>
      <w:r>
        <w:t>If CQA and acceptance or acceptance of supplies is required upon arrival at destination, see F-301(b)(20)(v) for instructions.</w:t>
      </w:r>
    </w:p>
    <!--Topic unique_2768-->
    <w:p>
      <w:pPr>
        <w:pStyle w:val="Heading4"/>
      </w:pPr>
      <w:bookmarkStart w:id="4752" w:name="_Refd19e150381"/>
      <w:bookmarkStart w:id="4753" w:name="_Tocd19e150381"/>
      <w:r>
        <w:t>PART 4—PREPARATION OF THE DD FORM 250 AND DD FORM 250C</w:t>
      </w:r>
      <w:bookmarkEnd w:id="4752"/>
      <w:bookmarkEnd w:id="4753"/>
    </w:p>
    <!--Topic unique_2769-->
    <w:p>
      <w:pPr>
        <w:pStyle w:val="Heading5"/>
      </w:pPr>
      <w:bookmarkStart w:id="4754" w:name="_Refd19e150391"/>
      <w:bookmarkStart w:id="4755" w:name="_Tocd19e150391"/>
      <w:r>
        <w:t/>
      </w:r>
      <w:r>
        <w:t>F-401</w:t>
      </w:r>
      <w:r>
        <w:t>Preparation instructions.</w:t>
      </w:r>
      <w:bookmarkEnd w:id="4754"/>
      <w:bookmarkEnd w:id="4755"/>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70-->
    <w:p>
      <w:pPr>
        <w:pStyle w:val="Heading5"/>
      </w:pPr>
      <w:bookmarkStart w:id="4756" w:name="_Refd19e150929"/>
      <w:bookmarkStart w:id="4757" w:name="_Tocd19e150929"/>
      <w:r>
        <w:t/>
      </w:r>
      <w:r>
        <w:t>F-402</w:t>
      </w:r>
      <w:r>
        <w:t>Mode/method of shipment codes. See paragraph F302.</w:t>
      </w:r>
      <w:bookmarkEnd w:id="4756"/>
      <w:bookmarkEnd w:id="4757"/>
    </w:p>
    <!--Topic unique_2771-->
    <w:p>
      <w:pPr>
        <w:pStyle w:val="Heading5"/>
      </w:pPr>
      <w:bookmarkStart w:id="4758" w:name="_Refd19e150943"/>
      <w:bookmarkStart w:id="4759" w:name="_Tocd19e150943"/>
      <w:r>
        <w:t/>
      </w:r>
      <w:r>
        <w:t>F-403</w:t>
      </w:r>
      <w:r>
        <w:t>Consolidated shipments.</w:t>
      </w:r>
      <w:bookmarkEnd w:id="4758"/>
      <w:bookmarkEnd w:id="4759"/>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72-->
    <w:p>
      <w:pPr>
        <w:pStyle w:val="Heading5"/>
      </w:pPr>
      <w:bookmarkStart w:id="4760" w:name="_Refd19e150962"/>
      <w:bookmarkStart w:id="4761" w:name="_Tocd19e150962"/>
      <w:r>
        <w:t/>
      </w:r>
      <w:r>
        <w:t>F-404</w:t>
      </w:r>
      <w:r>
        <w:t>Multiple consignee instructions.</w:t>
      </w:r>
      <w:bookmarkEnd w:id="4760"/>
      <w:bookmarkEnd w:id="4761"/>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73-->
    <w:p>
      <w:pPr>
        <w:pStyle w:val="Heading5"/>
      </w:pPr>
      <w:bookmarkStart w:id="4762" w:name="_Refd19e151000"/>
      <w:bookmarkStart w:id="4763" w:name="_Tocd19e151000"/>
      <w:r>
        <w:t/>
      </w:r>
      <w:r>
        <w:t>F-405</w:t>
      </w:r>
      <w:r>
        <w:t>Correction instructions.</w:t>
      </w:r>
      <w:bookmarkEnd w:id="4762"/>
      <w:bookmarkEnd w:id="4763"/>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74-->
    <w:p>
      <w:pPr>
        <w:pStyle w:val="Heading5"/>
      </w:pPr>
      <w:bookmarkStart w:id="4764" w:name="_Refd19e151176"/>
      <w:bookmarkStart w:id="4765" w:name="_Tocd19e151176"/>
      <w:r>
        <w:t/>
      </w:r>
      <w:r>
        <w:t>F-406</w:t>
      </w:r>
      <w:r>
        <w:t>Invoice instructions.</w:t>
      </w:r>
      <w:bookmarkEnd w:id="4764"/>
      <w:bookmarkEnd w:id="4765"/>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75-->
    <w:p>
      <w:pPr>
        <w:pStyle w:val="Heading5"/>
      </w:pPr>
      <w:bookmarkStart w:id="4766" w:name="_Refd19e151212"/>
      <w:bookmarkStart w:id="4767" w:name="_Tocd19e151212"/>
      <w:r>
        <w:t/>
      </w:r>
      <w:r>
        <w:t>F-407</w:t>
      </w:r>
      <w:r>
        <w:t>Packing list instructions.</w:t>
      </w:r>
      <w:bookmarkEnd w:id="4766"/>
      <w:bookmarkEnd w:id="4767"/>
    </w:p>
    <w:p>
      <w:pPr>
        <w:pStyle w:val="BodyText"/>
      </w:pPr>
      <w:r>
        <w:t>Contractors may use copies of the MIRR as a packing list. The packing list copies are in addition to the copies of the MIRR required for standard distribution (see F-501). Mark them “PACKING LIST.”</w:t>
      </w:r>
    </w:p>
    <!--Topic unique_2776-->
    <w:p>
      <w:pPr>
        <w:pStyle w:val="Heading5"/>
      </w:pPr>
      <w:bookmarkStart w:id="4768" w:name="_Refd19e151231"/>
      <w:bookmarkStart w:id="4769" w:name="_Tocd19e151231"/>
      <w:r>
        <w:t/>
      </w:r>
      <w:r>
        <w:t>F-408</w:t>
      </w:r>
      <w:r>
        <w:t>Receiving instructions.</w:t>
      </w:r>
      <w:bookmarkEnd w:id="4768"/>
      <w:bookmarkEnd w:id="4769"/>
    </w:p>
    <w:p>
      <w:pPr>
        <w:pStyle w:val="BodyText"/>
      </w:pPr>
      <w:r>
        <w:t>When the MIRR is used for receiving purposes, local directives shall prescribe procedures. If CQA and acceptance or acceptance of supplies is required upon arrival at destination, see F-401(b)(21)(v) for instructions.</w:t>
      </w:r>
    </w:p>
    <!--Topic unique_2777-->
    <w:p>
      <w:pPr>
        <w:pStyle w:val="Heading4"/>
      </w:pPr>
      <w:bookmarkStart w:id="4770" w:name="_Refd19e151251"/>
      <w:bookmarkStart w:id="4771" w:name="_Tocd19e151251"/>
      <w:r>
        <w:t>PART 5—DISTRIBUTION OF WIDE AREA WORKFLOW RECEIVING REPORT (WAWF RR), DD FORM 250 AND DD FORM 250C</w:t>
      </w:r>
      <w:bookmarkEnd w:id="4770"/>
      <w:bookmarkEnd w:id="4771"/>
    </w:p>
    <!--Topic unique_2778-->
    <w:p>
      <w:pPr>
        <w:pStyle w:val="Heading5"/>
      </w:pPr>
      <w:bookmarkStart w:id="4772" w:name="_Refd19e151261"/>
      <w:bookmarkStart w:id="4773" w:name="_Tocd19e151261"/>
      <w:r>
        <w:t/>
      </w:r>
      <w:r>
        <w:t>F-501</w:t>
      </w:r>
      <w:r>
        <w:t>Distribution of WAWF RR.</w:t>
      </w:r>
      <w:bookmarkEnd w:id="4772"/>
      <w:bookmarkEnd w:id="4773"/>
    </w:p>
    <w:p>
      <w:pPr>
        <w:pStyle w:val="BodyText"/>
      </w:pPr>
      <w:r>
        <w:t>Use of the WAWF electronic form satisfies the distribution requirements of this appendix, except for the copies required to accompany shipment.</w:t>
      </w:r>
    </w:p>
    <!--Topic unique_2779-->
    <w:p>
      <w:pPr>
        <w:pStyle w:val="Heading5"/>
      </w:pPr>
      <w:bookmarkStart w:id="4774" w:name="_Refd19e151280"/>
      <w:bookmarkStart w:id="4775" w:name="_Tocd19e151280"/>
      <w:r>
        <w:t/>
      </w:r>
      <w:r>
        <w:t>F- 502</w:t>
      </w:r>
      <w:r>
        <w:t xml:space="preserve"> Distribution of DD FORM 250 AND DD FORM 250C.</w:t>
      </w:r>
      <w:bookmarkEnd w:id="4774"/>
      <w:bookmarkEnd w:id="4775"/>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p>
      <w:pPr>
        <w:pStyle w:val="Caption"/>
        <w:keepNext/>
      </w:pPr>
      <w:bookmarkStart w:id="4776" w:name="_Refd19e151307"/>
      <w:bookmarkStart w:id="4777" w:name="_Tocd19e151307"/>
      <w:r>
        <w:t>Table</w:t>
      </w:r>
      <w:r>
        <w:t xml:space="preserve"> </w:t>
      </w:r>
      <w:bookmarkStart w:id="4778" w:name="_Numd19e151307"/>
      <w:fldSimple w:instr=" SEQ Table \* ARABIC ">
        <w:r>
          <w:rPr>
            <w:noProof/>
          </w:rPr>
          <w:t>2</w:t>
        </w:r>
      </w:fldSimple>
      <w:bookmarkEnd w:id="4778"/>
      <w:bookmarkEnd w:id="4776"/>
      <w:bookmarkEnd w:id="4777"/>
      <w:r>
        <w:t xml:space="preserve">: </w:t>
      </w:r>
      <w:r>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Standard distribution</w:t>
            </w:r>
          </w:p>
        </w:tc>
        <w:tc>
          <w:p>
            <w:pPr>
              <w:pStyle w:val="BodyText"/>
            </w:pPr>
            <w:r>
              <w:t>Number of copies</w:t>
            </w:r>
          </w:p>
        </w:tc>
      </w:tr>
      <w:tr>
        <w:trPr>
          <w:cantSplit/>
        </w:trPr>
        <w:tc>
          <w:p>
            <w:pPr>
              <w:pStyle w:val="BodyText"/>
            </w:pPr>
            <w:r>
              <w:t>With Shipment *</w:t>
            </w:r>
          </w:p>
        </w:tc>
        <w:tc>
          <w:p>
            <w:pPr>
              <w:pStyle w:val="BodyText"/>
            </w:pPr>
            <w:r>
              <w:t>2</w:t>
            </w:r>
          </w:p>
        </w:tc>
      </w:tr>
      <w:tr>
        <w:trPr>
          <w:cantSplit/>
        </w:trPr>
        <w:tc>
          <w:p>
            <w:pPr>
              <w:pStyle w:val="BodyText"/>
            </w:pPr>
            <w:r>
              <w:t>Consignee (via mail)</w:t>
            </w:r>
          </w:p>
        </w:tc>
        <w:tc>
          <w:p>
            <w:pPr>
              <w:pStyle w:val="BodyText"/>
            </w:pPr>
            <w:r>
              <w:t>1</w:t>
            </w:r>
          </w:p>
        </w:tc>
      </w:tr>
      <w:tr>
        <w:trPr>
          <w:cantSplit/>
        </w:trPr>
        <w:tc>
          <w:p>
            <w:pPr>
              <w:pStyle w:val="BodyText"/>
            </w:pPr>
            <w:r>
              <w:t>(For Navy procurement, include unit price.)</w:t>
            </w:r>
          </w:p>
        </w:tc>
        <w:tc>
          <w:p/>
        </w:tc>
      </w:tr>
      <w:tr>
        <w:trPr>
          <w:cantSplit/>
        </w:trPr>
        <w:tc>
          <w:p>
            <w:pPr>
              <w:pStyle w:val="BodyText"/>
            </w:pPr>
            <w:r>
              <w:t>(For foreign military sales, consignee copies are not required.)</w:t>
            </w:r>
          </w:p>
        </w:tc>
        <w:tc>
          <w:p/>
        </w:tc>
      </w:tr>
      <w:tr>
        <w:trPr>
          <w:cantSplit/>
        </w:trPr>
        <w:tc>
          <w:p>
            <w:pPr>
              <w:pStyle w:val="BodyText"/>
            </w:pPr>
            <w:r>
              <w:t>Contract Administration Office (CAO)</w:t>
            </w:r>
          </w:p>
        </w:tc>
        <w:tc>
          <w:p>
            <w:pPr>
              <w:pStyle w:val="BodyText"/>
            </w:pPr>
            <w:r>
              <w:t>1</w:t>
            </w:r>
          </w:p>
        </w:tc>
      </w:tr>
      <w:tr>
        <w:trPr>
          <w:cantSplit/>
        </w:trPr>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w:pPr>
              <w:pStyle w:val="BodyText"/>
            </w:pPr>
            <w:r>
              <w:t>Purchasing Office</w:t>
            </w:r>
          </w:p>
        </w:tc>
        <w:tc>
          <w:p>
            <w:pPr>
              <w:pStyle w:val="BodyText"/>
            </w:pPr>
            <w:r>
              <w:t>1</w:t>
            </w:r>
          </w:p>
        </w:tc>
      </w:tr>
      <w:tr>
        <w:trPr>
          <w:cantSplit/>
        </w:trPr>
        <w:tc>
          <w:p>
            <w:pPr>
              <w:pStyle w:val="BodyText"/>
            </w:pPr>
            <w:r>
              <w:t>Payment Office **</w:t>
            </w:r>
          </w:p>
        </w:tc>
        <w:tc>
          <w:p>
            <w:pPr>
              <w:pStyle w:val="BodyText"/>
            </w:pPr>
            <w:r>
              <w:t>2</w:t>
            </w:r>
          </w:p>
        </w:tc>
      </w:tr>
      <w:tr>
        <w:trPr>
          <w:cantSplit/>
        </w:trPr>
        <w:tc>
          <w:p>
            <w:pPr>
              <w:pStyle w:val="BodyText"/>
            </w:pPr>
            <w:r>
              <w:t>(Forward direct to address in Block 12 except -</w:t>
            </w:r>
          </w:p>
        </w:tc>
        <w:tc>
          <w:p/>
        </w:tc>
      </w:tr>
      <w:tr>
        <w:trPr>
          <w:cantSplit/>
        </w:trPr>
        <w:tc>
          <w:p>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w:pPr>
              <w:pStyle w:val="BodyText"/>
            </w:pPr>
            <w:r>
              <w:t>(iii) When acceptance is at destination and a Navy finance office will make payment, forward to destination; and</w:t>
            </w:r>
          </w:p>
        </w:tc>
        <w:tc>
          <w:p/>
        </w:tc>
      </w:tr>
      <w:tr>
        <w:trPr>
          <w:cantSplit/>
        </w:trPr>
        <w:tc>
          <w:p>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w:pPr>
              <w:pStyle w:val="BodyText"/>
            </w:pPr>
            <w:r>
              <w:t>ADP Point for CAO (applicable to Air Force only)</w:t>
            </w:r>
          </w:p>
        </w:tc>
        <w:tc>
          <w:p>
            <w:pPr>
              <w:pStyle w:val="BodyText"/>
            </w:pPr>
            <w:r>
              <w:t>1</w:t>
            </w:r>
          </w:p>
        </w:tc>
      </w:tr>
      <w:tr>
        <w:trPr>
          <w:cantSplit/>
        </w:trPr>
        <w:tc>
          <w:p>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w:pPr>
              <w:pStyle w:val="BodyText"/>
            </w:pPr>
            <w:r>
              <w:t>CAO of Contractor Receiving GFP</w:t>
            </w:r>
          </w:p>
        </w:tc>
        <w:tc>
          <w:p>
            <w:pPr>
              <w:pStyle w:val="BodyText"/>
            </w:pPr>
            <w:r>
              <w:t>1</w:t>
            </w:r>
          </w:p>
        </w:tc>
      </w:tr>
      <w:tr>
        <w:trPr>
          <w:cantSplit/>
        </w:trPr>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w:id="4779" w:name="_Refd19e151599"/>
      <w:bookmarkStart w:id="4780" w:name="_Tocd19e151599"/>
      <w:r>
        <w:t>Table</w:t>
      </w:r>
      <w:r>
        <w:t xml:space="preserve"> </w:t>
      </w:r>
      <w:bookmarkStart w:id="4781" w:name="_Numd19e151599"/>
      <w:fldSimple w:instr=" SEQ Table \* ARABIC ">
        <w:r>
          <w:rPr>
            <w:noProof/>
          </w:rPr>
          <w:t>3</w:t>
        </w:r>
      </w:fldSimple>
      <w:bookmarkEnd w:id="4781"/>
      <w:bookmarkEnd w:id="4779"/>
      <w:bookmarkEnd w:id="4780"/>
      <w:r>
        <w:t xml:space="preserve">: </w:t>
      </w:r>
      <w:r>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As required</w:t>
            </w:r>
          </w:p>
        </w:tc>
        <w:tc>
          <w:p>
            <w:pPr>
              <w:pStyle w:val="BodyText"/>
            </w:pPr>
            <w:r>
              <w:t>Address</w:t>
            </w:r>
          </w:p>
        </w:tc>
        <w:tc>
          <w:p>
            <w:pPr>
              <w:pStyle w:val="BodyText"/>
            </w:pPr>
            <w:r>
              <w:t>Number of copies</w:t>
            </w:r>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 1</w:t>
            </w:r>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pPr>
              <w:pStyle w:val="BodyText"/>
            </w:pPr>
            <w:r>
              <w:t>Transportation Office issuing GBL (attach to GBL memorandum copy)</w:t>
            </w:r>
          </w:p>
        </w:tc>
        <w:tc>
          <w:p>
            <w:pPr>
              <w:pStyle w:val="BodyText"/>
            </w:pPr>
            <w:r>
              <w:t>CAO address unless otherwise specified in the contract</w:t>
            </w:r>
          </w:p>
        </w:tc>
        <w:tc>
          <w:p>
            <w:pPr>
              <w:pStyle w:val="BodyText"/>
            </w:pPr>
            <w:r>
              <w:t>1</w:t>
            </w:r>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pPr>
              <w:pStyle w:val="BodyText"/>
            </w:pPr>
            <w:r>
              <w:t>Military Assistance Advisory Group (Grant Aid shipments)</w:t>
            </w:r>
          </w:p>
        </w:tc>
        <w:tc>
          <w:p>
            <w:pPr>
              <w:pStyle w:val="BodyText"/>
            </w:pPr>
            <w:r>
              <w:t>U.S. Military Advisory Group, Military Attache, Mission, or other designated agency address as specified in the contract</w:t>
            </w:r>
          </w:p>
        </w:tc>
        <w:tc>
          <w:p>
            <w:pPr>
              <w:pStyle w:val="BodyText"/>
            </w:pPr>
            <w:r>
              <w:t>1</w:t>
            </w:r>
          </w:p>
        </w:tc>
      </w:tr>
      <w:tr>
        <w:trPr>
          <w:cantSplit/>
        </w:trPr>
        <w:tc>
          <w:p>
            <w:pPr>
              <w:pStyle w:val="BodyText"/>
            </w:pPr>
            <w:r>
              <w:t>Army Foreign Military Sales</w:t>
            </w:r>
          </w:p>
        </w:tc>
        <w:tc>
          <w:p>
            <w:pPr>
              <w:pStyle w:val="BodyText"/>
            </w:pPr>
            <w:r>
              <w:t>Commander, U.S. Army Security Assistance Command, ATTN: AMSAC-OL, 54 “M” Avenue, Suite 1, New Cumberland, PA 17070-5096</w:t>
            </w:r>
          </w:p>
        </w:tc>
        <w:tc>
          <w:p>
            <w:pPr>
              <w:pStyle w:val="BodyText"/>
            </w:pPr>
            <w:r>
              <w:t>1</w:t>
            </w:r>
          </w:p>
        </w:tc>
      </w:tr>
      <w:tr>
        <w:trPr>
          <w:cantSplit/>
        </w:trPr>
        <w:tc>
          <w:p>
            <w:pPr>
              <w:pStyle w:val="BodyText"/>
            </w:pPr>
            <w:r>
              <w:t>Air Force On shipments of new production of aircraft and missiles, class 1410 missiles, 1510 aircraft (fixed wing, all types), 1520 aircraft (rotary wing), 1540 gliders, 1550 target drones</w:t>
            </w:r>
          </w:p>
        </w:tc>
        <w:tc>
          <w:p>
            <w:pPr>
              <w:pStyle w:val="BodyText"/>
            </w:pPr>
            <w:r>
              <w:t>HQ Air Force Materiel Command, LGX-AVDO, Area A, Building 262, Room N142, 4375 Chidlaw Road, Wright-Patterson AFB, OH 45433-5006</w:t>
            </w:r>
          </w:p>
        </w:tc>
        <w:tc>
          <w:p>
            <w:pPr>
              <w:pStyle w:val="BodyText"/>
            </w:pPr>
            <w:r>
              <w:t>1</w:t>
            </w:r>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pPr>
              <w:pStyle w:val="BodyText"/>
            </w:pPr>
            <w:r>
              <w:t>Foreign Military Sales/Military Assistance Program (Grant Aid) shipments to Canada</w:t>
            </w:r>
          </w:p>
        </w:tc>
        <w:tc>
          <w:p>
            <w:pPr>
              <w:pStyle w:val="BodyText"/>
            </w:pPr>
            <w:r>
              <w:t>National Defence Headquarters, Ottawa, Ontario Canada, K1A OK4 ATTN: DPSUPS3</w:t>
            </w:r>
          </w:p>
        </w:tc>
        <w:tc>
          <w:p>
            <w:pPr>
              <w:pStyle w:val="BodyText"/>
            </w:pPr>
            <w:r>
              <w:t>1</w:t>
            </w:r>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pPr>
              <w:pStyle w:val="BodyText"/>
            </w:pPr>
            <w:r>
              <w:t>When consignee is an Air National Guard Activity</w:t>
            </w:r>
          </w:p>
        </w:tc>
        <w:tc>
          <w:p>
            <w:pPr>
              <w:pStyle w:val="BodyText"/>
            </w:pPr>
            <w:r>
              <w:t>Consignee address (Block 13), ATTN: Property Officer</w:t>
            </w:r>
          </w:p>
        </w:tc>
        <w:tc>
          <w:p>
            <w:pPr>
              <w:pStyle w:val="BodyText"/>
            </w:pPr>
            <w:r>
              <w:t>3</w:t>
            </w:r>
          </w:p>
        </w:tc>
      </w:tr>
      <w:tr>
        <w:trPr>
          <w:cantSplit/>
        </w:trPr>
        <w:tc>
          <w:p>
            <w:pPr>
              <w:pStyle w:val="BodyText"/>
            </w:pPr>
            <w:r>
              <w:t>Navy</w:t>
            </w:r>
          </w:p>
        </w:tc>
        <w:tc>
          <w:p/>
        </w:tc>
        <w:tc>
          <w:p/>
        </w:tc>
      </w:tr>
      <w:tr>
        <w:trPr>
          <w:cantSplit/>
        </w:trPr>
        <w:tc>
          <w:p>
            <w:pPr>
              <w:pStyle w:val="BodyText"/>
            </w:pPr>
            <w:r>
              <w:t>Navy Foreign Military Sales</w:t>
            </w:r>
          </w:p>
        </w:tc>
        <w:tc>
          <w:p>
            <w:pPr>
              <w:pStyle w:val="BodyText"/>
            </w:pPr>
            <w:r>
              <w:t>Naval Inventory Control Point Deputy Commander for International Programs (NAVICP Code P761), 700 Robbins Avenue, Philadelphia, PA 19111-5095</w:t>
            </w:r>
          </w:p>
        </w:tc>
        <w:tc>
          <w:p>
            <w:pPr>
              <w:pStyle w:val="BodyText"/>
            </w:pPr>
            <w:r>
              <w:t>2</w:t>
            </w:r>
          </w:p>
        </w:tc>
      </w:tr>
      <w:tr>
        <w:trPr>
          <w:cantSplit/>
        </w:trPr>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w:pPr>
              <w:pStyle w:val="BodyText"/>
            </w:pPr>
            <w:r>
              <w:t>2</w:t>
            </w:r>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80-->
    <w:p>
      <w:pPr>
        <w:pStyle w:val="Heading4"/>
      </w:pPr>
      <w:bookmarkStart w:id="4782" w:name="_Refd19e151880"/>
      <w:bookmarkStart w:id="4783" w:name="_Tocd19e151880"/>
      <w:r>
        <w:t>PART 6—PREPARATION OF THE DD FORM 250-1 (LOADING REPORT)</w:t>
      </w:r>
      <w:bookmarkEnd w:id="4782"/>
      <w:bookmarkEnd w:id="4783"/>
    </w:p>
    <!--Topic unique_2781-->
    <w:p>
      <w:pPr>
        <w:pStyle w:val="Heading5"/>
      </w:pPr>
      <w:bookmarkStart w:id="4784" w:name="_Refd19e151890"/>
      <w:bookmarkStart w:id="4785" w:name="_Tocd19e151890"/>
      <w:r>
        <w:t/>
      </w:r>
      <w:r>
        <w:t>F-601</w:t>
      </w:r>
      <w:r>
        <w:t xml:space="preserve"> Instructions.</w:t>
      </w:r>
      <w:bookmarkEnd w:id="4784"/>
      <w:bookmarkEnd w:id="4785"/>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82-->
    <w:p>
      <w:pPr>
        <w:pStyle w:val="Heading4"/>
      </w:pPr>
      <w:bookmarkStart w:id="4786" w:name="_Refd19e151991"/>
      <w:bookmarkStart w:id="4787" w:name="_Tocd19e151991"/>
      <w:r>
        <w:t>PART 7—PREPARATION OF THE DD FORM 250-1 (DISCHARGE REPORT)</w:t>
      </w:r>
      <w:bookmarkEnd w:id="4786"/>
      <w:bookmarkEnd w:id="4787"/>
    </w:p>
    <!--Topic unique_2783-->
    <w:p>
      <w:pPr>
        <w:pStyle w:val="Heading5"/>
      </w:pPr>
      <w:bookmarkStart w:id="4788" w:name="_Refd19e152001"/>
      <w:bookmarkStart w:id="4789" w:name="_Tocd19e152001"/>
      <w:r>
        <w:t/>
      </w:r>
      <w:r>
        <w:t>F-701</w:t>
      </w:r>
      <w:r>
        <w:t>Instructions.</w:t>
      </w:r>
      <w:bookmarkEnd w:id="4788"/>
      <w:bookmarkEnd w:id="4789"/>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84-->
    <w:p>
      <w:pPr>
        <w:pStyle w:val="Heading4"/>
      </w:pPr>
      <w:bookmarkStart w:id="4790" w:name="_Refd19e152107"/>
      <w:bookmarkStart w:id="4791" w:name="_Tocd19e152107"/>
      <w:r>
        <w:t>PART 8—DISTRIBUTION OF THE DD FORM 250-1</w:t>
      </w:r>
      <w:bookmarkEnd w:id="4790"/>
      <w:bookmarkEnd w:id="4791"/>
    </w:p>
    <!--Topic unique_2785-->
    <w:p>
      <w:pPr>
        <w:pStyle w:val="Heading5"/>
      </w:pPr>
      <w:bookmarkStart w:id="4792" w:name="_Refd19e152117"/>
      <w:bookmarkStart w:id="4793" w:name="_Tocd19e152117"/>
      <w:r>
        <w:t/>
      </w:r>
      <w:r>
        <w:t>F-801</w:t>
      </w:r>
      <w:r>
        <w:t>Distribution.</w:t>
      </w:r>
      <w:bookmarkEnd w:id="4792"/>
      <w:bookmarkEnd w:id="4793"/>
    </w:p>
    <w:p>
      <w:pPr>
        <w:pStyle w:val="BodyText"/>
      </w:pPr>
      <w:r>
        <w:t>Follow the procedures at PGI F-801 for distribution of DD Form 250-1.</w:t>
      </w:r>
    </w:p>
    <!--Topic unique_2786-->
    <w:p>
      <w:pPr>
        <w:pStyle w:val="Heading5"/>
      </w:pPr>
      <w:bookmarkStart w:id="4794" w:name="_Refd19e152136"/>
      <w:bookmarkStart w:id="4795" w:name="_Tocd19e152136"/>
      <w:r>
        <w:t/>
      </w:r>
      <w:r>
        <w:t>F-802</w:t>
      </w:r>
      <w:r>
        <w:t>Corrected DD Form 250-1.</w:t>
      </w:r>
      <w:bookmarkEnd w:id="4794"/>
      <w:bookmarkEnd w:id="4795"/>
    </w:p>
    <w:p>
      <w:pPr>
        <w:pStyle w:val="BodyText"/>
      </w:pPr>
      <w:r>
        <w:t>Follow the procedures at PGI F-802 when corrections to DD Form 250-1 are needed.</w:t>
      </w:r>
    </w:p>
    <!--Topic unique_2788-->
    <w:p>
      <w:pPr>
        <w:pStyle w:val="Heading3"/>
      </w:pPr>
      <w:bookmarkStart w:id="4796" w:name="_Refd19e152150"/>
      <w:bookmarkStart w:id="4797" w:name="_Tocd19e152150"/>
      <w:r>
        <w:t/>
      </w:r>
      <w:r>
        <w:t>APPENDIX G</w:t>
      </w:r>
      <w:r>
        <w:t xml:space="preserve"> —RESERVED</w:t>
      </w:r>
      <w:bookmarkEnd w:id="4796"/>
      <w:bookmarkEnd w:id="4797"/>
    </w:p>
    <w:p>
      <w:pPr>
        <w:pStyle w:val="ListBullet"/>
        <!--depth 1-->
        <w:numPr>
          <w:ilvl w:val="0"/>
          <w:numId w:val="697"/>
        </w:numPr>
      </w:pPr>
      <w:r>
        <w:t/>
      </w:r>
      <w:r>
        <w:t>PART 1—GENERAL</w:t>
      </w:r>
      <w:r>
        <w:t/>
      </w:r>
    </w:p>
    <w:p>
      <w:pPr>
        <w:pStyle w:val="ListBullet"/>
        <!--depth 1-->
        <w:numPr>
          <w:ilvl w:val="0"/>
          <w:numId w:val="697"/>
        </w:numPr>
      </w:pPr>
      <w:r>
        <w:t/>
      </w:r>
      <w:r>
        <w:t>PART 2—ARMY ACTIVITY ADDRESS NUMBERS</w:t>
      </w:r>
      <w:r>
        <w:t/>
      </w:r>
    </w:p>
    <w:p>
      <w:pPr>
        <w:pStyle w:val="ListBullet"/>
        <!--depth 1-->
        <w:numPr>
          <w:ilvl w:val="0"/>
          <w:numId w:val="697"/>
        </w:numPr>
      </w:pPr>
      <w:r>
        <w:t/>
      </w:r>
      <w:r>
        <w:t>PART 3—NAVY ACTIVITY ADDRESS NUMBERS</w:t>
      </w:r>
      <w:r>
        <w:t/>
      </w:r>
    </w:p>
    <w:p>
      <w:pPr>
        <w:pStyle w:val="ListBullet"/>
        <!--depth 1-->
        <w:numPr>
          <w:ilvl w:val="0"/>
          <w:numId w:val="697"/>
        </w:numPr>
      </w:pPr>
      <w:r>
        <w:t/>
      </w:r>
      <w:r>
        <w:t>PART 4—MARINE CORPS ACTIVITY ADDRESS NUMBERS</w:t>
      </w:r>
      <w:r>
        <w:t/>
      </w:r>
    </w:p>
    <w:p>
      <w:pPr>
        <w:pStyle w:val="ListBullet"/>
        <!--depth 1-->
        <w:numPr>
          <w:ilvl w:val="0"/>
          <w:numId w:val="697"/>
        </w:numPr>
      </w:pPr>
      <w:r>
        <w:t/>
      </w:r>
      <w:r>
        <w:t>PART 5—AIR FORCE ACTIVITY ADDRESS NUMBERS</w:t>
      </w:r>
      <w:r>
        <w:t/>
      </w:r>
    </w:p>
    <w:p>
      <w:pPr>
        <w:pStyle w:val="ListBullet"/>
        <!--depth 1-->
        <w:numPr>
          <w:ilvl w:val="0"/>
          <w:numId w:val="697"/>
        </w:numPr>
      </w:pPr>
      <w:r>
        <w:t/>
      </w:r>
      <w:r>
        <w:t>PART 6—DEFENSE LOGISTICS AGENCY ACTIVITY ADDRESS NUMBERS</w:t>
      </w:r>
      <w:r>
        <w:t/>
      </w:r>
    </w:p>
    <w:p>
      <w:pPr>
        <w:pStyle w:val="ListBullet"/>
        <!--depth 1-->
        <w:numPr>
          <w:ilvl w:val="0"/>
          <w:numId w:val="697"/>
        </w:numPr>
      </w:pPr>
      <w:r>
        <w:t/>
      </w:r>
      <w:r>
        <w:t>PART 7—DEFENSE INFORMATION SYSTEMS AGENCY ACTIVITY ADDRESS NUMBERS</w:t>
      </w:r>
      <w:r>
        <w:t/>
      </w:r>
    </w:p>
    <w:p>
      <w:pPr>
        <w:pStyle w:val="ListBullet"/>
        <!--depth 1-->
        <w:numPr>
          <w:ilvl w:val="0"/>
          <w:numId w:val="697"/>
        </w:numPr>
      </w:pPr>
      <w:r>
        <w:t/>
      </w:r>
      <w:r>
        <w:t>PART 8—NATIONAL IMAGERY AND MAPPING AGENCY ACTIVITY ADDRESS NUMBERS</w:t>
      </w:r>
      <w:r>
        <w:t/>
      </w:r>
    </w:p>
    <w:p>
      <w:pPr>
        <w:pStyle w:val="ListBullet"/>
        <!--depth 1-->
        <w:numPr>
          <w:ilvl w:val="0"/>
          <w:numId w:val="697"/>
        </w:numPr>
      </w:pPr>
      <w:r>
        <w:t/>
      </w:r>
      <w:r>
        <w:t>PART 9—DEFENSE THREAT REDUCTION AGENCY ACTIVITY ADDRESS NUMBERS</w:t>
      </w:r>
      <w:r>
        <w:t/>
      </w:r>
    </w:p>
    <w:p>
      <w:pPr>
        <w:pStyle w:val="ListBullet"/>
        <!--depth 1-->
        <w:numPr>
          <w:ilvl w:val="0"/>
          <w:numId w:val="697"/>
        </w:numPr>
      </w:pPr>
      <w:r>
        <w:t/>
      </w:r>
      <w:r>
        <w:t>PART 10—MISCELLANEOUS DEFENSE ACTIVITIES ACTIVITY ADDRESS NUMBERS</w:t>
      </w:r>
      <w:r>
        <w:t/>
      </w:r>
    </w:p>
    <w:p>
      <w:pPr>
        <w:pStyle w:val="ListBullet"/>
        <!--depth 1-->
        <w:numPr>
          <w:ilvl w:val="0"/>
          <w:numId w:val="697"/>
        </w:numPr>
      </w:pPr>
      <w:r>
        <w:t/>
      </w:r>
      <w:r>
        <w:t>PART 11—DEFENSE MICROELECTRONICS ACTIVITY</w:t>
      </w:r>
      <w:r>
        <w:t/>
      </w:r>
    </w:p>
    <w:p>
      <w:pPr>
        <w:pStyle w:val="ListBullet"/>
        <!--depth 1-->
        <w:numPr>
          <w:ilvl w:val="0"/>
          <w:numId w:val="697"/>
        </w:numPr>
      </w:pPr>
      <w:r>
        <w:t/>
      </w:r>
      <w:r>
        <w:t>PART 12—MISSILE DEFENSE AGENCY ACTIVITY</w:t>
      </w:r>
      <w:r>
        <w:t/>
      </w:r>
    </w:p>
    <w:p>
      <w:pPr>
        <w:pStyle w:val="ListBullet"/>
        <!--depth 1-->
        <w:numPr>
          <w:ilvl w:val="0"/>
          <w:numId w:val="697"/>
        </w:numPr>
      </w:pPr>
      <w:r>
        <w:t/>
      </w:r>
      <w:r>
        <w:t>PART 13—DEFENSE COMMISSARY AGENCY ACTIVITY ADDRESS NUMBERS</w:t>
      </w:r>
      <w:r>
        <w:t/>
      </w:r>
    </w:p>
    <w:p>
      <w:pPr>
        <w:pStyle w:val="ListBullet"/>
        <!--depth 1-->
        <w:numPr>
          <w:ilvl w:val="0"/>
          <w:numId w:val="697"/>
        </w:numPr>
      </w:pPr>
      <w:r>
        <w:t/>
      </w:r>
      <w:r>
        <w:t>PART 14—UNITED STATES SPECIAL OPERATIONS COMMAND ACTIVITY ADDRESS NUMBERS</w:t>
      </w:r>
      <w:r>
        <w:t/>
      </w:r>
    </w:p>
    <!--Topic unique_2789-->
    <w:p>
      <w:pPr>
        <w:pStyle w:val="Heading4"/>
      </w:pPr>
      <w:bookmarkStart w:id="4798" w:name="_Refd19e152285"/>
      <w:bookmarkStart w:id="4799" w:name="_Tocd19e152285"/>
      <w:r>
        <w:t>PART 1—GENERAL</w:t>
      </w:r>
      <w:bookmarkEnd w:id="4798"/>
      <w:bookmarkEnd w:id="4799"/>
    </w:p>
    <!--Topic unique_2790-->
    <w:p>
      <w:pPr>
        <w:pStyle w:val="Heading4"/>
      </w:pPr>
      <w:bookmarkStart w:id="4800" w:name="_Refd19e152297"/>
      <w:bookmarkStart w:id="4801" w:name="_Tocd19e152297"/>
      <w:r>
        <w:t>PART 2—ARMY ACTIVITY ADDRESS NUMBERS</w:t>
      </w:r>
      <w:bookmarkEnd w:id="4800"/>
      <w:bookmarkEnd w:id="4801"/>
    </w:p>
    <!--Topic unique_2791-->
    <w:p>
      <w:pPr>
        <w:pStyle w:val="Heading4"/>
      </w:pPr>
      <w:bookmarkStart w:id="4802" w:name="_Refd19e152309"/>
      <w:bookmarkStart w:id="4803" w:name="_Tocd19e152309"/>
      <w:r>
        <w:t>PART 3—NAVY ACTIVITY ADDRESS NUMBERS</w:t>
      </w:r>
      <w:bookmarkEnd w:id="4802"/>
      <w:bookmarkEnd w:id="4803"/>
    </w:p>
    <!--Topic unique_2792-->
    <w:p>
      <w:pPr>
        <w:pStyle w:val="Heading4"/>
      </w:pPr>
      <w:bookmarkStart w:id="4804" w:name="_Refd19e152320"/>
      <w:bookmarkStart w:id="4805" w:name="_Tocd19e152320"/>
      <w:r>
        <w:t>PART 4—MARINE CORPS ACTIVITY ADDRESS NUMBERS</w:t>
      </w:r>
      <w:bookmarkEnd w:id="4804"/>
      <w:bookmarkEnd w:id="4805"/>
    </w:p>
    <!--Topic unique_2793-->
    <w:p>
      <w:pPr>
        <w:pStyle w:val="Heading4"/>
      </w:pPr>
      <w:bookmarkStart w:id="4806" w:name="_Refd19e152332"/>
      <w:bookmarkStart w:id="4807" w:name="_Tocd19e152332"/>
      <w:r>
        <w:t>PART 5—AIR FORCE ACTIVITY ADDRESS NUMBERS</w:t>
      </w:r>
      <w:bookmarkEnd w:id="4806"/>
      <w:bookmarkEnd w:id="4807"/>
    </w:p>
    <!--Topic unique_2794-->
    <w:p>
      <w:pPr>
        <w:pStyle w:val="Heading4"/>
      </w:pPr>
      <w:bookmarkStart w:id="4808" w:name="_Refd19e152343"/>
      <w:bookmarkStart w:id="4809" w:name="_Tocd19e152343"/>
      <w:r>
        <w:t>PART 6—DEFENSE LOGISTICS AGENCY ACTIVITY ADDRESS NUMBERS</w:t>
      </w:r>
      <w:bookmarkEnd w:id="4808"/>
      <w:bookmarkEnd w:id="4809"/>
    </w:p>
    <!--Topic unique_2795-->
    <w:p>
      <w:pPr>
        <w:pStyle w:val="Heading4"/>
      </w:pPr>
      <w:bookmarkStart w:id="4810" w:name="_Refd19e152355"/>
      <w:bookmarkStart w:id="4811" w:name="_Tocd19e152355"/>
      <w:r>
        <w:t>PART 7—DEFENSE INFORMATION SYSTEMS AGENCY ACTIVITY ADDRESS NUMBERS</w:t>
      </w:r>
      <w:bookmarkEnd w:id="4810"/>
      <w:bookmarkEnd w:id="4811"/>
    </w:p>
    <!--Topic unique_2796-->
    <w:p>
      <w:pPr>
        <w:pStyle w:val="Heading4"/>
      </w:pPr>
      <w:bookmarkStart w:id="4812" w:name="_Refd19e152366"/>
      <w:bookmarkStart w:id="4813" w:name="_Tocd19e152366"/>
      <w:r>
        <w:t>PART 8—NATIONAL IMAGERY AND MAPPING AGENCY ACTIVITY ADDRESS NUMBERS</w:t>
      </w:r>
      <w:bookmarkEnd w:id="4812"/>
      <w:bookmarkEnd w:id="4813"/>
    </w:p>
    <!--Topic unique_2797-->
    <w:p>
      <w:pPr>
        <w:pStyle w:val="Heading4"/>
      </w:pPr>
      <w:bookmarkStart w:id="4814" w:name="_Refd19e152378"/>
      <w:bookmarkStart w:id="4815" w:name="_Tocd19e152378"/>
      <w:r>
        <w:t>PART 9—DEFENSE THREAT REDUCTION AGENCY ACTIVITY ADDRESS NUMBERS</w:t>
      </w:r>
      <w:bookmarkEnd w:id="4814"/>
      <w:bookmarkEnd w:id="4815"/>
    </w:p>
    <!--Topic unique_2798-->
    <w:p>
      <w:pPr>
        <w:pStyle w:val="Heading4"/>
      </w:pPr>
      <w:bookmarkStart w:id="4816" w:name="_Refd19e152389"/>
      <w:bookmarkStart w:id="4817" w:name="_Tocd19e152389"/>
      <w:r>
        <w:t>PART 10—MISCELLANEOUS DEFENSE ACTIVITIES ACTIVITY ADDRESS NUMBERS</w:t>
      </w:r>
      <w:bookmarkEnd w:id="4816"/>
      <w:bookmarkEnd w:id="4817"/>
    </w:p>
    <!--Topic unique_2799-->
    <w:p>
      <w:pPr>
        <w:pStyle w:val="Heading4"/>
      </w:pPr>
      <w:bookmarkStart w:id="4818" w:name="_Refd19e152401"/>
      <w:bookmarkStart w:id="4819" w:name="_Tocd19e152401"/>
      <w:r>
        <w:t>PART 11—DEFENSE MICROELECTRONICS ACTIVITY</w:t>
      </w:r>
      <w:bookmarkEnd w:id="4818"/>
      <w:bookmarkEnd w:id="4819"/>
    </w:p>
    <w:p>
      <w:pPr>
        <w:pStyle w:val="BodyText"/>
      </w:pPr>
      <w:r>
        <w:t>ADDRESS NUMBER</w:t>
      </w:r>
    </w:p>
    <!--Topic unique_2800-->
    <w:p>
      <w:pPr>
        <w:pStyle w:val="Heading4"/>
      </w:pPr>
      <w:bookmarkStart w:id="4820" w:name="_Refd19e152416"/>
      <w:bookmarkStart w:id="4821" w:name="_Tocd19e152416"/>
      <w:r>
        <w:t>PART 12—MISSILE DEFENSE AGENCY ACTIVITY</w:t>
      </w:r>
      <w:bookmarkEnd w:id="4820"/>
      <w:bookmarkEnd w:id="4821"/>
    </w:p>
    <w:p>
      <w:pPr>
        <w:pStyle w:val="BodyText"/>
      </w:pPr>
      <w:r>
        <w:t>ADDRESS NUMBERS</w:t>
      </w:r>
    </w:p>
    <!--Topic unique_2801-->
    <w:p>
      <w:pPr>
        <w:pStyle w:val="Heading4"/>
      </w:pPr>
      <w:bookmarkStart w:id="4822" w:name="_Refd19e152432"/>
      <w:bookmarkStart w:id="4823" w:name="_Tocd19e152432"/>
      <w:r>
        <w:t>PART 13—DEFENSE COMMISSARY AGENCY ACTIVITY ADDRESS NUMBERS</w:t>
      </w:r>
      <w:bookmarkEnd w:id="4822"/>
      <w:bookmarkEnd w:id="4823"/>
    </w:p>
    <!--Topic unique_2802-->
    <w:p>
      <w:pPr>
        <w:pStyle w:val="Heading4"/>
      </w:pPr>
      <w:bookmarkStart w:id="4824" w:name="_Refd19e152443"/>
      <w:bookmarkStart w:id="4825" w:name="_Tocd19e152443"/>
      <w:r>
        <w:t>PART 14—UNITED STATES SPECIAL OPERATIONS COMMAND ACTIVITY ADDRESS NUMBERS</w:t>
      </w:r>
      <w:bookmarkEnd w:id="4824"/>
      <w:bookmarkEnd w:id="4825"/>
    </w:p>
    <!--Topic unique_2804-->
    <w:p>
      <w:pPr>
        <w:pStyle w:val="Heading3"/>
      </w:pPr>
      <w:bookmarkStart w:id="4826" w:name="_Refd19e152449"/>
      <w:bookmarkStart w:id="4827" w:name="_Tocd19e152449"/>
      <w:r>
        <w:t/>
      </w:r>
      <w:r>
        <w:t>Appendix H</w:t>
      </w:r>
      <w:r>
        <w:t xml:space="preserve"> —DEBARMENT AND SUSPENSION PROCEDURES</w:t>
      </w:r>
      <w:bookmarkEnd w:id="4826"/>
      <w:bookmarkEnd w:id="4827"/>
    </w:p>
    <w:p>
      <w:pPr>
        <w:pStyle w:val="ListBullet"/>
        <!--depth 1-->
        <w:numPr>
          <w:ilvl w:val="0"/>
          <w:numId w:val="698"/>
        </w:numPr>
      </w:pPr>
      <w:r>
        <w:t/>
      </w:r>
      <w:r>
        <w:t>H-100 Scope.</w:t>
      </w:r>
      <w:r>
        <w:t/>
      </w:r>
    </w:p>
    <w:p>
      <w:pPr>
        <w:pStyle w:val="ListBullet"/>
        <!--depth 1-->
        <w:numPr>
          <w:ilvl w:val="0"/>
          <w:numId w:val="698"/>
        </w:numPr>
      </w:pPr>
      <w:r>
        <w:t/>
      </w:r>
      <w:r>
        <w:t>H-101 Notification.</w:t>
      </w:r>
      <w:r>
        <w:t/>
      </w:r>
    </w:p>
    <w:p>
      <w:pPr>
        <w:pStyle w:val="ListBullet"/>
        <!--depth 1-->
        <w:numPr>
          <w:ilvl w:val="0"/>
          <w:numId w:val="698"/>
        </w:numPr>
      </w:pPr>
      <w:r>
        <w:t/>
      </w:r>
      <w:r>
        <w:t>H-102 Nature of proceeding.</w:t>
      </w:r>
      <w:r>
        <w:t/>
      </w:r>
    </w:p>
    <w:p>
      <w:pPr>
        <w:pStyle w:val="ListBullet"/>
        <!--depth 1-->
        <w:numPr>
          <w:ilvl w:val="0"/>
          <w:numId w:val="698"/>
        </w:numPr>
      </w:pPr>
      <w:r>
        <w:t/>
      </w:r>
      <w:r>
        <w:t>H-103 Presentation of matters in opposition.</w:t>
      </w:r>
      <w:r>
        <w:t/>
      </w:r>
    </w:p>
    <w:p>
      <w:pPr>
        <w:pStyle w:val="ListBullet"/>
        <!--depth 1-->
        <w:numPr>
          <w:ilvl w:val="0"/>
          <w:numId w:val="698"/>
        </w:numPr>
      </w:pPr>
      <w:r>
        <w:t/>
      </w:r>
      <w:r>
        <w:t>H-104 Fact-finding.</w:t>
      </w:r>
      <w:r>
        <w:t/>
      </w:r>
    </w:p>
    <w:p>
      <w:pPr>
        <w:pStyle w:val="ListBullet"/>
        <!--depth 1-->
        <w:numPr>
          <w:ilvl w:val="0"/>
          <w:numId w:val="698"/>
        </w:numPr>
      </w:pPr>
      <w:r>
        <w:t/>
      </w:r>
      <w:r>
        <w:t>H-105 Timing requirements.</w:t>
      </w:r>
      <w:r>
        <w:t/>
      </w:r>
    </w:p>
    <w:p>
      <w:pPr>
        <w:pStyle w:val="ListBullet"/>
        <!--depth 1-->
        <w:numPr>
          <w:ilvl w:val="0"/>
          <w:numId w:val="698"/>
        </w:numPr>
      </w:pPr>
      <w:r>
        <w:t/>
      </w:r>
      <w:r>
        <w:t>H-106 Subsequent to fact-finding.</w:t>
      </w:r>
      <w:r>
        <w:t/>
      </w:r>
    </w:p>
    <!--Topic unique_2805-->
    <w:p>
      <w:pPr>
        <w:pStyle w:val="Heading4"/>
      </w:pPr>
      <w:bookmarkStart w:id="4828" w:name="_Refd19e152527"/>
      <w:bookmarkStart w:id="4829" w:name="_Tocd19e152527"/>
      <w:r>
        <w:t/>
      </w:r>
      <w:r>
        <w:t>H-100</w:t>
      </w:r>
      <w:r>
        <w:t>Scope.</w:t>
      </w:r>
      <w:bookmarkEnd w:id="4828"/>
      <w:bookmarkEnd w:id="4829"/>
    </w:p>
    <w:p>
      <w:pPr>
        <w:pStyle w:val="BodyText"/>
      </w:pPr>
      <w:r>
        <w:t>This appendix provides uniform debarment and suspension procedures to be followed by all debarring and suspending officials.</w:t>
      </w:r>
    </w:p>
    <!--Topic unique_2806-->
    <w:p>
      <w:pPr>
        <w:pStyle w:val="Heading4"/>
      </w:pPr>
      <w:bookmarkStart w:id="4830" w:name="_Refd19e152545"/>
      <w:bookmarkStart w:id="4831" w:name="_Tocd19e152545"/>
      <w:r>
        <w:t/>
      </w:r>
      <w:r>
        <w:t>H-101</w:t>
      </w:r>
      <w:r>
        <w:t>Notification.</w:t>
      </w:r>
      <w:bookmarkEnd w:id="4830"/>
      <w:bookmarkEnd w:id="4831"/>
    </w:p>
    <w:p>
      <w:pPr>
        <w:pStyle w:val="BodyText"/>
      </w:pPr>
      <w:r>
        <w:t xml:space="preserve">Contractors will be notified of the proposed debarment or suspension in accordance with </w:t>
      </w:r>
      <w:r>
        <w:t>FAR 9.406-3 or 9.407-3</w:t>
      </w:r>
      <w:r>
        <w:t>.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07-->
    <w:p>
      <w:pPr>
        <w:pStyle w:val="Heading4"/>
      </w:pPr>
      <w:bookmarkStart w:id="4832" w:name="_Refd19e152567"/>
      <w:bookmarkStart w:id="4833" w:name="_Tocd19e152567"/>
      <w:r>
        <w:t/>
      </w:r>
      <w:r>
        <w:t>H-102</w:t>
      </w:r>
      <w:r>
        <w:t>Nature of proceeding.</w:t>
      </w:r>
      <w:bookmarkEnd w:id="4832"/>
      <w:bookmarkEnd w:id="4833"/>
    </w:p>
    <w:p>
      <w:pPr>
        <w:pStyle w:val="BodyText"/>
      </w:pPr>
      <w:r>
        <w:t xml:space="preserve">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w:t>
      </w:r>
      <w:r>
        <w:t>FAR 9.403</w:t>
      </w:r>
      <w:r>
        <w:t>.</w:t>
      </w:r>
    </w:p>
    <!--Topic unique_2808-->
    <w:p>
      <w:pPr>
        <w:pStyle w:val="Heading4"/>
      </w:pPr>
      <w:bookmarkStart w:id="4834" w:name="_Refd19e152588"/>
      <w:bookmarkStart w:id="4835" w:name="_Tocd19e152588"/>
      <w:r>
        <w:t/>
      </w:r>
      <w:r>
        <w:t>H-103</w:t>
      </w:r>
      <w:r>
        <w:t>Presentation of matters in opposition.</w:t>
      </w:r>
      <w:bookmarkEnd w:id="4834"/>
      <w:bookmarkEnd w:id="4835"/>
    </w:p>
    <w:p>
      <w:pPr>
        <w:pStyle w:val="BodyText"/>
      </w:pPr>
      <w:r>
        <w:t xml:space="preserve">(a) In accordance with </w:t>
      </w:r>
      <w:r>
        <w:t>FAR 9.406-3(c) and 9.407-3(c)</w:t>
      </w:r>
      <w:r>
        <w:t>,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 xml:space="preserve">(c) In accordance with </w:t>
      </w:r>
      <w:r>
        <w:t>FAR 9.406-3(c) and 9.407-3(c)</w:t>
      </w:r>
      <w:r>
        <w:t>,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809-->
    <w:p>
      <w:pPr>
        <w:pStyle w:val="Heading4"/>
      </w:pPr>
      <w:bookmarkStart w:id="4836" w:name="_Refd19e152619"/>
      <w:bookmarkStart w:id="4837" w:name="_Tocd19e152619"/>
      <w:r>
        <w:t/>
      </w:r>
      <w:r>
        <w:t>H-104</w:t>
      </w:r>
      <w:r>
        <w:t>Fact-finding.</w:t>
      </w:r>
      <w:bookmarkEnd w:id="4836"/>
      <w:bookmarkEnd w:id="4837"/>
    </w:p>
    <w:p>
      <w:pPr>
        <w:pStyle w:val="BodyText"/>
      </w:pPr>
      <w:r>
        <w:t xml:space="preserve">(a) The debarring and suspending official will determine whether the contractor’s presentation has raised a genuine dispute of material fact(s). If the debarring and suspending official has decided against debarment or continued suspension, or the provisions of </w:t>
      </w:r>
      <w:r>
        <w:t>FAR 9.4</w:t>
      </w:r>
      <w:r>
        <w:t xml:space="preserve">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810-->
    <w:p>
      <w:pPr>
        <w:pStyle w:val="Heading4"/>
      </w:pPr>
      <w:bookmarkStart w:id="4838" w:name="_Refd19e152648"/>
      <w:bookmarkStart w:id="4839" w:name="_Tocd19e152648"/>
      <w:r>
        <w:t/>
      </w:r>
      <w:r>
        <w:t>H-105</w:t>
      </w:r>
      <w:r>
        <w:t>Timing requirements.</w:t>
      </w:r>
      <w:bookmarkEnd w:id="4838"/>
      <w:bookmarkEnd w:id="4839"/>
    </w:p>
    <w:p>
      <w:pPr>
        <w:pStyle w:val="BodyText"/>
      </w:pPr>
      <w:r>
        <w:t>All timing requirements set forth in these procedures may be extended by the debarring and suspending official for good cause.</w:t>
      </w:r>
    </w:p>
    <!--Topic unique_2811-->
    <w:p>
      <w:pPr>
        <w:pStyle w:val="Heading4"/>
      </w:pPr>
      <w:bookmarkStart w:id="4840" w:name="_Refd19e152667"/>
      <w:bookmarkStart w:id="4841" w:name="_Tocd19e152667"/>
      <w:r>
        <w:t/>
      </w:r>
      <w:r>
        <w:t>H-106</w:t>
      </w:r>
      <w:r>
        <w:t>Subsequent to fact-finding.</w:t>
      </w:r>
      <w:bookmarkEnd w:id="4840"/>
      <w:bookmarkEnd w:id="4841"/>
    </w:p>
    <w:p>
      <w:pPr>
        <w:pStyle w:val="BodyText"/>
      </w:pPr>
      <w:r>
        <w:t xml:space="preserve">(a) Written findings of fact will be prepared by the fact-finder as mandated by </w:t>
      </w:r>
      <w:r>
        <w:t>FAR 9.406-3(d)(2)(i) and 9.407-3(d)(2)(i)</w:t>
      </w:r>
      <w:r>
        <w:t>.</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 xml:space="preserve">(d) Prompt written notice of the debarring and suspending official’s decision will be sent to the contractor and any affiliates involved, in compliance with </w:t>
      </w:r>
      <w:r>
        <w:t>FAR 9.406-3(e) and 9.407-3(d)(4)</w:t>
      </w:r>
      <w:r>
        <w:t>.</w:t>
      </w:r>
    </w:p>
    <!--Topic unique_1139-->
    <w:p>
      <w:pPr>
        <w:pStyle w:val="Heading3"/>
      </w:pPr>
      <w:bookmarkStart w:id="4842" w:name="_Refd19e152693"/>
      <w:bookmarkStart w:id="4843" w:name="_Tocd19e152693"/>
      <w:r>
        <w:t/>
      </w:r>
      <w:r>
        <w:t>APPENDIX I</w:t>
      </w:r>
      <w:r>
        <w:t xml:space="preserve"> —POLICY AND PROCEDURES FOR THE DOD PILOT MENTOR-PROTEGE PROGRAM</w:t>
      </w:r>
      <w:bookmarkEnd w:id="4842"/>
      <w:bookmarkEnd w:id="4843"/>
    </w:p>
    <w:p>
      <w:pPr>
        <w:pStyle w:val="ListBullet"/>
        <!--depth 1-->
        <w:numPr>
          <w:ilvl w:val="0"/>
          <w:numId w:val="699"/>
        </w:numPr>
      </w:pPr>
      <w:r>
        <w:t/>
      </w:r>
      <w:r>
        <w:t>I-100 Purpose.</w:t>
      </w:r>
      <w:r>
        <w:t/>
      </w:r>
    </w:p>
    <w:p>
      <w:pPr>
        <w:pStyle w:val="ListBullet"/>
        <!--depth 1-->
        <w:numPr>
          <w:ilvl w:val="0"/>
          <w:numId w:val="699"/>
        </w:numPr>
      </w:pPr>
      <w:r>
        <w:t/>
      </w:r>
      <w:r>
        <w:t>I-101 Definitions.</w:t>
      </w:r>
      <w:r>
        <w:t/>
      </w:r>
    </w:p>
    <w:p>
      <w:pPr>
        <w:pStyle w:val="ListBullet2"/>
        <!--depth 2-->
        <w:numPr>
          <w:ilvl w:val="1"/>
          <w:numId w:val="700"/>
        </w:numPr>
      </w:pPr>
      <w:r>
        <w:t/>
      </w:r>
      <w:r>
        <w:t>I-101.1 Affiliation.</w:t>
      </w:r>
      <w:r>
        <w:t/>
      </w:r>
    </w:p>
    <w:p>
      <w:pPr>
        <w:pStyle w:val="ListBullet2"/>
        <!--depth 2-->
        <w:numPr>
          <w:ilvl w:val="1"/>
          <w:numId w:val="700"/>
        </w:numPr>
      </w:pPr>
      <w:r>
        <w:t/>
      </w:r>
      <w:r>
        <w:t>I-101.2 Minority institution of higher education.</w:t>
      </w:r>
      <w:r>
        <w:t/>
      </w:r>
    </w:p>
    <w:p>
      <w:pPr>
        <w:pStyle w:val="ListBullet2"/>
        <!--depth 2-->
        <w:numPr>
          <w:ilvl w:val="1"/>
          <w:numId w:val="700"/>
        </w:numPr>
      </w:pPr>
      <w:r>
        <w:t/>
      </w:r>
      <w:r>
        <w:t>I-101.3 Nontraditional defense contractor.</w:t>
      </w:r>
      <w:r>
        <w:t/>
      </w:r>
    </w:p>
    <w:p>
      <w:pPr>
        <w:pStyle w:val="ListBullet2"/>
        <!--depth 2-->
        <w:numPr>
          <w:ilvl w:val="1"/>
          <w:numId w:val="700"/>
        </w:numPr>
      </w:pPr>
      <w:r>
        <w:t/>
      </w:r>
      <w:r>
        <w:t>I-101.4 Eligible entity employing the severely disabled.</w:t>
      </w:r>
      <w:r>
        <w:t/>
      </w:r>
    </w:p>
    <w:p>
      <w:pPr>
        <w:pStyle w:val="ListBullet2"/>
        <!--depth 2-->
        <w:numPr>
          <w:ilvl w:val="1"/>
          <w:numId w:val="700"/>
        </w:numPr>
      </w:pPr>
      <w:r>
        <w:t/>
      </w:r>
      <w:r>
        <w:t>I-101.5 Severely disabled individual.</w:t>
      </w:r>
      <w:r>
        <w:t/>
      </w:r>
    </w:p>
    <w:p>
      <w:pPr>
        <w:pStyle w:val="ListBullet2"/>
        <!--depth 2-->
        <w:numPr>
          <w:ilvl w:val="1"/>
          <w:numId w:val="700"/>
        </w:numPr>
      </w:pPr>
      <w:r>
        <w:t/>
      </w:r>
      <w:r>
        <w:t>I-101.6 Women-owned small business.</w:t>
      </w:r>
      <w:r>
        <w:t/>
      </w:r>
    </w:p>
    <w:p>
      <w:pPr>
        <w:pStyle w:val="ListBullet2"/>
        <!--depth 2-->
        <w:numPr>
          <w:ilvl w:val="1"/>
          <w:numId w:val="700"/>
        </w:numPr>
      </w:pPr>
      <w:r>
        <w:t/>
      </w:r>
      <w:r>
        <w:t>I-101.7 Service-disabled veteran-owned small business.</w:t>
      </w:r>
      <w:r>
        <w:t/>
      </w:r>
    </w:p>
    <w:p>
      <w:pPr>
        <w:pStyle w:val="ListBullet"/>
        <!--depth 1-->
        <w:numPr>
          <w:ilvl w:val="0"/>
          <w:numId w:val="699"/>
        </w:numPr>
      </w:pPr>
      <w:r>
        <w:t/>
      </w:r>
      <w:r>
        <w:t>I-102 Participant eligibility.</w:t>
      </w:r>
      <w:r>
        <w:t/>
      </w:r>
    </w:p>
    <w:p>
      <w:pPr>
        <w:pStyle w:val="ListBullet"/>
        <!--depth 1-->
        <w:numPr>
          <w:ilvl w:val="0"/>
          <w:numId w:val="699"/>
        </w:numPr>
      </w:pPr>
      <w:r>
        <w:t/>
      </w:r>
      <w:r>
        <w:t>I-103 Program duration.</w:t>
      </w:r>
      <w:r>
        <w:t/>
      </w:r>
    </w:p>
    <w:p>
      <w:pPr>
        <w:pStyle w:val="ListBullet"/>
        <!--depth 1-->
        <w:numPr>
          <w:ilvl w:val="0"/>
          <w:numId w:val="699"/>
        </w:numPr>
      </w:pPr>
      <w:r>
        <w:t/>
      </w:r>
      <w:r>
        <w:t>I-104 Selection of protege firms.</w:t>
      </w:r>
      <w:r>
        <w:t/>
      </w:r>
    </w:p>
    <w:p>
      <w:pPr>
        <w:pStyle w:val="ListBullet"/>
        <!--depth 1-->
        <w:numPr>
          <w:ilvl w:val="0"/>
          <w:numId w:val="699"/>
        </w:numPr>
      </w:pPr>
      <w:r>
        <w:t/>
      </w:r>
      <w:r>
        <w:t>I-105 Mentor approval process.</w:t>
      </w:r>
      <w:r>
        <w:t/>
      </w:r>
    </w:p>
    <w:p>
      <w:pPr>
        <w:pStyle w:val="ListBullet"/>
        <!--depth 1-->
        <w:numPr>
          <w:ilvl w:val="0"/>
          <w:numId w:val="699"/>
        </w:numPr>
      </w:pPr>
      <w:r>
        <w:t/>
      </w:r>
      <w:r>
        <w:t>I-106 Development of mentor-protege agreements.</w:t>
      </w:r>
      <w:r>
        <w:t/>
      </w:r>
    </w:p>
    <w:p>
      <w:pPr>
        <w:pStyle w:val="ListBullet"/>
        <!--depth 1-->
        <w:numPr>
          <w:ilvl w:val="0"/>
          <w:numId w:val="699"/>
        </w:numPr>
      </w:pPr>
      <w:r>
        <w:t/>
      </w:r>
      <w:r>
        <w:t>I-107 Elements of a mentor-protege agreement.</w:t>
      </w:r>
      <w:r>
        <w:t/>
      </w:r>
    </w:p>
    <w:p>
      <w:pPr>
        <w:pStyle w:val="ListBullet"/>
        <!--depth 1-->
        <w:numPr>
          <w:ilvl w:val="0"/>
          <w:numId w:val="699"/>
        </w:numPr>
      </w:pPr>
      <w:r>
        <w:t/>
      </w:r>
      <w:r>
        <w:t>I-108 Submission and approval of mentor-protege agreements.</w:t>
      </w:r>
      <w:r>
        <w:t/>
      </w:r>
    </w:p>
    <w:p>
      <w:pPr>
        <w:pStyle w:val="ListBullet"/>
        <!--depth 1-->
        <w:numPr>
          <w:ilvl w:val="0"/>
          <w:numId w:val="699"/>
        </w:numPr>
      </w:pPr>
      <w:r>
        <w:t/>
      </w:r>
      <w:r>
        <w:t>I-109 Reimbursable agreements.</w:t>
      </w:r>
      <w:r>
        <w:t/>
      </w:r>
    </w:p>
    <w:p>
      <w:pPr>
        <w:pStyle w:val="ListBullet"/>
        <!--depth 1-->
        <w:numPr>
          <w:ilvl w:val="0"/>
          <w:numId w:val="699"/>
        </w:numPr>
      </w:pPr>
      <w:r>
        <w:t/>
      </w:r>
      <w:r>
        <w:t>I-110 Credit agreements.</w:t>
      </w:r>
      <w:r>
        <w:t/>
      </w:r>
    </w:p>
    <w:p>
      <w:pPr>
        <w:pStyle w:val="ListBullet2"/>
        <!--depth 2-->
        <w:numPr>
          <w:ilvl w:val="1"/>
          <w:numId w:val="701"/>
        </w:numPr>
      </w:pPr>
      <w:r>
        <w:t/>
      </w:r>
      <w:r>
        <w:t>I-110.1 Program provisions applicable to credit agreements.</w:t>
      </w:r>
      <w:r>
        <w:t/>
      </w:r>
    </w:p>
    <w:p>
      <w:pPr>
        <w:pStyle w:val="ListBullet2"/>
        <!--depth 2-->
        <w:numPr>
          <w:ilvl w:val="1"/>
          <w:numId w:val="701"/>
        </w:numPr>
      </w:pPr>
      <w:r>
        <w:t/>
      </w:r>
      <w:r>
        <w:t>I-110.2 Credit adjustments.</w:t>
      </w:r>
      <w:r>
        <w:t/>
      </w:r>
    </w:p>
    <w:p>
      <w:pPr>
        <w:pStyle w:val="ListBullet"/>
        <!--depth 1-->
        <w:numPr>
          <w:ilvl w:val="0"/>
          <w:numId w:val="699"/>
        </w:numPr>
      </w:pPr>
      <w:r>
        <w:t/>
      </w:r>
      <w:r>
        <w:t>I-111 Agreement terminations.</w:t>
      </w:r>
      <w:r>
        <w:t/>
      </w:r>
    </w:p>
    <w:p>
      <w:pPr>
        <w:pStyle w:val="ListBullet"/>
        <!--depth 1-->
        <w:numPr>
          <w:ilvl w:val="0"/>
          <w:numId w:val="699"/>
        </w:numPr>
      </w:pPr>
      <w:r>
        <w:t/>
      </w:r>
      <w:r>
        <w:t>I-112 Reporting requirements.</w:t>
      </w:r>
      <w:r>
        <w:t/>
      </w:r>
    </w:p>
    <w:p>
      <w:pPr>
        <w:pStyle w:val="ListBullet2"/>
        <!--depth 2-->
        <w:numPr>
          <w:ilvl w:val="1"/>
          <w:numId w:val="702"/>
        </w:numPr>
      </w:pPr>
      <w:r>
        <w:t/>
      </w:r>
      <w:r>
        <w:t>I-112.1 Reporting requirements applicable to Individual Subcontract Reports</w:t>
      </w:r>
      <w:r>
        <w:t/>
      </w:r>
    </w:p>
    <w:p>
      <w:pPr>
        <w:pStyle w:val="ListBullet2"/>
        <!--depth 2-->
        <w:numPr>
          <w:ilvl w:val="1"/>
          <w:numId w:val="702"/>
        </w:numPr>
      </w:pPr>
      <w:r>
        <w:t/>
      </w:r>
      <w:r>
        <w:t>I-112.2 Program specific reporting requirements.</w:t>
      </w:r>
      <w:r>
        <w:t/>
      </w:r>
    </w:p>
    <w:p>
      <w:pPr>
        <w:pStyle w:val="ListBullet"/>
        <!--depth 1-->
        <w:numPr>
          <w:ilvl w:val="0"/>
          <w:numId w:val="699"/>
        </w:numPr>
      </w:pPr>
      <w:r>
        <w:t/>
      </w:r>
      <w:r>
        <w:t>I-113 Performance reviews.</w:t>
      </w:r>
      <w:r>
        <w:t/>
      </w:r>
    </w:p>
    <!--Topic unique_2813-->
    <w:p>
      <w:pPr>
        <w:pStyle w:val="Heading4"/>
      </w:pPr>
      <w:bookmarkStart w:id="4844" w:name="_Refd19e152923"/>
      <w:bookmarkStart w:id="4845" w:name="_Tocd19e152923"/>
      <w:r>
        <w:t/>
      </w:r>
      <w:r>
        <w:t>I-100</w:t>
      </w:r>
      <w:r>
        <w:t>Purpose.</w:t>
      </w:r>
      <w:bookmarkEnd w:id="4844"/>
      <w:bookmarkEnd w:id="4845"/>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814-->
    <w:p>
      <w:pPr>
        <w:pStyle w:val="Heading4"/>
      </w:pPr>
      <w:bookmarkStart w:id="4846" w:name="_Refd19e152961"/>
      <w:bookmarkStart w:id="4847" w:name="_Tocd19e152961"/>
      <w:r>
        <w:t/>
      </w:r>
      <w:r>
        <w:t>I-101</w:t>
      </w:r>
      <w:r>
        <w:t>Definitions.</w:t>
      </w:r>
      <w:bookmarkEnd w:id="4846"/>
      <w:bookmarkEnd w:id="4847"/>
    </w:p>
    <!--Topic unique_2815-->
    <w:p>
      <w:pPr>
        <w:pStyle w:val="Heading5"/>
      </w:pPr>
      <w:bookmarkStart w:id="4848" w:name="_Refd19e152974"/>
      <w:bookmarkStart w:id="4849" w:name="_Tocd19e152974"/>
      <w:r>
        <w:t/>
      </w:r>
      <w:r>
        <w:t>I-101.1</w:t>
      </w:r>
      <w:r>
        <w:t xml:space="preserve"> Affiliation.</w:t>
      </w:r>
      <w:bookmarkEnd w:id="4848"/>
      <w:bookmarkEnd w:id="4849"/>
    </w:p>
    <w:p>
      <w:pPr>
        <w:pStyle w:val="BodyText"/>
      </w:pPr>
      <w:r>
        <w:t>With respect to a relationship between a mentor firm and a protege firm, a relationship described under 13 CFR 121.103.</w:t>
      </w:r>
    </w:p>
    <!--Topic unique_2816-->
    <w:p>
      <w:pPr>
        <w:pStyle w:val="Heading5"/>
      </w:pPr>
      <w:bookmarkStart w:id="4850" w:name="_Refd19e152993"/>
      <w:bookmarkStart w:id="4851" w:name="_Tocd19e152993"/>
      <w:r>
        <w:t/>
      </w:r>
      <w:r>
        <w:t>I-101.2</w:t>
      </w:r>
      <w:r>
        <w:t xml:space="preserve"> Minority institution of higher education.</w:t>
      </w:r>
      <w:bookmarkEnd w:id="4850"/>
      <w:bookmarkEnd w:id="4851"/>
    </w:p>
    <w:p>
      <w:pPr>
        <w:pStyle w:val="BodyText"/>
      </w:pPr>
      <w:r>
        <w:t>An institution of higher education with a student body that reflects the composition specified in section 312(b)(3), (4), and (5) of the Higher Education Act of 1965 (20 U.S.C. 1058(b)(3), (4), and (5)).</w:t>
      </w:r>
    </w:p>
    <!--Topic unique_2817-->
    <w:p>
      <w:pPr>
        <w:pStyle w:val="Heading5"/>
      </w:pPr>
      <w:bookmarkStart w:id="4852" w:name="_Refd19e153011"/>
      <w:bookmarkStart w:id="4853" w:name="_Tocd19e153011"/>
      <w:r>
        <w:t/>
      </w:r>
      <w:r>
        <w:t>I-101.3</w:t>
      </w:r>
      <w:r>
        <w:t>Nontraditional defense contractor.</w:t>
      </w:r>
      <w:bookmarkEnd w:id="4852"/>
      <w:bookmarkEnd w:id="4853"/>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18-->
    <w:p>
      <w:pPr>
        <w:pStyle w:val="Heading5"/>
      </w:pPr>
      <w:bookmarkStart w:id="4854" w:name="_Refd19e153030"/>
      <w:bookmarkStart w:id="4855" w:name="_Tocd19e153030"/>
      <w:r>
        <w:t/>
      </w:r>
      <w:r>
        <w:t>I-101.4</w:t>
      </w:r>
      <w:r>
        <w:t>Eligible entity employing the severely disabled.</w:t>
      </w:r>
      <w:bookmarkEnd w:id="4854"/>
      <w:bookmarkEnd w:id="4855"/>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819-->
    <w:p>
      <w:pPr>
        <w:pStyle w:val="Heading5"/>
      </w:pPr>
      <w:bookmarkStart w:id="4856" w:name="_Refd19e153056"/>
      <w:bookmarkStart w:id="4857" w:name="_Tocd19e153056"/>
      <w:r>
        <w:t/>
      </w:r>
      <w:r>
        <w:t>I-101.5</w:t>
      </w:r>
      <w:r>
        <w:t>Severely disabled individual.</w:t>
      </w:r>
      <w:bookmarkEnd w:id="4856"/>
      <w:bookmarkEnd w:id="4857"/>
    </w:p>
    <w:p>
      <w:pPr>
        <w:pStyle w:val="BodyText"/>
      </w:pPr>
      <w:r>
        <w:t>An individual who is blind or severely disabled as defined in 41 U.S.C. 8501.</w:t>
      </w:r>
    </w:p>
    <!--Topic unique_2820-->
    <w:p>
      <w:pPr>
        <w:pStyle w:val="Heading5"/>
      </w:pPr>
      <w:bookmarkStart w:id="4858" w:name="_Refd19e153075"/>
      <w:bookmarkStart w:id="4859" w:name="_Tocd19e153075"/>
      <w:r>
        <w:t/>
      </w:r>
      <w:r>
        <w:t>I-101.6</w:t>
      </w:r>
      <w:r>
        <w:t>Women-owned small business.</w:t>
      </w:r>
      <w:bookmarkEnd w:id="4858"/>
      <w:bookmarkEnd w:id="4859"/>
    </w:p>
    <w:p>
      <w:pPr>
        <w:pStyle w:val="BodyText"/>
      </w:pPr>
      <w:r>
        <w:t>A small business concern owned and controlled by women as defined in section 8(d)(3)(D) of the Small Business Act (15 U.S.C. 637(d)(3)(D)).</w:t>
      </w:r>
    </w:p>
    <!--Topic unique_2821-->
    <w:p>
      <w:pPr>
        <w:pStyle w:val="Heading5"/>
      </w:pPr>
      <w:bookmarkStart w:id="4860" w:name="_Refd19e153093"/>
      <w:bookmarkStart w:id="4861" w:name="_Tocd19e153093"/>
      <w:r>
        <w:t/>
      </w:r>
      <w:r>
        <w:t>I-101.7</w:t>
      </w:r>
      <w:r>
        <w:t>Service-disabled veteran-owned small business.</w:t>
      </w:r>
      <w:bookmarkEnd w:id="4860"/>
      <w:bookmarkEnd w:id="4861"/>
    </w:p>
    <w:p>
      <w:pPr>
        <w:pStyle w:val="BodyText"/>
      </w:pPr>
      <w:r>
        <w:t>A small business concern owned and controlled by service-disabled veterans as defined in section 8(d)(3) of the Small Business Act (15 U.S.C. 637(d)(3)).</w:t>
      </w:r>
    </w:p>
    <!--Topic unique_2822-->
    <w:p>
      <w:pPr>
        <w:pStyle w:val="Heading4"/>
      </w:pPr>
      <w:bookmarkStart w:id="4862" w:name="_Refd19e153113"/>
      <w:bookmarkStart w:id="4863" w:name="_Tocd19e153113"/>
      <w:r>
        <w:t/>
      </w:r>
      <w:r>
        <w:t>I-102</w:t>
      </w:r>
      <w:r>
        <w:t>Participant eligibility.</w:t>
      </w:r>
      <w:bookmarkEnd w:id="4862"/>
      <w:bookmarkEnd w:id="4863"/>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 xml:space="preserve">(c) Mentor firms may rely in good faith on a written representation that the entity meets the requirements of paragraph (b) of this section, except that a mentor firm is required to confirm a protege's status as a HUBZone small business concern (see </w:t>
      </w:r>
      <w:r>
        <w:t>FAR 19.703</w:t>
      </w:r>
      <w:r>
        <w:t>(d)).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 xml:space="preserve">(f) A company may not be approved for participation in the Program as a mentor firm if, at the time of requesting participation in the Program, it is currently debarred or suspended from contracting with the Federal Government pursuant to </w:t>
      </w:r>
      <w:r>
        <w:t>FAR subpart 9.4</w:t>
      </w:r>
      <w:r>
        <w:t>.</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823-->
    <w:p>
      <w:pPr>
        <w:pStyle w:val="Heading4"/>
      </w:pPr>
      <w:bookmarkStart w:id="4864" w:name="_Refd19e153206"/>
      <w:bookmarkStart w:id="4865" w:name="_Tocd19e153206"/>
      <w:r>
        <w:t/>
      </w:r>
      <w:r>
        <w:t>I-103</w:t>
      </w:r>
      <w:r>
        <w:t>Program duration.</w:t>
      </w:r>
      <w:bookmarkEnd w:id="4864"/>
      <w:bookmarkEnd w:id="4865"/>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824-->
    <w:p>
      <w:pPr>
        <w:pStyle w:val="Heading4"/>
      </w:pPr>
      <w:bookmarkStart w:id="4866" w:name="_Refd19e153233"/>
      <w:bookmarkStart w:id="4867" w:name="_Tocd19e153233"/>
      <w:r>
        <w:t/>
      </w:r>
      <w:r>
        <w:t>I-104</w:t>
      </w:r>
      <w:r>
        <w:t>Selection of protege firms.</w:t>
      </w:r>
      <w:bookmarkEnd w:id="4866"/>
      <w:bookmarkEnd w:id="4867"/>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825-->
    <w:p>
      <w:pPr>
        <w:pStyle w:val="Heading4"/>
      </w:pPr>
      <w:bookmarkStart w:id="4868" w:name="_Refd19e153259"/>
      <w:bookmarkStart w:id="4869" w:name="_Tocd19e153259"/>
      <w:r>
        <w:t/>
      </w:r>
      <w:r>
        <w:t>I-105</w:t>
      </w:r>
      <w:r>
        <w:t>Mentor approval process.</w:t>
      </w:r>
      <w:bookmarkEnd w:id="4868"/>
      <w:bookmarkEnd w:id="4869"/>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 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826-->
    <w:p>
      <w:pPr>
        <w:pStyle w:val="Heading4"/>
      </w:pPr>
      <w:bookmarkStart w:id="4870" w:name="_Refd19e153304"/>
      <w:bookmarkStart w:id="4871" w:name="_Tocd19e153304"/>
      <w:r>
        <w:t/>
      </w:r>
      <w:r>
        <w:t>I-106</w:t>
      </w:r>
      <w:r>
        <w:t xml:space="preserve"> Development of mentor-protege agreements.</w:t>
      </w:r>
      <w:bookmarkEnd w:id="4870"/>
      <w:bookmarkEnd w:id="4871"/>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r>
        <w:t>FAR 32.504</w:t>
      </w:r>
      <w:r>
        <w:t>(c).</w:t>
      </w:r>
    </w:p>
    <w:p>
      <w:pPr>
        <w:pStyle w:val="BodyText"/>
      </w:pPr>
      <w:r>
        <w:t xml:space="preserve">(4) Advance payments under such subcontracts. The mentor firm must administer advance payments in accordance with </w:t>
      </w:r>
      <w:r>
        <w:t>FAR Subpart 32.4</w:t>
      </w:r>
      <w:r>
        <w:t>.</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 xml:space="preserve">(e) Pursuant to </w:t>
      </w:r>
      <w:r>
        <w:t>FAR 31.109</w:t>
      </w:r>
      <w:r>
        <w:t xml:space="preserve">, approved mentor firms seeking either reimbursement or credit are strongly encouraged to enter into an advance agreement with the contracting officer responsible for determining final indirect cost rates under </w:t>
      </w:r>
      <w:r>
        <w:t>FAR 42.705</w:t>
      </w:r>
      <w:r>
        <w:t>.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27-->
    <w:p>
      <w:pPr>
        <w:pStyle w:val="Heading4"/>
      </w:pPr>
      <w:bookmarkStart w:id="4872" w:name="_Refd19e153373"/>
      <w:bookmarkStart w:id="4873" w:name="_Tocd19e153373"/>
      <w:r>
        <w:t/>
      </w:r>
      <w:r>
        <w:t>I-107</w:t>
      </w:r>
      <w:r>
        <w:t>Elements of a mentor-protege agreement.</w:t>
      </w:r>
      <w:bookmarkEnd w:id="4872"/>
      <w:bookmarkEnd w:id="4873"/>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828-->
    <w:p>
      <w:pPr>
        <w:pStyle w:val="Heading4"/>
      </w:pPr>
      <w:bookmarkStart w:id="4874" w:name="_Refd19e153461"/>
      <w:bookmarkStart w:id="4875" w:name="_Tocd19e153461"/>
      <w:r>
        <w:t/>
      </w:r>
      <w:r>
        <w:t>I-108</w:t>
      </w:r>
      <w:r>
        <w:t>Submission and approval of mentor-protege agreements.</w:t>
      </w:r>
      <w:bookmarkEnd w:id="4874"/>
      <w:bookmarkEnd w:id="4875"/>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29-->
    <w:p>
      <w:pPr>
        <w:pStyle w:val="Heading4"/>
      </w:pPr>
      <w:bookmarkStart w:id="4876" w:name="_Refd19e153502"/>
      <w:bookmarkStart w:id="4877" w:name="_Tocd19e153502"/>
      <w:r>
        <w:t/>
      </w:r>
      <w:r>
        <w:t>I-109</w:t>
      </w:r>
      <w:r>
        <w:t>Reimbursable agreements.</w:t>
      </w:r>
      <w:bookmarkEnd w:id="4876"/>
      <w:bookmarkEnd w:id="4877"/>
    </w:p>
    <w:p>
      <w:pPr>
        <w:pStyle w:val="BodyText"/>
      </w:pPr>
      <w:r>
        <w:t>The following provisions apply to all reimbursable mentor-protege agreements:</w:t>
      </w:r>
    </w:p>
    <w:p>
      <w:pPr>
        <w:pStyle w:val="BodyText"/>
      </w:pPr>
      <w:r>
        <w:t xml:space="preserve">(a) Assistance provided in the form of progress payments to a protege firm in excess of the customary progress payment rate for the firm will be reimbursed only if implemented in accordance with </w:t>
      </w:r>
      <w:r>
        <w:t>FAR 32.504</w:t>
      </w:r>
      <w:r>
        <w:t>(c).</w:t>
      </w:r>
    </w:p>
    <w:p>
      <w:pPr>
        <w:pStyle w:val="BodyText"/>
      </w:pPr>
      <w:r>
        <w:t xml:space="preserve">(b) Assistance provided in the form of advance payments will be reimbursed only if the payments have been provided to a protege firm under subcontract terms and conditions similar to those in the clause at </w:t>
      </w:r>
      <w:r>
        <w:t>FAR 52.232-12</w:t>
      </w:r>
      <w:r>
        <w:t xml:space="preserve">,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30-->
    <w:p>
      <w:pPr>
        <w:pStyle w:val="Heading4"/>
      </w:pPr>
      <w:bookmarkStart w:id="4878" w:name="_Refd19e153543"/>
      <w:bookmarkStart w:id="4879" w:name="_Tocd19e153543"/>
      <w:r>
        <w:t/>
      </w:r>
      <w:r>
        <w:t>I-110</w:t>
      </w:r>
      <w:r>
        <w:t>Credit agreements.</w:t>
      </w:r>
      <w:bookmarkEnd w:id="4878"/>
      <w:bookmarkEnd w:id="4879"/>
    </w:p>
    <!--Topic unique_2831-->
    <w:p>
      <w:pPr>
        <w:pStyle w:val="Heading5"/>
      </w:pPr>
      <w:bookmarkStart w:id="4880" w:name="_Refd19e153556"/>
      <w:bookmarkStart w:id="4881" w:name="_Tocd19e153556"/>
      <w:r>
        <w:t/>
      </w:r>
      <w:r>
        <w:t>I-110.1</w:t>
      </w:r>
      <w:r>
        <w:t>Program provisions applicable to credit agreements.</w:t>
      </w:r>
      <w:bookmarkEnd w:id="4880"/>
      <w:bookmarkEnd w:id="4881"/>
    </w:p>
    <w:p>
      <w:pPr>
        <w:pStyle w:val="BodyText"/>
      </w:pPr>
      <w:r>
        <w:t xml:space="preserve">(a)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w:t>
      </w:r>
      <w:r>
        <w:t>FAR 52.219-9</w:t>
      </w:r>
      <w:r>
        <w:t>,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832-->
    <w:p>
      <w:pPr>
        <w:pStyle w:val="Heading5"/>
      </w:pPr>
      <w:bookmarkStart w:id="4882" w:name="_Refd19e153590"/>
      <w:bookmarkStart w:id="4883" w:name="_Tocd19e153590"/>
      <w:r>
        <w:t/>
      </w:r>
      <w:r>
        <w:t>I-110.2</w:t>
      </w:r>
      <w:r>
        <w:t>Credit adjustments.</w:t>
      </w:r>
      <w:bookmarkEnd w:id="4882"/>
      <w:bookmarkEnd w:id="4883"/>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833-->
    <w:p>
      <w:pPr>
        <w:pStyle w:val="Heading4"/>
      </w:pPr>
      <w:bookmarkStart w:id="4884" w:name="_Refd19e153623"/>
      <w:bookmarkStart w:id="4885" w:name="_Tocd19e153623"/>
      <w:r>
        <w:t/>
      </w:r>
      <w:r>
        <w:t>I-111</w:t>
      </w:r>
      <w:r>
        <w:t>Agreement terminations.</w:t>
      </w:r>
      <w:bookmarkEnd w:id="4884"/>
      <w:bookmarkEnd w:id="4885"/>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834-->
    <w:p>
      <w:pPr>
        <w:pStyle w:val="Heading4"/>
      </w:pPr>
      <w:bookmarkStart w:id="4886" w:name="_Refd19e153650"/>
      <w:bookmarkStart w:id="4887" w:name="_Tocd19e153650"/>
      <w:r>
        <w:t/>
      </w:r>
      <w:r>
        <w:t>I-112</w:t>
      </w:r>
      <w:r>
        <w:t>Reporting requirements.</w:t>
      </w:r>
      <w:bookmarkEnd w:id="4886"/>
      <w:bookmarkEnd w:id="4887"/>
    </w:p>
    <!--Topic unique_2835-->
    <w:p>
      <w:pPr>
        <w:pStyle w:val="Heading5"/>
      </w:pPr>
      <w:bookmarkStart w:id="4888" w:name="_Refd19e153663"/>
      <w:bookmarkStart w:id="4889" w:name="_Tocd19e153663"/>
      <w:r>
        <w:t/>
      </w:r>
      <w:r>
        <w:t>I-112.1</w:t>
      </w:r>
      <w:r>
        <w:t>Reporting requirements applicable to Individual Subcontract Reports</w:t>
      </w:r>
      <w:bookmarkEnd w:id="4888"/>
      <w:bookmarkEnd w:id="4889"/>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836-->
    <w:p>
      <w:pPr>
        <w:pStyle w:val="Heading5"/>
      </w:pPr>
      <w:bookmarkStart w:id="4890" w:name="_Refd19e153686"/>
      <w:bookmarkStart w:id="4891" w:name="_Tocd19e153686"/>
      <w:r>
        <w:t/>
      </w:r>
      <w:r>
        <w:t>I-112.2</w:t>
      </w:r>
      <w:r>
        <w:t>Program specific reporting requirements.</w:t>
      </w:r>
      <w:bookmarkEnd w:id="4890"/>
      <w:bookmarkEnd w:id="4891"/>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837-->
    <w:p>
      <w:pPr>
        <w:pStyle w:val="Heading4"/>
      </w:pPr>
      <w:bookmarkStart w:id="4892" w:name="_Refd19e153763"/>
      <w:bookmarkStart w:id="4893" w:name="_Tocd19e153763"/>
      <w:r>
        <w:t/>
      </w:r>
      <w:r>
        <w:t>I-113</w:t>
      </w:r>
      <w:r>
        <w:t xml:space="preserve"> Performance reviews.</w:t>
      </w:r>
      <w:bookmarkEnd w:id="4892"/>
      <w:bookmarkEnd w:id="4893"/>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39-->
    <w:p>
      <w:pPr>
        <w:pStyle w:val="Heading1"/>
      </w:pPr>
      <w:bookmarkStart w:id="4894" w:name="_Refd19e153783"/>
      <w:bookmarkStart w:id="4895" w:name="_Tocd19e153783"/>
      <w:r>
        <w:t>Volume III-Parts 201 to 253</w:t>
      </w:r>
      <w:bookmarkEnd w:id="4894"/>
      <w:bookmarkEnd w:id="4895"/>
    </w:p>
    <!--Topic unique_2841-->
    <w:p>
      <w:pPr>
        <w:pStyle w:val="Heading2"/>
      </w:pPr>
      <w:bookmarkStart w:id="4896" w:name="_Refd19e153788"/>
      <w:bookmarkStart w:id="4897" w:name="_Tocd19e153788"/>
      <w:r>
        <w:t>Defense Federal Acquisition Regulation - PGI</w:t>
      </w:r>
      <w:bookmarkEnd w:id="4896"/>
      <w:bookmarkEnd w:id="4897"/>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43-->
    <w:p>
      <w:pPr>
        <w:pStyle w:val="Heading1"/>
      </w:pPr>
      <w:bookmarkStart w:id="4898" w:name="_Refd19e153808"/>
      <w:bookmarkStart w:id="4899" w:name="_Tocd19e153808"/>
      <w:r>
        <w:t>PGI SUBCHAPTER A—GENERAL</w:t>
      </w:r>
      <w:bookmarkEnd w:id="4898"/>
      <w:bookmarkEnd w:id="4899"/>
    </w:p>
    <!--Topic unique_2845-->
    <w:p>
      <w:pPr>
        <w:pStyle w:val="Heading2"/>
      </w:pPr>
      <w:bookmarkStart w:id="4900" w:name="_Refd19e153813"/>
      <w:bookmarkStart w:id="4901" w:name="_Tocd19e153813"/>
      <w:r>
        <w:t>Defense Federal Acquisition Regulation</w:t>
      </w:r>
      <w:bookmarkEnd w:id="4900"/>
      <w:bookmarkEnd w:id="4901"/>
    </w:p>
    <!--Topic unique_2847-->
    <w:p>
      <w:pPr>
        <w:pStyle w:val="Heading3"/>
      </w:pPr>
      <w:bookmarkStart w:id="4902" w:name="_Refd19e153818"/>
      <w:bookmarkStart w:id="4903" w:name="_Tocd19e153818"/>
      <w:r>
        <w:t/>
      </w:r>
      <w:r>
        <w:t>PGI PART 201</w:t>
      </w:r>
      <w:r>
        <w:t xml:space="preserve"> - FEDERAL ACQUISITION REGULATIONS SYSTEM</w:t>
      </w:r>
      <w:bookmarkEnd w:id="4902"/>
      <w:bookmarkEnd w:id="4903"/>
    </w:p>
    <w:p>
      <w:pPr>
        <w:pStyle w:val="ListBullet"/>
        <!--depth 1-->
        <w:numPr>
          <w:ilvl w:val="0"/>
          <w:numId w:val="703"/>
        </w:numPr>
      </w:pPr>
      <w:r>
        <w:t/>
      </w:r>
      <w:r>
        <w:t>PGI 201.1 —PURPOSE, AUTHORITY, ISSUANCE</w:t>
      </w:r>
      <w:r>
        <w:t/>
      </w:r>
    </w:p>
    <w:p>
      <w:pPr>
        <w:pStyle w:val="ListBullet2"/>
        <!--depth 2-->
        <w:numPr>
          <w:ilvl w:val="1"/>
          <w:numId w:val="704"/>
        </w:numPr>
      </w:pPr>
      <w:r>
        <w:t/>
      </w:r>
      <w:r>
        <w:t>PGI 201.106 OMB approval under the Paperwork Reduction Act.</w:t>
      </w:r>
      <w:r>
        <w:t/>
      </w:r>
    </w:p>
    <w:p>
      <w:pPr>
        <w:pStyle w:val="ListBullet2"/>
        <!--depth 2-->
        <w:numPr>
          <w:ilvl w:val="1"/>
          <w:numId w:val="704"/>
        </w:numPr>
      </w:pPr>
      <w:r>
        <w:t/>
      </w:r>
      <w:r>
        <w:t>PGI 201.109 Statutory acquisition-related dollar thresholds – adjustment for inflation.</w:t>
      </w:r>
      <w:r>
        <w:t/>
      </w:r>
    </w:p>
    <w:p>
      <w:pPr>
        <w:pStyle w:val="ListBullet2"/>
        <!--depth 2-->
        <w:numPr>
          <w:ilvl w:val="1"/>
          <w:numId w:val="704"/>
        </w:numPr>
      </w:pPr>
      <w:r>
        <w:t/>
      </w:r>
      <w:r>
        <w:t>PGI 201.170 Peer Reviews.</w:t>
      </w:r>
      <w:r>
        <w:t/>
      </w:r>
    </w:p>
    <w:p>
      <w:pPr>
        <w:pStyle w:val="ListBullet3"/>
        <!--depth 3-->
        <w:numPr>
          <w:ilvl w:val="2"/>
          <w:numId w:val="705"/>
        </w:numPr>
      </w:pPr>
      <w:r>
        <w:t/>
      </w:r>
      <w:r>
        <w:t>PGI 201.170-1 Objective of Peer Reviews.</w:t>
      </w:r>
      <w:r>
        <w:t/>
      </w:r>
    </w:p>
    <w:p>
      <w:pPr>
        <w:pStyle w:val="ListBullet3"/>
        <!--depth 3-->
        <w:numPr>
          <w:ilvl w:val="2"/>
          <w:numId w:val="705"/>
        </w:numPr>
      </w:pPr>
      <w:r>
        <w:t/>
      </w:r>
      <w:r>
        <w:t>PGI 201.170-2 Pre-award Peer Reviews.</w:t>
      </w:r>
      <w:r>
        <w:t/>
      </w:r>
    </w:p>
    <w:p>
      <w:pPr>
        <w:pStyle w:val="ListBullet3"/>
        <!--depth 3-->
        <w:numPr>
          <w:ilvl w:val="2"/>
          <w:numId w:val="705"/>
        </w:numPr>
      </w:pPr>
      <w:r>
        <w:t/>
      </w:r>
      <w:r>
        <w:t>PGI 201.170-3 Post-award Peer Reviews of service contracts.</w:t>
      </w:r>
      <w:r>
        <w:t/>
      </w:r>
    </w:p>
    <w:p>
      <w:pPr>
        <w:pStyle w:val="ListBullet3"/>
        <!--depth 3-->
        <w:numPr>
          <w:ilvl w:val="2"/>
          <w:numId w:val="705"/>
        </w:numPr>
      </w:pPr>
      <w:r>
        <w:t/>
      </w:r>
      <w:r>
        <w:t>PGI 201.170-4 Administration of Peer Reviews.</w:t>
      </w:r>
      <w:r>
        <w:t/>
      </w:r>
    </w:p>
    <w:p>
      <w:pPr>
        <w:pStyle w:val="ListBullet"/>
        <!--depth 1-->
        <w:numPr>
          <w:ilvl w:val="0"/>
          <w:numId w:val="703"/>
        </w:numPr>
      </w:pPr>
      <w:r>
        <w:t/>
      </w:r>
      <w:r>
        <w:t>PGI 201.3 —AGENCY ACQUISITION REGULATIONS</w:t>
      </w:r>
      <w:r>
        <w:t/>
      </w:r>
    </w:p>
    <w:p>
      <w:pPr>
        <w:pStyle w:val="ListBullet2"/>
        <!--depth 2-->
        <w:numPr>
          <w:ilvl w:val="1"/>
          <w:numId w:val="706"/>
        </w:numPr>
      </w:pPr>
      <w:r>
        <w:t/>
      </w:r>
      <w:r>
        <w:t>PGI 201.301 Policy.</w:t>
      </w:r>
      <w:r>
        <w:t/>
      </w:r>
    </w:p>
    <w:p>
      <w:pPr>
        <w:pStyle w:val="ListBullet2"/>
        <!--depth 2-->
        <w:numPr>
          <w:ilvl w:val="1"/>
          <w:numId w:val="706"/>
        </w:numPr>
      </w:pPr>
      <w:r>
        <w:t/>
      </w:r>
      <w:r>
        <w:t>PGI 201.304 Agency control and compliance procedures.</w:t>
      </w:r>
      <w:r>
        <w:t/>
      </w:r>
    </w:p>
    <w:p>
      <w:pPr>
        <w:pStyle w:val="ListBullet"/>
        <!--depth 1-->
        <w:numPr>
          <w:ilvl w:val="0"/>
          <w:numId w:val="703"/>
        </w:numPr>
      </w:pPr>
      <w:r>
        <w:t/>
      </w:r>
      <w:r>
        <w:t>PGI 201.6 —CAREER DEVELOPMENT, CONTRACTING AUTHORITY, AND RESPONSIBILITIES</w:t>
      </w:r>
      <w:r>
        <w:t/>
      </w:r>
    </w:p>
    <w:p>
      <w:pPr>
        <w:pStyle w:val="ListBullet2"/>
        <!--depth 2-->
        <w:numPr>
          <w:ilvl w:val="1"/>
          <w:numId w:val="707"/>
        </w:numPr>
      </w:pPr>
      <w:r>
        <w:t/>
      </w:r>
      <w:r>
        <w:t>PGI 201.602 Contracting officers.</w:t>
      </w:r>
      <w:r>
        <w:t/>
      </w:r>
    </w:p>
    <w:p>
      <w:pPr>
        <w:pStyle w:val="ListBullet3"/>
        <!--depth 3-->
        <w:numPr>
          <w:ilvl w:val="2"/>
          <w:numId w:val="708"/>
        </w:numPr>
      </w:pPr>
      <w:r>
        <w:t/>
      </w:r>
      <w:r>
        <w:t>PGI 201.602-2 Responsibilities.</w:t>
      </w:r>
      <w:r>
        <w:t/>
      </w:r>
    </w:p>
    <!--Topic unique_2848-->
    <w:p>
      <w:pPr>
        <w:pStyle w:val="Heading4"/>
      </w:pPr>
      <w:bookmarkStart w:id="4904" w:name="_Refd19e153961"/>
      <w:bookmarkStart w:id="4905" w:name="_Tocd19e153961"/>
      <w:r>
        <w:t/>
      </w:r>
      <w:r>
        <w:t>PGI 201.1</w:t>
      </w:r>
      <w:r>
        <w:t xml:space="preserve"> —PURPOSE, AUTHORITY, ISSUANCE</w:t>
      </w:r>
      <w:bookmarkEnd w:id="4904"/>
      <w:bookmarkEnd w:id="4905"/>
    </w:p>
    <!--Topic unique_40-->
    <w:p>
      <w:pPr>
        <w:pStyle w:val="Heading5"/>
      </w:pPr>
      <w:bookmarkStart w:id="4906" w:name="_Refd19e153974"/>
      <w:bookmarkStart w:id="4907" w:name="_Tocd19e153974"/>
      <w:r>
        <w:t/>
      </w:r>
      <w:r>
        <w:t>PGI 201.106</w:t>
      </w:r>
      <w:r>
        <w:t xml:space="preserve"> OMB approval under the Paperwork Reduction Act.</w:t>
      </w:r>
      <w:bookmarkEnd w:id="4906"/>
      <w:bookmarkEnd w:id="4907"/>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
            </w:r>
            <w:r>
              <w:t>215.403-5</w:t>
            </w:r>
            <w:r>
              <w:t/>
            </w:r>
          </w:p>
        </w:tc>
        <w:tc>
          <w:p>
            <w:pPr>
              <w:pStyle w:val="BodyText"/>
            </w:pPr>
            <w:r>
              <w:t>0704-0497</w:t>
            </w:r>
          </w:p>
        </w:tc>
      </w:tr>
      <w:tr>
        <w:trPr>
          <w:cantSplit/>
        </w:trPr>
        <w:tc>
          <w:p>
            <w:pPr>
              <w:pStyle w:val="BodyText"/>
            </w:pPr>
            <w:r>
              <w:t/>
            </w:r>
            <w:r>
              <w:t>217.7004</w:t>
            </w:r>
            <w:r>
              <w:t>(a)</w:t>
            </w:r>
          </w:p>
        </w:tc>
        <w:tc>
          <w:p>
            <w:pPr>
              <w:pStyle w:val="BodyText"/>
            </w:pPr>
            <w:r>
              <w:t>0704-0214</w:t>
            </w:r>
          </w:p>
        </w:tc>
      </w:tr>
      <w:tr>
        <w:trPr>
          <w:cantSplit/>
        </w:trPr>
        <w:tc>
          <w:p>
            <w:pPr>
              <w:pStyle w:val="BodyText"/>
            </w:pPr>
            <w:r>
              <w:t/>
            </w:r>
            <w:r>
              <w:t>217.7404-3</w:t>
            </w:r>
            <w:r>
              <w:t>(b)</w:t>
            </w:r>
          </w:p>
        </w:tc>
        <w:tc>
          <w:p>
            <w:pPr>
              <w:pStyle w:val="BodyText"/>
            </w:pPr>
            <w:r>
              <w:t>0704-0214</w:t>
            </w:r>
          </w:p>
        </w:tc>
      </w:tr>
      <w:tr>
        <w:trPr>
          <w:cantSplit/>
        </w:trPr>
        <w:tc>
          <w:p>
            <w:pPr>
              <w:pStyle w:val="BodyText"/>
            </w:pPr>
            <w:r>
              <w:t/>
            </w:r>
            <w:r>
              <w:t>217.7505</w:t>
            </w:r>
            <w:r>
              <w:t>(d)</w:t>
            </w:r>
          </w:p>
        </w:tc>
        <w:tc>
          <w:p>
            <w:pPr>
              <w:pStyle w:val="BodyText"/>
            </w:pPr>
            <w:r>
              <w:t>0704-0214</w:t>
            </w:r>
          </w:p>
        </w:tc>
      </w:tr>
      <w:tr>
        <w:trPr>
          <w:cantSplit/>
        </w:trPr>
        <w:tc>
          <w:p>
            <w:pPr>
              <w:pStyle w:val="BodyText"/>
            </w:pPr>
            <w:r>
              <w:t/>
            </w:r>
            <w:r>
              <w:t>231.205-18</w:t>
            </w:r>
            <w:r>
              <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
            </w:r>
            <w:r>
              <w:t>239.7408</w:t>
            </w:r>
            <w:r>
              <w:t/>
            </w:r>
          </w:p>
        </w:tc>
        <w:tc>
          <w:p>
            <w:pPr>
              <w:pStyle w:val="BodyText"/>
            </w:pPr>
            <w:r>
              <w:t>0704-0341</w:t>
            </w:r>
          </w:p>
        </w:tc>
      </w:tr>
      <w:tr>
        <w:trPr>
          <w:cantSplit/>
        </w:trPr>
        <w:tc>
          <w:p>
            <w:pPr>
              <w:pStyle w:val="BodyText"/>
            </w:pPr>
            <w:r>
              <w:t/>
            </w:r>
            <w:r>
              <w:t>242.1106</w:t>
            </w:r>
            <w:r>
              <w:t/>
            </w:r>
          </w:p>
        </w:tc>
        <w:tc>
          <w:p>
            <w:pPr>
              <w:pStyle w:val="BodyText"/>
            </w:pPr>
            <w:r>
              <w:t>0704-0250</w:t>
            </w:r>
          </w:p>
        </w:tc>
      </w:tr>
      <w:tr>
        <w:trPr>
          <w:cantSplit/>
        </w:trPr>
        <w:tc>
          <w:p>
            <w:pPr>
              <w:pStyle w:val="BodyText"/>
            </w:pPr>
            <w:r>
              <w:t/>
            </w:r>
            <w:r>
              <w:t>245.302</w:t>
            </w:r>
            <w:r>
              <w:t>(1)(i)</w:t>
            </w:r>
          </w:p>
        </w:tc>
        <w:tc>
          <w:p>
            <w:pPr>
              <w:pStyle w:val="BodyText"/>
            </w:pPr>
            <w:r>
              <w:t>0704-0246</w:t>
            </w:r>
          </w:p>
        </w:tc>
      </w:tr>
      <w:tr>
        <w:trPr>
          <w:cantSplit/>
        </w:trPr>
        <w:tc>
          <w:p>
            <w:pPr>
              <w:pStyle w:val="BodyText"/>
            </w:pPr>
            <w:r>
              <w:t/>
            </w:r>
            <w:r>
              <w:t>245.604-3</w:t>
            </w:r>
            <w:r>
              <w:t>(b) and3(d)</w:t>
            </w:r>
          </w:p>
        </w:tc>
        <w:tc>
          <w:p>
            <w:pPr>
              <w:pStyle w:val="BodyText"/>
            </w:pPr>
            <w:r>
              <w:t>0704-0246</w:t>
            </w:r>
          </w:p>
        </w:tc>
      </w:tr>
      <w:tr>
        <w:trPr>
          <w:cantSplit/>
        </w:trPr>
        <w:tc>
          <w:p>
            <w:pPr>
              <w:pStyle w:val="BodyText"/>
            </w:pPr>
            <w:r>
              <w:t/>
            </w:r>
            <w:r>
              <w:t>252.204-7000</w:t>
            </w:r>
            <w:r>
              <w:t/>
            </w:r>
          </w:p>
        </w:tc>
        <w:tc>
          <w:p>
            <w:pPr>
              <w:pStyle w:val="BodyText"/>
            </w:pPr>
            <w:r>
              <w:t>0704-0225</w:t>
            </w:r>
          </w:p>
        </w:tc>
      </w:tr>
      <w:tr>
        <w:trPr>
          <w:cantSplit/>
        </w:trPr>
        <w:tc>
          <w:p>
            <w:pPr>
              <w:pStyle w:val="BodyText"/>
            </w:pPr>
            <w:r>
              <w:t/>
            </w:r>
            <w:r>
              <w:t>252.204-7008</w:t>
            </w:r>
            <w:r>
              <w:t/>
            </w:r>
          </w:p>
        </w:tc>
        <w:tc>
          <w:p>
            <w:pPr>
              <w:pStyle w:val="BodyText"/>
            </w:pPr>
            <w:r>
              <w:t>0704-0478</w:t>
            </w:r>
          </w:p>
        </w:tc>
      </w:tr>
      <w:tr>
        <w:trPr>
          <w:cantSplit/>
        </w:trPr>
        <w:tc>
          <w:p>
            <w:pPr>
              <w:pStyle w:val="BodyText"/>
            </w:pPr>
            <w:r>
              <w:t/>
            </w:r>
            <w:r>
              <w:t>252.204-7010</w:t>
            </w:r>
            <w:r>
              <w:t/>
            </w:r>
          </w:p>
        </w:tc>
        <w:tc>
          <w:p>
            <w:pPr>
              <w:pStyle w:val="BodyText"/>
            </w:pPr>
            <w:r>
              <w:t>0704-0454</w:t>
            </w:r>
          </w:p>
        </w:tc>
      </w:tr>
      <w:tr>
        <w:trPr>
          <w:cantSplit/>
        </w:trPr>
        <w:tc>
          <w:p>
            <w:pPr>
              <w:pStyle w:val="BodyText"/>
            </w:pPr>
            <w:r>
              <w:t/>
            </w:r>
            <w:r>
              <w:t>252.204-7012</w:t>
            </w:r>
            <w:r>
              <w:t/>
            </w:r>
          </w:p>
        </w:tc>
        <w:tc>
          <w:p>
            <w:pPr>
              <w:pStyle w:val="BodyText"/>
            </w:pPr>
            <w:r>
              <w:t>0704-0478</w:t>
            </w:r>
          </w:p>
        </w:tc>
      </w:tr>
      <w:tr>
        <w:trPr>
          <w:cantSplit/>
        </w:trPr>
        <w:tc>
          <w:p>
            <w:pPr>
              <w:pStyle w:val="BodyText"/>
            </w:pPr>
            <w:r>
              <w:t/>
            </w:r>
            <w:r>
              <w:t>252.205-7000</w:t>
            </w:r>
            <w:r>
              <w:t/>
            </w:r>
          </w:p>
        </w:tc>
        <w:tc>
          <w:p>
            <w:pPr>
              <w:pStyle w:val="BodyText"/>
            </w:pPr>
            <w:r>
              <w:t>0704-0286</w:t>
            </w:r>
          </w:p>
        </w:tc>
      </w:tr>
      <w:tr>
        <w:trPr>
          <w:cantSplit/>
        </w:trPr>
        <w:tc>
          <w:p>
            <w:pPr>
              <w:pStyle w:val="BodyText"/>
            </w:pPr>
            <w:r>
              <w:t/>
            </w:r>
            <w:r>
              <w:t>252.208-7000</w:t>
            </w:r>
            <w:r>
              <w:t/>
            </w:r>
          </w:p>
        </w:tc>
        <w:tc>
          <w:p>
            <w:pPr>
              <w:pStyle w:val="BodyText"/>
            </w:pPr>
            <w:r>
              <w:t>0704-0187</w:t>
            </w:r>
          </w:p>
        </w:tc>
      </w:tr>
      <w:tr>
        <w:trPr>
          <w:cantSplit/>
        </w:trPr>
        <w:tc>
          <w:p>
            <w:pPr>
              <w:pStyle w:val="BodyText"/>
            </w:pPr>
            <w:r>
              <w:t/>
            </w:r>
            <w:r>
              <w:t>252.209-7001</w:t>
            </w:r>
            <w:r>
              <w:t/>
            </w:r>
          </w:p>
        </w:tc>
        <w:tc>
          <w:p>
            <w:pPr>
              <w:pStyle w:val="BodyText"/>
            </w:pPr>
            <w:r>
              <w:t>0704-0187</w:t>
            </w:r>
          </w:p>
        </w:tc>
      </w:tr>
      <w:tr>
        <w:trPr>
          <w:cantSplit/>
        </w:trPr>
        <w:tc>
          <w:p>
            <w:pPr>
              <w:pStyle w:val="BodyText"/>
            </w:pPr>
            <w:r>
              <w:t/>
            </w:r>
            <w:r>
              <w:t>252.209-7002</w:t>
            </w:r>
            <w:r>
              <w:t/>
            </w:r>
          </w:p>
        </w:tc>
        <w:tc>
          <w:p>
            <w:pPr>
              <w:pStyle w:val="BodyText"/>
            </w:pPr>
            <w:r>
              <w:t>0704-0187</w:t>
            </w:r>
          </w:p>
        </w:tc>
      </w:tr>
      <w:tr>
        <w:trPr>
          <w:cantSplit/>
        </w:trPr>
        <w:tc>
          <w:p>
            <w:pPr>
              <w:pStyle w:val="BodyText"/>
            </w:pPr>
            <w:r>
              <w:t/>
            </w:r>
            <w:r>
              <w:t>252.209-7004</w:t>
            </w:r>
            <w:r>
              <w:t/>
            </w:r>
          </w:p>
        </w:tc>
        <w:tc>
          <w:p>
            <w:pPr>
              <w:pStyle w:val="BodyText"/>
            </w:pPr>
            <w:r>
              <w:t>0704-0187</w:t>
            </w:r>
          </w:p>
        </w:tc>
      </w:tr>
      <w:tr>
        <w:trPr>
          <w:cantSplit/>
        </w:trPr>
        <w:tc>
          <w:p>
            <w:pPr>
              <w:pStyle w:val="BodyText"/>
            </w:pPr>
            <w:r>
              <w:t/>
            </w:r>
            <w:r>
              <w:t>252.209-7008</w:t>
            </w:r>
            <w:r>
              <w:t/>
            </w:r>
          </w:p>
        </w:tc>
        <w:tc>
          <w:p>
            <w:pPr>
              <w:pStyle w:val="BodyText"/>
            </w:pPr>
            <w:r>
              <w:t>0704-0477</w:t>
            </w:r>
          </w:p>
        </w:tc>
      </w:tr>
      <w:tr>
        <w:trPr>
          <w:cantSplit/>
        </w:trPr>
        <w:tc>
          <w:p>
            <w:pPr>
              <w:pStyle w:val="BodyText"/>
            </w:pPr>
            <w:r>
              <w:t/>
            </w:r>
            <w:r>
              <w:t>252.211-7004</w:t>
            </w:r>
            <w:r>
              <w:t/>
            </w:r>
          </w:p>
        </w:tc>
        <w:tc>
          <w:p>
            <w:pPr>
              <w:pStyle w:val="BodyText"/>
            </w:pPr>
            <w:r>
              <w:t>0704-0398</w:t>
            </w:r>
          </w:p>
        </w:tc>
      </w:tr>
      <w:tr>
        <w:trPr>
          <w:cantSplit/>
        </w:trPr>
        <w:tc>
          <w:p>
            <w:pPr>
              <w:pStyle w:val="BodyText"/>
            </w:pPr>
            <w:r>
              <w:t/>
            </w:r>
            <w:r>
              <w:t>252.211-7005</w:t>
            </w:r>
            <w:r>
              <w:t/>
            </w:r>
          </w:p>
        </w:tc>
        <w:tc>
          <w:p>
            <w:pPr>
              <w:pStyle w:val="BodyText"/>
            </w:pPr>
            <w:r>
              <w:t>0704-0398</w:t>
            </w:r>
          </w:p>
        </w:tc>
      </w:tr>
      <w:tr>
        <w:trPr>
          <w:cantSplit/>
        </w:trPr>
        <w:tc>
          <w:p>
            <w:pPr>
              <w:pStyle w:val="BodyText"/>
            </w:pPr>
            <w:r>
              <w:t/>
            </w:r>
            <w:r>
              <w:t>252.211-7006</w:t>
            </w:r>
            <w:r>
              <w:t/>
            </w:r>
          </w:p>
        </w:tc>
        <w:tc>
          <w:p>
            <w:pPr>
              <w:pStyle w:val="BodyText"/>
            </w:pPr>
            <w:r>
              <w:t>0704-0434</w:t>
            </w:r>
          </w:p>
        </w:tc>
      </w:tr>
      <w:tr>
        <w:trPr>
          <w:cantSplit/>
        </w:trPr>
        <w:tc>
          <w:p>
            <w:pPr>
              <w:pStyle w:val="BodyText"/>
            </w:pPr>
            <w:r>
              <w:t/>
            </w:r>
            <w:r>
              <w:t>252.211-7007</w:t>
            </w:r>
            <w:r>
              <w:t/>
            </w:r>
          </w:p>
        </w:tc>
        <w:tc>
          <w:p>
            <w:pPr>
              <w:pStyle w:val="BodyText"/>
            </w:pPr>
            <w:r>
              <w:t>0704-0398</w:t>
            </w:r>
          </w:p>
        </w:tc>
      </w:tr>
      <w:tr>
        <w:trPr>
          <w:cantSplit/>
        </w:trPr>
        <w:tc>
          <w:p>
            <w:pPr>
              <w:pStyle w:val="BodyText"/>
            </w:pPr>
            <w:r>
              <w:t/>
            </w:r>
            <w:r>
              <w:t>252.215-7002</w:t>
            </w:r>
            <w:r>
              <w:t/>
            </w:r>
          </w:p>
        </w:tc>
        <w:tc>
          <w:p>
            <w:pPr>
              <w:pStyle w:val="BodyText"/>
            </w:pPr>
            <w:r>
              <w:t>0704-0232</w:t>
            </w:r>
          </w:p>
        </w:tc>
      </w:tr>
      <w:tr>
        <w:trPr>
          <w:cantSplit/>
        </w:trPr>
        <w:tc>
          <w:p>
            <w:pPr>
              <w:pStyle w:val="BodyText"/>
            </w:pPr>
            <w:r>
              <w:t/>
            </w:r>
            <w:r>
              <w:t>252.215-7005</w:t>
            </w:r>
            <w:r>
              <w:t/>
            </w:r>
          </w:p>
        </w:tc>
        <w:tc>
          <w:p>
            <w:pPr>
              <w:pStyle w:val="BodyText"/>
            </w:pPr>
            <w:r>
              <w:t>0704-0446</w:t>
            </w:r>
          </w:p>
        </w:tc>
      </w:tr>
      <w:tr>
        <w:trPr>
          <w:cantSplit/>
        </w:trPr>
        <w:tc>
          <w:p>
            <w:pPr>
              <w:pStyle w:val="BodyText"/>
            </w:pPr>
            <w:r>
              <w:t/>
            </w:r>
            <w:r>
              <w:t>252.216-7000</w:t>
            </w:r>
            <w:r>
              <w:t/>
            </w:r>
          </w:p>
        </w:tc>
        <w:tc>
          <w:p>
            <w:pPr>
              <w:pStyle w:val="BodyText"/>
            </w:pPr>
            <w:r>
              <w:t>0704-0259</w:t>
            </w:r>
          </w:p>
        </w:tc>
      </w:tr>
      <w:tr>
        <w:trPr>
          <w:cantSplit/>
        </w:trPr>
        <w:tc>
          <w:p>
            <w:pPr>
              <w:pStyle w:val="BodyText"/>
            </w:pPr>
            <w:r>
              <w:t/>
            </w:r>
            <w:r>
              <w:t>252.216-7001</w:t>
            </w:r>
            <w:r>
              <w:t/>
            </w:r>
          </w:p>
        </w:tc>
        <w:tc>
          <w:p>
            <w:pPr>
              <w:pStyle w:val="BodyText"/>
            </w:pPr>
            <w:r>
              <w:t>0704-0259</w:t>
            </w:r>
          </w:p>
        </w:tc>
      </w:tr>
      <w:tr>
        <w:trPr>
          <w:cantSplit/>
        </w:trPr>
        <w:tc>
          <w:p>
            <w:pPr>
              <w:pStyle w:val="BodyText"/>
            </w:pPr>
            <w:r>
              <w:t/>
            </w:r>
            <w:r>
              <w:t>252.216-7003</w:t>
            </w:r>
            <w:r>
              <w:t/>
            </w:r>
          </w:p>
        </w:tc>
        <w:tc>
          <w:p>
            <w:pPr>
              <w:pStyle w:val="BodyText"/>
            </w:pPr>
            <w:r>
              <w:t>0704-0259</w:t>
            </w:r>
          </w:p>
        </w:tc>
      </w:tr>
      <w:tr>
        <w:trPr>
          <w:cantSplit/>
        </w:trPr>
        <w:tc>
          <w:p>
            <w:pPr>
              <w:pStyle w:val="BodyText"/>
            </w:pPr>
            <w:r>
              <w:t/>
            </w:r>
            <w:r>
              <w:t>252.217-7012</w:t>
            </w:r>
            <w:r>
              <w:t/>
            </w:r>
          </w:p>
        </w:tc>
        <w:tc>
          <w:p>
            <w:pPr>
              <w:pStyle w:val="BodyText"/>
            </w:pPr>
            <w:r>
              <w:t>0704-0214</w:t>
            </w:r>
          </w:p>
        </w:tc>
      </w:tr>
      <w:tr>
        <w:trPr>
          <w:cantSplit/>
        </w:trPr>
        <w:tc>
          <w:p>
            <w:pPr>
              <w:pStyle w:val="BodyText"/>
            </w:pPr>
            <w:r>
              <w:t/>
            </w:r>
            <w:r>
              <w:t>252.217-7026</w:t>
            </w:r>
            <w:r>
              <w:t/>
            </w:r>
          </w:p>
        </w:tc>
        <w:tc>
          <w:p>
            <w:pPr>
              <w:pStyle w:val="BodyText"/>
            </w:pPr>
            <w:r>
              <w:t>0704-0214</w:t>
            </w:r>
          </w:p>
        </w:tc>
      </w:tr>
      <w:tr>
        <w:trPr>
          <w:cantSplit/>
        </w:trPr>
        <w:tc>
          <w:p>
            <w:pPr>
              <w:pStyle w:val="BodyText"/>
            </w:pPr>
            <w:r>
              <w:t/>
            </w:r>
            <w:r>
              <w:t>252.217-7028</w:t>
            </w:r>
            <w:r>
              <w:t/>
            </w:r>
          </w:p>
        </w:tc>
        <w:tc>
          <w:p>
            <w:pPr>
              <w:pStyle w:val="BodyText"/>
            </w:pPr>
            <w:r>
              <w:t>0704-0214</w:t>
            </w:r>
          </w:p>
        </w:tc>
      </w:tr>
      <w:tr>
        <w:trPr>
          <w:cantSplit/>
        </w:trPr>
        <w:tc>
          <w:p>
            <w:pPr>
              <w:pStyle w:val="BodyText"/>
            </w:pPr>
            <w:r>
              <w:t/>
            </w:r>
            <w:r>
              <w:t>252.219-7003</w:t>
            </w:r>
            <w:r>
              <w:t/>
            </w:r>
          </w:p>
        </w:tc>
        <w:tc>
          <w:p>
            <w:pPr>
              <w:pStyle w:val="BodyText"/>
            </w:pPr>
            <w:r>
              <w:t>0704-0386</w:t>
            </w:r>
          </w:p>
        </w:tc>
      </w:tr>
      <w:tr>
        <w:trPr>
          <w:cantSplit/>
        </w:trPr>
        <w:tc>
          <w:p>
            <w:pPr>
              <w:pStyle w:val="BodyText"/>
            </w:pPr>
            <w:r>
              <w:t/>
            </w:r>
            <w:r>
              <w:t>252.223-7001</w:t>
            </w:r>
            <w:r>
              <w:t/>
            </w:r>
          </w:p>
        </w:tc>
        <w:tc>
          <w:p>
            <w:pPr>
              <w:pStyle w:val="BodyText"/>
            </w:pPr>
            <w:r>
              <w:t>0704-0272</w:t>
            </w:r>
          </w:p>
        </w:tc>
      </w:tr>
      <w:tr>
        <w:trPr>
          <w:cantSplit/>
        </w:trPr>
        <w:tc>
          <w:p>
            <w:pPr>
              <w:pStyle w:val="BodyText"/>
            </w:pPr>
            <w:r>
              <w:t/>
            </w:r>
            <w:r>
              <w:t>252.223-7002</w:t>
            </w:r>
            <w:r>
              <w:t/>
            </w:r>
          </w:p>
        </w:tc>
        <w:tc>
          <w:p>
            <w:pPr>
              <w:pStyle w:val="BodyText"/>
            </w:pPr>
            <w:r>
              <w:t>0704-0272</w:t>
            </w:r>
          </w:p>
        </w:tc>
      </w:tr>
      <w:tr>
        <w:trPr>
          <w:cantSplit/>
        </w:trPr>
        <w:tc>
          <w:p>
            <w:pPr>
              <w:pStyle w:val="BodyText"/>
            </w:pPr>
            <w:r>
              <w:t/>
            </w:r>
            <w:r>
              <w:t>252.223-7003</w:t>
            </w:r>
            <w:r>
              <w:t/>
            </w:r>
          </w:p>
        </w:tc>
        <w:tc>
          <w:p>
            <w:pPr>
              <w:pStyle w:val="BodyText"/>
            </w:pPr>
            <w:r>
              <w:t>0704-0272</w:t>
            </w:r>
          </w:p>
        </w:tc>
      </w:tr>
      <w:tr>
        <w:trPr>
          <w:cantSplit/>
        </w:trPr>
        <w:tc>
          <w:p>
            <w:pPr>
              <w:pStyle w:val="BodyText"/>
            </w:pPr>
            <w:r>
              <w:t/>
            </w:r>
            <w:r>
              <w:t>252.223-7004</w:t>
            </w:r>
            <w:r>
              <w:t/>
            </w:r>
          </w:p>
        </w:tc>
        <w:tc>
          <w:p>
            <w:pPr>
              <w:pStyle w:val="BodyText"/>
            </w:pPr>
            <w:r>
              <w:t>0704-0272</w:t>
            </w:r>
          </w:p>
        </w:tc>
      </w:tr>
      <w:tr>
        <w:trPr>
          <w:cantSplit/>
        </w:trPr>
        <w:tc>
          <w:p>
            <w:pPr>
              <w:pStyle w:val="BodyText"/>
            </w:pPr>
            <w:r>
              <w:t/>
            </w:r>
            <w:r>
              <w:t>252.223-7007</w:t>
            </w:r>
            <w:r>
              <w:t/>
            </w:r>
          </w:p>
        </w:tc>
        <w:tc>
          <w:p>
            <w:pPr>
              <w:pStyle w:val="BodyText"/>
            </w:pPr>
            <w:r>
              <w:t>0704-0272</w:t>
            </w:r>
          </w:p>
        </w:tc>
      </w:tr>
      <w:tr>
        <w:trPr>
          <w:cantSplit/>
        </w:trPr>
        <w:tc>
          <w:p>
            <w:pPr>
              <w:pStyle w:val="BodyText"/>
            </w:pPr>
            <w:r>
              <w:t/>
            </w:r>
            <w:r>
              <w:t>252.225-7000</w:t>
            </w:r>
            <w:r>
              <w:t/>
            </w:r>
          </w:p>
        </w:tc>
        <w:tc>
          <w:p>
            <w:pPr>
              <w:pStyle w:val="BodyText"/>
            </w:pPr>
            <w:r>
              <w:t>0704-0229</w:t>
            </w:r>
          </w:p>
        </w:tc>
      </w:tr>
      <w:tr>
        <w:trPr>
          <w:cantSplit/>
        </w:trPr>
        <w:tc>
          <w:p>
            <w:pPr>
              <w:pStyle w:val="BodyText"/>
            </w:pPr>
            <w:r>
              <w:t/>
            </w:r>
            <w:r>
              <w:t>252.225-7003</w:t>
            </w:r>
            <w:r>
              <w:t/>
            </w:r>
          </w:p>
        </w:tc>
        <w:tc>
          <w:p>
            <w:pPr>
              <w:pStyle w:val="BodyText"/>
            </w:pPr>
            <w:r>
              <w:t>0704-0229</w:t>
            </w:r>
          </w:p>
        </w:tc>
      </w:tr>
      <w:tr>
        <w:trPr>
          <w:cantSplit/>
        </w:trPr>
        <w:tc>
          <w:p>
            <w:pPr>
              <w:pStyle w:val="BodyText"/>
            </w:pPr>
            <w:r>
              <w:t/>
            </w:r>
            <w:r>
              <w:t>252.225-7004</w:t>
            </w:r>
            <w:r>
              <w:t/>
            </w:r>
          </w:p>
        </w:tc>
        <w:tc>
          <w:p>
            <w:pPr>
              <w:pStyle w:val="BodyText"/>
            </w:pPr>
            <w:r>
              <w:t>0704-0229</w:t>
            </w:r>
          </w:p>
        </w:tc>
      </w:tr>
      <w:tr>
        <w:trPr>
          <w:cantSplit/>
        </w:trPr>
        <w:tc>
          <w:p>
            <w:pPr>
              <w:pStyle w:val="BodyText"/>
            </w:pPr>
            <w:r>
              <w:t/>
            </w:r>
            <w:r>
              <w:t>252.225-7005</w:t>
            </w:r>
            <w:r>
              <w:t/>
            </w:r>
          </w:p>
        </w:tc>
        <w:tc>
          <w:p>
            <w:pPr>
              <w:pStyle w:val="BodyText"/>
            </w:pPr>
            <w:r>
              <w:t>0704-0229</w:t>
            </w:r>
          </w:p>
        </w:tc>
      </w:tr>
      <w:tr>
        <w:trPr>
          <w:cantSplit/>
        </w:trPr>
        <w:tc>
          <w:p>
            <w:pPr>
              <w:pStyle w:val="BodyText"/>
            </w:pPr>
            <w:r>
              <w:t/>
            </w:r>
            <w:r>
              <w:t>252.225-7010</w:t>
            </w:r>
            <w:r>
              <w:t/>
            </w:r>
          </w:p>
        </w:tc>
        <w:tc>
          <w:p>
            <w:pPr>
              <w:pStyle w:val="BodyText"/>
            </w:pPr>
            <w:r>
              <w:t>0704-0229</w:t>
            </w:r>
          </w:p>
        </w:tc>
      </w:tr>
      <w:tr>
        <w:trPr>
          <w:cantSplit/>
        </w:trPr>
        <w:tc>
          <w:p>
            <w:pPr>
              <w:pStyle w:val="BodyText"/>
            </w:pPr>
            <w:r>
              <w:t/>
            </w:r>
            <w:r>
              <w:t>252.225-7013</w:t>
            </w:r>
            <w:r>
              <w:t/>
            </w:r>
          </w:p>
        </w:tc>
        <w:tc>
          <w:p>
            <w:pPr>
              <w:pStyle w:val="BodyText"/>
            </w:pPr>
            <w:r>
              <w:t>0704-0229</w:t>
            </w:r>
          </w:p>
        </w:tc>
      </w:tr>
      <w:tr>
        <w:trPr>
          <w:cantSplit/>
        </w:trPr>
        <w:tc>
          <w:p>
            <w:pPr>
              <w:pStyle w:val="BodyText"/>
            </w:pPr>
            <w:r>
              <w:t/>
            </w:r>
            <w:r>
              <w:t>252.225-7018</w:t>
            </w:r>
            <w:r>
              <w:t/>
            </w:r>
          </w:p>
        </w:tc>
        <w:tc>
          <w:p>
            <w:pPr>
              <w:pStyle w:val="BodyText"/>
            </w:pPr>
            <w:r>
              <w:t>0704-0229</w:t>
            </w:r>
          </w:p>
        </w:tc>
      </w:tr>
      <w:tr>
        <w:trPr>
          <w:cantSplit/>
        </w:trPr>
        <w:tc>
          <w:p>
            <w:pPr>
              <w:pStyle w:val="BodyText"/>
            </w:pPr>
            <w:r>
              <w:t/>
            </w:r>
            <w:r>
              <w:t>252.225-7020</w:t>
            </w:r>
            <w:r>
              <w:t/>
            </w:r>
          </w:p>
        </w:tc>
        <w:tc>
          <w:p>
            <w:pPr>
              <w:pStyle w:val="BodyText"/>
            </w:pPr>
            <w:r>
              <w:t>0704-0229</w:t>
            </w:r>
          </w:p>
        </w:tc>
      </w:tr>
      <w:tr>
        <w:trPr>
          <w:cantSplit/>
        </w:trPr>
        <w:tc>
          <w:p>
            <w:pPr>
              <w:pStyle w:val="BodyText"/>
            </w:pPr>
            <w:r>
              <w:t/>
            </w:r>
            <w:r>
              <w:t>252.225-7021</w:t>
            </w:r>
            <w:r>
              <w:t/>
            </w:r>
          </w:p>
        </w:tc>
        <w:tc>
          <w:p>
            <w:pPr>
              <w:pStyle w:val="BodyText"/>
            </w:pPr>
            <w:r>
              <w:t>0704-0229</w:t>
            </w:r>
          </w:p>
        </w:tc>
      </w:tr>
      <w:tr>
        <w:trPr>
          <w:cantSplit/>
        </w:trPr>
        <w:tc>
          <w:p>
            <w:pPr>
              <w:pStyle w:val="BodyText"/>
            </w:pPr>
            <w:r>
              <w:t/>
            </w:r>
            <w:r>
              <w:t>252.225-7023</w:t>
            </w:r>
            <w:r>
              <w:t/>
            </w:r>
          </w:p>
        </w:tc>
        <w:tc>
          <w:p>
            <w:pPr>
              <w:pStyle w:val="BodyText"/>
            </w:pPr>
            <w:r>
              <w:t>0704-0229</w:t>
            </w:r>
          </w:p>
        </w:tc>
      </w:tr>
      <w:tr>
        <w:trPr>
          <w:cantSplit/>
        </w:trPr>
        <w:tc>
          <w:p>
            <w:pPr>
              <w:pStyle w:val="BodyText"/>
            </w:pPr>
            <w:r>
              <w:t/>
            </w:r>
            <w:r>
              <w:t>252.225-7025</w:t>
            </w:r>
            <w:r>
              <w:t/>
            </w:r>
          </w:p>
        </w:tc>
        <w:tc>
          <w:p>
            <w:pPr>
              <w:pStyle w:val="BodyText"/>
            </w:pPr>
            <w:r>
              <w:t>0704-0229</w:t>
            </w:r>
          </w:p>
        </w:tc>
      </w:tr>
      <w:tr>
        <w:trPr>
          <w:cantSplit/>
        </w:trPr>
        <w:tc>
          <w:p>
            <w:pPr>
              <w:pStyle w:val="BodyText"/>
            </w:pPr>
            <w:r>
              <w:t/>
            </w:r>
            <w:r>
              <w:t>252.225-7032</w:t>
            </w:r>
            <w:r>
              <w:t/>
            </w:r>
          </w:p>
        </w:tc>
        <w:tc>
          <w:p>
            <w:pPr>
              <w:pStyle w:val="BodyText"/>
            </w:pPr>
            <w:r>
              <w:t>0704-0229</w:t>
            </w:r>
          </w:p>
        </w:tc>
      </w:tr>
      <w:tr>
        <w:trPr>
          <w:cantSplit/>
        </w:trPr>
        <w:tc>
          <w:p>
            <w:pPr>
              <w:pStyle w:val="BodyText"/>
            </w:pPr>
            <w:r>
              <w:t/>
            </w:r>
            <w:r>
              <w:t>252.225-7033</w:t>
            </w:r>
            <w:r>
              <w:t/>
            </w:r>
          </w:p>
        </w:tc>
        <w:tc>
          <w:p>
            <w:pPr>
              <w:pStyle w:val="BodyText"/>
            </w:pPr>
            <w:r>
              <w:t>0704-0229</w:t>
            </w:r>
          </w:p>
        </w:tc>
      </w:tr>
      <w:tr>
        <w:trPr>
          <w:cantSplit/>
        </w:trPr>
        <w:tc>
          <w:p>
            <w:pPr>
              <w:pStyle w:val="BodyText"/>
            </w:pPr>
            <w:r>
              <w:t/>
            </w:r>
            <w:r>
              <w:t>252.225-7035</w:t>
            </w:r>
            <w:r>
              <w:t/>
            </w:r>
          </w:p>
        </w:tc>
        <w:tc>
          <w:p>
            <w:pPr>
              <w:pStyle w:val="BodyText"/>
            </w:pPr>
            <w:r>
              <w:t>0704-0229</w:t>
            </w:r>
          </w:p>
        </w:tc>
      </w:tr>
      <w:tr>
        <w:trPr>
          <w:cantSplit/>
        </w:trPr>
        <w:tc>
          <w:p>
            <w:pPr>
              <w:pStyle w:val="BodyText"/>
            </w:pPr>
            <w:r>
              <w:t/>
            </w:r>
            <w:r>
              <w:t>252.225-7039</w:t>
            </w:r>
            <w:r>
              <w:t/>
            </w:r>
          </w:p>
        </w:tc>
        <w:tc>
          <w:p>
            <w:pPr>
              <w:pStyle w:val="BodyText"/>
            </w:pPr>
            <w:r>
              <w:t>0704-0549</w:t>
            </w:r>
          </w:p>
        </w:tc>
      </w:tr>
      <w:tr>
        <w:trPr>
          <w:cantSplit/>
        </w:trPr>
        <w:tc>
          <w:p>
            <w:pPr>
              <w:pStyle w:val="BodyText"/>
            </w:pPr>
            <w:r>
              <w:t/>
            </w:r>
            <w:r>
              <w:t>252.225-7040</w:t>
            </w:r>
            <w:r>
              <w:t/>
            </w:r>
          </w:p>
        </w:tc>
        <w:tc>
          <w:p>
            <w:pPr>
              <w:pStyle w:val="BodyText"/>
            </w:pPr>
            <w:r>
              <w:t>0704-0460</w:t>
            </w:r>
          </w:p>
        </w:tc>
      </w:tr>
      <w:tr>
        <w:trPr>
          <w:cantSplit/>
        </w:trPr>
        <w:tc>
          <w:p>
            <w:pPr>
              <w:pStyle w:val="BodyText"/>
            </w:pPr>
            <w:r>
              <w:t/>
            </w:r>
            <w:r>
              <w:t>252.225-7046</w:t>
            </w:r>
            <w:r>
              <w:t/>
            </w:r>
          </w:p>
        </w:tc>
        <w:tc>
          <w:p>
            <w:pPr>
              <w:pStyle w:val="BodyText"/>
            </w:pPr>
            <w:r>
              <w:t>0704-0229</w:t>
            </w:r>
          </w:p>
        </w:tc>
      </w:tr>
      <w:tr>
        <w:trPr>
          <w:cantSplit/>
        </w:trPr>
        <w:tc>
          <w:p>
            <w:pPr>
              <w:pStyle w:val="BodyText"/>
            </w:pPr>
            <w:r>
              <w:t/>
            </w:r>
            <w:r>
              <w:t>252.225-7049</w:t>
            </w:r>
            <w:r>
              <w:t/>
            </w:r>
          </w:p>
        </w:tc>
        <w:tc>
          <w:p>
            <w:pPr>
              <w:pStyle w:val="BodyText"/>
            </w:pPr>
            <w:r>
              <w:t>0704-0525</w:t>
            </w:r>
          </w:p>
        </w:tc>
      </w:tr>
      <w:tr>
        <w:trPr>
          <w:cantSplit/>
        </w:trPr>
        <w:tc>
          <w:p>
            <w:pPr>
              <w:pStyle w:val="BodyText"/>
            </w:pPr>
            <w:r>
              <w:t/>
            </w:r>
            <w:r>
              <w:t>252.225-7050</w:t>
            </w:r>
            <w:r>
              <w:t/>
            </w:r>
          </w:p>
        </w:tc>
        <w:tc>
          <w:p>
            <w:pPr>
              <w:pStyle w:val="BodyText"/>
            </w:pPr>
            <w:r>
              <w:t>0704-0187</w:t>
            </w:r>
          </w:p>
        </w:tc>
      </w:tr>
      <w:tr>
        <w:trPr>
          <w:cantSplit/>
        </w:trPr>
        <w:tc>
          <w:p>
            <w:pPr>
              <w:pStyle w:val="BodyText"/>
            </w:pPr>
            <w:r>
              <w:t/>
            </w:r>
            <w:r>
              <w:t>252.227-7013</w:t>
            </w:r>
            <w:r>
              <w:t/>
            </w:r>
          </w:p>
        </w:tc>
        <w:tc>
          <w:p>
            <w:pPr>
              <w:pStyle w:val="BodyText"/>
            </w:pPr>
            <w:r>
              <w:t>0704-0369</w:t>
            </w:r>
          </w:p>
        </w:tc>
      </w:tr>
      <w:tr>
        <w:trPr>
          <w:cantSplit/>
        </w:trPr>
        <w:tc>
          <w:p>
            <w:pPr>
              <w:pStyle w:val="BodyText"/>
            </w:pPr>
            <w:r>
              <w:t/>
            </w:r>
            <w:r>
              <w:t>252.227-7014</w:t>
            </w:r>
            <w:r>
              <w:t/>
            </w:r>
          </w:p>
        </w:tc>
        <w:tc>
          <w:p>
            <w:pPr>
              <w:pStyle w:val="BodyText"/>
            </w:pPr>
            <w:r>
              <w:t>0704-0369</w:t>
            </w:r>
          </w:p>
        </w:tc>
      </w:tr>
      <w:tr>
        <w:trPr>
          <w:cantSplit/>
        </w:trPr>
        <w:tc>
          <w:p>
            <w:pPr>
              <w:pStyle w:val="BodyText"/>
            </w:pPr>
            <w:r>
              <w:t/>
            </w:r>
            <w:r>
              <w:t>252.227-7017</w:t>
            </w:r>
            <w:r>
              <w:t/>
            </w:r>
          </w:p>
        </w:tc>
        <w:tc>
          <w:p>
            <w:pPr>
              <w:pStyle w:val="BodyText"/>
            </w:pPr>
            <w:r>
              <w:t>0704-0369</w:t>
            </w:r>
          </w:p>
        </w:tc>
      </w:tr>
      <w:tr>
        <w:trPr>
          <w:cantSplit/>
        </w:trPr>
        <w:tc>
          <w:p>
            <w:pPr>
              <w:pStyle w:val="BodyText"/>
            </w:pPr>
            <w:r>
              <w:t/>
            </w:r>
            <w:r>
              <w:t>252.227-7018</w:t>
            </w:r>
            <w:r>
              <w:t/>
            </w:r>
          </w:p>
        </w:tc>
        <w:tc>
          <w:p>
            <w:pPr>
              <w:pStyle w:val="BodyText"/>
            </w:pPr>
            <w:r>
              <w:t>0704-0369</w:t>
            </w:r>
          </w:p>
        </w:tc>
      </w:tr>
      <w:tr>
        <w:trPr>
          <w:cantSplit/>
        </w:trPr>
        <w:tc>
          <w:p>
            <w:pPr>
              <w:pStyle w:val="BodyText"/>
            </w:pPr>
            <w:r>
              <w:t/>
            </w:r>
            <w:r>
              <w:t>252.227-7019</w:t>
            </w:r>
            <w:r>
              <w:t/>
            </w:r>
          </w:p>
        </w:tc>
        <w:tc>
          <w:p>
            <w:pPr>
              <w:pStyle w:val="BodyText"/>
            </w:pPr>
            <w:r>
              <w:t>0704-0369</w:t>
            </w:r>
          </w:p>
        </w:tc>
      </w:tr>
      <w:tr>
        <w:trPr>
          <w:cantSplit/>
        </w:trPr>
        <w:tc>
          <w:p>
            <w:pPr>
              <w:pStyle w:val="BodyText"/>
            </w:pPr>
            <w:r>
              <w:t/>
            </w:r>
            <w:r>
              <w:t>252.227-7025</w:t>
            </w:r>
            <w:r>
              <w:t/>
            </w:r>
          </w:p>
        </w:tc>
        <w:tc>
          <w:p>
            <w:pPr>
              <w:pStyle w:val="BodyText"/>
            </w:pPr>
            <w:r>
              <w:t>0704-0369</w:t>
            </w:r>
          </w:p>
        </w:tc>
      </w:tr>
      <w:tr>
        <w:trPr>
          <w:cantSplit/>
        </w:trPr>
        <w:tc>
          <w:p>
            <w:pPr>
              <w:pStyle w:val="BodyText"/>
            </w:pPr>
            <w:r>
              <w:t/>
            </w:r>
            <w:r>
              <w:t>252.227-7028</w:t>
            </w:r>
            <w:r>
              <w:t/>
            </w:r>
          </w:p>
        </w:tc>
        <w:tc>
          <w:p>
            <w:pPr>
              <w:pStyle w:val="BodyText"/>
            </w:pPr>
            <w:r>
              <w:t>0704-0369</w:t>
            </w:r>
          </w:p>
        </w:tc>
      </w:tr>
      <w:tr>
        <w:trPr>
          <w:cantSplit/>
        </w:trPr>
        <w:tc>
          <w:p>
            <w:pPr>
              <w:pStyle w:val="BodyText"/>
            </w:pPr>
            <w:r>
              <w:t/>
            </w:r>
            <w:r>
              <w:t>252.227-7037</w:t>
            </w:r>
            <w:r>
              <w:t/>
            </w:r>
          </w:p>
        </w:tc>
        <w:tc>
          <w:p>
            <w:pPr>
              <w:pStyle w:val="BodyText"/>
            </w:pPr>
            <w:r>
              <w:t>0704-0369</w:t>
            </w:r>
          </w:p>
        </w:tc>
      </w:tr>
      <w:tr>
        <w:trPr>
          <w:cantSplit/>
        </w:trPr>
        <w:tc>
          <w:p>
            <w:pPr>
              <w:pStyle w:val="BodyText"/>
            </w:pPr>
            <w:r>
              <w:t/>
            </w:r>
            <w:r>
              <w:t>252.228-7000</w:t>
            </w:r>
            <w:r>
              <w:t/>
            </w:r>
          </w:p>
        </w:tc>
        <w:tc>
          <w:p>
            <w:pPr>
              <w:pStyle w:val="BodyText"/>
            </w:pPr>
            <w:r>
              <w:t>0704-0216</w:t>
            </w:r>
          </w:p>
        </w:tc>
      </w:tr>
      <w:tr>
        <w:trPr>
          <w:cantSplit/>
        </w:trPr>
        <w:tc>
          <w:p>
            <w:pPr>
              <w:pStyle w:val="BodyText"/>
            </w:pPr>
            <w:r>
              <w:t/>
            </w:r>
            <w:r>
              <w:t>252.228-7005</w:t>
            </w:r>
            <w:r>
              <w:t/>
            </w:r>
          </w:p>
        </w:tc>
        <w:tc>
          <w:p>
            <w:pPr>
              <w:pStyle w:val="BodyText"/>
            </w:pPr>
            <w:r>
              <w:t>0704-0216</w:t>
            </w:r>
          </w:p>
        </w:tc>
      </w:tr>
      <w:tr>
        <w:trPr>
          <w:cantSplit/>
        </w:trPr>
        <w:tc>
          <w:p>
            <w:pPr>
              <w:pStyle w:val="BodyText"/>
            </w:pPr>
            <w:r>
              <w:t/>
            </w:r>
            <w:r>
              <w:t>252.228-7006</w:t>
            </w:r>
            <w:r>
              <w:t/>
            </w:r>
          </w:p>
        </w:tc>
        <w:tc>
          <w:p>
            <w:pPr>
              <w:pStyle w:val="BodyText"/>
            </w:pPr>
            <w:r>
              <w:t>0704-0216</w:t>
            </w:r>
          </w:p>
        </w:tc>
      </w:tr>
      <w:tr>
        <w:trPr>
          <w:cantSplit/>
        </w:trPr>
        <w:tc>
          <w:p>
            <w:pPr>
              <w:pStyle w:val="BodyText"/>
            </w:pPr>
            <w:r>
              <w:t/>
            </w:r>
            <w:r>
              <w:t>252.229-7010</w:t>
            </w:r>
            <w:r>
              <w:t/>
            </w:r>
          </w:p>
        </w:tc>
        <w:tc>
          <w:p>
            <w:pPr>
              <w:pStyle w:val="BodyText"/>
            </w:pPr>
            <w:r>
              <w:t>0704-0390</w:t>
            </w:r>
          </w:p>
        </w:tc>
      </w:tr>
      <w:tr>
        <w:trPr>
          <w:cantSplit/>
        </w:trPr>
        <w:tc>
          <w:p>
            <w:pPr>
              <w:pStyle w:val="BodyText"/>
            </w:pPr>
            <w:r>
              <w:t/>
            </w:r>
            <w:r>
              <w:t>252.232-7002</w:t>
            </w:r>
            <w:r>
              <w:t/>
            </w:r>
          </w:p>
        </w:tc>
        <w:tc>
          <w:p>
            <w:pPr>
              <w:pStyle w:val="BodyText"/>
            </w:pPr>
            <w:r>
              <w:t>0704-0321</w:t>
            </w:r>
          </w:p>
        </w:tc>
      </w:tr>
      <w:tr>
        <w:trPr>
          <w:cantSplit/>
        </w:trPr>
        <w:tc>
          <w:p>
            <w:pPr>
              <w:pStyle w:val="BodyText"/>
            </w:pPr>
            <w:r>
              <w:t/>
            </w:r>
            <w:r>
              <w:t>252.232-7007</w:t>
            </w:r>
            <w:r>
              <w:t/>
            </w:r>
          </w:p>
        </w:tc>
        <w:tc>
          <w:p>
            <w:pPr>
              <w:pStyle w:val="BodyText"/>
            </w:pPr>
            <w:r>
              <w:t>0704-0359</w:t>
            </w:r>
          </w:p>
        </w:tc>
      </w:tr>
      <w:tr>
        <w:trPr>
          <w:cantSplit/>
        </w:trPr>
        <w:tc>
          <w:p>
            <w:pPr>
              <w:pStyle w:val="BodyText"/>
            </w:pPr>
            <w:r>
              <w:t/>
            </w:r>
            <w:r>
              <w:t>252.234-7002</w:t>
            </w:r>
            <w:r>
              <w:t/>
            </w:r>
          </w:p>
        </w:tc>
        <w:tc>
          <w:p>
            <w:pPr>
              <w:pStyle w:val="BodyText"/>
            </w:pPr>
            <w:r>
              <w:t>0704-0479</w:t>
            </w:r>
          </w:p>
        </w:tc>
      </w:tr>
      <w:tr>
        <w:trPr>
          <w:cantSplit/>
        </w:trPr>
        <w:tc>
          <w:p>
            <w:pPr>
              <w:pStyle w:val="BodyText"/>
            </w:pPr>
            <w:r>
              <w:t/>
            </w:r>
            <w:r>
              <w:t>252.235-7000</w:t>
            </w:r>
            <w:r>
              <w:t/>
            </w:r>
          </w:p>
        </w:tc>
        <w:tc>
          <w:p>
            <w:pPr>
              <w:pStyle w:val="BodyText"/>
            </w:pPr>
            <w:r>
              <w:t>0704-0187</w:t>
            </w:r>
          </w:p>
        </w:tc>
      </w:tr>
      <w:tr>
        <w:trPr>
          <w:cantSplit/>
        </w:trPr>
        <w:tc>
          <w:p>
            <w:pPr>
              <w:pStyle w:val="BodyText"/>
            </w:pPr>
            <w:r>
              <w:t/>
            </w:r>
            <w:r>
              <w:t>252.235-7001</w:t>
            </w:r>
            <w:r>
              <w:t/>
            </w:r>
          </w:p>
        </w:tc>
        <w:tc>
          <w:p>
            <w:pPr>
              <w:pStyle w:val="BodyText"/>
            </w:pPr>
            <w:r>
              <w:t>0704-0187</w:t>
            </w:r>
          </w:p>
        </w:tc>
      </w:tr>
      <w:tr>
        <w:trPr>
          <w:cantSplit/>
        </w:trPr>
        <w:tc>
          <w:p>
            <w:pPr>
              <w:pStyle w:val="BodyText"/>
            </w:pPr>
            <w:r>
              <w:t/>
            </w:r>
            <w:r>
              <w:t>252.235-7003</w:t>
            </w:r>
            <w:r>
              <w:t/>
            </w:r>
          </w:p>
        </w:tc>
        <w:tc>
          <w:p>
            <w:pPr>
              <w:pStyle w:val="BodyText"/>
            </w:pPr>
            <w:r>
              <w:t>0704-0187</w:t>
            </w:r>
          </w:p>
        </w:tc>
      </w:tr>
      <w:tr>
        <w:trPr>
          <w:cantSplit/>
        </w:trPr>
        <w:tc>
          <w:p>
            <w:pPr>
              <w:pStyle w:val="BodyText"/>
            </w:pPr>
            <w:r>
              <w:t/>
            </w:r>
            <w:r>
              <w:t>252.236-7000</w:t>
            </w:r>
            <w:r>
              <w:t/>
            </w:r>
          </w:p>
        </w:tc>
        <w:tc>
          <w:p>
            <w:pPr>
              <w:pStyle w:val="BodyText"/>
            </w:pPr>
            <w:r>
              <w:t>0704-0255</w:t>
            </w:r>
          </w:p>
        </w:tc>
      </w:tr>
      <w:tr>
        <w:trPr>
          <w:cantSplit/>
        </w:trPr>
        <w:tc>
          <w:p>
            <w:pPr>
              <w:pStyle w:val="BodyText"/>
            </w:pPr>
            <w:r>
              <w:t/>
            </w:r>
            <w:r>
              <w:t>252.236-7002</w:t>
            </w:r>
            <w:r>
              <w:t/>
            </w:r>
          </w:p>
        </w:tc>
        <w:tc>
          <w:p>
            <w:pPr>
              <w:pStyle w:val="BodyText"/>
            </w:pPr>
            <w:r>
              <w:t>0704-0255</w:t>
            </w:r>
          </w:p>
        </w:tc>
      </w:tr>
      <w:tr>
        <w:trPr>
          <w:cantSplit/>
        </w:trPr>
        <w:tc>
          <w:p>
            <w:pPr>
              <w:pStyle w:val="BodyText"/>
            </w:pPr>
            <w:r>
              <w:t/>
            </w:r>
            <w:r>
              <w:t>252.236-7003</w:t>
            </w:r>
            <w:r>
              <w:t/>
            </w:r>
          </w:p>
        </w:tc>
        <w:tc>
          <w:p>
            <w:pPr>
              <w:pStyle w:val="BodyText"/>
            </w:pPr>
            <w:r>
              <w:t>0704-0255</w:t>
            </w:r>
          </w:p>
        </w:tc>
      </w:tr>
      <w:tr>
        <w:trPr>
          <w:cantSplit/>
        </w:trPr>
        <w:tc>
          <w:p>
            <w:pPr>
              <w:pStyle w:val="BodyText"/>
            </w:pPr>
            <w:r>
              <w:t/>
            </w:r>
            <w:r>
              <w:t>252.236-7004</w:t>
            </w:r>
            <w:r>
              <w:t/>
            </w:r>
          </w:p>
        </w:tc>
        <w:tc>
          <w:p>
            <w:pPr>
              <w:pStyle w:val="BodyText"/>
            </w:pPr>
            <w:r>
              <w:t>0704-0255</w:t>
            </w:r>
          </w:p>
        </w:tc>
      </w:tr>
      <w:tr>
        <w:trPr>
          <w:cantSplit/>
        </w:trPr>
        <w:tc>
          <w:p>
            <w:pPr>
              <w:pStyle w:val="BodyText"/>
            </w:pPr>
            <w:r>
              <w:t/>
            </w:r>
            <w:r>
              <w:t>252.236-7010</w:t>
            </w:r>
            <w:r>
              <w:t/>
            </w:r>
          </w:p>
        </w:tc>
        <w:tc>
          <w:p>
            <w:pPr>
              <w:pStyle w:val="BodyText"/>
            </w:pPr>
            <w:r>
              <w:t>0704-0255</w:t>
            </w:r>
          </w:p>
        </w:tc>
      </w:tr>
      <w:tr>
        <w:trPr>
          <w:cantSplit/>
        </w:trPr>
        <w:tc>
          <w:p>
            <w:pPr>
              <w:pStyle w:val="BodyText"/>
            </w:pPr>
            <w:r>
              <w:t/>
            </w:r>
            <w:r>
              <w:t>252.236-7012</w:t>
            </w:r>
            <w:r>
              <w:t/>
            </w:r>
          </w:p>
        </w:tc>
        <w:tc>
          <w:p>
            <w:pPr>
              <w:pStyle w:val="BodyText"/>
            </w:pPr>
            <w:r>
              <w:t>0704-0255</w:t>
            </w:r>
          </w:p>
        </w:tc>
      </w:tr>
      <w:tr>
        <w:trPr>
          <w:cantSplit/>
        </w:trPr>
        <w:tc>
          <w:p>
            <w:pPr>
              <w:pStyle w:val="BodyText"/>
            </w:pPr>
            <w:r>
              <w:t/>
            </w:r>
            <w:r>
              <w:t>252.237-7000</w:t>
            </w:r>
            <w:r>
              <w:t/>
            </w:r>
          </w:p>
        </w:tc>
        <w:tc>
          <w:p>
            <w:pPr>
              <w:pStyle w:val="BodyText"/>
            </w:pPr>
            <w:r>
              <w:t>0704-0231</w:t>
            </w:r>
          </w:p>
        </w:tc>
      </w:tr>
      <w:tr>
        <w:trPr>
          <w:cantSplit/>
        </w:trPr>
        <w:tc>
          <w:p>
            <w:pPr>
              <w:pStyle w:val="BodyText"/>
            </w:pPr>
            <w:r>
              <w:t/>
            </w:r>
            <w:r>
              <w:t>252.237-7011</w:t>
            </w:r>
            <w:r>
              <w:t/>
            </w:r>
          </w:p>
        </w:tc>
        <w:tc>
          <w:p>
            <w:pPr>
              <w:pStyle w:val="BodyText"/>
            </w:pPr>
            <w:r>
              <w:t>0704-0231</w:t>
            </w:r>
          </w:p>
        </w:tc>
      </w:tr>
      <w:tr>
        <w:trPr>
          <w:cantSplit/>
        </w:trPr>
        <w:tc>
          <w:p>
            <w:pPr>
              <w:pStyle w:val="BodyText"/>
            </w:pPr>
            <w:r>
              <w:t/>
            </w:r>
            <w:r>
              <w:t>252.237-7023</w:t>
            </w:r>
            <w:r>
              <w:t/>
            </w:r>
          </w:p>
        </w:tc>
        <w:tc>
          <w:p>
            <w:pPr>
              <w:pStyle w:val="BodyText"/>
            </w:pPr>
            <w:r>
              <w:t>0704-0231</w:t>
            </w:r>
          </w:p>
        </w:tc>
      </w:tr>
      <w:tr>
        <w:trPr>
          <w:cantSplit/>
        </w:trPr>
        <w:tc>
          <w:p>
            <w:pPr>
              <w:pStyle w:val="BodyText"/>
            </w:pPr>
            <w:r>
              <w:t/>
            </w:r>
            <w:r>
              <w:t>252.237-7024</w:t>
            </w:r>
            <w:r>
              <w:t/>
            </w:r>
          </w:p>
        </w:tc>
        <w:tc>
          <w:p>
            <w:pPr>
              <w:pStyle w:val="BodyText"/>
            </w:pPr>
            <w:r>
              <w:t>0704-0231</w:t>
            </w:r>
          </w:p>
        </w:tc>
      </w:tr>
      <w:tr>
        <w:trPr>
          <w:cantSplit/>
        </w:trPr>
        <w:tc>
          <w:p>
            <w:pPr>
              <w:pStyle w:val="BodyText"/>
            </w:pPr>
            <w:r>
              <w:t/>
            </w:r>
            <w:r>
              <w:t>252.239-7000</w:t>
            </w:r>
            <w:r>
              <w:t/>
            </w:r>
          </w:p>
        </w:tc>
        <w:tc>
          <w:p>
            <w:pPr>
              <w:pStyle w:val="BodyText"/>
            </w:pPr>
            <w:r>
              <w:t>0704-0341</w:t>
            </w:r>
          </w:p>
        </w:tc>
      </w:tr>
      <w:tr>
        <w:trPr>
          <w:cantSplit/>
        </w:trPr>
        <w:tc>
          <w:p>
            <w:pPr>
              <w:pStyle w:val="BodyText"/>
            </w:pPr>
            <w:r>
              <w:t/>
            </w:r>
            <w:r>
              <w:t>252.239-7006</w:t>
            </w:r>
            <w:r>
              <w:t/>
            </w:r>
          </w:p>
        </w:tc>
        <w:tc>
          <w:p>
            <w:pPr>
              <w:pStyle w:val="BodyText"/>
            </w:pPr>
            <w:r>
              <w:t>0704-0341</w:t>
            </w:r>
          </w:p>
        </w:tc>
      </w:tr>
      <w:tr>
        <w:trPr>
          <w:cantSplit/>
        </w:trPr>
        <w:tc>
          <w:p>
            <w:pPr>
              <w:pStyle w:val="BodyText"/>
            </w:pPr>
            <w:r>
              <w:t/>
            </w:r>
            <w:r>
              <w:t>252.239-7009</w:t>
            </w:r>
            <w:r>
              <w:t/>
            </w:r>
          </w:p>
        </w:tc>
        <w:tc>
          <w:p>
            <w:pPr>
              <w:pStyle w:val="BodyText"/>
            </w:pPr>
            <w:r>
              <w:t>0704-0478</w:t>
            </w:r>
          </w:p>
        </w:tc>
      </w:tr>
      <w:tr>
        <w:trPr>
          <w:cantSplit/>
        </w:trPr>
        <w:tc>
          <w:p>
            <w:pPr>
              <w:pStyle w:val="BodyText"/>
            </w:pPr>
            <w:r>
              <w:t/>
            </w:r>
            <w:r>
              <w:t>252.239-7010</w:t>
            </w:r>
            <w:r>
              <w:t/>
            </w:r>
          </w:p>
        </w:tc>
        <w:tc>
          <w:p>
            <w:pPr>
              <w:pStyle w:val="BodyText"/>
            </w:pPr>
            <w:r>
              <w:t>0704-0478</w:t>
            </w:r>
          </w:p>
        </w:tc>
      </w:tr>
      <w:tr>
        <w:trPr>
          <w:cantSplit/>
        </w:trPr>
        <w:tc>
          <w:p>
            <w:pPr>
              <w:pStyle w:val="BodyText"/>
            </w:pPr>
            <w:r>
              <w:t/>
            </w:r>
            <w:r>
              <w:t>252.242-7004</w:t>
            </w:r>
            <w:r>
              <w:t/>
            </w:r>
          </w:p>
        </w:tc>
        <w:tc>
          <w:p>
            <w:pPr>
              <w:pStyle w:val="BodyText"/>
            </w:pPr>
            <w:r>
              <w:t>0704-0250</w:t>
            </w:r>
          </w:p>
        </w:tc>
      </w:tr>
      <w:tr>
        <w:trPr>
          <w:cantSplit/>
        </w:trPr>
        <w:tc>
          <w:p>
            <w:pPr>
              <w:pStyle w:val="BodyText"/>
            </w:pPr>
            <w:r>
              <w:t/>
            </w:r>
            <w:r>
              <w:t>252.243-7002</w:t>
            </w:r>
            <w:r>
              <w:t/>
            </w:r>
          </w:p>
        </w:tc>
        <w:tc>
          <w:p>
            <w:pPr>
              <w:pStyle w:val="BodyText"/>
            </w:pPr>
            <w:r>
              <w:t>0704-0397</w:t>
            </w:r>
          </w:p>
        </w:tc>
      </w:tr>
      <w:tr>
        <w:trPr>
          <w:cantSplit/>
        </w:trPr>
        <w:tc>
          <w:p>
            <w:pPr>
              <w:pStyle w:val="BodyText"/>
            </w:pPr>
            <w:r>
              <w:t/>
            </w:r>
            <w:r>
              <w:t>252.244-7001</w:t>
            </w:r>
            <w:r>
              <w:t/>
            </w:r>
          </w:p>
        </w:tc>
        <w:tc>
          <w:p>
            <w:pPr>
              <w:pStyle w:val="BodyText"/>
            </w:pPr>
            <w:r>
              <w:t>0704-0253</w:t>
            </w:r>
          </w:p>
        </w:tc>
      </w:tr>
      <w:tr>
        <w:trPr>
          <w:cantSplit/>
        </w:trPr>
        <w:tc>
          <w:p>
            <w:pPr>
              <w:pStyle w:val="BodyText"/>
            </w:pPr>
            <w:r>
              <w:t/>
            </w:r>
            <w:r>
              <w:t>252.245-7003</w:t>
            </w:r>
            <w:r>
              <w:t/>
            </w:r>
          </w:p>
        </w:tc>
        <w:tc>
          <w:p>
            <w:pPr>
              <w:pStyle w:val="BodyText"/>
            </w:pPr>
            <w:r>
              <w:t>0704-0246</w:t>
            </w:r>
          </w:p>
        </w:tc>
      </w:tr>
      <w:tr>
        <w:trPr>
          <w:cantSplit/>
        </w:trPr>
        <w:tc>
          <w:p>
            <w:pPr>
              <w:pStyle w:val="BodyText"/>
            </w:pPr>
            <w:r>
              <w:t/>
            </w:r>
            <w:r>
              <w:t>252.246-7003</w:t>
            </w:r>
            <w:r>
              <w:t/>
            </w:r>
          </w:p>
        </w:tc>
        <w:tc>
          <w:p>
            <w:pPr>
              <w:pStyle w:val="BodyText"/>
            </w:pPr>
            <w:r>
              <w:t>0704-0441</w:t>
            </w:r>
          </w:p>
        </w:tc>
      </w:tr>
      <w:tr>
        <w:trPr>
          <w:cantSplit/>
        </w:trPr>
        <w:tc>
          <w:p>
            <w:pPr>
              <w:pStyle w:val="BodyText"/>
            </w:pPr>
            <w:r>
              <w:t/>
            </w:r>
            <w:r>
              <w:t>252.246-7005</w:t>
            </w:r>
            <w:r>
              <w:t/>
            </w:r>
          </w:p>
        </w:tc>
        <w:tc>
          <w:p>
            <w:pPr>
              <w:pStyle w:val="BodyText"/>
            </w:pPr>
            <w:r>
              <w:t>0704-0481</w:t>
            </w:r>
          </w:p>
        </w:tc>
      </w:tr>
      <w:tr>
        <w:trPr>
          <w:cantSplit/>
        </w:trPr>
        <w:tc>
          <w:p>
            <w:pPr>
              <w:pStyle w:val="BodyText"/>
            </w:pPr>
            <w:r>
              <w:t/>
            </w:r>
            <w:r>
              <w:t>252.246-7006</w:t>
            </w:r>
            <w:r>
              <w:t/>
            </w:r>
          </w:p>
        </w:tc>
        <w:tc>
          <w:p>
            <w:pPr>
              <w:pStyle w:val="BodyText"/>
            </w:pPr>
            <w:r>
              <w:t>0704-0481</w:t>
            </w:r>
          </w:p>
        </w:tc>
      </w:tr>
      <w:tr>
        <w:trPr>
          <w:cantSplit/>
        </w:trPr>
        <w:tc>
          <w:p>
            <w:pPr>
              <w:pStyle w:val="BodyText"/>
            </w:pPr>
            <w:r>
              <w:t/>
            </w:r>
            <w:r>
              <w:t>252.246-7008</w:t>
            </w:r>
            <w:r>
              <w:t/>
            </w:r>
          </w:p>
        </w:tc>
        <w:tc>
          <w:p>
            <w:pPr>
              <w:pStyle w:val="BodyText"/>
            </w:pPr>
            <w:r>
              <w:t>0704-0541</w:t>
            </w:r>
          </w:p>
        </w:tc>
      </w:tr>
      <w:tr>
        <w:trPr>
          <w:cantSplit/>
        </w:trPr>
        <w:tc>
          <w:p>
            <w:pPr>
              <w:pStyle w:val="BodyText"/>
            </w:pPr>
            <w:r>
              <w:t/>
            </w:r>
            <w:r>
              <w:t>252.247-7000</w:t>
            </w:r>
            <w:r>
              <w:t/>
            </w:r>
          </w:p>
        </w:tc>
        <w:tc>
          <w:p>
            <w:pPr>
              <w:pStyle w:val="BodyText"/>
            </w:pPr>
            <w:r>
              <w:t>0704-0245</w:t>
            </w:r>
          </w:p>
        </w:tc>
      </w:tr>
      <w:tr>
        <w:trPr>
          <w:cantSplit/>
        </w:trPr>
        <w:tc>
          <w:p>
            <w:pPr>
              <w:pStyle w:val="BodyText"/>
            </w:pPr>
            <w:r>
              <w:t/>
            </w:r>
            <w:r>
              <w:t>252.247-7001</w:t>
            </w:r>
            <w:r>
              <w:t/>
            </w:r>
          </w:p>
        </w:tc>
        <w:tc>
          <w:p>
            <w:pPr>
              <w:pStyle w:val="BodyText"/>
            </w:pPr>
            <w:r>
              <w:t>0704-0245</w:t>
            </w:r>
          </w:p>
        </w:tc>
      </w:tr>
      <w:tr>
        <w:trPr>
          <w:cantSplit/>
        </w:trPr>
        <w:tc>
          <w:p>
            <w:pPr>
              <w:pStyle w:val="BodyText"/>
            </w:pPr>
            <w:r>
              <w:t/>
            </w:r>
            <w:r>
              <w:t>252.247-7002</w:t>
            </w:r>
            <w:r>
              <w:t/>
            </w:r>
          </w:p>
        </w:tc>
        <w:tc>
          <w:p>
            <w:pPr>
              <w:pStyle w:val="BodyText"/>
            </w:pPr>
            <w:r>
              <w:t>0704-0245</w:t>
            </w:r>
          </w:p>
        </w:tc>
      </w:tr>
      <w:tr>
        <w:trPr>
          <w:cantSplit/>
        </w:trPr>
        <w:tc>
          <w:p>
            <w:pPr>
              <w:pStyle w:val="BodyText"/>
            </w:pPr>
            <w:r>
              <w:t/>
            </w:r>
            <w:r>
              <w:t>252.247-7007</w:t>
            </w:r>
            <w:r>
              <w:t/>
            </w:r>
          </w:p>
        </w:tc>
        <w:tc>
          <w:p>
            <w:pPr>
              <w:pStyle w:val="BodyText"/>
            </w:pPr>
            <w:r>
              <w:t>0704-0245</w:t>
            </w:r>
          </w:p>
        </w:tc>
      </w:tr>
      <w:tr>
        <w:trPr>
          <w:cantSplit/>
        </w:trPr>
        <w:tc>
          <w:p>
            <w:pPr>
              <w:pStyle w:val="BodyText"/>
            </w:pPr>
            <w:r>
              <w:t/>
            </w:r>
            <w:r>
              <w:t>252.247-7022</w:t>
            </w:r>
            <w:r>
              <w:t/>
            </w:r>
          </w:p>
        </w:tc>
        <w:tc>
          <w:p>
            <w:pPr>
              <w:pStyle w:val="BodyText"/>
            </w:pPr>
            <w:r>
              <w:t>0704-0245</w:t>
            </w:r>
          </w:p>
        </w:tc>
      </w:tr>
      <w:tr>
        <w:trPr>
          <w:cantSplit/>
        </w:trPr>
        <w:tc>
          <w:p>
            <w:pPr>
              <w:pStyle w:val="BodyText"/>
            </w:pPr>
            <w:r>
              <w:t/>
            </w:r>
            <w:r>
              <w:t>252.247-7023</w:t>
            </w:r>
            <w:r>
              <w:t/>
            </w:r>
          </w:p>
        </w:tc>
        <w:tc>
          <w:p>
            <w:pPr>
              <w:pStyle w:val="BodyText"/>
            </w:pPr>
            <w:r>
              <w:t>0704-0245</w:t>
            </w:r>
          </w:p>
        </w:tc>
      </w:tr>
      <w:tr>
        <w:trPr>
          <w:cantSplit/>
        </w:trPr>
        <w:tc>
          <w:p>
            <w:pPr>
              <w:pStyle w:val="BodyText"/>
            </w:pPr>
            <w:r>
              <w:t/>
            </w:r>
            <w:r>
              <w:t>252.247-7026</w:t>
            </w:r>
            <w:r>
              <w:t/>
            </w:r>
          </w:p>
        </w:tc>
        <w:tc>
          <w:p>
            <w:pPr>
              <w:pStyle w:val="BodyText"/>
            </w:pPr>
            <w:r>
              <w:t>0704-0245</w:t>
            </w:r>
          </w:p>
        </w:tc>
      </w:tr>
      <w:tr>
        <w:trPr>
          <w:cantSplit/>
        </w:trPr>
        <w:tc>
          <w:p>
            <w:pPr>
              <w:pStyle w:val="BodyText"/>
            </w:pPr>
            <w:r>
              <w:t/>
            </w:r>
            <w:r>
              <w:t>252.247-7028</w:t>
            </w:r>
            <w:r>
              <w:t/>
            </w:r>
          </w:p>
        </w:tc>
        <w:tc>
          <w:p>
            <w:pPr>
              <w:pStyle w:val="BodyText"/>
            </w:pPr>
            <w:r>
              <w:t>0704-0245</w:t>
            </w:r>
          </w:p>
        </w:tc>
      </w:tr>
      <w:tr>
        <w:trPr>
          <w:cantSplit/>
        </w:trPr>
        <w:tc>
          <w:p>
            <w:pPr>
              <w:pStyle w:val="BodyText"/>
            </w:pPr>
            <w:r>
              <w:t/>
            </w:r>
            <w:r>
              <w:t>252.249-7002</w:t>
            </w:r>
            <w:r>
              <w:t/>
            </w:r>
          </w:p>
        </w:tc>
        <w:tc>
          <w:p>
            <w:pPr>
              <w:pStyle w:val="BodyText"/>
            </w:pPr>
            <w:r>
              <w:t>0704-0533</w:t>
            </w:r>
          </w:p>
        </w:tc>
      </w:tr>
      <w:tr>
        <w:trPr>
          <w:cantSplit/>
        </w:trPr>
        <w:tc>
          <w:p>
            <w:pPr>
              <w:pStyle w:val="BodyText"/>
            </w:pPr>
            <w:r>
              <w:t/>
            </w:r>
            <w:r>
              <w:t>252.251-7000</w:t>
            </w:r>
            <w:r>
              <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908" w:name="_Refd19e155738"/>
      <w:bookmarkStart w:id="4909" w:name="_Tocd19e155738"/>
      <w:r>
        <w:t/>
      </w:r>
      <w:r>
        <w:t>PGI 201.109</w:t>
      </w:r>
      <w:r>
        <w:t xml:space="preserve"> Statutory acquisition-related dollar thresholds – adjustment for inflation.</w:t>
      </w:r>
      <w:bookmarkEnd w:id="4908"/>
      <w:bookmarkEnd w:id="4909"/>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910" w:name="_Refd19e155756"/>
      <w:bookmarkStart w:id="4911" w:name="_Tocd19e155756"/>
      <w:r>
        <w:t/>
      </w:r>
      <w:r>
        <w:t>PGI 201.170</w:t>
      </w:r>
      <w:r>
        <w:t xml:space="preserve"> Peer Reviews.</w:t>
      </w:r>
      <w:bookmarkEnd w:id="4910"/>
      <w:bookmarkEnd w:id="4911"/>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2849-->
    <w:p>
      <w:pPr>
        <w:pStyle w:val="Heading6"/>
      </w:pPr>
      <w:bookmarkStart w:id="4912" w:name="_Refd19e155780"/>
      <w:bookmarkStart w:id="4913" w:name="_Tocd19e155780"/>
      <w:r>
        <w:t/>
      </w:r>
      <w:r>
        <w:t>PGI 201.170-1</w:t>
      </w:r>
      <w:r>
        <w:t xml:space="preserve"> Objective of Peer Reviews.</w:t>
      </w:r>
      <w:bookmarkEnd w:id="4912"/>
      <w:bookmarkEnd w:id="4913"/>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50-->
    <w:p>
      <w:pPr>
        <w:pStyle w:val="Heading6"/>
      </w:pPr>
      <w:bookmarkStart w:id="4914" w:name="_Refd19e155807"/>
      <w:bookmarkStart w:id="4915" w:name="_Tocd19e155807"/>
      <w:r>
        <w:t/>
      </w:r>
      <w:r>
        <w:t>PGI 201.170-2</w:t>
      </w:r>
      <w:r>
        <w:t xml:space="preserve"> Pre-award Peer Reviews.</w:t>
      </w:r>
      <w:bookmarkEnd w:id="4914"/>
      <w:bookmarkEnd w:id="4915"/>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851-->
    <w:p>
      <w:pPr>
        <w:pStyle w:val="Heading6"/>
      </w:pPr>
      <w:bookmarkStart w:id="4916" w:name="_Refd19e155837"/>
      <w:bookmarkStart w:id="4917" w:name="_Tocd19e155837"/>
      <w:r>
        <w:t/>
      </w:r>
      <w:r>
        <w:t>PGI 201.170-3</w:t>
      </w:r>
      <w:r>
        <w:t xml:space="preserve"> Post-award Peer Reviews of service contracts.</w:t>
      </w:r>
      <w:bookmarkEnd w:id="4916"/>
      <w:bookmarkEnd w:id="4917"/>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52-->
    <w:p>
      <w:pPr>
        <w:pStyle w:val="Heading6"/>
      </w:pPr>
      <w:bookmarkStart w:id="4918" w:name="_Refd19e155864"/>
      <w:bookmarkStart w:id="4919" w:name="_Tocd19e155864"/>
      <w:r>
        <w:t/>
      </w:r>
      <w:r>
        <w:t>PGI 201.170-4</w:t>
      </w:r>
      <w:r>
        <w:t xml:space="preserve"> Administration of Peer Reviews.</w:t>
      </w:r>
      <w:bookmarkEnd w:id="4918"/>
      <w:bookmarkEnd w:id="4919"/>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53-->
    <w:p>
      <w:pPr>
        <w:pStyle w:val="Heading4"/>
      </w:pPr>
      <w:bookmarkStart w:id="4920" w:name="_Refd19e155986"/>
      <w:bookmarkStart w:id="4921" w:name="_Tocd19e155986"/>
      <w:r>
        <w:t/>
      </w:r>
      <w:r>
        <w:t>PGI 201.3</w:t>
      </w:r>
      <w:r>
        <w:t xml:space="preserve"> —AGENCY ACQUISITION REGULATIONS</w:t>
      </w:r>
      <w:bookmarkEnd w:id="4920"/>
      <w:bookmarkEnd w:id="4921"/>
    </w:p>
    <!--Topic unique_43-->
    <w:p>
      <w:pPr>
        <w:pStyle w:val="Heading5"/>
      </w:pPr>
      <w:bookmarkStart w:id="4922" w:name="_Refd19e155999"/>
      <w:bookmarkStart w:id="4923" w:name="_Tocd19e155999"/>
      <w:r>
        <w:t/>
      </w:r>
      <w:r>
        <w:t>PGI 201.301</w:t>
      </w:r>
      <w:r>
        <w:t xml:space="preserve"> Policy.</w:t>
      </w:r>
      <w:bookmarkEnd w:id="4922"/>
      <w:bookmarkEnd w:id="4923"/>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 FAR 1.501; and</w:t>
      </w:r>
    </w:p>
    <w:p>
      <w:pPr>
        <w:pStyle w:val="BodyText"/>
      </w:pPr>
      <w:r>
        <w:t xml:space="preserve">(B) Approved in accordance with DFARS </w:t>
      </w:r>
      <w:r>
        <w:t>201.304</w:t>
      </w:r>
      <w:r>
        <w:t>.</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w:t>
      </w:r>
      <w:r>
        <w:t>201.107</w:t>
      </w:r>
      <w:r>
        <w:t xml:space="preserve"> and </w:t>
      </w:r>
      <w:r>
        <w:t>201.304</w:t>
      </w:r>
      <w:r>
        <w:t>(2));</w:t>
      </w:r>
    </w:p>
    <w:p>
      <w:pPr>
        <w:pStyle w:val="BodyText"/>
      </w:pPr>
      <w:r>
        <w:t xml:space="preserve">(B) Constitutes a deviation (as defined at </w:t>
      </w:r>
      <w:r>
        <w:t>FAR 1.401</w:t>
      </w:r>
      <w:r>
        <w:t xml:space="preserve">) from the parts and subparts identified at DFARS </w:t>
      </w:r>
      <w:r>
        <w:t>201.402</w:t>
      </w:r>
      <w:r>
        <w:t>(1); or</w:t>
      </w:r>
    </w:p>
    <w:p>
      <w:pPr>
        <w:pStyle w:val="BodyText"/>
      </w:pPr>
      <w:r>
        <w:t>(C) Will be used on a repetitive basis; and</w:t>
      </w:r>
    </w:p>
    <w:p>
      <w:pPr>
        <w:pStyle w:val="BodyText"/>
      </w:pPr>
      <w:r>
        <w:t>(</w:t>
      </w:r>
      <w:r>
        <w:rPr>
          <w:i/>
        </w:rPr>
        <w:t>1</w:t>
      </w:r>
      <w:r>
        <w:t xml:space="preserve">) Imposes a new requirement for the collection of information from 10 or more members of the public (see </w:t>
      </w:r>
      <w:r>
        <w:t>FAR 1.106</w:t>
      </w:r>
      <w:r>
        <w:t>); or</w:t>
      </w:r>
    </w:p>
    <w:p>
      <w:pPr>
        <w:pStyle w:val="BodyText"/>
      </w:pPr>
      <w:r>
        <w:t>(</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xml:space="preserve">) from the parts and subparts identified at DFARS </w:t>
      </w:r>
      <w:r>
        <w:t>201.402</w:t>
      </w:r>
      <w:r>
        <w:t>(1);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924" w:name="_Refd19e156088"/>
      <w:bookmarkStart w:id="4925" w:name="_Tocd19e156088"/>
      <w:r>
        <w:t/>
      </w:r>
      <w:r>
        <w:t>PGI 201.304</w:t>
      </w:r>
      <w:r>
        <w:t xml:space="preserve"> Agency control and compliance procedures.</w:t>
      </w:r>
      <w:bookmarkEnd w:id="4924"/>
      <w:bookmarkEnd w:id="4925"/>
    </w:p>
    <w:p>
      <w:pPr>
        <w:pStyle w:val="BodyText"/>
      </w:pPr>
      <w:r>
        <w:t xml:space="preserve">(4) Plans for controlling the use of clauses or provisions other than those prescribed by the FAR or DFARS (local clauses), as required by DFARS </w:t>
      </w:r>
      <w:r>
        <w:t>201.304</w:t>
      </w:r>
      <w:r>
        <w:t>(4),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xml:space="preserve">) Is approved in accordance with DFARS </w:t>
      </w:r>
      <w:r>
        <w:t>201.304</w:t>
      </w:r>
      <w:r>
        <w:t>;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54-->
    <w:p>
      <w:pPr>
        <w:pStyle w:val="Heading4"/>
      </w:pPr>
      <w:bookmarkStart w:id="4926" w:name="_Refd19e156327"/>
      <w:bookmarkStart w:id="4927" w:name="_Tocd19e156327"/>
      <w:r>
        <w:t/>
      </w:r>
      <w:r>
        <w:t>PGI 201.6</w:t>
      </w:r>
      <w:r>
        <w:t xml:space="preserve"> —CAREER DEVELOPMENT, CONTRACTING AUTHORITY, AND RESPONSIBILITIES</w:t>
      </w:r>
      <w:bookmarkEnd w:id="4926"/>
      <w:bookmarkEnd w:id="4927"/>
    </w:p>
    <!--Topic unique_2855-->
    <w:p>
      <w:pPr>
        <w:pStyle w:val="Heading5"/>
      </w:pPr>
      <w:bookmarkStart w:id="4928" w:name="_Refd19e156340"/>
      <w:bookmarkStart w:id="4929" w:name="_Tocd19e156340"/>
      <w:r>
        <w:t/>
      </w:r>
      <w:r>
        <w:t>PGI 201.602</w:t>
      </w:r>
      <w:r>
        <w:t xml:space="preserve"> Contracting officers.</w:t>
      </w:r>
      <w:bookmarkEnd w:id="4928"/>
      <w:bookmarkEnd w:id="4929"/>
    </w:p>
    <!--Topic unique_46-->
    <w:p>
      <w:pPr>
        <w:pStyle w:val="Heading6"/>
      </w:pPr>
      <w:bookmarkStart w:id="4930" w:name="_Refd19e156353"/>
      <w:bookmarkStart w:id="4931" w:name="_Tocd19e156353"/>
      <w:r>
        <w:t/>
      </w:r>
      <w:r>
        <w:t>PGI 201.602-2</w:t>
      </w:r>
      <w:r>
        <w:t xml:space="preserve"> Responsibilities.</w:t>
      </w:r>
      <w:bookmarkEnd w:id="4930"/>
      <w:bookmarkEnd w:id="4931"/>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857-->
    <w:p>
      <w:pPr>
        <w:pStyle w:val="Heading3"/>
      </w:pPr>
      <w:bookmarkStart w:id="4932" w:name="_Refd19e156413"/>
      <w:bookmarkStart w:id="4933" w:name="_Tocd19e156413"/>
      <w:r>
        <w:t/>
      </w:r>
      <w:r>
        <w:t>PGI PART 202</w:t>
      </w:r>
      <w:r>
        <w:t xml:space="preserve"> - DEFINITIONS OF WORDS AND TERMS</w:t>
      </w:r>
      <w:bookmarkEnd w:id="4932"/>
      <w:bookmarkEnd w:id="4933"/>
    </w:p>
    <w:p>
      <w:pPr>
        <w:pStyle w:val="ListBullet"/>
        <!--depth 1-->
        <w:numPr>
          <w:ilvl w:val="0"/>
          <w:numId w:val="709"/>
        </w:numPr>
      </w:pPr>
      <w:r>
        <w:t/>
      </w:r>
      <w:r>
        <w:t>PGI 202.1 —DEFINITIONS</w:t>
      </w:r>
      <w:r>
        <w:t/>
      </w:r>
    </w:p>
    <w:p>
      <w:pPr>
        <w:pStyle w:val="ListBullet2"/>
        <!--depth 2-->
        <w:numPr>
          <w:ilvl w:val="1"/>
          <w:numId w:val="710"/>
        </w:numPr>
      </w:pPr>
      <w:r>
        <w:t/>
      </w:r>
      <w:r>
        <w:t>PGI 202.101 Definitions.</w:t>
      </w:r>
      <w:r>
        <w:t/>
      </w:r>
    </w:p>
    <!--Topic unique_2858-->
    <w:p>
      <w:pPr>
        <w:pStyle w:val="Heading4"/>
      </w:pPr>
      <w:bookmarkStart w:id="4934" w:name="_Refd19e156452"/>
      <w:bookmarkStart w:id="4935" w:name="_Tocd19e156452"/>
      <w:r>
        <w:t/>
      </w:r>
      <w:r>
        <w:t>PGI 202.1</w:t>
      </w:r>
      <w:r>
        <w:t xml:space="preserve"> —DEFINITIONS</w:t>
      </w:r>
      <w:bookmarkEnd w:id="4934"/>
      <w:bookmarkEnd w:id="4935"/>
    </w:p>
    <!--Topic unique_54-->
    <w:p>
      <w:pPr>
        <w:pStyle w:val="Heading5"/>
      </w:pPr>
      <w:bookmarkStart w:id="4936" w:name="_Refd19e156465"/>
      <w:bookmarkStart w:id="4937" w:name="_Tocd19e156465"/>
      <w:r>
        <w:t/>
      </w:r>
      <w:r>
        <w:t>PGI 202.101</w:t>
      </w:r>
      <w:r>
        <w:t xml:space="preserve"> Definitions.</w:t>
      </w:r>
      <w:bookmarkEnd w:id="4936"/>
      <w:bookmarkEnd w:id="4937"/>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 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Contracting Command</w:t>
      </w:r>
    </w:p>
    <w:p>
      <w:pPr>
        <w:pStyle w:val="BodyText"/>
      </w:pPr>
      <w:r>
        <w:t>Headquarters, U.S. Army Medical Command</w:t>
      </w:r>
    </w:p>
    <w:p>
      <w:pPr>
        <w:pStyle w:val="BodyText"/>
      </w:pPr>
      <w:r>
        <w:t>National Guard Bureau</w:t>
      </w:r>
    </w:p>
    <w:p>
      <w:pPr>
        <w:pStyle w:val="BodyText"/>
      </w:pPr>
      <w:r>
        <w:t>Rapid Capabilities and Critical Technologies Office</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 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60-->
    <w:p>
      <w:pPr>
        <w:pStyle w:val="Heading3"/>
      </w:pPr>
      <w:bookmarkStart w:id="4938" w:name="_Refd19e156656"/>
      <w:bookmarkStart w:id="4939" w:name="_Tocd19e156656"/>
      <w:r>
        <w:t/>
      </w:r>
      <w:r>
        <w:t>PGI PART 203</w:t>
      </w:r>
      <w:r>
        <w:t xml:space="preserve"> - IMPROPER BUSINESS PRACTICES AND PERSONAL CONFLICTS OF INTEREST</w:t>
      </w:r>
      <w:bookmarkEnd w:id="4938"/>
      <w:bookmarkEnd w:id="4939"/>
    </w:p>
    <w:p>
      <w:pPr>
        <w:pStyle w:val="ListBullet"/>
        <!--depth 1-->
        <w:numPr>
          <w:ilvl w:val="0"/>
          <w:numId w:val="711"/>
        </w:numPr>
      </w:pPr>
      <w:r>
        <w:t/>
      </w:r>
      <w:r>
        <w:t>PGI 203.1 —SAFEGUARDS</w:t>
      </w:r>
      <w:r>
        <w:t/>
      </w:r>
    </w:p>
    <w:p>
      <w:pPr>
        <w:pStyle w:val="ListBullet"/>
        <!--depth 1-->
        <w:numPr>
          <w:ilvl w:val="0"/>
          <w:numId w:val="711"/>
        </w:numPr>
      </w:pPr>
      <w:r>
        <w:t/>
      </w:r>
      <w:r>
        <w:t>PGI 203.5 —OTHER IMPROPER BUSINESS PRACTICES</w:t>
      </w:r>
      <w:r>
        <w:t/>
      </w:r>
    </w:p>
    <w:p>
      <w:pPr>
        <w:pStyle w:val="ListBullet2"/>
        <!--depth 2-->
        <w:numPr>
          <w:ilvl w:val="1"/>
          <w:numId w:val="712"/>
        </w:numPr>
      </w:pPr>
      <w:r>
        <w:t/>
      </w:r>
      <w:r>
        <w:t>PGI 203.570 Prohibition on persons convicted of fraud or other defense-contract-related felonies.</w:t>
      </w:r>
      <w:r>
        <w:t/>
      </w:r>
    </w:p>
    <w:p>
      <w:pPr>
        <w:pStyle w:val="ListBullet3"/>
        <!--depth 3-->
        <w:numPr>
          <w:ilvl w:val="2"/>
          <w:numId w:val="713"/>
        </w:numPr>
      </w:pPr>
      <w:r>
        <w:t/>
      </w:r>
      <w:r>
        <w:t>PGI 203.570-1 Scope.</w:t>
      </w:r>
      <w:r>
        <w:t/>
      </w:r>
    </w:p>
    <w:p>
      <w:pPr>
        <w:pStyle w:val="ListBullet3"/>
        <!--depth 3-->
        <w:numPr>
          <w:ilvl w:val="2"/>
          <w:numId w:val="713"/>
        </w:numPr>
      </w:pPr>
      <w:r>
        <w:t/>
      </w:r>
      <w:r>
        <w:t>PGI 203.570-2 Prohibition period.</w:t>
      </w:r>
      <w:r>
        <w:t/>
      </w:r>
    </w:p>
    <w:p>
      <w:pPr>
        <w:pStyle w:val="ListBullet"/>
        <!--depth 1-->
        <w:numPr>
          <w:ilvl w:val="0"/>
          <w:numId w:val="711"/>
        </w:numPr>
      </w:pPr>
      <w:r>
        <w:t/>
      </w:r>
      <w:r>
        <w:t>PGI 203.8 — LIMITATIONS ON THE PAYMENT OF FUNDS TO INFLUENCE FEDERAL TRANSACTIONS</w:t>
      </w:r>
      <w:r>
        <w:t/>
      </w:r>
    </w:p>
    <!--Topic unique_2861-->
    <w:p>
      <w:pPr>
        <w:pStyle w:val="Heading4"/>
      </w:pPr>
      <w:bookmarkStart w:id="4940" w:name="_Refd19e156729"/>
      <w:bookmarkStart w:id="4941" w:name="_Tocd19e156729"/>
      <w:r>
        <w:t/>
      </w:r>
      <w:r>
        <w:t>PGI 203.1</w:t>
      </w:r>
      <w:r>
        <w:t xml:space="preserve"> —SAFEGUARDS</w:t>
      </w:r>
      <w:bookmarkEnd w:id="4940"/>
      <w:bookmarkEnd w:id="4941"/>
    </w:p>
    <w:p>
      <w:pPr>
        <w:pStyle w:val="BodyText"/>
      </w:pPr>
      <w:r>
        <w:t>No Current PGI Text.</w:t>
      </w:r>
    </w:p>
    <!--Topic unique_2862-->
    <w:p>
      <w:pPr>
        <w:pStyle w:val="Heading4"/>
      </w:pPr>
      <w:bookmarkStart w:id="4942" w:name="_Refd19e156747"/>
      <w:bookmarkStart w:id="4943" w:name="_Tocd19e156747"/>
      <w:r>
        <w:t/>
      </w:r>
      <w:r>
        <w:t>PGI 203.5</w:t>
      </w:r>
      <w:r>
        <w:t xml:space="preserve"> —OTHER IMPROPER BUSINESS PRACTICES</w:t>
      </w:r>
      <w:bookmarkEnd w:id="4942"/>
      <w:bookmarkEnd w:id="4943"/>
    </w:p>
    <!--Topic unique_2863-->
    <w:p>
      <w:pPr>
        <w:pStyle w:val="Heading5"/>
      </w:pPr>
      <w:bookmarkStart w:id="4944" w:name="_Refd19e156760"/>
      <w:bookmarkStart w:id="4945" w:name="_Tocd19e156760"/>
      <w:r>
        <w:t/>
      </w:r>
      <w:r>
        <w:t>PGI 203.570</w:t>
      </w:r>
      <w:r>
        <w:t xml:space="preserve"> Prohibition on persons convicted of fraud or other defense-contract-related felonies.</w:t>
      </w:r>
      <w:bookmarkEnd w:id="4944"/>
      <w:bookmarkEnd w:id="4945"/>
    </w:p>
    <!--Topic unique_96-->
    <w:p>
      <w:pPr>
        <w:pStyle w:val="Heading6"/>
      </w:pPr>
      <w:bookmarkStart w:id="4946" w:name="_Refd19e156773"/>
      <w:bookmarkStart w:id="4947" w:name="_Tocd19e156773"/>
      <w:r>
        <w:t/>
      </w:r>
      <w:r>
        <w:t>PGI 203.570-1</w:t>
      </w:r>
      <w:r>
        <w:t xml:space="preserve"> Scope.</w:t>
      </w:r>
      <w:bookmarkEnd w:id="4946"/>
      <w:bookmarkEnd w:id="4947"/>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8-->
    <w:p>
      <w:pPr>
        <w:pStyle w:val="Heading6"/>
      </w:pPr>
      <w:bookmarkStart w:id="4948" w:name="_Refd19e156792"/>
      <w:bookmarkStart w:id="4949" w:name="_Tocd19e156792"/>
      <w:r>
        <w:t/>
      </w:r>
      <w:r>
        <w:t>PGI 203.570-2</w:t>
      </w:r>
      <w:r>
        <w:t xml:space="preserve"> Prohibition period.</w:t>
      </w:r>
      <w:bookmarkEnd w:id="4948"/>
      <w:bookmarkEnd w:id="4949"/>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99-->
    <w:p>
      <w:pPr>
        <w:pStyle w:val="Heading4"/>
      </w:pPr>
      <w:bookmarkStart w:id="4950" w:name="_Refd19e156832"/>
      <w:bookmarkStart w:id="4951" w:name="_Tocd19e156832"/>
      <w:r>
        <w:t/>
      </w:r>
      <w:r>
        <w:t>PGI 203.8</w:t>
      </w:r>
      <w:r>
        <w:t xml:space="preserve"> — LIMITATIONS ON THE PAYMENT OF FUNDS TO INFLUENCE FEDERAL TRANSACTIONS</w:t>
      </w:r>
      <w:bookmarkEnd w:id="4950"/>
      <w:bookmarkEnd w:id="4951"/>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65-->
    <w:p>
      <w:pPr>
        <w:pStyle w:val="Heading3"/>
      </w:pPr>
      <w:bookmarkStart w:id="4952" w:name="_Refd19e156847"/>
      <w:bookmarkStart w:id="4953" w:name="_Tocd19e156847"/>
      <w:r>
        <w:t/>
      </w:r>
      <w:r>
        <w:t>PGI PART 204</w:t>
      </w:r>
      <w:r>
        <w:t xml:space="preserve"> - ADMINISTRATIVE AND INFORMATION MATTERS</w:t>
      </w:r>
      <w:bookmarkEnd w:id="4952"/>
      <w:bookmarkEnd w:id="4953"/>
    </w:p>
    <w:p>
      <w:pPr>
        <w:pStyle w:val="ListBullet"/>
        <!--depth 1-->
        <w:numPr>
          <w:ilvl w:val="0"/>
          <w:numId w:val="714"/>
        </w:numPr>
      </w:pPr>
      <w:r>
        <w:t/>
      </w:r>
      <w:r>
        <w:t>PGI 204.1 —CONTRACT EXECUTION</w:t>
      </w:r>
      <w:r>
        <w:t/>
      </w:r>
    </w:p>
    <w:p>
      <w:pPr>
        <w:pStyle w:val="ListBullet2"/>
        <!--depth 2-->
        <w:numPr>
          <w:ilvl w:val="1"/>
          <w:numId w:val="715"/>
        </w:numPr>
      </w:pPr>
      <w:r>
        <w:t/>
      </w:r>
      <w:r>
        <w:t>PGI 204.101 Contracting officer's signature.</w:t>
      </w:r>
      <w:r>
        <w:t/>
      </w:r>
    </w:p>
    <w:p>
      <w:pPr>
        <w:pStyle w:val="ListBullet"/>
        <!--depth 1-->
        <w:numPr>
          <w:ilvl w:val="0"/>
          <w:numId w:val="714"/>
        </w:numPr>
      </w:pPr>
      <w:r>
        <w:t/>
      </w:r>
      <w:r>
        <w:t>PGI 204.2 —CONTRACT DISTRIBUTION</w:t>
      </w:r>
      <w:r>
        <w:t/>
      </w:r>
    </w:p>
    <w:p>
      <w:pPr>
        <w:pStyle w:val="ListBullet2"/>
        <!--depth 2-->
        <w:numPr>
          <w:ilvl w:val="1"/>
          <w:numId w:val="716"/>
        </w:numPr>
      </w:pPr>
      <w:r>
        <w:t/>
      </w:r>
      <w:r>
        <w:t>PGI 204.201 Procedures.</w:t>
      </w:r>
      <w:r>
        <w:t/>
      </w:r>
    </w:p>
    <w:p>
      <w:pPr>
        <w:pStyle w:val="ListBullet2"/>
        <!--depth 2-->
        <w:numPr>
          <w:ilvl w:val="1"/>
          <w:numId w:val="716"/>
        </w:numPr>
      </w:pPr>
      <w:r>
        <w:t/>
      </w:r>
      <w:r>
        <w:t>PGI 204.270 Electronic Document Access.</w:t>
      </w:r>
      <w:r>
        <w:t/>
      </w:r>
    </w:p>
    <w:p>
      <w:pPr>
        <w:pStyle w:val="ListBullet3"/>
        <!--depth 3-->
        <w:numPr>
          <w:ilvl w:val="2"/>
          <w:numId w:val="717"/>
        </w:numPr>
      </w:pPr>
      <w:r>
        <w:t/>
      </w:r>
      <w:r>
        <w:t>PGI 204.270-2 Procedures.</w:t>
      </w:r>
      <w:r>
        <w:t/>
      </w:r>
    </w:p>
    <w:p>
      <w:pPr>
        <w:pStyle w:val="ListBullet"/>
        <!--depth 1-->
        <w:numPr>
          <w:ilvl w:val="0"/>
          <w:numId w:val="714"/>
        </w:numPr>
      </w:pPr>
      <w:r>
        <w:t/>
      </w:r>
      <w:r>
        <w:t>PGI 204.4 —SAFEGUARDING CLASSIFIED INFORMATION WITHIN INDUSTRY</w:t>
      </w:r>
      <w:r>
        <w:t/>
      </w:r>
    </w:p>
    <w:p>
      <w:pPr>
        <w:pStyle w:val="ListBullet2"/>
        <!--depth 2-->
        <w:numPr>
          <w:ilvl w:val="1"/>
          <w:numId w:val="718"/>
        </w:numPr>
      </w:pPr>
      <w:r>
        <w:t/>
      </w:r>
      <w:r>
        <w:t>PGI 204.402 —General.</w:t>
      </w:r>
      <w:r>
        <w:t/>
      </w:r>
    </w:p>
    <w:p>
      <w:pPr>
        <w:pStyle w:val="ListBullet2"/>
        <!--depth 2-->
        <w:numPr>
          <w:ilvl w:val="1"/>
          <w:numId w:val="718"/>
        </w:numPr>
      </w:pPr>
      <w:r>
        <w:t/>
      </w:r>
      <w:r>
        <w:t>PGI 204.403 Responsibilities of contracting officers.</w:t>
      </w:r>
      <w:r>
        <w:t/>
      </w:r>
    </w:p>
    <w:p>
      <w:pPr>
        <w:pStyle w:val="ListBullet"/>
        <!--depth 1-->
        <w:numPr>
          <w:ilvl w:val="0"/>
          <w:numId w:val="714"/>
        </w:numPr>
      </w:pPr>
      <w:r>
        <w:t/>
      </w:r>
      <w:r>
        <w:t>PGI 204.6 —CONTRACT REPORTING</w:t>
      </w:r>
      <w:r>
        <w:t/>
      </w:r>
    </w:p>
    <w:p>
      <w:pPr>
        <w:pStyle w:val="ListBullet2"/>
        <!--depth 2-->
        <w:numPr>
          <w:ilvl w:val="1"/>
          <w:numId w:val="719"/>
        </w:numPr>
      </w:pPr>
      <w:r>
        <w:t/>
      </w:r>
      <w:r>
        <w:t>PGI 204.602 General.</w:t>
      </w:r>
      <w:r>
        <w:t/>
      </w:r>
    </w:p>
    <w:p>
      <w:pPr>
        <w:pStyle w:val="ListBullet2"/>
        <!--depth 2-->
        <w:numPr>
          <w:ilvl w:val="1"/>
          <w:numId w:val="719"/>
        </w:numPr>
      </w:pPr>
      <w:r>
        <w:t/>
      </w:r>
      <w:r>
        <w:t>PGI 204.604 Responsibilities.</w:t>
      </w:r>
      <w:r>
        <w:t/>
      </w:r>
    </w:p>
    <w:p>
      <w:pPr>
        <w:pStyle w:val="ListBullet2"/>
        <!--depth 2-->
        <w:numPr>
          <w:ilvl w:val="1"/>
          <w:numId w:val="719"/>
        </w:numPr>
      </w:pPr>
      <w:r>
        <w:t/>
      </w:r>
      <w:r>
        <w:t>PGI 204.606 Reporting data.</w:t>
      </w:r>
      <w:r>
        <w:t/>
      </w:r>
    </w:p>
    <w:p>
      <w:pPr>
        <w:pStyle w:val="ListBullet"/>
        <!--depth 1-->
        <w:numPr>
          <w:ilvl w:val="0"/>
          <w:numId w:val="714"/>
        </w:numPr>
      </w:pPr>
      <w:r>
        <w:t/>
      </w:r>
      <w:r>
        <w:t>PGI 204.8 —CONTRACT FILES</w:t>
      </w:r>
      <w:r>
        <w:t/>
      </w:r>
    </w:p>
    <w:p>
      <w:pPr>
        <w:pStyle w:val="ListBullet2"/>
        <!--depth 2-->
        <w:numPr>
          <w:ilvl w:val="1"/>
          <w:numId w:val="720"/>
        </w:numPr>
      </w:pPr>
      <w:r>
        <w:t/>
      </w:r>
      <w:r>
        <w:t>PGI 204.804 Closeout of contract files.</w:t>
      </w:r>
      <w:r>
        <w:t/>
      </w:r>
    </w:p>
    <w:p>
      <w:pPr>
        <w:pStyle w:val="ListBullet3"/>
        <!--depth 3-->
        <w:numPr>
          <w:ilvl w:val="2"/>
          <w:numId w:val="721"/>
        </w:numPr>
      </w:pPr>
      <w:r>
        <w:t/>
      </w:r>
      <w:r>
        <w:t>PGI 204.804-1 Closeout by the office administering the contract.</w:t>
      </w:r>
      <w:r>
        <w:t/>
      </w:r>
    </w:p>
    <w:p>
      <w:pPr>
        <w:pStyle w:val="ListBullet3"/>
        <!--depth 3-->
        <w:numPr>
          <w:ilvl w:val="2"/>
          <w:numId w:val="721"/>
        </w:numPr>
      </w:pPr>
      <w:r>
        <w:t/>
      </w:r>
      <w:r>
        <w:t>PGI 204.804-2 Closeout of the contracting office files if another office administers the contract.</w:t>
      </w:r>
      <w:r>
        <w:t/>
      </w:r>
    </w:p>
    <w:p>
      <w:pPr>
        <w:pStyle w:val="ListBullet3"/>
        <!--depth 3-->
        <w:numPr>
          <w:ilvl w:val="2"/>
          <w:numId w:val="721"/>
        </w:numPr>
      </w:pPr>
      <w:r>
        <w:t/>
      </w:r>
      <w:r>
        <w:t>PGI 204.804-3 Closeout of paying office contract files.</w:t>
      </w:r>
      <w:r>
        <w:t/>
      </w:r>
    </w:p>
    <w:p>
      <w:pPr>
        <w:pStyle w:val="ListBullet"/>
        <!--depth 1-->
        <w:numPr>
          <w:ilvl w:val="0"/>
          <w:numId w:val="714"/>
        </w:numPr>
      </w:pPr>
      <w:r>
        <w:t/>
      </w:r>
      <w:r>
        <w:t>PGI 204.11 —SYSTEM FOR AWARD MANAGEMENT</w:t>
      </w:r>
      <w:r>
        <w:t/>
      </w:r>
    </w:p>
    <w:p>
      <w:pPr>
        <w:pStyle w:val="ListBullet2"/>
        <!--depth 2-->
        <w:numPr>
          <w:ilvl w:val="1"/>
          <w:numId w:val="722"/>
        </w:numPr>
      </w:pPr>
      <w:r>
        <w:t/>
      </w:r>
      <w:r>
        <w:t>PGI 204.1103 Procedures.</w:t>
      </w:r>
      <w:r>
        <w:t/>
      </w:r>
    </w:p>
    <w:p>
      <w:pPr>
        <w:pStyle w:val="ListBullet"/>
        <!--depth 1-->
        <w:numPr>
          <w:ilvl w:val="0"/>
          <w:numId w:val="714"/>
        </w:numPr>
      </w:pPr>
      <w:r>
        <w:t/>
      </w:r>
      <w:r>
        <w:t>PGI 204.16 —UNIFORM PROCUREMENT INSTRUMENT IDENTIFIERS</w:t>
      </w:r>
      <w:r>
        <w:t/>
      </w:r>
    </w:p>
    <w:p>
      <w:pPr>
        <w:pStyle w:val="ListBullet2"/>
        <!--depth 2-->
        <w:numPr>
          <w:ilvl w:val="1"/>
          <w:numId w:val="723"/>
        </w:numPr>
      </w:pPr>
      <w:r>
        <w:t/>
      </w:r>
      <w:r>
        <w:t>PGI 204.1601 Policy.</w:t>
      </w:r>
      <w:r>
        <w:t/>
      </w:r>
    </w:p>
    <w:p>
      <w:pPr>
        <w:pStyle w:val="ListBullet2"/>
        <!--depth 2-->
        <w:numPr>
          <w:ilvl w:val="1"/>
          <w:numId w:val="723"/>
        </w:numPr>
      </w:pPr>
      <w:r>
        <w:t/>
      </w:r>
      <w:r>
        <w:t>PGI 204.1603 Procedures.</w:t>
      </w:r>
      <w:r>
        <w:t/>
      </w:r>
    </w:p>
    <w:p>
      <w:pPr>
        <w:pStyle w:val="ListBullet2"/>
        <!--depth 2-->
        <w:numPr>
          <w:ilvl w:val="1"/>
          <w:numId w:val="723"/>
        </w:numPr>
      </w:pPr>
      <w:r>
        <w:t/>
      </w:r>
      <w:r>
        <w:t>PGI 204.1670 Cross reference to Federal Procurement Data System.</w:t>
      </w:r>
      <w:r>
        <w:t/>
      </w:r>
    </w:p>
    <w:p>
      <w:pPr>
        <w:pStyle w:val="ListBullet"/>
        <!--depth 1-->
        <w:numPr>
          <w:ilvl w:val="0"/>
          <w:numId w:val="714"/>
        </w:numPr>
      </w:pPr>
      <w:r>
        <w:t/>
      </w:r>
      <w:r>
        <w:t>PGI 204.18 —COMMERCIAL AND GOVERNMENT ENTITY CODE</w:t>
      </w:r>
      <w:r>
        <w:t/>
      </w:r>
    </w:p>
    <w:p>
      <w:pPr>
        <w:pStyle w:val="ListBullet2"/>
        <!--depth 2-->
        <w:numPr>
          <w:ilvl w:val="1"/>
          <w:numId w:val="724"/>
        </w:numPr>
      </w:pPr>
      <w:r>
        <w:t/>
      </w:r>
      <w:r>
        <w:t>PGI 204.1870 Procedures.</w:t>
      </w:r>
      <w:r>
        <w:t/>
      </w:r>
    </w:p>
    <w:p>
      <w:pPr>
        <w:pStyle w:val="ListBullet3"/>
        <!--depth 3-->
        <w:numPr>
          <w:ilvl w:val="2"/>
          <w:numId w:val="725"/>
        </w:numPr>
      </w:pPr>
      <w:r>
        <w:t/>
      </w:r>
      <w:r>
        <w:t>PGI 204.1870-1 Instructions to contracting officers.</w:t>
      </w:r>
      <w:r>
        <w:t/>
      </w:r>
    </w:p>
    <w:p>
      <w:pPr>
        <w:pStyle w:val="ListBullet3"/>
        <!--depth 3-->
        <w:numPr>
          <w:ilvl w:val="2"/>
          <w:numId w:val="725"/>
        </w:numPr>
      </w:pPr>
      <w:r>
        <w:t/>
      </w:r>
      <w:r>
        <w:t>PGI 204.1870-2 Maintenance of the CAGE file.</w:t>
      </w:r>
      <w:r>
        <w:t/>
      </w:r>
    </w:p>
    <w:p>
      <w:pPr>
        <w:pStyle w:val="ListBullet"/>
        <!--depth 1-->
        <w:numPr>
          <w:ilvl w:val="0"/>
          <w:numId w:val="714"/>
        </w:numPr>
      </w:pPr>
      <w:r>
        <w:t/>
      </w:r>
      <w:r>
        <w:t>PGI 204.70 —PROCUREMENT ACQUISITION LEAD TIME</w:t>
      </w:r>
      <w:r>
        <w:t/>
      </w:r>
    </w:p>
    <w:p>
      <w:pPr>
        <w:pStyle w:val="ListBullet2"/>
        <!--depth 2-->
        <w:numPr>
          <w:ilvl w:val="1"/>
          <w:numId w:val="726"/>
        </w:numPr>
      </w:pPr>
      <w:r>
        <w:t/>
      </w:r>
      <w:r>
        <w:t>PGI 204.7001 Procedures.</w:t>
      </w:r>
      <w:r>
        <w:t/>
      </w:r>
    </w:p>
    <w:p>
      <w:pPr>
        <w:pStyle w:val="ListBullet"/>
        <!--depth 1-->
        <w:numPr>
          <w:ilvl w:val="0"/>
          <w:numId w:val="714"/>
        </w:numPr>
      </w:pPr>
      <w:r>
        <w:t/>
      </w:r>
      <w:r>
        <w:t>PGI 204.71 —UNIFORM CONTRACT LINE ITEM NUMBERING SYSTEM</w:t>
      </w:r>
      <w:r>
        <w:t/>
      </w:r>
    </w:p>
    <w:p>
      <w:pPr>
        <w:pStyle w:val="ListBullet2"/>
        <!--depth 2-->
        <w:numPr>
          <w:ilvl w:val="1"/>
          <w:numId w:val="727"/>
        </w:numPr>
      </w:pPr>
      <w:r>
        <w:t/>
      </w:r>
      <w:r>
        <w:t>PGI 204.7103 Contract line items.</w:t>
      </w:r>
      <w:r>
        <w:t/>
      </w:r>
    </w:p>
    <w:p>
      <w:pPr>
        <w:pStyle w:val="ListBullet3"/>
        <!--depth 3-->
        <w:numPr>
          <w:ilvl w:val="2"/>
          <w:numId w:val="728"/>
        </w:numPr>
      </w:pPr>
      <w:r>
        <w:t/>
      </w:r>
      <w:r>
        <w:t>PGI 204.7103-2 Numbering procedures.</w:t>
      </w:r>
      <w:r>
        <w:t/>
      </w:r>
    </w:p>
    <w:p>
      <w:pPr>
        <w:pStyle w:val="ListBullet2"/>
        <!--depth 2-->
        <w:numPr>
          <w:ilvl w:val="1"/>
          <w:numId w:val="727"/>
        </w:numPr>
      </w:pPr>
      <w:r>
        <w:t/>
      </w:r>
      <w:r>
        <w:t>PGI 204.7104 Contract subline items.</w:t>
      </w:r>
      <w:r>
        <w:t/>
      </w:r>
    </w:p>
    <w:p>
      <w:pPr>
        <w:pStyle w:val="ListBullet3"/>
        <!--depth 3-->
        <w:numPr>
          <w:ilvl w:val="2"/>
          <w:numId w:val="729"/>
        </w:numPr>
      </w:pPr>
      <w:r>
        <w:t/>
      </w:r>
      <w:r>
        <w:t>PGI 204.7104-2 Numbering procedures.</w:t>
      </w:r>
      <w:r>
        <w:t/>
      </w:r>
    </w:p>
    <w:p>
      <w:pPr>
        <w:pStyle w:val="ListBullet2"/>
        <!--depth 2-->
        <w:numPr>
          <w:ilvl w:val="1"/>
          <w:numId w:val="727"/>
        </w:numPr>
      </w:pPr>
      <w:r>
        <w:t/>
      </w:r>
      <w:r>
        <w:t>PGI 204.7105 Contract exhibits and attachments.</w:t>
      </w:r>
      <w:r>
        <w:t/>
      </w:r>
    </w:p>
    <w:p>
      <w:pPr>
        <w:pStyle w:val="ListBullet2"/>
        <!--depth 2-->
        <w:numPr>
          <w:ilvl w:val="1"/>
          <w:numId w:val="727"/>
        </w:numPr>
      </w:pPr>
      <w:r>
        <w:t/>
      </w:r>
      <w:r>
        <w:t>PGI 204.7107 Contract accounting classification reference number (ACRN) and agency accounting identifier (AAI).</w:t>
      </w:r>
      <w:r>
        <w:t/>
      </w:r>
    </w:p>
    <w:p>
      <w:pPr>
        <w:pStyle w:val="ListBullet2"/>
        <!--depth 2-->
        <w:numPr>
          <w:ilvl w:val="1"/>
          <w:numId w:val="727"/>
        </w:numPr>
      </w:pPr>
      <w:r>
        <w:t/>
      </w:r>
      <w:r>
        <w:t>PGI 204.7108 Payment instructions.</w:t>
      </w:r>
      <w:r>
        <w:t/>
      </w:r>
    </w:p>
    <w:p>
      <w:pPr>
        <w:pStyle w:val="ListBullet"/>
        <!--depth 1-->
        <w:numPr>
          <w:ilvl w:val="0"/>
          <w:numId w:val="714"/>
        </w:numPr>
      </w:pPr>
      <w:r>
        <w:t/>
      </w:r>
      <w:r>
        <w:t>PGI 204.72 —CONTRACTOR IDENTIFICATION</w:t>
      </w:r>
      <w:r>
        <w:t/>
      </w:r>
    </w:p>
    <w:p>
      <w:pPr>
        <w:pStyle w:val="ListBullet"/>
        <!--depth 1-->
        <w:numPr>
          <w:ilvl w:val="0"/>
          <w:numId w:val="714"/>
        </w:numPr>
      </w:pPr>
      <w:r>
        <w:t/>
      </w:r>
      <w:r>
        <w:t>PGI 204.73 —SAFEGUARDING COVERED DEFENSE INFORMATION AND CYBER INCIDENT REPORTING</w:t>
      </w:r>
      <w:r>
        <w:t/>
      </w:r>
    </w:p>
    <w:p>
      <w:pPr>
        <w:pStyle w:val="ListBullet2"/>
        <!--depth 2-->
        <w:numPr>
          <w:ilvl w:val="1"/>
          <w:numId w:val="730"/>
        </w:numPr>
      </w:pPr>
      <w:r>
        <w:t/>
      </w:r>
      <w:r>
        <w:t>PGI 204.7303 Procedures.</w:t>
      </w:r>
      <w:r>
        <w:t/>
      </w:r>
    </w:p>
    <w:p>
      <w:pPr>
        <w:pStyle w:val="ListBullet3"/>
        <!--depth 3-->
        <w:numPr>
          <w:ilvl w:val="2"/>
          <w:numId w:val="731"/>
        </w:numPr>
      </w:pPr>
      <w:r>
        <w:t/>
      </w:r>
      <w:r>
        <w:t>PGI 204.7303-1 General.</w:t>
      </w:r>
      <w:r>
        <w:t/>
      </w:r>
    </w:p>
    <w:p>
      <w:pPr>
        <w:pStyle w:val="ListBullet3"/>
        <!--depth 3-->
        <w:numPr>
          <w:ilvl w:val="2"/>
          <w:numId w:val="731"/>
        </w:numPr>
      </w:pPr>
      <w:r>
        <w:t/>
      </w:r>
      <w:r>
        <w:t>PGI 204.7303-2 Safeguarding controls and requirements.</w:t>
      </w:r>
      <w:r>
        <w:t/>
      </w:r>
    </w:p>
    <w:p>
      <w:pPr>
        <w:pStyle w:val="ListBullet3"/>
        <!--depth 3-->
        <w:numPr>
          <w:ilvl w:val="2"/>
          <w:numId w:val="731"/>
        </w:numPr>
      </w:pPr>
      <w:r>
        <w:t/>
      </w:r>
      <w:r>
        <w:t>PGI 204.7303-3 Cyber incident and compromise reporting.</w:t>
      </w:r>
      <w:r>
        <w:t/>
      </w:r>
    </w:p>
    <w:p>
      <w:pPr>
        <w:pStyle w:val="ListBullet3"/>
        <!--depth 3-->
        <w:numPr>
          <w:ilvl w:val="2"/>
          <w:numId w:val="731"/>
        </w:numPr>
      </w:pPr>
      <w:r>
        <w:t/>
      </w:r>
      <w:r>
        <w:t>PGI 204.7303-4 DoD damage assessment activities.</w:t>
      </w:r>
      <w:r>
        <w:t/>
      </w:r>
    </w:p>
    <!--Topic unique_2866-->
    <w:p>
      <w:pPr>
        <w:pStyle w:val="Heading4"/>
      </w:pPr>
      <w:bookmarkStart w:id="4954" w:name="_Refd19e157264"/>
      <w:bookmarkStart w:id="4955" w:name="_Tocd19e157264"/>
      <w:r>
        <w:t/>
      </w:r>
      <w:r>
        <w:t>PGI 204.1</w:t>
      </w:r>
      <w:r>
        <w:t xml:space="preserve"> —CONTRACT EXECUTION</w:t>
      </w:r>
      <w:bookmarkEnd w:id="4954"/>
      <w:bookmarkEnd w:id="4955"/>
    </w:p>
    <!--Topic unique_183-->
    <w:p>
      <w:pPr>
        <w:pStyle w:val="Heading5"/>
      </w:pPr>
      <w:bookmarkStart w:id="4956" w:name="_Refd19e157277"/>
      <w:bookmarkStart w:id="4957" w:name="_Tocd19e157277"/>
      <w:r>
        <w:t/>
      </w:r>
      <w:r>
        <w:t>PGI 204.101</w:t>
      </w:r>
      <w:r>
        <w:t xml:space="preserve"> Contracting officer's signature.</w:t>
      </w:r>
      <w:bookmarkEnd w:id="4956"/>
      <w:bookmarkEnd w:id="4957"/>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67-->
    <w:p>
      <w:pPr>
        <w:pStyle w:val="Heading4"/>
      </w:pPr>
      <w:bookmarkStart w:id="4958" w:name="_Refd19e157298"/>
      <w:bookmarkStart w:id="4959" w:name="_Tocd19e157298"/>
      <w:r>
        <w:t/>
      </w:r>
      <w:r>
        <w:t>PGI 204.2</w:t>
      </w:r>
      <w:r>
        <w:t xml:space="preserve"> —CONTRACT DISTRIBUTION</w:t>
      </w:r>
      <w:bookmarkEnd w:id="4958"/>
      <w:bookmarkEnd w:id="4959"/>
    </w:p>
    <!--Topic unique_184-->
    <w:p>
      <w:pPr>
        <w:pStyle w:val="Heading5"/>
      </w:pPr>
      <w:bookmarkStart w:id="4960" w:name="_Refd19e157311"/>
      <w:bookmarkStart w:id="4961" w:name="_Tocd19e157311"/>
      <w:r>
        <w:t/>
      </w:r>
      <w:r>
        <w:t>PGI 204.201</w:t>
      </w:r>
      <w:r>
        <w:t xml:space="preserve"> Procedures.</w:t>
      </w:r>
      <w:bookmarkEnd w:id="4960"/>
      <w:bookmarkEnd w:id="4961"/>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 xml:space="preserve">(i) Contracts and modifications shall be distributed electronically (except as provided at DFARS </w:t>
      </w:r>
      <w:r>
        <w:t>204.270-1</w:t>
      </w:r>
      <w:r>
        <w:t>(a))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 xml:space="preserve">(F) The receiving activity, if the contract or modification provides initial or amended shipping instructions under DFARS </w:t>
      </w:r>
      <w:r>
        <w:t>204.1603</w:t>
      </w:r>
      <w:r>
        <w:t>(b)(2)(ii)(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 xml:space="preserve">(D) The cognizant Defense Security Service office listed in DoD 5100.76-M, Physical Security of Sensitive Conventional Arms, Ammunition, and Explosives, when the clause at DFARS </w:t>
      </w:r>
      <w:r>
        <w:t>252.223-7007</w:t>
      </w:r>
      <w:r>
        <w:t>,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68-->
    <w:p>
      <w:pPr>
        <w:pStyle w:val="Heading5"/>
      </w:pPr>
      <w:bookmarkStart w:id="4962" w:name="_Refd19e157441"/>
      <w:bookmarkStart w:id="4963" w:name="_Tocd19e157441"/>
      <w:r>
        <w:t/>
      </w:r>
      <w:r>
        <w:t>PGI 204.270</w:t>
      </w:r>
      <w:r>
        <w:t xml:space="preserve"> </w:t>
      </w:r>
      <w:r>
        <w:rPr>
          <w:b w:val="true"/>
        </w:rPr>
        <w:t xml:space="preserve">Electronic Document Access. </w:t>
      </w:r>
      <w:r>
        <w:t/>
      </w:r>
      <w:bookmarkEnd w:id="4962"/>
      <w:bookmarkEnd w:id="4963"/>
    </w:p>
    <!--Topic unique_185-->
    <w:p>
      <w:pPr>
        <w:pStyle w:val="Heading6"/>
      </w:pPr>
      <w:bookmarkStart w:id="4964" w:name="_Refd19e157457"/>
      <w:bookmarkStart w:id="4965" w:name="_Tocd19e157457"/>
      <w:r>
        <w:t/>
      </w:r>
      <w:r>
        <w:t>PGI 204.270-2</w:t>
      </w:r>
      <w:r>
        <w:t xml:space="preserve"> Procedures.</w:t>
      </w:r>
      <w:bookmarkEnd w:id="4964"/>
      <w:bookmarkEnd w:id="4965"/>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684-->
    <w:p>
      <w:pPr>
        <w:pStyle w:val="Heading4"/>
      </w:pPr>
      <w:bookmarkStart w:id="4966" w:name="_Refd19e157553"/>
      <w:bookmarkStart w:id="4967" w:name="_Tocd19e157553"/>
      <w:r>
        <w:t/>
      </w:r>
      <w:r>
        <w:t>PGI 204.4</w:t>
      </w:r>
      <w:r>
        <w:t xml:space="preserve"> —SAFEGUARDING CLASSIFIED INFORMATION WITHIN INDUSTRY</w:t>
      </w:r>
      <w:bookmarkEnd w:id="4966"/>
      <w:bookmarkEnd w:id="4967"/>
    </w:p>
    <!--Topic unique_186-->
    <w:p>
      <w:pPr>
        <w:pStyle w:val="Heading5"/>
      </w:pPr>
      <w:bookmarkStart w:id="4968" w:name="_Refd19e157566"/>
      <w:bookmarkStart w:id="4969" w:name="_Tocd19e157566"/>
      <w:r>
        <w:t/>
      </w:r>
      <w:r>
        <w:t>PGI 204.402</w:t>
      </w:r>
      <w:r>
        <w:t xml:space="preserve"> —General.</w:t>
      </w:r>
      <w:bookmarkEnd w:id="4968"/>
      <w:bookmarkEnd w:id="4969"/>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7-->
    <w:p>
      <w:pPr>
        <w:pStyle w:val="Heading5"/>
      </w:pPr>
      <w:bookmarkStart w:id="4970" w:name="_Refd19e157587"/>
      <w:bookmarkStart w:id="4971" w:name="_Tocd19e157587"/>
      <w:r>
        <w:t/>
      </w:r>
      <w:r>
        <w:t>PGI 204.403</w:t>
      </w:r>
      <w:r>
        <w:t xml:space="preserve"> Responsibilities of contracting officers.</w:t>
      </w:r>
      <w:bookmarkEnd w:id="4970"/>
      <w:bookmarkEnd w:id="4971"/>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 xml:space="preserve">(iv) See clause </w:t>
      </w:r>
      <w:r>
        <w:t>252.204-7000</w:t>
      </w:r>
      <w:r>
        <w:t>(a)(3), concerning disclosure of information for fundamental research projects.</w:t>
      </w:r>
    </w:p>
    <!--Topic unique_2869-->
    <w:p>
      <w:pPr>
        <w:pStyle w:val="Heading4"/>
      </w:pPr>
      <w:bookmarkStart w:id="4972" w:name="_Refd19e157645"/>
      <w:bookmarkStart w:id="4973" w:name="_Tocd19e157645"/>
      <w:r>
        <w:t/>
      </w:r>
      <w:r>
        <w:t>PGI 204.6</w:t>
      </w:r>
      <w:r>
        <w:t xml:space="preserve"> —CONTRACT REPORTING</w:t>
      </w:r>
      <w:bookmarkEnd w:id="4972"/>
      <w:bookmarkEnd w:id="4973"/>
    </w:p>
    <w:p>
      <w:pPr>
        <w:pStyle w:val="BodyText"/>
      </w:pPr>
      <w:r>
        <w:t>As used in this subpart, the unique entity identifier is currently the Data Universal Numbering System (DUNS) number.</w:t>
      </w:r>
    </w:p>
    <!--Topic unique_191-->
    <w:p>
      <w:pPr>
        <w:pStyle w:val="Heading5"/>
      </w:pPr>
      <w:bookmarkStart w:id="4974" w:name="_Refd19e157662"/>
      <w:bookmarkStart w:id="4975" w:name="_Tocd19e157662"/>
      <w:r>
        <w:t/>
      </w:r>
      <w:r>
        <w:t>PGI 204.602</w:t>
      </w:r>
      <w:r>
        <w:t xml:space="preserve"> General.</w:t>
      </w:r>
      <w:bookmarkEnd w:id="4974"/>
      <w:bookmarkEnd w:id="4975"/>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70-->
    <w:p>
      <w:pPr>
        <w:pStyle w:val="Heading5"/>
      </w:pPr>
      <w:bookmarkStart w:id="4976" w:name="_Refd19e157734"/>
      <w:bookmarkStart w:id="4977" w:name="_Tocd19e157734"/>
      <w:r>
        <w:t/>
      </w:r>
      <w:r>
        <w:t>PGI 204.604</w:t>
      </w:r>
      <w:r>
        <w:t xml:space="preserve"> Responsibilities.</w:t>
      </w:r>
      <w:bookmarkEnd w:id="4976"/>
      <w:bookmarkEnd w:id="4977"/>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2-->
    <w:p>
      <w:pPr>
        <w:pStyle w:val="Heading5"/>
      </w:pPr>
      <w:bookmarkStart w:id="4978" w:name="_Refd19e157760"/>
      <w:bookmarkStart w:id="4979" w:name="_Tocd19e157760"/>
      <w:r>
        <w:t/>
      </w:r>
      <w:r>
        <w:t>PGI 204.606</w:t>
      </w:r>
      <w:r>
        <w:t xml:space="preserve"> Reporting data.</w:t>
      </w:r>
      <w:bookmarkEnd w:id="4978"/>
      <w:bookmarkEnd w:id="4979"/>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 </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t>225.003</w:t>
      </w:r>
      <w:r>
        <w:t>.</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xml:space="preserve">. When DFARS </w:t>
      </w:r>
      <w:r>
        <w:t>225.7703-1</w:t>
      </w:r>
      <w:r>
        <w:t>(a)(2)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71-->
    <w:p>
      <w:pPr>
        <w:pStyle w:val="Heading4"/>
      </w:pPr>
      <w:bookmarkStart w:id="4980" w:name="_Refd19e159412"/>
      <w:bookmarkStart w:id="4981" w:name="_Tocd19e159412"/>
      <w:r>
        <w:t/>
      </w:r>
      <w:r>
        <w:t>PGI 204.8</w:t>
      </w:r>
      <w:r>
        <w:t xml:space="preserve"> —CONTRACT FILES</w:t>
      </w:r>
      <w:bookmarkEnd w:id="4980"/>
      <w:bookmarkEnd w:id="4981"/>
    </w:p>
    <!--Topic unique_193-->
    <w:p>
      <w:pPr>
        <w:pStyle w:val="Heading5"/>
      </w:pPr>
      <w:bookmarkStart w:id="4982" w:name="_Refd19e159425"/>
      <w:bookmarkStart w:id="4983" w:name="_Tocd19e159425"/>
      <w:r>
        <w:t/>
      </w:r>
      <w:r>
        <w:t>PGI 204.804</w:t>
      </w:r>
      <w:r>
        <w:t xml:space="preserve"> Closeout of contract files.</w:t>
      </w:r>
      <w:bookmarkEnd w:id="4982"/>
      <w:bookmarkEnd w:id="4983"/>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72-->
    <w:p>
      <w:pPr>
        <w:pStyle w:val="Heading6"/>
      </w:pPr>
      <w:bookmarkStart w:id="4984" w:name="_Refd19e159450"/>
      <w:bookmarkStart w:id="4985" w:name="_Tocd19e159450"/>
      <w:r>
        <w:t/>
      </w:r>
      <w:r>
        <w:t>PGI 204.804-1</w:t>
      </w:r>
      <w:r>
        <w:t xml:space="preserve"> Closeout by the office administering the contract.</w:t>
      </w:r>
      <w:bookmarkEnd w:id="4984"/>
      <w:bookmarkEnd w:id="4985"/>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2873-->
    <w:p>
      <w:pPr>
        <w:pStyle w:val="Heading6"/>
      </w:pPr>
      <w:bookmarkStart w:id="4986" w:name="_Refd19e159478"/>
      <w:bookmarkStart w:id="4987" w:name="_Tocd19e159478"/>
      <w:r>
        <w:t/>
      </w:r>
      <w:r>
        <w:t>PGI 204.804-2</w:t>
      </w:r>
      <w:r>
        <w:t xml:space="preserve"> Closeout of the contracting office files if another office administers the contract.</w:t>
      </w:r>
      <w:bookmarkEnd w:id="4986"/>
      <w:bookmarkEnd w:id="4987"/>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74-->
    <w:p>
      <w:pPr>
        <w:pStyle w:val="Heading6"/>
      </w:pPr>
      <w:bookmarkStart w:id="4988" w:name="_Refd19e159519"/>
      <w:bookmarkStart w:id="4989" w:name="_Tocd19e159519"/>
      <w:r>
        <w:t/>
      </w:r>
      <w:r>
        <w:t>PGI 204.804-3</w:t>
      </w:r>
      <w:r>
        <w:t xml:space="preserve"> Closeout of paying office contract files.</w:t>
      </w:r>
      <w:bookmarkEnd w:id="4988"/>
      <w:bookmarkEnd w:id="4989"/>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875-->
    <w:p>
      <w:pPr>
        <w:pStyle w:val="Heading4"/>
      </w:pPr>
      <w:bookmarkStart w:id="4990" w:name="_Refd19e159609"/>
      <w:bookmarkStart w:id="4991" w:name="_Tocd19e159609"/>
      <w:r>
        <w:t/>
      </w:r>
      <w:r>
        <w:t>PGI 204.11</w:t>
      </w:r>
      <w:r>
        <w:t xml:space="preserve"> —SYSTEM FOR AWARD MANAGEMENT</w:t>
      </w:r>
      <w:bookmarkEnd w:id="4990"/>
      <w:bookmarkEnd w:id="4991"/>
    </w:p>
    <!--Topic unique_196-->
    <w:p>
      <w:pPr>
        <w:pStyle w:val="Heading5"/>
      </w:pPr>
      <w:bookmarkStart w:id="4992" w:name="_Refd19e159622"/>
      <w:bookmarkStart w:id="4993" w:name="_Tocd19e159622"/>
      <w:r>
        <w:t/>
      </w:r>
      <w:r>
        <w:t>PGI 204.1103</w:t>
      </w:r>
      <w:r>
        <w:t xml:space="preserve"> Procedures.</w:t>
      </w:r>
      <w:bookmarkEnd w:id="4992"/>
      <w:bookmarkEnd w:id="4993"/>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76-->
    <w:p>
      <w:pPr>
        <w:pStyle w:val="Heading4"/>
      </w:pPr>
      <w:bookmarkStart w:id="4994" w:name="_Refd19e159668"/>
      <w:bookmarkStart w:id="4995" w:name="_Tocd19e159668"/>
      <w:r>
        <w:t/>
      </w:r>
      <w:r>
        <w:t>PGI 204.16</w:t>
      </w:r>
      <w:r>
        <w:t xml:space="preserve"> —UNIFORM PROCUREMENT INSTRUMENT IDENTIFIERS</w:t>
      </w:r>
      <w:bookmarkEnd w:id="4994"/>
      <w:bookmarkEnd w:id="4995"/>
    </w:p>
    <!--Topic unique_214-->
    <w:p>
      <w:pPr>
        <w:pStyle w:val="Heading5"/>
      </w:pPr>
      <w:bookmarkStart w:id="4996" w:name="_Refd19e159681"/>
      <w:bookmarkStart w:id="4997" w:name="_Tocd19e159681"/>
      <w:r>
        <w:t/>
      </w:r>
      <w:r>
        <w:t>PGI 204.1601</w:t>
      </w:r>
      <w:r>
        <w:t xml:space="preserve"> Policy.</w:t>
      </w:r>
      <w:bookmarkEnd w:id="4996"/>
      <w:bookmarkEnd w:id="4997"/>
    </w:p>
    <w:p>
      <w:pPr>
        <w:pStyle w:val="BodyText"/>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t>204.1601</w:t>
      </w:r>
      <w:r>
        <w:t>(b).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w:t>
      </w:r>
      <w:r>
        <w:t>204.1603</w:t>
      </w:r>
      <w:r>
        <w:t>.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w:t>
      </w:r>
      <w:r>
        <w:t>204.1601</w:t>
      </w:r>
      <w:r>
        <w:t>.</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5-->
    <w:p>
      <w:pPr>
        <w:pStyle w:val="Heading5"/>
      </w:pPr>
      <w:bookmarkStart w:id="4998" w:name="_Refd19e159761"/>
      <w:bookmarkStart w:id="4999" w:name="_Tocd19e159761"/>
      <w:r>
        <w:t/>
      </w:r>
      <w:r>
        <w:t>PGI 204.1603</w:t>
      </w:r>
      <w:r>
        <w:t xml:space="preserve"> Procedures.</w:t>
      </w:r>
      <w:bookmarkEnd w:id="4998"/>
      <w:bookmarkEnd w:id="4999"/>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p/>
        </w:tc>
      </w:tr>
      <w:tr>
        <w:trPr>
          <w:cantSplit/>
        </w:trPr>
        <w:tc>
          <w:p>
            <w:pPr>
              <w:pStyle w:val="BodyText"/>
            </w:pPr>
            <w:r>
              <w:t>then</w:t>
            </w:r>
          </w:p>
        </w:tc>
        <w:tc>
          <w:p/>
        </w:tc>
        <w:tc>
          <w:p/>
        </w:tc>
        <w:tc>
          <w:p/>
        </w:tc>
        <w:tc>
          <w:p/>
        </w:tc>
        <w:tc>
          <w:p/>
        </w:tc>
        <w:tc>
          <w:p/>
        </w:tc>
        <w:tc>
          <w:p/>
        </w:tc>
        <w:tc>
          <w:p/>
        </w:tc>
        <w:tc>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6-->
    <w:p>
      <w:pPr>
        <w:pStyle w:val="Heading5"/>
      </w:pPr>
      <w:bookmarkStart w:id="5000" w:name="_Refd19e160431"/>
      <w:bookmarkStart w:id="5001" w:name="_Tocd19e160431"/>
      <w:r>
        <w:t/>
      </w:r>
      <w:r>
        <w:t>PGI 204.1670</w:t>
      </w:r>
      <w:r>
        <w:t xml:space="preserve"> Cross reference to Federal Procurement Data System.</w:t>
      </w:r>
      <w:bookmarkEnd w:id="5000"/>
      <w:bookmarkEnd w:id="5001"/>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77-->
    <w:p>
      <w:pPr>
        <w:pStyle w:val="Heading4"/>
      </w:pPr>
      <w:bookmarkStart w:id="5002" w:name="_Refd19e161445"/>
      <w:bookmarkStart w:id="5003" w:name="_Tocd19e161445"/>
      <w:r>
        <w:t/>
      </w:r>
      <w:r>
        <w:t>PGI 204.18</w:t>
      </w:r>
      <w:r>
        <w:t xml:space="preserve"> —COMMERCIAL AND GOVERNMENT ENTITY CODE</w:t>
      </w:r>
      <w:bookmarkEnd w:id="5002"/>
      <w:bookmarkEnd w:id="5003"/>
    </w:p>
    <!--Topic unique_217-->
    <w:p>
      <w:pPr>
        <w:pStyle w:val="Heading5"/>
      </w:pPr>
      <w:bookmarkStart w:id="5004" w:name="_Refd19e161458"/>
      <w:bookmarkStart w:id="5005" w:name="_Tocd19e161458"/>
      <w:r>
        <w:t/>
      </w:r>
      <w:r>
        <w:t>PGI 204.1870</w:t>
      </w:r>
      <w:r>
        <w:t xml:space="preserve"> Procedures.</w:t>
      </w:r>
      <w:bookmarkEnd w:id="5004"/>
      <w:bookmarkEnd w:id="5005"/>
    </w:p>
    <!--Topic unique_2878-->
    <w:p>
      <w:pPr>
        <w:pStyle w:val="Heading6"/>
      </w:pPr>
      <w:bookmarkStart w:id="5006" w:name="_Refd19e161471"/>
      <w:bookmarkStart w:id="5007" w:name="_Tocd19e161471"/>
      <w:r>
        <w:t/>
      </w:r>
      <w:r>
        <w:t>PGI 204.1870-1</w:t>
      </w:r>
      <w:r>
        <w:t xml:space="preserve"> Instructions to contracting officers.</w:t>
      </w:r>
      <w:bookmarkEnd w:id="5006"/>
      <w:bookmarkEnd w:id="5007"/>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79-->
    <w:p>
      <w:pPr>
        <w:pStyle w:val="Heading6"/>
      </w:pPr>
      <w:bookmarkStart w:id="5008" w:name="_Refd19e161505"/>
      <w:bookmarkStart w:id="5009" w:name="_Tocd19e161505"/>
      <w:r>
        <w:t/>
      </w:r>
      <w:r>
        <w:t>PGI 204.1870-2</w:t>
      </w:r>
      <w:r>
        <w:t xml:space="preserve"> Maintenance of the CAGE file.</w:t>
      </w:r>
      <w:bookmarkEnd w:id="5008"/>
      <w:bookmarkEnd w:id="5009"/>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80-->
    <w:p>
      <w:pPr>
        <w:pStyle w:val="Heading4"/>
      </w:pPr>
      <w:bookmarkStart w:id="5010" w:name="_Refd19e161659"/>
      <w:bookmarkStart w:id="5011" w:name="_Tocd19e161659"/>
      <w:r>
        <w:t/>
      </w:r>
      <w:r>
        <w:t>PGI 204.70</w:t>
      </w:r>
      <w:r>
        <w:t xml:space="preserve"> —PROCUREMENT ACQUISITION LEAD TIME</w:t>
      </w:r>
      <w:bookmarkEnd w:id="5010"/>
      <w:bookmarkEnd w:id="5011"/>
    </w:p>
    <!--Topic unique_220-->
    <w:p>
      <w:pPr>
        <w:pStyle w:val="Heading5"/>
      </w:pPr>
      <w:bookmarkStart w:id="5012" w:name="_Refd19e161672"/>
      <w:bookmarkStart w:id="5013" w:name="_Tocd19e161672"/>
      <w:r>
        <w:t/>
      </w:r>
      <w:r>
        <w:t>PGI 204.7001</w:t>
      </w:r>
      <w:r>
        <w:t xml:space="preserve"> Procedures.</w:t>
      </w:r>
      <w:bookmarkEnd w:id="5012"/>
      <w:bookmarkEnd w:id="5013"/>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2-->
    <w:p>
      <w:pPr>
        <w:pStyle w:val="Heading4"/>
      </w:pPr>
      <w:bookmarkStart w:id="5014" w:name="_Refd19e161724"/>
      <w:bookmarkStart w:id="5015" w:name="_Tocd19e161724"/>
      <w:r>
        <w:t/>
      </w:r>
      <w:r>
        <w:t>PGI 204.71</w:t>
      </w:r>
      <w:r>
        <w:t xml:space="preserve"> —UNIFORM CONTRACT LINE ITEM NUMBERING SYSTEM</w:t>
      </w:r>
      <w:bookmarkEnd w:id="5014"/>
      <w:bookmarkEnd w:id="5015"/>
    </w:p>
    <!--Topic unique_221-->
    <w:p>
      <w:pPr>
        <w:pStyle w:val="Heading5"/>
      </w:pPr>
      <w:bookmarkStart w:id="5016" w:name="_Refd19e161737"/>
      <w:bookmarkStart w:id="5017" w:name="_Tocd19e161737"/>
      <w:r>
        <w:t/>
      </w:r>
      <w:r>
        <w:t>PGI 204.7103</w:t>
      </w:r>
      <w:r>
        <w:t xml:space="preserve"> Contract line items.</w:t>
      </w:r>
      <w:bookmarkEnd w:id="5016"/>
      <w:bookmarkEnd w:id="5017"/>
    </w:p>
    <w:p>
      <w:pPr>
        <w:pStyle w:val="BodyText"/>
      </w:pPr>
      <w:r>
        <w:t xml:space="preserve">(a) Separately identifiable contract line and subline items (i.e., all except those with characteristics described in DFARS </w:t>
      </w:r>
      <w:r>
        <w:t>204.7103-1</w:t>
      </w:r>
      <w:r>
        <w:t xml:space="preserve">(a)(2)(iii) or </w:t>
      </w:r>
      <w:r>
        <w:t>204.7104-1</w:t>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3-->
    <w:p>
      <w:pPr>
        <w:pStyle w:val="Heading6"/>
      </w:pPr>
      <w:bookmarkStart w:id="5018" w:name="_Refd19e162441"/>
      <w:bookmarkStart w:id="5019" w:name="_Tocd19e162441"/>
      <w:r>
        <w:t/>
      </w:r>
      <w:r>
        <w:t>PGI 204.7103-2</w:t>
      </w:r>
      <w:r>
        <w:t xml:space="preserve"> Numbering procedures.</w:t>
      </w:r>
      <w:bookmarkEnd w:id="5018"/>
      <w:bookmarkEnd w:id="5019"/>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81-->
    <w:p>
      <w:pPr>
        <w:pStyle w:val="Heading5"/>
      </w:pPr>
      <w:bookmarkStart w:id="5020" w:name="_Refd19e162465"/>
      <w:bookmarkStart w:id="5021" w:name="_Tocd19e162465"/>
      <w:r>
        <w:t/>
      </w:r>
      <w:r>
        <w:t>PGI 204.7104</w:t>
      </w:r>
      <w:r>
        <w:t xml:space="preserve"> Contract subline items.</w:t>
      </w:r>
      <w:bookmarkEnd w:id="5020"/>
      <w:bookmarkEnd w:id="5021"/>
    </w:p>
    <!--Topic unique_225-->
    <w:p>
      <w:pPr>
        <w:pStyle w:val="Heading6"/>
      </w:pPr>
      <w:bookmarkStart w:id="5022" w:name="_Refd19e162478"/>
      <w:bookmarkStart w:id="5023" w:name="_Tocd19e162478"/>
      <w:r>
        <w:t/>
      </w:r>
      <w:r>
        <w:t>PGI 204.7104-2</w:t>
      </w:r>
      <w:r>
        <w:t xml:space="preserve"> Numbering procedures.</w:t>
      </w:r>
      <w:bookmarkEnd w:id="5022"/>
      <w:bookmarkEnd w:id="5023"/>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 xml:space="preserve">(c) Exhibits may be used as an alternative to setting forth in the schedule a long list of contract subline items. If exhibits are used, create a contract subline item citing the exhibit's identifier. See DFARS </w:t>
      </w:r>
      <w:r>
        <w:t>204.7105</w:t>
      </w:r>
      <w:r>
        <w:t>.</w:t>
      </w:r>
    </w:p>
    <w:p>
      <w:pPr>
        <w:pStyle w:val="BodyText"/>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t>204.7104-1</w:t>
      </w:r>
      <w:r>
        <w:t>.</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6-->
    <w:p>
      <w:pPr>
        <w:pStyle w:val="Heading5"/>
      </w:pPr>
      <w:bookmarkStart w:id="5024" w:name="_Refd19e164066"/>
      <w:bookmarkStart w:id="5025" w:name="_Tocd19e164066"/>
      <w:r>
        <w:t/>
      </w:r>
      <w:r>
        <w:t>PGI 204.7105</w:t>
      </w:r>
      <w:r>
        <w:t xml:space="preserve"> Contract exhibits and attachments.</w:t>
      </w:r>
      <w:bookmarkEnd w:id="5024"/>
      <w:bookmarkEnd w:id="5025"/>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 xml:space="preserve">(1) Criteria for establishing. The criteria for establishing exhibit line items are the same as those for establishing contract line items (see DFARS </w:t>
      </w:r>
      <w:r>
        <w:t>204.7103</w:t>
      </w:r>
      <w:r>
        <w:t>).</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7-->
    <w:p>
      <w:pPr>
        <w:pStyle w:val="Heading5"/>
      </w:pPr>
      <w:bookmarkStart w:id="5026" w:name="_Refd19e164516"/>
      <w:bookmarkStart w:id="5027" w:name="_Tocd19e164516"/>
      <w:r>
        <w:t/>
      </w:r>
      <w:r>
        <w:t>PGI 204.7107</w:t>
      </w:r>
      <w:r>
        <w:t xml:space="preserve"> Contract accounting classification reference number (ACRN) and agency accounting identifier (AAI).</w:t>
      </w:r>
      <w:bookmarkEnd w:id="5026"/>
      <w:bookmarkEnd w:id="5027"/>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28-->
    <w:p>
      <w:pPr>
        <w:pStyle w:val="Heading5"/>
      </w:pPr>
      <w:bookmarkStart w:id="5028" w:name="_Refd19e164698"/>
      <w:bookmarkStart w:id="5029" w:name="_Tocd19e164698"/>
      <w:r>
        <w:t/>
      </w:r>
      <w:r>
        <w:t>PGI 204.7108</w:t>
      </w:r>
      <w:r>
        <w:t xml:space="preserve"> Payment instructions.</w:t>
      </w:r>
      <w:bookmarkEnd w:id="5028"/>
      <w:bookmarkEnd w:id="5029"/>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 xml:space="preserve">(2) The payment office shall allocate and record the amounts paid to the accounting classification citations in the contract using the table below based on the type of payment request submitted (see DFARS </w:t>
      </w:r>
      <w:r>
        <w:t>252.232-7006</w:t>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
            </w:r>
            <w:r>
              <w:t>252.232-7002</w:t>
            </w:r>
            <w:r>
              <w:t>,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82-->
    <w:p>
      <w:pPr>
        <w:pStyle w:val="Heading4"/>
      </w:pPr>
      <w:bookmarkStart w:id="5030" w:name="_Refd19e165197"/>
      <w:bookmarkStart w:id="5031" w:name="_Tocd19e165197"/>
      <w:r>
        <w:t/>
      </w:r>
      <w:r>
        <w:t>PGI 204.72</w:t>
      </w:r>
      <w:r>
        <w:t xml:space="preserve"> —CONTRACTOR IDENTIFICATION</w:t>
      </w:r>
      <w:bookmarkEnd w:id="5030"/>
      <w:bookmarkEnd w:id="5031"/>
    </w:p>
    <w:p>
      <w:pPr>
        <w:pStyle w:val="BodyText"/>
      </w:pPr>
      <w:r>
        <w:t>No Current PGI Text.</w:t>
      </w:r>
    </w:p>
    <!--Topic unique_2883-->
    <w:p>
      <w:pPr>
        <w:pStyle w:val="Heading4"/>
      </w:pPr>
      <w:bookmarkStart w:id="5032" w:name="_Refd19e165215"/>
      <w:bookmarkStart w:id="5033" w:name="_Tocd19e165215"/>
      <w:r>
        <w:t/>
      </w:r>
      <w:r>
        <w:t>PGI 204.73</w:t>
      </w:r>
      <w:r>
        <w:t xml:space="preserve"> —SAFEGUARDING COVERED DEFENSE INFORMATION AND CYBER INCIDENT REPORTING</w:t>
      </w:r>
      <w:bookmarkEnd w:id="5032"/>
      <w:bookmarkEnd w:id="5033"/>
    </w:p>
    <!--Topic unique_2884-->
    <w:p>
      <w:pPr>
        <w:pStyle w:val="Heading5"/>
      </w:pPr>
      <w:bookmarkStart w:id="5034" w:name="_Refd19e165228"/>
      <w:bookmarkStart w:id="5035" w:name="_Tocd19e165228"/>
      <w:r>
        <w:t/>
      </w:r>
      <w:r>
        <w:t>PGI 204.7303</w:t>
      </w:r>
      <w:r>
        <w:t xml:space="preserve"> Procedures.</w:t>
      </w:r>
      <w:bookmarkEnd w:id="5034"/>
      <w:bookmarkEnd w:id="5035"/>
    </w:p>
    <!--Topic unique_2885-->
    <w:p>
      <w:pPr>
        <w:pStyle w:val="Heading6"/>
      </w:pPr>
      <w:bookmarkStart w:id="5036" w:name="_Refd19e165241"/>
      <w:bookmarkStart w:id="5037" w:name="_Tocd19e165241"/>
      <w:r>
        <w:t/>
      </w:r>
      <w:r>
        <w:t>PGI 204.7303-1</w:t>
      </w:r>
      <w:r>
        <w:t xml:space="preserve"> General.</w:t>
      </w:r>
      <w:bookmarkEnd w:id="5036"/>
      <w:bookmarkEnd w:id="5037"/>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86-->
    <w:p>
      <w:pPr>
        <w:pStyle w:val="Heading6"/>
      </w:pPr>
      <w:bookmarkStart w:id="5038" w:name="_Refd19e165270"/>
      <w:bookmarkStart w:id="5039" w:name="_Tocd19e165270"/>
      <w:r>
        <w:t/>
      </w:r>
      <w:r>
        <w:t>PGI 204.7303-2</w:t>
      </w:r>
      <w:r>
        <w:t xml:space="preserve"> Safeguarding controls and requirements.</w:t>
      </w:r>
      <w:bookmarkEnd w:id="5038"/>
      <w:bookmarkEnd w:id="5039"/>
    </w:p>
    <w:p>
      <w:pPr>
        <w:pStyle w:val="BodyText"/>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t>252.204-7008</w:t>
      </w:r>
      <w:r>
        <w:t xml:space="preserve">, or in accordance with paragraphs (b)(2)(ii)(B) of DFARS clause </w:t>
      </w:r>
      <w:r>
        <w:t>252.204-7012</w:t>
      </w:r>
      <w:r>
        <w:t>,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4-->
    <w:p>
      <w:pPr>
        <w:pStyle w:val="Heading6"/>
      </w:pPr>
      <w:bookmarkStart w:id="5040" w:name="_Refd19e165298"/>
      <w:bookmarkStart w:id="5041" w:name="_Tocd19e165298"/>
      <w:r>
        <w:t/>
      </w:r>
      <w:r>
        <w:t>PGI 204.7303-3</w:t>
      </w:r>
      <w:r>
        <w:t xml:space="preserve"> Cyber incident and compromise reporting.</w:t>
      </w:r>
      <w:bookmarkEnd w:id="5040"/>
      <w:bookmarkEnd w:id="5041"/>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 xml:space="preserve">(3) If the requiring activity requests an assessment of compliance with the requirements of the clause at DFARS </w:t>
      </w:r>
      <w:r>
        <w:t>252.204-7012</w:t>
      </w:r>
      <w:r>
        <w:t xml:space="preserve">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252.204-7012</w:t>
      </w:r>
      <w:r>
        <w:t>(f),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2-->
    <w:p>
      <w:pPr>
        <w:pStyle w:val="Heading6"/>
      </w:pPr>
      <w:bookmarkStart w:id="5042" w:name="_Refd19e165343"/>
      <w:bookmarkStart w:id="5043" w:name="_Tocd19e165343"/>
      <w:r>
        <w:t/>
      </w:r>
      <w:r>
        <w:t>PGI 204.7303-4</w:t>
      </w:r>
      <w:r>
        <w:t xml:space="preserve"> DoD damage assessment activities.</w:t>
      </w:r>
      <w:bookmarkEnd w:id="5042"/>
      <w:bookmarkEnd w:id="5043"/>
    </w:p>
    <w:p>
      <w:pPr>
        <w:pStyle w:val="BodyText"/>
      </w:pPr>
      <w:r>
        <w:t xml:space="preserve">(a) Prior to initiating damage assessment activities, the contracting officer shall verify that any contract identified in the cyber incident report includes the clause at DFARS </w:t>
      </w:r>
      <w:r>
        <w:t>252.204-7012</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 xml:space="preserve">(c) If the requiring activity requests the contracting officer to obtain media, as defined in DFARS </w:t>
      </w:r>
      <w:r>
        <w:t>252.204-7012</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88-->
    <w:p>
      <w:pPr>
        <w:pStyle w:val="Heading1"/>
      </w:pPr>
      <w:bookmarkStart w:id="5044" w:name="_Refd19e165391"/>
      <w:bookmarkStart w:id="5045" w:name="_Tocd19e165391"/>
      <w:r>
        <w:t>PGI SUBCHAPTER B—ACQUISITION PLANNING</w:t>
      </w:r>
      <w:bookmarkEnd w:id="5044"/>
      <w:bookmarkEnd w:id="5045"/>
    </w:p>
    <!--Topic unique_2890-->
    <w:p>
      <w:pPr>
        <w:pStyle w:val="Heading2"/>
      </w:pPr>
      <w:bookmarkStart w:id="5046" w:name="_Refd19e165396"/>
      <w:bookmarkStart w:id="5047" w:name="_Tocd19e165396"/>
      <w:r>
        <w:t>PGI Defense Federal Acquisition Regulation</w:t>
      </w:r>
      <w:bookmarkEnd w:id="5046"/>
      <w:bookmarkEnd w:id="5047"/>
    </w:p>
    <!--Topic unique_2892-->
    <w:p>
      <w:pPr>
        <w:pStyle w:val="Heading3"/>
      </w:pPr>
      <w:bookmarkStart w:id="5048" w:name="_Refd19e165401"/>
      <w:bookmarkStart w:id="5049" w:name="_Tocd19e165401"/>
      <w:r>
        <w:t/>
      </w:r>
      <w:r>
        <w:t>PGI PART 205</w:t>
      </w:r>
      <w:r>
        <w:t xml:space="preserve"> - PUBLICIZING CONTRACT ACTIONS</w:t>
      </w:r>
      <w:bookmarkEnd w:id="5048"/>
      <w:bookmarkEnd w:id="5049"/>
    </w:p>
    <w:p>
      <w:pPr>
        <w:pStyle w:val="ListBullet"/>
        <!--depth 1-->
        <w:numPr>
          <w:ilvl w:val="0"/>
          <w:numId w:val="732"/>
        </w:numPr>
      </w:pPr>
      <w:r>
        <w:t/>
      </w:r>
      <w:r>
        <w:t>PGI 205.2 —SYNOPSES OF PROPOSED CONTRACT ACTIONS</w:t>
      </w:r>
      <w:r>
        <w:t/>
      </w:r>
    </w:p>
    <w:p>
      <w:pPr>
        <w:pStyle w:val="ListBullet2"/>
        <!--depth 2-->
        <w:numPr>
          <w:ilvl w:val="1"/>
          <w:numId w:val="733"/>
        </w:numPr>
      </w:pPr>
      <w:r>
        <w:t/>
      </w:r>
      <w:r>
        <w:t>PGI 205.207 Preparation and transmittal of synopses.</w:t>
      </w:r>
      <w:r>
        <w:t/>
      </w:r>
    </w:p>
    <!--Topic unique_2893-->
    <w:p>
      <w:pPr>
        <w:pStyle w:val="Heading4"/>
      </w:pPr>
      <w:bookmarkStart w:id="5050" w:name="_Refd19e165440"/>
      <w:bookmarkStart w:id="5051" w:name="_Tocd19e165440"/>
      <w:r>
        <w:t/>
      </w:r>
      <w:r>
        <w:t>PGI 205.2</w:t>
      </w:r>
      <w:r>
        <w:t xml:space="preserve"> —SYNOPSES OF PROPOSED CONTRACT ACTIONS</w:t>
      </w:r>
      <w:bookmarkEnd w:id="5050"/>
      <w:bookmarkEnd w:id="5051"/>
    </w:p>
    <!--Topic unique_257-->
    <w:p>
      <w:pPr>
        <w:pStyle w:val="Heading5"/>
      </w:pPr>
      <w:bookmarkStart w:id="5052" w:name="_Refd19e165453"/>
      <w:bookmarkStart w:id="5053" w:name="_Tocd19e165453"/>
      <w:r>
        <w:t/>
      </w:r>
      <w:r>
        <w:t>PGI 205.207</w:t>
      </w:r>
      <w:r>
        <w:t xml:space="preserve"> Preparation and transmittal of synopses.</w:t>
      </w:r>
      <w:bookmarkEnd w:id="5052"/>
      <w:bookmarkEnd w:id="5053"/>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95-->
    <w:p>
      <w:pPr>
        <w:pStyle w:val="Heading3"/>
      </w:pPr>
      <w:bookmarkStart w:id="5054" w:name="_Refd19e165479"/>
      <w:bookmarkStart w:id="5055" w:name="_Tocd19e165479"/>
      <w:r>
        <w:t/>
      </w:r>
      <w:r>
        <w:t>PGI PART 206</w:t>
      </w:r>
      <w:r>
        <w:t xml:space="preserve"> - COMPETITION REQUIREMENTS</w:t>
      </w:r>
      <w:bookmarkEnd w:id="5054"/>
      <w:bookmarkEnd w:id="5055"/>
    </w:p>
    <w:p>
      <w:pPr>
        <w:pStyle w:val="ListBullet"/>
        <!--depth 1-->
        <w:numPr>
          <w:ilvl w:val="0"/>
          <w:numId w:val="734"/>
        </w:numPr>
      </w:pPr>
      <w:r>
        <w:t/>
      </w:r>
      <w:r>
        <w:t>PGI 206.000 Scope of part.</w:t>
      </w:r>
      <w:r>
        <w:t/>
      </w:r>
    </w:p>
    <w:p>
      <w:pPr>
        <w:pStyle w:val="ListBullet"/>
        <!--depth 1-->
        <w:numPr>
          <w:ilvl w:val="0"/>
          <w:numId w:val="734"/>
        </w:numPr>
      </w:pPr>
      <w:r>
        <w:t/>
      </w:r>
      <w:r>
        <w:t>PGI 206.2 —FULL AND OPEN COMPETITION AFTER EXCLUSION OF SOURCES</w:t>
      </w:r>
      <w:r>
        <w:t/>
      </w:r>
    </w:p>
    <w:p>
      <w:pPr>
        <w:pStyle w:val="ListBullet2"/>
        <!--depth 2-->
        <w:numPr>
          <w:ilvl w:val="1"/>
          <w:numId w:val="735"/>
        </w:numPr>
      </w:pPr>
      <w:r>
        <w:t/>
      </w:r>
      <w:r>
        <w:t>PGI 206.202 Establishing or maintaining alternative sources.</w:t>
      </w:r>
      <w:r>
        <w:t/>
      </w:r>
    </w:p>
    <w:p>
      <w:pPr>
        <w:pStyle w:val="ListBullet"/>
        <!--depth 1-->
        <w:numPr>
          <w:ilvl w:val="0"/>
          <w:numId w:val="734"/>
        </w:numPr>
      </w:pPr>
      <w:r>
        <w:t/>
      </w:r>
      <w:r>
        <w:t>PGI 206.3 —OTHER THAN FULL AND OPEN COMPETITION</w:t>
      </w:r>
      <w:r>
        <w:t/>
      </w:r>
    </w:p>
    <w:p>
      <w:pPr>
        <w:pStyle w:val="ListBullet2"/>
        <!--depth 2-->
        <w:numPr>
          <w:ilvl w:val="1"/>
          <w:numId w:val="736"/>
        </w:numPr>
      </w:pPr>
      <w:r>
        <w:t/>
      </w:r>
      <w:r>
        <w:t>PGI 206.302 Circumstances permitting other than full and open competition.</w:t>
      </w:r>
      <w:r>
        <w:t/>
      </w:r>
    </w:p>
    <w:p>
      <w:pPr>
        <w:pStyle w:val="ListBullet3"/>
        <!--depth 3-->
        <w:numPr>
          <w:ilvl w:val="2"/>
          <w:numId w:val="737"/>
        </w:numPr>
      </w:pPr>
      <w:r>
        <w:t/>
      </w:r>
      <w:r>
        <w:t>PGI 206.302-1 Only one responsible source and no other supplies or services will satisfy agency requirements.</w:t>
      </w:r>
      <w:r>
        <w:t/>
      </w:r>
    </w:p>
    <w:p>
      <w:pPr>
        <w:pStyle w:val="ListBullet3"/>
        <!--depth 3-->
        <w:numPr>
          <w:ilvl w:val="2"/>
          <w:numId w:val="737"/>
        </w:numPr>
      </w:pPr>
      <w:r>
        <w:t/>
      </w:r>
      <w:r>
        <w:t>PGI 206.302-2 Unusual and compelling urgency.</w:t>
      </w:r>
      <w:r>
        <w:t/>
      </w:r>
    </w:p>
    <w:p>
      <w:pPr>
        <w:pStyle w:val="ListBullet2"/>
        <!--depth 2-->
        <w:numPr>
          <w:ilvl w:val="1"/>
          <w:numId w:val="736"/>
        </w:numPr>
      </w:pPr>
      <w:r>
        <w:t/>
      </w:r>
      <w:r>
        <w:t>PGI 206.303 Justifications.</w:t>
      </w:r>
      <w:r>
        <w:t/>
      </w:r>
    </w:p>
    <w:p>
      <w:pPr>
        <w:pStyle w:val="ListBullet3"/>
        <!--depth 3-->
        <w:numPr>
          <w:ilvl w:val="2"/>
          <w:numId w:val="738"/>
        </w:numPr>
      </w:pPr>
      <w:r>
        <w:t/>
      </w:r>
      <w:r>
        <w:t>PGI 206.303-2 Content.</w:t>
      </w:r>
      <w:r>
        <w:t/>
      </w:r>
    </w:p>
    <w:p>
      <w:pPr>
        <w:pStyle w:val="ListBullet2"/>
        <!--depth 2-->
        <w:numPr>
          <w:ilvl w:val="1"/>
          <w:numId w:val="736"/>
        </w:numPr>
      </w:pPr>
      <w:r>
        <w:t/>
      </w:r>
      <w:r>
        <w:t>PGI 206.304 Approval of the justification.</w:t>
      </w:r>
      <w:r>
        <w:t/>
      </w:r>
    </w:p>
    <w:p>
      <w:pPr>
        <w:pStyle w:val="ListBullet2"/>
        <!--depth 2-->
        <w:numPr>
          <w:ilvl w:val="1"/>
          <w:numId w:val="736"/>
        </w:numPr>
      </w:pPr>
      <w:r>
        <w:t/>
      </w:r>
      <w:r>
        <w:t>PGI 206.305 Availability of the justification.</w:t>
      </w:r>
      <w:r>
        <w:t/>
      </w:r>
    </w:p>
    <!--Topic unique_289-->
    <w:p>
      <w:pPr>
        <w:pStyle w:val="Heading4"/>
      </w:pPr>
      <w:bookmarkStart w:id="5056" w:name="_Refd19e165596"/>
      <w:bookmarkStart w:id="5057" w:name="_Tocd19e165596"/>
      <w:r>
        <w:t/>
      </w:r>
      <w:r>
        <w:t>PGI 206.000</w:t>
      </w:r>
      <w:r>
        <w:t xml:space="preserve"> Scope of part.</w:t>
      </w:r>
      <w:bookmarkEnd w:id="5056"/>
      <w:bookmarkEnd w:id="5057"/>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96-->
    <w:p>
      <w:pPr>
        <w:pStyle w:val="Heading4"/>
      </w:pPr>
      <w:bookmarkStart w:id="5058" w:name="_Refd19e165614"/>
      <w:bookmarkStart w:id="5059" w:name="_Tocd19e165614"/>
      <w:r>
        <w:t/>
      </w:r>
      <w:r>
        <w:t>PGI 206.2</w:t>
      </w:r>
      <w:r>
        <w:t xml:space="preserve"> —FULL AND OPEN COMPETITION AFTER EXCLUSION OF SOURCES</w:t>
      </w:r>
      <w:bookmarkEnd w:id="5058"/>
      <w:bookmarkEnd w:id="5059"/>
    </w:p>
    <!--Topic unique_292-->
    <w:p>
      <w:pPr>
        <w:pStyle w:val="Heading5"/>
      </w:pPr>
      <w:bookmarkStart w:id="5060" w:name="_Refd19e165627"/>
      <w:bookmarkStart w:id="5061" w:name="_Tocd19e165627"/>
      <w:r>
        <w:t/>
      </w:r>
      <w:r>
        <w:t>PGI 206.202</w:t>
      </w:r>
      <w:r>
        <w:t xml:space="preserve"> Establishing or maintaining alternative sources.</w:t>
      </w:r>
      <w:bookmarkEnd w:id="5060"/>
      <w:bookmarkEnd w:id="5061"/>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897-->
    <w:p>
      <w:pPr>
        <w:pStyle w:val="Heading4"/>
      </w:pPr>
      <w:bookmarkStart w:id="5062" w:name="_Refd19e165839"/>
      <w:bookmarkStart w:id="5063" w:name="_Tocd19e165839"/>
      <w:r>
        <w:t/>
      </w:r>
      <w:r>
        <w:t>PGI 206.3</w:t>
      </w:r>
      <w:r>
        <w:t xml:space="preserve"> —OTHER THAN FULL AND OPEN COMPETITION</w:t>
      </w:r>
      <w:bookmarkEnd w:id="5062"/>
      <w:bookmarkEnd w:id="5063"/>
    </w:p>
    <!--Topic unique_2898-->
    <w:p>
      <w:pPr>
        <w:pStyle w:val="Heading5"/>
      </w:pPr>
      <w:bookmarkStart w:id="5064" w:name="_Refd19e165852"/>
      <w:bookmarkStart w:id="5065" w:name="_Tocd19e165852"/>
      <w:r>
        <w:t/>
      </w:r>
      <w:r>
        <w:t>PGI 206.302</w:t>
      </w:r>
      <w:r>
        <w:t xml:space="preserve"> Circumstances permitting other than full and open competition.</w:t>
      </w:r>
      <w:bookmarkEnd w:id="5064"/>
      <w:bookmarkEnd w:id="5065"/>
    </w:p>
    <!--Topic unique_256-->
    <w:p>
      <w:pPr>
        <w:pStyle w:val="Heading6"/>
      </w:pPr>
      <w:bookmarkStart w:id="5066" w:name="_Refd19e165865"/>
      <w:bookmarkStart w:id="5067" w:name="_Tocd19e165865"/>
      <w:r>
        <w:t/>
      </w:r>
      <w:r>
        <w:t>PGI 206.302-1</w:t>
      </w:r>
      <w:r>
        <w:t xml:space="preserve"> Only one responsible source and no other supplies or services will satisfy agency requirements.</w:t>
      </w:r>
      <w:bookmarkEnd w:id="5066"/>
      <w:bookmarkEnd w:id="5067"/>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93-->
    <w:p>
      <w:pPr>
        <w:pStyle w:val="Heading6"/>
      </w:pPr>
      <w:bookmarkStart w:id="5068" w:name="_Refd19e165893"/>
      <w:bookmarkStart w:id="5069" w:name="_Tocd19e165893"/>
      <w:r>
        <w:t/>
      </w:r>
      <w:r>
        <w:t>PGI 206.302-2</w:t>
      </w:r>
      <w:r>
        <w:t xml:space="preserve"> Unusual and compelling urgency.</w:t>
      </w:r>
      <w:bookmarkEnd w:id="5068"/>
      <w:bookmarkEnd w:id="5069"/>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899-->
    <w:p>
      <w:pPr>
        <w:pStyle w:val="Heading5"/>
      </w:pPr>
      <w:bookmarkStart w:id="5070" w:name="_Refd19e165930"/>
      <w:bookmarkStart w:id="5071" w:name="_Tocd19e165930"/>
      <w:r>
        <w:t/>
      </w:r>
      <w:r>
        <w:t>PGI 206.303</w:t>
      </w:r>
      <w:r>
        <w:t xml:space="preserve"> Justifications.</w:t>
      </w:r>
      <w:bookmarkEnd w:id="5070"/>
      <w:bookmarkEnd w:id="5071"/>
    </w:p>
    <!--Topic unique_296-->
    <w:p>
      <w:pPr>
        <w:pStyle w:val="Heading6"/>
      </w:pPr>
      <w:bookmarkStart w:id="5072" w:name="_Refd19e165943"/>
      <w:bookmarkStart w:id="5073" w:name="_Tocd19e165943"/>
      <w:r>
        <w:t/>
      </w:r>
      <w:r>
        <w:t>PGI 206.303-2</w:t>
      </w:r>
      <w:r>
        <w:t xml:space="preserve"> Content.</w:t>
      </w:r>
      <w:bookmarkEnd w:id="5072"/>
      <w:bookmarkEnd w:id="5073"/>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8-->
    <w:p>
      <w:pPr>
        <w:pStyle w:val="Heading5"/>
      </w:pPr>
      <w:bookmarkStart w:id="5074" w:name="_Refd19e165976"/>
      <w:bookmarkStart w:id="5075" w:name="_Tocd19e165976"/>
      <w:r>
        <w:t/>
      </w:r>
      <w:r>
        <w:t>PGI 206.304</w:t>
      </w:r>
      <w:r>
        <w:t xml:space="preserve"> Approval of the justification.</w:t>
      </w:r>
      <w:bookmarkEnd w:id="5074"/>
      <w:bookmarkEnd w:id="5075"/>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299-->
    <w:p>
      <w:pPr>
        <w:pStyle w:val="Heading5"/>
      </w:pPr>
      <w:bookmarkStart w:id="5076" w:name="_Refd19e166005"/>
      <w:bookmarkStart w:id="5077" w:name="_Tocd19e166005"/>
      <w:r>
        <w:t/>
      </w:r>
      <w:r>
        <w:t>PGI 206.305</w:t>
      </w:r>
      <w:r>
        <w:t xml:space="preserve"> Availability of the justification.</w:t>
      </w:r>
      <w:bookmarkEnd w:id="5076"/>
      <w:bookmarkEnd w:id="5077"/>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01-->
    <w:p>
      <w:pPr>
        <w:pStyle w:val="Heading3"/>
      </w:pPr>
      <w:bookmarkStart w:id="5078" w:name="_Refd19e166019"/>
      <w:bookmarkStart w:id="5079" w:name="_Tocd19e166019"/>
      <w:r>
        <w:t/>
      </w:r>
      <w:r>
        <w:t>PGI PART 207</w:t>
      </w:r>
      <w:r>
        <w:t xml:space="preserve"> - ACQUISITION PLANNING</w:t>
      </w:r>
      <w:bookmarkEnd w:id="5078"/>
      <w:bookmarkEnd w:id="5079"/>
    </w:p>
    <w:p>
      <w:pPr>
        <w:pStyle w:val="ListBullet"/>
        <!--depth 1-->
        <w:numPr>
          <w:ilvl w:val="0"/>
          <w:numId w:val="739"/>
        </w:numPr>
      </w:pPr>
      <w:r>
        <w:t/>
      </w:r>
      <w:r>
        <w:t>PGI 207.1 —ACQUISITION PLANS</w:t>
      </w:r>
      <w:r>
        <w:t/>
      </w:r>
    </w:p>
    <w:p>
      <w:pPr>
        <w:pStyle w:val="ListBullet2"/>
        <!--depth 2-->
        <w:numPr>
          <w:ilvl w:val="1"/>
          <w:numId w:val="740"/>
        </w:numPr>
      </w:pPr>
      <w:r>
        <w:t/>
      </w:r>
      <w:r>
        <w:t>PGI 207.103 Agency-head responsibilities.</w:t>
      </w:r>
      <w:r>
        <w:t/>
      </w:r>
    </w:p>
    <w:p>
      <w:pPr>
        <w:pStyle w:val="ListBullet2"/>
        <!--depth 2-->
        <w:numPr>
          <w:ilvl w:val="1"/>
          <w:numId w:val="740"/>
        </w:numPr>
      </w:pPr>
      <w:r>
        <w:t/>
      </w:r>
      <w:r>
        <w:t>PGI 207.105 Contents of written acquisition plans.</w:t>
      </w:r>
      <w:r>
        <w:t/>
      </w:r>
    </w:p>
    <w:p>
      <w:pPr>
        <w:pStyle w:val="ListBullet2"/>
        <!--depth 2-->
        <w:numPr>
          <w:ilvl w:val="1"/>
          <w:numId w:val="740"/>
        </w:numPr>
      </w:pPr>
      <w:r>
        <w:t/>
      </w:r>
      <w:r>
        <w:t>PGI 207.171 Component breakout.</w:t>
      </w:r>
      <w:r>
        <w:t/>
      </w:r>
    </w:p>
    <w:p>
      <w:pPr>
        <w:pStyle w:val="ListBullet3"/>
        <!--depth 3-->
        <w:numPr>
          <w:ilvl w:val="2"/>
          <w:numId w:val="741"/>
        </w:numPr>
      </w:pPr>
      <w:r>
        <w:t/>
      </w:r>
      <w:r>
        <w:t>PGI 207.171-4 Procedures.</w:t>
      </w:r>
      <w:r>
        <w:t/>
      </w:r>
    </w:p>
    <w:p>
      <w:pPr>
        <w:pStyle w:val="ListBullet"/>
        <!--depth 1-->
        <w:numPr>
          <w:ilvl w:val="0"/>
          <w:numId w:val="739"/>
        </w:numPr>
      </w:pPr>
      <w:r>
        <w:t/>
      </w:r>
      <w:r>
        <w:t>PGI 207.3 —CONTRACTOR VERSUS GOVERNMENT PERFORMANCE</w:t>
      </w:r>
      <w:r>
        <w:t/>
      </w:r>
    </w:p>
    <w:p>
      <w:pPr>
        <w:pStyle w:val="ListBullet2"/>
        <!--depth 2-->
        <w:numPr>
          <w:ilvl w:val="1"/>
          <w:numId w:val="742"/>
        </w:numPr>
      </w:pPr>
      <w:r>
        <w:t/>
      </w:r>
      <w:r>
        <w:t>PGI 207.302 Policy.</w:t>
      </w:r>
      <w:r>
        <w:t/>
      </w:r>
    </w:p>
    <w:p>
      <w:pPr>
        <w:pStyle w:val="ListBullet"/>
        <!--depth 1-->
        <w:numPr>
          <w:ilvl w:val="0"/>
          <w:numId w:val="739"/>
        </w:numPr>
      </w:pPr>
      <w:r>
        <w:t/>
      </w:r>
      <w:r>
        <w:t>PGI 207.4 —EQUIPMENT LEASE OR PURCHASE</w:t>
      </w:r>
      <w:r>
        <w:t/>
      </w:r>
    </w:p>
    <w:p>
      <w:pPr>
        <w:pStyle w:val="ListBullet2"/>
        <!--depth 2-->
        <w:numPr>
          <w:ilvl w:val="1"/>
          <w:numId w:val="743"/>
        </w:numPr>
      </w:pPr>
      <w:r>
        <w:t/>
      </w:r>
      <w:r>
        <w:t>PGI 207.470 Statutory requirements.</w:t>
      </w:r>
      <w:r>
        <w:t/>
      </w:r>
    </w:p>
    <w:p>
      <w:pPr>
        <w:pStyle w:val="ListBullet"/>
        <!--depth 1-->
        <w:numPr>
          <w:ilvl w:val="0"/>
          <w:numId w:val="739"/>
        </w:numPr>
      </w:pPr>
      <w:r>
        <w:t/>
      </w:r>
      <w:r>
        <w:t>PGI 207.5 —INHERENTLY GOVERNMENTAL FUNCTIONS</w:t>
      </w:r>
      <w:r>
        <w:t/>
      </w:r>
    </w:p>
    <w:p>
      <w:pPr>
        <w:pStyle w:val="ListBullet2"/>
        <!--depth 2-->
        <w:numPr>
          <w:ilvl w:val="1"/>
          <w:numId w:val="744"/>
        </w:numPr>
      </w:pPr>
      <w:r>
        <w:t/>
      </w:r>
      <w:r>
        <w:t>PGI 207.503 Policy.</w:t>
      </w:r>
      <w:r>
        <w:t/>
      </w:r>
    </w:p>
    <!--Topic unique_2902-->
    <w:p>
      <w:pPr>
        <w:pStyle w:val="Heading4"/>
      </w:pPr>
      <w:bookmarkStart w:id="5080" w:name="_Refd19e166138"/>
      <w:bookmarkStart w:id="5081" w:name="_Tocd19e166138"/>
      <w:r>
        <w:t/>
      </w:r>
      <w:r>
        <w:t>PGI 207.1</w:t>
      </w:r>
      <w:r>
        <w:t xml:space="preserve"> —ACQUISITION PLANS</w:t>
      </w:r>
      <w:bookmarkEnd w:id="5080"/>
      <w:bookmarkEnd w:id="5081"/>
    </w:p>
    <!--Topic unique_329-->
    <w:p>
      <w:pPr>
        <w:pStyle w:val="Heading5"/>
      </w:pPr>
      <w:bookmarkStart w:id="5082" w:name="_Refd19e166151"/>
      <w:bookmarkStart w:id="5083" w:name="_Tocd19e166151"/>
      <w:r>
        <w:t/>
      </w:r>
      <w:r>
        <w:t>PGI 207.103</w:t>
      </w:r>
      <w:r>
        <w:t xml:space="preserve"> Agency-head responsibilities.</w:t>
      </w:r>
      <w:bookmarkEnd w:id="5082"/>
      <w:bookmarkEnd w:id="5083"/>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4-->
    <w:p>
      <w:pPr>
        <w:pStyle w:val="Heading5"/>
      </w:pPr>
      <w:bookmarkStart w:id="5084" w:name="_Refd19e166180"/>
      <w:bookmarkStart w:id="5085" w:name="_Tocd19e166180"/>
      <w:r>
        <w:t/>
      </w:r>
      <w:r>
        <w:t>PGI 207.105</w:t>
      </w:r>
      <w:r>
        <w:t xml:space="preserve"> Contents of written acquisition plans.</w:t>
      </w:r>
      <w:bookmarkEnd w:id="5084"/>
      <w:bookmarkEnd w:id="5085"/>
    </w:p>
    <w:p>
      <w:pPr>
        <w:pStyle w:val="BodyText"/>
      </w:pPr>
      <w:r>
        <w:t xml:space="preserve">For acquisitions covered by DFARS </w:t>
      </w:r>
      <w:r>
        <w:t>207.103</w:t>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 xml:space="preserve">(3)(i) Life-cycle cost. When acquiring tents or other temporary structures, consider total life-cycle costs in accordance with DFARS </w:t>
      </w:r>
      <w:r>
        <w:t>215.101</w:t>
      </w:r>
      <w:r>
        <w:t>.</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w:pPr>
        <w:pStyle w:val="BodyText"/>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w:pPr>
        <w:pStyle w:val="BodyText"/>
      </w:pPr>
      <w:r>
        <w:t>(2) See the Under Secretary of Defense Acquisition and Sustainment Policy Memo, dated January 31, 2019, entitled “</w:t>
      </w:r>
      <w:hyperlink r:id="rIdHyperlink113">
        <w:r>
          <w:t>Implementation of 10 U.S.C. 2443—Sustainment Factors in Weapon System Design</w:t>
        </w:r>
      </w:hyperlink>
      <w:r>
        <w:t>” and DoD Instruction 5000.02, Operation of the Defense Acquisition System, policies and procedures.</w:t>
      </w:r>
    </w:p>
    <w:p>
      <w:pPr>
        <w:pStyle w:val="BodyText"/>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w:pPr>
        <w:pStyle w:val="BodyText"/>
      </w:pPr>
      <w:r>
        <w:t>(iv) See DoD 4120.24-M, Defense Standardization Program (DSP) Policies and Procedures.</w:t>
      </w:r>
    </w:p>
    <w:p>
      <w:pPr>
        <w:pStyle w:val="BodyText"/>
      </w:pPr>
      <w:r>
        <w:t>(S-70) Describe the extent of Computer-Aided Acquisition and Logistics Support (CALS) implementation (see MIL-STD-1840C, Automated Interchange of Technical Information).</w:t>
      </w:r>
    </w:p>
    <w:p>
      <w:pPr>
        <w:pStyle w:val="BodyText"/>
      </w:pPr>
      <w:r>
        <w:t>(17) Environmental and energy conservation objectives.</w:t>
      </w:r>
    </w:p>
    <w:p>
      <w:pPr>
        <w:pStyle w:val="BodyText"/>
      </w:pPr>
      <w:r>
        <w:t>(i) Discuss actions taken to ensure either elimination of or authorization to use class I ozone-depleting chemicals and substances (see DFARS Subpart 223.8).</w:t>
      </w:r>
    </w:p>
    <w:p>
      <w:pPr>
        <w:pStyle w:val="BodyText"/>
      </w:pPr>
      <w:r>
        <w:t>(ii) Ensure compliance with DoDI 4715.23, Integrated Recycling and Solid Waste Management.</w:t>
      </w:r>
    </w:p>
    <w:p>
      <w:pPr>
        <w:pStyle w:val="BodyText"/>
      </w:pPr>
      <w:r>
        <w:t>(20) Other considerations.</w:t>
      </w:r>
    </w:p>
    <w:p>
      <w:pPr>
        <w:pStyle w:val="BodyText"/>
      </w:pPr>
      <w:r>
        <w:t>(A) National Technology and Industrial Base. For major defense acquisition programs, address the following (10 U.S.C. 2506)—</w:t>
      </w:r>
    </w:p>
    <w:p>
      <w:pPr>
        <w:pStyle w:val="BodyText"/>
      </w:pPr>
      <w:r>
        <w:t>(1) An analysis of the capabilities of the national technology and industrial base to develop, produce, maintain, and support such program, including consideration of the following factors related to foreign dependency (10 U.S.C. 2505)—</w:t>
      </w:r>
    </w:p>
    <w:p>
      <w:pPr>
        <w:pStyle w:val="BodyText"/>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pPr>
        <w:pStyle w:val="BodyText"/>
      </w:pPr>
      <w:r>
        <w:t>(ii) The identification of items specified in paragraph (b)(19)(A)(1)(i) of this section that are available only from sources outside the national technology and industrial base.</w:t>
      </w:r>
    </w:p>
    <w:p>
      <w:pPr>
        <w:pStyle w:val="BodyText"/>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pPr>
        <w:pStyle w:val="BodyText"/>
      </w:pPr>
      <w:r>
        <w:t>(iv) The effects on the national technology and industrial base that result from foreign acquisition of firms in the United States.</w:t>
      </w:r>
    </w:p>
    <w:p>
      <w:pPr>
        <w:pStyle w:val="BodyText"/>
      </w:pPr>
      <w:r>
        <w:t>(2) Consideration of requirements for efficient manufacture during the design and production of the systems to be procured under the program.</w:t>
      </w:r>
    </w:p>
    <w:p>
      <w:pPr>
        <w:pStyle w:val="BodyText"/>
      </w:pPr>
      <w:r>
        <w:t>(3) The use of advanced manufacturing technology, processes, and systems during the research and development phase and the production phase of the program.</w:t>
      </w:r>
    </w:p>
    <w:p>
      <w:pPr>
        <w:pStyle w:val="BodyText"/>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pPr>
        <w:pStyle w:val="BodyText"/>
      </w:pPr>
      <w:r>
        <w:t>(5) Methods to encourage investment by U.S. domestic sources in advanced manufacturing technology production equipment and processes through—</w:t>
      </w:r>
    </w:p>
    <w:p>
      <w:pPr>
        <w:pStyle w:val="BodyText"/>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pPr>
        <w:pStyle w:val="BodyText"/>
      </w:pPr>
      <w:r>
        <w:t>(ii) Increased emphasis in source selection on the efficiency of production.</w:t>
      </w:r>
    </w:p>
    <w:p>
      <w:pPr>
        <w:pStyle w:val="BodyText"/>
      </w:pPr>
      <w:r>
        <w:t>(6) Expanded use of commercial manufacturing processes rather than processes specified by DoD.</w:t>
      </w:r>
    </w:p>
    <w:p>
      <w:pPr>
        <w:pStyle w:val="BodyText"/>
      </w:pPr>
      <w:r>
        <w:t>(7) Elimination of barriers to, and facilitation of, the integrated manufacture of commercial items and items being produced under DoD contracts.</w:t>
      </w:r>
    </w:p>
    <w:p>
      <w:pPr>
        <w:pStyle w:val="BodyText"/>
      </w:pPr>
      <w:r>
        <w:t>(8) Expanded use of commercial items, commercial items with modifications, or to the extent commercial items are not available, nondevelopmental items (see FAR Part 10).</w:t>
      </w:r>
    </w:p>
    <w:p>
      <w:pPr>
        <w:pStyle w:val="BodyText"/>
      </w:pPr>
      <w:r>
        <w:t xml:space="preserve">(9) Acquisition of major weapon systems as commercial items (see DFARS Subpart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w:t>
      </w:r>
      <w:r>
        <w:t>225.370</w:t>
      </w:r>
      <w:r>
        <w:t xml:space="preserve">,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xml:space="preserve">) For contracts that will incorporate the clause at DFARS </w:t>
      </w:r>
      <w:r>
        <w:t>252.225-7040</w:t>
      </w:r>
      <w:r>
        <w:t xml:space="preserve">, Contractor Personnel Supporting U.S. Armed Forces Deployed Outside the United States, in accordance with DFARS </w:t>
      </w:r>
      <w:r>
        <w:t>225.371-5</w:t>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w:t>
      </w:r>
      <w:r>
        <w:t>212.212</w:t>
      </w:r>
      <w:r>
        <w:t>.</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03-->
    <w:p>
      <w:pPr>
        <w:pStyle w:val="Heading5"/>
      </w:pPr>
      <w:bookmarkStart w:id="5086" w:name="_Refd19e166541"/>
      <w:bookmarkStart w:id="5087" w:name="_Tocd19e166541"/>
      <w:r>
        <w:t/>
      </w:r>
      <w:r>
        <w:t>PGI 207.171</w:t>
      </w:r>
      <w:r>
        <w:t xml:space="preserve"> Component breakout.</w:t>
      </w:r>
      <w:bookmarkEnd w:id="5086"/>
      <w:bookmarkEnd w:id="5087"/>
    </w:p>
    <!--Topic unique_332-->
    <w:p>
      <w:pPr>
        <w:pStyle w:val="Heading6"/>
      </w:pPr>
      <w:bookmarkStart w:id="5088" w:name="_Refd19e166554"/>
      <w:bookmarkStart w:id="5089" w:name="_Tocd19e166554"/>
      <w:r>
        <w:t/>
      </w:r>
      <w:r>
        <w:t>PGI 207.171-4</w:t>
      </w:r>
      <w:r>
        <w:t xml:space="preserve"> Procedures.</w:t>
      </w:r>
      <w:bookmarkEnd w:id="5088"/>
      <w:bookmarkEnd w:id="5089"/>
    </w:p>
    <w:p>
      <w:pPr>
        <w:pStyle w:val="BodyText"/>
      </w:pPr>
      <w:r>
        <w:t xml:space="preserve">(1) </w:t>
      </w:r>
      <w:r>
        <w:rPr>
          <w:i/>
        </w:rPr>
        <w:t>Responsibility</w:t>
      </w:r>
      <w:r>
        <w:t>.</w:t>
      </w:r>
    </w:p>
    <w:p>
      <w:pPr>
        <w:pStyle w:val="BodyText"/>
      </w:pPr>
      <w:r>
        <w:t>(i) Agencies are responsible for ensuring that—</w:t>
      </w:r>
    </w:p>
    <w:p>
      <w:pPr>
        <w:pStyle w:val="BodyText"/>
      </w:pPr>
      <w:r>
        <w:t xml:space="preserve">(A) Breakout reviews are performed on components meeting the criteria in DFARS </w:t>
      </w:r>
      <w:r>
        <w:t>207.171-3</w:t>
      </w:r>
      <w:r>
        <w:t>(a)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04-->
    <w:p>
      <w:pPr>
        <w:pStyle w:val="Heading4"/>
      </w:pPr>
      <w:bookmarkStart w:id="5090" w:name="_Refd19e166658"/>
      <w:bookmarkStart w:id="5091" w:name="_Tocd19e166658"/>
      <w:r>
        <w:t/>
      </w:r>
      <w:r>
        <w:t>PGI 207.3</w:t>
      </w:r>
      <w:r>
        <w:t xml:space="preserve"> —CONTRACTOR VERSUS GOVERNMENT PERFORMANCE</w:t>
      </w:r>
      <w:bookmarkEnd w:id="5090"/>
      <w:bookmarkEnd w:id="5091"/>
    </w:p>
    <!--Topic unique_334-->
    <w:p>
      <w:pPr>
        <w:pStyle w:val="Heading5"/>
      </w:pPr>
      <w:bookmarkStart w:id="5092" w:name="_Refd19e166671"/>
      <w:bookmarkStart w:id="5093" w:name="_Tocd19e166671"/>
      <w:r>
        <w:t/>
      </w:r>
      <w:r>
        <w:t>PGI 207.302</w:t>
      </w:r>
      <w:r>
        <w:t xml:space="preserve"> Policy.</w:t>
      </w:r>
      <w:bookmarkEnd w:id="5092"/>
      <w:bookmarkEnd w:id="5093"/>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05-->
    <w:p>
      <w:pPr>
        <w:pStyle w:val="Heading4"/>
      </w:pPr>
      <w:bookmarkStart w:id="5094" w:name="_Refd19e166691"/>
      <w:bookmarkStart w:id="5095" w:name="_Tocd19e166691"/>
      <w:r>
        <w:t/>
      </w:r>
      <w:r>
        <w:t>PGI 207.4</w:t>
      </w:r>
      <w:r>
        <w:t xml:space="preserve"> —EQUIPMENT LEASE OR PURCHASE</w:t>
      </w:r>
      <w:bookmarkEnd w:id="5094"/>
      <w:bookmarkEnd w:id="5095"/>
    </w:p>
    <!--Topic unique_335-->
    <w:p>
      <w:pPr>
        <w:pStyle w:val="Heading5"/>
      </w:pPr>
      <w:bookmarkStart w:id="5096" w:name="_Refd19e166704"/>
      <w:bookmarkStart w:id="5097" w:name="_Tocd19e166704"/>
      <w:r>
        <w:t/>
      </w:r>
      <w:r>
        <w:t>PGI 207.470</w:t>
      </w:r>
      <w:r>
        <w:t xml:space="preserve"> Statutory requirements.</w:t>
      </w:r>
      <w:bookmarkEnd w:id="5096"/>
      <w:bookmarkEnd w:id="5097"/>
    </w:p>
    <w:p>
      <w:pPr>
        <w:pStyle w:val="BodyText"/>
      </w:pPr>
      <w:r>
        <w:t>The contracting officer should obtain additional information on the definition of “substantial termination liability” by contacting the servicing legal adviser.</w:t>
      </w:r>
    </w:p>
    <!--Topic unique_2906-->
    <w:p>
      <w:pPr>
        <w:pStyle w:val="Heading4"/>
      </w:pPr>
      <w:bookmarkStart w:id="5098" w:name="_Refd19e166723"/>
      <w:bookmarkStart w:id="5099" w:name="_Tocd19e166723"/>
      <w:r>
        <w:t/>
      </w:r>
      <w:r>
        <w:t>PGI 207.5</w:t>
      </w:r>
      <w:r>
        <w:t xml:space="preserve"> —INHERENTLY GOVERNMENTAL FUNCTIONS</w:t>
      </w:r>
      <w:bookmarkEnd w:id="5098"/>
      <w:bookmarkEnd w:id="5099"/>
    </w:p>
    <!--Topic unique_336-->
    <w:p>
      <w:pPr>
        <w:pStyle w:val="Heading5"/>
      </w:pPr>
      <w:bookmarkStart w:id="5100" w:name="_Refd19e166736"/>
      <w:bookmarkStart w:id="5101" w:name="_Tocd19e166736"/>
      <w:r>
        <w:t/>
      </w:r>
      <w:r>
        <w:t>PGI 207.503</w:t>
      </w:r>
      <w:r>
        <w:t xml:space="preserve"> Policy.</w:t>
      </w:r>
      <w:bookmarkEnd w:id="5100"/>
      <w:bookmarkEnd w:id="5101"/>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10-->
    <w:p>
      <w:pPr>
        <w:pStyle w:val="Heading3"/>
      </w:pPr>
      <w:bookmarkStart w:id="5102" w:name="_Refd19e166750"/>
      <w:bookmarkStart w:id="5103" w:name="_Tocd19e166750"/>
      <w:r>
        <w:t/>
      </w:r>
      <w:r>
        <w:t>PGI PART 208</w:t>
      </w:r>
      <w:r>
        <w:t xml:space="preserve"> - REQUIRED SOURCES OF SUPPLIES AND SERVICES</w:t>
      </w:r>
      <w:bookmarkEnd w:id="5102"/>
      <w:bookmarkEnd w:id="5103"/>
    </w:p>
    <w:p>
      <w:pPr>
        <w:pStyle w:val="ListBullet"/>
        <!--depth 1-->
        <w:numPr>
          <w:ilvl w:val="0"/>
          <w:numId w:val="745"/>
        </w:numPr>
      </w:pPr>
      <w:r>
        <w:t/>
      </w:r>
      <w:r>
        <w:t>PGI 208.002 Priorities for use of mandatory Government sources.</w:t>
      </w:r>
      <w:r>
        <w:t/>
      </w:r>
    </w:p>
    <w:p>
      <w:pPr>
        <w:pStyle w:val="ListBullet"/>
        <!--depth 1-->
        <w:numPr>
          <w:ilvl w:val="0"/>
          <w:numId w:val="745"/>
        </w:numPr>
      </w:pPr>
      <w:r>
        <w:t/>
      </w:r>
      <w:r>
        <w:t>PGI 208.4 —FEDERAL SUPPLY SCHEDULES</w:t>
      </w:r>
      <w:r>
        <w:t/>
      </w:r>
    </w:p>
    <w:p>
      <w:pPr>
        <w:pStyle w:val="ListBullet2"/>
        <!--depth 2-->
        <w:numPr>
          <w:ilvl w:val="1"/>
          <w:numId w:val="746"/>
        </w:numPr>
      </w:pPr>
      <w:r>
        <w:t/>
      </w:r>
      <w:r>
        <w:t>PGI 208.405 Reserved</w:t>
      </w:r>
      <w:r>
        <w:t/>
      </w:r>
    </w:p>
    <w:p>
      <w:pPr>
        <w:pStyle w:val="ListBullet3"/>
        <!--depth 3-->
        <w:numPr>
          <w:ilvl w:val="2"/>
          <w:numId w:val="747"/>
        </w:numPr>
      </w:pPr>
      <w:r>
        <w:t/>
      </w:r>
      <w:r>
        <w:t>PGI 208.405-6 Limiting sources.</w:t>
      </w:r>
      <w:r>
        <w:t/>
      </w:r>
    </w:p>
    <w:p>
      <w:pPr>
        <w:pStyle w:val="ListBullet2"/>
        <!--depth 2-->
        <w:numPr>
          <w:ilvl w:val="1"/>
          <w:numId w:val="746"/>
        </w:numPr>
      </w:pPr>
      <w:r>
        <w:t/>
      </w:r>
      <w:r>
        <w:t>PGI 208.406 Ordering activity responsibilities.</w:t>
      </w:r>
      <w:r>
        <w:t/>
      </w:r>
    </w:p>
    <w:p>
      <w:pPr>
        <w:pStyle w:val="ListBullet3"/>
        <!--depth 3-->
        <w:numPr>
          <w:ilvl w:val="2"/>
          <w:numId w:val="748"/>
        </w:numPr>
      </w:pPr>
      <w:r>
        <w:t/>
      </w:r>
      <w:r>
        <w:t>PGI 208.406-1 Order placement.</w:t>
      </w:r>
      <w:r>
        <w:t/>
      </w:r>
    </w:p>
    <w:p>
      <w:pPr>
        <w:pStyle w:val="ListBullet2"/>
        <!--depth 2-->
        <w:numPr>
          <w:ilvl w:val="1"/>
          <w:numId w:val="746"/>
        </w:numPr>
      </w:pPr>
      <w:r>
        <w:t/>
      </w:r>
      <w:r>
        <w:t>PGI 208.705 Procedures.</w:t>
      </w:r>
      <w:r>
        <w:t/>
      </w:r>
    </w:p>
    <w:p>
      <w:pPr>
        <w:pStyle w:val="ListBullet"/>
        <!--depth 1-->
        <w:numPr>
          <w:ilvl w:val="0"/>
          <w:numId w:val="745"/>
        </w:numPr>
      </w:pPr>
      <w:r>
        <w:t/>
      </w:r>
      <w:r>
        <w:t>PGI 208.7 —ACQUISITION FROM NONPROFIT AGENCIES EMPLOYING PEOPLE WHO ARE BLIND OR SEVERELY DISABLED</w:t>
      </w:r>
      <w:r>
        <w:t/>
      </w:r>
    </w:p>
    <w:p>
      <w:pPr>
        <w:pStyle w:val="ListBullet"/>
        <!--depth 1-->
        <w:numPr>
          <w:ilvl w:val="0"/>
          <w:numId w:val="745"/>
        </w:numPr>
      </w:pPr>
      <w:r>
        <w:t/>
      </w:r>
      <w:r>
        <w:t>PGI 208.70 —COORDINATED ACQUISITION</w:t>
      </w:r>
      <w:r>
        <w:t/>
      </w:r>
    </w:p>
    <w:p>
      <w:pPr>
        <w:pStyle w:val="ListBullet2"/>
        <!--depth 2-->
        <w:numPr>
          <w:ilvl w:val="1"/>
          <w:numId w:val="749"/>
        </w:numPr>
      </w:pPr>
      <w:r>
        <w:t/>
      </w:r>
      <w:r>
        <w:t>PGI 208.7002 Assignment authority.</w:t>
      </w:r>
      <w:r>
        <w:t/>
      </w:r>
    </w:p>
    <w:p>
      <w:pPr>
        <w:pStyle w:val="ListBullet3"/>
        <!--depth 3-->
        <w:numPr>
          <w:ilvl w:val="2"/>
          <w:numId w:val="750"/>
        </w:numPr>
      </w:pPr>
      <w:r>
        <w:t/>
      </w:r>
      <w:r>
        <w:t>PGI 208.7002-1 Acquiring department responsibilities.</w:t>
      </w:r>
      <w:r>
        <w:t/>
      </w:r>
    </w:p>
    <w:p>
      <w:pPr>
        <w:pStyle w:val="ListBullet3"/>
        <!--depth 3-->
        <w:numPr>
          <w:ilvl w:val="2"/>
          <w:numId w:val="750"/>
        </w:numPr>
      </w:pPr>
      <w:r>
        <w:t/>
      </w:r>
      <w:r>
        <w:t>PGI 208.7002-2 Requiring department responsibilities.</w:t>
      </w:r>
      <w:r>
        <w:t/>
      </w:r>
    </w:p>
    <w:p>
      <w:pPr>
        <w:pStyle w:val="ListBullet2"/>
        <!--depth 2-->
        <w:numPr>
          <w:ilvl w:val="1"/>
          <w:numId w:val="749"/>
        </w:numPr>
      </w:pPr>
      <w:r>
        <w:t/>
      </w:r>
      <w:r>
        <w:t>PGI 208.7003 Applicability.</w:t>
      </w:r>
      <w:r>
        <w:t/>
      </w:r>
    </w:p>
    <w:p>
      <w:pPr>
        <w:pStyle w:val="ListBullet3"/>
        <!--depth 3-->
        <w:numPr>
          <w:ilvl w:val="2"/>
          <w:numId w:val="751"/>
        </w:numPr>
      </w:pPr>
      <w:r>
        <w:t/>
      </w:r>
      <w:r>
        <w:t>PGI 208.7003-1 Assignments under integrated materiel management (IMM).</w:t>
      </w:r>
      <w:r>
        <w:t/>
      </w:r>
    </w:p>
    <w:p>
      <w:pPr>
        <w:pStyle w:val="ListBullet2"/>
        <!--depth 2-->
        <w:numPr>
          <w:ilvl w:val="1"/>
          <w:numId w:val="749"/>
        </w:numPr>
      </w:pPr>
      <w:r>
        <w:t/>
      </w:r>
      <w:r>
        <w:t>PGI 208.7004 Procedures.</w:t>
      </w:r>
      <w:r>
        <w:t/>
      </w:r>
    </w:p>
    <w:p>
      <w:pPr>
        <w:pStyle w:val="ListBullet3"/>
        <!--depth 3-->
        <w:numPr>
          <w:ilvl w:val="2"/>
          <w:numId w:val="752"/>
        </w:numPr>
      </w:pPr>
      <w:r>
        <w:t/>
      </w:r>
      <w:r>
        <w:t>PGI 208.7004-1 Purchase authorization from requiring department.</w:t>
      </w:r>
      <w:r>
        <w:t/>
      </w:r>
    </w:p>
    <w:p>
      <w:pPr>
        <w:pStyle w:val="ListBullet3"/>
        <!--depth 3-->
        <w:numPr>
          <w:ilvl w:val="2"/>
          <w:numId w:val="752"/>
        </w:numPr>
      </w:pPr>
      <w:r>
        <w:t/>
      </w:r>
      <w:r>
        <w:t>PGI 208.7004-2 Acceptance by acquiring department.</w:t>
      </w:r>
      <w:r>
        <w:t/>
      </w:r>
    </w:p>
    <w:p>
      <w:pPr>
        <w:pStyle w:val="ListBullet3"/>
        <!--depth 3-->
        <w:numPr>
          <w:ilvl w:val="2"/>
          <w:numId w:val="752"/>
        </w:numPr>
      </w:pPr>
      <w:r>
        <w:t/>
      </w:r>
      <w:r>
        <w:t>PGI 208.7004-3 Use of advance MIPRs.</w:t>
      </w:r>
      <w:r>
        <w:t/>
      </w:r>
    </w:p>
    <w:p>
      <w:pPr>
        <w:pStyle w:val="ListBullet3"/>
        <!--depth 3-->
        <w:numPr>
          <w:ilvl w:val="2"/>
          <w:numId w:val="752"/>
        </w:numPr>
      </w:pPr>
      <w:r>
        <w:t/>
      </w:r>
      <w:r>
        <w:t>PGI 208.7004-4 Cutoff dates for submission of Category II MIPRs.</w:t>
      </w:r>
      <w:r>
        <w:t/>
      </w:r>
    </w:p>
    <w:p>
      <w:pPr>
        <w:pStyle w:val="ListBullet3"/>
        <!--depth 3-->
        <w:numPr>
          <w:ilvl w:val="2"/>
          <w:numId w:val="752"/>
        </w:numPr>
      </w:pPr>
      <w:r>
        <w:t/>
      </w:r>
      <w:r>
        <w:t>PGI 208.7004-5 Notification of inability to obligate on Category II MIPRs.</w:t>
      </w:r>
      <w:r>
        <w:t/>
      </w:r>
    </w:p>
    <w:p>
      <w:pPr>
        <w:pStyle w:val="ListBullet3"/>
        <!--depth 3-->
        <w:numPr>
          <w:ilvl w:val="2"/>
          <w:numId w:val="752"/>
        </w:numPr>
      </w:pPr>
      <w:r>
        <w:t/>
      </w:r>
      <w:r>
        <w:t>PGI 208.7004-6 Cancellation of requirements.</w:t>
      </w:r>
      <w:r>
        <w:t/>
      </w:r>
    </w:p>
    <w:p>
      <w:pPr>
        <w:pStyle w:val="ListBullet3"/>
        <!--depth 3-->
        <w:numPr>
          <w:ilvl w:val="2"/>
          <w:numId w:val="752"/>
        </w:numPr>
      </w:pPr>
      <w:r>
        <w:t/>
      </w:r>
      <w:r>
        <w:t>PGI 208.7004-7 Termination for default.</w:t>
      </w:r>
      <w:r>
        <w:t/>
      </w:r>
    </w:p>
    <w:p>
      <w:pPr>
        <w:pStyle w:val="ListBullet3"/>
        <!--depth 3-->
        <w:numPr>
          <w:ilvl w:val="2"/>
          <w:numId w:val="752"/>
        </w:numPr>
      </w:pPr>
      <w:r>
        <w:t/>
      </w:r>
      <w:r>
        <w:t>PGI 208.7004-8 Transportation funding.</w:t>
      </w:r>
      <w:r>
        <w:t/>
      </w:r>
    </w:p>
    <w:p>
      <w:pPr>
        <w:pStyle w:val="ListBullet3"/>
        <!--depth 3-->
        <w:numPr>
          <w:ilvl w:val="2"/>
          <w:numId w:val="752"/>
        </w:numPr>
      </w:pPr>
      <w:r>
        <w:t/>
      </w:r>
      <w:r>
        <w:t>PGI 208.7004-9 Status reporting.</w:t>
      </w:r>
      <w:r>
        <w:t/>
      </w:r>
    </w:p>
    <w:p>
      <w:pPr>
        <w:pStyle w:val="ListBullet3"/>
        <!--depth 3-->
        <w:numPr>
          <w:ilvl w:val="2"/>
          <w:numId w:val="752"/>
        </w:numPr>
      </w:pPr>
      <w:r>
        <w:t/>
      </w:r>
      <w:r>
        <w:t>PGI 208.7004-10 Administrative costs.</w:t>
      </w:r>
      <w:r>
        <w:t/>
      </w:r>
    </w:p>
    <w:p>
      <w:pPr>
        <w:pStyle w:val="ListBullet2"/>
        <!--depth 2-->
        <w:numPr>
          <w:ilvl w:val="1"/>
          <w:numId w:val="749"/>
        </w:numPr>
      </w:pPr>
      <w:r>
        <w:t/>
      </w:r>
      <w:r>
        <w:t>PGI 208.7006 Coordinated acquisition assignments.</w:t>
      </w:r>
      <w:r>
        <w:t/>
      </w:r>
    </w:p>
    <w:p>
      <w:pPr>
        <w:pStyle w:val="ListBullet3"/>
        <!--depth 3-->
        <w:numPr>
          <w:ilvl w:val="2"/>
          <w:numId w:val="753"/>
        </w:numPr>
      </w:pPr>
      <w:r>
        <w:t/>
      </w:r>
      <w:r>
        <w:t>ASSIGNMENTS_PART_1 —ARMY ASSIGNMENTS</w:t>
      </w:r>
      <w:r>
        <w:t/>
      </w:r>
    </w:p>
    <w:p>
      <w:pPr>
        <w:pStyle w:val="ListBullet3"/>
        <!--depth 3-->
        <w:numPr>
          <w:ilvl w:val="2"/>
          <w:numId w:val="753"/>
        </w:numPr>
      </w:pPr>
      <w:r>
        <w:t/>
      </w:r>
      <w:r>
        <w:t>ASSIGNMENTS_PART2 —NAVY ASSIGNMENTS</w:t>
      </w:r>
      <w:r>
        <w:t/>
      </w:r>
    </w:p>
    <w:p>
      <w:pPr>
        <w:pStyle w:val="ListBullet3"/>
        <!--depth 3-->
        <w:numPr>
          <w:ilvl w:val="2"/>
          <w:numId w:val="753"/>
        </w:numPr>
      </w:pPr>
      <w:r>
        <w:t/>
      </w:r>
      <w:r>
        <w:t>ASSIGNMENTS_PART3 —AIR FORCE ASSIGNMENTS</w:t>
      </w:r>
      <w:r>
        <w:t/>
      </w:r>
    </w:p>
    <w:p>
      <w:pPr>
        <w:pStyle w:val="ListBullet3"/>
        <!--depth 3-->
        <w:numPr>
          <w:ilvl w:val="2"/>
          <w:numId w:val="753"/>
        </w:numPr>
      </w:pPr>
      <w:r>
        <w:t/>
      </w:r>
      <w:r>
        <w:t>ASSIGNMENTS_PART4 —DEFENSE LOGISTICS AGENCY ASSIGNMENTS</w:t>
      </w:r>
      <w:r>
        <w:t/>
      </w:r>
    </w:p>
    <w:p>
      <w:pPr>
        <w:pStyle w:val="ListBullet3"/>
        <!--depth 3-->
        <w:numPr>
          <w:ilvl w:val="2"/>
          <w:numId w:val="753"/>
        </w:numPr>
      </w:pPr>
      <w:r>
        <w:t/>
      </w:r>
      <w:r>
        <w:t>ASSIGNMENTS_PART5 —DEFENSE THREAT REDUCTION AGENCY ASSIGNMENTS</w:t>
      </w:r>
      <w:r>
        <w:t/>
      </w:r>
    </w:p>
    <w:p>
      <w:pPr>
        <w:pStyle w:val="ListBullet3"/>
        <!--depth 3-->
        <w:numPr>
          <w:ilvl w:val="2"/>
          <w:numId w:val="753"/>
        </w:numPr>
      </w:pPr>
      <w:r>
        <w:t/>
      </w:r>
      <w:r>
        <w:t>ASSIGNMENTS_PART6 —GENERAL SERVICES ADMINISTRATION ASSIGNMENTS</w:t>
      </w:r>
      <w:r>
        <w:t/>
      </w:r>
    </w:p>
    <w:p>
      <w:pPr>
        <w:pStyle w:val="ListBullet"/>
        <!--depth 1-->
        <w:numPr>
          <w:ilvl w:val="0"/>
          <w:numId w:val="745"/>
        </w:numPr>
      </w:pPr>
      <w:r>
        <w:t/>
      </w:r>
      <w:r>
        <w:t>PGI 208.71 —ACQUISITION FOR NATIONAL AERONAUTICS AND SPACE ADMINISTRATION (NASA)</w:t>
      </w:r>
      <w:r>
        <w:t/>
      </w:r>
    </w:p>
    <w:p>
      <w:pPr>
        <w:pStyle w:val="ListBullet2"/>
        <!--depth 2-->
        <w:numPr>
          <w:ilvl w:val="1"/>
          <w:numId w:val="754"/>
        </w:numPr>
      </w:pPr>
      <w:r>
        <w:t/>
      </w:r>
      <w:r>
        <w:t>PGI 208.7102 Procedures.</w:t>
      </w:r>
      <w:r>
        <w:t/>
      </w:r>
    </w:p>
    <w:p>
      <w:pPr>
        <w:pStyle w:val="ListBullet3"/>
        <!--depth 3-->
        <w:numPr>
          <w:ilvl w:val="2"/>
          <w:numId w:val="755"/>
        </w:numPr>
      </w:pPr>
      <w:r>
        <w:t/>
      </w:r>
      <w:r>
        <w:t>PGI 208.7102-1 General.</w:t>
      </w:r>
      <w:r>
        <w:t/>
      </w:r>
    </w:p>
    <w:p>
      <w:pPr>
        <w:pStyle w:val="ListBullet3"/>
        <!--depth 3-->
        <w:numPr>
          <w:ilvl w:val="2"/>
          <w:numId w:val="755"/>
        </w:numPr>
      </w:pPr>
      <w:r>
        <w:t/>
      </w:r>
      <w:r>
        <w:t>PGI 208.7102-2 Purchase request and acceptance.</w:t>
      </w:r>
      <w:r>
        <w:t/>
      </w:r>
    </w:p>
    <w:p>
      <w:pPr>
        <w:pStyle w:val="ListBullet3"/>
        <!--depth 3-->
        <w:numPr>
          <w:ilvl w:val="2"/>
          <w:numId w:val="755"/>
        </w:numPr>
      </w:pPr>
      <w:r>
        <w:t/>
      </w:r>
      <w:r>
        <w:t>PGI 208.7102-3 Changes in estimated total prices.</w:t>
      </w:r>
      <w:r>
        <w:t/>
      </w:r>
    </w:p>
    <w:p>
      <w:pPr>
        <w:pStyle w:val="ListBullet3"/>
        <!--depth 3-->
        <w:numPr>
          <w:ilvl w:val="2"/>
          <w:numId w:val="755"/>
        </w:numPr>
      </w:pPr>
      <w:r>
        <w:t/>
      </w:r>
      <w:r>
        <w:t>PGI 208.7102-4 Payments.</w:t>
      </w:r>
      <w:r>
        <w:t/>
      </w:r>
    </w:p>
    <w:p>
      <w:pPr>
        <w:pStyle w:val="ListBullet"/>
        <!--depth 1-->
        <w:numPr>
          <w:ilvl w:val="0"/>
          <w:numId w:val="745"/>
        </w:numPr>
      </w:pPr>
      <w:r>
        <w:t/>
      </w:r>
      <w:r>
        <w:t>PGI 208.73 —USE OF GOVERNMENT-OWNED PRECIOUS METALS</w:t>
      </w:r>
      <w:r>
        <w:t/>
      </w:r>
    </w:p>
    <w:p>
      <w:pPr>
        <w:pStyle w:val="ListBullet2"/>
        <!--depth 2-->
        <w:numPr>
          <w:ilvl w:val="1"/>
          <w:numId w:val="756"/>
        </w:numPr>
      </w:pPr>
      <w:r>
        <w:t/>
      </w:r>
      <w:r>
        <w:t>PGI 208.7301 Definitions.</w:t>
      </w:r>
      <w:r>
        <w:t/>
      </w:r>
    </w:p>
    <w:p>
      <w:pPr>
        <w:pStyle w:val="ListBullet2"/>
        <!--depth 2-->
        <w:numPr>
          <w:ilvl w:val="1"/>
          <w:numId w:val="756"/>
        </w:numPr>
      </w:pPr>
      <w:r>
        <w:t/>
      </w:r>
      <w:r>
        <w:t>PGI 208.7303 Procedures.</w:t>
      </w:r>
      <w:r>
        <w:t/>
      </w:r>
    </w:p>
    <w:p>
      <w:pPr>
        <w:pStyle w:val="ListBullet2"/>
        <!--depth 2-->
        <w:numPr>
          <w:ilvl w:val="1"/>
          <w:numId w:val="756"/>
        </w:numPr>
      </w:pPr>
      <w:r>
        <w:t/>
      </w:r>
      <w:r>
        <w:t>PGI 208.7304 Refined precious metals.</w:t>
      </w:r>
      <w:r>
        <w:t/>
      </w:r>
    </w:p>
    <w:p>
      <w:pPr>
        <w:pStyle w:val="ListBullet"/>
        <!--depth 1-->
        <w:numPr>
          <w:ilvl w:val="0"/>
          <w:numId w:val="745"/>
        </w:numPr>
      </w:pPr>
      <w:r>
        <w:t/>
      </w:r>
      <w:r>
        <w:t>PGI 208.74 —ENTERPRISE SOFTWARE AGREEMENTS</w:t>
      </w:r>
      <w:r>
        <w:t/>
      </w:r>
    </w:p>
    <w:p>
      <w:pPr>
        <w:pStyle w:val="ListBullet2"/>
        <!--depth 2-->
        <w:numPr>
          <w:ilvl w:val="1"/>
          <w:numId w:val="757"/>
        </w:numPr>
      </w:pPr>
      <w:r>
        <w:t/>
      </w:r>
      <w:r>
        <w:t>PGI 208.7401 Definitions.</w:t>
      </w:r>
      <w:r>
        <w:t/>
      </w:r>
    </w:p>
    <w:p>
      <w:pPr>
        <w:pStyle w:val="ListBullet2"/>
        <!--depth 2-->
        <w:numPr>
          <w:ilvl w:val="1"/>
          <w:numId w:val="757"/>
        </w:numPr>
      </w:pPr>
      <w:r>
        <w:t/>
      </w:r>
      <w:r>
        <w:t>PGI 208.7403 Acquisition procedures.</w:t>
      </w:r>
      <w:r>
        <w:t/>
      </w:r>
    </w:p>
    <!--Topic unique_2911-->
    <w:p>
      <w:pPr>
        <w:pStyle w:val="Heading4"/>
      </w:pPr>
      <w:bookmarkStart w:id="5104" w:name="_Refd19e167158"/>
      <w:bookmarkStart w:id="5105" w:name="_Tocd19e167158"/>
      <w:r>
        <w:t/>
      </w:r>
      <w:r>
        <w:t>PGI 208.002</w:t>
      </w:r>
      <w:r>
        <w:t xml:space="preserve"> Priorities for use of mandatory Government sources.</w:t>
      </w:r>
      <w:bookmarkEnd w:id="5104"/>
      <w:bookmarkEnd w:id="5105"/>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14">
        <w:r>
          <w:t>drmsrtd@dla.mil</w:t>
        </w:r>
      </w:hyperlink>
      <w:r>
        <w:t>; or</w:t>
      </w:r>
    </w:p>
    <w:p>
      <w:pPr>
        <w:pStyle w:val="BodyText"/>
      </w:pPr>
      <w:r>
        <w:t xml:space="preserve">(B) Searching the inventory on the DLA Disposition Service RTD website at </w:t>
      </w:r>
      <w:hyperlink r:id="rIdHyperlink115">
        <w:r>
          <w:t>https://amps.dla.mil/oim</w:t>
        </w:r>
      </w:hyperlink>
      <w:r>
        <w:t>.</w:t>
      </w:r>
    </w:p>
    <w:p>
      <w:pPr>
        <w:pStyle w:val="BodyText"/>
      </w:pPr>
      <w:r>
        <w:t xml:space="preserve">(ii) Information on gaining access to and searching for available property on the RTD website can be found at: </w:t>
      </w:r>
      <w:hyperlink r:id="rIdHyperlink116">
        <w:r>
          <w:t>https://www.dla.mil/DispositionServices/DDSR/PropertySearch/PropertySearch/</w:t>
        </w:r>
      </w:hyperlink>
      <w:r>
        <w:t>.</w:t>
      </w:r>
    </w:p>
    <w:p>
      <w:pPr>
        <w:pStyle w:val="BodyText"/>
      </w:pPr>
      <w:r>
        <w:t xml:space="preserve">(iii) General information on DLA Disposition Service's RTD Program can be found at: </w:t>
      </w:r>
      <w:hyperlink r:id="rIdHyperlink117">
        <w:r>
          <w:t>https://www.dla.mil/DispositionServices/Offers/Reutilization.aspx</w:t>
        </w:r>
      </w:hyperlink>
      <w:r>
        <w:t>.</w:t>
      </w:r>
    </w:p>
    <!--Topic unique_2912-->
    <w:p>
      <w:pPr>
        <w:pStyle w:val="Heading4"/>
      </w:pPr>
      <w:bookmarkStart w:id="5106" w:name="_Refd19e167200"/>
      <w:bookmarkStart w:id="5107" w:name="_Tocd19e167200"/>
      <w:r>
        <w:t/>
      </w:r>
      <w:r>
        <w:t>PGI 208.4</w:t>
      </w:r>
      <w:r>
        <w:t xml:space="preserve"> —FEDERAL SUPPLY SCHEDULES</w:t>
      </w:r>
      <w:bookmarkEnd w:id="5106"/>
      <w:bookmarkEnd w:id="5107"/>
    </w:p>
    <!--Topic unique_2913-->
    <w:p>
      <w:pPr>
        <w:pStyle w:val="Heading5"/>
      </w:pPr>
      <w:bookmarkStart w:id="5108" w:name="_Refd19e167213"/>
      <w:bookmarkStart w:id="5109" w:name="_Tocd19e167213"/>
      <w:r>
        <w:t/>
      </w:r>
      <w:r>
        <w:t>PGI 208.405 Reserved</w:t>
      </w:r>
      <w:r>
        <w:t/>
      </w:r>
      <w:bookmarkEnd w:id="5108"/>
      <w:bookmarkEnd w:id="5109"/>
    </w:p>
    <!--Topic unique_388-->
    <w:p>
      <w:pPr>
        <w:pStyle w:val="Heading6"/>
      </w:pPr>
      <w:bookmarkStart w:id="5110" w:name="_Refd19e167226"/>
      <w:bookmarkStart w:id="5111" w:name="_Tocd19e167226"/>
      <w:r>
        <w:t/>
      </w:r>
      <w:r>
        <w:t>PGI 208.405-6</w:t>
      </w:r>
      <w:r>
        <w:t xml:space="preserve"> Limiting sources.</w:t>
      </w:r>
      <w:bookmarkEnd w:id="5110"/>
      <w:bookmarkEnd w:id="5111"/>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914-->
    <w:p>
      <w:pPr>
        <w:pStyle w:val="Heading5"/>
      </w:pPr>
      <w:bookmarkStart w:id="5112" w:name="_Refd19e167256"/>
      <w:bookmarkStart w:id="5113" w:name="_Tocd19e167256"/>
      <w:r>
        <w:t/>
      </w:r>
      <w:r>
        <w:t>PGI 208.406</w:t>
      </w:r>
      <w:r>
        <w:t xml:space="preserve"> Ordering activity responsibilities.</w:t>
      </w:r>
      <w:bookmarkEnd w:id="5112"/>
      <w:bookmarkEnd w:id="5113"/>
    </w:p>
    <!--Topic unique_389-->
    <w:p>
      <w:pPr>
        <w:pStyle w:val="Heading6"/>
      </w:pPr>
      <w:bookmarkStart w:id="5114" w:name="_Refd19e167269"/>
      <w:bookmarkStart w:id="5115" w:name="_Tocd19e167269"/>
      <w:r>
        <w:t/>
      </w:r>
      <w:r>
        <w:t>PGI 208.406-1</w:t>
      </w:r>
      <w:r>
        <w:t xml:space="preserve"> Order placement.</w:t>
      </w:r>
      <w:bookmarkEnd w:id="5114"/>
      <w:bookmarkEnd w:id="5115"/>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 xml:space="preserve">(3) For purchases where cash payment is an advantage, the use of imprest funds in accordance with DFARS </w:t>
      </w:r>
      <w:r>
        <w:t>213.305</w:t>
      </w:r>
      <w:r>
        <w:t xml:space="preserve">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90-->
    <w:p>
      <w:pPr>
        <w:pStyle w:val="Heading5"/>
      </w:pPr>
      <w:bookmarkStart w:id="5116" w:name="_Refd19e167353"/>
      <w:bookmarkStart w:id="5117" w:name="_Tocd19e167353"/>
      <w:r>
        <w:t/>
      </w:r>
      <w:r>
        <w:t>PGI 208.705</w:t>
      </w:r>
      <w:r>
        <w:t xml:space="preserve"> Procedures.</w:t>
      </w:r>
      <w:bookmarkEnd w:id="5116"/>
      <w:bookmarkEnd w:id="5117"/>
    </w:p>
    <w:p>
      <w:pPr>
        <w:pStyle w:val="BodyText"/>
      </w:pPr>
      <w:r>
        <w:t>Ordering offices may use DD Form 1155, Order for Supplies or Services, to place orders with central nonprofit agencies.</w:t>
      </w:r>
    </w:p>
    <!--Topic unique_2915-->
    <w:p>
      <w:pPr>
        <w:pStyle w:val="Heading4"/>
      </w:pPr>
      <w:bookmarkStart w:id="5118" w:name="_Refd19e167373"/>
      <w:bookmarkStart w:id="5119" w:name="_Tocd19e167373"/>
      <w:r>
        <w:t/>
      </w:r>
      <w:r>
        <w:t>PGI 208.7</w:t>
      </w:r>
      <w:r>
        <w:t>—ACQUISITION FROM NONPROFIT AGENCIES EMPLOYING PEOPLE WHO ARE BLIND OR SEVERELY DISABLED</w:t>
      </w:r>
      <w:bookmarkEnd w:id="5118"/>
      <w:bookmarkEnd w:id="5119"/>
    </w:p>
    <w:p>
      <w:pPr>
        <w:pStyle w:val="BodyText"/>
      </w:pPr>
      <w:r>
        <w:t xml:space="preserve">(See DFARS </w:t>
      </w:r>
      <w:r>
        <w:t xml:space="preserve"> </w:t>
      </w:r>
      <w:r>
        <w:t>SUBPART 208.7</w:t>
      </w:r>
      <w:r>
        <w:t xml:space="preserve"> </w:t>
      </w:r>
      <w:r>
        <w:t>)</w:t>
      </w:r>
    </w:p>
    <!--Topic unique_2916-->
    <w:p>
      <w:pPr>
        <w:pStyle w:val="Heading4"/>
      </w:pPr>
      <w:bookmarkStart w:id="5120" w:name="_Refd19e167398"/>
      <w:bookmarkStart w:id="5121" w:name="_Tocd19e167398"/>
      <w:r>
        <w:t/>
      </w:r>
      <w:r>
        <w:t>PGI 208.70</w:t>
      </w:r>
      <w:r>
        <w:t xml:space="preserve"> —COORDINATED ACQUISITION</w:t>
      </w:r>
      <w:bookmarkEnd w:id="5120"/>
      <w:bookmarkEnd w:id="5121"/>
    </w:p>
    <!--Topic unique_2917-->
    <w:p>
      <w:pPr>
        <w:pStyle w:val="Heading5"/>
      </w:pPr>
      <w:bookmarkStart w:id="5122" w:name="_Refd19e167411"/>
      <w:bookmarkStart w:id="5123" w:name="_Tocd19e167411"/>
      <w:r>
        <w:t/>
      </w:r>
      <w:r>
        <w:t>PGI 208.7002</w:t>
      </w:r>
      <w:r>
        <w:t xml:space="preserve"> Assignment authority.</w:t>
      </w:r>
      <w:bookmarkEnd w:id="5122"/>
      <w:bookmarkEnd w:id="5123"/>
    </w:p>
    <!--Topic unique_392-->
    <w:p>
      <w:pPr>
        <w:pStyle w:val="Heading6"/>
      </w:pPr>
      <w:bookmarkStart w:id="5124" w:name="_Refd19e167424"/>
      <w:bookmarkStart w:id="5125" w:name="_Tocd19e167424"/>
      <w:r>
        <w:t/>
      </w:r>
      <w:r>
        <w:t>PGI 208.7002-1</w:t>
      </w:r>
      <w:r>
        <w:t xml:space="preserve"> Acquiring department responsibilities.</w:t>
      </w:r>
      <w:bookmarkEnd w:id="5124"/>
      <w:bookmarkEnd w:id="5125"/>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93-->
    <w:p>
      <w:pPr>
        <w:pStyle w:val="Heading6"/>
      </w:pPr>
      <w:bookmarkStart w:id="5126" w:name="_Refd19e167451"/>
      <w:bookmarkStart w:id="5127" w:name="_Tocd19e167451"/>
      <w:r>
        <w:t/>
      </w:r>
      <w:r>
        <w:t>PGI 208.7002-2</w:t>
      </w:r>
      <w:r>
        <w:t xml:space="preserve"> Requiring department responsibilities.</w:t>
      </w:r>
      <w:bookmarkEnd w:id="5126"/>
      <w:bookmarkEnd w:id="5127"/>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918-->
    <w:p>
      <w:pPr>
        <w:pStyle w:val="Heading5"/>
      </w:pPr>
      <w:bookmarkStart w:id="5128" w:name="_Refd19e167521"/>
      <w:bookmarkStart w:id="5129" w:name="_Tocd19e167521"/>
      <w:r>
        <w:t/>
      </w:r>
      <w:r>
        <w:t>PGI 208.7003</w:t>
      </w:r>
      <w:r>
        <w:t xml:space="preserve"> Applicability.</w:t>
      </w:r>
      <w:bookmarkEnd w:id="5128"/>
      <w:bookmarkEnd w:id="5129"/>
    </w:p>
    <!--Topic unique_394-->
    <w:p>
      <w:pPr>
        <w:pStyle w:val="Heading6"/>
      </w:pPr>
      <w:bookmarkStart w:id="5130" w:name="_Refd19e167534"/>
      <w:bookmarkStart w:id="5131" w:name="_Tocd19e167534"/>
      <w:r>
        <w:t/>
      </w:r>
      <w:r>
        <w:t>PGI 208.7003-1</w:t>
      </w:r>
      <w:r>
        <w:t xml:space="preserve"> Assignments under integrated materiel management (IMM).</w:t>
      </w:r>
      <w:bookmarkEnd w:id="5130"/>
      <w:bookmarkEnd w:id="5131"/>
    </w:p>
    <w:p>
      <w:pPr>
        <w:pStyle w:val="BodyText"/>
      </w:pPr>
      <w:r>
        <w:t xml:space="preserve">(b) When an item assigned for IMM is to be acquired by the requiring activity under DFARS </w:t>
      </w:r>
      <w:r>
        <w:t>208.7003-1</w:t>
      </w:r>
      <w:r>
        <w:t>(a)(3),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95-->
    <w:p>
      <w:pPr>
        <w:pStyle w:val="Heading5"/>
      </w:pPr>
      <w:bookmarkStart w:id="5132" w:name="_Refd19e167621"/>
      <w:bookmarkStart w:id="5133" w:name="_Tocd19e167621"/>
      <w:r>
        <w:t/>
      </w:r>
      <w:r>
        <w:t>PGI 208.7004</w:t>
      </w:r>
      <w:r>
        <w:t xml:space="preserve"> Procedures.</w:t>
      </w:r>
      <w:bookmarkEnd w:id="5132"/>
      <w:bookmarkEnd w:id="5133"/>
    </w:p>
    <!--Topic unique_2919-->
    <w:p>
      <w:pPr>
        <w:pStyle w:val="Heading6"/>
      </w:pPr>
      <w:bookmarkStart w:id="5134" w:name="_Refd19e167634"/>
      <w:bookmarkStart w:id="5135" w:name="_Tocd19e167634"/>
      <w:r>
        <w:t/>
      </w:r>
      <w:r>
        <w:t>PGI 208.7004-1</w:t>
      </w:r>
      <w:r>
        <w:t xml:space="preserve"> Purchase authorization from requiring department.</w:t>
      </w:r>
      <w:bookmarkEnd w:id="5134"/>
      <w:bookmarkEnd w:id="5135"/>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920-->
    <w:p>
      <w:pPr>
        <w:pStyle w:val="Heading6"/>
      </w:pPr>
      <w:bookmarkStart w:id="5136" w:name="_Refd19e167663"/>
      <w:bookmarkStart w:id="5137" w:name="_Tocd19e167663"/>
      <w:r>
        <w:t/>
      </w:r>
      <w:r>
        <w:t>PGI 208.7004-2</w:t>
      </w:r>
      <w:r>
        <w:t xml:space="preserve"> Acceptance by acquiring department.</w:t>
      </w:r>
      <w:bookmarkEnd w:id="5136"/>
      <w:bookmarkEnd w:id="5137"/>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 xml:space="preserve">(4) When the MIPR is accepted for Category II funding, a conformed copy of the contract (see DFARS </w:t>
      </w:r>
      <w:r>
        <w:t>204.802</w:t>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1043-->
    <w:p>
      <w:pPr>
        <w:pStyle w:val="Heading6"/>
      </w:pPr>
      <w:bookmarkStart w:id="5138" w:name="_Refd19e167726"/>
      <w:bookmarkStart w:id="5139" w:name="_Tocd19e167726"/>
      <w:r>
        <w:t/>
      </w:r>
      <w:r>
        <w:t>PGI 208.7004-3</w:t>
      </w:r>
      <w:r>
        <w:t xml:space="preserve"> Use of advance MIPRs.</w:t>
      </w:r>
      <w:bookmarkEnd w:id="5138"/>
      <w:bookmarkEnd w:id="5139"/>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21-->
    <w:p>
      <w:pPr>
        <w:pStyle w:val="Heading6"/>
      </w:pPr>
      <w:bookmarkStart w:id="5140" w:name="_Refd19e167755"/>
      <w:bookmarkStart w:id="5141" w:name="_Tocd19e167755"/>
      <w:r>
        <w:t/>
      </w:r>
      <w:r>
        <w:t>PGI 208.7004-4</w:t>
      </w:r>
      <w:r>
        <w:t xml:space="preserve"> Cutoff dates for submission of Category II MIPRs.</w:t>
      </w:r>
      <w:bookmarkEnd w:id="5140"/>
      <w:bookmarkEnd w:id="5141"/>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922-->
    <w:p>
      <w:pPr>
        <w:pStyle w:val="Heading6"/>
      </w:pPr>
      <w:bookmarkStart w:id="5142" w:name="_Refd19e167777"/>
      <w:bookmarkStart w:id="5143" w:name="_Tocd19e167777"/>
      <w:r>
        <w:t/>
      </w:r>
      <w:r>
        <w:t>PGI 208.7004-5</w:t>
      </w:r>
      <w:r>
        <w:t xml:space="preserve"> Notification of inability to obligate on Category II MIPRs.</w:t>
      </w:r>
      <w:bookmarkEnd w:id="5142"/>
      <w:bookmarkEnd w:id="5143"/>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23-->
    <w:p>
      <w:pPr>
        <w:pStyle w:val="Heading6"/>
      </w:pPr>
      <w:bookmarkStart w:id="5144" w:name="_Refd19e167796"/>
      <w:bookmarkStart w:id="5145" w:name="_Tocd19e167796"/>
      <w:r>
        <w:t/>
      </w:r>
      <w:r>
        <w:t>PGI 208.7004-6</w:t>
      </w:r>
      <w:r>
        <w:t xml:space="preserve"> Cancellation of requirements.</w:t>
      </w:r>
      <w:bookmarkEnd w:id="5144"/>
      <w:bookmarkEnd w:id="5145"/>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924-->
    <w:p>
      <w:pPr>
        <w:pStyle w:val="Heading6"/>
      </w:pPr>
      <w:bookmarkStart w:id="5146" w:name="_Refd19e167967"/>
      <w:bookmarkStart w:id="5147" w:name="_Tocd19e167967"/>
      <w:r>
        <w:t/>
      </w:r>
      <w:r>
        <w:t>PGI 208.7004-7</w:t>
      </w:r>
      <w:r>
        <w:t xml:space="preserve"> Termination for default.</w:t>
      </w:r>
      <w:bookmarkEnd w:id="5146"/>
      <w:bookmarkEnd w:id="5147"/>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925-->
    <w:p>
      <w:pPr>
        <w:pStyle w:val="Heading6"/>
      </w:pPr>
      <w:bookmarkStart w:id="5148" w:name="_Refd19e167990"/>
      <w:bookmarkStart w:id="5149" w:name="_Tocd19e167990"/>
      <w:r>
        <w:t/>
      </w:r>
      <w:r>
        <w:t>PGI 208.7004-8</w:t>
      </w:r>
      <w:r>
        <w:t xml:space="preserve"> Transportation funding.</w:t>
      </w:r>
      <w:bookmarkEnd w:id="5148"/>
      <w:bookmarkEnd w:id="5149"/>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26-->
    <w:p>
      <w:pPr>
        <w:pStyle w:val="Heading6"/>
      </w:pPr>
      <w:bookmarkStart w:id="5150" w:name="_Refd19e168008"/>
      <w:bookmarkStart w:id="5151" w:name="_Tocd19e168008"/>
      <w:r>
        <w:t/>
      </w:r>
      <w:r>
        <w:t>PGI 208.7004-9</w:t>
      </w:r>
      <w:r>
        <w:t xml:space="preserve"> Status reporting.</w:t>
      </w:r>
      <w:bookmarkEnd w:id="5150"/>
      <w:bookmarkEnd w:id="5151"/>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927-->
    <w:p>
      <w:pPr>
        <w:pStyle w:val="Heading6"/>
      </w:pPr>
      <w:bookmarkStart w:id="5152" w:name="_Refd19e168031"/>
      <w:bookmarkStart w:id="5153" w:name="_Tocd19e168031"/>
      <w:r>
        <w:t/>
      </w:r>
      <w:r>
        <w:t>PGI 208.7004-10</w:t>
      </w:r>
      <w:r>
        <w:t xml:space="preserve"> Administrative costs.</w:t>
      </w:r>
      <w:bookmarkEnd w:id="5152"/>
      <w:bookmarkEnd w:id="5153"/>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91-->
    <w:p>
      <w:pPr>
        <w:pStyle w:val="Heading5"/>
      </w:pPr>
      <w:bookmarkStart w:id="5154" w:name="_Refd19e168051"/>
      <w:bookmarkStart w:id="5155" w:name="_Tocd19e168051"/>
      <w:r>
        <w:t/>
      </w:r>
      <w:r>
        <w:t>PGI 208.7006</w:t>
      </w:r>
      <w:r>
        <w:t xml:space="preserve"> Coordinated acquisition assignments.</w:t>
      </w:r>
      <w:bookmarkEnd w:id="5154"/>
      <w:bookmarkEnd w:id="5155"/>
    </w:p>
    <!--Topic unique_2928-->
    <w:p>
      <w:pPr>
        <w:pStyle w:val="Heading6"/>
      </w:pPr>
      <w:bookmarkStart w:id="5156" w:name="_Refd19e168064"/>
      <w:bookmarkStart w:id="5157" w:name="_Tocd19e168064"/>
      <w:r>
        <w:t/>
      </w:r>
      <w:r>
        <w:t>ASSIGNMENTS_PART_1</w:t>
      </w:r>
      <w:r>
        <w:t xml:space="preserve"> —ARMY ASSIGNMENTS</w:t>
      </w:r>
      <w:bookmarkEnd w:id="5156"/>
      <w:bookmarkEnd w:id="5157"/>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tc>
        <w:tc>
          <w:p/>
        </w:tc>
      </w:tr>
      <w:tr>
        <w:trPr>
          <w:cantSplit/>
        </w:trPr>
        <w:tc>
          <w:p/>
        </w:tc>
        <w:tc>
          <w:p/>
        </w:tc>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p/>
        </w:tc>
        <w:tc>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w:pPr>
              <w:pStyle w:val="BodyText"/>
            </w:pPr>
            <w:r>
              <w:t>1020 P*</w:t>
            </w:r>
          </w:p>
        </w:tc>
        <w:tc>
          <w:p>
            <w:pPr>
              <w:pStyle w:val="BodyText"/>
            </w:pPr>
            <w:r>
              <w:t>Guns over 125mm through 150mm</w:t>
            </w:r>
          </w:p>
        </w:tc>
        <w:tc>
          <w:p/>
        </w:tc>
        <w:tc>
          <w:p/>
        </w:tc>
      </w:tr>
      <w:tr>
        <w:trPr>
          <w:cantSplit/>
        </w:trPr>
        <w:tc>
          <w:p>
            <w:pPr>
              <w:pStyle w:val="BodyText"/>
            </w:pPr>
            <w:r>
              <w:t>1025 P*</w:t>
            </w:r>
          </w:p>
        </w:tc>
        <w:tc>
          <w:p>
            <w:pPr>
              <w:pStyle w:val="BodyText"/>
            </w:pPr>
            <w:r>
              <w:t>Guns over 150mm through 200mm</w:t>
            </w:r>
          </w:p>
        </w:tc>
        <w:tc>
          <w:p/>
        </w:tc>
        <w:tc>
          <w:p/>
        </w:tc>
      </w:tr>
      <w:tr>
        <w:trPr>
          <w:cantSplit/>
        </w:trPr>
        <w:tc>
          <w:p>
            <w:pPr>
              <w:pStyle w:val="BodyText"/>
            </w:pPr>
            <w:r>
              <w:t>1030 P*</w:t>
            </w:r>
          </w:p>
        </w:tc>
        <w:tc>
          <w:p>
            <w:pPr>
              <w:pStyle w:val="BodyText"/>
            </w:pPr>
            <w:r>
              <w:t>Guns over 200mm through 300mm</w:t>
            </w:r>
          </w:p>
        </w:tc>
        <w:tc>
          <w:p/>
        </w:tc>
        <w:tc>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w:pPr>
              <w:pStyle w:val="BodyText"/>
            </w:pPr>
            <w:r>
              <w:t>1040</w:t>
            </w:r>
          </w:p>
        </w:tc>
        <w:tc>
          <w:p>
            <w:pPr>
              <w:pStyle w:val="BodyText"/>
            </w:pPr>
            <w:r>
              <w:t>Chemical Weapons and Equipment</w:t>
            </w:r>
          </w:p>
        </w:tc>
        <w:tc>
          <w:p/>
        </w:tc>
        <w:tc>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p/>
        </w:tc>
        <w:tc>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w:pPr>
              <w:pStyle w:val="BodyText"/>
            </w:pPr>
            <w:r>
              <w:t>1210 P*</w:t>
            </w:r>
          </w:p>
        </w:tc>
        <w:tc>
          <w:p>
            <w:pPr>
              <w:pStyle w:val="BodyText"/>
            </w:pPr>
            <w:r>
              <w:t>Fire Control Directors</w:t>
            </w:r>
          </w:p>
        </w:tc>
        <w:tc>
          <w:p/>
        </w:tc>
        <w:tc>
          <w:p/>
        </w:tc>
      </w:tr>
      <w:tr>
        <w:trPr>
          <w:cantSplit/>
        </w:trPr>
        <w:tc>
          <w:p>
            <w:pPr>
              <w:pStyle w:val="BodyText"/>
            </w:pPr>
            <w:r>
              <w:t>1220 P*</w:t>
            </w:r>
          </w:p>
        </w:tc>
        <w:tc>
          <w:p>
            <w:pPr>
              <w:pStyle w:val="BodyText"/>
            </w:pPr>
            <w:r>
              <w:t>Fire Control Computing Sights and Devices</w:t>
            </w:r>
          </w:p>
        </w:tc>
        <w:tc>
          <w:p/>
        </w:tc>
        <w:tc>
          <w:p/>
        </w:tc>
      </w:tr>
      <w:tr>
        <w:trPr>
          <w:cantSplit/>
        </w:trPr>
        <w:tc>
          <w:p>
            <w:pPr>
              <w:pStyle w:val="BodyText"/>
            </w:pPr>
            <w:r>
              <w:t>1230 P*</w:t>
            </w:r>
          </w:p>
        </w:tc>
        <w:tc>
          <w:p>
            <w:pPr>
              <w:pStyle w:val="BodyText"/>
            </w:pPr>
            <w:r>
              <w:t>Fire Control Systems, Complete</w:t>
            </w:r>
          </w:p>
        </w:tc>
        <w:tc>
          <w:p/>
        </w:tc>
        <w:tc>
          <w:p/>
        </w:tc>
      </w:tr>
      <w:tr>
        <w:trPr>
          <w:cantSplit/>
        </w:trPr>
        <w:tc>
          <w:p>
            <w:pPr>
              <w:pStyle w:val="BodyText"/>
            </w:pPr>
            <w:r>
              <w:t>1240 P*</w:t>
            </w:r>
          </w:p>
        </w:tc>
        <w:tc>
          <w:p>
            <w:pPr>
              <w:pStyle w:val="BodyText"/>
            </w:pPr>
            <w:r>
              <w:t>Optical Sighting and Ranging Equipment</w:t>
            </w:r>
          </w:p>
        </w:tc>
        <w:tc>
          <w:p/>
        </w:tc>
        <w:tc>
          <w:p/>
        </w:tc>
      </w:tr>
      <w:tr>
        <w:trPr>
          <w:cantSplit/>
        </w:trPr>
        <w:tc>
          <w:p>
            <w:pPr>
              <w:pStyle w:val="BodyText"/>
            </w:pPr>
            <w:r>
              <w:t>1250 P*</w:t>
            </w:r>
          </w:p>
        </w:tc>
        <w:tc>
          <w:p>
            <w:pPr>
              <w:pStyle w:val="BodyText"/>
            </w:pPr>
            <w:r>
              <w:t>Fire Control Stabilizing Mechanisms</w:t>
            </w:r>
          </w:p>
        </w:tc>
        <w:tc>
          <w:p/>
        </w:tc>
        <w:tc>
          <w:p/>
        </w:tc>
      </w:tr>
      <w:tr>
        <w:trPr>
          <w:cantSplit/>
        </w:trPr>
        <w:tc>
          <w:p>
            <w:pPr>
              <w:pStyle w:val="BodyText"/>
            </w:pPr>
            <w:r>
              <w:t>1260 P*</w:t>
            </w:r>
          </w:p>
        </w:tc>
        <w:tc>
          <w:p>
            <w:pPr>
              <w:pStyle w:val="BodyText"/>
            </w:pPr>
            <w:r>
              <w:t>Fire Control Designating and Indicating Equipment</w:t>
            </w:r>
          </w:p>
        </w:tc>
        <w:tc>
          <w:p/>
        </w:tc>
        <w:tc>
          <w:p/>
        </w:tc>
      </w:tr>
      <w:tr>
        <w:trPr>
          <w:cantSplit/>
        </w:trPr>
        <w:tc>
          <w:p>
            <w:pPr>
              <w:pStyle w:val="BodyText"/>
            </w:pPr>
            <w:r>
              <w:t>1265 P*</w:t>
            </w:r>
          </w:p>
        </w:tc>
        <w:tc>
          <w:p>
            <w:pPr>
              <w:pStyle w:val="BodyText"/>
            </w:pPr>
            <w:r>
              <w:t>Fire Control Transmitting and Receiving Equipment, Except Airborne</w:t>
            </w:r>
          </w:p>
        </w:tc>
        <w:tc>
          <w:p/>
        </w:tc>
        <w:tc>
          <w:p/>
        </w:tc>
      </w:tr>
      <w:tr>
        <w:trPr>
          <w:cantSplit/>
        </w:trPr>
        <w:tc>
          <w:p>
            <w:pPr>
              <w:pStyle w:val="BodyText"/>
            </w:pPr>
            <w:r>
              <w:t>1285 P*</w:t>
            </w:r>
          </w:p>
        </w:tc>
        <w:tc>
          <w:p>
            <w:pPr>
              <w:pStyle w:val="BodyText"/>
            </w:pPr>
            <w:r>
              <w:t>Fire Control Radar Equipment, Except Airborne</w:t>
            </w:r>
          </w:p>
        </w:tc>
        <w:tc>
          <w:p/>
        </w:tc>
        <w:tc>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w:pPr>
              <w:pStyle w:val="BodyText"/>
            </w:pPr>
            <w:r>
              <w:t>1330</w:t>
            </w:r>
          </w:p>
        </w:tc>
        <w:tc>
          <w:p>
            <w:pPr>
              <w:pStyle w:val="BodyText"/>
            </w:pPr>
            <w:r>
              <w:t>Grenades</w:t>
            </w:r>
          </w:p>
        </w:tc>
        <w:tc>
          <w:p/>
        </w:tc>
        <w:tc>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w:pPr>
              <w:pStyle w:val="BodyText"/>
            </w:pPr>
            <w:r>
              <w:t>1345</w:t>
            </w:r>
          </w:p>
        </w:tc>
        <w:tc>
          <w:p>
            <w:pPr>
              <w:pStyle w:val="BodyText"/>
            </w:pPr>
            <w:r>
              <w:t>Land Mines</w:t>
            </w:r>
          </w:p>
        </w:tc>
        <w:tc>
          <w:p/>
        </w:tc>
        <w:tc>
          <w:p/>
        </w:tc>
      </w:tr>
      <w:tr>
        <w:trPr>
          <w:cantSplit/>
        </w:trPr>
        <w:tc>
          <w:p>
            <w:pPr>
              <w:pStyle w:val="BodyText"/>
            </w:pPr>
            <w:r>
              <w:t>1365</w:t>
            </w:r>
          </w:p>
        </w:tc>
        <w:tc>
          <w:p>
            <w:pPr>
              <w:pStyle w:val="BodyText"/>
            </w:pPr>
            <w:r>
              <w:t>Military Chemical Agents</w:t>
            </w:r>
          </w:p>
        </w:tc>
        <w:tc>
          <w:p/>
        </w:tc>
        <w:tc>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p/>
        </w:tc>
        <w:tc>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p/>
        </w:tc>
        <w:tc>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p/>
        </w:tc>
        <w:tc>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p/>
        </w:tc>
        <w:tc>
          <w:p/>
        </w:tc>
      </w:tr>
      <w:tr>
        <w:trPr>
          <w:cantSplit/>
        </w:trPr>
        <w:tc>
          <w:p>
            <w:pPr>
              <w:pStyle w:val="BodyText"/>
            </w:pPr>
            <w:r>
              <w:t>1380</w:t>
            </w:r>
          </w:p>
        </w:tc>
        <w:tc>
          <w:p>
            <w:pPr>
              <w:pStyle w:val="BodyText"/>
            </w:pPr>
            <w:r>
              <w:t>Military Biological Agents</w:t>
            </w:r>
          </w:p>
        </w:tc>
        <w:tc>
          <w:p/>
        </w:tc>
        <w:tc>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w:pPr>
              <w:pStyle w:val="BodyText"/>
            </w:pPr>
            <w:r>
              <w:t>2210</w:t>
            </w:r>
          </w:p>
        </w:tc>
        <w:tc>
          <w:p>
            <w:pPr>
              <w:pStyle w:val="BodyText"/>
            </w:pPr>
            <w:r>
              <w:t>Locomotives</w:t>
            </w:r>
          </w:p>
        </w:tc>
        <w:tc>
          <w:p/>
        </w:tc>
        <w:tc>
          <w:p/>
        </w:tc>
      </w:tr>
      <w:tr>
        <w:trPr>
          <w:cantSplit/>
        </w:trPr>
        <w:tc>
          <w:p>
            <w:pPr>
              <w:pStyle w:val="BodyText"/>
            </w:pPr>
            <w:r>
              <w:t>2220</w:t>
            </w:r>
          </w:p>
        </w:tc>
        <w:tc>
          <w:p>
            <w:pPr>
              <w:pStyle w:val="BodyText"/>
            </w:pPr>
            <w:r>
              <w:t>Rail Cars</w:t>
            </w:r>
          </w:p>
        </w:tc>
        <w:tc>
          <w:p/>
        </w:tc>
        <w:tc>
          <w:p/>
        </w:tc>
      </w:tr>
      <w:tr>
        <w:trPr>
          <w:cantSplit/>
        </w:trPr>
        <w:tc>
          <w:p>
            <w:pPr>
              <w:pStyle w:val="BodyText"/>
            </w:pPr>
            <w:r>
              <w:t>2240</w:t>
            </w:r>
          </w:p>
        </w:tc>
        <w:tc>
          <w:p>
            <w:pPr>
              <w:pStyle w:val="BodyText"/>
            </w:pPr>
            <w:r>
              <w:t>Locomotive and Rail Car Accessories and Components</w:t>
            </w:r>
          </w:p>
        </w:tc>
        <w:tc>
          <w:p/>
        </w:tc>
        <w:tc>
          <w:p/>
        </w:tc>
      </w:tr>
      <w:tr>
        <w:trPr>
          <w:cantSplit/>
        </w:trPr>
        <w:tc>
          <w:p>
            <w:pPr>
              <w:pStyle w:val="BodyText"/>
            </w:pPr>
            <w:r>
              <w:t>2250</w:t>
            </w:r>
          </w:p>
        </w:tc>
        <w:tc>
          <w:p>
            <w:pPr>
              <w:pStyle w:val="BodyText"/>
            </w:pPr>
            <w:r>
              <w:t>Track Materials, Railroad</w:t>
            </w:r>
          </w:p>
        </w:tc>
        <w:tc>
          <w:p/>
        </w:tc>
        <w:tc>
          <w:p/>
        </w:tc>
      </w:tr>
      <w:tr>
        <w:trPr>
          <w:cantSplit/>
        </w:trPr>
        <w:tc>
          <w:p>
            <w:pPr>
              <w:pStyle w:val="BodyText"/>
            </w:pPr>
            <w:r>
              <w:t>2310 P</w:t>
            </w:r>
          </w:p>
        </w:tc>
        <w:tc>
          <w:p>
            <w:pPr>
              <w:pStyle w:val="BodyText"/>
            </w:pPr>
            <w:r>
              <w:t>Passenger Motor Vehicles</w:t>
            </w:r>
          </w:p>
        </w:tc>
        <w:tc>
          <w:p/>
        </w:tc>
        <w:tc>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p/>
        </w:tc>
        <w:tc>
          <w:p/>
        </w:tc>
      </w:tr>
      <w:tr>
        <w:trPr>
          <w:cantSplit/>
        </w:trPr>
        <w:tc>
          <w:p>
            <w:pPr>
              <w:pStyle w:val="BodyText"/>
            </w:pPr>
            <w:r>
              <w:t>2350</w:t>
            </w:r>
          </w:p>
        </w:tc>
        <w:tc>
          <w:p>
            <w:pPr>
              <w:pStyle w:val="BodyText"/>
            </w:pPr>
            <w:r>
              <w:t>Tanks and Self-propelled Weapons</w:t>
            </w:r>
          </w:p>
        </w:tc>
        <w:tc>
          <w:p/>
        </w:tc>
        <w:tc>
          <w:p/>
        </w:tc>
      </w:tr>
      <w:tr>
        <w:trPr>
          <w:cantSplit/>
        </w:trPr>
        <w:tc>
          <w:p>
            <w:pPr>
              <w:pStyle w:val="BodyText"/>
            </w:pPr>
            <w:r>
              <w:t>2430</w:t>
            </w:r>
          </w:p>
        </w:tc>
        <w:tc>
          <w:p>
            <w:pPr>
              <w:pStyle w:val="BodyText"/>
            </w:pPr>
            <w:r>
              <w:t>Tractors, Track Laying, High-Speed</w:t>
            </w:r>
          </w:p>
        </w:tc>
        <w:tc>
          <w:p/>
        </w:tc>
        <w:tc>
          <w:p/>
        </w:tc>
      </w:tr>
      <w:tr>
        <w:trPr>
          <w:cantSplit/>
        </w:trPr>
        <w:tc>
          <w:p>
            <w:pPr>
              <w:pStyle w:val="BodyText"/>
            </w:pPr>
            <w:r>
              <w:t>2510 P**</w:t>
            </w:r>
          </w:p>
        </w:tc>
        <w:tc>
          <w:p>
            <w:pPr>
              <w:pStyle w:val="BodyText"/>
            </w:pPr>
            <w:r>
              <w:t>Vehicular Cab, Body, and Frame Structural Components</w:t>
            </w:r>
          </w:p>
        </w:tc>
        <w:tc>
          <w:p/>
        </w:tc>
        <w:tc>
          <w:p/>
        </w:tc>
      </w:tr>
      <w:tr>
        <w:trPr>
          <w:cantSplit/>
        </w:trPr>
        <w:tc>
          <w:p>
            <w:pPr>
              <w:pStyle w:val="BodyText"/>
            </w:pPr>
            <w:r>
              <w:t>2520 P**</w:t>
            </w:r>
          </w:p>
        </w:tc>
        <w:tc>
          <w:p>
            <w:pPr>
              <w:pStyle w:val="BodyText"/>
            </w:pPr>
            <w:r>
              <w:t>Vehicular Power Transmission Components</w:t>
            </w:r>
          </w:p>
        </w:tc>
        <w:tc>
          <w:p/>
        </w:tc>
        <w:tc>
          <w:p/>
        </w:tc>
      </w:tr>
      <w:tr>
        <w:trPr>
          <w:cantSplit/>
        </w:trPr>
        <w:tc>
          <w:p>
            <w:pPr>
              <w:pStyle w:val="BodyText"/>
            </w:pPr>
            <w:r>
              <w:t>2530 P**</w:t>
            </w:r>
          </w:p>
        </w:tc>
        <w:tc>
          <w:p>
            <w:pPr>
              <w:pStyle w:val="BodyText"/>
            </w:pPr>
            <w:r>
              <w:t>Vehicular Brake, Steering, Axle, Wheel, and Track Components</w:t>
            </w:r>
          </w:p>
        </w:tc>
        <w:tc>
          <w:p/>
        </w:tc>
        <w:tc>
          <w:p/>
        </w:tc>
      </w:tr>
      <w:tr>
        <w:trPr>
          <w:cantSplit/>
        </w:trPr>
        <w:tc>
          <w:p>
            <w:pPr>
              <w:pStyle w:val="BodyText"/>
            </w:pPr>
            <w:r>
              <w:t>2540 P**</w:t>
            </w:r>
          </w:p>
        </w:tc>
        <w:tc>
          <w:p>
            <w:pPr>
              <w:pStyle w:val="BodyText"/>
            </w:pPr>
            <w:r>
              <w:t>Vehicular Furniture and Accessories</w:t>
            </w:r>
          </w:p>
        </w:tc>
        <w:tc>
          <w:p/>
        </w:tc>
        <w:tc>
          <w:p/>
        </w:tc>
      </w:tr>
      <w:tr>
        <w:trPr>
          <w:cantSplit/>
        </w:trPr>
        <w:tc>
          <w:p>
            <w:pPr>
              <w:pStyle w:val="BodyText"/>
            </w:pPr>
            <w:r>
              <w:t>2590 P**</w:t>
            </w:r>
          </w:p>
        </w:tc>
        <w:tc>
          <w:p>
            <w:pPr>
              <w:pStyle w:val="BodyText"/>
            </w:pPr>
            <w:r>
              <w:t>Miscellaneous Vehicular Components</w:t>
            </w:r>
          </w:p>
        </w:tc>
        <w:tc>
          <w:p/>
        </w:tc>
        <w:tc>
          <w:p/>
        </w:tc>
      </w:tr>
      <w:tr>
        <w:trPr>
          <w:cantSplit/>
        </w:trPr>
        <w:tc>
          <w:p>
            <w:pPr>
              <w:pStyle w:val="BodyText"/>
            </w:pPr>
            <w:r>
              <w:t>2610</w:t>
            </w:r>
          </w:p>
        </w:tc>
        <w:tc>
          <w:p>
            <w:pPr>
              <w:pStyle w:val="BodyText"/>
            </w:pPr>
            <w:r>
              <w:t>Tires and Tubes, Pneumatic, except Aircraft</w:t>
            </w:r>
          </w:p>
        </w:tc>
        <w:tc>
          <w:p/>
        </w:tc>
        <w:tc>
          <w:p/>
        </w:tc>
      </w:tr>
      <w:tr>
        <w:trPr>
          <w:cantSplit/>
        </w:trPr>
        <w:tc>
          <w:p>
            <w:pPr>
              <w:pStyle w:val="BodyText"/>
            </w:pPr>
            <w:r>
              <w:t>2630</w:t>
            </w:r>
          </w:p>
        </w:tc>
        <w:tc>
          <w:p>
            <w:pPr>
              <w:pStyle w:val="BodyText"/>
            </w:pPr>
            <w:r>
              <w:t>Tires, solid and cushion</w:t>
            </w:r>
          </w:p>
        </w:tc>
        <w:tc>
          <w:p/>
        </w:tc>
        <w:tc>
          <w:p/>
        </w:tc>
      </w:tr>
      <w:tr>
        <w:trPr>
          <w:cantSplit/>
        </w:trPr>
        <w:tc>
          <w:p>
            <w:pPr>
              <w:pStyle w:val="BodyText"/>
            </w:pPr>
            <w:r>
              <w:t>2640</w:t>
            </w:r>
          </w:p>
        </w:tc>
        <w:tc>
          <w:p>
            <w:pPr>
              <w:pStyle w:val="BodyText"/>
            </w:pPr>
            <w:r>
              <w:t>Tire Rebuilding and Tire and Tube Repair Materials</w:t>
            </w:r>
          </w:p>
        </w:tc>
        <w:tc>
          <w:p/>
        </w:tc>
        <w:tc>
          <w:p/>
        </w:tc>
      </w:tr>
      <w:tr>
        <w:trPr>
          <w:cantSplit/>
        </w:trPr>
        <w:tc>
          <w:p>
            <w:pPr>
              <w:pStyle w:val="BodyText"/>
            </w:pPr>
            <w:r>
              <w:t>2805 P**</w:t>
            </w:r>
          </w:p>
        </w:tc>
        <w:tc>
          <w:p>
            <w:pPr>
              <w:pStyle w:val="BodyText"/>
            </w:pPr>
            <w:r>
              <w:t>Gasoline Reciprocating Engines, except Aircraft and Components</w:t>
            </w:r>
          </w:p>
        </w:tc>
        <w:tc>
          <w:p/>
        </w:tc>
        <w:tc>
          <w:p/>
        </w:tc>
      </w:tr>
      <w:tr>
        <w:trPr>
          <w:cantSplit/>
        </w:trPr>
        <w:tc>
          <w:p>
            <w:pPr>
              <w:pStyle w:val="BodyText"/>
            </w:pPr>
            <w:r>
              <w:t>2910 P**</w:t>
            </w:r>
          </w:p>
        </w:tc>
        <w:tc>
          <w:p>
            <w:pPr>
              <w:pStyle w:val="BodyText"/>
            </w:pPr>
            <w:r>
              <w:t>Engine Fuel System Components, Nonaircraft</w:t>
            </w:r>
          </w:p>
        </w:tc>
        <w:tc>
          <w:p/>
        </w:tc>
        <w:tc>
          <w:p/>
        </w:tc>
      </w:tr>
      <w:tr>
        <w:trPr>
          <w:cantSplit/>
        </w:trPr>
        <w:tc>
          <w:p>
            <w:pPr>
              <w:pStyle w:val="BodyText"/>
            </w:pPr>
            <w:r>
              <w:t>2920 P**</w:t>
            </w:r>
          </w:p>
        </w:tc>
        <w:tc>
          <w:p>
            <w:pPr>
              <w:pStyle w:val="BodyText"/>
            </w:pPr>
            <w:r>
              <w:t>Engine Electrical System Components, Nonaircraft</w:t>
            </w:r>
          </w:p>
        </w:tc>
        <w:tc>
          <w:p/>
        </w:tc>
        <w:tc>
          <w:p/>
        </w:tc>
      </w:tr>
      <w:tr>
        <w:trPr>
          <w:cantSplit/>
        </w:trPr>
        <w:tc>
          <w:p>
            <w:pPr>
              <w:pStyle w:val="BodyText"/>
            </w:pPr>
            <w:r>
              <w:t>2930 P**</w:t>
            </w:r>
          </w:p>
        </w:tc>
        <w:tc>
          <w:p>
            <w:pPr>
              <w:pStyle w:val="BodyText"/>
            </w:pPr>
            <w:r>
              <w:t>Engine Cooling System Components, Nonaircraft</w:t>
            </w:r>
          </w:p>
        </w:tc>
        <w:tc>
          <w:p/>
        </w:tc>
        <w:tc>
          <w:p/>
        </w:tc>
      </w:tr>
      <w:tr>
        <w:trPr>
          <w:cantSplit/>
        </w:trPr>
        <w:tc>
          <w:p>
            <w:pPr>
              <w:pStyle w:val="BodyText"/>
            </w:pPr>
            <w:r>
              <w:t>2940 P**</w:t>
            </w:r>
          </w:p>
        </w:tc>
        <w:tc>
          <w:p>
            <w:pPr>
              <w:pStyle w:val="BodyText"/>
            </w:pPr>
            <w:r>
              <w:t>Engine Air and Oil Filters, Strainers and Cleaners, Nonaircraft</w:t>
            </w:r>
          </w:p>
        </w:tc>
        <w:tc>
          <w:p/>
        </w:tc>
        <w:tc>
          <w:p/>
        </w:tc>
      </w:tr>
      <w:tr>
        <w:trPr>
          <w:cantSplit/>
        </w:trPr>
        <w:tc>
          <w:p>
            <w:pPr>
              <w:pStyle w:val="BodyText"/>
            </w:pPr>
            <w:r>
              <w:t>2990 P**</w:t>
            </w:r>
          </w:p>
        </w:tc>
        <w:tc>
          <w:p>
            <w:pPr>
              <w:pStyle w:val="BodyText"/>
            </w:pPr>
            <w:r>
              <w:t>Miscellaneous Engine Accessories, Nonaircraft</w:t>
            </w:r>
          </w:p>
        </w:tc>
        <w:tc>
          <w:p/>
        </w:tc>
        <w:tc>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p/>
        </w:tc>
        <w:tc>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p/>
        </w:tc>
        <w:tc>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p/>
        </w:tc>
        <w:tc>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p/>
        </w:tc>
        <w:tc>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p/>
        </w:tc>
        <w:tc>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p/>
        </w:tc>
        <w:tc>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p/>
        </w:tc>
        <w:tc>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p/>
        </w:tc>
        <w:tc>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p/>
        </w:tc>
        <w:tc>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p/>
        </w:tc>
        <w:tc>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p/>
        </w:tc>
        <w:tc>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p/>
        </w:tc>
        <w:tc>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p/>
        </w:tc>
        <w:tc>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p/>
        </w:tc>
        <w:tc>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929-->
    <w:p>
      <w:pPr>
        <w:pStyle w:val="Heading6"/>
      </w:pPr>
      <w:bookmarkStart w:id="5158" w:name="_Refd19e169578"/>
      <w:bookmarkStart w:id="5159" w:name="_Tocd19e169578"/>
      <w:r>
        <w:t/>
      </w:r>
      <w:r>
        <w:t>ASSIGNMENTS_PART2</w:t>
      </w:r>
      <w:r>
        <w:t xml:space="preserve"> —NAVY ASSIGNMENTS</w:t>
      </w:r>
      <w:bookmarkEnd w:id="5158"/>
      <w:bookmarkEnd w:id="515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930-->
    <w:p>
      <w:pPr>
        <w:pStyle w:val="Heading6"/>
      </w:pPr>
      <w:bookmarkStart w:id="5160" w:name="_Refd19e170170"/>
      <w:bookmarkStart w:id="5161" w:name="_Tocd19e170170"/>
      <w:r>
        <w:t/>
      </w:r>
      <w:r>
        <w:t>ASSIGNMENTS_PART3</w:t>
      </w:r>
      <w:r>
        <w:t xml:space="preserve"> —AIR FORCE ASSIGNMENTS</w:t>
      </w:r>
      <w:bookmarkEnd w:id="5160"/>
      <w:bookmarkEnd w:id="5161"/>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931-->
    <w:p>
      <w:pPr>
        <w:pStyle w:val="Heading6"/>
      </w:pPr>
      <w:bookmarkStart w:id="5162" w:name="_Refd19e170429"/>
      <w:bookmarkStart w:id="5163" w:name="_Tocd19e170429"/>
      <w:r>
        <w:t/>
      </w:r>
      <w:r>
        <w:t>ASSIGNMENTS_PART4</w:t>
      </w:r>
      <w:r>
        <w:t xml:space="preserve"> —DEFENSE LOGISTICS AGENCY ASSIGNMENTS</w:t>
      </w:r>
      <w:bookmarkEnd w:id="5162"/>
      <w:bookmarkEnd w:id="5163"/>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p/>
        </w:tc>
      </w:tr>
      <w:tr>
        <w:trPr>
          <w:cantSplit/>
        </w:trPr>
        <w:tc>
          <w:p/>
        </w:tc>
        <w:tc>
          <w:p/>
        </w:tc>
        <w:tc>
          <w:p/>
        </w:tc>
        <w:tc>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p/>
        </w:tc>
      </w:tr>
      <w:tr>
        <w:trPr>
          <w:cantSplit/>
        </w:trPr>
        <w:tc>
          <w:p>
            <w:pPr>
              <w:pStyle w:val="BodyText"/>
            </w:pPr>
            <w:r>
              <w:t>2410</w:t>
            </w:r>
          </w:p>
        </w:tc>
        <w:tc>
          <w:p>
            <w:pPr>
              <w:pStyle w:val="BodyText"/>
            </w:pPr>
            <w:r>
              <w:t>Tractor, Full Track, Low-Speed</w:t>
            </w:r>
          </w:p>
        </w:tc>
        <w:tc>
          <w:p>
            <w:pPr>
              <w:pStyle w:val="BodyText"/>
            </w:pPr>
            <w:r>
              <w:t>DSCP</w:t>
            </w:r>
          </w:p>
        </w:tc>
        <w:tc>
          <w:p/>
        </w:tc>
      </w:tr>
      <w:tr>
        <w:trPr>
          <w:cantSplit/>
        </w:trPr>
        <w:tc>
          <w:p>
            <w:pPr>
              <w:pStyle w:val="BodyText"/>
            </w:pPr>
            <w:r>
              <w:t>2420</w:t>
            </w:r>
          </w:p>
        </w:tc>
        <w:tc>
          <w:p>
            <w:pPr>
              <w:pStyle w:val="BodyText"/>
            </w:pPr>
            <w:r>
              <w:t>Tractor, Wheeled</w:t>
            </w:r>
          </w:p>
        </w:tc>
        <w:tc>
          <w:p>
            <w:pPr>
              <w:pStyle w:val="BodyText"/>
            </w:pPr>
            <w:r>
              <w:t>DSCP</w:t>
            </w:r>
          </w:p>
        </w:tc>
        <w:tc>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p/>
        </w:tc>
      </w:tr>
      <w:tr>
        <w:trPr>
          <w:cantSplit/>
        </w:trPr>
        <w:tc>
          <w:p>
            <w:pPr>
              <w:pStyle w:val="BodyText"/>
            </w:pPr>
            <w:r>
              <w:t>2815</w:t>
            </w:r>
          </w:p>
        </w:tc>
        <w:tc>
          <w:p>
            <w:pPr>
              <w:pStyle w:val="BodyText"/>
            </w:pPr>
            <w:r>
              <w:t>Diesel Engines and Components</w:t>
            </w:r>
          </w:p>
        </w:tc>
        <w:tc>
          <w:p>
            <w:pPr>
              <w:pStyle w:val="BodyText"/>
            </w:pPr>
            <w:r>
              <w:t>DSCC</w:t>
            </w:r>
          </w:p>
        </w:tc>
        <w:tc>
          <w:p/>
        </w:tc>
      </w:tr>
      <w:tr>
        <w:trPr>
          <w:cantSplit/>
        </w:trPr>
        <w:tc>
          <w:p>
            <w:pPr>
              <w:pStyle w:val="BodyText"/>
            </w:pPr>
            <w:r>
              <w:t>2895</w:t>
            </w:r>
          </w:p>
        </w:tc>
        <w:tc>
          <w:p>
            <w:pPr>
              <w:pStyle w:val="BodyText"/>
            </w:pPr>
            <w:r>
              <w:t>Miscellaneous Engines and Components</w:t>
            </w:r>
          </w:p>
        </w:tc>
        <w:tc>
          <w:p>
            <w:pPr>
              <w:pStyle w:val="BodyText"/>
            </w:pPr>
            <w:r>
              <w:t>DSCC</w:t>
            </w:r>
          </w:p>
        </w:tc>
        <w:tc>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p/>
        </w:tc>
      </w:tr>
      <w:tr>
        <w:trPr>
          <w:cantSplit/>
        </w:trPr>
        <w:tc>
          <w:p>
            <w:pPr>
              <w:pStyle w:val="BodyText"/>
            </w:pPr>
            <w:r>
              <w:t>3020</w:t>
            </w:r>
          </w:p>
        </w:tc>
        <w:tc>
          <w:p>
            <w:pPr>
              <w:pStyle w:val="BodyText"/>
            </w:pPr>
            <w:r>
              <w:t>Gears, Pulleys, Sprockets and Transmission Chain</w:t>
            </w:r>
          </w:p>
        </w:tc>
        <w:tc>
          <w:p>
            <w:pPr>
              <w:pStyle w:val="BodyText"/>
            </w:pPr>
            <w:r>
              <w:t>DSCC</w:t>
            </w:r>
          </w:p>
        </w:tc>
        <w:tc>
          <w:p/>
        </w:tc>
      </w:tr>
      <w:tr>
        <w:trPr>
          <w:cantSplit/>
        </w:trPr>
        <w:tc>
          <w:p>
            <w:pPr>
              <w:pStyle w:val="BodyText"/>
            </w:pPr>
            <w:r>
              <w:t>3030</w:t>
            </w:r>
          </w:p>
        </w:tc>
        <w:tc>
          <w:p>
            <w:pPr>
              <w:pStyle w:val="BodyText"/>
            </w:pPr>
            <w:r>
              <w:t>Belting, Drive Belts, Fan Belts, and Accessories</w:t>
            </w:r>
          </w:p>
        </w:tc>
        <w:tc>
          <w:p>
            <w:pPr>
              <w:pStyle w:val="BodyText"/>
            </w:pPr>
            <w:r>
              <w:t>DSCP</w:t>
            </w:r>
          </w:p>
        </w:tc>
        <w:tc>
          <w:p/>
        </w:tc>
      </w:tr>
      <w:tr>
        <w:trPr>
          <w:cantSplit/>
        </w:trPr>
        <w:tc>
          <w:p>
            <w:pPr>
              <w:pStyle w:val="BodyText"/>
            </w:pPr>
            <w:r>
              <w:t>3040</w:t>
            </w:r>
          </w:p>
        </w:tc>
        <w:tc>
          <w:p>
            <w:pPr>
              <w:pStyle w:val="BodyText"/>
            </w:pPr>
            <w:r>
              <w:t>Miscellaneous Power Transmission Equipment</w:t>
            </w:r>
          </w:p>
        </w:tc>
        <w:tc>
          <w:p>
            <w:pPr>
              <w:pStyle w:val="BodyText"/>
            </w:pPr>
            <w:r>
              <w:t>DSCC</w:t>
            </w:r>
          </w:p>
        </w:tc>
        <w:tc>
          <w:p/>
        </w:tc>
      </w:tr>
      <w:tr>
        <w:trPr>
          <w:cantSplit/>
        </w:trPr>
        <w:tc>
          <w:p>
            <w:pPr>
              <w:pStyle w:val="BodyText"/>
            </w:pPr>
            <w:r>
              <w:t>3110</w:t>
            </w:r>
          </w:p>
        </w:tc>
        <w:tc>
          <w:p>
            <w:pPr>
              <w:pStyle w:val="BodyText"/>
            </w:pPr>
            <w:r>
              <w:t>Bearings, Antifriction, Unmounted</w:t>
            </w:r>
          </w:p>
        </w:tc>
        <w:tc>
          <w:p>
            <w:pPr>
              <w:pStyle w:val="BodyText"/>
            </w:pPr>
            <w:r>
              <w:t>DSCR</w:t>
            </w:r>
          </w:p>
        </w:tc>
        <w:tc>
          <w:p/>
        </w:tc>
      </w:tr>
      <w:tr>
        <w:trPr>
          <w:cantSplit/>
        </w:trPr>
        <w:tc>
          <w:p>
            <w:pPr>
              <w:pStyle w:val="BodyText"/>
            </w:pPr>
            <w:r>
              <w:t>3120</w:t>
            </w:r>
          </w:p>
        </w:tc>
        <w:tc>
          <w:p>
            <w:pPr>
              <w:pStyle w:val="BodyText"/>
            </w:pPr>
            <w:r>
              <w:t>Bearings, Plain Unmounted</w:t>
            </w:r>
          </w:p>
        </w:tc>
        <w:tc>
          <w:p>
            <w:pPr>
              <w:pStyle w:val="BodyText"/>
            </w:pPr>
            <w:r>
              <w:t>DSCR</w:t>
            </w:r>
          </w:p>
        </w:tc>
        <w:tc>
          <w:p/>
        </w:tc>
      </w:tr>
      <w:tr>
        <w:trPr>
          <w:cantSplit/>
        </w:trPr>
        <w:tc>
          <w:p>
            <w:pPr>
              <w:pStyle w:val="BodyText"/>
            </w:pPr>
            <w:r>
              <w:t>3130</w:t>
            </w:r>
          </w:p>
        </w:tc>
        <w:tc>
          <w:p>
            <w:pPr>
              <w:pStyle w:val="BodyText"/>
            </w:pPr>
            <w:r>
              <w:t>Bearings, Mounted</w:t>
            </w:r>
          </w:p>
        </w:tc>
        <w:tc>
          <w:p>
            <w:pPr>
              <w:pStyle w:val="BodyText"/>
            </w:pPr>
            <w:r>
              <w:t>DSCR</w:t>
            </w:r>
          </w:p>
        </w:tc>
        <w:tc>
          <w:p/>
        </w:tc>
      </w:tr>
      <w:tr>
        <w:trPr>
          <w:cantSplit/>
        </w:trPr>
        <w:tc>
          <w:p>
            <w:pPr>
              <w:pStyle w:val="BodyText"/>
            </w:pPr>
            <w:r>
              <w:t>3210</w:t>
            </w:r>
          </w:p>
        </w:tc>
        <w:tc>
          <w:p>
            <w:pPr>
              <w:pStyle w:val="BodyText"/>
            </w:pPr>
            <w:r>
              <w:t>Sawmill and Planing Mill Machinery</w:t>
            </w:r>
          </w:p>
        </w:tc>
        <w:tc>
          <w:p>
            <w:pPr>
              <w:pStyle w:val="BodyText"/>
            </w:pPr>
            <w:r>
              <w:t>DSCP</w:t>
            </w:r>
          </w:p>
        </w:tc>
        <w:tc>
          <w:p/>
        </w:tc>
      </w:tr>
      <w:tr>
        <w:trPr>
          <w:cantSplit/>
        </w:trPr>
        <w:tc>
          <w:p>
            <w:pPr>
              <w:pStyle w:val="BodyText"/>
            </w:pPr>
            <w:r>
              <w:t>3220</w:t>
            </w:r>
          </w:p>
        </w:tc>
        <w:tc>
          <w:p>
            <w:pPr>
              <w:pStyle w:val="BodyText"/>
            </w:pPr>
            <w:r>
              <w:t>Woodworking Machines</w:t>
            </w:r>
          </w:p>
        </w:tc>
        <w:tc>
          <w:p>
            <w:pPr>
              <w:pStyle w:val="BodyText"/>
            </w:pPr>
            <w:r>
              <w:t>DSCP</w:t>
            </w:r>
          </w:p>
        </w:tc>
        <w:tc>
          <w:p/>
        </w:tc>
      </w:tr>
      <w:tr>
        <w:trPr>
          <w:cantSplit/>
        </w:trPr>
        <w:tc>
          <w:p>
            <w:pPr>
              <w:pStyle w:val="BodyText"/>
            </w:pPr>
            <w:r>
              <w:t>3230</w:t>
            </w:r>
          </w:p>
        </w:tc>
        <w:tc>
          <w:p>
            <w:pPr>
              <w:pStyle w:val="BodyText"/>
            </w:pPr>
            <w:r>
              <w:t>Tools and Attachments for Woodworking Machinery</w:t>
            </w:r>
          </w:p>
        </w:tc>
        <w:tc>
          <w:p>
            <w:pPr>
              <w:pStyle w:val="BodyText"/>
            </w:pPr>
            <w:r>
              <w:t>DSCP</w:t>
            </w:r>
          </w:p>
        </w:tc>
        <w:tc>
          <w:p/>
        </w:tc>
      </w:tr>
      <w:tr>
        <w:trPr>
          <w:cantSplit/>
        </w:trPr>
        <w:tc>
          <w:p>
            <w:pPr>
              <w:pStyle w:val="BodyText"/>
            </w:pPr>
            <w:r>
              <w:t>3405</w:t>
            </w:r>
          </w:p>
        </w:tc>
        <w:tc>
          <w:p>
            <w:pPr>
              <w:pStyle w:val="BodyText"/>
            </w:pPr>
            <w:r>
              <w:t>Saws and Filing Machines</w:t>
            </w:r>
          </w:p>
        </w:tc>
        <w:tc>
          <w:p>
            <w:pPr>
              <w:pStyle w:val="BodyText"/>
            </w:pPr>
            <w:r>
              <w:t>DSCR</w:t>
            </w:r>
          </w:p>
        </w:tc>
        <w:tc>
          <w:p/>
        </w:tc>
      </w:tr>
      <w:tr>
        <w:trPr>
          <w:cantSplit/>
        </w:trPr>
        <w:tc>
          <w:p>
            <w:pPr>
              <w:pStyle w:val="BodyText"/>
            </w:pPr>
            <w:r>
              <w:t>3408</w:t>
            </w:r>
          </w:p>
        </w:tc>
        <w:tc>
          <w:p>
            <w:pPr>
              <w:pStyle w:val="BodyText"/>
            </w:pPr>
            <w:r>
              <w:t>Machining Centers and Way-Type Machines</w:t>
            </w:r>
          </w:p>
        </w:tc>
        <w:tc>
          <w:p>
            <w:pPr>
              <w:pStyle w:val="BodyText"/>
            </w:pPr>
            <w:r>
              <w:t>DSCR</w:t>
            </w:r>
          </w:p>
        </w:tc>
        <w:tc>
          <w:p/>
        </w:tc>
      </w:tr>
      <w:tr>
        <w:trPr>
          <w:cantSplit/>
        </w:trPr>
        <w:tc>
          <w:p>
            <w:pPr>
              <w:pStyle w:val="BodyText"/>
            </w:pPr>
            <w:r>
              <w:t>3410</w:t>
            </w:r>
          </w:p>
        </w:tc>
        <w:tc>
          <w:p>
            <w:pPr>
              <w:pStyle w:val="BodyText"/>
            </w:pPr>
            <w:r>
              <w:t>Electrical and Ultrasonic Erosion Machines</w:t>
            </w:r>
          </w:p>
        </w:tc>
        <w:tc>
          <w:p>
            <w:pPr>
              <w:pStyle w:val="BodyText"/>
            </w:pPr>
            <w:r>
              <w:t>DSCR</w:t>
            </w:r>
          </w:p>
        </w:tc>
        <w:tc>
          <w:p/>
        </w:tc>
      </w:tr>
      <w:tr>
        <w:trPr>
          <w:cantSplit/>
        </w:trPr>
        <w:tc>
          <w:p>
            <w:pPr>
              <w:pStyle w:val="BodyText"/>
            </w:pPr>
            <w:r>
              <w:t>3411</w:t>
            </w:r>
          </w:p>
        </w:tc>
        <w:tc>
          <w:p>
            <w:pPr>
              <w:pStyle w:val="BodyText"/>
            </w:pPr>
            <w:r>
              <w:t>Boring Machines</w:t>
            </w:r>
          </w:p>
        </w:tc>
        <w:tc>
          <w:p>
            <w:pPr>
              <w:pStyle w:val="BodyText"/>
            </w:pPr>
            <w:r>
              <w:t>DSCR</w:t>
            </w:r>
          </w:p>
        </w:tc>
        <w:tc>
          <w:p/>
        </w:tc>
      </w:tr>
      <w:tr>
        <w:trPr>
          <w:cantSplit/>
        </w:trPr>
        <w:tc>
          <w:p>
            <w:pPr>
              <w:pStyle w:val="BodyText"/>
            </w:pPr>
            <w:r>
              <w:t>3412</w:t>
            </w:r>
          </w:p>
        </w:tc>
        <w:tc>
          <w:p>
            <w:pPr>
              <w:pStyle w:val="BodyText"/>
            </w:pPr>
            <w:r>
              <w:t>Broaching Machines</w:t>
            </w:r>
          </w:p>
        </w:tc>
        <w:tc>
          <w:p>
            <w:pPr>
              <w:pStyle w:val="BodyText"/>
            </w:pPr>
            <w:r>
              <w:t>DSCR</w:t>
            </w:r>
          </w:p>
        </w:tc>
        <w:tc>
          <w:p/>
        </w:tc>
      </w:tr>
      <w:tr>
        <w:trPr>
          <w:cantSplit/>
        </w:trPr>
        <w:tc>
          <w:p>
            <w:pPr>
              <w:pStyle w:val="BodyText"/>
            </w:pPr>
            <w:r>
              <w:t>3413</w:t>
            </w:r>
          </w:p>
        </w:tc>
        <w:tc>
          <w:p>
            <w:pPr>
              <w:pStyle w:val="BodyText"/>
            </w:pPr>
            <w:r>
              <w:t>Drilling and Tapping Machines</w:t>
            </w:r>
          </w:p>
        </w:tc>
        <w:tc>
          <w:p>
            <w:pPr>
              <w:pStyle w:val="BodyText"/>
            </w:pPr>
            <w:r>
              <w:t>DSCR</w:t>
            </w:r>
          </w:p>
        </w:tc>
        <w:tc>
          <w:p/>
        </w:tc>
      </w:tr>
      <w:tr>
        <w:trPr>
          <w:cantSplit/>
        </w:trPr>
        <w:tc>
          <w:p>
            <w:pPr>
              <w:pStyle w:val="BodyText"/>
            </w:pPr>
            <w:r>
              <w:t>3414</w:t>
            </w:r>
          </w:p>
        </w:tc>
        <w:tc>
          <w:p>
            <w:pPr>
              <w:pStyle w:val="BodyText"/>
            </w:pPr>
            <w:r>
              <w:t>Gear Cutting and Finishing Machines</w:t>
            </w:r>
          </w:p>
        </w:tc>
        <w:tc>
          <w:p>
            <w:pPr>
              <w:pStyle w:val="BodyText"/>
            </w:pPr>
            <w:r>
              <w:t>DSCR</w:t>
            </w:r>
          </w:p>
        </w:tc>
        <w:tc>
          <w:p/>
        </w:tc>
      </w:tr>
      <w:tr>
        <w:trPr>
          <w:cantSplit/>
        </w:trPr>
        <w:tc>
          <w:p>
            <w:pPr>
              <w:pStyle w:val="BodyText"/>
            </w:pPr>
            <w:r>
              <w:t>3415</w:t>
            </w:r>
          </w:p>
        </w:tc>
        <w:tc>
          <w:p>
            <w:pPr>
              <w:pStyle w:val="BodyText"/>
            </w:pPr>
            <w:r>
              <w:t>Grinding Machines</w:t>
            </w:r>
          </w:p>
        </w:tc>
        <w:tc>
          <w:p>
            <w:pPr>
              <w:pStyle w:val="BodyText"/>
            </w:pPr>
            <w:r>
              <w:t>DSCR</w:t>
            </w:r>
          </w:p>
        </w:tc>
        <w:tc>
          <w:p/>
        </w:tc>
      </w:tr>
      <w:tr>
        <w:trPr>
          <w:cantSplit/>
        </w:trPr>
        <w:tc>
          <w:p>
            <w:pPr>
              <w:pStyle w:val="BodyText"/>
            </w:pPr>
            <w:r>
              <w:t>3416</w:t>
            </w:r>
          </w:p>
        </w:tc>
        <w:tc>
          <w:p>
            <w:pPr>
              <w:pStyle w:val="BodyText"/>
            </w:pPr>
            <w:r>
              <w:t>Lathes</w:t>
            </w:r>
          </w:p>
        </w:tc>
        <w:tc>
          <w:p>
            <w:pPr>
              <w:pStyle w:val="BodyText"/>
            </w:pPr>
            <w:r>
              <w:t>DSCR</w:t>
            </w:r>
          </w:p>
        </w:tc>
        <w:tc>
          <w:p/>
        </w:tc>
      </w:tr>
      <w:tr>
        <w:trPr>
          <w:cantSplit/>
        </w:trPr>
        <w:tc>
          <w:p>
            <w:pPr>
              <w:pStyle w:val="BodyText"/>
            </w:pPr>
            <w:r>
              <w:t>3417</w:t>
            </w:r>
          </w:p>
        </w:tc>
        <w:tc>
          <w:p>
            <w:pPr>
              <w:pStyle w:val="BodyText"/>
            </w:pPr>
            <w:r>
              <w:t>Milling Machines</w:t>
            </w:r>
          </w:p>
        </w:tc>
        <w:tc>
          <w:p>
            <w:pPr>
              <w:pStyle w:val="BodyText"/>
            </w:pPr>
            <w:r>
              <w:t>DSCR</w:t>
            </w:r>
          </w:p>
        </w:tc>
        <w:tc>
          <w:p/>
        </w:tc>
      </w:tr>
      <w:tr>
        <w:trPr>
          <w:cantSplit/>
        </w:trPr>
        <w:tc>
          <w:p>
            <w:pPr>
              <w:pStyle w:val="BodyText"/>
            </w:pPr>
            <w:r>
              <w:t>3418</w:t>
            </w:r>
          </w:p>
        </w:tc>
        <w:tc>
          <w:p>
            <w:pPr>
              <w:pStyle w:val="BodyText"/>
            </w:pPr>
            <w:r>
              <w:t>Planers and Shapers</w:t>
            </w:r>
          </w:p>
        </w:tc>
        <w:tc>
          <w:p>
            <w:pPr>
              <w:pStyle w:val="BodyText"/>
            </w:pPr>
            <w:r>
              <w:t>DSCR</w:t>
            </w:r>
          </w:p>
        </w:tc>
        <w:tc>
          <w:p/>
        </w:tc>
      </w:tr>
      <w:tr>
        <w:trPr>
          <w:cantSplit/>
        </w:trPr>
        <w:tc>
          <w:p>
            <w:pPr>
              <w:pStyle w:val="BodyText"/>
            </w:pPr>
            <w:r>
              <w:t>3419</w:t>
            </w:r>
          </w:p>
        </w:tc>
        <w:tc>
          <w:p>
            <w:pPr>
              <w:pStyle w:val="BodyText"/>
            </w:pPr>
            <w:r>
              <w:t>Miscellaneous Machine Tools</w:t>
            </w:r>
          </w:p>
        </w:tc>
        <w:tc>
          <w:p>
            <w:pPr>
              <w:pStyle w:val="BodyText"/>
            </w:pPr>
            <w:r>
              <w:t>DSCR</w:t>
            </w:r>
          </w:p>
        </w:tc>
        <w:tc>
          <w:p/>
        </w:tc>
      </w:tr>
      <w:tr>
        <w:trPr>
          <w:cantSplit/>
        </w:trPr>
        <w:tc>
          <w:p>
            <w:pPr>
              <w:pStyle w:val="BodyText"/>
            </w:pPr>
            <w:r>
              <w:t>3422</w:t>
            </w:r>
          </w:p>
        </w:tc>
        <w:tc>
          <w:p>
            <w:pPr>
              <w:pStyle w:val="BodyText"/>
            </w:pPr>
            <w:r>
              <w:t>Rolling Mills and Drawing Machines</w:t>
            </w:r>
          </w:p>
        </w:tc>
        <w:tc>
          <w:p>
            <w:pPr>
              <w:pStyle w:val="BodyText"/>
            </w:pPr>
            <w:r>
              <w:t>DSCR</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tc>
        <w:tc>
          <w:p/>
        </w:tc>
        <w:tc>
          <w:p/>
        </w:tc>
        <w:tc>
          <w:p/>
        </w:tc>
      </w:tr>
      <w:tr>
        <w:trPr>
          <w:cantSplit/>
        </w:trPr>
        <w:tc>
          <w:p>
            <w:pPr>
              <w:pStyle w:val="BodyText"/>
            </w:pPr>
            <w:r>
              <w:t>3424</w:t>
            </w:r>
          </w:p>
        </w:tc>
        <w:tc>
          <w:p>
            <w:pPr>
              <w:pStyle w:val="BodyText"/>
            </w:pPr>
            <w:r>
              <w:t>Metal Heat Treating Equipment</w:t>
            </w:r>
          </w:p>
        </w:tc>
        <w:tc>
          <w:p>
            <w:pPr>
              <w:pStyle w:val="BodyText"/>
            </w:pPr>
            <w:r>
              <w:t>DSCR</w:t>
            </w:r>
          </w:p>
        </w:tc>
        <w:tc>
          <w:p/>
        </w:tc>
      </w:tr>
      <w:tr>
        <w:trPr>
          <w:cantSplit/>
        </w:trPr>
        <w:tc>
          <w:p>
            <w:pPr>
              <w:pStyle w:val="BodyText"/>
            </w:pPr>
            <w:r>
              <w:t>3426</w:t>
            </w:r>
          </w:p>
        </w:tc>
        <w:tc>
          <w:p>
            <w:pPr>
              <w:pStyle w:val="BodyText"/>
            </w:pPr>
            <w:r>
              <w:t>Metal Finishing Equipment</w:t>
            </w:r>
          </w:p>
        </w:tc>
        <w:tc>
          <w:p>
            <w:pPr>
              <w:pStyle w:val="BodyText"/>
            </w:pPr>
            <w:r>
              <w:t>DSCR</w:t>
            </w:r>
          </w:p>
        </w:tc>
        <w:tc>
          <w:p/>
        </w:tc>
      </w:tr>
      <w:tr>
        <w:trPr>
          <w:cantSplit/>
        </w:trPr>
        <w:tc>
          <w:p>
            <w:pPr>
              <w:pStyle w:val="BodyText"/>
            </w:pPr>
            <w:r>
              <w:t>3431</w:t>
            </w:r>
          </w:p>
        </w:tc>
        <w:tc>
          <w:p>
            <w:pPr>
              <w:pStyle w:val="BodyText"/>
            </w:pPr>
            <w:r>
              <w:t>Electric Arc Welding Equipment</w:t>
            </w:r>
          </w:p>
        </w:tc>
        <w:tc>
          <w:p>
            <w:pPr>
              <w:pStyle w:val="BodyText"/>
            </w:pPr>
            <w:r>
              <w:t>DSCR</w:t>
            </w:r>
          </w:p>
        </w:tc>
        <w:tc>
          <w:p/>
        </w:tc>
      </w:tr>
      <w:tr>
        <w:trPr>
          <w:cantSplit/>
        </w:trPr>
        <w:tc>
          <w:p>
            <w:pPr>
              <w:pStyle w:val="BodyText"/>
            </w:pPr>
            <w:r>
              <w:t>3432</w:t>
            </w:r>
          </w:p>
        </w:tc>
        <w:tc>
          <w:p>
            <w:pPr>
              <w:pStyle w:val="BodyText"/>
            </w:pPr>
            <w:r>
              <w:t>Electric Resistance Welding Equipment</w:t>
            </w:r>
          </w:p>
        </w:tc>
        <w:tc>
          <w:p>
            <w:pPr>
              <w:pStyle w:val="BodyText"/>
            </w:pPr>
            <w:r>
              <w:t>DSCR</w:t>
            </w:r>
          </w:p>
        </w:tc>
        <w:tc>
          <w:p/>
        </w:tc>
      </w:tr>
      <w:tr>
        <w:trPr>
          <w:cantSplit/>
        </w:trPr>
        <w:tc>
          <w:p>
            <w:pPr>
              <w:pStyle w:val="BodyText"/>
            </w:pPr>
            <w:r>
              <w:t>3433</w:t>
            </w:r>
          </w:p>
        </w:tc>
        <w:tc>
          <w:p>
            <w:pPr>
              <w:pStyle w:val="BodyText"/>
            </w:pPr>
            <w:r>
              <w:t>Gas Welding, Heat Cutting &amp; Metalizing Equipment</w:t>
            </w:r>
          </w:p>
        </w:tc>
        <w:tc>
          <w:p>
            <w:pPr>
              <w:pStyle w:val="BodyText"/>
            </w:pPr>
            <w:r>
              <w:t>DSCR</w:t>
            </w:r>
          </w:p>
        </w:tc>
        <w:tc>
          <w:p/>
        </w:tc>
      </w:tr>
      <w:tr>
        <w:trPr>
          <w:cantSplit/>
        </w:trPr>
        <w:tc>
          <w:p>
            <w:pPr>
              <w:pStyle w:val="BodyText"/>
            </w:pPr>
            <w:r>
              <w:t>3436</w:t>
            </w:r>
          </w:p>
        </w:tc>
        <w:tc>
          <w:p>
            <w:pPr>
              <w:pStyle w:val="BodyText"/>
            </w:pPr>
            <w:r>
              <w:t>Welding Positioners and Manipulators</w:t>
            </w:r>
          </w:p>
        </w:tc>
        <w:tc>
          <w:p>
            <w:pPr>
              <w:pStyle w:val="BodyText"/>
            </w:pPr>
            <w:r>
              <w:t>DSCR</w:t>
            </w:r>
          </w:p>
        </w:tc>
        <w:tc>
          <w:p/>
        </w:tc>
      </w:tr>
      <w:tr>
        <w:trPr>
          <w:cantSplit/>
        </w:trPr>
        <w:tc>
          <w:p>
            <w:pPr>
              <w:pStyle w:val="BodyText"/>
            </w:pPr>
            <w:r>
              <w:t>3438</w:t>
            </w:r>
          </w:p>
        </w:tc>
        <w:tc>
          <w:p>
            <w:pPr>
              <w:pStyle w:val="BodyText"/>
            </w:pPr>
            <w:r>
              <w:t>Miscellaneous Welding Equipment</w:t>
            </w:r>
          </w:p>
        </w:tc>
        <w:tc>
          <w:p>
            <w:pPr>
              <w:pStyle w:val="BodyText"/>
            </w:pPr>
            <w:r>
              <w:t>DSCR</w:t>
            </w:r>
          </w:p>
        </w:tc>
        <w:tc>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p/>
        </w:tc>
      </w:tr>
      <w:tr>
        <w:trPr>
          <w:cantSplit/>
        </w:trPr>
        <w:tc>
          <w:p>
            <w:pPr>
              <w:pStyle w:val="BodyText"/>
            </w:pPr>
            <w:r>
              <w:t>3441</w:t>
            </w:r>
          </w:p>
        </w:tc>
        <w:tc>
          <w:p>
            <w:pPr>
              <w:pStyle w:val="BodyText"/>
            </w:pPr>
            <w:r>
              <w:t>Bending and Forming Machines</w:t>
            </w:r>
          </w:p>
        </w:tc>
        <w:tc>
          <w:p>
            <w:pPr>
              <w:pStyle w:val="BodyText"/>
            </w:pPr>
            <w:r>
              <w:t>DSCR</w:t>
            </w:r>
          </w:p>
        </w:tc>
        <w:tc>
          <w:p/>
        </w:tc>
      </w:tr>
      <w:tr>
        <w:trPr>
          <w:cantSplit/>
        </w:trPr>
        <w:tc>
          <w:p>
            <w:pPr>
              <w:pStyle w:val="BodyText"/>
            </w:pPr>
            <w:r>
              <w:t>3442</w:t>
            </w:r>
          </w:p>
        </w:tc>
        <w:tc>
          <w:p>
            <w:pPr>
              <w:pStyle w:val="BodyText"/>
            </w:pPr>
            <w:r>
              <w:t>Hydraulic and Pneumatic Presses, Power Driven</w:t>
            </w:r>
          </w:p>
        </w:tc>
        <w:tc>
          <w:p>
            <w:pPr>
              <w:pStyle w:val="BodyText"/>
            </w:pPr>
            <w:r>
              <w:t>DSCR</w:t>
            </w:r>
          </w:p>
        </w:tc>
        <w:tc>
          <w:p/>
        </w:tc>
      </w:tr>
      <w:tr>
        <w:trPr>
          <w:cantSplit/>
        </w:trPr>
        <w:tc>
          <w:p>
            <w:pPr>
              <w:pStyle w:val="BodyText"/>
            </w:pPr>
            <w:r>
              <w:t>3443</w:t>
            </w:r>
          </w:p>
        </w:tc>
        <w:tc>
          <w:p>
            <w:pPr>
              <w:pStyle w:val="BodyText"/>
            </w:pPr>
            <w:r>
              <w:t>Mechanical Presses, Power Driven</w:t>
            </w:r>
          </w:p>
        </w:tc>
        <w:tc>
          <w:p>
            <w:pPr>
              <w:pStyle w:val="BodyText"/>
            </w:pPr>
            <w:r>
              <w:t>DSCR</w:t>
            </w:r>
          </w:p>
        </w:tc>
        <w:tc>
          <w:p/>
        </w:tc>
      </w:tr>
      <w:tr>
        <w:trPr>
          <w:cantSplit/>
        </w:trPr>
        <w:tc>
          <w:p>
            <w:pPr>
              <w:pStyle w:val="BodyText"/>
            </w:pPr>
            <w:r>
              <w:t>3444</w:t>
            </w:r>
          </w:p>
        </w:tc>
        <w:tc>
          <w:p>
            <w:pPr>
              <w:pStyle w:val="BodyText"/>
            </w:pPr>
            <w:r>
              <w:t>Manual Presses</w:t>
            </w:r>
          </w:p>
        </w:tc>
        <w:tc>
          <w:p>
            <w:pPr>
              <w:pStyle w:val="BodyText"/>
            </w:pPr>
            <w:r>
              <w:t>DSCR</w:t>
            </w:r>
          </w:p>
        </w:tc>
        <w:tc>
          <w:p/>
        </w:tc>
      </w:tr>
      <w:tr>
        <w:trPr>
          <w:cantSplit/>
        </w:trPr>
        <w:tc>
          <w:p>
            <w:pPr>
              <w:pStyle w:val="BodyText"/>
            </w:pPr>
            <w:r>
              <w:t>3445</w:t>
            </w:r>
          </w:p>
        </w:tc>
        <w:tc>
          <w:p>
            <w:pPr>
              <w:pStyle w:val="BodyText"/>
            </w:pPr>
            <w:r>
              <w:t>Punching and Shearing Machines</w:t>
            </w:r>
          </w:p>
        </w:tc>
        <w:tc>
          <w:p>
            <w:pPr>
              <w:pStyle w:val="BodyText"/>
            </w:pPr>
            <w:r>
              <w:t>DSCR</w:t>
            </w:r>
          </w:p>
        </w:tc>
        <w:tc>
          <w:p/>
        </w:tc>
      </w:tr>
      <w:tr>
        <w:trPr>
          <w:cantSplit/>
        </w:trPr>
        <w:tc>
          <w:p>
            <w:pPr>
              <w:pStyle w:val="BodyText"/>
            </w:pPr>
            <w:r>
              <w:t>3446</w:t>
            </w:r>
          </w:p>
        </w:tc>
        <w:tc>
          <w:p>
            <w:pPr>
              <w:pStyle w:val="BodyText"/>
            </w:pPr>
            <w:r>
              <w:t>Forging Machinery and Hammers</w:t>
            </w:r>
          </w:p>
        </w:tc>
        <w:tc>
          <w:p>
            <w:pPr>
              <w:pStyle w:val="BodyText"/>
            </w:pPr>
            <w:r>
              <w:t>DSCR</w:t>
            </w:r>
          </w:p>
        </w:tc>
        <w:tc>
          <w:p/>
        </w:tc>
      </w:tr>
      <w:tr>
        <w:trPr>
          <w:cantSplit/>
        </w:trPr>
        <w:tc>
          <w:p>
            <w:pPr>
              <w:pStyle w:val="BodyText"/>
            </w:pPr>
            <w:r>
              <w:t>3447</w:t>
            </w:r>
          </w:p>
        </w:tc>
        <w:tc>
          <w:p>
            <w:pPr>
              <w:pStyle w:val="BodyText"/>
            </w:pPr>
            <w:r>
              <w:t>Wire and Metal Ribbon Forming Machinery</w:t>
            </w:r>
          </w:p>
        </w:tc>
        <w:tc>
          <w:p>
            <w:pPr>
              <w:pStyle w:val="BodyText"/>
            </w:pPr>
            <w:r>
              <w:t>DSCR</w:t>
            </w:r>
          </w:p>
        </w:tc>
        <w:tc>
          <w:p/>
        </w:tc>
      </w:tr>
      <w:tr>
        <w:trPr>
          <w:cantSplit/>
        </w:trPr>
        <w:tc>
          <w:p>
            <w:pPr>
              <w:pStyle w:val="BodyText"/>
            </w:pPr>
            <w:r>
              <w:t>3448</w:t>
            </w:r>
          </w:p>
        </w:tc>
        <w:tc>
          <w:p>
            <w:pPr>
              <w:pStyle w:val="BodyText"/>
            </w:pPr>
            <w:r>
              <w:t>Riveting Machines</w:t>
            </w:r>
          </w:p>
        </w:tc>
        <w:tc>
          <w:p>
            <w:pPr>
              <w:pStyle w:val="BodyText"/>
            </w:pPr>
            <w:r>
              <w:t>DSCR</w:t>
            </w:r>
          </w:p>
        </w:tc>
        <w:tc>
          <w:p/>
        </w:tc>
      </w:tr>
      <w:tr>
        <w:trPr>
          <w:cantSplit/>
        </w:trPr>
        <w:tc>
          <w:p>
            <w:pPr>
              <w:pStyle w:val="BodyText"/>
            </w:pPr>
            <w:r>
              <w:t>3449</w:t>
            </w:r>
          </w:p>
        </w:tc>
        <w:tc>
          <w:p>
            <w:pPr>
              <w:pStyle w:val="BodyText"/>
            </w:pPr>
            <w:r>
              <w:t>Misc. Secondary Metal Forming and Cutting Machines</w:t>
            </w:r>
          </w:p>
        </w:tc>
        <w:tc>
          <w:p>
            <w:pPr>
              <w:pStyle w:val="BodyText"/>
            </w:pPr>
            <w:r>
              <w:t>DSCR</w:t>
            </w:r>
          </w:p>
        </w:tc>
        <w:tc>
          <w:p/>
        </w:tc>
      </w:tr>
      <w:tr>
        <w:trPr>
          <w:cantSplit/>
        </w:trPr>
        <w:tc>
          <w:p>
            <w:pPr>
              <w:pStyle w:val="BodyText"/>
            </w:pPr>
            <w:r>
              <w:t>3450</w:t>
            </w:r>
          </w:p>
        </w:tc>
        <w:tc>
          <w:p>
            <w:pPr>
              <w:pStyle w:val="BodyText"/>
            </w:pPr>
            <w:r>
              <w:t>Machine Tools, Portable</w:t>
            </w:r>
          </w:p>
        </w:tc>
        <w:tc>
          <w:p>
            <w:pPr>
              <w:pStyle w:val="BodyText"/>
            </w:pPr>
            <w:r>
              <w:t>DSCR</w:t>
            </w:r>
          </w:p>
        </w:tc>
        <w:tc>
          <w:p/>
        </w:tc>
      </w:tr>
      <w:tr>
        <w:trPr>
          <w:cantSplit/>
        </w:trPr>
        <w:tc>
          <w:p>
            <w:pPr>
              <w:pStyle w:val="BodyText"/>
            </w:pPr>
            <w:r>
              <w:t>3455</w:t>
            </w:r>
          </w:p>
        </w:tc>
        <w:tc>
          <w:p>
            <w:pPr>
              <w:pStyle w:val="BodyText"/>
            </w:pPr>
            <w:r>
              <w:t>Cutting Tools for Machine Tools</w:t>
            </w:r>
          </w:p>
        </w:tc>
        <w:tc>
          <w:p>
            <w:pPr>
              <w:pStyle w:val="BodyText"/>
            </w:pPr>
            <w:r>
              <w:t>DSCR</w:t>
            </w:r>
          </w:p>
        </w:tc>
        <w:tc>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p/>
        </w:tc>
      </w:tr>
      <w:tr>
        <w:trPr>
          <w:cantSplit/>
        </w:trPr>
        <w:tc>
          <w:p>
            <w:pPr>
              <w:pStyle w:val="BodyText"/>
            </w:pPr>
            <w:r>
              <w:t>3460</w:t>
            </w:r>
          </w:p>
        </w:tc>
        <w:tc>
          <w:p>
            <w:pPr>
              <w:pStyle w:val="BodyText"/>
            </w:pPr>
            <w:r>
              <w:t>Machine Tool Accessories</w:t>
            </w:r>
          </w:p>
        </w:tc>
        <w:tc>
          <w:p>
            <w:pPr>
              <w:pStyle w:val="BodyText"/>
            </w:pPr>
            <w:r>
              <w:t>DSCR</w:t>
            </w:r>
          </w:p>
        </w:tc>
        <w:tc>
          <w:p/>
        </w:tc>
      </w:tr>
      <w:tr>
        <w:trPr>
          <w:cantSplit/>
        </w:trPr>
        <w:tc>
          <w:p>
            <w:pPr>
              <w:pStyle w:val="BodyText"/>
            </w:pPr>
            <w:r>
              <w:t>3461</w:t>
            </w:r>
          </w:p>
        </w:tc>
        <w:tc>
          <w:p>
            <w:pPr>
              <w:pStyle w:val="BodyText"/>
            </w:pPr>
            <w:r>
              <w:t>Accessories for Secondary Metal Working Machinery</w:t>
            </w:r>
          </w:p>
        </w:tc>
        <w:tc>
          <w:p>
            <w:pPr>
              <w:pStyle w:val="BodyText"/>
            </w:pPr>
            <w:r>
              <w:t>DSCR</w:t>
            </w:r>
          </w:p>
        </w:tc>
        <w:tc>
          <w:p/>
        </w:tc>
      </w:tr>
      <w:tr>
        <w:trPr>
          <w:cantSplit/>
        </w:trPr>
        <w:tc>
          <w:p>
            <w:pPr>
              <w:pStyle w:val="BodyText"/>
            </w:pPr>
            <w:r>
              <w:t>3465</w:t>
            </w:r>
          </w:p>
        </w:tc>
        <w:tc>
          <w:p>
            <w:pPr>
              <w:pStyle w:val="BodyText"/>
            </w:pPr>
            <w:r>
              <w:t>Production Jigs, Fixtures and Templates</w:t>
            </w:r>
          </w:p>
        </w:tc>
        <w:tc>
          <w:p>
            <w:pPr>
              <w:pStyle w:val="BodyText"/>
            </w:pPr>
            <w:r>
              <w:t>DSCR</w:t>
            </w:r>
          </w:p>
        </w:tc>
        <w:tc>
          <w:p/>
        </w:tc>
      </w:tr>
      <w:tr>
        <w:trPr>
          <w:cantSplit/>
        </w:trPr>
        <w:tc>
          <w:p>
            <w:pPr>
              <w:pStyle w:val="BodyText"/>
            </w:pPr>
            <w:r>
              <w:t>3470</w:t>
            </w:r>
          </w:p>
        </w:tc>
        <w:tc>
          <w:p>
            <w:pPr>
              <w:pStyle w:val="BodyText"/>
            </w:pPr>
            <w:r>
              <w:t>Machine Shop Sets, Kits, and Outfits</w:t>
            </w:r>
          </w:p>
        </w:tc>
        <w:tc>
          <w:p>
            <w:pPr>
              <w:pStyle w:val="BodyText"/>
            </w:pPr>
            <w:r>
              <w:t>DSCR</w:t>
            </w:r>
          </w:p>
        </w:tc>
        <w:tc>
          <w:p/>
        </w:tc>
      </w:tr>
      <w:tr>
        <w:trPr>
          <w:cantSplit/>
        </w:trPr>
        <w:tc>
          <w:p>
            <w:pPr>
              <w:pStyle w:val="BodyText"/>
            </w:pPr>
            <w:r>
              <w:t>3510</w:t>
            </w:r>
          </w:p>
        </w:tc>
        <w:tc>
          <w:p>
            <w:pPr>
              <w:pStyle w:val="BodyText"/>
            </w:pPr>
            <w:r>
              <w:t>Laundry and Dry Cleaning Equipment</w:t>
            </w:r>
          </w:p>
        </w:tc>
        <w:tc>
          <w:p>
            <w:pPr>
              <w:pStyle w:val="BodyText"/>
            </w:pPr>
            <w:r>
              <w:t>DSCP</w:t>
            </w:r>
          </w:p>
        </w:tc>
        <w:tc>
          <w:p/>
        </w:tc>
      </w:tr>
      <w:tr>
        <w:trPr>
          <w:cantSplit/>
        </w:trPr>
        <w:tc>
          <w:p>
            <w:pPr>
              <w:pStyle w:val="BodyText"/>
            </w:pPr>
            <w:r>
              <w:t>3520</w:t>
            </w:r>
          </w:p>
        </w:tc>
        <w:tc>
          <w:p>
            <w:pPr>
              <w:pStyle w:val="BodyText"/>
            </w:pPr>
            <w:r>
              <w:t>Shoe Repairing Equipment</w:t>
            </w:r>
          </w:p>
        </w:tc>
        <w:tc>
          <w:p>
            <w:pPr>
              <w:pStyle w:val="BodyText"/>
            </w:pPr>
            <w:r>
              <w:t>DSCP</w:t>
            </w:r>
          </w:p>
        </w:tc>
        <w:tc>
          <w:p/>
        </w:tc>
      </w:tr>
      <w:tr>
        <w:trPr>
          <w:cantSplit/>
        </w:trPr>
        <w:tc>
          <w:p>
            <w:pPr>
              <w:pStyle w:val="BodyText"/>
            </w:pPr>
            <w:r>
              <w:t>3530</w:t>
            </w:r>
          </w:p>
        </w:tc>
        <w:tc>
          <w:p>
            <w:pPr>
              <w:pStyle w:val="BodyText"/>
            </w:pPr>
            <w:r>
              <w:t>Industrial Sewing Machines &amp; Mobile Textile Repair Shops</w:t>
            </w:r>
          </w:p>
        </w:tc>
        <w:tc>
          <w:p>
            <w:pPr>
              <w:pStyle w:val="BodyText"/>
            </w:pPr>
            <w:r>
              <w:t>DSCP</w:t>
            </w:r>
          </w:p>
        </w:tc>
        <w:tc>
          <w:p/>
        </w:tc>
      </w:tr>
      <w:tr>
        <w:trPr>
          <w:cantSplit/>
        </w:trPr>
        <w:tc>
          <w:p>
            <w:pPr>
              <w:pStyle w:val="BodyText"/>
            </w:pPr>
            <w:r>
              <w:t>3610</w:t>
            </w:r>
          </w:p>
        </w:tc>
        <w:tc>
          <w:p>
            <w:pPr>
              <w:pStyle w:val="BodyText"/>
            </w:pPr>
            <w:r>
              <w:t>Printing, Duplicating, and Bookbinding Equipment</w:t>
            </w:r>
          </w:p>
        </w:tc>
        <w:tc>
          <w:p>
            <w:pPr>
              <w:pStyle w:val="BodyText"/>
            </w:pPr>
            <w:r>
              <w:t>DSCR</w:t>
            </w:r>
          </w:p>
        </w:tc>
        <w:tc>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p/>
        </w:tc>
      </w:tr>
      <w:tr>
        <w:trPr>
          <w:cantSplit/>
        </w:trPr>
        <w:tc>
          <w:p>
            <w:pPr>
              <w:pStyle w:val="BodyText"/>
            </w:pPr>
            <w:r>
              <w:t>3655</w:t>
            </w:r>
          </w:p>
        </w:tc>
        <w:tc>
          <w:p>
            <w:pPr>
              <w:pStyle w:val="BodyText"/>
            </w:pPr>
            <w:r>
              <w:t>Gas Generating and Dispensing Systems, Fixed or Mobile</w:t>
            </w:r>
          </w:p>
        </w:tc>
        <w:tc>
          <w:p>
            <w:pPr>
              <w:pStyle w:val="BodyText"/>
            </w:pPr>
            <w:r>
              <w:t>DSCR</w:t>
            </w:r>
          </w:p>
        </w:tc>
        <w:tc>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p/>
        </w:tc>
      </w:tr>
      <w:tr>
        <w:trPr>
          <w:cantSplit/>
        </w:trPr>
        <w:tc>
          <w:p>
            <w:pPr>
              <w:pStyle w:val="BodyText"/>
            </w:pPr>
            <w:r>
              <w:t>3695</w:t>
            </w:r>
          </w:p>
        </w:tc>
        <w:tc>
          <w:p>
            <w:pPr>
              <w:pStyle w:val="BodyText"/>
            </w:pPr>
            <w:r>
              <w:t>Miscellaneous Special Industry Machinery</w:t>
            </w:r>
          </w:p>
        </w:tc>
        <w:tc>
          <w:p>
            <w:pPr>
              <w:pStyle w:val="BodyText"/>
            </w:pPr>
            <w:r>
              <w:t>DSCR</w:t>
            </w:r>
          </w:p>
        </w:tc>
        <w:tc>
          <w:p/>
        </w:tc>
      </w:tr>
      <w:tr>
        <w:trPr>
          <w:cantSplit/>
        </w:trPr>
        <w:tc>
          <w:p>
            <w:pPr>
              <w:pStyle w:val="BodyText"/>
            </w:pPr>
            <w:r>
              <w:t>3710</w:t>
            </w:r>
          </w:p>
        </w:tc>
        <w:tc>
          <w:p>
            <w:pPr>
              <w:pStyle w:val="BodyText"/>
            </w:pPr>
            <w:r>
              <w:t>Soil Preparation Equipment</w:t>
            </w:r>
          </w:p>
        </w:tc>
        <w:tc>
          <w:p>
            <w:pPr>
              <w:pStyle w:val="BodyText"/>
            </w:pPr>
            <w:r>
              <w:t>DSCP</w:t>
            </w:r>
          </w:p>
        </w:tc>
        <w:tc>
          <w:p/>
        </w:tc>
      </w:tr>
      <w:tr>
        <w:trPr>
          <w:cantSplit/>
        </w:trPr>
        <w:tc>
          <w:p>
            <w:pPr>
              <w:pStyle w:val="BodyText"/>
            </w:pPr>
            <w:r>
              <w:t>3720</w:t>
            </w:r>
          </w:p>
        </w:tc>
        <w:tc>
          <w:p>
            <w:pPr>
              <w:pStyle w:val="BodyText"/>
            </w:pPr>
            <w:r>
              <w:t>Harvesting Equipment</w:t>
            </w:r>
          </w:p>
        </w:tc>
        <w:tc>
          <w:p>
            <w:pPr>
              <w:pStyle w:val="BodyText"/>
            </w:pPr>
            <w:r>
              <w:t>DSCP</w:t>
            </w:r>
          </w:p>
        </w:tc>
        <w:tc>
          <w:p/>
        </w:tc>
      </w:tr>
      <w:tr>
        <w:trPr>
          <w:cantSplit/>
        </w:trPr>
        <w:tc>
          <w:p>
            <w:pPr>
              <w:pStyle w:val="BodyText"/>
            </w:pPr>
            <w:r>
              <w:t>3740</w:t>
            </w:r>
          </w:p>
        </w:tc>
        <w:tc>
          <w:p>
            <w:pPr>
              <w:pStyle w:val="BodyText"/>
            </w:pPr>
            <w:r>
              <w:t>Pest, Disease, and Frost Control Equipment</w:t>
            </w:r>
          </w:p>
        </w:tc>
        <w:tc>
          <w:p>
            <w:pPr>
              <w:pStyle w:val="BodyText"/>
            </w:pPr>
            <w:r>
              <w:t>DSCR</w:t>
            </w:r>
          </w:p>
        </w:tc>
        <w:tc>
          <w:p/>
        </w:tc>
      </w:tr>
      <w:tr>
        <w:trPr>
          <w:cantSplit/>
        </w:trPr>
        <w:tc>
          <w:p>
            <w:pPr>
              <w:pStyle w:val="BodyText"/>
            </w:pPr>
            <w:r>
              <w:t>3770</w:t>
            </w:r>
          </w:p>
        </w:tc>
        <w:tc>
          <w:p>
            <w:pPr>
              <w:pStyle w:val="BodyText"/>
            </w:pPr>
            <w:r>
              <w:t>Saddlery, Harness, Whips and Related Animal Furnishings</w:t>
            </w:r>
          </w:p>
        </w:tc>
        <w:tc>
          <w:p>
            <w:pPr>
              <w:pStyle w:val="BodyText"/>
            </w:pPr>
            <w:r>
              <w:t>DSCP</w:t>
            </w:r>
          </w:p>
        </w:tc>
        <w:tc>
          <w:p/>
        </w:tc>
      </w:tr>
      <w:tr>
        <w:trPr>
          <w:cantSplit/>
        </w:trPr>
        <w:tc>
          <w:p>
            <w:pPr>
              <w:pStyle w:val="BodyText"/>
            </w:pPr>
            <w:r>
              <w:t>3805</w:t>
            </w:r>
          </w:p>
        </w:tc>
        <w:tc>
          <w:p>
            <w:pPr>
              <w:pStyle w:val="BodyText"/>
            </w:pPr>
            <w:r>
              <w:t>Earth Moving and Excavating Equipment</w:t>
            </w:r>
          </w:p>
        </w:tc>
        <w:tc>
          <w:p>
            <w:pPr>
              <w:pStyle w:val="BodyText"/>
            </w:pPr>
            <w:r>
              <w:t>DSCP</w:t>
            </w:r>
          </w:p>
        </w:tc>
        <w:tc>
          <w:p/>
        </w:tc>
      </w:tr>
      <w:tr>
        <w:trPr>
          <w:cantSplit/>
        </w:trPr>
        <w:tc>
          <w:p>
            <w:pPr>
              <w:pStyle w:val="BodyText"/>
            </w:pPr>
            <w:r>
              <w:t>3810</w:t>
            </w:r>
          </w:p>
        </w:tc>
        <w:tc>
          <w:p>
            <w:pPr>
              <w:pStyle w:val="BodyText"/>
            </w:pPr>
            <w:r>
              <w:t>Cranes and Crane-Shovels</w:t>
            </w:r>
          </w:p>
        </w:tc>
        <w:tc>
          <w:p>
            <w:pPr>
              <w:pStyle w:val="BodyText"/>
            </w:pPr>
            <w:r>
              <w:t>DSCP</w:t>
            </w:r>
          </w:p>
        </w:tc>
        <w:tc>
          <w:p/>
        </w:tc>
      </w:tr>
      <w:tr>
        <w:trPr>
          <w:cantSplit/>
        </w:trPr>
        <w:tc>
          <w:p>
            <w:pPr>
              <w:pStyle w:val="BodyText"/>
            </w:pPr>
            <w:r>
              <w:t>3815</w:t>
            </w:r>
          </w:p>
        </w:tc>
        <w:tc>
          <w:p>
            <w:pPr>
              <w:pStyle w:val="BodyText"/>
            </w:pPr>
            <w:r>
              <w:t>Crane and Crane-Shovel Attachments</w:t>
            </w:r>
          </w:p>
        </w:tc>
        <w:tc>
          <w:p>
            <w:pPr>
              <w:pStyle w:val="BodyText"/>
            </w:pPr>
            <w:r>
              <w:t>DSCP</w:t>
            </w:r>
          </w:p>
        </w:tc>
        <w:tc>
          <w:p/>
        </w:tc>
      </w:tr>
      <w:tr>
        <w:trPr>
          <w:cantSplit/>
        </w:trPr>
        <w:tc>
          <w:p>
            <w:pPr>
              <w:pStyle w:val="BodyText"/>
            </w:pPr>
            <w:r>
              <w:t>3820</w:t>
            </w:r>
          </w:p>
        </w:tc>
        <w:tc>
          <w:p>
            <w:pPr>
              <w:pStyle w:val="BodyText"/>
            </w:pPr>
            <w:r>
              <w:t>Mining, Rock Drilling, Earth Boring, and Related Equipment</w:t>
            </w:r>
          </w:p>
        </w:tc>
        <w:tc>
          <w:p>
            <w:pPr>
              <w:pStyle w:val="BodyText"/>
            </w:pPr>
            <w:r>
              <w:t>DSCP</w:t>
            </w:r>
          </w:p>
        </w:tc>
        <w:tc>
          <w:p/>
        </w:tc>
      </w:tr>
      <w:tr>
        <w:trPr>
          <w:cantSplit/>
        </w:trPr>
        <w:tc>
          <w:p>
            <w:pPr>
              <w:pStyle w:val="BodyText"/>
            </w:pPr>
            <w:r>
              <w:t>3825</w:t>
            </w:r>
          </w:p>
        </w:tc>
        <w:tc>
          <w:p>
            <w:pPr>
              <w:pStyle w:val="BodyText"/>
            </w:pPr>
            <w:r>
              <w:t>Road Clearing and Cleaning Equipment</w:t>
            </w:r>
          </w:p>
        </w:tc>
        <w:tc>
          <w:p>
            <w:pPr>
              <w:pStyle w:val="BodyText"/>
            </w:pPr>
            <w:r>
              <w:t>DSCP</w:t>
            </w:r>
          </w:p>
        </w:tc>
        <w:tc>
          <w:p/>
        </w:tc>
      </w:tr>
      <w:tr>
        <w:trPr>
          <w:cantSplit/>
        </w:trPr>
        <w:tc>
          <w:p>
            <w:pPr>
              <w:pStyle w:val="BodyText"/>
            </w:pPr>
            <w:r>
              <w:t>3830</w:t>
            </w:r>
          </w:p>
        </w:tc>
        <w:tc>
          <w:p>
            <w:pPr>
              <w:pStyle w:val="BodyText"/>
            </w:pPr>
            <w:r>
              <w:t>Truck and Tractor Attachments</w:t>
            </w:r>
          </w:p>
        </w:tc>
        <w:tc>
          <w:p>
            <w:pPr>
              <w:pStyle w:val="BodyText"/>
            </w:pPr>
            <w:r>
              <w:t>DSCP</w:t>
            </w:r>
          </w:p>
        </w:tc>
        <w:tc>
          <w:p/>
        </w:tc>
      </w:tr>
      <w:tr>
        <w:trPr>
          <w:cantSplit/>
        </w:trPr>
        <w:tc>
          <w:p>
            <w:pPr>
              <w:pStyle w:val="BodyText"/>
            </w:pPr>
            <w:r>
              <w:t>3835</w:t>
            </w:r>
          </w:p>
        </w:tc>
        <w:tc>
          <w:p>
            <w:pPr>
              <w:pStyle w:val="BodyText"/>
            </w:pPr>
            <w:r>
              <w:t>Petroleum Production and Distribution Equipment</w:t>
            </w:r>
          </w:p>
        </w:tc>
        <w:tc>
          <w:p>
            <w:pPr>
              <w:pStyle w:val="BodyText"/>
            </w:pPr>
            <w:r>
              <w:t>DSCP</w:t>
            </w:r>
          </w:p>
        </w:tc>
        <w:tc>
          <w:p/>
        </w:tc>
      </w:tr>
      <w:tr>
        <w:trPr>
          <w:cantSplit/>
        </w:trPr>
        <w:tc>
          <w:p>
            <w:pPr>
              <w:pStyle w:val="BodyText"/>
            </w:pPr>
            <w:r>
              <w:t>3895</w:t>
            </w:r>
          </w:p>
        </w:tc>
        <w:tc>
          <w:p>
            <w:pPr>
              <w:pStyle w:val="BodyText"/>
            </w:pPr>
            <w:r>
              <w:t>Miscellaneous Construction Equipment</w:t>
            </w:r>
          </w:p>
        </w:tc>
        <w:tc>
          <w:p>
            <w:pPr>
              <w:pStyle w:val="BodyText"/>
            </w:pPr>
            <w:r>
              <w:t>DSCP</w:t>
            </w:r>
          </w:p>
        </w:tc>
        <w:tc>
          <w:p/>
        </w:tc>
      </w:tr>
      <w:tr>
        <w:trPr>
          <w:cantSplit/>
        </w:trPr>
        <w:tc>
          <w:p>
            <w:pPr>
              <w:pStyle w:val="BodyText"/>
            </w:pPr>
            <w:r>
              <w:t>3910</w:t>
            </w:r>
          </w:p>
        </w:tc>
        <w:tc>
          <w:p>
            <w:pPr>
              <w:pStyle w:val="BodyText"/>
            </w:pPr>
            <w:r>
              <w:t>Conveyors</w:t>
            </w:r>
          </w:p>
        </w:tc>
        <w:tc>
          <w:p>
            <w:pPr>
              <w:pStyle w:val="BodyText"/>
            </w:pPr>
            <w:r>
              <w:t>DSCP</w:t>
            </w:r>
          </w:p>
        </w:tc>
        <w:tc>
          <w:p/>
        </w:tc>
      </w:tr>
      <w:tr>
        <w:trPr>
          <w:cantSplit/>
        </w:trPr>
        <w:tc>
          <w:p>
            <w:pPr>
              <w:pStyle w:val="BodyText"/>
            </w:pPr>
            <w:r>
              <w:t>3920</w:t>
            </w:r>
          </w:p>
        </w:tc>
        <w:tc>
          <w:p>
            <w:pPr>
              <w:pStyle w:val="BodyText"/>
            </w:pPr>
            <w:r>
              <w:t>Materials Handling Equipment, Nonself-Propelled</w:t>
            </w:r>
          </w:p>
        </w:tc>
        <w:tc>
          <w:p>
            <w:pPr>
              <w:pStyle w:val="BodyText"/>
            </w:pPr>
            <w:r>
              <w:t>DSCP</w:t>
            </w:r>
          </w:p>
        </w:tc>
        <w:tc>
          <w:p/>
        </w:tc>
      </w:tr>
      <w:tr>
        <w:trPr>
          <w:cantSplit/>
        </w:trPr>
        <w:tc>
          <w:p>
            <w:pPr>
              <w:pStyle w:val="BodyText"/>
            </w:pPr>
            <w:r>
              <w:t>3930</w:t>
            </w:r>
          </w:p>
        </w:tc>
        <w:tc>
          <w:p>
            <w:pPr>
              <w:pStyle w:val="BodyText"/>
            </w:pPr>
            <w:r>
              <w:t>Warehouse Trucks and Tractors, Self-Propelled</w:t>
            </w:r>
          </w:p>
        </w:tc>
        <w:tc>
          <w:p>
            <w:pPr>
              <w:pStyle w:val="BodyText"/>
            </w:pPr>
            <w:r>
              <w:t>DSCP</w:t>
            </w:r>
          </w:p>
        </w:tc>
        <w:tc>
          <w:p/>
        </w:tc>
      </w:tr>
      <w:tr>
        <w:trPr>
          <w:cantSplit/>
        </w:trPr>
        <w:tc>
          <w:p>
            <w:pPr>
              <w:pStyle w:val="BodyText"/>
            </w:pPr>
            <w:r>
              <w:t>3940</w:t>
            </w:r>
          </w:p>
        </w:tc>
        <w:tc>
          <w:p>
            <w:pPr>
              <w:pStyle w:val="BodyText"/>
            </w:pPr>
            <w:r>
              <w:t>Blocks, Tackle, Rigging, and Slings</w:t>
            </w:r>
          </w:p>
        </w:tc>
        <w:tc>
          <w:p>
            <w:pPr>
              <w:pStyle w:val="BodyText"/>
            </w:pPr>
            <w:r>
              <w:t>DSCP</w:t>
            </w:r>
          </w:p>
        </w:tc>
        <w:tc>
          <w:p/>
        </w:tc>
      </w:tr>
      <w:tr>
        <w:trPr>
          <w:cantSplit/>
        </w:trPr>
        <w:tc>
          <w:p>
            <w:pPr>
              <w:pStyle w:val="BodyText"/>
            </w:pPr>
            <w:r>
              <w:t>3950</w:t>
            </w:r>
          </w:p>
        </w:tc>
        <w:tc>
          <w:p>
            <w:pPr>
              <w:pStyle w:val="BodyText"/>
            </w:pPr>
            <w:r>
              <w:t>Winches, Hoists, Cranes, and Derricks</w:t>
            </w:r>
          </w:p>
        </w:tc>
        <w:tc>
          <w:p>
            <w:pPr>
              <w:pStyle w:val="BodyText"/>
            </w:pPr>
            <w:r>
              <w:t>DSCC</w:t>
            </w:r>
          </w:p>
        </w:tc>
        <w:tc>
          <w:p/>
        </w:tc>
      </w:tr>
      <w:tr>
        <w:trPr>
          <w:cantSplit/>
        </w:trPr>
        <w:tc>
          <w:p>
            <w:pPr>
              <w:pStyle w:val="BodyText"/>
            </w:pPr>
            <w:r>
              <w:t>3990</w:t>
            </w:r>
          </w:p>
        </w:tc>
        <w:tc>
          <w:p>
            <w:pPr>
              <w:pStyle w:val="BodyText"/>
            </w:pPr>
            <w:r>
              <w:t>Miscellaneous Materials Handling Equipment</w:t>
            </w:r>
          </w:p>
        </w:tc>
        <w:tc>
          <w:p>
            <w:pPr>
              <w:pStyle w:val="BodyText"/>
            </w:pPr>
            <w:r>
              <w:t>DSCP</w:t>
            </w:r>
          </w:p>
        </w:tc>
        <w:tc>
          <w:p/>
        </w:tc>
      </w:tr>
      <w:tr>
        <w:trPr>
          <w:cantSplit/>
        </w:trPr>
        <w:tc>
          <w:p>
            <w:pPr>
              <w:pStyle w:val="BodyText"/>
            </w:pPr>
            <w:r>
              <w:t>4010</w:t>
            </w:r>
          </w:p>
        </w:tc>
        <w:tc>
          <w:p>
            <w:pPr>
              <w:pStyle w:val="BodyText"/>
            </w:pPr>
            <w:r>
              <w:t>Chain and Wire Rope</w:t>
            </w:r>
          </w:p>
        </w:tc>
        <w:tc>
          <w:p>
            <w:pPr>
              <w:pStyle w:val="BodyText"/>
            </w:pPr>
            <w:r>
              <w:t>DSCR</w:t>
            </w:r>
          </w:p>
        </w:tc>
        <w:tc>
          <w:p/>
        </w:tc>
      </w:tr>
      <w:tr>
        <w:trPr>
          <w:cantSplit/>
        </w:trPr>
        <w:tc>
          <w:p>
            <w:pPr>
              <w:pStyle w:val="BodyText"/>
            </w:pPr>
            <w:r>
              <w:t>4020</w:t>
            </w:r>
          </w:p>
        </w:tc>
        <w:tc>
          <w:p>
            <w:pPr>
              <w:pStyle w:val="BodyText"/>
            </w:pPr>
            <w:r>
              <w:t>Fiber Rope, Cordage and Twine</w:t>
            </w:r>
          </w:p>
        </w:tc>
        <w:tc>
          <w:p>
            <w:pPr>
              <w:pStyle w:val="BodyText"/>
            </w:pPr>
            <w:r>
              <w:t>DSCP</w:t>
            </w:r>
          </w:p>
        </w:tc>
        <w:tc>
          <w:p/>
        </w:tc>
      </w:tr>
      <w:tr>
        <w:trPr>
          <w:cantSplit/>
        </w:trPr>
        <w:tc>
          <w:p>
            <w:pPr>
              <w:pStyle w:val="BodyText"/>
            </w:pPr>
            <w:r>
              <w:t>4030</w:t>
            </w:r>
          </w:p>
        </w:tc>
        <w:tc>
          <w:p>
            <w:pPr>
              <w:pStyle w:val="BodyText"/>
            </w:pPr>
            <w:r>
              <w:t>Fittings for Rope, Cable, and Chain</w:t>
            </w:r>
          </w:p>
        </w:tc>
        <w:tc>
          <w:p>
            <w:pPr>
              <w:pStyle w:val="BodyText"/>
            </w:pPr>
            <w:r>
              <w:t>DSCC</w:t>
            </w:r>
          </w:p>
        </w:tc>
        <w:tc>
          <w:p/>
        </w:tc>
      </w:tr>
      <w:tr>
        <w:trPr>
          <w:cantSplit/>
        </w:trPr>
        <w:tc>
          <w:p>
            <w:pPr>
              <w:pStyle w:val="BodyText"/>
            </w:pPr>
            <w:r>
              <w:t>4110</w:t>
            </w:r>
          </w:p>
        </w:tc>
        <w:tc>
          <w:p>
            <w:pPr>
              <w:pStyle w:val="BodyText"/>
            </w:pPr>
            <w:r>
              <w:t>Refrigeration Equipment</w:t>
            </w:r>
          </w:p>
        </w:tc>
        <w:tc>
          <w:p>
            <w:pPr>
              <w:pStyle w:val="BodyText"/>
            </w:pPr>
            <w:r>
              <w:t>DSCP</w:t>
            </w:r>
          </w:p>
        </w:tc>
        <w:tc>
          <w:p/>
        </w:tc>
      </w:tr>
      <w:tr>
        <w:trPr>
          <w:cantSplit/>
        </w:trPr>
        <w:tc>
          <w:p>
            <w:pPr>
              <w:pStyle w:val="BodyText"/>
            </w:pPr>
            <w:r>
              <w:t>4120</w:t>
            </w:r>
          </w:p>
        </w:tc>
        <w:tc>
          <w:p>
            <w:pPr>
              <w:pStyle w:val="BodyText"/>
            </w:pPr>
            <w:r>
              <w:t>Air Conditioning Equipment</w:t>
            </w:r>
          </w:p>
        </w:tc>
        <w:tc>
          <w:p>
            <w:pPr>
              <w:pStyle w:val="BodyText"/>
            </w:pPr>
            <w:r>
              <w:t>DSCP</w:t>
            </w:r>
          </w:p>
        </w:tc>
        <w:tc>
          <w:p/>
        </w:tc>
      </w:tr>
      <w:tr>
        <w:trPr>
          <w:cantSplit/>
        </w:trPr>
        <w:tc>
          <w:p>
            <w:pPr>
              <w:pStyle w:val="BodyText"/>
            </w:pPr>
            <w:r>
              <w:t>4130</w:t>
            </w:r>
          </w:p>
        </w:tc>
        <w:tc>
          <w:p>
            <w:pPr>
              <w:pStyle w:val="BodyText"/>
            </w:pPr>
            <w:r>
              <w:t>Refrigeration and Air Conditioning Components</w:t>
            </w:r>
          </w:p>
        </w:tc>
        <w:tc>
          <w:p>
            <w:pPr>
              <w:pStyle w:val="BodyText"/>
            </w:pPr>
            <w:r>
              <w:t>DSCP</w:t>
            </w:r>
          </w:p>
        </w:tc>
        <w:tc>
          <w:p/>
        </w:tc>
      </w:tr>
      <w:tr>
        <w:trPr>
          <w:cantSplit/>
        </w:trPr>
        <w:tc>
          <w:p>
            <w:pPr>
              <w:pStyle w:val="BodyText"/>
            </w:pPr>
            <w:r>
              <w:t>4140</w:t>
            </w:r>
          </w:p>
        </w:tc>
        <w:tc>
          <w:p>
            <w:pPr>
              <w:pStyle w:val="BodyText"/>
            </w:pPr>
            <w:r>
              <w:t>Fans, Air Circulators, and Blower Equipment</w:t>
            </w:r>
          </w:p>
        </w:tc>
        <w:tc>
          <w:p>
            <w:pPr>
              <w:pStyle w:val="BodyText"/>
            </w:pPr>
            <w:r>
              <w:t>DSCP</w:t>
            </w:r>
          </w:p>
        </w:tc>
        <w:tc>
          <w:p/>
        </w:tc>
      </w:tr>
      <w:tr>
        <w:trPr>
          <w:cantSplit/>
        </w:trPr>
        <w:tc>
          <w:p>
            <w:pPr>
              <w:pStyle w:val="BodyText"/>
            </w:pPr>
            <w:r>
              <w:t>4210 P</w:t>
            </w:r>
            <w:r>
              <w:rPr>
                <w:i/>
              </w:rPr>
              <w:t>3</w:t>
            </w:r>
            <w:r>
              <w:t/>
            </w:r>
          </w:p>
        </w:tc>
        <w:tc>
          <w:p>
            <w:pPr>
              <w:pStyle w:val="BodyText"/>
            </w:pPr>
            <w:r>
              <w:t>Fire Fighting Equipment</w:t>
            </w:r>
          </w:p>
        </w:tc>
        <w:tc>
          <w:p>
            <w:pPr>
              <w:pStyle w:val="BodyText"/>
            </w:pPr>
            <w:r>
              <w:t>DSCP</w:t>
            </w:r>
          </w:p>
        </w:tc>
        <w:tc>
          <w:p/>
        </w:tc>
      </w:tr>
      <w:tr>
        <w:trPr>
          <w:cantSplit/>
        </w:trPr>
        <w:tc>
          <w:p>
            <w:pPr>
              <w:pStyle w:val="BodyText"/>
            </w:pPr>
            <w:r>
              <w:t>4220</w:t>
            </w:r>
          </w:p>
        </w:tc>
        <w:tc>
          <w:p>
            <w:pPr>
              <w:pStyle w:val="BodyText"/>
            </w:pPr>
            <w:r>
              <w:t>Marine Lifesaving and Diving Equipment</w:t>
            </w:r>
          </w:p>
        </w:tc>
        <w:tc>
          <w:p>
            <w:pPr>
              <w:pStyle w:val="BodyText"/>
            </w:pPr>
            <w:r>
              <w:t>DSCP</w:t>
            </w:r>
          </w:p>
        </w:tc>
        <w:tc>
          <w:p/>
        </w:tc>
      </w:tr>
      <w:tr>
        <w:trPr>
          <w:cantSplit/>
        </w:trPr>
        <w:tc>
          <w:p>
            <w:pPr>
              <w:pStyle w:val="BodyText"/>
            </w:pPr>
            <w:r>
              <w:t>4310</w:t>
            </w:r>
          </w:p>
        </w:tc>
        <w:tc>
          <w:p>
            <w:pPr>
              <w:pStyle w:val="BodyText"/>
            </w:pPr>
            <w:r>
              <w:t>Compressors and Vacuum Pumps</w:t>
            </w:r>
          </w:p>
        </w:tc>
        <w:tc>
          <w:p>
            <w:pPr>
              <w:pStyle w:val="BodyText"/>
            </w:pPr>
            <w:r>
              <w:t>DSCC</w:t>
            </w:r>
          </w:p>
        </w:tc>
        <w:tc>
          <w:p/>
        </w:tc>
      </w:tr>
      <w:tr>
        <w:trPr>
          <w:cantSplit/>
        </w:trPr>
        <w:tc>
          <w:p>
            <w:pPr>
              <w:pStyle w:val="BodyText"/>
            </w:pPr>
            <w:r>
              <w:t>4320</w:t>
            </w:r>
          </w:p>
        </w:tc>
        <w:tc>
          <w:p>
            <w:pPr>
              <w:pStyle w:val="BodyText"/>
            </w:pPr>
            <w:r>
              <w:t>Power and Hand Pumps</w:t>
            </w:r>
          </w:p>
        </w:tc>
        <w:tc>
          <w:p>
            <w:pPr>
              <w:pStyle w:val="BodyText"/>
            </w:pPr>
            <w:r>
              <w:t>DSCC</w:t>
            </w:r>
          </w:p>
        </w:tc>
        <w:tc>
          <w:p/>
        </w:tc>
      </w:tr>
      <w:tr>
        <w:trPr>
          <w:cantSplit/>
        </w:trPr>
        <w:tc>
          <w:p>
            <w:pPr>
              <w:pStyle w:val="BodyText"/>
            </w:pPr>
            <w:r>
              <w:t>4330</w:t>
            </w:r>
          </w:p>
        </w:tc>
        <w:tc>
          <w:p>
            <w:pPr>
              <w:pStyle w:val="BodyText"/>
            </w:pPr>
            <w:r>
              <w:t>Centrifugals, Separators, and Pressure and Vacuum Filters</w:t>
            </w:r>
          </w:p>
        </w:tc>
        <w:tc>
          <w:p>
            <w:pPr>
              <w:pStyle w:val="BodyText"/>
            </w:pPr>
            <w:r>
              <w:t>DSCC</w:t>
            </w:r>
          </w:p>
        </w:tc>
        <w:tc>
          <w:p/>
        </w:tc>
      </w:tr>
      <w:tr>
        <w:trPr>
          <w:cantSplit/>
        </w:trPr>
        <w:tc>
          <w:p>
            <w:pPr>
              <w:pStyle w:val="BodyText"/>
            </w:pPr>
            <w:r>
              <w:t>4440</w:t>
            </w:r>
          </w:p>
        </w:tc>
        <w:tc>
          <w:p>
            <w:pPr>
              <w:pStyle w:val="BodyText"/>
            </w:pPr>
            <w:r>
              <w:t>Driers, Dehydrators, and Anhydrators</w:t>
            </w:r>
          </w:p>
        </w:tc>
        <w:tc>
          <w:p>
            <w:pPr>
              <w:pStyle w:val="BodyText"/>
            </w:pPr>
            <w:r>
              <w:t>DSCC</w:t>
            </w:r>
          </w:p>
        </w:tc>
        <w:tc>
          <w:p/>
        </w:tc>
      </w:tr>
      <w:tr>
        <w:trPr>
          <w:cantSplit/>
        </w:trPr>
        <w:tc>
          <w:p>
            <w:pPr>
              <w:pStyle w:val="BodyText"/>
            </w:pPr>
            <w:r>
              <w:t>4450</w:t>
            </w:r>
          </w:p>
        </w:tc>
        <w:tc>
          <w:p>
            <w:pPr>
              <w:pStyle w:val="BodyText"/>
            </w:pPr>
            <w:r>
              <w:t>Industrial Fan and Blower Equipment</w:t>
            </w:r>
          </w:p>
        </w:tc>
        <w:tc>
          <w:p>
            <w:pPr>
              <w:pStyle w:val="BodyText"/>
            </w:pPr>
            <w:r>
              <w:t>DSCC</w:t>
            </w:r>
          </w:p>
        </w:tc>
        <w:tc>
          <w:p/>
        </w:tc>
      </w:tr>
      <w:tr>
        <w:trPr>
          <w:cantSplit/>
        </w:trPr>
        <w:tc>
          <w:p>
            <w:pPr>
              <w:pStyle w:val="BodyText"/>
            </w:pPr>
            <w:r>
              <w:t>4460</w:t>
            </w:r>
          </w:p>
        </w:tc>
        <w:tc>
          <w:p>
            <w:pPr>
              <w:pStyle w:val="BodyText"/>
            </w:pPr>
            <w:r>
              <w:t>Air Purification Equipment</w:t>
            </w:r>
          </w:p>
        </w:tc>
        <w:tc>
          <w:p>
            <w:pPr>
              <w:pStyle w:val="BodyText"/>
            </w:pPr>
            <w:r>
              <w:t>DSCC</w:t>
            </w:r>
          </w:p>
        </w:tc>
        <w:tc>
          <w:p/>
        </w:tc>
      </w:tr>
      <w:tr>
        <w:trPr>
          <w:cantSplit/>
        </w:trPr>
        <w:tc>
          <w:p>
            <w:pPr>
              <w:pStyle w:val="BodyText"/>
            </w:pPr>
            <w:r>
              <w:t>4510</w:t>
            </w:r>
          </w:p>
        </w:tc>
        <w:tc>
          <w:p>
            <w:pPr>
              <w:pStyle w:val="BodyText"/>
            </w:pPr>
            <w:r>
              <w:t>Plumbing Fixtures and Accessories</w:t>
            </w:r>
          </w:p>
        </w:tc>
        <w:tc>
          <w:p>
            <w:pPr>
              <w:pStyle w:val="BodyText"/>
            </w:pPr>
            <w:r>
              <w:t>DSCP</w:t>
            </w:r>
          </w:p>
        </w:tc>
        <w:tc>
          <w:p/>
        </w:tc>
      </w:tr>
      <w:tr>
        <w:trPr>
          <w:cantSplit/>
        </w:trPr>
        <w:tc>
          <w:p>
            <w:pPr>
              <w:pStyle w:val="BodyText"/>
            </w:pPr>
            <w:r>
              <w:t>4520</w:t>
            </w:r>
          </w:p>
        </w:tc>
        <w:tc>
          <w:p>
            <w:pPr>
              <w:pStyle w:val="BodyText"/>
            </w:pPr>
            <w:r>
              <w:t>Space Heating Equipment and Domestic Water Heaters</w:t>
            </w:r>
          </w:p>
        </w:tc>
        <w:tc>
          <w:p>
            <w:pPr>
              <w:pStyle w:val="BodyText"/>
            </w:pPr>
            <w:r>
              <w:t>DSCP</w:t>
            </w:r>
          </w:p>
        </w:tc>
        <w:tc>
          <w:p/>
        </w:tc>
      </w:tr>
      <w:tr>
        <w:trPr>
          <w:cantSplit/>
        </w:trPr>
        <w:tc>
          <w:p>
            <w:pPr>
              <w:pStyle w:val="BodyText"/>
            </w:pPr>
            <w:r>
              <w:t>4530</w:t>
            </w:r>
          </w:p>
        </w:tc>
        <w:tc>
          <w:p>
            <w:pPr>
              <w:pStyle w:val="BodyText"/>
            </w:pPr>
            <w:r>
              <w:t>Fuel Burning Equipment Units</w:t>
            </w:r>
          </w:p>
        </w:tc>
        <w:tc>
          <w:p>
            <w:pPr>
              <w:pStyle w:val="BodyText"/>
            </w:pPr>
            <w:r>
              <w:t>DSCP</w:t>
            </w:r>
          </w:p>
        </w:tc>
        <w:tc>
          <w:p/>
        </w:tc>
      </w:tr>
      <w:tr>
        <w:trPr>
          <w:cantSplit/>
        </w:trPr>
        <w:tc>
          <w:p>
            <w:pPr>
              <w:pStyle w:val="BodyText"/>
            </w:pPr>
            <w:r>
              <w:t>4540</w:t>
            </w:r>
          </w:p>
        </w:tc>
        <w:tc>
          <w:p>
            <w:pPr>
              <w:pStyle w:val="BodyText"/>
            </w:pPr>
            <w:r>
              <w:t>Miscellaneous Plumbing, Heating, and Sanitation Equipment</w:t>
            </w:r>
          </w:p>
        </w:tc>
        <w:tc>
          <w:p>
            <w:pPr>
              <w:pStyle w:val="BodyText"/>
            </w:pPr>
            <w:r>
              <w:t>DSCP</w:t>
            </w:r>
          </w:p>
        </w:tc>
        <w:tc>
          <w:p/>
        </w:tc>
      </w:tr>
      <w:tr>
        <w:trPr>
          <w:cantSplit/>
        </w:trPr>
        <w:tc>
          <w:p>
            <w:pPr>
              <w:pStyle w:val="BodyText"/>
            </w:pPr>
            <w:r>
              <w:t>4610</w:t>
            </w:r>
          </w:p>
        </w:tc>
        <w:tc>
          <w:p>
            <w:pPr>
              <w:pStyle w:val="BodyText"/>
            </w:pPr>
            <w:r>
              <w:t>Water Purification Equipment</w:t>
            </w:r>
          </w:p>
        </w:tc>
        <w:tc>
          <w:p>
            <w:pPr>
              <w:pStyle w:val="BodyText"/>
            </w:pPr>
            <w:r>
              <w:t>DSCC</w:t>
            </w:r>
          </w:p>
        </w:tc>
        <w:tc>
          <w:p/>
        </w:tc>
      </w:tr>
      <w:tr>
        <w:trPr>
          <w:cantSplit/>
        </w:trPr>
        <w:tc>
          <w:p>
            <w:pPr>
              <w:pStyle w:val="BodyText"/>
            </w:pPr>
            <w:r>
              <w:t>4620</w:t>
            </w:r>
          </w:p>
        </w:tc>
        <w:tc>
          <w:p>
            <w:pPr>
              <w:pStyle w:val="BodyText"/>
            </w:pPr>
            <w:r>
              <w:t>Water Distillation Equipment, Marine and Industrial</w:t>
            </w:r>
          </w:p>
        </w:tc>
        <w:tc>
          <w:p>
            <w:pPr>
              <w:pStyle w:val="BodyText"/>
            </w:pPr>
            <w:r>
              <w:t>DSCC</w:t>
            </w:r>
          </w:p>
        </w:tc>
        <w:tc>
          <w:p/>
        </w:tc>
      </w:tr>
      <w:tr>
        <w:trPr>
          <w:cantSplit/>
        </w:trPr>
        <w:tc>
          <w:p>
            <w:pPr>
              <w:pStyle w:val="BodyText"/>
            </w:pPr>
            <w:r>
              <w:t>4630</w:t>
            </w:r>
          </w:p>
        </w:tc>
        <w:tc>
          <w:p>
            <w:pPr>
              <w:pStyle w:val="BodyText"/>
            </w:pPr>
            <w:r>
              <w:t>Sewage Treatment Equipment</w:t>
            </w:r>
          </w:p>
        </w:tc>
        <w:tc>
          <w:p>
            <w:pPr>
              <w:pStyle w:val="BodyText"/>
            </w:pPr>
            <w:r>
              <w:t>DSCP</w:t>
            </w:r>
          </w:p>
        </w:tc>
        <w:tc>
          <w:p/>
        </w:tc>
      </w:tr>
      <w:tr>
        <w:trPr>
          <w:cantSplit/>
        </w:trPr>
        <w:tc>
          <w:p>
            <w:pPr>
              <w:pStyle w:val="BodyText"/>
            </w:pPr>
            <w:r>
              <w:t>4710</w:t>
            </w:r>
          </w:p>
        </w:tc>
        <w:tc>
          <w:p>
            <w:pPr>
              <w:pStyle w:val="BodyText"/>
            </w:pPr>
            <w:r>
              <w:t>Pipe and Tube</w:t>
            </w:r>
          </w:p>
        </w:tc>
        <w:tc>
          <w:p>
            <w:pPr>
              <w:pStyle w:val="BodyText"/>
            </w:pPr>
            <w:r>
              <w:t>DSCC</w:t>
            </w:r>
          </w:p>
        </w:tc>
        <w:tc>
          <w:p/>
        </w:tc>
      </w:tr>
      <w:tr>
        <w:trPr>
          <w:cantSplit/>
        </w:trPr>
        <w:tc>
          <w:p>
            <w:pPr>
              <w:pStyle w:val="BodyText"/>
            </w:pPr>
            <w:r>
              <w:t>4720</w:t>
            </w:r>
          </w:p>
        </w:tc>
        <w:tc>
          <w:p>
            <w:pPr>
              <w:pStyle w:val="BodyText"/>
            </w:pPr>
            <w:r>
              <w:t>Hose and Tubing, Flexible</w:t>
            </w:r>
          </w:p>
        </w:tc>
        <w:tc>
          <w:p>
            <w:pPr>
              <w:pStyle w:val="BodyText"/>
            </w:pPr>
            <w:r>
              <w:t>DSCC</w:t>
            </w:r>
          </w:p>
        </w:tc>
        <w:tc>
          <w:p/>
        </w:tc>
      </w:tr>
      <w:tr>
        <w:trPr>
          <w:cantSplit/>
        </w:trPr>
        <w:tc>
          <w:p>
            <w:pPr>
              <w:pStyle w:val="BodyText"/>
            </w:pPr>
            <w:r>
              <w:t>4730</w:t>
            </w:r>
          </w:p>
        </w:tc>
        <w:tc>
          <w:p>
            <w:pPr>
              <w:pStyle w:val="BodyText"/>
            </w:pPr>
            <w:r>
              <w:t>Fittings and Specialities; Hose, Pipe, and Tube</w:t>
            </w:r>
          </w:p>
        </w:tc>
        <w:tc>
          <w:p>
            <w:pPr>
              <w:pStyle w:val="BodyText"/>
            </w:pPr>
            <w:r>
              <w:t>DSCC</w:t>
            </w:r>
          </w:p>
        </w:tc>
        <w:tc>
          <w:p/>
        </w:tc>
      </w:tr>
      <w:tr>
        <w:trPr>
          <w:cantSplit/>
        </w:trPr>
        <w:tc>
          <w:p>
            <w:pPr>
              <w:pStyle w:val="BodyText"/>
            </w:pPr>
            <w:r>
              <w:t>4810</w:t>
            </w:r>
          </w:p>
        </w:tc>
        <w:tc>
          <w:p>
            <w:pPr>
              <w:pStyle w:val="BodyText"/>
            </w:pPr>
            <w:r>
              <w:t>Valves, Powered</w:t>
            </w:r>
          </w:p>
        </w:tc>
        <w:tc>
          <w:p>
            <w:pPr>
              <w:pStyle w:val="BodyText"/>
            </w:pPr>
            <w:r>
              <w:t>DSCC</w:t>
            </w:r>
          </w:p>
        </w:tc>
        <w:tc>
          <w:p/>
        </w:tc>
      </w:tr>
      <w:tr>
        <w:trPr>
          <w:cantSplit/>
        </w:trPr>
        <w:tc>
          <w:p>
            <w:pPr>
              <w:pStyle w:val="BodyText"/>
            </w:pPr>
            <w:r>
              <w:t>4820</w:t>
            </w:r>
          </w:p>
        </w:tc>
        <w:tc>
          <w:p>
            <w:pPr>
              <w:pStyle w:val="BodyText"/>
            </w:pPr>
            <w:r>
              <w:t>Valves, Nonpowered</w:t>
            </w:r>
          </w:p>
        </w:tc>
        <w:tc>
          <w:p>
            <w:pPr>
              <w:pStyle w:val="BodyText"/>
            </w:pPr>
            <w:r>
              <w:t>DSCC</w:t>
            </w:r>
          </w:p>
        </w:tc>
        <w:tc>
          <w:p/>
        </w:tc>
      </w:tr>
      <w:tr>
        <w:trPr>
          <w:cantSplit/>
        </w:trPr>
        <w:tc>
          <w:p>
            <w:pPr>
              <w:pStyle w:val="BodyText"/>
            </w:pPr>
            <w:r>
              <w:t>4930</w:t>
            </w:r>
          </w:p>
        </w:tc>
        <w:tc>
          <w:p>
            <w:pPr>
              <w:pStyle w:val="BodyText"/>
            </w:pPr>
            <w:r>
              <w:t>Lubrication and Fuel Dispensing Equipment</w:t>
            </w:r>
          </w:p>
        </w:tc>
        <w:tc>
          <w:p>
            <w:pPr>
              <w:pStyle w:val="BodyText"/>
            </w:pPr>
            <w:r>
              <w:t>DSCP</w:t>
            </w:r>
          </w:p>
        </w:tc>
        <w:tc>
          <w:p/>
        </w:tc>
      </w:tr>
      <w:tr>
        <w:trPr>
          <w:cantSplit/>
        </w:trPr>
        <w:tc>
          <w:p>
            <w:pPr>
              <w:pStyle w:val="BodyText"/>
            </w:pPr>
            <w:r>
              <w:t>5280</w:t>
            </w:r>
          </w:p>
        </w:tc>
        <w:tc>
          <w:p>
            <w:pPr>
              <w:pStyle w:val="BodyText"/>
            </w:pPr>
            <w:r>
              <w:t>Sets, Kits, and Outfits of Measuring Tools</w:t>
            </w:r>
          </w:p>
        </w:tc>
        <w:tc>
          <w:p>
            <w:pPr>
              <w:pStyle w:val="BodyText"/>
            </w:pPr>
            <w:r>
              <w:t>DSCP</w:t>
            </w:r>
          </w:p>
        </w:tc>
        <w:tc>
          <w:p/>
        </w:tc>
      </w:tr>
      <w:tr>
        <w:trPr>
          <w:cantSplit/>
        </w:trPr>
        <w:tc>
          <w:p>
            <w:pPr>
              <w:pStyle w:val="BodyText"/>
            </w:pPr>
            <w:r>
              <w:t>5305</w:t>
            </w:r>
          </w:p>
        </w:tc>
        <w:tc>
          <w:p>
            <w:pPr>
              <w:pStyle w:val="BodyText"/>
            </w:pPr>
            <w:r>
              <w:t>Screws</w:t>
            </w:r>
          </w:p>
        </w:tc>
        <w:tc>
          <w:p>
            <w:pPr>
              <w:pStyle w:val="BodyText"/>
            </w:pPr>
            <w:r>
              <w:t>DSCP</w:t>
            </w:r>
          </w:p>
        </w:tc>
        <w:tc>
          <w:p/>
        </w:tc>
      </w:tr>
      <w:tr>
        <w:trPr>
          <w:cantSplit/>
        </w:trPr>
        <w:tc>
          <w:p>
            <w:pPr>
              <w:pStyle w:val="BodyText"/>
            </w:pPr>
            <w:r>
              <w:t>5306</w:t>
            </w:r>
          </w:p>
        </w:tc>
        <w:tc>
          <w:p>
            <w:pPr>
              <w:pStyle w:val="BodyText"/>
            </w:pPr>
            <w:r>
              <w:t>Bolts</w:t>
            </w:r>
          </w:p>
        </w:tc>
        <w:tc>
          <w:p>
            <w:pPr>
              <w:pStyle w:val="BodyText"/>
            </w:pPr>
            <w:r>
              <w:t>DSCP</w:t>
            </w:r>
          </w:p>
        </w:tc>
        <w:tc>
          <w:p/>
        </w:tc>
      </w:tr>
      <w:tr>
        <w:trPr>
          <w:cantSplit/>
        </w:trPr>
        <w:tc>
          <w:p>
            <w:pPr>
              <w:pStyle w:val="BodyText"/>
            </w:pPr>
            <w:r>
              <w:t>5307</w:t>
            </w:r>
          </w:p>
        </w:tc>
        <w:tc>
          <w:p>
            <w:pPr>
              <w:pStyle w:val="BodyText"/>
            </w:pPr>
            <w:r>
              <w:t>Studs</w:t>
            </w:r>
          </w:p>
        </w:tc>
        <w:tc>
          <w:p>
            <w:pPr>
              <w:pStyle w:val="BodyText"/>
            </w:pPr>
            <w:r>
              <w:t>DSCP</w:t>
            </w:r>
          </w:p>
        </w:tc>
        <w:tc>
          <w:p/>
        </w:tc>
      </w:tr>
      <w:tr>
        <w:trPr>
          <w:cantSplit/>
        </w:trPr>
        <w:tc>
          <w:p>
            <w:pPr>
              <w:pStyle w:val="BodyText"/>
            </w:pPr>
            <w:r>
              <w:t>5310</w:t>
            </w:r>
          </w:p>
        </w:tc>
        <w:tc>
          <w:p>
            <w:pPr>
              <w:pStyle w:val="BodyText"/>
            </w:pPr>
            <w:r>
              <w:t>Nuts and Washers</w:t>
            </w:r>
          </w:p>
        </w:tc>
        <w:tc>
          <w:p>
            <w:pPr>
              <w:pStyle w:val="BodyText"/>
            </w:pPr>
            <w:r>
              <w:t>DSCP</w:t>
            </w:r>
          </w:p>
        </w:tc>
        <w:tc>
          <w:p/>
        </w:tc>
      </w:tr>
      <w:tr>
        <w:trPr>
          <w:cantSplit/>
        </w:trPr>
        <w:tc>
          <w:p>
            <w:pPr>
              <w:pStyle w:val="BodyText"/>
            </w:pPr>
            <w:r>
              <w:t>5315</w:t>
            </w:r>
          </w:p>
        </w:tc>
        <w:tc>
          <w:p>
            <w:pPr>
              <w:pStyle w:val="BodyText"/>
            </w:pPr>
            <w:r>
              <w:t>Nails, Keys, and Pins</w:t>
            </w:r>
          </w:p>
        </w:tc>
        <w:tc>
          <w:p>
            <w:pPr>
              <w:pStyle w:val="BodyText"/>
            </w:pPr>
            <w:r>
              <w:t>DSCP</w:t>
            </w:r>
          </w:p>
        </w:tc>
        <w:tc>
          <w:p/>
        </w:tc>
      </w:tr>
      <w:tr>
        <w:trPr>
          <w:cantSplit/>
        </w:trPr>
        <w:tc>
          <w:p>
            <w:pPr>
              <w:pStyle w:val="BodyText"/>
            </w:pPr>
            <w:r>
              <w:t>5320</w:t>
            </w:r>
          </w:p>
        </w:tc>
        <w:tc>
          <w:p>
            <w:pPr>
              <w:pStyle w:val="BodyText"/>
            </w:pPr>
            <w:r>
              <w:t>Rivets</w:t>
            </w:r>
          </w:p>
        </w:tc>
        <w:tc>
          <w:p>
            <w:pPr>
              <w:pStyle w:val="BodyText"/>
            </w:pPr>
            <w:r>
              <w:t>DSCP</w:t>
            </w:r>
          </w:p>
        </w:tc>
        <w:tc>
          <w:p/>
        </w:tc>
      </w:tr>
      <w:tr>
        <w:trPr>
          <w:cantSplit/>
        </w:trPr>
        <w:tc>
          <w:p>
            <w:pPr>
              <w:pStyle w:val="BodyText"/>
            </w:pPr>
            <w:r>
              <w:t>5325</w:t>
            </w:r>
          </w:p>
        </w:tc>
        <w:tc>
          <w:p>
            <w:pPr>
              <w:pStyle w:val="BodyText"/>
            </w:pPr>
            <w:r>
              <w:t>Fastening Devices</w:t>
            </w:r>
          </w:p>
        </w:tc>
        <w:tc>
          <w:p>
            <w:pPr>
              <w:pStyle w:val="BodyText"/>
            </w:pPr>
            <w:r>
              <w:t>DSCP</w:t>
            </w:r>
          </w:p>
        </w:tc>
        <w:tc>
          <w:p/>
        </w:tc>
      </w:tr>
      <w:tr>
        <w:trPr>
          <w:cantSplit/>
        </w:trPr>
        <w:tc>
          <w:p>
            <w:pPr>
              <w:pStyle w:val="BodyText"/>
            </w:pPr>
            <w:r>
              <w:t>5330</w:t>
            </w:r>
          </w:p>
        </w:tc>
        <w:tc>
          <w:p>
            <w:pPr>
              <w:pStyle w:val="BodyText"/>
            </w:pPr>
            <w:r>
              <w:t>Packing and Gasket Materials</w:t>
            </w:r>
          </w:p>
        </w:tc>
        <w:tc>
          <w:p>
            <w:pPr>
              <w:pStyle w:val="BodyText"/>
            </w:pPr>
            <w:r>
              <w:t>DSCP</w:t>
            </w:r>
          </w:p>
        </w:tc>
        <w:tc>
          <w:p/>
        </w:tc>
      </w:tr>
      <w:tr>
        <w:trPr>
          <w:cantSplit/>
        </w:trPr>
        <w:tc>
          <w:p>
            <w:pPr>
              <w:pStyle w:val="BodyText"/>
            </w:pPr>
            <w:r>
              <w:t>5335</w:t>
            </w:r>
          </w:p>
        </w:tc>
        <w:tc>
          <w:p>
            <w:pPr>
              <w:pStyle w:val="BodyText"/>
            </w:pPr>
            <w:r>
              <w:t>Metal Screening</w:t>
            </w:r>
          </w:p>
        </w:tc>
        <w:tc>
          <w:p>
            <w:pPr>
              <w:pStyle w:val="BodyText"/>
            </w:pPr>
            <w:r>
              <w:t>DSCP</w:t>
            </w:r>
          </w:p>
        </w:tc>
        <w:tc>
          <w:p/>
        </w:tc>
      </w:tr>
      <w:tr>
        <w:trPr>
          <w:cantSplit/>
        </w:trPr>
        <w:tc>
          <w:p>
            <w:pPr>
              <w:pStyle w:val="BodyText"/>
            </w:pPr>
            <w:r>
              <w:t>5340</w:t>
            </w:r>
          </w:p>
        </w:tc>
        <w:tc>
          <w:p>
            <w:pPr>
              <w:pStyle w:val="BodyText"/>
            </w:pPr>
            <w:r>
              <w:t>Miscellaneous Hardware</w:t>
            </w:r>
          </w:p>
        </w:tc>
        <w:tc>
          <w:p>
            <w:pPr>
              <w:pStyle w:val="BodyText"/>
            </w:pPr>
            <w:r>
              <w:t>DSCP</w:t>
            </w:r>
          </w:p>
        </w:tc>
        <w:tc>
          <w:p/>
        </w:tc>
      </w:tr>
      <w:tr>
        <w:trPr>
          <w:cantSplit/>
        </w:trPr>
        <w:tc>
          <w:p>
            <w:pPr>
              <w:pStyle w:val="BodyText"/>
            </w:pPr>
            <w:r>
              <w:t>5355</w:t>
            </w:r>
          </w:p>
        </w:tc>
        <w:tc>
          <w:p>
            <w:pPr>
              <w:pStyle w:val="BodyText"/>
            </w:pPr>
            <w:r>
              <w:t>Knobs and Pointers</w:t>
            </w:r>
          </w:p>
        </w:tc>
        <w:tc>
          <w:p>
            <w:pPr>
              <w:pStyle w:val="BodyText"/>
            </w:pPr>
            <w:r>
              <w:t>DSCP</w:t>
            </w:r>
          </w:p>
        </w:tc>
        <w:tc>
          <w:p/>
        </w:tc>
      </w:tr>
      <w:tr>
        <w:trPr>
          <w:cantSplit/>
        </w:trPr>
        <w:tc>
          <w:p>
            <w:pPr>
              <w:pStyle w:val="BodyText"/>
            </w:pPr>
            <w:r>
              <w:t>5360</w:t>
            </w:r>
          </w:p>
        </w:tc>
        <w:tc>
          <w:p>
            <w:pPr>
              <w:pStyle w:val="BodyText"/>
            </w:pPr>
            <w:r>
              <w:t>Coil, Flat and Wire Springs</w:t>
            </w:r>
          </w:p>
        </w:tc>
        <w:tc>
          <w:p>
            <w:pPr>
              <w:pStyle w:val="BodyText"/>
            </w:pPr>
            <w:r>
              <w:t>DSCP</w:t>
            </w:r>
          </w:p>
        </w:tc>
        <w:tc>
          <w:p/>
        </w:tc>
      </w:tr>
      <w:tr>
        <w:trPr>
          <w:cantSplit/>
        </w:trPr>
        <w:tc>
          <w:p>
            <w:pPr>
              <w:pStyle w:val="BodyText"/>
            </w:pPr>
            <w:r>
              <w:t>5365</w:t>
            </w:r>
          </w:p>
        </w:tc>
        <w:tc>
          <w:p>
            <w:pPr>
              <w:pStyle w:val="BodyText"/>
            </w:pPr>
            <w:r>
              <w:t>Rings, Shims, and Spacers</w:t>
            </w:r>
          </w:p>
        </w:tc>
        <w:tc>
          <w:p>
            <w:pPr>
              <w:pStyle w:val="BodyText"/>
            </w:pPr>
            <w:r>
              <w:t>DSCR</w:t>
            </w:r>
          </w:p>
        </w:tc>
        <w:tc>
          <w:p/>
        </w:tc>
      </w:tr>
      <w:tr>
        <w:trPr>
          <w:cantSplit/>
        </w:trPr>
        <w:tc>
          <w:p>
            <w:pPr>
              <w:pStyle w:val="BodyText"/>
            </w:pPr>
            <w:r>
              <w:t>5410</w:t>
            </w:r>
          </w:p>
        </w:tc>
        <w:tc>
          <w:p>
            <w:pPr>
              <w:pStyle w:val="BodyText"/>
            </w:pPr>
            <w:r>
              <w:t>Prefabricated and Portable Buildings</w:t>
            </w:r>
          </w:p>
        </w:tc>
        <w:tc>
          <w:p>
            <w:pPr>
              <w:pStyle w:val="BodyText"/>
            </w:pPr>
            <w:r>
              <w:t>DSCP</w:t>
            </w:r>
          </w:p>
        </w:tc>
        <w:tc>
          <w:p/>
        </w:tc>
      </w:tr>
      <w:tr>
        <w:trPr>
          <w:cantSplit/>
        </w:trPr>
        <w:tc>
          <w:p>
            <w:pPr>
              <w:pStyle w:val="BodyText"/>
            </w:pPr>
            <w:r>
              <w:t>5420</w:t>
            </w:r>
          </w:p>
        </w:tc>
        <w:tc>
          <w:p>
            <w:pPr>
              <w:pStyle w:val="BodyText"/>
            </w:pPr>
            <w:r>
              <w:t>Bridges, Fixed and Floating</w:t>
            </w:r>
          </w:p>
        </w:tc>
        <w:tc>
          <w:p>
            <w:pPr>
              <w:pStyle w:val="BodyText"/>
            </w:pPr>
            <w:r>
              <w:t>DSCC</w:t>
            </w:r>
          </w:p>
        </w:tc>
        <w:tc>
          <w:p/>
        </w:tc>
      </w:tr>
      <w:tr>
        <w:trPr>
          <w:cantSplit/>
        </w:trPr>
        <w:tc>
          <w:p>
            <w:pPr>
              <w:pStyle w:val="BodyText"/>
            </w:pPr>
            <w:r>
              <w:t>5430</w:t>
            </w:r>
          </w:p>
        </w:tc>
        <w:tc>
          <w:p>
            <w:pPr>
              <w:pStyle w:val="BodyText"/>
            </w:pPr>
            <w:r>
              <w:t>Storage Tanks</w:t>
            </w:r>
          </w:p>
        </w:tc>
        <w:tc>
          <w:p>
            <w:pPr>
              <w:pStyle w:val="BodyText"/>
            </w:pPr>
            <w:r>
              <w:t>DSCP</w:t>
            </w:r>
          </w:p>
        </w:tc>
        <w:tc>
          <w:p/>
        </w:tc>
      </w:tr>
      <w:tr>
        <w:trPr>
          <w:cantSplit/>
        </w:trPr>
        <w:tc>
          <w:p>
            <w:pPr>
              <w:pStyle w:val="BodyText"/>
            </w:pPr>
            <w:r>
              <w:t>5440</w:t>
            </w:r>
          </w:p>
        </w:tc>
        <w:tc>
          <w:p>
            <w:pPr>
              <w:pStyle w:val="BodyText"/>
            </w:pPr>
            <w:r>
              <w:t>Scaffolding Equipment and Concrete Forms</w:t>
            </w:r>
          </w:p>
        </w:tc>
        <w:tc>
          <w:p>
            <w:pPr>
              <w:pStyle w:val="BodyText"/>
            </w:pPr>
            <w:r>
              <w:t>DSCP</w:t>
            </w:r>
          </w:p>
        </w:tc>
        <w:tc>
          <w:p/>
        </w:tc>
      </w:tr>
      <w:tr>
        <w:trPr>
          <w:cantSplit/>
        </w:trPr>
        <w:tc>
          <w:p>
            <w:pPr>
              <w:pStyle w:val="BodyText"/>
            </w:pPr>
            <w:r>
              <w:t>5445</w:t>
            </w:r>
          </w:p>
        </w:tc>
        <w:tc>
          <w:p>
            <w:pPr>
              <w:pStyle w:val="BodyText"/>
            </w:pPr>
            <w:r>
              <w:t>Prefabricated Tower Structures</w:t>
            </w:r>
          </w:p>
        </w:tc>
        <w:tc>
          <w:p>
            <w:pPr>
              <w:pStyle w:val="BodyText"/>
            </w:pPr>
            <w:r>
              <w:t>DSCP</w:t>
            </w:r>
          </w:p>
        </w:tc>
        <w:tc>
          <w:p/>
        </w:tc>
      </w:tr>
      <w:tr>
        <w:trPr>
          <w:cantSplit/>
        </w:trPr>
        <w:tc>
          <w:p>
            <w:pPr>
              <w:pStyle w:val="BodyText"/>
            </w:pPr>
            <w:r>
              <w:t>5450</w:t>
            </w:r>
          </w:p>
        </w:tc>
        <w:tc>
          <w:p>
            <w:pPr>
              <w:pStyle w:val="BodyText"/>
            </w:pPr>
            <w:r>
              <w:t>Miscellaneous Prefabricated Structures</w:t>
            </w:r>
          </w:p>
        </w:tc>
        <w:tc>
          <w:p>
            <w:pPr>
              <w:pStyle w:val="BodyText"/>
            </w:pPr>
            <w:r>
              <w:t>DSCP</w:t>
            </w:r>
          </w:p>
        </w:tc>
        <w:tc>
          <w:p/>
        </w:tc>
      </w:tr>
      <w:tr>
        <w:trPr>
          <w:cantSplit/>
        </w:trPr>
        <w:tc>
          <w:p>
            <w:pPr>
              <w:pStyle w:val="BodyText"/>
            </w:pPr>
            <w:r>
              <w:t>5510</w:t>
            </w:r>
          </w:p>
        </w:tc>
        <w:tc>
          <w:p>
            <w:pPr>
              <w:pStyle w:val="BodyText"/>
            </w:pPr>
            <w:r>
              <w:t>Lumber and Related Basic Wood Materials</w:t>
            </w:r>
          </w:p>
        </w:tc>
        <w:tc>
          <w:p>
            <w:pPr>
              <w:pStyle w:val="BodyText"/>
            </w:pPr>
            <w:r>
              <w:t>DSCP</w:t>
            </w:r>
          </w:p>
        </w:tc>
        <w:tc>
          <w:p/>
        </w:tc>
      </w:tr>
      <w:tr>
        <w:trPr>
          <w:cantSplit/>
        </w:trPr>
        <w:tc>
          <w:p>
            <w:pPr>
              <w:pStyle w:val="BodyText"/>
            </w:pPr>
            <w:r>
              <w:t>5520</w:t>
            </w:r>
          </w:p>
        </w:tc>
        <w:tc>
          <w:p>
            <w:pPr>
              <w:pStyle w:val="BodyText"/>
            </w:pPr>
            <w:r>
              <w:t>Millwork</w:t>
            </w:r>
          </w:p>
        </w:tc>
        <w:tc>
          <w:p>
            <w:pPr>
              <w:pStyle w:val="BodyText"/>
            </w:pPr>
            <w:r>
              <w:t>DSCP</w:t>
            </w:r>
          </w:p>
        </w:tc>
        <w:tc>
          <w:p/>
        </w:tc>
      </w:tr>
      <w:tr>
        <w:trPr>
          <w:cantSplit/>
        </w:trPr>
        <w:tc>
          <w:p>
            <w:pPr>
              <w:pStyle w:val="BodyText"/>
            </w:pPr>
            <w:r>
              <w:t>5530</w:t>
            </w:r>
          </w:p>
        </w:tc>
        <w:tc>
          <w:p>
            <w:pPr>
              <w:pStyle w:val="BodyText"/>
            </w:pPr>
            <w:r>
              <w:t>Plywood and Veneer</w:t>
            </w:r>
          </w:p>
        </w:tc>
        <w:tc>
          <w:p>
            <w:pPr>
              <w:pStyle w:val="BodyText"/>
            </w:pPr>
            <w:r>
              <w:t>DSCP</w:t>
            </w:r>
          </w:p>
        </w:tc>
        <w:tc>
          <w:p/>
        </w:tc>
      </w:tr>
      <w:tr>
        <w:trPr>
          <w:cantSplit/>
        </w:trPr>
        <w:tc>
          <w:p>
            <w:pPr>
              <w:pStyle w:val="BodyText"/>
            </w:pPr>
            <w:r>
              <w:t>5660</w:t>
            </w:r>
          </w:p>
        </w:tc>
        <w:tc>
          <w:p>
            <w:pPr>
              <w:pStyle w:val="BodyText"/>
            </w:pPr>
            <w:r>
              <w:t>Fencing, Fences and Gates</w:t>
            </w:r>
          </w:p>
        </w:tc>
        <w:tc>
          <w:p>
            <w:pPr>
              <w:pStyle w:val="BodyText"/>
            </w:pPr>
            <w:r>
              <w:t>DSCP</w:t>
            </w:r>
          </w:p>
        </w:tc>
        <w:tc>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p/>
        </w:tc>
      </w:tr>
      <w:tr>
        <w:trPr>
          <w:cantSplit/>
        </w:trPr>
        <w:tc>
          <w:p>
            <w:pPr>
              <w:pStyle w:val="BodyText"/>
            </w:pPr>
            <w:r>
              <w:t>5905</w:t>
            </w:r>
          </w:p>
        </w:tc>
        <w:tc>
          <w:p>
            <w:pPr>
              <w:pStyle w:val="BodyText"/>
            </w:pPr>
            <w:r>
              <w:t>Resistors</w:t>
            </w:r>
          </w:p>
        </w:tc>
        <w:tc>
          <w:p>
            <w:pPr>
              <w:pStyle w:val="BodyText"/>
            </w:pPr>
            <w:r>
              <w:t>DSCC</w:t>
            </w:r>
          </w:p>
        </w:tc>
        <w:tc>
          <w:p/>
        </w:tc>
      </w:tr>
      <w:tr>
        <w:trPr>
          <w:cantSplit/>
        </w:trPr>
        <w:tc>
          <w:p>
            <w:pPr>
              <w:pStyle w:val="BodyText"/>
            </w:pPr>
            <w:r>
              <w:t>5910</w:t>
            </w:r>
          </w:p>
        </w:tc>
        <w:tc>
          <w:p>
            <w:pPr>
              <w:pStyle w:val="BodyText"/>
            </w:pPr>
            <w:r>
              <w:t>Capacitors</w:t>
            </w:r>
          </w:p>
        </w:tc>
        <w:tc>
          <w:p>
            <w:pPr>
              <w:pStyle w:val="BodyText"/>
            </w:pPr>
            <w:r>
              <w:t>DSCC</w:t>
            </w:r>
          </w:p>
        </w:tc>
        <w:tc>
          <w:p/>
        </w:tc>
      </w:tr>
      <w:tr>
        <w:trPr>
          <w:cantSplit/>
        </w:trPr>
        <w:tc>
          <w:p>
            <w:pPr>
              <w:pStyle w:val="BodyText"/>
            </w:pPr>
            <w:r>
              <w:t>5915</w:t>
            </w:r>
          </w:p>
        </w:tc>
        <w:tc>
          <w:p>
            <w:pPr>
              <w:pStyle w:val="BodyText"/>
            </w:pPr>
            <w:r>
              <w:t>Filters and Networks</w:t>
            </w:r>
          </w:p>
        </w:tc>
        <w:tc>
          <w:p>
            <w:pPr>
              <w:pStyle w:val="BodyText"/>
            </w:pPr>
            <w:r>
              <w:t>DSCC</w:t>
            </w:r>
          </w:p>
        </w:tc>
        <w:tc>
          <w:p/>
        </w:tc>
      </w:tr>
      <w:tr>
        <w:trPr>
          <w:cantSplit/>
        </w:trPr>
        <w:tc>
          <w:p>
            <w:pPr>
              <w:pStyle w:val="BodyText"/>
            </w:pPr>
            <w:r>
              <w:t>5920</w:t>
            </w:r>
          </w:p>
        </w:tc>
        <w:tc>
          <w:p>
            <w:pPr>
              <w:pStyle w:val="BodyText"/>
            </w:pPr>
            <w:r>
              <w:t>Fuses and Lightning Arrestors</w:t>
            </w:r>
          </w:p>
        </w:tc>
        <w:tc>
          <w:p>
            <w:pPr>
              <w:pStyle w:val="BodyText"/>
            </w:pPr>
            <w:r>
              <w:t>DSCC</w:t>
            </w:r>
          </w:p>
        </w:tc>
        <w:tc>
          <w:p/>
        </w:tc>
      </w:tr>
      <w:tr>
        <w:trPr>
          <w:cantSplit/>
        </w:trPr>
        <w:tc>
          <w:p>
            <w:pPr>
              <w:pStyle w:val="BodyText"/>
            </w:pPr>
            <w:r>
              <w:t>5925</w:t>
            </w:r>
          </w:p>
        </w:tc>
        <w:tc>
          <w:p>
            <w:pPr>
              <w:pStyle w:val="BodyText"/>
            </w:pPr>
            <w:r>
              <w:t>Circuit Breakers</w:t>
            </w:r>
          </w:p>
        </w:tc>
        <w:tc>
          <w:p>
            <w:pPr>
              <w:pStyle w:val="BodyText"/>
            </w:pPr>
            <w:r>
              <w:t>DSCC</w:t>
            </w:r>
          </w:p>
        </w:tc>
        <w:tc>
          <w:p/>
        </w:tc>
      </w:tr>
      <w:tr>
        <w:trPr>
          <w:cantSplit/>
        </w:trPr>
        <w:tc>
          <w:p>
            <w:pPr>
              <w:pStyle w:val="BodyText"/>
            </w:pPr>
            <w:r>
              <w:t>5930</w:t>
            </w:r>
          </w:p>
        </w:tc>
        <w:tc>
          <w:p>
            <w:pPr>
              <w:pStyle w:val="BodyText"/>
            </w:pPr>
            <w:r>
              <w:t>Switches</w:t>
            </w:r>
          </w:p>
        </w:tc>
        <w:tc>
          <w:p>
            <w:pPr>
              <w:pStyle w:val="BodyText"/>
            </w:pPr>
            <w:r>
              <w:t>DSCC</w:t>
            </w:r>
          </w:p>
        </w:tc>
        <w:tc>
          <w:p/>
        </w:tc>
      </w:tr>
      <w:tr>
        <w:trPr>
          <w:cantSplit/>
        </w:trPr>
        <w:tc>
          <w:p>
            <w:pPr>
              <w:pStyle w:val="BodyText"/>
            </w:pPr>
            <w:r>
              <w:t>5935</w:t>
            </w:r>
          </w:p>
        </w:tc>
        <w:tc>
          <w:p>
            <w:pPr>
              <w:pStyle w:val="BodyText"/>
            </w:pPr>
            <w:r>
              <w:t>Connectors, Electrical</w:t>
            </w:r>
          </w:p>
        </w:tc>
        <w:tc>
          <w:p>
            <w:pPr>
              <w:pStyle w:val="BodyText"/>
            </w:pPr>
            <w:r>
              <w:t>DSCC</w:t>
            </w:r>
          </w:p>
        </w:tc>
        <w:tc>
          <w:p/>
        </w:tc>
      </w:tr>
      <w:tr>
        <w:trPr>
          <w:cantSplit/>
        </w:trPr>
        <w:tc>
          <w:p>
            <w:pPr>
              <w:pStyle w:val="BodyText"/>
            </w:pPr>
            <w:r>
              <w:t>5940</w:t>
            </w:r>
          </w:p>
        </w:tc>
        <w:tc>
          <w:p>
            <w:pPr>
              <w:pStyle w:val="BodyText"/>
            </w:pPr>
            <w:r>
              <w:t>Lugs, Terminals, and Terminals Strips</w:t>
            </w:r>
          </w:p>
        </w:tc>
        <w:tc>
          <w:p>
            <w:pPr>
              <w:pStyle w:val="BodyText"/>
            </w:pPr>
            <w:r>
              <w:t>DSCR</w:t>
            </w:r>
          </w:p>
        </w:tc>
        <w:tc>
          <w:p/>
        </w:tc>
      </w:tr>
      <w:tr>
        <w:trPr>
          <w:cantSplit/>
        </w:trPr>
        <w:tc>
          <w:p>
            <w:pPr>
              <w:pStyle w:val="BodyText"/>
            </w:pPr>
            <w:r>
              <w:t>5945</w:t>
            </w:r>
          </w:p>
        </w:tc>
        <w:tc>
          <w:p>
            <w:pPr>
              <w:pStyle w:val="BodyText"/>
            </w:pPr>
            <w:r>
              <w:t>Relays, Contractors, and Solenoids</w:t>
            </w:r>
          </w:p>
        </w:tc>
        <w:tc>
          <w:p>
            <w:pPr>
              <w:pStyle w:val="BodyText"/>
            </w:pPr>
            <w:r>
              <w:t>DSCC</w:t>
            </w:r>
          </w:p>
        </w:tc>
        <w:tc>
          <w:p/>
        </w:tc>
      </w:tr>
      <w:tr>
        <w:trPr>
          <w:cantSplit/>
        </w:trPr>
        <w:tc>
          <w:p>
            <w:pPr>
              <w:pStyle w:val="BodyText"/>
            </w:pPr>
            <w:r>
              <w:t>5950</w:t>
            </w:r>
          </w:p>
        </w:tc>
        <w:tc>
          <w:p>
            <w:pPr>
              <w:pStyle w:val="BodyText"/>
            </w:pPr>
            <w:r>
              <w:t>Coils and Transformers</w:t>
            </w:r>
          </w:p>
        </w:tc>
        <w:tc>
          <w:p>
            <w:pPr>
              <w:pStyle w:val="BodyText"/>
            </w:pPr>
            <w:r>
              <w:t>DSCC</w:t>
            </w:r>
          </w:p>
        </w:tc>
        <w:tc>
          <w:p/>
        </w:tc>
      </w:tr>
      <w:tr>
        <w:trPr>
          <w:cantSplit/>
        </w:trPr>
        <w:tc>
          <w:p>
            <w:pPr>
              <w:pStyle w:val="BodyText"/>
            </w:pPr>
            <w:r>
              <w:t>5955</w:t>
            </w:r>
          </w:p>
        </w:tc>
        <w:tc>
          <w:p>
            <w:pPr>
              <w:pStyle w:val="BodyText"/>
            </w:pPr>
            <w:r>
              <w:t>Piezoelectric Crystals</w:t>
            </w:r>
          </w:p>
        </w:tc>
        <w:tc>
          <w:p>
            <w:pPr>
              <w:pStyle w:val="BodyText"/>
            </w:pPr>
            <w:r>
              <w:t>DSCC</w:t>
            </w:r>
          </w:p>
        </w:tc>
        <w:tc>
          <w:p/>
        </w:tc>
      </w:tr>
      <w:tr>
        <w:trPr>
          <w:cantSplit/>
        </w:trPr>
        <w:tc>
          <w:p>
            <w:pPr>
              <w:pStyle w:val="BodyText"/>
            </w:pPr>
            <w:r>
              <w:t>5960</w:t>
            </w:r>
          </w:p>
        </w:tc>
        <w:tc>
          <w:p>
            <w:pPr>
              <w:pStyle w:val="BodyText"/>
            </w:pPr>
            <w:r>
              <w:t>Electron Tubes and Associated Hardware</w:t>
            </w:r>
          </w:p>
        </w:tc>
        <w:tc>
          <w:p>
            <w:pPr>
              <w:pStyle w:val="BodyText"/>
            </w:pPr>
            <w:r>
              <w:t>DSCC</w:t>
            </w:r>
          </w:p>
        </w:tc>
        <w:tc>
          <w:p/>
        </w:tc>
      </w:tr>
      <w:tr>
        <w:trPr>
          <w:cantSplit/>
        </w:trPr>
        <w:tc>
          <w:p>
            <w:pPr>
              <w:pStyle w:val="BodyText"/>
            </w:pPr>
            <w:r>
              <w:t>5961</w:t>
            </w:r>
          </w:p>
        </w:tc>
        <w:tc>
          <w:p>
            <w:pPr>
              <w:pStyle w:val="BodyText"/>
            </w:pPr>
            <w:r>
              <w:t>Semiconductor Devices and Associated Hardware</w:t>
            </w:r>
          </w:p>
        </w:tc>
        <w:tc>
          <w:p>
            <w:pPr>
              <w:pStyle w:val="BodyText"/>
            </w:pPr>
            <w:r>
              <w:t>DSCC</w:t>
            </w:r>
          </w:p>
        </w:tc>
        <w:tc>
          <w:p/>
        </w:tc>
      </w:tr>
      <w:tr>
        <w:trPr>
          <w:cantSplit/>
        </w:trPr>
        <w:tc>
          <w:p>
            <w:pPr>
              <w:pStyle w:val="BodyText"/>
            </w:pPr>
            <w:r>
              <w:t>5962</w:t>
            </w:r>
          </w:p>
        </w:tc>
        <w:tc>
          <w:p>
            <w:pPr>
              <w:pStyle w:val="BodyText"/>
            </w:pPr>
            <w:r>
              <w:t>Microelectronic Circuit Devices</w:t>
            </w:r>
          </w:p>
        </w:tc>
        <w:tc>
          <w:p>
            <w:pPr>
              <w:pStyle w:val="BodyText"/>
            </w:pPr>
            <w:r>
              <w:t>DSCC</w:t>
            </w:r>
          </w:p>
        </w:tc>
        <w:tc>
          <w:p/>
        </w:tc>
      </w:tr>
      <w:tr>
        <w:trPr>
          <w:cantSplit/>
        </w:trPr>
        <w:tc>
          <w:p>
            <w:pPr>
              <w:pStyle w:val="BodyText"/>
            </w:pPr>
            <w:r>
              <w:t>5965</w:t>
            </w:r>
          </w:p>
        </w:tc>
        <w:tc>
          <w:p>
            <w:pPr>
              <w:pStyle w:val="BodyText"/>
            </w:pPr>
            <w:r>
              <w:t>Headsets, Handsets, Microphones, and Speakers</w:t>
            </w:r>
          </w:p>
        </w:tc>
        <w:tc>
          <w:p>
            <w:pPr>
              <w:pStyle w:val="BodyText"/>
            </w:pPr>
            <w:r>
              <w:t>DSCC</w:t>
            </w:r>
          </w:p>
        </w:tc>
        <w:tc>
          <w:p/>
        </w:tc>
      </w:tr>
      <w:tr>
        <w:trPr>
          <w:cantSplit/>
        </w:trPr>
        <w:tc>
          <w:p>
            <w:pPr>
              <w:pStyle w:val="BodyText"/>
            </w:pPr>
            <w:r>
              <w:t>5970</w:t>
            </w:r>
          </w:p>
        </w:tc>
        <w:tc>
          <w:p>
            <w:pPr>
              <w:pStyle w:val="BodyText"/>
            </w:pPr>
            <w:r>
              <w:t>Electrical Insulators and Insulating Materials</w:t>
            </w:r>
          </w:p>
        </w:tc>
        <w:tc>
          <w:p>
            <w:pPr>
              <w:pStyle w:val="BodyText"/>
            </w:pPr>
            <w:r>
              <w:t>DSCR</w:t>
            </w:r>
          </w:p>
        </w:tc>
        <w:tc>
          <w:p/>
        </w:tc>
      </w:tr>
      <w:tr>
        <w:trPr>
          <w:cantSplit/>
        </w:trPr>
        <w:tc>
          <w:p>
            <w:pPr>
              <w:pStyle w:val="BodyText"/>
            </w:pPr>
            <w:r>
              <w:t>5975</w:t>
            </w:r>
          </w:p>
        </w:tc>
        <w:tc>
          <w:p>
            <w:pPr>
              <w:pStyle w:val="BodyText"/>
            </w:pPr>
            <w:r>
              <w:t>Electrical Hardware and Supplies</w:t>
            </w:r>
          </w:p>
        </w:tc>
        <w:tc>
          <w:p>
            <w:pPr>
              <w:pStyle w:val="BodyText"/>
            </w:pPr>
            <w:r>
              <w:t>DSCR</w:t>
            </w:r>
          </w:p>
        </w:tc>
        <w:tc>
          <w:p/>
        </w:tc>
      </w:tr>
      <w:tr>
        <w:trPr>
          <w:cantSplit/>
        </w:trPr>
        <w:tc>
          <w:p>
            <w:pPr>
              <w:pStyle w:val="BodyText"/>
            </w:pPr>
            <w:r>
              <w:t>5977</w:t>
            </w:r>
          </w:p>
        </w:tc>
        <w:tc>
          <w:p>
            <w:pPr>
              <w:pStyle w:val="BodyText"/>
            </w:pPr>
            <w:r>
              <w:t>Electrical Contact Brushes and Electrodes</w:t>
            </w:r>
          </w:p>
        </w:tc>
        <w:tc>
          <w:p>
            <w:pPr>
              <w:pStyle w:val="BodyText"/>
            </w:pPr>
            <w:r>
              <w:t>DSCR</w:t>
            </w:r>
          </w:p>
        </w:tc>
        <w:tc>
          <w:p/>
        </w:tc>
      </w:tr>
      <w:tr>
        <w:trPr>
          <w:cantSplit/>
        </w:trPr>
        <w:tc>
          <w:p>
            <w:pPr>
              <w:pStyle w:val="BodyText"/>
            </w:pPr>
            <w:r>
              <w:t>5985</w:t>
            </w:r>
          </w:p>
        </w:tc>
        <w:tc>
          <w:p>
            <w:pPr>
              <w:pStyle w:val="BodyText"/>
            </w:pPr>
            <w:r>
              <w:t>Antennas, Waveguides, and Related Equipment</w:t>
            </w:r>
          </w:p>
        </w:tc>
        <w:tc>
          <w:p>
            <w:pPr>
              <w:pStyle w:val="BodyText"/>
            </w:pPr>
            <w:r>
              <w:t>DSCC</w:t>
            </w:r>
          </w:p>
        </w:tc>
        <w:tc>
          <w:p/>
        </w:tc>
      </w:tr>
      <w:tr>
        <w:trPr>
          <w:cantSplit/>
        </w:trPr>
        <w:tc>
          <w:p>
            <w:pPr>
              <w:pStyle w:val="BodyText"/>
            </w:pPr>
            <w:r>
              <w:t>5990</w:t>
            </w:r>
          </w:p>
        </w:tc>
        <w:tc>
          <w:p>
            <w:pPr>
              <w:pStyle w:val="BodyText"/>
            </w:pPr>
            <w:r>
              <w:t>Synchros and Resolvers</w:t>
            </w:r>
          </w:p>
        </w:tc>
        <w:tc>
          <w:p>
            <w:pPr>
              <w:pStyle w:val="BodyText"/>
            </w:pPr>
            <w:r>
              <w:t>DSCC</w:t>
            </w:r>
          </w:p>
        </w:tc>
        <w:tc>
          <w:p/>
        </w:tc>
      </w:tr>
      <w:tr>
        <w:trPr>
          <w:cantSplit/>
        </w:trPr>
        <w:tc>
          <w:p>
            <w:pPr>
              <w:pStyle w:val="BodyText"/>
            </w:pPr>
            <w:r>
              <w:t>5995</w:t>
            </w:r>
          </w:p>
        </w:tc>
        <w:tc>
          <w:p>
            <w:pPr>
              <w:pStyle w:val="BodyText"/>
            </w:pPr>
            <w:r>
              <w:t>Cable, Cord, and Wire Assemblies; Communication Equipment</w:t>
            </w:r>
          </w:p>
        </w:tc>
        <w:tc>
          <w:p>
            <w:pPr>
              <w:pStyle w:val="BodyText"/>
            </w:pPr>
            <w:r>
              <w:t>DSCR</w:t>
            </w:r>
          </w:p>
        </w:tc>
        <w:tc>
          <w:p/>
        </w:tc>
      </w:tr>
      <w:tr>
        <w:trPr>
          <w:cantSplit/>
        </w:trPr>
        <w:tc>
          <w:p>
            <w:pPr>
              <w:pStyle w:val="BodyText"/>
            </w:pPr>
            <w:r>
              <w:t>5999</w:t>
            </w:r>
          </w:p>
        </w:tc>
        <w:tc>
          <w:p>
            <w:pPr>
              <w:pStyle w:val="BodyText"/>
            </w:pPr>
            <w:r>
              <w:t>Miscellaneous Electrical and Electronic Components</w:t>
            </w:r>
          </w:p>
        </w:tc>
        <w:tc>
          <w:p>
            <w:pPr>
              <w:pStyle w:val="BodyText"/>
            </w:pPr>
            <w:r>
              <w:t>DSCC</w:t>
            </w:r>
          </w:p>
        </w:tc>
        <w:tc>
          <w:p/>
        </w:tc>
      </w:tr>
      <w:tr>
        <w:trPr>
          <w:cantSplit/>
        </w:trPr>
        <w:tc>
          <w:p>
            <w:pPr>
              <w:pStyle w:val="BodyText"/>
            </w:pPr>
            <w:r>
              <w:t>6105</w:t>
            </w:r>
          </w:p>
        </w:tc>
        <w:tc>
          <w:p>
            <w:pPr>
              <w:pStyle w:val="BodyText"/>
            </w:pPr>
            <w:r>
              <w:t>Motors, Electrical</w:t>
            </w:r>
          </w:p>
        </w:tc>
        <w:tc>
          <w:p>
            <w:pPr>
              <w:pStyle w:val="BodyText"/>
            </w:pPr>
            <w:r>
              <w:t>DSCR</w:t>
            </w:r>
          </w:p>
        </w:tc>
        <w:tc>
          <w:p/>
        </w:tc>
      </w:tr>
      <w:tr>
        <w:trPr>
          <w:cantSplit/>
        </w:trPr>
        <w:tc>
          <w:p>
            <w:pPr>
              <w:pStyle w:val="BodyText"/>
            </w:pPr>
            <w:r>
              <w:t>6110</w:t>
            </w:r>
          </w:p>
        </w:tc>
        <w:tc>
          <w:p>
            <w:pPr>
              <w:pStyle w:val="BodyText"/>
            </w:pPr>
            <w:r>
              <w:t>Electrical Control Equipment</w:t>
            </w:r>
          </w:p>
        </w:tc>
        <w:tc>
          <w:p>
            <w:pPr>
              <w:pStyle w:val="BodyText"/>
            </w:pPr>
            <w:r>
              <w:t>DSCR</w:t>
            </w:r>
          </w:p>
        </w:tc>
        <w:tc>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p/>
        </w:tc>
      </w:tr>
      <w:tr>
        <w:trPr>
          <w:cantSplit/>
        </w:trPr>
        <w:tc>
          <w:p>
            <w:pPr>
              <w:pStyle w:val="BodyText"/>
            </w:pPr>
            <w:r>
              <w:t>6120</w:t>
            </w:r>
          </w:p>
        </w:tc>
        <w:tc>
          <w:p>
            <w:pPr>
              <w:pStyle w:val="BodyText"/>
            </w:pPr>
            <w:r>
              <w:t>Transformers; Distribution and Power Station</w:t>
            </w:r>
          </w:p>
        </w:tc>
        <w:tc>
          <w:p>
            <w:pPr>
              <w:pStyle w:val="BodyText"/>
            </w:pPr>
            <w:r>
              <w:t>DSCR</w:t>
            </w:r>
          </w:p>
        </w:tc>
        <w:tc>
          <w:p/>
        </w:tc>
      </w:tr>
      <w:tr>
        <w:trPr>
          <w:cantSplit/>
        </w:trPr>
        <w:tc>
          <w:p>
            <w:pPr>
              <w:pStyle w:val="BodyText"/>
            </w:pPr>
            <w:r>
              <w:t>6145</w:t>
            </w:r>
          </w:p>
        </w:tc>
        <w:tc>
          <w:p>
            <w:pPr>
              <w:pStyle w:val="BodyText"/>
            </w:pPr>
            <w:r>
              <w:t>Wire and Cable, Electrical</w:t>
            </w:r>
          </w:p>
        </w:tc>
        <w:tc>
          <w:p>
            <w:pPr>
              <w:pStyle w:val="BodyText"/>
            </w:pPr>
            <w:r>
              <w:t>DSCC</w:t>
            </w:r>
          </w:p>
        </w:tc>
        <w:tc>
          <w:p/>
        </w:tc>
      </w:tr>
      <w:tr>
        <w:trPr>
          <w:cantSplit/>
        </w:trPr>
        <w:tc>
          <w:p>
            <w:pPr>
              <w:pStyle w:val="BodyText"/>
            </w:pPr>
            <w:r>
              <w:t>6150</w:t>
            </w:r>
          </w:p>
        </w:tc>
        <w:tc>
          <w:p>
            <w:pPr>
              <w:pStyle w:val="BodyText"/>
            </w:pPr>
            <w:r>
              <w:t>Miscellaneous Electric Power and Distribution Equipment</w:t>
            </w:r>
          </w:p>
        </w:tc>
        <w:tc>
          <w:p>
            <w:pPr>
              <w:pStyle w:val="BodyText"/>
            </w:pPr>
            <w:r>
              <w:t>DSCR</w:t>
            </w:r>
          </w:p>
        </w:tc>
        <w:tc>
          <w:p/>
        </w:tc>
      </w:tr>
      <w:tr>
        <w:trPr>
          <w:cantSplit/>
        </w:trPr>
        <w:tc>
          <w:p>
            <w:pPr>
              <w:pStyle w:val="BodyText"/>
            </w:pPr>
            <w:r>
              <w:t>6210</w:t>
            </w:r>
          </w:p>
        </w:tc>
        <w:tc>
          <w:p>
            <w:pPr>
              <w:pStyle w:val="BodyText"/>
            </w:pPr>
            <w:r>
              <w:t>Indoor and Outdoor Electric Lighting Fixtures</w:t>
            </w:r>
          </w:p>
        </w:tc>
        <w:tc>
          <w:p>
            <w:pPr>
              <w:pStyle w:val="BodyText"/>
            </w:pPr>
            <w:r>
              <w:t>DSCP</w:t>
            </w:r>
          </w:p>
        </w:tc>
        <w:tc>
          <w:p/>
        </w:tc>
      </w:tr>
      <w:tr>
        <w:trPr>
          <w:cantSplit/>
        </w:trPr>
        <w:tc>
          <w:p>
            <w:pPr>
              <w:pStyle w:val="BodyText"/>
            </w:pPr>
            <w:r>
              <w:t>6220</w:t>
            </w:r>
          </w:p>
        </w:tc>
        <w:tc>
          <w:p>
            <w:pPr>
              <w:pStyle w:val="BodyText"/>
            </w:pPr>
            <w:r>
              <w:t>Electric Vehicular Lights and Fixtures</w:t>
            </w:r>
          </w:p>
        </w:tc>
        <w:tc>
          <w:p>
            <w:pPr>
              <w:pStyle w:val="BodyText"/>
            </w:pPr>
            <w:r>
              <w:t>DSCP</w:t>
            </w:r>
          </w:p>
        </w:tc>
        <w:tc>
          <w:p/>
        </w:tc>
      </w:tr>
      <w:tr>
        <w:trPr>
          <w:cantSplit/>
        </w:trPr>
        <w:tc>
          <w:p>
            <w:pPr>
              <w:pStyle w:val="BodyText"/>
            </w:pPr>
            <w:r>
              <w:t>6230</w:t>
            </w:r>
          </w:p>
        </w:tc>
        <w:tc>
          <w:p>
            <w:pPr>
              <w:pStyle w:val="BodyText"/>
            </w:pPr>
            <w:r>
              <w:t>Electric Portable and Hand Lighting Equipment</w:t>
            </w:r>
          </w:p>
        </w:tc>
        <w:tc>
          <w:p>
            <w:pPr>
              <w:pStyle w:val="BodyText"/>
            </w:pPr>
            <w:r>
              <w:t>DSCP</w:t>
            </w:r>
          </w:p>
        </w:tc>
        <w:tc>
          <w:p/>
        </w:tc>
      </w:tr>
      <w:tr>
        <w:trPr>
          <w:cantSplit/>
        </w:trPr>
        <w:tc>
          <w:p>
            <w:pPr>
              <w:pStyle w:val="BodyText"/>
            </w:pPr>
            <w:r>
              <w:t>6240</w:t>
            </w:r>
          </w:p>
        </w:tc>
        <w:tc>
          <w:p>
            <w:pPr>
              <w:pStyle w:val="BodyText"/>
            </w:pPr>
            <w:r>
              <w:t>Electric Lamps</w:t>
            </w:r>
          </w:p>
        </w:tc>
        <w:tc>
          <w:p>
            <w:pPr>
              <w:pStyle w:val="BodyText"/>
            </w:pPr>
            <w:r>
              <w:t>DSCP</w:t>
            </w:r>
          </w:p>
        </w:tc>
        <w:tc>
          <w:p/>
        </w:tc>
      </w:tr>
      <w:tr>
        <w:trPr>
          <w:cantSplit/>
        </w:trPr>
        <w:tc>
          <w:p>
            <w:pPr>
              <w:pStyle w:val="BodyText"/>
            </w:pPr>
            <w:r>
              <w:t>6250</w:t>
            </w:r>
          </w:p>
        </w:tc>
        <w:tc>
          <w:p>
            <w:pPr>
              <w:pStyle w:val="BodyText"/>
            </w:pPr>
            <w:r>
              <w:t>Ballasts, Lampholders and Starters</w:t>
            </w:r>
          </w:p>
        </w:tc>
        <w:tc>
          <w:p>
            <w:pPr>
              <w:pStyle w:val="BodyText"/>
            </w:pPr>
            <w:r>
              <w:t>DSCP</w:t>
            </w:r>
          </w:p>
        </w:tc>
        <w:tc>
          <w:p/>
        </w:tc>
      </w:tr>
      <w:tr>
        <w:trPr>
          <w:cantSplit/>
        </w:trPr>
        <w:tc>
          <w:p>
            <w:pPr>
              <w:pStyle w:val="BodyText"/>
            </w:pPr>
            <w:r>
              <w:t>6260</w:t>
            </w:r>
          </w:p>
        </w:tc>
        <w:tc>
          <w:p>
            <w:pPr>
              <w:pStyle w:val="BodyText"/>
            </w:pPr>
            <w:r>
              <w:t>Nonelectrical Lighting Fixtures</w:t>
            </w:r>
          </w:p>
        </w:tc>
        <w:tc>
          <w:p>
            <w:pPr>
              <w:pStyle w:val="BodyText"/>
            </w:pPr>
            <w:r>
              <w:t>DSCP</w:t>
            </w:r>
          </w:p>
        </w:tc>
        <w:tc>
          <w:p/>
        </w:tc>
      </w:tr>
      <w:tr>
        <w:trPr>
          <w:cantSplit/>
        </w:trPr>
        <w:tc>
          <w:p>
            <w:pPr>
              <w:pStyle w:val="BodyText"/>
            </w:pPr>
            <w:r>
              <w:t>6350</w:t>
            </w:r>
          </w:p>
        </w:tc>
        <w:tc>
          <w:p>
            <w:pPr>
              <w:pStyle w:val="BodyText"/>
            </w:pPr>
            <w:r>
              <w:t>Miscellaneous Alarm and Signal Systems</w:t>
            </w:r>
          </w:p>
        </w:tc>
        <w:tc>
          <w:p>
            <w:pPr>
              <w:pStyle w:val="BodyText"/>
            </w:pPr>
            <w:r>
              <w:t>DSCP</w:t>
            </w:r>
          </w:p>
        </w:tc>
        <w:tc>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p/>
        </w:tc>
      </w:tr>
      <w:tr>
        <w:trPr>
          <w:cantSplit/>
        </w:trPr>
        <w:tc>
          <w:p>
            <w:pPr>
              <w:pStyle w:val="BodyText"/>
            </w:pPr>
            <w:r>
              <w:t>6630</w:t>
            </w:r>
          </w:p>
        </w:tc>
        <w:tc>
          <w:p>
            <w:pPr>
              <w:pStyle w:val="BodyText"/>
            </w:pPr>
            <w:r>
              <w:t>Chemical Analysis Instruments</w:t>
            </w:r>
          </w:p>
        </w:tc>
        <w:tc>
          <w:p>
            <w:pPr>
              <w:pStyle w:val="BodyText"/>
            </w:pPr>
            <w:r>
              <w:t>DSCP</w:t>
            </w:r>
          </w:p>
        </w:tc>
        <w:tc>
          <w:p/>
        </w:tc>
      </w:tr>
      <w:tr>
        <w:trPr>
          <w:cantSplit/>
        </w:trPr>
        <w:tc>
          <w:p>
            <w:pPr>
              <w:pStyle w:val="BodyText"/>
            </w:pPr>
            <w:r>
              <w:t>6635</w:t>
            </w:r>
          </w:p>
        </w:tc>
        <w:tc>
          <w:p>
            <w:pPr>
              <w:pStyle w:val="BodyText"/>
            </w:pPr>
            <w:r>
              <w:t>Physical Properties Testing Equipment</w:t>
            </w:r>
          </w:p>
        </w:tc>
        <w:tc>
          <w:p>
            <w:pPr>
              <w:pStyle w:val="BodyText"/>
            </w:pPr>
            <w:r>
              <w:t>DSCR</w:t>
            </w:r>
          </w:p>
        </w:tc>
        <w:tc>
          <w:p/>
        </w:tc>
      </w:tr>
      <w:tr>
        <w:trPr>
          <w:cantSplit/>
        </w:trPr>
        <w:tc>
          <w:p>
            <w:pPr>
              <w:pStyle w:val="BodyText"/>
            </w:pPr>
            <w:r>
              <w:t>6640</w:t>
            </w:r>
          </w:p>
        </w:tc>
        <w:tc>
          <w:p>
            <w:pPr>
              <w:pStyle w:val="BodyText"/>
            </w:pPr>
            <w:r>
              <w:t>Laboratory Equipment and Supplies</w:t>
            </w:r>
          </w:p>
        </w:tc>
        <w:tc>
          <w:p>
            <w:pPr>
              <w:pStyle w:val="BodyText"/>
            </w:pPr>
            <w:r>
              <w:t>DSCP</w:t>
            </w:r>
          </w:p>
        </w:tc>
        <w:tc>
          <w:p/>
        </w:tc>
      </w:tr>
      <w:tr>
        <w:trPr>
          <w:cantSplit/>
        </w:trPr>
        <w:tc>
          <w:p>
            <w:pPr>
              <w:pStyle w:val="BodyText"/>
            </w:pPr>
            <w:r>
              <w:t>6655</w:t>
            </w:r>
          </w:p>
        </w:tc>
        <w:tc>
          <w:p>
            <w:pPr>
              <w:pStyle w:val="BodyText"/>
            </w:pPr>
            <w:r>
              <w:t>Geophysical and Astronomical Instruments</w:t>
            </w:r>
          </w:p>
        </w:tc>
        <w:tc>
          <w:p>
            <w:pPr>
              <w:pStyle w:val="BodyText"/>
            </w:pPr>
            <w:r>
              <w:t>DSCR</w:t>
            </w:r>
          </w:p>
        </w:tc>
        <w:tc>
          <w:p/>
        </w:tc>
      </w:tr>
      <w:tr>
        <w:trPr>
          <w:cantSplit/>
        </w:trPr>
        <w:tc>
          <w:p>
            <w:pPr>
              <w:pStyle w:val="BodyText"/>
            </w:pPr>
            <w:r>
              <w:t>6670</w:t>
            </w:r>
          </w:p>
        </w:tc>
        <w:tc>
          <w:p>
            <w:pPr>
              <w:pStyle w:val="BodyText"/>
            </w:pPr>
            <w:r>
              <w:t>Scales and Balances</w:t>
            </w:r>
          </w:p>
        </w:tc>
        <w:tc>
          <w:p>
            <w:pPr>
              <w:pStyle w:val="BodyText"/>
            </w:pPr>
            <w:r>
              <w:t>DSCR</w:t>
            </w:r>
          </w:p>
        </w:tc>
        <w:tc>
          <w:p/>
        </w:tc>
      </w:tr>
      <w:tr>
        <w:trPr>
          <w:cantSplit/>
        </w:trPr>
        <w:tc>
          <w:p>
            <w:pPr>
              <w:pStyle w:val="BodyText"/>
            </w:pPr>
            <w:r>
              <w:t>6675</w:t>
            </w:r>
          </w:p>
        </w:tc>
        <w:tc>
          <w:p>
            <w:pPr>
              <w:pStyle w:val="BodyText"/>
            </w:pPr>
            <w:r>
              <w:t>Drafting, Surveying, and Mapping Instruments</w:t>
            </w:r>
          </w:p>
        </w:tc>
        <w:tc>
          <w:p>
            <w:pPr>
              <w:pStyle w:val="BodyText"/>
            </w:pPr>
            <w:r>
              <w:t>DSCP</w:t>
            </w:r>
          </w:p>
        </w:tc>
        <w:tc>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p/>
        </w:tc>
      </w:tr>
      <w:tr>
        <w:trPr>
          <w:cantSplit/>
        </w:trPr>
        <w:tc>
          <w:p>
            <w:pPr>
              <w:pStyle w:val="BodyText"/>
            </w:pPr>
            <w:r>
              <w:t>6750</w:t>
            </w:r>
          </w:p>
        </w:tc>
        <w:tc>
          <w:p>
            <w:pPr>
              <w:pStyle w:val="BodyText"/>
            </w:pPr>
            <w:r>
              <w:t>Photographic Supplies</w:t>
            </w:r>
          </w:p>
        </w:tc>
        <w:tc>
          <w:p>
            <w:pPr>
              <w:pStyle w:val="BodyText"/>
            </w:pPr>
            <w:r>
              <w:t>DSCP</w:t>
            </w:r>
          </w:p>
        </w:tc>
        <w:tc>
          <w:p/>
        </w:tc>
      </w:tr>
      <w:tr>
        <w:trPr>
          <w:cantSplit/>
        </w:trPr>
        <w:tc>
          <w:p>
            <w:pPr>
              <w:pStyle w:val="BodyText"/>
            </w:pPr>
            <w:r>
              <w:t>6810</w:t>
            </w:r>
            <w:r>
              <w:rPr>
                <w:i/>
              </w:rPr>
              <w:t>7</w:t>
            </w:r>
            <w:r>
              <w:t/>
            </w:r>
          </w:p>
        </w:tc>
        <w:tc>
          <w:p>
            <w:pPr>
              <w:pStyle w:val="BodyText"/>
            </w:pPr>
            <w:r>
              <w:t>Chemicals</w:t>
            </w:r>
          </w:p>
        </w:tc>
        <w:tc>
          <w:p>
            <w:pPr>
              <w:pStyle w:val="BodyText"/>
            </w:pPr>
            <w:r>
              <w:t>DSCR</w:t>
            </w:r>
          </w:p>
        </w:tc>
        <w:tc>
          <w:p/>
        </w:tc>
      </w:tr>
      <w:tr>
        <w:trPr>
          <w:cantSplit/>
        </w:trPr>
        <w:tc>
          <w:p>
            <w:pPr>
              <w:pStyle w:val="BodyText"/>
            </w:pPr>
            <w:r>
              <w:t>6820</w:t>
            </w:r>
          </w:p>
        </w:tc>
        <w:tc>
          <w:p>
            <w:pPr>
              <w:pStyle w:val="BodyText"/>
            </w:pPr>
            <w:r>
              <w:t>Dyes</w:t>
            </w:r>
          </w:p>
        </w:tc>
        <w:tc>
          <w:p>
            <w:pPr>
              <w:pStyle w:val="BodyText"/>
            </w:pPr>
            <w:r>
              <w:t>DSCR</w:t>
            </w:r>
          </w:p>
        </w:tc>
        <w:tc>
          <w:p/>
        </w:tc>
      </w:tr>
      <w:tr>
        <w:trPr>
          <w:cantSplit/>
        </w:trPr>
        <w:tc>
          <w:p>
            <w:pPr>
              <w:pStyle w:val="BodyText"/>
            </w:pPr>
            <w:r>
              <w:t>6830</w:t>
            </w:r>
          </w:p>
        </w:tc>
        <w:tc>
          <w:p>
            <w:pPr>
              <w:pStyle w:val="BodyText"/>
            </w:pPr>
            <w:r>
              <w:t>Gases; Compressed and Liquified</w:t>
            </w:r>
          </w:p>
        </w:tc>
        <w:tc>
          <w:p>
            <w:pPr>
              <w:pStyle w:val="BodyText"/>
            </w:pPr>
            <w:r>
              <w:t>DSCR</w:t>
            </w:r>
          </w:p>
        </w:tc>
        <w:tc>
          <w:p/>
        </w:tc>
      </w:tr>
      <w:tr>
        <w:trPr>
          <w:cantSplit/>
        </w:trPr>
        <w:tc>
          <w:p>
            <w:pPr>
              <w:pStyle w:val="BodyText"/>
            </w:pPr>
            <w:r>
              <w:t>6840</w:t>
            </w:r>
          </w:p>
        </w:tc>
        <w:tc>
          <w:p>
            <w:pPr>
              <w:pStyle w:val="BodyText"/>
            </w:pPr>
            <w:r>
              <w:t>Pest Control Agents and Disinfectants</w:t>
            </w:r>
          </w:p>
        </w:tc>
        <w:tc>
          <w:p>
            <w:pPr>
              <w:pStyle w:val="BodyText"/>
            </w:pPr>
            <w:r>
              <w:t>DSCR</w:t>
            </w:r>
          </w:p>
        </w:tc>
        <w:tc>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p/>
        </w:tc>
      </w:tr>
      <w:tr>
        <w:trPr>
          <w:cantSplit/>
        </w:trPr>
        <w:tc>
          <w:p>
            <w:pPr>
              <w:pStyle w:val="BodyText"/>
            </w:pPr>
            <w:r>
              <w:t>7210</w:t>
            </w:r>
          </w:p>
        </w:tc>
        <w:tc>
          <w:p>
            <w:pPr>
              <w:pStyle w:val="BodyText"/>
            </w:pPr>
            <w:r>
              <w:t>Household Furnishings</w:t>
            </w:r>
          </w:p>
        </w:tc>
        <w:tc>
          <w:p>
            <w:pPr>
              <w:pStyle w:val="BodyText"/>
            </w:pPr>
            <w:r>
              <w:t>DSCP</w:t>
            </w:r>
          </w:p>
        </w:tc>
        <w:tc>
          <w:p/>
        </w:tc>
      </w:tr>
      <w:tr>
        <w:trPr>
          <w:cantSplit/>
        </w:trPr>
        <w:tc>
          <w:p>
            <w:pPr>
              <w:pStyle w:val="BodyText"/>
            </w:pPr>
            <w:r>
              <w:t>7310</w:t>
            </w:r>
          </w:p>
        </w:tc>
        <w:tc>
          <w:p>
            <w:pPr>
              <w:pStyle w:val="BodyText"/>
            </w:pPr>
            <w:r>
              <w:t>Food Cooking, Baking, and Serving Equipment</w:t>
            </w:r>
          </w:p>
        </w:tc>
        <w:tc>
          <w:p>
            <w:pPr>
              <w:pStyle w:val="BodyText"/>
            </w:pPr>
            <w:r>
              <w:t>DSCP</w:t>
            </w:r>
          </w:p>
        </w:tc>
        <w:tc>
          <w:p/>
        </w:tc>
      </w:tr>
      <w:tr>
        <w:trPr>
          <w:cantSplit/>
        </w:trPr>
        <w:tc>
          <w:p>
            <w:pPr>
              <w:pStyle w:val="BodyText"/>
            </w:pPr>
            <w:r>
              <w:t>7320</w:t>
            </w:r>
          </w:p>
        </w:tc>
        <w:tc>
          <w:p>
            <w:pPr>
              <w:pStyle w:val="BodyText"/>
            </w:pPr>
            <w:r>
              <w:t>Kitchen Equipment and Appliances</w:t>
            </w:r>
          </w:p>
        </w:tc>
        <w:tc>
          <w:p>
            <w:pPr>
              <w:pStyle w:val="BodyText"/>
            </w:pPr>
            <w:r>
              <w:t>DSCP</w:t>
            </w:r>
          </w:p>
        </w:tc>
        <w:tc>
          <w:p/>
        </w:tc>
      </w:tr>
      <w:tr>
        <w:trPr>
          <w:cantSplit/>
        </w:trPr>
        <w:tc>
          <w:p>
            <w:pPr>
              <w:pStyle w:val="BodyText"/>
            </w:pPr>
            <w:r>
              <w:t>7360</w:t>
            </w:r>
          </w:p>
        </w:tc>
        <w:tc>
          <w:p>
            <w:pPr>
              <w:pStyle w:val="BodyText"/>
            </w:pPr>
            <w:r>
              <w:t>Sets, Kits, and Outfits; Food Preparation and Serving</w:t>
            </w:r>
          </w:p>
        </w:tc>
        <w:tc>
          <w:p>
            <w:pPr>
              <w:pStyle w:val="BodyText"/>
            </w:pPr>
            <w:r>
              <w:t>DSCP</w:t>
            </w:r>
          </w:p>
        </w:tc>
        <w:tc>
          <w:p/>
        </w:tc>
      </w:tr>
      <w:tr>
        <w:trPr>
          <w:cantSplit/>
        </w:trPr>
        <w:tc>
          <w:p>
            <w:pPr>
              <w:pStyle w:val="BodyText"/>
            </w:pPr>
            <w:r>
              <w:t>7610</w:t>
            </w:r>
          </w:p>
        </w:tc>
        <w:tc>
          <w:p>
            <w:pPr>
              <w:pStyle w:val="BodyText"/>
            </w:pPr>
            <w:r>
              <w:t>Books and Pamphlets</w:t>
            </w:r>
          </w:p>
        </w:tc>
        <w:tc>
          <w:p>
            <w:pPr>
              <w:pStyle w:val="BodyText"/>
            </w:pPr>
            <w:r>
              <w:t>DSCP</w:t>
            </w:r>
          </w:p>
        </w:tc>
        <w:tc>
          <w:p/>
        </w:tc>
      </w:tr>
      <w:tr>
        <w:trPr>
          <w:cantSplit/>
        </w:trPr>
        <w:tc>
          <w:p>
            <w:pPr>
              <w:pStyle w:val="BodyText"/>
            </w:pPr>
            <w:r>
              <w:t>7660</w:t>
            </w:r>
          </w:p>
        </w:tc>
        <w:tc>
          <w:p>
            <w:pPr>
              <w:pStyle w:val="BodyText"/>
            </w:pPr>
            <w:r>
              <w:t>Sheet and Book Music</w:t>
            </w:r>
          </w:p>
        </w:tc>
        <w:tc>
          <w:p>
            <w:pPr>
              <w:pStyle w:val="BodyText"/>
            </w:pPr>
            <w:r>
              <w:t>DSCP</w:t>
            </w:r>
          </w:p>
        </w:tc>
        <w:tc>
          <w:p/>
        </w:tc>
      </w:tr>
      <w:tr>
        <w:trPr>
          <w:cantSplit/>
        </w:trPr>
        <w:tc>
          <w:p>
            <w:pPr>
              <w:pStyle w:val="BodyText"/>
            </w:pPr>
            <w:r>
              <w:t>7690</w:t>
            </w:r>
          </w:p>
        </w:tc>
        <w:tc>
          <w:p>
            <w:pPr>
              <w:pStyle w:val="BodyText"/>
            </w:pPr>
            <w:r>
              <w:t>Miscellaneous Printed Matter</w:t>
            </w:r>
          </w:p>
        </w:tc>
        <w:tc>
          <w:p>
            <w:pPr>
              <w:pStyle w:val="BodyText"/>
            </w:pPr>
            <w:r>
              <w:t>DSCP</w:t>
            </w:r>
          </w:p>
        </w:tc>
        <w:tc>
          <w:p/>
        </w:tc>
      </w:tr>
      <w:tr>
        <w:trPr>
          <w:cantSplit/>
        </w:trPr>
        <w:tc>
          <w:p>
            <w:pPr>
              <w:pStyle w:val="BodyText"/>
            </w:pPr>
            <w:r>
              <w:t>8110</w:t>
            </w:r>
          </w:p>
        </w:tc>
        <w:tc>
          <w:p>
            <w:pPr>
              <w:pStyle w:val="BodyText"/>
            </w:pPr>
            <w:r>
              <w:t>Drums and Cans</w:t>
            </w:r>
          </w:p>
        </w:tc>
        <w:tc>
          <w:p>
            <w:pPr>
              <w:pStyle w:val="BodyText"/>
            </w:pPr>
            <w:r>
              <w:t>DSCP</w:t>
            </w:r>
          </w:p>
        </w:tc>
        <w:tc>
          <w:p/>
        </w:tc>
      </w:tr>
      <w:tr>
        <w:trPr>
          <w:cantSplit/>
        </w:trPr>
        <w:tc>
          <w:p>
            <w:pPr>
              <w:pStyle w:val="BodyText"/>
            </w:pPr>
            <w:r>
              <w:t>8120</w:t>
            </w:r>
          </w:p>
        </w:tc>
        <w:tc>
          <w:p>
            <w:pPr>
              <w:pStyle w:val="BodyText"/>
            </w:pPr>
            <w:r>
              <w:t>Commercial and Industrial Gas Cylinders</w:t>
            </w:r>
          </w:p>
        </w:tc>
        <w:tc>
          <w:p>
            <w:pPr>
              <w:pStyle w:val="BodyText"/>
            </w:pPr>
            <w:r>
              <w:t>DSCR</w:t>
            </w:r>
          </w:p>
        </w:tc>
        <w:tc>
          <w:p/>
        </w:tc>
      </w:tr>
      <w:tr>
        <w:trPr>
          <w:cantSplit/>
        </w:trPr>
        <w:tc>
          <w:p>
            <w:pPr>
              <w:pStyle w:val="BodyText"/>
            </w:pPr>
            <w:r>
              <w:t>8125</w:t>
            </w:r>
          </w:p>
        </w:tc>
        <w:tc>
          <w:p>
            <w:pPr>
              <w:pStyle w:val="BodyText"/>
            </w:pPr>
            <w:r>
              <w:t>Bottles and Jars</w:t>
            </w:r>
          </w:p>
        </w:tc>
        <w:tc>
          <w:p>
            <w:pPr>
              <w:pStyle w:val="BodyText"/>
            </w:pPr>
            <w:r>
              <w:t>DSCP</w:t>
            </w:r>
          </w:p>
        </w:tc>
        <w:tc>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p/>
        </w:tc>
      </w:tr>
      <w:tr>
        <w:trPr>
          <w:cantSplit/>
        </w:trPr>
        <w:tc>
          <w:p>
            <w:pPr>
              <w:pStyle w:val="BodyText"/>
            </w:pPr>
            <w:r>
              <w:t>8310</w:t>
            </w:r>
          </w:p>
        </w:tc>
        <w:tc>
          <w:p>
            <w:pPr>
              <w:pStyle w:val="BodyText"/>
            </w:pPr>
            <w:r>
              <w:t>Yarn and Thread</w:t>
            </w:r>
          </w:p>
        </w:tc>
        <w:tc>
          <w:p>
            <w:pPr>
              <w:pStyle w:val="BodyText"/>
            </w:pPr>
            <w:r>
              <w:t>DSCP</w:t>
            </w:r>
          </w:p>
        </w:tc>
        <w:tc>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p/>
        </w:tc>
      </w:tr>
      <w:tr>
        <w:trPr>
          <w:cantSplit/>
        </w:trPr>
        <w:tc>
          <w:p>
            <w:pPr>
              <w:pStyle w:val="BodyText"/>
            </w:pPr>
            <w:r>
              <w:t>8320</w:t>
            </w:r>
          </w:p>
        </w:tc>
        <w:tc>
          <w:p>
            <w:pPr>
              <w:pStyle w:val="BodyText"/>
            </w:pPr>
            <w:r>
              <w:t>Padding and Stuffing Materials</w:t>
            </w:r>
          </w:p>
        </w:tc>
        <w:tc>
          <w:p>
            <w:pPr>
              <w:pStyle w:val="BodyText"/>
            </w:pPr>
            <w:r>
              <w:t>DSCP</w:t>
            </w:r>
          </w:p>
        </w:tc>
        <w:tc>
          <w:p/>
        </w:tc>
      </w:tr>
      <w:tr>
        <w:trPr>
          <w:cantSplit/>
        </w:trPr>
        <w:tc>
          <w:p>
            <w:pPr>
              <w:pStyle w:val="BodyText"/>
            </w:pPr>
            <w:r>
              <w:t>8325</w:t>
            </w:r>
          </w:p>
        </w:tc>
        <w:tc>
          <w:p>
            <w:pPr>
              <w:pStyle w:val="BodyText"/>
            </w:pPr>
            <w:r>
              <w:t>Fur Materials</w:t>
            </w:r>
          </w:p>
        </w:tc>
        <w:tc>
          <w:p>
            <w:pPr>
              <w:pStyle w:val="BodyText"/>
            </w:pPr>
            <w:r>
              <w:t>DSCP</w:t>
            </w:r>
          </w:p>
        </w:tc>
        <w:tc>
          <w:p/>
        </w:tc>
      </w:tr>
      <w:tr>
        <w:trPr>
          <w:cantSplit/>
        </w:trPr>
        <w:tc>
          <w:p>
            <w:pPr>
              <w:pStyle w:val="BodyText"/>
            </w:pPr>
            <w:r>
              <w:t>8330</w:t>
            </w:r>
          </w:p>
        </w:tc>
        <w:tc>
          <w:p>
            <w:pPr>
              <w:pStyle w:val="BodyText"/>
            </w:pPr>
            <w:r>
              <w:t>Leather</w:t>
            </w:r>
          </w:p>
        </w:tc>
        <w:tc>
          <w:p>
            <w:pPr>
              <w:pStyle w:val="BodyText"/>
            </w:pPr>
            <w:r>
              <w:t>DSCP</w:t>
            </w:r>
          </w:p>
        </w:tc>
        <w:tc>
          <w:p/>
        </w:tc>
      </w:tr>
      <w:tr>
        <w:trPr>
          <w:cantSplit/>
        </w:trPr>
        <w:tc>
          <w:p>
            <w:pPr>
              <w:pStyle w:val="BodyText"/>
            </w:pPr>
            <w:r>
              <w:t>8335</w:t>
            </w:r>
          </w:p>
        </w:tc>
        <w:tc>
          <w:p>
            <w:pPr>
              <w:pStyle w:val="BodyText"/>
            </w:pPr>
            <w:r>
              <w:t>Shoe Findings and Soling Materials</w:t>
            </w:r>
          </w:p>
        </w:tc>
        <w:tc>
          <w:p>
            <w:pPr>
              <w:pStyle w:val="BodyText"/>
            </w:pPr>
            <w:r>
              <w:t>DSCP</w:t>
            </w:r>
          </w:p>
        </w:tc>
        <w:tc>
          <w:p/>
        </w:tc>
      </w:tr>
      <w:tr>
        <w:trPr>
          <w:cantSplit/>
        </w:trPr>
        <w:tc>
          <w:p>
            <w:pPr>
              <w:pStyle w:val="BodyText"/>
            </w:pPr>
            <w:r>
              <w:t>8340</w:t>
            </w:r>
          </w:p>
        </w:tc>
        <w:tc>
          <w:p>
            <w:pPr>
              <w:pStyle w:val="BodyText"/>
            </w:pPr>
            <w:r>
              <w:t>Tents and Tarpaulins</w:t>
            </w:r>
          </w:p>
        </w:tc>
        <w:tc>
          <w:p>
            <w:pPr>
              <w:pStyle w:val="BodyText"/>
            </w:pPr>
            <w:r>
              <w:t>DSCP</w:t>
            </w:r>
          </w:p>
        </w:tc>
        <w:tc>
          <w:p/>
        </w:tc>
      </w:tr>
      <w:tr>
        <w:trPr>
          <w:cantSplit/>
        </w:trPr>
        <w:tc>
          <w:p>
            <w:pPr>
              <w:pStyle w:val="BodyText"/>
            </w:pPr>
            <w:r>
              <w:t>8345</w:t>
            </w:r>
          </w:p>
        </w:tc>
        <w:tc>
          <w:p>
            <w:pPr>
              <w:pStyle w:val="BodyText"/>
            </w:pPr>
            <w:r>
              <w:t>Flags and Pennants</w:t>
            </w:r>
          </w:p>
        </w:tc>
        <w:tc>
          <w:p>
            <w:pPr>
              <w:pStyle w:val="BodyText"/>
            </w:pPr>
            <w:r>
              <w:t>DSCP</w:t>
            </w:r>
          </w:p>
        </w:tc>
        <w:tc>
          <w:p/>
        </w:tc>
      </w:tr>
      <w:tr>
        <w:trPr>
          <w:cantSplit/>
        </w:trPr>
        <w:tc>
          <w:p>
            <w:pPr>
              <w:pStyle w:val="BodyText"/>
            </w:pPr>
            <w:r>
              <w:t>8405</w:t>
            </w:r>
          </w:p>
        </w:tc>
        <w:tc>
          <w:p>
            <w:pPr>
              <w:pStyle w:val="BodyText"/>
            </w:pPr>
            <w:r>
              <w:t>Outerwear, Men's</w:t>
            </w:r>
          </w:p>
        </w:tc>
        <w:tc>
          <w:p>
            <w:pPr>
              <w:pStyle w:val="BodyText"/>
            </w:pPr>
            <w:r>
              <w:t>DSCP</w:t>
            </w:r>
          </w:p>
        </w:tc>
        <w:tc>
          <w:p/>
        </w:tc>
      </w:tr>
      <w:tr>
        <w:trPr>
          <w:cantSplit/>
        </w:trPr>
        <w:tc>
          <w:p>
            <w:pPr>
              <w:pStyle w:val="BodyText"/>
            </w:pPr>
            <w:r>
              <w:t>8410</w:t>
            </w:r>
          </w:p>
        </w:tc>
        <w:tc>
          <w:p>
            <w:pPr>
              <w:pStyle w:val="BodyText"/>
            </w:pPr>
            <w:r>
              <w:t>Outerwear, Women's</w:t>
            </w:r>
          </w:p>
        </w:tc>
        <w:tc>
          <w:p>
            <w:pPr>
              <w:pStyle w:val="BodyText"/>
            </w:pPr>
            <w:r>
              <w:t>DSCP</w:t>
            </w:r>
          </w:p>
        </w:tc>
        <w:tc>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p/>
        </w:tc>
      </w:tr>
      <w:tr>
        <w:trPr>
          <w:cantSplit/>
        </w:trPr>
        <w:tc>
          <w:p>
            <w:pPr>
              <w:pStyle w:val="BodyText"/>
            </w:pPr>
            <w:r>
              <w:t>8420</w:t>
            </w:r>
          </w:p>
        </w:tc>
        <w:tc>
          <w:p>
            <w:pPr>
              <w:pStyle w:val="BodyText"/>
            </w:pPr>
            <w:r>
              <w:t>Underwear and Nightwear, Men's</w:t>
            </w:r>
          </w:p>
        </w:tc>
        <w:tc>
          <w:p>
            <w:pPr>
              <w:pStyle w:val="BodyText"/>
            </w:pPr>
            <w:r>
              <w:t>DSCP</w:t>
            </w:r>
          </w:p>
        </w:tc>
        <w:tc>
          <w:p/>
        </w:tc>
      </w:tr>
      <w:tr>
        <w:trPr>
          <w:cantSplit/>
        </w:trPr>
        <w:tc>
          <w:p>
            <w:pPr>
              <w:pStyle w:val="BodyText"/>
            </w:pPr>
            <w:r>
              <w:t>8425</w:t>
            </w:r>
          </w:p>
        </w:tc>
        <w:tc>
          <w:p>
            <w:pPr>
              <w:pStyle w:val="BodyText"/>
            </w:pPr>
            <w:r>
              <w:t>Underwear and Nightwear, Women's</w:t>
            </w:r>
          </w:p>
        </w:tc>
        <w:tc>
          <w:p>
            <w:pPr>
              <w:pStyle w:val="BodyText"/>
            </w:pPr>
            <w:r>
              <w:t>DSCP</w:t>
            </w:r>
          </w:p>
        </w:tc>
        <w:tc>
          <w:p/>
        </w:tc>
      </w:tr>
      <w:tr>
        <w:trPr>
          <w:cantSplit/>
        </w:trPr>
        <w:tc>
          <w:p>
            <w:pPr>
              <w:pStyle w:val="BodyText"/>
            </w:pPr>
            <w:r>
              <w:t>8430</w:t>
            </w:r>
          </w:p>
        </w:tc>
        <w:tc>
          <w:p>
            <w:pPr>
              <w:pStyle w:val="BodyText"/>
            </w:pPr>
            <w:r>
              <w:t>Footwear, Men's</w:t>
            </w:r>
          </w:p>
        </w:tc>
        <w:tc>
          <w:p>
            <w:pPr>
              <w:pStyle w:val="BodyText"/>
            </w:pPr>
            <w:r>
              <w:t>DSCP</w:t>
            </w:r>
          </w:p>
        </w:tc>
        <w:tc>
          <w:p/>
        </w:tc>
      </w:tr>
      <w:tr>
        <w:trPr>
          <w:cantSplit/>
        </w:trPr>
        <w:tc>
          <w:p>
            <w:pPr>
              <w:pStyle w:val="BodyText"/>
            </w:pPr>
            <w:r>
              <w:t>8435</w:t>
            </w:r>
          </w:p>
        </w:tc>
        <w:tc>
          <w:p>
            <w:pPr>
              <w:pStyle w:val="BodyText"/>
            </w:pPr>
            <w:r>
              <w:t>Footwear, Women's</w:t>
            </w:r>
          </w:p>
        </w:tc>
        <w:tc>
          <w:p>
            <w:pPr>
              <w:pStyle w:val="BodyText"/>
            </w:pPr>
            <w:r>
              <w:t>DSCP</w:t>
            </w:r>
          </w:p>
        </w:tc>
        <w:tc>
          <w:p/>
        </w:tc>
      </w:tr>
      <w:tr>
        <w:trPr>
          <w:cantSplit/>
        </w:trPr>
        <w:tc>
          <w:p>
            <w:pPr>
              <w:pStyle w:val="BodyText"/>
            </w:pPr>
            <w:r>
              <w:t>8440</w:t>
            </w:r>
          </w:p>
        </w:tc>
        <w:tc>
          <w:p>
            <w:pPr>
              <w:pStyle w:val="BodyText"/>
            </w:pPr>
            <w:r>
              <w:t>Hosiery, Handwear, and Clothing Accessories, Men's</w:t>
            </w:r>
          </w:p>
        </w:tc>
        <w:tc>
          <w:p>
            <w:pPr>
              <w:pStyle w:val="BodyText"/>
            </w:pPr>
            <w:r>
              <w:t>DSCP</w:t>
            </w:r>
          </w:p>
        </w:tc>
        <w:tc>
          <w:p/>
        </w:tc>
      </w:tr>
      <w:tr>
        <w:trPr>
          <w:cantSplit/>
        </w:trPr>
        <w:tc>
          <w:p>
            <w:pPr>
              <w:pStyle w:val="BodyText"/>
            </w:pPr>
            <w:r>
              <w:t>8445</w:t>
            </w:r>
          </w:p>
        </w:tc>
        <w:tc>
          <w:p>
            <w:pPr>
              <w:pStyle w:val="BodyText"/>
            </w:pPr>
            <w:r>
              <w:t>Hosiery, Handwear, and Clothing Accessories, Women's</w:t>
            </w:r>
          </w:p>
        </w:tc>
        <w:tc>
          <w:p>
            <w:pPr>
              <w:pStyle w:val="BodyText"/>
            </w:pPr>
            <w:r>
              <w:t>DSCP</w:t>
            </w:r>
          </w:p>
        </w:tc>
        <w:tc>
          <w:p/>
        </w:tc>
      </w:tr>
      <w:tr>
        <w:trPr>
          <w:cantSplit/>
        </w:trPr>
        <w:tc>
          <w:p>
            <w:pPr>
              <w:pStyle w:val="BodyText"/>
            </w:pPr>
            <w:r>
              <w:t>8450</w:t>
            </w:r>
          </w:p>
        </w:tc>
        <w:tc>
          <w:p>
            <w:pPr>
              <w:pStyle w:val="BodyText"/>
            </w:pPr>
            <w:r>
              <w:t>Children's and Infant's Apparel and Accessories</w:t>
            </w:r>
          </w:p>
        </w:tc>
        <w:tc>
          <w:p>
            <w:pPr>
              <w:pStyle w:val="BodyText"/>
            </w:pPr>
            <w:r>
              <w:t>DSCP</w:t>
            </w:r>
          </w:p>
        </w:tc>
        <w:tc>
          <w:p/>
        </w:tc>
      </w:tr>
      <w:tr>
        <w:trPr>
          <w:cantSplit/>
        </w:trPr>
        <w:tc>
          <w:p>
            <w:pPr>
              <w:pStyle w:val="BodyText"/>
            </w:pPr>
            <w:r>
              <w:t>8455</w:t>
            </w:r>
          </w:p>
        </w:tc>
        <w:tc>
          <w:p>
            <w:pPr>
              <w:pStyle w:val="BodyText"/>
            </w:pPr>
            <w:r>
              <w:t>Badges and Insignia</w:t>
            </w:r>
          </w:p>
        </w:tc>
        <w:tc>
          <w:p>
            <w:pPr>
              <w:pStyle w:val="BodyText"/>
            </w:pPr>
            <w:r>
              <w:t>DSCP</w:t>
            </w:r>
          </w:p>
        </w:tc>
        <w:tc>
          <w:p/>
        </w:tc>
      </w:tr>
      <w:tr>
        <w:trPr>
          <w:cantSplit/>
        </w:trPr>
        <w:tc>
          <w:p>
            <w:pPr>
              <w:pStyle w:val="BodyText"/>
            </w:pPr>
            <w:r>
              <w:t>8460</w:t>
            </w:r>
          </w:p>
        </w:tc>
        <w:tc>
          <w:p>
            <w:pPr>
              <w:pStyle w:val="BodyText"/>
            </w:pPr>
            <w:r>
              <w:t>Luggage</w:t>
            </w:r>
          </w:p>
        </w:tc>
        <w:tc>
          <w:p>
            <w:pPr>
              <w:pStyle w:val="BodyText"/>
            </w:pPr>
            <w:r>
              <w:t>DSCP</w:t>
            </w:r>
          </w:p>
        </w:tc>
        <w:tc>
          <w:p/>
        </w:tc>
      </w:tr>
      <w:tr>
        <w:trPr>
          <w:cantSplit/>
        </w:trPr>
        <w:tc>
          <w:p>
            <w:pPr>
              <w:pStyle w:val="BodyText"/>
            </w:pPr>
            <w:r>
              <w:t>8465</w:t>
            </w:r>
          </w:p>
        </w:tc>
        <w:tc>
          <w:p>
            <w:pPr>
              <w:pStyle w:val="BodyText"/>
            </w:pPr>
            <w:r>
              <w:t>Individual Equipment</w:t>
            </w:r>
          </w:p>
        </w:tc>
        <w:tc>
          <w:p>
            <w:pPr>
              <w:pStyle w:val="BodyText"/>
            </w:pPr>
            <w:r>
              <w:t>DSCP</w:t>
            </w:r>
          </w:p>
        </w:tc>
        <w:tc>
          <w:p/>
        </w:tc>
      </w:tr>
      <w:tr>
        <w:trPr>
          <w:cantSplit/>
        </w:trPr>
        <w:tc>
          <w:p>
            <w:pPr>
              <w:pStyle w:val="BodyText"/>
            </w:pPr>
            <w:r>
              <w:t>8470</w:t>
            </w:r>
          </w:p>
        </w:tc>
        <w:tc>
          <w:p>
            <w:pPr>
              <w:pStyle w:val="BodyText"/>
            </w:pPr>
            <w:r>
              <w:t>Armor, Personal</w:t>
            </w:r>
          </w:p>
        </w:tc>
        <w:tc>
          <w:p>
            <w:pPr>
              <w:pStyle w:val="BodyText"/>
            </w:pPr>
            <w:r>
              <w:t>DSCP</w:t>
            </w:r>
          </w:p>
        </w:tc>
        <w:tc>
          <w:p/>
        </w:tc>
      </w:tr>
      <w:tr>
        <w:trPr>
          <w:cantSplit/>
        </w:trPr>
        <w:tc>
          <w:p>
            <w:pPr>
              <w:pStyle w:val="BodyText"/>
            </w:pPr>
            <w:r>
              <w:t>8475</w:t>
            </w:r>
          </w:p>
        </w:tc>
        <w:tc>
          <w:p>
            <w:pPr>
              <w:pStyle w:val="BodyText"/>
            </w:pPr>
            <w:r>
              <w:t>Specialized Flight Clothing and Accessories</w:t>
            </w:r>
          </w:p>
        </w:tc>
        <w:tc>
          <w:p>
            <w:pPr>
              <w:pStyle w:val="BodyText"/>
            </w:pPr>
            <w:r>
              <w:t>DSCP</w:t>
            </w:r>
          </w:p>
        </w:tc>
        <w:tc>
          <w:p/>
        </w:tc>
      </w:tr>
      <w:tr>
        <w:trPr>
          <w:cantSplit/>
        </w:trPr>
        <w:tc>
          <w:p>
            <w:pPr>
              <w:pStyle w:val="BodyText"/>
            </w:pPr>
            <w:r>
              <w:t>8905</w:t>
            </w:r>
            <w:r>
              <w:rPr>
                <w:i/>
              </w:rPr>
              <w:t>5</w:t>
            </w:r>
            <w:r>
              <w:t/>
            </w:r>
          </w:p>
        </w:tc>
        <w:tc>
          <w:p>
            <w:pPr>
              <w:pStyle w:val="BodyText"/>
            </w:pPr>
            <w:r>
              <w:t>Meat, Poultry, and Fish</w:t>
            </w:r>
          </w:p>
        </w:tc>
        <w:tc>
          <w:p>
            <w:pPr>
              <w:pStyle w:val="BodyText"/>
            </w:pPr>
            <w:r>
              <w:t>DSCP</w:t>
            </w:r>
          </w:p>
        </w:tc>
        <w:tc>
          <w:p/>
        </w:tc>
      </w:tr>
      <w:tr>
        <w:trPr>
          <w:cantSplit/>
        </w:trPr>
        <w:tc>
          <w:p>
            <w:pPr>
              <w:pStyle w:val="BodyText"/>
            </w:pPr>
            <w:r>
              <w:t>8910</w:t>
            </w:r>
            <w:r>
              <w:rPr>
                <w:i/>
              </w:rPr>
              <w:t>5</w:t>
            </w:r>
            <w:r>
              <w:t/>
            </w:r>
          </w:p>
        </w:tc>
        <w:tc>
          <w:p>
            <w:pPr>
              <w:pStyle w:val="BodyText"/>
            </w:pPr>
            <w:r>
              <w:t>Dairy Foods and Eggs</w:t>
            </w:r>
          </w:p>
        </w:tc>
        <w:tc>
          <w:p>
            <w:pPr>
              <w:pStyle w:val="BodyText"/>
            </w:pPr>
            <w:r>
              <w:t>DSCP</w:t>
            </w:r>
          </w:p>
        </w:tc>
        <w:tc>
          <w:p/>
        </w:tc>
      </w:tr>
      <w:tr>
        <w:trPr>
          <w:cantSplit/>
        </w:trPr>
        <w:tc>
          <w:p>
            <w:pPr>
              <w:pStyle w:val="BodyText"/>
            </w:pPr>
            <w:r>
              <w:t>8915</w:t>
            </w:r>
            <w:r>
              <w:rPr>
                <w:i/>
              </w:rPr>
              <w:t>5</w:t>
            </w:r>
            <w:r>
              <w:t/>
            </w:r>
          </w:p>
        </w:tc>
        <w:tc>
          <w:p>
            <w:pPr>
              <w:pStyle w:val="BodyText"/>
            </w:pPr>
            <w:r>
              <w:t>Fruits and Vegetables</w:t>
            </w:r>
          </w:p>
        </w:tc>
        <w:tc>
          <w:p>
            <w:pPr>
              <w:pStyle w:val="BodyText"/>
            </w:pPr>
            <w:r>
              <w:t>DSCP</w:t>
            </w:r>
          </w:p>
        </w:tc>
        <w:tc>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p/>
        </w:tc>
      </w:tr>
      <w:tr>
        <w:trPr>
          <w:cantSplit/>
        </w:trPr>
        <w:tc>
          <w:p>
            <w:pPr>
              <w:pStyle w:val="BodyText"/>
            </w:pPr>
            <w:r>
              <w:t>8935</w:t>
            </w:r>
            <w:r>
              <w:rPr>
                <w:i/>
              </w:rPr>
              <w:t>5</w:t>
            </w:r>
            <w:r>
              <w:t/>
            </w:r>
          </w:p>
        </w:tc>
        <w:tc>
          <w:p>
            <w:pPr>
              <w:pStyle w:val="BodyText"/>
            </w:pPr>
            <w:r>
              <w:t>Soups and Bouillons</w:t>
            </w:r>
          </w:p>
        </w:tc>
        <w:tc>
          <w:p>
            <w:pPr>
              <w:pStyle w:val="BodyText"/>
            </w:pPr>
            <w:r>
              <w:t>DSCP</w:t>
            </w:r>
          </w:p>
        </w:tc>
        <w:tc>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p/>
        </w:tc>
      </w:tr>
      <w:tr>
        <w:trPr>
          <w:cantSplit/>
        </w:trPr>
        <w:tc>
          <w:p>
            <w:pPr>
              <w:pStyle w:val="BodyText"/>
            </w:pPr>
            <w:r>
              <w:t>8945</w:t>
            </w:r>
            <w:r>
              <w:rPr>
                <w:i/>
              </w:rPr>
              <w:t>5</w:t>
            </w:r>
            <w:r>
              <w:t/>
            </w:r>
          </w:p>
        </w:tc>
        <w:tc>
          <w:p>
            <w:pPr>
              <w:pStyle w:val="BodyText"/>
            </w:pPr>
            <w:r>
              <w:t>Food Oils and Fats</w:t>
            </w:r>
          </w:p>
        </w:tc>
        <w:tc>
          <w:p>
            <w:pPr>
              <w:pStyle w:val="BodyText"/>
            </w:pPr>
            <w:r>
              <w:t>DSCP</w:t>
            </w:r>
          </w:p>
        </w:tc>
        <w:tc>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p/>
        </w:tc>
      </w:tr>
      <w:tr>
        <w:trPr>
          <w:cantSplit/>
        </w:trPr>
        <w:tc>
          <w:p>
            <w:pPr>
              <w:pStyle w:val="BodyText"/>
            </w:pPr>
            <w:r>
              <w:t>8955</w:t>
            </w:r>
            <w:r>
              <w:rPr>
                <w:i/>
              </w:rPr>
              <w:t>5</w:t>
            </w:r>
            <w:r>
              <w:t/>
            </w:r>
          </w:p>
        </w:tc>
        <w:tc>
          <w:p>
            <w:pPr>
              <w:pStyle w:val="BodyText"/>
            </w:pPr>
            <w:r>
              <w:t>Coffee, Tea, and Cocoa</w:t>
            </w:r>
          </w:p>
        </w:tc>
        <w:tc>
          <w:p>
            <w:pPr>
              <w:pStyle w:val="BodyText"/>
            </w:pPr>
            <w:r>
              <w:t>DSCP</w:t>
            </w:r>
          </w:p>
        </w:tc>
        <w:tc>
          <w:p/>
        </w:tc>
      </w:tr>
      <w:tr>
        <w:trPr>
          <w:cantSplit/>
        </w:trPr>
        <w:tc>
          <w:p>
            <w:pPr>
              <w:pStyle w:val="BodyText"/>
            </w:pPr>
            <w:r>
              <w:t>8960</w:t>
            </w:r>
            <w:r>
              <w:rPr>
                <w:i/>
              </w:rPr>
              <w:t>5</w:t>
            </w:r>
            <w:r>
              <w:t/>
            </w:r>
          </w:p>
        </w:tc>
        <w:tc>
          <w:p>
            <w:pPr>
              <w:pStyle w:val="BodyText"/>
            </w:pPr>
            <w:r>
              <w:t>Beverages, Nonalcoholic</w:t>
            </w:r>
          </w:p>
        </w:tc>
        <w:tc>
          <w:p>
            <w:pPr>
              <w:pStyle w:val="BodyText"/>
            </w:pPr>
            <w:r>
              <w:t>DSCP</w:t>
            </w:r>
          </w:p>
        </w:tc>
        <w:tc>
          <w:p/>
        </w:tc>
      </w:tr>
      <w:tr>
        <w:trPr>
          <w:cantSplit/>
        </w:trPr>
        <w:tc>
          <w:p>
            <w:pPr>
              <w:pStyle w:val="BodyText"/>
            </w:pPr>
            <w:r>
              <w:t>8970</w:t>
            </w:r>
            <w:r>
              <w:rPr>
                <w:i/>
              </w:rPr>
              <w:t>5</w:t>
            </w:r>
            <w:r>
              <w:t/>
            </w:r>
          </w:p>
        </w:tc>
        <w:tc>
          <w:p>
            <w:pPr>
              <w:pStyle w:val="BodyText"/>
            </w:pPr>
            <w:r>
              <w:t>Composite Food Packages</w:t>
            </w:r>
          </w:p>
        </w:tc>
        <w:tc>
          <w:p>
            <w:pPr>
              <w:pStyle w:val="BodyText"/>
            </w:pPr>
            <w:r>
              <w:t>DSCP</w:t>
            </w:r>
          </w:p>
        </w:tc>
        <w:tc>
          <w:p/>
        </w:tc>
      </w:tr>
      <w:tr>
        <w:trPr>
          <w:cantSplit/>
        </w:trPr>
        <w:tc>
          <w:p>
            <w:pPr>
              <w:pStyle w:val="BodyText"/>
            </w:pPr>
            <w:r>
              <w:t>8975</w:t>
            </w:r>
            <w:r>
              <w:rPr>
                <w:i/>
              </w:rPr>
              <w:t>5</w:t>
            </w:r>
            <w:r>
              <w:t/>
            </w:r>
          </w:p>
        </w:tc>
        <w:tc>
          <w:p>
            <w:pPr>
              <w:pStyle w:val="BodyText"/>
            </w:pPr>
            <w:r>
              <w:t>Tobacco Products</w:t>
            </w:r>
          </w:p>
        </w:tc>
        <w:tc>
          <w:p>
            <w:pPr>
              <w:pStyle w:val="BodyText"/>
            </w:pPr>
            <w:r>
              <w:t>DSCP</w:t>
            </w:r>
          </w:p>
        </w:tc>
        <w:tc>
          <w:p/>
        </w:tc>
      </w:tr>
      <w:tr>
        <w:trPr>
          <w:cantSplit/>
        </w:trPr>
        <w:tc>
          <w:p>
            <w:pPr>
              <w:pStyle w:val="BodyText"/>
            </w:pPr>
            <w:r>
              <w:t>9110</w:t>
            </w:r>
          </w:p>
        </w:tc>
        <w:tc>
          <w:p>
            <w:pPr>
              <w:pStyle w:val="BodyText"/>
            </w:pPr>
            <w:r>
              <w:t>Fuels, Solid</w:t>
            </w:r>
          </w:p>
        </w:tc>
        <w:tc>
          <w:p>
            <w:pPr>
              <w:pStyle w:val="BodyText"/>
            </w:pPr>
            <w:r>
              <w:t>DSCP</w:t>
            </w:r>
          </w:p>
        </w:tc>
        <w:tc>
          <w:p/>
        </w:tc>
      </w:tr>
      <w:tr>
        <w:trPr>
          <w:cantSplit/>
        </w:trPr>
        <w:tc>
          <w:p>
            <w:pPr>
              <w:pStyle w:val="BodyText"/>
            </w:pPr>
            <w:r>
              <w:t>9130</w:t>
            </w:r>
          </w:p>
        </w:tc>
        <w:tc>
          <w:p>
            <w:pPr>
              <w:pStyle w:val="BodyText"/>
            </w:pPr>
            <w:r>
              <w:t>Liquid Propellants and Fuels, Petroleum Base</w:t>
            </w:r>
          </w:p>
        </w:tc>
        <w:tc>
          <w:p>
            <w:pPr>
              <w:pStyle w:val="BodyText"/>
            </w:pPr>
            <w:r>
              <w:t>DESC</w:t>
            </w:r>
          </w:p>
        </w:tc>
        <w:tc>
          <w:p/>
        </w:tc>
      </w:tr>
      <w:tr>
        <w:trPr>
          <w:cantSplit/>
        </w:trPr>
        <w:tc>
          <w:p>
            <w:pPr>
              <w:pStyle w:val="BodyText"/>
            </w:pPr>
            <w:r>
              <w:t>9140</w:t>
            </w:r>
          </w:p>
        </w:tc>
        <w:tc>
          <w:p>
            <w:pPr>
              <w:pStyle w:val="BodyText"/>
            </w:pPr>
            <w:r>
              <w:t>Fuel Oils</w:t>
            </w:r>
          </w:p>
        </w:tc>
        <w:tc>
          <w:p>
            <w:pPr>
              <w:pStyle w:val="BodyText"/>
            </w:pPr>
            <w:r>
              <w:t>DESC</w:t>
            </w:r>
          </w:p>
        </w:tc>
        <w:tc>
          <w:p/>
        </w:tc>
      </w:tr>
      <w:tr>
        <w:trPr>
          <w:cantSplit/>
        </w:trPr>
        <w:tc>
          <w:p>
            <w:pPr>
              <w:pStyle w:val="BodyText"/>
            </w:pPr>
            <w:r>
              <w:t>9150</w:t>
            </w:r>
          </w:p>
        </w:tc>
        <w:tc>
          <w:p>
            <w:pPr>
              <w:pStyle w:val="BodyText"/>
            </w:pPr>
            <w:r>
              <w:t>Oils and Greases; Cutting, Lubricating, and Hydraulic</w:t>
            </w:r>
          </w:p>
        </w:tc>
        <w:tc>
          <w:p>
            <w:pPr>
              <w:pStyle w:val="BodyText"/>
            </w:pPr>
            <w:r>
              <w:t>DSCR</w:t>
            </w:r>
          </w:p>
        </w:tc>
        <w:tc>
          <w:p/>
        </w:tc>
      </w:tr>
      <w:tr>
        <w:trPr>
          <w:cantSplit/>
        </w:trPr>
        <w:tc>
          <w:p>
            <w:pPr>
              <w:pStyle w:val="BodyText"/>
            </w:pPr>
            <w:r>
              <w:t>9160</w:t>
            </w:r>
          </w:p>
        </w:tc>
        <w:tc>
          <w:p>
            <w:pPr>
              <w:pStyle w:val="BodyText"/>
            </w:pPr>
            <w:r>
              <w:t>Miscellaneous Waxes, Oils, and Fats</w:t>
            </w:r>
          </w:p>
        </w:tc>
        <w:tc>
          <w:p>
            <w:pPr>
              <w:pStyle w:val="BodyText"/>
            </w:pPr>
            <w:r>
              <w:t>DSCP</w:t>
            </w:r>
          </w:p>
        </w:tc>
        <w:tc>
          <w:p/>
        </w:tc>
      </w:tr>
      <w:tr>
        <w:trPr>
          <w:cantSplit/>
        </w:trPr>
        <w:tc>
          <w:p>
            <w:pPr>
              <w:pStyle w:val="BodyText"/>
            </w:pPr>
            <w:r>
              <w:t>9320</w:t>
            </w:r>
          </w:p>
        </w:tc>
        <w:tc>
          <w:p>
            <w:pPr>
              <w:pStyle w:val="BodyText"/>
            </w:pPr>
            <w:r>
              <w:t>Rubber Fabricated Materials</w:t>
            </w:r>
          </w:p>
        </w:tc>
        <w:tc>
          <w:p>
            <w:pPr>
              <w:pStyle w:val="BodyText"/>
            </w:pPr>
            <w:r>
              <w:t>DSCP</w:t>
            </w:r>
          </w:p>
        </w:tc>
        <w:tc>
          <w:p/>
        </w:tc>
      </w:tr>
      <w:tr>
        <w:trPr>
          <w:cantSplit/>
        </w:trPr>
        <w:tc>
          <w:p>
            <w:pPr>
              <w:pStyle w:val="BodyText"/>
            </w:pPr>
            <w:r>
              <w:t>9330</w:t>
            </w:r>
          </w:p>
        </w:tc>
        <w:tc>
          <w:p>
            <w:pPr>
              <w:pStyle w:val="BodyText"/>
            </w:pPr>
            <w:r>
              <w:t>Plastic Fabricated Materials</w:t>
            </w:r>
          </w:p>
        </w:tc>
        <w:tc>
          <w:p>
            <w:pPr>
              <w:pStyle w:val="BodyText"/>
            </w:pPr>
            <w:r>
              <w:t>DSCP</w:t>
            </w:r>
          </w:p>
        </w:tc>
        <w:tc>
          <w:p/>
        </w:tc>
      </w:tr>
      <w:tr>
        <w:trPr>
          <w:cantSplit/>
        </w:trPr>
        <w:tc>
          <w:p>
            <w:pPr>
              <w:pStyle w:val="BodyText"/>
            </w:pPr>
            <w:r>
              <w:t>9340</w:t>
            </w:r>
          </w:p>
        </w:tc>
        <w:tc>
          <w:p>
            <w:pPr>
              <w:pStyle w:val="BodyText"/>
            </w:pPr>
            <w:r>
              <w:t>Glass Fabricated Materials</w:t>
            </w:r>
          </w:p>
        </w:tc>
        <w:tc>
          <w:p>
            <w:pPr>
              <w:pStyle w:val="BodyText"/>
            </w:pPr>
            <w:r>
              <w:t>DSCP</w:t>
            </w:r>
          </w:p>
        </w:tc>
        <w:tc>
          <w:p/>
        </w:tc>
      </w:tr>
      <w:tr>
        <w:trPr>
          <w:cantSplit/>
        </w:trPr>
        <w:tc>
          <w:p>
            <w:pPr>
              <w:pStyle w:val="BodyText"/>
            </w:pPr>
            <w:r>
              <w:t>9350</w:t>
            </w:r>
          </w:p>
        </w:tc>
        <w:tc>
          <w:p>
            <w:pPr>
              <w:pStyle w:val="BodyText"/>
            </w:pPr>
            <w:r>
              <w:t>Refractories and Fire Surfacing Materials</w:t>
            </w:r>
          </w:p>
        </w:tc>
        <w:tc>
          <w:p>
            <w:pPr>
              <w:pStyle w:val="BodyText"/>
            </w:pPr>
            <w:r>
              <w:t>DSCP</w:t>
            </w:r>
          </w:p>
        </w:tc>
        <w:tc>
          <w:p/>
        </w:tc>
      </w:tr>
      <w:tr>
        <w:trPr>
          <w:cantSplit/>
        </w:trPr>
        <w:tc>
          <w:p>
            <w:pPr>
              <w:pStyle w:val="BodyText"/>
            </w:pPr>
            <w:r>
              <w:t>9390</w:t>
            </w:r>
          </w:p>
        </w:tc>
        <w:tc>
          <w:p>
            <w:pPr>
              <w:pStyle w:val="BodyText"/>
            </w:pPr>
            <w:r>
              <w:t>Miscellaneous Fabricated Nonmetallic Materials</w:t>
            </w:r>
          </w:p>
        </w:tc>
        <w:tc>
          <w:p>
            <w:pPr>
              <w:pStyle w:val="BodyText"/>
            </w:pPr>
            <w:r>
              <w:t>DSCP</w:t>
            </w:r>
          </w:p>
        </w:tc>
        <w:tc>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p/>
        </w:tc>
      </w:tr>
      <w:tr>
        <w:trPr>
          <w:cantSplit/>
        </w:trPr>
        <w:tc>
          <w:p>
            <w:pPr>
              <w:pStyle w:val="BodyText"/>
            </w:pPr>
            <w:r>
              <w:t>9505</w:t>
            </w:r>
          </w:p>
        </w:tc>
        <w:tc>
          <w:p>
            <w:pPr>
              <w:pStyle w:val="BodyText"/>
            </w:pPr>
            <w:r>
              <w:t>Wire, Nonelectrical, Iron and Steel</w:t>
            </w:r>
          </w:p>
        </w:tc>
        <w:tc>
          <w:p>
            <w:pPr>
              <w:pStyle w:val="BodyText"/>
            </w:pPr>
            <w:r>
              <w:t>DSCP</w:t>
            </w:r>
          </w:p>
        </w:tc>
        <w:tc>
          <w:p/>
        </w:tc>
      </w:tr>
      <w:tr>
        <w:trPr>
          <w:cantSplit/>
        </w:trPr>
        <w:tc>
          <w:p>
            <w:pPr>
              <w:pStyle w:val="BodyText"/>
            </w:pPr>
            <w:r>
              <w:t>9510</w:t>
            </w:r>
          </w:p>
        </w:tc>
        <w:tc>
          <w:p>
            <w:pPr>
              <w:pStyle w:val="BodyText"/>
            </w:pPr>
            <w:r>
              <w:t>Bars and Rods, Iron and Steel</w:t>
            </w:r>
          </w:p>
        </w:tc>
        <w:tc>
          <w:p>
            <w:pPr>
              <w:pStyle w:val="BodyText"/>
            </w:pPr>
            <w:r>
              <w:t>DSCP</w:t>
            </w:r>
          </w:p>
        </w:tc>
        <w:tc>
          <w:p/>
        </w:tc>
      </w:tr>
      <w:tr>
        <w:trPr>
          <w:cantSplit/>
        </w:trPr>
        <w:tc>
          <w:p>
            <w:pPr>
              <w:pStyle w:val="BodyText"/>
            </w:pPr>
            <w:r>
              <w:t>9515</w:t>
            </w:r>
          </w:p>
        </w:tc>
        <w:tc>
          <w:p>
            <w:pPr>
              <w:pStyle w:val="BodyText"/>
            </w:pPr>
            <w:r>
              <w:t>Plate, Sheet, and Strip, Iron and Steel</w:t>
            </w:r>
          </w:p>
        </w:tc>
        <w:tc>
          <w:p>
            <w:pPr>
              <w:pStyle w:val="BodyText"/>
            </w:pPr>
            <w:r>
              <w:t>DSCP</w:t>
            </w:r>
          </w:p>
        </w:tc>
        <w:tc>
          <w:p/>
        </w:tc>
      </w:tr>
      <w:tr>
        <w:trPr>
          <w:cantSplit/>
        </w:trPr>
        <w:tc>
          <w:p>
            <w:pPr>
              <w:pStyle w:val="BodyText"/>
            </w:pPr>
            <w:r>
              <w:t>9520</w:t>
            </w:r>
          </w:p>
        </w:tc>
        <w:tc>
          <w:p>
            <w:pPr>
              <w:pStyle w:val="BodyText"/>
            </w:pPr>
            <w:r>
              <w:t>Structural Shapes, Iron and Steel</w:t>
            </w:r>
          </w:p>
        </w:tc>
        <w:tc>
          <w:p>
            <w:pPr>
              <w:pStyle w:val="BodyText"/>
            </w:pPr>
            <w:r>
              <w:t>DSCP</w:t>
            </w:r>
          </w:p>
        </w:tc>
        <w:tc>
          <w:p/>
        </w:tc>
      </w:tr>
      <w:tr>
        <w:trPr>
          <w:cantSplit/>
        </w:trPr>
        <w:tc>
          <w:p>
            <w:pPr>
              <w:pStyle w:val="BodyText"/>
            </w:pPr>
            <w:r>
              <w:t>9525</w:t>
            </w:r>
          </w:p>
        </w:tc>
        <w:tc>
          <w:p>
            <w:pPr>
              <w:pStyle w:val="BodyText"/>
            </w:pPr>
            <w:r>
              <w:t>Wire, Nonelectrical, Nonferrous Base Metal</w:t>
            </w:r>
          </w:p>
        </w:tc>
        <w:tc>
          <w:p>
            <w:pPr>
              <w:pStyle w:val="BodyText"/>
            </w:pPr>
            <w:r>
              <w:t>DSCP</w:t>
            </w:r>
          </w:p>
        </w:tc>
        <w:tc>
          <w:p/>
        </w:tc>
      </w:tr>
      <w:tr>
        <w:trPr>
          <w:cantSplit/>
        </w:trPr>
        <w:tc>
          <w:p>
            <w:pPr>
              <w:pStyle w:val="BodyText"/>
            </w:pPr>
            <w:r>
              <w:t>9530</w:t>
            </w:r>
          </w:p>
        </w:tc>
        <w:tc>
          <w:p>
            <w:pPr>
              <w:pStyle w:val="BodyText"/>
            </w:pPr>
            <w:r>
              <w:t>Bars and Rods, Nonferrous Base Metal</w:t>
            </w:r>
          </w:p>
        </w:tc>
        <w:tc>
          <w:p>
            <w:pPr>
              <w:pStyle w:val="BodyText"/>
            </w:pPr>
            <w:r>
              <w:t>DSCP</w:t>
            </w:r>
          </w:p>
        </w:tc>
        <w:tc>
          <w:p/>
        </w:tc>
      </w:tr>
      <w:tr>
        <w:trPr>
          <w:cantSplit/>
        </w:trPr>
        <w:tc>
          <w:p>
            <w:pPr>
              <w:pStyle w:val="BodyText"/>
            </w:pPr>
            <w:r>
              <w:t>9535</w:t>
            </w:r>
          </w:p>
        </w:tc>
        <w:tc>
          <w:p>
            <w:pPr>
              <w:pStyle w:val="BodyText"/>
            </w:pPr>
            <w:r>
              <w:t>Plate, Sheet, Strip, and Foil, Nonferrous Base Metal</w:t>
            </w:r>
          </w:p>
        </w:tc>
        <w:tc>
          <w:p>
            <w:pPr>
              <w:pStyle w:val="BodyText"/>
            </w:pPr>
            <w:r>
              <w:t>DSCP</w:t>
            </w:r>
          </w:p>
        </w:tc>
        <w:tc>
          <w:p/>
        </w:tc>
      </w:tr>
      <w:tr>
        <w:trPr>
          <w:cantSplit/>
        </w:trPr>
        <w:tc>
          <w:p>
            <w:pPr>
              <w:pStyle w:val="BodyText"/>
            </w:pPr>
            <w:r>
              <w:t>9540</w:t>
            </w:r>
          </w:p>
        </w:tc>
        <w:tc>
          <w:p>
            <w:pPr>
              <w:pStyle w:val="BodyText"/>
            </w:pPr>
            <w:r>
              <w:t>Structural Shapes, Nonferrous Base Metal</w:t>
            </w:r>
          </w:p>
        </w:tc>
        <w:tc>
          <w:p>
            <w:pPr>
              <w:pStyle w:val="BodyText"/>
            </w:pPr>
            <w:r>
              <w:t>DSCP</w:t>
            </w:r>
          </w:p>
        </w:tc>
        <w:tc>
          <w:p/>
        </w:tc>
      </w:tr>
      <w:tr>
        <w:trPr>
          <w:cantSplit/>
        </w:trPr>
        <w:tc>
          <w:p>
            <w:pPr>
              <w:pStyle w:val="BodyText"/>
            </w:pPr>
            <w:r>
              <w:t>9545</w:t>
            </w:r>
          </w:p>
        </w:tc>
        <w:tc>
          <w:p>
            <w:pPr>
              <w:pStyle w:val="BodyText"/>
            </w:pPr>
            <w:r>
              <w:t>Plate, Sheet, Strip, Foil and Wire, Precious Metal</w:t>
            </w:r>
          </w:p>
        </w:tc>
        <w:tc>
          <w:p>
            <w:pPr>
              <w:pStyle w:val="BodyText"/>
            </w:pPr>
            <w:r>
              <w:t>DSCP</w:t>
            </w:r>
          </w:p>
        </w:tc>
        <w:tc>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p/>
        </w:tc>
      </w:tr>
      <w:tr>
        <w:trPr>
          <w:cantSplit/>
        </w:trPr>
        <w:tc>
          <w:p>
            <w:pPr>
              <w:pStyle w:val="BodyText"/>
            </w:pPr>
            <w:r>
              <w:t>9925</w:t>
            </w:r>
          </w:p>
        </w:tc>
        <w:tc>
          <w:p>
            <w:pPr>
              <w:pStyle w:val="BodyText"/>
            </w:pPr>
            <w:r>
              <w:t>Ecclesiastical Equipment, Furnishings and Supplies</w:t>
            </w:r>
          </w:p>
        </w:tc>
        <w:tc>
          <w:p>
            <w:pPr>
              <w:pStyle w:val="BodyText"/>
            </w:pPr>
            <w:r>
              <w:t>DSCP</w:t>
            </w:r>
          </w:p>
        </w:tc>
        <w:tc>
          <w:p/>
        </w:tc>
      </w:tr>
      <w:tr>
        <w:trPr>
          <w:cantSplit/>
        </w:trPr>
        <w:tc>
          <w:p>
            <w:pPr>
              <w:pStyle w:val="BodyText"/>
            </w:pPr>
            <w:r>
              <w:t>9930</w:t>
            </w:r>
          </w:p>
        </w:tc>
        <w:tc>
          <w:p>
            <w:pPr>
              <w:pStyle w:val="BodyText"/>
            </w:pPr>
            <w:r>
              <w:t>Memorials, Cemeterial and Mortuary Equipment and Supplies</w:t>
            </w:r>
          </w:p>
        </w:tc>
        <w:tc>
          <w:p>
            <w:pPr>
              <w:pStyle w:val="BodyText"/>
            </w:pPr>
            <w:r>
              <w:t>DSCP</w:t>
            </w:r>
          </w:p>
        </w:tc>
        <w:tc>
          <w:p/>
        </w:tc>
      </w:tr>
      <w:tr>
        <w:trPr>
          <w:cantSplit/>
        </w:trPr>
        <w:tc>
          <w:p>
            <w:pPr>
              <w:pStyle w:val="BodyText"/>
            </w:pPr>
            <w:r>
              <w:t>9999</w:t>
            </w:r>
          </w:p>
        </w:tc>
        <w:tc>
          <w:p>
            <w:pPr>
              <w:pStyle w:val="BodyText"/>
            </w:pPr>
            <w:r>
              <w:t>Miscellaneous Items</w:t>
            </w:r>
          </w:p>
        </w:tc>
        <w:tc>
          <w:p>
            <w:pPr>
              <w:pStyle w:val="BodyText"/>
            </w:pPr>
            <w:r>
              <w:t>DSCP</w:t>
            </w:r>
          </w:p>
        </w:tc>
        <w:tc>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32-->
    <w:p>
      <w:pPr>
        <w:pStyle w:val="Heading6"/>
      </w:pPr>
      <w:bookmarkStart w:id="5164" w:name="_Refd19e175560"/>
      <w:bookmarkStart w:id="5165" w:name="_Tocd19e175560"/>
      <w:r>
        <w:t/>
      </w:r>
      <w:r>
        <w:t>ASSIGNMENTS_PART5</w:t>
      </w:r>
      <w:r>
        <w:t xml:space="preserve"> —DEFENSE THREAT REDUCTION AGENCY ASSIGNMENTS</w:t>
      </w:r>
      <w:bookmarkEnd w:id="5164"/>
      <w:bookmarkEnd w:id="5165"/>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33-->
    <w:p>
      <w:pPr>
        <w:pStyle w:val="Heading6"/>
      </w:pPr>
      <w:bookmarkStart w:id="5166" w:name="_Refd19e175747"/>
      <w:bookmarkStart w:id="5167" w:name="_Tocd19e175747"/>
      <w:r>
        <w:t/>
      </w:r>
      <w:r>
        <w:t>ASSIGNMENTS_PART6</w:t>
      </w:r>
      <w:r>
        <w:t xml:space="preserve"> —GENERAL SERVICES ADMINISTRATION ASSIGNMENTS</w:t>
      </w:r>
      <w:bookmarkEnd w:id="5166"/>
      <w:bookmarkEnd w:id="516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934-->
    <w:p>
      <w:pPr>
        <w:pStyle w:val="Heading4"/>
      </w:pPr>
      <w:bookmarkStart w:id="5168" w:name="_Refd19e176652"/>
      <w:bookmarkStart w:id="5169" w:name="_Tocd19e176652"/>
      <w:r>
        <w:t/>
      </w:r>
      <w:r>
        <w:t>PGI 208.71</w:t>
      </w:r>
      <w:r>
        <w:t xml:space="preserve"> —ACQUISITION FOR NATIONAL AERONAUTICS AND SPACE ADMINISTRATION (NASA)</w:t>
      </w:r>
      <w:bookmarkEnd w:id="5168"/>
      <w:bookmarkEnd w:id="5169"/>
    </w:p>
    <!--Topic unique_398-->
    <w:p>
      <w:pPr>
        <w:pStyle w:val="Heading5"/>
      </w:pPr>
      <w:bookmarkStart w:id="5170" w:name="_Refd19e176665"/>
      <w:bookmarkStart w:id="5171" w:name="_Tocd19e176665"/>
      <w:r>
        <w:t/>
      </w:r>
      <w:r>
        <w:t>PGI 208.7102</w:t>
      </w:r>
      <w:r>
        <w:t xml:space="preserve"> Procedures.</w:t>
      </w:r>
      <w:bookmarkEnd w:id="5170"/>
      <w:bookmarkEnd w:id="5171"/>
    </w:p>
    <!--Topic unique_2935-->
    <w:p>
      <w:pPr>
        <w:pStyle w:val="Heading6"/>
      </w:pPr>
      <w:bookmarkStart w:id="5172" w:name="_Refd19e176678"/>
      <w:bookmarkStart w:id="5173" w:name="_Tocd19e176678"/>
      <w:r>
        <w:t/>
      </w:r>
      <w:r>
        <w:t>PGI 208.7102-1</w:t>
      </w:r>
      <w:r>
        <w:t xml:space="preserve"> General.</w:t>
      </w:r>
      <w:bookmarkEnd w:id="5172"/>
      <w:bookmarkEnd w:id="5173"/>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936-->
    <w:p>
      <w:pPr>
        <w:pStyle w:val="Heading6"/>
      </w:pPr>
      <w:bookmarkStart w:id="5174" w:name="_Refd19e176703"/>
      <w:bookmarkStart w:id="5175" w:name="_Tocd19e176703"/>
      <w:r>
        <w:t/>
      </w:r>
      <w:r>
        <w:t>PGI 208.7102-2</w:t>
      </w:r>
      <w:r>
        <w:t xml:space="preserve"> Purchase request and acceptance.</w:t>
      </w:r>
      <w:bookmarkEnd w:id="5174"/>
      <w:bookmarkEnd w:id="5175"/>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937-->
    <w:p>
      <w:pPr>
        <w:pStyle w:val="Heading6"/>
      </w:pPr>
      <w:bookmarkStart w:id="5176" w:name="_Refd19e176727"/>
      <w:bookmarkStart w:id="5177" w:name="_Tocd19e176727"/>
      <w:r>
        <w:t/>
      </w:r>
      <w:r>
        <w:t>PGI 208.7102-3</w:t>
      </w:r>
      <w:r>
        <w:t xml:space="preserve"> Changes in estimated total prices.</w:t>
      </w:r>
      <w:bookmarkEnd w:id="5176"/>
      <w:bookmarkEnd w:id="5177"/>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38-->
    <w:p>
      <w:pPr>
        <w:pStyle w:val="Heading6"/>
      </w:pPr>
      <w:bookmarkStart w:id="5178" w:name="_Refd19e176746"/>
      <w:bookmarkStart w:id="5179" w:name="_Tocd19e176746"/>
      <w:r>
        <w:t/>
      </w:r>
      <w:r>
        <w:t>PGI 208.7102-4</w:t>
      </w:r>
      <w:r>
        <w:t xml:space="preserve"> Payments.</w:t>
      </w:r>
      <w:bookmarkEnd w:id="5178"/>
      <w:bookmarkEnd w:id="5179"/>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39-->
    <w:p>
      <w:pPr>
        <w:pStyle w:val="Heading4"/>
      </w:pPr>
      <w:bookmarkStart w:id="5180" w:name="_Refd19e176766"/>
      <w:bookmarkStart w:id="5181" w:name="_Tocd19e176766"/>
      <w:r>
        <w:t/>
      </w:r>
      <w:r>
        <w:t>PGI 208.73</w:t>
      </w:r>
      <w:r>
        <w:t xml:space="preserve"> —USE OF GOVERNMENT-OWNED PRECIOUS METALS</w:t>
      </w:r>
      <w:bookmarkEnd w:id="5180"/>
      <w:bookmarkEnd w:id="5181"/>
    </w:p>
    <!--Topic unique_2940-->
    <w:p>
      <w:pPr>
        <w:pStyle w:val="Heading5"/>
      </w:pPr>
      <w:bookmarkStart w:id="5182" w:name="_Refd19e176779"/>
      <w:bookmarkStart w:id="5183" w:name="_Tocd19e176779"/>
      <w:r>
        <w:t/>
      </w:r>
      <w:r>
        <w:t>PGI 208.7301</w:t>
      </w:r>
      <w:r>
        <w:t xml:space="preserve"> Definitions.</w:t>
      </w:r>
      <w:bookmarkEnd w:id="5182"/>
      <w:bookmarkEnd w:id="5183"/>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9-->
    <w:p>
      <w:pPr>
        <w:pStyle w:val="Heading5"/>
      </w:pPr>
      <w:bookmarkStart w:id="5184" w:name="_Refd19e176802"/>
      <w:bookmarkStart w:id="5185" w:name="_Tocd19e176802"/>
      <w:r>
        <w:t/>
      </w:r>
      <w:r>
        <w:t>PGI 208.7303</w:t>
      </w:r>
      <w:r>
        <w:t xml:space="preserve"> Procedures.</w:t>
      </w:r>
      <w:bookmarkEnd w:id="5184"/>
      <w:bookmarkEnd w:id="5185"/>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 xml:space="preserve">(3) When the clause prescribed by DFARS </w:t>
      </w:r>
      <w:r>
        <w:t>208.7305</w:t>
      </w:r>
      <w:r>
        <w:t xml:space="preserve">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00-->
    <w:p>
      <w:pPr>
        <w:pStyle w:val="Heading5"/>
      </w:pPr>
      <w:bookmarkStart w:id="5186" w:name="_Refd19e176832"/>
      <w:bookmarkStart w:id="5187" w:name="_Tocd19e176832"/>
      <w:r>
        <w:t/>
      </w:r>
      <w:r>
        <w:t>PGI 208.7304</w:t>
      </w:r>
      <w:r>
        <w:t xml:space="preserve"> Refined precious metals.</w:t>
      </w:r>
      <w:bookmarkEnd w:id="5186"/>
      <w:bookmarkEnd w:id="5187"/>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2941-->
    <w:p>
      <w:pPr>
        <w:pStyle w:val="Heading4"/>
      </w:pPr>
      <w:bookmarkStart w:id="5188" w:name="_Refd19e176988"/>
      <w:bookmarkStart w:id="5189" w:name="_Tocd19e176988"/>
      <w:r>
        <w:t/>
      </w:r>
      <w:r>
        <w:t>PGI 208.74</w:t>
      </w:r>
      <w:r>
        <w:t xml:space="preserve"> —ENTERPRISE SOFTWARE AGREEMENTS</w:t>
      </w:r>
      <w:bookmarkEnd w:id="5188"/>
      <w:bookmarkEnd w:id="5189"/>
    </w:p>
    <!--Topic unique_2942-->
    <w:p>
      <w:pPr>
        <w:pStyle w:val="Heading5"/>
      </w:pPr>
      <w:bookmarkStart w:id="5190" w:name="_Refd19e177001"/>
      <w:bookmarkStart w:id="5191" w:name="_Tocd19e177001"/>
      <w:r>
        <w:t/>
      </w:r>
      <w:r>
        <w:t>PGI 208.7401</w:t>
      </w:r>
      <w:r>
        <w:t xml:space="preserve"> Definitions.</w:t>
      </w:r>
      <w:bookmarkEnd w:id="5190"/>
      <w:bookmarkEnd w:id="5191"/>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02-->
    <w:p>
      <w:pPr>
        <w:pStyle w:val="Heading5"/>
      </w:pPr>
      <w:bookmarkStart w:id="5192" w:name="_Refd19e177024"/>
      <w:bookmarkStart w:id="5193" w:name="_Tocd19e177024"/>
      <w:r>
        <w:t/>
      </w:r>
      <w:r>
        <w:t>PGI 208.7403</w:t>
      </w:r>
      <w:r>
        <w:t xml:space="preserve"> Acquisition procedures.</w:t>
      </w:r>
      <w:bookmarkEnd w:id="5192"/>
      <w:bookmarkEnd w:id="5193"/>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44-->
    <w:p>
      <w:pPr>
        <w:pStyle w:val="Heading3"/>
      </w:pPr>
      <w:bookmarkStart w:id="5194" w:name="_Refd19e177074"/>
      <w:bookmarkStart w:id="5195" w:name="_Tocd19e177074"/>
      <w:r>
        <w:t/>
      </w:r>
      <w:r>
        <w:t>PGI PART 209</w:t>
      </w:r>
      <w:r>
        <w:t xml:space="preserve"> - CONTRACTOR QUALIFICATIONS</w:t>
      </w:r>
      <w:bookmarkEnd w:id="5194"/>
      <w:bookmarkEnd w:id="5195"/>
    </w:p>
    <w:p>
      <w:pPr>
        <w:pStyle w:val="ListBullet"/>
        <!--depth 1-->
        <w:numPr>
          <w:ilvl w:val="0"/>
          <w:numId w:val="758"/>
        </w:numPr>
      </w:pPr>
      <w:r>
        <w:t/>
      </w:r>
      <w:r>
        <w:t>PGI 209.1 —RESPONSIBLE PROSPECTIVE CONTRACTORS</w:t>
      </w:r>
      <w:r>
        <w:t/>
      </w:r>
    </w:p>
    <w:p>
      <w:pPr>
        <w:pStyle w:val="ListBullet2"/>
        <!--depth 2-->
        <w:numPr>
          <w:ilvl w:val="1"/>
          <w:numId w:val="759"/>
        </w:numPr>
      </w:pPr>
      <w:r>
        <w:t/>
      </w:r>
      <w:r>
        <w:t>PGI 209.105 RESERVED</w:t>
      </w:r>
      <w:r>
        <w:t/>
      </w:r>
    </w:p>
    <w:p>
      <w:pPr>
        <w:pStyle w:val="ListBullet3"/>
        <!--depth 3-->
        <w:numPr>
          <w:ilvl w:val="2"/>
          <w:numId w:val="760"/>
        </w:numPr>
      </w:pPr>
      <w:r>
        <w:t/>
      </w:r>
      <w:r>
        <w:t>PGI 209.105-1 Obtaining Information.</w:t>
      </w:r>
      <w:r>
        <w:t/>
      </w:r>
    </w:p>
    <w:p>
      <w:pPr>
        <w:pStyle w:val="ListBullet2"/>
        <!--depth 2-->
        <w:numPr>
          <w:ilvl w:val="1"/>
          <w:numId w:val="759"/>
        </w:numPr>
      </w:pPr>
      <w:r>
        <w:t/>
      </w:r>
      <w:r>
        <w:t>PGI 209.106 Preaward surveys.</w:t>
      </w:r>
      <w:r>
        <w:t/>
      </w:r>
    </w:p>
    <w:p>
      <w:pPr>
        <w:pStyle w:val="ListBullet3"/>
        <!--depth 3-->
        <w:numPr>
          <w:ilvl w:val="2"/>
          <w:numId w:val="761"/>
        </w:numPr>
      </w:pPr>
      <w:r>
        <w:t/>
      </w:r>
      <w:r>
        <w:t>PGI 209.106-1 Conditions for preaward surveys.</w:t>
      </w:r>
      <w:r>
        <w:t/>
      </w:r>
    </w:p>
    <w:p>
      <w:pPr>
        <w:pStyle w:val="ListBullet3"/>
        <!--depth 3-->
        <w:numPr>
          <w:ilvl w:val="2"/>
          <w:numId w:val="761"/>
        </w:numPr>
      </w:pPr>
      <w:r>
        <w:t/>
      </w:r>
      <w:r>
        <w:t>PGI 209.106-2 Requests for preaward surveys.</w:t>
      </w:r>
      <w:r>
        <w:t/>
      </w:r>
    </w:p>
    <w:p>
      <w:pPr>
        <w:pStyle w:val="ListBullet"/>
        <!--depth 1-->
        <w:numPr>
          <w:ilvl w:val="0"/>
          <w:numId w:val="758"/>
        </w:numPr>
      </w:pPr>
      <w:r>
        <w:t/>
      </w:r>
      <w:r>
        <w:t>PGI 209.2 —QUALIFICATIONS REQUIREMENTS</w:t>
      </w:r>
      <w:r>
        <w:t/>
      </w:r>
    </w:p>
    <w:p>
      <w:pPr>
        <w:pStyle w:val="ListBullet2"/>
        <!--depth 2-->
        <w:numPr>
          <w:ilvl w:val="1"/>
          <w:numId w:val="762"/>
        </w:numPr>
      </w:pPr>
      <w:r>
        <w:t/>
      </w:r>
      <w:r>
        <w:t>PGI 209.202 Policy.</w:t>
      </w:r>
      <w:r>
        <w:t/>
      </w:r>
    </w:p>
    <w:p>
      <w:pPr>
        <w:pStyle w:val="ListBullet2"/>
        <!--depth 2-->
        <w:numPr>
          <w:ilvl w:val="1"/>
          <w:numId w:val="762"/>
        </w:numPr>
      </w:pPr>
      <w:r>
        <w:t/>
      </w:r>
      <w:r>
        <w:t>PGI 209.270 Aviation and ship critical safety items.</w:t>
      </w:r>
      <w:r>
        <w:t/>
      </w:r>
    </w:p>
    <w:p>
      <w:pPr>
        <w:pStyle w:val="ListBullet3"/>
        <!--depth 3-->
        <w:numPr>
          <w:ilvl w:val="2"/>
          <w:numId w:val="763"/>
        </w:numPr>
      </w:pPr>
      <w:r>
        <w:t/>
      </w:r>
      <w:r>
        <w:t>PGI 209.270-4 Procedures.</w:t>
      </w:r>
      <w:r>
        <w:t/>
      </w:r>
    </w:p>
    <w:p>
      <w:pPr>
        <w:pStyle w:val="ListBullet"/>
        <!--depth 1-->
        <w:numPr>
          <w:ilvl w:val="0"/>
          <w:numId w:val="758"/>
        </w:numPr>
      </w:pPr>
      <w:r>
        <w:t/>
      </w:r>
      <w:r>
        <w:t>PGI 209.4 —DEBARMENT, SUSPENSION, AND INELIGIBILITY</w:t>
      </w:r>
      <w:r>
        <w:t/>
      </w:r>
    </w:p>
    <w:p>
      <w:pPr>
        <w:pStyle w:val="ListBullet2"/>
        <!--depth 2-->
        <w:numPr>
          <w:ilvl w:val="1"/>
          <w:numId w:val="764"/>
        </w:numPr>
      </w:pPr>
      <w:r>
        <w:t/>
      </w:r>
      <w:r>
        <w:t>PGI 209.405 Effect of listing.</w:t>
      </w:r>
      <w:r>
        <w:t/>
      </w:r>
    </w:p>
    <w:p>
      <w:pPr>
        <w:pStyle w:val="ListBullet2"/>
        <!--depth 2-->
        <w:numPr>
          <w:ilvl w:val="1"/>
          <w:numId w:val="764"/>
        </w:numPr>
      </w:pPr>
      <w:r>
        <w:t/>
      </w:r>
      <w:r>
        <w:t>PGI 209.406 Debarment.</w:t>
      </w:r>
      <w:r>
        <w:t/>
      </w:r>
    </w:p>
    <w:p>
      <w:pPr>
        <w:pStyle w:val="ListBullet3"/>
        <!--depth 3-->
        <w:numPr>
          <w:ilvl w:val="2"/>
          <w:numId w:val="765"/>
        </w:numPr>
      </w:pPr>
      <w:r>
        <w:t/>
      </w:r>
      <w:r>
        <w:t>PGI 209.406-3 Procedures.</w:t>
      </w:r>
      <w:r>
        <w:t/>
      </w:r>
    </w:p>
    <w:p>
      <w:pPr>
        <w:pStyle w:val="ListBullet2"/>
        <!--depth 2-->
        <w:numPr>
          <w:ilvl w:val="1"/>
          <w:numId w:val="764"/>
        </w:numPr>
      </w:pPr>
      <w:r>
        <w:t/>
      </w:r>
      <w:r>
        <w:t>PGI 209.407 Suspension.</w:t>
      </w:r>
      <w:r>
        <w:t/>
      </w:r>
    </w:p>
    <w:p>
      <w:pPr>
        <w:pStyle w:val="ListBullet3"/>
        <!--depth 3-->
        <w:numPr>
          <w:ilvl w:val="2"/>
          <w:numId w:val="766"/>
        </w:numPr>
      </w:pPr>
      <w:r>
        <w:t/>
      </w:r>
      <w:r>
        <w:t>PGI 209.407-3 Procedures.</w:t>
      </w:r>
      <w:r>
        <w:t/>
      </w:r>
    </w:p>
    <w:p>
      <w:pPr>
        <w:pStyle w:val="ListBullet"/>
        <!--depth 1-->
        <w:numPr>
          <w:ilvl w:val="0"/>
          <w:numId w:val="758"/>
        </w:numPr>
      </w:pPr>
      <w:r>
        <w:t/>
      </w:r>
      <w:r>
        <w:t>PGI 209.5 —ORGANIZATIONAL AND CONSULTANT CONFLICTS OF INTEREST</w:t>
      </w:r>
      <w:r>
        <w:t/>
      </w:r>
    </w:p>
    <w:p>
      <w:pPr>
        <w:pStyle w:val="ListBullet2"/>
        <!--depth 2-->
        <w:numPr>
          <w:ilvl w:val="1"/>
          <w:numId w:val="767"/>
        </w:numPr>
      </w:pPr>
      <w:r>
        <w:t/>
      </w:r>
      <w:r>
        <w:t>PGI 209.570 Limitations on contractors acting as lead system integrators.</w:t>
      </w:r>
      <w:r>
        <w:t/>
      </w:r>
    </w:p>
    <w:p>
      <w:pPr>
        <w:pStyle w:val="ListBullet3"/>
        <!--depth 3-->
        <w:numPr>
          <w:ilvl w:val="2"/>
          <w:numId w:val="768"/>
        </w:numPr>
      </w:pPr>
      <w:r>
        <w:t/>
      </w:r>
      <w:r>
        <w:t>PGI 209.570-1 Definitions.</w:t>
      </w:r>
      <w:r>
        <w:t/>
      </w:r>
    </w:p>
    <w:p>
      <w:pPr>
        <w:pStyle w:val="ListBullet3"/>
        <!--depth 3-->
        <w:numPr>
          <w:ilvl w:val="2"/>
          <w:numId w:val="768"/>
        </w:numPr>
      </w:pPr>
      <w:r>
        <w:t/>
      </w:r>
      <w:r>
        <w:t>PGI 209.570-3 Procedures.</w:t>
      </w:r>
      <w:r>
        <w:t/>
      </w:r>
    </w:p>
    <w:p>
      <w:pPr>
        <w:pStyle w:val="ListBullet2"/>
        <!--depth 2-->
        <w:numPr>
          <w:ilvl w:val="1"/>
          <w:numId w:val="767"/>
        </w:numPr>
      </w:pPr>
      <w:r>
        <w:t/>
      </w:r>
      <w:r>
        <w:t>PGI 209.571 Organizational conflicts of interest in major defense acquisition programs.</w:t>
      </w:r>
      <w:r>
        <w:t/>
      </w:r>
    </w:p>
    <w:p>
      <w:pPr>
        <w:pStyle w:val="ListBullet3"/>
        <!--depth 3-->
        <w:numPr>
          <w:ilvl w:val="2"/>
          <w:numId w:val="769"/>
        </w:numPr>
      </w:pPr>
      <w:r>
        <w:t/>
      </w:r>
      <w:r>
        <w:t>PGI 209.571-7 Systems engineering and technical assistance contracts.</w:t>
      </w:r>
      <w:r>
        <w:t/>
      </w:r>
    </w:p>
    <!--Topic unique_2945-->
    <w:p>
      <w:pPr>
        <w:pStyle w:val="Heading4"/>
      </w:pPr>
      <w:bookmarkStart w:id="5196" w:name="_Refd19e177293"/>
      <w:bookmarkStart w:id="5197" w:name="_Tocd19e177293"/>
      <w:r>
        <w:t/>
      </w:r>
      <w:r>
        <w:t>PGI 209.1</w:t>
      </w:r>
      <w:r>
        <w:t xml:space="preserve"> —RESPONSIBLE PROSPECTIVE CONTRACTORS</w:t>
      </w:r>
      <w:bookmarkEnd w:id="5196"/>
      <w:bookmarkEnd w:id="5197"/>
    </w:p>
    <!--Topic unique_2946-->
    <w:p>
      <w:pPr>
        <w:pStyle w:val="Heading5"/>
      </w:pPr>
      <w:bookmarkStart w:id="5198" w:name="_Refd19e177306"/>
      <w:bookmarkStart w:id="5199" w:name="_Tocd19e177306"/>
      <w:r>
        <w:t/>
      </w:r>
      <w:r>
        <w:t>PGI 209.105</w:t>
      </w:r>
      <w:r>
        <w:t xml:space="preserve"> RESERVED</w:t>
      </w:r>
      <w:bookmarkEnd w:id="5198"/>
      <w:bookmarkEnd w:id="5199"/>
    </w:p>
    <!--Topic unique_459-->
    <w:p>
      <w:pPr>
        <w:pStyle w:val="Heading6"/>
      </w:pPr>
      <w:bookmarkStart w:id="5200" w:name="_Refd19e177319"/>
      <w:bookmarkStart w:id="5201" w:name="_Tocd19e177319"/>
      <w:r>
        <w:t/>
      </w:r>
      <w:r>
        <w:t>PGI 209.105-1</w:t>
      </w:r>
      <w:r>
        <w:t xml:space="preserve"> Obtaining Information.</w:t>
      </w:r>
      <w:bookmarkEnd w:id="5200"/>
      <w:bookmarkEnd w:id="5201"/>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60-->
    <w:p>
      <w:pPr>
        <w:pStyle w:val="Heading5"/>
      </w:pPr>
      <w:bookmarkStart w:id="5202" w:name="_Refd19e177345"/>
      <w:bookmarkStart w:id="5203" w:name="_Tocd19e177345"/>
      <w:r>
        <w:t/>
      </w:r>
      <w:r>
        <w:t>PGI 209.106</w:t>
      </w:r>
      <w:r>
        <w:t xml:space="preserve"> Preaward surveys.</w:t>
      </w:r>
      <w:bookmarkEnd w:id="5202"/>
      <w:bookmarkEnd w:id="5203"/>
    </w:p>
    <!--Topic unique_2947-->
    <w:p>
      <w:pPr>
        <w:pStyle w:val="Heading6"/>
      </w:pPr>
      <w:bookmarkStart w:id="5204" w:name="_Refd19e177358"/>
      <w:bookmarkStart w:id="5205" w:name="_Tocd19e177358"/>
      <w:r>
        <w:t/>
      </w:r>
      <w:r>
        <w:t>PGI 209.106-1</w:t>
      </w:r>
      <w:r>
        <w:t xml:space="preserve"> Conditions for preaward surveys.</w:t>
      </w:r>
      <w:bookmarkEnd w:id="5204"/>
      <w:bookmarkEnd w:id="5205"/>
    </w:p>
    <w:p>
      <w:pPr>
        <w:pStyle w:val="BodyText"/>
      </w:pPr>
      <w:r>
        <w:t>(a) If a preaward survey is requested, include the rationale in Block 23 of the SF 1403, Preaward Survey of Prospective Contractor (General).</w:t>
      </w:r>
    </w:p>
    <!--Topic unique_2948-->
    <w:p>
      <w:pPr>
        <w:pStyle w:val="Heading6"/>
      </w:pPr>
      <w:bookmarkStart w:id="5206" w:name="_Refd19e177377"/>
      <w:bookmarkStart w:id="5207" w:name="_Tocd19e177377"/>
      <w:r>
        <w:t/>
      </w:r>
      <w:r>
        <w:t>PGI 209.106-2</w:t>
      </w:r>
      <w:r>
        <w:t xml:space="preserve"> Requests for preaward surveys.</w:t>
      </w:r>
      <w:bookmarkEnd w:id="5206"/>
      <w:bookmarkEnd w:id="5207"/>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 xml:space="preserve">(6) Only request those factors essential to the determination of responsibility. See DFARS </w:t>
      </w:r>
      <w:r>
        <w:t>253.209-1</w:t>
      </w:r>
      <w:r>
        <w:t>(a) for an explanation of the factors in Section III, Blocks 19 and 20 of the SF 1403.</w:t>
      </w:r>
    </w:p>
    <!--Topic unique_2949-->
    <w:p>
      <w:pPr>
        <w:pStyle w:val="Heading4"/>
      </w:pPr>
      <w:bookmarkStart w:id="5208" w:name="_Refd19e177426"/>
      <w:bookmarkStart w:id="5209" w:name="_Tocd19e177426"/>
      <w:r>
        <w:t/>
      </w:r>
      <w:r>
        <w:t>PGI 209.2</w:t>
      </w:r>
      <w:r>
        <w:t xml:space="preserve"> —QUALIFICATIONS REQUIREMENTS</w:t>
      </w:r>
      <w:bookmarkEnd w:id="5208"/>
      <w:bookmarkEnd w:id="5209"/>
    </w:p>
    <!--Topic unique_461-->
    <w:p>
      <w:pPr>
        <w:pStyle w:val="Heading5"/>
      </w:pPr>
      <w:bookmarkStart w:id="5210" w:name="_Refd19e177439"/>
      <w:bookmarkStart w:id="5211" w:name="_Tocd19e177439"/>
      <w:r>
        <w:t/>
      </w:r>
      <w:r>
        <w:t>PGI 209.202</w:t>
      </w:r>
      <w:r>
        <w:t xml:space="preserve"> Policy.</w:t>
      </w:r>
      <w:bookmarkEnd w:id="5210"/>
      <w:bookmarkEnd w:id="5211"/>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50-->
    <w:p>
      <w:pPr>
        <w:pStyle w:val="Heading5"/>
      </w:pPr>
      <w:bookmarkStart w:id="5212" w:name="_Refd19e177458"/>
      <w:bookmarkStart w:id="5213" w:name="_Tocd19e177458"/>
      <w:r>
        <w:t/>
      </w:r>
      <w:r>
        <w:t>PGI 209.270</w:t>
      </w:r>
      <w:r>
        <w:t xml:space="preserve"> Aviation and ship critical safety items.</w:t>
      </w:r>
      <w:bookmarkEnd w:id="5212"/>
      <w:bookmarkEnd w:id="5213"/>
    </w:p>
    <!--Topic unique_462-->
    <w:p>
      <w:pPr>
        <w:pStyle w:val="Heading6"/>
      </w:pPr>
      <w:bookmarkStart w:id="5214" w:name="_Refd19e177471"/>
      <w:bookmarkStart w:id="5215" w:name="_Tocd19e177471"/>
      <w:r>
        <w:t/>
      </w:r>
      <w:r>
        <w:t>PGI 209.270-4</w:t>
      </w:r>
      <w:r>
        <w:t xml:space="preserve"> Procedures.</w:t>
      </w:r>
      <w:bookmarkEnd w:id="5214"/>
      <w:bookmarkEnd w:id="5215"/>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51-->
    <w:p>
      <w:pPr>
        <w:pStyle w:val="Heading4"/>
      </w:pPr>
      <w:bookmarkStart w:id="5216" w:name="_Refd19e177494"/>
      <w:bookmarkStart w:id="5217" w:name="_Tocd19e177494"/>
      <w:r>
        <w:t/>
      </w:r>
      <w:r>
        <w:t>PGI 209.4</w:t>
      </w:r>
      <w:r>
        <w:t xml:space="preserve"> —DEBARMENT, SUSPENSION, AND INELIGIBILITY</w:t>
      </w:r>
      <w:bookmarkEnd w:id="5216"/>
      <w:bookmarkEnd w:id="5217"/>
    </w:p>
    <!--Topic unique_466-->
    <w:p>
      <w:pPr>
        <w:pStyle w:val="Heading5"/>
      </w:pPr>
      <w:bookmarkStart w:id="5218" w:name="_Refd19e177507"/>
      <w:bookmarkStart w:id="5219" w:name="_Tocd19e177507"/>
      <w:r>
        <w:t/>
      </w:r>
      <w:r>
        <w:t>PGI 209.405</w:t>
      </w:r>
      <w:r>
        <w:t xml:space="preserve"> Effect of listing.</w:t>
      </w:r>
      <w:bookmarkEnd w:id="5218"/>
      <w:bookmarkEnd w:id="5219"/>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 xml:space="preserve">(i) Submit notifications and reports required by DFARS </w:t>
      </w:r>
      <w:r>
        <w:t>209.405</w:t>
      </w:r>
      <w:r>
        <w:t>(b)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52-->
    <w:p>
      <w:pPr>
        <w:pStyle w:val="Heading5"/>
      </w:pPr>
      <w:bookmarkStart w:id="5220" w:name="_Refd19e177550"/>
      <w:bookmarkStart w:id="5221" w:name="_Tocd19e177550"/>
      <w:r>
        <w:t/>
      </w:r>
      <w:r>
        <w:t>PGI 209.406</w:t>
      </w:r>
      <w:r>
        <w:t xml:space="preserve"> Debarment.</w:t>
      </w:r>
      <w:bookmarkEnd w:id="5220"/>
      <w:bookmarkEnd w:id="5221"/>
    </w:p>
    <!--Topic unique_467-->
    <w:p>
      <w:pPr>
        <w:pStyle w:val="Heading6"/>
      </w:pPr>
      <w:bookmarkStart w:id="5222" w:name="_Refd19e177563"/>
      <w:bookmarkStart w:id="5223" w:name="_Tocd19e177563"/>
      <w:r>
        <w:t/>
      </w:r>
      <w:r>
        <w:t>PGI 209.406-3</w:t>
      </w:r>
      <w:r>
        <w:t xml:space="preserve"> Procedures.</w:t>
      </w:r>
      <w:bookmarkEnd w:id="5222"/>
      <w:bookmarkEnd w:id="5223"/>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 making process.</w:t>
      </w:r>
    </w:p>
    <w:p>
      <w:pPr>
        <w:pStyle w:val="BodyText"/>
      </w:pPr>
      <w:r>
        <w:t xml:space="preserve">(i) The agency debarring and suspending official shall follow the procedures and decision 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53-->
    <w:p>
      <w:pPr>
        <w:pStyle w:val="Heading5"/>
      </w:pPr>
      <w:bookmarkStart w:id="5224" w:name="_Refd19e177675"/>
      <w:bookmarkStart w:id="5225" w:name="_Tocd19e177675"/>
      <w:r>
        <w:t/>
      </w:r>
      <w:r>
        <w:t>PGI 209.407</w:t>
      </w:r>
      <w:r>
        <w:t xml:space="preserve"> Suspension.</w:t>
      </w:r>
      <w:bookmarkEnd w:id="5224"/>
      <w:bookmarkEnd w:id="5225"/>
    </w:p>
    <!--Topic unique_468-->
    <w:p>
      <w:pPr>
        <w:pStyle w:val="Heading6"/>
      </w:pPr>
      <w:bookmarkStart w:id="5226" w:name="_Refd19e177688"/>
      <w:bookmarkStart w:id="5227" w:name="_Tocd19e177688"/>
      <w:r>
        <w:t/>
      </w:r>
      <w:r>
        <w:t>PGI 209.407-3</w:t>
      </w:r>
      <w:r>
        <w:t xml:space="preserve"> Procedures.</w:t>
      </w:r>
      <w:bookmarkEnd w:id="5226"/>
      <w:bookmarkEnd w:id="5227"/>
    </w:p>
    <w:p>
      <w:pPr>
        <w:pStyle w:val="BodyText"/>
      </w:pPr>
      <w:r>
        <w:t xml:space="preserve">Use similar procedures as in DFARS PGI </w:t>
      </w:r>
      <w:r>
        <w:t xml:space="preserve"> </w:t>
      </w:r>
      <w:r>
        <w:t>209.406-3</w:t>
      </w:r>
      <w:r>
        <w:t xml:space="preserve"> </w:t>
      </w:r>
      <w:r>
        <w:t xml:space="preserve"> for suspensions.</w:t>
      </w:r>
    </w:p>
    <!--Topic unique_2954-->
    <w:p>
      <w:pPr>
        <w:pStyle w:val="Heading4"/>
      </w:pPr>
      <w:bookmarkStart w:id="5228" w:name="_Refd19e177715"/>
      <w:bookmarkStart w:id="5229" w:name="_Tocd19e177715"/>
      <w:r>
        <w:t/>
      </w:r>
      <w:r>
        <w:t>PGI 209.5</w:t>
      </w:r>
      <w:r>
        <w:t xml:space="preserve"> —ORGANIZATIONAL AND CONSULTANT CONFLICTS OF INTEREST</w:t>
      </w:r>
      <w:bookmarkEnd w:id="5228"/>
      <w:bookmarkEnd w:id="5229"/>
    </w:p>
    <!--Topic unique_2955-->
    <w:p>
      <w:pPr>
        <w:pStyle w:val="Heading5"/>
      </w:pPr>
      <w:bookmarkStart w:id="5230" w:name="_Refd19e177728"/>
      <w:bookmarkStart w:id="5231" w:name="_Tocd19e177728"/>
      <w:r>
        <w:t/>
      </w:r>
      <w:r>
        <w:t>PGI 209.570</w:t>
      </w:r>
      <w:r>
        <w:t xml:space="preserve"> Limitations on contractors acting as lead system integrators.</w:t>
      </w:r>
      <w:bookmarkEnd w:id="5230"/>
      <w:bookmarkEnd w:id="5231"/>
    </w:p>
    <!--Topic unique_476-->
    <w:p>
      <w:pPr>
        <w:pStyle w:val="Heading6"/>
      </w:pPr>
      <w:bookmarkStart w:id="5232" w:name="_Refd19e177741"/>
      <w:bookmarkStart w:id="5233" w:name="_Tocd19e177741"/>
      <w:r>
        <w:t/>
      </w:r>
      <w:r>
        <w:t>PGI 209.570-1</w:t>
      </w:r>
      <w:r>
        <w:t xml:space="preserve"> Definitions.</w:t>
      </w:r>
      <w:bookmarkEnd w:id="5232"/>
      <w:bookmarkEnd w:id="5233"/>
    </w:p>
    <w:p>
      <w:pPr>
        <w:pStyle w:val="BodyText"/>
      </w:pPr>
      <w:r>
        <w:t xml:space="preserve">The phrase “substantial portion of the work,” as used in the definition of “lead system integrator with system responsibility” in the clause at DFARS </w:t>
      </w:r>
      <w:r>
        <w:t>252.209-7007</w:t>
      </w:r>
      <w:r>
        <w:t>, may relate to the dollar value of the effort or to the criticality of the effort to be performed.</w:t>
      </w:r>
    </w:p>
    <!--Topic unique_477-->
    <w:p>
      <w:pPr>
        <w:pStyle w:val="Heading6"/>
      </w:pPr>
      <w:bookmarkStart w:id="5234" w:name="_Refd19e177764"/>
      <w:bookmarkStart w:id="5235" w:name="_Tocd19e177764"/>
      <w:r>
        <w:t/>
      </w:r>
      <w:r>
        <w:t>PGI 209.570-3</w:t>
      </w:r>
      <w:r>
        <w:t xml:space="preserve"> Procedures.</w:t>
      </w:r>
      <w:bookmarkEnd w:id="5234"/>
      <w:bookmarkEnd w:id="5235"/>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 xml:space="preserve">(ii) Has a direct financial interest in such systems, but the exception in DFARS </w:t>
      </w:r>
      <w:r>
        <w:t>209.570-2</w:t>
      </w:r>
      <w:r>
        <w:t>(b)(2) applies, the contracting officer shall document the contract file to that effect and may then further consider the offeror for award of the contract;</w:t>
      </w:r>
    </w:p>
    <w:p>
      <w:pPr>
        <w:pStyle w:val="BodyText"/>
      </w:pPr>
      <w:r>
        <w:t xml:space="preserve">(iii) Has a direct financial interest in such systems and the exception in DFARS </w:t>
      </w:r>
      <w:r>
        <w:t>209.570-2</w:t>
      </w:r>
      <w:r>
        <w:t xml:space="preserve">(b)(2) does not apply, but the conditions in DFARS </w:t>
      </w:r>
      <w:r>
        <w:t>209.570-2</w:t>
      </w:r>
      <w:r>
        <w:t>(b)(1)(i)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 xml:space="preserve">(iv) Has a direct financial interest in such systems and the exceptions in DFARS </w:t>
      </w:r>
      <w:r>
        <w:t>209.570-2</w:t>
      </w:r>
      <w:r>
        <w:t>(b)(1) and (2) do not apply, the contracting officer shall not award to the offeror.</w:t>
      </w:r>
    </w:p>
    <w:p>
      <w:pPr>
        <w:pStyle w:val="BodyText"/>
      </w:pPr>
      <w:r>
        <w:t xml:space="preserve">(2)(i) To process an exception under DFARS </w:t>
      </w:r>
      <w:r>
        <w:t>209.570-2</w:t>
      </w:r>
      <w:r>
        <w:t>(b)(1),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56-->
    <w:p>
      <w:pPr>
        <w:pStyle w:val="Heading5"/>
      </w:pPr>
      <w:bookmarkStart w:id="5236" w:name="_Refd19e177833"/>
      <w:bookmarkStart w:id="5237" w:name="_Tocd19e177833"/>
      <w:r>
        <w:t/>
      </w:r>
      <w:r>
        <w:t>PGI 209.571</w:t>
      </w:r>
      <w:r>
        <w:t xml:space="preserve"> Organizational conflicts of interest in major defense acquisition programs.</w:t>
      </w:r>
      <w:bookmarkEnd w:id="5236"/>
      <w:bookmarkEnd w:id="5237"/>
    </w:p>
    <!--Topic unique_479-->
    <w:p>
      <w:pPr>
        <w:pStyle w:val="Heading6"/>
      </w:pPr>
      <w:bookmarkStart w:id="5238" w:name="_Refd19e177846"/>
      <w:bookmarkStart w:id="5239" w:name="_Tocd19e177846"/>
      <w:r>
        <w:t/>
      </w:r>
      <w:r>
        <w:t>PGI 209.571-7</w:t>
      </w:r>
      <w:r>
        <w:t xml:space="preserve"> Systems engineering and technical assistance contracts.</w:t>
      </w:r>
      <w:bookmarkEnd w:id="5238"/>
      <w:bookmarkEnd w:id="5239"/>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58-->
    <w:p>
      <w:pPr>
        <w:pStyle w:val="Heading3"/>
      </w:pPr>
      <w:bookmarkStart w:id="5240" w:name="_Refd19e177861"/>
      <w:bookmarkStart w:id="5241" w:name="_Tocd19e177861"/>
      <w:r>
        <w:t/>
      </w:r>
      <w:r>
        <w:t>PGI PART 210</w:t>
      </w:r>
      <w:r>
        <w:t xml:space="preserve"> - MARKET RESEARCH</w:t>
      </w:r>
      <w:bookmarkEnd w:id="5240"/>
      <w:bookmarkEnd w:id="5241"/>
    </w:p>
    <w:p>
      <w:pPr>
        <w:pStyle w:val="ListBullet"/>
        <!--depth 1-->
        <w:numPr>
          <w:ilvl w:val="0"/>
          <w:numId w:val="770"/>
        </w:numPr>
      </w:pPr>
      <w:r>
        <w:t/>
      </w:r>
      <w:r>
        <w:t>PGI 210.002 Procedures.</w:t>
      </w:r>
      <w:r>
        <w:t/>
      </w:r>
    </w:p>
    <w:p>
      <w:pPr>
        <w:pStyle w:val="ListBullet"/>
        <!--depth 1-->
        <w:numPr>
          <w:ilvl w:val="0"/>
          <w:numId w:val="770"/>
        </w:numPr>
      </w:pPr>
      <w:r>
        <w:t/>
      </w:r>
      <w:r>
        <w:t>PGI 210.070 Market research report guide for improving the tradecraft in services acquisition.</w:t>
      </w:r>
      <w:r>
        <w:t/>
      </w:r>
    </w:p>
    <!--Topic unique_489-->
    <w:p>
      <w:pPr>
        <w:pStyle w:val="Heading4"/>
      </w:pPr>
      <w:bookmarkStart w:id="5242" w:name="_Refd19e177898"/>
      <w:bookmarkStart w:id="5243" w:name="_Tocd19e177898"/>
      <w:r>
        <w:t/>
      </w:r>
      <w:r>
        <w:t>PGI 210.002</w:t>
      </w:r>
      <w:r>
        <w:t xml:space="preserve"> Procedures.</w:t>
      </w:r>
      <w:bookmarkEnd w:id="5242"/>
      <w:bookmarkEnd w:id="5243"/>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88-->
    <w:p>
      <w:pPr>
        <w:pStyle w:val="Heading4"/>
      </w:pPr>
      <w:bookmarkStart w:id="5244" w:name="_Refd19e177933"/>
      <w:bookmarkStart w:id="5245" w:name="_Tocd19e177933"/>
      <w:r>
        <w:t/>
      </w:r>
      <w:r>
        <w:t>PGI 210.070</w:t>
      </w:r>
      <w:r>
        <w:t xml:space="preserve"> Market research report guide for improving the tradecraft in services acquisition.</w:t>
      </w:r>
      <w:bookmarkEnd w:id="5244"/>
      <w:bookmarkEnd w:id="5245"/>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60-->
    <w:p>
      <w:pPr>
        <w:pStyle w:val="Heading3"/>
      </w:pPr>
      <w:bookmarkStart w:id="5246" w:name="_Refd19e177946"/>
      <w:bookmarkStart w:id="5247" w:name="_Tocd19e177946"/>
      <w:r>
        <w:t/>
      </w:r>
      <w:r>
        <w:t>PGI PART 211</w:t>
      </w:r>
      <w:r>
        <w:t xml:space="preserve"> - DESCRIBING AGENCY NEEDS</w:t>
      </w:r>
      <w:bookmarkEnd w:id="5246"/>
      <w:bookmarkEnd w:id="5247"/>
    </w:p>
    <w:p>
      <w:pPr>
        <w:pStyle w:val="ListBullet"/>
        <!--depth 1-->
        <w:numPr>
          <w:ilvl w:val="0"/>
          <w:numId w:val="771"/>
        </w:numPr>
      </w:pPr>
      <w:r>
        <w:t/>
      </w:r>
      <w:r>
        <w:t>PGI 211.1 —SELECTING AND DEVELOPING REQUIREMENTS DOCUMENTS</w:t>
      </w:r>
      <w:r>
        <w:t/>
      </w:r>
    </w:p>
    <w:p>
      <w:pPr>
        <w:pStyle w:val="ListBullet2"/>
        <!--depth 2-->
        <w:numPr>
          <w:ilvl w:val="1"/>
          <w:numId w:val="772"/>
        </w:numPr>
      </w:pPr>
      <w:r>
        <w:t/>
      </w:r>
      <w:r>
        <w:t>PGI 211.105 Items peculiar to one manufacturer.</w:t>
      </w:r>
      <w:r>
        <w:t/>
      </w:r>
    </w:p>
    <w:p>
      <w:pPr>
        <w:pStyle w:val="ListBullet"/>
        <!--depth 1-->
        <w:numPr>
          <w:ilvl w:val="0"/>
          <w:numId w:val="771"/>
        </w:numPr>
      </w:pPr>
      <w:r>
        <w:t/>
      </w:r>
      <w:r>
        <w:t>PGI 211.2 —USING AND MAINTAINING REQUIREMENTS DOCUMENTS</w:t>
      </w:r>
      <w:r>
        <w:t/>
      </w:r>
    </w:p>
    <w:p>
      <w:pPr>
        <w:pStyle w:val="ListBullet2"/>
        <!--depth 2-->
        <w:numPr>
          <w:ilvl w:val="1"/>
          <w:numId w:val="773"/>
        </w:numPr>
      </w:pPr>
      <w:r>
        <w:t/>
      </w:r>
      <w:r>
        <w:t>PGI 211.201 Identification and availability of specifications.</w:t>
      </w:r>
      <w:r>
        <w:t/>
      </w:r>
    </w:p>
    <w:p>
      <w:pPr>
        <w:pStyle w:val="ListBullet2"/>
        <!--depth 2-->
        <w:numPr>
          <w:ilvl w:val="1"/>
          <w:numId w:val="773"/>
        </w:numPr>
      </w:pPr>
      <w:r>
        <w:t/>
      </w:r>
      <w:r>
        <w:t>PGI 211.273 Removed.</w:t>
      </w:r>
      <w:r>
        <w:t/>
      </w:r>
    </w:p>
    <w:p>
      <w:pPr>
        <w:pStyle w:val="ListBullet3"/>
        <!--depth 3-->
        <w:numPr>
          <w:ilvl w:val="2"/>
          <w:numId w:val="774"/>
        </w:numPr>
      </w:pPr>
      <w:r>
        <w:t/>
      </w:r>
      <w:r>
        <w:t>PGI 211.273-3 Removed.</w:t>
      </w:r>
      <w:r>
        <w:t/>
      </w:r>
    </w:p>
    <w:p>
      <w:pPr>
        <w:pStyle w:val="ListBullet2"/>
        <!--depth 2-->
        <w:numPr>
          <w:ilvl w:val="1"/>
          <w:numId w:val="773"/>
        </w:numPr>
      </w:pPr>
      <w:r>
        <w:t/>
      </w:r>
      <w:r>
        <w:t>PGI 211.274 Item identification and valuation requirements.</w:t>
      </w:r>
      <w:r>
        <w:t/>
      </w:r>
    </w:p>
    <w:p>
      <w:pPr>
        <w:pStyle w:val="ListBullet3"/>
        <!--depth 3-->
        <w:numPr>
          <w:ilvl w:val="2"/>
          <w:numId w:val="775"/>
        </w:numPr>
      </w:pPr>
      <w:r>
        <w:t/>
      </w:r>
      <w:r>
        <w:t>PGI 211.274-2 Policy for unique item identification.</w:t>
      </w:r>
      <w:r>
        <w:t/>
      </w:r>
    </w:p>
    <w:p>
      <w:pPr>
        <w:pStyle w:val="ListBullet2"/>
        <!--depth 2-->
        <w:numPr>
          <w:ilvl w:val="1"/>
          <w:numId w:val="773"/>
        </w:numPr>
      </w:pPr>
      <w:r>
        <w:t/>
      </w:r>
      <w:r>
        <w:t>PGI 211.70 — PURCHASE REQUESTS</w:t>
      </w:r>
      <w:r>
        <w:t/>
      </w:r>
    </w:p>
    <w:p>
      <w:pPr>
        <w:pStyle w:val="ListBullet2"/>
        <!--depth 2-->
        <w:numPr>
          <w:ilvl w:val="1"/>
          <w:numId w:val="773"/>
        </w:numPr>
      </w:pPr>
      <w:r>
        <w:t/>
      </w:r>
      <w:r>
        <w:t>PGI 211.7001 Procedures.</w:t>
      </w:r>
      <w:r>
        <w:t/>
      </w:r>
    </w:p>
    <!--Topic unique_2961-->
    <w:p>
      <w:pPr>
        <w:pStyle w:val="Heading4"/>
      </w:pPr>
      <w:bookmarkStart w:id="5248" w:name="_Refd19e178055"/>
      <w:bookmarkStart w:id="5249" w:name="_Tocd19e178055"/>
      <w:r>
        <w:t/>
      </w:r>
      <w:r>
        <w:t>PGI 211.1</w:t>
      </w:r>
      <w:r>
        <w:t xml:space="preserve"> —SELECTING AND DEVELOPING REQUIREMENTS DOCUMENTS</w:t>
      </w:r>
      <w:bookmarkEnd w:id="5248"/>
      <w:bookmarkEnd w:id="5249"/>
    </w:p>
    <!--Topic unique_529-->
    <w:p>
      <w:pPr>
        <w:pStyle w:val="Heading5"/>
      </w:pPr>
      <w:bookmarkStart w:id="5250" w:name="_Refd19e178068"/>
      <w:bookmarkStart w:id="5251" w:name="_Tocd19e178068"/>
      <w:r>
        <w:t/>
      </w:r>
      <w:r>
        <w:t>PGI 211.105</w:t>
      </w:r>
      <w:r>
        <w:t xml:space="preserve"> Items peculiar to one manufacturer.</w:t>
      </w:r>
      <w:bookmarkEnd w:id="5250"/>
      <w:bookmarkEnd w:id="5251"/>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62-->
    <w:p>
      <w:pPr>
        <w:pStyle w:val="Heading4"/>
      </w:pPr>
      <w:bookmarkStart w:id="5252" w:name="_Refd19e178089"/>
      <w:bookmarkStart w:id="5253" w:name="_Tocd19e178089"/>
      <w:r>
        <w:t/>
      </w:r>
      <w:r>
        <w:t>PGI 211.2</w:t>
      </w:r>
      <w:r>
        <w:t xml:space="preserve"> —USING AND MAINTAINING REQUIREMENTS DOCUMENTS</w:t>
      </w:r>
      <w:bookmarkEnd w:id="5252"/>
      <w:bookmarkEnd w:id="5253"/>
    </w:p>
    <!--Topic unique_530-->
    <w:p>
      <w:pPr>
        <w:pStyle w:val="Heading5"/>
      </w:pPr>
      <w:bookmarkStart w:id="5254" w:name="_Refd19e178102"/>
      <w:bookmarkStart w:id="5255" w:name="_Tocd19e178102"/>
      <w:r>
        <w:t/>
      </w:r>
      <w:r>
        <w:t>PGI 211.201</w:t>
      </w:r>
      <w:r>
        <w:t xml:space="preserve"> Identification and availability of specifications.</w:t>
      </w:r>
      <w:bookmarkEnd w:id="5254"/>
      <w:bookmarkEnd w:id="5255"/>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w:t>
      </w:r>
      <w:hyperlink r:id="rIdHyperlink118">
        <w:r>
          <w:t>https://assist.dla.mil/</w:t>
        </w:r>
      </w:hyperlink>
      <w:r>
        <w:t xml:space="preserve"> or </w:t>
      </w:r>
      <w:hyperlink r:id="rIdHyperlink119">
        <w:r>
          <w:t>http://quicksearch.dla.mil/</w:t>
        </w:r>
      </w:hyperlink>
      <w:r>
        <w:t xml:space="preserve"> ). Documents contained in ASSIST that are not available for download may be identified and obtained by following the instructions at </w:t>
      </w:r>
      <w:hyperlink r:id="rIdHyperlink120">
        <w:r>
          <w:t>http://assist.dla.mil/online/faqs/overview.cfm</w:t>
        </w:r>
      </w:hyperlink>
      <w:r>
        <w:t xml:space="preserve"> .</w:t>
      </w:r>
    </w:p>
    <!--Topic unique_2963-->
    <w:p>
      <w:pPr>
        <w:pStyle w:val="Heading5"/>
      </w:pPr>
      <w:bookmarkStart w:id="5256" w:name="_Refd19e178135"/>
      <w:bookmarkStart w:id="5257" w:name="_Tocd19e178135"/>
      <w:r>
        <w:t/>
      </w:r>
      <w:r>
        <w:t>PGI 211.273</w:t>
      </w:r>
      <w:r>
        <w:t xml:space="preserve"> Removed.</w:t>
      </w:r>
      <w:bookmarkEnd w:id="5256"/>
      <w:bookmarkEnd w:id="5257"/>
    </w:p>
    <!--Topic unique_2964-->
    <w:p>
      <w:pPr>
        <w:pStyle w:val="Heading6"/>
      </w:pPr>
      <w:bookmarkStart w:id="5258" w:name="_Refd19e178148"/>
      <w:bookmarkStart w:id="5259" w:name="_Tocd19e178148"/>
      <w:r>
        <w:t/>
      </w:r>
      <w:r>
        <w:t>PGI 211.273-3</w:t>
      </w:r>
      <w:r>
        <w:t xml:space="preserve"> Removed.</w:t>
      </w:r>
      <w:bookmarkEnd w:id="5258"/>
      <w:bookmarkEnd w:id="5259"/>
    </w:p>
    <!--Topic unique_2965-->
    <w:p>
      <w:pPr>
        <w:pStyle w:val="Heading5"/>
      </w:pPr>
      <w:bookmarkStart w:id="5260" w:name="_Refd19e178163"/>
      <w:bookmarkStart w:id="5261" w:name="_Tocd19e178163"/>
      <w:r>
        <w:t/>
      </w:r>
      <w:r>
        <w:t>PGI 211.274</w:t>
      </w:r>
      <w:r>
        <w:t xml:space="preserve"> Item identification and valuation requirements.</w:t>
      </w:r>
      <w:bookmarkEnd w:id="5260"/>
      <w:bookmarkEnd w:id="5261"/>
    </w:p>
    <!--Topic unique_534-->
    <w:p>
      <w:pPr>
        <w:pStyle w:val="Heading6"/>
      </w:pPr>
      <w:bookmarkStart w:id="5262" w:name="_Refd19e178176"/>
      <w:bookmarkStart w:id="5263" w:name="_Tocd19e178176"/>
      <w:r>
        <w:t/>
      </w:r>
      <w:r>
        <w:t>PGI 211.274-2</w:t>
      </w:r>
      <w:r>
        <w:t xml:space="preserve"> Policy for unique item identification.</w:t>
      </w:r>
      <w:bookmarkEnd w:id="5262"/>
      <w:bookmarkEnd w:id="5263"/>
    </w:p>
    <w:p>
      <w:pPr>
        <w:pStyle w:val="BodyText"/>
      </w:pPr>
      <w:r>
        <w:t xml:space="preserve">(b)(2)(ii) Send the copy of the determination and findings required by DFARS 211.274- 2(b)(2)(i) to DPAP/Program Development and Implementation, Deputy Director, 3060 Defense Pentagon, 3B855, Washington, DC 20301-3060; or via email to: </w:t>
      </w:r>
      <w:hyperlink r:id="rIdHyperlink121">
        <w:r>
          <w:t>osd.pentagon.ousd-atl.mbx.pdi@mail.mil</w:t>
        </w:r>
      </w:hyperlink>
      <w:r>
        <w:t xml:space="preserve"> .</w:t>
      </w:r>
    </w:p>
    <!--Topic unique_2966-->
    <w:p>
      <w:pPr>
        <w:pStyle w:val="Heading5"/>
      </w:pPr>
      <w:bookmarkStart w:id="5264" w:name="_Refd19e178200"/>
      <w:bookmarkStart w:id="5265" w:name="_Tocd19e178200"/>
      <w:r>
        <w:t/>
      </w:r>
      <w:r>
        <w:t>PGI 211.70</w:t>
      </w:r>
      <w:r>
        <w:t xml:space="preserve"> — PURCHASE REQUESTS</w:t>
      </w:r>
      <w:bookmarkEnd w:id="5264"/>
      <w:bookmarkEnd w:id="5265"/>
    </w:p>
    <!--Topic unique_539-->
    <w:p>
      <w:pPr>
        <w:pStyle w:val="Heading5"/>
      </w:pPr>
      <w:bookmarkStart w:id="5266" w:name="_Refd19e178214"/>
      <w:bookmarkStart w:id="5267" w:name="_Tocd19e178214"/>
      <w:r>
        <w:t/>
      </w:r>
      <w:r>
        <w:t>PGI 211.7001</w:t>
      </w:r>
      <w:r>
        <w:t xml:space="preserve"> Procedures.</w:t>
      </w:r>
      <w:bookmarkEnd w:id="5266"/>
      <w:bookmarkEnd w:id="5267"/>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 xml:space="preserve">(b) Prior to taking action on a purchase request, contracting officers shall ensure that the requiring activity has prepared the purchase requests in uniform contract format (see </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 xml:space="preserve">(c) Prior to taking action on a purchase request, contracting officers shall ensure that the purchase requests follow the line item rules and data requirements in DFARS </w:t>
      </w:r>
      <w:r>
        <w:t xml:space="preserve"> </w:t>
      </w:r>
      <w:r>
        <w:t>204.71</w:t>
      </w:r>
      <w:r>
        <w:t xml:space="preserve"> </w:t>
      </w:r>
      <w:r>
        <w:t xml:space="preserve">. Purchase requests for individual supplies (i.e., not bulk commodities such as oil) shall identify whether the item to be acquired is subject to the item unique identification requirements of DFARS </w:t>
      </w:r>
      <w:r>
        <w:t>211.274-2</w:t>
      </w:r>
      <w:r>
        <w:t>.</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r>
        <w:t xml:space="preserve"> </w:t>
      </w:r>
      <w:hyperlink r:id="rIdHyperlink122">
        <w:r>
          <w:t>The FAST Book</w:t>
        </w:r>
      </w:hyperlink>
      <w:r>
        <w:t xml:space="preserve"> </w:t>
      </w:r>
      <w:r>
        <w:t xml:space="preserve"> </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68-->
    <w:p>
      <w:pPr>
        <w:pStyle w:val="Heading3"/>
      </w:pPr>
      <w:bookmarkStart w:id="5268" w:name="_Refd19e178296"/>
      <w:bookmarkStart w:id="5269" w:name="_Tocd19e178296"/>
      <w:r>
        <w:t/>
      </w:r>
      <w:r>
        <w:t>PGI PART 212</w:t>
      </w:r>
      <w:r>
        <w:t xml:space="preserve"> - ACQUISITION OF COMMERCIAL ITEMS</w:t>
      </w:r>
      <w:bookmarkEnd w:id="5268"/>
      <w:bookmarkEnd w:id="5269"/>
    </w:p>
    <w:p>
      <w:pPr>
        <w:pStyle w:val="ListBullet"/>
        <!--depth 1-->
        <w:numPr>
          <w:ilvl w:val="0"/>
          <w:numId w:val="776"/>
        </w:numPr>
      </w:pPr>
      <w:r>
        <w:t/>
      </w:r>
      <w:r>
        <w:t>PGI 212.1 —ACQUISITION OF COMMERCIAL ITEMS—GENERAL</w:t>
      </w:r>
      <w:r>
        <w:t/>
      </w:r>
    </w:p>
    <w:p>
      <w:pPr>
        <w:pStyle w:val="ListBullet2"/>
        <!--depth 2-->
        <w:numPr>
          <w:ilvl w:val="1"/>
          <w:numId w:val="777"/>
        </w:numPr>
      </w:pPr>
      <w:r>
        <w:t/>
      </w:r>
      <w:r>
        <w:t>PGI 212.102 Applicability.</w:t>
      </w:r>
      <w:r>
        <w:t/>
      </w:r>
    </w:p>
    <w:p>
      <w:pPr>
        <w:pStyle w:val="ListBullet"/>
        <!--depth 1-->
        <w:numPr>
          <w:ilvl w:val="0"/>
          <w:numId w:val="776"/>
        </w:numPr>
      </w:pPr>
      <w:r>
        <w:t/>
      </w:r>
      <w:r>
        <w:t>PGI 212.4 —UNIQUE REQUIREMENTS REGARDING TERMS AND CONDITIONS FOR COMMERCIAL ITEMS</w:t>
      </w:r>
      <w:r>
        <w:t/>
      </w:r>
    </w:p>
    <w:p>
      <w:pPr>
        <w:pStyle w:val="ListBullet"/>
        <!--depth 1-->
        <w:numPr>
          <w:ilvl w:val="0"/>
          <w:numId w:val="776"/>
        </w:numPr>
      </w:pPr>
      <w:r>
        <w:t/>
      </w:r>
      <w:r>
        <w:t>PGI 212.70 —PILOT PROGRAM FOR TRANSITION TO FOLLOW-ON CONTRACTING AFTER USE OF OTHER TRANSACTION AUTHORITY</w:t>
      </w:r>
      <w:r>
        <w:t/>
      </w:r>
    </w:p>
    <w:p>
      <w:pPr>
        <w:pStyle w:val="ListBullet"/>
        <!--depth 1-->
        <w:numPr>
          <w:ilvl w:val="0"/>
          <w:numId w:val="776"/>
        </w:numPr>
      </w:pPr>
      <w:r>
        <w:t/>
      </w:r>
      <w:r>
        <w:t>PGI 212.71 —PILOT PROGRAM FOR ACQUISITION OF MILITARY-PURPOSE NONDEVELOPMENTAL ITEMS</w:t>
      </w:r>
      <w:r>
        <w:t/>
      </w:r>
    </w:p>
    <w:p>
      <w:pPr>
        <w:pStyle w:val="ListBullet2"/>
        <!--depth 2-->
        <w:numPr>
          <w:ilvl w:val="1"/>
          <w:numId w:val="778"/>
        </w:numPr>
      </w:pPr>
      <w:r>
        <w:t/>
      </w:r>
      <w:r>
        <w:t>PGI 212.7102 Pilot Program.</w:t>
      </w:r>
      <w:r>
        <w:t/>
      </w:r>
    </w:p>
    <w:p>
      <w:pPr>
        <w:pStyle w:val="ListBullet3"/>
        <!--depth 3-->
        <w:numPr>
          <w:ilvl w:val="2"/>
          <w:numId w:val="779"/>
        </w:numPr>
      </w:pPr>
      <w:r>
        <w:t/>
      </w:r>
      <w:r>
        <w:t>PGI 212.7102-3 Reporting requirements.</w:t>
      </w:r>
      <w:r>
        <w:t/>
      </w:r>
    </w:p>
    <!--Topic unique_2969-->
    <w:p>
      <w:pPr>
        <w:pStyle w:val="Heading4"/>
      </w:pPr>
      <w:bookmarkStart w:id="5270" w:name="_Refd19e178379"/>
      <w:bookmarkStart w:id="5271" w:name="_Tocd19e178379"/>
      <w:r>
        <w:t/>
      </w:r>
      <w:r>
        <w:t>PGI 212.1</w:t>
      </w:r>
      <w:r>
        <w:t xml:space="preserve"> —ACQUISITION OF COMMERCIAL ITEMS—GENERAL</w:t>
      </w:r>
      <w:bookmarkEnd w:id="5270"/>
      <w:bookmarkEnd w:id="5271"/>
    </w:p>
    <!--Topic unique_574-->
    <w:p>
      <w:pPr>
        <w:pStyle w:val="Heading5"/>
      </w:pPr>
      <w:bookmarkStart w:id="5272" w:name="_Refd19e178392"/>
      <w:bookmarkStart w:id="5273" w:name="_Tocd19e178392"/>
      <w:r>
        <w:t/>
      </w:r>
      <w:r>
        <w:t>PGI 212.102</w:t>
      </w:r>
      <w:r>
        <w:t xml:space="preserve"> Applicability.</w:t>
      </w:r>
      <w:bookmarkEnd w:id="5272"/>
      <w:bookmarkEnd w:id="5273"/>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xml:space="preserve">.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t>212.102</w:t>
      </w:r>
      <w:r>
        <w:t>(a)(ii)(B)).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70-->
    <w:p>
      <w:pPr>
        <w:pStyle w:val="Heading4"/>
      </w:pPr>
      <w:bookmarkStart w:id="5274" w:name="_Refd19e178462"/>
      <w:bookmarkStart w:id="5275" w:name="_Tocd19e178462"/>
      <w:r>
        <w:t/>
      </w:r>
      <w:r>
        <w:t>PGI 212.4</w:t>
      </w:r>
      <w:r>
        <w:t xml:space="preserve"> —UNIQUE REQUIREMENTS REGARDING TERMS AND CONDITIONS FOR COMMERCIAL ITEMS</w:t>
      </w:r>
      <w:bookmarkEnd w:id="5274"/>
      <w:bookmarkEnd w:id="5275"/>
    </w:p>
    <!--Topic unique_2971-->
    <w:p>
      <w:pPr>
        <w:pStyle w:val="Heading4"/>
      </w:pPr>
      <w:bookmarkStart w:id="5276" w:name="_Refd19e178479"/>
      <w:bookmarkStart w:id="5277" w:name="_Tocd19e178479"/>
      <w:r>
        <w:t/>
      </w:r>
      <w:r>
        <w:t>PGI 212.70</w:t>
      </w:r>
      <w:r>
        <w:t xml:space="preserve"> —PILOT PROGRAM FOR TRANSITION TO FOLLOW-ON CONTRACTING AFTER USE OF OTHER TRANSACTION AUTHORITY</w:t>
      </w:r>
      <w:bookmarkEnd w:id="5276"/>
      <w:bookmarkEnd w:id="5277"/>
    </w:p>
    <!--Topic unique_2972-->
    <w:p>
      <w:pPr>
        <w:pStyle w:val="Heading4"/>
      </w:pPr>
      <w:bookmarkStart w:id="5278" w:name="_Refd19e178495"/>
      <w:bookmarkStart w:id="5279" w:name="_Tocd19e178495"/>
      <w:r>
        <w:t/>
      </w:r>
      <w:r>
        <w:t>PGI 212.71</w:t>
      </w:r>
      <w:r>
        <w:t xml:space="preserve"> —PILOT PROGRAM FOR ACQUISITION OF MILITARY-PURPOSE NONDEVELOPMENTAL ITEMS</w:t>
      </w:r>
      <w:bookmarkEnd w:id="5278"/>
      <w:bookmarkEnd w:id="5279"/>
    </w:p>
    <!--Topic unique_686-->
    <w:p>
      <w:pPr>
        <w:pStyle w:val="Heading5"/>
      </w:pPr>
      <w:bookmarkStart w:id="5280" w:name="_Refd19e178508"/>
      <w:bookmarkStart w:id="5281" w:name="_Tocd19e178508"/>
      <w:r>
        <w:t/>
      </w:r>
      <w:r>
        <w:t>PGI 212.7102</w:t>
      </w:r>
      <w:r>
        <w:t xml:space="preserve"> Pilot Program.</w:t>
      </w:r>
      <w:bookmarkEnd w:id="5280"/>
      <w:bookmarkEnd w:id="5281"/>
    </w:p>
    <w:p>
      <w:pPr>
        <w:pStyle w:val="BodyText"/>
      </w:pPr>
      <w:r>
        <w:t xml:space="preserve">Contracting officers shall ensure that contract files fully and adequately document the market research and rationale supporting a conclusion that the military-purpose nondevelopmental item definition in DFARS </w:t>
      </w:r>
      <w:r>
        <w:t>212.7101</w:t>
      </w:r>
      <w:r>
        <w:t xml:space="preserve"> has been satisfied.</w:t>
      </w:r>
    </w:p>
    <!--Topic unique_2973-->
    <w:p>
      <w:pPr>
        <w:pStyle w:val="Heading6"/>
      </w:pPr>
      <w:bookmarkStart w:id="5282" w:name="_Refd19e178529"/>
      <w:bookmarkStart w:id="5283" w:name="_Tocd19e178529"/>
      <w:r>
        <w:t/>
      </w:r>
      <w:r>
        <w:t>PGI 212.7102-3</w:t>
      </w:r>
      <w:r>
        <w:t xml:space="preserve"> Reporting requirements.</w:t>
      </w:r>
      <w:bookmarkEnd w:id="5282"/>
      <w:bookmarkEnd w:id="5283"/>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75-->
    <w:p>
      <w:pPr>
        <w:pStyle w:val="Heading1"/>
      </w:pPr>
      <w:bookmarkStart w:id="5284" w:name="_Refd19e178558"/>
      <w:bookmarkStart w:id="5285" w:name="_Tocd19e178558"/>
      <w:r>
        <w:t>PGI SUBCHAPTER C—CONTRACTING METHODS AND CONTRACT TYPES</w:t>
      </w:r>
      <w:bookmarkEnd w:id="5284"/>
      <w:bookmarkEnd w:id="5285"/>
    </w:p>
    <!--Topic unique_2977-->
    <w:p>
      <w:pPr>
        <w:pStyle w:val="Heading2"/>
      </w:pPr>
      <w:bookmarkStart w:id="5286" w:name="_Refd19e178563"/>
      <w:bookmarkStart w:id="5287" w:name="_Tocd19e178563"/>
      <w:r>
        <w:t>PGI Defense Federal Acquisition Regulation</w:t>
      </w:r>
      <w:bookmarkEnd w:id="5286"/>
      <w:bookmarkEnd w:id="5287"/>
    </w:p>
    <!--Topic unique_2979-->
    <w:p>
      <w:pPr>
        <w:pStyle w:val="Heading3"/>
      </w:pPr>
      <w:bookmarkStart w:id="5288" w:name="_Refd19e178568"/>
      <w:bookmarkStart w:id="5289" w:name="_Tocd19e178568"/>
      <w:r>
        <w:t/>
      </w:r>
      <w:r>
        <w:t>PGI PART 213</w:t>
      </w:r>
      <w:r>
        <w:t xml:space="preserve"> - SIMPLIFIED ACQUISITION PROCEDURES</w:t>
      </w:r>
      <w:bookmarkEnd w:id="5288"/>
      <w:bookmarkEnd w:id="5289"/>
    </w:p>
    <w:p>
      <w:pPr>
        <w:pStyle w:val="ListBullet"/>
        <!--depth 1-->
        <w:numPr>
          <w:ilvl w:val="0"/>
          <w:numId w:val="780"/>
        </w:numPr>
      </w:pPr>
      <w:r>
        <w:t/>
      </w:r>
      <w:r>
        <w:t>PGI 213.1 —PROCEDURES</w:t>
      </w:r>
      <w:r>
        <w:t/>
      </w:r>
    </w:p>
    <w:p>
      <w:pPr>
        <w:pStyle w:val="ListBullet2"/>
        <!--depth 2-->
        <w:numPr>
          <w:ilvl w:val="1"/>
          <w:numId w:val="781"/>
        </w:numPr>
      </w:pPr>
      <w:r>
        <w:t/>
      </w:r>
      <w:r>
        <w:t>PGI 213.104 Promoting competition.</w:t>
      </w:r>
      <w:r>
        <w:t/>
      </w:r>
    </w:p>
    <w:p>
      <w:pPr>
        <w:pStyle w:val="ListBullet"/>
        <!--depth 1-->
        <w:numPr>
          <w:ilvl w:val="0"/>
          <w:numId w:val="780"/>
        </w:numPr>
      </w:pPr>
      <w:r>
        <w:t/>
      </w:r>
      <w:r>
        <w:t>PGI 213.2 —ACTIONS AT OR BELOW THE MICRO-PURCHASE THRESHOLD</w:t>
      </w:r>
      <w:r>
        <w:t/>
      </w:r>
    </w:p>
    <w:p>
      <w:pPr>
        <w:pStyle w:val="ListBullet2"/>
        <!--depth 2-->
        <w:numPr>
          <w:ilvl w:val="1"/>
          <w:numId w:val="782"/>
        </w:numPr>
      </w:pPr>
      <w:r>
        <w:t/>
      </w:r>
      <w:r>
        <w:t>PGI 213.201 General.</w:t>
      </w:r>
      <w:r>
        <w:t/>
      </w:r>
    </w:p>
    <w:p>
      <w:pPr>
        <w:pStyle w:val="ListBullet"/>
        <!--depth 1-->
        <w:numPr>
          <w:ilvl w:val="0"/>
          <w:numId w:val="780"/>
        </w:numPr>
      </w:pPr>
      <w:r>
        <w:t/>
      </w:r>
      <w:r>
        <w:t>PGI 213.3 —SIMPLIFIED ACQUISITION METHODS</w:t>
      </w:r>
      <w:r>
        <w:t/>
      </w:r>
    </w:p>
    <w:p>
      <w:pPr>
        <w:pStyle w:val="ListBullet2"/>
        <!--depth 2-->
        <w:numPr>
          <w:ilvl w:val="1"/>
          <w:numId w:val="783"/>
        </w:numPr>
      </w:pPr>
      <w:r>
        <w:t/>
      </w:r>
      <w:r>
        <w:t>PGI 213.301 Governmentwide commercial purchase card.</w:t>
      </w:r>
      <w:r>
        <w:t/>
      </w:r>
    </w:p>
    <w:p>
      <w:pPr>
        <w:pStyle w:val="ListBullet2"/>
        <!--depth 2-->
        <w:numPr>
          <w:ilvl w:val="1"/>
          <w:numId w:val="783"/>
        </w:numPr>
      </w:pPr>
      <w:r>
        <w:t/>
      </w:r>
      <w:r>
        <w:t>PGI 213.302 Purchase orders.</w:t>
      </w:r>
      <w:r>
        <w:t/>
      </w:r>
    </w:p>
    <w:p>
      <w:pPr>
        <w:pStyle w:val="ListBullet3"/>
        <!--depth 3-->
        <w:numPr>
          <w:ilvl w:val="2"/>
          <w:numId w:val="784"/>
        </w:numPr>
      </w:pPr>
      <w:r>
        <w:t/>
      </w:r>
      <w:r>
        <w:t>PGI 213.302-3 Obtaining contractor acceptance and modifying purchase orders.</w:t>
      </w:r>
      <w:r>
        <w:t/>
      </w:r>
    </w:p>
    <w:p>
      <w:pPr>
        <w:pStyle w:val="ListBullet2"/>
        <!--depth 2-->
        <w:numPr>
          <w:ilvl w:val="1"/>
          <w:numId w:val="783"/>
        </w:numPr>
      </w:pPr>
      <w:r>
        <w:t/>
      </w:r>
      <w:r>
        <w:t>PGI 213.306 SF 44, Purchase Order-Invoice-Voucher.</w:t>
      </w:r>
      <w:r>
        <w:t/>
      </w:r>
    </w:p>
    <w:p>
      <w:pPr>
        <w:pStyle w:val="ListBullet2"/>
        <!--depth 2-->
        <w:numPr>
          <w:ilvl w:val="1"/>
          <w:numId w:val="783"/>
        </w:numPr>
      </w:pPr>
      <w:r>
        <w:t/>
      </w:r>
      <w:r>
        <w:t>PGI 213.307 Forms.</w:t>
      </w:r>
      <w:r>
        <w:t/>
      </w:r>
    </w:p>
    <!--Topic unique_2980-->
    <w:p>
      <w:pPr>
        <w:pStyle w:val="Heading4"/>
      </w:pPr>
      <w:bookmarkStart w:id="5290" w:name="_Refd19e178677"/>
      <w:bookmarkStart w:id="5291" w:name="_Tocd19e178677"/>
      <w:r>
        <w:t/>
      </w:r>
      <w:r>
        <w:t>PGI 213.1</w:t>
      </w:r>
      <w:r>
        <w:t xml:space="preserve"> —PROCEDURES</w:t>
      </w:r>
      <w:bookmarkEnd w:id="5290"/>
      <w:bookmarkEnd w:id="5291"/>
    </w:p>
    <!--Topic unique_723-->
    <w:p>
      <w:pPr>
        <w:pStyle w:val="Heading5"/>
      </w:pPr>
      <w:bookmarkStart w:id="5292" w:name="_Refd19e178690"/>
      <w:bookmarkStart w:id="5293" w:name="_Tocd19e178690"/>
      <w:r>
        <w:t/>
      </w:r>
      <w:r>
        <w:t>PGI 213.104</w:t>
      </w:r>
      <w:r>
        <w:t xml:space="preserve"> Promoting competition.</w:t>
      </w:r>
      <w:bookmarkEnd w:id="5292"/>
      <w:bookmarkEnd w:id="5293"/>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81-->
    <w:p>
      <w:pPr>
        <w:pStyle w:val="Heading4"/>
      </w:pPr>
      <w:bookmarkStart w:id="5294" w:name="_Refd19e178709"/>
      <w:bookmarkStart w:id="5295" w:name="_Tocd19e178709"/>
      <w:r>
        <w:t/>
      </w:r>
      <w:r>
        <w:t>PGI 213.2</w:t>
      </w:r>
      <w:r>
        <w:t xml:space="preserve"> —ACTIONS AT OR BELOW THE MICRO-PURCHASE THRESHOLD</w:t>
      </w:r>
      <w:bookmarkEnd w:id="5294"/>
      <w:bookmarkEnd w:id="5295"/>
    </w:p>
    <!--Topic unique_725-->
    <w:p>
      <w:pPr>
        <w:pStyle w:val="Heading5"/>
      </w:pPr>
      <w:bookmarkStart w:id="5296" w:name="_Refd19e178722"/>
      <w:bookmarkStart w:id="5297" w:name="_Tocd19e178722"/>
      <w:r>
        <w:t/>
      </w:r>
      <w:r>
        <w:t>PGI 213.201</w:t>
      </w:r>
      <w:r>
        <w:t xml:space="preserve"> General.</w:t>
      </w:r>
      <w:bookmarkEnd w:id="5296"/>
      <w:bookmarkEnd w:id="5297"/>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82-->
    <w:p>
      <w:pPr>
        <w:pStyle w:val="Heading4"/>
      </w:pPr>
      <w:bookmarkStart w:id="5298" w:name="_Refd19e178887"/>
      <w:bookmarkStart w:id="5299" w:name="_Tocd19e178887"/>
      <w:r>
        <w:t/>
      </w:r>
      <w:r>
        <w:t>PGI 213.3</w:t>
      </w:r>
      <w:r>
        <w:t xml:space="preserve"> —SIMPLIFIED ACQUISITION METHODS</w:t>
      </w:r>
      <w:bookmarkEnd w:id="5298"/>
      <w:bookmarkEnd w:id="5299"/>
    </w:p>
    <!--Topic unique_726-->
    <w:p>
      <w:pPr>
        <w:pStyle w:val="Heading5"/>
      </w:pPr>
      <w:bookmarkStart w:id="5300" w:name="_Refd19e178900"/>
      <w:bookmarkStart w:id="5301" w:name="_Tocd19e178900"/>
      <w:r>
        <w:t/>
      </w:r>
      <w:r>
        <w:t>PGI 213.301</w:t>
      </w:r>
      <w:r>
        <w:t xml:space="preserve"> Governmentwide commercial purchase card.</w:t>
      </w:r>
      <w:bookmarkEnd w:id="5300"/>
      <w:bookmarkEnd w:id="5301"/>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983-->
    <w:p>
      <w:pPr>
        <w:pStyle w:val="Heading5"/>
      </w:pPr>
      <w:bookmarkStart w:id="5302" w:name="_Refd19e178928"/>
      <w:bookmarkStart w:id="5303" w:name="_Tocd19e178928"/>
      <w:r>
        <w:t/>
      </w:r>
      <w:r>
        <w:t>PGI 213.302</w:t>
      </w:r>
      <w:r>
        <w:t xml:space="preserve"> Purchase orders.</w:t>
      </w:r>
      <w:bookmarkEnd w:id="5302"/>
      <w:bookmarkEnd w:id="5303"/>
    </w:p>
    <!--Topic unique_727-->
    <w:p>
      <w:pPr>
        <w:pStyle w:val="Heading6"/>
      </w:pPr>
      <w:bookmarkStart w:id="5304" w:name="_Refd19e178941"/>
      <w:bookmarkStart w:id="5305" w:name="_Tocd19e178941"/>
      <w:r>
        <w:t/>
      </w:r>
      <w:r>
        <w:t>PGI 213.302-3</w:t>
      </w:r>
      <w:r>
        <w:t xml:space="preserve"> Obtaining contractor acceptance and modifying purchase orders.</w:t>
      </w:r>
      <w:bookmarkEnd w:id="5304"/>
      <w:bookmarkEnd w:id="5305"/>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729-->
    <w:p>
      <w:pPr>
        <w:pStyle w:val="Heading5"/>
      </w:pPr>
      <w:bookmarkStart w:id="5306" w:name="_Refd19e178979"/>
      <w:bookmarkStart w:id="5307" w:name="_Tocd19e178979"/>
      <w:r>
        <w:t/>
      </w:r>
      <w:r>
        <w:t>PGI 213.306</w:t>
      </w:r>
      <w:r>
        <w:t xml:space="preserve"> SF 44, Purchase Order-Invoice-Voucher.</w:t>
      </w:r>
      <w:bookmarkEnd w:id="5306"/>
      <w:bookmarkEnd w:id="5307"/>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730-->
    <w:p>
      <w:pPr>
        <w:pStyle w:val="Heading5"/>
      </w:pPr>
      <w:bookmarkStart w:id="5308" w:name="_Refd19e179010"/>
      <w:bookmarkStart w:id="5309" w:name="_Tocd19e179010"/>
      <w:r>
        <w:t/>
      </w:r>
      <w:r>
        <w:t>PGI 213.307</w:t>
      </w:r>
      <w:r>
        <w:t xml:space="preserve"> Forms.</w:t>
      </w:r>
      <w:bookmarkEnd w:id="5308"/>
      <w:bookmarkEnd w:id="5309"/>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985-->
    <w:p>
      <w:pPr>
        <w:pStyle w:val="Heading3"/>
      </w:pPr>
      <w:bookmarkStart w:id="5310" w:name="_Refd19e179106"/>
      <w:bookmarkStart w:id="5311" w:name="_Tocd19e179106"/>
      <w:r>
        <w:t/>
      </w:r>
      <w:r>
        <w:t>PGI PART 215</w:t>
      </w:r>
      <w:r>
        <w:t xml:space="preserve"> - CONTRACTING BY NEGOTIATION</w:t>
      </w:r>
      <w:bookmarkEnd w:id="5310"/>
      <w:bookmarkEnd w:id="5311"/>
    </w:p>
    <w:p>
      <w:pPr>
        <w:pStyle w:val="ListBullet"/>
        <!--depth 1-->
        <w:numPr>
          <w:ilvl w:val="0"/>
          <w:numId w:val="785"/>
        </w:numPr>
      </w:pPr>
      <w:r>
        <w:t/>
      </w:r>
      <w:r>
        <w:t>PGI 215.1 –SOURCE SELECTION PROCESSES AND TECHNIQUES</w:t>
      </w:r>
      <w:r>
        <w:t/>
      </w:r>
    </w:p>
    <w:p>
      <w:pPr>
        <w:pStyle w:val="ListBullet2"/>
        <!--depth 2-->
        <w:numPr>
          <w:ilvl w:val="1"/>
          <w:numId w:val="786"/>
        </w:numPr>
      </w:pPr>
      <w:r>
        <w:t/>
      </w:r>
      <w:r>
        <w:t>PGI 215.101 RESERVED</w:t>
      </w:r>
      <w:r>
        <w:t/>
      </w:r>
    </w:p>
    <w:p>
      <w:pPr>
        <w:pStyle w:val="ListBullet3"/>
        <!--depth 3-->
        <w:numPr>
          <w:ilvl w:val="2"/>
          <w:numId w:val="787"/>
        </w:numPr>
      </w:pPr>
      <w:r>
        <w:t/>
      </w:r>
      <w:r>
        <w:t>PGI 215.101-2-70 Limitations and prohibitions.</w:t>
      </w:r>
      <w:r>
        <w:t/>
      </w:r>
    </w:p>
    <w:p>
      <w:pPr>
        <w:pStyle w:val="ListBullet"/>
        <!--depth 1-->
        <w:numPr>
          <w:ilvl w:val="0"/>
          <w:numId w:val="785"/>
        </w:numPr>
      </w:pPr>
      <w:r>
        <w:t/>
      </w:r>
      <w:r>
        <w:t>PGI 215.3 —SOURCE SELECTION</w:t>
      </w:r>
      <w:r>
        <w:t/>
      </w:r>
    </w:p>
    <w:p>
      <w:pPr>
        <w:pStyle w:val="ListBullet2"/>
        <!--depth 2-->
        <w:numPr>
          <w:ilvl w:val="1"/>
          <w:numId w:val="788"/>
        </w:numPr>
      </w:pPr>
      <w:r>
        <w:t/>
      </w:r>
      <w:r>
        <w:t>PGI 215.300 —Scope of subpart.</w:t>
      </w:r>
      <w:r>
        <w:t/>
      </w:r>
    </w:p>
    <w:p>
      <w:pPr>
        <w:pStyle w:val="ListBullet2"/>
        <!--depth 2-->
        <w:numPr>
          <w:ilvl w:val="1"/>
          <w:numId w:val="788"/>
        </w:numPr>
      </w:pPr>
      <w:r>
        <w:t/>
      </w:r>
      <w:r>
        <w:t>PGI 215.303 Responsibilities.</w:t>
      </w:r>
      <w:r>
        <w:t/>
      </w:r>
    </w:p>
    <w:p>
      <w:pPr>
        <w:pStyle w:val="ListBullet2"/>
        <!--depth 2-->
        <w:numPr>
          <w:ilvl w:val="1"/>
          <w:numId w:val="788"/>
        </w:numPr>
      </w:pPr>
      <w:r>
        <w:t/>
      </w:r>
      <w:r>
        <w:t>PGI 215.304 Evaluation factors and significant subfactors.</w:t>
      </w:r>
      <w:r>
        <w:t/>
      </w:r>
    </w:p>
    <w:p>
      <w:pPr>
        <w:pStyle w:val="ListBullet2"/>
        <!--depth 2-->
        <w:numPr>
          <w:ilvl w:val="1"/>
          <w:numId w:val="788"/>
        </w:numPr>
      </w:pPr>
      <w:r>
        <w:t/>
      </w:r>
      <w:r>
        <w:t>PGI 215.370 Evaluation factor for employing or subcontracting with members of the Selected Reserve.</w:t>
      </w:r>
      <w:r>
        <w:t/>
      </w:r>
    </w:p>
    <w:p>
      <w:pPr>
        <w:pStyle w:val="ListBullet3"/>
        <!--depth 3-->
        <w:numPr>
          <w:ilvl w:val="2"/>
          <w:numId w:val="789"/>
        </w:numPr>
      </w:pPr>
      <w:r>
        <w:t/>
      </w:r>
      <w:r>
        <w:t>PGI 215.370-2 Evaluation factor.</w:t>
      </w:r>
      <w:r>
        <w:t/>
      </w:r>
    </w:p>
    <w:p>
      <w:pPr>
        <w:pStyle w:val="ListBullet2"/>
        <!--depth 2-->
        <w:numPr>
          <w:ilvl w:val="1"/>
          <w:numId w:val="788"/>
        </w:numPr>
      </w:pPr>
      <w:r>
        <w:t/>
      </w:r>
      <w:r>
        <w:t>PGI 215.371 Only one offer.</w:t>
      </w:r>
      <w:r>
        <w:t/>
      </w:r>
    </w:p>
    <w:p>
      <w:pPr>
        <w:pStyle w:val="ListBullet3"/>
        <!--depth 3-->
        <w:numPr>
          <w:ilvl w:val="2"/>
          <w:numId w:val="790"/>
        </w:numPr>
      </w:pPr>
      <w:r>
        <w:t/>
      </w:r>
      <w:r>
        <w:t>PGI 215.371-2 Promote competition.</w:t>
      </w:r>
      <w:r>
        <w:t/>
      </w:r>
    </w:p>
    <w:p>
      <w:pPr>
        <w:pStyle w:val="ListBullet"/>
        <!--depth 1-->
        <w:numPr>
          <w:ilvl w:val="0"/>
          <w:numId w:val="785"/>
        </w:numPr>
      </w:pPr>
      <w:r>
        <w:t/>
      </w:r>
      <w:r>
        <w:t>PGI 215.4 —CONTRACT PRICING</w:t>
      </w:r>
      <w:r>
        <w:t/>
      </w:r>
    </w:p>
    <w:p>
      <w:pPr>
        <w:pStyle w:val="ListBullet2"/>
        <!--depth 2-->
        <w:numPr>
          <w:ilvl w:val="1"/>
          <w:numId w:val="791"/>
        </w:numPr>
      </w:pPr>
      <w:r>
        <w:t/>
      </w:r>
      <w:r>
        <w:t>PGI 215.402 Pricing policy.</w:t>
      </w:r>
      <w:r>
        <w:t/>
      </w:r>
    </w:p>
    <w:p>
      <w:pPr>
        <w:pStyle w:val="ListBullet2"/>
        <!--depth 2-->
        <w:numPr>
          <w:ilvl w:val="1"/>
          <w:numId w:val="791"/>
        </w:numPr>
      </w:pPr>
      <w:r>
        <w:t/>
      </w:r>
      <w:r>
        <w:t>PGI 215.403 Obtaining certified cost or pricing data.</w:t>
      </w:r>
      <w:r>
        <w:t/>
      </w:r>
    </w:p>
    <w:p>
      <w:pPr>
        <w:pStyle w:val="ListBullet3"/>
        <!--depth 3-->
        <w:numPr>
          <w:ilvl w:val="2"/>
          <w:numId w:val="792"/>
        </w:numPr>
      </w:pPr>
      <w:r>
        <w:t/>
      </w:r>
      <w:r>
        <w:t>PGI 215.403-1 Prohibition on obtaining certified cost or pricing data (10 U.S.C. 2306a and 41 U.S.C. chapter 35).</w:t>
      </w:r>
      <w:r>
        <w:t/>
      </w:r>
    </w:p>
    <w:p>
      <w:pPr>
        <w:pStyle w:val="ListBullet3"/>
        <!--depth 3-->
        <w:numPr>
          <w:ilvl w:val="2"/>
          <w:numId w:val="792"/>
        </w:numPr>
      </w:pPr>
      <w:r>
        <w:t/>
      </w:r>
      <w:r>
        <w:t>PGI 215.403-3 Requiring data other than certified cost or pricing data.</w:t>
      </w:r>
      <w:r>
        <w:t/>
      </w:r>
    </w:p>
    <w:p>
      <w:pPr>
        <w:pStyle w:val="ListBullet2"/>
        <!--depth 2-->
        <w:numPr>
          <w:ilvl w:val="1"/>
          <w:numId w:val="791"/>
        </w:numPr>
      </w:pPr>
      <w:r>
        <w:t/>
      </w:r>
      <w:r>
        <w:t>PGI 215.404 Proposal analysis.</w:t>
      </w:r>
      <w:r>
        <w:t/>
      </w:r>
    </w:p>
    <w:p>
      <w:pPr>
        <w:pStyle w:val="ListBullet3"/>
        <!--depth 3-->
        <w:numPr>
          <w:ilvl w:val="2"/>
          <w:numId w:val="793"/>
        </w:numPr>
      </w:pPr>
      <w:r>
        <w:t/>
      </w:r>
      <w:r>
        <w:t>PGI 215.404-1 Proposal analysis techniques.</w:t>
      </w:r>
      <w:r>
        <w:t/>
      </w:r>
    </w:p>
    <w:p>
      <w:pPr>
        <w:pStyle w:val="ListBullet3"/>
        <!--depth 3-->
        <w:numPr>
          <w:ilvl w:val="2"/>
          <w:numId w:val="793"/>
        </w:numPr>
      </w:pPr>
      <w:r>
        <w:t/>
      </w:r>
      <w:r>
        <w:t>PGI 215.404-2 Data to support proposal analysis.</w:t>
      </w:r>
      <w:r>
        <w:t/>
      </w:r>
    </w:p>
    <w:p>
      <w:pPr>
        <w:pStyle w:val="ListBullet3"/>
        <!--depth 3-->
        <w:numPr>
          <w:ilvl w:val="2"/>
          <w:numId w:val="793"/>
        </w:numPr>
      </w:pPr>
      <w:r>
        <w:t/>
      </w:r>
      <w:r>
        <w:t>PGI 215.404-3 Subcontract pricing considerations.</w:t>
      </w:r>
      <w:r>
        <w:t/>
      </w:r>
    </w:p>
    <w:p>
      <w:pPr>
        <w:pStyle w:val="ListBullet3"/>
        <!--depth 3-->
        <w:numPr>
          <w:ilvl w:val="2"/>
          <w:numId w:val="793"/>
        </w:numPr>
      </w:pPr>
      <w:r>
        <w:t/>
      </w:r>
      <w:r>
        <w:t>PGI 215.404-70 DD Form 1547, Record of Weighted Guidelines Method Application.</w:t>
      </w:r>
      <w:r>
        <w:t/>
      </w:r>
    </w:p>
    <w:p>
      <w:pPr>
        <w:pStyle w:val="ListBullet3"/>
        <!--depth 3-->
        <w:numPr>
          <w:ilvl w:val="2"/>
          <w:numId w:val="793"/>
        </w:numPr>
      </w:pPr>
      <w:r>
        <w:t/>
      </w:r>
      <w:r>
        <w:t>PGI 215.404-71 Weighted guidelines method.</w:t>
      </w:r>
      <w:r>
        <w:t/>
      </w:r>
    </w:p>
    <w:p>
      <w:pPr>
        <w:pStyle w:val="ListBullet3"/>
        <!--depth 3-->
        <w:numPr>
          <w:ilvl w:val="2"/>
          <w:numId w:val="793"/>
        </w:numPr>
      </w:pPr>
      <w:r>
        <w:t/>
      </w:r>
      <w:r>
        <w:t>PGI 215.404-71-4 Facilities capital employed.</w:t>
      </w:r>
      <w:r>
        <w:t/>
      </w:r>
    </w:p>
    <w:p>
      <w:pPr>
        <w:pStyle w:val="ListBullet2"/>
        <!--depth 2-->
        <w:numPr>
          <w:ilvl w:val="1"/>
          <w:numId w:val="791"/>
        </w:numPr>
      </w:pPr>
      <w:r>
        <w:t/>
      </w:r>
      <w:r>
        <w:t>PGI 215.406 RESERVED</w:t>
      </w:r>
      <w:r>
        <w:t/>
      </w:r>
    </w:p>
    <w:p>
      <w:pPr>
        <w:pStyle w:val="ListBullet3"/>
        <!--depth 3-->
        <w:numPr>
          <w:ilvl w:val="2"/>
          <w:numId w:val="794"/>
        </w:numPr>
      </w:pPr>
      <w:r>
        <w:t/>
      </w:r>
      <w:r>
        <w:t>PGI 215.406-1 Prenegotiation objectives.</w:t>
      </w:r>
      <w:r>
        <w:t/>
      </w:r>
    </w:p>
    <w:p>
      <w:pPr>
        <w:pStyle w:val="ListBullet3"/>
        <!--depth 3-->
        <w:numPr>
          <w:ilvl w:val="2"/>
          <w:numId w:val="794"/>
        </w:numPr>
      </w:pPr>
      <w:r>
        <w:t/>
      </w:r>
      <w:r>
        <w:t>PGI 215.406-2 Prenegotiation objectives.</w:t>
      </w:r>
      <w:r>
        <w:t/>
      </w:r>
    </w:p>
    <w:p>
      <w:pPr>
        <w:pStyle w:val="ListBullet3"/>
        <!--depth 3-->
        <w:numPr>
          <w:ilvl w:val="2"/>
          <w:numId w:val="794"/>
        </w:numPr>
      </w:pPr>
      <w:r>
        <w:t/>
      </w:r>
      <w:r>
        <w:t>PGI 215.406-3 Documenting the negotiation.</w:t>
      </w:r>
      <w:r>
        <w:t/>
      </w:r>
    </w:p>
    <w:p>
      <w:pPr>
        <w:pStyle w:val="ListBullet2"/>
        <!--depth 2-->
        <w:numPr>
          <w:ilvl w:val="1"/>
          <w:numId w:val="791"/>
        </w:numPr>
      </w:pPr>
      <w:r>
        <w:t/>
      </w:r>
      <w:r>
        <w:t>PGI 215.407 RESERVED</w:t>
      </w:r>
      <w:r>
        <w:t/>
      </w:r>
    </w:p>
    <w:p>
      <w:pPr>
        <w:pStyle w:val="ListBullet3"/>
        <!--depth 3-->
        <w:numPr>
          <w:ilvl w:val="2"/>
          <w:numId w:val="795"/>
        </w:numPr>
      </w:pPr>
      <w:r>
        <w:t/>
      </w:r>
      <w:r>
        <w:t>PGI 215.407-2 Make-or-buy programs.</w:t>
      </w:r>
      <w:r>
        <w:t/>
      </w:r>
    </w:p>
    <w:p>
      <w:pPr>
        <w:pStyle w:val="ListBullet3"/>
        <!--depth 3-->
        <w:numPr>
          <w:ilvl w:val="2"/>
          <w:numId w:val="795"/>
        </w:numPr>
      </w:pPr>
      <w:r>
        <w:t/>
      </w:r>
      <w:r>
        <w:t>PGI 215.407-4 Should-cost review.</w:t>
      </w:r>
      <w:r>
        <w:t/>
      </w:r>
    </w:p>
    <w:p>
      <w:pPr>
        <w:pStyle w:val="ListBullet3"/>
        <!--depth 3-->
        <w:numPr>
          <w:ilvl w:val="2"/>
          <w:numId w:val="795"/>
        </w:numPr>
      </w:pPr>
      <w:r>
        <w:t/>
      </w:r>
      <w:r>
        <w:t>PGI 215.407-5 Estimating systems.</w:t>
      </w:r>
      <w:r>
        <w:t/>
      </w:r>
    </w:p>
    <w:p>
      <w:pPr>
        <w:pStyle w:val="ListBullet4"/>
        <!--depth 4-->
        <w:numPr>
          <w:ilvl w:val="3"/>
          <w:numId w:val="796"/>
        </w:numPr>
      </w:pPr>
      <w:r>
        <w:t/>
      </w:r>
      <w:r>
        <w:t>PGI 215.407-5-70 Disclosure, maintenance, and review requirements.</w:t>
      </w:r>
      <w:r>
        <w:t/>
      </w:r>
    </w:p>
    <w:p>
      <w:pPr>
        <w:pStyle w:val="ListBullet2"/>
        <!--depth 2-->
        <w:numPr>
          <w:ilvl w:val="1"/>
          <w:numId w:val="791"/>
        </w:numPr>
      </w:pPr>
      <w:r>
        <w:t/>
      </w:r>
      <w:r>
        <w:t>PGI 215.470 Estimated data prices.</w:t>
      </w:r>
      <w:r>
        <w:t/>
      </w:r>
    </w:p>
    <!--Topic unique_2986-->
    <w:p>
      <w:pPr>
        <w:pStyle w:val="Heading4"/>
      </w:pPr>
      <w:bookmarkStart w:id="5312" w:name="_Refd19e179415"/>
      <w:bookmarkStart w:id="5313" w:name="_Tocd19e179415"/>
      <w:r>
        <w:t/>
      </w:r>
      <w:r>
        <w:t>PGI 215.1</w:t>
      </w:r>
      <w:r>
        <w:t xml:space="preserve"> –SOURCE SELECTION PROCESSES AND TECHNIQUES</w:t>
      </w:r>
      <w:bookmarkEnd w:id="5312"/>
      <w:bookmarkEnd w:id="5313"/>
    </w:p>
    <!--Topic unique_2987-->
    <w:p>
      <w:pPr>
        <w:pStyle w:val="Heading5"/>
      </w:pPr>
      <w:bookmarkStart w:id="5314" w:name="_Refd19e179428"/>
      <w:bookmarkStart w:id="5315" w:name="_Tocd19e179428"/>
      <w:r>
        <w:t/>
      </w:r>
      <w:r>
        <w:t>PGI 215.101</w:t>
      </w:r>
      <w:r>
        <w:t xml:space="preserve"> RESERVED</w:t>
      </w:r>
      <w:bookmarkEnd w:id="5314"/>
      <w:bookmarkEnd w:id="5315"/>
    </w:p>
    <!--Topic unique_2988-->
    <w:p>
      <w:pPr>
        <w:pStyle w:val="Heading6"/>
      </w:pPr>
      <w:bookmarkStart w:id="5316" w:name="_Refd19e179441"/>
      <w:bookmarkStart w:id="5317" w:name="_Tocd19e179441"/>
      <w:r>
        <w:t/>
      </w:r>
      <w:r>
        <w:t>PGI 215.101-2-70</w:t>
      </w:r>
      <w:r>
        <w:t xml:space="preserve"> Limitations and prohibitions.</w:t>
      </w:r>
      <w:bookmarkEnd w:id="5316"/>
      <w:bookmarkEnd w:id="5317"/>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989-->
    <w:p>
      <w:pPr>
        <w:pStyle w:val="Heading4"/>
      </w:pPr>
      <w:bookmarkStart w:id="5318" w:name="_Refd19e179468"/>
      <w:bookmarkStart w:id="5319" w:name="_Tocd19e179468"/>
      <w:r>
        <w:t/>
      </w:r>
      <w:r>
        <w:t>PGI 215.3</w:t>
      </w:r>
      <w:r>
        <w:t xml:space="preserve"> —SOURCE SELECTION</w:t>
      </w:r>
      <w:bookmarkEnd w:id="5318"/>
      <w:bookmarkEnd w:id="5319"/>
    </w:p>
    <!--Topic unique_815-->
    <w:p>
      <w:pPr>
        <w:pStyle w:val="Heading5"/>
      </w:pPr>
      <w:bookmarkStart w:id="5320" w:name="_Refd19e179481"/>
      <w:bookmarkStart w:id="5321" w:name="_Tocd19e179481"/>
      <w:r>
        <w:t/>
      </w:r>
      <w:r>
        <w:t>PGI 215.300</w:t>
      </w:r>
      <w:r>
        <w:t xml:space="preserve"> —Scope of subpart.</w:t>
      </w:r>
      <w:bookmarkEnd w:id="5320"/>
      <w:bookmarkEnd w:id="5321"/>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816-->
    <w:p>
      <w:pPr>
        <w:pStyle w:val="Heading5"/>
      </w:pPr>
      <w:bookmarkStart w:id="5322" w:name="_Refd19e179500"/>
      <w:bookmarkStart w:id="5323" w:name="_Tocd19e179500"/>
      <w:r>
        <w:t/>
      </w:r>
      <w:r>
        <w:t>PGI 215.303</w:t>
      </w:r>
      <w:r>
        <w:t xml:space="preserve"> Responsibilities.</w:t>
      </w:r>
      <w:bookmarkEnd w:id="5322"/>
      <w:bookmarkEnd w:id="5323"/>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817-->
    <w:p>
      <w:pPr>
        <w:pStyle w:val="Heading5"/>
      </w:pPr>
      <w:bookmarkStart w:id="5324" w:name="_Refd19e179522"/>
      <w:bookmarkStart w:id="5325" w:name="_Tocd19e179522"/>
      <w:r>
        <w:t/>
      </w:r>
      <w:r>
        <w:t>PGI 215.304</w:t>
      </w:r>
      <w:r>
        <w:t xml:space="preserve"> Evaluation factors and significant subfactors.</w:t>
      </w:r>
      <w:bookmarkEnd w:id="5324"/>
      <w:bookmarkEnd w:id="5325"/>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990-->
    <w:p>
      <w:pPr>
        <w:pStyle w:val="Heading5"/>
      </w:pPr>
      <w:bookmarkStart w:id="5326" w:name="_Refd19e179573"/>
      <w:bookmarkStart w:id="5327" w:name="_Tocd19e179573"/>
      <w:r>
        <w:t/>
      </w:r>
      <w:r>
        <w:t>PGI 215.370</w:t>
      </w:r>
      <w:r>
        <w:t xml:space="preserve"> Evaluation factor for employing or subcontracting with members of the Selected Reserve.</w:t>
      </w:r>
      <w:bookmarkEnd w:id="5326"/>
      <w:bookmarkEnd w:id="5327"/>
    </w:p>
    <!--Topic unique_820-->
    <w:p>
      <w:pPr>
        <w:pStyle w:val="Heading6"/>
      </w:pPr>
      <w:bookmarkStart w:id="5328" w:name="_Refd19e179586"/>
      <w:bookmarkStart w:id="5329" w:name="_Tocd19e179586"/>
      <w:r>
        <w:t/>
      </w:r>
      <w:r>
        <w:t>PGI 215.370-2</w:t>
      </w:r>
      <w:r>
        <w:t xml:space="preserve"> Evaluation factor.</w:t>
      </w:r>
      <w:bookmarkEnd w:id="5328"/>
      <w:bookmarkEnd w:id="5329"/>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 xml:space="preserve">(3) The solicitation provision at </w:t>
      </w:r>
      <w:r>
        <w:t>252.215-7005</w:t>
      </w:r>
      <w:r>
        <w:t xml:space="preserve"> requires an offeror to provide supporting documentation when stating an intent to use members of the Selected Reserve in the performance of the contract.</w:t>
      </w:r>
    </w:p>
    <!--Topic unique_2991-->
    <w:p>
      <w:pPr>
        <w:pStyle w:val="Heading5"/>
      </w:pPr>
      <w:bookmarkStart w:id="5330" w:name="_Refd19e179613"/>
      <w:bookmarkStart w:id="5331" w:name="_Tocd19e179613"/>
      <w:r>
        <w:t/>
      </w:r>
      <w:r>
        <w:t>PGI 215.371</w:t>
      </w:r>
      <w:r>
        <w:t xml:space="preserve"> Only one offer.</w:t>
      </w:r>
      <w:bookmarkEnd w:id="5330"/>
      <w:bookmarkEnd w:id="5331"/>
    </w:p>
    <!--Topic unique_822-->
    <w:p>
      <w:pPr>
        <w:pStyle w:val="Heading6"/>
      </w:pPr>
      <w:bookmarkStart w:id="5332" w:name="_Refd19e179626"/>
      <w:bookmarkStart w:id="5333" w:name="_Tocd19e179626"/>
      <w:r>
        <w:t/>
      </w:r>
      <w:r>
        <w:t>PGI 215.371-2</w:t>
      </w:r>
      <w:r>
        <w:t xml:space="preserve"> Promote competition.</w:t>
      </w:r>
      <w:bookmarkEnd w:id="5332"/>
      <w:bookmarkEnd w:id="5333"/>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992-->
    <w:p>
      <w:pPr>
        <w:pStyle w:val="Heading4"/>
      </w:pPr>
      <w:bookmarkStart w:id="5334" w:name="_Refd19e179653"/>
      <w:bookmarkStart w:id="5335" w:name="_Tocd19e179653"/>
      <w:r>
        <w:t/>
      </w:r>
      <w:r>
        <w:t>PGI 215.4</w:t>
      </w:r>
      <w:r>
        <w:t xml:space="preserve"> —CONTRACT PRICING</w:t>
      </w:r>
      <w:bookmarkEnd w:id="5334"/>
      <w:bookmarkEnd w:id="5335"/>
    </w:p>
    <!--Topic unique_823-->
    <w:p>
      <w:pPr>
        <w:pStyle w:val="Heading5"/>
      </w:pPr>
      <w:bookmarkStart w:id="5336" w:name="_Refd19e179666"/>
      <w:bookmarkStart w:id="5337" w:name="_Tocd19e179666"/>
      <w:r>
        <w:t/>
      </w:r>
      <w:r>
        <w:t>PGI 215.402</w:t>
      </w:r>
      <w:r>
        <w:t xml:space="preserve"> Pricing policy.</w:t>
      </w:r>
      <w:bookmarkEnd w:id="5336"/>
      <w:bookmarkEnd w:id="5337"/>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w:t>
      </w:r>
      <w:r>
        <w:t xml:space="preserve"> </w:t>
      </w:r>
      <w:hyperlink r:id="rIdHyperlink123">
        <w:r>
          <w:t>Part B: Pricing Commercial Items</w:t>
        </w:r>
      </w:hyperlink>
      <w:r>
        <w:t xml:space="preserve"> </w:t>
      </w:r>
      <w:r>
        <w:t>, for more detailed procedures and guidance on obtaining data needed to determine fair and reasonable prices.</w:t>
      </w:r>
    </w:p>
    <!--Topic unique_2993-->
    <w:p>
      <w:pPr>
        <w:pStyle w:val="Heading5"/>
      </w:pPr>
      <w:bookmarkStart w:id="5338" w:name="_Refd19e179714"/>
      <w:bookmarkStart w:id="5339" w:name="_Tocd19e179714"/>
      <w:r>
        <w:t/>
      </w:r>
      <w:r>
        <w:t>PGI 215.403</w:t>
      </w:r>
      <w:r>
        <w:t xml:space="preserve"> Obtaining certified cost or pricing data.</w:t>
      </w:r>
      <w:bookmarkEnd w:id="5338"/>
      <w:bookmarkEnd w:id="5339"/>
    </w:p>
    <!--Topic unique_824-->
    <w:p>
      <w:pPr>
        <w:pStyle w:val="Heading6"/>
      </w:pPr>
      <w:bookmarkStart w:id="5340" w:name="_Refd19e179727"/>
      <w:bookmarkStart w:id="5341" w:name="_Tocd19e179727"/>
      <w:r>
        <w:t/>
      </w:r>
      <w:r>
        <w:t>PGI 215.403-1</w:t>
      </w:r>
      <w:r>
        <w:t xml:space="preserve"> Prohibition on obtaining certified cost or pricing data (10 U.S.C. 2306a and 41 U.S.C. chapter 35).</w:t>
      </w:r>
      <w:bookmarkEnd w:id="5340"/>
      <w:bookmarkEnd w:id="5341"/>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 xml:space="preserve">. See the Department of Defense Guidebook for Acquiring Commercial Items, </w:t>
      </w:r>
      <w:r>
        <w:t xml:space="preserve"> </w:t>
      </w:r>
      <w:hyperlink r:id="rIdHyperlink124">
        <w:r>
          <w:t>Part B: Pricing Commercial Items</w:t>
        </w:r>
      </w:hyperlink>
      <w:r>
        <w:t xml:space="preserve"> </w:t>
      </w:r>
      <w:r>
        <w:t>, for detailed guidance about techniques and approaches to pricing commercial products and services.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r>
        <w:t xml:space="preserve"> </w:t>
      </w:r>
      <w:hyperlink r:id="rIdHyperlink125">
        <w:r>
          <w:t>See DPAP March 23, 2007, policy memorandum</w:t>
        </w:r>
      </w:hyperlink>
      <w:r>
        <w:t xml:space="preserve"> </w:t>
      </w:r>
      <w:r>
        <w:t>.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t>215.403-1</w:t>
      </w:r>
      <w:r>
        <w:t>(c)(4),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826-->
    <w:p>
      <w:pPr>
        <w:pStyle w:val="Heading6"/>
      </w:pPr>
      <w:bookmarkStart w:id="5342" w:name="_Refd19e179830"/>
      <w:bookmarkStart w:id="5343" w:name="_Tocd19e179830"/>
      <w:r>
        <w:t/>
      </w:r>
      <w:r>
        <w:t>PGI 215.403-3</w:t>
      </w:r>
      <w:r>
        <w:t xml:space="preserve"> Requiring data other than certified cost or pricing data.</w:t>
      </w:r>
      <w:bookmarkEnd w:id="5342"/>
      <w:bookmarkEnd w:id="5343"/>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xml:space="preserve">). In accordance with </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w:pPr>
        <w:pStyle w:val="BodyText"/>
      </w:pPr>
      <w:r>
        <w:t>(2) Previously been sold. Contracting officers shall request offerors to provide data related to prior sales (or “offered for sale”) in support of price reasonableness determinations.</w:t>
      </w:r>
    </w:p>
    <w:p>
      <w:pPr>
        <w:pStyle w:val="BodyText"/>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w:pPr>
        <w:pStyle w:val="BodyText"/>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w:pPr>
        <w:pStyle w:val="BodyText"/>
      </w:pPr>
      <w:r>
        <w:t xml:space="preserve">(5) Canadian Commercial Corporation. All contracts with the Canadian Commercial Corporation (CCC) are placed in accordance with the practices, policies and procedures of the Government of Canada covering procurement for defense purposes (See PGI </w:t>
      </w:r>
      <w:r>
        <w:t xml:space="preserve"> </w:t>
      </w:r>
      <w:r>
        <w:t>225.870</w:t>
      </w:r>
      <w:r>
        <w:t xml:space="preserve"> </w:t>
      </w:r>
      <w:r>
        <w:t xml:space="preserve">). Contracting Officers may rely on the confirmation and endorsement of the offer from the Canadian Commercial Corporation at </w:t>
      </w:r>
      <w:r>
        <w:t>225.870-3</w:t>
      </w:r>
      <w:r>
        <w:t>(a) as an endorsement of the cost/price as no more than would be charged to the Canadian government.</w:t>
      </w:r>
    </w:p>
    <w:p>
      <w:pPr>
        <w:pStyle w:val="BodyText"/>
      </w:pPr>
      <w:r>
        <w:t xml:space="preserve">(i) When </w:t>
      </w:r>
      <w:r>
        <w:t>252.215-7003</w:t>
      </w:r>
      <w:r>
        <w:t xml:space="preserve"> or </w:t>
      </w:r>
      <w:r>
        <w:t>252.215-7004</w:t>
      </w:r>
      <w:r>
        <w:t xml:space="preserve">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 xml:space="preserve">(ii) Use of </w:t>
      </w:r>
      <w:r>
        <w:t>252.215-7003</w:t>
      </w:r>
      <w:r>
        <w:t xml:space="preserve"> or </w:t>
      </w:r>
      <w:r>
        <w:t>252.215-7004</w:t>
      </w:r>
      <w:r>
        <w:t xml:space="preserve"> in sole source acquisitions not meeting the threshold at </w:t>
      </w:r>
      <w:r>
        <w:t>215.408</w:t>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 xml:space="preserve">(iii) When the contracting officer anticipates the need for additional data to establish a fair and reasonable price, specific data should be requested at time of solicitation as detailed in DFARS </w:t>
      </w:r>
      <w:r>
        <w:t>252.215-7003</w:t>
      </w:r>
      <w:r>
        <w:t>.</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 xml:space="preserve">Include provision and clause in accordance with </w:t>
            </w:r>
            <w:r>
              <w:t>215.408</w:t>
            </w:r>
            <w:r>
              <w:t>(2)(i)(A)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 xml:space="preserve">Include provision and clause in accordance with </w:t>
            </w:r>
            <w:r>
              <w:t>215.408</w:t>
            </w:r>
            <w:r>
              <w:t>(2)(i)(A)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$500 million.</w:t>
            </w:r>
          </w:p>
        </w:tc>
      </w:tr>
      <w:tr>
        <w:trPr>
          <w:cantSplit/>
        </w:trPr>
        <w:tc>
          <w:p>
            <w:pPr>
              <w:pStyle w:val="BodyText"/>
            </w:pPr>
            <w:r>
              <w:t xml:space="preserve">Modifications to contracts that include the clause </w:t>
            </w:r>
            <w:r>
              <w:t>252.215-7004</w:t>
            </w:r>
            <w:r>
              <w:t>.</w:t>
            </w:r>
          </w:p>
        </w:tc>
        <w:tc>
          <w:p>
            <w:pPr>
              <w:pStyle w:val="BodyText"/>
            </w:pPr>
            <w:r>
              <w:t xml:space="preserve">If </w:t>
            </w:r>
            <w:r>
              <w:t>252.215-7004</w:t>
            </w:r>
            <w:r>
              <w:t xml:space="preserve"> is included in the contract, then data are required for modifications valued above the simplified acquisition threshold, or a higher threshold specified in the solicitation by the contracting officer, in accordance with </w:t>
            </w:r>
            <w:r>
              <w:t>252.215-7004</w:t>
            </w:r>
            <w:r>
              <w:t>(b).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994-->
    <w:p>
      <w:pPr>
        <w:pStyle w:val="Heading5"/>
      </w:pPr>
      <w:bookmarkStart w:id="5344" w:name="_Refd19e180106"/>
      <w:bookmarkStart w:id="5345" w:name="_Tocd19e180106"/>
      <w:r>
        <w:t/>
      </w:r>
      <w:r>
        <w:t>PGI 215.404</w:t>
      </w:r>
      <w:r>
        <w:t xml:space="preserve"> Proposal analysis.</w:t>
      </w:r>
      <w:bookmarkEnd w:id="5344"/>
      <w:bookmarkEnd w:id="5345"/>
    </w:p>
    <!--Topic unique_827-->
    <w:p>
      <w:pPr>
        <w:pStyle w:val="Heading6"/>
      </w:pPr>
      <w:bookmarkStart w:id="5346" w:name="_Refd19e180119"/>
      <w:bookmarkStart w:id="5347" w:name="_Tocd19e180119"/>
      <w:r>
        <w:t/>
      </w:r>
      <w:r>
        <w:t>PGI 215.404-1</w:t>
      </w:r>
      <w:r>
        <w:t xml:space="preserve"> Proposal analysis techniques.</w:t>
      </w:r>
      <w:bookmarkEnd w:id="5346"/>
      <w:bookmarkEnd w:id="5347"/>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 xml:space="preserve">(n)(2)(i)(B). When considering alternative approaches or making the determination that the contracting approach selected is in the best interest of the Government as required by </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828-->
    <w:p>
      <w:pPr>
        <w:pStyle w:val="Heading6"/>
      </w:pPr>
      <w:bookmarkStart w:id="5348" w:name="_Refd19e180309"/>
      <w:bookmarkStart w:id="5349" w:name="_Tocd19e180309"/>
      <w:r>
        <w:t/>
      </w:r>
      <w:r>
        <w:t>PGI 215.404-2</w:t>
      </w:r>
      <w:r>
        <w:t xml:space="preserve"> Data to support proposal analysis.</w:t>
      </w:r>
      <w:bookmarkEnd w:id="5348"/>
      <w:bookmarkEnd w:id="5349"/>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 xml:space="preserve">(B) Cost-type proposals exceeding the certified cost or pricing data threshold from offerors with significant estimating system deficiencies (see DFARS </w:t>
      </w:r>
      <w:r>
        <w:t>215.407-5</w:t>
      </w:r>
      <w:r>
        <w:t>-70(a)(4)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829-->
    <w:p>
      <w:pPr>
        <w:pStyle w:val="Heading6"/>
      </w:pPr>
      <w:bookmarkStart w:id="5350" w:name="_Refd19e180382"/>
      <w:bookmarkStart w:id="5351" w:name="_Tocd19e180382"/>
      <w:r>
        <w:t/>
      </w:r>
      <w:r>
        <w:t>PGI 215.404-3</w:t>
      </w:r>
      <w:r>
        <w:t xml:space="preserve"> Subcontract pricing considerations.</w:t>
      </w:r>
      <w:bookmarkEnd w:id="5350"/>
      <w:bookmarkEnd w:id="5351"/>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w:t>
      </w:r>
      <w:r>
        <w:t>215.304</w:t>
      </w:r>
      <w:r>
        <w:t>).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831-->
    <w:p>
      <w:pPr>
        <w:pStyle w:val="Heading6"/>
      </w:pPr>
      <w:bookmarkStart w:id="5352" w:name="_Refd19e180470"/>
      <w:bookmarkStart w:id="5353" w:name="_Tocd19e180470"/>
      <w:r>
        <w:t/>
      </w:r>
      <w:r>
        <w:t>PGI 215.404-70</w:t>
      </w:r>
      <w:r>
        <w:t xml:space="preserve"> DD Form 1547, Record of Weighted Guidelines Method Application.</w:t>
      </w:r>
      <w:bookmarkEnd w:id="5352"/>
      <w:bookmarkEnd w:id="5353"/>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w:t>
      </w:r>
      <w:r>
        <w:t>215.404-4</w:t>
      </w:r>
      <w:r>
        <w:t xml:space="preserve">(b) (see DFARS </w:t>
      </w:r>
      <w:r>
        <w:t>215.404-71</w:t>
      </w:r>
      <w:r>
        <w:t xml:space="preserve">, </w:t>
      </w:r>
      <w:r>
        <w:t>215.404-72</w:t>
      </w:r>
      <w:r>
        <w:t xml:space="preserve">, and </w:t>
      </w:r>
      <w:r>
        <w:t>215.404-73</w:t>
      </w:r>
      <w:r>
        <w:t xml:space="preserve">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835-->
    <w:p>
      <w:pPr>
        <w:pStyle w:val="Heading6"/>
      </w:pPr>
      <w:bookmarkStart w:id="5354" w:name="_Refd19e180521"/>
      <w:bookmarkStart w:id="5355" w:name="_Tocd19e180521"/>
      <w:r>
        <w:t/>
      </w:r>
      <w:r>
        <w:t>PGI 215.404-71</w:t>
      </w:r>
      <w:r>
        <w:t xml:space="preserve"> Weighted guidelines method.</w:t>
      </w:r>
      <w:bookmarkEnd w:id="5354"/>
      <w:bookmarkEnd w:id="5355"/>
    </w:p>
    <!--Topic unique_2995-->
    <w:p>
      <w:pPr>
        <w:pStyle w:val="Heading6"/>
      </w:pPr>
      <w:bookmarkStart w:id="5356" w:name="_Refd19e180536"/>
      <w:bookmarkStart w:id="5357" w:name="_Tocd19e180536"/>
      <w:r>
        <w:t/>
      </w:r>
      <w:r>
        <w:t>PGI 215.404-71-4</w:t>
      </w:r>
      <w:r>
        <w:t xml:space="preserve"> Facilities capital employed.</w:t>
      </w:r>
      <w:bookmarkEnd w:id="5356"/>
      <w:bookmarkEnd w:id="5357"/>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2996-->
    <w:p>
      <w:pPr>
        <w:pStyle w:val="Heading5"/>
      </w:pPr>
      <w:bookmarkStart w:id="5358" w:name="_Refd19e180572"/>
      <w:bookmarkStart w:id="5359" w:name="_Tocd19e180572"/>
      <w:r>
        <w:t/>
      </w:r>
      <w:r>
        <w:t>PGI 215.406</w:t>
      </w:r>
      <w:r>
        <w:t xml:space="preserve"> RESERVED</w:t>
      </w:r>
      <w:bookmarkEnd w:id="5358"/>
      <w:bookmarkEnd w:id="5359"/>
    </w:p>
    <!--Topic unique_836-->
    <w:p>
      <w:pPr>
        <w:pStyle w:val="Heading6"/>
      </w:pPr>
      <w:bookmarkStart w:id="5360" w:name="_Refd19e180585"/>
      <w:bookmarkStart w:id="5361" w:name="_Tocd19e180585"/>
      <w:r>
        <w:t/>
      </w:r>
      <w:r>
        <w:t>PGI 215.406-1</w:t>
      </w:r>
      <w:r>
        <w:t xml:space="preserve"> Prenegotiation objectives.</w:t>
      </w:r>
      <w:bookmarkEnd w:id="5360"/>
      <w:bookmarkEnd w:id="5361"/>
    </w:p>
    <w:p>
      <w:pPr>
        <w:pStyle w:val="BodyText"/>
      </w:pPr>
      <w:r>
        <w:t>(a) Also consider—</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126">
        <w: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37-->
    <w:p>
      <w:pPr>
        <w:pStyle w:val="Heading6"/>
      </w:pPr>
      <w:bookmarkStart w:id="5362" w:name="_Refd19e180640"/>
      <w:bookmarkStart w:id="5363" w:name="_Tocd19e180640"/>
      <w:r>
        <w:t/>
      </w:r>
      <w:r>
        <w:t>PGI 215.406-2</w:t>
      </w:r>
      <w:r>
        <w:t xml:space="preserve"> Prenegotiation objectives.</w:t>
      </w:r>
      <w:bookmarkEnd w:id="5362"/>
      <w:bookmarkEnd w:id="5363"/>
    </w:p>
    <w:p>
      <w:pPr>
        <w:pStyle w:val="BodyText"/>
      </w:pPr>
      <w:r>
        <w:t>(c)(i) Prior to the start of negotiations, contracting officers should notify offerors and contractors that—</w:t>
      </w:r>
    </w:p>
    <w:p>
      <w:pPr>
        <w:pStyle w:val="BodyText"/>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w:pPr>
        <w:pStyle w:val="BodyText"/>
      </w:pPr>
      <w:r>
        <w:t>(B) A Certificate of Current Cost or Pricing Data that deviates from the language specified in FAR 15.406-2, or has been amended to include certification of data submitted after the date of price agreement, will not be accepted.</w:t>
      </w:r>
    </w:p>
    <w:p>
      <w:pPr>
        <w:pStyle w:val="BodyText"/>
      </w:pPr>
      <w:r>
        <w:t>(ii) If any data is submitted after the date of price agreement, contracting officers shall—</w:t>
      </w:r>
    </w:p>
    <w:p>
      <w:pPr>
        <w:pStyle w:val="BodyText"/>
      </w:pPr>
      <w:r>
        <w:t>(A) Notify offerors in writing that such data will not be reviewed until after contract award and will be dispositioned in accordance with FAR 15.407-1 and FAR clause 52.215-10 or 52.215-11, as applicable; or</w:t>
      </w:r>
    </w:p>
    <w:p>
      <w:pPr>
        <w:pStyle w:val="BodyText"/>
      </w:pPr>
      <w:r>
        <w:t>(B) Consider the previous price agreement null and void, and prior to award—</w:t>
      </w:r>
    </w:p>
    <w:p>
      <w:pPr>
        <w:pStyle w:val="BodyText"/>
      </w:pPr>
      <w:r>
        <w:t>(1) Reopen negotiations to assess the impact of the data submitted after the date of price agreement (“sweep data”);</w:t>
      </w:r>
    </w:p>
    <w:p>
      <w:pPr>
        <w:pStyle w:val="BodyText"/>
      </w:pPr>
      <w:r>
        <w:t>(2) Reestablish price agreement based on cost or pricing data that is accurate, complete, and current as of the date of the revised agreement on price; and</w:t>
      </w:r>
    </w:p>
    <w:p>
      <w:pPr>
        <w:pStyle w:val="BodyText"/>
      </w:pPr>
      <w:r>
        <w:t>(3) Request a new Certificate of Current Cost or Pricing Data, as prescribed by FAR 15.406-2, to include the sweep data and any new or revised data submitted after the previous certification.</w:t>
      </w:r>
    </w:p>
    <w:p>
      <w:pPr>
        <w:pStyle w:val="BodyText"/>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38-->
    <w:p>
      <w:pPr>
        <w:pStyle w:val="Heading6"/>
      </w:pPr>
      <w:bookmarkStart w:id="5364" w:name="_Refd19e180676"/>
      <w:bookmarkStart w:id="5365" w:name="_Tocd19e180676"/>
      <w:r>
        <w:t/>
      </w:r>
      <w:r>
        <w:t>PGI 215.406-3</w:t>
      </w:r>
      <w:r>
        <w:t xml:space="preserve"> Documenting the negotiation.</w:t>
      </w:r>
      <w:bookmarkEnd w:id="5364"/>
      <w:bookmarkEnd w:id="5365"/>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 xml:space="preserve">(B) Should include the DD Form 1547, Record of Weighted Guidelines Application (see DFARS </w:t>
      </w:r>
      <w:r>
        <w:t>215.404-70</w:t>
      </w:r>
      <w:r>
        <w:t>), if used, with supporting rationale;</w:t>
      </w:r>
    </w:p>
    <w:p>
      <w:pPr>
        <w:pStyle w:val="BodyText"/>
      </w:pPr>
      <w:r>
        <w:t xml:space="preserve">(C) Shall address the rationale for not using the weighted guidelines method when its use would otherwise be required by DFARS </w:t>
      </w:r>
      <w:r>
        <w:t>215.404-70</w:t>
      </w:r>
      <w:r>
        <w:t>; and</w:t>
      </w:r>
    </w:p>
    <w:p>
      <w:pPr>
        <w:pStyle w:val="BodyText"/>
      </w:pPr>
      <w:r>
        <w:t xml:space="preserve">(D) Shall be marked “FOR OFFICIAL USE ONLY”, as appropriate and in accordance with </w:t>
      </w:r>
      <w:hyperlink r:id="rIdHyperlink127">
        <w:r>
          <w:t>DoD Manual 5200.01</w:t>
        </w:r>
      </w:hyperlink>
      <w:r>
        <w:t>, Volume 4.</w:t>
      </w:r>
    </w:p>
    <w:p>
      <w:pPr>
        <w:pStyle w:val="BodyText"/>
      </w:pPr>
      <w:r>
        <w:t>(11) The contracting officer is responsible to ensure the approved pre- and post 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 xml:space="preserve">(E) For additional information about obtaining access to and training for the CBAR database, see the Director, Defense Contract Management Agency memorandum, dated April 2, 2013. </w:t>
      </w:r>
      <w:hyperlink r:id="rIdHyperlink128">
        <w:r>
          <w:t>Click here</w:t>
        </w:r>
      </w:hyperlink>
      <w:r>
        <w:t>.</w:t>
      </w:r>
    </w:p>
    <!--Topic unique_2997-->
    <w:p>
      <w:pPr>
        <w:pStyle w:val="Heading5"/>
      </w:pPr>
      <w:bookmarkStart w:id="5366" w:name="_Refd19e180754"/>
      <w:bookmarkStart w:id="5367" w:name="_Tocd19e180754"/>
      <w:r>
        <w:t/>
      </w:r>
      <w:r>
        <w:t>PGI 215.407</w:t>
      </w:r>
      <w:r>
        <w:t xml:space="preserve"> RESERVED</w:t>
      </w:r>
      <w:bookmarkEnd w:id="5366"/>
      <w:bookmarkEnd w:id="5367"/>
    </w:p>
    <!--Topic unique_2998-->
    <w:p>
      <w:pPr>
        <w:pStyle w:val="Heading6"/>
      </w:pPr>
      <w:bookmarkStart w:id="5368" w:name="_Refd19e180767"/>
      <w:bookmarkStart w:id="5369" w:name="_Tocd19e180767"/>
      <w:r>
        <w:t/>
      </w:r>
      <w:r>
        <w:t>PGI 215.407-2</w:t>
      </w:r>
      <w:r>
        <w:t xml:space="preserve"> Make-or-buy programs.</w:t>
      </w:r>
      <w:bookmarkEnd w:id="5368"/>
      <w:bookmarkEnd w:id="5369"/>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840-->
    <w:p>
      <w:pPr>
        <w:pStyle w:val="Heading6"/>
      </w:pPr>
      <w:bookmarkStart w:id="5370" w:name="_Refd19e180838"/>
      <w:bookmarkStart w:id="5371" w:name="_Tocd19e180838"/>
      <w:r>
        <w:t/>
      </w:r>
      <w:r>
        <w:t>PGI 215.407-4</w:t>
      </w:r>
      <w:r>
        <w:t xml:space="preserve"> Should-cost review.</w:t>
      </w:r>
      <w:bookmarkEnd w:id="5370"/>
      <w:bookmarkEnd w:id="5371"/>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43-->
    <w:p>
      <w:pPr>
        <w:pStyle w:val="Heading6"/>
      </w:pPr>
      <w:bookmarkStart w:id="5372" w:name="_Refd19e180908"/>
      <w:bookmarkStart w:id="5373" w:name="_Tocd19e180908"/>
      <w:r>
        <w:t/>
      </w:r>
      <w:r>
        <w:t>PGI 215.407-5</w:t>
      </w:r>
      <w:r>
        <w:t xml:space="preserve"> Estimating systems.</w:t>
      </w:r>
      <w:bookmarkEnd w:id="5372"/>
      <w:bookmarkEnd w:id="5373"/>
    </w:p>
    <!--Topic unique_2999-->
    <w:p>
      <w:pPr>
        <w:pStyle w:val="Heading7"/>
      </w:pPr>
      <w:bookmarkStart w:id="5374" w:name="_Refd19e180921"/>
      <w:bookmarkStart w:id="5375" w:name="_Tocd19e180921"/>
      <w:r>
        <w:t/>
      </w:r>
      <w:r>
        <w:t>PGI 215.407-5-70</w:t>
      </w:r>
      <w:r>
        <w:t xml:space="preserve"> Disclosure, maintenance, and review requirements.</w:t>
      </w:r>
      <w:bookmarkEnd w:id="5374"/>
      <w:bookmarkEnd w:id="5375"/>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xml:space="preserve">),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52-->
    <w:p>
      <w:pPr>
        <w:pStyle w:val="Heading5"/>
      </w:pPr>
      <w:bookmarkStart w:id="5376" w:name="_Refd19e180994"/>
      <w:bookmarkStart w:id="5377" w:name="_Tocd19e180994"/>
      <w:r>
        <w:t/>
      </w:r>
      <w:r>
        <w:t>PGI 215.470</w:t>
      </w:r>
      <w:r>
        <w:t xml:space="preserve"> Estimated data prices.</w:t>
      </w:r>
      <w:bookmarkEnd w:id="5376"/>
      <w:bookmarkEnd w:id="5377"/>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3002-->
    <w:p>
      <w:pPr>
        <w:pStyle w:val="Heading3"/>
      </w:pPr>
      <w:bookmarkStart w:id="5378" w:name="_Refd19e181020"/>
      <w:bookmarkStart w:id="5379" w:name="_Tocd19e181020"/>
      <w:r>
        <w:t/>
      </w:r>
      <w:r>
        <w:t>PGI PART 216</w:t>
      </w:r>
      <w:r>
        <w:t xml:space="preserve"> - TYPES OF CONTRACTS</w:t>
      </w:r>
      <w:bookmarkEnd w:id="5378"/>
      <w:bookmarkEnd w:id="5379"/>
    </w:p>
    <w:p>
      <w:pPr>
        <w:pStyle w:val="ListBullet"/>
        <!--depth 1-->
        <w:numPr>
          <w:ilvl w:val="0"/>
          <w:numId w:val="797"/>
        </w:numPr>
      </w:pPr>
      <w:r>
        <w:t/>
      </w:r>
      <w:r>
        <w:t>PGI 216.1 —SELECTING CONTRACT TYPES</w:t>
      </w:r>
      <w:r>
        <w:t/>
      </w:r>
    </w:p>
    <w:p>
      <w:pPr>
        <w:pStyle w:val="ListBullet2"/>
        <!--depth 2-->
        <w:numPr>
          <w:ilvl w:val="1"/>
          <w:numId w:val="798"/>
        </w:numPr>
      </w:pPr>
      <w:r>
        <w:t/>
      </w:r>
      <w:r>
        <w:t>PGI 216.104 Factors in selecting contract type.</w:t>
      </w:r>
      <w:r>
        <w:t/>
      </w:r>
    </w:p>
    <w:p>
      <w:pPr>
        <w:pStyle w:val="ListBullet3"/>
        <!--depth 3-->
        <w:numPr>
          <w:ilvl w:val="2"/>
          <w:numId w:val="799"/>
        </w:numPr>
      </w:pPr>
      <w:r>
        <w:t/>
      </w:r>
      <w:r>
        <w:t>PGI 216.104-70 Research and development.</w:t>
      </w:r>
      <w:r>
        <w:t/>
      </w:r>
    </w:p>
    <w:p>
      <w:pPr>
        <w:pStyle w:val="ListBullet"/>
        <!--depth 1-->
        <w:numPr>
          <w:ilvl w:val="0"/>
          <w:numId w:val="797"/>
        </w:numPr>
      </w:pPr>
      <w:r>
        <w:t/>
      </w:r>
      <w:r>
        <w:t>PGI 216.2 —FIXED-PRICE CONTRACTS</w:t>
      </w:r>
      <w:r>
        <w:t/>
      </w:r>
    </w:p>
    <w:p>
      <w:pPr>
        <w:pStyle w:val="ListBullet2"/>
        <!--depth 2-->
        <w:numPr>
          <w:ilvl w:val="1"/>
          <w:numId w:val="800"/>
        </w:numPr>
      </w:pPr>
      <w:r>
        <w:t/>
      </w:r>
      <w:r>
        <w:t>PGI 216.203 Fixed-price contracts with economic price adjustment.</w:t>
      </w:r>
      <w:r>
        <w:t/>
      </w:r>
    </w:p>
    <w:p>
      <w:pPr>
        <w:pStyle w:val="ListBullet3"/>
        <!--depth 3-->
        <w:numPr>
          <w:ilvl w:val="2"/>
          <w:numId w:val="801"/>
        </w:numPr>
      </w:pPr>
      <w:r>
        <w:t/>
      </w:r>
      <w:r>
        <w:t>PGI 216.203-4 Contract clauses.</w:t>
      </w:r>
      <w:r>
        <w:t/>
      </w:r>
    </w:p>
    <w:p>
      <w:pPr>
        <w:pStyle w:val="ListBullet"/>
        <!--depth 1-->
        <w:numPr>
          <w:ilvl w:val="0"/>
          <w:numId w:val="797"/>
        </w:numPr>
      </w:pPr>
      <w:r>
        <w:t/>
      </w:r>
      <w:r>
        <w:t>PGI 216.4 —INCENTIVE CONTRACTS</w:t>
      </w:r>
      <w:r>
        <w:t/>
      </w:r>
    </w:p>
    <w:p>
      <w:pPr>
        <w:pStyle w:val="ListBullet2"/>
        <!--depth 2-->
        <w:numPr>
          <w:ilvl w:val="1"/>
          <w:numId w:val="802"/>
        </w:numPr>
      </w:pPr>
      <w:r>
        <w:t/>
      </w:r>
      <w:r>
        <w:t>PGI 216.401 General.</w:t>
      </w:r>
      <w:r>
        <w:t/>
      </w:r>
    </w:p>
    <w:p>
      <w:pPr>
        <w:pStyle w:val="ListBullet2"/>
        <!--depth 2-->
        <w:numPr>
          <w:ilvl w:val="1"/>
          <w:numId w:val="802"/>
        </w:numPr>
      </w:pPr>
      <w:r>
        <w:t/>
      </w:r>
      <w:r>
        <w:t>PGI 216.402 Application of predetermined, formula-type incentives.</w:t>
      </w:r>
      <w:r>
        <w:t/>
      </w:r>
    </w:p>
    <w:p>
      <w:pPr>
        <w:pStyle w:val="ListBullet3"/>
        <!--depth 3-->
        <w:numPr>
          <w:ilvl w:val="2"/>
          <w:numId w:val="803"/>
        </w:numPr>
      </w:pPr>
      <w:r>
        <w:t/>
      </w:r>
      <w:r>
        <w:t>PGI 216.402-2 Technical performance incentives.</w:t>
      </w:r>
      <w:r>
        <w:t/>
      </w:r>
    </w:p>
    <w:p>
      <w:pPr>
        <w:pStyle w:val="ListBullet2"/>
        <!--depth 2-->
        <w:numPr>
          <w:ilvl w:val="1"/>
          <w:numId w:val="802"/>
        </w:numPr>
      </w:pPr>
      <w:r>
        <w:t/>
      </w:r>
      <w:r>
        <w:t>PGI 216.403 Fixed-price incentive contracts.</w:t>
      </w:r>
      <w:r>
        <w:t/>
      </w:r>
    </w:p>
    <w:p>
      <w:pPr>
        <w:pStyle w:val="ListBullet3"/>
        <!--depth 3-->
        <w:numPr>
          <w:ilvl w:val="2"/>
          <w:numId w:val="804"/>
        </w:numPr>
      </w:pPr>
      <w:r>
        <w:t/>
      </w:r>
      <w:r>
        <w:t>PGI 216.403-1 Fixed-price incentive (firm target) contracts.</w:t>
      </w:r>
      <w:r>
        <w:t/>
      </w:r>
    </w:p>
    <w:p>
      <w:pPr>
        <w:pStyle w:val="ListBullet3"/>
        <!--depth 3-->
        <w:numPr>
          <w:ilvl w:val="2"/>
          <w:numId w:val="804"/>
        </w:numPr>
      </w:pPr>
      <w:r>
        <w:t/>
      </w:r>
      <w:r>
        <w:t>PGI 216.403-2 Fixed-price incentive (successive targets) contracts.</w:t>
      </w:r>
      <w:r>
        <w:t/>
      </w:r>
    </w:p>
    <w:p>
      <w:pPr>
        <w:pStyle w:val="ListBullet2"/>
        <!--depth 2-->
        <w:numPr>
          <w:ilvl w:val="1"/>
          <w:numId w:val="802"/>
        </w:numPr>
      </w:pPr>
      <w:r>
        <w:t/>
      </w:r>
      <w:r>
        <w:t>PGI 216.405 Cost-reimbursement incentive contracts.</w:t>
      </w:r>
      <w:r>
        <w:t/>
      </w:r>
    </w:p>
    <w:p>
      <w:pPr>
        <w:pStyle w:val="ListBullet3"/>
        <!--depth 3-->
        <w:numPr>
          <w:ilvl w:val="2"/>
          <w:numId w:val="805"/>
        </w:numPr>
      </w:pPr>
      <w:r>
        <w:t/>
      </w:r>
      <w:r>
        <w:t>PGI 216.405-1 Cost-plus-incentive-fee contracts.</w:t>
      </w:r>
      <w:r>
        <w:t/>
      </w:r>
    </w:p>
    <w:p>
      <w:pPr>
        <w:pStyle w:val="ListBullet3"/>
        <!--depth 3-->
        <w:numPr>
          <w:ilvl w:val="2"/>
          <w:numId w:val="805"/>
        </w:numPr>
      </w:pPr>
      <w:r>
        <w:t/>
      </w:r>
      <w:r>
        <w:t>PGI 216.405-2 Cost-plus-award-fee contracts.</w:t>
      </w:r>
      <w:r>
        <w:t/>
      </w:r>
    </w:p>
    <w:p>
      <w:pPr>
        <w:pStyle w:val="ListBullet2"/>
        <!--depth 2-->
        <w:numPr>
          <w:ilvl w:val="1"/>
          <w:numId w:val="802"/>
        </w:numPr>
      </w:pPr>
      <w:r>
        <w:t/>
      </w:r>
      <w:r>
        <w:t>PGI 216.470 Other applications of award fees.</w:t>
      </w:r>
      <w:r>
        <w:t/>
      </w:r>
    </w:p>
    <w:p>
      <w:pPr>
        <w:pStyle w:val="ListBullet"/>
        <!--depth 1-->
        <w:numPr>
          <w:ilvl w:val="0"/>
          <w:numId w:val="797"/>
        </w:numPr>
      </w:pPr>
      <w:r>
        <w:t/>
      </w:r>
      <w:r>
        <w:t>PGI 216.5 —INDEFINITE-DELIVERY CONTRACTS</w:t>
      </w:r>
      <w:r>
        <w:t/>
      </w:r>
    </w:p>
    <w:p>
      <w:pPr>
        <w:pStyle w:val="ListBullet2"/>
        <!--depth 2-->
        <w:numPr>
          <w:ilvl w:val="1"/>
          <w:numId w:val="806"/>
        </w:numPr>
      </w:pPr>
      <w:r>
        <w:t/>
      </w:r>
      <w:r>
        <w:t>PGI 216.505 Ordering.</w:t>
      </w:r>
      <w:r>
        <w:t/>
      </w:r>
    </w:p>
    <w:p>
      <w:pPr>
        <w:pStyle w:val="ListBullet3"/>
        <!--depth 3-->
        <w:numPr>
          <w:ilvl w:val="2"/>
          <w:numId w:val="807"/>
        </w:numPr>
      </w:pPr>
      <w:r>
        <w:t/>
      </w:r>
      <w:r>
        <w:t>PGI 216.505-70 Orders under multiple-award contracts.</w:t>
      </w:r>
      <w:r>
        <w:t/>
      </w:r>
    </w:p>
    <w:p>
      <w:pPr>
        <w:pStyle w:val="ListBullet"/>
        <!--depth 1-->
        <w:numPr>
          <w:ilvl w:val="0"/>
          <w:numId w:val="797"/>
        </w:numPr>
      </w:pPr>
      <w:r>
        <w:t/>
      </w:r>
      <w:r>
        <w:t>PGI 216.7 —AGREEMENTS</w:t>
      </w:r>
      <w:r>
        <w:t/>
      </w:r>
    </w:p>
    <w:p>
      <w:pPr>
        <w:pStyle w:val="ListBullet2"/>
        <!--depth 2-->
        <w:numPr>
          <w:ilvl w:val="1"/>
          <w:numId w:val="808"/>
        </w:numPr>
      </w:pPr>
      <w:r>
        <w:t/>
      </w:r>
      <w:r>
        <w:t>PGI 216.703 Basic ordering agreements.</w:t>
      </w:r>
      <w:r>
        <w:t/>
      </w:r>
    </w:p>
    <!--Topic unique_3003-->
    <w:p>
      <w:pPr>
        <w:pStyle w:val="Heading4"/>
      </w:pPr>
      <w:bookmarkStart w:id="5380" w:name="_Refd19e181239"/>
      <w:bookmarkStart w:id="5381" w:name="_Tocd19e181239"/>
      <w:r>
        <w:t/>
      </w:r>
      <w:r>
        <w:t>PGI 216.1</w:t>
      </w:r>
      <w:r>
        <w:t xml:space="preserve"> —SELECTING CONTRACT TYPES</w:t>
      </w:r>
      <w:bookmarkEnd w:id="5380"/>
      <w:bookmarkEnd w:id="5381"/>
    </w:p>
    <!--Topic unique_899-->
    <w:p>
      <w:pPr>
        <w:pStyle w:val="Heading5"/>
      </w:pPr>
      <w:bookmarkStart w:id="5382" w:name="_Refd19e181252"/>
      <w:bookmarkStart w:id="5383" w:name="_Tocd19e181252"/>
      <w:r>
        <w:t/>
      </w:r>
      <w:r>
        <w:t>PGI 216.104</w:t>
      </w:r>
      <w:r>
        <w:t xml:space="preserve"> Factors in selecting contract type.</w:t>
      </w:r>
      <w:bookmarkEnd w:id="5382"/>
      <w:bookmarkEnd w:id="5383"/>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00-->
    <w:p>
      <w:pPr>
        <w:pStyle w:val="Heading6"/>
      </w:pPr>
      <w:bookmarkStart w:id="5384" w:name="_Refd19e181269"/>
      <w:bookmarkStart w:id="5385" w:name="_Tocd19e181269"/>
      <w:r>
        <w:t/>
      </w:r>
      <w:r>
        <w:t>PGI 216.104-70</w:t>
      </w:r>
      <w:r>
        <w:t xml:space="preserve"> Research and development.</w:t>
      </w:r>
      <w:bookmarkEnd w:id="5384"/>
      <w:bookmarkEnd w:id="5385"/>
    </w:p>
    <w:p>
      <w:pPr>
        <w:pStyle w:val="BodyText"/>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t>235.001</w:t>
      </w:r>
      <w:r>
        <w:t xml:space="preserve"> 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 xml:space="preserve">(iii) If the Government and the contractor can identify and agree upon the level of contractor effort required, the contracting officer may select a firm fixed-price level-of-effort contract, except see DFARS </w:t>
      </w:r>
      <w:r>
        <w:t>235.006</w:t>
      </w:r>
      <w:r>
        <w:t>.</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t>235.006</w:t>
      </w:r>
      <w:r>
        <w:t>.</w:t>
      </w:r>
    </w:p>
    <!--Topic unique_3004-->
    <w:p>
      <w:pPr>
        <w:pStyle w:val="Heading4"/>
      </w:pPr>
      <w:bookmarkStart w:id="5386" w:name="_Refd19e181353"/>
      <w:bookmarkStart w:id="5387" w:name="_Tocd19e181353"/>
      <w:r>
        <w:t/>
      </w:r>
      <w:r>
        <w:t>PGI 216.2</w:t>
      </w:r>
      <w:r>
        <w:t xml:space="preserve"> —FIXED-PRICE CONTRACTS</w:t>
      </w:r>
      <w:bookmarkEnd w:id="5386"/>
      <w:bookmarkEnd w:id="5387"/>
    </w:p>
    <!--Topic unique_3005-->
    <w:p>
      <w:pPr>
        <w:pStyle w:val="Heading5"/>
      </w:pPr>
      <w:bookmarkStart w:id="5388" w:name="_Refd19e181366"/>
      <w:bookmarkStart w:id="5389" w:name="_Tocd19e181366"/>
      <w:r>
        <w:t/>
      </w:r>
      <w:r>
        <w:t>PGI 216.203</w:t>
      </w:r>
      <w:r>
        <w:t xml:space="preserve"> Fixed-price contracts with economic price adjustment.</w:t>
      </w:r>
      <w:bookmarkEnd w:id="5388"/>
      <w:bookmarkEnd w:id="5389"/>
    </w:p>
    <!--Topic unique_902-->
    <w:p>
      <w:pPr>
        <w:pStyle w:val="Heading6"/>
      </w:pPr>
      <w:bookmarkStart w:id="5390" w:name="_Refd19e181379"/>
      <w:bookmarkStart w:id="5391" w:name="_Tocd19e181379"/>
      <w:r>
        <w:t/>
      </w:r>
      <w:r>
        <w:t>PGI 216.203-4</w:t>
      </w:r>
      <w:r>
        <w:t xml:space="preserve"> Contract clauses.</w:t>
      </w:r>
      <w:bookmarkEnd w:id="5390"/>
      <w:bookmarkEnd w:id="5391"/>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06-->
    <w:p>
      <w:pPr>
        <w:pStyle w:val="Heading4"/>
      </w:pPr>
      <w:bookmarkStart w:id="5392" w:name="_Refd19e181490"/>
      <w:bookmarkStart w:id="5393" w:name="_Tocd19e181490"/>
      <w:r>
        <w:t/>
      </w:r>
      <w:r>
        <w:t>PGI 216.4</w:t>
      </w:r>
      <w:r>
        <w:t xml:space="preserve"> —INCENTIVE CONTRACTS</w:t>
      </w:r>
      <w:bookmarkEnd w:id="5392"/>
      <w:bookmarkEnd w:id="5393"/>
    </w:p>
    <!--Topic unique_908-->
    <w:p>
      <w:pPr>
        <w:pStyle w:val="Heading5"/>
      </w:pPr>
      <w:bookmarkStart w:id="5394" w:name="_Refd19e181503"/>
      <w:bookmarkStart w:id="5395" w:name="_Tocd19e181503"/>
      <w:r>
        <w:t/>
      </w:r>
      <w:r>
        <w:t>PGI 216.401</w:t>
      </w:r>
      <w:r>
        <w:t xml:space="preserve"> General.</w:t>
      </w:r>
      <w:bookmarkEnd w:id="5394"/>
      <w:bookmarkEnd w:id="5395"/>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07-->
    <w:p>
      <w:pPr>
        <w:pStyle w:val="Heading5"/>
      </w:pPr>
      <w:bookmarkStart w:id="5396" w:name="_Refd19e181530"/>
      <w:bookmarkStart w:id="5397" w:name="_Tocd19e181530"/>
      <w:r>
        <w:t/>
      </w:r>
      <w:r>
        <w:t>PGI 216.402</w:t>
      </w:r>
      <w:r>
        <w:t xml:space="preserve"> Application of predetermined, formula-type incentives.</w:t>
      </w:r>
      <w:bookmarkEnd w:id="5396"/>
      <w:bookmarkEnd w:id="5397"/>
    </w:p>
    <!--Topic unique_909-->
    <w:p>
      <w:pPr>
        <w:pStyle w:val="Heading6"/>
      </w:pPr>
      <w:bookmarkStart w:id="5398" w:name="_Refd19e181543"/>
      <w:bookmarkStart w:id="5399" w:name="_Tocd19e181543"/>
      <w:r>
        <w:t/>
      </w:r>
      <w:r>
        <w:t>PGI 216.402-2</w:t>
      </w:r>
      <w:r>
        <w:t xml:space="preserve"> Technical performance incentives.</w:t>
      </w:r>
      <w:bookmarkEnd w:id="5398"/>
      <w:bookmarkEnd w:id="5399"/>
    </w:p>
    <w:p>
      <w:pPr>
        <w:pStyle w:val="BodyText"/>
      </w:pPr>
      <w:r>
        <w:t>Contractor performance incentives should relate to specific performance areas of milestones, such as delivery or test schedules, quality controls, maintenance requirements, and reliability standards.</w:t>
      </w:r>
    </w:p>
    <!--Topic unique_3008-->
    <w:p>
      <w:pPr>
        <w:pStyle w:val="Heading5"/>
      </w:pPr>
      <w:bookmarkStart w:id="5400" w:name="_Refd19e181562"/>
      <w:bookmarkStart w:id="5401" w:name="_Tocd19e181562"/>
      <w:r>
        <w:t/>
      </w:r>
      <w:r>
        <w:t>PGI 216.403</w:t>
      </w:r>
      <w:r>
        <w:t xml:space="preserve"> Fixed-price incentive contracts.</w:t>
      </w:r>
      <w:bookmarkEnd w:id="5400"/>
      <w:bookmarkEnd w:id="5401"/>
    </w:p>
    <!--Topic unique_910-->
    <w:p>
      <w:pPr>
        <w:pStyle w:val="Heading6"/>
      </w:pPr>
      <w:bookmarkStart w:id="5402" w:name="_Refd19e181575"/>
      <w:bookmarkStart w:id="5403" w:name="_Tocd19e181575"/>
      <w:r>
        <w:t/>
      </w:r>
      <w:r>
        <w:t>PGI 216.403-1</w:t>
      </w:r>
      <w:r>
        <w:t xml:space="preserve"> Fixed-price incentive (firm target) contracts.</w:t>
      </w:r>
      <w:bookmarkEnd w:id="5402"/>
      <w:bookmarkEnd w:id="5403"/>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w:t>
      </w:r>
      <w:r>
        <w:t>216.403-1</w:t>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w:t>
      </w:r>
      <w:r>
        <w:t>216.403-1</w:t>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11-->
    <w:p>
      <w:pPr>
        <w:pStyle w:val="Heading6"/>
      </w:pPr>
      <w:bookmarkStart w:id="5404" w:name="_Refd19e181708"/>
      <w:bookmarkStart w:id="5405" w:name="_Tocd19e181708"/>
      <w:r>
        <w:t/>
      </w:r>
      <w:r>
        <w:t>PGI 216.403-2</w:t>
      </w:r>
      <w:r>
        <w:t xml:space="preserve"> Fixed-price incentive (successive targets) contracts.</w:t>
      </w:r>
      <w:bookmarkEnd w:id="5404"/>
      <w:bookmarkEnd w:id="5405"/>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09-->
    <w:p>
      <w:pPr>
        <w:pStyle w:val="Heading5"/>
      </w:pPr>
      <w:bookmarkStart w:id="5406" w:name="_Refd19e181731"/>
      <w:bookmarkStart w:id="5407" w:name="_Tocd19e181731"/>
      <w:r>
        <w:t/>
      </w:r>
      <w:r>
        <w:t>PGI 216.405</w:t>
      </w:r>
      <w:r>
        <w:t xml:space="preserve"> Cost-reimbursement incentive contracts.</w:t>
      </w:r>
      <w:bookmarkEnd w:id="5406"/>
      <w:bookmarkEnd w:id="5407"/>
    </w:p>
    <!--Topic unique_912-->
    <w:p>
      <w:pPr>
        <w:pStyle w:val="Heading6"/>
      </w:pPr>
      <w:bookmarkStart w:id="5408" w:name="_Refd19e181744"/>
      <w:bookmarkStart w:id="5409" w:name="_Tocd19e181744"/>
      <w:r>
        <w:t/>
      </w:r>
      <w:r>
        <w:t>PGI 216.405-1</w:t>
      </w:r>
      <w:r>
        <w:t xml:space="preserve"> Cost-plus-incentive-fee contracts.</w:t>
      </w:r>
      <w:bookmarkEnd w:id="5408"/>
      <w:bookmarkEnd w:id="5409"/>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913-->
    <w:p>
      <w:pPr>
        <w:pStyle w:val="Heading6"/>
      </w:pPr>
      <w:bookmarkStart w:id="5410" w:name="_Refd19e181767"/>
      <w:bookmarkStart w:id="5411" w:name="_Tocd19e181767"/>
      <w:r>
        <w:t/>
      </w:r>
      <w:r>
        <w:t>PGI 216.405-2</w:t>
      </w:r>
      <w:r>
        <w:t xml:space="preserve"> Cost-plus-award-fee contracts.</w:t>
      </w:r>
      <w:bookmarkEnd w:id="5410"/>
      <w:bookmarkEnd w:id="5411"/>
    </w:p>
    <w:p>
      <w:pPr>
        <w:pStyle w:val="BodyText"/>
      </w:pPr>
      <w:r>
        <w:t xml:space="preserve">(1) Although weighted guidelines do not apply per DFARS </w:t>
      </w:r>
      <w:r>
        <w:t>216.405-2</w:t>
      </w:r>
      <w:r>
        <w:t>(3)(ii)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 xml:space="preserve">(ii) The remaining period of performance (see DFARS </w:t>
      </w:r>
      <w:r>
        <w:t>217.7404-6</w:t>
      </w:r>
      <w:r>
        <w:t>).</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916-->
    <w:p>
      <w:pPr>
        <w:pStyle w:val="Heading5"/>
      </w:pPr>
      <w:bookmarkStart w:id="5412" w:name="_Refd19e181814"/>
      <w:bookmarkStart w:id="5413" w:name="_Tocd19e181814"/>
      <w:r>
        <w:t/>
      </w:r>
      <w:r>
        <w:t>PGI 216.470</w:t>
      </w:r>
      <w:r>
        <w:t xml:space="preserve"> Other applications of award fees.</w:t>
      </w:r>
      <w:bookmarkEnd w:id="5412"/>
      <w:bookmarkEnd w:id="5413"/>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3010-->
    <w:p>
      <w:pPr>
        <w:pStyle w:val="Heading4"/>
      </w:pPr>
      <w:bookmarkStart w:id="5414" w:name="_Refd19e184254"/>
      <w:bookmarkStart w:id="5415" w:name="_Tocd19e184254"/>
      <w:r>
        <w:t/>
      </w:r>
      <w:r>
        <w:t>PGI 216.5</w:t>
      </w:r>
      <w:r>
        <w:t xml:space="preserve"> —INDEFINITE-DELIVERY CONTRACTS</w:t>
      </w:r>
      <w:bookmarkEnd w:id="5414"/>
      <w:bookmarkEnd w:id="5415"/>
    </w:p>
    <!--Topic unique_3011-->
    <w:p>
      <w:pPr>
        <w:pStyle w:val="Heading5"/>
      </w:pPr>
      <w:bookmarkStart w:id="5416" w:name="_Refd19e184267"/>
      <w:bookmarkStart w:id="5417" w:name="_Tocd19e184267"/>
      <w:r>
        <w:t/>
      </w:r>
      <w:r>
        <w:t>PGI 216.505</w:t>
      </w:r>
      <w:r>
        <w:t xml:space="preserve"> Ordering.</w:t>
      </w:r>
      <w:bookmarkEnd w:id="5416"/>
      <w:bookmarkEnd w:id="5417"/>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102-->
    <w:p>
      <w:pPr>
        <w:pStyle w:val="Heading6"/>
      </w:pPr>
      <w:bookmarkStart w:id="5418" w:name="_Refd19e184297"/>
      <w:bookmarkStart w:id="5419" w:name="_Tocd19e184297"/>
      <w:r>
        <w:t/>
      </w:r>
      <w:r>
        <w:t>PGI 216.505-70</w:t>
      </w:r>
      <w:r>
        <w:t xml:space="preserve"> Orders under multiple-award contracts.</w:t>
      </w:r>
      <w:bookmarkEnd w:id="5418"/>
      <w:bookmarkEnd w:id="5419"/>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3012-->
    <w:p>
      <w:pPr>
        <w:pStyle w:val="Heading4"/>
      </w:pPr>
      <w:bookmarkStart w:id="5420" w:name="_Refd19e184331"/>
      <w:bookmarkStart w:id="5421" w:name="_Tocd19e184331"/>
      <w:r>
        <w:t/>
      </w:r>
      <w:r>
        <w:t>PGI 216.7</w:t>
      </w:r>
      <w:r>
        <w:t xml:space="preserve"> —AGREEMENTS</w:t>
      </w:r>
      <w:bookmarkEnd w:id="5420"/>
      <w:bookmarkEnd w:id="5421"/>
    </w:p>
    <!--Topic unique_923-->
    <w:p>
      <w:pPr>
        <w:pStyle w:val="Heading5"/>
      </w:pPr>
      <w:bookmarkStart w:id="5422" w:name="_Refd19e184344"/>
      <w:bookmarkStart w:id="5423" w:name="_Tocd19e184344"/>
      <w:r>
        <w:t/>
      </w:r>
      <w:r>
        <w:t>PGI 216.703</w:t>
      </w:r>
      <w:r>
        <w:t xml:space="preserve"> Basic ordering agreements.</w:t>
      </w:r>
      <w:bookmarkEnd w:id="5422"/>
      <w:bookmarkEnd w:id="5423"/>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3014-->
    <w:p>
      <w:pPr>
        <w:pStyle w:val="Heading3"/>
      </w:pPr>
      <w:bookmarkStart w:id="5424" w:name="_Refd19e184365"/>
      <w:bookmarkStart w:id="5425" w:name="_Tocd19e184365"/>
      <w:r>
        <w:t/>
      </w:r>
      <w:r>
        <w:t>PGI PART 217</w:t>
      </w:r>
      <w:r>
        <w:t xml:space="preserve"> - SPECIAL CONTRACTING METHODS</w:t>
      </w:r>
      <w:bookmarkEnd w:id="5424"/>
      <w:bookmarkEnd w:id="5425"/>
    </w:p>
    <w:p>
      <w:pPr>
        <w:pStyle w:val="ListBullet"/>
        <!--depth 1-->
        <w:numPr>
          <w:ilvl w:val="0"/>
          <w:numId w:val="809"/>
        </w:numPr>
      </w:pPr>
      <w:r>
        <w:t/>
      </w:r>
      <w:r>
        <w:t>PGI 217.1 —MULTIYEAR CONTRACTING</w:t>
      </w:r>
      <w:r>
        <w:t/>
      </w:r>
    </w:p>
    <w:p>
      <w:pPr>
        <w:pStyle w:val="ListBullet2"/>
        <!--depth 2-->
        <w:numPr>
          <w:ilvl w:val="1"/>
          <w:numId w:val="810"/>
        </w:numPr>
      </w:pPr>
      <w:r>
        <w:t/>
      </w:r>
      <w:r>
        <w:t>PGI 217.174 Multiyear contracts for electricity from renewable energy sources.</w:t>
      </w:r>
      <w:r>
        <w:t/>
      </w:r>
    </w:p>
    <w:p>
      <w:pPr>
        <w:pStyle w:val="ListBullet"/>
        <!--depth 1-->
        <w:numPr>
          <w:ilvl w:val="0"/>
          <w:numId w:val="809"/>
        </w:numPr>
      </w:pPr>
      <w:r>
        <w:t/>
      </w:r>
      <w:r>
        <w:t>PGI 217.2 —OPTIONS</w:t>
      </w:r>
      <w:r>
        <w:t/>
      </w:r>
    </w:p>
    <w:p>
      <w:pPr>
        <w:pStyle w:val="ListBullet2"/>
        <!--depth 2-->
        <w:numPr>
          <w:ilvl w:val="1"/>
          <w:numId w:val="811"/>
        </w:numPr>
      </w:pPr>
      <w:r>
        <w:t/>
      </w:r>
      <w:r>
        <w:t>PGI 217.202 Use of options.</w:t>
      </w:r>
      <w:r>
        <w:t/>
      </w:r>
    </w:p>
    <w:p>
      <w:pPr>
        <w:pStyle w:val="ListBullet2"/>
        <!--depth 2-->
        <w:numPr>
          <w:ilvl w:val="1"/>
          <w:numId w:val="811"/>
        </w:numPr>
      </w:pPr>
      <w:r>
        <w:t/>
      </w:r>
      <w:r>
        <w:t>PGI 217.207 Exercise of options.</w:t>
      </w:r>
      <w:r>
        <w:t/>
      </w:r>
    </w:p>
    <w:p>
      <w:pPr>
        <w:pStyle w:val="ListBullet"/>
        <!--depth 1-->
        <w:numPr>
          <w:ilvl w:val="0"/>
          <w:numId w:val="809"/>
        </w:numPr>
      </w:pPr>
      <w:r>
        <w:t/>
      </w:r>
      <w:r>
        <w:t>PGI 217.5 —INTERAGENCY ACQUISITIONS</w:t>
      </w:r>
      <w:r>
        <w:t/>
      </w:r>
    </w:p>
    <w:p>
      <w:pPr>
        <w:pStyle w:val="ListBullet2"/>
        <!--depth 2-->
        <w:numPr>
          <w:ilvl w:val="1"/>
          <w:numId w:val="812"/>
        </w:numPr>
      </w:pPr>
      <w:r>
        <w:t/>
      </w:r>
      <w:r>
        <w:t>PGI 217.502 Procedures.</w:t>
      </w:r>
      <w:r>
        <w:t/>
      </w:r>
    </w:p>
    <w:p>
      <w:pPr>
        <w:pStyle w:val="ListBullet3"/>
        <!--depth 3-->
        <w:numPr>
          <w:ilvl w:val="2"/>
          <w:numId w:val="813"/>
        </w:numPr>
      </w:pPr>
      <w:r>
        <w:t/>
      </w:r>
      <w:r>
        <w:t>PGI 217.502-1 General.</w:t>
      </w:r>
      <w:r>
        <w:t/>
      </w:r>
    </w:p>
    <w:p>
      <w:pPr>
        <w:pStyle w:val="ListBullet2"/>
        <!--depth 2-->
        <w:numPr>
          <w:ilvl w:val="1"/>
          <w:numId w:val="812"/>
        </w:numPr>
      </w:pPr>
      <w:r>
        <w:t/>
      </w:r>
      <w:r>
        <w:t>PGI 217.7 – Interagency Acquisitions: Acquisitions by Nondefense Agencies on Behalf of the Department of Defense</w:t>
      </w:r>
      <w:r>
        <w:t/>
      </w:r>
    </w:p>
    <w:p>
      <w:pPr>
        <w:pStyle w:val="ListBullet2"/>
        <!--depth 2-->
        <w:numPr>
          <w:ilvl w:val="1"/>
          <w:numId w:val="812"/>
        </w:numPr>
      </w:pPr>
      <w:r>
        <w:t/>
      </w:r>
      <w:r>
        <w:t>PGI 217.770 Procedures.</w:t>
      </w:r>
      <w:r>
        <w:t/>
      </w:r>
    </w:p>
    <w:p>
      <w:pPr>
        <w:pStyle w:val="ListBullet"/>
        <!--depth 1-->
        <w:numPr>
          <w:ilvl w:val="0"/>
          <w:numId w:val="809"/>
        </w:numPr>
      </w:pPr>
      <w:r>
        <w:t/>
      </w:r>
      <w:r>
        <w:t>PGI 217.71 —MASTER AGREEMENT FOR REPAIR AND ALTERATION OF VESSELS</w:t>
      </w:r>
      <w:r>
        <w:t/>
      </w:r>
    </w:p>
    <w:p>
      <w:pPr>
        <w:pStyle w:val="ListBullet2"/>
        <!--depth 2-->
        <w:numPr>
          <w:ilvl w:val="1"/>
          <w:numId w:val="814"/>
        </w:numPr>
      </w:pPr>
      <w:r>
        <w:t/>
      </w:r>
      <w:r>
        <w:t>PGI 217.7103 Master agreements and job orders.</w:t>
      </w:r>
      <w:r>
        <w:t/>
      </w:r>
    </w:p>
    <w:p>
      <w:pPr>
        <w:pStyle w:val="ListBullet3"/>
        <!--depth 3-->
        <w:numPr>
          <w:ilvl w:val="2"/>
          <w:numId w:val="815"/>
        </w:numPr>
      </w:pPr>
      <w:r>
        <w:t/>
      </w:r>
      <w:r>
        <w:t>PGI 217.7103-1 Content and format of master agreements.</w:t>
      </w:r>
      <w:r>
        <w:t/>
      </w:r>
    </w:p>
    <w:p>
      <w:pPr>
        <w:pStyle w:val="ListBullet3"/>
        <!--depth 3-->
        <w:numPr>
          <w:ilvl w:val="2"/>
          <w:numId w:val="815"/>
        </w:numPr>
      </w:pPr>
      <w:r>
        <w:t/>
      </w:r>
      <w:r>
        <w:t>PGI 217.7103-3 Solicitations for job orders.</w:t>
      </w:r>
      <w:r>
        <w:t/>
      </w:r>
    </w:p>
    <w:p>
      <w:pPr>
        <w:pStyle w:val="ListBullet3"/>
        <!--depth 3-->
        <w:numPr>
          <w:ilvl w:val="2"/>
          <w:numId w:val="815"/>
        </w:numPr>
      </w:pPr>
      <w:r>
        <w:t/>
      </w:r>
      <w:r>
        <w:t>PGI 217.7103-4 Emergency work.</w:t>
      </w:r>
      <w:r>
        <w:t/>
      </w:r>
    </w:p>
    <w:p>
      <w:pPr>
        <w:pStyle w:val="ListBullet3"/>
        <!--depth 3-->
        <w:numPr>
          <w:ilvl w:val="2"/>
          <w:numId w:val="815"/>
        </w:numPr>
      </w:pPr>
      <w:r>
        <w:t/>
      </w:r>
      <w:r>
        <w:t>PGI 217.7103-5 Repair costs not readily ascertainable.</w:t>
      </w:r>
      <w:r>
        <w:t/>
      </w:r>
    </w:p>
    <w:p>
      <w:pPr>
        <w:pStyle w:val="ListBullet"/>
        <!--depth 1-->
        <w:numPr>
          <w:ilvl w:val="0"/>
          <w:numId w:val="809"/>
        </w:numPr>
      </w:pPr>
      <w:r>
        <w:t/>
      </w:r>
      <w:r>
        <w:t>PGI 217.74 —UNDEFINITIZED CONTRACT ACTIONS</w:t>
      </w:r>
      <w:r>
        <w:t/>
      </w:r>
    </w:p>
    <w:p>
      <w:pPr>
        <w:pStyle w:val="ListBullet2"/>
        <!--depth 2-->
        <w:numPr>
          <w:ilvl w:val="1"/>
          <w:numId w:val="816"/>
        </w:numPr>
      </w:pPr>
      <w:r>
        <w:t/>
      </w:r>
      <w:r>
        <w:t>PGI 217.7404 RESERVED</w:t>
      </w:r>
      <w:r>
        <w:t/>
      </w:r>
    </w:p>
    <w:p>
      <w:pPr>
        <w:pStyle w:val="ListBullet3"/>
        <!--depth 3-->
        <w:numPr>
          <w:ilvl w:val="2"/>
          <w:numId w:val="817"/>
        </w:numPr>
      </w:pPr>
      <w:r>
        <w:t/>
      </w:r>
      <w:r>
        <w:t>PGI 217.7404-1 Authorization.</w:t>
      </w:r>
      <w:r>
        <w:t/>
      </w:r>
    </w:p>
    <w:p>
      <w:pPr>
        <w:pStyle w:val="ListBullet3"/>
        <!--depth 3-->
        <w:numPr>
          <w:ilvl w:val="2"/>
          <w:numId w:val="817"/>
        </w:numPr>
      </w:pPr>
      <w:r>
        <w:t/>
      </w:r>
      <w:r>
        <w:t>PGI 217.7404-2 Price ceiling.</w:t>
      </w:r>
      <w:r>
        <w:t/>
      </w:r>
    </w:p>
    <w:p>
      <w:pPr>
        <w:pStyle w:val="ListBullet3"/>
        <!--depth 3-->
        <w:numPr>
          <w:ilvl w:val="2"/>
          <w:numId w:val="817"/>
        </w:numPr>
      </w:pPr>
      <w:r>
        <w:t/>
      </w:r>
      <w:r>
        <w:t>PGI 217.7404-3 Definitization schedule.</w:t>
      </w:r>
      <w:r>
        <w:t/>
      </w:r>
    </w:p>
    <w:p>
      <w:pPr>
        <w:pStyle w:val="ListBullet3"/>
        <!--depth 3-->
        <w:numPr>
          <w:ilvl w:val="2"/>
          <w:numId w:val="817"/>
        </w:numPr>
      </w:pPr>
      <w:r>
        <w:t/>
      </w:r>
      <w:r>
        <w:t>PGI 217.7404-6 Allowable profit.</w:t>
      </w:r>
      <w:r>
        <w:t/>
      </w:r>
    </w:p>
    <w:p>
      <w:pPr>
        <w:pStyle w:val="ListBullet2"/>
        <!--depth 2-->
        <w:numPr>
          <w:ilvl w:val="1"/>
          <w:numId w:val="816"/>
        </w:numPr>
      </w:pPr>
      <w:r>
        <w:t/>
      </w:r>
      <w:r>
        <w:t>PGI 217.7405 Plans and reports.</w:t>
      </w:r>
      <w:r>
        <w:t/>
      </w:r>
    </w:p>
    <w:p>
      <w:pPr>
        <w:pStyle w:val="ListBullet"/>
        <!--depth 1-->
        <w:numPr>
          <w:ilvl w:val="0"/>
          <w:numId w:val="809"/>
        </w:numPr>
      </w:pPr>
      <w:r>
        <w:t/>
      </w:r>
      <w:r>
        <w:t>PGI 217.75 —ACQUISITION OF REPLENISHMENT PARTS</w:t>
      </w:r>
      <w:r>
        <w:t/>
      </w:r>
    </w:p>
    <w:p>
      <w:pPr>
        <w:pStyle w:val="ListBullet2"/>
        <!--depth 2-->
        <w:numPr>
          <w:ilvl w:val="1"/>
          <w:numId w:val="818"/>
        </w:numPr>
      </w:pPr>
      <w:r>
        <w:t/>
      </w:r>
      <w:r>
        <w:t>PGI 217.7503 Spares acquisition integrated with production.</w:t>
      </w:r>
      <w:r>
        <w:t/>
      </w:r>
    </w:p>
    <w:p>
      <w:pPr>
        <w:pStyle w:val="ListBullet2"/>
        <!--depth 2-->
        <w:numPr>
          <w:ilvl w:val="1"/>
          <w:numId w:val="818"/>
        </w:numPr>
      </w:pPr>
      <w:r>
        <w:t/>
      </w:r>
      <w:r>
        <w:t>PGI 217.7504 Acquisition of parts when data is not available.</w:t>
      </w:r>
      <w:r>
        <w:t/>
      </w:r>
    </w:p>
    <w:p>
      <w:pPr>
        <w:pStyle w:val="ListBullet"/>
        <!--depth 1-->
        <w:numPr>
          <w:ilvl w:val="0"/>
          <w:numId w:val="809"/>
        </w:numPr>
      </w:pPr>
      <w:r>
        <w:t/>
      </w:r>
      <w:r>
        <w:t>PGI 217.7506 —SPARE PARTS BREAKOUT PROGRAM</w:t>
      </w:r>
      <w:r>
        <w:t/>
      </w:r>
    </w:p>
    <w:p>
      <w:pPr>
        <w:pStyle w:val="ListBullet2"/>
        <!--depth 2-->
        <w:numPr>
          <w:ilvl w:val="1"/>
          <w:numId w:val="819"/>
        </w:numPr>
      </w:pPr>
      <w:r>
        <w:t/>
      </w:r>
      <w:r>
        <w:t>SPARE_PART_1 —GENERAL</w:t>
      </w:r>
      <w:r>
        <w:t/>
      </w:r>
    </w:p>
    <w:p>
      <w:pPr>
        <w:pStyle w:val="ListBullet3"/>
        <!--depth 3-->
        <w:numPr>
          <w:ilvl w:val="2"/>
          <w:numId w:val="820"/>
        </w:numPr>
      </w:pPr>
      <w:r>
        <w:t/>
      </w:r>
      <w:r>
        <w:t>1-101 Applicability.</w:t>
      </w:r>
      <w:r>
        <w:t/>
      </w:r>
    </w:p>
    <w:p>
      <w:pPr>
        <w:pStyle w:val="ListBullet3"/>
        <!--depth 3-->
        <w:numPr>
          <w:ilvl w:val="2"/>
          <w:numId w:val="820"/>
        </w:numPr>
      </w:pPr>
      <w:r>
        <w:t/>
      </w:r>
      <w:r>
        <w:t>1-103 Definitions.</w:t>
      </w:r>
      <w:r>
        <w:t/>
      </w:r>
    </w:p>
    <w:p>
      <w:pPr>
        <w:pStyle w:val="ListBullet4"/>
        <!--depth 4-->
        <w:numPr>
          <w:ilvl w:val="3"/>
          <w:numId w:val="821"/>
        </w:numPr>
      </w:pPr>
      <w:r>
        <w:t/>
      </w:r>
      <w:r>
        <w:t>1-103.1 Acquisition method code (AMC).</w:t>
      </w:r>
      <w:r>
        <w:t/>
      </w:r>
    </w:p>
    <w:p>
      <w:pPr>
        <w:pStyle w:val="ListBullet4"/>
        <!--depth 4-->
        <w:numPr>
          <w:ilvl w:val="3"/>
          <w:numId w:val="821"/>
        </w:numPr>
      </w:pPr>
      <w:r>
        <w:t/>
      </w:r>
      <w:r>
        <w:t>1-103.2 Acquisition method code conference.</w:t>
      </w:r>
      <w:r>
        <w:t/>
      </w:r>
    </w:p>
    <w:p>
      <w:pPr>
        <w:pStyle w:val="ListBullet4"/>
        <!--depth 4-->
        <w:numPr>
          <w:ilvl w:val="3"/>
          <w:numId w:val="821"/>
        </w:numPr>
      </w:pPr>
      <w:r>
        <w:t/>
      </w:r>
      <w:r>
        <w:t>1-103.3 Acquisition method suffix code (AMSC).</w:t>
      </w:r>
      <w:r>
        <w:t/>
      </w:r>
    </w:p>
    <w:p>
      <w:pPr>
        <w:pStyle w:val="ListBullet4"/>
        <!--depth 4-->
        <w:numPr>
          <w:ilvl w:val="3"/>
          <w:numId w:val="821"/>
        </w:numPr>
      </w:pPr>
      <w:r>
        <w:t/>
      </w:r>
      <w:r>
        <w:t>1-103.4 Actual manufacturer.</w:t>
      </w:r>
      <w:r>
        <w:t/>
      </w:r>
    </w:p>
    <w:p>
      <w:pPr>
        <w:pStyle w:val="ListBullet4"/>
        <!--depth 4-->
        <w:numPr>
          <w:ilvl w:val="3"/>
          <w:numId w:val="821"/>
        </w:numPr>
      </w:pPr>
      <w:r>
        <w:t/>
      </w:r>
      <w:r>
        <w:t>1-103.5 Altered item drawing.</w:t>
      </w:r>
      <w:r>
        <w:t/>
      </w:r>
    </w:p>
    <w:p>
      <w:pPr>
        <w:pStyle w:val="ListBullet4"/>
        <!--depth 4-->
        <w:numPr>
          <w:ilvl w:val="3"/>
          <w:numId w:val="821"/>
        </w:numPr>
      </w:pPr>
      <w:r>
        <w:t/>
      </w:r>
      <w:r>
        <w:t>1-103.6 Annual buy quantity.</w:t>
      </w:r>
      <w:r>
        <w:t/>
      </w:r>
    </w:p>
    <w:p>
      <w:pPr>
        <w:pStyle w:val="ListBullet4"/>
        <!--depth 4-->
        <w:numPr>
          <w:ilvl w:val="3"/>
          <w:numId w:val="821"/>
        </w:numPr>
      </w:pPr>
      <w:r>
        <w:t/>
      </w:r>
      <w:r>
        <w:t>1-103.7 Annual buy value (ABV).</w:t>
      </w:r>
      <w:r>
        <w:t/>
      </w:r>
    </w:p>
    <w:p>
      <w:pPr>
        <w:pStyle w:val="ListBullet4"/>
        <!--depth 4-->
        <w:numPr>
          <w:ilvl w:val="3"/>
          <w:numId w:val="821"/>
        </w:numPr>
      </w:pPr>
      <w:r>
        <w:t/>
      </w:r>
      <w:r>
        <w:t>1-103.8 Bailment.</w:t>
      </w:r>
      <w:r>
        <w:t/>
      </w:r>
    </w:p>
    <w:p>
      <w:pPr>
        <w:pStyle w:val="ListBullet4"/>
        <!--depth 4-->
        <w:numPr>
          <w:ilvl w:val="3"/>
          <w:numId w:val="821"/>
        </w:numPr>
      </w:pPr>
      <w:r>
        <w:t/>
      </w:r>
      <w:r>
        <w:t>1-103.9 Breakout.</w:t>
      </w:r>
      <w:r>
        <w:t/>
      </w:r>
    </w:p>
    <w:p>
      <w:pPr>
        <w:pStyle w:val="ListBullet4"/>
        <!--depth 4-->
        <w:numPr>
          <w:ilvl w:val="3"/>
          <w:numId w:val="821"/>
        </w:numPr>
      </w:pPr>
      <w:r>
        <w:t/>
      </w:r>
      <w:r>
        <w:t>1-103.10 Competition.</w:t>
      </w:r>
      <w:r>
        <w:t/>
      </w:r>
    </w:p>
    <w:p>
      <w:pPr>
        <w:pStyle w:val="ListBullet4"/>
        <!--depth 4-->
        <w:numPr>
          <w:ilvl w:val="3"/>
          <w:numId w:val="821"/>
        </w:numPr>
      </w:pPr>
      <w:r>
        <w:t/>
      </w:r>
      <w:r>
        <w:t>1-103.11 Contractor technical information code (CTIC).</w:t>
      </w:r>
      <w:r>
        <w:t/>
      </w:r>
    </w:p>
    <w:p>
      <w:pPr>
        <w:pStyle w:val="ListBullet4"/>
        <!--depth 4-->
        <w:numPr>
          <w:ilvl w:val="3"/>
          <w:numId w:val="821"/>
        </w:numPr>
      </w:pPr>
      <w:r>
        <w:t/>
      </w:r>
      <w:r>
        <w:t>1-103.12 Design control activity.</w:t>
      </w:r>
      <w:r>
        <w:t/>
      </w:r>
    </w:p>
    <w:p>
      <w:pPr>
        <w:pStyle w:val="ListBullet4"/>
        <!--depth 4-->
        <w:numPr>
          <w:ilvl w:val="3"/>
          <w:numId w:val="821"/>
        </w:numPr>
      </w:pPr>
      <w:r>
        <w:t/>
      </w:r>
      <w:r>
        <w:t>1-103.13 Direct purchase.</w:t>
      </w:r>
      <w:r>
        <w:t/>
      </w:r>
    </w:p>
    <w:p>
      <w:pPr>
        <w:pStyle w:val="ListBullet4"/>
        <!--depth 4-->
        <w:numPr>
          <w:ilvl w:val="3"/>
          <w:numId w:val="821"/>
        </w:numPr>
      </w:pPr>
      <w:r>
        <w:t/>
      </w:r>
      <w:r>
        <w:t>1-103.14 Engineering drawings.</w:t>
      </w:r>
      <w:r>
        <w:t/>
      </w:r>
    </w:p>
    <w:p>
      <w:pPr>
        <w:pStyle w:val="ListBullet4"/>
        <!--depth 4-->
        <w:numPr>
          <w:ilvl w:val="3"/>
          <w:numId w:val="821"/>
        </w:numPr>
      </w:pPr>
      <w:r>
        <w:t/>
      </w:r>
      <w:r>
        <w:t>1-103.15 Extended dollar value.</w:t>
      </w:r>
      <w:r>
        <w:t/>
      </w:r>
    </w:p>
    <w:p>
      <w:pPr>
        <w:pStyle w:val="ListBullet4"/>
        <!--depth 4-->
        <w:numPr>
          <w:ilvl w:val="3"/>
          <w:numId w:val="821"/>
        </w:numPr>
      </w:pPr>
      <w:r>
        <w:t/>
      </w:r>
      <w:r>
        <w:t>1-103.16 Full and open competition.</w:t>
      </w:r>
      <w:r>
        <w:t/>
      </w:r>
    </w:p>
    <w:p>
      <w:pPr>
        <w:pStyle w:val="ListBullet4"/>
        <!--depth 4-->
        <w:numPr>
          <w:ilvl w:val="3"/>
          <w:numId w:val="821"/>
        </w:numPr>
      </w:pPr>
      <w:r>
        <w:t/>
      </w:r>
      <w:r>
        <w:t>1-103.17 Full screening.</w:t>
      </w:r>
      <w:r>
        <w:t/>
      </w:r>
    </w:p>
    <w:p>
      <w:pPr>
        <w:pStyle w:val="ListBullet4"/>
        <!--depth 4-->
        <w:numPr>
          <w:ilvl w:val="3"/>
          <w:numId w:val="821"/>
        </w:numPr>
      </w:pPr>
      <w:r>
        <w:t/>
      </w:r>
      <w:r>
        <w:t>1-103.18 Immediate (live) buy.</w:t>
      </w:r>
      <w:r>
        <w:t/>
      </w:r>
    </w:p>
    <w:p>
      <w:pPr>
        <w:pStyle w:val="ListBullet4"/>
        <!--depth 4-->
        <w:numPr>
          <w:ilvl w:val="3"/>
          <w:numId w:val="821"/>
        </w:numPr>
      </w:pPr>
      <w:r>
        <w:t/>
      </w:r>
      <w:r>
        <w:t>1-103.19 Life cycle buy value.</w:t>
      </w:r>
      <w:r>
        <w:t/>
      </w:r>
    </w:p>
    <w:p>
      <w:pPr>
        <w:pStyle w:val="ListBullet4"/>
        <!--depth 4-->
        <w:numPr>
          <w:ilvl w:val="3"/>
          <w:numId w:val="821"/>
        </w:numPr>
      </w:pPr>
      <w:r>
        <w:t/>
      </w:r>
      <w:r>
        <w:t>1-103.20 Limited competition.</w:t>
      </w:r>
      <w:r>
        <w:t/>
      </w:r>
    </w:p>
    <w:p>
      <w:pPr>
        <w:pStyle w:val="ListBullet4"/>
        <!--depth 4-->
        <w:numPr>
          <w:ilvl w:val="3"/>
          <w:numId w:val="821"/>
        </w:numPr>
      </w:pPr>
      <w:r>
        <w:t/>
      </w:r>
      <w:r>
        <w:t>1-103.21 Limited screening.</w:t>
      </w:r>
      <w:r>
        <w:t/>
      </w:r>
    </w:p>
    <w:p>
      <w:pPr>
        <w:pStyle w:val="ListBullet4"/>
        <!--depth 4-->
        <w:numPr>
          <w:ilvl w:val="3"/>
          <w:numId w:val="821"/>
        </w:numPr>
      </w:pPr>
      <w:r>
        <w:t/>
      </w:r>
      <w:r>
        <w:t>1-103.22 Manufacture.</w:t>
      </w:r>
      <w:r>
        <w:t/>
      </w:r>
    </w:p>
    <w:p>
      <w:pPr>
        <w:pStyle w:val="ListBullet4"/>
        <!--depth 4-->
        <w:numPr>
          <w:ilvl w:val="3"/>
          <w:numId w:val="821"/>
        </w:numPr>
      </w:pPr>
      <w:r>
        <w:t/>
      </w:r>
      <w:r>
        <w:t>1-103.23 Prime contractor.</w:t>
      </w:r>
      <w:r>
        <w:t/>
      </w:r>
    </w:p>
    <w:p>
      <w:pPr>
        <w:pStyle w:val="ListBullet4"/>
        <!--depth 4-->
        <w:numPr>
          <w:ilvl w:val="3"/>
          <w:numId w:val="821"/>
        </w:numPr>
      </w:pPr>
      <w:r>
        <w:t/>
      </w:r>
      <w:r>
        <w:t>1-103.24 Provisioning.</w:t>
      </w:r>
      <w:r>
        <w:t/>
      </w:r>
    </w:p>
    <w:p>
      <w:pPr>
        <w:pStyle w:val="ListBullet4"/>
        <!--depth 4-->
        <w:numPr>
          <w:ilvl w:val="3"/>
          <w:numId w:val="821"/>
        </w:numPr>
      </w:pPr>
      <w:r>
        <w:t/>
      </w:r>
      <w:r>
        <w:t>1-103.25 Qualification.</w:t>
      </w:r>
      <w:r>
        <w:t/>
      </w:r>
    </w:p>
    <w:p>
      <w:pPr>
        <w:pStyle w:val="ListBullet4"/>
        <!--depth 4-->
        <w:numPr>
          <w:ilvl w:val="3"/>
          <w:numId w:val="821"/>
        </w:numPr>
      </w:pPr>
      <w:r>
        <w:t/>
      </w:r>
      <w:r>
        <w:t>1-103.26 Replenishment part.</w:t>
      </w:r>
      <w:r>
        <w:t/>
      </w:r>
    </w:p>
    <w:p>
      <w:pPr>
        <w:pStyle w:val="ListBullet4"/>
        <!--depth 4-->
        <w:numPr>
          <w:ilvl w:val="3"/>
          <w:numId w:val="821"/>
        </w:numPr>
      </w:pPr>
      <w:r>
        <w:t/>
      </w:r>
      <w:r>
        <w:t>1-103.27 Reverse engineering.</w:t>
      </w:r>
      <w:r>
        <w:t/>
      </w:r>
    </w:p>
    <w:p>
      <w:pPr>
        <w:pStyle w:val="ListBullet4"/>
        <!--depth 4-->
        <w:numPr>
          <w:ilvl w:val="3"/>
          <w:numId w:val="821"/>
        </w:numPr>
      </w:pPr>
      <w:r>
        <w:t/>
      </w:r>
      <w:r>
        <w:t>1-103.28 Selected item drawing.</w:t>
      </w:r>
      <w:r>
        <w:t/>
      </w:r>
    </w:p>
    <w:p>
      <w:pPr>
        <w:pStyle w:val="ListBullet4"/>
        <!--depth 4-->
        <w:numPr>
          <w:ilvl w:val="3"/>
          <w:numId w:val="821"/>
        </w:numPr>
      </w:pPr>
      <w:r>
        <w:t/>
      </w:r>
      <w:r>
        <w:t>1-103.29 Source.</w:t>
      </w:r>
      <w:r>
        <w:t/>
      </w:r>
    </w:p>
    <w:p>
      <w:pPr>
        <w:pStyle w:val="ListBullet4"/>
        <!--depth 4-->
        <w:numPr>
          <w:ilvl w:val="3"/>
          <w:numId w:val="821"/>
        </w:numPr>
      </w:pPr>
      <w:r>
        <w:t/>
      </w:r>
      <w:r>
        <w:t>1-103.30 Source approval.</w:t>
      </w:r>
      <w:r>
        <w:t/>
      </w:r>
    </w:p>
    <w:p>
      <w:pPr>
        <w:pStyle w:val="ListBullet4"/>
        <!--depth 4-->
        <w:numPr>
          <w:ilvl w:val="3"/>
          <w:numId w:val="821"/>
        </w:numPr>
      </w:pPr>
      <w:r>
        <w:t/>
      </w:r>
      <w:r>
        <w:t>1-103.31 Source control drawing.</w:t>
      </w:r>
      <w:r>
        <w:t/>
      </w:r>
    </w:p>
    <w:p>
      <w:pPr>
        <w:pStyle w:val="ListBullet4"/>
        <!--depth 4-->
        <w:numPr>
          <w:ilvl w:val="3"/>
          <w:numId w:val="821"/>
        </w:numPr>
      </w:pPr>
      <w:r>
        <w:t/>
      </w:r>
      <w:r>
        <w:t>1-103.32 Technical data.</w:t>
      </w:r>
      <w:r>
        <w:t/>
      </w:r>
    </w:p>
    <w:p>
      <w:pPr>
        <w:pStyle w:val="ListBullet3"/>
        <!--depth 3-->
        <w:numPr>
          <w:ilvl w:val="2"/>
          <w:numId w:val="820"/>
        </w:numPr>
      </w:pPr>
      <w:r>
        <w:t/>
      </w:r>
      <w:r>
        <w:t>1-104 General policies.</w:t>
      </w:r>
      <w:r>
        <w:t/>
      </w:r>
    </w:p>
    <w:p>
      <w:pPr>
        <w:pStyle w:val="ListBullet3"/>
        <!--depth 3-->
        <w:numPr>
          <w:ilvl w:val="2"/>
          <w:numId w:val="820"/>
        </w:numPr>
      </w:pPr>
      <w:r>
        <w:t/>
      </w:r>
      <w:r>
        <w:t>1-105 Responsibilities.</w:t>
      </w:r>
      <w:r>
        <w:t/>
      </w:r>
    </w:p>
    <w:p>
      <w:pPr>
        <w:pStyle w:val="ListBullet2"/>
        <!--depth 2-->
        <w:numPr>
          <w:ilvl w:val="1"/>
          <w:numId w:val="819"/>
        </w:numPr>
      </w:pPr>
      <w:r>
        <w:t/>
      </w:r>
      <w:r>
        <w:t>SPARE_PART_2 —BREAKOUT CODING</w:t>
      </w:r>
      <w:r>
        <w:t/>
      </w:r>
    </w:p>
    <w:p>
      <w:pPr>
        <w:pStyle w:val="ListBullet3"/>
        <!--depth 3-->
        <w:numPr>
          <w:ilvl w:val="2"/>
          <w:numId w:val="822"/>
        </w:numPr>
      </w:pPr>
      <w:r>
        <w:t/>
      </w:r>
      <w:r>
        <w:t>2-200 Scope.</w:t>
      </w:r>
      <w:r>
        <w:t/>
      </w:r>
    </w:p>
    <w:p>
      <w:pPr>
        <w:pStyle w:val="ListBullet3"/>
        <!--depth 3-->
        <w:numPr>
          <w:ilvl w:val="2"/>
          <w:numId w:val="822"/>
        </w:numPr>
      </w:pPr>
      <w:r>
        <w:t/>
      </w:r>
      <w:r>
        <w:t>2-201 Coding.</w:t>
      </w:r>
      <w:r>
        <w:t/>
      </w:r>
    </w:p>
    <w:p>
      <w:pPr>
        <w:pStyle w:val="ListBullet4"/>
        <!--depth 4-->
        <w:numPr>
          <w:ilvl w:val="3"/>
          <w:numId w:val="823"/>
        </w:numPr>
      </w:pPr>
      <w:r>
        <w:t/>
      </w:r>
      <w:r>
        <w:t>2-201.1 Acquisition method codes.</w:t>
      </w:r>
      <w:r>
        <w:t/>
      </w:r>
    </w:p>
    <w:p>
      <w:pPr>
        <w:pStyle w:val="ListBullet4"/>
        <!--depth 4-->
        <w:numPr>
          <w:ilvl w:val="3"/>
          <w:numId w:val="823"/>
        </w:numPr>
      </w:pPr>
      <w:r>
        <w:t/>
      </w:r>
      <w:r>
        <w:t>2-201.2 Acquisition method suffix codes.</w:t>
      </w:r>
      <w:r>
        <w:t/>
      </w:r>
    </w:p>
    <w:p>
      <w:pPr>
        <w:pStyle w:val="ListBullet4"/>
        <!--depth 4-->
        <w:numPr>
          <w:ilvl w:val="3"/>
          <w:numId w:val="823"/>
        </w:numPr>
      </w:pPr>
      <w:r>
        <w:t/>
      </w:r>
      <w:r>
        <w:t>2-201.3 Contractor technical information codes.</w:t>
      </w:r>
      <w:r>
        <w:t/>
      </w:r>
    </w:p>
    <w:p>
      <w:pPr>
        <w:pStyle w:val="ListBullet3"/>
        <!--depth 3-->
        <w:numPr>
          <w:ilvl w:val="2"/>
          <w:numId w:val="822"/>
        </w:numPr>
      </w:pPr>
      <w:r>
        <w:t/>
      </w:r>
      <w:r>
        <w:t>2-202 Assignment of codes.</w:t>
      </w:r>
      <w:r>
        <w:t/>
      </w:r>
    </w:p>
    <w:p>
      <w:pPr>
        <w:pStyle w:val="ListBullet3"/>
        <!--depth 3-->
        <w:numPr>
          <w:ilvl w:val="2"/>
          <w:numId w:val="822"/>
        </w:numPr>
      </w:pPr>
      <w:r>
        <w:t/>
      </w:r>
      <w:r>
        <w:t>2-203 Improving part status.</w:t>
      </w:r>
      <w:r>
        <w:t/>
      </w:r>
    </w:p>
    <w:p>
      <w:pPr>
        <w:pStyle w:val="ListBullet3"/>
        <!--depth 3-->
        <w:numPr>
          <w:ilvl w:val="2"/>
          <w:numId w:val="822"/>
        </w:numPr>
      </w:pPr>
      <w:r>
        <w:t/>
      </w:r>
      <w:r>
        <w:t>2-204 Communication of codes.</w:t>
      </w:r>
      <w:r>
        <w:t/>
      </w:r>
    </w:p>
    <w:p>
      <w:pPr>
        <w:pStyle w:val="ListBullet4"/>
        <!--depth 4-->
        <w:numPr>
          <w:ilvl w:val="3"/>
          <w:numId w:val="824"/>
        </w:numPr>
      </w:pPr>
      <w:r>
        <w:t/>
      </w:r>
      <w:r>
        <w:t>2-204.1 Communication media.</w:t>
      </w:r>
      <w:r>
        <w:t/>
      </w:r>
    </w:p>
    <w:p>
      <w:pPr>
        <w:pStyle w:val="ListBullet4"/>
        <!--depth 4-->
        <w:numPr>
          <w:ilvl w:val="3"/>
          <w:numId w:val="824"/>
        </w:numPr>
      </w:pPr>
      <w:r>
        <w:t/>
      </w:r>
      <w:r>
        <w:t>2-204.2 Responsibilities.</w:t>
      </w:r>
      <w:r>
        <w:t/>
      </w:r>
    </w:p>
    <w:p>
      <w:pPr>
        <w:pStyle w:val="ListBullet2"/>
        <!--depth 2-->
        <w:numPr>
          <w:ilvl w:val="1"/>
          <w:numId w:val="819"/>
        </w:numPr>
      </w:pPr>
      <w:r>
        <w:t/>
      </w:r>
      <w:r>
        <w:t>SPARE_PART_3 —IDENTIFICATION, SELECTION, AND SCREENING OF PARTS</w:t>
      </w:r>
      <w:r>
        <w:t/>
      </w:r>
    </w:p>
    <w:p>
      <w:pPr>
        <w:pStyle w:val="ListBullet3"/>
        <!--depth 3-->
        <w:numPr>
          <w:ilvl w:val="2"/>
          <w:numId w:val="825"/>
        </w:numPr>
      </w:pPr>
      <w:r>
        <w:t/>
      </w:r>
      <w:r>
        <w:t>3-300 General.</w:t>
      </w:r>
      <w:r>
        <w:t/>
      </w:r>
    </w:p>
    <w:p>
      <w:pPr>
        <w:pStyle w:val="ListBullet3"/>
        <!--depth 3-->
        <w:numPr>
          <w:ilvl w:val="2"/>
          <w:numId w:val="825"/>
        </w:numPr>
      </w:pPr>
      <w:r>
        <w:t/>
      </w:r>
      <w:r>
        <w:t>3-301 Identification and selection procedures.</w:t>
      </w:r>
      <w:r>
        <w:t/>
      </w:r>
    </w:p>
    <w:p>
      <w:pPr>
        <w:pStyle w:val="ListBullet4"/>
        <!--depth 4-->
        <w:numPr>
          <w:ilvl w:val="3"/>
          <w:numId w:val="826"/>
        </w:numPr>
      </w:pPr>
      <w:r>
        <w:t/>
      </w:r>
      <w:r>
        <w:t>3-301.1 Parts entering the inventory.</w:t>
      </w:r>
      <w:r>
        <w:t/>
      </w:r>
    </w:p>
    <w:p>
      <w:pPr>
        <w:pStyle w:val="ListBullet4"/>
        <!--depth 4-->
        <w:numPr>
          <w:ilvl w:val="3"/>
          <w:numId w:val="826"/>
        </w:numPr>
      </w:pPr>
      <w:r>
        <w:t/>
      </w:r>
      <w:r>
        <w:t>3-301.2 Annual buy forecasts.</w:t>
      </w:r>
      <w:r>
        <w:t/>
      </w:r>
    </w:p>
    <w:p>
      <w:pPr>
        <w:pStyle w:val="ListBullet4"/>
        <!--depth 4-->
        <w:numPr>
          <w:ilvl w:val="3"/>
          <w:numId w:val="826"/>
        </w:numPr>
      </w:pPr>
      <w:r>
        <w:t/>
      </w:r>
      <w:r>
        <w:t>3-301.3 Immediate buy requirements.</w:t>
      </w:r>
      <w:r>
        <w:t/>
      </w:r>
    </w:p>
    <w:p>
      <w:pPr>
        <w:pStyle w:val="ListBullet4"/>
        <!--depth 4-->
        <w:numPr>
          <w:ilvl w:val="3"/>
          <w:numId w:val="826"/>
        </w:numPr>
      </w:pPr>
      <w:r>
        <w:t/>
      </w:r>
      <w:r>
        <w:t>3-301.4 Suspect AMC/AMSC.</w:t>
      </w:r>
      <w:r>
        <w:t/>
      </w:r>
    </w:p>
    <w:p>
      <w:pPr>
        <w:pStyle w:val="ListBullet3"/>
        <!--depth 3-->
        <w:numPr>
          <w:ilvl w:val="2"/>
          <w:numId w:val="825"/>
        </w:numPr>
      </w:pPr>
      <w:r>
        <w:t/>
      </w:r>
      <w:r>
        <w:t>3-302 Screening.</w:t>
      </w:r>
      <w:r>
        <w:t/>
      </w:r>
    </w:p>
    <w:p>
      <w:pPr>
        <w:pStyle w:val="ListBullet3"/>
        <!--depth 3-->
        <w:numPr>
          <w:ilvl w:val="2"/>
          <w:numId w:val="825"/>
        </w:numPr>
      </w:pPr>
      <w:r>
        <w:t/>
      </w:r>
      <w:r>
        <w:t>3-303 Full screening procedures.</w:t>
      </w:r>
      <w:r>
        <w:t/>
      </w:r>
    </w:p>
    <w:p>
      <w:pPr>
        <w:pStyle w:val="ListBullet4"/>
        <!--depth 4-->
        <w:numPr>
          <w:ilvl w:val="3"/>
          <w:numId w:val="827"/>
        </w:numPr>
      </w:pPr>
      <w:r>
        <w:t/>
      </w:r>
      <w:r>
        <w:t>3-303.1 Data collection phase (step 1).</w:t>
      </w:r>
      <w:r>
        <w:t/>
      </w:r>
    </w:p>
    <w:p>
      <w:pPr>
        <w:pStyle w:val="ListBullet4"/>
        <!--depth 4-->
        <w:numPr>
          <w:ilvl w:val="3"/>
          <w:numId w:val="827"/>
        </w:numPr>
      </w:pPr>
      <w:r>
        <w:t/>
      </w:r>
      <w:r>
        <w:t>3-303.2 Data evaluation phase (steps 2-14).</w:t>
      </w:r>
      <w:r>
        <w:t/>
      </w:r>
    </w:p>
    <w:p>
      <w:pPr>
        <w:pStyle w:val="ListBullet4"/>
        <!--depth 4-->
        <w:numPr>
          <w:ilvl w:val="3"/>
          <w:numId w:val="827"/>
        </w:numPr>
      </w:pPr>
      <w:r>
        <w:t/>
      </w:r>
      <w:r>
        <w:t>3-303.3 Data completion phase (steps 15-21).</w:t>
      </w:r>
      <w:r>
        <w:t/>
      </w:r>
    </w:p>
    <w:p>
      <w:pPr>
        <w:pStyle w:val="ListBullet4"/>
        <!--depth 4-->
        <w:numPr>
          <w:ilvl w:val="3"/>
          <w:numId w:val="827"/>
        </w:numPr>
      </w:pPr>
      <w:r>
        <w:t/>
      </w:r>
      <w:r>
        <w:t>3-303.4 Technical evaluation phase (steps 22-37).</w:t>
      </w:r>
      <w:r>
        <w:t/>
      </w:r>
    </w:p>
    <w:p>
      <w:pPr>
        <w:pStyle w:val="ListBullet4"/>
        <!--depth 4-->
        <w:numPr>
          <w:ilvl w:val="3"/>
          <w:numId w:val="827"/>
        </w:numPr>
      </w:pPr>
      <w:r>
        <w:t/>
      </w:r>
      <w:r>
        <w:t>3-303.5 Economic evaluation phase (steps 38-56).</w:t>
      </w:r>
      <w:r>
        <w:t/>
      </w:r>
    </w:p>
    <w:p>
      <w:pPr>
        <w:pStyle w:val="ListBullet4"/>
        <!--depth 4-->
        <w:numPr>
          <w:ilvl w:val="3"/>
          <w:numId w:val="827"/>
        </w:numPr>
      </w:pPr>
      <w:r>
        <w:t/>
      </w:r>
      <w:r>
        <w:t>3-303.6 Supply feedback phase (steps 57-65).</w:t>
      </w:r>
      <w:r>
        <w:t/>
      </w:r>
    </w:p>
    <w:p>
      <w:pPr>
        <w:pStyle w:val="ListBullet3"/>
        <!--depth 3-->
        <w:numPr>
          <w:ilvl w:val="2"/>
          <w:numId w:val="825"/>
        </w:numPr>
      </w:pPr>
      <w:r>
        <w:t/>
      </w:r>
      <w:r>
        <w:t>3-304 Limited screening procedures.</w:t>
      </w:r>
      <w:r>
        <w:t/>
      </w:r>
    </w:p>
    <w:p>
      <w:pPr>
        <w:pStyle w:val="ListBullet2"/>
        <!--depth 2-->
        <w:numPr>
          <w:ilvl w:val="1"/>
          <w:numId w:val="819"/>
        </w:numPr>
      </w:pPr>
      <w:r>
        <w:t/>
      </w:r>
      <w:r>
        <w:t>SPARE_PART_4 —CONTRACTOR'S ASSISTANCE</w:t>
      </w:r>
      <w:r>
        <w:t/>
      </w:r>
    </w:p>
    <w:p>
      <w:pPr>
        <w:pStyle w:val="ListBullet3"/>
        <!--depth 3-->
        <w:numPr>
          <w:ilvl w:val="2"/>
          <w:numId w:val="828"/>
        </w:numPr>
      </w:pPr>
      <w:r>
        <w:t/>
      </w:r>
      <w:r>
        <w:t>4-400 General.</w:t>
      </w:r>
      <w:r>
        <w:t/>
      </w:r>
    </w:p>
    <w:p>
      <w:pPr>
        <w:pStyle w:val="ListBullet3"/>
        <!--depth 3-->
        <w:numPr>
          <w:ilvl w:val="2"/>
          <w:numId w:val="828"/>
        </w:numPr>
      </w:pPr>
      <w:r>
        <w:t/>
      </w:r>
      <w:r>
        <w:t>4-401 Contractor's technical evaluation procedures.</w:t>
      </w:r>
      <w:r>
        <w:t/>
      </w:r>
    </w:p>
    <w:p>
      <w:pPr>
        <w:pStyle w:val="ListBullet2"/>
        <!--depth 2-->
        <w:numPr>
          <w:ilvl w:val="1"/>
          <w:numId w:val="819"/>
        </w:numPr>
      </w:pPr>
      <w:r>
        <w:t/>
      </w:r>
      <w:r>
        <w:t>SPARE_PART_5 —REPORTING SYSTEM</w:t>
      </w:r>
      <w:r>
        <w:t/>
      </w:r>
    </w:p>
    <w:p>
      <w:pPr>
        <w:pStyle w:val="ListBullet3"/>
        <!--depth 3-->
        <w:numPr>
          <w:ilvl w:val="2"/>
          <w:numId w:val="829"/>
        </w:numPr>
      </w:pPr>
      <w:r>
        <w:t/>
      </w:r>
      <w:r>
        <w:t>5-500 General.</w:t>
      </w:r>
      <w:r>
        <w:t/>
      </w:r>
    </w:p>
    <w:p>
      <w:pPr>
        <w:pStyle w:val="ListBullet3"/>
        <!--depth 3-->
        <w:numPr>
          <w:ilvl w:val="2"/>
          <w:numId w:val="829"/>
        </w:numPr>
      </w:pPr>
      <w:r>
        <w:t/>
      </w:r>
      <w:r>
        <w:t>5-501 Reports.</w:t>
      </w:r>
      <w:r>
        <w:t/>
      </w:r>
    </w:p>
    <w:p>
      <w:pPr>
        <w:pStyle w:val="ListBullet3"/>
        <!--depth 3-->
        <w:numPr>
          <w:ilvl w:val="2"/>
          <w:numId w:val="829"/>
        </w:numPr>
      </w:pPr>
      <w:r>
        <w:t/>
      </w:r>
      <w:r>
        <w:t>5-502 Reporting procedures.</w:t>
      </w:r>
      <w:r>
        <w:t/>
      </w:r>
    </w:p>
    <w:p>
      <w:pPr>
        <w:pStyle w:val="ListBullet3"/>
        <!--depth 3-->
        <w:numPr>
          <w:ilvl w:val="2"/>
          <w:numId w:val="829"/>
        </w:numPr>
      </w:pPr>
      <w:r>
        <w:t/>
      </w:r>
      <w:r>
        <w:t>5-503 Reporting instructions.</w:t>
      </w:r>
      <w:r>
        <w:t/>
      </w:r>
    </w:p>
    <w:p>
      <w:pPr>
        <w:pStyle w:val="ListBullet"/>
        <!--depth 1-->
        <w:numPr>
          <w:ilvl w:val="0"/>
          <w:numId w:val="809"/>
        </w:numPr>
      </w:pPr>
      <w:r>
        <w:t/>
      </w:r>
      <w:r>
        <w:t>PGI 217.76 —CONTRACTS WITH PROVISIONING REQUIREMENTS</w:t>
      </w:r>
      <w:r>
        <w:t/>
      </w:r>
    </w:p>
    <w:p>
      <w:pPr>
        <w:pStyle w:val="ListBullet2"/>
        <!--depth 2-->
        <w:numPr>
          <w:ilvl w:val="1"/>
          <w:numId w:val="830"/>
        </w:numPr>
      </w:pPr>
      <w:r>
        <w:t/>
      </w:r>
      <w:r>
        <w:t>PGI 217.7601 Provisioning.</w:t>
      </w:r>
      <w:r>
        <w:t/>
      </w:r>
    </w:p>
    <w:p>
      <w:pPr>
        <w:pStyle w:val="ListBullet"/>
        <!--depth 1-->
        <w:numPr>
          <w:ilvl w:val="0"/>
          <w:numId w:val="809"/>
        </w:numPr>
      </w:pPr>
      <w:r>
        <w:t/>
      </w:r>
      <w:r>
        <w:t>PGI 217.77 —OVER AND ABOVE WORK</w:t>
      </w:r>
      <w:r>
        <w:t/>
      </w:r>
    </w:p>
    <w:p>
      <w:pPr>
        <w:pStyle w:val="ListBullet2"/>
        <!--depth 2-->
        <w:numPr>
          <w:ilvl w:val="1"/>
          <w:numId w:val="831"/>
        </w:numPr>
      </w:pPr>
      <w:r>
        <w:t/>
      </w:r>
      <w:r>
        <w:t>PGI 217.7701 Procedures.</w:t>
      </w:r>
      <w:r>
        <w:t/>
      </w:r>
    </w:p>
    <w:p>
      <w:pPr>
        <w:pStyle w:val="ListBullet"/>
        <!--depth 1-->
        <w:numPr>
          <w:ilvl w:val="0"/>
          <w:numId w:val="809"/>
        </w:numPr>
      </w:pPr>
      <w:r>
        <w:t/>
      </w:r>
      <w:r>
        <w:t>PGI 217.78 DELETED (NO CURRENT PGI TEXT)</w:t>
      </w:r>
      <w:r>
        <w:t/>
      </w:r>
    </w:p>
    <!--Topic unique_997-->
    <w:p>
      <w:pPr>
        <w:pStyle w:val="Heading4"/>
      </w:pPr>
      <w:bookmarkStart w:id="5426" w:name="_Refd19e185269"/>
      <w:bookmarkStart w:id="5427" w:name="_Tocd19e185269"/>
      <w:r>
        <w:t/>
      </w:r>
      <w:r>
        <w:t>PGI 217.1</w:t>
      </w:r>
      <w:r>
        <w:t xml:space="preserve"> —MULTIYEAR CONTRACTING</w:t>
      </w:r>
      <w:bookmarkEnd w:id="5426"/>
      <w:bookmarkEnd w:id="5427"/>
    </w:p>
    <!--Topic unique_3015-->
    <w:p>
      <w:pPr>
        <w:pStyle w:val="Heading5"/>
      </w:pPr>
      <w:bookmarkStart w:id="5428" w:name="_Refd19e185282"/>
      <w:bookmarkStart w:id="5429" w:name="_Tocd19e185282"/>
      <w:r>
        <w:t/>
      </w:r>
      <w:r>
        <w:t>PGI 217.174</w:t>
      </w:r>
      <w:r>
        <w:t xml:space="preserve"> Multiyear contracts for electricity from renewable energy sources.</w:t>
      </w:r>
      <w:bookmarkEnd w:id="5428"/>
      <w:bookmarkEnd w:id="5429"/>
    </w:p>
    <w:p>
      <w:pPr>
        <w:pStyle w:val="BodyText"/>
      </w:pPr>
      <w:r>
        <w:t xml:space="preserve">The business case analysis template and guidance for the head of the contracting activity determination to enter into a contract for a period in excess of 5 years is available here: </w:t>
      </w:r>
      <w:hyperlink r:id="rIdHyperlink129">
        <w:r>
          <w:t>http://www.acq.osd.mil/dpap/dars/dfars/changenotice/2010/20100621/2008-D006%20PGI%20Template.doc</w:t>
        </w:r>
      </w:hyperlink>
      <w:r>
        <w:t>.</w:t>
      </w:r>
    </w:p>
    <!--Topic unique_3016-->
    <w:p>
      <w:pPr>
        <w:pStyle w:val="Heading4"/>
      </w:pPr>
      <w:bookmarkStart w:id="5430" w:name="_Refd19e185305"/>
      <w:bookmarkStart w:id="5431" w:name="_Tocd19e185305"/>
      <w:r>
        <w:t/>
      </w:r>
      <w:r>
        <w:t>PGI 217.2</w:t>
      </w:r>
      <w:r>
        <w:t xml:space="preserve"> —OPTIONS</w:t>
      </w:r>
      <w:bookmarkEnd w:id="5430"/>
      <w:bookmarkEnd w:id="5431"/>
    </w:p>
    <!--Topic unique_998-->
    <w:p>
      <w:pPr>
        <w:pStyle w:val="Heading5"/>
      </w:pPr>
      <w:bookmarkStart w:id="5432" w:name="_Refd19e185318"/>
      <w:bookmarkStart w:id="5433" w:name="_Tocd19e185318"/>
      <w:r>
        <w:t/>
      </w:r>
      <w:r>
        <w:t>PGI 217.202</w:t>
      </w:r>
      <w:r>
        <w:t xml:space="preserve"> Use of options.</w:t>
      </w:r>
      <w:bookmarkEnd w:id="5432"/>
      <w:bookmarkEnd w:id="5433"/>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1000-->
    <w:p>
      <w:pPr>
        <w:pStyle w:val="Heading5"/>
      </w:pPr>
      <w:bookmarkStart w:id="5434" w:name="_Refd19e185354"/>
      <w:bookmarkStart w:id="5435" w:name="_Tocd19e185354"/>
      <w:r>
        <w:t/>
      </w:r>
      <w:r>
        <w:t>PGI 217.207</w:t>
      </w:r>
      <w:r>
        <w:t xml:space="preserve"> Exercise of options.</w:t>
      </w:r>
      <w:bookmarkEnd w:id="5434"/>
      <w:bookmarkEnd w:id="5435"/>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17-->
    <w:p>
      <w:pPr>
        <w:pStyle w:val="Heading4"/>
      </w:pPr>
      <w:bookmarkStart w:id="5436" w:name="_Refd19e185374"/>
      <w:bookmarkStart w:id="5437" w:name="_Tocd19e185374"/>
      <w:r>
        <w:t/>
      </w:r>
      <w:r>
        <w:t>PGI 217.5</w:t>
      </w:r>
      <w:r>
        <w:t xml:space="preserve"> —INTERAGENCY ACQUISITIONS</w:t>
      </w:r>
      <w:bookmarkEnd w:id="5436"/>
      <w:bookmarkEnd w:id="5437"/>
    </w:p>
    <!--Topic unique_3018-->
    <w:p>
      <w:pPr>
        <w:pStyle w:val="Heading5"/>
      </w:pPr>
      <w:bookmarkStart w:id="5438" w:name="_Refd19e185387"/>
      <w:bookmarkStart w:id="5439" w:name="_Tocd19e185387"/>
      <w:r>
        <w:t/>
      </w:r>
      <w:r>
        <w:t>PGI 217.502</w:t>
      </w:r>
      <w:r>
        <w:t xml:space="preserve"> Procedures.</w:t>
      </w:r>
      <w:bookmarkEnd w:id="5438"/>
      <w:bookmarkEnd w:id="5439"/>
    </w:p>
    <!--Topic unique_1003-->
    <w:p>
      <w:pPr>
        <w:pStyle w:val="Heading6"/>
      </w:pPr>
      <w:bookmarkStart w:id="5440" w:name="_Refd19e185400"/>
      <w:bookmarkStart w:id="5441" w:name="_Tocd19e185400"/>
      <w:r>
        <w:t/>
      </w:r>
      <w:r>
        <w:t>PGI 217.502-1</w:t>
      </w:r>
      <w:r>
        <w:t xml:space="preserve"> General.</w:t>
      </w:r>
      <w:bookmarkEnd w:id="5440"/>
      <w:bookmarkEnd w:id="5441"/>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019-->
    <w:p>
      <w:pPr>
        <w:pStyle w:val="Heading5"/>
      </w:pPr>
      <w:bookmarkStart w:id="5442" w:name="_Refd19e185437"/>
      <w:bookmarkStart w:id="5443" w:name="_Tocd19e185437"/>
      <w:r>
        <w:t/>
      </w:r>
      <w:r>
        <w:t>PGI 217.7</w:t>
      </w:r>
      <w:r>
        <w:t xml:space="preserve"> – Interagency Acquisitions: Acquisitions by Nondefense Agencies on Behalf of the Department of Defense</w:t>
      </w:r>
      <w:bookmarkEnd w:id="5442"/>
      <w:bookmarkEnd w:id="5443"/>
    </w:p>
    <!--Topic unique_1004-->
    <w:p>
      <w:pPr>
        <w:pStyle w:val="Heading5"/>
      </w:pPr>
      <w:bookmarkStart w:id="5444" w:name="_Refd19e185451"/>
      <w:bookmarkStart w:id="5445" w:name="_Tocd19e185451"/>
      <w:r>
        <w:t/>
      </w:r>
      <w:r>
        <w:t>PGI 217.770</w:t>
      </w:r>
      <w:r>
        <w:t xml:space="preserve"> Procedures.</w:t>
      </w:r>
      <w:bookmarkEnd w:id="5444"/>
      <w:bookmarkEnd w:id="5445"/>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3020-->
    <w:p>
      <w:pPr>
        <w:pStyle w:val="Heading4"/>
      </w:pPr>
      <w:bookmarkStart w:id="5446" w:name="_Refd19e185478"/>
      <w:bookmarkStart w:id="5447" w:name="_Tocd19e185478"/>
      <w:r>
        <w:t/>
      </w:r>
      <w:r>
        <w:t>PGI 217.71</w:t>
      </w:r>
      <w:r>
        <w:t xml:space="preserve"> —MASTER AGREEMENT FOR REPAIR AND ALTERATION OF VESSELS</w:t>
      </w:r>
      <w:bookmarkEnd w:id="5446"/>
      <w:bookmarkEnd w:id="5447"/>
    </w:p>
    <!--Topic unique_3021-->
    <w:p>
      <w:pPr>
        <w:pStyle w:val="Heading5"/>
      </w:pPr>
      <w:bookmarkStart w:id="5448" w:name="_Refd19e185491"/>
      <w:bookmarkStart w:id="5449" w:name="_Tocd19e185491"/>
      <w:r>
        <w:t/>
      </w:r>
      <w:r>
        <w:t>PGI 217.7103</w:t>
      </w:r>
      <w:r>
        <w:t xml:space="preserve"> Master agreements and job orders.</w:t>
      </w:r>
      <w:bookmarkEnd w:id="5448"/>
      <w:bookmarkEnd w:id="5449"/>
    </w:p>
    <!--Topic unique_1006-->
    <w:p>
      <w:pPr>
        <w:pStyle w:val="Heading6"/>
      </w:pPr>
      <w:bookmarkStart w:id="5450" w:name="_Refd19e185504"/>
      <w:bookmarkStart w:id="5451" w:name="_Tocd19e185504"/>
      <w:r>
        <w:t/>
      </w:r>
      <w:r>
        <w:t>PGI 217.7103-1</w:t>
      </w:r>
      <w:r>
        <w:t xml:space="preserve"> Content and format of master agreements.</w:t>
      </w:r>
      <w:bookmarkEnd w:id="5450"/>
      <w:bookmarkEnd w:id="5451"/>
    </w:p>
    <w:p>
      <w:pPr>
        <w:pStyle w:val="BodyText"/>
      </w:pPr>
      <w:r>
        <w:t xml:space="preserve">(1) A master agreement shall contain all clauses required by DFARS </w:t>
      </w:r>
      <w:r>
        <w:t>217.7104</w:t>
      </w:r>
      <w:r>
        <w:t>(a),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1007-->
    <w:p>
      <w:pPr>
        <w:pStyle w:val="Heading6"/>
      </w:pPr>
      <w:bookmarkStart w:id="5452" w:name="_Refd19e185616"/>
      <w:bookmarkStart w:id="5453" w:name="_Tocd19e185616"/>
      <w:r>
        <w:t/>
      </w:r>
      <w:r>
        <w:t>PGI 217.7103-3</w:t>
      </w:r>
      <w:r>
        <w:t xml:space="preserve"> Solicitations for job orders.</w:t>
      </w:r>
      <w:bookmarkEnd w:id="5452"/>
      <w:bookmarkEnd w:id="5453"/>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1008-->
    <w:p>
      <w:pPr>
        <w:pStyle w:val="Heading6"/>
      </w:pPr>
      <w:bookmarkStart w:id="5454" w:name="_Refd19e185648"/>
      <w:bookmarkStart w:id="5455" w:name="_Tocd19e185648"/>
      <w:r>
        <w:t/>
      </w:r>
      <w:r>
        <w:t>PGI 217.7103-4</w:t>
      </w:r>
      <w:r>
        <w:t xml:space="preserve"> Emergency work.</w:t>
      </w:r>
      <w:bookmarkEnd w:id="5454"/>
      <w:bookmarkEnd w:id="5455"/>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1009-->
    <w:p>
      <w:pPr>
        <w:pStyle w:val="Heading6"/>
      </w:pPr>
      <w:bookmarkStart w:id="5456" w:name="_Refd19e185670"/>
      <w:bookmarkStart w:id="5457" w:name="_Tocd19e185670"/>
      <w:r>
        <w:t/>
      </w:r>
      <w:r>
        <w:t>PGI 217.7103-5</w:t>
      </w:r>
      <w:r>
        <w:t xml:space="preserve"> Repair costs not readily ascertainable.</w:t>
      </w:r>
      <w:bookmarkEnd w:id="5456"/>
      <w:bookmarkEnd w:id="5457"/>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3022-->
    <w:p>
      <w:pPr>
        <w:pStyle w:val="Heading4"/>
      </w:pPr>
      <w:bookmarkStart w:id="5458" w:name="_Refd19e185697"/>
      <w:bookmarkStart w:id="5459" w:name="_Tocd19e185697"/>
      <w:r>
        <w:t/>
      </w:r>
      <w:r>
        <w:t>PGI 217.74</w:t>
      </w:r>
      <w:r>
        <w:t xml:space="preserve"> —UNDEFINITIZED CONTRACT ACTIONS</w:t>
      </w:r>
      <w:bookmarkEnd w:id="5458"/>
      <w:bookmarkEnd w:id="5459"/>
    </w:p>
    <!--Topic unique_3023-->
    <w:p>
      <w:pPr>
        <w:pStyle w:val="Heading5"/>
      </w:pPr>
      <w:bookmarkStart w:id="5460" w:name="_Refd19e185710"/>
      <w:bookmarkStart w:id="5461" w:name="_Tocd19e185710"/>
      <w:r>
        <w:t/>
      </w:r>
      <w:r>
        <w:t>PGI 217.7404</w:t>
      </w:r>
      <w:r>
        <w:t xml:space="preserve"> RESERVED</w:t>
      </w:r>
      <w:bookmarkEnd w:id="5460"/>
      <w:bookmarkEnd w:id="5461"/>
    </w:p>
    <!--Topic unique_3024-->
    <w:p>
      <w:pPr>
        <w:pStyle w:val="Heading6"/>
      </w:pPr>
      <w:bookmarkStart w:id="5462" w:name="_Refd19e185723"/>
      <w:bookmarkStart w:id="5463" w:name="_Tocd19e185723"/>
      <w:r>
        <w:t/>
      </w:r>
      <w:r>
        <w:t>PGI 217.7404-1</w:t>
      </w:r>
      <w:r>
        <w:t xml:space="preserve"> Authorization.</w:t>
      </w:r>
      <w:bookmarkEnd w:id="5462"/>
      <w:bookmarkEnd w:id="5463"/>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 xml:space="preserve">(i) Document why a UCA is required (for letter contracts see DFARS </w:t>
      </w:r>
      <w:r>
        <w:t>216.603</w:t>
      </w:r>
      <w:r>
        <w:t>);</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3025-->
    <w:p>
      <w:pPr>
        <w:pStyle w:val="Heading6"/>
      </w:pPr>
      <w:bookmarkStart w:id="5464" w:name="_Refd19e185762"/>
      <w:bookmarkStart w:id="5465" w:name="_Tocd19e185762"/>
      <w:r>
        <w:t/>
      </w:r>
      <w:r>
        <w:t>PGI 217.7404-2</w:t>
      </w:r>
      <w:r>
        <w:t xml:space="preserve"> Price ceiling.</w:t>
      </w:r>
      <w:bookmarkEnd w:id="5464"/>
      <w:bookmarkEnd w:id="5465"/>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3026-->
    <w:p>
      <w:pPr>
        <w:pStyle w:val="Heading6"/>
      </w:pPr>
      <w:bookmarkStart w:id="5466" w:name="_Refd19e185788"/>
      <w:bookmarkStart w:id="5467" w:name="_Tocd19e185788"/>
      <w:r>
        <w:t/>
      </w:r>
      <w:r>
        <w:t>PGI 217.7404-3</w:t>
      </w:r>
      <w:r>
        <w:t xml:space="preserve"> Definitization schedule.</w:t>
      </w:r>
      <w:bookmarkEnd w:id="5466"/>
      <w:bookmarkEnd w:id="5467"/>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27-->
    <w:p>
      <w:pPr>
        <w:pStyle w:val="Heading6"/>
      </w:pPr>
      <w:bookmarkStart w:id="5468" w:name="_Refd19e185807"/>
      <w:bookmarkStart w:id="5469" w:name="_Tocd19e185807"/>
      <w:r>
        <w:t/>
      </w:r>
      <w:r>
        <w:t>PGI 217.7404-6</w:t>
      </w:r>
      <w:r>
        <w:t xml:space="preserve"> Allowable profit.</w:t>
      </w:r>
      <w:bookmarkEnd w:id="5468"/>
      <w:bookmarkEnd w:id="5469"/>
    </w:p>
    <w:p>
      <w:pPr>
        <w:pStyle w:val="BodyText"/>
      </w:pPr>
      <w:r>
        <w:t xml:space="preserve">To improve the documentation and provide guidance on determining the profit for UCAs with substantial incurred cost, contracting officers shall follow the mandatory instructions at DFARS </w:t>
      </w:r>
      <w:r>
        <w:t>215.404-71</w:t>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26-->
    <w:p>
      <w:pPr>
        <w:pStyle w:val="Heading5"/>
      </w:pPr>
      <w:bookmarkStart w:id="5470" w:name="_Refd19e185831"/>
      <w:bookmarkStart w:id="5471" w:name="_Tocd19e185831"/>
      <w:r>
        <w:t/>
      </w:r>
      <w:r>
        <w:t>PGI 217.7405</w:t>
      </w:r>
      <w:r>
        <w:t xml:space="preserve"> Plans and reports.</w:t>
      </w:r>
      <w:bookmarkEnd w:id="5470"/>
      <w:bookmarkEnd w:id="5471"/>
    </w:p>
    <w:p>
      <w:pPr>
        <w:pStyle w:val="BodyText"/>
      </w:pPr>
      <w:r>
        <w:t xml:space="preserve">(1)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w:t>
      </w:r>
      <w:r>
        <w:t>215.404-74</w:t>
      </w:r>
      <w:r>
        <w:t>),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3028-->
    <w:p>
      <w:pPr>
        <w:pStyle w:val="Heading4"/>
      </w:pPr>
      <w:bookmarkStart w:id="5472" w:name="_Refd19e185889"/>
      <w:bookmarkStart w:id="5473" w:name="_Tocd19e185889"/>
      <w:r>
        <w:t/>
      </w:r>
      <w:r>
        <w:t>PGI 217.75</w:t>
      </w:r>
      <w:r>
        <w:t xml:space="preserve"> —ACQUISITION OF REPLENISHMENT PARTS</w:t>
      </w:r>
      <w:bookmarkEnd w:id="5472"/>
      <w:bookmarkEnd w:id="5473"/>
    </w:p>
    <!--Topic unique_1028-->
    <w:p>
      <w:pPr>
        <w:pStyle w:val="Heading5"/>
      </w:pPr>
      <w:bookmarkStart w:id="5474" w:name="_Refd19e185902"/>
      <w:bookmarkStart w:id="5475" w:name="_Tocd19e185902"/>
      <w:r>
        <w:t/>
      </w:r>
      <w:r>
        <w:t>PGI 217.7503</w:t>
      </w:r>
      <w:r>
        <w:t xml:space="preserve"> Spares acquisition integrated with production.</w:t>
      </w:r>
      <w:bookmarkEnd w:id="5474"/>
      <w:bookmarkEnd w:id="5475"/>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1027-->
    <w:p>
      <w:pPr>
        <w:pStyle w:val="Heading5"/>
      </w:pPr>
      <w:bookmarkStart w:id="5476" w:name="_Refd19e185923"/>
      <w:bookmarkStart w:id="5477" w:name="_Tocd19e185923"/>
      <w:r>
        <w:t/>
      </w:r>
      <w:r>
        <w:t>PGI 217.7504</w:t>
      </w:r>
      <w:r>
        <w:t xml:space="preserve"> Acquisition of parts when data is not available.</w:t>
      </w:r>
      <w:bookmarkEnd w:id="5476"/>
      <w:bookmarkEnd w:id="5477"/>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1029-->
    <w:p>
      <w:pPr>
        <w:pStyle w:val="Heading4"/>
      </w:pPr>
      <w:bookmarkStart w:id="5478" w:name="_Refd19e185971"/>
      <w:bookmarkStart w:id="5479" w:name="_Tocd19e185971"/>
      <w:r>
        <w:t/>
      </w:r>
      <w:r>
        <w:t>PGI 217.7506</w:t>
      </w:r>
      <w:r>
        <w:t xml:space="preserve"> —SPARE PARTS BREAKOUT PROGRAM</w:t>
      </w:r>
      <w:bookmarkEnd w:id="5478"/>
      <w:bookmarkEnd w:id="5479"/>
    </w:p>
    <!--Topic unique_3029-->
    <w:p>
      <w:pPr>
        <w:pStyle w:val="Heading5"/>
      </w:pPr>
      <w:bookmarkStart w:id="5480" w:name="_Refd19e185984"/>
      <w:bookmarkStart w:id="5481" w:name="_Tocd19e185984"/>
      <w:r>
        <w:t/>
      </w:r>
      <w:r>
        <w:t>SPARE_PART_1</w:t>
      </w:r>
      <w:r>
        <w:t xml:space="preserve"> —GENERAL</w:t>
      </w:r>
      <w:bookmarkEnd w:id="5480"/>
      <w:bookmarkEnd w:id="5481"/>
    </w:p>
    <!--Topic unique_3030-->
    <w:p>
      <w:pPr>
        <w:pStyle w:val="Heading6"/>
      </w:pPr>
      <w:bookmarkStart w:id="5482" w:name="_Refd19e185997"/>
      <w:bookmarkStart w:id="5483" w:name="_Tocd19e185997"/>
      <w:r>
        <w:t/>
      </w:r>
      <w:r>
        <w:t>1-101</w:t>
      </w:r>
      <w:r>
        <w:t xml:space="preserve"> Applicability.</w:t>
      </w:r>
      <w:bookmarkEnd w:id="5482"/>
      <w:bookmarkEnd w:id="5483"/>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31-->
    <w:p>
      <w:pPr>
        <w:pStyle w:val="Heading6"/>
      </w:pPr>
      <w:bookmarkStart w:id="5484" w:name="_Refd19e186055"/>
      <w:bookmarkStart w:id="5485" w:name="_Tocd19e186055"/>
      <w:r>
        <w:t/>
      </w:r>
      <w:r>
        <w:t>1-103</w:t>
      </w:r>
      <w:r>
        <w:t xml:space="preserve"> Definitions.</w:t>
      </w:r>
      <w:bookmarkEnd w:id="5484"/>
      <w:bookmarkEnd w:id="5485"/>
    </w:p>
    <!--Topic unique_3032-->
    <w:p>
      <w:pPr>
        <w:pStyle w:val="Heading7"/>
      </w:pPr>
      <w:bookmarkStart w:id="5486" w:name="_Refd19e186068"/>
      <w:bookmarkStart w:id="5487" w:name="_Tocd19e186068"/>
      <w:r>
        <w:t/>
      </w:r>
      <w:r>
        <w:t>1-103.1</w:t>
      </w:r>
      <w:r>
        <w:t xml:space="preserve"> Acquisition method code (AMC).</w:t>
      </w:r>
      <w:bookmarkEnd w:id="5486"/>
      <w:bookmarkEnd w:id="5487"/>
    </w:p>
    <w:p>
      <w:pPr>
        <w:pStyle w:val="BodyText"/>
      </w:pPr>
      <w:r>
        <w:t>A single digit numeric code, assigned by a DoD activity, to describe to the contracting officer and other Government personnel the results of a technical review of a part and its suitability for breakout.</w:t>
      </w:r>
    </w:p>
    <!--Topic unique_3033-->
    <w:p>
      <w:pPr>
        <w:pStyle w:val="Heading7"/>
      </w:pPr>
      <w:bookmarkStart w:id="5488" w:name="_Refd19e186087"/>
      <w:bookmarkStart w:id="5489" w:name="_Tocd19e186087"/>
      <w:r>
        <w:t/>
      </w:r>
      <w:r>
        <w:t>1-103.2</w:t>
      </w:r>
      <w:r>
        <w:t xml:space="preserve"> Acquisition method code conference.</w:t>
      </w:r>
      <w:bookmarkEnd w:id="5488"/>
      <w:bookmarkEnd w:id="5489"/>
    </w:p>
    <w:p>
      <w:pPr>
        <w:pStyle w:val="BodyText"/>
      </w:pPr>
      <w:r>
        <w:t>A conference that is generally held at the contractor's facility for the purpose of reviewing contractor technical information codes (CTICs) and corresponding substantiating data for breakout.</w:t>
      </w:r>
    </w:p>
    <!--Topic unique_3034-->
    <w:p>
      <w:pPr>
        <w:pStyle w:val="Heading7"/>
      </w:pPr>
      <w:bookmarkStart w:id="5490" w:name="_Refd19e186105"/>
      <w:bookmarkStart w:id="5491" w:name="_Tocd19e186105"/>
      <w:r>
        <w:t/>
      </w:r>
      <w:r>
        <w:t>1-103.3</w:t>
      </w:r>
      <w:r>
        <w:t xml:space="preserve"> Acquisition method suffix code (AMSC).</w:t>
      </w:r>
      <w:bookmarkEnd w:id="5490"/>
      <w:bookmarkEnd w:id="5491"/>
    </w:p>
    <w:p>
      <w:pPr>
        <w:pStyle w:val="BodyText"/>
      </w:pPr>
      <w:r>
        <w:t>A single digit alpha code, assigned by a DoD activity, that provides the contracting officer and other Government personnel with engineering, manufacturing, and technical information.</w:t>
      </w:r>
    </w:p>
    <!--Topic unique_3035-->
    <w:p>
      <w:pPr>
        <w:pStyle w:val="Heading7"/>
      </w:pPr>
      <w:bookmarkStart w:id="5492" w:name="_Refd19e186124"/>
      <w:bookmarkStart w:id="5493" w:name="_Tocd19e186124"/>
      <w:r>
        <w:t/>
      </w:r>
      <w:r>
        <w:t>1-103.4</w:t>
      </w:r>
      <w:r>
        <w:t xml:space="preserve"> Actual manufacturer.</w:t>
      </w:r>
      <w:bookmarkEnd w:id="5492"/>
      <w:bookmarkEnd w:id="5493"/>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36-->
    <w:p>
      <w:pPr>
        <w:pStyle w:val="Heading7"/>
      </w:pPr>
      <w:bookmarkStart w:id="5494" w:name="_Refd19e186142"/>
      <w:bookmarkStart w:id="5495" w:name="_Tocd19e186142"/>
      <w:r>
        <w:t/>
      </w:r>
      <w:r>
        <w:t>1-103.5</w:t>
      </w:r>
      <w:r>
        <w:t xml:space="preserve"> Altered item drawing.</w:t>
      </w:r>
      <w:bookmarkEnd w:id="5494"/>
      <w:bookmarkEnd w:id="5495"/>
    </w:p>
    <w:p>
      <w:pPr>
        <w:pStyle w:val="BodyText"/>
      </w:pPr>
      <w:r>
        <w:t>See current version of DoD STD-100, paragraphs 201.4.4 and 703.</w:t>
      </w:r>
    </w:p>
    <!--Topic unique_3037-->
    <w:p>
      <w:pPr>
        <w:pStyle w:val="Heading7"/>
      </w:pPr>
      <w:bookmarkStart w:id="5496" w:name="_Refd19e186161"/>
      <w:bookmarkStart w:id="5497" w:name="_Tocd19e186161"/>
      <w:r>
        <w:t/>
      </w:r>
      <w:r>
        <w:t>1-103.6</w:t>
      </w:r>
      <w:r>
        <w:t xml:space="preserve"> Annual buy quantity.</w:t>
      </w:r>
      <w:bookmarkEnd w:id="5496"/>
      <w:bookmarkEnd w:id="5497"/>
    </w:p>
    <w:p>
      <w:pPr>
        <w:pStyle w:val="BodyText"/>
      </w:pPr>
      <w:r>
        <w:t>The forecast quantity of a part required for the next 12 months.</w:t>
      </w:r>
    </w:p>
    <!--Topic unique_3038-->
    <w:p>
      <w:pPr>
        <w:pStyle w:val="Heading7"/>
      </w:pPr>
      <w:bookmarkStart w:id="5498" w:name="_Refd19e186179"/>
      <w:bookmarkStart w:id="5499" w:name="_Tocd19e186179"/>
      <w:r>
        <w:t/>
      </w:r>
      <w:r>
        <w:t>1-103.7</w:t>
      </w:r>
      <w:r>
        <w:t xml:space="preserve"> Annual buy value (ABV).</w:t>
      </w:r>
      <w:bookmarkEnd w:id="5498"/>
      <w:bookmarkEnd w:id="5499"/>
    </w:p>
    <w:p>
      <w:pPr>
        <w:pStyle w:val="BodyText"/>
      </w:pPr>
      <w:r>
        <w:t>The annual buy quantity of a part multiplied by its unit price.</w:t>
      </w:r>
    </w:p>
    <!--Topic unique_3039-->
    <w:p>
      <w:pPr>
        <w:pStyle w:val="Heading7"/>
      </w:pPr>
      <w:bookmarkStart w:id="5500" w:name="_Refd19e186198"/>
      <w:bookmarkStart w:id="5501" w:name="_Tocd19e186198"/>
      <w:r>
        <w:t/>
      </w:r>
      <w:r>
        <w:t>1-103.8</w:t>
      </w:r>
      <w:r>
        <w:t xml:space="preserve"> Bailment.</w:t>
      </w:r>
      <w:bookmarkEnd w:id="5500"/>
      <w:bookmarkEnd w:id="5501"/>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40-->
    <w:p>
      <w:pPr>
        <w:pStyle w:val="Heading7"/>
      </w:pPr>
      <w:bookmarkStart w:id="5502" w:name="_Refd19e186216"/>
      <w:bookmarkStart w:id="5503" w:name="_Tocd19e186216"/>
      <w:r>
        <w:t/>
      </w:r>
      <w:r>
        <w:t>1-103.9</w:t>
      </w:r>
      <w:r>
        <w:t xml:space="preserve"> Breakout.</w:t>
      </w:r>
      <w:bookmarkEnd w:id="5502"/>
      <w:bookmarkEnd w:id="5503"/>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3041-->
    <w:p>
      <w:pPr>
        <w:pStyle w:val="Heading7"/>
      </w:pPr>
      <w:bookmarkStart w:id="5504" w:name="_Refd19e186239"/>
      <w:bookmarkStart w:id="5505" w:name="_Tocd19e186239"/>
      <w:r>
        <w:t/>
      </w:r>
      <w:r>
        <w:t>1-103.10</w:t>
      </w:r>
      <w:r>
        <w:t xml:space="preserve"> Competition.</w:t>
      </w:r>
      <w:bookmarkEnd w:id="5504"/>
      <w:bookmarkEnd w:id="5505"/>
    </w:p>
    <w:p>
      <w:pPr>
        <w:pStyle w:val="BodyText"/>
      </w:pPr>
      <w:r>
        <w:t>A contract action where two or more responsible sources, acting independently, can be solicited to satisfy the Government's requirement.</w:t>
      </w:r>
    </w:p>
    <!--Topic unique_3042-->
    <w:p>
      <w:pPr>
        <w:pStyle w:val="Heading7"/>
      </w:pPr>
      <w:bookmarkStart w:id="5506" w:name="_Refd19e186257"/>
      <w:bookmarkStart w:id="5507" w:name="_Tocd19e186257"/>
      <w:r>
        <w:t/>
      </w:r>
      <w:r>
        <w:t>1-103.11</w:t>
      </w:r>
      <w:r>
        <w:t xml:space="preserve"> Contractor technical information code (CTIC).</w:t>
      </w:r>
      <w:bookmarkEnd w:id="5506"/>
      <w:bookmarkEnd w:id="5507"/>
    </w:p>
    <w:p>
      <w:pPr>
        <w:pStyle w:val="BodyText"/>
      </w:pPr>
      <w:r>
        <w:t>A two-digit alpha code assigned to a part by a prime contractor to furnish specific information regarding the engineering, manufacturing, and technical aspects of that part.</w:t>
      </w:r>
    </w:p>
    <!--Topic unique_3043-->
    <w:p>
      <w:pPr>
        <w:pStyle w:val="Heading7"/>
      </w:pPr>
      <w:bookmarkStart w:id="5508" w:name="_Refd19e186276"/>
      <w:bookmarkStart w:id="5509" w:name="_Tocd19e186276"/>
      <w:r>
        <w:t/>
      </w:r>
      <w:r>
        <w:t>1-103.12</w:t>
      </w:r>
      <w:r>
        <w:t xml:space="preserve"> Design control activity.</w:t>
      </w:r>
      <w:bookmarkEnd w:id="5508"/>
      <w:bookmarkEnd w:id="5509"/>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44-->
    <w:p>
      <w:pPr>
        <w:pStyle w:val="Heading7"/>
      </w:pPr>
      <w:bookmarkStart w:id="5510" w:name="_Refd19e186294"/>
      <w:bookmarkStart w:id="5511" w:name="_Tocd19e186294"/>
      <w:r>
        <w:t/>
      </w:r>
      <w:r>
        <w:t>1-103.13</w:t>
      </w:r>
      <w:r>
        <w:t xml:space="preserve"> Direct purchase.</w:t>
      </w:r>
      <w:bookmarkEnd w:id="5510"/>
      <w:bookmarkEnd w:id="5511"/>
    </w:p>
    <w:p>
      <w:pPr>
        <w:pStyle w:val="BodyText"/>
      </w:pPr>
      <w:r>
        <w:t>The acquisition of a part from the actual manufacturer, including a prime contractor who is an actual manufacturer of the part.</w:t>
      </w:r>
    </w:p>
    <!--Topic unique_3045-->
    <w:p>
      <w:pPr>
        <w:pStyle w:val="Heading7"/>
      </w:pPr>
      <w:bookmarkStart w:id="5512" w:name="_Refd19e186313"/>
      <w:bookmarkStart w:id="5513" w:name="_Tocd19e186313"/>
      <w:r>
        <w:t/>
      </w:r>
      <w:r>
        <w:t>1-103.14</w:t>
      </w:r>
      <w:r>
        <w:t xml:space="preserve"> Engineering drawings.</w:t>
      </w:r>
      <w:bookmarkEnd w:id="5512"/>
      <w:bookmarkEnd w:id="5513"/>
    </w:p>
    <w:p>
      <w:pPr>
        <w:pStyle w:val="BodyText"/>
      </w:pPr>
      <w:r>
        <w:t>See current versions of DoD STD-100 and DoDD 1000.</w:t>
      </w:r>
    </w:p>
    <!--Topic unique_3046-->
    <w:p>
      <w:pPr>
        <w:pStyle w:val="Heading7"/>
      </w:pPr>
      <w:bookmarkStart w:id="5514" w:name="_Refd19e186331"/>
      <w:bookmarkStart w:id="5515" w:name="_Tocd19e186331"/>
      <w:r>
        <w:t/>
      </w:r>
      <w:r>
        <w:t>1-103.15</w:t>
      </w:r>
      <w:r>
        <w:t xml:space="preserve"> Extended dollar value.</w:t>
      </w:r>
      <w:bookmarkEnd w:id="5514"/>
      <w:bookmarkEnd w:id="5515"/>
    </w:p>
    <w:p>
      <w:pPr>
        <w:pStyle w:val="BodyText"/>
      </w:pPr>
      <w:r>
        <w:t>The contract unit price of a part multiplied by the quantity purchased.</w:t>
      </w:r>
    </w:p>
    <!--Topic unique_3047-->
    <w:p>
      <w:pPr>
        <w:pStyle w:val="Heading7"/>
      </w:pPr>
      <w:bookmarkStart w:id="5516" w:name="_Refd19e186350"/>
      <w:bookmarkStart w:id="5517" w:name="_Tocd19e186350"/>
      <w:r>
        <w:t/>
      </w:r>
      <w:r>
        <w:t>1-103.16</w:t>
      </w:r>
      <w:r>
        <w:t xml:space="preserve"> Full and open competition.</w:t>
      </w:r>
      <w:bookmarkEnd w:id="5516"/>
      <w:bookmarkEnd w:id="5517"/>
    </w:p>
    <w:p>
      <w:pPr>
        <w:pStyle w:val="BodyText"/>
      </w:pPr>
      <w:r>
        <w:t>A contract action where all responsible sources are permitted to compete.</w:t>
      </w:r>
    </w:p>
    <!--Topic unique_3048-->
    <w:p>
      <w:pPr>
        <w:pStyle w:val="Heading7"/>
      </w:pPr>
      <w:bookmarkStart w:id="5518" w:name="_Refd19e186368"/>
      <w:bookmarkStart w:id="5519" w:name="_Tocd19e186368"/>
      <w:r>
        <w:t/>
      </w:r>
      <w:r>
        <w:t>1-103.17</w:t>
      </w:r>
      <w:r>
        <w:t xml:space="preserve"> Full screening.</w:t>
      </w:r>
      <w:bookmarkEnd w:id="5518"/>
      <w:bookmarkEnd w:id="5519"/>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49-->
    <w:p>
      <w:pPr>
        <w:pStyle w:val="Heading7"/>
      </w:pPr>
      <w:bookmarkStart w:id="5520" w:name="_Refd19e186387"/>
      <w:bookmarkStart w:id="5521" w:name="_Tocd19e186387"/>
      <w:r>
        <w:t/>
      </w:r>
      <w:r>
        <w:t>1-103.18</w:t>
      </w:r>
      <w:r>
        <w:t xml:space="preserve"> Immediate (live) buy.</w:t>
      </w:r>
      <w:bookmarkEnd w:id="5520"/>
      <w:bookmarkEnd w:id="5521"/>
    </w:p>
    <w:p>
      <w:pPr>
        <w:pStyle w:val="BodyText"/>
      </w:pPr>
      <w:r>
        <w:t>A buy that must be executed as soon as possible to prevent unacceptable equipment readiness reduction, unacceptable disruption in operational capability, and increased safety risks, or to avoid other costs.</w:t>
      </w:r>
    </w:p>
    <!--Topic unique_3050-->
    <w:p>
      <w:pPr>
        <w:pStyle w:val="Heading7"/>
      </w:pPr>
      <w:bookmarkStart w:id="5522" w:name="_Refd19e186405"/>
      <w:bookmarkStart w:id="5523" w:name="_Tocd19e186405"/>
      <w:r>
        <w:t/>
      </w:r>
      <w:r>
        <w:t>1-103.19</w:t>
      </w:r>
      <w:r>
        <w:t xml:space="preserve"> Life cycle buy value.</w:t>
      </w:r>
      <w:bookmarkEnd w:id="5522"/>
      <w:bookmarkEnd w:id="5523"/>
    </w:p>
    <w:p>
      <w:pPr>
        <w:pStyle w:val="BodyText"/>
      </w:pPr>
      <w:r>
        <w:t>The total dollar value of all acquisitions that are estimated to occur over a part's remaining life cycle.</w:t>
      </w:r>
    </w:p>
    <!--Topic unique_3051-->
    <w:p>
      <w:pPr>
        <w:pStyle w:val="Heading7"/>
      </w:pPr>
      <w:bookmarkStart w:id="5524" w:name="_Refd19e186424"/>
      <w:bookmarkStart w:id="5525" w:name="_Tocd19e186424"/>
      <w:r>
        <w:t/>
      </w:r>
      <w:r>
        <w:t>1-103.20</w:t>
      </w:r>
      <w:r>
        <w:t xml:space="preserve"> Limited competition.</w:t>
      </w:r>
      <w:bookmarkEnd w:id="5524"/>
      <w:bookmarkEnd w:id="5525"/>
    </w:p>
    <w:p>
      <w:pPr>
        <w:pStyle w:val="BodyText"/>
      </w:pPr>
      <w:r>
        <w:t>A competitive contract action where the provisions of full and open competition do not exist.</w:t>
      </w:r>
    </w:p>
    <!--Topic unique_3052-->
    <w:p>
      <w:pPr>
        <w:pStyle w:val="Heading7"/>
      </w:pPr>
      <w:bookmarkStart w:id="5526" w:name="_Refd19e186442"/>
      <w:bookmarkStart w:id="5527" w:name="_Tocd19e186442"/>
      <w:r>
        <w:t/>
      </w:r>
      <w:r>
        <w:t>1-103.21</w:t>
      </w:r>
      <w:r>
        <w:t xml:space="preserve"> Limited screening.</w:t>
      </w:r>
      <w:bookmarkEnd w:id="5526"/>
      <w:bookmarkEnd w:id="5527"/>
    </w:p>
    <w:p>
      <w:pPr>
        <w:pStyle w:val="BodyText"/>
      </w:pPr>
      <w:r>
        <w:t>A parts breakout process covering only selected points of data and technical evaluations, and should only be used to support immediate buy requirements (see 3-301.3).</w:t>
      </w:r>
    </w:p>
    <!--Topic unique_3053-->
    <w:p>
      <w:pPr>
        <w:pStyle w:val="Heading7"/>
      </w:pPr>
      <w:bookmarkStart w:id="5528" w:name="_Refd19e186461"/>
      <w:bookmarkStart w:id="5529" w:name="_Tocd19e186461"/>
      <w:r>
        <w:t/>
      </w:r>
      <w:r>
        <w:t>1-103.22</w:t>
      </w:r>
      <w:r>
        <w:t xml:space="preserve"> Manufacture.</w:t>
      </w:r>
      <w:bookmarkEnd w:id="5528"/>
      <w:bookmarkEnd w:id="5529"/>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54-->
    <w:p>
      <w:pPr>
        <w:pStyle w:val="Heading7"/>
      </w:pPr>
      <w:bookmarkStart w:id="5530" w:name="_Refd19e186479"/>
      <w:bookmarkStart w:id="5531" w:name="_Tocd19e186479"/>
      <w:r>
        <w:t/>
      </w:r>
      <w:r>
        <w:t>1-103.23</w:t>
      </w:r>
      <w:r>
        <w:t xml:space="preserve"> Prime contractor.</w:t>
      </w:r>
      <w:bookmarkEnd w:id="5530"/>
      <w:bookmarkEnd w:id="5531"/>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3055-->
    <w:p>
      <w:pPr>
        <w:pStyle w:val="Heading7"/>
      </w:pPr>
      <w:bookmarkStart w:id="5532" w:name="_Refd19e186498"/>
      <w:bookmarkStart w:id="5533" w:name="_Tocd19e186498"/>
      <w:r>
        <w:t/>
      </w:r>
      <w:r>
        <w:t>1-103.24</w:t>
      </w:r>
      <w:r>
        <w:t xml:space="preserve"> Provisioning.</w:t>
      </w:r>
      <w:bookmarkEnd w:id="5532"/>
      <w:bookmarkEnd w:id="5533"/>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3056-->
    <w:p>
      <w:pPr>
        <w:pStyle w:val="Heading7"/>
      </w:pPr>
      <w:bookmarkStart w:id="5534" w:name="_Refd19e186516"/>
      <w:bookmarkStart w:id="5535" w:name="_Tocd19e186516"/>
      <w:r>
        <w:t/>
      </w:r>
      <w:r>
        <w:t>1-103.25</w:t>
      </w:r>
      <w:r>
        <w:t xml:space="preserve"> Qualification.</w:t>
      </w:r>
      <w:bookmarkEnd w:id="5534"/>
      <w:bookmarkEnd w:id="5535"/>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3057-->
    <w:p>
      <w:pPr>
        <w:pStyle w:val="Heading7"/>
      </w:pPr>
      <w:bookmarkStart w:id="5536" w:name="_Refd19e186541"/>
      <w:bookmarkStart w:id="5537" w:name="_Tocd19e186541"/>
      <w:r>
        <w:t/>
      </w:r>
      <w:r>
        <w:t>1-103.26</w:t>
      </w:r>
      <w:r>
        <w:t xml:space="preserve"> Replenishment part.</w:t>
      </w:r>
      <w:bookmarkEnd w:id="5536"/>
      <w:bookmarkEnd w:id="5537"/>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58-->
    <w:p>
      <w:pPr>
        <w:pStyle w:val="Heading7"/>
      </w:pPr>
      <w:bookmarkStart w:id="5538" w:name="_Refd19e186559"/>
      <w:bookmarkStart w:id="5539" w:name="_Tocd19e186559"/>
      <w:r>
        <w:t/>
      </w:r>
      <w:r>
        <w:t>1-103.27</w:t>
      </w:r>
      <w:r>
        <w:t xml:space="preserve"> Reverse engineering.</w:t>
      </w:r>
      <w:bookmarkEnd w:id="5538"/>
      <w:bookmarkEnd w:id="5539"/>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59-->
    <w:p>
      <w:pPr>
        <w:pStyle w:val="Heading7"/>
      </w:pPr>
      <w:bookmarkStart w:id="5540" w:name="_Refd19e186578"/>
      <w:bookmarkStart w:id="5541" w:name="_Tocd19e186578"/>
      <w:r>
        <w:t/>
      </w:r>
      <w:r>
        <w:t>1-103.28</w:t>
      </w:r>
      <w:r>
        <w:t xml:space="preserve"> Selected item drawing.</w:t>
      </w:r>
      <w:bookmarkEnd w:id="5540"/>
      <w:bookmarkEnd w:id="5541"/>
    </w:p>
    <w:p>
      <w:pPr>
        <w:pStyle w:val="BodyText"/>
      </w:pPr>
      <w:r>
        <w:t>See current version of DoD-STD-100, paragraph 201.4.5.</w:t>
      </w:r>
    </w:p>
    <!--Topic unique_3060-->
    <w:p>
      <w:pPr>
        <w:pStyle w:val="Heading7"/>
      </w:pPr>
      <w:bookmarkStart w:id="5542" w:name="_Refd19e186596"/>
      <w:bookmarkStart w:id="5543" w:name="_Tocd19e186596"/>
      <w:r>
        <w:t/>
      </w:r>
      <w:r>
        <w:t>1-103.29</w:t>
      </w:r>
      <w:r>
        <w:t xml:space="preserve"> Source.</w:t>
      </w:r>
      <w:bookmarkEnd w:id="5542"/>
      <w:bookmarkEnd w:id="5543"/>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61-->
    <w:p>
      <w:pPr>
        <w:pStyle w:val="Heading7"/>
      </w:pPr>
      <w:bookmarkStart w:id="5544" w:name="_Refd19e186615"/>
      <w:bookmarkStart w:id="5545" w:name="_Tocd19e186615"/>
      <w:r>
        <w:t/>
      </w:r>
      <w:r>
        <w:t>1-103.30</w:t>
      </w:r>
      <w:r>
        <w:t xml:space="preserve"> Source approval.</w:t>
      </w:r>
      <w:bookmarkEnd w:id="5544"/>
      <w:bookmarkEnd w:id="5545"/>
    </w:p>
    <w:p>
      <w:pPr>
        <w:pStyle w:val="BodyText"/>
      </w:pPr>
      <w:r>
        <w:t>The Government review that must be completed before contract award.</w:t>
      </w:r>
    </w:p>
    <!--Topic unique_3062-->
    <w:p>
      <w:pPr>
        <w:pStyle w:val="Heading7"/>
      </w:pPr>
      <w:bookmarkStart w:id="5546" w:name="_Refd19e186633"/>
      <w:bookmarkStart w:id="5547" w:name="_Tocd19e186633"/>
      <w:r>
        <w:t/>
      </w:r>
      <w:r>
        <w:t>1-103.31</w:t>
      </w:r>
      <w:r>
        <w:t xml:space="preserve"> Source control drawing.</w:t>
      </w:r>
      <w:bookmarkEnd w:id="5546"/>
      <w:bookmarkEnd w:id="5547"/>
    </w:p>
    <w:p>
      <w:pPr>
        <w:pStyle w:val="BodyText"/>
      </w:pPr>
      <w:r>
        <w:t>See the current version of DoD-STD-100, paragraph 201.4.3.</w:t>
      </w:r>
    </w:p>
    <!--Topic unique_3063-->
    <w:p>
      <w:pPr>
        <w:pStyle w:val="Heading7"/>
      </w:pPr>
      <w:bookmarkStart w:id="5548" w:name="_Refd19e186652"/>
      <w:bookmarkStart w:id="5549" w:name="_Tocd19e186652"/>
      <w:r>
        <w:t/>
      </w:r>
      <w:r>
        <w:t>1-103.32</w:t>
      </w:r>
      <w:r>
        <w:t xml:space="preserve"> Technical data.</w:t>
      </w:r>
      <w:bookmarkEnd w:id="5548"/>
      <w:bookmarkEnd w:id="5549"/>
    </w:p>
    <w:p>
      <w:pPr>
        <w:pStyle w:val="BodyText"/>
      </w:pPr>
      <w:r>
        <w:t>Specifications, plans, drawings, standards, purchase descriptions, and such other data to describe the Government's requirements for acquisition.</w:t>
      </w:r>
    </w:p>
    <!--Topic unique_3064-->
    <w:p>
      <w:pPr>
        <w:pStyle w:val="Heading6"/>
      </w:pPr>
      <w:bookmarkStart w:id="5550" w:name="_Refd19e186671"/>
      <w:bookmarkStart w:id="5551" w:name="_Tocd19e186671"/>
      <w:r>
        <w:t/>
      </w:r>
      <w:r>
        <w:t>1-104</w:t>
      </w:r>
      <w:r>
        <w:t xml:space="preserve"> General policies.</w:t>
      </w:r>
      <w:bookmarkEnd w:id="5550"/>
      <w:bookmarkEnd w:id="5551"/>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65-->
    <w:p>
      <w:pPr>
        <w:pStyle w:val="Heading6"/>
      </w:pPr>
      <w:bookmarkStart w:id="5552" w:name="_Refd19e186708"/>
      <w:bookmarkStart w:id="5553" w:name="_Tocd19e186708"/>
      <w:r>
        <w:t/>
      </w:r>
      <w:r>
        <w:t>1-105</w:t>
      </w:r>
      <w:r>
        <w:t xml:space="preserve"> Responsibilities.</w:t>
      </w:r>
      <w:bookmarkEnd w:id="5552"/>
      <w:bookmarkEnd w:id="5553"/>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66-->
    <w:p>
      <w:pPr>
        <w:pStyle w:val="Heading5"/>
      </w:pPr>
      <w:bookmarkStart w:id="5554" w:name="_Refd19e186778"/>
      <w:bookmarkStart w:id="5555" w:name="_Tocd19e186778"/>
      <w:r>
        <w:t/>
      </w:r>
      <w:r>
        <w:t>SPARE_PART_2</w:t>
      </w:r>
      <w:r>
        <w:t xml:space="preserve"> —BREAKOUT CODING</w:t>
      </w:r>
      <w:bookmarkEnd w:id="5554"/>
      <w:bookmarkEnd w:id="5555"/>
    </w:p>
    <!--Topic unique_3067-->
    <w:p>
      <w:pPr>
        <w:pStyle w:val="Heading6"/>
      </w:pPr>
      <w:bookmarkStart w:id="5556" w:name="_Refd19e186791"/>
      <w:bookmarkStart w:id="5557" w:name="_Tocd19e186791"/>
      <w:r>
        <w:t/>
      </w:r>
      <w:r>
        <w:t>2-200</w:t>
      </w:r>
      <w:r>
        <w:t xml:space="preserve"> Scope.</w:t>
      </w:r>
      <w:bookmarkEnd w:id="5556"/>
      <w:bookmarkEnd w:id="5557"/>
    </w:p>
    <w:p>
      <w:pPr>
        <w:pStyle w:val="BodyText"/>
      </w:pPr>
      <w:r>
        <w:t>This part provides parts breakout codes and prescribes responsibilities for their assignment and management.</w:t>
      </w:r>
    </w:p>
    <!--Topic unique_3068-->
    <w:p>
      <w:pPr>
        <w:pStyle w:val="Heading6"/>
      </w:pPr>
      <w:bookmarkStart w:id="5558" w:name="_Refd19e186810"/>
      <w:bookmarkStart w:id="5559" w:name="_Tocd19e186810"/>
      <w:r>
        <w:t/>
      </w:r>
      <w:r>
        <w:t>2-201</w:t>
      </w:r>
      <w:r>
        <w:t xml:space="preserve"> Coding.</w:t>
      </w:r>
      <w:bookmarkEnd w:id="5558"/>
      <w:bookmarkEnd w:id="5559"/>
    </w:p>
    <w:p>
      <w:pPr>
        <w:pStyle w:val="BodyText"/>
      </w:pPr>
      <w:r>
        <w:t>Three types of codes are used in the breakout program.</w:t>
      </w:r>
    </w:p>
    <!--Topic unique_3069-->
    <w:p>
      <w:pPr>
        <w:pStyle w:val="Heading7"/>
      </w:pPr>
      <w:bookmarkStart w:id="5560" w:name="_Refd19e186827"/>
      <w:bookmarkStart w:id="5561" w:name="_Tocd19e186827"/>
      <w:r>
        <w:t/>
      </w:r>
      <w:r>
        <w:t>2-201.1</w:t>
      </w:r>
      <w:r>
        <w:t xml:space="preserve"> Acquisition method codes.</w:t>
      </w:r>
      <w:bookmarkEnd w:id="5560"/>
      <w:bookmarkEnd w:id="5561"/>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70-->
    <w:p>
      <w:pPr>
        <w:pStyle w:val="Heading7"/>
      </w:pPr>
      <w:bookmarkStart w:id="5562" w:name="_Refd19e186876"/>
      <w:bookmarkStart w:id="5563" w:name="_Tocd19e186876"/>
      <w:r>
        <w:t/>
      </w:r>
      <w:r>
        <w:t>2-201.2</w:t>
      </w:r>
      <w:r>
        <w:t xml:space="preserve"> Acquisition method suffix codes.</w:t>
      </w:r>
      <w:bookmarkEnd w:id="5562"/>
      <w:bookmarkEnd w:id="5563"/>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w:t>
      </w:r>
      <w:r>
        <w:t>FAR Part 9</w:t>
      </w:r>
      <w:r>
        <w:t xml:space="preserve">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71-->
    <w:p>
      <w:pPr>
        <w:pStyle w:val="Heading7"/>
      </w:pPr>
      <w:bookmarkStart w:id="5564" w:name="_Refd19e187032"/>
      <w:bookmarkStart w:id="5565" w:name="_Tocd19e187032"/>
      <w:r>
        <w:t/>
      </w:r>
      <w:r>
        <w:t>2-201.3</w:t>
      </w:r>
      <w:r>
        <w:t xml:space="preserve"> Contractor technical information codes.</w:t>
      </w:r>
      <w:bookmarkEnd w:id="5564"/>
      <w:bookmarkEnd w:id="5565"/>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72-->
    <w:p>
      <w:pPr>
        <w:pStyle w:val="Heading6"/>
      </w:pPr>
      <w:bookmarkStart w:id="5566" w:name="_Refd19e187096"/>
      <w:bookmarkStart w:id="5567" w:name="_Tocd19e187096"/>
      <w:r>
        <w:t/>
      </w:r>
      <w:r>
        <w:t>2-202</w:t>
      </w:r>
      <w:r>
        <w:t xml:space="preserve"> Assignment of codes.</w:t>
      </w:r>
      <w:bookmarkEnd w:id="5566"/>
      <w:bookmarkEnd w:id="5567"/>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73-->
    <w:p>
      <w:pPr>
        <w:pStyle w:val="Heading6"/>
      </w:pPr>
      <w:bookmarkStart w:id="5568" w:name="_Refd19e187129"/>
      <w:bookmarkStart w:id="5569" w:name="_Tocd19e187129"/>
      <w:r>
        <w:t/>
      </w:r>
      <w:r>
        <w:t>2-203</w:t>
      </w:r>
      <w:r>
        <w:t xml:space="preserve"> Improving part status.</w:t>
      </w:r>
      <w:bookmarkEnd w:id="5568"/>
      <w:bookmarkEnd w:id="5569"/>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74-->
    <w:p>
      <w:pPr>
        <w:pStyle w:val="Heading6"/>
      </w:pPr>
      <w:bookmarkStart w:id="5570" w:name="_Refd19e187155"/>
      <w:bookmarkStart w:id="5571" w:name="_Tocd19e187155"/>
      <w:r>
        <w:t/>
      </w:r>
      <w:r>
        <w:t>2-204</w:t>
      </w:r>
      <w:r>
        <w:t xml:space="preserve"> Communication of codes.</w:t>
      </w:r>
      <w:bookmarkEnd w:id="5570"/>
      <w:bookmarkEnd w:id="5571"/>
    </w:p>
    <!--Topic unique_3075-->
    <w:p>
      <w:pPr>
        <w:pStyle w:val="Heading7"/>
      </w:pPr>
      <w:bookmarkStart w:id="5572" w:name="_Refd19e187168"/>
      <w:bookmarkStart w:id="5573" w:name="_Tocd19e187168"/>
      <w:r>
        <w:t/>
      </w:r>
      <w:r>
        <w:t>2-204.1</w:t>
      </w:r>
      <w:r>
        <w:t xml:space="preserve"> Communication media.</w:t>
      </w:r>
      <w:bookmarkEnd w:id="5572"/>
      <w:bookmarkEnd w:id="5573"/>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76-->
    <w:p>
      <w:pPr>
        <w:pStyle w:val="Heading7"/>
      </w:pPr>
      <w:bookmarkStart w:id="5574" w:name="_Refd19e187187"/>
      <w:bookmarkStart w:id="5575" w:name="_Tocd19e187187"/>
      <w:r>
        <w:t/>
      </w:r>
      <w:r>
        <w:t>2-204.2</w:t>
      </w:r>
      <w:r>
        <w:t xml:space="preserve"> Responsibilities.</w:t>
      </w:r>
      <w:bookmarkEnd w:id="5574"/>
      <w:bookmarkEnd w:id="5575"/>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77-->
    <w:p>
      <w:pPr>
        <w:pStyle w:val="Heading5"/>
      </w:pPr>
      <w:bookmarkStart w:id="5576" w:name="_Refd19e187221"/>
      <w:bookmarkStart w:id="5577" w:name="_Tocd19e187221"/>
      <w:r>
        <w:t/>
      </w:r>
      <w:r>
        <w:t>SPARE_PART_3</w:t>
      </w:r>
      <w:r>
        <w:t xml:space="preserve"> —IDENTIFICATION, SELECTION, AND SCREENING OF PARTS</w:t>
      </w:r>
      <w:bookmarkEnd w:id="5576"/>
      <w:bookmarkEnd w:id="5577"/>
    </w:p>
    <!--Topic unique_3078-->
    <w:p>
      <w:pPr>
        <w:pStyle w:val="Heading6"/>
      </w:pPr>
      <w:bookmarkStart w:id="5578" w:name="_Refd19e187234"/>
      <w:bookmarkStart w:id="5579" w:name="_Tocd19e187234"/>
      <w:r>
        <w:t/>
      </w:r>
      <w:r>
        <w:t>3-300</w:t>
      </w:r>
      <w:r>
        <w:t xml:space="preserve"> General.</w:t>
      </w:r>
      <w:bookmarkEnd w:id="5578"/>
      <w:bookmarkEnd w:id="5579"/>
    </w:p>
    <w:p>
      <w:pPr>
        <w:pStyle w:val="BodyText"/>
      </w:pPr>
      <w:r>
        <w:t>This part sets forth procedures for the identification, selection, and screening of parts.</w:t>
      </w:r>
    </w:p>
    <!--Topic unique_3079-->
    <w:p>
      <w:pPr>
        <w:pStyle w:val="Heading6"/>
      </w:pPr>
      <w:bookmarkStart w:id="5580" w:name="_Refd19e187253"/>
      <w:bookmarkStart w:id="5581" w:name="_Tocd19e187253"/>
      <w:r>
        <w:t/>
      </w:r>
      <w:r>
        <w:t>3-301</w:t>
      </w:r>
      <w:r>
        <w:t xml:space="preserve"> Identification and selection procedures.</w:t>
      </w:r>
      <w:bookmarkEnd w:id="5580"/>
      <w:bookmarkEnd w:id="5581"/>
    </w:p>
    <!--Topic unique_3080-->
    <w:p>
      <w:pPr>
        <w:pStyle w:val="Heading7"/>
      </w:pPr>
      <w:bookmarkStart w:id="5582" w:name="_Refd19e187266"/>
      <w:bookmarkStart w:id="5583" w:name="_Tocd19e187266"/>
      <w:r>
        <w:t/>
      </w:r>
      <w:r>
        <w:t>3-301.1</w:t>
      </w:r>
      <w:r>
        <w:t xml:space="preserve"> Parts entering the inventory.</w:t>
      </w:r>
      <w:bookmarkEnd w:id="5582"/>
      <w:bookmarkEnd w:id="5583"/>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81-->
    <w:p>
      <w:pPr>
        <w:pStyle w:val="Heading7"/>
      </w:pPr>
      <w:bookmarkStart w:id="5584" w:name="_Refd19e187291"/>
      <w:bookmarkStart w:id="5585" w:name="_Tocd19e187291"/>
      <w:r>
        <w:t/>
      </w:r>
      <w:r>
        <w:t>3-301.2</w:t>
      </w:r>
      <w:r>
        <w:t xml:space="preserve"> Annual buy forecasts.</w:t>
      </w:r>
      <w:bookmarkEnd w:id="5584"/>
      <w:bookmarkEnd w:id="5585"/>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82-->
    <w:p>
      <w:pPr>
        <w:pStyle w:val="Heading7"/>
      </w:pPr>
      <w:bookmarkStart w:id="5586" w:name="_Refd19e187309"/>
      <w:bookmarkStart w:id="5587" w:name="_Tocd19e187309"/>
      <w:r>
        <w:t/>
      </w:r>
      <w:r>
        <w:t>3-301.3</w:t>
      </w:r>
      <w:r>
        <w:t xml:space="preserve"> Immediate buy requirements.</w:t>
      </w:r>
      <w:bookmarkEnd w:id="5586"/>
      <w:bookmarkEnd w:id="5587"/>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083-->
    <w:p>
      <w:pPr>
        <w:pStyle w:val="Heading7"/>
      </w:pPr>
      <w:bookmarkStart w:id="5588" w:name="_Refd19e187328"/>
      <w:bookmarkStart w:id="5589" w:name="_Tocd19e187328"/>
      <w:r>
        <w:t/>
      </w:r>
      <w:r>
        <w:t>3-301.4</w:t>
      </w:r>
      <w:r>
        <w:t xml:space="preserve"> Suspect AMC/AMSC.</w:t>
      </w:r>
      <w:bookmarkEnd w:id="5588"/>
      <w:bookmarkEnd w:id="5589"/>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084-->
    <w:p>
      <w:pPr>
        <w:pStyle w:val="Heading6"/>
      </w:pPr>
      <w:bookmarkStart w:id="5590" w:name="_Refd19e187347"/>
      <w:bookmarkStart w:id="5591" w:name="_Tocd19e187347"/>
      <w:r>
        <w:t/>
      </w:r>
      <w:r>
        <w:t>3-302</w:t>
      </w:r>
      <w:r>
        <w:t xml:space="preserve"> Screening.</w:t>
      </w:r>
      <w:bookmarkEnd w:id="5590"/>
      <w:bookmarkEnd w:id="5591"/>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085-->
    <w:p>
      <w:pPr>
        <w:pStyle w:val="Heading6"/>
      </w:pPr>
      <w:bookmarkStart w:id="5592" w:name="_Refd19e187393"/>
      <w:bookmarkStart w:id="5593" w:name="_Tocd19e187393"/>
      <w:r>
        <w:t/>
      </w:r>
      <w:r>
        <w:t>3-303</w:t>
      </w:r>
      <w:r>
        <w:t xml:space="preserve"> Full screening procedures.</w:t>
      </w:r>
      <w:bookmarkEnd w:id="5592"/>
      <w:bookmarkEnd w:id="5593"/>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086-->
    <w:p>
      <w:pPr>
        <w:pStyle w:val="Heading7"/>
      </w:pPr>
      <w:bookmarkStart w:id="5594" w:name="_Refd19e187426"/>
      <w:bookmarkStart w:id="5595" w:name="_Tocd19e187426"/>
      <w:r>
        <w:t/>
      </w:r>
      <w:r>
        <w:t>3-303.1</w:t>
      </w:r>
      <w:r>
        <w:t xml:space="preserve"> Data collection phase (step 1).</w:t>
      </w:r>
      <w:bookmarkEnd w:id="5594"/>
      <w:bookmarkEnd w:id="5595"/>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087-->
    <w:p>
      <w:pPr>
        <w:pStyle w:val="Heading7"/>
      </w:pPr>
      <w:bookmarkStart w:id="5596" w:name="_Refd19e187463"/>
      <w:bookmarkStart w:id="5597" w:name="_Tocd19e187463"/>
      <w:r>
        <w:t/>
      </w:r>
      <w:r>
        <w:t>3-303.2</w:t>
      </w:r>
      <w:r>
        <w:t xml:space="preserve"> Data evaluation phase (steps 2-14).</w:t>
      </w:r>
      <w:bookmarkEnd w:id="5596"/>
      <w:bookmarkEnd w:id="5597"/>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088-->
    <w:p>
      <w:pPr>
        <w:pStyle w:val="Heading7"/>
      </w:pPr>
      <w:bookmarkStart w:id="5598" w:name="_Refd19e187539"/>
      <w:bookmarkStart w:id="5599" w:name="_Tocd19e187539"/>
      <w:r>
        <w:t/>
      </w:r>
      <w:r>
        <w:t>3-303.3</w:t>
      </w:r>
      <w:r>
        <w:t xml:space="preserve"> Data completion phase (steps 15-21).</w:t>
      </w:r>
      <w:bookmarkEnd w:id="5598"/>
      <w:bookmarkEnd w:id="5599"/>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089-->
    <w:p>
      <w:pPr>
        <w:pStyle w:val="Heading7"/>
      </w:pPr>
      <w:bookmarkStart w:id="5600" w:name="_Refd19e187618"/>
      <w:bookmarkStart w:id="5601" w:name="_Tocd19e187618"/>
      <w:r>
        <w:t/>
      </w:r>
      <w:r>
        <w:t>3-303.4</w:t>
      </w:r>
      <w:r>
        <w:t xml:space="preserve"> Technical evaluation phase (steps 22-37).</w:t>
      </w:r>
      <w:bookmarkEnd w:id="5600"/>
      <w:bookmarkEnd w:id="5601"/>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090-->
    <w:p>
      <w:pPr>
        <w:pStyle w:val="Heading7"/>
      </w:pPr>
      <w:bookmarkStart w:id="5602" w:name="_Refd19e187769"/>
      <w:bookmarkStart w:id="5603" w:name="_Tocd19e187769"/>
      <w:r>
        <w:t/>
      </w:r>
      <w:r>
        <w:t>3-303.5</w:t>
      </w:r>
      <w:r>
        <w:t xml:space="preserve"> Economic evaluation phase (steps 38-56).</w:t>
      </w:r>
      <w:bookmarkEnd w:id="5602"/>
      <w:bookmarkEnd w:id="5603"/>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091-->
    <w:p>
      <w:pPr>
        <w:pStyle w:val="Heading7"/>
      </w:pPr>
      <w:bookmarkStart w:id="5604" w:name="_Refd19e187916"/>
      <w:bookmarkStart w:id="5605" w:name="_Tocd19e187916"/>
      <w:r>
        <w:t/>
      </w:r>
      <w:r>
        <w:t>3-303.6</w:t>
      </w:r>
      <w:r>
        <w:t xml:space="preserve"> Supply feedback phase (steps 57-65).</w:t>
      </w:r>
      <w:bookmarkEnd w:id="5604"/>
      <w:bookmarkEnd w:id="5605"/>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092-->
    <w:p>
      <w:pPr>
        <w:pStyle w:val="Heading6"/>
      </w:pPr>
      <w:bookmarkStart w:id="5606" w:name="_Refd19e187985"/>
      <w:bookmarkStart w:id="5607" w:name="_Tocd19e187985"/>
      <w:r>
        <w:t/>
      </w:r>
      <w:r>
        <w:t>3-304</w:t>
      </w:r>
      <w:r>
        <w:t xml:space="preserve"> Limited screening procedures.</w:t>
      </w:r>
      <w:bookmarkEnd w:id="5606"/>
      <w:bookmarkEnd w:id="5607"/>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093-->
    <w:p>
      <w:pPr>
        <w:pStyle w:val="Heading5"/>
      </w:pPr>
      <w:bookmarkStart w:id="5608" w:name="_Refd19e188065"/>
      <w:bookmarkStart w:id="5609" w:name="_Tocd19e188065"/>
      <w:r>
        <w:t/>
      </w:r>
      <w:r>
        <w:t>SPARE_PART_4</w:t>
      </w:r>
      <w:r>
        <w:t xml:space="preserve"> —CONTRACTOR'S ASSISTANCE</w:t>
      </w:r>
      <w:bookmarkEnd w:id="5608"/>
      <w:bookmarkEnd w:id="5609"/>
    </w:p>
    <!--Topic unique_3094-->
    <w:p>
      <w:pPr>
        <w:pStyle w:val="Heading6"/>
      </w:pPr>
      <w:bookmarkStart w:id="5610" w:name="_Refd19e188078"/>
      <w:bookmarkStart w:id="5611" w:name="_Tocd19e188078"/>
      <w:r>
        <w:t/>
      </w:r>
      <w:r>
        <w:t>4-400</w:t>
      </w:r>
      <w:r>
        <w:t xml:space="preserve"> General.</w:t>
      </w:r>
      <w:bookmarkEnd w:id="5610"/>
      <w:bookmarkEnd w:id="5611"/>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095-->
    <w:p>
      <w:pPr>
        <w:pStyle w:val="Heading6"/>
      </w:pPr>
      <w:bookmarkStart w:id="5612" w:name="_Refd19e188105"/>
      <w:bookmarkStart w:id="5613" w:name="_Tocd19e188105"/>
      <w:r>
        <w:t/>
      </w:r>
      <w:r>
        <w:t>4-401</w:t>
      </w:r>
      <w:r>
        <w:t xml:space="preserve"> Contractor's technical evaluation procedures.</w:t>
      </w:r>
      <w:bookmarkEnd w:id="5612"/>
      <w:bookmarkEnd w:id="5613"/>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096-->
    <w:p>
      <w:pPr>
        <w:pStyle w:val="Heading5"/>
      </w:pPr>
      <w:bookmarkStart w:id="5614" w:name="_Refd19e188126"/>
      <w:bookmarkStart w:id="5615" w:name="_Tocd19e188126"/>
      <w:r>
        <w:t/>
      </w:r>
      <w:r>
        <w:t>SPARE_PART_5</w:t>
      </w:r>
      <w:r>
        <w:t xml:space="preserve"> —REPORTING SYSTEM</w:t>
      </w:r>
      <w:bookmarkEnd w:id="5614"/>
      <w:bookmarkEnd w:id="5615"/>
    </w:p>
    <!--Topic unique_3097-->
    <w:p>
      <w:pPr>
        <w:pStyle w:val="Heading6"/>
      </w:pPr>
      <w:bookmarkStart w:id="5616" w:name="_Refd19e188139"/>
      <w:bookmarkStart w:id="5617" w:name="_Tocd19e188139"/>
      <w:r>
        <w:t/>
      </w:r>
      <w:r>
        <w:t>5-500</w:t>
      </w:r>
      <w:r>
        <w:t xml:space="preserve"> General.</w:t>
      </w:r>
      <w:bookmarkEnd w:id="5616"/>
      <w:bookmarkEnd w:id="5617"/>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098-->
    <w:p>
      <w:pPr>
        <w:pStyle w:val="Heading6"/>
      </w:pPr>
      <w:bookmarkStart w:id="5618" w:name="_Refd19e188158"/>
      <w:bookmarkStart w:id="5619" w:name="_Tocd19e188158"/>
      <w:r>
        <w:t/>
      </w:r>
      <w:r>
        <w:t>5-501</w:t>
      </w:r>
      <w:r>
        <w:t xml:space="preserve"> Reports.</w:t>
      </w:r>
      <w:bookmarkEnd w:id="5618"/>
      <w:bookmarkEnd w:id="5619"/>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099-->
    <w:p>
      <w:pPr>
        <w:pStyle w:val="Heading6"/>
      </w:pPr>
      <w:bookmarkStart w:id="5620" w:name="_Refd19e188184"/>
      <w:bookmarkStart w:id="5621" w:name="_Tocd19e188184"/>
      <w:r>
        <w:t/>
      </w:r>
      <w:r>
        <w:t>5-502</w:t>
      </w:r>
      <w:r>
        <w:t xml:space="preserve"> Reporting procedures.</w:t>
      </w:r>
      <w:bookmarkEnd w:id="5620"/>
      <w:bookmarkEnd w:id="5621"/>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100-->
    <w:p>
      <w:pPr>
        <w:pStyle w:val="Heading6"/>
      </w:pPr>
      <w:bookmarkStart w:id="5622" w:name="_Refd19e188207"/>
      <w:bookmarkStart w:id="5623" w:name="_Tocd19e188207"/>
      <w:r>
        <w:t/>
      </w:r>
      <w:r>
        <w:t>5-503</w:t>
      </w:r>
      <w:r>
        <w:t xml:space="preserve"> Reporting instructions.</w:t>
      </w:r>
      <w:bookmarkEnd w:id="5622"/>
      <w:bookmarkEnd w:id="5623"/>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p/>
        </w:tc>
        <w:tc>
          <w:p/>
        </w:tc>
        <w:tc>
          <w:p/>
        </w:tc>
        <w:tc>
          <w:p/>
        </w:tc>
        <w:tc>
          <w:p/>
        </w:tc>
        <w:tc>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p/>
        </w:tc>
        <w:tc>
          <w:p/>
        </w:tc>
        <w:tc>
          <w:p/>
        </w:tc>
        <w:tc>
          <w:p/>
        </w:tc>
        <w:tc>
          <w:p/>
        </w:tc>
        <w:tc>
          <w:p/>
        </w:tc>
      </w:tr>
      <w:tr>
        <w:trPr>
          <w:cantSplit/>
        </w:trPr>
        <w:tc>
          <w:p>
            <w:pPr>
              <w:pStyle w:val="BodyText"/>
            </w:pPr>
            <w:r>
              <w:t>X = INVALID COMBINATIONS</w:t>
            </w:r>
          </w:p>
        </w:tc>
        <w:tc>
          <w:p/>
        </w:tc>
        <w:tc>
          <w:p/>
        </w:tc>
        <w:tc>
          <w:p/>
        </w:tc>
        <w:tc>
          <w:p/>
        </w:tc>
        <w:tc>
          <w:p/>
        </w:tc>
        <w:tc>
          <w:p/>
        </w:tc>
        <w:tc>
          <w:p/>
        </w:tc>
        <w:tc>
          <w:p/>
        </w:tc>
        <w:tc>
          <w:p/>
        </w:tc>
        <w:tc>
          <w:p/>
        </w:tc>
        <w:tc>
          <w:p/>
        </w:tc>
        <w:tc>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w:t>
      </w:r>
    </w:p>
    <w:p>
      <w:pPr>
        <w:pStyle w:val="BodyText"/>
      </w:pPr>
      <w:r>
        <w:t>EXHIBIT III—LIMITED SCREENING DECISION PROCESS SUMMARY FLOW CHART</w:t>
      </w:r>
    </w:p>
    <w:p>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p/>
        </w:tc>
        <w:tc>
          <w:p/>
        </w:tc>
        <w:tc>
          <w:p/>
        </w:tc>
        <w:tc>
          <w:p/>
        </w:tc>
        <w:tc>
          <w:p/>
        </w:tc>
      </w:tr>
      <w:tr>
        <w:trPr>
          <w:cantSplit/>
        </w:trPr>
        <w:tc>
          <w:p>
            <w:pPr>
              <w:pStyle w:val="BodyText"/>
            </w:pPr>
            <w:r>
              <w:t>N U M B E R O F N S N s</w:t>
            </w:r>
          </w:p>
        </w:tc>
        <w:tc>
          <w:p/>
        </w:tc>
        <w:tc>
          <w:p/>
        </w:tc>
        <w:tc>
          <w:p/>
        </w:tc>
        <w:tc>
          <w:p/>
        </w:tc>
        <w:tc>
          <w:p/>
        </w:tc>
        <w:tc>
          <w:p/>
        </w:tc>
        <w:tc>
          <w:p/>
        </w:tc>
        <w:tc>
          <w:p/>
        </w:tc>
        <w:tc>
          <w:p/>
        </w:tc>
        <w:tc>
          <w:p/>
        </w:tc>
        <w:tc>
          <w:p/>
        </w:tc>
        <w:tc>
          <w:p/>
        </w:tc>
        <w:tc>
          <w:p/>
        </w:tc>
        <w:tc>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w:pPr>
              <w:pStyle w:val="BodyText"/>
            </w:pPr>
            <w:r>
              <w:t>SPARE PARTS BREAKOUT PROGRAM COSTS $_____________</w:t>
            </w:r>
          </w:p>
        </w:tc>
        <w:tc>
          <w:p/>
        </w:tc>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c>
          <w:p/>
        </w:tc>
        <w:tc>
          <w:p/>
        </w:tc>
        <w:tc>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p/>
        </w:tc>
        <w:tc>
          <w:p/>
        </w:tc>
        <w:tc>
          <w:p/>
        </w:tc>
        <w:tc>
          <w:p/>
        </w:tc>
      </w:tr>
      <w:tr>
        <w:trPr>
          <w:cantSplit/>
        </w:trPr>
        <w:tc>
          <w:p/>
        </w:tc>
        <w:tc>
          <w:p>
            <w:pPr>
              <w:pStyle w:val="BodyText"/>
            </w:pPr>
            <w:r>
              <w:t>P U R C H A S E M A D E</w:t>
            </w:r>
          </w:p>
        </w:tc>
        <w:tc>
          <w:p/>
        </w:tc>
        <w:tc>
          <w:p/>
        </w:tc>
        <w:tc>
          <w:p/>
        </w:tc>
        <w:tc>
          <w:p/>
        </w:tc>
        <w:tc>
          <w:p/>
        </w:tc>
        <w:tc>
          <w:p/>
        </w:tc>
        <w:tc>
          <w:p/>
        </w:tc>
        <w:tc>
          <w:p/>
        </w:tc>
        <w:tc>
          <w:p/>
        </w:tc>
        <w:tc>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r>
      <w:tr>
        <w:trPr>
          <w:cantSplit/>
        </w:trPr>
        <w:tc>
          <w:p/>
        </w:tc>
        <w:tc>
          <w:p/>
        </w:tc>
        <w:tc>
          <w:p>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r>
    </w:tbl>
    <!--Topic unique_3101-->
    <w:p>
      <w:pPr>
        <w:pStyle w:val="Heading4"/>
      </w:pPr>
      <w:bookmarkStart w:id="5624" w:name="_Refd19e190902"/>
      <w:bookmarkStart w:id="5625" w:name="_Tocd19e190902"/>
      <w:r>
        <w:t/>
      </w:r>
      <w:r>
        <w:t>PGI 217.76</w:t>
      </w:r>
      <w:r>
        <w:t xml:space="preserve"> —CONTRACTS WITH PROVISIONING REQUIREMENTS</w:t>
      </w:r>
      <w:bookmarkEnd w:id="5624"/>
      <w:bookmarkEnd w:id="5625"/>
    </w:p>
    <!--Topic unique_1030-->
    <w:p>
      <w:pPr>
        <w:pStyle w:val="Heading5"/>
      </w:pPr>
      <w:bookmarkStart w:id="5626" w:name="_Refd19e190915"/>
      <w:bookmarkStart w:id="5627" w:name="_Tocd19e190915"/>
      <w:r>
        <w:t/>
      </w:r>
      <w:r>
        <w:t>PGI 217.7601</w:t>
      </w:r>
      <w:r>
        <w:t xml:space="preserve"> Provisioning.</w:t>
      </w:r>
      <w:bookmarkEnd w:id="5626"/>
      <w:bookmarkEnd w:id="5627"/>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3102-->
    <w:p>
      <w:pPr>
        <w:pStyle w:val="Heading4"/>
      </w:pPr>
      <w:bookmarkStart w:id="5628" w:name="_Refd19e191066"/>
      <w:bookmarkStart w:id="5629" w:name="_Tocd19e191066"/>
      <w:r>
        <w:t/>
      </w:r>
      <w:r>
        <w:t>PGI 217.77</w:t>
      </w:r>
      <w:r>
        <w:t xml:space="preserve"> —OVER AND ABOVE WORK</w:t>
      </w:r>
      <w:bookmarkEnd w:id="5628"/>
      <w:bookmarkEnd w:id="5629"/>
    </w:p>
    <!--Topic unique_1031-->
    <w:p>
      <w:pPr>
        <w:pStyle w:val="Heading5"/>
      </w:pPr>
      <w:bookmarkStart w:id="5630" w:name="_Refd19e191079"/>
      <w:bookmarkStart w:id="5631" w:name="_Tocd19e191079"/>
      <w:r>
        <w:t/>
      </w:r>
      <w:r>
        <w:t>PGI 217.7701</w:t>
      </w:r>
      <w:r>
        <w:t xml:space="preserve"> Procedures.</w:t>
      </w:r>
      <w:bookmarkEnd w:id="5630"/>
      <w:bookmarkEnd w:id="5631"/>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 xml:space="preserve">(3) The clause at DFARS </w:t>
      </w:r>
      <w:r>
        <w:t>252.217-7028</w:t>
      </w:r>
      <w:r>
        <w:t>,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103-->
    <w:p>
      <w:pPr>
        <w:pStyle w:val="Heading4"/>
      </w:pPr>
      <w:bookmarkStart w:id="5632" w:name="_Refd19e191115"/>
      <w:bookmarkStart w:id="5633" w:name="_Tocd19e191115"/>
      <w:r>
        <w:t/>
      </w:r>
      <w:r>
        <w:t xml:space="preserve">PGI 217.78 </w:t>
      </w:r>
      <w:r>
        <w:t>DELETED (NO CURRENT PGI TEXT)</w:t>
      </w:r>
      <w:bookmarkEnd w:id="5632"/>
      <w:bookmarkEnd w:id="5633"/>
    </w:p>
    <w:p>
      <w:pPr>
        <w:pStyle w:val="BodyText"/>
      </w:pPr>
      <w:r>
        <w:t>No current PGI text.</w:t>
      </w:r>
    </w:p>
    <!--Topic unique_3105-->
    <w:p>
      <w:pPr>
        <w:pStyle w:val="Heading3"/>
      </w:pPr>
      <w:bookmarkStart w:id="5634" w:name="_Refd19e191128"/>
      <w:bookmarkStart w:id="5635" w:name="_Tocd19e191128"/>
      <w:r>
        <w:t/>
      </w:r>
      <w:r>
        <w:t>PGI PART 218</w:t>
      </w:r>
      <w:r>
        <w:t xml:space="preserve"> - EMERGENCY ACQUISITIONS</w:t>
      </w:r>
      <w:bookmarkEnd w:id="5634"/>
      <w:bookmarkEnd w:id="5635"/>
    </w:p>
    <w:p>
      <w:pPr>
        <w:pStyle w:val="ListBullet"/>
        <!--depth 1-->
        <w:numPr>
          <w:ilvl w:val="0"/>
          <w:numId w:val="832"/>
        </w:numPr>
      </w:pPr>
      <w:r>
        <w:t/>
      </w:r>
      <w:r>
        <w:t>PGI 218.2 —EMERGENCY ACQUISITION FLEXIBILITIES</w:t>
      </w:r>
      <w:r>
        <w:t/>
      </w:r>
    </w:p>
    <w:p>
      <w:pPr>
        <w:pStyle w:val="ListBullet2"/>
        <!--depth 2-->
        <w:numPr>
          <w:ilvl w:val="1"/>
          <w:numId w:val="833"/>
        </w:numPr>
      </w:pPr>
      <w:r>
        <w:t/>
      </w:r>
      <w:r>
        <w:t>PGI 218.271 Use of electronic business tools.</w:t>
      </w:r>
      <w:r>
        <w:t/>
      </w:r>
    </w:p>
    <!--Topic unique_3106-->
    <w:p>
      <w:pPr>
        <w:pStyle w:val="Heading4"/>
      </w:pPr>
      <w:bookmarkStart w:id="5636" w:name="_Refd19e191167"/>
      <w:bookmarkStart w:id="5637" w:name="_Tocd19e191167"/>
      <w:r>
        <w:t/>
      </w:r>
      <w:r>
        <w:t>PGI 218.2</w:t>
      </w:r>
      <w:r>
        <w:t xml:space="preserve"> —EMERGENCY ACQUISITION FLEXIBILITIES</w:t>
      </w:r>
      <w:bookmarkEnd w:id="5636"/>
      <w:bookmarkEnd w:id="5637"/>
    </w:p>
    <!--Topic unique_1057-->
    <w:p>
      <w:pPr>
        <w:pStyle w:val="Heading5"/>
      </w:pPr>
      <w:bookmarkStart w:id="5638" w:name="_Refd19e191180"/>
      <w:bookmarkStart w:id="5639" w:name="_Tocd19e191180"/>
      <w:r>
        <w:t/>
      </w:r>
      <w:r>
        <w:t>PGI 218.271</w:t>
      </w:r>
      <w:r>
        <w:t xml:space="preserve"> Use of electronic business tools.</w:t>
      </w:r>
      <w:bookmarkEnd w:id="5638"/>
      <w:bookmarkEnd w:id="5639"/>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08-->
    <w:p>
      <w:pPr>
        <w:pStyle w:val="Heading1"/>
      </w:pPr>
      <w:bookmarkStart w:id="5640" w:name="_Refd19e191214"/>
      <w:bookmarkStart w:id="5641" w:name="_Tocd19e191214"/>
      <w:r>
        <w:t>PGI SUBCHAPTER D—SOCIOECONOMIC PROGRAMS</w:t>
      </w:r>
      <w:bookmarkEnd w:id="5640"/>
      <w:bookmarkEnd w:id="5641"/>
    </w:p>
    <!--Topic unique_3110-->
    <w:p>
      <w:pPr>
        <w:pStyle w:val="Heading2"/>
      </w:pPr>
      <w:bookmarkStart w:id="5642" w:name="_Refd19e191219"/>
      <w:bookmarkStart w:id="5643" w:name="_Tocd19e191219"/>
      <w:r>
        <w:t>PGI Defense Federal Acquisition Regulation</w:t>
      </w:r>
      <w:bookmarkEnd w:id="5642"/>
      <w:bookmarkEnd w:id="5643"/>
    </w:p>
    <!--Topic unique_3112-->
    <w:p>
      <w:pPr>
        <w:pStyle w:val="Heading3"/>
      </w:pPr>
      <w:bookmarkStart w:id="5644" w:name="_Refd19e191224"/>
      <w:bookmarkStart w:id="5645" w:name="_Tocd19e191224"/>
      <w:r>
        <w:t/>
      </w:r>
      <w:r>
        <w:t>PGI PART 219</w:t>
      </w:r>
      <w:r>
        <w:t xml:space="preserve"> - SMALL BUSINESS PROGRAMS</w:t>
      </w:r>
      <w:bookmarkEnd w:id="5644"/>
      <w:bookmarkEnd w:id="5645"/>
    </w:p>
    <w:p>
      <w:pPr>
        <w:pStyle w:val="ListBullet"/>
        <!--depth 1-->
        <w:numPr>
          <w:ilvl w:val="0"/>
          <w:numId w:val="834"/>
        </w:numPr>
      </w:pPr>
      <w:r>
        <w:t/>
      </w:r>
      <w:r>
        <w:t>PGI 219.2 —POLICIES</w:t>
      </w:r>
      <w:r>
        <w:t/>
      </w:r>
    </w:p>
    <w:p>
      <w:pPr>
        <w:pStyle w:val="ListBullet2"/>
        <!--depth 2-->
        <w:numPr>
          <w:ilvl w:val="1"/>
          <w:numId w:val="835"/>
        </w:numPr>
      </w:pPr>
      <w:r>
        <w:t/>
      </w:r>
      <w:r>
        <w:t>PGI 219.201 General policy.</w:t>
      </w:r>
      <w:r>
        <w:t/>
      </w:r>
    </w:p>
    <w:p>
      <w:pPr>
        <w:pStyle w:val="ListBullet"/>
        <!--depth 1-->
        <w:numPr>
          <w:ilvl w:val="0"/>
          <w:numId w:val="834"/>
        </w:numPr>
      </w:pPr>
      <w:r>
        <w:t/>
      </w:r>
      <w:r>
        <w:t>PGI 219.3 —DETERMINATION OF SMALL BUSINESS STATUS</w:t>
      </w:r>
      <w:r>
        <w:t/>
      </w:r>
    </w:p>
    <w:p>
      <w:pPr>
        <w:pStyle w:val="ListBullet"/>
        <!--depth 1-->
        <w:numPr>
          <w:ilvl w:val="0"/>
          <w:numId w:val="834"/>
        </w:numPr>
      </w:pPr>
      <w:r>
        <w:t/>
      </w:r>
      <w:r>
        <w:t>PGI 219.6 —CERTIFICATES OF COMPETENCY</w:t>
      </w:r>
      <w:r>
        <w:t/>
      </w:r>
    </w:p>
    <w:p>
      <w:pPr>
        <w:pStyle w:val="ListBullet2"/>
        <!--depth 2-->
        <w:numPr>
          <w:ilvl w:val="1"/>
          <w:numId w:val="836"/>
        </w:numPr>
      </w:pPr>
      <w:r>
        <w:t/>
      </w:r>
      <w:r>
        <w:t>PGI 219.602 Procedures.</w:t>
      </w:r>
      <w:r>
        <w:t/>
      </w:r>
    </w:p>
    <w:p>
      <w:pPr>
        <w:pStyle w:val="ListBullet3"/>
        <!--depth 3-->
        <w:numPr>
          <w:ilvl w:val="2"/>
          <w:numId w:val="837"/>
        </w:numPr>
      </w:pPr>
      <w:r>
        <w:t/>
      </w:r>
      <w:r>
        <w:t>PGI 219.602-1 Referral.</w:t>
      </w:r>
      <w:r>
        <w:t/>
      </w:r>
    </w:p>
    <w:p>
      <w:pPr>
        <w:pStyle w:val="ListBullet3"/>
        <!--depth 3-->
        <w:numPr>
          <w:ilvl w:val="2"/>
          <w:numId w:val="837"/>
        </w:numPr>
      </w:pPr>
      <w:r>
        <w:t/>
      </w:r>
      <w:r>
        <w:t>PGI 219.602-3 Resolving differences between the agency and the Small Business Administration.</w:t>
      </w:r>
      <w:r>
        <w:t/>
      </w:r>
    </w:p>
    <w:p>
      <w:pPr>
        <w:pStyle w:val="ListBullet"/>
        <!--depth 1-->
        <w:numPr>
          <w:ilvl w:val="0"/>
          <w:numId w:val="834"/>
        </w:numPr>
      </w:pPr>
      <w:r>
        <w:t/>
      </w:r>
      <w:r>
        <w:t>PGI 219.7 —THE SMALL BUSINESS SUBCONTRACTING PROGRAM</w:t>
      </w:r>
      <w:r>
        <w:t/>
      </w:r>
    </w:p>
    <w:p>
      <w:pPr>
        <w:pStyle w:val="ListBullet2"/>
        <!--depth 2-->
        <w:numPr>
          <w:ilvl w:val="1"/>
          <w:numId w:val="838"/>
        </w:numPr>
      </w:pPr>
      <w:r>
        <w:t/>
      </w:r>
      <w:r>
        <w:t>PGI 219.705 Responsibilities of the contracting officer under the subcontracting assistance program.</w:t>
      </w:r>
      <w:r>
        <w:t/>
      </w:r>
    </w:p>
    <w:p>
      <w:pPr>
        <w:pStyle w:val="ListBullet3"/>
        <!--depth 3-->
        <w:numPr>
          <w:ilvl w:val="2"/>
          <w:numId w:val="839"/>
        </w:numPr>
      </w:pPr>
      <w:r>
        <w:t/>
      </w:r>
      <w:r>
        <w:t>PGI 219.705-4 Reviewing the subcontracting plan.</w:t>
      </w:r>
      <w:r>
        <w:t/>
      </w:r>
    </w:p>
    <w:p>
      <w:pPr>
        <w:pStyle w:val="ListBullet3"/>
        <!--depth 3-->
        <w:numPr>
          <w:ilvl w:val="2"/>
          <w:numId w:val="839"/>
        </w:numPr>
      </w:pPr>
      <w:r>
        <w:t/>
      </w:r>
      <w:r>
        <w:t>PGI 219.705-6 Postaward responsibilities of the contracting officer.</w:t>
      </w:r>
      <w:r>
        <w:t/>
      </w:r>
    </w:p>
    <w:p>
      <w:pPr>
        <w:pStyle w:val="ListBullet"/>
        <!--depth 1-->
        <w:numPr>
          <w:ilvl w:val="0"/>
          <w:numId w:val="834"/>
        </w:numPr>
      </w:pPr>
      <w:r>
        <w:t/>
      </w:r>
      <w:r>
        <w:t>PGI 219.8 —CONTRACTING WITH THE SMALL BUSINESS ADMINISTRATION (THE 8(A) PROGRAM)</w:t>
      </w:r>
      <w:r>
        <w:t/>
      </w:r>
    </w:p>
    <w:p>
      <w:pPr>
        <w:pStyle w:val="ListBullet2"/>
        <!--depth 2-->
        <w:numPr>
          <w:ilvl w:val="1"/>
          <w:numId w:val="840"/>
        </w:numPr>
      </w:pPr>
      <w:r>
        <w:t/>
      </w:r>
      <w:r>
        <w:t>PGI 219.800 General.</w:t>
      </w:r>
      <w:r>
        <w:t/>
      </w:r>
    </w:p>
    <w:p>
      <w:pPr>
        <w:pStyle w:val="ListBullet2"/>
        <!--depth 2-->
        <w:numPr>
          <w:ilvl w:val="1"/>
          <w:numId w:val="840"/>
        </w:numPr>
      </w:pPr>
      <w:r>
        <w:t/>
      </w:r>
      <w:r>
        <w:t>PGI 219.803 Selecting acquisitions for the 8(a) Program.</w:t>
      </w:r>
      <w:r>
        <w:t/>
      </w:r>
    </w:p>
    <w:p>
      <w:pPr>
        <w:pStyle w:val="ListBullet2"/>
        <!--depth 2-->
        <w:numPr>
          <w:ilvl w:val="1"/>
          <w:numId w:val="840"/>
        </w:numPr>
      </w:pPr>
      <w:r>
        <w:t/>
      </w:r>
      <w:r>
        <w:t>PGI 219.804 Evaluation, offering, and acceptance.</w:t>
      </w:r>
      <w:r>
        <w:t/>
      </w:r>
    </w:p>
    <w:p>
      <w:pPr>
        <w:pStyle w:val="ListBullet3"/>
        <!--depth 3-->
        <w:numPr>
          <w:ilvl w:val="2"/>
          <w:numId w:val="841"/>
        </w:numPr>
      </w:pPr>
      <w:r>
        <w:t/>
      </w:r>
      <w:r>
        <w:t>PGI 219.804-2 Agency offering.</w:t>
      </w:r>
      <w:r>
        <w:t/>
      </w:r>
    </w:p>
    <w:p>
      <w:pPr>
        <w:pStyle w:val="ListBullet3"/>
        <!--depth 3-->
        <w:numPr>
          <w:ilvl w:val="2"/>
          <w:numId w:val="841"/>
        </w:numPr>
      </w:pPr>
      <w:r>
        <w:t/>
      </w:r>
      <w:r>
        <w:t>PGI 219.804-3 SBA acceptance.</w:t>
      </w:r>
      <w:r>
        <w:t/>
      </w:r>
    </w:p>
    <w:p>
      <w:pPr>
        <w:pStyle w:val="ListBullet2"/>
        <!--depth 2-->
        <w:numPr>
          <w:ilvl w:val="1"/>
          <w:numId w:val="840"/>
        </w:numPr>
      </w:pPr>
      <w:r>
        <w:t/>
      </w:r>
      <w:r>
        <w:t>PGI 219.805 Competitive 8(a).</w:t>
      </w:r>
      <w:r>
        <w:t/>
      </w:r>
    </w:p>
    <w:p>
      <w:pPr>
        <w:pStyle w:val="ListBullet3"/>
        <!--depth 3-->
        <w:numPr>
          <w:ilvl w:val="2"/>
          <w:numId w:val="842"/>
        </w:numPr>
      </w:pPr>
      <w:r>
        <w:t/>
      </w:r>
      <w:r>
        <w:t>PGI 219.805-2 Procedures.</w:t>
      </w:r>
      <w:r>
        <w:t/>
      </w:r>
    </w:p>
    <w:p>
      <w:pPr>
        <w:pStyle w:val="ListBullet2"/>
        <!--depth 2-->
        <w:numPr>
          <w:ilvl w:val="1"/>
          <w:numId w:val="840"/>
        </w:numPr>
      </w:pPr>
      <w:r>
        <w:t/>
      </w:r>
      <w:r>
        <w:t>PGI 219.808 Contract negotiations.</w:t>
      </w:r>
      <w:r>
        <w:t/>
      </w:r>
    </w:p>
    <w:p>
      <w:pPr>
        <w:pStyle w:val="ListBullet3"/>
        <!--depth 3-->
        <w:numPr>
          <w:ilvl w:val="2"/>
          <w:numId w:val="843"/>
        </w:numPr>
      </w:pPr>
      <w:r>
        <w:t/>
      </w:r>
      <w:r>
        <w:t>PGI 219.808-1 Sole source.</w:t>
      </w:r>
      <w:r>
        <w:t/>
      </w:r>
    </w:p>
    <w:p>
      <w:pPr>
        <w:pStyle w:val="ListBullet2"/>
        <!--depth 2-->
        <w:numPr>
          <w:ilvl w:val="1"/>
          <w:numId w:val="840"/>
        </w:numPr>
      </w:pPr>
      <w:r>
        <w:t/>
      </w:r>
      <w:r>
        <w:t>PGI 219.811 Preparing the contracts.</w:t>
      </w:r>
      <w:r>
        <w:t/>
      </w:r>
    </w:p>
    <w:p>
      <w:pPr>
        <w:pStyle w:val="ListBullet3"/>
        <!--depth 3-->
        <w:numPr>
          <w:ilvl w:val="2"/>
          <w:numId w:val="844"/>
        </w:numPr>
      </w:pPr>
      <w:r>
        <w:t/>
      </w:r>
      <w:r>
        <w:t>PGI 219.811-1 Sole source.</w:t>
      </w:r>
      <w:r>
        <w:t/>
      </w:r>
    </w:p>
    <w:p>
      <w:pPr>
        <w:pStyle w:val="ListBullet3"/>
        <!--depth 3-->
        <w:numPr>
          <w:ilvl w:val="2"/>
          <w:numId w:val="844"/>
        </w:numPr>
      </w:pPr>
      <w:r>
        <w:t/>
      </w:r>
      <w:r>
        <w:t>PGI 219.811-2 Competitive.</w:t>
      </w:r>
      <w:r>
        <w:t/>
      </w:r>
    </w:p>
    <!--Topic unique_3113-->
    <w:p>
      <w:pPr>
        <w:pStyle w:val="Heading4"/>
      </w:pPr>
      <w:bookmarkStart w:id="5646" w:name="_Refd19e191458"/>
      <w:bookmarkStart w:id="5647" w:name="_Tocd19e191458"/>
      <w:r>
        <w:t/>
      </w:r>
      <w:r>
        <w:t>PGI 219.2</w:t>
      </w:r>
      <w:r>
        <w:t xml:space="preserve"> —POLICIES</w:t>
      </w:r>
      <w:bookmarkEnd w:id="5646"/>
      <w:bookmarkEnd w:id="5647"/>
    </w:p>
    <!--Topic unique_1124-->
    <w:p>
      <w:pPr>
        <w:pStyle w:val="Heading5"/>
      </w:pPr>
      <w:bookmarkStart w:id="5648" w:name="_Refd19e191471"/>
      <w:bookmarkStart w:id="5649" w:name="_Tocd19e191471"/>
      <w:r>
        <w:t/>
      </w:r>
      <w:r>
        <w:t>PGI 219.201</w:t>
      </w:r>
      <w:r>
        <w:t xml:space="preserve"> General policy.</w:t>
      </w:r>
      <w:bookmarkEnd w:id="5648"/>
      <w:bookmarkEnd w:id="5649"/>
    </w:p>
    <w:p>
      <w:pPr>
        <w:pStyle w:val="BodyText"/>
      </w:pPr>
      <w:r>
        <w:t>(c)(10)(</w:t>
      </w:r>
      <w:r>
        <w:rPr>
          <w:i/>
        </w:rPr>
        <w:t>1</w:t>
      </w:r>
      <w:r>
        <w:t>) Agencies are not precluded from requiring that actions over $10,000,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114-->
    <w:p>
      <w:pPr>
        <w:pStyle w:val="Heading4"/>
      </w:pPr>
      <w:bookmarkStart w:id="5650" w:name="_Refd19e191500"/>
      <w:bookmarkStart w:id="5651" w:name="_Tocd19e191500"/>
      <w:r>
        <w:t/>
      </w:r>
      <w:r>
        <w:t>PGI 219.3</w:t>
      </w:r>
      <w:r>
        <w:t xml:space="preserve"> —DETERMINATION OF SMALL BUSINESS STATUS</w:t>
      </w:r>
      <w:bookmarkEnd w:id="5650"/>
      <w:bookmarkEnd w:id="5651"/>
    </w:p>
    <w:p>
      <w:pPr>
        <w:pStyle w:val="BodyText"/>
      </w:pPr>
      <w:r>
        <w:t>FOR SMALL BUSINESS PROGRAMS</w:t>
      </w:r>
    </w:p>
    <w:p>
      <w:pPr>
        <w:pStyle w:val="BodyText"/>
      </w:pPr>
      <w:r>
        <w:t>No Current PGI Text.</w:t>
      </w:r>
    </w:p>
    <!--Topic unique_3115-->
    <w:p>
      <w:pPr>
        <w:pStyle w:val="Heading4"/>
      </w:pPr>
      <w:bookmarkStart w:id="5652" w:name="_Refd19e191521"/>
      <w:bookmarkStart w:id="5653" w:name="_Tocd19e191521"/>
      <w:r>
        <w:t/>
      </w:r>
      <w:r>
        <w:t>PGI 219.6</w:t>
      </w:r>
      <w:r>
        <w:t xml:space="preserve"> —CERTIFICATES OF COMPETENCY</w:t>
      </w:r>
      <w:bookmarkEnd w:id="5652"/>
      <w:bookmarkEnd w:id="5653"/>
    </w:p>
    <!--Topic unique_1127-->
    <w:p>
      <w:pPr>
        <w:pStyle w:val="Heading5"/>
      </w:pPr>
      <w:bookmarkStart w:id="5654" w:name="_Refd19e191534"/>
      <w:bookmarkStart w:id="5655" w:name="_Tocd19e191534"/>
      <w:r>
        <w:t/>
      </w:r>
      <w:r>
        <w:t>PGI 219.602</w:t>
      </w:r>
      <w:r>
        <w:t xml:space="preserve"> Procedures.</w:t>
      </w:r>
      <w:bookmarkEnd w:id="5654"/>
      <w:bookmarkEnd w:id="5655"/>
    </w:p>
    <!--Topic unique_3116-->
    <w:p>
      <w:pPr>
        <w:pStyle w:val="Heading6"/>
      </w:pPr>
      <w:bookmarkStart w:id="5656" w:name="_Refd19e191547"/>
      <w:bookmarkStart w:id="5657" w:name="_Tocd19e191547"/>
      <w:r>
        <w:t/>
      </w:r>
      <w:r>
        <w:t>PGI 219.602-1</w:t>
      </w:r>
      <w:r>
        <w:t xml:space="preserve"> Referral.</w:t>
      </w:r>
      <w:bookmarkEnd w:id="5656"/>
      <w:bookmarkEnd w:id="5657"/>
    </w:p>
    <w:p>
      <w:pPr>
        <w:pStyle w:val="BodyText"/>
      </w:pPr>
      <w:r>
        <w:t>When making a nonresponsibility determination on a small business concern, the contracting officer shall notify the contracting activity's small business specialist.</w:t>
      </w:r>
    </w:p>
    <!--Topic unique_3117-->
    <w:p>
      <w:pPr>
        <w:pStyle w:val="Heading6"/>
      </w:pPr>
      <w:bookmarkStart w:id="5658" w:name="_Refd19e191566"/>
      <w:bookmarkStart w:id="5659" w:name="_Tocd19e191566"/>
      <w:r>
        <w:t/>
      </w:r>
      <w:r>
        <w:t>PGI 219.602-3</w:t>
      </w:r>
      <w:r>
        <w:t xml:space="preserve"> Resolving differences between the agency and the Small Business Administration.</w:t>
      </w:r>
      <w:bookmarkEnd w:id="5658"/>
      <w:bookmarkEnd w:id="5659"/>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118-->
    <w:p>
      <w:pPr>
        <w:pStyle w:val="Heading4"/>
      </w:pPr>
      <w:bookmarkStart w:id="5660" w:name="_Refd19e191598"/>
      <w:bookmarkStart w:id="5661" w:name="_Tocd19e191598"/>
      <w:r>
        <w:t/>
      </w:r>
      <w:r>
        <w:t>PGI 219.7</w:t>
      </w:r>
      <w:r>
        <w:t xml:space="preserve"> —THE SMALL BUSINESS SUBCONTRACTING PROGRAM</w:t>
      </w:r>
      <w:bookmarkEnd w:id="5660"/>
      <w:bookmarkEnd w:id="5661"/>
    </w:p>
    <!--Topic unique_3119-->
    <w:p>
      <w:pPr>
        <w:pStyle w:val="Heading5"/>
      </w:pPr>
      <w:bookmarkStart w:id="5662" w:name="_Refd19e191611"/>
      <w:bookmarkStart w:id="5663" w:name="_Tocd19e191611"/>
      <w:r>
        <w:t/>
      </w:r>
      <w:r>
        <w:t>PGI 219.705</w:t>
      </w:r>
      <w:r>
        <w:t xml:space="preserve"> Responsibilities of the contracting officer under the subcontracting assistance program.</w:t>
      </w:r>
      <w:bookmarkEnd w:id="5662"/>
      <w:bookmarkEnd w:id="5663"/>
    </w:p>
    <!--Topic unique_1128-->
    <w:p>
      <w:pPr>
        <w:pStyle w:val="Heading6"/>
      </w:pPr>
      <w:bookmarkStart w:id="5664" w:name="_Refd19e191624"/>
      <w:bookmarkStart w:id="5665" w:name="_Tocd19e191624"/>
      <w:r>
        <w:t/>
      </w:r>
      <w:r>
        <w:t>PGI 219.705-4</w:t>
      </w:r>
      <w:r>
        <w:t xml:space="preserve"> Reviewing the subcontracting plan.</w:t>
      </w:r>
      <w:bookmarkEnd w:id="5664"/>
      <w:bookmarkEnd w:id="5665"/>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129-->
    <w:p>
      <w:pPr>
        <w:pStyle w:val="Heading6"/>
      </w:pPr>
      <w:bookmarkStart w:id="5666" w:name="_Refd19e191643"/>
      <w:bookmarkStart w:id="5667" w:name="_Tocd19e191643"/>
      <w:r>
        <w:t/>
      </w:r>
      <w:r>
        <w:t>PGI 219.705-6</w:t>
      </w:r>
      <w:r>
        <w:t xml:space="preserve"> Postaward responsibilities of the contracting officer.</w:t>
      </w:r>
      <w:bookmarkEnd w:id="5666"/>
      <w:bookmarkEnd w:id="5667"/>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33-->
    <w:p>
      <w:pPr>
        <w:pStyle w:val="Heading4"/>
      </w:pPr>
      <w:bookmarkStart w:id="5668" w:name="_Refd19e191664"/>
      <w:bookmarkStart w:id="5669" w:name="_Tocd19e191664"/>
      <w:r>
        <w:t/>
      </w:r>
      <w:r>
        <w:t>PGI 219.8</w:t>
      </w:r>
      <w:r>
        <w:t xml:space="preserve"> —CONTRACTING WITH THE SMALL BUSINESS ADMINISTRATION (THE 8(A) PROGRAM)</w:t>
      </w:r>
      <w:bookmarkEnd w:id="5668"/>
      <w:bookmarkEnd w:id="5669"/>
    </w:p>
    <!--Topic unique_1130-->
    <w:p>
      <w:pPr>
        <w:pStyle w:val="Heading5"/>
      </w:pPr>
      <w:bookmarkStart w:id="5670" w:name="_Refd19e191677"/>
      <w:bookmarkStart w:id="5671" w:name="_Tocd19e191677"/>
      <w:r>
        <w:t/>
      </w:r>
      <w:r>
        <w:t>PGI 219.800</w:t>
      </w:r>
      <w:r>
        <w:t xml:space="preserve"> General.</w:t>
      </w:r>
      <w:bookmarkEnd w:id="5670"/>
      <w:bookmarkEnd w:id="5671"/>
    </w:p>
    <w:p>
      <w:pPr>
        <w:pStyle w:val="BodyText"/>
      </w:pPr>
      <w:r>
        <w:t xml:space="preserve">A copy of the Partnership Agreement (PA) between DoD and the Small Business Administration (SBA) is available </w:t>
      </w:r>
      <w:hyperlink r:id="rIdHyperlink130">
        <w:r>
          <w:t>here</w:t>
        </w:r>
      </w:hyperlink>
      <w:r>
        <w:t>.</w:t>
      </w:r>
    </w:p>
    <!--Topic unique_1131-->
    <w:p>
      <w:pPr>
        <w:pStyle w:val="Heading5"/>
      </w:pPr>
      <w:bookmarkStart w:id="5672" w:name="_Refd19e191700"/>
      <w:bookmarkStart w:id="5673" w:name="_Tocd19e191700"/>
      <w:r>
        <w:t/>
      </w:r>
      <w:r>
        <w:t>PGI 219.803</w:t>
      </w:r>
      <w:r>
        <w:t xml:space="preserve"> Selecting acquisitions for the 8(a) Program.</w:t>
      </w:r>
      <w:bookmarkEnd w:id="5672"/>
      <w:bookmarkEnd w:id="5673"/>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132-->
    <w:p>
      <w:pPr>
        <w:pStyle w:val="Heading5"/>
      </w:pPr>
      <w:bookmarkStart w:id="5674" w:name="_Refd19e191720"/>
      <w:bookmarkStart w:id="5675" w:name="_Tocd19e191720"/>
      <w:r>
        <w:t/>
      </w:r>
      <w:r>
        <w:t>PGI 219.804</w:t>
      </w:r>
      <w:r>
        <w:t xml:space="preserve"> Evaluation, offering, and acceptance.</w:t>
      </w:r>
      <w:bookmarkEnd w:id="5674"/>
      <w:bookmarkEnd w:id="5675"/>
    </w:p>
    <!--Topic unique_732-->
    <w:p>
      <w:pPr>
        <w:pStyle w:val="Heading6"/>
      </w:pPr>
      <w:bookmarkStart w:id="5676" w:name="_Refd19e191733"/>
      <w:bookmarkStart w:id="5677" w:name="_Tocd19e191733"/>
      <w:r>
        <w:t/>
      </w:r>
      <w:r>
        <w:t>PGI 219.804-2</w:t>
      </w:r>
      <w:r>
        <w:t xml:space="preserve"> Agency offering.</w:t>
      </w:r>
      <w:bookmarkEnd w:id="5676"/>
      <w:bookmarkEnd w:id="5677"/>
    </w:p>
    <w:p>
      <w:pPr>
        <w:pStyle w:val="BodyText"/>
      </w:pPr>
      <w:r>
        <w:t xml:space="preserve">(1) For requirements processed under the PA cited in DFARS </w:t>
      </w:r>
      <w:r>
        <w:t>219.800</w:t>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w:t>
      </w:r>
      <w:r>
        <w:t>219.800</w:t>
      </w:r>
      <w:r>
        <w:t xml:space="preserve">,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120-->
    <w:p>
      <w:pPr>
        <w:pStyle w:val="Heading6"/>
      </w:pPr>
      <w:bookmarkStart w:id="5678" w:name="_Refd19e191779"/>
      <w:bookmarkStart w:id="5679" w:name="_Tocd19e191779"/>
      <w:r>
        <w:t/>
      </w:r>
      <w:r>
        <w:t>PGI 219.804-3</w:t>
      </w:r>
      <w:r>
        <w:t xml:space="preserve"> SBA acceptance.</w:t>
      </w:r>
      <w:bookmarkEnd w:id="5678"/>
      <w:bookmarkEnd w:id="5679"/>
    </w:p>
    <w:p>
      <w:pPr>
        <w:pStyle w:val="BodyText"/>
      </w:pPr>
      <w:r>
        <w:t xml:space="preserve">For requirements processed under the PA cited in DFARS </w:t>
      </w:r>
      <w:r>
        <w:t>219.800</w:t>
      </w:r>
      <w:r>
        <w:t xml:space="preserve">, SBA’s acceptance is required within 5 working days (but see PGI </w:t>
      </w:r>
      <w:r>
        <w:t xml:space="preserve"> </w:t>
      </w:r>
      <w:r>
        <w:t>219.804-2</w:t>
      </w:r>
      <w:r>
        <w:t xml:space="preserve"> </w:t>
      </w:r>
      <w:r>
        <w:t>(2) for purchase orders that do not exceed the simplified acquisition threshold).</w:t>
      </w:r>
    </w:p>
    <!--Topic unique_3121-->
    <w:p>
      <w:pPr>
        <w:pStyle w:val="Heading5"/>
      </w:pPr>
      <w:bookmarkStart w:id="5680" w:name="_Refd19e191810"/>
      <w:bookmarkStart w:id="5681" w:name="_Tocd19e191810"/>
      <w:r>
        <w:t/>
      </w:r>
      <w:r>
        <w:t>PGI 219.805</w:t>
      </w:r>
      <w:r>
        <w:t xml:space="preserve"> Competitive 8(a).</w:t>
      </w:r>
      <w:bookmarkEnd w:id="5680"/>
      <w:bookmarkEnd w:id="5681"/>
    </w:p>
    <!--Topic unique_1133-->
    <w:p>
      <w:pPr>
        <w:pStyle w:val="Heading6"/>
      </w:pPr>
      <w:bookmarkStart w:id="5682" w:name="_Refd19e191823"/>
      <w:bookmarkStart w:id="5683" w:name="_Tocd19e191823"/>
      <w:r>
        <w:t/>
      </w:r>
      <w:r>
        <w:t>PGI 219.805-2</w:t>
      </w:r>
      <w:r>
        <w:t xml:space="preserve"> Procedures.</w:t>
      </w:r>
      <w:bookmarkEnd w:id="5682"/>
      <w:bookmarkEnd w:id="5683"/>
    </w:p>
    <w:p>
      <w:pPr>
        <w:pStyle w:val="BodyText"/>
      </w:pPr>
      <w:r>
        <w:t xml:space="preserve">For requirements processed under the PA cited in DFARS </w:t>
      </w:r>
      <w:r>
        <w:t>219.800</w:t>
      </w:r>
      <w:r>
        <w:t>—</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22-->
    <w:p>
      <w:pPr>
        <w:pStyle w:val="Heading5"/>
      </w:pPr>
      <w:bookmarkStart w:id="5684" w:name="_Refd19e191850"/>
      <w:bookmarkStart w:id="5685" w:name="_Tocd19e191850"/>
      <w:r>
        <w:t/>
      </w:r>
      <w:r>
        <w:t>PGI 219.808</w:t>
      </w:r>
      <w:r>
        <w:t xml:space="preserve"> Contract negotiations.</w:t>
      </w:r>
      <w:bookmarkEnd w:id="5684"/>
      <w:bookmarkEnd w:id="5685"/>
    </w:p>
    <!--Topic unique_1134-->
    <w:p>
      <w:pPr>
        <w:pStyle w:val="Heading6"/>
      </w:pPr>
      <w:bookmarkStart w:id="5686" w:name="_Refd19e191863"/>
      <w:bookmarkStart w:id="5687" w:name="_Tocd19e191863"/>
      <w:r>
        <w:t/>
      </w:r>
      <w:r>
        <w:t>PGI 219.808-1</w:t>
      </w:r>
      <w:r>
        <w:t xml:space="preserve"> Sole source.</w:t>
      </w:r>
      <w:bookmarkEnd w:id="5686"/>
      <w:bookmarkEnd w:id="5687"/>
    </w:p>
    <w:p>
      <w:pPr>
        <w:pStyle w:val="BodyText"/>
      </w:pPr>
      <w:r>
        <w:t xml:space="preserve">For requirements processed under the PA cited in DFARS </w:t>
      </w:r>
      <w:r>
        <w:t>219.800</w:t>
      </w:r>
      <w:r>
        <w:t>—</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135-->
    <w:p>
      <w:pPr>
        <w:pStyle w:val="Heading5"/>
      </w:pPr>
      <w:bookmarkStart w:id="5688" w:name="_Refd19e191897"/>
      <w:bookmarkStart w:id="5689" w:name="_Tocd19e191897"/>
      <w:r>
        <w:t/>
      </w:r>
      <w:r>
        <w:t>PGI 219.811</w:t>
      </w:r>
      <w:r>
        <w:t xml:space="preserve"> Preparing the contracts.</w:t>
      </w:r>
      <w:bookmarkEnd w:id="5688"/>
      <w:bookmarkEnd w:id="5689"/>
    </w:p>
    <!--Topic unique_3123-->
    <w:p>
      <w:pPr>
        <w:pStyle w:val="Heading6"/>
      </w:pPr>
      <w:bookmarkStart w:id="5690" w:name="_Refd19e191910"/>
      <w:bookmarkStart w:id="5691" w:name="_Tocd19e191910"/>
      <w:r>
        <w:t/>
      </w:r>
      <w:r>
        <w:t>PGI 219.811-1</w:t>
      </w:r>
      <w:r>
        <w:t xml:space="preserve"> Sole source.</w:t>
      </w:r>
      <w:bookmarkEnd w:id="5690"/>
      <w:bookmarkEnd w:id="5691"/>
    </w:p>
    <w:p>
      <w:pPr>
        <w:pStyle w:val="BodyText"/>
      </w:pPr>
      <w:r>
        <w:t xml:space="preserve">(1) Awards under the PA cited in DFARS </w:t>
      </w:r>
      <w:r>
        <w:t>219.800</w:t>
      </w:r>
      <w:r>
        <w:t xml:space="preserve"> may be made directly to the 8(a) contractor and, except as provided in paragraph (2) of this subsection and in DFARS </w:t>
      </w:r>
      <w:r>
        <w:t>219.811-3</w:t>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 xml:space="preserve">(2) Use the following alternative procedures for direct awards made under the PA cited in DFARS </w:t>
      </w:r>
      <w:r>
        <w:t>219.800</w:t>
      </w:r>
      <w:r>
        <w:t>:</w:t>
      </w:r>
    </w:p>
    <w:p>
      <w:pPr>
        <w:pStyle w:val="BodyText"/>
      </w:pPr>
      <w:r>
        <w:t>(i) Cite 10 U.S.C. 2304(c)(5) as the authority for use of other than full and open competition.</w:t>
      </w:r>
    </w:p>
    <w:p>
      <w:pPr>
        <w:pStyle w:val="BodyText"/>
      </w:pPr>
      <w:r>
        <w:t xml:space="preserve">(ii) Include the clause at DFARS </w:t>
      </w:r>
      <w:r>
        <w:t>252.219-7009</w:t>
      </w:r>
      <w:r>
        <w:t xml:space="preserve">, Section 8(a) Direct Award, in accordance with the prescription at DFARS </w:t>
      </w:r>
      <w:r>
        <w:t>219.811-3</w:t>
      </w:r>
      <w:r>
        <w:t>(1). Identify the cognizant SBA district office for the 8(a) contractor.</w:t>
      </w:r>
    </w:p>
    <w:p>
      <w:pPr>
        <w:pStyle w:val="BodyText"/>
      </w:pPr>
      <w:r>
        <w:t>(iii) No SBA contract number is required.</w:t>
      </w:r>
    </w:p>
    <w:p>
      <w:pPr>
        <w:pStyle w:val="BodyText"/>
      </w:pPr>
      <w:r>
        <w:t>(iv) Do not require an SBA signature on the award document.</w:t>
      </w:r>
    </w:p>
    <!--Topic unique_3124-->
    <w:p>
      <w:pPr>
        <w:pStyle w:val="Heading6"/>
      </w:pPr>
      <w:bookmarkStart w:id="5692" w:name="_Refd19e191959"/>
      <w:bookmarkStart w:id="5693" w:name="_Tocd19e191959"/>
      <w:r>
        <w:t/>
      </w:r>
      <w:r>
        <w:t>PGI 219.811-2</w:t>
      </w:r>
      <w:r>
        <w:t xml:space="preserve"> Competitive.</w:t>
      </w:r>
      <w:bookmarkEnd w:id="5692"/>
      <w:bookmarkEnd w:id="5693"/>
    </w:p>
    <w:p>
      <w:pPr>
        <w:pStyle w:val="BodyText"/>
      </w:pPr>
      <w:r>
        <w:t xml:space="preserve">Awards made under the PA cited in DFARS </w:t>
      </w:r>
      <w:r>
        <w:t>219.800</w:t>
      </w:r>
      <w:r>
        <w:t xml:space="preserve"> shall be prepared in accordance with the procedures in PGI </w:t>
      </w:r>
      <w:r>
        <w:t xml:space="preserve"> </w:t>
      </w:r>
      <w:r>
        <w:t>219.811-1</w:t>
      </w:r>
      <w:r>
        <w:t xml:space="preserve"> </w:t>
      </w:r>
      <w:r>
        <w:t>.</w:t>
      </w:r>
    </w:p>
    <!--Topic unique_3126-->
    <w:p>
      <w:pPr>
        <w:pStyle w:val="Heading3"/>
      </w:pPr>
      <w:bookmarkStart w:id="5694" w:name="_Refd19e191985"/>
      <w:bookmarkStart w:id="5695" w:name="_Tocd19e191985"/>
      <w:r>
        <w:t/>
      </w:r>
      <w:r>
        <w:t>PGI PART 222</w:t>
      </w:r>
      <w:r>
        <w:t xml:space="preserve"> - APPLICATION OF LABOR LAWS TO GOVERNMENT ACQUISITIONS</w:t>
      </w:r>
      <w:bookmarkEnd w:id="5694"/>
      <w:bookmarkEnd w:id="5695"/>
    </w:p>
    <w:p>
      <w:pPr>
        <w:pStyle w:val="ListBullet"/>
        <!--depth 1-->
        <w:numPr>
          <w:ilvl w:val="0"/>
          <w:numId w:val="845"/>
        </w:numPr>
      </w:pPr>
      <w:r>
        <w:t/>
      </w:r>
      <w:r>
        <w:t>PGI 222.1 —BASIC LABOR POLICIES</w:t>
      </w:r>
      <w:r>
        <w:t/>
      </w:r>
    </w:p>
    <w:p>
      <w:pPr>
        <w:pStyle w:val="ListBullet2"/>
        <!--depth 2-->
        <w:numPr>
          <w:ilvl w:val="1"/>
          <w:numId w:val="846"/>
        </w:numPr>
      </w:pPr>
      <w:r>
        <w:t/>
      </w:r>
      <w:r>
        <w:t>PGI 222.101 Labor relations.</w:t>
      </w:r>
      <w:r>
        <w:t/>
      </w:r>
    </w:p>
    <w:p>
      <w:pPr>
        <w:pStyle w:val="ListBullet3"/>
        <!--depth 3-->
        <w:numPr>
          <w:ilvl w:val="2"/>
          <w:numId w:val="847"/>
        </w:numPr>
      </w:pPr>
      <w:r>
        <w:t/>
      </w:r>
      <w:r>
        <w:t>PGI 222.101-1 General.</w:t>
      </w:r>
      <w:r>
        <w:t/>
      </w:r>
    </w:p>
    <w:p>
      <w:pPr>
        <w:pStyle w:val="ListBullet3"/>
        <!--depth 3-->
        <w:numPr>
          <w:ilvl w:val="2"/>
          <w:numId w:val="847"/>
        </w:numPr>
      </w:pPr>
      <w:r>
        <w:t/>
      </w:r>
      <w:r>
        <w:t>PGI 222.101-3 Reporting labor disputes.</w:t>
      </w:r>
      <w:r>
        <w:t/>
      </w:r>
    </w:p>
    <w:p>
      <w:pPr>
        <w:pStyle w:val="ListBullet4"/>
        <!--depth 4-->
        <w:numPr>
          <w:ilvl w:val="3"/>
          <w:numId w:val="848"/>
        </w:numPr>
      </w:pPr>
      <w:r>
        <w:t/>
      </w:r>
      <w:r>
        <w:t>PGI 222.101-3-70 Impact of labor disputes on defense programs.</w:t>
      </w:r>
      <w:r>
        <w:t/>
      </w:r>
    </w:p>
    <w:p>
      <w:pPr>
        <w:pStyle w:val="ListBullet3"/>
        <!--depth 3-->
        <w:numPr>
          <w:ilvl w:val="2"/>
          <w:numId w:val="847"/>
        </w:numPr>
      </w:pPr>
      <w:r>
        <w:t/>
      </w:r>
      <w:r>
        <w:t>PGI 222.101-4 Removal of items from contractors' facilities affected by work stoppages.</w:t>
      </w:r>
      <w:r>
        <w:t/>
      </w:r>
    </w:p>
    <w:p>
      <w:pPr>
        <w:pStyle w:val="ListBullet"/>
        <!--depth 1-->
        <w:numPr>
          <w:ilvl w:val="0"/>
          <w:numId w:val="845"/>
        </w:numPr>
      </w:pPr>
      <w:r>
        <w:t/>
      </w:r>
      <w:r>
        <w:t>PGI 222.4 —LABOR STANDARDS FOR CONTRACTS INVOLVING CONSTRUCTION</w:t>
      </w:r>
      <w:r>
        <w:t/>
      </w:r>
    </w:p>
    <w:p>
      <w:pPr>
        <w:pStyle w:val="ListBullet2"/>
        <!--depth 2-->
        <w:numPr>
          <w:ilvl w:val="1"/>
          <w:numId w:val="849"/>
        </w:numPr>
      </w:pPr>
      <w:r>
        <w:t/>
      </w:r>
      <w:r>
        <w:t>PGI 222.404 Construction Wage Rate Requirements statute wage determinations.</w:t>
      </w:r>
      <w:r>
        <w:t/>
      </w:r>
    </w:p>
    <w:p>
      <w:pPr>
        <w:pStyle w:val="ListBullet3"/>
        <!--depth 3-->
        <w:numPr>
          <w:ilvl w:val="2"/>
          <w:numId w:val="850"/>
        </w:numPr>
      </w:pPr>
      <w:r>
        <w:t/>
      </w:r>
      <w:r>
        <w:t>PGI 222.404-2 General requirements.</w:t>
      </w:r>
      <w:r>
        <w:t/>
      </w:r>
    </w:p>
    <w:p>
      <w:pPr>
        <w:pStyle w:val="ListBullet2"/>
        <!--depth 2-->
        <w:numPr>
          <w:ilvl w:val="1"/>
          <w:numId w:val="849"/>
        </w:numPr>
      </w:pPr>
      <w:r>
        <w:t/>
      </w:r>
      <w:r>
        <w:t>PGI 222.406 Administration and enforcement.</w:t>
      </w:r>
      <w:r>
        <w:t/>
      </w:r>
    </w:p>
    <w:p>
      <w:pPr>
        <w:pStyle w:val="ListBullet3"/>
        <!--depth 3-->
        <w:numPr>
          <w:ilvl w:val="2"/>
          <w:numId w:val="851"/>
        </w:numPr>
      </w:pPr>
      <w:r>
        <w:t/>
      </w:r>
      <w:r>
        <w:t>PGI 222.406-8 Investigations.</w:t>
      </w:r>
      <w:r>
        <w:t/>
      </w:r>
    </w:p>
    <w:p>
      <w:pPr>
        <w:pStyle w:val="ListBullet"/>
        <!--depth 1-->
        <w:numPr>
          <w:ilvl w:val="0"/>
          <w:numId w:val="845"/>
        </w:numPr>
      </w:pPr>
      <w:r>
        <w:t/>
      </w:r>
      <w:r>
        <w:t>PGI 222.8 —EQUAL EMPLOYMENT OPPORTUNITY</w:t>
      </w:r>
      <w:r>
        <w:t/>
      </w:r>
    </w:p>
    <w:p>
      <w:pPr>
        <w:pStyle w:val="ListBullet2"/>
        <!--depth 2-->
        <w:numPr>
          <w:ilvl w:val="1"/>
          <w:numId w:val="852"/>
        </w:numPr>
      </w:pPr>
      <w:r>
        <w:t/>
      </w:r>
      <w:r>
        <w:t>PGI 222.807 Exemptions.</w:t>
      </w:r>
      <w:r>
        <w:t/>
      </w:r>
    </w:p>
    <w:p>
      <w:pPr>
        <w:pStyle w:val="ListBullet"/>
        <!--depth 1-->
        <w:numPr>
          <w:ilvl w:val="0"/>
          <w:numId w:val="845"/>
        </w:numPr>
      </w:pPr>
      <w:r>
        <w:t/>
      </w:r>
      <w:r>
        <w:t>PGI 222.10 —SERVICE CONTRACT LABOR STANDARDS</w:t>
      </w:r>
      <w:r>
        <w:t/>
      </w:r>
    </w:p>
    <w:p>
      <w:pPr>
        <w:pStyle w:val="ListBullet2"/>
        <!--depth 2-->
        <w:numPr>
          <w:ilvl w:val="1"/>
          <w:numId w:val="853"/>
        </w:numPr>
      </w:pPr>
      <w:r>
        <w:t/>
      </w:r>
      <w:r>
        <w:t>PGI 222.1008 RESERVED</w:t>
      </w:r>
      <w:r>
        <w:t/>
      </w:r>
    </w:p>
    <w:p>
      <w:pPr>
        <w:pStyle w:val="ListBullet3"/>
        <!--depth 3-->
        <w:numPr>
          <w:ilvl w:val="2"/>
          <w:numId w:val="854"/>
        </w:numPr>
      </w:pPr>
      <w:r>
        <w:t/>
      </w:r>
      <w:r>
        <w:t>PGI 222.1008-1 Obtaining wage determinations.</w:t>
      </w:r>
      <w:r>
        <w:t/>
      </w:r>
    </w:p>
    <w:p>
      <w:pPr>
        <w:pStyle w:val="ListBullet"/>
        <!--depth 1-->
        <w:numPr>
          <w:ilvl w:val="0"/>
          <w:numId w:val="845"/>
        </w:numPr>
      </w:pPr>
      <w:r>
        <w:t/>
      </w:r>
      <w:r>
        <w:t>PGI 222.13 —EQUAL OPPORTUNITIES FOR VETERANS</w:t>
      </w:r>
      <w:r>
        <w:t/>
      </w:r>
    </w:p>
    <w:p>
      <w:pPr>
        <w:pStyle w:val="ListBullet2"/>
        <!--depth 2-->
        <w:numPr>
          <w:ilvl w:val="1"/>
          <w:numId w:val="855"/>
        </w:numPr>
      </w:pPr>
      <w:r>
        <w:t/>
      </w:r>
      <w:r>
        <w:t>PGI 222.1305 Waivers.</w:t>
      </w:r>
      <w:r>
        <w:t/>
      </w:r>
    </w:p>
    <w:p>
      <w:pPr>
        <w:pStyle w:val="ListBullet"/>
        <!--depth 1-->
        <w:numPr>
          <w:ilvl w:val="0"/>
          <w:numId w:val="845"/>
        </w:numPr>
      </w:pPr>
      <w:r>
        <w:t/>
      </w:r>
      <w:r>
        <w:t>PGI 222.17 —COMBATING TRAFFICKING IN PERSONS</w:t>
      </w:r>
      <w:r>
        <w:t/>
      </w:r>
    </w:p>
    <w:p>
      <w:pPr>
        <w:pStyle w:val="ListBullet2"/>
        <!--depth 2-->
        <w:numPr>
          <w:ilvl w:val="1"/>
          <w:numId w:val="856"/>
        </w:numPr>
      </w:pPr>
      <w:r>
        <w:t/>
      </w:r>
      <w:r>
        <w:t>PGI 222.1703 Policy.</w:t>
      </w:r>
      <w:r>
        <w:t/>
      </w:r>
    </w:p>
    <w:p>
      <w:pPr>
        <w:pStyle w:val="ListBullet2"/>
        <!--depth 2-->
        <w:numPr>
          <w:ilvl w:val="1"/>
          <w:numId w:val="856"/>
        </w:numPr>
      </w:pPr>
      <w:r>
        <w:t/>
      </w:r>
      <w:r>
        <w:t>PGI 222.1704 Violations and remedies.</w:t>
      </w:r>
      <w:r>
        <w:t/>
      </w:r>
    </w:p>
    <w:p>
      <w:pPr>
        <w:pStyle w:val="ListBullet"/>
        <!--depth 1-->
        <w:numPr>
          <w:ilvl w:val="0"/>
          <w:numId w:val="845"/>
        </w:numPr>
      </w:pPr>
      <w:r>
        <w:t/>
      </w:r>
      <w:r>
        <w:t>PGI 222.74 —RESTRICTIONS ON THE USE OF MANDATORY ARBITRATION AGREEMENTS</w:t>
      </w:r>
      <w:r>
        <w:t/>
      </w:r>
    </w:p>
    <w:p>
      <w:pPr>
        <w:pStyle w:val="ListBullet2"/>
        <!--depth 2-->
        <w:numPr>
          <w:ilvl w:val="1"/>
          <w:numId w:val="857"/>
        </w:numPr>
      </w:pPr>
      <w:r>
        <w:t/>
      </w:r>
      <w:r>
        <w:t>PGI 222.7404 Waiver.</w:t>
      </w:r>
      <w:r>
        <w:t/>
      </w:r>
    </w:p>
    <!--Topic unique_3127-->
    <w:p>
      <w:pPr>
        <w:pStyle w:val="Heading4"/>
      </w:pPr>
      <w:bookmarkStart w:id="5696" w:name="_Refd19e192215"/>
      <w:bookmarkStart w:id="5697" w:name="_Tocd19e192215"/>
      <w:r>
        <w:t/>
      </w:r>
      <w:r>
        <w:t>PGI 222.1</w:t>
      </w:r>
      <w:r>
        <w:t xml:space="preserve"> —BASIC LABOR POLICIES</w:t>
      </w:r>
      <w:bookmarkEnd w:id="5696"/>
      <w:bookmarkEnd w:id="5697"/>
    </w:p>
    <!--Topic unique_3128-->
    <w:p>
      <w:pPr>
        <w:pStyle w:val="Heading5"/>
      </w:pPr>
      <w:bookmarkStart w:id="5698" w:name="_Refd19e192228"/>
      <w:bookmarkStart w:id="5699" w:name="_Tocd19e192228"/>
      <w:r>
        <w:t/>
      </w:r>
      <w:r>
        <w:t>PGI 222.101</w:t>
      </w:r>
      <w:r>
        <w:t xml:space="preserve"> Labor relations.</w:t>
      </w:r>
      <w:bookmarkEnd w:id="5698"/>
      <w:bookmarkEnd w:id="5699"/>
    </w:p>
    <!--Topic unique_1217-->
    <w:p>
      <w:pPr>
        <w:pStyle w:val="Heading6"/>
      </w:pPr>
      <w:bookmarkStart w:id="5700" w:name="_Refd19e192241"/>
      <w:bookmarkStart w:id="5701" w:name="_Tocd19e192241"/>
      <w:r>
        <w:t/>
      </w:r>
      <w:r>
        <w:t>PGI 222.101-1</w:t>
      </w:r>
      <w:r>
        <w:t xml:space="preserve"> General.</w:t>
      </w:r>
      <w:bookmarkEnd w:id="5700"/>
      <w:bookmarkEnd w:id="5701"/>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218-->
    <w:p>
      <w:pPr>
        <w:pStyle w:val="Heading6"/>
      </w:pPr>
      <w:bookmarkStart w:id="5702" w:name="_Refd19e192264"/>
      <w:bookmarkStart w:id="5703" w:name="_Tocd19e192264"/>
      <w:r>
        <w:t/>
      </w:r>
      <w:r>
        <w:t>PGI 222.101-3</w:t>
      </w:r>
      <w:r>
        <w:t xml:space="preserve"> Reporting labor disputes.</w:t>
      </w:r>
      <w:bookmarkEnd w:id="5702"/>
      <w:bookmarkEnd w:id="5703"/>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129-->
    <w:p>
      <w:pPr>
        <w:pStyle w:val="Heading7"/>
      </w:pPr>
      <w:bookmarkStart w:id="5704" w:name="_Refd19e192285"/>
      <w:bookmarkStart w:id="5705" w:name="_Tocd19e192285"/>
      <w:r>
        <w:t/>
      </w:r>
      <w:r>
        <w:t>PGI 222.101-3-70</w:t>
      </w:r>
      <w:r>
        <w:t xml:space="preserve"> Impact of labor disputes on defense programs.</w:t>
      </w:r>
      <w:bookmarkEnd w:id="5704"/>
      <w:bookmarkEnd w:id="5705"/>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19-->
    <w:p>
      <w:pPr>
        <w:pStyle w:val="Heading6"/>
      </w:pPr>
      <w:bookmarkStart w:id="5706" w:name="_Refd19e192383"/>
      <w:bookmarkStart w:id="5707" w:name="_Tocd19e192383"/>
      <w:r>
        <w:t/>
      </w:r>
      <w:r>
        <w:t>PGI 222.101-4</w:t>
      </w:r>
      <w:r>
        <w:t xml:space="preserve"> Removal of items from contractors' facilities affected by work stoppages.</w:t>
      </w:r>
      <w:bookmarkEnd w:id="5706"/>
      <w:bookmarkEnd w:id="5707"/>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130-->
    <w:p>
      <w:pPr>
        <w:pStyle w:val="Heading4"/>
      </w:pPr>
      <w:bookmarkStart w:id="5708" w:name="_Refd19e192428"/>
      <w:bookmarkStart w:id="5709" w:name="_Tocd19e192428"/>
      <w:r>
        <w:t/>
      </w:r>
      <w:r>
        <w:t>PGI 222.4</w:t>
      </w:r>
      <w:r>
        <w:t xml:space="preserve"> —LABOR STANDARDS FOR CONTRACTS INVOLVING CONSTRUCTION</w:t>
      </w:r>
      <w:bookmarkEnd w:id="5708"/>
      <w:bookmarkEnd w:id="5709"/>
    </w:p>
    <!--Topic unique_3131-->
    <w:p>
      <w:pPr>
        <w:pStyle w:val="Heading5"/>
      </w:pPr>
      <w:bookmarkStart w:id="5710" w:name="_Refd19e192441"/>
      <w:bookmarkStart w:id="5711" w:name="_Tocd19e192441"/>
      <w:r>
        <w:t/>
      </w:r>
      <w:r>
        <w:t>PGI 222.404</w:t>
      </w:r>
      <w:r>
        <w:t xml:space="preserve"> Construction Wage Rate Requirements statute wage determinations.</w:t>
      </w:r>
      <w:bookmarkEnd w:id="5710"/>
      <w:bookmarkEnd w:id="5711"/>
    </w:p>
    <!--Topic unique_1220-->
    <w:p>
      <w:pPr>
        <w:pStyle w:val="Heading6"/>
      </w:pPr>
      <w:bookmarkStart w:id="5712" w:name="_Refd19e192454"/>
      <w:bookmarkStart w:id="5713" w:name="_Tocd19e192454"/>
      <w:r>
        <w:t/>
      </w:r>
      <w:r>
        <w:t>PGI 222.404-2</w:t>
      </w:r>
      <w:r>
        <w:t xml:space="preserve"> General requirements.</w:t>
      </w:r>
      <w:bookmarkEnd w:id="5712"/>
      <w:bookmarkEnd w:id="5713"/>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132-->
    <w:p>
      <w:pPr>
        <w:pStyle w:val="Heading5"/>
      </w:pPr>
      <w:bookmarkStart w:id="5714" w:name="_Refd19e192480"/>
      <w:bookmarkStart w:id="5715" w:name="_Tocd19e192480"/>
      <w:r>
        <w:t/>
      </w:r>
      <w:r>
        <w:t>PGI 222.406</w:t>
      </w:r>
      <w:r>
        <w:t xml:space="preserve"> Administration and enforcement.</w:t>
      </w:r>
      <w:bookmarkEnd w:id="5714"/>
      <w:bookmarkEnd w:id="5715"/>
    </w:p>
    <!--Topic unique_1221-->
    <w:p>
      <w:pPr>
        <w:pStyle w:val="Heading6"/>
      </w:pPr>
      <w:bookmarkStart w:id="5716" w:name="_Refd19e192493"/>
      <w:bookmarkStart w:id="5717" w:name="_Tocd19e192493"/>
      <w:r>
        <w:t/>
      </w:r>
      <w:r>
        <w:t>PGI 222.406-8</w:t>
      </w:r>
      <w:r>
        <w:t xml:space="preserve"> Investigations.</w:t>
      </w:r>
      <w:bookmarkEnd w:id="5716"/>
      <w:bookmarkEnd w:id="5717"/>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xml:space="preserve">)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133-->
    <w:p>
      <w:pPr>
        <w:pStyle w:val="Heading4"/>
      </w:pPr>
      <w:bookmarkStart w:id="5718" w:name="_Refd19e192890"/>
      <w:bookmarkStart w:id="5719" w:name="_Tocd19e192890"/>
      <w:r>
        <w:t/>
      </w:r>
      <w:r>
        <w:t>PGI 222.8</w:t>
      </w:r>
      <w:r>
        <w:t xml:space="preserve"> —EQUAL EMPLOYMENT OPPORTUNITY</w:t>
      </w:r>
      <w:bookmarkEnd w:id="5718"/>
      <w:bookmarkEnd w:id="5719"/>
    </w:p>
    <!--Topic unique_1222-->
    <w:p>
      <w:pPr>
        <w:pStyle w:val="Heading5"/>
      </w:pPr>
      <w:bookmarkStart w:id="5720" w:name="_Refd19e192903"/>
      <w:bookmarkStart w:id="5721" w:name="_Tocd19e192903"/>
      <w:r>
        <w:t/>
      </w:r>
      <w:r>
        <w:t>PGI 222.807</w:t>
      </w:r>
      <w:r>
        <w:t xml:space="preserve"> Exemptions.</w:t>
      </w:r>
      <w:bookmarkEnd w:id="5720"/>
      <w:bookmarkEnd w:id="5721"/>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134-->
    <w:p>
      <w:pPr>
        <w:pStyle w:val="Heading4"/>
      </w:pPr>
      <w:bookmarkStart w:id="5722" w:name="_Refd19e192928"/>
      <w:bookmarkStart w:id="5723" w:name="_Tocd19e192928"/>
      <w:r>
        <w:t/>
      </w:r>
      <w:r>
        <w:t>PGI 222.10</w:t>
      </w:r>
      <w:r>
        <w:t xml:space="preserve"> —SERVICE CONTRACT LABOR STANDARDS</w:t>
      </w:r>
      <w:bookmarkEnd w:id="5722"/>
      <w:bookmarkEnd w:id="5723"/>
    </w:p>
    <!--Topic unique_3135-->
    <w:p>
      <w:pPr>
        <w:pStyle w:val="Heading5"/>
      </w:pPr>
      <w:bookmarkStart w:id="5724" w:name="_Refd19e192941"/>
      <w:bookmarkStart w:id="5725" w:name="_Tocd19e192941"/>
      <w:r>
        <w:t/>
      </w:r>
      <w:r>
        <w:t>PGI 222.1008</w:t>
      </w:r>
      <w:r>
        <w:t xml:space="preserve"> RESERVED</w:t>
      </w:r>
      <w:bookmarkEnd w:id="5724"/>
      <w:bookmarkEnd w:id="5725"/>
    </w:p>
    <!--Topic unique_1223-->
    <w:p>
      <w:pPr>
        <w:pStyle w:val="Heading6"/>
      </w:pPr>
      <w:bookmarkStart w:id="5726" w:name="_Refd19e192954"/>
      <w:bookmarkStart w:id="5727" w:name="_Tocd19e192954"/>
      <w:r>
        <w:t/>
      </w:r>
      <w:r>
        <w:t>PGI 222.1008-1</w:t>
      </w:r>
      <w:r>
        <w:t xml:space="preserve"> Obtaining wage determinations.</w:t>
      </w:r>
      <w:bookmarkEnd w:id="5726"/>
      <w:bookmarkEnd w:id="5727"/>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136-->
    <w:p>
      <w:pPr>
        <w:pStyle w:val="Heading4"/>
      </w:pPr>
      <w:bookmarkStart w:id="5728" w:name="_Refd19e192979"/>
      <w:bookmarkStart w:id="5729" w:name="_Tocd19e192979"/>
      <w:r>
        <w:t/>
      </w:r>
      <w:r>
        <w:t>PGI 222.13</w:t>
      </w:r>
      <w:r>
        <w:t xml:space="preserve"> —EQUAL OPPORTUNITIES FOR VETERANS</w:t>
      </w:r>
      <w:bookmarkEnd w:id="5728"/>
      <w:bookmarkEnd w:id="5729"/>
    </w:p>
    <!--Topic unique_1224-->
    <w:p>
      <w:pPr>
        <w:pStyle w:val="Heading5"/>
      </w:pPr>
      <w:bookmarkStart w:id="5730" w:name="_Refd19e192992"/>
      <w:bookmarkStart w:id="5731" w:name="_Tocd19e192992"/>
      <w:r>
        <w:t/>
      </w:r>
      <w:r>
        <w:t>PGI 222.1305</w:t>
      </w:r>
      <w:r>
        <w:t xml:space="preserve"> Waivers.</w:t>
      </w:r>
      <w:bookmarkEnd w:id="5730"/>
      <w:bookmarkEnd w:id="5731"/>
    </w:p>
    <w:p>
      <w:pPr>
        <w:pStyle w:val="BodyText"/>
      </w:pPr>
      <w:r>
        <w:t xml:space="preserve">(c) When seeking a waiver of any of the terms of the clause at </w:t>
      </w:r>
      <w:r>
        <w:t>FAR 52.222-35</w:t>
      </w:r>
      <w:r>
        <w:t>, Equal 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3137-->
    <w:p>
      <w:pPr>
        <w:pStyle w:val="Heading4"/>
      </w:pPr>
      <w:bookmarkStart w:id="5732" w:name="_Refd19e193024"/>
      <w:bookmarkStart w:id="5733" w:name="_Tocd19e193024"/>
      <w:r>
        <w:t/>
      </w:r>
      <w:r>
        <w:t>PGI 222.17</w:t>
      </w:r>
      <w:r>
        <w:t xml:space="preserve"> —COMBATING TRAFFICKING IN PERSONS</w:t>
      </w:r>
      <w:bookmarkEnd w:id="5732"/>
      <w:bookmarkEnd w:id="5733"/>
    </w:p>
    <w:p>
      <w:pPr>
        <w:pStyle w:val="BodyText"/>
      </w:pPr>
      <w:r>
        <w:t>For a sample checklist for auditing compliance with Combating Trafficking in Persons policy, click here.</w:t>
      </w:r>
    </w:p>
    <!--Topic unique_1225-->
    <w:p>
      <w:pPr>
        <w:pStyle w:val="Heading5"/>
      </w:pPr>
      <w:bookmarkStart w:id="5734" w:name="_Refd19e193041"/>
      <w:bookmarkStart w:id="5735" w:name="_Tocd19e193041"/>
      <w:r>
        <w:t/>
      </w:r>
      <w:r>
        <w:t>PGI 222.1703</w:t>
      </w:r>
      <w:r>
        <w:t xml:space="preserve"> Policy.</w:t>
      </w:r>
      <w:bookmarkEnd w:id="5734"/>
      <w:bookmarkEnd w:id="5735"/>
    </w:p>
    <w:p>
      <w:pPr>
        <w:pStyle w:val="BodyText"/>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w:pPr>
        <w:pStyle w:val="BodyText"/>
      </w:pPr>
      <w:r>
        <w:t xml:space="preserve">(4) Quality assurance surveillance plans (QASPs) that are developed in accordance with DFARS </w:t>
      </w:r>
      <w:r>
        <w:t>237.172</w:t>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 xml:space="preserve">(5) PD2 users shall not use system overrides or other administrative methods of developing clauses for use in PD2-generated contracts to avoid the inclusion of the clause at </w:t>
      </w:r>
      <w:r>
        <w:t>FAR 52.222-50</w:t>
      </w:r>
      <w:r>
        <w:t>, with its Alternate I, if appropriate, in solicitations and contracts.</w:t>
      </w:r>
    </w:p>
    <w:p>
      <w:pPr>
        <w:pStyle w:val="BodyText"/>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226-->
    <w:p>
      <w:pPr>
        <w:pStyle w:val="Heading5"/>
      </w:pPr>
      <w:bookmarkStart w:id="5736" w:name="_Refd19e193094"/>
      <w:bookmarkStart w:id="5737" w:name="_Tocd19e193094"/>
      <w:r>
        <w:t/>
      </w:r>
      <w:r>
        <w:t>PGI 222.1704</w:t>
      </w:r>
      <w:r>
        <w:t xml:space="preserve"> Violations and remedies.</w:t>
      </w:r>
      <w:bookmarkEnd w:id="5736"/>
      <w:bookmarkEnd w:id="5737"/>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138-->
    <w:p>
      <w:pPr>
        <w:pStyle w:val="Heading4"/>
      </w:pPr>
      <w:bookmarkStart w:id="5738" w:name="_Refd19e193140"/>
      <w:bookmarkStart w:id="5739" w:name="_Tocd19e193140"/>
      <w:r>
        <w:t/>
      </w:r>
      <w:r>
        <w:t>PGI 222.74</w:t>
      </w:r>
      <w:r>
        <w:t xml:space="preserve"> —RESTRICTIONS ON THE USE OF MANDATORY ARBITRATION AGREEMENTS</w:t>
      </w:r>
      <w:bookmarkEnd w:id="5738"/>
      <w:bookmarkEnd w:id="5739"/>
    </w:p>
    <!--Topic unique_1233-->
    <w:p>
      <w:pPr>
        <w:pStyle w:val="Heading5"/>
      </w:pPr>
      <w:bookmarkStart w:id="5740" w:name="_Refd19e193153"/>
      <w:bookmarkStart w:id="5741" w:name="_Tocd19e193153"/>
      <w:r>
        <w:t/>
      </w:r>
      <w:r>
        <w:t>PGI 222.7404</w:t>
      </w:r>
      <w:r>
        <w:t xml:space="preserve"> Waiver.</w:t>
      </w:r>
      <w:bookmarkEnd w:id="5740"/>
      <w:bookmarkEnd w:id="5741"/>
    </w:p>
    <w:p>
      <w:pPr>
        <w:pStyle w:val="BodyText"/>
      </w:pPr>
      <w:r>
        <w:t xml:space="preserve">(c) Requests for waivers to the policy at DFARS </w:t>
      </w:r>
      <w:r>
        <w:t>222.7402</w:t>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40-->
    <w:p>
      <w:pPr>
        <w:pStyle w:val="Heading3"/>
      </w:pPr>
      <w:bookmarkStart w:id="5742" w:name="_Refd19e193171"/>
      <w:bookmarkStart w:id="5743" w:name="_Tocd19e193171"/>
      <w:r>
        <w:t/>
      </w:r>
      <w:r>
        <w:t>PGI PART 223</w:t>
      </w:r>
      <w:r>
        <w:t xml:space="preserve"> - ENVIRONMENT, ENERGY AND WATER EFFICIENCY, RENEWABLE ENERGY TECHNOLOGIES, OCCUPATIONAL SAFETY, AND DRUG-FREE WORKPLACE</w:t>
      </w:r>
      <w:bookmarkEnd w:id="5742"/>
      <w:bookmarkEnd w:id="5743"/>
    </w:p>
    <w:p>
      <w:pPr>
        <w:pStyle w:val="ListBullet"/>
        <!--depth 1-->
        <w:numPr>
          <w:ilvl w:val="0"/>
          <w:numId w:val="858"/>
        </w:numPr>
      </w:pPr>
      <w:r>
        <w:t/>
      </w:r>
      <w:r>
        <w:t>PGI 223.3 —HAZARDOUS MATERIAL IDENTIFICATION AND MATERIAL SAFETY DATA</w:t>
      </w:r>
      <w:r>
        <w:t/>
      </w:r>
    </w:p>
    <w:p>
      <w:pPr>
        <w:pStyle w:val="ListBullet2"/>
        <!--depth 2-->
        <w:numPr>
          <w:ilvl w:val="1"/>
          <w:numId w:val="859"/>
        </w:numPr>
      </w:pPr>
      <w:r>
        <w:t/>
      </w:r>
      <w:r>
        <w:t>PGI 223.370 Safety precautions for ammunition and explosives.</w:t>
      </w:r>
      <w:r>
        <w:t/>
      </w:r>
    </w:p>
    <w:p>
      <w:pPr>
        <w:pStyle w:val="ListBullet3"/>
        <!--depth 3-->
        <w:numPr>
          <w:ilvl w:val="2"/>
          <w:numId w:val="860"/>
        </w:numPr>
      </w:pPr>
      <w:r>
        <w:t/>
      </w:r>
      <w:r>
        <w:t>PGI 223.370-4 Procedures.</w:t>
      </w:r>
      <w:r>
        <w:t/>
      </w:r>
    </w:p>
    <w:p>
      <w:pPr>
        <w:pStyle w:val="ListBullet"/>
        <!--depth 1-->
        <w:numPr>
          <w:ilvl w:val="0"/>
          <w:numId w:val="858"/>
        </w:numPr>
      </w:pPr>
      <w:r>
        <w:t/>
      </w:r>
      <w:r>
        <w:t>PGI 223.4 —USE OF RECOVERED MATERIALS</w:t>
      </w:r>
      <w:r>
        <w:t/>
      </w:r>
    </w:p>
    <w:p>
      <w:pPr>
        <w:pStyle w:val="ListBullet2"/>
        <!--depth 2-->
        <w:numPr>
          <w:ilvl w:val="1"/>
          <w:numId w:val="861"/>
        </w:numPr>
      </w:pPr>
      <w:r>
        <w:t/>
      </w:r>
      <w:r>
        <w:t>PGI 223.405 Procedures.</w:t>
      </w:r>
      <w:r>
        <w:t/>
      </w:r>
    </w:p>
    <w:p>
      <w:pPr>
        <w:pStyle w:val="ListBullet"/>
        <!--depth 1-->
        <w:numPr>
          <w:ilvl w:val="0"/>
          <w:numId w:val="858"/>
        </w:numPr>
      </w:pPr>
      <w:r>
        <w:t/>
      </w:r>
      <w:r>
        <w:t>PGI 223.73 —MINIMIZING THE USE OF MATERIALS CONTAINING HEXAVALENT CHROMIUM</w:t>
      </w:r>
      <w:r>
        <w:t/>
      </w:r>
    </w:p>
    <w:p>
      <w:pPr>
        <w:pStyle w:val="ListBullet2"/>
        <!--depth 2-->
        <w:numPr>
          <w:ilvl w:val="1"/>
          <w:numId w:val="862"/>
        </w:numPr>
      </w:pPr>
      <w:r>
        <w:t/>
      </w:r>
      <w:r>
        <w:t>PGI 223.7305 Authorization and approval.</w:t>
      </w:r>
      <w:r>
        <w:t/>
      </w:r>
    </w:p>
    <!--Topic unique_3141-->
    <w:p>
      <w:pPr>
        <w:pStyle w:val="Heading4"/>
      </w:pPr>
      <w:bookmarkStart w:id="5744" w:name="_Refd19e193256"/>
      <w:bookmarkStart w:id="5745" w:name="_Tocd19e193256"/>
      <w:r>
        <w:t/>
      </w:r>
      <w:r>
        <w:t>PGI 223.3</w:t>
      </w:r>
      <w:r>
        <w:t xml:space="preserve"> —HAZARDOUS MATERIAL IDENTIFICATION AND MATERIAL SAFETY DATA</w:t>
      </w:r>
      <w:bookmarkEnd w:id="5744"/>
      <w:bookmarkEnd w:id="5745"/>
    </w:p>
    <!--Topic unique_1277-->
    <w:p>
      <w:pPr>
        <w:pStyle w:val="Heading5"/>
      </w:pPr>
      <w:bookmarkStart w:id="5746" w:name="_Refd19e193269"/>
      <w:bookmarkStart w:id="5747" w:name="_Tocd19e193269"/>
      <w:r>
        <w:t/>
      </w:r>
      <w:r>
        <w:t>PGI 223.370</w:t>
      </w:r>
      <w:r>
        <w:t xml:space="preserve"> Safety precautions for ammunition and explosives.</w:t>
      </w:r>
      <w:bookmarkEnd w:id="5746"/>
      <w:bookmarkEnd w:id="5747"/>
    </w:p>
    <!--Topic unique_3142-->
    <w:p>
      <w:pPr>
        <w:pStyle w:val="Heading6"/>
      </w:pPr>
      <w:bookmarkStart w:id="5748" w:name="_Refd19e193282"/>
      <w:bookmarkStart w:id="5749" w:name="_Tocd19e193282"/>
      <w:r>
        <w:t/>
      </w:r>
      <w:r>
        <w:t>PGI 223.370-4</w:t>
      </w:r>
      <w:r>
        <w:t xml:space="preserve"> Procedures.</w:t>
      </w:r>
      <w:bookmarkEnd w:id="5748"/>
      <w:bookmarkEnd w:id="5749"/>
    </w:p>
    <w:p>
      <w:pPr>
        <w:pStyle w:val="BodyText"/>
      </w:pPr>
      <w:r>
        <w:t xml:space="preserve">(1) </w:t>
      </w:r>
      <w:r>
        <w:rPr>
          <w:i/>
        </w:rPr>
        <w:t>Preaward phase</w:t>
      </w:r>
      <w:r>
        <w:t>.</w:t>
      </w:r>
    </w:p>
    <w:p>
      <w:pPr>
        <w:pStyle w:val="BodyText"/>
      </w:pPr>
      <w:r>
        <w:t>(i) Waiver of the mandatory requirements.</w:t>
      </w:r>
    </w:p>
    <w:p>
      <w:pPr>
        <w:pStyle w:val="BodyText"/>
      </w:pPr>
      <w:r>
        <w:t xml:space="preserve">(A) Before either omitting the clause at DFARS </w:t>
      </w:r>
      <w:r>
        <w:t>252.223-7002</w:t>
      </w:r>
      <w:r>
        <w:t>,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 xml:space="preserve">(A) The contract administration office is responsible for verifying that the safety requirements of the clause at DFARS </w:t>
      </w:r>
      <w:r>
        <w:t>252.223-7002</w:t>
      </w:r>
      <w:r>
        <w:t>, Safety Precautions for Ammunition and Explosives, are being implemented in a manner that will reduce, to the maximum extent practicable, or eliminate the probability of a mishap occurring.</w:t>
      </w:r>
    </w:p>
    <w:p>
      <w:pPr>
        <w:pStyle w:val="BodyText"/>
      </w:pPr>
      <w:r>
        <w:t xml:space="preserve">(B) The clause at DFARS </w:t>
      </w:r>
      <w:r>
        <w:t>252.223-7002</w:t>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w:t>
      </w:r>
      <w:r>
        <w:t>252.223-7002</w:t>
      </w:r>
      <w:r>
        <w:t xml:space="preserve">,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43-->
    <w:p>
      <w:pPr>
        <w:pStyle w:val="Heading4"/>
      </w:pPr>
      <w:bookmarkStart w:id="5750" w:name="_Refd19e193378"/>
      <w:bookmarkStart w:id="5751" w:name="_Tocd19e193378"/>
      <w:r>
        <w:t/>
      </w:r>
      <w:r>
        <w:t>PGI 223.4</w:t>
      </w:r>
      <w:r>
        <w:t xml:space="preserve"> —USE OF RECOVERED MATERIALS</w:t>
      </w:r>
      <w:bookmarkEnd w:id="5750"/>
      <w:bookmarkEnd w:id="5751"/>
    </w:p>
    <!--Topic unique_1279-->
    <w:p>
      <w:pPr>
        <w:pStyle w:val="Heading5"/>
      </w:pPr>
      <w:bookmarkStart w:id="5752" w:name="_Refd19e193391"/>
      <w:bookmarkStart w:id="5753" w:name="_Tocd19e193391"/>
      <w:r>
        <w:t/>
      </w:r>
      <w:r>
        <w:t>PGI 223.405</w:t>
      </w:r>
      <w:r>
        <w:t xml:space="preserve"> Procedures.</w:t>
      </w:r>
      <w:bookmarkEnd w:id="5752"/>
      <w:bookmarkEnd w:id="5753"/>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144-->
    <w:p>
      <w:pPr>
        <w:pStyle w:val="Heading4"/>
      </w:pPr>
      <w:bookmarkStart w:id="5754" w:name="_Refd19e193414"/>
      <w:bookmarkStart w:id="5755" w:name="_Tocd19e193414"/>
      <w:r>
        <w:t/>
      </w:r>
      <w:r>
        <w:t>PGI 223.73</w:t>
      </w:r>
      <w:r>
        <w:t xml:space="preserve"> —MINIMIZING THE USE OF MATERIALS CONTAINING HEXAVALENT CHROMIUM</w:t>
      </w:r>
      <w:bookmarkEnd w:id="5754"/>
      <w:bookmarkEnd w:id="5755"/>
    </w:p>
    <!--Topic unique_1283-->
    <w:p>
      <w:pPr>
        <w:pStyle w:val="Heading5"/>
      </w:pPr>
      <w:bookmarkStart w:id="5756" w:name="_Refd19e193427"/>
      <w:bookmarkStart w:id="5757" w:name="_Tocd19e193427"/>
      <w:r>
        <w:t/>
      </w:r>
      <w:r>
        <w:t>PGI 223.7305</w:t>
      </w:r>
      <w:r>
        <w:t xml:space="preserve"> Authorization and approval.</w:t>
      </w:r>
      <w:bookmarkEnd w:id="5756"/>
      <w:bookmarkEnd w:id="5757"/>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46-->
    <w:p>
      <w:pPr>
        <w:pStyle w:val="Heading3"/>
      </w:pPr>
      <w:bookmarkStart w:id="5758" w:name="_Refd19e193441"/>
      <w:bookmarkStart w:id="5759" w:name="_Tocd19e193441"/>
      <w:r>
        <w:t/>
      </w:r>
      <w:r>
        <w:t>PGI PART 225</w:t>
      </w:r>
      <w:r>
        <w:t xml:space="preserve"> - INTERNATIONAL ACQUISITION</w:t>
      </w:r>
      <w:bookmarkEnd w:id="5758"/>
      <w:bookmarkEnd w:id="5759"/>
    </w:p>
    <w:p>
      <w:pPr>
        <w:pStyle w:val="ListBullet"/>
        <!--depth 1-->
        <w:numPr>
          <w:ilvl w:val="0"/>
          <w:numId w:val="863"/>
        </w:numPr>
      </w:pPr>
      <w:r>
        <w:t/>
      </w:r>
      <w:r>
        <w:t>PGI 225.001 General.</w:t>
      </w:r>
      <w:r>
        <w:t/>
      </w:r>
    </w:p>
    <w:p>
      <w:pPr>
        <w:pStyle w:val="ListBullet"/>
        <!--depth 1-->
        <w:numPr>
          <w:ilvl w:val="0"/>
          <w:numId w:val="863"/>
        </w:numPr>
      </w:pPr>
      <w:r>
        <w:t/>
      </w:r>
      <w:r>
        <w:t>PGI 225.070 Reporting of acquisition of end products manufactured outside the United States.</w:t>
      </w:r>
      <w:r>
        <w:t/>
      </w:r>
    </w:p>
    <w:p>
      <w:pPr>
        <w:pStyle w:val="ListBullet"/>
        <!--depth 1-->
        <w:numPr>
          <w:ilvl w:val="0"/>
          <w:numId w:val="863"/>
        </w:numPr>
      </w:pPr>
      <w:r>
        <w:t/>
      </w:r>
      <w:r>
        <w:t>PGI 225.3 CONTRACTS PERFORMED OUTSIDE THE UNITED STATES</w:t>
      </w:r>
      <w:r>
        <w:t/>
      </w:r>
    </w:p>
    <w:p>
      <w:pPr>
        <w:pStyle w:val="ListBullet"/>
        <!--depth 1-->
        <w:numPr>
          <w:ilvl w:val="0"/>
          <w:numId w:val="863"/>
        </w:numPr>
      </w:pPr>
      <w:r>
        <w:t/>
      </w:r>
      <w:r>
        <w:t>PGI 225.370 Contracts requiring performance or delivery in a foreign country.</w:t>
      </w:r>
      <w:r>
        <w:t/>
      </w:r>
    </w:p>
    <w:p>
      <w:pPr>
        <w:pStyle w:val="ListBullet"/>
        <!--depth 1-->
        <w:numPr>
          <w:ilvl w:val="0"/>
          <w:numId w:val="863"/>
        </w:numPr>
      </w:pPr>
      <w:r>
        <w:t/>
      </w:r>
      <w:r>
        <w:t>PGI 225.371 Contractor personnel supporting U.S. Armed Forces deployed outside the United States.</w:t>
      </w:r>
      <w:r>
        <w:t/>
      </w:r>
    </w:p>
    <w:p>
      <w:pPr>
        <w:pStyle w:val="ListBullet2"/>
        <!--depth 2-->
        <w:numPr>
          <w:ilvl w:val="1"/>
          <w:numId w:val="864"/>
        </w:numPr>
      </w:pPr>
      <w:r>
        <w:t/>
      </w:r>
      <w:r>
        <w:t>PGI 225.371-2 Definitions.</w:t>
      </w:r>
      <w:r>
        <w:t/>
      </w:r>
    </w:p>
    <w:p>
      <w:pPr>
        <w:pStyle w:val="ListBullet2"/>
        <!--depth 2-->
        <w:numPr>
          <w:ilvl w:val="1"/>
          <w:numId w:val="864"/>
        </w:numPr>
      </w:pPr>
      <w:r>
        <w:t/>
      </w:r>
      <w:r>
        <w:t>PGI 225.371-3 Government support.</w:t>
      </w:r>
      <w:r>
        <w:t/>
      </w:r>
    </w:p>
    <w:p>
      <w:pPr>
        <w:pStyle w:val="ListBullet2"/>
        <!--depth 2-->
        <w:numPr>
          <w:ilvl w:val="1"/>
          <w:numId w:val="864"/>
        </w:numPr>
      </w:pPr>
      <w:r>
        <w:t/>
      </w:r>
      <w:r>
        <w:t>PGI 225.371-5 Contract clauses.</w:t>
      </w:r>
      <w:r>
        <w:t/>
      </w:r>
    </w:p>
    <w:p>
      <w:pPr>
        <w:pStyle w:val="ListBullet"/>
        <!--depth 1-->
        <w:numPr>
          <w:ilvl w:val="0"/>
          <w:numId w:val="863"/>
        </w:numPr>
      </w:pPr>
      <w:r>
        <w:t/>
      </w:r>
      <w:r>
        <w:t>PGI 225.372 Antiterrorism/force protection.</w:t>
      </w:r>
      <w:r>
        <w:t/>
      </w:r>
    </w:p>
    <w:p>
      <w:pPr>
        <w:pStyle w:val="ListBullet2"/>
        <!--depth 2-->
        <w:numPr>
          <w:ilvl w:val="1"/>
          <w:numId w:val="865"/>
        </w:numPr>
      </w:pPr>
      <w:r>
        <w:t/>
      </w:r>
      <w:r>
        <w:t>PGI 225.372-1 General.</w:t>
      </w:r>
      <w:r>
        <w:t/>
      </w:r>
    </w:p>
    <w:p>
      <w:pPr>
        <w:pStyle w:val="ListBullet"/>
        <!--depth 1-->
        <w:numPr>
          <w:ilvl w:val="0"/>
          <w:numId w:val="863"/>
        </w:numPr>
      </w:pPr>
      <w:r>
        <w:t/>
      </w:r>
      <w:r>
        <w:t>PGI 225.373 Contract administration in support of contingency operations.</w:t>
      </w:r>
      <w:r>
        <w:t/>
      </w:r>
    </w:p>
    <w:p>
      <w:pPr>
        <w:pStyle w:val="ListBullet"/>
        <!--depth 1-->
        <w:numPr>
          <w:ilvl w:val="0"/>
          <w:numId w:val="863"/>
        </w:numPr>
      </w:pPr>
      <w:r>
        <w:t/>
      </w:r>
      <w:r>
        <w:t>PGI 225.5 —EVALUATING FOREIGN OFFERS—SUPPLY CONTRACTS</w:t>
      </w:r>
      <w:r>
        <w:t/>
      </w:r>
    </w:p>
    <w:p>
      <w:pPr>
        <w:pStyle w:val="ListBullet2"/>
        <!--depth 2-->
        <w:numPr>
          <w:ilvl w:val="1"/>
          <w:numId w:val="866"/>
        </w:numPr>
      </w:pPr>
      <w:r>
        <w:t/>
      </w:r>
      <w:r>
        <w:t>PGI 225.504 Evaluation examples.</w:t>
      </w:r>
      <w:r>
        <w:t/>
      </w:r>
    </w:p>
    <w:p>
      <w:pPr>
        <w:pStyle w:val="ListBullet"/>
        <!--depth 1-->
        <w:numPr>
          <w:ilvl w:val="0"/>
          <w:numId w:val="863"/>
        </w:numPr>
      </w:pPr>
      <w:r>
        <w:t/>
      </w:r>
      <w:r>
        <w:t>PGI 225.7 —PROHIBITED SOURCES</w:t>
      </w:r>
      <w:r>
        <w:t/>
      </w:r>
    </w:p>
    <w:p>
      <w:pPr>
        <w:pStyle w:val="ListBullet2"/>
        <!--depth 2-->
        <w:numPr>
          <w:ilvl w:val="1"/>
          <w:numId w:val="867"/>
        </w:numPr>
      </w:pPr>
      <w:r>
        <w:t/>
      </w:r>
      <w:r>
        <w:t>PGI 225.770 Prohibition on acquisition of United States Munitions List items from Communist Chinese military companies.</w:t>
      </w:r>
      <w:r>
        <w:t/>
      </w:r>
    </w:p>
    <w:p>
      <w:pPr>
        <w:pStyle w:val="ListBullet3"/>
        <!--depth 3-->
        <w:numPr>
          <w:ilvl w:val="2"/>
          <w:numId w:val="868"/>
        </w:numPr>
      </w:pPr>
      <w:r>
        <w:t/>
      </w:r>
      <w:r>
        <w:t>PGI 225.770-1 Definitions.</w:t>
      </w:r>
      <w:r>
        <w:t/>
      </w:r>
    </w:p>
    <w:p>
      <w:pPr>
        <w:pStyle w:val="ListBullet3"/>
        <!--depth 3-->
        <w:numPr>
          <w:ilvl w:val="2"/>
          <w:numId w:val="868"/>
        </w:numPr>
      </w:pPr>
      <w:r>
        <w:t/>
      </w:r>
      <w:r>
        <w:t>PGI 225.770-4 Identifying USML items.</w:t>
      </w:r>
      <w:r>
        <w:t/>
      </w:r>
    </w:p>
    <w:p>
      <w:pPr>
        <w:pStyle w:val="ListBullet3"/>
        <!--depth 3-->
        <w:numPr>
          <w:ilvl w:val="2"/>
          <w:numId w:val="868"/>
        </w:numPr>
      </w:pPr>
      <w:r>
        <w:t/>
      </w:r>
      <w:r>
        <w:t>PGI 225.770-5 Waiver of prohibition.</w:t>
      </w:r>
      <w:r>
        <w:t/>
      </w:r>
    </w:p>
    <w:p>
      <w:pPr>
        <w:pStyle w:val="ListBullet2"/>
        <!--depth 2-->
        <w:numPr>
          <w:ilvl w:val="1"/>
          <w:numId w:val="867"/>
        </w:numPr>
      </w:pPr>
      <w:r>
        <w:t/>
      </w:r>
      <w:r>
        <w:t>225.771 Prohibition on contracting or subcontracting with a firm that is owned or controlled by the government of a country that is a state sponsor of terrorism.</w:t>
      </w:r>
      <w:r>
        <w:t/>
      </w:r>
    </w:p>
    <w:p>
      <w:pPr>
        <w:pStyle w:val="ListBullet3"/>
        <!--depth 3-->
        <w:numPr>
          <w:ilvl w:val="2"/>
          <w:numId w:val="869"/>
        </w:numPr>
      </w:pPr>
      <w:r>
        <w:t/>
      </w:r>
      <w:r>
        <w:t>225.771-3 Notification.</w:t>
      </w:r>
      <w:r>
        <w:t/>
      </w:r>
    </w:p>
    <w:p>
      <w:pPr>
        <w:pStyle w:val="ListBullet2"/>
        <!--depth 2-->
        <w:numPr>
          <w:ilvl w:val="1"/>
          <w:numId w:val="867"/>
        </w:numPr>
      </w:pPr>
      <w:r>
        <w:t/>
      </w:r>
      <w:r>
        <w:t>PGI 225.772 Prohibition on acquisition of commercial satellite services from certain foreign entities.</w:t>
      </w:r>
      <w:r>
        <w:t/>
      </w:r>
    </w:p>
    <w:p>
      <w:pPr>
        <w:pStyle w:val="ListBullet3"/>
        <!--depth 3-->
        <w:numPr>
          <w:ilvl w:val="2"/>
          <w:numId w:val="870"/>
        </w:numPr>
      </w:pPr>
      <w:r>
        <w:t/>
      </w:r>
      <w:r>
        <w:t>PGI 225.772-3 Procedures.</w:t>
      </w:r>
      <w:r>
        <w:t/>
      </w:r>
    </w:p>
    <w:p>
      <w:pPr>
        <w:pStyle w:val="ListBullet"/>
        <!--depth 1-->
        <w:numPr>
          <w:ilvl w:val="0"/>
          <w:numId w:val="863"/>
        </w:numPr>
      </w:pPr>
      <w:r>
        <w:t/>
      </w:r>
      <w:r>
        <w:t>PGI 225.8 —OTHER INTERNATIONAL AGREEMENTS AND COORDINATION</w:t>
      </w:r>
      <w:r>
        <w:t/>
      </w:r>
    </w:p>
    <w:p>
      <w:pPr>
        <w:pStyle w:val="ListBullet2"/>
        <!--depth 2-->
        <w:numPr>
          <w:ilvl w:val="1"/>
          <w:numId w:val="871"/>
        </w:numPr>
      </w:pPr>
      <w:r>
        <w:t/>
      </w:r>
      <w:r>
        <w:t>PGI 225.802 Procedures.</w:t>
      </w:r>
      <w:r>
        <w:t/>
      </w:r>
    </w:p>
    <w:p>
      <w:pPr>
        <w:pStyle w:val="ListBullet3"/>
        <!--depth 3-->
        <w:numPr>
          <w:ilvl w:val="2"/>
          <w:numId w:val="872"/>
        </w:numPr>
      </w:pPr>
      <w:r>
        <w:t/>
      </w:r>
      <w:r>
        <w:t>PGI 225.802-70 Contracts for performance outside the United States and Canada.</w:t>
      </w:r>
      <w:r>
        <w:t/>
      </w:r>
    </w:p>
    <w:p>
      <w:pPr>
        <w:pStyle w:val="ListBullet2"/>
        <!--depth 2-->
        <w:numPr>
          <w:ilvl w:val="1"/>
          <w:numId w:val="871"/>
        </w:numPr>
      </w:pPr>
      <w:r>
        <w:t/>
      </w:r>
      <w:r>
        <w:t>PGI 225.870 Contracting with Canadian contractors.</w:t>
      </w:r>
      <w:r>
        <w:t/>
      </w:r>
    </w:p>
    <w:p>
      <w:pPr>
        <w:pStyle w:val="ListBullet3"/>
        <!--depth 3-->
        <w:numPr>
          <w:ilvl w:val="2"/>
          <w:numId w:val="873"/>
        </w:numPr>
      </w:pPr>
      <w:r>
        <w:t/>
      </w:r>
      <w:r>
        <w:t>PGI 225.870-1 General.</w:t>
      </w:r>
      <w:r>
        <w:t/>
      </w:r>
    </w:p>
    <w:p>
      <w:pPr>
        <w:pStyle w:val="ListBullet3"/>
        <!--depth 3-->
        <w:numPr>
          <w:ilvl w:val="2"/>
          <w:numId w:val="873"/>
        </w:numPr>
      </w:pPr>
      <w:r>
        <w:t/>
      </w:r>
      <w:r>
        <w:t>PGI 225.870-5 Contract administration.</w:t>
      </w:r>
      <w:r>
        <w:t/>
      </w:r>
    </w:p>
    <w:p>
      <w:pPr>
        <w:pStyle w:val="ListBullet3"/>
        <!--depth 3-->
        <w:numPr>
          <w:ilvl w:val="2"/>
          <w:numId w:val="873"/>
        </w:numPr>
      </w:pPr>
      <w:r>
        <w:t/>
      </w:r>
      <w:r>
        <w:t>PGI 225.870-7 Acceptance of Canadian supplies.</w:t>
      </w:r>
      <w:r>
        <w:t/>
      </w:r>
    </w:p>
    <w:p>
      <w:pPr>
        <w:pStyle w:val="ListBullet2"/>
        <!--depth 2-->
        <w:numPr>
          <w:ilvl w:val="1"/>
          <w:numId w:val="871"/>
        </w:numPr>
      </w:pPr>
      <w:r>
        <w:t/>
      </w:r>
      <w:r>
        <w:t>PGI 225.871 North Atlantic Treaty Organization (NATO) cooperative projects.</w:t>
      </w:r>
      <w:r>
        <w:t/>
      </w:r>
    </w:p>
    <w:p>
      <w:pPr>
        <w:pStyle w:val="ListBullet3"/>
        <!--depth 3-->
        <w:numPr>
          <w:ilvl w:val="2"/>
          <w:numId w:val="874"/>
        </w:numPr>
      </w:pPr>
      <w:r>
        <w:t/>
      </w:r>
      <w:r>
        <w:t>PGI 225.871-4 Statutory waivers.</w:t>
      </w:r>
      <w:r>
        <w:t/>
      </w:r>
    </w:p>
    <w:p>
      <w:pPr>
        <w:pStyle w:val="ListBullet3"/>
        <!--depth 3-->
        <w:numPr>
          <w:ilvl w:val="2"/>
          <w:numId w:val="874"/>
        </w:numPr>
      </w:pPr>
      <w:r>
        <w:t/>
      </w:r>
      <w:r>
        <w:t>PGI 225.871-5 Directed subcontracting.</w:t>
      </w:r>
      <w:r>
        <w:t/>
      </w:r>
    </w:p>
    <w:p>
      <w:pPr>
        <w:pStyle w:val="ListBullet2"/>
        <!--depth 2-->
        <w:numPr>
          <w:ilvl w:val="1"/>
          <w:numId w:val="871"/>
        </w:numPr>
      </w:pPr>
      <w:r>
        <w:t/>
      </w:r>
      <w:r>
        <w:t>PGI 225.872 Contracting with qualifying country sources.</w:t>
      </w:r>
      <w:r>
        <w:t/>
      </w:r>
    </w:p>
    <w:p>
      <w:pPr>
        <w:pStyle w:val="ListBullet3"/>
        <!--depth 3-->
        <w:numPr>
          <w:ilvl w:val="2"/>
          <w:numId w:val="875"/>
        </w:numPr>
      </w:pPr>
      <w:r>
        <w:t/>
      </w:r>
      <w:r>
        <w:t>PGI 225.872-4 Individual determinations.</w:t>
      </w:r>
      <w:r>
        <w:t/>
      </w:r>
    </w:p>
    <w:p>
      <w:pPr>
        <w:pStyle w:val="ListBullet3"/>
        <!--depth 3-->
        <w:numPr>
          <w:ilvl w:val="2"/>
          <w:numId w:val="875"/>
        </w:numPr>
      </w:pPr>
      <w:r>
        <w:t/>
      </w:r>
      <w:r>
        <w:t>PGI 225.872-5 Contract administration.</w:t>
      </w:r>
      <w:r>
        <w:t/>
      </w:r>
    </w:p>
    <w:p>
      <w:pPr>
        <w:pStyle w:val="ListBullet3"/>
        <!--depth 3-->
        <w:numPr>
          <w:ilvl w:val="2"/>
          <w:numId w:val="875"/>
        </w:numPr>
      </w:pPr>
      <w:r>
        <w:t/>
      </w:r>
      <w:r>
        <w:t>PGI 225.872-6 Request for audit services.</w:t>
      </w:r>
      <w:r>
        <w:t/>
      </w:r>
    </w:p>
    <w:p>
      <w:pPr>
        <w:pStyle w:val="ListBullet2"/>
        <!--depth 2-->
        <w:numPr>
          <w:ilvl w:val="1"/>
          <w:numId w:val="871"/>
        </w:numPr>
      </w:pPr>
      <w:r>
        <w:t/>
      </w:r>
      <w:r>
        <w:t>PGI 225.873 Waiver of United Kingdom commercial exploitation levies.</w:t>
      </w:r>
      <w:r>
        <w:t/>
      </w:r>
    </w:p>
    <w:p>
      <w:pPr>
        <w:pStyle w:val="ListBullet3"/>
        <!--depth 3-->
        <w:numPr>
          <w:ilvl w:val="2"/>
          <w:numId w:val="876"/>
        </w:numPr>
      </w:pPr>
      <w:r>
        <w:t/>
      </w:r>
      <w:r>
        <w:t>PGI 225.873-2 Procedures.</w:t>
      </w:r>
      <w:r>
        <w:t/>
      </w:r>
    </w:p>
    <w:p>
      <w:pPr>
        <w:pStyle w:val="ListBullet"/>
        <!--depth 1-->
        <w:numPr>
          <w:ilvl w:val="0"/>
          <w:numId w:val="863"/>
        </w:numPr>
      </w:pPr>
      <w:r>
        <w:t/>
      </w:r>
      <w:r>
        <w:t>PGI 225.9 —CUSTOMS AND DUTIES</w:t>
      </w:r>
      <w:r>
        <w:t/>
      </w:r>
    </w:p>
    <w:p>
      <w:pPr>
        <w:pStyle w:val="ListBullet2"/>
        <!--depth 2-->
        <w:numPr>
          <w:ilvl w:val="1"/>
          <w:numId w:val="877"/>
        </w:numPr>
      </w:pPr>
      <w:r>
        <w:t/>
      </w:r>
      <w:r>
        <w:t>PGI 225.902 Procedures.</w:t>
      </w:r>
      <w:r>
        <w:t/>
      </w:r>
    </w:p>
    <w:p>
      <w:pPr>
        <w:pStyle w:val="ListBullet2"/>
        <!--depth 2-->
        <w:numPr>
          <w:ilvl w:val="1"/>
          <w:numId w:val="877"/>
        </w:numPr>
      </w:pPr>
      <w:r>
        <w:t/>
      </w:r>
      <w:r>
        <w:t>PGI 225.903 Exempted supplies.</w:t>
      </w:r>
      <w:r>
        <w:t/>
      </w:r>
    </w:p>
    <w:p>
      <w:pPr>
        <w:pStyle w:val="ListBullet"/>
        <!--depth 1-->
        <w:numPr>
          <w:ilvl w:val="0"/>
          <w:numId w:val="863"/>
        </w:numPr>
      </w:pPr>
      <w:r>
        <w:t/>
      </w:r>
      <w:r>
        <w:t>PGI 225.70 —AUTHORIZATION ACTS, APPROPRIATIONS ACTS, AND OTHER STATUTORY RESTRICTIONS ON FOREIGN ACQUISITION</w:t>
      </w:r>
      <w:r>
        <w:t/>
      </w:r>
    </w:p>
    <w:p>
      <w:pPr>
        <w:pStyle w:val="ListBullet2"/>
        <!--depth 2-->
        <w:numPr>
          <w:ilvl w:val="1"/>
          <w:numId w:val="878"/>
        </w:numPr>
      </w:pPr>
      <w:r>
        <w:t/>
      </w:r>
      <w:r>
        <w:t>PGI 225.7002 Restrictions on food, clothing, fabrics, and hand or measuring tools.</w:t>
      </w:r>
      <w:r>
        <w:t/>
      </w:r>
    </w:p>
    <w:p>
      <w:pPr>
        <w:pStyle w:val="ListBullet3"/>
        <!--depth 3-->
        <w:numPr>
          <w:ilvl w:val="2"/>
          <w:numId w:val="879"/>
        </w:numPr>
      </w:pPr>
      <w:r>
        <w:t/>
      </w:r>
      <w:r>
        <w:t>PGI 225.7002-1 Restrictions.</w:t>
      </w:r>
      <w:r>
        <w:t/>
      </w:r>
    </w:p>
    <w:p>
      <w:pPr>
        <w:pStyle w:val="ListBullet3"/>
        <!--depth 3-->
        <w:numPr>
          <w:ilvl w:val="2"/>
          <w:numId w:val="879"/>
        </w:numPr>
      </w:pPr>
      <w:r>
        <w:t/>
      </w:r>
      <w:r>
        <w:t>PGI 225.7002-2 Exceptions.</w:t>
      </w:r>
      <w:r>
        <w:t/>
      </w:r>
    </w:p>
    <w:p>
      <w:pPr>
        <w:pStyle w:val="ListBullet2"/>
        <!--depth 2-->
        <w:numPr>
          <w:ilvl w:val="1"/>
          <w:numId w:val="878"/>
        </w:numPr>
      </w:pPr>
      <w:r>
        <w:t/>
      </w:r>
      <w:r>
        <w:t>PGI 225.7003 Restrictions on acquisition of specialty metals.</w:t>
      </w:r>
      <w:r>
        <w:t/>
      </w:r>
    </w:p>
    <w:p>
      <w:pPr>
        <w:pStyle w:val="ListBullet3"/>
        <!--depth 3-->
        <w:numPr>
          <w:ilvl w:val="2"/>
          <w:numId w:val="880"/>
        </w:numPr>
      </w:pPr>
      <w:r>
        <w:t/>
      </w:r>
      <w:r>
        <w:t>PGI 225.7003-2 Restrictions.</w:t>
      </w:r>
      <w:r>
        <w:t/>
      </w:r>
    </w:p>
    <w:p>
      <w:pPr>
        <w:pStyle w:val="ListBullet3"/>
        <!--depth 3-->
        <w:numPr>
          <w:ilvl w:val="2"/>
          <w:numId w:val="880"/>
        </w:numPr>
      </w:pPr>
      <w:r>
        <w:t/>
      </w:r>
      <w:r>
        <w:t>PGI 225.7003-3 Exceptions.</w:t>
      </w:r>
      <w:r>
        <w:t/>
      </w:r>
    </w:p>
    <w:p>
      <w:pPr>
        <w:pStyle w:val="ListBullet2"/>
        <!--depth 2-->
        <w:numPr>
          <w:ilvl w:val="1"/>
          <w:numId w:val="878"/>
        </w:numPr>
      </w:pPr>
      <w:r>
        <w:t/>
      </w:r>
      <w:r>
        <w:t>PGI 225.7018 Restriction on acquisition of certain magnets, tantalum, and tungsten.</w:t>
      </w:r>
      <w:r>
        <w:t/>
      </w:r>
    </w:p>
    <w:p>
      <w:pPr>
        <w:pStyle w:val="ListBullet3"/>
        <!--depth 3-->
        <w:numPr>
          <w:ilvl w:val="2"/>
          <w:numId w:val="881"/>
        </w:numPr>
      </w:pPr>
      <w:r>
        <w:t/>
      </w:r>
      <w:r>
        <w:t>PGI 225.7018-3 Exceptions.</w:t>
      </w:r>
      <w:r>
        <w:t/>
      </w:r>
    </w:p>
    <w:p>
      <w:pPr>
        <w:pStyle w:val="ListBullet3"/>
        <!--depth 3-->
        <w:numPr>
          <w:ilvl w:val="2"/>
          <w:numId w:val="881"/>
        </w:numPr>
      </w:pPr>
      <w:r>
        <w:t/>
      </w:r>
      <w:r>
        <w:t>PGI 225.7018-4 Nonavailability determination.</w:t>
      </w:r>
      <w:r>
        <w:t/>
      </w:r>
    </w:p>
    <w:p>
      <w:pPr>
        <w:pStyle w:val="ListBullet"/>
        <!--depth 1-->
        <w:numPr>
          <w:ilvl w:val="0"/>
          <w:numId w:val="863"/>
        </w:numPr>
      </w:pPr>
      <w:r>
        <w:t/>
      </w:r>
      <w:r>
        <w:t>PGI 225.72 —REPORTING CONTRACT PERFORMANCE OUTSIDE THE UNITED STATES</w:t>
      </w:r>
      <w:r>
        <w:t/>
      </w:r>
    </w:p>
    <w:p>
      <w:pPr>
        <w:pStyle w:val="ListBullet2"/>
        <!--depth 2-->
        <w:numPr>
          <w:ilvl w:val="1"/>
          <w:numId w:val="882"/>
        </w:numPr>
      </w:pPr>
      <w:r>
        <w:t/>
      </w:r>
      <w:r>
        <w:t>PGI 225.7203 Contracting officer distribution of reports.</w:t>
      </w:r>
      <w:r>
        <w:t/>
      </w:r>
    </w:p>
    <w:p>
      <w:pPr>
        <w:pStyle w:val="ListBullet"/>
        <!--depth 1-->
        <w:numPr>
          <w:ilvl w:val="0"/>
          <w:numId w:val="863"/>
        </w:numPr>
      </w:pPr>
      <w:r>
        <w:t/>
      </w:r>
      <w:r>
        <w:t>PGI 225.73 —ACQUISITIONS FOR FOREIGN MILITARY SALES</w:t>
      </w:r>
      <w:r>
        <w:t/>
      </w:r>
    </w:p>
    <w:p>
      <w:pPr>
        <w:pStyle w:val="ListBullet2"/>
        <!--depth 2-->
        <w:numPr>
          <w:ilvl w:val="1"/>
          <w:numId w:val="883"/>
        </w:numPr>
      </w:pPr>
      <w:r>
        <w:t/>
      </w:r>
      <w:r>
        <w:t>PGI 225.7300 Scope of subpart.</w:t>
      </w:r>
      <w:r>
        <w:t/>
      </w:r>
    </w:p>
    <w:p>
      <w:pPr>
        <w:pStyle w:val="ListBullet2"/>
        <!--depth 2-->
        <w:numPr>
          <w:ilvl w:val="1"/>
          <w:numId w:val="883"/>
        </w:numPr>
      </w:pPr>
      <w:r>
        <w:t/>
      </w:r>
      <w:r>
        <w:t>PGI 225.7301 General.</w:t>
      </w:r>
      <w:r>
        <w:t/>
      </w:r>
    </w:p>
    <w:p>
      <w:pPr>
        <w:pStyle w:val="ListBullet2"/>
        <!--depth 2-->
        <w:numPr>
          <w:ilvl w:val="1"/>
          <w:numId w:val="883"/>
        </w:numPr>
      </w:pPr>
      <w:r>
        <w:t/>
      </w:r>
      <w:r>
        <w:t>PGI 225.7302 Preparation of Letter of Offer and Acceptance.</w:t>
      </w:r>
      <w:r>
        <w:t/>
      </w:r>
    </w:p>
    <w:p>
      <w:pPr>
        <w:pStyle w:val="ListBullet2"/>
        <!--depth 2-->
        <w:numPr>
          <w:ilvl w:val="1"/>
          <w:numId w:val="883"/>
        </w:numPr>
      </w:pPr>
      <w:r>
        <w:t/>
      </w:r>
      <w:r>
        <w:t>PGI 225.7303 Pricing acquisitions for FMS.</w:t>
      </w:r>
      <w:r>
        <w:t/>
      </w:r>
    </w:p>
    <w:p>
      <w:pPr>
        <w:pStyle w:val="ListBullet3"/>
        <!--depth 3-->
        <w:numPr>
          <w:ilvl w:val="2"/>
          <w:numId w:val="884"/>
        </w:numPr>
      </w:pPr>
      <w:r>
        <w:t/>
      </w:r>
      <w:r>
        <w:t>PGI 225.7303-2 Cost of doing business with a foreign government or an international organization.</w:t>
      </w:r>
      <w:r>
        <w:t/>
      </w:r>
    </w:p>
    <w:p>
      <w:pPr>
        <w:pStyle w:val="ListBullet"/>
        <!--depth 1-->
        <w:numPr>
          <w:ilvl w:val="0"/>
          <w:numId w:val="863"/>
        </w:numPr>
      </w:pPr>
      <w:r>
        <w:t/>
      </w:r>
      <w:r>
        <w:t>PGI 225.75 —BALANCE OF PAYMENTS PROGRAM</w:t>
      </w:r>
      <w:r>
        <w:t/>
      </w:r>
    </w:p>
    <w:p>
      <w:pPr>
        <w:pStyle w:val="ListBullet2"/>
        <!--depth 2-->
        <w:numPr>
          <w:ilvl w:val="1"/>
          <w:numId w:val="885"/>
        </w:numPr>
      </w:pPr>
      <w:r>
        <w:t/>
      </w:r>
      <w:r>
        <w:t>PGI 225.7502 Procedures.</w:t>
      </w:r>
      <w:r>
        <w:t/>
      </w:r>
    </w:p>
    <w:p>
      <w:pPr>
        <w:pStyle w:val="ListBullet"/>
        <!--depth 1-->
        <w:numPr>
          <w:ilvl w:val="0"/>
          <w:numId w:val="863"/>
        </w:numPr>
      </w:pPr>
      <w:r>
        <w:t/>
      </w:r>
      <w:r>
        <w:t>PGI 225.76 —SECONDARY ARAB BOYCOTT OF ISRAEL</w:t>
      </w:r>
      <w:r>
        <w:t/>
      </w:r>
    </w:p>
    <w:p>
      <w:pPr>
        <w:pStyle w:val="ListBullet2"/>
        <!--depth 2-->
        <w:numPr>
          <w:ilvl w:val="1"/>
          <w:numId w:val="886"/>
        </w:numPr>
      </w:pPr>
      <w:r>
        <w:t/>
      </w:r>
      <w:r>
        <w:t>PGI 225.7604 Waivers.</w:t>
      </w:r>
      <w:r>
        <w:t/>
      </w:r>
    </w:p>
    <w:p>
      <w:pPr>
        <w:pStyle w:val="ListBullet"/>
        <!--depth 1-->
        <w:numPr>
          <w:ilvl w:val="0"/>
          <w:numId w:val="863"/>
        </w:numPr>
      </w:pPr>
      <w:r>
        <w:t/>
      </w:r>
      <w:r>
        <w:t>PGI 225.77 —ACQUISITIONS IN SUPPORT OF OPERATIONS IN AFGHANISTAN</w:t>
      </w:r>
      <w:r>
        <w:t/>
      </w:r>
    </w:p>
    <w:p>
      <w:pPr>
        <w:pStyle w:val="ListBullet2"/>
        <!--depth 2-->
        <w:numPr>
          <w:ilvl w:val="1"/>
          <w:numId w:val="887"/>
        </w:numPr>
      </w:pPr>
      <w:r>
        <w:t/>
      </w:r>
      <w:r>
        <w:t>PGI 225.7703 Enhanced authority to acquire products or services from Afghanistan.</w:t>
      </w:r>
      <w:r>
        <w:t/>
      </w:r>
    </w:p>
    <w:p>
      <w:pPr>
        <w:pStyle w:val="ListBullet3"/>
        <!--depth 3-->
        <w:numPr>
          <w:ilvl w:val="2"/>
          <w:numId w:val="888"/>
        </w:numPr>
      </w:pPr>
      <w:r>
        <w:t/>
      </w:r>
      <w:r>
        <w:t>PGI 225.7703-1 Acquisition procedures.</w:t>
      </w:r>
      <w:r>
        <w:t/>
      </w:r>
    </w:p>
    <w:p>
      <w:pPr>
        <w:pStyle w:val="ListBullet3"/>
        <!--depth 3-->
        <w:numPr>
          <w:ilvl w:val="2"/>
          <w:numId w:val="888"/>
        </w:numPr>
      </w:pPr>
      <w:r>
        <w:t/>
      </w:r>
      <w:r>
        <w:t>PGI 225.7703-2 Determination requirements.</w:t>
      </w:r>
      <w:r>
        <w:t/>
      </w:r>
    </w:p>
    <w:p>
      <w:pPr>
        <w:pStyle w:val="ListBullet"/>
        <!--depth 1-->
        <w:numPr>
          <w:ilvl w:val="0"/>
          <w:numId w:val="863"/>
        </w:numPr>
      </w:pPr>
      <w:r>
        <w:t/>
      </w:r>
      <w:r>
        <w:t>PGI 225.78 —ACQUISITIONS IN SUPPORT OF GEOGRAPHIC COMBATANT COMMAND’S THEATER SECURITY COOPERATION EFFORTS</w:t>
      </w:r>
      <w:r>
        <w:t/>
      </w:r>
    </w:p>
    <w:p>
      <w:pPr>
        <w:pStyle w:val="ListBullet2"/>
        <!--depth 2-->
        <w:numPr>
          <w:ilvl w:val="1"/>
          <w:numId w:val="889"/>
        </w:numPr>
      </w:pPr>
      <w:r>
        <w:t/>
      </w:r>
      <w:r>
        <w:t>PGI 225.7801 Policy.</w:t>
      </w:r>
      <w:r>
        <w:t/>
      </w:r>
    </w:p>
    <w:p>
      <w:pPr>
        <w:pStyle w:val="ListBullet"/>
        <!--depth 1-->
        <w:numPr>
          <w:ilvl w:val="0"/>
          <w:numId w:val="863"/>
        </w:numPr>
      </w:pPr>
      <w:r>
        <w:t/>
      </w:r>
      <w:r>
        <w:t>PGI 225.79 — EXPORT CONTROL</w:t>
      </w:r>
      <w:r>
        <w:t/>
      </w:r>
    </w:p>
    <w:p>
      <w:pPr>
        <w:pStyle w:val="ListBullet2"/>
        <!--depth 2-->
        <w:numPr>
          <w:ilvl w:val="1"/>
          <w:numId w:val="890"/>
        </w:numPr>
      </w:pPr>
      <w:r>
        <w:t/>
      </w:r>
      <w:r>
        <w:t>PGI 225.7901 Export-controlled items.</w:t>
      </w:r>
      <w:r>
        <w:t/>
      </w:r>
    </w:p>
    <w:p>
      <w:pPr>
        <w:pStyle w:val="ListBullet3"/>
        <!--depth 3-->
        <w:numPr>
          <w:ilvl w:val="2"/>
          <w:numId w:val="891"/>
        </w:numPr>
      </w:pPr>
      <w:r>
        <w:t/>
      </w:r>
      <w:r>
        <w:t>PGI 225.7901-2 General.</w:t>
      </w:r>
      <w:r>
        <w:t/>
      </w:r>
    </w:p>
    <w:p>
      <w:pPr>
        <w:pStyle w:val="ListBullet2"/>
        <!--depth 2-->
        <w:numPr>
          <w:ilvl w:val="1"/>
          <w:numId w:val="890"/>
        </w:numPr>
      </w:pPr>
      <w:r>
        <w:t/>
      </w:r>
      <w:r>
        <w:t>PGI 225.7902 Defense Trade Cooperation Treaties.</w:t>
      </w:r>
      <w:r>
        <w:t/>
      </w:r>
    </w:p>
    <w:p>
      <w:pPr>
        <w:pStyle w:val="ListBullet3"/>
        <!--depth 3-->
        <w:numPr>
          <w:ilvl w:val="2"/>
          <w:numId w:val="892"/>
        </w:numPr>
      </w:pPr>
      <w:r>
        <w:t/>
      </w:r>
      <w:r>
        <w:t>PGI 225.7902-2 Purpose.</w:t>
      </w:r>
      <w:r>
        <w:t/>
      </w:r>
    </w:p>
    <w:p>
      <w:pPr>
        <w:pStyle w:val="ListBullet3"/>
        <!--depth 3-->
        <w:numPr>
          <w:ilvl w:val="2"/>
          <w:numId w:val="892"/>
        </w:numPr>
      </w:pPr>
      <w:r>
        <w:t/>
      </w:r>
      <w:r>
        <w:t>PGI 225.7902-4 Procedures.</w:t>
      </w:r>
      <w:r>
        <w:t/>
      </w:r>
    </w:p>
    <!--Topic unique_1515-->
    <w:p>
      <w:pPr>
        <w:pStyle w:val="Heading4"/>
      </w:pPr>
      <w:bookmarkStart w:id="5760" w:name="_Refd19e194123"/>
      <w:bookmarkStart w:id="5761" w:name="_Tocd19e194123"/>
      <w:r>
        <w:t/>
      </w:r>
      <w:r>
        <w:t>PGI 225.001</w:t>
      </w:r>
      <w:r>
        <w:t xml:space="preserve"> General.</w:t>
      </w:r>
      <w:bookmarkEnd w:id="5760"/>
      <w:bookmarkEnd w:id="5761"/>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xml:space="preserve">. Determine whether the offered product is the product of one of the qualifying countries listed in DFARS </w:t>
      </w:r>
      <w:r>
        <w:t>225.872-1</w:t>
      </w:r>
      <w:r>
        <w:t>.</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 xml:space="preserve">(c) and DFARS </w:t>
      </w:r>
      <w:r>
        <w:t>225.403</w:t>
      </w:r>
      <w:r>
        <w:t>(c)).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516-->
    <w:p>
      <w:pPr>
        <w:pStyle w:val="Heading4"/>
      </w:pPr>
      <w:bookmarkStart w:id="5762" w:name="_Refd19e194214"/>
      <w:bookmarkStart w:id="5763" w:name="_Tocd19e194214"/>
      <w:r>
        <w:t/>
      </w:r>
      <w:r>
        <w:t>PGI 225.070</w:t>
      </w:r>
      <w:r>
        <w:t xml:space="preserve"> Reporting of acquisition of end products manufactured outside the United States.</w:t>
      </w:r>
      <w:bookmarkEnd w:id="5762"/>
      <w:bookmarkEnd w:id="5763"/>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 xml:space="preserve">For DoD only, the foreign manufactured end products are predominantly qualifying country end products (DFARS </w:t>
            </w:r>
            <w:r>
              <w:t>225.003</w:t>
            </w:r>
            <w:r>
              <w:t xml:space="preserve"> and </w:t>
            </w:r>
            <w:r>
              <w:t>225.872-1</w:t>
            </w:r>
            <w:r>
              <w:t>).</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47-->
    <w:p>
      <w:pPr>
        <w:pStyle w:val="Heading4"/>
      </w:pPr>
      <w:bookmarkStart w:id="5764" w:name="_Refd19e194465"/>
      <w:bookmarkStart w:id="5765" w:name="_Tocd19e194465"/>
      <w:r>
        <w:t/>
      </w:r>
      <w:r>
        <w:t>PGI 225.3</w:t>
      </w:r>
      <w:r>
        <w:t xml:space="preserve"> CONTRACTS PERFORMED OUTSIDE THE UNITED STATES</w:t>
      </w:r>
      <w:bookmarkEnd w:id="5764"/>
      <w:bookmarkEnd w:id="5765"/>
    </w:p>
    <!--Topic unique_1518-->
    <w:p>
      <w:pPr>
        <w:pStyle w:val="Heading4"/>
      </w:pPr>
      <w:bookmarkStart w:id="5766" w:name="_Refd19e194479"/>
      <w:bookmarkStart w:id="5767" w:name="_Tocd19e194479"/>
      <w:r>
        <w:t/>
      </w:r>
      <w:r>
        <w:t>PGI 225.370</w:t>
      </w:r>
      <w:r>
        <w:t xml:space="preserve"> Contracts requiring performance or delivery in a foreign country.</w:t>
      </w:r>
      <w:bookmarkEnd w:id="5766"/>
      <w:bookmarkEnd w:id="5767"/>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w:t>
      </w:r>
      <w:hyperlink r:id="rIdHyperlink131">
        <w: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 xml:space="preserve">____ (11) If the contract will include the clause at DFARS </w:t>
      </w:r>
      <w:r>
        <w:t>252.225-7040</w:t>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519-->
    <w:p>
      <w:pPr>
        <w:pStyle w:val="Heading4"/>
      </w:pPr>
      <w:bookmarkStart w:id="5768" w:name="_Refd19e194653"/>
      <w:bookmarkStart w:id="5769" w:name="_Tocd19e194653"/>
      <w:r>
        <w:t/>
      </w:r>
      <w:r>
        <w:t>PGI 225.371</w:t>
      </w:r>
      <w:r>
        <w:t xml:space="preserve"> Contractor personnel supporting U.S. Armed Forces deployed outside the United States.</w:t>
      </w:r>
      <w:bookmarkEnd w:id="5768"/>
      <w:bookmarkEnd w:id="5769"/>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1520-->
    <w:p>
      <w:pPr>
        <w:pStyle w:val="Heading5"/>
      </w:pPr>
      <w:bookmarkStart w:id="5770" w:name="_Refd19e194679"/>
      <w:bookmarkStart w:id="5771" w:name="_Tocd19e194679"/>
      <w:r>
        <w:t/>
      </w:r>
      <w:r>
        <w:t>PGI 225.371-2</w:t>
      </w:r>
      <w:r>
        <w:t xml:space="preserve"> Definitions.</w:t>
      </w:r>
      <w:bookmarkEnd w:id="5770"/>
      <w:bookmarkEnd w:id="5771"/>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21-->
    <w:p>
      <w:pPr>
        <w:pStyle w:val="Heading5"/>
      </w:pPr>
      <w:bookmarkStart w:id="5772" w:name="_Refd19e194698"/>
      <w:bookmarkStart w:id="5773" w:name="_Tocd19e194698"/>
      <w:r>
        <w:t/>
      </w:r>
      <w:r>
        <w:t>PGI 225.371-3</w:t>
      </w:r>
      <w:r>
        <w:t xml:space="preserve"> Government support.</w:t>
      </w:r>
      <w:bookmarkEnd w:id="5772"/>
      <w:bookmarkEnd w:id="5773"/>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 xml:space="preserve">(1) Contractors are required to ensure that the Government is reimbursed for any costs associated with medical or dental care provided to contractor employees accompanying the forces (see </w:t>
      </w:r>
      <w:r>
        <w:t>252.225-7040</w:t>
      </w:r>
      <w:r>
        <w:t>(c)(2)).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522-->
    <w:p>
      <w:pPr>
        <w:pStyle w:val="Heading5"/>
      </w:pPr>
      <w:bookmarkStart w:id="5774" w:name="_Refd19e194774"/>
      <w:bookmarkStart w:id="5775" w:name="_Tocd19e194774"/>
      <w:r>
        <w:t/>
      </w:r>
      <w:r>
        <w:t>PGI 225.371-5</w:t>
      </w:r>
      <w:r>
        <w:t xml:space="preserve"> Contract clauses.</w:t>
      </w:r>
      <w:bookmarkEnd w:id="5774"/>
      <w:bookmarkEnd w:id="5775"/>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 xml:space="preserve">(b) When using the clause at DFARS </w:t>
      </w:r>
      <w:r>
        <w:t>252.225-7040</w:t>
      </w:r>
      <w:r>
        <w:t>, Contractor Personnel Supporting U.S. Armed Forces Deployed Outside the United States, consider the applicability of the following clauses:</w:t>
      </w:r>
    </w:p>
    <w:p>
      <w:pPr>
        <w:pStyle w:val="BodyText"/>
      </w:pPr>
      <w:r>
        <w:t xml:space="preserve">(i) The clause at DFARS </w:t>
      </w:r>
      <w:r>
        <w:t>252.225-7043</w:t>
      </w:r>
      <w:r>
        <w:t xml:space="preserve">, Antiterrorism/Force Protection Policy for Defense Contractors Outside the United States, as prescribed at DFARS </w:t>
      </w:r>
      <w:r>
        <w:t>225.372-2</w:t>
      </w:r>
      <w:r>
        <w:t>.</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xml:space="preserve">, Insurance—Liability to Third Persons, in cost-reimbursement contracts as prescribed at DFARS </w:t>
      </w:r>
      <w:r>
        <w:t>228.311-1</w:t>
      </w:r>
      <w:r>
        <w:t>.</w:t>
      </w:r>
    </w:p>
    <w:p>
      <w:pPr>
        <w:pStyle w:val="BodyText"/>
      </w:pPr>
      <w:r>
        <w:t xml:space="preserve">(iv) The clause at DFARS </w:t>
      </w:r>
      <w:r>
        <w:t>252.228-7003</w:t>
      </w:r>
      <w:r>
        <w:t xml:space="preserve">, Capture and Detention, as prescribed at DFARS </w:t>
      </w:r>
      <w:r>
        <w:t>228.370</w:t>
      </w:r>
      <w:r>
        <w:t>(d).</w:t>
      </w:r>
    </w:p>
    <w:p>
      <w:pPr>
        <w:pStyle w:val="BodyText"/>
      </w:pPr>
      <w:r>
        <w:t xml:space="preserve">(v) The clause at DFARS </w:t>
      </w:r>
      <w:r>
        <w:t>252.237-7019</w:t>
      </w:r>
      <w:r>
        <w:t xml:space="preserve">, Training for Contractor Personnel Interacting with Detainees, as prescribed at DFARS </w:t>
      </w:r>
      <w:r>
        <w:t>237.171-4</w:t>
      </w:r>
      <w:r>
        <w:t>.</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xml:space="preserve">, and DFARS </w:t>
      </w:r>
      <w:r>
        <w:t>252.251-7000</w:t>
      </w:r>
      <w:r>
        <w:t xml:space="preserve">, Ordering from Government Supply Sources, as prescribed at DFARS </w:t>
      </w:r>
      <w:r>
        <w:t>251.107</w:t>
      </w:r>
      <w:r>
        <w:t>. See also Class Deviation 2013-O0012, Authorization for Contractors to Use Government Supply Sources in Support of Operation Enduring Freedom.</w:t>
      </w:r>
    </w:p>
    <!--Topic unique_2908-->
    <w:p>
      <w:pPr>
        <w:pStyle w:val="Heading4"/>
      </w:pPr>
      <w:bookmarkStart w:id="5776" w:name="_Refd19e194873"/>
      <w:bookmarkStart w:id="5777" w:name="_Tocd19e194873"/>
      <w:r>
        <w:t/>
      </w:r>
      <w:r>
        <w:t>PGI 225.372</w:t>
      </w:r>
      <w:r>
        <w:t xml:space="preserve"> Antiterrorism/force protection.</w:t>
      </w:r>
      <w:bookmarkEnd w:id="5776"/>
      <w:bookmarkEnd w:id="5777"/>
    </w:p>
    <!--Topic unique_1523-->
    <w:p>
      <w:pPr>
        <w:pStyle w:val="Heading5"/>
      </w:pPr>
      <w:bookmarkStart w:id="5778" w:name="_Refd19e194886"/>
      <w:bookmarkStart w:id="5779" w:name="_Tocd19e194886"/>
      <w:r>
        <w:t/>
      </w:r>
      <w:r>
        <w:t>PGI 225.372-1</w:t>
      </w:r>
      <w:r>
        <w:t xml:space="preserve"> General.</w:t>
      </w:r>
      <w:bookmarkEnd w:id="5778"/>
      <w:bookmarkEnd w:id="5779"/>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5-->
    <w:p>
      <w:pPr>
        <w:pStyle w:val="Heading4"/>
      </w:pPr>
      <w:bookmarkStart w:id="5780" w:name="_Refd19e194918"/>
      <w:bookmarkStart w:id="5781" w:name="_Tocd19e194918"/>
      <w:r>
        <w:t/>
      </w:r>
      <w:r>
        <w:t>PGI 225.373</w:t>
      </w:r>
      <w:r>
        <w:t xml:space="preserve"> Contract administration in support of contingency operations.</w:t>
      </w:r>
      <w:bookmarkEnd w:id="5780"/>
      <w:bookmarkEnd w:id="5781"/>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w:t>
      </w:r>
      <w:r>
        <w:t>204.804</w:t>
      </w:r>
      <w:r>
        <w:t xml:space="preserve">(2). See also planning considerations at PGI </w:t>
      </w:r>
      <w:r>
        <w:t xml:space="preserve"> </w:t>
      </w:r>
      <w:r>
        <w:t>207.105</w:t>
      </w:r>
      <w:r>
        <w:t xml:space="preserve"> </w:t>
      </w:r>
      <w:r>
        <w:t>(b)(20)(C)(8).</w:t>
      </w:r>
    </w:p>
    <!--Topic unique_3148-->
    <w:p>
      <w:pPr>
        <w:pStyle w:val="Heading4"/>
      </w:pPr>
      <w:bookmarkStart w:id="5782" w:name="_Refd19e195006"/>
      <w:bookmarkStart w:id="5783" w:name="_Tocd19e195006"/>
      <w:r>
        <w:t/>
      </w:r>
      <w:r>
        <w:t>PGI 225.5</w:t>
      </w:r>
      <w:r>
        <w:t xml:space="preserve"> —EVALUATING FOREIGN OFFERS—SUPPLY CONTRACTS</w:t>
      </w:r>
      <w:bookmarkEnd w:id="5782"/>
      <w:bookmarkEnd w:id="5783"/>
    </w:p>
    <!--Topic unique_1524-->
    <w:p>
      <w:pPr>
        <w:pStyle w:val="Heading5"/>
      </w:pPr>
      <w:bookmarkStart w:id="5784" w:name="_Refd19e195019"/>
      <w:bookmarkStart w:id="5785" w:name="_Tocd19e195019"/>
      <w:r>
        <w:t/>
      </w:r>
      <w:r>
        <w:t>PGI 225.504</w:t>
      </w:r>
      <w:r>
        <w:t xml:space="preserve"> Evaluation examples.</w:t>
      </w:r>
      <w:bookmarkEnd w:id="5784"/>
      <w:bookmarkEnd w:id="5785"/>
    </w:p>
    <w:p>
      <w:pPr>
        <w:pStyle w:val="BodyText"/>
      </w:pPr>
      <w:r>
        <w:t xml:space="preserve">The following examples illustrate the evaluation procedures in DFARS </w:t>
      </w:r>
      <w:r>
        <w:t>225.502</w:t>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149-->
    <w:p>
      <w:pPr>
        <w:pStyle w:val="Heading4"/>
      </w:pPr>
      <w:bookmarkStart w:id="5786" w:name="_Refd19e195082"/>
      <w:bookmarkStart w:id="5787" w:name="_Tocd19e195082"/>
      <w:r>
        <w:t/>
      </w:r>
      <w:r>
        <w:t>PGI 225.7</w:t>
      </w:r>
      <w:r>
        <w:t xml:space="preserve"> —PROHIBITED SOURCES</w:t>
      </w:r>
      <w:bookmarkEnd w:id="5786"/>
      <w:bookmarkEnd w:id="5787"/>
    </w:p>
    <!--Topic unique_1525-->
    <w:p>
      <w:pPr>
        <w:pStyle w:val="Heading5"/>
      </w:pPr>
      <w:bookmarkStart w:id="5788" w:name="_Refd19e195095"/>
      <w:bookmarkStart w:id="5789" w:name="_Tocd19e195095"/>
      <w:r>
        <w:t/>
      </w:r>
      <w:r>
        <w:t>PGI 225.770</w:t>
      </w:r>
      <w:r>
        <w:t xml:space="preserve"> Prohibition on acquisition of United States Munitions List items from Communist Chinese military companies.</w:t>
      </w:r>
      <w:bookmarkEnd w:id="5788"/>
      <w:bookmarkEnd w:id="5789"/>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50-->
    <w:p>
      <w:pPr>
        <w:pStyle w:val="Heading6"/>
      </w:pPr>
      <w:bookmarkStart w:id="5790" w:name="_Refd19e195114"/>
      <w:bookmarkStart w:id="5791" w:name="_Tocd19e195114"/>
      <w:r>
        <w:t/>
      </w:r>
      <w:r>
        <w:t>PGI 225.770-1</w:t>
      </w:r>
      <w:r>
        <w:t xml:space="preserve"> Definitions.</w:t>
      </w:r>
      <w:bookmarkEnd w:id="5790"/>
      <w:bookmarkEnd w:id="5791"/>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151-->
    <w:p>
      <w:pPr>
        <w:pStyle w:val="Heading6"/>
      </w:pPr>
      <w:bookmarkStart w:id="5792" w:name="_Refd19e195139"/>
      <w:bookmarkStart w:id="5793" w:name="_Tocd19e195139"/>
      <w:r>
        <w:t/>
      </w:r>
      <w:r>
        <w:t>PGI 225.770-4</w:t>
      </w:r>
      <w:r>
        <w:t xml:space="preserve"> Identifying USML items.</w:t>
      </w:r>
      <w:bookmarkEnd w:id="5792"/>
      <w:bookmarkEnd w:id="5793"/>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526-->
    <w:p>
      <w:pPr>
        <w:pStyle w:val="Heading6"/>
      </w:pPr>
      <w:bookmarkStart w:id="5794" w:name="_Refd19e195165"/>
      <w:bookmarkStart w:id="5795" w:name="_Tocd19e195165"/>
      <w:r>
        <w:t/>
      </w:r>
      <w:r>
        <w:t>PGI 225.770-5</w:t>
      </w:r>
      <w:r>
        <w:t xml:space="preserve"> Waiver of prohibition.</w:t>
      </w:r>
      <w:bookmarkEnd w:id="5794"/>
      <w:bookmarkEnd w:id="5795"/>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152-->
    <w:p>
      <w:pPr>
        <w:pStyle w:val="Heading5"/>
      </w:pPr>
      <w:bookmarkStart w:id="5796" w:name="_Refd19e195193"/>
      <w:bookmarkStart w:id="5797" w:name="_Tocd19e195193"/>
      <w:r>
        <w:t/>
      </w:r>
      <w:r>
        <w:t>225.771</w:t>
      </w:r>
      <w:r>
        <w:t xml:space="preserve"> Prohibition on contracting or subcontracting with a firm that is owned or controlled by the government of a country that is a state sponsor of terrorism.</w:t>
      </w:r>
      <w:bookmarkEnd w:id="5796"/>
      <w:bookmarkEnd w:id="5797"/>
    </w:p>
    <!--Topic unique_1527-->
    <w:p>
      <w:pPr>
        <w:pStyle w:val="Heading6"/>
      </w:pPr>
      <w:bookmarkStart w:id="5798" w:name="_Refd19e195206"/>
      <w:bookmarkStart w:id="5799" w:name="_Tocd19e195206"/>
      <w:r>
        <w:t/>
      </w:r>
      <w:r>
        <w:t>225.771-3</w:t>
      </w:r>
      <w:r>
        <w:t xml:space="preserve"> Notification.</w:t>
      </w:r>
      <w:bookmarkEnd w:id="5798"/>
      <w:bookmarkEnd w:id="5799"/>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53-->
    <w:p>
      <w:pPr>
        <w:pStyle w:val="Heading5"/>
      </w:pPr>
      <w:bookmarkStart w:id="5800" w:name="_Refd19e195225"/>
      <w:bookmarkStart w:id="5801" w:name="_Tocd19e195225"/>
      <w:r>
        <w:t/>
      </w:r>
      <w:r>
        <w:t>PGI 225.772</w:t>
      </w:r>
      <w:r>
        <w:t xml:space="preserve"> Prohibition on acquisition of commercial satellite services from certain foreign entities.</w:t>
      </w:r>
      <w:bookmarkEnd w:id="5800"/>
      <w:bookmarkEnd w:id="5801"/>
    </w:p>
    <!--Topic unique_1528-->
    <w:p>
      <w:pPr>
        <w:pStyle w:val="Heading6"/>
      </w:pPr>
      <w:bookmarkStart w:id="5802" w:name="_Refd19e195238"/>
      <w:bookmarkStart w:id="5803" w:name="_Tocd19e195238"/>
      <w:r>
        <w:t/>
      </w:r>
      <w:r>
        <w:t>PGI 225.772-3</w:t>
      </w:r>
      <w:r>
        <w:t xml:space="preserve"> Procedures.</w:t>
      </w:r>
      <w:bookmarkEnd w:id="5802"/>
      <w:bookmarkEnd w:id="5803"/>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3154-->
    <w:p>
      <w:pPr>
        <w:pStyle w:val="Heading4"/>
      </w:pPr>
      <w:bookmarkStart w:id="5804" w:name="_Refd19e195282"/>
      <w:bookmarkStart w:id="5805" w:name="_Tocd19e195282"/>
      <w:r>
        <w:t/>
      </w:r>
      <w:r>
        <w:t>PGI 225.8</w:t>
      </w:r>
      <w:r>
        <w:t xml:space="preserve"> —OTHER INTERNATIONAL AGREEMENTS AND COORDINATION</w:t>
      </w:r>
      <w:bookmarkEnd w:id="5804"/>
      <w:bookmarkEnd w:id="5805"/>
    </w:p>
    <!--Topic unique_1529-->
    <w:p>
      <w:pPr>
        <w:pStyle w:val="Heading5"/>
      </w:pPr>
      <w:bookmarkStart w:id="5806" w:name="_Refd19e195295"/>
      <w:bookmarkStart w:id="5807" w:name="_Tocd19e195295"/>
      <w:r>
        <w:t/>
      </w:r>
      <w:r>
        <w:t>PGI 225.802</w:t>
      </w:r>
      <w:r>
        <w:t xml:space="preserve"> Procedures.</w:t>
      </w:r>
      <w:bookmarkEnd w:id="5806"/>
      <w:bookmarkEnd w:id="5807"/>
    </w:p>
    <w:p>
      <w:pPr>
        <w:pStyle w:val="BodyText"/>
      </w:pPr>
      <w:r>
        <w:t>(b) Information on specific memoranda of understanding and other international agreements is available as follows:</w:t>
      </w:r>
    </w:p>
    <w:p>
      <w:pPr>
        <w:pStyle w:val="BodyText"/>
      </w:pPr>
      <w:r>
        <w:t xml:space="preserve">(i) Memoranda of understanding and other international agreements between the United States and the countries listed in DFARS </w:t>
      </w:r>
      <w:r>
        <w:t>225.872-1</w:t>
      </w:r>
      <w:r>
        <w:t xml:space="preserve">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530-->
    <w:p>
      <w:pPr>
        <w:pStyle w:val="Heading6"/>
      </w:pPr>
      <w:bookmarkStart w:id="5808" w:name="_Refd19e195324"/>
      <w:bookmarkStart w:id="5809" w:name="_Tocd19e195324"/>
      <w:r>
        <w:t/>
      </w:r>
      <w:r>
        <w:t>PGI 225.802-70</w:t>
      </w:r>
      <w:r>
        <w:t xml:space="preserve"> Contracts for performance outside the United States and Canada.</w:t>
      </w:r>
      <w:bookmarkEnd w:id="5808"/>
      <w:bookmarkEnd w:id="5809"/>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00-->
    <w:p>
      <w:pPr>
        <w:pStyle w:val="Heading5"/>
      </w:pPr>
      <w:bookmarkStart w:id="5810" w:name="_Refd19e195344"/>
      <w:bookmarkStart w:id="5811" w:name="_Tocd19e195344"/>
      <w:r>
        <w:t/>
      </w:r>
      <w:r>
        <w:t>PGI 225.870</w:t>
      </w:r>
      <w:r>
        <w:t xml:space="preserve"> Contracting with Canadian contractors.</w:t>
      </w:r>
      <w:bookmarkEnd w:id="5810"/>
      <w:bookmarkEnd w:id="5811"/>
    </w:p>
    <!--Topic unique_1531-->
    <w:p>
      <w:pPr>
        <w:pStyle w:val="Heading6"/>
      </w:pPr>
      <w:bookmarkStart w:id="5812" w:name="_Refd19e195357"/>
      <w:bookmarkStart w:id="5813" w:name="_Tocd19e195357"/>
      <w:r>
        <w:t/>
      </w:r>
      <w:r>
        <w:t>PGI 225.870-1</w:t>
      </w:r>
      <w:r>
        <w:t xml:space="preserve"> General.</w:t>
      </w:r>
      <w:bookmarkEnd w:id="5812"/>
      <w:bookmarkEnd w:id="5813"/>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xml:space="preserve">. The Department of National Defence (Canada) provides inspection personnel, services, and facilities, at no charge to DoD departments and agencies (see DFARS </w:t>
      </w:r>
      <w:r>
        <w:t>225.870-7</w:t>
      </w:r>
      <w:r>
        <w:t>).</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532-->
    <w:p>
      <w:pPr>
        <w:pStyle w:val="Heading6"/>
      </w:pPr>
      <w:bookmarkStart w:id="5814" w:name="_Refd19e195448"/>
      <w:bookmarkStart w:id="5815" w:name="_Tocd19e195448"/>
      <w:r>
        <w:t/>
      </w:r>
      <w:r>
        <w:t>PGI 225.870-5</w:t>
      </w:r>
      <w:r>
        <w:t xml:space="preserve"> Contract administration.</w:t>
      </w:r>
      <w:bookmarkEnd w:id="5814"/>
      <w:bookmarkEnd w:id="5815"/>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534-->
    <w:p>
      <w:pPr>
        <w:pStyle w:val="Heading6"/>
      </w:pPr>
      <w:bookmarkStart w:id="5816" w:name="_Refd19e195534"/>
      <w:bookmarkStart w:id="5817" w:name="_Tocd19e195534"/>
      <w:r>
        <w:t/>
      </w:r>
      <w:r>
        <w:t>PGI 225.870-7</w:t>
      </w:r>
      <w:r>
        <w:t xml:space="preserve"> Acceptance of Canadian supplies.</w:t>
      </w:r>
      <w:bookmarkEnd w:id="5816"/>
      <w:bookmarkEnd w:id="5817"/>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155-->
    <w:p>
      <w:pPr>
        <w:pStyle w:val="Heading5"/>
      </w:pPr>
      <w:bookmarkStart w:id="5818" w:name="_Refd19e195555"/>
      <w:bookmarkStart w:id="5819" w:name="_Tocd19e195555"/>
      <w:r>
        <w:t/>
      </w:r>
      <w:r>
        <w:t>PGI 225.871</w:t>
      </w:r>
      <w:r>
        <w:t xml:space="preserve"> North Atlantic Treaty Organization (NATO) cooperative projects.</w:t>
      </w:r>
      <w:bookmarkEnd w:id="5818"/>
      <w:bookmarkEnd w:id="5819"/>
    </w:p>
    <!--Topic unique_1535-->
    <w:p>
      <w:pPr>
        <w:pStyle w:val="Heading6"/>
      </w:pPr>
      <w:bookmarkStart w:id="5820" w:name="_Refd19e195568"/>
      <w:bookmarkStart w:id="5821" w:name="_Tocd19e195568"/>
      <w:r>
        <w:t/>
      </w:r>
      <w:r>
        <w:t>PGI 225.871-4</w:t>
      </w:r>
      <w:r>
        <w:t xml:space="preserve"> Statutory waivers.</w:t>
      </w:r>
      <w:bookmarkEnd w:id="5820"/>
      <w:bookmarkEnd w:id="5821"/>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36-->
    <w:p>
      <w:pPr>
        <w:pStyle w:val="Heading6"/>
      </w:pPr>
      <w:bookmarkStart w:id="5822" w:name="_Refd19e195587"/>
      <w:bookmarkStart w:id="5823" w:name="_Tocd19e195587"/>
      <w:r>
        <w:t/>
      </w:r>
      <w:r>
        <w:t>PGI 225.871-5</w:t>
      </w:r>
      <w:r>
        <w:t xml:space="preserve"> Directed subcontracting.</w:t>
      </w:r>
      <w:bookmarkEnd w:id="5822"/>
      <w:bookmarkEnd w:id="5823"/>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56-->
    <w:p>
      <w:pPr>
        <w:pStyle w:val="Heading5"/>
      </w:pPr>
      <w:bookmarkStart w:id="5824" w:name="_Refd19e195607"/>
      <w:bookmarkStart w:id="5825" w:name="_Tocd19e195607"/>
      <w:r>
        <w:t/>
      </w:r>
      <w:r>
        <w:t>PGI 225.872</w:t>
      </w:r>
      <w:r>
        <w:t xml:space="preserve"> Contracting with qualifying country sources.</w:t>
      </w:r>
      <w:bookmarkEnd w:id="5824"/>
      <w:bookmarkEnd w:id="5825"/>
    </w:p>
    <!--Topic unique_1517-->
    <w:p>
      <w:pPr>
        <w:pStyle w:val="Heading6"/>
      </w:pPr>
      <w:bookmarkStart w:id="5826" w:name="_Refd19e195620"/>
      <w:bookmarkStart w:id="5827" w:name="_Tocd19e195620"/>
      <w:r>
        <w:t/>
      </w:r>
      <w:r>
        <w:t>PGI 225.872-4</w:t>
      </w:r>
      <w:r>
        <w:t xml:space="preserve"> Individual determinations.</w:t>
      </w:r>
      <w:bookmarkEnd w:id="5826"/>
      <w:bookmarkEnd w:id="5827"/>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537-->
    <w:p>
      <w:pPr>
        <w:pStyle w:val="Heading6"/>
      </w:pPr>
      <w:bookmarkStart w:id="5828" w:name="_Refd19e195689"/>
      <w:bookmarkStart w:id="5829" w:name="_Tocd19e195689"/>
      <w:r>
        <w:t/>
      </w:r>
      <w:r>
        <w:t>PGI 225.872-5</w:t>
      </w:r>
      <w:r>
        <w:t xml:space="preserve"> Contract administration.</w:t>
      </w:r>
      <w:bookmarkEnd w:id="5828"/>
      <w:bookmarkEnd w:id="5829"/>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38-->
    <w:p>
      <w:pPr>
        <w:pStyle w:val="Heading6"/>
      </w:pPr>
      <w:bookmarkStart w:id="5830" w:name="_Refd19e195709"/>
      <w:bookmarkStart w:id="5831" w:name="_Tocd19e195709"/>
      <w:r>
        <w:t/>
      </w:r>
      <w:r>
        <w:t>PGI 225.872-6</w:t>
      </w:r>
      <w:r>
        <w:t xml:space="preserve"> Request for audit services.</w:t>
      </w:r>
      <w:bookmarkEnd w:id="5830"/>
      <w:bookmarkEnd w:id="5831"/>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t>225.870</w:t>
      </w:r>
      <w:r>
        <w:t xml:space="preserve">,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57-->
    <w:p>
      <w:pPr>
        <w:pStyle w:val="Heading5"/>
      </w:pPr>
      <w:bookmarkStart w:id="5832" w:name="_Refd19e195748"/>
      <w:bookmarkStart w:id="5833" w:name="_Tocd19e195748"/>
      <w:r>
        <w:t/>
      </w:r>
      <w:r>
        <w:t>PGI 225.873</w:t>
      </w:r>
      <w:r>
        <w:t xml:space="preserve"> Waiver of United Kingdom commercial exploitation levies.</w:t>
      </w:r>
      <w:bookmarkEnd w:id="5832"/>
      <w:bookmarkEnd w:id="5833"/>
    </w:p>
    <!--Topic unique_1540-->
    <w:p>
      <w:pPr>
        <w:pStyle w:val="Heading6"/>
      </w:pPr>
      <w:bookmarkStart w:id="5834" w:name="_Refd19e195761"/>
      <w:bookmarkStart w:id="5835" w:name="_Tocd19e195761"/>
      <w:r>
        <w:t/>
      </w:r>
      <w:r>
        <w:t>PGI 225.873-2</w:t>
      </w:r>
      <w:r>
        <w:t xml:space="preserve"> Procedures.</w:t>
      </w:r>
      <w:bookmarkEnd w:id="5834"/>
      <w:bookmarkEnd w:id="5835"/>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158-->
    <w:p>
      <w:pPr>
        <w:pStyle w:val="Heading4"/>
      </w:pPr>
      <w:bookmarkStart w:id="5836" w:name="_Refd19e195794"/>
      <w:bookmarkStart w:id="5837" w:name="_Tocd19e195794"/>
      <w:r>
        <w:t/>
      </w:r>
      <w:r>
        <w:t>PGI 225.9</w:t>
      </w:r>
      <w:r>
        <w:t xml:space="preserve"> —CUSTOMS AND DUTIES</w:t>
      </w:r>
      <w:bookmarkEnd w:id="5836"/>
      <w:bookmarkEnd w:id="5837"/>
    </w:p>
    <!--Topic unique_1541-->
    <w:p>
      <w:pPr>
        <w:pStyle w:val="Heading5"/>
      </w:pPr>
      <w:bookmarkStart w:id="5838" w:name="_Refd19e195807"/>
      <w:bookmarkStart w:id="5839" w:name="_Tocd19e195807"/>
      <w:r>
        <w:t/>
      </w:r>
      <w:r>
        <w:t>PGI 225.902</w:t>
      </w:r>
      <w:r>
        <w:t xml:space="preserve"> Procedures.</w:t>
      </w:r>
      <w:bookmarkEnd w:id="5838"/>
      <w:bookmarkEnd w:id="5839"/>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542-->
    <w:p>
      <w:pPr>
        <w:pStyle w:val="Heading5"/>
      </w:pPr>
      <w:bookmarkStart w:id="5840" w:name="_Refd19e195917"/>
      <w:bookmarkStart w:id="5841" w:name="_Tocd19e195917"/>
      <w:r>
        <w:t/>
      </w:r>
      <w:r>
        <w:t>PGI 225.903</w:t>
      </w:r>
      <w:r>
        <w:t xml:space="preserve"> Exempted supplies.</w:t>
      </w:r>
      <w:bookmarkEnd w:id="5840"/>
      <w:bookmarkEnd w:id="5841"/>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3159-->
    <w:p>
      <w:pPr>
        <w:pStyle w:val="Heading4"/>
      </w:pPr>
      <w:bookmarkStart w:id="5842" w:name="_Refd19e196015"/>
      <w:bookmarkStart w:id="5843" w:name="_Tocd19e196015"/>
      <w:r>
        <w:t/>
      </w:r>
      <w:r>
        <w:t>PGI 225.70</w:t>
      </w:r>
      <w:r>
        <w:t xml:space="preserve"> —AUTHORIZATION ACTS, APPROPRIATIONS ACTS, AND OTHER STATUTORY RESTRICTIONS ON FOREIGN ACQUISITION</w:t>
      </w:r>
      <w:bookmarkEnd w:id="5842"/>
      <w:bookmarkEnd w:id="5843"/>
    </w:p>
    <!--Topic unique_3160-->
    <w:p>
      <w:pPr>
        <w:pStyle w:val="Heading5"/>
      </w:pPr>
      <w:bookmarkStart w:id="5844" w:name="_Refd19e196028"/>
      <w:bookmarkStart w:id="5845" w:name="_Tocd19e196028"/>
      <w:r>
        <w:t/>
      </w:r>
      <w:r>
        <w:t>PGI 225.7002</w:t>
      </w:r>
      <w:r>
        <w:t xml:space="preserve"> Restrictions on food, clothing, fabrics, and hand or measuring tools.</w:t>
      </w:r>
      <w:bookmarkEnd w:id="5844"/>
      <w:bookmarkEnd w:id="5845"/>
    </w:p>
    <!--Topic unique_1548-->
    <w:p>
      <w:pPr>
        <w:pStyle w:val="Heading6"/>
      </w:pPr>
      <w:bookmarkStart w:id="5846" w:name="_Refd19e196041"/>
      <w:bookmarkStart w:id="5847" w:name="_Tocd19e196041"/>
      <w:r>
        <w:t/>
      </w:r>
      <w:r>
        <w:t>PGI 225.7002-1</w:t>
      </w:r>
      <w:r>
        <w:t xml:space="preserve"> Restrictions.</w:t>
      </w:r>
      <w:bookmarkEnd w:id="5846"/>
      <w:bookmarkEnd w:id="5847"/>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 xml:space="preserve">(4) The fact that an item is excluded from the foreign source restriction of the Berry Amendment applicable to clothing does not preclude application of another Berry Amendment restriction in DFARS </w:t>
      </w:r>
      <w:r>
        <w:t>225.7002-1</w:t>
      </w:r>
      <w:r>
        <w:t xml:space="preserve"> to the components of the item.</w:t>
      </w:r>
    </w:p>
    <w:p>
      <w:pPr>
        <w:pStyle w:val="BodyText"/>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t>225.7002-2</w:t>
      </w:r>
      <w:r>
        <w:t>(m).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549-->
    <w:p>
      <w:pPr>
        <w:pStyle w:val="Heading6"/>
      </w:pPr>
      <w:bookmarkStart w:id="5848" w:name="_Refd19e196139"/>
      <w:bookmarkStart w:id="5849" w:name="_Tocd19e196139"/>
      <w:r>
        <w:t/>
      </w:r>
      <w:r>
        <w:t>PGI 225.7002-2</w:t>
      </w:r>
      <w:r>
        <w:t xml:space="preserve"> Exceptions.</w:t>
      </w:r>
      <w:bookmarkEnd w:id="5848"/>
      <w:bookmarkEnd w:id="5849"/>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161-->
    <w:p>
      <w:pPr>
        <w:pStyle w:val="Heading5"/>
      </w:pPr>
      <w:bookmarkStart w:id="5850" w:name="_Refd19e196179"/>
      <w:bookmarkStart w:id="5851" w:name="_Tocd19e196179"/>
      <w:r>
        <w:t/>
      </w:r>
      <w:r>
        <w:t>PGI 225.7003</w:t>
      </w:r>
      <w:r>
        <w:t xml:space="preserve"> Restrictions on acquisition of specialty metals.</w:t>
      </w:r>
      <w:bookmarkEnd w:id="5850"/>
      <w:bookmarkEnd w:id="5851"/>
    </w:p>
    <!--Topic unique_1550-->
    <w:p>
      <w:pPr>
        <w:pStyle w:val="Heading6"/>
      </w:pPr>
      <w:bookmarkStart w:id="5852" w:name="_Refd19e196192"/>
      <w:bookmarkStart w:id="5853" w:name="_Tocd19e196192"/>
      <w:r>
        <w:t/>
      </w:r>
      <w:r>
        <w:t>PGI 225.7003-2</w:t>
      </w:r>
      <w:r>
        <w:t xml:space="preserve"> Restrictions.</w:t>
      </w:r>
      <w:bookmarkEnd w:id="5852"/>
      <w:bookmarkEnd w:id="5853"/>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 xml:space="preserve">(ii) Consistent with the definition of “component” in the clause at DFARS </w:t>
      </w:r>
      <w:r>
        <w:t>252.225-7009</w:t>
      </w:r>
      <w:r>
        <w:t xml:space="preserve">, a component is any item supplied to the Government as part of an end item or of another component. Items that are not incorporated into any of the items listed in DFARS </w:t>
      </w:r>
      <w:r>
        <w:t>225.7003-2</w:t>
      </w:r>
      <w:r>
        <w:t>(a) are not components of those items. For example, test equipment, ground support equipment, or shipping containers are not components of the missile system.</w:t>
      </w:r>
    </w:p>
    <!--Topic unique_1551-->
    <w:p>
      <w:pPr>
        <w:pStyle w:val="Heading6"/>
      </w:pPr>
      <w:bookmarkStart w:id="5854" w:name="_Refd19e196225"/>
      <w:bookmarkStart w:id="5855" w:name="_Tocd19e196225"/>
      <w:r>
        <w:t/>
      </w:r>
      <w:r>
        <w:t>PGI 225.7003-3</w:t>
      </w:r>
      <w:r>
        <w:t xml:space="preserve"> Exceptions.</w:t>
      </w:r>
      <w:bookmarkEnd w:id="5854"/>
      <w:bookmarkEnd w:id="5855"/>
    </w:p>
    <w:p>
      <w:pPr>
        <w:pStyle w:val="BodyText"/>
      </w:pPr>
      <w:r>
        <w:t xml:space="preserve">(b)(2) </w:t>
      </w:r>
      <w:r>
        <w:rPr>
          <w:i/>
        </w:rPr>
        <w:t>Report of COTS items</w:t>
      </w:r>
      <w:r>
        <w:t>.</w:t>
      </w:r>
    </w:p>
    <w:p>
      <w:pPr>
        <w:pStyle w:val="BodyText"/>
      </w:pPr>
      <w:r>
        <w:t xml:space="preserve">If a department or agency uses the exception at DFARS </w:t>
      </w:r>
      <w:r>
        <w:t>225.7003-3</w:t>
      </w:r>
      <w:r>
        <w:t>(b)(2)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(4) For samarium-cobalt magnets contained in an item listed in 225.7003-2(a) manufactured in a qualifying country, see paragraph (b)(6)(C) of this section.</w:t>
      </w:r>
    </w:p>
    <w:p>
      <w:pPr>
        <w:pStyle w:val="BodyText"/>
      </w:pPr>
      <w:r>
        <w:t>(5) Domestic specialty metals nonavailable as and when needed.</w:t>
      </w:r>
    </w:p>
    <w:p>
      <w:pPr>
        <w:pStyle w:val="BodyText"/>
      </w:pPr>
      <w:r>
        <w:t>(A) Determining availability.</w:t>
      </w:r>
    </w:p>
    <w:p>
      <w:pPr>
        <w:pStyle w:val="BodyText"/>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w:pPr>
        <w:pStyle w:val="BodyText"/>
      </w:pPr>
      <w:r>
        <w:t>(</w:t>
      </w:r>
      <w:r>
        <w:rPr>
          <w:i/>
        </w:rPr>
        <w:t>2</w:t>
      </w:r>
      <w:r>
        <w:t>) A similar approach may be used to determine whether delays associated with incorporating compliant specialty metals into items being acquired results in the metals being effectively nonavailable.</w:t>
      </w:r>
    </w:p>
    <w:p>
      <w:pPr>
        <w:pStyle w:val="BodyText"/>
      </w:pPr>
      <w:r>
        <w:t>(B)(1) A department or agency requesting a determination or approval from USD(A&amp;S) in accordance with DFARS 225.7003-3(b)(5) shall submit the request, including the proposed determination, to—</w:t>
      </w:r>
    </w:p>
    <w:p>
      <w:pPr>
        <w:pStyle w:val="BodyText"/>
      </w:pPr>
      <w:r>
        <w:t>Principal Director, Defense Pricing and Contracting ATTN: OUSD(A&amp;S) DPC/CP3060 Defense Pentagon Washington, DC 20301-3060.</w:t>
      </w:r>
    </w:p>
    <w:p>
      <w:pPr>
        <w:pStyle w:val="BodyText"/>
      </w:pPr>
      <w:r>
        <w:t>(2) The Principal Director, Defense Pricing and Contracting, will forward the request to USD(A&amp;S) as appropriate.</w:t>
      </w:r>
    </w:p>
    <w:p>
      <w:pPr>
        <w:pStyle w:val="BodyText"/>
      </w:pPr>
      <w:r>
        <w:t>(C) For domestic nonavailability determinations with regard to samarium-cobalt high performance magnets, see paragraph (b)(6)(D) of this section.</w:t>
      </w:r>
    </w:p>
    <w:p>
      <w:pPr>
        <w:pStyle w:val="BodyText"/>
      </w:pPr>
      <w:r>
        <w:t>(6) Application of specialty metals restrictions to magnets.</w:t>
      </w:r>
    </w:p>
    <w:p>
      <w:pPr>
        <w:pStyle w:val="BodyText"/>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 xml:space="preserve">(i) A department or agency requesting a determination or approval from USD(A&amp;S) in accordance with DFARS </w:t>
      </w:r>
      <w:r>
        <w:t>225.7003-3</w:t>
      </w:r>
      <w:r>
        <w:t>(c)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w:t>
      </w:r>
      <w:r>
        <w:t>225.7003-3</w:t>
      </w:r>
      <w:r>
        <w:t xml:space="preserve">(d)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162-->
    <w:p>
      <w:pPr>
        <w:pStyle w:val="Heading5"/>
      </w:pPr>
      <w:bookmarkStart w:id="5856" w:name="_Refd19e196509"/>
      <w:bookmarkStart w:id="5857" w:name="_Tocd19e196509"/>
      <w:r>
        <w:t/>
      </w:r>
      <w:r>
        <w:t>PGI 225.7018</w:t>
      </w:r>
      <w:r>
        <w:t xml:space="preserve"> Restriction on acquisition of certain magnets, tantalum, and tungsten.</w:t>
      </w:r>
      <w:bookmarkEnd w:id="5856"/>
      <w:bookmarkEnd w:id="5857"/>
    </w:p>
    <!--Topic unique_1558-->
    <w:p>
      <w:pPr>
        <w:pStyle w:val="Heading6"/>
      </w:pPr>
      <w:bookmarkStart w:id="5858" w:name="_Refd19e196522"/>
      <w:bookmarkStart w:id="5859" w:name="_Tocd19e196522"/>
      <w:r>
        <w:t/>
      </w:r>
      <w:r>
        <w:t>PGI 225.7018-3</w:t>
      </w:r>
      <w:r>
        <w:t xml:space="preserve"> Exceptions.</w:t>
      </w:r>
      <w:bookmarkEnd w:id="5858"/>
      <w:bookmarkEnd w:id="5859"/>
    </w:p>
    <w:p>
      <w:pPr>
        <w:pStyle w:val="BodyText"/>
      </w:pPr>
      <w:r>
        <w:t>(c)(1) Commercially available off-the-shelf samarium-cobalt magnets are still subject to the restrictions of 10 U.S.C. 2533b unless incorporated into commercially available off-the-shelf end items or subsystems (see (b)(2)(i)(C)).</w:t>
      </w:r>
    </w:p>
    <w:p>
      <w:pPr>
        <w:pStyle w:val="BodyText"/>
      </w:pPr>
      <w:r>
        <w:t>(</w:t>
      </w:r>
      <w:r>
        <w:t>2</w:t>
      </w:r>
      <w:r>
        <w:t xml:space="preserve">)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t>225.7003-1</w:t>
      </w:r>
      <w:r>
        <w:t>).</w:t>
      </w:r>
    </w:p>
    <!--Topic unique_1559-->
    <w:p>
      <w:pPr>
        <w:pStyle w:val="Heading6"/>
      </w:pPr>
      <w:bookmarkStart w:id="5860" w:name="_Refd19e196550"/>
      <w:bookmarkStart w:id="5861" w:name="_Tocd19e196550"/>
      <w:r>
        <w:t/>
      </w:r>
      <w:r>
        <w:t>PGI 225.7018-4</w:t>
      </w:r>
      <w:r>
        <w:t xml:space="preserve"> Nonavailability determination.</w:t>
      </w:r>
      <w:bookmarkEnd w:id="5860"/>
      <w:bookmarkEnd w:id="5861"/>
    </w:p>
    <w:p>
      <w:pPr>
        <w:pStyle w:val="BodyText"/>
      </w:pPr>
      <w:r>
        <w:t>(a) Individual nonavailability determinations.</w:t>
      </w:r>
    </w:p>
    <w:p>
      <w:pPr>
        <w:pStyle w:val="BodyText"/>
      </w:pPr>
      <w:r>
        <w:t>(2) Contracting officers may use the following template for individual nonavailability determinations under this section:</w:t>
      </w:r>
    </w:p>
    <w:p>
      <w:pPr>
        <w:pStyle w:val="BodyText"/>
      </w:pPr>
      <w:r>
        <w:t xml:space="preserve">SUBJECT: Individual Nonavailability Determination Exception under DFARS </w:t>
      </w:r>
      <w:hyperlink r:id="rIdHyperlink132">
        <w:r>
          <w:t>225.7018-4</w:t>
        </w:r>
      </w:hyperlink>
      <w:r>
        <w:t/>
      </w:r>
    </w:p>
    <w:p>
      <w:pPr>
        <w:pStyle w:val="BodyText"/>
      </w:pPr>
      <w:r>
        <w:t>PROGRAM, ITEM, OR PART DESCRIPTION: _____________________________</w:t>
      </w:r>
    </w:p>
    <w:p>
      <w:pPr>
        <w:pStyle w:val="BodyText"/>
      </w:pPr>
      <w:r>
        <w:t>CONTRACT OR SOLICITATION NUMBER: ________________________________</w:t>
      </w:r>
    </w:p>
    <w:p>
      <w:pPr>
        <w:pStyle w:val="BodyText"/>
      </w:pPr>
      <w:r>
        <w:t xml:space="preserve">BACKGROUND: Per the requirements of 10 U.S.C. 2533c, DFARS </w:t>
      </w:r>
      <w:hyperlink r:id="rIdHyperlink133">
        <w:r>
          <w:t>252.225-7052</w:t>
        </w:r>
      </w:hyperlink>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w:t>
      </w:r>
    </w:p>
    <w:p>
      <w:pPr>
        <w:pStyle w:val="BodyText"/>
      </w:pPr>
      <w:r>
        <w:t xml:space="preserve">Per DFARS </w:t>
      </w:r>
      <w:hyperlink r:id="rIdHyperlink134">
        <w:r>
          <w:t>225.7018-4</w:t>
        </w:r>
      </w:hyperlink>
      <w:r>
        <w:t xml:space="preserve"> , the Head of Contracting Activity (HCA) can authorize an exception to DFARS </w:t>
      </w:r>
      <w:hyperlink r:id="rIdHyperlink135">
        <w:r>
          <w:t>252.225-7052</w:t>
        </w:r>
      </w:hyperlink>
      <w:r>
        <w:t xml:space="preserve"> through an ‘Individual Nonavailability Determination’ if they determine that covered materials of satisfactory quality and quantity, in the required form, cannot be procured as and when needed at a reasonable price from a source other than a covered country.</w:t>
      </w:r>
    </w:p>
    <w:p>
      <w:pPr>
        <w:pStyle w:val="BodyText"/>
      </w:pPr>
      <w:r>
        <w:t>ANALYSIS OF ALTERNATIVES:</w:t>
      </w:r>
    </w:p>
    <w:p>
      <w:pPr>
        <w:pStyle w:val="BodyText"/>
      </w:pPr>
      <w:r>
        <w:t>See Attachment A for an analysis of why alternatives that would not require a nonavailability determination are unacceptable.</w:t>
      </w:r>
    </w:p>
    <w:p>
      <w:pPr>
        <w:pStyle w:val="BodyText"/>
      </w:pPr>
      <w:r>
        <w:t xml:space="preserve">CERTIFICATION: Based on the satisfactory quality, quantity, required form, timeliness, and/or reasonable price issues described in Attachment A, I hereby certify that the requirements for an individual nonavailability determination under DFARS </w:t>
      </w:r>
      <w:hyperlink r:id="rIdHyperlink136">
        <w:r>
          <w:t>225.7018-4</w:t>
        </w:r>
      </w:hyperlink>
      <w:r>
        <w:t xml:space="preserve"> have been met.</w:t>
      </w:r>
    </w:p>
    <w:p>
      <w:pPr>
        <w:pStyle w:val="BodyText"/>
      </w:pPr>
      <w:r>
        <w:t>___________________________________ Signature of Government Contracting Officer or Program Representative</w:t>
      </w:r>
    </w:p>
    <w:p>
      <w:pPr>
        <w:pStyle w:val="BodyText"/>
      </w:pPr>
      <w:r>
        <w:t>_______________ Date</w:t>
      </w:r>
    </w:p>
    <w:p>
      <w:pPr>
        <w:pStyle w:val="BodyText"/>
      </w:pPr>
      <w:r>
        <w:t>Official Action on Request: __ Approved __ Disapproved [If disapproved, give reason.]</w:t>
      </w:r>
    </w:p>
    <w:p>
      <w:pPr>
        <w:pStyle w:val="BodyText"/>
      </w:pPr>
      <w:r>
        <w:t>_____________________________________________________</w:t>
      </w:r>
    </w:p>
    <w:p>
      <w:pPr>
        <w:pStyle w:val="BodyText"/>
      </w:pPr>
      <w:r>
        <w:t>___________________________________ Signature of Head of Contracting Activity</w:t>
      </w:r>
    </w:p>
    <w:p>
      <w:pPr>
        <w:pStyle w:val="BodyText"/>
      </w:pPr>
      <w:r>
        <w:t>_______________ Date</w:t>
      </w:r>
    </w:p>
    <w:p>
      <w:pPr>
        <w:pStyle w:val="BodyText"/>
      </w:pPr>
      <w:r>
        <w:t xml:space="preserve">ATTACHMENT A: Analysis of Alternatives Required for an Individual Nonavailability Determination as per DFARS </w:t>
      </w:r>
      <w:hyperlink r:id="rIdHyperlink137">
        <w:r>
          <w:t>225.7018-4</w:t>
        </w:r>
      </w:hyperlink>
      <w:r>
        <w:t/>
      </w:r>
    </w:p>
    <w:p>
      <w:pPr>
        <w:pStyle w:val="BodyText"/>
      </w:pPr>
      <w:r>
        <w:t>PART A: Data on Alternative Sources. [Can be completed either by Government or Contractor.]</w:t>
      </w:r>
    </w:p>
    <w:p>
      <w:pPr>
        <w:pStyle w:val="BodyText"/>
      </w:pPr>
      <w:r>
        <w:t xml:space="preserve">1. Detailed information on current or proposed non-compliant DFARS </w:t>
      </w:r>
      <w:hyperlink r:id="rIdHyperlink138">
        <w:r>
          <w:t>225.7018</w:t>
        </w:r>
      </w:hyperlink>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COMPONENT NAME</w:t>
            </w:r>
          </w:p>
        </w:tc>
        <w:tc>
          <w:p>
            <w:pPr>
              <w:pStyle w:val="BodyText"/>
            </w:pPr>
            <w:r>
              <w:t>COVERED MATERIAL</w:t>
            </w:r>
          </w:p>
        </w:tc>
        <w:tc>
          <w:p>
            <w:pPr>
              <w:pStyle w:val="BodyText"/>
            </w:pPr>
            <w:r>
              <w:t>CURRENT MANUFACTURER(S)</w:t>
            </w:r>
          </w:p>
        </w:tc>
        <w:tc>
          <w:p>
            <w:pPr>
              <w:pStyle w:val="BodyText"/>
            </w:pPr>
            <w:r>
              <w:t>COUNTRY OF ORIGIN</w:t>
            </w:r>
          </w:p>
        </w:tc>
        <w:tc>
          <w:p>
            <w:pPr>
              <w:pStyle w:val="BodyText"/>
            </w:pPr>
            <w:r>
              <w:t>MATERIAL SPECIFICATION OR GRADE</w:t>
            </w:r>
          </w:p>
        </w:tc>
        <w:tc>
          <w:p>
            <w:pPr>
              <w:pStyle w:val="BodyText"/>
            </w:pPr>
            <w:r>
              <w:t>DELIVERY DATE AND LEAD TIME</w:t>
            </w:r>
          </w:p>
        </w:tc>
        <w:tc>
          <w:p>
            <w:pPr>
              <w:pStyle w:val="BodyText"/>
            </w:pPr>
            <w:r>
              <w:t>QUANTITY REQUIRED</w:t>
            </w:r>
          </w:p>
        </w:tc>
        <w:tc>
          <w:p>
            <w:pPr>
              <w:pStyle w:val="BodyText"/>
            </w:pPr>
            <w:r>
              <w:t>PRICE PER UNIT</w:t>
            </w:r>
          </w:p>
        </w:tc>
        <w:tc>
          <w:p>
            <w:pPr>
              <w:pStyle w:val="BodyText"/>
            </w:pPr>
            <w:r>
              <w:t>TOTAL PRICE</w:t>
            </w:r>
          </w:p>
        </w:tc>
      </w:tr>
      <w:tr>
        <w:trPr>
          <w:cantSplit/>
        </w:trPr>
        <w:tc>
          <w:p>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w:pPr>
        <w:pStyle w:val="BodyText"/>
      </w:pPr>
      <w:r>
        <w:t xml:space="preserve">2. Detailed market research conducted on alternative compliant DFARS </w:t>
      </w:r>
      <w:hyperlink r:id="rIdHyperlink139">
        <w:r>
          <w:t>225.7018</w:t>
        </w:r>
      </w:hyperlink>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POTENTIAL ALTERNATIVE MANUFACTURER(S)</w:t>
            </w:r>
          </w:p>
        </w:tc>
        <w:tc>
          <w:p>
            <w:pPr>
              <w:pStyle w:val="BodyText"/>
            </w:pPr>
            <w:r>
              <w:t>COUNTRY OF ORIGIN</w:t>
            </w:r>
          </w:p>
        </w:tc>
        <w:tc>
          <w:p>
            <w:pPr>
              <w:pStyle w:val="BodyText"/>
            </w:pPr>
            <w:r>
              <w:t>PROPOSED MATERIAL SPECIFICATION OR GRADE</w:t>
            </w:r>
          </w:p>
        </w:tc>
        <w:tc>
          <w:p>
            <w:pPr>
              <w:pStyle w:val="BodyText"/>
            </w:pPr>
            <w:r>
              <w:t>DELIVERY DATE AND LEAD TIME</w:t>
            </w:r>
          </w:p>
        </w:tc>
        <w:tc>
          <w:p>
            <w:pPr>
              <w:pStyle w:val="BodyText"/>
            </w:pPr>
            <w:r>
              <w:t>QUANTITY PROPOSED</w:t>
            </w:r>
          </w:p>
        </w:tc>
        <w:tc>
          <w:p>
            <w:pPr>
              <w:pStyle w:val="BodyText"/>
            </w:pPr>
            <w:r>
              <w:t>PRICE PER UNIT</w:t>
            </w:r>
          </w:p>
        </w:tc>
        <w:tc>
          <w:p>
            <w:pPr>
              <w:pStyle w:val="BodyText"/>
            </w:pPr>
            <w:r>
              <w:t>TOTAL PRICE</w:t>
            </w:r>
          </w:p>
        </w:tc>
        <w:tc>
          <w:p>
            <w:pPr>
              <w:pStyle w:val="BodyText"/>
            </w:pPr>
            <w:r>
              <w:t>RE-DESIGN OR RE-QUALIFICATION COST</w:t>
            </w:r>
          </w:p>
        </w:tc>
        <w:tc>
          <w:p>
            <w:pPr>
              <w:pStyle w:val="BodyText"/>
            </w:pPr>
            <w:r>
              <w:t>RE-DESIGN OR RE-QUALIFICATION COST TIMELINE</w:t>
            </w:r>
          </w:p>
        </w:tc>
      </w:tr>
      <w:tr>
        <w:trPr>
          <w:cantSplit/>
        </w:trPr>
        <w:tc>
          <w:p>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w:pPr>
        <w:pStyle w:val="BodyText"/>
      </w:pPr>
      <w:r>
        <w:t>3. Other pertinent information regarding the need for a nonavailability determination based on satisfactory quality, quantity, required form, timeliness, and/or reasonable price:</w:t>
      </w:r>
    </w:p>
    <w:p>
      <w:pPr>
        <w:pStyle w:val="BodyText"/>
      </w:pPr>
      <w:r>
        <w:t>________________________________________________________________________ ________________________________________________________________________ ________________________________________________________________________</w:t>
      </w:r>
    </w:p>
    <w:p>
      <w:pPr>
        <w:pStyle w:val="BodyText"/>
      </w:pPr>
      <w:r>
        <w:t>________________________________________________________________________ PART B: Analysis of Alternatives—Must be completed by a Government Representative</w:t>
      </w:r>
    </w:p>
    <w:p>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NON-SATISFACTORY QUALITY</w:t>
            </w:r>
          </w:p>
        </w:tc>
        <w:tc>
          <w:p>
            <w:pPr>
              <w:pStyle w:val="BodyText"/>
            </w:pPr>
            <w:r>
              <w:t>INSUFFICENT AVAILABLE QUANTITY</w:t>
            </w:r>
          </w:p>
        </w:tc>
        <w:tc>
          <w:p>
            <w:pPr>
              <w:pStyle w:val="BodyText"/>
            </w:pPr>
            <w:r>
              <w:t>DOES NOT MET REQUIRED FORM</w:t>
            </w:r>
          </w:p>
        </w:tc>
        <w:tc>
          <w:p>
            <w:pPr>
              <w:pStyle w:val="BodyText"/>
            </w:pPr>
            <w:r>
              <w:t>DOES NOT MEET TIMELINESS REQUIREMENTS FOR PROGRAM/CUSTOMER</w:t>
            </w:r>
          </w:p>
        </w:tc>
        <w:tc>
          <w:p>
            <w:pPr>
              <w:pStyle w:val="BodyText"/>
            </w:pPr>
            <w:r>
              <w:t>UNREASONABLE PRICE PER UNIT</w:t>
            </w:r>
          </w:p>
        </w:tc>
        <w:tc>
          <w:p>
            <w:pPr>
              <w:pStyle w:val="BodyText"/>
            </w:pPr>
            <w:r>
              <w:t>UNREASONABLE PRICE FOR RE-DESIGN OR RE-QUALIFICATION</w:t>
            </w:r>
          </w:p>
        </w:tc>
      </w:tr>
      <w:tr>
        <w:trPr>
          <w:cantSplit/>
        </w:trPr>
        <w:tc>
          <w:p>
            <w:pPr>
              <w:pStyle w:val="BodyText"/>
            </w:pPr>
            <w:r>
              <w:t>1</w:t>
            </w:r>
          </w:p>
        </w:tc>
        <w:tc>
          <w:p/>
        </w:tc>
        <w:tc>
          <w:p/>
        </w:tc>
        <w:tc>
          <w:p/>
        </w:tc>
        <w:tc>
          <w:p/>
        </w:tc>
        <w:tc>
          <w:p/>
        </w:tc>
        <w:tc>
          <w:p/>
        </w:tc>
        <w:tc>
          <w:p/>
        </w:tc>
      </w:tr>
      <w:tr>
        <w:trPr>
          <w:cantSplit/>
        </w:trPr>
        <w:tc>
          <w:p/>
        </w:tc>
        <w:tc>
          <w:p/>
        </w:tc>
        <w:tc>
          <w:p/>
        </w:tc>
        <w:tc>
          <w:p/>
        </w:tc>
        <w:tc>
          <w:p/>
        </w:tc>
        <w:tc>
          <w:p/>
        </w:tc>
        <w:tc>
          <w:p/>
        </w:tc>
        <w:tc>
          <w:p/>
        </w:tc>
      </w:tr>
    </w:tbl>
    <w:p>
      <w:pPr>
        <w:pStyle w:val="BodyText"/>
      </w:pPr>
      <w:r>
        <w:t>___________________________________ Signature of Government Contracting Officer or Program Representative</w:t>
      </w:r>
    </w:p>
    <w:p>
      <w:pPr>
        <w:pStyle w:val="BodyText"/>
      </w:pPr>
      <w:r>
        <w:t>_______________ Date</w:t>
      </w:r>
    </w:p>
    <w:p>
      <w:pPr>
        <w:pStyle w:val="BodyText"/>
      </w:pPr>
      <w:r>
        <w:t>ATTACHMENT B: Definitions and Instructions</w:t>
      </w:r>
    </w:p>
    <w:p>
      <w:pPr>
        <w:pStyle w:val="BodyText"/>
      </w:pPr>
      <w:r>
        <w:t>As used in this document—</w:t>
      </w:r>
    </w:p>
    <w:p>
      <w:pPr>
        <w:pStyle w:val="ListBullet"/>
        <!--depth 1-->
        <w:numPr>
          <w:ilvl w:val="0"/>
          <w:numId w:val="893"/>
        </w:numPr>
      </w:pPr>
      <w:r>
        <w:t>“Number” means the National Stock Number (NSN) or other part number applicable to a given component name;</w:t>
      </w:r>
    </w:p>
    <w:p>
      <w:pPr>
        <w:pStyle w:val="ListBullet"/>
        <!--depth 1-->
        <w:numPr>
          <w:ilvl w:val="0"/>
          <w:numId w:val="893"/>
        </w:numPr>
      </w:pPr>
      <w:r>
        <w:t>“Component name” includes a description of the part and the name of the end item incorporating that part (e.g., “Actuator – Joint Direct Attack Munition” or “Sphere - M1028 Canister CTG”);</w:t>
      </w:r>
    </w:p>
    <w:p>
      <w:pPr>
        <w:pStyle w:val="ListBullet"/>
        <!--depth 1-->
        <w:numPr>
          <w:ilvl w:val="0"/>
          <w:numId w:val="893"/>
        </w:numPr>
      </w:pPr>
      <w:r>
        <w:t>“Covered material” means samarium-cobalt magnets, neodymium-iron-boron magnets, tantalum metal and alloys, tungsten metal powder, and tungsten heavy alloy or any finished / semi-finished component containing tungsten heavy alloy;</w:t>
      </w:r>
    </w:p>
    <w:p>
      <w:pPr>
        <w:pStyle w:val="ListBullet"/>
        <!--depth 1-->
        <w:numPr>
          <w:ilvl w:val="0"/>
          <w:numId w:val="893"/>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w:pPr>
        <w:pStyle w:val="ListBullet"/>
        <!--depth 1-->
        <w:numPr>
          <w:ilvl w:val="0"/>
          <w:numId w:val="893"/>
        </w:numPr>
      </w:pPr>
      <w:r>
        <w:t>“Current manufacturer” means the entity that produces the covered material;</w:t>
      </w:r>
    </w:p>
    <w:p>
      <w:pPr>
        <w:pStyle w:val="ListBullet"/>
        <!--depth 1-->
        <w:numPr>
          <w:ilvl w:val="0"/>
          <w:numId w:val="893"/>
        </w:numPr>
      </w:pPr>
      <w:r>
        <w:t>“Country of origin” means the location of the facility in which the current manufacturer produces the covered material;</w:t>
      </w:r>
    </w:p>
    <w:p>
      <w:pPr>
        <w:pStyle w:val="ListBullet"/>
        <!--depth 1-->
        <w:numPr>
          <w:ilvl w:val="0"/>
          <w:numId w:val="893"/>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w:pPr>
        <w:pStyle w:val="ListBullet"/>
        <!--depth 1-->
        <w:numPr>
          <w:ilvl w:val="0"/>
          <w:numId w:val="893"/>
        </w:numPr>
      </w:pPr>
      <w:r>
        <w:t>“Price per unit” means the unit price of the covered material;</w:t>
      </w:r>
    </w:p>
    <w:p>
      <w:pPr>
        <w:pStyle w:val="BodyText"/>
      </w:pPr>
      <w:r>
        <w:t>For any determination under “Part B”, the Head of Contracting Activity is required to produce a separate report describing why a particular exception is applicable to a given action.</w:t>
      </w:r>
    </w:p>
    <w:p>
      <w:pPr>
        <w:pStyle w:val="BodyText"/>
      </w:pPr>
      <w:r>
        <w:t/>
      </w:r>
      <w:r>
        <w:t>(3)</w:t>
      </w:r>
      <w:r>
        <w:t/>
      </w:r>
    </w:p>
    <w:p>
      <w:pPr>
        <w:pStyle w:val="BodyText"/>
      </w:pPr>
      <w:r>
        <w:t>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163-->
    <w:p>
      <w:pPr>
        <w:pStyle w:val="Heading4"/>
      </w:pPr>
      <w:bookmarkStart w:id="5862" w:name="_Refd19e197137"/>
      <w:bookmarkStart w:id="5863" w:name="_Tocd19e197137"/>
      <w:r>
        <w:t/>
      </w:r>
      <w:r>
        <w:t>PGI 225.72</w:t>
      </w:r>
      <w:r>
        <w:t xml:space="preserve"> —REPORTING CONTRACT PERFORMANCE OUTSIDE THE UNITED STATES</w:t>
      </w:r>
      <w:bookmarkEnd w:id="5862"/>
      <w:bookmarkEnd w:id="5863"/>
    </w:p>
    <!--Topic unique_1561-->
    <w:p>
      <w:pPr>
        <w:pStyle w:val="Heading5"/>
      </w:pPr>
      <w:bookmarkStart w:id="5864" w:name="_Refd19e197150"/>
      <w:bookmarkStart w:id="5865" w:name="_Tocd19e197150"/>
      <w:r>
        <w:t/>
      </w:r>
      <w:r>
        <w:t>PGI 225.7203</w:t>
      </w:r>
      <w:r>
        <w:t xml:space="preserve"> Contracting officer distribution of reports.</w:t>
      </w:r>
      <w:bookmarkEnd w:id="5864"/>
      <w:bookmarkEnd w:id="5865"/>
    </w:p>
    <w:p>
      <w:pPr>
        <w:pStyle w:val="BodyText"/>
      </w:pPr>
      <w:r>
        <w:t xml:space="preserve">Before contract award, forward a copy of any reports that are submitted with offers in accordance with the provision at </w:t>
      </w:r>
      <w:r>
        <w:t>252.225-7003</w:t>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64-->
    <w:p>
      <w:pPr>
        <w:pStyle w:val="Heading4"/>
      </w:pPr>
      <w:bookmarkStart w:id="5866" w:name="_Refd19e197173"/>
      <w:bookmarkStart w:id="5867" w:name="_Tocd19e197173"/>
      <w:r>
        <w:t/>
      </w:r>
      <w:r>
        <w:t>PGI 225.73</w:t>
      </w:r>
      <w:r>
        <w:t xml:space="preserve"> —ACQUISITIONS FOR FOREIGN MILITARY SALES</w:t>
      </w:r>
      <w:bookmarkEnd w:id="5866"/>
      <w:bookmarkEnd w:id="5867"/>
    </w:p>
    <!--Topic unique_3165-->
    <w:p>
      <w:pPr>
        <w:pStyle w:val="Heading5"/>
      </w:pPr>
      <w:bookmarkStart w:id="5868" w:name="_Refd19e197186"/>
      <w:bookmarkStart w:id="5869" w:name="_Tocd19e197186"/>
      <w:r>
        <w:t/>
      </w:r>
      <w:r>
        <w:t>PGI 225.7300</w:t>
      </w:r>
      <w:r>
        <w:t xml:space="preserve"> Scope of subpart.</w:t>
      </w:r>
      <w:bookmarkEnd w:id="5868"/>
      <w:bookmarkEnd w:id="5869"/>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63-->
    <w:p>
      <w:pPr>
        <w:pStyle w:val="Heading5"/>
      </w:pPr>
      <w:bookmarkStart w:id="5870" w:name="_Refd19e197205"/>
      <w:bookmarkStart w:id="5871" w:name="_Tocd19e197205"/>
      <w:r>
        <w:t/>
      </w:r>
      <w:r>
        <w:t>PGI 225.7301</w:t>
      </w:r>
      <w:r>
        <w:t xml:space="preserve"> General.</w:t>
      </w:r>
      <w:bookmarkEnd w:id="5870"/>
      <w:bookmarkEnd w:id="5871"/>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 xml:space="preserve">(B) F-401(b)(16)(iv)(L) for a paper DD Form 250, Material Inspection and Receiving Report, if an exception to the use of WAWF at </w:t>
      </w:r>
      <w:r>
        <w:t>232.7003</w:t>
      </w:r>
      <w:r>
        <w:t xml:space="preserve">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65-->
    <w:p>
      <w:pPr>
        <w:pStyle w:val="Heading5"/>
      </w:pPr>
      <w:bookmarkStart w:id="5872" w:name="_Refd19e197256"/>
      <w:bookmarkStart w:id="5873" w:name="_Tocd19e197256"/>
      <w:r>
        <w:t/>
      </w:r>
      <w:r>
        <w:t>PGI 225.7302</w:t>
      </w:r>
      <w:r>
        <w:t xml:space="preserve"> Preparation of Letter of Offer and Acceptance.</w:t>
      </w:r>
      <w:bookmarkEnd w:id="5872"/>
      <w:bookmarkEnd w:id="5873"/>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166-->
    <w:p>
      <w:pPr>
        <w:pStyle w:val="Heading5"/>
      </w:pPr>
      <w:bookmarkStart w:id="5874" w:name="_Refd19e197281"/>
      <w:bookmarkStart w:id="5875" w:name="_Tocd19e197281"/>
      <w:r>
        <w:t/>
      </w:r>
      <w:r>
        <w:t>PGI 225.7303</w:t>
      </w:r>
      <w:r>
        <w:t xml:space="preserve"> Pricing acquisitions for FMS.</w:t>
      </w:r>
      <w:bookmarkEnd w:id="5874"/>
      <w:bookmarkEnd w:id="5875"/>
    </w:p>
    <!--Topic unique_3167-->
    <w:p>
      <w:pPr>
        <w:pStyle w:val="Heading6"/>
      </w:pPr>
      <w:bookmarkStart w:id="5876" w:name="_Refd19e197294"/>
      <w:bookmarkStart w:id="5877" w:name="_Tocd19e197294"/>
      <w:r>
        <w:t/>
      </w:r>
      <w:r>
        <w:t>PGI 225.7303-2</w:t>
      </w:r>
      <w:r>
        <w:t xml:space="preserve"> Cost of doing business with a foreign government or an international organization.</w:t>
      </w:r>
      <w:bookmarkEnd w:id="5876"/>
      <w:bookmarkEnd w:id="5877"/>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68-->
    <w:p>
      <w:pPr>
        <w:pStyle w:val="Heading4"/>
      </w:pPr>
      <w:bookmarkStart w:id="5878" w:name="_Refd19e197328"/>
      <w:bookmarkStart w:id="5879" w:name="_Tocd19e197328"/>
      <w:r>
        <w:t/>
      </w:r>
      <w:r>
        <w:t>PGI 225.75</w:t>
      </w:r>
      <w:r>
        <w:t xml:space="preserve"> —BALANCE OF PAYMENTS PROGRAM</w:t>
      </w:r>
      <w:bookmarkEnd w:id="5878"/>
      <w:bookmarkEnd w:id="5879"/>
    </w:p>
    <!--Topic unique_1568-->
    <w:p>
      <w:pPr>
        <w:pStyle w:val="Heading5"/>
      </w:pPr>
      <w:bookmarkStart w:id="5880" w:name="_Refd19e197341"/>
      <w:bookmarkStart w:id="5881" w:name="_Tocd19e197341"/>
      <w:r>
        <w:t/>
      </w:r>
      <w:r>
        <w:t>PGI 225.7502</w:t>
      </w:r>
      <w:r>
        <w:t xml:space="preserve"> Procedures.</w:t>
      </w:r>
      <w:bookmarkEnd w:id="5880"/>
      <w:bookmarkEnd w:id="5881"/>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xml:space="preserve">. Because the contracting officer evaluates the estimated cost of foreign and domestic construction material in accordance with DFARS </w:t>
      </w:r>
      <w:r>
        <w:t>225.7501</w:t>
      </w:r>
      <w:r>
        <w:t>(a)(6)(iv)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169-->
    <w:p>
      <w:pPr>
        <w:pStyle w:val="Heading4"/>
      </w:pPr>
      <w:bookmarkStart w:id="5882" w:name="_Refd19e197401"/>
      <w:bookmarkStart w:id="5883" w:name="_Tocd19e197401"/>
      <w:r>
        <w:t/>
      </w:r>
      <w:r>
        <w:t>PGI 225.76</w:t>
      </w:r>
      <w:r>
        <w:t xml:space="preserve"> —SECONDARY ARAB BOYCOTT OF ISRAEL</w:t>
      </w:r>
      <w:bookmarkEnd w:id="5882"/>
      <w:bookmarkEnd w:id="5883"/>
    </w:p>
    <!--Topic unique_1571-->
    <w:p>
      <w:pPr>
        <w:pStyle w:val="Heading5"/>
      </w:pPr>
      <w:bookmarkStart w:id="5884" w:name="_Refd19e197414"/>
      <w:bookmarkStart w:id="5885" w:name="_Tocd19e197414"/>
      <w:r>
        <w:t/>
      </w:r>
      <w:r>
        <w:t>PGI 225.7604</w:t>
      </w:r>
      <w:r>
        <w:t xml:space="preserve"> Waivers.</w:t>
      </w:r>
      <w:bookmarkEnd w:id="5884"/>
      <w:bookmarkEnd w:id="5885"/>
    </w:p>
    <w:p>
      <w:pPr>
        <w:pStyle w:val="BodyText"/>
      </w:pPr>
      <w:r>
        <w:t>Forward waiver requests to the Director, Defense Procurement and Acquisition Policy, ATTN: OUSD(AT&amp;L) DPAP/CPIC, 3060 Defense Pentagon, Washington, DC 20301-3060.</w:t>
      </w:r>
    </w:p>
    <!--Topic unique_3170-->
    <w:p>
      <w:pPr>
        <w:pStyle w:val="Heading4"/>
      </w:pPr>
      <w:bookmarkStart w:id="5886" w:name="_Refd19e197434"/>
      <w:bookmarkStart w:id="5887" w:name="_Tocd19e197434"/>
      <w:r>
        <w:t/>
      </w:r>
      <w:r>
        <w:t>PGI 225.77</w:t>
      </w:r>
      <w:r>
        <w:t xml:space="preserve"> —ACQUISITIONS IN SUPPORT OF OPERATIONS IN AFGHANISTAN</w:t>
      </w:r>
      <w:bookmarkEnd w:id="5886"/>
      <w:bookmarkEnd w:id="5887"/>
    </w:p>
    <!--Topic unique_3171-->
    <w:p>
      <w:pPr>
        <w:pStyle w:val="Heading5"/>
      </w:pPr>
      <w:bookmarkStart w:id="5888" w:name="_Refd19e197447"/>
      <w:bookmarkStart w:id="5889" w:name="_Tocd19e197447"/>
      <w:r>
        <w:t/>
      </w:r>
      <w:r>
        <w:t>PGI 225.7703</w:t>
      </w:r>
      <w:r>
        <w:t xml:space="preserve"> Enhanced authority to acquire products or services from Afghanistan.</w:t>
      </w:r>
      <w:bookmarkEnd w:id="5888"/>
      <w:bookmarkEnd w:id="5889"/>
    </w:p>
    <!--Topic unique_1572-->
    <w:p>
      <w:pPr>
        <w:pStyle w:val="Heading6"/>
      </w:pPr>
      <w:bookmarkStart w:id="5890" w:name="_Refd19e197460"/>
      <w:bookmarkStart w:id="5891" w:name="_Tocd19e197460"/>
      <w:r>
        <w:t/>
      </w:r>
      <w:r>
        <w:t>PGI 225.7703-1</w:t>
      </w:r>
      <w:r>
        <w:t xml:space="preserve"> Acquisition procedures.</w:t>
      </w:r>
      <w:bookmarkEnd w:id="5890"/>
      <w:bookmarkEnd w:id="5891"/>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 xml:space="preserve">(1) The provision at DFARS </w:t>
      </w:r>
      <w:r>
        <w:t>252.232-7014</w:t>
      </w:r>
      <w:r>
        <w:t xml:space="preserve">, Notification of Payment in Local Currency (Afghanistan), as prescribed at DFARS </w:t>
      </w:r>
      <w:r>
        <w:t>232.7202</w:t>
      </w:r>
      <w:r>
        <w:t>.</w:t>
      </w:r>
    </w:p>
    <!--Topic unique_1573-->
    <w:p>
      <w:pPr>
        <w:pStyle w:val="Heading6"/>
      </w:pPr>
      <w:bookmarkStart w:id="5892" w:name="_Refd19e197489"/>
      <w:bookmarkStart w:id="5893" w:name="_Tocd19e197489"/>
      <w:r>
        <w:t/>
      </w:r>
      <w:r>
        <w:t>PGI 225.7703-2</w:t>
      </w:r>
      <w:r>
        <w:t xml:space="preserve"> Determination requirements.</w:t>
      </w:r>
      <w:bookmarkEnd w:id="5892"/>
      <w:bookmarkEnd w:id="5893"/>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a product or service, other than small arms, in support of operations in Afghanistan may be made as follows:</w:t>
            </w:r>
          </w:p>
        </w:tc>
      </w:tr>
      <w:tr>
        <w:trPr>
          <w:cantSplit/>
        </w:trPr>
        <w:tc>
          <w:p>
            <w:pPr>
              <w:pStyle w:val="BodyText"/>
            </w:pPr>
            <w:r>
              <w:t>Findings</w:t>
            </w:r>
          </w:p>
        </w:tc>
        <w:tc>
          <w:p/>
        </w:tc>
      </w:tr>
      <w:tr>
        <w:trPr>
          <w:cantSplit/>
        </w:trPr>
        <w:tc>
          <w:p/>
        </w:tc>
        <w:tc>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r>
      <w:tr>
        <w:trPr>
          <w:cantSplit/>
        </w:trPr>
        <w:tc>
          <w:p>
            <w:pPr>
              <w:pStyle w:val="BodyText"/>
            </w:pPr>
            <w:r>
              <w:t>4.</w:t>
            </w:r>
          </w:p>
        </w:tc>
        <w:tc>
          <w:p>
            <w:pPr>
              <w:pStyle w:val="BodyText"/>
            </w:pPr>
            <w:r>
              <w:t xml:space="preserve">To implement the recommended procedure, the solicitation will contain </w:t>
            </w:r>
            <w:r>
              <w:rPr>
                <w:i/>
              </w:rPr>
              <w:t>[title and number of the applicable provision and/or clause prescribed at DFARS</w:t>
            </w:r>
            <w:r>
              <w:t xml:space="preserve"> </w:t>
            </w:r>
            <w:r>
              <w:t>225.7703-4</w:t>
            </w:r>
            <w:r>
              <w:t xml:space="preserve"> </w:t>
            </w:r>
            <w:r>
              <w:rPr>
                <w:i/>
              </w:rPr>
              <w:t>]</w:t>
            </w:r>
            <w:r>
              <w:t>.</w:t>
            </w:r>
          </w:p>
        </w:tc>
      </w:tr>
      <w:tr>
        <w:trPr>
          <w:cantSplit/>
        </w:trPr>
        <w:tc>
          <w:p>
            <w:pPr>
              <w:pStyle w:val="BodyText"/>
            </w:pPr>
            <w:r>
              <w:t>5.</w:t>
            </w:r>
          </w:p>
        </w:tc>
        <w:tc>
          <w:p>
            <w:pPr>
              <w:pStyle w:val="BodyText"/>
            </w:pPr>
            <w:r>
              <w:t>The proposed acquisition will provide a stable source of jobs in Afghanistan because __________________________.</w:t>
            </w:r>
          </w:p>
        </w:tc>
      </w:tr>
      <w:tr>
        <w:trPr>
          <w:cantSplit/>
        </w:trPr>
        <w:tc>
          <w:p>
            <w:pPr>
              <w:pStyle w:val="BodyText"/>
            </w:pPr>
            <w:r>
              <w:t>6.</w:t>
            </w:r>
          </w:p>
        </w:tc>
        <w:tc>
          <w:p>
            <w:pPr>
              <w:pStyle w:val="BodyText"/>
            </w:pPr>
            <w:r>
              <w:t>The proposed use of other than full and open competition is necessary to provide this stable source of jobs in Afghanistan.</w:t>
            </w: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w:pPr>
              <w:pStyle w:val="BodyText"/>
            </w:pPr>
            <w:r>
              <w:t>8.</w:t>
            </w:r>
          </w:p>
        </w:tc>
        <w:tc>
          <w:p>
            <w:pPr>
              <w:pStyle w:val="BodyText"/>
            </w:pPr>
            <w:r>
              <w:t>The proposed use of other than full and open competition will not adversely affect the United States industrial base.</w:t>
            </w: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w:pPr>
              <w:pStyle w:val="BodyText"/>
            </w:pPr>
            <w:r>
              <w:t>(Date)</w:t>
            </w:r>
          </w:p>
        </w:tc>
        <w:tc>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products or services, other than small arms, in support of operations in Afghanistan may be made as follows:</w:t>
            </w:r>
          </w:p>
        </w:tc>
        <w:tc>
          <w:p/>
        </w:tc>
        <w:tc>
          <w:p/>
        </w:tc>
        <w:tc>
          <w:p/>
        </w:tc>
        <w:tc>
          <w:p/>
        </w:tc>
        <w:tc>
          <w:p/>
        </w:tc>
        <w:tc>
          <w:p/>
        </w:tc>
      </w:tr>
      <w:tr>
        <w:trPr>
          <w:cantSplit/>
        </w:trPr>
        <w:tc>
          <w:p>
            <w:pPr>
              <w:pStyle w:val="BodyText"/>
            </w:pPr>
            <w:r>
              <w:t>Findings</w:t>
            </w:r>
          </w:p>
        </w:tc>
        <w:tc>
          <w:p/>
        </w:tc>
        <w:tc>
          <w:p/>
        </w:tc>
        <w:tc>
          <w:p/>
        </w:tc>
        <w:tc>
          <w:p/>
        </w:tc>
        <w:tc>
          <w:p/>
        </w:tc>
        <w:tc>
          <w:p/>
        </w:tc>
      </w:tr>
      <w:tr>
        <w:trPr>
          <w:cantSplit/>
        </w:trPr>
        <w:tc>
          <w:p/>
        </w:tc>
        <w:tc>
          <w:p/>
        </w:tc>
        <w:tc>
          <w:p/>
        </w:tc>
        <w:tc>
          <w:p/>
        </w:tc>
        <w:tc>
          <w:p/>
        </w:tc>
        <w:tc>
          <w:p/>
        </w:tc>
        <w:tc>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p/>
        </w:tc>
        <w:tc>
          <w:p/>
        </w:tc>
      </w:tr>
      <w:tr>
        <w:trPr>
          <w:cantSplit/>
        </w:trPr>
        <w:tc>
          <w:p>
            <w:pPr>
              <w:pStyle w:val="BodyText"/>
            </w:pPr>
            <w:r>
              <w:t>4.</w:t>
            </w:r>
          </w:p>
        </w:tc>
        <w:tc>
          <w:p>
            <w:pPr>
              <w:pStyle w:val="BodyText"/>
            </w:pPr>
            <w:r>
              <w:t xml:space="preserve">To implement the recommended procedure, solicitations will contain </w:t>
            </w:r>
            <w:r>
              <w:rPr>
                <w:i/>
              </w:rPr>
              <w:t>[title and number of the applicable provision and/or clause prescribed at DFARS</w:t>
            </w:r>
            <w:r>
              <w:t xml:space="preserve"> </w:t>
            </w:r>
            <w:r>
              <w:t>225.7703-4</w:t>
            </w:r>
            <w:r>
              <w:t>].</w:t>
            </w:r>
          </w:p>
        </w:tc>
        <w:tc>
          <w:p/>
        </w:tc>
        <w:tc>
          <w:p/>
        </w:tc>
        <w:tc>
          <w:p/>
        </w:tc>
        <w:tc>
          <w:p/>
        </w:tc>
        <w:tc>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p/>
        </w:tc>
        <w:tc>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w:pPr>
              <w:pStyle w:val="BodyText"/>
            </w:pPr>
            <w:r>
              <w:t>(Date)</w:t>
            </w:r>
          </w:p>
        </w:tc>
        <w:tc>
          <w:p/>
        </w:tc>
        <w:tc>
          <w:p/>
        </w:tc>
        <w:tc>
          <w:p/>
        </w:tc>
        <w:tc>
          <w:p/>
        </w:tc>
        <w:tc>
          <w:p/>
        </w:tc>
        <w:tc>
          <w:p/>
        </w:tc>
      </w:tr>
    </w:tbl>
    <w:p>
      <w:pPr>
        <w:pStyle w:val="BodyText"/>
      </w:pPr>
      <w:r>
        <w:t xml:space="preserve">(iii) Prepare a determination and findings for acquisitions issued pursuant to </w:t>
      </w:r>
      <w:hyperlink r:id="rIdHyperlink140">
        <w:r>
          <w:t>https://www.acq.osd.mil/dpap/policy/policyvault/Class_Deviation_2020-O0002.pd</w:t>
        </w:r>
      </w:hyperlink>
      <w:r>
        <w:t>,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 xml:space="preserve">Upon the basis of the following findings and determination, which I hereby make in accordance with the provisions of DFARS 225.7799-2 (DEVIATION </w:t>
      </w:r>
      <w:hyperlink r:id="rIdHyperlink141">
        <w:r>
          <w:t>https://www.acq.osd.mil/dpap/policy/policyvault/Class_Deviation_2020-O0002.pdf</w:t>
        </w:r>
      </w:hyperlink>
      <w:r>
        <w:t>),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 xml:space="preserve">4. To implement the recommended procedure, the solicitation will contain: a. DFARS 252.225-7998, Preference for Products or Services from Afghanistan, a Central Asian state, Pakistan, or the South Caucasus (DEC 2019) (DEVIATION </w:t>
      </w:r>
      <w:hyperlink r:id="rIdHyperlink142">
        <w: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143">
        <w: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144">
        <w:r>
          <w:t>https://www.acq.osd.mil/dpap/policy/policyvault/Class_Deviation_2020-O0002.pdf</w:t>
        </w:r>
      </w:hyperlink>
      <w:r>
        <w:t>).</w:t>
      </w:r>
    </w:p>
    <w:p>
      <w:pPr>
        <w:pStyle w:val="BodyText"/>
      </w:pPr>
      <w:r>
        <w:t>5. The proposed acquisition will provide a product or service that is to be used ____________________________5________________________________________.</w:t>
      </w:r>
    </w:p>
    <w:p>
      <w:pPr>
        <w:pStyle w:val="BodyText"/>
      </w:pPr>
      <w:r>
        <w:t xml:space="preserve">6.a. For products or services from Afghanistan, a Central Asian state, Pakistan, or the South Caucasus, it is in the national security interest of the United States to use a procedure specified in 225.7799-1(a)(DEVIATION </w:t>
      </w:r>
      <w:hyperlink r:id="rIdHyperlink145">
        <w:r>
          <w:t>https://www.acq.osd.mil/dpap/policy/policyvault/Class_Deviation_2020-O0002.pdf</w:t>
        </w:r>
      </w:hyperlink>
      <w:r>
        <w:t>) because the procedure is necessary to ____________________________6A________________________________.</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 xml:space="preserve">b. For products or services from Afghanistan, it is in the national security interest of the United States to use a procedure specified in 225.7799-1(a)(DEVIATION </w:t>
      </w:r>
      <w:hyperlink r:id="rIdHyperlink146">
        <w:r>
          <w:t>https://www.acq.osd.mil/dpap/policy/policyvault/Class_Deviation_2020-O0002.pdf</w:t>
        </w:r>
      </w:hyperlink>
      <w:r>
        <w:t>)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w:t>
      </w:r>
      <w:hyperlink r:id="rIdHyperlink147">
        <w:r>
          <w:t>https://www.acq.osd.mil/dpap/policy/policyvault/Class_Deviation_2020-O0002.pdf</w:t>
        </w:r>
      </w:hyperlink>
      <w:r>
        <w:t xml:space="preserve">),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 xml:space="preserve">In accordance with the authorization outlined in DFARS 225.7799-2(b)(1)(i)(DEVIATION </w:t>
      </w:r>
      <w:hyperlink r:id="rIdHyperlink148">
        <w: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Select and include one of the following:</w:t>
      </w:r>
      <w:r>
        <w:t/>
      </w:r>
    </w:p>
    <w:p>
      <w:pPr>
        <w:pStyle w:val="BodyText"/>
      </w:pPr>
      <w:r>
        <w:t xml:space="preserve">a. Provide a preference for products or services from Afghanistan, a Central Asian state, Pakistan, or the South Caucasus in accordance with the evaluation procedures at 225.7799-3 (DEVIATION </w:t>
      </w:r>
      <w:hyperlink r:id="rIdHyperlink149">
        <w:r>
          <w:t>https://www.acq.osd.mil/dpap/policy/policyvault/Class_Deviation_2020-O0002.pdf</w:t>
        </w:r>
      </w:hyperlink>
      <w:r>
        <w:t>).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74-->
    <w:p>
      <w:pPr>
        <w:pStyle w:val="Heading4"/>
      </w:pPr>
      <w:bookmarkStart w:id="5894" w:name="_Refd19e198443"/>
      <w:bookmarkStart w:id="5895" w:name="_Tocd19e198443"/>
      <w:r>
        <w:t/>
      </w:r>
      <w:r>
        <w:t>PGI 225.78</w:t>
      </w:r>
      <w:r>
        <w:t xml:space="preserve"> —ACQUISITIONS IN SUPPORT OF GEOGRAPHIC COMBATANT COMMAND’S THEATER SECURITY COOPERATION EFFORTS</w:t>
      </w:r>
      <w:bookmarkEnd w:id="5894"/>
      <w:bookmarkEnd w:id="5895"/>
    </w:p>
    <!--Topic unique_3172-->
    <w:p>
      <w:pPr>
        <w:pStyle w:val="Heading5"/>
      </w:pPr>
      <w:bookmarkStart w:id="5896" w:name="_Refd19e198456"/>
      <w:bookmarkStart w:id="5897" w:name="_Tocd19e198456"/>
      <w:r>
        <w:t/>
      </w:r>
      <w:r>
        <w:t>PGI 225.7801</w:t>
      </w:r>
      <w:r>
        <w:t xml:space="preserve"> Policy.</w:t>
      </w:r>
      <w:bookmarkEnd w:id="5896"/>
      <w:bookmarkEnd w:id="5897"/>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150">
        <w: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3173-->
    <w:p>
      <w:pPr>
        <w:pStyle w:val="Heading4"/>
      </w:pPr>
      <w:bookmarkStart w:id="5898" w:name="_Refd19e198487"/>
      <w:bookmarkStart w:id="5899" w:name="_Tocd19e198487"/>
      <w:r>
        <w:t/>
      </w:r>
      <w:r>
        <w:t>PGI 225.79</w:t>
      </w:r>
      <w:r>
        <w:t xml:space="preserve"> — EXPORT CONTROL</w:t>
      </w:r>
      <w:bookmarkEnd w:id="5898"/>
      <w:bookmarkEnd w:id="5899"/>
    </w:p>
    <!--Topic unique_3174-->
    <w:p>
      <w:pPr>
        <w:pStyle w:val="Heading5"/>
      </w:pPr>
      <w:bookmarkStart w:id="5900" w:name="_Refd19e198500"/>
      <w:bookmarkStart w:id="5901" w:name="_Tocd19e198500"/>
      <w:r>
        <w:t/>
      </w:r>
      <w:r>
        <w:t>PGI 225.7901</w:t>
      </w:r>
      <w:r>
        <w:t xml:space="preserve"> Export-controlled items.</w:t>
      </w:r>
      <w:bookmarkEnd w:id="5900"/>
      <w:bookmarkEnd w:id="5901"/>
    </w:p>
    <!--Topic unique_1577-->
    <w:p>
      <w:pPr>
        <w:pStyle w:val="Heading6"/>
      </w:pPr>
      <w:bookmarkStart w:id="5902" w:name="_Refd19e198513"/>
      <w:bookmarkStart w:id="5903" w:name="_Tocd19e198513"/>
      <w:r>
        <w:t/>
      </w:r>
      <w:r>
        <w:t>PGI 225.7901-2</w:t>
      </w:r>
      <w:r>
        <w:t xml:space="preserve"> General.</w:t>
      </w:r>
      <w:bookmarkEnd w:id="5902"/>
      <w:bookmarkEnd w:id="5903"/>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 xml:space="preserve">(D) Contracting officers should not answer any questions a contractor may ask regarding how to comply with the ITAR. If asked, the contracting officer should direct the contractor’s attention to paragraph (c) of the clause at DFARS </w:t>
      </w:r>
      <w:r>
        <w:t>252.225-7048</w:t>
      </w:r>
      <w:r>
        <w:t xml:space="preserve"> and may inform the contractor that the Department of State publishes guidance regarding ITAR compliance at http://www.pmddtc.state.gov/compliance/index.html.</w:t>
      </w:r>
    </w:p>
    <w:p>
      <w:pPr>
        <w:pStyle w:val="BodyText"/>
      </w:pPr>
      <w:r>
        <w:t xml:space="preserve">(E) Contracting officers should not answer any questions a contractor may ask regarding the State Department requirement, mentioned in the clause at </w:t>
      </w:r>
      <w:r>
        <w:t>252.225-7048</w:t>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 xml:space="preserve">(D) Contracting officers should not answer any questions a contractor may ask regarding how to comply with the EAR. If asked, the contracting officer should direct the contractor’s attention to paragraph (b) of the clause at DFARS </w:t>
      </w:r>
      <w:r>
        <w:t>252.225-7048</w:t>
      </w:r>
      <w:r>
        <w:t xml:space="preserve">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t>252.225-7048</w:t>
      </w:r>
      <w:r>
        <w:t>.</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75-->
    <w:p>
      <w:pPr>
        <w:pStyle w:val="Heading5"/>
      </w:pPr>
      <w:bookmarkStart w:id="5904" w:name="_Refd19e198663"/>
      <w:bookmarkStart w:id="5905" w:name="_Tocd19e198663"/>
      <w:r>
        <w:t/>
      </w:r>
      <w:r>
        <w:t>PGI 225.7902</w:t>
      </w:r>
      <w:r>
        <w:t xml:space="preserve"> Defense Trade Cooperation Treaties.</w:t>
      </w:r>
      <w:bookmarkEnd w:id="5904"/>
      <w:bookmarkEnd w:id="5905"/>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79-->
    <w:p>
      <w:pPr>
        <w:pStyle w:val="Heading6"/>
      </w:pPr>
      <w:bookmarkStart w:id="5906" w:name="_Refd19e198692"/>
      <w:bookmarkStart w:id="5907" w:name="_Tocd19e198692"/>
      <w:r>
        <w:t/>
      </w:r>
      <w:r>
        <w:t>PGI 225.7902-2</w:t>
      </w:r>
      <w:r>
        <w:t xml:space="preserve"> Purpose.</w:t>
      </w:r>
      <w:bookmarkEnd w:id="5906"/>
      <w:bookmarkEnd w:id="5907"/>
    </w:p>
    <w:p>
      <w:pPr>
        <w:pStyle w:val="BodyText"/>
      </w:pPr>
      <w:r>
        <w:t>(1) Background.</w:t>
      </w:r>
    </w:p>
    <w:p>
      <w:pPr>
        <w:pStyle w:val="BodyText"/>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t>204.7302</w:t>
      </w:r>
      <w:r>
        <w:t>(2)(i)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 xml:space="preserve">(i) The DTC Treaties establish Approved Communities. The “Approved Community” for each DTC Treaty is defined in DFARS clause </w:t>
      </w:r>
      <w:r>
        <w:t>252.225-7047</w:t>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t>225.7902</w:t>
      </w:r>
      <w:r>
        <w:t xml:space="preserve">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80-->
    <w:p>
      <w:pPr>
        <w:pStyle w:val="Heading6"/>
      </w:pPr>
      <w:bookmarkStart w:id="5908" w:name="_Refd19e198760"/>
      <w:bookmarkStart w:id="5909" w:name="_Tocd19e198760"/>
      <w:r>
        <w:t/>
      </w:r>
      <w:r>
        <w:t>PGI 225.7902-4</w:t>
      </w:r>
      <w:r>
        <w:t xml:space="preserve"> Procedures.</w:t>
      </w:r>
      <w:bookmarkEnd w:id="5908"/>
      <w:bookmarkEnd w:id="5909"/>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76-->
    <w:p>
      <w:pPr>
        <w:pStyle w:val="Heading3"/>
      </w:pPr>
      <w:bookmarkStart w:id="5910" w:name="_Refd19e198796"/>
      <w:bookmarkStart w:id="5911" w:name="_Tocd19e198796"/>
      <w:r>
        <w:t/>
      </w:r>
      <w:r>
        <w:t>PGI PART 226</w:t>
      </w:r>
      <w:r>
        <w:t xml:space="preserve"> - OTHER SOCIOECONOMIC PROGRAMS</w:t>
      </w:r>
      <w:bookmarkEnd w:id="5910"/>
      <w:bookmarkEnd w:id="5911"/>
    </w:p>
    <w:p>
      <w:pPr>
        <w:pStyle w:val="ListBullet"/>
        <!--depth 1-->
        <w:numPr>
          <w:ilvl w:val="0"/>
          <w:numId w:val="894"/>
        </w:numPr>
      </w:pPr>
      <w:r>
        <w:t/>
      </w:r>
      <w:r>
        <w:t>PGI 226.1 —INDIAN INCENTIVE PROGRAM</w:t>
      </w:r>
      <w:r>
        <w:t/>
      </w:r>
    </w:p>
    <w:p>
      <w:pPr>
        <w:pStyle w:val="ListBullet2"/>
        <!--depth 2-->
        <w:numPr>
          <w:ilvl w:val="1"/>
          <w:numId w:val="895"/>
        </w:numPr>
      </w:pPr>
      <w:r>
        <w:t/>
      </w:r>
      <w:r>
        <w:t>PGI 226.103 Procedures.</w:t>
      </w:r>
      <w:r>
        <w:t/>
      </w:r>
    </w:p>
    <!--Topic unique_3177-->
    <w:p>
      <w:pPr>
        <w:pStyle w:val="Heading4"/>
      </w:pPr>
      <w:bookmarkStart w:id="5912" w:name="_Refd19e198835"/>
      <w:bookmarkStart w:id="5913" w:name="_Tocd19e198835"/>
      <w:r>
        <w:t/>
      </w:r>
      <w:r>
        <w:t>PGI 226.1</w:t>
      </w:r>
      <w:r>
        <w:t xml:space="preserve"> —INDIAN INCENTIVE PROGRAM</w:t>
      </w:r>
      <w:bookmarkEnd w:id="5912"/>
      <w:bookmarkEnd w:id="5913"/>
    </w:p>
    <!--Topic unique_1597-->
    <w:p>
      <w:pPr>
        <w:pStyle w:val="Heading5"/>
      </w:pPr>
      <w:bookmarkStart w:id="5914" w:name="_Refd19e198848"/>
      <w:bookmarkStart w:id="5915" w:name="_Tocd19e198848"/>
      <w:r>
        <w:t/>
      </w:r>
      <w:r>
        <w:t>PGI 226.103</w:t>
      </w:r>
      <w:r>
        <w:t xml:space="preserve"> Procedures.</w:t>
      </w:r>
      <w:bookmarkEnd w:id="5914"/>
      <w:bookmarkEnd w:id="5915"/>
    </w:p>
    <w:p>
      <w:pPr>
        <w:pStyle w:val="BodyText"/>
      </w:pPr>
      <w:r>
        <w:t>(1) Submit a request for funding of the Indian incentive to the Office of Small Business Programs, Office of the Under Secretary of Defense (Acquisition, Technology, and Logistics) (OUSD(AT&amp;L) SBP), 201 12th Street South, Suite 406, Arlington, VA 22202.</w:t>
      </w:r>
    </w:p>
    <w:p>
      <w:pPr>
        <w:pStyle w:val="BodyText"/>
      </w:pPr>
      <w:r>
        <w:t xml:space="preserve">(2) Upon receipt of funding from OUSD(AT&amp;L) SBP, issue a contract modification to add the Indian incentive funding for payment of the contractor’s request for adjustment as described in the clause at DFARS </w:t>
      </w:r>
      <w:r>
        <w:t>252.226-7001</w:t>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79-->
    <w:p>
      <w:pPr>
        <w:pStyle w:val="Heading1"/>
      </w:pPr>
      <w:bookmarkStart w:id="5916" w:name="_Refd19e198868"/>
      <w:bookmarkStart w:id="5917" w:name="_Tocd19e198868"/>
      <w:r>
        <w:t>PGI SUBCHAPTER E—GENERAL CONTRACTING REQUIREMENTS</w:t>
      </w:r>
      <w:bookmarkEnd w:id="5916"/>
      <w:bookmarkEnd w:id="5917"/>
    </w:p>
    <!--Topic unique_3181-->
    <w:p>
      <w:pPr>
        <w:pStyle w:val="Heading2"/>
      </w:pPr>
      <w:bookmarkStart w:id="5918" w:name="_Refd19e198873"/>
      <w:bookmarkStart w:id="5919" w:name="_Tocd19e198873"/>
      <w:r>
        <w:t>PGI Defense Federal Acquisition Regulation</w:t>
      </w:r>
      <w:bookmarkEnd w:id="5918"/>
      <w:bookmarkEnd w:id="5919"/>
    </w:p>
    <!--Topic unique_3183-->
    <w:p>
      <w:pPr>
        <w:pStyle w:val="Heading3"/>
      </w:pPr>
      <w:bookmarkStart w:id="5920" w:name="_Refd19e198878"/>
      <w:bookmarkStart w:id="5921" w:name="_Tocd19e198878"/>
      <w:r>
        <w:t/>
      </w:r>
      <w:r>
        <w:t>PGI PART 228</w:t>
      </w:r>
      <w:r>
        <w:t xml:space="preserve"> - BONDS AND INSURANCE</w:t>
      </w:r>
      <w:bookmarkEnd w:id="5920"/>
      <w:bookmarkEnd w:id="5921"/>
    </w:p>
    <w:p>
      <w:pPr>
        <w:pStyle w:val="ListBullet"/>
        <!--depth 1-->
        <w:numPr>
          <w:ilvl w:val="0"/>
          <w:numId w:val="896"/>
        </w:numPr>
      </w:pPr>
      <w:r>
        <w:t/>
      </w:r>
      <w:r>
        <w:t>PGI 228.3 —INSURANCE</w:t>
      </w:r>
      <w:r>
        <w:t/>
      </w:r>
    </w:p>
    <w:p>
      <w:pPr>
        <w:pStyle w:val="ListBullet2"/>
        <!--depth 2-->
        <w:numPr>
          <w:ilvl w:val="1"/>
          <w:numId w:val="897"/>
        </w:numPr>
      </w:pPr>
      <w:r>
        <w:t/>
      </w:r>
      <w:r>
        <w:t>PGI 228.304 Risk-pooling arrangements.</w:t>
      </w:r>
      <w:r>
        <w:t/>
      </w:r>
    </w:p>
    <w:p>
      <w:pPr>
        <w:pStyle w:val="ListBullet2"/>
        <!--depth 2-->
        <w:numPr>
          <w:ilvl w:val="1"/>
          <w:numId w:val="897"/>
        </w:numPr>
      </w:pPr>
      <w:r>
        <w:t/>
      </w:r>
      <w:r>
        <w:t>PGI 228.305 Overseas workers' compensation and war-hazard insurance.</w:t>
      </w:r>
      <w:r>
        <w:t/>
      </w:r>
    </w:p>
    <w:p>
      <w:pPr>
        <w:pStyle w:val="ListBullet2"/>
        <!--depth 2-->
        <w:numPr>
          <w:ilvl w:val="1"/>
          <w:numId w:val="897"/>
        </w:numPr>
      </w:pPr>
      <w:r>
        <w:t/>
      </w:r>
      <w:r>
        <w:t>PGI 228.370 Additional clauses.</w:t>
      </w:r>
      <w:r>
        <w:t/>
      </w:r>
    </w:p>
    <!--Topic unique_3184-->
    <w:p>
      <w:pPr>
        <w:pStyle w:val="Heading4"/>
      </w:pPr>
      <w:bookmarkStart w:id="5922" w:name="_Refd19e198933"/>
      <w:bookmarkStart w:id="5923" w:name="_Tocd19e198933"/>
      <w:r>
        <w:t/>
      </w:r>
      <w:r>
        <w:t>PGI 228.3</w:t>
      </w:r>
      <w:r>
        <w:t xml:space="preserve"> —INSURANCE</w:t>
      </w:r>
      <w:bookmarkEnd w:id="5922"/>
      <w:bookmarkEnd w:id="5923"/>
    </w:p>
    <!--Topic unique_1742-->
    <w:p>
      <w:pPr>
        <w:pStyle w:val="Heading5"/>
      </w:pPr>
      <w:bookmarkStart w:id="5924" w:name="_Refd19e198946"/>
      <w:bookmarkStart w:id="5925" w:name="_Tocd19e198946"/>
      <w:r>
        <w:t/>
      </w:r>
      <w:r>
        <w:t>PGI 228.304</w:t>
      </w:r>
      <w:r>
        <w:t xml:space="preserve"> Risk-pooling arrangements.</w:t>
      </w:r>
      <w:bookmarkEnd w:id="5924"/>
      <w:bookmarkEnd w:id="5925"/>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43-->
    <w:p>
      <w:pPr>
        <w:pStyle w:val="Heading5"/>
      </w:pPr>
      <w:bookmarkStart w:id="5926" w:name="_Refd19e199418"/>
      <w:bookmarkStart w:id="5927" w:name="_Tocd19e199418"/>
      <w:r>
        <w:t/>
      </w:r>
      <w:r>
        <w:t>PGI 228.305</w:t>
      </w:r>
      <w:r>
        <w:t xml:space="preserve"> Overseas workers' compensation and war-hazard insurance.</w:t>
      </w:r>
      <w:bookmarkEnd w:id="5926"/>
      <w:bookmarkEnd w:id="5927"/>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46-->
    <w:p>
      <w:pPr>
        <w:pStyle w:val="Heading5"/>
      </w:pPr>
      <w:bookmarkStart w:id="5928" w:name="_Refd19e199450"/>
      <w:bookmarkStart w:id="5929" w:name="_Tocd19e199450"/>
      <w:r>
        <w:t/>
      </w:r>
      <w:r>
        <w:t>PGI 228.370</w:t>
      </w:r>
      <w:r>
        <w:t xml:space="preserve"> Additional clauses.</w:t>
      </w:r>
      <w:bookmarkEnd w:id="5928"/>
      <w:bookmarkEnd w:id="5929"/>
    </w:p>
    <w:p>
      <w:pPr>
        <w:pStyle w:val="BodyText"/>
      </w:pPr>
      <w:r>
        <w:t xml:space="preserve">(b)(3) DFARS </w:t>
      </w:r>
      <w:r>
        <w:t>252.228-7001</w:t>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186-->
    <w:p>
      <w:pPr>
        <w:pStyle w:val="Heading3"/>
      </w:pPr>
      <w:bookmarkStart w:id="5930" w:name="_Refd19e199520"/>
      <w:bookmarkStart w:id="5931" w:name="_Tocd19e199520"/>
      <w:r>
        <w:t/>
      </w:r>
      <w:r>
        <w:t>PGI PART 229</w:t>
      </w:r>
      <w:r>
        <w:t xml:space="preserve"> - TAXES</w:t>
      </w:r>
      <w:bookmarkEnd w:id="5930"/>
      <w:bookmarkEnd w:id="5931"/>
    </w:p>
    <w:p>
      <w:pPr>
        <w:pStyle w:val="ListBullet"/>
        <!--depth 1-->
        <w:numPr>
          <w:ilvl w:val="0"/>
          <w:numId w:val="898"/>
        </w:numPr>
      </w:pPr>
      <w:r>
        <w:t/>
      </w:r>
      <w:r>
        <w:t>PGI 229.1 —GENERAL</w:t>
      </w:r>
      <w:r>
        <w:t/>
      </w:r>
    </w:p>
    <w:p>
      <w:pPr>
        <w:pStyle w:val="ListBullet2"/>
        <!--depth 2-->
        <w:numPr>
          <w:ilvl w:val="1"/>
          <w:numId w:val="899"/>
        </w:numPr>
      </w:pPr>
      <w:r>
        <w:t/>
      </w:r>
      <w:r>
        <w:t>PGI 229.101 Resolving tax problems.</w:t>
      </w:r>
      <w:r>
        <w:t/>
      </w:r>
    </w:p>
    <w:p>
      <w:pPr>
        <w:pStyle w:val="ListBullet2"/>
        <!--depth 2-->
        <w:numPr>
          <w:ilvl w:val="1"/>
          <w:numId w:val="899"/>
        </w:numPr>
      </w:pPr>
      <w:r>
        <w:t/>
      </w:r>
      <w:r>
        <w:t>PGI 229.170 Reporting of foreign taxation on U.S. assistance programs.</w:t>
      </w:r>
      <w:r>
        <w:t/>
      </w:r>
    </w:p>
    <w:p>
      <w:pPr>
        <w:pStyle w:val="ListBullet3"/>
        <!--depth 3-->
        <w:numPr>
          <w:ilvl w:val="2"/>
          <w:numId w:val="900"/>
        </w:numPr>
      </w:pPr>
      <w:r>
        <w:t/>
      </w:r>
      <w:r>
        <w:t>PGI 229.170-3 Reports.</w:t>
      </w:r>
      <w:r>
        <w:t/>
      </w:r>
    </w:p>
    <w:p>
      <w:pPr>
        <w:pStyle w:val="ListBullet2"/>
        <!--depth 2-->
        <w:numPr>
          <w:ilvl w:val="1"/>
          <w:numId w:val="899"/>
        </w:numPr>
      </w:pPr>
      <w:r>
        <w:t/>
      </w:r>
      <w:r>
        <w:t>PGI 229.7000 Scope of subpart.</w:t>
      </w:r>
      <w:r>
        <w:t/>
      </w:r>
    </w:p>
    <w:p>
      <w:pPr>
        <w:pStyle w:val="ListBullet2"/>
        <!--depth 2-->
        <w:numPr>
          <w:ilvl w:val="1"/>
          <w:numId w:val="899"/>
        </w:numPr>
      </w:pPr>
      <w:r>
        <w:t/>
      </w:r>
      <w:r>
        <w:t>PGI 229.7001 Tax exemption in Spain.</w:t>
      </w:r>
      <w:r>
        <w:t/>
      </w:r>
    </w:p>
    <w:p>
      <w:pPr>
        <w:pStyle w:val="ListBullet2"/>
        <!--depth 2-->
        <w:numPr>
          <w:ilvl w:val="1"/>
          <w:numId w:val="899"/>
        </w:numPr>
      </w:pPr>
      <w:r>
        <w:t/>
      </w:r>
      <w:r>
        <w:t>PGI 229.7002 Tax exemption in the United Kingdom.</w:t>
      </w:r>
      <w:r>
        <w:t/>
      </w:r>
    </w:p>
    <w:p>
      <w:pPr>
        <w:pStyle w:val="ListBullet3"/>
        <!--depth 3-->
        <w:numPr>
          <w:ilvl w:val="2"/>
          <w:numId w:val="901"/>
        </w:numPr>
      </w:pPr>
      <w:r>
        <w:t/>
      </w:r>
      <w:r>
        <w:t>PGI 229.7002-1 Value added tax.</w:t>
      </w:r>
      <w:r>
        <w:t/>
      </w:r>
    </w:p>
    <w:p>
      <w:pPr>
        <w:pStyle w:val="ListBullet3"/>
        <!--depth 3-->
        <w:numPr>
          <w:ilvl w:val="2"/>
          <w:numId w:val="901"/>
        </w:numPr>
      </w:pPr>
      <w:r>
        <w:t/>
      </w:r>
      <w:r>
        <w:t>PGI 229.7002-2 Import duty.</w:t>
      </w:r>
      <w:r>
        <w:t/>
      </w:r>
    </w:p>
    <w:p>
      <w:pPr>
        <w:pStyle w:val="ListBullet3"/>
        <!--depth 3-->
        <w:numPr>
          <w:ilvl w:val="2"/>
          <w:numId w:val="901"/>
        </w:numPr>
      </w:pPr>
      <w:r>
        <w:t/>
      </w:r>
      <w:r>
        <w:t>PGI 229.7002-3 Value added tax or import duty problem resolution.</w:t>
      </w:r>
      <w:r>
        <w:t/>
      </w:r>
    </w:p>
    <w:p>
      <w:pPr>
        <w:pStyle w:val="ListBullet3"/>
        <!--depth 3-->
        <w:numPr>
          <w:ilvl w:val="2"/>
          <w:numId w:val="901"/>
        </w:numPr>
      </w:pPr>
      <w:r>
        <w:t/>
      </w:r>
      <w:r>
        <w:t>PGI 229.7002-4 Information required by HM Customs and Excise.</w:t>
      </w:r>
      <w:r>
        <w:t/>
      </w:r>
    </w:p>
    <!--Topic unique_3187-->
    <w:p>
      <w:pPr>
        <w:pStyle w:val="Heading4"/>
      </w:pPr>
      <w:bookmarkStart w:id="5932" w:name="_Refd19e199635"/>
      <w:bookmarkStart w:id="5933" w:name="_Tocd19e199635"/>
      <w:r>
        <w:t/>
      </w:r>
      <w:r>
        <w:t>PGI 229.1</w:t>
      </w:r>
      <w:r>
        <w:t xml:space="preserve"> —GENERAL</w:t>
      </w:r>
      <w:bookmarkEnd w:id="5932"/>
      <w:bookmarkEnd w:id="5933"/>
    </w:p>
    <!--Topic unique_1761-->
    <w:p>
      <w:pPr>
        <w:pStyle w:val="Heading5"/>
      </w:pPr>
      <w:bookmarkStart w:id="5934" w:name="_Refd19e199648"/>
      <w:bookmarkStart w:id="5935" w:name="_Tocd19e199648"/>
      <w:r>
        <w:t/>
      </w:r>
      <w:r>
        <w:t>PGI 229.101</w:t>
      </w:r>
      <w:r>
        <w:t xml:space="preserve"> Resolving tax problems.</w:t>
      </w:r>
      <w:bookmarkEnd w:id="5934"/>
      <w:bookmarkEnd w:id="5935"/>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 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 xml:space="preserve"> 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188-->
    <w:p>
      <w:pPr>
        <w:pStyle w:val="Heading5"/>
      </w:pPr>
      <w:bookmarkStart w:id="5936" w:name="_Refd19e199693"/>
      <w:bookmarkStart w:id="5937" w:name="_Tocd19e199693"/>
      <w:r>
        <w:t/>
      </w:r>
      <w:r>
        <w:t>PGI 229.170</w:t>
      </w:r>
      <w:r>
        <w:t xml:space="preserve"> Reporting of foreign taxation on U.S. assistance programs.</w:t>
      </w:r>
      <w:bookmarkEnd w:id="5936"/>
      <w:bookmarkEnd w:id="5937"/>
    </w:p>
    <!--Topic unique_1762-->
    <w:p>
      <w:pPr>
        <w:pStyle w:val="Heading6"/>
      </w:pPr>
      <w:bookmarkStart w:id="5938" w:name="_Refd19e199706"/>
      <w:bookmarkStart w:id="5939" w:name="_Tocd19e199706"/>
      <w:r>
        <w:t/>
      </w:r>
      <w:r>
        <w:t>PGI 229.170-3</w:t>
      </w:r>
      <w:r>
        <w:t xml:space="preserve"> Reports.</w:t>
      </w:r>
      <w:bookmarkEnd w:id="5938"/>
      <w:bookmarkEnd w:id="5939"/>
    </w:p>
    <w:p>
      <w:pPr>
        <w:pStyle w:val="BodyText"/>
      </w:pPr>
      <w:r>
        <w:t xml:space="preserve">(1) Upon receipt of a notification under the clause at DFARS </w:t>
      </w:r>
      <w:r>
        <w:t>252.229-7011</w:t>
      </w:r>
      <w:r>
        <w:t>,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 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 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 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 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189-->
    <w:p>
      <w:pPr>
        <w:pStyle w:val="Heading5"/>
      </w:pPr>
      <w:bookmarkStart w:id="5940" w:name="_Refd19e199800"/>
      <w:bookmarkStart w:id="5941" w:name="_Tocd19e199800"/>
      <w:r>
        <w:t/>
      </w:r>
      <w:r>
        <w:t>PGI 229.7000</w:t>
      </w:r>
      <w:r>
        <w:t xml:space="preserve"> Scope of subpart.</w:t>
      </w:r>
      <w:bookmarkEnd w:id="5940"/>
      <w:bookmarkEnd w:id="5941"/>
    </w:p>
    <w:p>
      <w:pPr>
        <w:pStyle w:val="BodyText"/>
      </w:pPr>
      <w:r>
        <w:t>This subpart prescribes procedures to be used by contracting officers to obtain tax relief and duty-free import privileges when conducting U.S. Government acquisitions in certain foreign countries.</w:t>
      </w:r>
    </w:p>
    <!--Topic unique_3190-->
    <w:p>
      <w:pPr>
        <w:pStyle w:val="Heading5"/>
      </w:pPr>
      <w:bookmarkStart w:id="5942" w:name="_Refd19e199819"/>
      <w:bookmarkStart w:id="5943" w:name="_Tocd19e199819"/>
      <w:r>
        <w:t/>
      </w:r>
      <w:r>
        <w:t>PGI 229.7001</w:t>
      </w:r>
      <w:r>
        <w:t xml:space="preserve"> Tax exemption in Spain.</w:t>
      </w:r>
      <w:bookmarkEnd w:id="5942"/>
      <w:bookmarkEnd w:id="5943"/>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 xml:space="preserve">(b) Upon award of a contract with a Direct Contractor, as defined in the clause at DFARS </w:t>
      </w:r>
      <w:r>
        <w:t>252.229-7004</w:t>
      </w:r>
      <w:r>
        <w:t>,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191-->
    <w:p>
      <w:pPr>
        <w:pStyle w:val="Heading5"/>
      </w:pPr>
      <w:bookmarkStart w:id="5944" w:name="_Refd19e199847"/>
      <w:bookmarkStart w:id="5945" w:name="_Tocd19e199847"/>
      <w:r>
        <w:t/>
      </w:r>
      <w:r>
        <w:t>PGI 229.7002</w:t>
      </w:r>
      <w:r>
        <w:t xml:space="preserve"> Tax exemption in the United Kingdom.</w:t>
      </w:r>
      <w:bookmarkEnd w:id="5944"/>
      <w:bookmarkEnd w:id="5945"/>
    </w:p>
    <w:p>
      <w:pPr>
        <w:pStyle w:val="BodyText"/>
      </w:pPr>
      <w:r>
        <w:t>This section contains procedures to be followed in securing relief from the British value added tax and import duties.</w:t>
      </w:r>
    </w:p>
    <!--Topic unique_3192-->
    <w:p>
      <w:pPr>
        <w:pStyle w:val="Heading6"/>
      </w:pPr>
      <w:bookmarkStart w:id="5946" w:name="_Refd19e199864"/>
      <w:bookmarkStart w:id="5947" w:name="_Tocd19e199864"/>
      <w:r>
        <w:t/>
      </w:r>
      <w:r>
        <w:t>PGI 229.7002-1</w:t>
      </w:r>
      <w:r>
        <w:t xml:space="preserve"> Value added tax.</w:t>
      </w:r>
      <w:bookmarkEnd w:id="5946"/>
      <w:bookmarkEnd w:id="5947"/>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193-->
    <w:p>
      <w:pPr>
        <w:pStyle w:val="Heading6"/>
      </w:pPr>
      <w:bookmarkStart w:id="5948" w:name="_Refd19e199892"/>
      <w:bookmarkStart w:id="5949" w:name="_Tocd19e199892"/>
      <w:r>
        <w:t/>
      </w:r>
      <w:r>
        <w:t>PGI 229.7002-2</w:t>
      </w:r>
      <w:r>
        <w:t xml:space="preserve"> Import duty.</w:t>
      </w:r>
      <w:bookmarkEnd w:id="5948"/>
      <w:bookmarkEnd w:id="5949"/>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194-->
    <w:p>
      <w:pPr>
        <w:pStyle w:val="Heading6"/>
      </w:pPr>
      <w:bookmarkStart w:id="5950" w:name="_Refd19e199918"/>
      <w:bookmarkStart w:id="5951" w:name="_Tocd19e199918"/>
      <w:r>
        <w:t/>
      </w:r>
      <w:r>
        <w:t>PGI 229.7002-3</w:t>
      </w:r>
      <w:r>
        <w:t xml:space="preserve"> Value added tax or import duty problem resolution.</w:t>
      </w:r>
      <w:bookmarkEnd w:id="5950"/>
      <w:bookmarkEnd w:id="5951"/>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195-->
    <w:p>
      <w:pPr>
        <w:pStyle w:val="Heading6"/>
      </w:pPr>
      <w:bookmarkStart w:id="5952" w:name="_Refd19e199937"/>
      <w:bookmarkStart w:id="5953" w:name="_Tocd19e199937"/>
      <w:r>
        <w:t/>
      </w:r>
      <w:r>
        <w:t>PGI 229.7002-4</w:t>
      </w:r>
      <w:r>
        <w:t xml:space="preserve"> Information required by HM Customs and Excise.</w:t>
      </w:r>
      <w:bookmarkEnd w:id="5952"/>
      <w:bookmarkEnd w:id="5953"/>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w:t>
      </w:r>
    </w:p>
    <w:p>
      <w:pPr>
        <w:pStyle w:val="BodyText"/>
      </w:pPr>
      <w:r>
        <w:t>(1) To HM Customs and Excise—</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fuel—one copy of the contract.</w:t>
      </w:r>
    </w:p>
    <w:p>
      <w:pPr>
        <w:pStyle w:val="BodyText"/>
      </w:pPr>
      <w:r>
        <w:t xml:space="preserve">(c) </w:t>
      </w:r>
      <w:r>
        <w:rPr>
          <w:i/>
        </w:rPr>
        <w:t>Other contracts awarded to United Kingdom firms</w:t>
      </w:r>
      <w:r>
        <w:t>. Provide information when requested by HM Customs and Excise.</w:t>
      </w:r>
    </w:p>
    <!--Topic unique_3197-->
    <w:p>
      <w:pPr>
        <w:pStyle w:val="Heading3"/>
      </w:pPr>
      <w:bookmarkStart w:id="5954" w:name="_Refd19e199979"/>
      <w:bookmarkStart w:id="5955" w:name="_Tocd19e199979"/>
      <w:r>
        <w:t/>
      </w:r>
      <w:r>
        <w:t>PGI PART 230</w:t>
      </w:r>
      <w:r>
        <w:t xml:space="preserve"> - COST ACCOUNTING STANDARDS</w:t>
      </w:r>
      <w:bookmarkEnd w:id="5954"/>
      <w:bookmarkEnd w:id="5955"/>
    </w:p>
    <w:p>
      <w:pPr>
        <w:pStyle w:val="ListBullet"/>
        <!--depth 1-->
        <w:numPr>
          <w:ilvl w:val="0"/>
          <w:numId w:val="902"/>
        </w:numPr>
      </w:pPr>
      <w:r>
        <w:t/>
      </w:r>
      <w:r>
        <w:t>PGI 230.2 —CAS PROGRAM REQUIREMENTS</w:t>
      </w:r>
      <w:r>
        <w:t/>
      </w:r>
    </w:p>
    <w:p>
      <w:pPr>
        <w:pStyle w:val="ListBullet2"/>
        <!--depth 2-->
        <w:numPr>
          <w:ilvl w:val="1"/>
          <w:numId w:val="903"/>
        </w:numPr>
      </w:pPr>
      <w:r>
        <w:t/>
      </w:r>
      <w:r>
        <w:t>PGI 230.201-5 Waiver.</w:t>
      </w:r>
      <w:r>
        <w:t/>
      </w:r>
    </w:p>
    <!--Topic unique_3198-->
    <w:p>
      <w:pPr>
        <w:pStyle w:val="Heading4"/>
      </w:pPr>
      <w:bookmarkStart w:id="5956" w:name="_Refd19e200018"/>
      <w:bookmarkStart w:id="5957" w:name="_Tocd19e200018"/>
      <w:r>
        <w:t/>
      </w:r>
      <w:r>
        <w:t>PGI 230.2</w:t>
      </w:r>
      <w:r>
        <w:t xml:space="preserve"> —CAS PROGRAM REQUIREMENTS</w:t>
      </w:r>
      <w:bookmarkEnd w:id="5956"/>
      <w:bookmarkEnd w:id="5957"/>
    </w:p>
    <!--Topic unique_1781-->
    <w:p>
      <w:pPr>
        <w:pStyle w:val="Heading5"/>
      </w:pPr>
      <w:bookmarkStart w:id="5958" w:name="_Refd19e200031"/>
      <w:bookmarkStart w:id="5959" w:name="_Tocd19e200031"/>
      <w:r>
        <w:t/>
      </w:r>
      <w:r>
        <w:t>PGI 230.201-5</w:t>
      </w:r>
      <w:r>
        <w:t xml:space="preserve"> Waiver.</w:t>
      </w:r>
      <w:bookmarkEnd w:id="5958"/>
      <w:bookmarkEnd w:id="5959"/>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200-->
    <w:p>
      <w:pPr>
        <w:pStyle w:val="Heading3"/>
      </w:pPr>
      <w:bookmarkStart w:id="5960" w:name="_Refd19e200068"/>
      <w:bookmarkStart w:id="5961" w:name="_Tocd19e200068"/>
      <w:r>
        <w:t/>
      </w:r>
      <w:r>
        <w:t>PGI PART 231</w:t>
      </w:r>
      <w:r>
        <w:t xml:space="preserve"> - CONTRACT COST PRINCIPLES AND PROCEDURES</w:t>
      </w:r>
      <w:bookmarkEnd w:id="5960"/>
      <w:bookmarkEnd w:id="5961"/>
    </w:p>
    <w:p>
      <w:pPr>
        <w:pStyle w:val="ListBullet"/>
        <!--depth 1-->
        <w:numPr>
          <w:ilvl w:val="0"/>
          <w:numId w:val="904"/>
        </w:numPr>
      </w:pPr>
      <w:r>
        <w:t/>
      </w:r>
      <w:r>
        <w:t>PGI 231.2 —CONTRACTS WITH COMMERCIAL ORGANIZATIONS</w:t>
      </w:r>
      <w:r>
        <w:t/>
      </w:r>
    </w:p>
    <w:p>
      <w:pPr>
        <w:pStyle w:val="ListBullet2"/>
        <!--depth 2-->
        <w:numPr>
          <w:ilvl w:val="1"/>
          <w:numId w:val="905"/>
        </w:numPr>
      </w:pPr>
      <w:r>
        <w:t/>
      </w:r>
      <w:r>
        <w:t>PGI 231.205-70 External restructuring costs.</w:t>
      </w:r>
      <w:r>
        <w:t/>
      </w:r>
    </w:p>
    <!--Topic unique_3201-->
    <w:p>
      <w:pPr>
        <w:pStyle w:val="Heading4"/>
      </w:pPr>
      <w:bookmarkStart w:id="5962" w:name="_Refd19e200107"/>
      <w:bookmarkStart w:id="5963" w:name="_Tocd19e200107"/>
      <w:r>
        <w:t/>
      </w:r>
      <w:r>
        <w:t>PGI 231.2</w:t>
      </w:r>
      <w:r>
        <w:t xml:space="preserve"> —CONTRACTS WITH COMMERCIAL ORGANIZATIONS</w:t>
      </w:r>
      <w:bookmarkEnd w:id="5962"/>
      <w:bookmarkEnd w:id="5963"/>
    </w:p>
    <!--Topic unique_1802-->
    <w:p>
      <w:pPr>
        <w:pStyle w:val="Heading5"/>
      </w:pPr>
      <w:bookmarkStart w:id="5964" w:name="_Refd19e200120"/>
      <w:bookmarkStart w:id="5965" w:name="_Tocd19e200120"/>
      <w:r>
        <w:t/>
      </w:r>
      <w:r>
        <w:t>PGI 231.205-70</w:t>
      </w:r>
      <w:r>
        <w:t xml:space="preserve"> External restructuring costs.</w:t>
      </w:r>
      <w:bookmarkEnd w:id="5964"/>
      <w:bookmarkEnd w:id="5965"/>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w:t>
      </w:r>
      <w:r>
        <w:t>242.1204</w:t>
      </w:r>
      <w:r>
        <w:t>(i).</w:t>
      </w:r>
    </w:p>
    <w:p>
      <w:pPr>
        <w:pStyle w:val="BodyText"/>
      </w:pPr>
      <w:r>
        <w:t xml:space="preserve">(ii) Direct the contractor to segregate restructuring costs and to suspend these amounts from any billings, final contract price settlements, and overhead settlements until the determination in DFARS </w:t>
      </w:r>
      <w:r>
        <w:t>231.205-70</w:t>
      </w:r>
      <w:r>
        <w:t>(c)(4)(i)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t>231.205-70</w:t>
      </w:r>
      <w:r>
        <w:t>(c)(4)(i)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 xml:space="preserve">(A) The audited projected restructuring savings for DoD will exceed the restructuring costs allowed by a factor of at least two to one, as required by DFARS </w:t>
      </w:r>
      <w:r>
        <w:t>231.205-70</w:t>
      </w:r>
      <w:r>
        <w:t>(c)(4)(i)(A); or</w:t>
      </w:r>
    </w:p>
    <w:p>
      <w:pPr>
        <w:pStyle w:val="BodyText"/>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t>231.205-70</w:t>
      </w:r>
      <w:r>
        <w:t>(c)(4)(i)(B).</w:t>
      </w:r>
    </w:p>
    <w:p>
      <w:pPr>
        <w:pStyle w:val="BodyText"/>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t>231.205-70</w:t>
      </w:r>
      <w:r>
        <w:t>(c)(4)(i) is obtained.</w:t>
      </w:r>
    </w:p>
    <w:p>
      <w:pPr>
        <w:pStyle w:val="BodyText"/>
      </w:pPr>
      <w:r>
        <w:t>(ix)(A) Submit a recommendation for determination to—</w:t>
      </w:r>
    </w:p>
    <w:p>
      <w:pPr>
        <w:pStyle w:val="BodyText"/>
      </w:pPr>
      <w:r>
        <w:t>(</w:t>
      </w:r>
      <w:r>
        <w:rPr>
          <w:i/>
        </w:rPr>
        <w:t>1</w:t>
      </w:r>
      <w:r>
        <w:t xml:space="preserve">) The Director of Defense Procurement and Acquisition Policy, Office of the Under Secretary of Defense (Acquisition, Technology, and Logistics), ATTN: OUSD(AT&amp;L)DPAP(P), if DFARS </w:t>
      </w:r>
      <w:r>
        <w:t>231.205-70</w:t>
      </w:r>
      <w:r>
        <w:t>(c)(4)(ii)(A) applies; or</w:t>
      </w:r>
    </w:p>
    <w:p>
      <w:pPr>
        <w:pStyle w:val="BodyText"/>
      </w:pPr>
      <w:r>
        <w:t>(</w:t>
      </w:r>
      <w:r>
        <w:rPr>
          <w:i/>
        </w:rPr>
        <w:t>2</w:t>
      </w:r>
      <w:r>
        <w:t xml:space="preserve">) To the Director of the Defense Contract Management Agency, ATTN: HQ DCMA-OCB, if DFARS </w:t>
      </w:r>
      <w:r>
        <w:t>231.205-70</w:t>
      </w:r>
      <w:r>
        <w:t>(c)(4)(ii)(B) applies.</w:t>
      </w:r>
    </w:p>
    <w:p>
      <w:pPr>
        <w:pStyle w:val="BodyText"/>
      </w:pPr>
      <w:r>
        <w:t xml:space="preserve">(B) Include the information described in DFARS </w:t>
      </w:r>
      <w:r>
        <w:t>231.205-70</w:t>
      </w:r>
      <w:r>
        <w:t>(e).</w:t>
      </w:r>
    </w:p>
    <w:p>
      <w:pPr>
        <w:pStyle w:val="BodyText"/>
      </w:pPr>
      <w:r>
        <w:t xml:space="preserve">(x) Consult with the Director of Defense Procurement and Acquisition Policy, Office of the Under Secretary of Defense (Acquisition, Technology, and Logistics), or with the Director of the Defense Contract Management Agency, as appropriate, when DFARS </w:t>
      </w:r>
      <w:r>
        <w:t>231.205-70</w:t>
      </w:r>
      <w:r>
        <w:t>(c)(4)(i)(B) applies.</w:t>
      </w:r>
    </w:p>
    <!--Topic unique_3203-->
    <w:p>
      <w:pPr>
        <w:pStyle w:val="Heading3"/>
      </w:pPr>
      <w:bookmarkStart w:id="5966" w:name="_Refd19e200220"/>
      <w:bookmarkStart w:id="5967" w:name="_Tocd19e200220"/>
      <w:r>
        <w:t/>
      </w:r>
      <w:r>
        <w:t>PGI PART 232</w:t>
      </w:r>
      <w:r>
        <w:t xml:space="preserve"> - CONTRACT FINANCING</w:t>
      </w:r>
      <w:bookmarkEnd w:id="5966"/>
      <w:bookmarkEnd w:id="5967"/>
    </w:p>
    <w:p>
      <w:pPr>
        <w:pStyle w:val="ListBullet"/>
        <!--depth 1-->
        <w:numPr>
          <w:ilvl w:val="0"/>
          <w:numId w:val="906"/>
        </w:numPr>
      </w:pPr>
      <w:r>
        <w:t/>
      </w:r>
      <w:r>
        <w:t>PGI 232.070 Responsibilities.</w:t>
      </w:r>
      <w:r>
        <w:t/>
      </w:r>
    </w:p>
    <w:p>
      <w:pPr>
        <w:pStyle w:val="ListBullet"/>
        <!--depth 1-->
        <w:numPr>
          <w:ilvl w:val="0"/>
          <w:numId w:val="906"/>
        </w:numPr>
      </w:pPr>
      <w:r>
        <w:t/>
      </w:r>
      <w:r>
        <w:t>PGI 232.4 —ADVANCE PAYMENTS FOR NON-COMMERCIAL ITEMS</w:t>
      </w:r>
      <w:r>
        <w:t/>
      </w:r>
    </w:p>
    <w:p>
      <w:pPr>
        <w:pStyle w:val="ListBullet2"/>
        <!--depth 2-->
        <w:numPr>
          <w:ilvl w:val="1"/>
          <w:numId w:val="907"/>
        </w:numPr>
      </w:pPr>
      <w:r>
        <w:t/>
      </w:r>
      <w:r>
        <w:t>PGI 232.409 RESERVED</w:t>
      </w:r>
      <w:r>
        <w:t/>
      </w:r>
    </w:p>
    <w:p>
      <w:pPr>
        <w:pStyle w:val="ListBullet3"/>
        <!--depth 3-->
        <w:numPr>
          <w:ilvl w:val="2"/>
          <w:numId w:val="908"/>
        </w:numPr>
      </w:pPr>
      <w:r>
        <w:t/>
      </w:r>
      <w:r>
        <w:t>PGI 232.409-1 Recommendation for approval.</w:t>
      </w:r>
      <w:r>
        <w:t/>
      </w:r>
    </w:p>
    <w:p>
      <w:pPr>
        <w:pStyle w:val="ListBullet2"/>
        <!--depth 2-->
        <w:numPr>
          <w:ilvl w:val="1"/>
          <w:numId w:val="907"/>
        </w:numPr>
      </w:pPr>
      <w:r>
        <w:t/>
      </w:r>
      <w:r>
        <w:t>PGI 232.410 Findings, determination, and authorization.</w:t>
      </w:r>
      <w:r>
        <w:t/>
      </w:r>
    </w:p>
    <w:p>
      <w:pPr>
        <w:pStyle w:val="ListBullet"/>
        <!--depth 1-->
        <w:numPr>
          <w:ilvl w:val="0"/>
          <w:numId w:val="906"/>
        </w:numPr>
      </w:pPr>
      <w:r>
        <w:t/>
      </w:r>
      <w:r>
        <w:t>PGI 232.5 —PROGRESS PAYMENTS BASED ON COSTS</w:t>
      </w:r>
      <w:r>
        <w:t/>
      </w:r>
    </w:p>
    <w:p>
      <w:pPr>
        <w:pStyle w:val="ListBullet2"/>
        <!--depth 2-->
        <w:numPr>
          <w:ilvl w:val="1"/>
          <w:numId w:val="909"/>
        </w:numPr>
      </w:pPr>
      <w:r>
        <w:t/>
      </w:r>
      <w:r>
        <w:t>PGI 232.501 RESERVED</w:t>
      </w:r>
      <w:r>
        <w:t/>
      </w:r>
    </w:p>
    <w:p>
      <w:pPr>
        <w:pStyle w:val="ListBullet3"/>
        <!--depth 3-->
        <w:numPr>
          <w:ilvl w:val="2"/>
          <w:numId w:val="910"/>
        </w:numPr>
      </w:pPr>
      <w:r>
        <w:t/>
      </w:r>
      <w:r>
        <w:t>PGI 232.501-2 Unusual progress payments.</w:t>
      </w:r>
      <w:r>
        <w:t/>
      </w:r>
    </w:p>
    <w:p>
      <w:pPr>
        <w:pStyle w:val="ListBullet"/>
        <!--depth 1-->
        <w:numPr>
          <w:ilvl w:val="0"/>
          <w:numId w:val="906"/>
        </w:numPr>
      </w:pPr>
      <w:r>
        <w:t/>
      </w:r>
      <w:r>
        <w:t>PGI 232.6 —CONTRACT DEBTS</w:t>
      </w:r>
      <w:r>
        <w:t/>
      </w:r>
    </w:p>
    <w:p>
      <w:pPr>
        <w:pStyle w:val="ListBullet2"/>
        <!--depth 2-->
        <w:numPr>
          <w:ilvl w:val="1"/>
          <w:numId w:val="911"/>
        </w:numPr>
      </w:pPr>
      <w:r>
        <w:t/>
      </w:r>
      <w:r>
        <w:t>PGI 232.603 Debt determination.</w:t>
      </w:r>
      <w:r>
        <w:t/>
      </w:r>
    </w:p>
    <w:p>
      <w:pPr>
        <w:pStyle w:val="ListBullet2"/>
        <!--depth 2-->
        <w:numPr>
          <w:ilvl w:val="1"/>
          <w:numId w:val="911"/>
        </w:numPr>
      </w:pPr>
      <w:r>
        <w:t/>
      </w:r>
      <w:r>
        <w:t>PGI 232.604 Demand for payment.</w:t>
      </w:r>
      <w:r>
        <w:t/>
      </w:r>
    </w:p>
    <w:p>
      <w:pPr>
        <w:pStyle w:val="ListBullet2"/>
        <!--depth 2-->
        <w:numPr>
          <w:ilvl w:val="1"/>
          <w:numId w:val="911"/>
        </w:numPr>
      </w:pPr>
      <w:r>
        <w:t/>
      </w:r>
      <w:r>
        <w:t>PGI 232.670 Transfer of responsibility for debt collection.</w:t>
      </w:r>
      <w:r>
        <w:t/>
      </w:r>
    </w:p>
    <w:p>
      <w:pPr>
        <w:pStyle w:val="ListBullet2"/>
        <!--depth 2-->
        <w:numPr>
          <w:ilvl w:val="1"/>
          <w:numId w:val="911"/>
        </w:numPr>
      </w:pPr>
      <w:r>
        <w:t/>
      </w:r>
      <w:r>
        <w:t>PGI 232.671 Bankruptcy reporting.</w:t>
      </w:r>
      <w:r>
        <w:t/>
      </w:r>
    </w:p>
    <w:p>
      <w:pPr>
        <w:pStyle w:val="ListBullet"/>
        <!--depth 1-->
        <w:numPr>
          <w:ilvl w:val="0"/>
          <w:numId w:val="906"/>
        </w:numPr>
      </w:pPr>
      <w:r>
        <w:t/>
      </w:r>
      <w:r>
        <w:t>PGI 232.10 —PERFORMANCE-BASED PAYMENTS</w:t>
      </w:r>
      <w:r>
        <w:t/>
      </w:r>
    </w:p>
    <w:p>
      <w:pPr>
        <w:pStyle w:val="ListBullet2"/>
        <!--depth 2-->
        <w:numPr>
          <w:ilvl w:val="1"/>
          <w:numId w:val="912"/>
        </w:numPr>
      </w:pPr>
      <w:r>
        <w:t/>
      </w:r>
      <w:r>
        <w:t>PGI 232.1001 Policy.</w:t>
      </w:r>
      <w:r>
        <w:t/>
      </w:r>
    </w:p>
    <w:p>
      <w:pPr>
        <w:pStyle w:val="ListBullet"/>
        <!--depth 1-->
        <w:numPr>
          <w:ilvl w:val="0"/>
          <w:numId w:val="906"/>
        </w:numPr>
      </w:pPr>
      <w:r>
        <w:t/>
      </w:r>
      <w:r>
        <w:t>PGI 232.70 —ELECTRONIC SUBMISSION AND PROCESSING OF PAYMENT REQUESTS AND RECEIVING REPORTS</w:t>
      </w:r>
      <w:r>
        <w:t/>
      </w:r>
    </w:p>
    <w:p>
      <w:pPr>
        <w:pStyle w:val="ListBullet2"/>
        <!--depth 2-->
        <w:numPr>
          <w:ilvl w:val="1"/>
          <w:numId w:val="913"/>
        </w:numPr>
      </w:pPr>
      <w:r>
        <w:t/>
      </w:r>
      <w:r>
        <w:t>PGI 232.7004 Contract clause instructions.</w:t>
      </w:r>
      <w:r>
        <w:t/>
      </w:r>
    </w:p>
    <w:p>
      <w:pPr>
        <w:pStyle w:val="ListBullet"/>
        <!--depth 1-->
        <w:numPr>
          <w:ilvl w:val="0"/>
          <w:numId w:val="906"/>
        </w:numPr>
      </w:pPr>
      <w:r>
        <w:t/>
      </w:r>
      <w:r>
        <w:t>PGI 232.71 —LEVIES ON CONTRACT PAYMENTS</w:t>
      </w:r>
      <w:r>
        <w:t/>
      </w:r>
    </w:p>
    <w:p>
      <w:pPr>
        <w:pStyle w:val="ListBullet2"/>
        <!--depth 2-->
        <w:numPr>
          <w:ilvl w:val="1"/>
          <w:numId w:val="914"/>
        </w:numPr>
      </w:pPr>
      <w:r>
        <w:t/>
      </w:r>
      <w:r>
        <w:t>PGI 232.7101 Policy and procedures.</w:t>
      </w:r>
      <w:r>
        <w:t/>
      </w:r>
    </w:p>
    <!--Topic unique_1891-->
    <w:p>
      <w:pPr>
        <w:pStyle w:val="Heading4"/>
      </w:pPr>
      <w:bookmarkStart w:id="5968" w:name="_Refd19e200410"/>
      <w:bookmarkStart w:id="5969" w:name="_Tocd19e200410"/>
      <w:r>
        <w:t/>
      </w:r>
      <w:r>
        <w:t>PGI 232.070</w:t>
      </w:r>
      <w:r>
        <w:t xml:space="preserve"> Responsibilities.</w:t>
      </w:r>
      <w:bookmarkEnd w:id="5968"/>
      <w:bookmarkEnd w:id="5969"/>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204-->
    <w:p>
      <w:pPr>
        <w:pStyle w:val="Heading4"/>
      </w:pPr>
      <w:bookmarkStart w:id="5970" w:name="_Refd19e200446"/>
      <w:bookmarkStart w:id="5971" w:name="_Tocd19e200446"/>
      <w:r>
        <w:t/>
      </w:r>
      <w:r>
        <w:t>PGI 232.4</w:t>
      </w:r>
      <w:r>
        <w:t xml:space="preserve"> —ADVANCE PAYMENTS FOR NON-COMMERCIAL ITEMS</w:t>
      </w:r>
      <w:bookmarkEnd w:id="5970"/>
      <w:bookmarkEnd w:id="5971"/>
    </w:p>
    <!--Topic unique_3205-->
    <w:p>
      <w:pPr>
        <w:pStyle w:val="Heading5"/>
      </w:pPr>
      <w:bookmarkStart w:id="5972" w:name="_Refd19e200459"/>
      <w:bookmarkStart w:id="5973" w:name="_Tocd19e200459"/>
      <w:r>
        <w:t/>
      </w:r>
      <w:r>
        <w:t>PGI 232.409</w:t>
      </w:r>
      <w:r>
        <w:t xml:space="preserve"> RESERVED</w:t>
      </w:r>
      <w:bookmarkEnd w:id="5972"/>
      <w:bookmarkEnd w:id="5973"/>
    </w:p>
    <!--Topic unique_1892-->
    <w:p>
      <w:pPr>
        <w:pStyle w:val="Heading6"/>
      </w:pPr>
      <w:bookmarkStart w:id="5974" w:name="_Refd19e200472"/>
      <w:bookmarkStart w:id="5975" w:name="_Tocd19e200472"/>
      <w:r>
        <w:t/>
      </w:r>
      <w:r>
        <w:t>PGI 232.409-1</w:t>
      </w:r>
      <w:r>
        <w:t xml:space="preserve"> Recommendation for approval.</w:t>
      </w:r>
      <w:bookmarkEnd w:id="5974"/>
      <w:bookmarkEnd w:id="5975"/>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93-->
    <w:p>
      <w:pPr>
        <w:pStyle w:val="Heading5"/>
      </w:pPr>
      <w:bookmarkStart w:id="5976" w:name="_Refd19e200498"/>
      <w:bookmarkStart w:id="5977" w:name="_Tocd19e200498"/>
      <w:r>
        <w:t/>
      </w:r>
      <w:r>
        <w:t>PGI 232.410</w:t>
      </w:r>
      <w:r>
        <w:t xml:space="preserve"> Findings, determination, and authorization.</w:t>
      </w:r>
      <w:bookmarkEnd w:id="5976"/>
      <w:bookmarkEnd w:id="5977"/>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06-->
    <w:p>
      <w:pPr>
        <w:pStyle w:val="Heading4"/>
      </w:pPr>
      <w:bookmarkStart w:id="5978" w:name="_Refd19e200523"/>
      <w:bookmarkStart w:id="5979" w:name="_Tocd19e200523"/>
      <w:r>
        <w:t/>
      </w:r>
      <w:r>
        <w:t>PGI 232.5</w:t>
      </w:r>
      <w:r>
        <w:t xml:space="preserve"> —PROGRESS PAYMENTS BASED ON COSTS</w:t>
      </w:r>
      <w:bookmarkEnd w:id="5978"/>
      <w:bookmarkEnd w:id="5979"/>
    </w:p>
    <!--Topic unique_3207-->
    <w:p>
      <w:pPr>
        <w:pStyle w:val="Heading5"/>
      </w:pPr>
      <w:bookmarkStart w:id="5980" w:name="_Refd19e200536"/>
      <w:bookmarkStart w:id="5981" w:name="_Tocd19e200536"/>
      <w:r>
        <w:t/>
      </w:r>
      <w:r>
        <w:t>PGI 232.501</w:t>
      </w:r>
      <w:r>
        <w:t xml:space="preserve"> RESERVED</w:t>
      </w:r>
      <w:bookmarkEnd w:id="5980"/>
      <w:bookmarkEnd w:id="5981"/>
    </w:p>
    <!--Topic unique_1895-->
    <w:p>
      <w:pPr>
        <w:pStyle w:val="Heading6"/>
      </w:pPr>
      <w:bookmarkStart w:id="5982" w:name="_Refd19e200549"/>
      <w:bookmarkStart w:id="5983" w:name="_Tocd19e200549"/>
      <w:r>
        <w:t/>
      </w:r>
      <w:r>
        <w:t>PGI 232.501-2</w:t>
      </w:r>
      <w:r>
        <w:t xml:space="preserve"> Unusual progress payments.</w:t>
      </w:r>
      <w:bookmarkEnd w:id="5982"/>
      <w:bookmarkEnd w:id="5983"/>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08-->
    <w:p>
      <w:pPr>
        <w:pStyle w:val="Heading4"/>
      </w:pPr>
      <w:bookmarkStart w:id="5984" w:name="_Refd19e200569"/>
      <w:bookmarkStart w:id="5985" w:name="_Tocd19e200569"/>
      <w:r>
        <w:t/>
      </w:r>
      <w:r>
        <w:t>PGI 232.6</w:t>
      </w:r>
      <w:r>
        <w:t xml:space="preserve"> —CONTRACT DEBTS</w:t>
      </w:r>
      <w:bookmarkEnd w:id="5984"/>
      <w:bookmarkEnd w:id="5985"/>
    </w:p>
    <!--Topic unique_1899-->
    <w:p>
      <w:pPr>
        <w:pStyle w:val="Heading5"/>
      </w:pPr>
      <w:bookmarkStart w:id="5986" w:name="_Refd19e200582"/>
      <w:bookmarkStart w:id="5987" w:name="_Tocd19e200582"/>
      <w:r>
        <w:t/>
      </w:r>
      <w:r>
        <w:t>PGI 232.603</w:t>
      </w:r>
      <w:r>
        <w:t xml:space="preserve"> Debt determination.</w:t>
      </w:r>
      <w:bookmarkEnd w:id="5986"/>
      <w:bookmarkEnd w:id="5987"/>
    </w:p>
    <w:p>
      <w:pPr>
        <w:pStyle w:val="BodyText"/>
      </w:pPr>
      <w:r>
        <w:t>Upon transfer of a case to the contract financing office, the contracting officer shall close the debt record by reference to the date of transfer.</w:t>
      </w:r>
    </w:p>
    <!--Topic unique_1900-->
    <w:p>
      <w:pPr>
        <w:pStyle w:val="Heading5"/>
      </w:pPr>
      <w:bookmarkStart w:id="5988" w:name="_Refd19e200601"/>
      <w:bookmarkStart w:id="5989" w:name="_Tocd19e200601"/>
      <w:r>
        <w:t/>
      </w:r>
      <w:r>
        <w:t>PGI 232.604</w:t>
      </w:r>
      <w:r>
        <w:t xml:space="preserve"> Demand for payment.</w:t>
      </w:r>
      <w:bookmarkEnd w:id="5988"/>
      <w:bookmarkEnd w:id="5989"/>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901-->
    <w:p>
      <w:pPr>
        <w:pStyle w:val="Heading5"/>
      </w:pPr>
      <w:bookmarkStart w:id="5990" w:name="_Refd19e200625"/>
      <w:bookmarkStart w:id="5991" w:name="_Tocd19e200625"/>
      <w:r>
        <w:t/>
      </w:r>
      <w:r>
        <w:t>PGI 232.670</w:t>
      </w:r>
      <w:r>
        <w:t xml:space="preserve"> Transfer of responsibility for debt collection.</w:t>
      </w:r>
      <w:bookmarkEnd w:id="5990"/>
      <w:bookmarkEnd w:id="5991"/>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02-->
    <w:p>
      <w:pPr>
        <w:pStyle w:val="Heading5"/>
      </w:pPr>
      <w:bookmarkStart w:id="5992" w:name="_Refd19e200644"/>
      <w:bookmarkStart w:id="5993" w:name="_Tocd19e200644"/>
      <w:r>
        <w:t/>
      </w:r>
      <w:r>
        <w:t>PGI 232.671</w:t>
      </w:r>
      <w:r>
        <w:t xml:space="preserve"> Bankruptcy reporting.</w:t>
      </w:r>
      <w:bookmarkEnd w:id="5992"/>
      <w:bookmarkEnd w:id="5993"/>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209-->
    <w:p>
      <w:pPr>
        <w:pStyle w:val="Heading4"/>
      </w:pPr>
      <w:bookmarkStart w:id="5994" w:name="_Refd19e200678"/>
      <w:bookmarkStart w:id="5995" w:name="_Tocd19e200678"/>
      <w:r>
        <w:t/>
      </w:r>
      <w:r>
        <w:t>PGI 232.10</w:t>
      </w:r>
      <w:r>
        <w:t xml:space="preserve"> —PERFORMANCE-BASED PAYMENTS</w:t>
      </w:r>
      <w:bookmarkEnd w:id="5994"/>
      <w:bookmarkEnd w:id="5995"/>
    </w:p>
    <!--Topic unique_1905-->
    <w:p>
      <w:pPr>
        <w:pStyle w:val="Heading5"/>
      </w:pPr>
      <w:bookmarkStart w:id="5996" w:name="_Refd19e200691"/>
      <w:bookmarkStart w:id="5997" w:name="_Tocd19e200691"/>
      <w:r>
        <w:t/>
      </w:r>
      <w:r>
        <w:t>PGI 232.1001</w:t>
      </w:r>
      <w:r>
        <w:t xml:space="preserve"> Policy.</w:t>
      </w:r>
      <w:bookmarkEnd w:id="5996"/>
      <w:bookmarkEnd w:id="5997"/>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210-->
    <w:p>
      <w:pPr>
        <w:pStyle w:val="Heading4"/>
      </w:pPr>
      <w:bookmarkStart w:id="5998" w:name="_Refd19e200716"/>
      <w:bookmarkStart w:id="5999" w:name="_Tocd19e200716"/>
      <w:r>
        <w:t/>
      </w:r>
      <w:r>
        <w:t>PGI 232.70</w:t>
      </w:r>
      <w:r>
        <w:t xml:space="preserve"> —ELECTRONIC SUBMISSION AND PROCESSING OF PAYMENT REQUESTS AND RECEIVING REPORTS</w:t>
      </w:r>
      <w:bookmarkEnd w:id="5998"/>
      <w:bookmarkEnd w:id="5999"/>
    </w:p>
    <!--Topic unique_1909-->
    <w:p>
      <w:pPr>
        <w:pStyle w:val="Heading5"/>
      </w:pPr>
      <w:bookmarkStart w:id="6000" w:name="_Refd19e200729"/>
      <w:bookmarkStart w:id="6001" w:name="_Tocd19e200729"/>
      <w:r>
        <w:t/>
      </w:r>
      <w:r>
        <w:t>PGI 232.7004</w:t>
      </w:r>
      <w:r>
        <w:t xml:space="preserve"> Contract clause instructions.</w:t>
      </w:r>
      <w:bookmarkEnd w:id="6000"/>
      <w:bookmarkEnd w:id="6001"/>
    </w:p>
    <w:p>
      <w:pPr>
        <w:pStyle w:val="BodyText"/>
      </w:pPr>
      <w:r>
        <w:t xml:space="preserve">(b)(1) The clause </w:t>
      </w:r>
      <w:r>
        <w:t>252.232-7006</w:t>
      </w:r>
      <w:r>
        <w:t>, Wide Area WorkFlow Payment Instructions, shall be located in the contract administration section of the contract (</w:t>
      </w:r>
      <w:r>
        <w:rPr>
          <w:i/>
        </w:rPr>
        <w:t>e.g.</w:t>
      </w:r>
      <w:r>
        <w:t>, Section G).</w:t>
      </w:r>
    </w:p>
    <w:p>
      <w:pPr>
        <w:pStyle w:val="BodyText"/>
      </w:pPr>
      <w:r>
        <w:t>(2) Complete paragraph (f)(1)(ii)(A) of the clause, if applicable, by inserting one of the following document types appropriate to the work being performed:</w:t>
      </w:r>
    </w:p>
    <w:p>
      <w:pPr>
        <w:pStyle w:val="BodyText"/>
      </w:pPr>
      <w:r>
        <w:t>(i) Invoice and Receiving Report.</w:t>
      </w:r>
    </w:p>
    <w:p>
      <w:pPr>
        <w:pStyle w:val="BodyText"/>
      </w:pPr>
      <w:r>
        <w:t>(ii) Navy Shipbuilding Invoice—Fixed Price.</w:t>
      </w:r>
    </w:p>
    <w:p>
      <w:pPr>
        <w:pStyle w:val="BodyText"/>
      </w:pPr>
      <w:r>
        <w:t>(iii) Reparables Receiving Report (for repair services).</w:t>
      </w:r>
    </w:p>
    <w:p>
      <w:pPr>
        <w:pStyle w:val="BodyText"/>
      </w:pPr>
      <w:r>
        <w:t>(iv) Energy Invoice and Energy Receiving Report.</w:t>
      </w:r>
    </w:p>
    <w:p>
      <w:pPr>
        <w:pStyle w:val="BodyText"/>
      </w:pPr>
      <w:r>
        <w:t>(3) Complete paragraph (f)(1)(ii)(B) of the clause, if applicable, by inserting one of the following document types appropriate to the work being performed:</w:t>
      </w:r>
    </w:p>
    <w:p>
      <w:pPr>
        <w:pStyle w:val="BodyText"/>
      </w:pPr>
      <w:r>
        <w:t>(i) Invoice and Receiving Report.</w:t>
      </w:r>
    </w:p>
    <w:p>
      <w:pPr>
        <w:pStyle w:val="BodyText"/>
      </w:pPr>
      <w:r>
        <w:t>(ii) Invoice 2-in-1 (Services only).</w:t>
      </w:r>
    </w:p>
    <w:p>
      <w:pPr>
        <w:pStyle w:val="BodyText"/>
      </w:pPr>
      <w:r>
        <w:t>(iii) Construction Payment Invoice.</w:t>
      </w:r>
    </w:p>
    <w:p>
      <w:pPr>
        <w:pStyle w:val="BodyText"/>
      </w:pPr>
      <w:r>
        <w:t>(iv) Navy Construction/Facilities Management Invoice.</w:t>
      </w:r>
    </w:p>
    <w:p>
      <w:pPr>
        <w:pStyle w:val="BodyText"/>
      </w:pPr>
      <w:r>
        <w:t>(v) Telecom Invoice (Contractual).</w:t>
      </w:r>
    </w:p>
    <w:p>
      <w:pPr>
        <w:pStyle w:val="BodyText"/>
      </w:pPr>
      <w:r>
        <w:t>(4) Do not use the Combo selection for a receiving report.</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 xml:space="preserve">(i) To determine applicable DoDAACs, use the guidance for WAWF payment instructions at </w:t>
      </w:r>
      <w:r>
        <w:t xml:space="preserve"> </w:t>
      </w:r>
      <w:hyperlink r:id="rIdHyperlink151">
        <w:r>
          <w:t>https://piee.eb.mil/</w:t>
        </w:r>
      </w:hyperlink>
      <w:r>
        <w:t>.</w:t>
      </w:r>
      <w:r>
        <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w:t>
      </w:r>
      <w:r>
        <w:rPr>
          <w:i/>
        </w:rPr>
        <w:t>i.e.</w:t>
      </w:r>
      <w:r>
        <w:t xml:space="preserve"> DoDAACs) exist, enter “See schedule.” The corresponding schedule in the contract/order must cite all applicable DoDAACs.</w:t>
      </w:r>
    </w:p>
    <w:p>
      <w:pPr>
        <w:pStyle w:val="BodyText"/>
      </w:pPr>
      <w:r>
        <w:t>(iv) Validate DoDAACs using the following resources:</w:t>
      </w:r>
    </w:p>
    <w:p>
      <w:pPr>
        <w:pStyle w:val="BodyText"/>
      </w:pPr>
      <w:r>
        <w:t xml:space="preserve">(A) For inspector, acceptor and local processing office roles, use </w:t>
      </w:r>
      <w:r>
        <w:t xml:space="preserve"> </w:t>
      </w:r>
      <w:hyperlink r:id="rIdHyperlink152">
        <w:r>
          <w:t>https://piee.eb.mil/</w:t>
        </w:r>
      </w:hyperlink>
      <w:r>
        <w:t xml:space="preserve"> </w:t>
      </w:r>
      <w:r>
        <w:t xml:space="preserve"> and click on the “Active DoDAACs &amp; Roles link” in the “Help” section on the home page to validate active DoDAACs and user roles in WAWF.</w:t>
      </w:r>
    </w:p>
    <w:p>
      <w:pPr>
        <w:pStyle w:val="BodyText"/>
      </w:pPr>
      <w:r>
        <w:t xml:space="preserve">(B) For all other DoDAACs, use </w:t>
      </w:r>
      <w:hyperlink r:id="rIdHyperlink153">
        <w:r>
          <w:t>https://www.daas.dla.mil/daasinq/</w:t>
        </w:r>
      </w:hyperlink>
      <w:r>
        <w:t>.</w:t>
      </w:r>
    </w:p>
    <w:p>
      <w:pPr>
        <w:pStyle w:val="BodyText"/>
      </w:pPr>
      <w:r>
        <w:t>(6) Complete paragraph (g) by entering the WAWF point of contact information for the contracting activity, if applicable. List parties to be notified of document submission.</w:t>
      </w:r>
    </w:p>
    <!--Topic unique_3211-->
    <w:p>
      <w:pPr>
        <w:pStyle w:val="Heading4"/>
      </w:pPr>
      <w:bookmarkStart w:id="6002" w:name="_Refd19e200823"/>
      <w:bookmarkStart w:id="6003" w:name="_Tocd19e200823"/>
      <w:r>
        <w:t/>
      </w:r>
      <w:r>
        <w:t>PGI 232.71</w:t>
      </w:r>
      <w:r>
        <w:t xml:space="preserve"> —LEVIES ON CONTRACT PAYMENTS</w:t>
      </w:r>
      <w:bookmarkEnd w:id="6002"/>
      <w:bookmarkEnd w:id="6003"/>
    </w:p>
    <!--Topic unique_1910-->
    <w:p>
      <w:pPr>
        <w:pStyle w:val="Heading5"/>
      </w:pPr>
      <w:bookmarkStart w:id="6004" w:name="_Refd19e200836"/>
      <w:bookmarkStart w:id="6005" w:name="_Tocd19e200836"/>
      <w:r>
        <w:t/>
      </w:r>
      <w:r>
        <w:t>PGI 232.7101</w:t>
      </w:r>
      <w:r>
        <w:t xml:space="preserve"> Policy and procedures.</w:t>
      </w:r>
      <w:bookmarkEnd w:id="6004"/>
      <w:bookmarkEnd w:id="6005"/>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13-->
    <w:p>
      <w:pPr>
        <w:pStyle w:val="Heading3"/>
      </w:pPr>
      <w:bookmarkStart w:id="6006" w:name="_Refd19e200910"/>
      <w:bookmarkStart w:id="6007" w:name="_Tocd19e200910"/>
      <w:r>
        <w:t/>
      </w:r>
      <w:r>
        <w:t>PGI PART 233</w:t>
      </w:r>
      <w:r>
        <w:t xml:space="preserve"> - PROTESTS, DISPUTES, AND APPEALS</w:t>
      </w:r>
      <w:bookmarkEnd w:id="6006"/>
      <w:bookmarkEnd w:id="6007"/>
    </w:p>
    <w:p>
      <w:pPr>
        <w:pStyle w:val="ListBullet"/>
        <!--depth 1-->
        <w:numPr>
          <w:ilvl w:val="0"/>
          <w:numId w:val="915"/>
        </w:numPr>
      </w:pPr>
      <w:r>
        <w:t/>
      </w:r>
      <w:r>
        <w:t>PGI 233.1 —PROTESTS</w:t>
      </w:r>
      <w:r>
        <w:t/>
      </w:r>
    </w:p>
    <w:p>
      <w:pPr>
        <w:pStyle w:val="ListBullet2"/>
        <!--depth 2-->
        <w:numPr>
          <w:ilvl w:val="1"/>
          <w:numId w:val="916"/>
        </w:numPr>
      </w:pPr>
      <w:r>
        <w:t/>
      </w:r>
      <w:r>
        <w:t>PGI 233.170 Briefing requirement for protested acquisitions valued at $1 billion or more.</w:t>
      </w:r>
      <w:r>
        <w:t/>
      </w:r>
    </w:p>
    <w:p>
      <w:pPr>
        <w:pStyle w:val="ListBullet2"/>
        <!--depth 2-->
        <w:numPr>
          <w:ilvl w:val="1"/>
          <w:numId w:val="916"/>
        </w:numPr>
      </w:pPr>
      <w:r>
        <w:t/>
      </w:r>
      <w:r>
        <w:t>PGI 233.171 Reporting requirement for protests of solicitations or awards.</w:t>
      </w:r>
      <w:r>
        <w:t/>
      </w:r>
    </w:p>
    <w:p>
      <w:pPr>
        <w:pStyle w:val="ListBullet"/>
        <!--depth 1-->
        <w:numPr>
          <w:ilvl w:val="0"/>
          <w:numId w:val="915"/>
        </w:numPr>
      </w:pPr>
      <w:r>
        <w:t/>
      </w:r>
      <w:r>
        <w:t>PGI 233.2 —DISPUTES AND APPEALS</w:t>
      </w:r>
      <w:r>
        <w:t/>
      </w:r>
    </w:p>
    <w:p>
      <w:pPr>
        <w:pStyle w:val="ListBullet2"/>
        <!--depth 2-->
        <w:numPr>
          <w:ilvl w:val="1"/>
          <w:numId w:val="917"/>
        </w:numPr>
      </w:pPr>
      <w:r>
        <w:t/>
      </w:r>
      <w:r>
        <w:t>PGI 233.210 Contracting officer's authority.</w:t>
      </w:r>
      <w:r>
        <w:t/>
      </w:r>
    </w:p>
    <!--Topic unique_3214-->
    <w:p>
      <w:pPr>
        <w:pStyle w:val="Heading4"/>
      </w:pPr>
      <w:bookmarkStart w:id="6008" w:name="_Refd19e200975"/>
      <w:bookmarkStart w:id="6009" w:name="_Tocd19e200975"/>
      <w:r>
        <w:t/>
      </w:r>
      <w:r>
        <w:t>PGI 233.1</w:t>
      </w:r>
      <w:r>
        <w:t xml:space="preserve"> —PROTESTS</w:t>
      </w:r>
      <w:bookmarkEnd w:id="6008"/>
      <w:bookmarkEnd w:id="6009"/>
    </w:p>
    <!--Topic unique_1923-->
    <w:p>
      <w:pPr>
        <w:pStyle w:val="Heading5"/>
      </w:pPr>
      <w:bookmarkStart w:id="6010" w:name="_Refd19e200988"/>
      <w:bookmarkStart w:id="6011" w:name="_Tocd19e200988"/>
      <w:r>
        <w:t/>
      </w:r>
      <w:r>
        <w:t>PGI 233.170</w:t>
      </w:r>
      <w:r>
        <w:t xml:space="preserve"> Briefing requirement for protested acquisitions valued at $1 billion or more.</w:t>
      </w:r>
      <w:bookmarkEnd w:id="6010"/>
      <w:bookmarkEnd w:id="6011"/>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924-->
    <w:p>
      <w:pPr>
        <w:pStyle w:val="Heading5"/>
      </w:pPr>
      <w:bookmarkStart w:id="6012" w:name="_Refd19e201013"/>
      <w:bookmarkStart w:id="6013" w:name="_Tocd19e201013"/>
      <w:r>
        <w:t/>
      </w:r>
      <w:r>
        <w:t>PGI 233.171</w:t>
      </w:r>
      <w:r>
        <w:t xml:space="preserve"> Reporting requirement for protests of solicitations or awards.</w:t>
      </w:r>
      <w:bookmarkEnd w:id="6012"/>
      <w:bookmarkEnd w:id="6013"/>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15-->
    <w:p>
      <w:pPr>
        <w:pStyle w:val="Heading4"/>
      </w:pPr>
      <w:bookmarkStart w:id="6014" w:name="_Refd19e201032"/>
      <w:bookmarkStart w:id="6015" w:name="_Tocd19e201032"/>
      <w:r>
        <w:t/>
      </w:r>
      <w:r>
        <w:t>PGI 233.2</w:t>
      </w:r>
      <w:r>
        <w:t xml:space="preserve"> —DISPUTES AND APPEALS</w:t>
      </w:r>
      <w:bookmarkEnd w:id="6014"/>
      <w:bookmarkEnd w:id="6015"/>
    </w:p>
    <!--Topic unique_1925-->
    <w:p>
      <w:pPr>
        <w:pStyle w:val="Heading5"/>
      </w:pPr>
      <w:bookmarkStart w:id="6016" w:name="_Refd19e201045"/>
      <w:bookmarkStart w:id="6017" w:name="_Tocd19e201045"/>
      <w:r>
        <w:t/>
      </w:r>
      <w:r>
        <w:t>PGI 233.210</w:t>
      </w:r>
      <w:r>
        <w:t xml:space="preserve"> Contracting officer's authority.</w:t>
      </w:r>
      <w:bookmarkEnd w:id="6016"/>
      <w:bookmarkEnd w:id="6017"/>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17-->
    <w:p>
      <w:pPr>
        <w:pStyle w:val="Heading1"/>
      </w:pPr>
      <w:bookmarkStart w:id="6018" w:name="_Refd19e201059"/>
      <w:bookmarkStart w:id="6019" w:name="_Tocd19e201059"/>
      <w:r>
        <w:t>PGI SUBCHAPTER F—SPECIAL CATEGORIES OF CONTRACTING</w:t>
      </w:r>
      <w:bookmarkEnd w:id="6018"/>
      <w:bookmarkEnd w:id="6019"/>
    </w:p>
    <!--Topic unique_3219-->
    <w:p>
      <w:pPr>
        <w:pStyle w:val="Heading2"/>
      </w:pPr>
      <w:bookmarkStart w:id="6020" w:name="_Refd19e201064"/>
      <w:bookmarkStart w:id="6021" w:name="_Tocd19e201064"/>
      <w:r>
        <w:t>PGI Defense Federal Acquisition Regulation</w:t>
      </w:r>
      <w:bookmarkEnd w:id="6020"/>
      <w:bookmarkEnd w:id="6021"/>
    </w:p>
    <!--Topic unique_3221-->
    <w:p>
      <w:pPr>
        <w:pStyle w:val="Heading3"/>
      </w:pPr>
      <w:bookmarkStart w:id="6022" w:name="_Refd19e201069"/>
      <w:bookmarkStart w:id="6023" w:name="_Tocd19e201069"/>
      <w:r>
        <w:t/>
      </w:r>
      <w:r>
        <w:t>PGI PART 234</w:t>
      </w:r>
      <w:r>
        <w:t xml:space="preserve"> - MAJOR SYSTEM ACQUISITION</w:t>
      </w:r>
      <w:bookmarkEnd w:id="6022"/>
      <w:bookmarkEnd w:id="6023"/>
    </w:p>
    <w:p>
      <w:pPr>
        <w:pStyle w:val="ListBullet"/>
        <!--depth 1-->
        <w:numPr>
          <w:ilvl w:val="0"/>
          <w:numId w:val="918"/>
        </w:numPr>
      </w:pPr>
      <w:r>
        <w:t/>
      </w:r>
      <w:r>
        <w:t>PGI 234.2 —EARNED VALUE MANAGEMENT SYSTEM</w:t>
      </w:r>
      <w:r>
        <w:t/>
      </w:r>
    </w:p>
    <w:p>
      <w:pPr>
        <w:pStyle w:val="ListBullet2"/>
        <!--depth 2-->
        <w:numPr>
          <w:ilvl w:val="1"/>
          <w:numId w:val="919"/>
        </w:numPr>
      </w:pPr>
      <w:r>
        <w:t/>
      </w:r>
      <w:r>
        <w:t>PGI 234.201 Policy.</w:t>
      </w:r>
      <w:r>
        <w:t/>
      </w:r>
    </w:p>
    <w:p>
      <w:pPr>
        <w:pStyle w:val="ListBullet"/>
        <!--depth 1-->
        <w:numPr>
          <w:ilvl w:val="0"/>
          <w:numId w:val="918"/>
        </w:numPr>
      </w:pPr>
      <w:r>
        <w:t/>
      </w:r>
      <w:r>
        <w:t>PGI 234.70 —ACQUISITION OF MAJOR WEAPON SYSTEMS AS COMMERCIAL ITEMS</w:t>
      </w:r>
      <w:r>
        <w:t/>
      </w:r>
    </w:p>
    <w:p>
      <w:pPr>
        <w:pStyle w:val="ListBullet2"/>
        <!--depth 2-->
        <w:numPr>
          <w:ilvl w:val="1"/>
          <w:numId w:val="920"/>
        </w:numPr>
      </w:pPr>
      <w:r>
        <w:t/>
      </w:r>
      <w:r>
        <w:t>PGI 234.7002 Policy.</w:t>
      </w:r>
      <w:r>
        <w:t/>
      </w:r>
    </w:p>
    <w:p>
      <w:pPr>
        <w:pStyle w:val="ListBullet"/>
        <!--depth 1-->
        <w:numPr>
          <w:ilvl w:val="0"/>
          <w:numId w:val="918"/>
        </w:numPr>
      </w:pPr>
      <w:r>
        <w:t/>
      </w:r>
      <w:r>
        <w:t>PGI 234.71 —COST AND SOFTWARE DATA REPORTING</w:t>
      </w:r>
      <w:r>
        <w:t/>
      </w:r>
    </w:p>
    <w:p>
      <w:pPr>
        <w:pStyle w:val="ListBullet2"/>
        <!--depth 2-->
        <w:numPr>
          <w:ilvl w:val="1"/>
          <w:numId w:val="921"/>
        </w:numPr>
      </w:pPr>
      <w:r>
        <w:t/>
      </w:r>
      <w:r>
        <w:t>PGI 234.7100 Policy.</w:t>
      </w:r>
      <w:r>
        <w:t/>
      </w:r>
    </w:p>
    <!--Topic unique_3222-->
    <w:p>
      <w:pPr>
        <w:pStyle w:val="Heading4"/>
      </w:pPr>
      <w:bookmarkStart w:id="6024" w:name="_Refd19e201144"/>
      <w:bookmarkStart w:id="6025" w:name="_Tocd19e201144"/>
      <w:r>
        <w:t/>
      </w:r>
      <w:r>
        <w:t>PGI 234.2</w:t>
      </w:r>
      <w:r>
        <w:t xml:space="preserve"> —EARNED VALUE MANAGEMENT SYSTEM</w:t>
      </w:r>
      <w:bookmarkEnd w:id="6024"/>
      <w:bookmarkEnd w:id="6025"/>
    </w:p>
    <!--Topic unique_1946-->
    <w:p>
      <w:pPr>
        <w:pStyle w:val="Heading5"/>
      </w:pPr>
      <w:bookmarkStart w:id="6026" w:name="_Refd19e201157"/>
      <w:bookmarkStart w:id="6027" w:name="_Tocd19e201157"/>
      <w:r>
        <w:t/>
      </w:r>
      <w:r>
        <w:t>PGI 234.201</w:t>
      </w:r>
      <w:r>
        <w:t xml:space="preserve"> Policy.</w:t>
      </w:r>
      <w:bookmarkEnd w:id="6026"/>
      <w:bookmarkEnd w:id="6027"/>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t>252.234-7001</w:t>
      </w:r>
      <w:r>
        <w:t>,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t>252.242-7005</w:t>
      </w:r>
      <w:r>
        <w:t>,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07-->
    <w:p>
      <w:pPr>
        <w:pStyle w:val="Heading4"/>
      </w:pPr>
      <w:bookmarkStart w:id="6028" w:name="_Refd19e201276"/>
      <w:bookmarkStart w:id="6029" w:name="_Tocd19e201276"/>
      <w:r>
        <w:t/>
      </w:r>
      <w:r>
        <w:t>PGI 234.70</w:t>
      </w:r>
      <w:r>
        <w:t xml:space="preserve"> —ACQUISITION OF MAJOR WEAPON SYSTEMS AS COMMERCIAL ITEMS</w:t>
      </w:r>
      <w:bookmarkEnd w:id="6028"/>
      <w:bookmarkEnd w:id="6029"/>
    </w:p>
    <!--Topic unique_3223-->
    <w:p>
      <w:pPr>
        <w:pStyle w:val="Heading5"/>
      </w:pPr>
      <w:bookmarkStart w:id="6030" w:name="_Refd19e201289"/>
      <w:bookmarkStart w:id="6031" w:name="_Tocd19e201289"/>
      <w:r>
        <w:t/>
      </w:r>
      <w:r>
        <w:t>PGI 234.7002</w:t>
      </w:r>
      <w:r>
        <w:t xml:space="preserve"> Policy.</w:t>
      </w:r>
      <w:bookmarkEnd w:id="6030"/>
      <w:bookmarkEnd w:id="6031"/>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54">
        <w:r>
          <w:t>https://www.acq.osd.mil/dpap/cpic/cp/docs/Guidebook_Part_B_Commercial_Item_Pricing_20180126</w:t>
        </w:r>
      </w:hyperlink>
      <w:r>
        <w:t>).</w:t>
      </w:r>
    </w:p>
    <!--Topic unique_3224-->
    <w:p>
      <w:pPr>
        <w:pStyle w:val="Heading4"/>
      </w:pPr>
      <w:bookmarkStart w:id="6032" w:name="_Refd19e201319"/>
      <w:bookmarkStart w:id="6033" w:name="_Tocd19e201319"/>
      <w:r>
        <w:t/>
      </w:r>
      <w:r>
        <w:t>PGI 234.71</w:t>
      </w:r>
      <w:r>
        <w:t xml:space="preserve"> —COST AND SOFTWARE DATA REPORTING</w:t>
      </w:r>
      <w:bookmarkEnd w:id="6032"/>
      <w:bookmarkEnd w:id="6033"/>
    </w:p>
    <!--Topic unique_1948-->
    <w:p>
      <w:pPr>
        <w:pStyle w:val="Heading5"/>
      </w:pPr>
      <w:bookmarkStart w:id="6034" w:name="_Refd19e201332"/>
      <w:bookmarkStart w:id="6035" w:name="_Tocd19e201332"/>
      <w:r>
        <w:t/>
      </w:r>
      <w:r>
        <w:t>PGI 234.7100</w:t>
      </w:r>
      <w:r>
        <w:t xml:space="preserve"> Policy.</w:t>
      </w:r>
      <w:bookmarkEnd w:id="6034"/>
      <w:bookmarkEnd w:id="6035"/>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226-->
    <w:p>
      <w:pPr>
        <w:pStyle w:val="Heading3"/>
      </w:pPr>
      <w:bookmarkStart w:id="6036" w:name="_Refd19e201358"/>
      <w:bookmarkStart w:id="6037" w:name="_Tocd19e201358"/>
      <w:r>
        <w:t/>
      </w:r>
      <w:r>
        <w:t>PGI PART 235</w:t>
      </w:r>
      <w:r>
        <w:t xml:space="preserve"> - RESEARCH AND DEVELOPMENT CONTRACTING</w:t>
      </w:r>
      <w:bookmarkEnd w:id="6036"/>
      <w:bookmarkEnd w:id="6037"/>
    </w:p>
    <w:p>
      <w:pPr>
        <w:pStyle w:val="ListBullet"/>
        <!--depth 1-->
        <w:numPr>
          <w:ilvl w:val="0"/>
          <w:numId w:val="922"/>
        </w:numPr>
      </w:pPr>
      <w:r>
        <w:t/>
      </w:r>
      <w:r>
        <w:t>PGI 235.010 Scientific and technical reports.</w:t>
      </w:r>
      <w:r>
        <w:t/>
      </w:r>
    </w:p>
    <!--Topic unique_1968-->
    <w:p>
      <w:pPr>
        <w:pStyle w:val="Heading4"/>
      </w:pPr>
      <w:bookmarkStart w:id="6038" w:name="_Refd19e201387"/>
      <w:bookmarkStart w:id="6039" w:name="_Tocd19e201387"/>
      <w:r>
        <w:t/>
      </w:r>
      <w:r>
        <w:t>PGI 235.010</w:t>
      </w:r>
      <w:r>
        <w:t xml:space="preserve"> Scientific and technical reports.</w:t>
      </w:r>
      <w:bookmarkEnd w:id="6038"/>
      <w:bookmarkEnd w:id="6039"/>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28-->
    <w:p>
      <w:pPr>
        <w:pStyle w:val="Heading3"/>
      </w:pPr>
      <w:bookmarkStart w:id="6040" w:name="_Refd19e201400"/>
      <w:bookmarkStart w:id="6041" w:name="_Tocd19e201400"/>
      <w:r>
        <w:t/>
      </w:r>
      <w:r>
        <w:t>PGI PART 236</w:t>
      </w:r>
      <w:r>
        <w:t xml:space="preserve"> - CONSTRUCTION AND ARCHITECT — ENGINEER CONTRACTS</w:t>
      </w:r>
      <w:bookmarkEnd w:id="6040"/>
      <w:bookmarkEnd w:id="6041"/>
    </w:p>
    <w:p>
      <w:pPr>
        <w:pStyle w:val="ListBullet"/>
        <!--depth 1-->
        <w:numPr>
          <w:ilvl w:val="0"/>
          <w:numId w:val="923"/>
        </w:numPr>
      </w:pPr>
      <w:r>
        <w:t/>
      </w:r>
      <w:r>
        <w:t>PGI 236.2 —SPECIAL ASPECTS OF CONTRACTING FOR CONSTRUCTION</w:t>
      </w:r>
      <w:r>
        <w:t/>
      </w:r>
    </w:p>
    <w:p>
      <w:pPr>
        <w:pStyle w:val="ListBullet2"/>
        <!--depth 2-->
        <w:numPr>
          <w:ilvl w:val="1"/>
          <w:numId w:val="924"/>
        </w:numPr>
      </w:pPr>
      <w:r>
        <w:t/>
      </w:r>
      <w:r>
        <w:t>PGI 236.203 Government estimate of construction costs.</w:t>
      </w:r>
      <w:r>
        <w:t/>
      </w:r>
    </w:p>
    <w:p>
      <w:pPr>
        <w:pStyle w:val="ListBullet2"/>
        <!--depth 2-->
        <w:numPr>
          <w:ilvl w:val="1"/>
          <w:numId w:val="924"/>
        </w:numPr>
      </w:pPr>
      <w:r>
        <w:t/>
      </w:r>
      <w:r>
        <w:t>PGI 236.207 Pricing Fixed-Price Construction Contracts.</w:t>
      </w:r>
      <w:r>
        <w:t/>
      </w:r>
    </w:p>
    <w:p>
      <w:pPr>
        <w:pStyle w:val="ListBullet2"/>
        <!--depth 2-->
        <w:numPr>
          <w:ilvl w:val="1"/>
          <w:numId w:val="924"/>
        </w:numPr>
      </w:pPr>
      <w:r>
        <w:t/>
      </w:r>
      <w:r>
        <w:t>PGI 236.213 Special procedures for sealed bidding in construction contracting.</w:t>
      </w:r>
      <w:r>
        <w:t/>
      </w:r>
    </w:p>
    <w:p>
      <w:pPr>
        <w:pStyle w:val="ListBullet2"/>
        <!--depth 2-->
        <w:numPr>
          <w:ilvl w:val="1"/>
          <w:numId w:val="924"/>
        </w:numPr>
      </w:pPr>
      <w:r>
        <w:t/>
      </w:r>
      <w:r>
        <w:t>PGI 236.273 Construction in foreign countries.</w:t>
      </w:r>
      <w:r>
        <w:t/>
      </w:r>
    </w:p>
    <w:p>
      <w:pPr>
        <w:pStyle w:val="ListBullet"/>
        <!--depth 1-->
        <w:numPr>
          <w:ilvl w:val="0"/>
          <w:numId w:val="923"/>
        </w:numPr>
      </w:pPr>
      <w:r>
        <w:t/>
      </w:r>
      <w:r>
        <w:t>PGI 236.6 —ARCHITECT-ENGINEER SERVICES</w:t>
      </w:r>
      <w:r>
        <w:t/>
      </w:r>
    </w:p>
    <w:p>
      <w:pPr>
        <w:pStyle w:val="ListBullet2"/>
        <!--depth 2-->
        <w:numPr>
          <w:ilvl w:val="1"/>
          <w:numId w:val="925"/>
        </w:numPr>
      </w:pPr>
      <w:r>
        <w:t/>
      </w:r>
      <w:r>
        <w:t>PGI 236.602 Selection of firms for architect-engineer contracts.</w:t>
      </w:r>
      <w:r>
        <w:t/>
      </w:r>
    </w:p>
    <w:p>
      <w:pPr>
        <w:pStyle w:val="ListBullet3"/>
        <!--depth 3-->
        <w:numPr>
          <w:ilvl w:val="2"/>
          <w:numId w:val="926"/>
        </w:numPr>
      </w:pPr>
      <w:r>
        <w:t/>
      </w:r>
      <w:r>
        <w:t>PGI 236.602-1 Selection criteria.</w:t>
      </w:r>
      <w:r>
        <w:t/>
      </w:r>
    </w:p>
    <!--Topic unique_3229-->
    <w:p>
      <w:pPr>
        <w:pStyle w:val="Heading4"/>
      </w:pPr>
      <w:bookmarkStart w:id="6042" w:name="_Refd19e201491"/>
      <w:bookmarkStart w:id="6043" w:name="_Tocd19e201491"/>
      <w:r>
        <w:t/>
      </w:r>
      <w:r>
        <w:t>PGI 236.2</w:t>
      </w:r>
      <w:r>
        <w:t xml:space="preserve"> —SPECIAL ASPECTS OF CONTRACTING FOR CONSTRUCTION</w:t>
      </w:r>
      <w:bookmarkEnd w:id="6042"/>
      <w:bookmarkEnd w:id="6043"/>
    </w:p>
    <!--Topic unique_2009-->
    <w:p>
      <w:pPr>
        <w:pStyle w:val="Heading5"/>
      </w:pPr>
      <w:bookmarkStart w:id="6044" w:name="_Refd19e201504"/>
      <w:bookmarkStart w:id="6045" w:name="_Tocd19e201504"/>
      <w:r>
        <w:t/>
      </w:r>
      <w:r>
        <w:t>PGI 236.203</w:t>
      </w:r>
      <w:r>
        <w:t xml:space="preserve"> Government estimate of construction costs.</w:t>
      </w:r>
      <w:bookmarkEnd w:id="6044"/>
      <w:bookmarkEnd w:id="6045"/>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230-->
    <w:p>
      <w:pPr>
        <w:pStyle w:val="Heading5"/>
      </w:pPr>
      <w:bookmarkStart w:id="6046" w:name="_Refd19e201529"/>
      <w:bookmarkStart w:id="6047" w:name="_Tocd19e201529"/>
      <w:r>
        <w:t/>
      </w:r>
      <w:r>
        <w:t>PGI 236.207</w:t>
      </w:r>
      <w:r>
        <w:t xml:space="preserve"> Pricing Fixed-Price Construction Contracts.</w:t>
      </w:r>
      <w:bookmarkEnd w:id="6046"/>
      <w:bookmarkEnd w:id="6047"/>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2010-->
    <w:p>
      <w:pPr>
        <w:pStyle w:val="Heading5"/>
      </w:pPr>
      <w:bookmarkStart w:id="6048" w:name="_Refd19e201733"/>
      <w:bookmarkStart w:id="6049" w:name="_Tocd19e201733"/>
      <w:r>
        <w:t/>
      </w:r>
      <w:r>
        <w:t>PGI 236.213</w:t>
      </w:r>
      <w:r>
        <w:t xml:space="preserve"> Special procedures for sealed bidding in construction contracting.</w:t>
      </w:r>
      <w:bookmarkEnd w:id="6048"/>
      <w:bookmarkEnd w:id="6049"/>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 xml:space="preserve">(3) Determine the low bidder and the items to be awarded in accordance with the procedures in the clause at </w:t>
      </w:r>
      <w:r>
        <w:t>252.236-7007</w:t>
      </w:r>
      <w:r>
        <w:t>, Additive or Deductive Items.</w:t>
      </w:r>
    </w:p>
    <!--Topic unique_2011-->
    <w:p>
      <w:pPr>
        <w:pStyle w:val="Heading5"/>
      </w:pPr>
      <w:bookmarkStart w:id="6050" w:name="_Refd19e201766"/>
      <w:bookmarkStart w:id="6051" w:name="_Tocd19e201766"/>
      <w:r>
        <w:t/>
      </w:r>
      <w:r>
        <w:t>PGI 236.273</w:t>
      </w:r>
      <w:r>
        <w:t xml:space="preserve"> Construction in foreign countries.</w:t>
      </w:r>
      <w:bookmarkEnd w:id="6050"/>
      <w:bookmarkEnd w:id="6051"/>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231-->
    <w:p>
      <w:pPr>
        <w:pStyle w:val="Heading4"/>
      </w:pPr>
      <w:bookmarkStart w:id="6052" w:name="_Refd19e201805"/>
      <w:bookmarkStart w:id="6053" w:name="_Tocd19e201805"/>
      <w:r>
        <w:t/>
      </w:r>
      <w:r>
        <w:t>PGI 236.6</w:t>
      </w:r>
      <w:r>
        <w:t xml:space="preserve"> —ARCHITECT-ENGINEER SERVICES</w:t>
      </w:r>
      <w:bookmarkEnd w:id="6052"/>
      <w:bookmarkEnd w:id="6053"/>
    </w:p>
    <!--Topic unique_3232-->
    <w:p>
      <w:pPr>
        <w:pStyle w:val="Heading5"/>
      </w:pPr>
      <w:bookmarkStart w:id="6054" w:name="_Refd19e201818"/>
      <w:bookmarkStart w:id="6055" w:name="_Tocd19e201818"/>
      <w:r>
        <w:t/>
      </w:r>
      <w:r>
        <w:t>PGI 236.602</w:t>
      </w:r>
      <w:r>
        <w:t xml:space="preserve"> Selection of firms for architect-engineer contracts.</w:t>
      </w:r>
      <w:bookmarkEnd w:id="6054"/>
      <w:bookmarkEnd w:id="6055"/>
    </w:p>
    <!--Topic unique_2022-->
    <w:p>
      <w:pPr>
        <w:pStyle w:val="Heading6"/>
      </w:pPr>
      <w:bookmarkStart w:id="6056" w:name="_Refd19e201831"/>
      <w:bookmarkStart w:id="6057" w:name="_Tocd19e201831"/>
      <w:r>
        <w:t/>
      </w:r>
      <w:r>
        <w:t>PGI 236.602-1</w:t>
      </w:r>
      <w:r>
        <w:t xml:space="preserve"> Selection criteria.</w:t>
      </w:r>
      <w:bookmarkEnd w:id="6056"/>
      <w:bookmarkEnd w:id="6057"/>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234-->
    <w:p>
      <w:pPr>
        <w:pStyle w:val="Heading3"/>
      </w:pPr>
      <w:bookmarkStart w:id="6058" w:name="_Refd19e201872"/>
      <w:bookmarkStart w:id="6059" w:name="_Tocd19e201872"/>
      <w:r>
        <w:t/>
      </w:r>
      <w:r>
        <w:t>PGI PART 237</w:t>
      </w:r>
      <w:r>
        <w:t xml:space="preserve"> - SERVICE CONTRACTING</w:t>
      </w:r>
      <w:bookmarkEnd w:id="6058"/>
      <w:bookmarkEnd w:id="6059"/>
    </w:p>
    <w:p>
      <w:pPr>
        <w:pStyle w:val="ListBullet"/>
        <!--depth 1-->
        <w:numPr>
          <w:ilvl w:val="0"/>
          <w:numId w:val="927"/>
        </w:numPr>
      </w:pPr>
      <w:r>
        <w:t/>
      </w:r>
      <w:r>
        <w:t>PGI 237.1 —SERVICE CONTRACTS—GENERAL</w:t>
      </w:r>
      <w:r>
        <w:t/>
      </w:r>
    </w:p>
    <w:p>
      <w:pPr>
        <w:pStyle w:val="ListBullet2"/>
        <!--depth 2-->
        <w:numPr>
          <w:ilvl w:val="1"/>
          <w:numId w:val="928"/>
        </w:numPr>
      </w:pPr>
      <w:r>
        <w:t/>
      </w:r>
      <w:r>
        <w:t>PGI 237.102 RESERVED</w:t>
      </w:r>
      <w:r>
        <w:t/>
      </w:r>
    </w:p>
    <w:p>
      <w:pPr>
        <w:pStyle w:val="ListBullet3"/>
        <!--depth 3-->
        <w:numPr>
          <w:ilvl w:val="2"/>
          <w:numId w:val="929"/>
        </w:numPr>
      </w:pPr>
      <w:r>
        <w:t/>
      </w:r>
      <w:r>
        <w:t>PGI 237.102-70 Prohibition on contracting for firefighting or security-guard functions.</w:t>
      </w:r>
      <w:r>
        <w:t/>
      </w:r>
    </w:p>
    <w:p>
      <w:pPr>
        <w:pStyle w:val="ListBullet3"/>
        <!--depth 3-->
        <w:numPr>
          <w:ilvl w:val="2"/>
          <w:numId w:val="929"/>
        </w:numPr>
      </w:pPr>
      <w:r>
        <w:t/>
      </w:r>
      <w:r>
        <w:t>PGI 237.102-71 Limitation on service contracts for military flight simulators.</w:t>
      </w:r>
      <w:r>
        <w:t/>
      </w:r>
    </w:p>
    <w:p>
      <w:pPr>
        <w:pStyle w:val="ListBullet3"/>
        <!--depth 3-->
        <w:numPr>
          <w:ilvl w:val="2"/>
          <w:numId w:val="929"/>
        </w:numPr>
      </w:pPr>
      <w:r>
        <w:t/>
      </w:r>
      <w:r>
        <w:t>PGI 237.102-73 Prohibition on contracts for services of senior mentors.</w:t>
      </w:r>
      <w:r>
        <w:t/>
      </w:r>
    </w:p>
    <w:p>
      <w:pPr>
        <w:pStyle w:val="ListBullet3"/>
        <!--depth 3-->
        <w:numPr>
          <w:ilvl w:val="2"/>
          <w:numId w:val="929"/>
        </w:numPr>
      </w:pPr>
      <w:r>
        <w:t/>
      </w:r>
      <w:r>
        <w:t>PGI 237.102-74 Taxonomy for the acquisition of services and supplies &amp; equipment.</w:t>
      </w:r>
      <w:r>
        <w:t/>
      </w:r>
    </w:p>
    <w:p>
      <w:pPr>
        <w:pStyle w:val="ListBullet3"/>
        <!--depth 3-->
        <w:numPr>
          <w:ilvl w:val="2"/>
          <w:numId w:val="929"/>
        </w:numPr>
      </w:pPr>
      <w:r>
        <w:t/>
      </w:r>
      <w:r>
        <w:t>PGI 237.102-75 Defense Acquisition Guidebook.</w:t>
      </w:r>
      <w:r>
        <w:t/>
      </w:r>
    </w:p>
    <w:p>
      <w:pPr>
        <w:pStyle w:val="ListBullet3"/>
        <!--depth 3-->
        <w:numPr>
          <w:ilvl w:val="2"/>
          <w:numId w:val="929"/>
        </w:numPr>
      </w:pPr>
      <w:r>
        <w:t/>
      </w:r>
      <w:r>
        <w:t>PGI 237.102-76 Review criteria for the acquisition of services.</w:t>
      </w:r>
      <w:r>
        <w:t/>
      </w:r>
    </w:p>
    <w:p>
      <w:pPr>
        <w:pStyle w:val="ListBullet3"/>
        <!--depth 3-->
        <w:numPr>
          <w:ilvl w:val="2"/>
          <w:numId w:val="929"/>
        </w:numPr>
      </w:pPr>
      <w:r>
        <w:t/>
      </w:r>
      <w:r>
        <w:t>PGI 237.102-77 Acquisition requirements roadmap tool.</w:t>
      </w:r>
      <w:r>
        <w:t/>
      </w:r>
    </w:p>
    <w:p>
      <w:pPr>
        <w:pStyle w:val="ListBullet3"/>
        <!--depth 3-->
        <w:numPr>
          <w:ilvl w:val="2"/>
          <w:numId w:val="929"/>
        </w:numPr>
      </w:pPr>
      <w:r>
        <w:t/>
      </w:r>
      <w:r>
        <w:t>PGI 237.102-78 Market research report guide for improving the tradecraft in services acquisition.</w:t>
      </w:r>
      <w:r>
        <w:t/>
      </w:r>
    </w:p>
    <w:p>
      <w:pPr>
        <w:pStyle w:val="ListBullet3"/>
        <!--depth 3-->
        <w:numPr>
          <w:ilvl w:val="2"/>
          <w:numId w:val="929"/>
        </w:numPr>
      </w:pPr>
      <w:r>
        <w:t/>
      </w:r>
      <w:r>
        <w:t>PGI 237.102-79 Private sector notification requirements in support of in-sourcing actions.</w:t>
      </w:r>
      <w:r>
        <w:t/>
      </w:r>
    </w:p>
    <w:p>
      <w:pPr>
        <w:pStyle w:val="ListBullet2"/>
        <!--depth 2-->
        <w:numPr>
          <w:ilvl w:val="1"/>
          <w:numId w:val="928"/>
        </w:numPr>
      </w:pPr>
      <w:r>
        <w:t/>
      </w:r>
      <w:r>
        <w:t>PGI 237.171 Training for contractor personnel interacting with detainees.</w:t>
      </w:r>
      <w:r>
        <w:t/>
      </w:r>
    </w:p>
    <w:p>
      <w:pPr>
        <w:pStyle w:val="ListBullet3"/>
        <!--depth 3-->
        <w:numPr>
          <w:ilvl w:val="2"/>
          <w:numId w:val="930"/>
        </w:numPr>
      </w:pPr>
      <w:r>
        <w:t/>
      </w:r>
      <w:r>
        <w:t>PGI 237.171-3 Policy.</w:t>
      </w:r>
      <w:r>
        <w:t/>
      </w:r>
    </w:p>
    <w:p>
      <w:pPr>
        <w:pStyle w:val="ListBullet2"/>
        <!--depth 2-->
        <w:numPr>
          <w:ilvl w:val="1"/>
          <w:numId w:val="928"/>
        </w:numPr>
      </w:pPr>
      <w:r>
        <w:t/>
      </w:r>
      <w:r>
        <w:t>PGI 237.172 Service contracts surveillance.</w:t>
      </w:r>
      <w:r>
        <w:t/>
      </w:r>
    </w:p>
    <w:p>
      <w:pPr>
        <w:pStyle w:val="ListBullet"/>
        <!--depth 1-->
        <w:numPr>
          <w:ilvl w:val="0"/>
          <w:numId w:val="927"/>
        </w:numPr>
      </w:pPr>
      <w:r>
        <w:t/>
      </w:r>
      <w:r>
        <w:t>PGI 237.2 —ADVISORY AND ASSISTANCE SERVICES</w:t>
      </w:r>
      <w:r>
        <w:t/>
      </w:r>
    </w:p>
    <w:p>
      <w:pPr>
        <w:pStyle w:val="ListBullet2"/>
        <!--depth 2-->
        <w:numPr>
          <w:ilvl w:val="1"/>
          <w:numId w:val="931"/>
        </w:numPr>
      </w:pPr>
      <w:r>
        <w:t/>
      </w:r>
      <w:r>
        <w:t>PGI 237.270 Acquisition of audit services.</w:t>
      </w:r>
      <w:r>
        <w:t/>
      </w:r>
    </w:p>
    <w:p>
      <w:pPr>
        <w:pStyle w:val="ListBullet"/>
        <!--depth 1-->
        <w:numPr>
          <w:ilvl w:val="0"/>
          <w:numId w:val="927"/>
        </w:numPr>
      </w:pPr>
      <w:r>
        <w:t/>
      </w:r>
      <w:r>
        <w:t>PGI 237.5 —MANAGEMENT OVERSIGHT OF SERVICE CONTRACTS</w:t>
      </w:r>
      <w:r>
        <w:t/>
      </w:r>
    </w:p>
    <w:p>
      <w:pPr>
        <w:pStyle w:val="ListBullet2"/>
        <!--depth 2-->
        <w:numPr>
          <w:ilvl w:val="1"/>
          <w:numId w:val="932"/>
        </w:numPr>
      </w:pPr>
      <w:r>
        <w:t/>
      </w:r>
      <w:r>
        <w:t>PGI 237.503 Agency-head responsibilities.</w:t>
      </w:r>
      <w:r>
        <w:t/>
      </w:r>
    </w:p>
    <w:p>
      <w:pPr>
        <w:pStyle w:val="ListBullet"/>
        <!--depth 1-->
        <w:numPr>
          <w:ilvl w:val="0"/>
          <w:numId w:val="927"/>
        </w:numPr>
      </w:pPr>
      <w:r>
        <w:t/>
      </w:r>
      <w:r>
        <w:t>PGI 237.70 —MORTUARY SERVICES</w:t>
      </w:r>
      <w:r>
        <w:t/>
      </w:r>
    </w:p>
    <w:p>
      <w:pPr>
        <w:pStyle w:val="ListBullet2"/>
        <!--depth 2-->
        <w:numPr>
          <w:ilvl w:val="1"/>
          <w:numId w:val="933"/>
        </w:numPr>
      </w:pPr>
      <w:r>
        <w:t/>
      </w:r>
      <w:r>
        <w:t>PGI 237.7002 AREA OF PERFORMANCE AND DISTRIBUTION OF CONTRACTS.</w:t>
      </w:r>
      <w:r>
        <w:t/>
      </w:r>
    </w:p>
    <!--Topic unique_3235-->
    <w:p>
      <w:pPr>
        <w:pStyle w:val="Heading4"/>
      </w:pPr>
      <w:bookmarkStart w:id="6060" w:name="_Refd19e202066"/>
      <w:bookmarkStart w:id="6061" w:name="_Tocd19e202066"/>
      <w:r>
        <w:t/>
      </w:r>
      <w:r>
        <w:t>PGI 237.1</w:t>
      </w:r>
      <w:r>
        <w:t xml:space="preserve"> —SERVICE CONTRACTS—GENERAL</w:t>
      </w:r>
      <w:bookmarkEnd w:id="6060"/>
      <w:bookmarkEnd w:id="6061"/>
    </w:p>
    <!--Topic unique_3236-->
    <w:p>
      <w:pPr>
        <w:pStyle w:val="Heading5"/>
      </w:pPr>
      <w:bookmarkStart w:id="6062" w:name="_Refd19e202079"/>
      <w:bookmarkStart w:id="6063" w:name="_Tocd19e202079"/>
      <w:r>
        <w:t/>
      </w:r>
      <w:r>
        <w:t>PGI 237.102</w:t>
      </w:r>
      <w:r>
        <w:t xml:space="preserve"> RESERVED</w:t>
      </w:r>
      <w:bookmarkEnd w:id="6062"/>
      <w:bookmarkEnd w:id="6063"/>
    </w:p>
    <!--Topic unique_2093-->
    <w:p>
      <w:pPr>
        <w:pStyle w:val="Heading6"/>
      </w:pPr>
      <w:bookmarkStart w:id="6064" w:name="_Refd19e202092"/>
      <w:bookmarkStart w:id="6065" w:name="_Tocd19e202092"/>
      <w:r>
        <w:t/>
      </w:r>
      <w:r>
        <w:t>PGI 237.102-70</w:t>
      </w:r>
      <w:r>
        <w:t xml:space="preserve"> Prohibition on contracting for firefighting or security-guard functions.</w:t>
      </w:r>
      <w:bookmarkEnd w:id="6064"/>
      <w:bookmarkEnd w:id="6065"/>
    </w:p>
    <w:p>
      <w:pPr>
        <w:pStyle w:val="BodyText"/>
      </w:pPr>
      <w:r>
        <w:t xml:space="preserve">(c)(i) To ensure that the personnel limitations in DFARS </w:t>
      </w:r>
      <w:r>
        <w:t>237.102-70</w:t>
      </w:r>
      <w:r>
        <w:t>(c)(1)(iv)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94-->
    <w:p>
      <w:pPr>
        <w:pStyle w:val="Heading6"/>
      </w:pPr>
      <w:bookmarkStart w:id="6066" w:name="_Refd19e202186"/>
      <w:bookmarkStart w:id="6067" w:name="_Tocd19e202186"/>
      <w:r>
        <w:t/>
      </w:r>
      <w:r>
        <w:t>PGI 237.102-71</w:t>
      </w:r>
      <w:r>
        <w:t xml:space="preserve"> Limitation on service contracts for military flight simulators.</w:t>
      </w:r>
      <w:bookmarkEnd w:id="6066"/>
      <w:bookmarkEnd w:id="6067"/>
    </w:p>
    <w:p>
      <w:pPr>
        <w:pStyle w:val="BodyText"/>
      </w:pPr>
      <w:r>
        <w:t xml:space="preserve">(1) To process a request for waiver, the contracting officer shall submit the request and appropriate documentation relating to the requirements of DFARS </w:t>
      </w:r>
      <w:r>
        <w:t>237.102-71</w:t>
      </w:r>
      <w:r>
        <w:t>(b)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95-->
    <w:p>
      <w:pPr>
        <w:pStyle w:val="Heading6"/>
      </w:pPr>
      <w:bookmarkStart w:id="6068" w:name="_Refd19e202220"/>
      <w:bookmarkStart w:id="6069" w:name="_Tocd19e202220"/>
      <w:r>
        <w:t/>
      </w:r>
      <w:r>
        <w:t>PGI 237.102-73</w:t>
      </w:r>
      <w:r>
        <w:t xml:space="preserve"> Prohibition on contracts for services of senior mentors.</w:t>
      </w:r>
      <w:bookmarkEnd w:id="6068"/>
      <w:bookmarkEnd w:id="6069"/>
    </w:p>
    <w:p>
      <w:pPr>
        <w:pStyle w:val="BodyText"/>
      </w:pPr>
      <w:r>
        <w:t>DoD policies on senior mentors are set forth in (1) Secretary of Defense memorandum, subject: Policy on Senior Mentors (April 1, 2010) (</w:t>
      </w:r>
      <w:r>
        <w:rPr>
          <w:i/>
        </w:rPr>
        <w:t xml:space="preserve">see </w:t>
      </w:r>
      <w:r>
        <w:t xml:space="preserve"> </w:t>
      </w:r>
      <w:hyperlink r:id="rIdHyperlink155">
        <w:r>
          <w:t>here</w:t>
        </w:r>
      </w:hyperlink>
      <w:r>
        <w:t>) and (2) Deputy Secretary of Defense memorandum, subject: Implementation Guidance on Senior Mentors Policy (July 8, 2010) (</w:t>
      </w:r>
      <w:r>
        <w:rPr>
          <w:i/>
        </w:rPr>
        <w:t>see</w:t>
      </w:r>
      <w:r>
        <w:t xml:space="preserve"> </w:t>
      </w:r>
      <w:hyperlink r:id="rIdHyperlink156">
        <w:r>
          <w:t>here</w:t>
        </w:r>
      </w:hyperlink>
      <w:r>
        <w:t>).</w:t>
      </w:r>
    </w:p>
    <!--Topic unique_2096-->
    <w:p>
      <w:pPr>
        <w:pStyle w:val="Heading6"/>
      </w:pPr>
      <w:bookmarkStart w:id="6070" w:name="_Refd19e202253"/>
      <w:bookmarkStart w:id="6071" w:name="_Tocd19e202253"/>
      <w:r>
        <w:t/>
      </w:r>
      <w:r>
        <w:t>PGI 237.102-74</w:t>
      </w:r>
      <w:r>
        <w:t xml:space="preserve"> Taxonomy for the acquisition of services and supplies &amp; equipment.</w:t>
      </w:r>
      <w:bookmarkEnd w:id="6070"/>
      <w:bookmarkEnd w:id="6071"/>
    </w:p>
    <w:p>
      <w:pPr>
        <w:pStyle w:val="BodyText"/>
      </w:pPr>
      <w:r>
        <w:t xml:space="preserve">Click </w:t>
      </w:r>
      <w:hyperlink r:id="rIdHyperlink157">
        <w: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158">
        <w:r>
          <w:t>here</w:t>
        </w:r>
      </w:hyperlink>
      <w:r>
        <w:t>.</w:t>
      </w:r>
    </w:p>
    <!--Topic unique_2097-->
    <w:p>
      <w:pPr>
        <w:pStyle w:val="Heading6"/>
      </w:pPr>
      <w:bookmarkStart w:id="6072" w:name="_Refd19e202279"/>
      <w:bookmarkStart w:id="6073" w:name="_Tocd19e202279"/>
      <w:r>
        <w:t/>
      </w:r>
      <w:r>
        <w:t>PGI 237.102-75</w:t>
      </w:r>
      <w:r>
        <w:t xml:space="preserve"> Defense Acquisition Guidebook.</w:t>
      </w:r>
      <w:bookmarkEnd w:id="6072"/>
      <w:bookmarkEnd w:id="6073"/>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98-->
    <w:p>
      <w:pPr>
        <w:pStyle w:val="Heading6"/>
      </w:pPr>
      <w:bookmarkStart w:id="6074" w:name="_Refd19e202298"/>
      <w:bookmarkStart w:id="6075" w:name="_Tocd19e202298"/>
      <w:r>
        <w:t/>
      </w:r>
      <w:r>
        <w:t>PGI 237.102-76</w:t>
      </w:r>
      <w:r>
        <w:t xml:space="preserve"> Review criteria for the acquisition of services.</w:t>
      </w:r>
      <w:bookmarkEnd w:id="6074"/>
      <w:bookmarkEnd w:id="6075"/>
    </w:p>
    <w:p>
      <w:pPr>
        <w:pStyle w:val="BodyText"/>
      </w:pPr>
      <w:r>
        <w:t xml:space="preserve">The tenets of the DoD-wide architecture for the acquisition of services along with the associated review criteria are available </w:t>
      </w:r>
      <w:hyperlink r:id="rIdHyperlink159">
        <w:r>
          <w:t>http://www.acq.osd.mil/dpap/dars/pgi/docs/Criteria_for_Acquisition_of_Services_(Pre_and_Postaward).doc</w:t>
        </w:r>
      </w:hyperlink>
      <w:r>
        <w:t xml:space="preserve">. These matrices are to be used when conducting reviews in the preaward phase (Review/Approval of Acquisition Strategies or Preaward Peer Reviews) and in the postaward phase (Postaward Peer Reviews). See DFARS </w:t>
      </w:r>
      <w:r>
        <w:t>201.170</w:t>
      </w:r>
      <w:r>
        <w:t xml:space="preserve">, Peer reviews, and PGI </w:t>
      </w:r>
      <w:r>
        <w:t xml:space="preserve"> </w:t>
      </w:r>
      <w:r>
        <w:t>201.170</w:t>
      </w:r>
      <w:r>
        <w:t xml:space="preserve"> </w:t>
      </w:r>
      <w:r>
        <w:t>, Peer reviews.</w:t>
      </w:r>
    </w:p>
    <!--Topic unique_2099-->
    <w:p>
      <w:pPr>
        <w:pStyle w:val="Heading6"/>
      </w:pPr>
      <w:bookmarkStart w:id="6076" w:name="_Refd19e202331"/>
      <w:bookmarkStart w:id="6077" w:name="_Tocd19e202331"/>
      <w:r>
        <w:t/>
      </w:r>
      <w:r>
        <w:t>PGI 237.102-77</w:t>
      </w:r>
      <w:r>
        <w:t xml:space="preserve"> Acquisition requirements roadmap tool.</w:t>
      </w:r>
      <w:bookmarkEnd w:id="6076"/>
      <w:bookmarkEnd w:id="6077"/>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37-->
    <w:p>
      <w:pPr>
        <w:pStyle w:val="Heading6"/>
      </w:pPr>
      <w:bookmarkStart w:id="6078" w:name="_Refd19e202350"/>
      <w:bookmarkStart w:id="6079" w:name="_Tocd19e202350"/>
      <w:r>
        <w:t/>
      </w:r>
      <w:r>
        <w:t>PGI 237.102-78</w:t>
      </w:r>
      <w:r>
        <w:t xml:space="preserve"> Market research report guide for improving the tradecraft in services acquisition.</w:t>
      </w:r>
      <w:bookmarkEnd w:id="6078"/>
      <w:bookmarkEnd w:id="6079"/>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100-->
    <w:p>
      <w:pPr>
        <w:pStyle w:val="Heading6"/>
      </w:pPr>
      <w:bookmarkStart w:id="6080" w:name="_Refd19e202375"/>
      <w:bookmarkStart w:id="6081" w:name="_Tocd19e202375"/>
      <w:r>
        <w:t/>
      </w:r>
      <w:r>
        <w:t>PGI 237.102-79</w:t>
      </w:r>
      <w:r>
        <w:t xml:space="preserve"> Private sector notification requirements in support of in-sourcing actions.</w:t>
      </w:r>
      <w:bookmarkEnd w:id="6080"/>
      <w:bookmarkEnd w:id="6081"/>
    </w:p>
    <w:p>
      <w:pPr>
        <w:pStyle w:val="BodyText"/>
      </w:pPr>
      <w:r>
        <w:t xml:space="preserve">Click </w:t>
      </w:r>
      <w:hyperlink r:id="rIdHyperlink160">
        <w:r>
          <w:t>here</w:t>
        </w:r>
      </w:hyperlink>
      <w:r>
        <w:t xml:space="preserve"> for OUSD(RFM) memorandum, “Private Sector Notification Requirements in Support of In-sourcing Actions,” dated January 29, 2013.</w:t>
      </w:r>
    </w:p>
    <!--Topic unique_3238-->
    <w:p>
      <w:pPr>
        <w:pStyle w:val="Heading5"/>
      </w:pPr>
      <w:bookmarkStart w:id="6082" w:name="_Refd19e202399"/>
      <w:bookmarkStart w:id="6083" w:name="_Tocd19e202399"/>
      <w:r>
        <w:t/>
      </w:r>
      <w:r>
        <w:t>PGI 237.171</w:t>
      </w:r>
      <w:r>
        <w:t xml:space="preserve"> Training for contractor personnel interacting with detainees.</w:t>
      </w:r>
      <w:bookmarkEnd w:id="6082"/>
      <w:bookmarkEnd w:id="6083"/>
    </w:p>
    <!--Topic unique_2101-->
    <w:p>
      <w:pPr>
        <w:pStyle w:val="Heading6"/>
      </w:pPr>
      <w:bookmarkStart w:id="6084" w:name="_Refd19e202412"/>
      <w:bookmarkStart w:id="6085" w:name="_Tocd19e202412"/>
      <w:r>
        <w:t/>
      </w:r>
      <w:r>
        <w:t>PGI 237.171-3</w:t>
      </w:r>
      <w:r>
        <w:t xml:space="preserve"> Policy.</w:t>
      </w:r>
      <w:bookmarkEnd w:id="6084"/>
      <w:bookmarkEnd w:id="6085"/>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239-->
    <w:p>
      <w:pPr>
        <w:pStyle w:val="Heading5"/>
      </w:pPr>
      <w:bookmarkStart w:id="6086" w:name="_Refd19e202518"/>
      <w:bookmarkStart w:id="6087" w:name="_Tocd19e202518"/>
      <w:r>
        <w:t/>
      </w:r>
      <w:r>
        <w:t>PGI 237.172</w:t>
      </w:r>
      <w:r>
        <w:t xml:space="preserve"> Service contracts surveillance.</w:t>
      </w:r>
      <w:bookmarkEnd w:id="6086"/>
      <w:bookmarkEnd w:id="6087"/>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3240-->
    <w:p>
      <w:pPr>
        <w:pStyle w:val="Heading4"/>
      </w:pPr>
      <w:bookmarkStart w:id="6088" w:name="_Refd19e202544"/>
      <w:bookmarkStart w:id="6089" w:name="_Tocd19e202544"/>
      <w:r>
        <w:t/>
      </w:r>
      <w:r>
        <w:t>PGI 237.2</w:t>
      </w:r>
      <w:r>
        <w:t xml:space="preserve"> —ADVISORY AND ASSISTANCE SERVICES</w:t>
      </w:r>
      <w:bookmarkEnd w:id="6088"/>
      <w:bookmarkEnd w:id="6089"/>
    </w:p>
    <!--Topic unique_2103-->
    <w:p>
      <w:pPr>
        <w:pStyle w:val="Heading5"/>
      </w:pPr>
      <w:bookmarkStart w:id="6090" w:name="_Refd19e202557"/>
      <w:bookmarkStart w:id="6091" w:name="_Tocd19e202557"/>
      <w:r>
        <w:t/>
      </w:r>
      <w:r>
        <w:t>PGI 237.270</w:t>
      </w:r>
      <w:r>
        <w:t xml:space="preserve"> Acquisition of audit services.</w:t>
      </w:r>
      <w:bookmarkEnd w:id="6090"/>
      <w:bookmarkEnd w:id="6091"/>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241-->
    <w:p>
      <w:pPr>
        <w:pStyle w:val="Heading4"/>
      </w:pPr>
      <w:bookmarkStart w:id="6092" w:name="_Refd19e202583"/>
      <w:bookmarkStart w:id="6093" w:name="_Tocd19e202583"/>
      <w:r>
        <w:t/>
      </w:r>
      <w:r>
        <w:t>PGI 237.5</w:t>
      </w:r>
      <w:r>
        <w:t xml:space="preserve"> —MANAGEMENT OVERSIGHT OF SERVICE CONTRACTS</w:t>
      </w:r>
      <w:bookmarkEnd w:id="6092"/>
      <w:bookmarkEnd w:id="6093"/>
    </w:p>
    <!--Topic unique_2106-->
    <w:p>
      <w:pPr>
        <w:pStyle w:val="Heading5"/>
      </w:pPr>
      <w:bookmarkStart w:id="6094" w:name="_Refd19e202596"/>
      <w:bookmarkStart w:id="6095" w:name="_Tocd19e202596"/>
      <w:r>
        <w:t/>
      </w:r>
      <w:r>
        <w:t>PGI 237.503</w:t>
      </w:r>
      <w:r>
        <w:t xml:space="preserve"> Agency-head responsibilities.</w:t>
      </w:r>
      <w:bookmarkEnd w:id="6094"/>
      <w:bookmarkEnd w:id="6095"/>
    </w:p>
    <w:p>
      <w:pPr>
        <w:pStyle w:val="BodyText"/>
      </w:pPr>
      <w:r>
        <w:t xml:space="preserve">(c) To comply with the certification requirement at DFARS </w:t>
      </w:r>
      <w:r>
        <w:t>237.503</w:t>
      </w:r>
      <w:r>
        <w:t>,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42-->
    <w:p>
      <w:pPr>
        <w:pStyle w:val="Heading4"/>
      </w:pPr>
      <w:bookmarkStart w:id="6096" w:name="_Refd19e202762"/>
      <w:bookmarkStart w:id="6097" w:name="_Tocd19e202762"/>
      <w:r>
        <w:t/>
      </w:r>
      <w:r>
        <w:t>PGI 237.70</w:t>
      </w:r>
      <w:r>
        <w:t xml:space="preserve"> —MORTUARY SERVICES</w:t>
      </w:r>
      <w:bookmarkEnd w:id="6096"/>
      <w:bookmarkEnd w:id="6097"/>
    </w:p>
    <!--Topic unique_2107-->
    <w:p>
      <w:pPr>
        <w:pStyle w:val="Heading5"/>
      </w:pPr>
      <w:bookmarkStart w:id="6098" w:name="_Refd19e202775"/>
      <w:bookmarkStart w:id="6099" w:name="_Tocd19e202775"/>
      <w:r>
        <w:t/>
      </w:r>
      <w:r>
        <w:t>PGI 237.7002</w:t>
      </w:r>
      <w:r>
        <w:t xml:space="preserve"> AREA OF PERFORMANCE AND DISTRIBUTION OF CONTRACTS.</w:t>
      </w:r>
      <w:bookmarkEnd w:id="6098"/>
      <w:bookmarkEnd w:id="6099"/>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244-->
    <w:p>
      <w:pPr>
        <w:pStyle w:val="Heading3"/>
      </w:pPr>
      <w:bookmarkStart w:id="6100" w:name="_Refd19e202803"/>
      <w:bookmarkStart w:id="6101" w:name="_Tocd19e202803"/>
      <w:r>
        <w:t/>
      </w:r>
      <w:r>
        <w:t>PGI PART 239</w:t>
      </w:r>
      <w:r>
        <w:t xml:space="preserve"> - ACQUISITION OF INFORMATION TECHNOLOGY</w:t>
      </w:r>
      <w:bookmarkEnd w:id="6100"/>
      <w:bookmarkEnd w:id="6101"/>
    </w:p>
    <w:p>
      <w:pPr>
        <w:pStyle w:val="ListBullet"/>
        <!--depth 1-->
        <w:numPr>
          <w:ilvl w:val="0"/>
          <w:numId w:val="934"/>
        </w:numPr>
      </w:pPr>
      <w:r>
        <w:t/>
      </w:r>
      <w:r>
        <w:t>PGI 239.71 —SECURITY AND PRIVACY FOR COMPUTER SYSTEMS</w:t>
      </w:r>
      <w:r>
        <w:t/>
      </w:r>
    </w:p>
    <w:p>
      <w:pPr>
        <w:pStyle w:val="ListBullet2"/>
        <!--depth 2-->
        <w:numPr>
          <w:ilvl w:val="1"/>
          <w:numId w:val="935"/>
        </w:numPr>
      </w:pPr>
      <w:r>
        <w:t/>
      </w:r>
      <w:r>
        <w:t>PGI 239.7102 Policy and responsibilities.</w:t>
      </w:r>
      <w:r>
        <w:t/>
      </w:r>
    </w:p>
    <w:p>
      <w:pPr>
        <w:pStyle w:val="ListBullet3"/>
        <!--depth 3-->
        <w:numPr>
          <w:ilvl w:val="2"/>
          <w:numId w:val="936"/>
        </w:numPr>
      </w:pPr>
      <w:r>
        <w:t/>
      </w:r>
      <w:r>
        <w:t>PGI 239.7102-3 Information assurance contractor training and certification.</w:t>
      </w:r>
      <w:r>
        <w:t/>
      </w:r>
    </w:p>
    <w:p>
      <w:pPr>
        <w:pStyle w:val="ListBullet"/>
        <!--depth 1-->
        <w:numPr>
          <w:ilvl w:val="0"/>
          <w:numId w:val="934"/>
        </w:numPr>
      </w:pPr>
      <w:r>
        <w:t/>
      </w:r>
      <w:r>
        <w:t>PGI 239.74 —TELECOMMUNICATIONS SERVICES</w:t>
      </w:r>
      <w:r>
        <w:t/>
      </w:r>
    </w:p>
    <w:p>
      <w:pPr>
        <w:pStyle w:val="ListBullet2"/>
        <!--depth 2-->
        <w:numPr>
          <w:ilvl w:val="1"/>
          <w:numId w:val="937"/>
        </w:numPr>
      </w:pPr>
      <w:r>
        <w:t/>
      </w:r>
      <w:r>
        <w:t>PGI 239.7402 Policy.</w:t>
      </w:r>
      <w:r>
        <w:t/>
      </w:r>
    </w:p>
    <w:p>
      <w:pPr>
        <w:pStyle w:val="ListBullet2"/>
        <!--depth 2-->
        <w:numPr>
          <w:ilvl w:val="1"/>
          <w:numId w:val="937"/>
        </w:numPr>
      </w:pPr>
      <w:r>
        <w:t/>
      </w:r>
      <w:r>
        <w:t>PGI 239.7405 Delegated authority for telecommunications resources.</w:t>
      </w:r>
      <w:r>
        <w:t/>
      </w:r>
    </w:p>
    <w:p>
      <w:pPr>
        <w:pStyle w:val="ListBullet2"/>
        <!--depth 2-->
        <w:numPr>
          <w:ilvl w:val="1"/>
          <w:numId w:val="937"/>
        </w:numPr>
      </w:pPr>
      <w:r>
        <w:t/>
      </w:r>
      <w:r>
        <w:t>PGI 239.7406 Certified cost or pricing data and data other than certified cost or pricing data.</w:t>
      </w:r>
      <w:r>
        <w:t/>
      </w:r>
    </w:p>
    <w:p>
      <w:pPr>
        <w:pStyle w:val="ListBullet2"/>
        <!--depth 2-->
        <w:numPr>
          <w:ilvl w:val="1"/>
          <w:numId w:val="937"/>
        </w:numPr>
      </w:pPr>
      <w:r>
        <w:t/>
      </w:r>
      <w:r>
        <w:t>PGI 239.7407 Type of contract.</w:t>
      </w:r>
      <w:r>
        <w:t/>
      </w:r>
    </w:p>
    <w:p>
      <w:pPr>
        <w:pStyle w:val="ListBullet"/>
        <!--depth 1-->
        <w:numPr>
          <w:ilvl w:val="0"/>
          <w:numId w:val="934"/>
        </w:numPr>
      </w:pPr>
      <w:r>
        <w:t/>
      </w:r>
      <w:r>
        <w:t>PGI 239.76 —CLOUD COMPUTING</w:t>
      </w:r>
      <w:r>
        <w:t/>
      </w:r>
    </w:p>
    <w:p>
      <w:pPr>
        <w:pStyle w:val="ListBullet2"/>
        <!--depth 2-->
        <w:numPr>
          <w:ilvl w:val="1"/>
          <w:numId w:val="938"/>
        </w:numPr>
      </w:pPr>
      <w:r>
        <w:t/>
      </w:r>
      <w:r>
        <w:t>PGI 239.7602 Policy and responsibilities.</w:t>
      </w:r>
      <w:r>
        <w:t/>
      </w:r>
    </w:p>
    <w:p>
      <w:pPr>
        <w:pStyle w:val="ListBullet3"/>
        <!--depth 3-->
        <w:numPr>
          <w:ilvl w:val="2"/>
          <w:numId w:val="939"/>
        </w:numPr>
      </w:pPr>
      <w:r>
        <w:t/>
      </w:r>
      <w:r>
        <w:t>PGI 239.7602-1 General.</w:t>
      </w:r>
      <w:r>
        <w:t/>
      </w:r>
    </w:p>
    <w:p>
      <w:pPr>
        <w:pStyle w:val="ListBullet3"/>
        <!--depth 3-->
        <w:numPr>
          <w:ilvl w:val="2"/>
          <w:numId w:val="939"/>
        </w:numPr>
      </w:pPr>
      <w:r>
        <w:t/>
      </w:r>
      <w:r>
        <w:t>PGI 239.7602-2 Required storage of data within the United States or outlying areas.</w:t>
      </w:r>
      <w:r>
        <w:t/>
      </w:r>
    </w:p>
    <w:p>
      <w:pPr>
        <w:pStyle w:val="ListBullet2"/>
        <!--depth 2-->
        <w:numPr>
          <w:ilvl w:val="1"/>
          <w:numId w:val="938"/>
        </w:numPr>
      </w:pPr>
      <w:r>
        <w:t/>
      </w:r>
      <w:r>
        <w:t>PGI 239.7603 Procedures.</w:t>
      </w:r>
      <w:r>
        <w:t/>
      </w:r>
    </w:p>
    <w:p>
      <w:pPr>
        <w:pStyle w:val="ListBullet3"/>
        <!--depth 3-->
        <w:numPr>
          <w:ilvl w:val="2"/>
          <w:numId w:val="940"/>
        </w:numPr>
      </w:pPr>
      <w:r>
        <w:t/>
      </w:r>
      <w:r>
        <w:t>PGI 239.7603-1 General.</w:t>
      </w:r>
      <w:r>
        <w:t/>
      </w:r>
    </w:p>
    <w:p>
      <w:pPr>
        <w:pStyle w:val="ListBullet3"/>
        <!--depth 3-->
        <w:numPr>
          <w:ilvl w:val="2"/>
          <w:numId w:val="940"/>
        </w:numPr>
      </w:pPr>
      <w:r>
        <w:t/>
      </w:r>
      <w:r>
        <w:t>PGI 239.7603-2 Notification of third party access requests.</w:t>
      </w:r>
      <w:r>
        <w:t/>
      </w:r>
    </w:p>
    <w:p>
      <w:pPr>
        <w:pStyle w:val="ListBullet3"/>
        <!--depth 3-->
        <w:numPr>
          <w:ilvl w:val="2"/>
          <w:numId w:val="940"/>
        </w:numPr>
      </w:pPr>
      <w:r>
        <w:t/>
      </w:r>
      <w:r>
        <w:t>PGI 239.7603-3 Cyber incident and compromise reporting.</w:t>
      </w:r>
      <w:r>
        <w:t/>
      </w:r>
    </w:p>
    <w:p>
      <w:pPr>
        <w:pStyle w:val="ListBullet3"/>
        <!--depth 3-->
        <w:numPr>
          <w:ilvl w:val="2"/>
          <w:numId w:val="940"/>
        </w:numPr>
      </w:pPr>
      <w:r>
        <w:t/>
      </w:r>
      <w:r>
        <w:t>PGI 239.7603-4 DoD damage assessment activities.</w:t>
      </w:r>
      <w:r>
        <w:t/>
      </w:r>
    </w:p>
    <!--Topic unique_3245-->
    <w:p>
      <w:pPr>
        <w:pStyle w:val="Heading4"/>
      </w:pPr>
      <w:bookmarkStart w:id="6102" w:name="_Refd19e202972"/>
      <w:bookmarkStart w:id="6103" w:name="_Tocd19e202972"/>
      <w:r>
        <w:t/>
      </w:r>
      <w:r>
        <w:t>PGI 239.71</w:t>
      </w:r>
      <w:r>
        <w:t xml:space="preserve"> —SECURITY AND PRIVACY FOR COMPUTER SYSTEMS</w:t>
      </w:r>
      <w:bookmarkEnd w:id="6102"/>
      <w:bookmarkEnd w:id="6103"/>
    </w:p>
    <!--Topic unique_3246-->
    <w:p>
      <w:pPr>
        <w:pStyle w:val="Heading5"/>
      </w:pPr>
      <w:bookmarkStart w:id="6104" w:name="_Refd19e202985"/>
      <w:bookmarkStart w:id="6105" w:name="_Tocd19e202985"/>
      <w:r>
        <w:t/>
      </w:r>
      <w:r>
        <w:t>PGI 239.7102</w:t>
      </w:r>
      <w:r>
        <w:t xml:space="preserve"> Policy and responsibilities.</w:t>
      </w:r>
      <w:bookmarkEnd w:id="6104"/>
      <w:bookmarkEnd w:id="6105"/>
    </w:p>
    <!--Topic unique_2171-->
    <w:p>
      <w:pPr>
        <w:pStyle w:val="Heading6"/>
      </w:pPr>
      <w:bookmarkStart w:id="6106" w:name="_Refd19e202998"/>
      <w:bookmarkStart w:id="6107" w:name="_Tocd19e202998"/>
      <w:r>
        <w:t/>
      </w:r>
      <w:r>
        <w:t>PGI 239.7102-3</w:t>
      </w:r>
      <w:r>
        <w:t xml:space="preserve"> Information assurance contractor training and certification.</w:t>
      </w:r>
      <w:bookmarkEnd w:id="6106"/>
      <w:bookmarkEnd w:id="6107"/>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47-->
    <w:p>
      <w:pPr>
        <w:pStyle w:val="Heading4"/>
      </w:pPr>
      <w:bookmarkStart w:id="6108" w:name="_Refd19e203020"/>
      <w:bookmarkStart w:id="6109" w:name="_Tocd19e203020"/>
      <w:r>
        <w:t/>
      </w:r>
      <w:r>
        <w:t>PGI 239.74</w:t>
      </w:r>
      <w:r>
        <w:t xml:space="preserve"> —TELECOMMUNICATIONS SERVICES</w:t>
      </w:r>
      <w:bookmarkEnd w:id="6108"/>
      <w:bookmarkEnd w:id="6109"/>
    </w:p>
    <!--Topic unique_2175-->
    <w:p>
      <w:pPr>
        <w:pStyle w:val="Heading5"/>
      </w:pPr>
      <w:bookmarkStart w:id="6110" w:name="_Refd19e203033"/>
      <w:bookmarkStart w:id="6111" w:name="_Tocd19e203033"/>
      <w:r>
        <w:t/>
      </w:r>
      <w:r>
        <w:t>PGI 239.7402</w:t>
      </w:r>
      <w:r>
        <w:t xml:space="preserve"> Policy.</w:t>
      </w:r>
      <w:bookmarkEnd w:id="6110"/>
      <w:bookmarkEnd w:id="6111"/>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Long-haul telecommunications services.</w:t>
      </w:r>
      <w:r>
        <w:t xml:space="preserve">DISA will acquire all long-haul telecommunications services for DoD. See </w:t>
      </w:r>
      <w:hyperlink r:id="rIdHyperlink161">
        <w:r>
          <w:t>DoD Directive 5105.19</w:t>
        </w:r>
      </w:hyperlink>
      <w:r>
        <w:t>, Defense Information Systems Agency (DISA).</w:t>
      </w:r>
    </w:p>
    <!--Topic unique_2176-->
    <w:p>
      <w:pPr>
        <w:pStyle w:val="Heading5"/>
      </w:pPr>
      <w:bookmarkStart w:id="6112" w:name="_Refd19e203070"/>
      <w:bookmarkStart w:id="6113" w:name="_Tocd19e203070"/>
      <w:r>
        <w:t/>
      </w:r>
      <w:r>
        <w:t>PGI 239.7405</w:t>
      </w:r>
      <w:r>
        <w:t xml:space="preserve"> Delegated authority for telecommunications resources.</w:t>
      </w:r>
      <w:bookmarkEnd w:id="6112"/>
      <w:bookmarkEnd w:id="6113"/>
    </w:p>
    <w:p>
      <w:pPr>
        <w:pStyle w:val="BodyText"/>
      </w:pPr>
      <w:r>
        <w:t>Related Documents:</w:t>
      </w:r>
    </w:p>
    <w:p>
      <w:pPr>
        <w:pStyle w:val="BodyText"/>
      </w:pPr>
      <w:r>
        <w:t xml:space="preserve">Documents related to DoD’s delegated authority to enter into telecommunications service contracts are available </w:t>
      </w:r>
      <w:hyperlink r:id="rIdHyperlink162">
        <w:r>
          <w:t>here</w:t>
        </w:r>
      </w:hyperlink>
      <w:r>
        <w:t>.</w:t>
      </w:r>
    </w:p>
    <!--Topic unique_2177-->
    <w:p>
      <w:pPr>
        <w:pStyle w:val="Heading5"/>
      </w:pPr>
      <w:bookmarkStart w:id="6114" w:name="_Refd19e203094"/>
      <w:bookmarkStart w:id="6115" w:name="_Tocd19e203094"/>
      <w:r>
        <w:t/>
      </w:r>
      <w:r>
        <w:t>PGI 239.7406</w:t>
      </w:r>
      <w:r>
        <w:t xml:space="preserve"> Certified cost or pricing data and data other than certified cost or pricing data.</w:t>
      </w:r>
      <w:bookmarkEnd w:id="6114"/>
      <w:bookmarkEnd w:id="6115"/>
    </w:p>
    <w:p>
      <w:pPr>
        <w:pStyle w:val="BodyText"/>
      </w:pPr>
      <w:r>
        <w:t xml:space="preserve">Examples of instances where certified cost or pricing data, if required in accordance with </w:t>
      </w:r>
      <w:r>
        <w:t>FAR 15.403-4</w:t>
      </w:r>
      <w:r>
        <w:t>, or data other than certified cost or pricing data, if required in accordance with</w:t>
      </w:r>
      <w:r>
        <w:t xml:space="preserve"> 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 xml:space="preserve">(6) Proposed cancellation and termination charges under the clause at </w:t>
      </w:r>
      <w:r>
        <w:t>252.239-7007</w:t>
      </w:r>
      <w:r>
        <w:t xml:space="preserve">, Cancellation or Termination of Orders, and reuse arrangements under the clause at </w:t>
      </w:r>
      <w:r>
        <w:t>252.239-7008</w:t>
      </w:r>
      <w:r>
        <w:t>,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78-->
    <w:p>
      <w:pPr>
        <w:pStyle w:val="Heading5"/>
      </w:pPr>
      <w:bookmarkStart w:id="6116" w:name="_Refd19e203143"/>
      <w:bookmarkStart w:id="6117" w:name="_Tocd19e203143"/>
      <w:r>
        <w:t/>
      </w:r>
      <w:r>
        <w:t>PGI 239.7407</w:t>
      </w:r>
      <w:r>
        <w:t xml:space="preserve"> Type of contract.</w:t>
      </w:r>
      <w:bookmarkEnd w:id="6116"/>
      <w:bookmarkEnd w:id="6117"/>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248-->
    <w:p>
      <w:pPr>
        <w:pStyle w:val="Heading4"/>
      </w:pPr>
      <w:bookmarkStart w:id="6118" w:name="_Refd19e203181"/>
      <w:bookmarkStart w:id="6119" w:name="_Tocd19e203181"/>
      <w:r>
        <w:t/>
      </w:r>
      <w:r>
        <w:t>PGI 239.76</w:t>
      </w:r>
      <w:r>
        <w:t xml:space="preserve"> —CLOUD COMPUTING</w:t>
      </w:r>
      <w:bookmarkEnd w:id="6118"/>
      <w:bookmarkEnd w:id="6119"/>
    </w:p>
    <!--Topic unique_3249-->
    <w:p>
      <w:pPr>
        <w:pStyle w:val="Heading5"/>
      </w:pPr>
      <w:bookmarkStart w:id="6120" w:name="_Refd19e203194"/>
      <w:bookmarkStart w:id="6121" w:name="_Tocd19e203194"/>
      <w:r>
        <w:t/>
      </w:r>
      <w:r>
        <w:t>PGI 239.7602</w:t>
      </w:r>
      <w:r>
        <w:t xml:space="preserve"> Policy and responsibilities.</w:t>
      </w:r>
      <w:bookmarkEnd w:id="6120"/>
      <w:bookmarkEnd w:id="6121"/>
    </w:p>
    <!--Topic unique_3250-->
    <w:p>
      <w:pPr>
        <w:pStyle w:val="Heading6"/>
      </w:pPr>
      <w:bookmarkStart w:id="6122" w:name="_Refd19e203207"/>
      <w:bookmarkStart w:id="6123" w:name="_Tocd19e203207"/>
      <w:r>
        <w:t/>
      </w:r>
      <w:r>
        <w:t>PGI 239.7602-1</w:t>
      </w:r>
      <w:r>
        <w:t xml:space="preserve"> General.</w:t>
      </w:r>
      <w:bookmarkEnd w:id="6122"/>
      <w:bookmarkEnd w:id="6123"/>
    </w:p>
    <w:p>
      <w:pPr>
        <w:pStyle w:val="BodyText"/>
      </w:pPr>
      <w:r>
        <w:t xml:space="preserve">(c)(6) When the clause at DFARS </w:t>
      </w:r>
      <w:r>
        <w:t>252.239-7010</w:t>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51-->
    <w:p>
      <w:pPr>
        <w:pStyle w:val="Heading6"/>
      </w:pPr>
      <w:bookmarkStart w:id="6124" w:name="_Refd19e203230"/>
      <w:bookmarkStart w:id="6125" w:name="_Tocd19e203230"/>
      <w:r>
        <w:t/>
      </w:r>
      <w:r>
        <w:t>PGI 239.7602-2</w:t>
      </w:r>
      <w:r>
        <w:t xml:space="preserve"> Required storage of data within the United States or outlying areas.</w:t>
      </w:r>
      <w:bookmarkEnd w:id="6124"/>
      <w:bookmarkEnd w:id="6125"/>
    </w:p>
    <w:p>
      <w:pPr>
        <w:pStyle w:val="BodyText"/>
      </w:pPr>
      <w:r>
        <w:t>(b) Prior to authorizing storage of data outside the United States and outlying areas, the contracting officer must receive written authorization from the authorizing official.</w:t>
      </w:r>
    </w:p>
    <!--Topic unique_2186-->
    <w:p>
      <w:pPr>
        <w:pStyle w:val="Heading5"/>
      </w:pPr>
      <w:bookmarkStart w:id="6126" w:name="_Refd19e203250"/>
      <w:bookmarkStart w:id="6127" w:name="_Tocd19e203250"/>
      <w:r>
        <w:t/>
      </w:r>
      <w:r>
        <w:t>PGI 239.7603</w:t>
      </w:r>
      <w:r>
        <w:t xml:space="preserve"> Procedures.</w:t>
      </w:r>
      <w:bookmarkEnd w:id="6126"/>
      <w:bookmarkEnd w:id="6127"/>
    </w:p>
    <!--Topic unique_3252-->
    <w:p>
      <w:pPr>
        <w:pStyle w:val="Heading6"/>
      </w:pPr>
      <w:bookmarkStart w:id="6128" w:name="_Refd19e203263"/>
      <w:bookmarkStart w:id="6129" w:name="_Tocd19e203263"/>
      <w:r>
        <w:t/>
      </w:r>
      <w:r>
        <w:t>PGI 239.7603-1</w:t>
      </w:r>
      <w:r>
        <w:t xml:space="preserve"> General.</w:t>
      </w:r>
      <w:bookmarkEnd w:id="6128"/>
      <w:bookmarkEnd w:id="6129"/>
    </w:p>
    <w:p>
      <w:pPr>
        <w:pStyle w:val="BodyText"/>
      </w:pPr>
      <w:r>
        <w:t xml:space="preserve">(a) When the apparently successful offeror indicates in the provision at DFARS </w:t>
      </w:r>
      <w:r>
        <w:t>252.239-7009</w:t>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t>239.7602-1</w:t>
      </w:r>
      <w:r>
        <w:t>(b)).</w:t>
      </w:r>
    </w:p>
    <w:p>
      <w:pPr>
        <w:pStyle w:val="BodyText"/>
      </w:pPr>
      <w:r>
        <w:t xml:space="preserve">(b) When the contractor indicated in the provision at DFARS </w:t>
      </w:r>
      <w:r>
        <w:t>252.239-7009</w:t>
      </w:r>
      <w:r>
        <w:t xml:space="preserve"> that it did not anticipate the use of cloud computing services in the performance of the contract and requests, after award, in accordance with the clause at DFARS </w:t>
      </w:r>
      <w:r>
        <w:t>252.239-7010</w:t>
      </w:r>
      <w:r>
        <w:t>(b)(1),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t>239.7602-1</w:t>
      </w:r>
      <w:r>
        <w:t>(b)).</w:t>
      </w:r>
    </w:p>
    <!--Topic unique_3253-->
    <w:p>
      <w:pPr>
        <w:pStyle w:val="Heading6"/>
      </w:pPr>
      <w:bookmarkStart w:id="6130" w:name="_Refd19e203308"/>
      <w:bookmarkStart w:id="6131" w:name="_Tocd19e203308"/>
      <w:r>
        <w:t/>
      </w:r>
      <w:r>
        <w:t>PGI 239.7603-2</w:t>
      </w:r>
      <w:r>
        <w:t xml:space="preserve"> Notification of third party access requests.</w:t>
      </w:r>
      <w:bookmarkEnd w:id="6130"/>
      <w:bookmarkEnd w:id="6131"/>
    </w:p>
    <w:p>
      <w:pPr>
        <w:pStyle w:val="BodyText"/>
      </w:pPr>
      <w:r>
        <w:t xml:space="preserve">When a contractor provides notification of a request from a third party for access to Government data or Government-related data, in accordance with DFARS </w:t>
      </w:r>
      <w:r>
        <w:t>252.239-7010</w:t>
      </w:r>
      <w:r>
        <w:t>(j), the contracting officer shall convey the request to the requiring activity. The requiring activity will coordinate a response with the mission or data owner.</w:t>
      </w:r>
    </w:p>
    <!--Topic unique_3254-->
    <w:p>
      <w:pPr>
        <w:pStyle w:val="Heading6"/>
      </w:pPr>
      <w:bookmarkStart w:id="6132" w:name="_Refd19e203330"/>
      <w:bookmarkStart w:id="6133" w:name="_Tocd19e203330"/>
      <w:r>
        <w:t/>
      </w:r>
      <w:r>
        <w:t>PGI 239.7603-3</w:t>
      </w:r>
      <w:r>
        <w:t xml:space="preserve"> Cyber incident and compromise reporting.</w:t>
      </w:r>
      <w:bookmarkEnd w:id="6132"/>
      <w:bookmarkEnd w:id="6133"/>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252.239-7010</w:t>
      </w:r>
      <w:r>
        <w:t>(g),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255-->
    <w:p>
      <w:pPr>
        <w:pStyle w:val="Heading6"/>
      </w:pPr>
      <w:bookmarkStart w:id="6134" w:name="_Refd19e203363"/>
      <w:bookmarkStart w:id="6135" w:name="_Tocd19e203363"/>
      <w:r>
        <w:t/>
      </w:r>
      <w:r>
        <w:t>PGI 239.7603-4</w:t>
      </w:r>
      <w:r>
        <w:t xml:space="preserve"> DoD damage assessment activities.</w:t>
      </w:r>
      <w:bookmarkEnd w:id="6134"/>
      <w:bookmarkEnd w:id="6135"/>
    </w:p>
    <w:p>
      <w:pPr>
        <w:pStyle w:val="BodyText"/>
      </w:pPr>
      <w:r>
        <w:t xml:space="preserve">(a) Prior to initiating damage assessment activities, the contracting officer shall verify that a contract(s) identified in the cyber incident report include(s) the clause at DFARS </w:t>
      </w:r>
      <w:r>
        <w:t>252.239-7010</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 xml:space="preserve">(c) If the requiring activity requests the contracting officer obtain media, as defined at DFARS </w:t>
      </w:r>
      <w:r>
        <w:t>252.239-7010</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257-->
    <w:p>
      <w:pPr>
        <w:pStyle w:val="Heading3"/>
      </w:pPr>
      <w:bookmarkStart w:id="6136" w:name="_Refd19e203406"/>
      <w:bookmarkStart w:id="6137" w:name="_Tocd19e203406"/>
      <w:r>
        <w:t/>
      </w:r>
      <w:r>
        <w:t>PGI PART 241</w:t>
      </w:r>
      <w:r>
        <w:t xml:space="preserve"> - ACQUISITION OF UTILITY SERVICES</w:t>
      </w:r>
      <w:bookmarkEnd w:id="6136"/>
      <w:bookmarkEnd w:id="6137"/>
    </w:p>
    <w:p>
      <w:pPr>
        <w:pStyle w:val="ListBullet"/>
        <!--depth 1-->
        <w:numPr>
          <w:ilvl w:val="0"/>
          <w:numId w:val="941"/>
        </w:numPr>
      </w:pPr>
      <w:r>
        <w:t/>
      </w:r>
      <w:r>
        <w:t>PGI 241.1 — GENERAL</w:t>
      </w:r>
      <w:r>
        <w:t/>
      </w:r>
    </w:p>
    <w:p>
      <w:pPr>
        <w:pStyle w:val="ListBullet2"/>
        <!--depth 2-->
        <w:numPr>
          <w:ilvl w:val="1"/>
          <w:numId w:val="942"/>
        </w:numPr>
      </w:pPr>
      <w:r>
        <w:t/>
      </w:r>
      <w:r>
        <w:t>PGI 241.103 Statutory and delegated authority.</w:t>
      </w:r>
      <w:r>
        <w:t/>
      </w:r>
    </w:p>
    <w:p>
      <w:pPr>
        <w:pStyle w:val="ListBullet"/>
        <!--depth 1-->
        <w:numPr>
          <w:ilvl w:val="0"/>
          <w:numId w:val="941"/>
        </w:numPr>
      </w:pPr>
      <w:r>
        <w:t/>
      </w:r>
      <w:r>
        <w:t>PGI 241.2 — ACQUIRING UTILITY SERVICES</w:t>
      </w:r>
      <w:r>
        <w:t/>
      </w:r>
    </w:p>
    <w:p>
      <w:pPr>
        <w:pStyle w:val="ListBullet2"/>
        <!--depth 2-->
        <w:numPr>
          <w:ilvl w:val="1"/>
          <w:numId w:val="943"/>
        </w:numPr>
      </w:pPr>
      <w:r>
        <w:t/>
      </w:r>
      <w:r>
        <w:t>PGI 241.202 Procedures.</w:t>
      </w:r>
      <w:r>
        <w:t/>
      </w:r>
    </w:p>
    <w:p>
      <w:pPr>
        <w:pStyle w:val="ListBullet2"/>
        <!--depth 2-->
        <w:numPr>
          <w:ilvl w:val="1"/>
          <w:numId w:val="943"/>
        </w:numPr>
      </w:pPr>
      <w:r>
        <w:t/>
      </w:r>
      <w:r>
        <w:t>PGI 241.205 Separate contracts.</w:t>
      </w:r>
      <w:r>
        <w:t/>
      </w:r>
    </w:p>
    <!--Topic unique_3258-->
    <w:p>
      <w:pPr>
        <w:pStyle w:val="Heading4"/>
      </w:pPr>
      <w:bookmarkStart w:id="6138" w:name="_Refd19e203471"/>
      <w:bookmarkStart w:id="6139" w:name="_Tocd19e203471"/>
      <w:r>
        <w:t/>
      </w:r>
      <w:r>
        <w:t>PGI 241.1</w:t>
      </w:r>
      <w:r>
        <w:t>— GENERAL</w:t>
      </w:r>
      <w:bookmarkEnd w:id="6138"/>
      <w:bookmarkEnd w:id="6139"/>
    </w:p>
    <!--Topic unique_2202-->
    <w:p>
      <w:pPr>
        <w:pStyle w:val="Heading5"/>
      </w:pPr>
      <w:bookmarkStart w:id="6140" w:name="_Refd19e203484"/>
      <w:bookmarkStart w:id="6141" w:name="_Tocd19e203484"/>
      <w:r>
        <w:t/>
      </w:r>
      <w:r>
        <w:t>PGI 241.103</w:t>
      </w:r>
      <w:r>
        <w:t xml:space="preserve"> Statutory and delegated authority.</w:t>
      </w:r>
      <w:bookmarkEnd w:id="6140"/>
      <w:bookmarkEnd w:id="6141"/>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259-->
    <w:p>
      <w:pPr>
        <w:pStyle w:val="Heading4"/>
      </w:pPr>
      <w:bookmarkStart w:id="6142" w:name="_Refd19e203607"/>
      <w:bookmarkStart w:id="6143" w:name="_Tocd19e203607"/>
      <w:r>
        <w:t/>
      </w:r>
      <w:r>
        <w:t>PGI 241.2</w:t>
      </w:r>
      <w:r>
        <w:t>— ACQUIRING UTILITY SERVICES</w:t>
      </w:r>
      <w:bookmarkEnd w:id="6142"/>
      <w:bookmarkEnd w:id="6143"/>
    </w:p>
    <!--Topic unique_2203-->
    <w:p>
      <w:pPr>
        <w:pStyle w:val="Heading5"/>
      </w:pPr>
      <w:bookmarkStart w:id="6144" w:name="_Refd19e203620"/>
      <w:bookmarkStart w:id="6145" w:name="_Tocd19e203620"/>
      <w:r>
        <w:t/>
      </w:r>
      <w:r>
        <w:t>PGI 241.202</w:t>
      </w:r>
      <w:r>
        <w:t xml:space="preserve"> Procedures.</w:t>
      </w:r>
      <w:bookmarkEnd w:id="6144"/>
      <w:bookmarkEnd w:id="6145"/>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204-->
    <w:p>
      <w:pPr>
        <w:pStyle w:val="Heading5"/>
      </w:pPr>
      <w:bookmarkStart w:id="6146" w:name="_Refd19e203644"/>
      <w:bookmarkStart w:id="6147" w:name="_Tocd19e203644"/>
      <w:r>
        <w:t/>
      </w:r>
      <w:r>
        <w:t>PGI 241.205</w:t>
      </w:r>
      <w:r>
        <w:t xml:space="preserve"> Separate contracts.</w:t>
      </w:r>
      <w:bookmarkEnd w:id="6146"/>
      <w:bookmarkEnd w:id="6147"/>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61-->
    <w:p>
      <w:pPr>
        <w:pStyle w:val="Heading1"/>
      </w:pPr>
      <w:bookmarkStart w:id="6148" w:name="_Refd19e203684"/>
      <w:bookmarkStart w:id="6149" w:name="_Tocd19e203684"/>
      <w:r>
        <w:t>PGI SUBCHAPTER G—CONTRACT MANAGEMENT</w:t>
      </w:r>
      <w:bookmarkEnd w:id="6148"/>
      <w:bookmarkEnd w:id="6149"/>
    </w:p>
    <!--Topic unique_3263-->
    <w:p>
      <w:pPr>
        <w:pStyle w:val="Heading2"/>
      </w:pPr>
      <w:bookmarkStart w:id="6150" w:name="_Refd19e203689"/>
      <w:bookmarkStart w:id="6151" w:name="_Tocd19e203689"/>
      <w:r>
        <w:t>PGI Defense Federal Acquisition Regulation</w:t>
      </w:r>
      <w:bookmarkEnd w:id="6150"/>
      <w:bookmarkEnd w:id="6151"/>
    </w:p>
    <!--Topic unique_3265-->
    <w:p>
      <w:pPr>
        <w:pStyle w:val="Heading3"/>
      </w:pPr>
      <w:bookmarkStart w:id="6152" w:name="_Refd19e203694"/>
      <w:bookmarkStart w:id="6153" w:name="_Tocd19e203694"/>
      <w:r>
        <w:t/>
      </w:r>
      <w:r>
        <w:t>PGI PART 242</w:t>
      </w:r>
      <w:r>
        <w:t xml:space="preserve"> - CONTRACT ADMINISTRATION</w:t>
      </w:r>
      <w:bookmarkEnd w:id="6152"/>
      <w:bookmarkEnd w:id="6153"/>
    </w:p>
    <w:p>
      <w:pPr>
        <w:pStyle w:val="ListBullet"/>
        <!--depth 1-->
        <w:numPr>
          <w:ilvl w:val="0"/>
          <w:numId w:val="944"/>
        </w:numPr>
      </w:pPr>
      <w:r>
        <w:t/>
      </w:r>
      <w:r>
        <w:t>PGI 242.002 Interagency agreements.</w:t>
      </w:r>
      <w:r>
        <w:t/>
      </w:r>
    </w:p>
    <w:p>
      <w:pPr>
        <w:pStyle w:val="ListBullet"/>
        <!--depth 1-->
        <w:numPr>
          <w:ilvl w:val="0"/>
          <w:numId w:val="944"/>
        </w:numPr>
      </w:pPr>
      <w:r>
        <w:t/>
      </w:r>
      <w:r>
        <w:t>PGI 242.3 —CONTRACT ADMINISTRATION OFFICE FUNCTIONS</w:t>
      </w:r>
      <w:r>
        <w:t/>
      </w:r>
    </w:p>
    <w:p>
      <w:pPr>
        <w:pStyle w:val="ListBullet2"/>
        <!--depth 2-->
        <w:numPr>
          <w:ilvl w:val="1"/>
          <w:numId w:val="945"/>
        </w:numPr>
      </w:pPr>
      <w:r>
        <w:t/>
      </w:r>
      <w:r>
        <w:t>PGI 242.302 Contract administration functions.</w:t>
      </w:r>
      <w:r>
        <w:t/>
      </w:r>
    </w:p>
    <w:p>
      <w:pPr>
        <w:pStyle w:val="ListBullet2"/>
        <!--depth 2-->
        <w:numPr>
          <w:ilvl w:val="1"/>
          <w:numId w:val="945"/>
        </w:numPr>
      </w:pPr>
      <w:r>
        <w:t/>
      </w:r>
      <w:r>
        <w:t>PGI 242.302 (a)(S-72) —Surveillance of the contractor’s implementation of the Synchronized Predeployment and Operational Tracker (SPOT)</w:t>
      </w:r>
      <w:r>
        <w:t/>
      </w:r>
    </w:p>
    <w:p>
      <w:pPr>
        <w:pStyle w:val="ListBullet2"/>
        <!--depth 2-->
        <w:numPr>
          <w:ilvl w:val="1"/>
          <w:numId w:val="945"/>
        </w:numPr>
      </w:pPr>
      <w:r>
        <w:t/>
      </w:r>
      <w:r>
        <w:t>PGI 242.302 (a)(S-75) —Monitoring contractor costs</w:t>
      </w:r>
      <w:r>
        <w:t/>
      </w:r>
    </w:p>
    <w:p>
      <w:pPr>
        <w:pStyle w:val="ListBullet"/>
        <!--depth 1-->
        <w:numPr>
          <w:ilvl w:val="0"/>
          <w:numId w:val="944"/>
        </w:numPr>
      </w:pPr>
      <w:r>
        <w:t/>
      </w:r>
      <w:r>
        <w:t>PGI 242.7 — INDIRECT COST RATES</w:t>
      </w:r>
      <w:r>
        <w:t/>
      </w:r>
    </w:p>
    <w:p>
      <w:pPr>
        <w:pStyle w:val="ListBullet"/>
        <!--depth 1-->
        <w:numPr>
          <w:ilvl w:val="0"/>
          <w:numId w:val="944"/>
        </w:numPr>
      </w:pPr>
      <w:r>
        <w:t/>
      </w:r>
      <w:r>
        <w:t>PGI 242.12 —NOVATION AND CHANGE-OF-NAME AGREEMENTS</w:t>
      </w:r>
      <w:r>
        <w:t/>
      </w:r>
    </w:p>
    <w:p>
      <w:pPr>
        <w:pStyle w:val="ListBullet2"/>
        <!--depth 2-->
        <w:numPr>
          <w:ilvl w:val="1"/>
          <w:numId w:val="946"/>
        </w:numPr>
      </w:pPr>
      <w:r>
        <w:t/>
      </w:r>
      <w:r>
        <w:t>PGI 242.1203 Processing agreements.</w:t>
      </w:r>
      <w:r>
        <w:t/>
      </w:r>
    </w:p>
    <w:p>
      <w:pPr>
        <w:pStyle w:val="ListBullet"/>
        <!--depth 1-->
        <w:numPr>
          <w:ilvl w:val="0"/>
          <w:numId w:val="944"/>
        </w:numPr>
      </w:pPr>
      <w:r>
        <w:t/>
      </w:r>
      <w:r>
        <w:t>PGI 242.70 — CONTRACTOR BUSINESS SYSTEMS</w:t>
      </w:r>
      <w:r>
        <w:t/>
      </w:r>
    </w:p>
    <w:p>
      <w:pPr>
        <w:pStyle w:val="ListBullet2"/>
        <!--depth 2-->
        <w:numPr>
          <w:ilvl w:val="1"/>
          <w:numId w:val="947"/>
        </w:numPr>
      </w:pPr>
      <w:r>
        <w:t/>
      </w:r>
      <w:r>
        <w:t>PGI 242.7000 Contractor business system deficiencies.</w:t>
      </w:r>
      <w:r>
        <w:t/>
      </w:r>
    </w:p>
    <w:p>
      <w:pPr>
        <w:pStyle w:val="ListBullet"/>
        <!--depth 1-->
        <w:numPr>
          <w:ilvl w:val="0"/>
          <w:numId w:val="944"/>
        </w:numPr>
      </w:pPr>
      <w:r>
        <w:t/>
      </w:r>
      <w:r>
        <w:t>PGI 242.71 —VOLUNTARY REFUNDS</w:t>
      </w:r>
      <w:r>
        <w:t/>
      </w:r>
    </w:p>
    <w:p>
      <w:pPr>
        <w:pStyle w:val="ListBullet2"/>
        <!--depth 2-->
        <w:numPr>
          <w:ilvl w:val="1"/>
          <w:numId w:val="948"/>
        </w:numPr>
      </w:pPr>
      <w:r>
        <w:t/>
      </w:r>
      <w:r>
        <w:t>PGI 242.7100 General.</w:t>
      </w:r>
      <w:r>
        <w:t/>
      </w:r>
    </w:p>
    <w:p>
      <w:pPr>
        <w:pStyle w:val="ListBullet"/>
        <!--depth 1-->
        <w:numPr>
          <w:ilvl w:val="0"/>
          <w:numId w:val="944"/>
        </w:numPr>
      </w:pPr>
      <w:r>
        <w:t/>
      </w:r>
      <w:r>
        <w:t>PGI 242.72 —CONTRACTOR MATERIAL MANAGEMENT AND ACCOUNTING SYSTEM</w:t>
      </w:r>
      <w:r>
        <w:t/>
      </w:r>
    </w:p>
    <w:p>
      <w:pPr>
        <w:pStyle w:val="ListBullet2"/>
        <!--depth 2-->
        <w:numPr>
          <w:ilvl w:val="1"/>
          <w:numId w:val="949"/>
        </w:numPr>
      </w:pPr>
      <w:r>
        <w:t/>
      </w:r>
      <w:r>
        <w:t>PGI 242.7203 Review procedures.</w:t>
      </w:r>
      <w:r>
        <w:t/>
      </w:r>
    </w:p>
    <w:p>
      <w:pPr>
        <w:pStyle w:val="ListBullet"/>
        <!--depth 1-->
        <w:numPr>
          <w:ilvl w:val="0"/>
          <w:numId w:val="944"/>
        </w:numPr>
      </w:pPr>
      <w:r>
        <w:t/>
      </w:r>
      <w:r>
        <w:t>PGI 242.73 —CONTRACTOR INSURANCE/PENSION REVIEW</w:t>
      </w:r>
      <w:r>
        <w:t/>
      </w:r>
    </w:p>
    <w:p>
      <w:pPr>
        <w:pStyle w:val="ListBullet2"/>
        <!--depth 2-->
        <w:numPr>
          <w:ilvl w:val="1"/>
          <w:numId w:val="950"/>
        </w:numPr>
      </w:pPr>
      <w:r>
        <w:t/>
      </w:r>
      <w:r>
        <w:t>PGI 242.7303 Responsibilities.</w:t>
      </w:r>
      <w:r>
        <w:t/>
      </w:r>
    </w:p>
    <w:p>
      <w:pPr>
        <w:pStyle w:val="ListBullet"/>
        <!--depth 1-->
        <w:numPr>
          <w:ilvl w:val="0"/>
          <w:numId w:val="944"/>
        </w:numPr>
      </w:pPr>
      <w:r>
        <w:t/>
      </w:r>
      <w:r>
        <w:t>PGI 242.74 —TECHNICAL REPRESENTATION AT CONTRACTOR FACILITIES</w:t>
      </w:r>
      <w:r>
        <w:t/>
      </w:r>
    </w:p>
    <w:p>
      <w:pPr>
        <w:pStyle w:val="ListBullet2"/>
        <!--depth 2-->
        <w:numPr>
          <w:ilvl w:val="1"/>
          <w:numId w:val="951"/>
        </w:numPr>
      </w:pPr>
      <w:r>
        <w:t/>
      </w:r>
      <w:r>
        <w:t>PGI 242.7401 Procedures.</w:t>
      </w:r>
      <w:r>
        <w:t/>
      </w:r>
    </w:p>
    <w:p>
      <w:pPr>
        <w:pStyle w:val="ListBullet"/>
        <!--depth 1-->
        <w:numPr>
          <w:ilvl w:val="0"/>
          <w:numId w:val="944"/>
        </w:numPr>
      </w:pPr>
      <w:r>
        <w:t/>
      </w:r>
      <w:r>
        <w:t>PGI 242.75 —CONTRACTOR ACCOUNTING SYSTEMS AND RELATED CONTROLS</w:t>
      </w:r>
      <w:r>
        <w:t/>
      </w:r>
    </w:p>
    <w:p>
      <w:pPr>
        <w:pStyle w:val="ListBullet2"/>
        <!--depth 2-->
        <w:numPr>
          <w:ilvl w:val="1"/>
          <w:numId w:val="952"/>
        </w:numPr>
      </w:pPr>
      <w:r>
        <w:t/>
      </w:r>
      <w:r>
        <w:t>PGI 242.7502 Policy.</w:t>
      </w:r>
      <w:r>
        <w:t/>
      </w:r>
    </w:p>
    <!--Topic unique_2269-->
    <w:p>
      <w:pPr>
        <w:pStyle w:val="Heading4"/>
      </w:pPr>
      <w:bookmarkStart w:id="6154" w:name="_Refd19e203892"/>
      <w:bookmarkStart w:id="6155" w:name="_Tocd19e203892"/>
      <w:r>
        <w:t/>
      </w:r>
      <w:r>
        <w:t>PGI 242.002</w:t>
      </w:r>
      <w:r>
        <w:t xml:space="preserve"> Interagency agreements.</w:t>
      </w:r>
      <w:bookmarkEnd w:id="6154"/>
      <w:bookmarkEnd w:id="6155"/>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 xml:space="preserve">(C) Ensure that the reimbursement arrangements are consistent with DFARS </w:t>
      </w:r>
      <w:r>
        <w:t>242.002</w:t>
      </w:r>
      <w:r>
        <w:t>(b);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266-->
    <w:p>
      <w:pPr>
        <w:pStyle w:val="Heading4"/>
      </w:pPr>
      <w:bookmarkStart w:id="6156" w:name="_Refd19e203928"/>
      <w:bookmarkStart w:id="6157" w:name="_Tocd19e203928"/>
      <w:r>
        <w:t/>
      </w:r>
      <w:r>
        <w:t>PGI 242.3</w:t>
      </w:r>
      <w:r>
        <w:t xml:space="preserve"> —CONTRACT ADMINISTRATION OFFICE FUNCTIONS</w:t>
      </w:r>
      <w:bookmarkEnd w:id="6156"/>
      <w:bookmarkEnd w:id="6157"/>
    </w:p>
    <!--Topic unique_2270-->
    <w:p>
      <w:pPr>
        <w:pStyle w:val="Heading5"/>
      </w:pPr>
      <w:bookmarkStart w:id="6158" w:name="_Refd19e203941"/>
      <w:bookmarkStart w:id="6159" w:name="_Tocd19e203941"/>
      <w:r>
        <w:t/>
      </w:r>
      <w:r>
        <w:t>PGI 242.302</w:t>
      </w:r>
      <w:r>
        <w:t xml:space="preserve"> Contract administration functions.</w:t>
      </w:r>
      <w:bookmarkEnd w:id="6158"/>
      <w:bookmarkEnd w:id="6159"/>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67-->
    <w:p>
      <w:pPr>
        <w:pStyle w:val="Heading5"/>
      </w:pPr>
      <w:bookmarkStart w:id="6160" w:name="_Refd19e203989"/>
      <w:bookmarkStart w:id="6161" w:name="_Tocd19e203989"/>
      <w:r>
        <w:t/>
      </w:r>
      <w:r>
        <w:t>PGI 242.302</w:t>
      </w:r>
      <w:r>
        <w:t>(a)(S-72) —Surveillance of the contractor’s implementation of the Synchronized Predeployment and Operational Tracker (SPOT)</w:t>
      </w:r>
      <w:bookmarkEnd w:id="6160"/>
      <w:bookmarkEnd w:id="6161"/>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268-->
    <w:p>
      <w:pPr>
        <w:pStyle w:val="Heading5"/>
      </w:pPr>
      <w:bookmarkStart w:id="6162" w:name="_Refd19e204048"/>
      <w:bookmarkStart w:id="6163" w:name="_Tocd19e204048"/>
      <w:r>
        <w:t/>
      </w:r>
      <w:r>
        <w:t>PGI 242.302</w:t>
      </w:r>
      <w:r>
        <w:t>(a)(S-75) —Monitoring contractor costs</w:t>
      </w:r>
      <w:bookmarkEnd w:id="6162"/>
      <w:bookmarkEnd w:id="6163"/>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t>244.301</w:t>
      </w:r>
      <w:r>
        <w:t xml:space="preserve">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w:t>
      </w:r>
    </w:p>
    <!--Topic unique_3269-->
    <w:p>
      <w:pPr>
        <w:pStyle w:val="Heading4"/>
      </w:pPr>
      <w:bookmarkStart w:id="6164" w:name="_Refd19e204334"/>
      <w:bookmarkStart w:id="6165" w:name="_Tocd19e204334"/>
      <w:r>
        <w:t/>
      </w:r>
      <w:r>
        <w:t>PGI 242.7</w:t>
      </w:r>
      <w:r>
        <w:t xml:space="preserve"> — INDIRECT COST RATES</w:t>
      </w:r>
      <w:bookmarkEnd w:id="6164"/>
      <w:bookmarkEnd w:id="6165"/>
    </w:p>
    <!--Topic unique_3270-->
    <w:p>
      <w:pPr>
        <w:pStyle w:val="Heading4"/>
      </w:pPr>
      <w:bookmarkStart w:id="6166" w:name="_Refd19e204348"/>
      <w:bookmarkStart w:id="6167" w:name="_Tocd19e204348"/>
      <w:r>
        <w:t/>
      </w:r>
      <w:r>
        <w:t>PGI 242.12</w:t>
      </w:r>
      <w:r>
        <w:t xml:space="preserve"> —NOVATION AND CHANGE-OF-NAME AGREEMENTS</w:t>
      </w:r>
      <w:bookmarkEnd w:id="6166"/>
      <w:bookmarkEnd w:id="6167"/>
    </w:p>
    <!--Topic unique_2272-->
    <w:p>
      <w:pPr>
        <w:pStyle w:val="Heading5"/>
      </w:pPr>
      <w:bookmarkStart w:id="6168" w:name="_Refd19e204361"/>
      <w:bookmarkStart w:id="6169" w:name="_Tocd19e204361"/>
      <w:r>
        <w:t/>
      </w:r>
      <w:r>
        <w:t>PGI 242.1203</w:t>
      </w:r>
      <w:r>
        <w:t xml:space="preserve"> Processing agreements.</w:t>
      </w:r>
      <w:bookmarkEnd w:id="6168"/>
      <w:bookmarkEnd w:id="6169"/>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271-->
    <w:p>
      <w:pPr>
        <w:pStyle w:val="Heading4"/>
      </w:pPr>
      <w:bookmarkStart w:id="6170" w:name="_Refd19e204554"/>
      <w:bookmarkStart w:id="6171" w:name="_Tocd19e204554"/>
      <w:r>
        <w:t/>
      </w:r>
      <w:r>
        <w:t>PGI 242.70</w:t>
      </w:r>
      <w:r>
        <w:t xml:space="preserve"> — CONTRACTOR BUSINESS SYSTEMS</w:t>
      </w:r>
      <w:bookmarkEnd w:id="6170"/>
      <w:bookmarkEnd w:id="6171"/>
    </w:p>
    <!--Topic unique_2273-->
    <w:p>
      <w:pPr>
        <w:pStyle w:val="Heading5"/>
      </w:pPr>
      <w:bookmarkStart w:id="6172" w:name="_Refd19e204567"/>
      <w:bookmarkStart w:id="6173" w:name="_Tocd19e204567"/>
      <w:r>
        <w:t/>
      </w:r>
      <w:r>
        <w:t>PGI 242.7000</w:t>
      </w:r>
      <w:r>
        <w:t xml:space="preserve"> Contractor business system deficiencies.</w:t>
      </w:r>
      <w:bookmarkEnd w:id="6172"/>
      <w:bookmarkEnd w:id="6173"/>
    </w:p>
    <w:p>
      <w:pPr>
        <w:pStyle w:val="BodyText"/>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t>252.242-7005</w:t>
      </w:r>
      <w:r>
        <w:t>,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w:t>
      </w:r>
      <w:r>
        <w:t>252.242-7005</w:t>
      </w:r>
      <w:r>
        <w:t>,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 xml:space="preserve">(iii) Effective immediately, five percent (or a lesser percentage if five percent will exceed the withhold limitations in the DFARS clause at </w:t>
      </w:r>
      <w:r>
        <w:t>252.242-7005</w:t>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r>
        <w:rPr>
          <w:i/>
        </w:rPr>
        <w:t xml:space="preserve">[Repeat this paragraph, as necessary, if multiple withholds are being applied to multiple systems in accordance with </w:t>
      </w:r>
      <w:r>
        <w:rPr>
          <w:i/>
        </w:rPr>
        <w:t>252.242-7005</w:t>
      </w:r>
      <w:r>
        <w:rPr>
          <w:i/>
        </w:rPr>
        <w:t>(</w:t>
      </w:r>
      <w:r>
        <w:t xml:space="preserve"> </w:t>
      </w:r>
      <w:r>
        <w:rPr>
          <w:i/>
        </w:rPr>
        <w:t>d)]</w:t>
      </w:r>
      <w:r>
        <w:t/>
      </w:r>
    </w:p>
    <w:p>
      <w:pPr>
        <w:pStyle w:val="BodyText"/>
      </w:pPr>
      <w:r>
        <w:t xml:space="preserve">(iv) For payments under cost, labor-hour, or time-and-material contracts: The Contractor shall apply a five percent (or a lesser percentage if five percent will exceed the withhold limitations in DFARS </w:t>
      </w:r>
      <w:r>
        <w:t>252.242-7005</w:t>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t>252.242-7005</w:t>
      </w:r>
      <w:r>
        <w:t xml:space="preserve">)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t>252.242-7005</w:t>
      </w:r>
      <w:r>
        <w:t xml:space="preserve">) and record the amount being withheld on the performance based payment as well as the cumulative amount withheld on this contract in accordance with the DFARS clause </w:t>
      </w:r>
      <w:r>
        <w:t>252.242-7005</w:t>
      </w:r>
      <w:r>
        <w:t xml:space="preserve">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 xml:space="preserve">(i) The purpose of this determination is to reduce the payment withholding percentage per the terms of the DFARS clause at </w:t>
      </w:r>
      <w:r>
        <w:t>252.242-7005</w:t>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p>
    <w:p>
      <w:pPr>
        <w:pStyle w:val="BodyText"/>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t>252.242-7005</w:t>
      </w:r>
      <w:r>
        <w:t xml:space="preserve"> in the Comments block of the of the Miscellaneous Info Tab in WAWF.</w:t>
      </w:r>
    </w:p>
    <w:p>
      <w:pPr>
        <w:pStyle w:val="BodyText"/>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t>252.242-7005</w:t>
      </w:r>
      <w:r>
        <w:t>,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 xml:space="preserve">(4) Use the sample format below if payment withholding is discontinued after auditor or functional specialist verification that the Contractor has corrected all significant deficiencies, in accordance with DFARS clause </w:t>
      </w:r>
      <w:r>
        <w:t>252.242-7005</w:t>
      </w:r>
      <w:r>
        <w:t>,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3272-->
    <w:p>
      <w:pPr>
        <w:pStyle w:val="Heading4"/>
      </w:pPr>
      <w:bookmarkStart w:id="6174" w:name="_Refd19e204741"/>
      <w:bookmarkStart w:id="6175" w:name="_Tocd19e204741"/>
      <w:r>
        <w:t/>
      </w:r>
      <w:r>
        <w:t>PGI 242.71</w:t>
      </w:r>
      <w:r>
        <w:t>—VOLUNTARY REFUNDS</w:t>
      </w:r>
      <w:bookmarkEnd w:id="6174"/>
      <w:bookmarkEnd w:id="6175"/>
    </w:p>
    <!--Topic unique_2277-->
    <w:p>
      <w:pPr>
        <w:pStyle w:val="Heading5"/>
      </w:pPr>
      <w:bookmarkStart w:id="6176" w:name="_Refd19e204754"/>
      <w:bookmarkStart w:id="6177" w:name="_Tocd19e204754"/>
      <w:r>
        <w:t/>
      </w:r>
      <w:r>
        <w:t>PGI 242.7100</w:t>
      </w:r>
      <w:r>
        <w:t xml:space="preserve"> General.</w:t>
      </w:r>
      <w:bookmarkEnd w:id="6176"/>
      <w:bookmarkEnd w:id="6177"/>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273-->
    <w:p>
      <w:pPr>
        <w:pStyle w:val="Heading4"/>
      </w:pPr>
      <w:bookmarkStart w:id="6178" w:name="_Refd19e204835"/>
      <w:bookmarkStart w:id="6179" w:name="_Tocd19e204835"/>
      <w:r>
        <w:t/>
      </w:r>
      <w:r>
        <w:t>PGI 242.72</w:t>
      </w:r>
      <w:r>
        <w:t xml:space="preserve"> —CONTRACTOR MATERIAL MANAGEMENT AND ACCOUNTING SYSTEM</w:t>
      </w:r>
      <w:bookmarkEnd w:id="6178"/>
      <w:bookmarkEnd w:id="6179"/>
    </w:p>
    <!--Topic unique_2278-->
    <w:p>
      <w:pPr>
        <w:pStyle w:val="Heading5"/>
      </w:pPr>
      <w:bookmarkStart w:id="6180" w:name="_Refd19e204848"/>
      <w:bookmarkStart w:id="6181" w:name="_Tocd19e204848"/>
      <w:r>
        <w:t/>
      </w:r>
      <w:r>
        <w:t>PGI 242.7203</w:t>
      </w:r>
      <w:r>
        <w:t xml:space="preserve"> Review procedures.</w:t>
      </w:r>
      <w:bookmarkEnd w:id="6180"/>
      <w:bookmarkEnd w:id="618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74-->
    <w:p>
      <w:pPr>
        <w:pStyle w:val="Heading4"/>
      </w:pPr>
      <w:bookmarkStart w:id="6182" w:name="_Refd19e204916"/>
      <w:bookmarkStart w:id="6183" w:name="_Tocd19e204916"/>
      <w:r>
        <w:t/>
      </w:r>
      <w:r>
        <w:t>PGI 242.73</w:t>
      </w:r>
      <w:r>
        <w:t xml:space="preserve"> —CONTRACTOR INSURANCE/PENSION REVIEW</w:t>
      </w:r>
      <w:bookmarkEnd w:id="6182"/>
      <w:bookmarkEnd w:id="6183"/>
    </w:p>
    <!--Topic unique_2279-->
    <w:p>
      <w:pPr>
        <w:pStyle w:val="Heading5"/>
      </w:pPr>
      <w:bookmarkStart w:id="6184" w:name="_Refd19e204929"/>
      <w:bookmarkStart w:id="6185" w:name="_Tocd19e204929"/>
      <w:r>
        <w:t/>
      </w:r>
      <w:r>
        <w:t>PGI 242.7303</w:t>
      </w:r>
      <w:r>
        <w:t xml:space="preserve"> Responsibilities.</w:t>
      </w:r>
      <w:bookmarkEnd w:id="6184"/>
      <w:bookmarkEnd w:id="6185"/>
    </w:p>
    <w:p>
      <w:pPr>
        <w:pStyle w:val="BodyText"/>
      </w:pPr>
      <w:r>
        <w:t>(1) The ACO is responsible for—</w:t>
      </w:r>
    </w:p>
    <w:p>
      <w:pPr>
        <w:pStyle w:val="BodyText"/>
      </w:pPr>
      <w:r>
        <w:t xml:space="preserve">(i) Determining the need for a CIPR in accordance with the procedures at PGI </w:t>
      </w:r>
      <w:r>
        <w:t>242.7302</w:t>
      </w:r>
      <w:r>
        <w:t>;</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3275-->
    <w:p>
      <w:pPr>
        <w:pStyle w:val="Heading4"/>
      </w:pPr>
      <w:bookmarkStart w:id="6186" w:name="_Refd19e205006"/>
      <w:bookmarkStart w:id="6187" w:name="_Tocd19e205006"/>
      <w:r>
        <w:t/>
      </w:r>
      <w:r>
        <w:t>PGI 242.74</w:t>
      </w:r>
      <w:r>
        <w:t xml:space="preserve"> —TECHNICAL REPRESENTATION AT CONTRACTOR FACILITIES</w:t>
      </w:r>
      <w:bookmarkEnd w:id="6186"/>
      <w:bookmarkEnd w:id="6187"/>
    </w:p>
    <!--Topic unique_2280-->
    <w:p>
      <w:pPr>
        <w:pStyle w:val="Heading5"/>
      </w:pPr>
      <w:bookmarkStart w:id="6188" w:name="_Refd19e205019"/>
      <w:bookmarkStart w:id="6189" w:name="_Tocd19e205019"/>
      <w:r>
        <w:t/>
      </w:r>
      <w:r>
        <w:t>PGI 242.7401</w:t>
      </w:r>
      <w:r>
        <w:t xml:space="preserve"> Procedures.</w:t>
      </w:r>
      <w:bookmarkEnd w:id="6188"/>
      <w:bookmarkEnd w:id="6189"/>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76-->
    <w:p>
      <w:pPr>
        <w:pStyle w:val="Heading4"/>
      </w:pPr>
      <w:bookmarkStart w:id="6190" w:name="_Refd19e205046"/>
      <w:bookmarkStart w:id="6191" w:name="_Tocd19e205046"/>
      <w:r>
        <w:t/>
      </w:r>
      <w:r>
        <w:t>PGI 242.75</w:t>
      </w:r>
      <w:r>
        <w:t xml:space="preserve"> —CONTRACTOR ACCOUNTING SYSTEMS AND RELATED CONTROLS</w:t>
      </w:r>
      <w:bookmarkEnd w:id="6190"/>
      <w:bookmarkEnd w:id="6191"/>
    </w:p>
    <!--Topic unique_2281-->
    <w:p>
      <w:pPr>
        <w:pStyle w:val="Heading5"/>
      </w:pPr>
      <w:bookmarkStart w:id="6192" w:name="_Refd19e205059"/>
      <w:bookmarkStart w:id="6193" w:name="_Tocd19e205059"/>
      <w:r>
        <w:t/>
      </w:r>
      <w:r>
        <w:t>PGI 242.7502</w:t>
      </w:r>
      <w:r>
        <w:t xml:space="preserve"> Policy.</w:t>
      </w:r>
      <w:bookmarkEnd w:id="6192"/>
      <w:bookmarkEnd w:id="619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78-->
    <w:p>
      <w:pPr>
        <w:pStyle w:val="Heading3"/>
      </w:pPr>
      <w:bookmarkStart w:id="6194" w:name="_Refd19e205127"/>
      <w:bookmarkStart w:id="6195" w:name="_Tocd19e205127"/>
      <w:r>
        <w:t/>
      </w:r>
      <w:r>
        <w:t>PGI PART 243</w:t>
      </w:r>
      <w:r>
        <w:t xml:space="preserve"> - CONTRACT MODIFICATIONS</w:t>
      </w:r>
      <w:bookmarkEnd w:id="6194"/>
      <w:bookmarkEnd w:id="6195"/>
    </w:p>
    <w:p>
      <w:pPr>
        <w:pStyle w:val="ListBullet"/>
        <!--depth 1-->
        <w:numPr>
          <w:ilvl w:val="0"/>
          <w:numId w:val="953"/>
        </w:numPr>
      </w:pPr>
      <w:r>
        <w:t/>
      </w:r>
      <w:r>
        <w:t>PGI 243.1 —GENERAL</w:t>
      </w:r>
      <w:r>
        <w:t/>
      </w:r>
    </w:p>
    <w:p>
      <w:pPr>
        <w:pStyle w:val="ListBullet2"/>
        <!--depth 2-->
        <w:numPr>
          <w:ilvl w:val="1"/>
          <w:numId w:val="954"/>
        </w:numPr>
      </w:pPr>
      <w:r>
        <w:t/>
      </w:r>
      <w:r>
        <w:t>PGI 243.170 Identification of foreign military sale (FMS) requirements.</w:t>
      </w:r>
      <w:r>
        <w:t/>
      </w:r>
    </w:p>
    <w:p>
      <w:pPr>
        <w:pStyle w:val="ListBullet2"/>
        <!--depth 2-->
        <w:numPr>
          <w:ilvl w:val="1"/>
          <w:numId w:val="954"/>
        </w:numPr>
      </w:pPr>
      <w:r>
        <w:t/>
      </w:r>
      <w:r>
        <w:t>PGI 243.171 Obligation or deobligation of funds.</w:t>
      </w:r>
      <w:r>
        <w:t/>
      </w:r>
    </w:p>
    <w:p>
      <w:pPr>
        <w:pStyle w:val="ListBullet"/>
        <!--depth 1-->
        <w:numPr>
          <w:ilvl w:val="0"/>
          <w:numId w:val="953"/>
        </w:numPr>
      </w:pPr>
      <w:r>
        <w:t/>
      </w:r>
      <w:r>
        <w:t>PGI 243.2 —CHANGE ORDERS</w:t>
      </w:r>
      <w:r>
        <w:t/>
      </w:r>
    </w:p>
    <w:p>
      <w:pPr>
        <w:pStyle w:val="ListBullet2"/>
        <!--depth 2-->
        <w:numPr>
          <w:ilvl w:val="1"/>
          <w:numId w:val="955"/>
        </w:numPr>
      </w:pPr>
      <w:r>
        <w:t/>
      </w:r>
      <w:r>
        <w:t>PGI 243.204 Administration.</w:t>
      </w:r>
      <w:r>
        <w:t/>
      </w:r>
    </w:p>
    <w:p>
      <w:pPr>
        <w:pStyle w:val="ListBullet3"/>
        <!--depth 3-->
        <w:numPr>
          <w:ilvl w:val="2"/>
          <w:numId w:val="956"/>
        </w:numPr>
      </w:pPr>
      <w:r>
        <w:t/>
      </w:r>
      <w:r>
        <w:t>PGI 243.204-71 Certification of requests for equitable adjustment.</w:t>
      </w:r>
      <w:r>
        <w:t/>
      </w:r>
    </w:p>
    <!--Topic unique_3279-->
    <w:p>
      <w:pPr>
        <w:pStyle w:val="Heading4"/>
      </w:pPr>
      <w:bookmarkStart w:id="6196" w:name="_Refd19e205202"/>
      <w:bookmarkStart w:id="6197" w:name="_Tocd19e205202"/>
      <w:r>
        <w:t/>
      </w:r>
      <w:r>
        <w:t>PGI 243.1</w:t>
      </w:r>
      <w:r>
        <w:t xml:space="preserve"> —GENERAL</w:t>
      </w:r>
      <w:bookmarkEnd w:id="6196"/>
      <w:bookmarkEnd w:id="6197"/>
    </w:p>
    <!--Topic unique_2304-->
    <w:p>
      <w:pPr>
        <w:pStyle w:val="Heading5"/>
      </w:pPr>
      <w:bookmarkStart w:id="6198" w:name="_Refd19e205215"/>
      <w:bookmarkStart w:id="6199" w:name="_Tocd19e205215"/>
      <w:r>
        <w:t/>
      </w:r>
      <w:r>
        <w:t>PGI 243.170</w:t>
      </w:r>
      <w:r>
        <w:t xml:space="preserve"> Identification of foreign military sale (FMS) requirements.</w:t>
      </w:r>
      <w:bookmarkEnd w:id="6198"/>
      <w:bookmarkEnd w:id="6199"/>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305-->
    <w:p>
      <w:pPr>
        <w:pStyle w:val="Heading5"/>
      </w:pPr>
      <w:bookmarkStart w:id="6200" w:name="_Refd19e205238"/>
      <w:bookmarkStart w:id="6201" w:name="_Tocd19e205238"/>
      <w:r>
        <w:t/>
      </w:r>
      <w:r>
        <w:t>PGI 243.171</w:t>
      </w:r>
      <w:r>
        <w:t xml:space="preserve"> Obligation or deobligation of funds.</w:t>
      </w:r>
      <w:bookmarkEnd w:id="6200"/>
      <w:bookmarkEnd w:id="6201"/>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280-->
    <w:p>
      <w:pPr>
        <w:pStyle w:val="Heading4"/>
      </w:pPr>
      <w:bookmarkStart w:id="6202" w:name="_Refd19e205280"/>
      <w:bookmarkStart w:id="6203" w:name="_Tocd19e205280"/>
      <w:r>
        <w:t/>
      </w:r>
      <w:r>
        <w:t>PGI 243.2</w:t>
      </w:r>
      <w:r>
        <w:t xml:space="preserve"> —CHANGE ORDERS</w:t>
      </w:r>
      <w:bookmarkEnd w:id="6202"/>
      <w:bookmarkEnd w:id="6203"/>
    </w:p>
    <!--Topic unique_2306-->
    <w:p>
      <w:pPr>
        <w:pStyle w:val="Heading5"/>
      </w:pPr>
      <w:bookmarkStart w:id="6204" w:name="_Refd19e205293"/>
      <w:bookmarkStart w:id="6205" w:name="_Tocd19e205293"/>
      <w:r>
        <w:t/>
      </w:r>
      <w:r>
        <w:t>PGI 243.204</w:t>
      </w:r>
      <w:r>
        <w:t xml:space="preserve"> Administration.</w:t>
      </w:r>
      <w:bookmarkEnd w:id="6204"/>
      <w:bookmarkEnd w:id="6205"/>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281-->
    <w:p>
      <w:pPr>
        <w:pStyle w:val="Heading6"/>
      </w:pPr>
      <w:bookmarkStart w:id="6206" w:name="_Refd19e205320"/>
      <w:bookmarkStart w:id="6207" w:name="_Tocd19e205320"/>
      <w:r>
        <w:t/>
      </w:r>
      <w:r>
        <w:t>PGI 243.204-71</w:t>
      </w:r>
      <w:r>
        <w:t xml:space="preserve"> Certification of requests for equitable adjustment.</w:t>
      </w:r>
      <w:bookmarkEnd w:id="6206"/>
      <w:bookmarkEnd w:id="6207"/>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283-->
    <w:p>
      <w:pPr>
        <w:pStyle w:val="Heading3"/>
      </w:pPr>
      <w:bookmarkStart w:id="6208" w:name="_Refd19e205335"/>
      <w:bookmarkStart w:id="6209" w:name="_Tocd19e205335"/>
      <w:r>
        <w:t/>
      </w:r>
      <w:r>
        <w:t>PGI PART 244</w:t>
      </w:r>
      <w:r>
        <w:t xml:space="preserve"> - SUBCONTRACTING POLICIES AND PROCEDURES</w:t>
      </w:r>
      <w:bookmarkEnd w:id="6208"/>
      <w:bookmarkEnd w:id="6209"/>
    </w:p>
    <w:p>
      <w:pPr>
        <w:pStyle w:val="ListBullet"/>
        <!--depth 1-->
        <w:numPr>
          <w:ilvl w:val="0"/>
          <w:numId w:val="957"/>
        </w:numPr>
      </w:pPr>
      <w:r>
        <w:t/>
      </w:r>
      <w:r>
        <w:t>PGI 244.2 —CONSENT TO SUBCORACTNT</w:t>
      </w:r>
      <w:r>
        <w:t/>
      </w:r>
    </w:p>
    <w:p>
      <w:pPr>
        <w:pStyle w:val="ListBullet2"/>
        <!--depth 2-->
        <w:numPr>
          <w:ilvl w:val="1"/>
          <w:numId w:val="958"/>
        </w:numPr>
      </w:pPr>
      <w:r>
        <w:t/>
      </w:r>
      <w:r>
        <w:t>PGI 244.201 Consent and advance notification requirements.</w:t>
      </w:r>
      <w:r>
        <w:t/>
      </w:r>
    </w:p>
    <w:p>
      <w:pPr>
        <w:pStyle w:val="ListBullet3"/>
        <!--depth 3-->
        <w:numPr>
          <w:ilvl w:val="2"/>
          <w:numId w:val="959"/>
        </w:numPr>
      </w:pPr>
      <w:r>
        <w:t/>
      </w:r>
      <w:r>
        <w:t>PGI 244.201-1 Consent requirements.</w:t>
      </w:r>
      <w:r>
        <w:t/>
      </w:r>
    </w:p>
    <w:p>
      <w:pPr>
        <w:pStyle w:val="ListBullet"/>
        <!--depth 1-->
        <w:numPr>
          <w:ilvl w:val="0"/>
          <w:numId w:val="957"/>
        </w:numPr>
      </w:pPr>
      <w:r>
        <w:t/>
      </w:r>
      <w:r>
        <w:t>PGI 244.3 —CONTRACTORS' PURCHASING SYSTEMS REVIEWS</w:t>
      </w:r>
      <w:r>
        <w:t/>
      </w:r>
    </w:p>
    <w:p>
      <w:pPr>
        <w:pStyle w:val="ListBullet2"/>
        <!--depth 2-->
        <w:numPr>
          <w:ilvl w:val="1"/>
          <w:numId w:val="960"/>
        </w:numPr>
      </w:pPr>
      <w:r>
        <w:t/>
      </w:r>
      <w:r>
        <w:t>PGI 244.305 RESERVED</w:t>
      </w:r>
      <w:r>
        <w:t/>
      </w:r>
    </w:p>
    <w:p>
      <w:pPr>
        <w:pStyle w:val="ListBullet3"/>
        <!--depth 3-->
        <w:numPr>
          <w:ilvl w:val="2"/>
          <w:numId w:val="961"/>
        </w:numPr>
      </w:pPr>
      <w:r>
        <w:t/>
      </w:r>
      <w:r>
        <w:t>PGI 244.305-70 Policy.</w:t>
      </w:r>
      <w:r>
        <w:t/>
      </w:r>
    </w:p>
    <!--Topic unique_3284-->
    <w:p>
      <w:pPr>
        <w:pStyle w:val="Heading4"/>
      </w:pPr>
      <w:bookmarkStart w:id="6210" w:name="_Refd19e205412"/>
      <w:bookmarkStart w:id="6211" w:name="_Tocd19e205412"/>
      <w:r>
        <w:t/>
      </w:r>
      <w:r>
        <w:t>PGI 244.2</w:t>
      </w:r>
      <w:r>
        <w:t xml:space="preserve"> —CONSENT TO SUBCORACTNT</w:t>
      </w:r>
      <w:bookmarkEnd w:id="6210"/>
      <w:bookmarkEnd w:id="6211"/>
    </w:p>
    <!--Topic unique_3285-->
    <w:p>
      <w:pPr>
        <w:pStyle w:val="Heading5"/>
      </w:pPr>
      <w:bookmarkStart w:id="6212" w:name="_Refd19e205425"/>
      <w:bookmarkStart w:id="6213" w:name="_Tocd19e205425"/>
      <w:r>
        <w:t/>
      </w:r>
      <w:r>
        <w:t>PGI 244.201</w:t>
      </w:r>
      <w:r>
        <w:t xml:space="preserve"> Consent and advance notification requirements.</w:t>
      </w:r>
      <w:bookmarkEnd w:id="6212"/>
      <w:bookmarkEnd w:id="6213"/>
    </w:p>
    <!--Topic unique_2324-->
    <w:p>
      <w:pPr>
        <w:pStyle w:val="Heading6"/>
      </w:pPr>
      <w:bookmarkStart w:id="6214" w:name="_Refd19e205438"/>
      <w:bookmarkStart w:id="6215" w:name="_Tocd19e205438"/>
      <w:r>
        <w:t/>
      </w:r>
      <w:r>
        <w:t>PGI 244.201-1</w:t>
      </w:r>
      <w:r>
        <w:t xml:space="preserve"> Consent requirements.</w:t>
      </w:r>
      <w:bookmarkEnd w:id="6214"/>
      <w:bookmarkEnd w:id="6215"/>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286-->
    <w:p>
      <w:pPr>
        <w:pStyle w:val="Heading4"/>
      </w:pPr>
      <w:bookmarkStart w:id="6216" w:name="_Refd19e205458"/>
      <w:bookmarkStart w:id="6217" w:name="_Tocd19e205458"/>
      <w:r>
        <w:t/>
      </w:r>
      <w:r>
        <w:t>PGI 244.3</w:t>
      </w:r>
      <w:r>
        <w:t xml:space="preserve"> —CONTRACTORS' PURCHASING SYSTEMS REVIEWS</w:t>
      </w:r>
      <w:bookmarkEnd w:id="6216"/>
      <w:bookmarkEnd w:id="6217"/>
    </w:p>
    <!--Topic unique_3287-->
    <w:p>
      <w:pPr>
        <w:pStyle w:val="Heading5"/>
      </w:pPr>
      <w:bookmarkStart w:id="6218" w:name="_Refd19e205471"/>
      <w:bookmarkStart w:id="6219" w:name="_Tocd19e205471"/>
      <w:r>
        <w:t/>
      </w:r>
      <w:r>
        <w:t>PGI 244.305</w:t>
      </w:r>
      <w:r>
        <w:t xml:space="preserve"> RESERVED</w:t>
      </w:r>
      <w:bookmarkEnd w:id="6218"/>
      <w:bookmarkEnd w:id="6219"/>
    </w:p>
    <!--Topic unique_2326-->
    <w:p>
      <w:pPr>
        <w:pStyle w:val="Heading6"/>
      </w:pPr>
      <w:bookmarkStart w:id="6220" w:name="_Refd19e205484"/>
      <w:bookmarkStart w:id="6221" w:name="_Tocd19e205484"/>
      <w:r>
        <w:t/>
      </w:r>
      <w:r>
        <w:t>PGI 244.305-70</w:t>
      </w:r>
      <w:r>
        <w:t xml:space="preserve"> Policy.</w:t>
      </w:r>
      <w:bookmarkEnd w:id="6220"/>
      <w:bookmarkEnd w:id="622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289-->
    <w:p>
      <w:pPr>
        <w:pStyle w:val="Heading3"/>
      </w:pPr>
      <w:bookmarkStart w:id="6222" w:name="_Refd19e205548"/>
      <w:bookmarkStart w:id="6223" w:name="_Tocd19e205548"/>
      <w:r>
        <w:t/>
      </w:r>
      <w:r>
        <w:t>PGI PART 245</w:t>
      </w:r>
      <w:r>
        <w:t xml:space="preserve"> - GOVERNMENT PROPERTY</w:t>
      </w:r>
      <w:bookmarkEnd w:id="6222"/>
      <w:bookmarkEnd w:id="6223"/>
    </w:p>
    <w:p>
      <w:pPr>
        <w:pStyle w:val="ListBullet"/>
        <!--depth 1-->
        <w:numPr>
          <w:ilvl w:val="0"/>
          <w:numId w:val="962"/>
        </w:numPr>
      </w:pPr>
      <w:r>
        <w:t/>
      </w:r>
      <w:r>
        <w:t>PGI 245.1 - GENERAL</w:t>
      </w:r>
      <w:r>
        <w:t/>
      </w:r>
    </w:p>
    <w:p>
      <w:pPr>
        <w:pStyle w:val="ListBullet2"/>
        <!--depth 2-->
        <w:numPr>
          <w:ilvl w:val="1"/>
          <w:numId w:val="963"/>
        </w:numPr>
      </w:pPr>
      <w:r>
        <w:t/>
      </w:r>
      <w:r>
        <w:t>PGI 245.102 RESERVED</w:t>
      </w:r>
      <w:r>
        <w:t/>
      </w:r>
    </w:p>
    <w:p>
      <w:pPr>
        <w:pStyle w:val="ListBullet3"/>
        <!--depth 3-->
        <w:numPr>
          <w:ilvl w:val="2"/>
          <w:numId w:val="964"/>
        </w:numPr>
      </w:pPr>
      <w:r>
        <w:t/>
      </w:r>
      <w:r>
        <w:t>PGI 245.102-70 Policy.</w:t>
      </w:r>
      <w:r>
        <w:t/>
      </w:r>
    </w:p>
    <w:p>
      <w:pPr>
        <w:pStyle w:val="ListBullet2"/>
        <!--depth 2-->
        <w:numPr>
          <w:ilvl w:val="1"/>
          <w:numId w:val="963"/>
        </w:numPr>
      </w:pPr>
      <w:r>
        <w:t/>
      </w:r>
      <w:r>
        <w:t>PGI 245.103 General.</w:t>
      </w:r>
      <w:r>
        <w:t/>
      </w:r>
    </w:p>
    <w:p>
      <w:pPr>
        <w:pStyle w:val="ListBullet3"/>
        <!--depth 3-->
        <w:numPr>
          <w:ilvl w:val="2"/>
          <w:numId w:val="965"/>
        </w:numPr>
      </w:pPr>
      <w:r>
        <w:t/>
      </w:r>
      <w:r>
        <w:t>PGI 245.103-70 Furnishing Government property to contractors.</w:t>
      </w:r>
      <w:r>
        <w:t/>
      </w:r>
    </w:p>
    <w:p>
      <w:pPr>
        <w:pStyle w:val="ListBullet3"/>
        <!--depth 3-->
        <w:numPr>
          <w:ilvl w:val="2"/>
          <w:numId w:val="965"/>
        </w:numPr>
      </w:pPr>
      <w:r>
        <w:t/>
      </w:r>
      <w:r>
        <w:t>PGI 245.103-71 Transferring Government property accountability.</w:t>
      </w:r>
      <w:r>
        <w:t/>
      </w:r>
    </w:p>
    <w:p>
      <w:pPr>
        <w:pStyle w:val="ListBullet3"/>
        <!--depth 3-->
        <w:numPr>
          <w:ilvl w:val="2"/>
          <w:numId w:val="965"/>
        </w:numPr>
      </w:pPr>
      <w:r>
        <w:t/>
      </w:r>
      <w:r>
        <w:t>PGI 245.103-72 Government-furnished property attachments to solicitations and awards.</w:t>
      </w:r>
      <w:r>
        <w:t/>
      </w:r>
    </w:p>
    <w:p>
      <w:pPr>
        <w:pStyle w:val="ListBullet3"/>
        <!--depth 3-->
        <w:numPr>
          <w:ilvl w:val="2"/>
          <w:numId w:val="965"/>
        </w:numPr>
      </w:pPr>
      <w:r>
        <w:t/>
      </w:r>
      <w:r>
        <w:t>PGI 245.103-73 Government property under sustainment contracts.</w:t>
      </w:r>
      <w:r>
        <w:t/>
      </w:r>
    </w:p>
    <w:p>
      <w:pPr>
        <w:pStyle w:val="ListBullet3"/>
        <!--depth 3-->
        <w:numPr>
          <w:ilvl w:val="2"/>
          <w:numId w:val="965"/>
        </w:numPr>
      </w:pPr>
      <w:r>
        <w:t/>
      </w:r>
      <w:r>
        <w:t>PGI 245.103-74 Contracting office responsibilities.</w:t>
      </w:r>
      <w:r>
        <w:t/>
      </w:r>
    </w:p>
    <w:p>
      <w:pPr>
        <w:pStyle w:val="ListBullet2"/>
        <!--depth 2-->
        <w:numPr>
          <w:ilvl w:val="1"/>
          <w:numId w:val="963"/>
        </w:numPr>
      </w:pPr>
      <w:r>
        <w:t/>
      </w:r>
      <w:r>
        <w:t>PGI 245.105 Contractors’ property management system compliance.</w:t>
      </w:r>
      <w:r>
        <w:t/>
      </w:r>
    </w:p>
    <w:p>
      <w:pPr>
        <w:pStyle w:val="ListBullet"/>
        <!--depth 1-->
        <w:numPr>
          <w:ilvl w:val="0"/>
          <w:numId w:val="962"/>
        </w:numPr>
      </w:pPr>
      <w:r>
        <w:t/>
      </w:r>
      <w:r>
        <w:t>PGI 245.2 —SOLICITATION AND EVALUATION PROCEDURES</w:t>
      </w:r>
      <w:r>
        <w:t/>
      </w:r>
    </w:p>
    <w:p>
      <w:pPr>
        <w:pStyle w:val="ListBullet2"/>
        <!--depth 2-->
        <w:numPr>
          <w:ilvl w:val="1"/>
          <w:numId w:val="966"/>
        </w:numPr>
      </w:pPr>
      <w:r>
        <w:t/>
      </w:r>
      <w:r>
        <w:t>PGI 245.201 Solicitation.</w:t>
      </w:r>
      <w:r>
        <w:t/>
      </w:r>
    </w:p>
    <w:p>
      <w:pPr>
        <w:pStyle w:val="ListBullet3"/>
        <!--depth 3-->
        <w:numPr>
          <w:ilvl w:val="2"/>
          <w:numId w:val="967"/>
        </w:numPr>
      </w:pPr>
      <w:r>
        <w:t/>
      </w:r>
      <w:r>
        <w:t>PGI 245.201-70 Definitions.</w:t>
      </w:r>
      <w:r>
        <w:t/>
      </w:r>
    </w:p>
    <w:p>
      <w:pPr>
        <w:pStyle w:val="ListBullet3"/>
        <!--depth 3-->
        <w:numPr>
          <w:ilvl w:val="2"/>
          <w:numId w:val="967"/>
        </w:numPr>
      </w:pPr>
      <w:r>
        <w:t/>
      </w:r>
      <w:r>
        <w:t>PGI 245.201-71 Security classification.</w:t>
      </w:r>
      <w:r>
        <w:t/>
      </w:r>
    </w:p>
    <w:p>
      <w:pPr>
        <w:pStyle w:val="ListBullet"/>
        <!--depth 1-->
        <w:numPr>
          <w:ilvl w:val="0"/>
          <w:numId w:val="962"/>
        </w:numPr>
      </w:pPr>
      <w:r>
        <w:t/>
      </w:r>
      <w:r>
        <w:t>PGI 245.4 —TITLE TO GOVERNMENT PROPERTY</w:t>
      </w:r>
      <w:r>
        <w:t/>
      </w:r>
    </w:p>
    <w:p>
      <w:pPr>
        <w:pStyle w:val="ListBullet2"/>
        <!--depth 2-->
        <w:numPr>
          <w:ilvl w:val="1"/>
          <w:numId w:val="968"/>
        </w:numPr>
      </w:pPr>
      <w:r>
        <w:t/>
      </w:r>
      <w:r>
        <w:t>PGI 245.402 Title to contractor-acquired property.</w:t>
      </w:r>
      <w:r>
        <w:t/>
      </w:r>
    </w:p>
    <w:p>
      <w:pPr>
        <w:pStyle w:val="ListBullet3"/>
        <!--depth 3-->
        <w:numPr>
          <w:ilvl w:val="2"/>
          <w:numId w:val="969"/>
        </w:numPr>
      </w:pPr>
      <w:r>
        <w:t/>
      </w:r>
      <w:r>
        <w:t>PGI 245.402-70 Policy.</w:t>
      </w:r>
      <w:r>
        <w:t/>
      </w:r>
    </w:p>
    <w:p>
      <w:pPr>
        <w:pStyle w:val="ListBullet3"/>
        <!--depth 3-->
        <w:numPr>
          <w:ilvl w:val="2"/>
          <w:numId w:val="969"/>
        </w:numPr>
      </w:pPr>
      <w:r>
        <w:t/>
      </w:r>
      <w:r>
        <w:t>PGI 245.402-71 Delivery of contractor-acquired property.</w:t>
      </w:r>
      <w:r>
        <w:t/>
      </w:r>
    </w:p>
    <w:p>
      <w:pPr>
        <w:pStyle w:val="ListBullet"/>
        <!--depth 1-->
        <w:numPr>
          <w:ilvl w:val="0"/>
          <w:numId w:val="962"/>
        </w:numPr>
      </w:pPr>
      <w:r>
        <w:t/>
      </w:r>
      <w:r>
        <w:t>PGI 245.6 —REPORTING, REUTILIZATION, AND DISPOSAL</w:t>
      </w:r>
      <w:r>
        <w:t/>
      </w:r>
    </w:p>
    <w:p>
      <w:pPr>
        <w:pStyle w:val="ListBullet2"/>
        <!--depth 2-->
        <w:numPr>
          <w:ilvl w:val="1"/>
          <w:numId w:val="970"/>
        </w:numPr>
      </w:pPr>
      <w:r>
        <w:t/>
      </w:r>
      <w:r>
        <w:t>PGI 245.602-70 Plant clearance procedures.</w:t>
      </w:r>
      <w:r>
        <w:t/>
      </w:r>
    </w:p>
    <!--Topic unique_3290-->
    <w:p>
      <w:pPr>
        <w:pStyle w:val="Heading4"/>
      </w:pPr>
      <w:bookmarkStart w:id="6224" w:name="_Refd19e205745"/>
      <w:bookmarkStart w:id="6225" w:name="_Tocd19e205745"/>
      <w:r>
        <w:t/>
      </w:r>
      <w:r>
        <w:t>PGI 245.1</w:t>
      </w:r>
      <w:r>
        <w:t xml:space="preserve"> - GENERAL</w:t>
      </w:r>
      <w:bookmarkEnd w:id="6224"/>
      <w:bookmarkEnd w:id="6225"/>
    </w:p>
    <!--Topic unique_3291-->
    <w:p>
      <w:pPr>
        <w:pStyle w:val="Heading5"/>
      </w:pPr>
      <w:bookmarkStart w:id="6226" w:name="_Refd19e205758"/>
      <w:bookmarkStart w:id="6227" w:name="_Tocd19e205758"/>
      <w:r>
        <w:t/>
      </w:r>
      <w:r>
        <w:t>PGI 245.102</w:t>
      </w:r>
      <w:r>
        <w:t xml:space="preserve"> RESERVED</w:t>
      </w:r>
      <w:bookmarkEnd w:id="6226"/>
      <w:bookmarkEnd w:id="6227"/>
    </w:p>
    <!--Topic unique_2371-->
    <w:p>
      <w:pPr>
        <w:pStyle w:val="Heading6"/>
      </w:pPr>
      <w:bookmarkStart w:id="6228" w:name="_Refd19e205771"/>
      <w:bookmarkStart w:id="6229" w:name="_Tocd19e205771"/>
      <w:r>
        <w:t/>
      </w:r>
      <w:r>
        <w:t>PGI 245.102-70</w:t>
      </w:r>
      <w:r>
        <w:t xml:space="preserve"> Policy.</w:t>
      </w:r>
      <w:bookmarkEnd w:id="6228"/>
      <w:bookmarkEnd w:id="6229"/>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292-->
    <w:p>
      <w:pPr>
        <w:pStyle w:val="Heading5"/>
      </w:pPr>
      <w:bookmarkStart w:id="6230" w:name="_Refd19e205802"/>
      <w:bookmarkStart w:id="6231" w:name="_Tocd19e205802"/>
      <w:r>
        <w:t/>
      </w:r>
      <w:r>
        <w:t>PGI 245.103</w:t>
      </w:r>
      <w:r>
        <w:t xml:space="preserve"> General.</w:t>
      </w:r>
      <w:bookmarkEnd w:id="6230"/>
      <w:bookmarkEnd w:id="6231"/>
    </w:p>
    <!--Topic unique_2375-->
    <w:p>
      <w:pPr>
        <w:pStyle w:val="Heading6"/>
      </w:pPr>
      <w:bookmarkStart w:id="6232" w:name="_Refd19e205815"/>
      <w:bookmarkStart w:id="6233" w:name="_Tocd19e205815"/>
      <w:r>
        <w:t/>
      </w:r>
      <w:r>
        <w:t>PGI 245.103-70</w:t>
      </w:r>
      <w:r>
        <w:t xml:space="preserve"> Furnishing Government property to contractors.</w:t>
      </w:r>
      <w:bookmarkEnd w:id="6232"/>
      <w:bookmarkEnd w:id="6233"/>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76-->
    <w:p>
      <w:pPr>
        <w:pStyle w:val="Heading6"/>
      </w:pPr>
      <w:bookmarkStart w:id="6234" w:name="_Refd19e205885"/>
      <w:bookmarkStart w:id="6235" w:name="_Tocd19e205885"/>
      <w:r>
        <w:t/>
      </w:r>
      <w:r>
        <w:t>PGI 245.103-71</w:t>
      </w:r>
      <w:r>
        <w:t xml:space="preserve"> Transferring Government property accountability.</w:t>
      </w:r>
      <w:bookmarkEnd w:id="6234"/>
      <w:bookmarkEnd w:id="6235"/>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 xml:space="preserve">(ii) Incorporate FAR clauses 52.245-1, Government Property, and 52.245-9, Use and Charges, and the associated DFARS clauses (see </w:t>
      </w:r>
      <w:r>
        <w:t>245.107</w:t>
      </w:r>
      <w:r>
        <w:t>, Contract clauses) to the extent that the gaining contract lacks the required clauses.</w:t>
      </w:r>
    </w:p>
    <!--Topic unique_2373-->
    <w:p>
      <w:pPr>
        <w:pStyle w:val="Heading6"/>
      </w:pPr>
      <w:bookmarkStart w:id="6236" w:name="_Refd19e205920"/>
      <w:bookmarkStart w:id="6237" w:name="_Tocd19e205920"/>
      <w:r>
        <w:t/>
      </w:r>
      <w:r>
        <w:t>PGI 245.103-72</w:t>
      </w:r>
      <w:r>
        <w:t xml:space="preserve"> Government-furnished property attachments to solicitations and awards.</w:t>
      </w:r>
      <w:bookmarkEnd w:id="6236"/>
      <w:bookmarkEnd w:id="6237"/>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2377-->
    <w:p>
      <w:pPr>
        <w:pStyle w:val="Heading6"/>
      </w:pPr>
      <w:bookmarkStart w:id="6238" w:name="_Refd19e205970"/>
      <w:bookmarkStart w:id="6239" w:name="_Tocd19e205970"/>
      <w:r>
        <w:t/>
      </w:r>
      <w:r>
        <w:t>PGI 245.103-73</w:t>
      </w:r>
      <w:r>
        <w:t xml:space="preserve"> Government property under sustainment contracts.</w:t>
      </w:r>
      <w:bookmarkEnd w:id="6238"/>
      <w:bookmarkEnd w:id="6239"/>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78-->
    <w:p>
      <w:pPr>
        <w:pStyle w:val="Heading6"/>
      </w:pPr>
      <w:bookmarkStart w:id="6240" w:name="_Refd19e205990"/>
      <w:bookmarkStart w:id="6241" w:name="_Tocd19e205990"/>
      <w:r>
        <w:t/>
      </w:r>
      <w:r>
        <w:t>PGI 245.103-74</w:t>
      </w:r>
      <w:r>
        <w:t xml:space="preserve"> Contracting office responsibilities.</w:t>
      </w:r>
      <w:bookmarkEnd w:id="6240"/>
      <w:bookmarkEnd w:id="6241"/>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2379-->
    <w:p>
      <w:pPr>
        <w:pStyle w:val="Heading5"/>
      </w:pPr>
      <w:bookmarkStart w:id="6242" w:name="_Refd19e206029"/>
      <w:bookmarkStart w:id="6243" w:name="_Tocd19e206029"/>
      <w:r>
        <w:t/>
      </w:r>
      <w:r>
        <w:t>PGI 245.105</w:t>
      </w:r>
      <w:r>
        <w:t xml:space="preserve"> Contractors’ property management system compliance.</w:t>
      </w:r>
      <w:bookmarkEnd w:id="6242"/>
      <w:bookmarkEnd w:id="624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293-->
    <w:p>
      <w:pPr>
        <w:pStyle w:val="Heading4"/>
      </w:pPr>
      <w:bookmarkStart w:id="6244" w:name="_Refd19e206097"/>
      <w:bookmarkStart w:id="6245" w:name="_Tocd19e206097"/>
      <w:r>
        <w:t/>
      </w:r>
      <w:r>
        <w:t>PGI 245.2</w:t>
      </w:r>
      <w:r>
        <w:t xml:space="preserve"> —SOLICITATION AND EVALUATION PROCEDURES</w:t>
      </w:r>
      <w:bookmarkEnd w:id="6244"/>
      <w:bookmarkEnd w:id="6245"/>
    </w:p>
    <!--Topic unique_3294-->
    <w:p>
      <w:pPr>
        <w:pStyle w:val="Heading5"/>
      </w:pPr>
      <w:bookmarkStart w:id="6246" w:name="_Refd19e206110"/>
      <w:bookmarkStart w:id="6247" w:name="_Tocd19e206110"/>
      <w:r>
        <w:t/>
      </w:r>
      <w:r>
        <w:t>PGI 245.201</w:t>
      </w:r>
      <w:r>
        <w:t xml:space="preserve"> Solicitation.</w:t>
      </w:r>
      <w:bookmarkEnd w:id="6246"/>
      <w:bookmarkEnd w:id="6247"/>
    </w:p>
    <!--Topic unique_2381-->
    <w:p>
      <w:pPr>
        <w:pStyle w:val="Heading6"/>
      </w:pPr>
      <w:bookmarkStart w:id="6248" w:name="_Refd19e206123"/>
      <w:bookmarkStart w:id="6249" w:name="_Tocd19e206123"/>
      <w:r>
        <w:t/>
      </w:r>
      <w:r>
        <w:t>PGI 245.201-70</w:t>
      </w:r>
      <w:r>
        <w:t xml:space="preserve"> Definitions.</w:t>
      </w:r>
      <w:bookmarkEnd w:id="6248"/>
      <w:bookmarkEnd w:id="6249"/>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 xml:space="preserve">(13) “Reparable.” See DFARS clause </w:t>
      </w:r>
      <w:r>
        <w:t>252.211-7007</w:t>
      </w:r>
      <w:r>
        <w:t>.</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 xml:space="preserve"> 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 xml:space="preserve">(17) “Unique item identifier (UII).” See DFARS clause </w:t>
      </w:r>
      <w:r>
        <w:t>252.211-7003</w:t>
      </w:r>
      <w:r>
        <w:t>.</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82-->
    <w:p>
      <w:pPr>
        <w:pStyle w:val="Heading6"/>
      </w:pPr>
      <w:bookmarkStart w:id="6250" w:name="_Refd19e206220"/>
      <w:bookmarkStart w:id="6251" w:name="_Tocd19e206220"/>
      <w:r>
        <w:t/>
      </w:r>
      <w:r>
        <w:t>PGI 245.201-71</w:t>
      </w:r>
      <w:r>
        <w:t xml:space="preserve"> Security classification.</w:t>
      </w:r>
      <w:bookmarkEnd w:id="6250"/>
      <w:bookmarkEnd w:id="6251"/>
    </w:p>
    <w:p>
      <w:pPr>
        <w:pStyle w:val="BodyText"/>
      </w:pPr>
      <w:r>
        <w:t>Classified contracts are not exempt from including GFP attachments solely because the contracts are classified.</w:t>
      </w:r>
    </w:p>
    <!--Topic unique_3295-->
    <w:p>
      <w:pPr>
        <w:pStyle w:val="Heading4"/>
      </w:pPr>
      <w:bookmarkStart w:id="6252" w:name="_Refd19e206241"/>
      <w:bookmarkStart w:id="6253" w:name="_Tocd19e206241"/>
      <w:r>
        <w:t/>
      </w:r>
      <w:r>
        <w:t>PGI 245.4</w:t>
      </w:r>
      <w:r>
        <w:t xml:space="preserve"> —TITLE TO GOVERNMENT PROPERTY</w:t>
      </w:r>
      <w:bookmarkEnd w:id="6252"/>
      <w:bookmarkEnd w:id="6253"/>
    </w:p>
    <!--Topic unique_3296-->
    <w:p>
      <w:pPr>
        <w:pStyle w:val="Heading5"/>
      </w:pPr>
      <w:bookmarkStart w:id="6254" w:name="_Refd19e206254"/>
      <w:bookmarkStart w:id="6255" w:name="_Tocd19e206254"/>
      <w:r>
        <w:t/>
      </w:r>
      <w:r>
        <w:t>PGI 245.402</w:t>
      </w:r>
      <w:r>
        <w:t xml:space="preserve"> Title to contractor-acquired property.</w:t>
      </w:r>
      <w:bookmarkEnd w:id="6254"/>
      <w:bookmarkEnd w:id="6255"/>
    </w:p>
    <!--Topic unique_2383-->
    <w:p>
      <w:pPr>
        <w:pStyle w:val="Heading6"/>
      </w:pPr>
      <w:bookmarkStart w:id="6256" w:name="_Refd19e206267"/>
      <w:bookmarkStart w:id="6257" w:name="_Tocd19e206267"/>
      <w:r>
        <w:t/>
      </w:r>
      <w:r>
        <w:t>PGI 245.402-70</w:t>
      </w:r>
      <w:r>
        <w:t xml:space="preserve"> Policy.</w:t>
      </w:r>
      <w:bookmarkEnd w:id="6256"/>
      <w:bookmarkEnd w:id="6257"/>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 xml:space="preserve">(2) Property management systems (see DFARS </w:t>
      </w:r>
      <w:r>
        <w:t>245.105</w:t>
      </w:r>
      <w:r>
        <w:t>); and</w:t>
      </w:r>
    </w:p>
    <w:p>
      <w:pPr>
        <w:pStyle w:val="BodyText"/>
      </w:pPr>
      <w:r>
        <w:t>(3) Material management and accounting systems (see DFARS 242.72).</w:t>
      </w:r>
    </w:p>
    <!--Topic unique_532-->
    <w:p>
      <w:pPr>
        <w:pStyle w:val="Heading6"/>
      </w:pPr>
      <w:bookmarkStart w:id="6258" w:name="_Refd19e206299"/>
      <w:bookmarkStart w:id="6259" w:name="_Tocd19e206299"/>
      <w:r>
        <w:t/>
      </w:r>
      <w:r>
        <w:t>PGI 245.402-71</w:t>
      </w:r>
      <w:r>
        <w:t xml:space="preserve"> Delivery of contractor-acquired property.</w:t>
      </w:r>
      <w:bookmarkEnd w:id="6258"/>
      <w:bookmarkEnd w:id="6259"/>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 xml:space="preserve">(A) Plant clearance in accordance with the clause at DFARS </w:t>
      </w:r>
      <w:r>
        <w:t>252.245-7004</w:t>
      </w:r>
      <w:r>
        <w:t>,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 xml:space="preserve">*Contractor-acquired property items shall be marked as required by DFARS clause </w:t>
      </w:r>
      <w:r>
        <w:t>252.211-7003</w:t>
      </w:r>
      <w:r>
        <w:t>.</w:t>
      </w:r>
    </w:p>
    <w:p>
      <w:pPr>
        <w:pStyle w:val="BodyText"/>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t>211.274-3</w:t>
      </w:r>
      <w:r>
        <w:t>,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85-->
    <w:p>
      <w:pPr>
        <w:pStyle w:val="Heading4"/>
      </w:pPr>
      <w:bookmarkStart w:id="6260" w:name="_Refd19e206512"/>
      <w:bookmarkStart w:id="6261" w:name="_Tocd19e206512"/>
      <w:r>
        <w:t/>
      </w:r>
      <w:r>
        <w:t>PGI 245.6</w:t>
      </w:r>
      <w:r>
        <w:t xml:space="preserve"> —REPORTING, REUTILIZATION, AND DISPOSAL</w:t>
      </w:r>
      <w:bookmarkEnd w:id="6260"/>
      <w:bookmarkEnd w:id="6261"/>
    </w:p>
    <!--Topic unique_2384-->
    <w:p>
      <w:pPr>
        <w:pStyle w:val="Heading5"/>
      </w:pPr>
      <w:bookmarkStart w:id="6262" w:name="_Refd19e206525"/>
      <w:bookmarkStart w:id="6263" w:name="_Tocd19e206525"/>
      <w:r>
        <w:t/>
      </w:r>
      <w:r>
        <w:t>PGI 245.602-70</w:t>
      </w:r>
      <w:r>
        <w:t xml:space="preserve"> Plant clearance procedures.</w:t>
      </w:r>
      <w:bookmarkEnd w:id="6262"/>
      <w:bookmarkEnd w:id="6263"/>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(a)</w:t>
      </w:r>
      <w:r>
        <w:t xml:space="preserve"> Name and address of each partner; and</w:t>
      </w:r>
    </w:p>
    <w:p>
      <w:pPr>
        <w:pStyle w:val="BodyText"/>
      </w:pPr>
      <w:r>
        <w:t/>
      </w:r>
      <w:r>
        <w:rPr>
          <w:i/>
        </w:rPr>
        <w:t>(b)</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(e)</w:t>
      </w:r>
      <w:r>
        <w:t xml:space="preserve"> Estimated net worth of proposed purchaser; and</w:t>
      </w:r>
    </w:p>
    <w:p>
      <w:pPr>
        <w:pStyle w:val="BodyText"/>
      </w:pPr>
      <w:r>
        <w:t/>
      </w:r>
      <w:r>
        <w:rPr>
          <w:i/>
        </w:rPr>
        <w:t>(f)</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xml:space="preserve">,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298-->
    <w:p>
      <w:pPr>
        <w:pStyle w:val="Heading3"/>
      </w:pPr>
      <w:bookmarkStart w:id="6264" w:name="_Refd19e206728"/>
      <w:bookmarkStart w:id="6265" w:name="_Tocd19e206728"/>
      <w:r>
        <w:t/>
      </w:r>
      <w:r>
        <w:t>PGI PART 246</w:t>
      </w:r>
      <w:r>
        <w:t xml:space="preserve"> - QUALITY ASSURANCE</w:t>
      </w:r>
      <w:bookmarkEnd w:id="6264"/>
      <w:bookmarkEnd w:id="6265"/>
    </w:p>
    <w:p>
      <w:pPr>
        <w:pStyle w:val="ListBullet"/>
        <!--depth 1-->
        <w:numPr>
          <w:ilvl w:val="0"/>
          <w:numId w:val="971"/>
        </w:numPr>
      </w:pPr>
      <w:r>
        <w:t/>
      </w:r>
      <w:r>
        <w:t>PGI 246.1 —GENERAL</w:t>
      </w:r>
      <w:r>
        <w:t/>
      </w:r>
    </w:p>
    <w:p>
      <w:pPr>
        <w:pStyle w:val="ListBullet2"/>
        <!--depth 2-->
        <w:numPr>
          <w:ilvl w:val="1"/>
          <w:numId w:val="972"/>
        </w:numPr>
      </w:pPr>
      <w:r>
        <w:t/>
      </w:r>
      <w:r>
        <w:t>PGI 246.103 Contracting office responsibilities.</w:t>
      </w:r>
      <w:r>
        <w:t/>
      </w:r>
    </w:p>
    <w:p>
      <w:pPr>
        <w:pStyle w:val="ListBullet"/>
        <!--depth 1-->
        <w:numPr>
          <w:ilvl w:val="0"/>
          <w:numId w:val="971"/>
        </w:numPr>
      </w:pPr>
      <w:r>
        <w:t/>
      </w:r>
      <w:r>
        <w:t>PGI 246.3 —CONTRACT CLAUSES</w:t>
      </w:r>
      <w:r>
        <w:t/>
      </w:r>
    </w:p>
    <w:p>
      <w:pPr>
        <w:pStyle w:val="ListBullet2"/>
        <!--depth 2-->
        <w:numPr>
          <w:ilvl w:val="1"/>
          <w:numId w:val="973"/>
        </w:numPr>
      </w:pPr>
      <w:r>
        <w:t/>
      </w:r>
      <w:r>
        <w:t>PGI 246.370 Notification of potential safety issues.</w:t>
      </w:r>
      <w:r>
        <w:t/>
      </w:r>
    </w:p>
    <w:p>
      <w:pPr>
        <w:pStyle w:val="ListBullet"/>
        <!--depth 1-->
        <w:numPr>
          <w:ilvl w:val="0"/>
          <w:numId w:val="971"/>
        </w:numPr>
      </w:pPr>
      <w:r>
        <w:t/>
      </w:r>
      <w:r>
        <w:t>PGI 246.4 —GOVERNMENT CONTRACT QUALITY ASSURANCE</w:t>
      </w:r>
      <w:r>
        <w:t/>
      </w:r>
    </w:p>
    <w:p>
      <w:pPr>
        <w:pStyle w:val="ListBullet2"/>
        <!--depth 2-->
        <w:numPr>
          <w:ilvl w:val="1"/>
          <w:numId w:val="974"/>
        </w:numPr>
      </w:pPr>
      <w:r>
        <w:t/>
      </w:r>
      <w:r>
        <w:t>PGI 246.407 Nonconforming supplies or services.</w:t>
      </w:r>
      <w:r>
        <w:t/>
      </w:r>
    </w:p>
    <w:p>
      <w:pPr>
        <w:pStyle w:val="ListBullet2"/>
        <!--depth 2-->
        <w:numPr>
          <w:ilvl w:val="1"/>
          <w:numId w:val="974"/>
        </w:numPr>
      </w:pPr>
      <w:r>
        <w:t/>
      </w:r>
      <w:r>
        <w:t>PGI 246.470 Government contract quality assurance actions.</w:t>
      </w:r>
      <w:r>
        <w:t/>
      </w:r>
    </w:p>
    <w:p>
      <w:pPr>
        <w:pStyle w:val="ListBullet3"/>
        <!--depth 3-->
        <w:numPr>
          <w:ilvl w:val="2"/>
          <w:numId w:val="975"/>
        </w:numPr>
      </w:pPr>
      <w:r>
        <w:t/>
      </w:r>
      <w:r>
        <w:t>PGI 246.470-2 Quality evaluation data.</w:t>
      </w:r>
      <w:r>
        <w:t/>
      </w:r>
    </w:p>
    <w:p>
      <w:pPr>
        <w:pStyle w:val="ListBullet2"/>
        <!--depth 2-->
        <w:numPr>
          <w:ilvl w:val="1"/>
          <w:numId w:val="974"/>
        </w:numPr>
      </w:pPr>
      <w:r>
        <w:t/>
      </w:r>
      <w:r>
        <w:t>PGI 246.472 Inspection stamping.</w:t>
      </w:r>
      <w:r>
        <w:t/>
      </w:r>
    </w:p>
    <w:p>
      <w:pPr>
        <w:pStyle w:val="ListBullet2"/>
        <!--depth 2-->
        <w:numPr>
          <w:ilvl w:val="1"/>
          <w:numId w:val="974"/>
        </w:numPr>
      </w:pPr>
      <w:r>
        <w:t/>
      </w:r>
      <w:r>
        <w:t>246.408 Single-agency assignments of Government contract quality assurance.</w:t>
      </w:r>
      <w:r>
        <w:t/>
      </w:r>
    </w:p>
    <w:p>
      <w:pPr>
        <w:pStyle w:val="ListBullet3"/>
        <!--depth 3-->
        <w:numPr>
          <w:ilvl w:val="2"/>
          <w:numId w:val="976"/>
        </w:numPr>
      </w:pPr>
      <w:r>
        <w:t/>
      </w:r>
      <w:r>
        <w:t>246.408-71 Aircraft.</w:t>
      </w:r>
      <w:r>
        <w:t/>
      </w:r>
    </w:p>
    <w:p>
      <w:pPr>
        <w:pStyle w:val="ListBullet"/>
        <!--depth 1-->
        <w:numPr>
          <w:ilvl w:val="0"/>
          <w:numId w:val="971"/>
        </w:numPr>
      </w:pPr>
      <w:r>
        <w:t/>
      </w:r>
      <w:r>
        <w:t>PGI 246.7 —WARRANTIES</w:t>
      </w:r>
      <w:r>
        <w:t/>
      </w:r>
    </w:p>
    <w:p>
      <w:pPr>
        <w:pStyle w:val="ListBullet2"/>
        <!--depth 2-->
        <w:numPr>
          <w:ilvl w:val="1"/>
          <w:numId w:val="977"/>
        </w:numPr>
      </w:pPr>
      <w:r>
        <w:t/>
      </w:r>
      <w:r>
        <w:t>PGI 246.701 Definitions.</w:t>
      </w:r>
      <w:r>
        <w:t/>
      </w:r>
    </w:p>
    <w:p>
      <w:pPr>
        <w:pStyle w:val="ListBullet2"/>
        <!--depth 2-->
        <w:numPr>
          <w:ilvl w:val="1"/>
          <w:numId w:val="977"/>
        </w:numPr>
      </w:pPr>
      <w:r>
        <w:t/>
      </w:r>
      <w:r>
        <w:t>PGI 246.710 RESERVED</w:t>
      </w:r>
      <w:r>
        <w:t/>
      </w:r>
    </w:p>
    <w:p>
      <w:pPr>
        <w:pStyle w:val="ListBullet3"/>
        <!--depth 3-->
        <w:numPr>
          <w:ilvl w:val="2"/>
          <w:numId w:val="978"/>
        </w:numPr>
      </w:pPr>
      <w:r>
        <w:t/>
      </w:r>
      <w:r>
        <w:t>PGI 246.710-70 Warranty attachments.</w:t>
      </w:r>
      <w:r>
        <w:t/>
      </w:r>
    </w:p>
    <!--Topic unique_3299-->
    <w:p>
      <w:pPr>
        <w:pStyle w:val="Heading4"/>
      </w:pPr>
      <w:bookmarkStart w:id="6266" w:name="_Refd19e206883"/>
      <w:bookmarkStart w:id="6267" w:name="_Tocd19e206883"/>
      <w:r>
        <w:t/>
      </w:r>
      <w:r>
        <w:t>PGI 246.1</w:t>
      </w:r>
      <w:r>
        <w:t xml:space="preserve"> —GENERAL</w:t>
      </w:r>
      <w:bookmarkEnd w:id="6266"/>
      <w:bookmarkEnd w:id="6267"/>
    </w:p>
    <!--Topic unique_2428-->
    <w:p>
      <w:pPr>
        <w:pStyle w:val="Heading5"/>
      </w:pPr>
      <w:bookmarkStart w:id="6268" w:name="_Refd19e206896"/>
      <w:bookmarkStart w:id="6269" w:name="_Tocd19e206896"/>
      <w:r>
        <w:t/>
      </w:r>
      <w:r>
        <w:t>PGI 246.103</w:t>
      </w:r>
      <w:r>
        <w:t xml:space="preserve"> Contracting office responsibilities.</w:t>
      </w:r>
      <w:bookmarkEnd w:id="6268"/>
      <w:bookmarkEnd w:id="6269"/>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300-->
    <w:p>
      <w:pPr>
        <w:pStyle w:val="Heading4"/>
      </w:pPr>
      <w:bookmarkStart w:id="6270" w:name="_Refd19e206992"/>
      <w:bookmarkStart w:id="6271" w:name="_Tocd19e206992"/>
      <w:r>
        <w:t/>
      </w:r>
      <w:r>
        <w:t>PGI 246.3</w:t>
      </w:r>
      <w:r>
        <w:t xml:space="preserve"> —CONTRACT CLAUSES</w:t>
      </w:r>
      <w:bookmarkEnd w:id="6270"/>
      <w:bookmarkEnd w:id="6271"/>
    </w:p>
    <!--Topic unique_2429-->
    <w:p>
      <w:pPr>
        <w:pStyle w:val="Heading5"/>
      </w:pPr>
      <w:bookmarkStart w:id="6272" w:name="_Refd19e207005"/>
      <w:bookmarkStart w:id="6273" w:name="_Tocd19e207005"/>
      <w:r>
        <w:t/>
      </w:r>
      <w:r>
        <w:t>PGI 246.370</w:t>
      </w:r>
      <w:r>
        <w:t xml:space="preserve"> Notification of potential safety issues.</w:t>
      </w:r>
      <w:bookmarkEnd w:id="6272"/>
      <w:bookmarkEnd w:id="6273"/>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3301-->
    <w:p>
      <w:pPr>
        <w:pStyle w:val="Heading4"/>
      </w:pPr>
      <w:bookmarkStart w:id="6274" w:name="_Refd19e207077"/>
      <w:bookmarkStart w:id="6275" w:name="_Tocd19e207077"/>
      <w:r>
        <w:t/>
      </w:r>
      <w:r>
        <w:t>PGI 246.4</w:t>
      </w:r>
      <w:r>
        <w:t xml:space="preserve"> —GOVERNMENT CONTRACT QUALITY ASSURANCE</w:t>
      </w:r>
      <w:bookmarkEnd w:id="6274"/>
      <w:bookmarkEnd w:id="6275"/>
    </w:p>
    <!--Topic unique_2430-->
    <w:p>
      <w:pPr>
        <w:pStyle w:val="Heading5"/>
      </w:pPr>
      <w:bookmarkStart w:id="6276" w:name="_Refd19e207090"/>
      <w:bookmarkStart w:id="6277" w:name="_Tocd19e207090"/>
      <w:r>
        <w:t/>
      </w:r>
      <w:r>
        <w:t>PGI 246.407</w:t>
      </w:r>
      <w:r>
        <w:t xml:space="preserve"> Nonconforming supplies or services.</w:t>
      </w:r>
      <w:bookmarkEnd w:id="6276"/>
      <w:bookmarkEnd w:id="6277"/>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02-->
    <w:p>
      <w:pPr>
        <w:pStyle w:val="Heading5"/>
      </w:pPr>
      <w:bookmarkStart w:id="6278" w:name="_Refd19e207109"/>
      <w:bookmarkStart w:id="6279" w:name="_Tocd19e207109"/>
      <w:r>
        <w:t/>
      </w:r>
      <w:r>
        <w:t>PGI 246.470</w:t>
      </w:r>
      <w:r>
        <w:t xml:space="preserve"> Government contract quality assurance actions.</w:t>
      </w:r>
      <w:bookmarkEnd w:id="6278"/>
      <w:bookmarkEnd w:id="6279"/>
    </w:p>
    <!--Topic unique_2431-->
    <w:p>
      <w:pPr>
        <w:pStyle w:val="Heading6"/>
      </w:pPr>
      <w:bookmarkStart w:id="6280" w:name="_Refd19e207122"/>
      <w:bookmarkStart w:id="6281" w:name="_Tocd19e207122"/>
      <w:r>
        <w:t/>
      </w:r>
      <w:r>
        <w:t>PGI 246.470-2</w:t>
      </w:r>
      <w:r>
        <w:t xml:space="preserve"> Quality evaluation data.</w:t>
      </w:r>
      <w:bookmarkEnd w:id="6280"/>
      <w:bookmarkEnd w:id="6281"/>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432-->
    <w:p>
      <w:pPr>
        <w:pStyle w:val="Heading5"/>
      </w:pPr>
      <w:bookmarkStart w:id="6282" w:name="_Refd19e207147"/>
      <w:bookmarkStart w:id="6283" w:name="_Tocd19e207147"/>
      <w:r>
        <w:t/>
      </w:r>
      <w:r>
        <w:t>PGI 246.472</w:t>
      </w:r>
      <w:r>
        <w:t xml:space="preserve"> Inspection stamping.</w:t>
      </w:r>
      <w:bookmarkEnd w:id="6282"/>
      <w:bookmarkEnd w:id="6283"/>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303-->
    <w:p>
      <w:pPr>
        <w:pStyle w:val="Heading5"/>
      </w:pPr>
      <w:bookmarkStart w:id="6284" w:name="_Refd19e207236"/>
      <w:bookmarkStart w:id="6285" w:name="_Tocd19e207236"/>
      <w:r>
        <w:t/>
      </w:r>
      <w:r>
        <w:t>246.408</w:t>
      </w:r>
      <w:r>
        <w:t xml:space="preserve"> Single-agency assignments of Government contract quality assurance.</w:t>
      </w:r>
      <w:bookmarkEnd w:id="6284"/>
      <w:bookmarkEnd w:id="6285"/>
    </w:p>
    <!--Topic unique_3304-->
    <w:p>
      <w:pPr>
        <w:pStyle w:val="Heading6"/>
      </w:pPr>
      <w:bookmarkStart w:id="6286" w:name="_Refd19e207249"/>
      <w:bookmarkStart w:id="6287" w:name="_Tocd19e207249"/>
      <w:r>
        <w:t/>
      </w:r>
      <w:r>
        <w:t>246.408-71</w:t>
      </w:r>
      <w:r>
        <w:t xml:space="preserve"> Aircraft.</w:t>
      </w:r>
      <w:bookmarkEnd w:id="6286"/>
      <w:bookmarkEnd w:id="6287"/>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3305-->
    <w:p>
      <w:pPr>
        <w:pStyle w:val="Heading4"/>
      </w:pPr>
      <w:bookmarkStart w:id="6288" w:name="_Refd19e207277"/>
      <w:bookmarkStart w:id="6289" w:name="_Tocd19e207277"/>
      <w:r>
        <w:t/>
      </w:r>
      <w:r>
        <w:t>PGI 246.7</w:t>
      </w:r>
      <w:r>
        <w:t xml:space="preserve"> —WARRANTIES</w:t>
      </w:r>
      <w:bookmarkEnd w:id="6288"/>
      <w:bookmarkEnd w:id="6289"/>
    </w:p>
    <!--Topic unique_3306-->
    <w:p>
      <w:pPr>
        <w:pStyle w:val="Heading5"/>
      </w:pPr>
      <w:bookmarkStart w:id="6290" w:name="_Refd19e207290"/>
      <w:bookmarkStart w:id="6291" w:name="_Tocd19e207290"/>
      <w:r>
        <w:t/>
      </w:r>
      <w:r>
        <w:t>PGI 246.701</w:t>
      </w:r>
      <w:r>
        <w:t xml:space="preserve"> Definitions.</w:t>
      </w:r>
      <w:bookmarkEnd w:id="6290"/>
      <w:bookmarkEnd w:id="6291"/>
    </w:p>
    <w:p>
      <w:pPr>
        <w:pStyle w:val="BodyText"/>
      </w:pPr>
      <w:r>
        <w:t xml:space="preserve">“Duration,” “fixed expiration,” “starting event,” “usage,” and “warranty repair source” are defined in the clause at </w:t>
      </w:r>
      <w:r>
        <w:t>252.246-7006</w:t>
      </w:r>
      <w:r>
        <w:t>, Warranty Tracking of Serialized Items.</w:t>
      </w:r>
    </w:p>
    <!--Topic unique_3307-->
    <w:p>
      <w:pPr>
        <w:pStyle w:val="Heading5"/>
      </w:pPr>
      <w:bookmarkStart w:id="6292" w:name="_Refd19e207313"/>
      <w:bookmarkStart w:id="6293" w:name="_Tocd19e207313"/>
      <w:r>
        <w:t/>
      </w:r>
      <w:r>
        <w:t>PGI 246.710</w:t>
      </w:r>
      <w:r>
        <w:t xml:space="preserve"> RESERVED</w:t>
      </w:r>
      <w:bookmarkEnd w:id="6292"/>
      <w:bookmarkEnd w:id="6293"/>
    </w:p>
    <!--Topic unique_2436-->
    <w:p>
      <w:pPr>
        <w:pStyle w:val="Heading6"/>
      </w:pPr>
      <w:bookmarkStart w:id="6294" w:name="_Refd19e207326"/>
      <w:bookmarkStart w:id="6295" w:name="_Tocd19e207326"/>
      <w:r>
        <w:t/>
      </w:r>
      <w:r>
        <w:t>PGI 246.710-70</w:t>
      </w:r>
      <w:r>
        <w:t xml:space="preserve"> Warranty attachments.</w:t>
      </w:r>
      <w:bookmarkEnd w:id="6294"/>
      <w:bookmarkEnd w:id="6295"/>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t>252.246-7005</w:t>
      </w:r>
      <w:r>
        <w:t>, Notice of Warranty Tracking of Serialized Items.</w:t>
      </w:r>
    </w:p>
    <w:p>
      <w:pPr>
        <w:pStyle w:val="BodyText"/>
      </w:pPr>
      <w:r>
        <w:t xml:space="preserve">(5) As required in the clause at </w:t>
      </w:r>
      <w:r>
        <w:t>252.246-7006</w:t>
      </w:r>
      <w:r>
        <w:t>,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 xml:space="preserve">(6) The contracting officer shall ensure the completed warranty attachments are uploaded to the Electronic Data Access (EDA) system (see DFARS </w:t>
      </w:r>
      <w:r>
        <w:t>204.270</w:t>
      </w:r>
      <w:r>
        <w:t xml:space="preserve">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309-->
    <w:p>
      <w:pPr>
        <w:pStyle w:val="Heading3"/>
      </w:pPr>
      <w:bookmarkStart w:id="6296" w:name="_Refd19e207391"/>
      <w:bookmarkStart w:id="6297" w:name="_Tocd19e207391"/>
      <w:r>
        <w:t/>
      </w:r>
      <w:r>
        <w:t>PGI PART 247</w:t>
      </w:r>
      <w:r>
        <w:t xml:space="preserve"> - TRANSPORTATION</w:t>
      </w:r>
      <w:bookmarkEnd w:id="6296"/>
      <w:bookmarkEnd w:id="6297"/>
    </w:p>
    <w:p>
      <w:pPr>
        <w:pStyle w:val="ListBullet"/>
        <!--depth 1-->
        <w:numPr>
          <w:ilvl w:val="0"/>
          <w:numId w:val="979"/>
        </w:numPr>
      </w:pPr>
      <w:r>
        <w:t/>
      </w:r>
      <w:r>
        <w:t>PGI 247.001 Definitions.</w:t>
      </w:r>
      <w:r>
        <w:t/>
      </w:r>
    </w:p>
    <w:p>
      <w:pPr>
        <w:pStyle w:val="ListBullet"/>
        <!--depth 1-->
        <w:numPr>
          <w:ilvl w:val="0"/>
          <w:numId w:val="979"/>
        </w:numPr>
      </w:pPr>
      <w:r>
        <w:t/>
      </w:r>
      <w:r>
        <w:t>PGI 247.2 —CONTRACTS FOR TRANSPORTATION OR FOR TRANSPORTATION-RELATED SERVICES</w:t>
      </w:r>
      <w:r>
        <w:t/>
      </w:r>
    </w:p>
    <w:p>
      <w:pPr>
        <w:pStyle w:val="ListBullet2"/>
        <!--depth 2-->
        <w:numPr>
          <w:ilvl w:val="1"/>
          <w:numId w:val="980"/>
        </w:numPr>
      </w:pPr>
      <w:r>
        <w:t/>
      </w:r>
      <w:r>
        <w:t>PGI 247.200 Scope of subpart.</w:t>
      </w:r>
      <w:r>
        <w:t/>
      </w:r>
    </w:p>
    <w:p>
      <w:pPr>
        <w:pStyle w:val="ListBullet2"/>
        <!--depth 2-->
        <w:numPr>
          <w:ilvl w:val="1"/>
          <w:numId w:val="980"/>
        </w:numPr>
      </w:pPr>
      <w:r>
        <w:t/>
      </w:r>
      <w:r>
        <w:t>PGI 247.271 RESERVED</w:t>
      </w:r>
      <w:r>
        <w:t/>
      </w:r>
    </w:p>
    <w:p>
      <w:pPr>
        <w:pStyle w:val="ListBullet3"/>
        <!--depth 3-->
        <w:numPr>
          <w:ilvl w:val="2"/>
          <w:numId w:val="981"/>
        </w:numPr>
      </w:pPr>
      <w:r>
        <w:t/>
      </w:r>
      <w:r>
        <w:t>PGI 247.271-2 Procedures.</w:t>
      </w:r>
      <w:r>
        <w:t/>
      </w:r>
    </w:p>
    <w:p>
      <w:pPr>
        <w:pStyle w:val="ListBullet3"/>
        <!--depth 3-->
        <w:numPr>
          <w:ilvl w:val="2"/>
          <w:numId w:val="981"/>
        </w:numPr>
      </w:pPr>
      <w:r>
        <w:t/>
      </w:r>
      <w:r>
        <w:t>PGI 247.271-3 Solicitation provisions, schedule formats, and contract clauses.</w:t>
      </w:r>
      <w:r>
        <w:t/>
      </w:r>
    </w:p>
    <w:p>
      <w:pPr>
        <w:pStyle w:val="ListBullet"/>
        <!--depth 1-->
        <w:numPr>
          <w:ilvl w:val="0"/>
          <w:numId w:val="979"/>
        </w:numPr>
      </w:pPr>
      <w:r>
        <w:t/>
      </w:r>
      <w:r>
        <w:t>PGI 247.3 —TRANSPORTATION IN SUPPLY CONTRACTS</w:t>
      </w:r>
      <w:r>
        <w:t/>
      </w:r>
    </w:p>
    <w:p>
      <w:pPr>
        <w:pStyle w:val="ListBullet2"/>
        <!--depth 2-->
        <w:numPr>
          <w:ilvl w:val="1"/>
          <w:numId w:val="982"/>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82"/>
        </w:numPr>
      </w:pPr>
      <w:r>
        <w:t/>
      </w:r>
      <w:r>
        <w:t>PGI 247.305 Solicitation provisions, contract clauses, and transportation factors.</w:t>
      </w:r>
      <w:r>
        <w:t/>
      </w:r>
    </w:p>
    <w:p>
      <w:pPr>
        <w:pStyle w:val="ListBullet3"/>
        <!--depth 3-->
        <w:numPr>
          <w:ilvl w:val="2"/>
          <w:numId w:val="983"/>
        </w:numPr>
      </w:pPr>
      <w:r>
        <w:t/>
      </w:r>
      <w:r>
        <w:t>PGI 247.305-10 Packing, marking, and consignment instructions.</w:t>
      </w:r>
      <w:r>
        <w:t/>
      </w:r>
    </w:p>
    <w:p>
      <w:pPr>
        <w:pStyle w:val="ListBullet2"/>
        <!--depth 2-->
        <w:numPr>
          <w:ilvl w:val="1"/>
          <w:numId w:val="982"/>
        </w:numPr>
      </w:pPr>
      <w:r>
        <w:t/>
      </w:r>
      <w:r>
        <w:t>PGI 247.370 DD Form 1384, Transportation Control and Movement.</w:t>
      </w:r>
      <w:r>
        <w:t/>
      </w:r>
    </w:p>
    <w:p>
      <w:pPr>
        <w:pStyle w:val="ListBullet"/>
        <!--depth 1-->
        <w:numPr>
          <w:ilvl w:val="0"/>
          <w:numId w:val="979"/>
        </w:numPr>
      </w:pPr>
      <w:r>
        <w:t/>
      </w:r>
      <w:r>
        <w:t>PGI 247.5 —OCEAN TRANSPORTATION BY U.S.-FLAG VESSELS</w:t>
      </w:r>
      <w:r>
        <w:t/>
      </w:r>
    </w:p>
    <w:p>
      <w:pPr>
        <w:pStyle w:val="ListBullet2"/>
        <!--depth 2-->
        <w:numPr>
          <w:ilvl w:val="1"/>
          <w:numId w:val="984"/>
        </w:numPr>
      </w:pPr>
      <w:r>
        <w:t/>
      </w:r>
      <w:r>
        <w:t>PGI 247.573 General.</w:t>
      </w:r>
      <w:r>
        <w:t/>
      </w:r>
    </w:p>
    <!--Topic unique_2467-->
    <w:p>
      <w:pPr>
        <w:pStyle w:val="Heading4"/>
      </w:pPr>
      <w:bookmarkStart w:id="6298" w:name="_Refd19e207526"/>
      <w:bookmarkStart w:id="6299" w:name="_Tocd19e207526"/>
      <w:r>
        <w:t/>
      </w:r>
      <w:r>
        <w:t>PGI 247.001</w:t>
      </w:r>
      <w:r>
        <w:t xml:space="preserve"> Definitions.</w:t>
      </w:r>
      <w:bookmarkEnd w:id="6298"/>
      <w:bookmarkEnd w:id="6299"/>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310-->
    <w:p>
      <w:pPr>
        <w:pStyle w:val="Heading4"/>
      </w:pPr>
      <w:bookmarkStart w:id="6300" w:name="_Refd19e207544"/>
      <w:bookmarkStart w:id="6301" w:name="_Tocd19e207544"/>
      <w:r>
        <w:t/>
      </w:r>
      <w:r>
        <w:t>PGI 247.2</w:t>
      </w:r>
      <w:r>
        <w:t xml:space="preserve"> —CONTRACTS FOR TRANSPORTATION OR FOR TRANSPORTATION-RELATED SERVICES</w:t>
      </w:r>
      <w:bookmarkEnd w:id="6300"/>
      <w:bookmarkEnd w:id="6301"/>
    </w:p>
    <!--Topic unique_2468-->
    <w:p>
      <w:pPr>
        <w:pStyle w:val="Heading5"/>
      </w:pPr>
      <w:bookmarkStart w:id="6302" w:name="_Refd19e207557"/>
      <w:bookmarkStart w:id="6303" w:name="_Tocd19e207557"/>
      <w:r>
        <w:t/>
      </w:r>
      <w:r>
        <w:t>PGI 247.200</w:t>
      </w:r>
      <w:r>
        <w:t xml:space="preserve"> Scope of subpart.</w:t>
      </w:r>
      <w:bookmarkEnd w:id="6302"/>
      <w:bookmarkEnd w:id="6303"/>
    </w:p>
    <w:p>
      <w:pPr>
        <w:pStyle w:val="BodyText"/>
      </w:pPr>
      <w:r>
        <w:t>For general cargo provisions, see DTR 4500.9-R, Defense Transportation Regulation (DTR), Part II, Chapter 201, paragraphs L, M, N, and S (available at http://www.transcom.mil/dtr/part-ii/dtr_part_ii_201.pdf).</w:t>
      </w:r>
    </w:p>
    <!--Topic unique_3311-->
    <w:p>
      <w:pPr>
        <w:pStyle w:val="Heading5"/>
      </w:pPr>
      <w:bookmarkStart w:id="6304" w:name="_Refd19e207576"/>
      <w:bookmarkStart w:id="6305" w:name="_Tocd19e207576"/>
      <w:r>
        <w:t/>
      </w:r>
      <w:r>
        <w:t>PGI 247.271</w:t>
      </w:r>
      <w:r>
        <w:t xml:space="preserve"> RESERVED</w:t>
      </w:r>
      <w:bookmarkEnd w:id="6304"/>
      <w:bookmarkEnd w:id="6305"/>
    </w:p>
    <!--Topic unique_2472-->
    <w:p>
      <w:pPr>
        <w:pStyle w:val="Heading6"/>
      </w:pPr>
      <w:bookmarkStart w:id="6306" w:name="_Refd19e207589"/>
      <w:bookmarkStart w:id="6307" w:name="_Tocd19e207589"/>
      <w:r>
        <w:t/>
      </w:r>
      <w:r>
        <w:t>PGI 247.271-2</w:t>
      </w:r>
      <w:r>
        <w:t xml:space="preserve"> Procedures.</w:t>
      </w:r>
      <w:bookmarkEnd w:id="6306"/>
      <w:bookmarkEnd w:id="6307"/>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 xml:space="preserve">(A) Including them as items within the contract, provided they are not used in the evaluation of bids (see DFARS </w:t>
      </w:r>
      <w:r>
        <w:t>252.247-7008</w:t>
      </w:r>
      <w:r>
        <w:t>,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73-->
    <w:p>
      <w:pPr>
        <w:pStyle w:val="Heading6"/>
      </w:pPr>
      <w:bookmarkStart w:id="6308" w:name="_Refd19e207674"/>
      <w:bookmarkStart w:id="6309" w:name="_Tocd19e207674"/>
      <w:r>
        <w:t/>
      </w:r>
      <w:r>
        <w:t>PGI 247.271-3</w:t>
      </w:r>
      <w:r>
        <w:t xml:space="preserve"> Solicitation provisions, schedule formats, and contract clauses.</w:t>
      </w:r>
      <w:bookmarkEnd w:id="6308"/>
      <w:bookmarkEnd w:id="6309"/>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312-->
    <w:p>
      <w:pPr>
        <w:pStyle w:val="Heading4"/>
      </w:pPr>
      <w:bookmarkStart w:id="6310" w:name="_Refd19e207712"/>
      <w:bookmarkStart w:id="6311" w:name="_Tocd19e207712"/>
      <w:r>
        <w:t/>
      </w:r>
      <w:r>
        <w:t>PGI 247.3</w:t>
      </w:r>
      <w:r>
        <w:t xml:space="preserve"> —TRANSPORTATION IN SUPPLY CONTRACTS</w:t>
      </w:r>
      <w:bookmarkEnd w:id="6310"/>
      <w:bookmarkEnd w:id="6311"/>
    </w:p>
    <!--Topic unique_2476-->
    <w:p>
      <w:pPr>
        <w:pStyle w:val="Heading5"/>
      </w:pPr>
      <w:bookmarkStart w:id="6312" w:name="_Refd19e207725"/>
      <w:bookmarkStart w:id="6313" w:name="_Tocd19e207725"/>
      <w:r>
        <w:t/>
      </w:r>
      <w:r>
        <w:t>PGI 247.301</w:t>
      </w:r>
      <w:r>
        <w:t xml:space="preserve"> General. Transportation guidance relating to Governmentwide commercial purchase card purchases is available in the Department of Defense Government Charge</w:t>
      </w:r>
      <w:bookmarkEnd w:id="6312"/>
      <w:bookmarkEnd w:id="6313"/>
    </w:p>
    <w:p>
      <w:pPr>
        <w:pStyle w:val="BodyText"/>
      </w:pPr>
      <w:r>
        <w:t>Card Guidebook for Establishing and Managing Purchase, Travel, and Fuel Card Programs,</w:t>
      </w:r>
    </w:p>
    <w:p>
      <w:pPr>
        <w:pStyle w:val="BodyText"/>
      </w:pPr>
      <w:r>
        <w:t>Appendix C, at http://www.acq.osd.mil/dpap/pdi/pc/policy_documents.html.</w:t>
      </w:r>
    </w:p>
    <!--Topic unique_3313-->
    <w:p>
      <w:pPr>
        <w:pStyle w:val="Heading5"/>
      </w:pPr>
      <w:bookmarkStart w:id="6314" w:name="_Refd19e207746"/>
      <w:bookmarkStart w:id="6315" w:name="_Tocd19e207746"/>
      <w:r>
        <w:t/>
      </w:r>
      <w:r>
        <w:t>PGI 247.305</w:t>
      </w:r>
      <w:r>
        <w:t xml:space="preserve"> Solicitation provisions, contract clauses, and transportation factors.</w:t>
      </w:r>
      <w:bookmarkEnd w:id="6314"/>
      <w:bookmarkEnd w:id="6315"/>
    </w:p>
    <!--Topic unique_2477-->
    <w:p>
      <w:pPr>
        <w:pStyle w:val="Heading6"/>
      </w:pPr>
      <w:bookmarkStart w:id="6316" w:name="_Refd19e207759"/>
      <w:bookmarkStart w:id="6317" w:name="_Tocd19e207759"/>
      <w:r>
        <w:t/>
      </w:r>
      <w:r>
        <w:t>PGI 247.305-10</w:t>
      </w:r>
      <w:r>
        <w:t xml:space="preserve"> Packing, marking, and consignment instructions.</w:t>
      </w:r>
      <w:bookmarkEnd w:id="6316"/>
      <w:bookmarkEnd w:id="6317"/>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78-->
    <w:p>
      <w:pPr>
        <w:pStyle w:val="Heading5"/>
      </w:pPr>
      <w:bookmarkStart w:id="6318" w:name="_Refd19e207782"/>
      <w:bookmarkStart w:id="6319" w:name="_Tocd19e207782"/>
      <w:r>
        <w:t/>
      </w:r>
      <w:r>
        <w:t>PGI 247.370</w:t>
      </w:r>
      <w:r>
        <w:t xml:space="preserve"> DD Form 1384, Transportation Control and Movement.</w:t>
      </w:r>
      <w:bookmarkEnd w:id="6318"/>
      <w:bookmarkEnd w:id="6319"/>
    </w:p>
    <w:p>
      <w:pPr>
        <w:pStyle w:val="BodyText"/>
      </w:pPr>
      <w:r>
        <w:t>DTR 4500.9-R, Defense Transportation Regulation, Part II, Chapter 203 is available at http://www.transcom.mil/dtr/part-ii/dtr_part_ii_203.pdf.</w:t>
      </w:r>
    </w:p>
    <!--Topic unique_3314-->
    <w:p>
      <w:pPr>
        <w:pStyle w:val="Heading4"/>
      </w:pPr>
      <w:bookmarkStart w:id="6320" w:name="_Refd19e207801"/>
      <w:bookmarkStart w:id="6321" w:name="_Tocd19e207801"/>
      <w:r>
        <w:t/>
      </w:r>
      <w:r>
        <w:t>PGI 247.5</w:t>
      </w:r>
      <w:r>
        <w:t xml:space="preserve"> —OCEAN TRANSPORTATION BY U.S.-FLAG VESSELS</w:t>
      </w:r>
      <w:bookmarkEnd w:id="6320"/>
      <w:bookmarkEnd w:id="6321"/>
    </w:p>
    <!--Topic unique_2479-->
    <w:p>
      <w:pPr>
        <w:pStyle w:val="Heading5"/>
      </w:pPr>
      <w:bookmarkStart w:id="6322" w:name="_Refd19e207814"/>
      <w:bookmarkStart w:id="6323" w:name="_Tocd19e207814"/>
      <w:r>
        <w:t/>
      </w:r>
      <w:r>
        <w:t>PGI 247.573</w:t>
      </w:r>
      <w:r>
        <w:t xml:space="preserve"> General.</w:t>
      </w:r>
      <w:bookmarkEnd w:id="6322"/>
      <w:bookmarkEnd w:id="6323"/>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xml:space="preserve">, or profit in accordance with DFARS </w:t>
      </w:r>
      <w:r>
        <w:t>215.404-4</w:t>
      </w:r>
      <w:r>
        <w:t>.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 xml:space="preserve">(3) The following annual reporting requirement procedures relate to the DFARS solicitation provision at </w:t>
      </w:r>
      <w:r>
        <w:t>252.247-7026</w:t>
      </w:r>
      <w:r>
        <w:t>,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 xml:space="preserve">(A) Prepare a report containing all information received from all offerors in response to the DFARS provision at </w:t>
      </w:r>
      <w:r>
        <w:t>252.247-7026</w:t>
      </w:r>
      <w:r>
        <w:t>,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 xml:space="preserve">(4)(i) Contracting officers shall ensure the following procedures have been followed when security background checks are required pursuant to the DFARS clause at </w:t>
      </w:r>
      <w:r>
        <w:t>252.247-7027</w:t>
      </w:r>
      <w:r>
        <w:t xml:space="preserve">, Riding Gang Member Requirements, when exercising the exemption provided by 10 U.S.C. 2401 note. The contracting officer shall coordinate as necessary with the Government official specified in the contract pursuant to paragraph </w:t>
      </w:r>
      <w:r>
        <w:t>252.247-7027</w:t>
      </w:r>
      <w:r>
        <w:t>(c)(2)(i)(A).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16-->
    <w:p>
      <w:pPr>
        <w:pStyle w:val="Heading3"/>
      </w:pPr>
      <w:bookmarkStart w:id="6324" w:name="_Refd19e208125"/>
      <w:bookmarkStart w:id="6325" w:name="_Tocd19e208125"/>
      <w:r>
        <w:t/>
      </w:r>
      <w:r>
        <w:t>PGI PART 249</w:t>
      </w:r>
      <w:r>
        <w:t xml:space="preserve"> - TERMINATION OF CONTRACTS</w:t>
      </w:r>
      <w:bookmarkEnd w:id="6324"/>
      <w:bookmarkEnd w:id="6325"/>
    </w:p>
    <w:p>
      <w:pPr>
        <w:pStyle w:val="ListBullet"/>
        <!--depth 1-->
        <w:numPr>
          <w:ilvl w:val="0"/>
          <w:numId w:val="985"/>
        </w:numPr>
      </w:pPr>
      <w:r>
        <w:t/>
      </w:r>
      <w:r>
        <w:t>PGI 249.1 —GENERAL PRINCIPLES</w:t>
      </w:r>
      <w:r>
        <w:t/>
      </w:r>
    </w:p>
    <w:p>
      <w:pPr>
        <w:pStyle w:val="ListBullet2"/>
        <!--depth 2-->
        <w:numPr>
          <w:ilvl w:val="1"/>
          <w:numId w:val="986"/>
        </w:numPr>
      </w:pPr>
      <w:r>
        <w:t/>
      </w:r>
      <w:r>
        <w:t>PGI 249.105 Duties of termination contracting officer after issuance of notice of termination.</w:t>
      </w:r>
      <w:r>
        <w:t/>
      </w:r>
    </w:p>
    <w:p>
      <w:pPr>
        <w:pStyle w:val="ListBullet3"/>
        <!--depth 3-->
        <w:numPr>
          <w:ilvl w:val="2"/>
          <w:numId w:val="987"/>
        </w:numPr>
      </w:pPr>
      <w:r>
        <w:t/>
      </w:r>
      <w:r>
        <w:t>PGI 249.105-1 Termination status reports.</w:t>
      </w:r>
      <w:r>
        <w:t/>
      </w:r>
    </w:p>
    <w:p>
      <w:pPr>
        <w:pStyle w:val="ListBullet3"/>
        <!--depth 3-->
        <w:numPr>
          <w:ilvl w:val="2"/>
          <w:numId w:val="987"/>
        </w:numPr>
      </w:pPr>
      <w:r>
        <w:t/>
      </w:r>
      <w:r>
        <w:t>PGI 249.105-2 Release of excess funds.</w:t>
      </w:r>
      <w:r>
        <w:t/>
      </w:r>
    </w:p>
    <w:p>
      <w:pPr>
        <w:pStyle w:val="ListBullet2"/>
        <!--depth 2-->
        <w:numPr>
          <w:ilvl w:val="1"/>
          <w:numId w:val="986"/>
        </w:numPr>
      </w:pPr>
      <w:r>
        <w:t/>
      </w:r>
      <w:r>
        <w:t>PGI 249.109 Settlement agreements.</w:t>
      </w:r>
      <w:r>
        <w:t/>
      </w:r>
    </w:p>
    <w:p>
      <w:pPr>
        <w:pStyle w:val="ListBullet3"/>
        <!--depth 3-->
        <w:numPr>
          <w:ilvl w:val="2"/>
          <w:numId w:val="988"/>
        </w:numPr>
      </w:pPr>
      <w:r>
        <w:t/>
      </w:r>
      <w:r>
        <w:t>PGI 249.109-7 Settlement by determination.</w:t>
      </w:r>
      <w:r>
        <w:t/>
      </w:r>
    </w:p>
    <w:p>
      <w:pPr>
        <w:pStyle w:val="ListBullet3"/>
        <!--depth 3-->
        <w:numPr>
          <w:ilvl w:val="2"/>
          <w:numId w:val="988"/>
        </w:numPr>
      </w:pPr>
      <w:r>
        <w:t/>
      </w:r>
      <w:r>
        <w:t>PGI 249.109-70 Limitation on pricing of the terminated effort.</w:t>
      </w:r>
      <w:r>
        <w:t/>
      </w:r>
    </w:p>
    <w:p>
      <w:pPr>
        <w:pStyle w:val="ListBullet2"/>
        <!--depth 2-->
        <w:numPr>
          <w:ilvl w:val="1"/>
          <w:numId w:val="986"/>
        </w:numPr>
      </w:pPr>
      <w:r>
        <w:t/>
      </w:r>
      <w:r>
        <w:t>PGI 249.110 Settlement negotiation memorandum.</w:t>
      </w:r>
      <w:r>
        <w:t/>
      </w:r>
    </w:p>
    <w:p>
      <w:pPr>
        <w:pStyle w:val="ListBullet"/>
        <!--depth 1-->
        <w:numPr>
          <w:ilvl w:val="0"/>
          <w:numId w:val="985"/>
        </w:numPr>
      </w:pPr>
      <w:r>
        <w:t/>
      </w:r>
      <w:r>
        <w:t>PGI 249.4 —TERMINATION FOR DEFAULT</w:t>
      </w:r>
      <w:r>
        <w:t/>
      </w:r>
    </w:p>
    <w:p>
      <w:pPr>
        <w:pStyle w:val="ListBullet"/>
        <!--depth 1-->
        <w:numPr>
          <w:ilvl w:val="0"/>
          <w:numId w:val="985"/>
        </w:numPr>
      </w:pPr>
      <w:r>
        <w:t/>
      </w:r>
      <w:r>
        <w:t>PGI 249.70 — SPECIAL TERMINATION REQUIREMENTS</w:t>
      </w:r>
      <w:r>
        <w:t/>
      </w:r>
    </w:p>
    <w:p>
      <w:pPr>
        <w:pStyle w:val="ListBullet2"/>
        <!--depth 2-->
        <w:numPr>
          <w:ilvl w:val="1"/>
          <w:numId w:val="989"/>
        </w:numPr>
      </w:pPr>
      <w:r>
        <w:t/>
      </w:r>
      <w:r>
        <w:t>PGI 249.7001 Congressional notification on significant contract terminations.</w:t>
      </w:r>
      <w:r>
        <w:t/>
      </w:r>
    </w:p>
    <!--Topic unique_3317-->
    <w:p>
      <w:pPr>
        <w:pStyle w:val="Heading4"/>
      </w:pPr>
      <w:bookmarkStart w:id="6326" w:name="_Refd19e208242"/>
      <w:bookmarkStart w:id="6327" w:name="_Tocd19e208242"/>
      <w:r>
        <w:t/>
      </w:r>
      <w:r>
        <w:t>PGI 249.1</w:t>
      </w:r>
      <w:r>
        <w:t xml:space="preserve"> —GENERAL PRINCIPLES</w:t>
      </w:r>
      <w:bookmarkEnd w:id="6326"/>
      <w:bookmarkEnd w:id="6327"/>
    </w:p>
    <!--Topic unique_3318-->
    <w:p>
      <w:pPr>
        <w:pStyle w:val="Heading5"/>
      </w:pPr>
      <w:bookmarkStart w:id="6328" w:name="_Refd19e208255"/>
      <w:bookmarkStart w:id="6329" w:name="_Tocd19e208255"/>
      <w:r>
        <w:t/>
      </w:r>
      <w:r>
        <w:t>PGI 249.105</w:t>
      </w:r>
      <w:r>
        <w:t xml:space="preserve"> Duties of termination contracting officer after issuance of notice of termination.</w:t>
      </w:r>
      <w:bookmarkEnd w:id="6328"/>
      <w:bookmarkEnd w:id="6329"/>
    </w:p>
    <!--Topic unique_2500-->
    <w:p>
      <w:pPr>
        <w:pStyle w:val="Heading6"/>
      </w:pPr>
      <w:bookmarkStart w:id="6330" w:name="_Refd19e208268"/>
      <w:bookmarkStart w:id="6331" w:name="_Tocd19e208268"/>
      <w:r>
        <w:t/>
      </w:r>
      <w:r>
        <w:t>PGI 249.105-1</w:t>
      </w:r>
      <w:r>
        <w:t xml:space="preserve"> Termination status reports.</w:t>
      </w:r>
      <w:bookmarkEnd w:id="6330"/>
      <w:bookmarkEnd w:id="6331"/>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501-->
    <w:p>
      <w:pPr>
        <w:pStyle w:val="Heading6"/>
      </w:pPr>
      <w:bookmarkStart w:id="6332" w:name="_Refd19e208295"/>
      <w:bookmarkStart w:id="6333" w:name="_Tocd19e208295"/>
      <w:r>
        <w:t/>
      </w:r>
      <w:r>
        <w:t>PGI 249.105-2</w:t>
      </w:r>
      <w:r>
        <w:t xml:space="preserve"> Release of excess funds.</w:t>
      </w:r>
      <w:bookmarkEnd w:id="6332"/>
      <w:bookmarkEnd w:id="6333"/>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19-->
    <w:p>
      <w:pPr>
        <w:pStyle w:val="Heading5"/>
      </w:pPr>
      <w:bookmarkStart w:id="6334" w:name="_Refd19e208315"/>
      <w:bookmarkStart w:id="6335" w:name="_Tocd19e208315"/>
      <w:r>
        <w:t/>
      </w:r>
      <w:r>
        <w:t>PGI 249.109</w:t>
      </w:r>
      <w:r>
        <w:t xml:space="preserve"> Settlement agreements.</w:t>
      </w:r>
      <w:bookmarkEnd w:id="6334"/>
      <w:bookmarkEnd w:id="6335"/>
    </w:p>
    <!--Topic unique_2502-->
    <w:p>
      <w:pPr>
        <w:pStyle w:val="Heading6"/>
      </w:pPr>
      <w:bookmarkStart w:id="6336" w:name="_Refd19e208328"/>
      <w:bookmarkStart w:id="6337" w:name="_Tocd19e208328"/>
      <w:r>
        <w:t/>
      </w:r>
      <w:r>
        <w:t>PGI 249.109-7</w:t>
      </w:r>
      <w:r>
        <w:t xml:space="preserve"> Settlement by determination.</w:t>
      </w:r>
      <w:bookmarkEnd w:id="6336"/>
      <w:bookmarkEnd w:id="6337"/>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03-->
    <w:p>
      <w:pPr>
        <w:pStyle w:val="Heading6"/>
      </w:pPr>
      <w:bookmarkStart w:id="6338" w:name="_Refd19e208353"/>
      <w:bookmarkStart w:id="6339" w:name="_Tocd19e208353"/>
      <w:r>
        <w:t/>
      </w:r>
      <w:r>
        <w:t>PGI 249.109-70</w:t>
      </w:r>
      <w:r>
        <w:t xml:space="preserve"> Limitation on pricing of the terminated effort.</w:t>
      </w:r>
      <w:bookmarkEnd w:id="6338"/>
      <w:bookmarkEnd w:id="6339"/>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04-->
    <w:p>
      <w:pPr>
        <w:pStyle w:val="Heading5"/>
      </w:pPr>
      <w:bookmarkStart w:id="6340" w:name="_Refd19e208372"/>
      <w:bookmarkStart w:id="6341" w:name="_Tocd19e208372"/>
      <w:r>
        <w:t/>
      </w:r>
      <w:r>
        <w:t>PGI 249.110</w:t>
      </w:r>
      <w:r>
        <w:t xml:space="preserve"> Settlement negotiation memorandum.</w:t>
      </w:r>
      <w:bookmarkEnd w:id="6340"/>
      <w:bookmarkEnd w:id="6341"/>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w:pPr>
              <w:pStyle w:val="BodyText"/>
            </w:pPr>
            <w:r>
              <w:t>Amount</w:t>
            </w:r>
          </w:p>
        </w:tc>
        <w:tc>
          <w:p>
            <w:pPr>
              <w:pStyle w:val="BodyText"/>
            </w:pPr>
            <w:r>
              <w:t>Amount</w:t>
            </w:r>
          </w:p>
        </w:tc>
        <w:tc>
          <w:p/>
        </w:tc>
        <w:tc>
          <w:p/>
        </w:tc>
        <w:tc>
          <w:p/>
        </w:tc>
        <w:tc>
          <w:p/>
        </w:tc>
      </w:tr>
      <w:tr>
        <w:trPr>
          <w:cantSplit/>
        </w:trPr>
        <w:tc>
          <w:p/>
        </w:tc>
        <w:tc>
          <w:p>
            <w:pPr>
              <w:pStyle w:val="BodyText"/>
            </w:pPr>
            <w:r>
              <w:t>Claimed</w:t>
            </w:r>
          </w:p>
        </w:tc>
        <w:tc>
          <w:p>
            <w:pPr>
              <w:pStyle w:val="BodyText"/>
            </w:pPr>
            <w:r>
              <w:t>Allowed</w:t>
            </w:r>
          </w:p>
        </w:tc>
        <w:tc>
          <w:p/>
        </w:tc>
        <w:tc>
          <w:p/>
        </w:tc>
        <w:tc>
          <w:p/>
        </w:tc>
        <w:tc>
          <w:p/>
        </w:tc>
        <w:tc>
          <w:p/>
        </w:tc>
        <w:tc>
          <w:p/>
        </w:tc>
      </w:tr>
      <w:tr>
        <w:trPr>
          <w:cantSplit/>
        </w:trPr>
        <w:tc>
          <w:p>
            <w:pPr>
              <w:pStyle w:val="BodyText"/>
            </w:pPr>
            <w:r>
              <w:t>Prime contractors charges (before disposal credits)</w:t>
            </w:r>
          </w:p>
        </w:tc>
        <w:tc>
          <w:p/>
        </w:tc>
        <w:tc>
          <w:p/>
        </w:tc>
        <w:tc>
          <w:p/>
        </w:tc>
        <w:tc>
          <w:p/>
        </w:tc>
        <w:tc>
          <w:p/>
        </w:tc>
        <w:tc>
          <w:p/>
        </w:tc>
        <w:tc>
          <w:p/>
        </w:tc>
        <w:tc>
          <w:p/>
        </w:tc>
      </w:tr>
      <w:tr>
        <w:trPr>
          <w:cantSplit/>
        </w:trPr>
        <w:tc>
          <w:p>
            <w:pPr>
              <w:pStyle w:val="BodyText"/>
            </w:pPr>
            <w:r>
              <w:t>Plus: Subcontractor charges (after disposal credits)</w:t>
            </w:r>
          </w:p>
        </w:tc>
        <w:tc>
          <w:p/>
        </w:tc>
        <w:tc>
          <w:p/>
        </w:tc>
        <w:tc>
          <w:p/>
        </w:tc>
        <w:tc>
          <w:p/>
        </w:tc>
        <w:tc>
          <w:p/>
        </w:tc>
        <w:tc>
          <w:p/>
        </w:tc>
        <w:tc>
          <w:p/>
        </w:tc>
        <w:tc>
          <w:p/>
        </w:tc>
      </w:tr>
      <w:tr>
        <w:trPr>
          <w:cantSplit/>
        </w:trPr>
        <w:tc>
          <w:p>
            <w:pPr>
              <w:pStyle w:val="BodyText"/>
            </w:pPr>
            <w:r>
              <w:t>Gross settlement:</w:t>
            </w:r>
          </w:p>
        </w:tc>
        <w:tc>
          <w:p/>
        </w:tc>
        <w:tc>
          <w:p/>
        </w:tc>
        <w:tc>
          <w:p/>
        </w:tc>
        <w:tc>
          <w:p/>
        </w:tc>
        <w:tc>
          <w:p/>
        </w:tc>
        <w:tc>
          <w:p/>
        </w:tc>
        <w:tc>
          <w:p/>
        </w:tc>
        <w:tc>
          <w:p/>
        </w:tc>
      </w:tr>
      <w:tr>
        <w:trPr>
          <w:cantSplit/>
        </w:trPr>
        <w:tc>
          <w:p/>
        </w:tc>
        <w:tc>
          <w:p>
            <w:pPr>
              <w:pStyle w:val="BodyText"/>
            </w:pPr>
            <w:r>
              <w:t>Less: disposal credits—Prime</w:t>
            </w:r>
          </w:p>
        </w:tc>
        <w:tc>
          <w:p/>
        </w:tc>
        <w:tc>
          <w:p/>
        </w:tc>
        <w:tc>
          <w:p/>
        </w:tc>
        <w:tc>
          <w:p/>
        </w:tc>
        <w:tc>
          <w:p/>
        </w:tc>
        <w:tc>
          <w:p/>
        </w:tc>
        <w:tc>
          <w:p/>
        </w:tc>
      </w:tr>
      <w:tr>
        <w:trPr>
          <w:cantSplit/>
        </w:trPr>
        <w:tc>
          <w:p>
            <w:pPr>
              <w:pStyle w:val="BodyText"/>
            </w:pPr>
            <w:r>
              <w:t>Net settlement—Less:</w:t>
            </w:r>
          </w:p>
        </w:tc>
        <w:tc>
          <w:p/>
        </w:tc>
        <w:tc>
          <w:p/>
        </w:tc>
        <w:tc>
          <w:p/>
        </w:tc>
        <w:tc>
          <w:p/>
        </w:tc>
        <w:tc>
          <w:p/>
        </w:tc>
        <w:tc>
          <w:p/>
        </w:tc>
        <w:tc>
          <w:p/>
        </w:tc>
        <w:tc>
          <w:p/>
        </w:tc>
      </w:tr>
      <w:tr>
        <w:trPr>
          <w:cantSplit/>
        </w:trPr>
        <w:tc>
          <w:p/>
        </w:tc>
        <w:tc>
          <w:p>
            <w:pPr>
              <w:pStyle w:val="BodyText"/>
            </w:pPr>
            <w:r>
              <w:t>Prior payment credits (this settlement)</w:t>
            </w:r>
          </w:p>
        </w:tc>
        <w:tc>
          <w:p/>
        </w:tc>
        <w:tc>
          <w:p/>
        </w:tc>
        <w:tc>
          <w:p/>
        </w:tc>
        <w:tc>
          <w:p/>
        </w:tc>
        <w:tc>
          <w:p/>
        </w:tc>
        <w:tc>
          <w:p/>
        </w:tc>
        <w:tc>
          <w:p/>
        </w:tc>
      </w:tr>
      <w:tr>
        <w:trPr>
          <w:cantSplit/>
        </w:trPr>
        <w:tc>
          <w:p/>
        </w:tc>
        <w:tc>
          <w:p>
            <w:pPr>
              <w:pStyle w:val="BodyText"/>
            </w:pPr>
            <w:r>
              <w:t>Previous partial settlements</w:t>
            </w:r>
          </w:p>
        </w:tc>
        <w:tc>
          <w:p/>
        </w:tc>
        <w:tc>
          <w:p/>
        </w:tc>
        <w:tc>
          <w:p/>
        </w:tc>
        <w:tc>
          <w:p/>
        </w:tc>
        <w:tc>
          <w:p/>
        </w:tc>
        <w:tc>
          <w:p/>
        </w:tc>
        <w:tc>
          <w:p/>
        </w:tc>
      </w:tr>
      <w:tr>
        <w:trPr>
          <w:cantSplit/>
        </w:trPr>
        <w:tc>
          <w:p/>
        </w:tc>
        <w:tc>
          <w:p>
            <w:pPr>
              <w:pStyle w:val="BodyText"/>
            </w:pPr>
            <w:r>
              <w:t>Other credits or deductions</w:t>
            </w:r>
          </w:p>
        </w:tc>
        <w:tc>
          <w:p/>
        </w:tc>
        <w:tc>
          <w:p/>
        </w:tc>
        <w:tc>
          <w:p/>
        </w:tc>
        <w:tc>
          <w:p/>
        </w:tc>
        <w:tc>
          <w:p/>
        </w:tc>
        <w:tc>
          <w:p/>
        </w:tc>
        <w:tc>
          <w:p/>
        </w:tc>
      </w:tr>
      <w:tr>
        <w:trPr>
          <w:cantSplit/>
        </w:trPr>
        <w:tc>
          <w:p>
            <w:pPr>
              <w:pStyle w:val="BodyText"/>
            </w:pPr>
            <w:r>
              <w:t>Net payment:</w:t>
            </w:r>
          </w:p>
        </w:tc>
        <w:tc>
          <w:p/>
        </w:tc>
        <w:tc>
          <w:p/>
        </w:tc>
        <w:tc>
          <w:p/>
        </w:tc>
        <w:tc>
          <w:p/>
        </w:tc>
        <w:tc>
          <w:p/>
        </w:tc>
        <w:tc>
          <w:p/>
        </w:tc>
        <w:tc>
          <w:p/>
        </w:tc>
        <w:tc>
          <w:p/>
        </w:tc>
      </w:tr>
      <w:tr>
        <w:trPr>
          <w:cantSplit/>
        </w:trPr>
        <w:tc>
          <w:p/>
        </w:tc>
        <w:tc>
          <w:p>
            <w:pPr>
              <w:pStyle w:val="BodyText"/>
            </w:pPr>
            <w:r>
              <w:t>Total contract price (complete termination)</w:t>
            </w:r>
          </w:p>
        </w:tc>
        <w:tc>
          <w:p/>
        </w:tc>
        <w:tc>
          <w:p/>
        </w:tc>
        <w:tc>
          <w:p/>
        </w:tc>
        <w:tc>
          <w:p/>
        </w:tc>
        <w:tc>
          <w:p/>
        </w:tc>
        <w:tc>
          <w:p/>
        </w:tc>
        <w:tc>
          <w:p/>
        </w:tc>
      </w:tr>
      <w:tr>
        <w:trPr>
          <w:cantSplit/>
        </w:trPr>
        <w:tc>
          <w:p/>
        </w:tc>
        <w:tc>
          <w:p>
            <w:pPr>
              <w:pStyle w:val="BodyText"/>
            </w:pPr>
            <w:r>
              <w:t>Contract Price of Items Terminated (for partial termination)—Less:</w:t>
            </w:r>
          </w:p>
        </w:tc>
        <w:tc>
          <w:p/>
        </w:tc>
        <w:tc>
          <w:p/>
        </w:tc>
        <w:tc>
          <w:p/>
        </w:tc>
        <w:tc>
          <w:p/>
        </w:tc>
        <w:tc>
          <w:p/>
        </w:tc>
        <w:tc>
          <w:p/>
        </w:tc>
        <w:tc>
          <w:p/>
        </w:tc>
      </w:tr>
      <w:tr>
        <w:trPr>
          <w:cantSplit/>
        </w:trPr>
        <w:tc>
          <w:p/>
        </w:tc>
        <w:tc>
          <w:p>
            <w:pPr>
              <w:pStyle w:val="BodyText"/>
            </w:pPr>
            <w:r>
              <w:t>Total payments to date</w:t>
            </w:r>
          </w:p>
        </w:tc>
        <w:tc>
          <w:p/>
        </w:tc>
        <w:tc>
          <w:p/>
        </w:tc>
        <w:tc>
          <w:p/>
        </w:tc>
        <w:tc>
          <w:p/>
        </w:tc>
        <w:tc>
          <w:p/>
        </w:tc>
        <w:tc>
          <w:p/>
        </w:tc>
        <w:tc>
          <w:p/>
        </w:tc>
      </w:tr>
      <w:tr>
        <w:trPr>
          <w:cantSplit/>
        </w:trPr>
        <w:tc>
          <w:p/>
        </w:tc>
        <w:tc>
          <w:p>
            <w:pPr>
              <w:pStyle w:val="BodyText"/>
            </w:pPr>
            <w:r>
              <w:t>Net payment from this settlement</w:t>
            </w:r>
          </w:p>
        </w:tc>
        <w:tc>
          <w:p/>
        </w:tc>
        <w:tc>
          <w:p/>
        </w:tc>
        <w:tc>
          <w:p/>
        </w:tc>
        <w:tc>
          <w:p/>
        </w:tc>
        <w:tc>
          <w:p/>
        </w:tc>
        <w:tc>
          <w:p/>
        </w:tc>
        <w:tc>
          <w:p/>
        </w:tc>
      </w:tr>
      <w:tr>
        <w:trPr>
          <w:cantSplit/>
        </w:trPr>
        <w:tc>
          <w:p/>
        </w:tc>
        <w:tc>
          <w:p>
            <w:pPr>
              <w:pStyle w:val="BodyText"/>
            </w:pPr>
            <w:r>
              <w:t>Fund reserved for reservations</w:t>
            </w:r>
          </w:p>
        </w:tc>
        <w:tc>
          <w:p/>
        </w:tc>
        <w:tc>
          <w:p/>
        </w:tc>
        <w:tc>
          <w:p/>
        </w:tc>
        <w:tc>
          <w:p/>
        </w:tc>
        <w:tc>
          <w:p/>
        </w:tc>
        <w:tc>
          <w:p/>
        </w:tc>
        <w:tc>
          <w:p/>
        </w:tc>
      </w:tr>
      <w:tr>
        <w:trPr>
          <w:cantSplit/>
        </w:trPr>
        <w:tc>
          <w:p>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p/>
        </w:tc>
        <w:tc>
          <w:p/>
        </w:tc>
      </w:tr>
      <w:tr>
        <w:trPr>
          <w:cantSplit/>
        </w:trPr>
        <w:tc>
          <w:p>
            <w:pPr>
              <w:pStyle w:val="BodyText"/>
            </w:pPr>
            <w:r>
              <w:t>Less: Disposal credits</w:t>
            </w:r>
          </w:p>
        </w:tc>
        <w:tc>
          <w:p>
            <w:pPr>
              <w:pStyle w:val="BodyText"/>
            </w:pPr>
            <w:r>
              <w:t>_______</w:t>
            </w:r>
          </w:p>
        </w:tc>
        <w:tc>
          <w:p/>
        </w:tc>
        <w:tc>
          <w:p/>
        </w:tc>
      </w:tr>
      <w:tr>
        <w:trPr>
          <w:cantSplit/>
        </w:trPr>
        <w:tc>
          <w:p>
            <w:pPr>
              <w:pStyle w:val="BodyText"/>
            </w:pPr>
            <w:r>
              <w:t>Net settlement</w:t>
            </w:r>
          </w:p>
        </w:tc>
        <w:tc>
          <w:p>
            <w:pPr>
              <w:pStyle w:val="BodyText"/>
            </w:pPr>
            <w:r>
              <w:t>_______</w:t>
            </w:r>
          </w:p>
        </w:tc>
        <w:tc>
          <w:p/>
        </w:tc>
        <w:tc>
          <w:p/>
        </w:tc>
      </w:tr>
      <w:tr>
        <w:trPr>
          <w:cantSplit/>
        </w:trPr>
        <w:tc>
          <w:p>
            <w:pPr>
              <w:pStyle w:val="BodyText"/>
            </w:pPr>
            <w:r>
              <w:t>Less: Prior payments</w:t>
            </w:r>
          </w:p>
        </w:tc>
        <w:tc>
          <w:p>
            <w:pPr>
              <w:pStyle w:val="BodyText"/>
            </w:pPr>
            <w:r>
              <w:t>________</w:t>
            </w:r>
          </w:p>
        </w:tc>
        <w:tc>
          <w:p/>
        </w:tc>
        <w:tc>
          <w:p/>
        </w:tc>
      </w:tr>
      <w:tr>
        <w:trPr>
          <w:cantSplit/>
        </w:trPr>
        <w:tc>
          <w:p>
            <w:pPr>
              <w:pStyle w:val="BodyText"/>
            </w:pPr>
            <w:r>
              <w:t>Other credits or deductions</w:t>
            </w:r>
          </w:p>
        </w:tc>
        <w:tc>
          <w:p>
            <w:pPr>
              <w:pStyle w:val="BodyText"/>
            </w:pPr>
            <w:r>
              <w:t>________</w:t>
            </w:r>
          </w:p>
        </w:tc>
        <w:tc>
          <w:p/>
        </w:tc>
        <w:tc>
          <w:p/>
        </w:tc>
      </w:tr>
      <w:tr>
        <w:trPr>
          <w:cantSplit/>
        </w:trPr>
        <w:tc>
          <w:p>
            <w:pPr>
              <w:pStyle w:val="BodyText"/>
            </w:pPr>
            <w:r>
              <w:t>Total</w:t>
            </w:r>
          </w:p>
        </w:tc>
        <w:tc>
          <w:p>
            <w:pPr>
              <w:pStyle w:val="BodyText"/>
            </w:pPr>
            <w:r>
              <w:t>_______</w:t>
            </w:r>
          </w:p>
        </w:tc>
        <w:tc>
          <w:p/>
        </w:tc>
        <w:tc>
          <w:p/>
        </w:tc>
      </w:tr>
      <w:tr>
        <w:trPr>
          <w:cantSplit/>
        </w:trPr>
        <w:tc>
          <w:p>
            <w:pPr>
              <w:pStyle w:val="BodyText"/>
            </w:pPr>
            <w:r>
              <w:t>Net payment</w:t>
            </w:r>
          </w:p>
        </w:tc>
        <w:tc>
          <w:p>
            <w:pPr>
              <w:pStyle w:val="BodyText"/>
            </w:pPr>
            <w:r>
              <w:t>$_______</w:t>
            </w:r>
          </w:p>
        </w:tc>
        <w:tc>
          <w:p/>
        </w:tc>
        <w:tc>
          <w:p/>
        </w:tc>
      </w:tr>
      <w:tr>
        <w:trPr>
          <w:cantSplit/>
        </w:trPr>
        <w:tc>
          <w:p>
            <w:pPr>
              <w:pStyle w:val="BodyText"/>
            </w:pPr>
            <w:r>
              <w:t>Total contract estimated cost plus fixed fee</w:t>
            </w:r>
          </w:p>
        </w:tc>
        <w:tc>
          <w:p>
            <w:pPr>
              <w:pStyle w:val="BodyText"/>
            </w:pPr>
            <w:r>
              <w:t>_______</w:t>
            </w:r>
          </w:p>
        </w:tc>
        <w:tc>
          <w:p/>
        </w:tc>
        <w:tc>
          <w:p/>
        </w:tc>
      </w:tr>
      <w:tr>
        <w:trPr>
          <w:cantSplit/>
        </w:trPr>
        <w:tc>
          <w:p>
            <w:pPr>
              <w:pStyle w:val="BodyText"/>
            </w:pPr>
            <w:r>
              <w:t>Less: Net settlement</w:t>
            </w:r>
          </w:p>
        </w:tc>
        <w:tc>
          <w:p>
            <w:pPr>
              <w:pStyle w:val="BodyText"/>
            </w:pPr>
            <w:r>
              <w:t>________</w:t>
            </w:r>
          </w:p>
        </w:tc>
        <w:tc>
          <w:p/>
        </w:tc>
        <w:tc>
          <w:p/>
        </w:tc>
      </w:tr>
      <w:tr>
        <w:trPr>
          <w:cantSplit/>
        </w:trPr>
        <w:tc>
          <w:p>
            <w:pPr>
              <w:pStyle w:val="BodyText"/>
            </w:pPr>
            <w:r>
              <w:t>Estimated reserve for exclusions</w:t>
            </w:r>
          </w:p>
        </w:tc>
        <w:tc>
          <w:p>
            <w:pPr>
              <w:pStyle w:val="BodyText"/>
            </w:pPr>
            <w:r>
              <w:t>________</w:t>
            </w:r>
          </w:p>
        </w:tc>
        <w:tc>
          <w:p/>
        </w:tc>
        <w:tc>
          <w:p/>
        </w:tc>
      </w:tr>
      <w:tr>
        <w:trPr>
          <w:cantSplit/>
        </w:trPr>
        <w:tc>
          <w:p>
            <w:pPr>
              <w:pStyle w:val="BodyText"/>
            </w:pPr>
            <w:r>
              <w:t>Final contract price</w:t>
            </w:r>
          </w:p>
        </w:tc>
        <w:tc>
          <w:p/>
        </w:tc>
        <w:tc>
          <w:p/>
        </w:tc>
        <w:tc>
          <w:p/>
        </w:tc>
      </w:tr>
      <w:tr>
        <w:trPr>
          <w:cantSplit/>
        </w:trPr>
        <w:tc>
          <w:p>
            <w:pPr>
              <w:pStyle w:val="BodyText"/>
            </w:pPr>
            <w:r>
              <w:t>(Consisting of $_______ for reimbursement of costs and $_______ for adjusted fixed fee)</w:t>
            </w:r>
          </w:p>
        </w:tc>
        <w:tc>
          <w:p>
            <w:pPr>
              <w:pStyle w:val="BodyText"/>
            </w:pPr>
            <w:r>
              <w:t>________</w:t>
            </w:r>
          </w:p>
        </w:tc>
        <w:tc>
          <w:p>
            <w:pPr>
              <w:pStyle w:val="BodyText"/>
            </w:pPr>
            <w:r>
              <w:t>_______</w:t>
            </w:r>
          </w:p>
        </w:tc>
        <w:tc>
          <w:p/>
        </w:tc>
      </w:tr>
      <w:tr>
        <w:trPr>
          <w:cantSplit/>
        </w:trPr>
        <w:tc>
          <w:p>
            <w:pPr>
              <w:pStyle w:val="BodyText"/>
            </w:pPr>
            <w:r>
              <w:t>Reduction in contract price (credit)</w:t>
            </w:r>
          </w:p>
        </w:tc>
        <w:tc>
          <w:p>
            <w:pPr>
              <w:pStyle w:val="BodyText"/>
            </w:pPr>
            <w:r>
              <w:t>_______</w:t>
            </w:r>
          </w:p>
        </w:tc>
        <w:tc>
          <w:p/>
        </w:tc>
        <w:tc>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w:pPr>
              <w:pStyle w:val="BodyText"/>
            </w:pPr>
            <w:r>
              <w:t>AMOUNT CLAIMED</w:t>
            </w:r>
          </w:p>
        </w:tc>
        <w:tc>
          <w:p>
            <w:pPr>
              <w:pStyle w:val="BodyText"/>
            </w:pPr>
            <w:r>
              <w:t>AMOUNT ALLOWED</w:t>
            </w:r>
          </w:p>
        </w:tc>
        <w:tc>
          <w:p/>
        </w:tc>
        <w:tc>
          <w:p/>
        </w:tc>
        <w:tc>
          <w:p/>
        </w:tc>
        <w:tc>
          <w:p/>
        </w:tc>
        <w:tc>
          <w:p/>
        </w:tc>
        <w:tc>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p/>
        </w:tc>
        <w:tc>
          <w:p/>
        </w:tc>
        <w:tc>
          <w:p/>
        </w:tc>
        <w:tc>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tc>
        <w:tc>
          <w:p>
            <w:pPr>
              <w:pStyle w:val="BodyText"/>
            </w:pPr>
            <w:r>
              <w:t>$__________</w:t>
            </w:r>
          </w:p>
        </w:tc>
        <w:tc>
          <w:p>
            <w:pPr>
              <w:pStyle w:val="BodyText"/>
            </w:pPr>
            <w:r>
              <w:t>$_________</w:t>
            </w:r>
          </w:p>
        </w:tc>
        <w:tc>
          <w:p/>
        </w:tc>
        <w:tc>
          <w:p/>
        </w:tc>
        <w:tc>
          <w:p/>
        </w:tc>
        <w:tc>
          <w:p/>
        </w:tc>
        <w:tc>
          <w:p/>
        </w:tc>
        <w:tc>
          <w:p/>
        </w:tc>
        <w:tc>
          <w:p/>
        </w:tc>
        <w:tc>
          <w:p/>
        </w:tc>
        <w:tc>
          <w:p/>
        </w:tc>
        <w:tc>
          <w:p/>
        </w:tc>
      </w:tr>
      <w:tr>
        <w:trPr>
          <w:cantSplit/>
        </w:trPr>
        <w:tc>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Less: Deductions not reflected in Items 1-7</w:t>
            </w:r>
          </w:p>
        </w:tc>
        <w:tc>
          <w:p/>
        </w:tc>
        <w:tc>
          <w:p/>
        </w:tc>
        <w:tc>
          <w:p/>
        </w:tc>
        <w:tc>
          <w:p/>
        </w:tc>
        <w:tc>
          <w:p/>
        </w:tc>
        <w:tc>
          <w:p/>
        </w:tc>
        <w:tc>
          <w:p/>
        </w:tc>
        <w:tc>
          <w:p/>
        </w:tc>
        <w:tc>
          <w:p/>
        </w:tc>
        <w:tc>
          <w:p/>
        </w:tc>
        <w:tc>
          <w:p/>
        </w:tc>
        <w:tc>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p/>
        </w:tc>
        <w:tc>
          <w:p/>
        </w:tc>
      </w:tr>
      <w:tr>
        <w:trPr>
          <w:cantSplit/>
        </w:trPr>
        <w:tc>
          <w:p/>
        </w:tc>
        <w:tc>
          <w:p>
            <w:pPr>
              <w:pStyle w:val="BodyText"/>
            </w:pPr>
            <w:r>
              <w:t>b. Other charges against contractor</w:t>
            </w:r>
          </w:p>
        </w:tc>
        <w:tc>
          <w:p/>
        </w:tc>
        <w:tc>
          <w:p/>
        </w:tc>
        <w:tc>
          <w:p/>
        </w:tc>
        <w:tc>
          <w:p/>
        </w:tc>
        <w:tc>
          <w:p/>
        </w:tc>
        <w:tc>
          <w:p/>
        </w:tc>
        <w:tc>
          <w:p/>
        </w:tc>
        <w:tc>
          <w:p/>
        </w:tc>
        <w:tc>
          <w:p/>
        </w:tc>
        <w:tc>
          <w:p/>
        </w:tc>
        <w:tc>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p/>
        </w:tc>
        <w:tc>
          <w:p/>
        </w:tc>
      </w:tr>
      <w:tr>
        <w:trPr>
          <w:cantSplit/>
        </w:trPr>
        <w:tc>
          <w:p>
            <w:pPr>
              <w:pStyle w:val="BodyText"/>
            </w:pPr>
            <w:r>
              <w:t>8. Net settlement</w:t>
            </w:r>
          </w:p>
        </w:tc>
        <w:tc>
          <w:p/>
        </w:tc>
        <w:tc>
          <w:p>
            <w:pPr>
              <w:pStyle w:val="BodyText"/>
            </w:pPr>
            <w:r>
              <w:t>$</w:t>
            </w:r>
          </w:p>
        </w:tc>
        <w:tc>
          <w:p/>
        </w:tc>
        <w:tc>
          <w:p/>
        </w:tc>
        <w:tc>
          <w:p/>
        </w:tc>
        <w:tc>
          <w:p/>
        </w:tc>
        <w:tc>
          <w:p/>
        </w:tc>
        <w:tc>
          <w:p/>
        </w:tc>
        <w:tc>
          <w:p/>
        </w:tc>
        <w:tc>
          <w:p/>
        </w:tc>
        <w:tc>
          <w:p/>
        </w:tc>
        <w:tc>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p/>
        </w:tc>
        <w:tc>
          <w:p/>
        </w:tc>
        <w:tc>
          <w:p/>
        </w:tc>
      </w:tr>
      <w:tr>
        <w:trPr>
          <w:cantSplit/>
        </w:trPr>
        <w:tc>
          <w:p>
            <w:pPr>
              <w:pStyle w:val="BodyText"/>
            </w:pPr>
            <w:r>
              <w:t>9. Net payment</w:t>
            </w:r>
          </w:p>
        </w:tc>
        <w:tc>
          <w:p/>
        </w:tc>
        <w:tc>
          <w:p>
            <w:pPr>
              <w:pStyle w:val="BodyText"/>
            </w:pPr>
            <w:r>
              <w:t>$</w:t>
            </w:r>
          </w:p>
        </w:tc>
        <w:tc>
          <w:p/>
        </w:tc>
        <w:tc>
          <w:p/>
        </w:tc>
        <w:tc>
          <w:p/>
        </w:tc>
        <w:tc>
          <w:p/>
        </w:tc>
        <w:tc>
          <w:p/>
        </w:tc>
        <w:tc>
          <w:p/>
        </w:tc>
        <w:tc>
          <w:p/>
        </w:tc>
        <w:tc>
          <w:p/>
        </w:tc>
        <w:tc>
          <w:p/>
        </w:tc>
        <w:tc>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w:pPr>
              <w:pStyle w:val="BodyText"/>
            </w:pPr>
            <w:r>
              <w:t>taken over by the Government in connection with previous</w:t>
            </w:r>
          </w:p>
        </w:tc>
        <w:tc>
          <w:p/>
        </w:tc>
        <w:tc>
          <w:p/>
        </w:tc>
        <w:tc>
          <w:p/>
        </w:tc>
        <w:tc>
          <w:p/>
        </w:tc>
        <w:tc>
          <w:p/>
        </w:tc>
        <w:tc>
          <w:p/>
        </w:tc>
        <w:tc>
          <w:p/>
        </w:tc>
        <w:tc>
          <w:p/>
        </w:tc>
        <w:tc>
          <w:p/>
        </w:tc>
        <w:tc>
          <w:p/>
        </w:tc>
        <w:tc>
          <w:p/>
        </w:tc>
      </w:tr>
      <w:tr>
        <w:trPr>
          <w:cantSplit/>
        </w:trPr>
        <w:tc>
          <w:p/>
        </w:tc>
        <w:tc>
          <w:p>
            <w:pPr>
              <w:pStyle w:val="BodyText"/>
            </w:pPr>
            <w:r>
              <w:t>partial settlements</w:t>
            </w:r>
          </w:p>
        </w:tc>
        <w:tc>
          <w:p>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p/>
        </w:tc>
        <w:tc>
          <w:p/>
        </w:tc>
        <w:tc>
          <w:p/>
        </w:tc>
        <w:tc>
          <w:p/>
        </w:tc>
      </w:tr>
      <w:tr>
        <w:trPr>
          <w:cantSplit/>
        </w:trPr>
        <w:tc>
          <w:p/>
        </w:tc>
        <w:tc>
          <w:p>
            <w:pPr>
              <w:pStyle w:val="BodyText"/>
            </w:pPr>
            <w:r>
              <w:t>Amounts Claimed by</w:t>
            </w:r>
          </w:p>
        </w:tc>
        <w:tc>
          <w:p>
            <w:pPr>
              <w:pStyle w:val="BodyText"/>
            </w:pPr>
            <w:r>
              <w:t>Auditor's Recommendation</w:t>
            </w:r>
          </w:p>
        </w:tc>
        <w:tc>
          <w:p/>
        </w:tc>
        <w:tc>
          <w:p/>
        </w:tc>
        <w:tc>
          <w:p/>
        </w:tc>
        <w:tc>
          <w:p/>
        </w:tc>
        <w:tc>
          <w:p/>
        </w:tc>
        <w:tc>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p/>
        </w:tc>
        <w:tc>
          <w:p/>
        </w:tc>
        <w:tc>
          <w:p/>
        </w:tc>
        <w:tc>
          <w:p/>
        </w:tc>
      </w:tr>
    </w:tbl>
    <!--Topic unique_3320-->
    <w:p>
      <w:pPr>
        <w:pStyle w:val="Heading4"/>
      </w:pPr>
      <w:bookmarkStart w:id="6342" w:name="_Refd19e210745"/>
      <w:bookmarkStart w:id="6343" w:name="_Tocd19e210745"/>
      <w:r>
        <w:t/>
      </w:r>
      <w:r>
        <w:t>PGI 249.4</w:t>
      </w:r>
      <w:r>
        <w:t xml:space="preserve"> —TERMINATION FOR DEFAULT</w:t>
      </w:r>
      <w:bookmarkEnd w:id="6342"/>
      <w:bookmarkEnd w:id="6343"/>
    </w:p>
    <!--Topic unique_3321-->
    <w:p>
      <w:pPr>
        <w:pStyle w:val="Heading4"/>
      </w:pPr>
      <w:bookmarkStart w:id="6344" w:name="_Refd19e210762"/>
      <w:bookmarkStart w:id="6345" w:name="_Tocd19e210762"/>
      <w:r>
        <w:t/>
      </w:r>
      <w:r>
        <w:t>PGI 249.70</w:t>
      </w:r>
      <w:r>
        <w:t xml:space="preserve"> — SPECIAL TERMINATION REQUIREMENTS</w:t>
      </w:r>
      <w:bookmarkEnd w:id="6344"/>
      <w:bookmarkEnd w:id="6345"/>
    </w:p>
    <!--Topic unique_2506-->
    <w:p>
      <w:pPr>
        <w:pStyle w:val="Heading5"/>
      </w:pPr>
      <w:bookmarkStart w:id="6346" w:name="_Refd19e210775"/>
      <w:bookmarkStart w:id="6347" w:name="_Tocd19e210775"/>
      <w:r>
        <w:t/>
      </w:r>
      <w:r>
        <w:t>PGI 249.7001</w:t>
      </w:r>
      <w:r>
        <w:t xml:space="preserve"> Congressional notification on significant contract terminations.</w:t>
      </w:r>
      <w:bookmarkEnd w:id="6346"/>
      <w:bookmarkEnd w:id="6347"/>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323-->
    <w:p>
      <w:pPr>
        <w:pStyle w:val="Heading3"/>
      </w:pPr>
      <w:bookmarkStart w:id="6348" w:name="_Refd19e210839"/>
      <w:bookmarkStart w:id="6349" w:name="_Tocd19e210839"/>
      <w:r>
        <w:t/>
      </w:r>
      <w:r>
        <w:t>PGI PART 250</w:t>
      </w:r>
      <w:r>
        <w:t xml:space="preserve"> - EXTRAORDINARY CONTRACTUAL ACTIONS</w:t>
      </w:r>
      <w:bookmarkEnd w:id="6348"/>
      <w:bookmarkEnd w:id="6349"/>
    </w:p>
    <w:p>
      <w:pPr>
        <w:pStyle w:val="ListBullet"/>
        <!--depth 1-->
        <w:numPr>
          <w:ilvl w:val="0"/>
          <w:numId w:val="990"/>
        </w:numPr>
      </w:pPr>
      <w:r>
        <w:t/>
      </w:r>
      <w:r>
        <w:t>PGI 250.1 —EXTRAORDINARY CONTRACTUAL ACTIONS</w:t>
      </w:r>
      <w:r>
        <w:t/>
      </w:r>
    </w:p>
    <w:p>
      <w:pPr>
        <w:pStyle w:val="ListBullet2"/>
        <!--depth 2-->
        <w:numPr>
          <w:ilvl w:val="1"/>
          <w:numId w:val="991"/>
        </w:numPr>
      </w:pPr>
      <w:r>
        <w:t/>
      </w:r>
      <w:r>
        <w:t>PGI 250.101 General.</w:t>
      </w:r>
      <w:r>
        <w:t/>
      </w:r>
    </w:p>
    <w:p>
      <w:pPr>
        <w:pStyle w:val="ListBullet3"/>
        <!--depth 3-->
        <w:numPr>
          <w:ilvl w:val="2"/>
          <w:numId w:val="992"/>
        </w:numPr>
      </w:pPr>
      <w:r>
        <w:t/>
      </w:r>
      <w:r>
        <w:t>PGI 250.101-3 Records.</w:t>
      </w:r>
      <w:r>
        <w:t/>
      </w:r>
    </w:p>
    <w:p>
      <w:pPr>
        <w:pStyle w:val="ListBullet2"/>
        <!--depth 2-->
        <w:numPr>
          <w:ilvl w:val="1"/>
          <w:numId w:val="991"/>
        </w:numPr>
      </w:pPr>
      <w:r>
        <w:t/>
      </w:r>
      <w:r>
        <w:t>PGI 250.103 Contract adjustments.</w:t>
      </w:r>
      <w:r>
        <w:t/>
      </w:r>
    </w:p>
    <w:p>
      <w:pPr>
        <w:pStyle w:val="ListBullet3"/>
        <!--depth 3-->
        <w:numPr>
          <w:ilvl w:val="2"/>
          <w:numId w:val="993"/>
        </w:numPr>
      </w:pPr>
      <w:r>
        <w:t/>
      </w:r>
      <w:r>
        <w:t>PGI 250.103-5 Processing cases.</w:t>
      </w:r>
      <w:r>
        <w:t/>
      </w:r>
    </w:p>
    <w:p>
      <w:pPr>
        <w:pStyle w:val="ListBullet3"/>
        <!--depth 3-->
        <w:numPr>
          <w:ilvl w:val="2"/>
          <w:numId w:val="993"/>
        </w:numPr>
      </w:pPr>
      <w:r>
        <w:t/>
      </w:r>
      <w:r>
        <w:t>PGI 250.103-6 Disposition.</w:t>
      </w:r>
      <w:r>
        <w:t/>
      </w:r>
    </w:p>
    <w:p>
      <w:pPr>
        <w:pStyle w:val="ListBullet"/>
        <!--depth 1-->
        <w:numPr>
          <w:ilvl w:val="0"/>
          <w:numId w:val="990"/>
        </w:numPr>
      </w:pPr>
      <w:r>
        <w:t/>
      </w:r>
      <w:r>
        <w:t>PGI 250.3 Reserved</w:t>
      </w:r>
      <w:r>
        <w:t/>
      </w:r>
    </w:p>
    <!--Topic unique_3324-->
    <w:p>
      <w:pPr>
        <w:pStyle w:val="Heading4"/>
      </w:pPr>
      <w:bookmarkStart w:id="6350" w:name="_Refd19e210922"/>
      <w:bookmarkStart w:id="6351" w:name="_Tocd19e210922"/>
      <w:r>
        <w:t/>
      </w:r>
      <w:r>
        <w:t>PGI 250.1</w:t>
      </w:r>
      <w:r>
        <w:t xml:space="preserve"> —EXTRAORDINARY CONTRACTUAL ACTIONS</w:t>
      </w:r>
      <w:bookmarkEnd w:id="6350"/>
      <w:bookmarkEnd w:id="6351"/>
    </w:p>
    <!--Topic unique_3325-->
    <w:p>
      <w:pPr>
        <w:pStyle w:val="Heading5"/>
      </w:pPr>
      <w:bookmarkStart w:id="6352" w:name="_Refd19e210935"/>
      <w:bookmarkStart w:id="6353" w:name="_Tocd19e210935"/>
      <w:r>
        <w:t/>
      </w:r>
      <w:r>
        <w:t>PGI 250.101</w:t>
      </w:r>
      <w:r>
        <w:t xml:space="preserve"> General.</w:t>
      </w:r>
      <w:bookmarkEnd w:id="6352"/>
      <w:bookmarkEnd w:id="6353"/>
    </w:p>
    <!--Topic unique_2531-->
    <w:p>
      <w:pPr>
        <w:pStyle w:val="Heading6"/>
      </w:pPr>
      <w:bookmarkStart w:id="6354" w:name="_Refd19e210948"/>
      <w:bookmarkStart w:id="6355" w:name="_Tocd19e210948"/>
      <w:r>
        <w:t/>
      </w:r>
      <w:r>
        <w:t>PGI 250.101-3</w:t>
      </w:r>
      <w:r>
        <w:t xml:space="preserve"> Records.</w:t>
      </w:r>
      <w:bookmarkEnd w:id="6354"/>
      <w:bookmarkEnd w:id="6355"/>
    </w:p>
    <w:p>
      <w:pPr>
        <w:pStyle w:val="BodyText"/>
      </w:pPr>
      <w:r>
        <w:t>(1) Departments and agencies shall-</w:t>
      </w:r>
    </w:p>
    <w:p>
      <w:pPr>
        <w:pStyle w:val="BodyText"/>
      </w:pPr>
      <w:r>
        <w:t xml:space="preserve">(i) Prepare a preliminary record when a request for a contract adjustment under FAR 50.103 is filed (see DFARS </w:t>
      </w:r>
      <w:r>
        <w:t>250.103-5</w:t>
      </w:r>
      <w:r>
        <w:t>(1)).</w:t>
      </w:r>
    </w:p>
    <w:p>
      <w:pPr>
        <w:pStyle w:val="BodyText"/>
      </w:pPr>
      <w:r>
        <w:t xml:space="preserve">(ii) Prepare a final record stating the disposition of the request (see PGI </w:t>
      </w:r>
      <w:r>
        <w:t>250.103-6</w:t>
      </w:r>
      <w:r>
        <w:t>).</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326-->
    <w:p>
      <w:pPr>
        <w:pStyle w:val="Heading5"/>
      </w:pPr>
      <w:bookmarkStart w:id="6356" w:name="_Refd19e211380"/>
      <w:bookmarkStart w:id="6357" w:name="_Tocd19e211380"/>
      <w:r>
        <w:t/>
      </w:r>
      <w:r>
        <w:t>PGI 250.103</w:t>
      </w:r>
      <w:r>
        <w:t xml:space="preserve"> Contract adjustments.</w:t>
      </w:r>
      <w:bookmarkEnd w:id="6356"/>
      <w:bookmarkEnd w:id="6357"/>
    </w:p>
    <!--Topic unique_2532-->
    <w:p>
      <w:pPr>
        <w:pStyle w:val="Heading6"/>
      </w:pPr>
      <w:bookmarkStart w:id="6358" w:name="_Refd19e211393"/>
      <w:bookmarkStart w:id="6359" w:name="_Tocd19e211393"/>
      <w:r>
        <w:t/>
      </w:r>
      <w:r>
        <w:t>PGI 250.103-5</w:t>
      </w:r>
      <w:r>
        <w:t xml:space="preserve"> Processing cases.</w:t>
      </w:r>
      <w:bookmarkEnd w:id="6358"/>
      <w:bookmarkEnd w:id="6359"/>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33-->
    <w:p>
      <w:pPr>
        <w:pStyle w:val="Heading6"/>
      </w:pPr>
      <w:bookmarkStart w:id="6360" w:name="_Refd19e211456"/>
      <w:bookmarkStart w:id="6361" w:name="_Tocd19e211456"/>
      <w:r>
        <w:t/>
      </w:r>
      <w:r>
        <w:t>PGI 250.103-6</w:t>
      </w:r>
      <w:r>
        <w:t xml:space="preserve"> Disposition.</w:t>
      </w:r>
      <w:bookmarkEnd w:id="6360"/>
      <w:bookmarkEnd w:id="6361"/>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250.101-3</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327-->
    <w:p>
      <w:pPr>
        <w:pStyle w:val="Heading4"/>
      </w:pPr>
      <w:bookmarkStart w:id="6362" w:name="_Refd19e211491"/>
      <w:bookmarkStart w:id="6363" w:name="_Tocd19e211491"/>
      <w:r>
        <w:t/>
      </w:r>
      <w:r>
        <w:t>PGI 250.3</w:t>
      </w:r>
      <w:r>
        <w:t xml:space="preserve"> Reserved</w:t>
      </w:r>
      <w:bookmarkEnd w:id="6362"/>
      <w:bookmarkEnd w:id="6363"/>
    </w:p>
    <!--Topic unique_3329-->
    <w:p>
      <w:pPr>
        <w:pStyle w:val="Heading3"/>
      </w:pPr>
      <w:bookmarkStart w:id="6364" w:name="_Refd19e211501"/>
      <w:bookmarkStart w:id="6365" w:name="_Tocd19e211501"/>
      <w:r>
        <w:t/>
      </w:r>
      <w:r>
        <w:t>PGI PART 251</w:t>
      </w:r>
      <w:r>
        <w:t xml:space="preserve"> - USE OF GOVERNMENT SOURCES BY CONTRACTORS</w:t>
      </w:r>
      <w:bookmarkEnd w:id="6364"/>
      <w:bookmarkEnd w:id="6365"/>
    </w:p>
    <w:p>
      <w:pPr>
        <w:pStyle w:val="ListBullet"/>
        <!--depth 1-->
        <w:numPr>
          <w:ilvl w:val="0"/>
          <w:numId w:val="994"/>
        </w:numPr>
      </w:pPr>
      <w:r>
        <w:t/>
      </w:r>
      <w:r>
        <w:t>PGI 251.1 — CONTRACTOR USE OF GOVERNMENT SUPPLY SOURCES</w:t>
      </w:r>
      <w:r>
        <w:t/>
      </w:r>
    </w:p>
    <w:p>
      <w:pPr>
        <w:pStyle w:val="ListBullet2"/>
        <!--depth 2-->
        <w:numPr>
          <w:ilvl w:val="1"/>
          <w:numId w:val="995"/>
        </w:numPr>
      </w:pPr>
      <w:r>
        <w:t/>
      </w:r>
      <w:r>
        <w:t>PGI 251.101 Policy.</w:t>
      </w:r>
      <w:r>
        <w:t/>
      </w:r>
    </w:p>
    <w:p>
      <w:pPr>
        <w:pStyle w:val="ListBullet2"/>
        <!--depth 2-->
        <w:numPr>
          <w:ilvl w:val="1"/>
          <w:numId w:val="995"/>
        </w:numPr>
      </w:pPr>
      <w:r>
        <w:t/>
      </w:r>
      <w:r>
        <w:t>PGI 251.102 Authorization to use Government supply sources.</w:t>
      </w:r>
      <w:r>
        <w:t/>
      </w:r>
    </w:p>
    <w:p>
      <w:pPr>
        <w:pStyle w:val="ListBullet3"/>
        <!--depth 3-->
        <w:numPr>
          <w:ilvl w:val="2"/>
          <w:numId w:val="996"/>
        </w:numPr>
      </w:pPr>
      <w:r>
        <w:t/>
      </w:r>
      <w:r>
        <w:t>PGI 251.102-70 Contracting office responsibilities.</w:t>
      </w:r>
      <w:r>
        <w:t/>
      </w:r>
    </w:p>
    <!--Topic unique_3330-->
    <w:p>
      <w:pPr>
        <w:pStyle w:val="Heading4"/>
      </w:pPr>
      <w:bookmarkStart w:id="6366" w:name="_Refd19e211558"/>
      <w:bookmarkStart w:id="6367" w:name="_Tocd19e211558"/>
      <w:r>
        <w:t/>
      </w:r>
      <w:r>
        <w:t>PGI 251.1</w:t>
      </w:r>
      <w:r>
        <w:t>— CONTRACTOR USE OF GOVERNMENT SUPPLY SOURCES</w:t>
      </w:r>
      <w:bookmarkEnd w:id="6366"/>
      <w:bookmarkEnd w:id="6367"/>
    </w:p>
    <!--Topic unique_2543-->
    <w:p>
      <w:pPr>
        <w:pStyle w:val="Heading5"/>
      </w:pPr>
      <w:bookmarkStart w:id="6368" w:name="_Refd19e211571"/>
      <w:bookmarkStart w:id="6369" w:name="_Tocd19e211571"/>
      <w:r>
        <w:t/>
      </w:r>
      <w:r>
        <w:t>PGI 251.101</w:t>
      </w:r>
      <w:r>
        <w:t xml:space="preserve"> Policy.</w:t>
      </w:r>
      <w:bookmarkEnd w:id="6368"/>
      <w:bookmarkEnd w:id="6369"/>
    </w:p>
    <w:p>
      <w:pPr>
        <w:pStyle w:val="BodyText"/>
      </w:pPr>
      <w:r>
        <w:t>(a)(1) When authorizing contractors to use Defense Logistics Agency (DLA) Energy as a source of fuel in performance of other than cost-reimbursement contracts, contracting officers shall—</w:t>
      </w:r>
    </w:p>
    <w:p>
      <w:pPr>
        <w:pStyle w:val="BodyText"/>
      </w:pPr>
      <w:r>
        <w:t xml:space="preserve">(i) Comply with the requirements of FAR </w:t>
      </w:r>
      <w:hyperlink r:id="rIdHyperlink163">
        <w:r>
          <w:t>51.101</w:t>
        </w:r>
      </w:hyperlink>
      <w:r>
        <w:t xml:space="preserve"> and DFARS 251.102, including the execution of a letter of authorization;</w:t>
      </w:r>
    </w:p>
    <w:p>
      <w:pPr>
        <w:pStyle w:val="BodyText"/>
      </w:pPr>
      <w:r>
        <w:t xml:space="preserve">(ii) Include FAR clause </w:t>
      </w:r>
      <w:hyperlink r:id="rIdHyperlink164">
        <w:r>
          <w:t>52.251-1</w:t>
        </w:r>
      </w:hyperlink>
      <w:r>
        <w:t xml:space="preserve">, Government Supply Sources, and DFARS clause </w:t>
      </w:r>
      <w:r>
        <w:t>252.251-7000</w:t>
      </w:r>
      <w:r>
        <w:t>, Ordering From Government Supply Sources, in the contract;</w:t>
      </w:r>
    </w:p>
    <w:p>
      <w:pPr>
        <w:pStyle w:val="BodyText"/>
      </w:pPr>
      <w:r>
        <w:t>(iii) Obtain a current DLA Energy Fuel Purchase Authorization (FPA) from DLA Energy by emailing dlaenergyfpa@dla.mil;</w:t>
      </w:r>
    </w:p>
    <w:p>
      <w:pPr>
        <w:pStyle w:val="BodyText"/>
      </w:pPr>
      <w:r>
        <w:t xml:space="preserve">(iv) Email to DLA Energy, at </w:t>
      </w:r>
      <w:hyperlink r:id="rIdHyperlink165">
        <w:r>
          <w:t>dlaenergyfpa@dla.mil</w:t>
        </w:r>
      </w:hyperlink>
      <w:r>
        <w:t>, a copy of the—</w:t>
      </w:r>
    </w:p>
    <w:p>
      <w:pPr>
        <w:pStyle w:val="BodyText"/>
      </w:pPr>
      <w:r>
        <w:t>(A) Completed FPA;</w:t>
      </w:r>
    </w:p>
    <w:p>
      <w:pPr>
        <w:pStyle w:val="BodyText"/>
      </w:pPr>
      <w:r>
        <w:t>(B) Letter of authorization from the contracting officer; and</w:t>
      </w:r>
    </w:p>
    <w:p>
      <w:pPr>
        <w:pStyle w:val="BodyText"/>
      </w:pPr>
      <w:r>
        <w:t xml:space="preserve">(C) Documentation showing the inclusion of FAR clause </w:t>
      </w:r>
      <w:hyperlink r:id="rIdHyperlink166">
        <w:r>
          <w:t>52.251-1</w:t>
        </w:r>
      </w:hyperlink>
      <w:r>
        <w:t xml:space="preserve"> and DFARS clause </w:t>
      </w:r>
      <w:r>
        <w:t>252.251-7000</w:t>
      </w:r>
      <w:r>
        <w:t xml:space="preserve"> in the underlying contract.</w:t>
      </w:r>
    </w:p>
    <w:p>
      <w:pPr>
        <w:pStyle w:val="BodyText"/>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372-->
    <w:p>
      <w:pPr>
        <w:pStyle w:val="Heading5"/>
      </w:pPr>
      <w:bookmarkStart w:id="6370" w:name="_Refd19e211630"/>
      <w:bookmarkStart w:id="6371" w:name="_Tocd19e211630"/>
      <w:r>
        <w:t/>
      </w:r>
      <w:r>
        <w:t>PGI 251.102</w:t>
      </w:r>
      <w:r>
        <w:t xml:space="preserve"> Authorization to use Government supply sources.</w:t>
      </w:r>
      <w:bookmarkEnd w:id="6370"/>
      <w:bookmarkEnd w:id="6371"/>
    </w:p>
    <w:p>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t>252.251-7000</w:t>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331-->
    <w:p>
      <w:pPr>
        <w:pStyle w:val="Heading6"/>
      </w:pPr>
      <w:bookmarkStart w:id="6372" w:name="_Refd19e211750"/>
      <w:bookmarkStart w:id="6373" w:name="_Tocd19e211750"/>
      <w:r>
        <w:t/>
      </w:r>
      <w:r>
        <w:t>PGI 251.102-70</w:t>
      </w:r>
      <w:r>
        <w:t xml:space="preserve"> Contracting office responsibilities.</w:t>
      </w:r>
      <w:bookmarkEnd w:id="6372"/>
      <w:bookmarkEnd w:id="6373"/>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333-->
    <w:p>
      <w:pPr>
        <w:pStyle w:val="Heading1"/>
      </w:pPr>
      <w:bookmarkStart w:id="6374" w:name="_Refd19e211774"/>
      <w:bookmarkStart w:id="6375" w:name="_Tocd19e211774"/>
      <w:r>
        <w:t>PGI SUBCHAPTER H—CONTRACT MANAGEMENT</w:t>
      </w:r>
      <w:bookmarkEnd w:id="6374"/>
      <w:bookmarkEnd w:id="6375"/>
    </w:p>
    <!--Topic unique_3335-->
    <w:p>
      <w:pPr>
        <w:pStyle w:val="Heading2"/>
      </w:pPr>
      <w:bookmarkStart w:id="6376" w:name="_Refd19e211779"/>
      <w:bookmarkStart w:id="6377" w:name="_Tocd19e211779"/>
      <w:r>
        <w:t>PGI Defense Federal Acquisition Regulation</w:t>
      </w:r>
      <w:bookmarkEnd w:id="6376"/>
      <w:bookmarkEnd w:id="6377"/>
    </w:p>
    <!--Topic unique_3337-->
    <w:p>
      <w:pPr>
        <w:pStyle w:val="Heading3"/>
      </w:pPr>
      <w:bookmarkStart w:id="6378" w:name="_Refd19e211784"/>
      <w:bookmarkStart w:id="6379" w:name="_Tocd19e211784"/>
      <w:r>
        <w:t/>
      </w:r>
      <w:r>
        <w:t>PGI PART 252</w:t>
      </w:r>
      <w:r>
        <w:t xml:space="preserve"> - CLAUSES</w:t>
      </w:r>
      <w:bookmarkEnd w:id="6378"/>
      <w:bookmarkEnd w:id="6379"/>
    </w:p>
    <w:p>
      <w:pPr>
        <w:pStyle w:val="ListBullet"/>
        <!--depth 1-->
        <w:numPr>
          <w:ilvl w:val="0"/>
          <w:numId w:val="997"/>
        </w:numPr>
      </w:pPr>
      <w:r>
        <w:t/>
      </w:r>
      <w:r>
        <w:t>PGI 252.1 —INSTRUCTIONS FOR USING PROVISIONS AND CLAUSES</w:t>
      </w:r>
      <w:r>
        <w:t/>
      </w:r>
    </w:p>
    <w:p>
      <w:pPr>
        <w:pStyle w:val="ListBullet2"/>
        <!--depth 2-->
        <w:numPr>
          <w:ilvl w:val="1"/>
          <w:numId w:val="998"/>
        </w:numPr>
      </w:pPr>
      <w:r>
        <w:t/>
      </w:r>
      <w:r>
        <w:t>PGI 252.103 Identification of provisions and clauses.</w:t>
      </w:r>
      <w:r>
        <w:t/>
      </w:r>
    </w:p>
    <!--Topic unique_3338-->
    <w:p>
      <w:pPr>
        <w:pStyle w:val="Heading4"/>
      </w:pPr>
      <w:bookmarkStart w:id="6380" w:name="_Refd19e211823"/>
      <w:bookmarkStart w:id="6381" w:name="_Tocd19e211823"/>
      <w:r>
        <w:t/>
      </w:r>
      <w:r>
        <w:t>PGI 252.1</w:t>
      </w:r>
      <w:r>
        <w:t xml:space="preserve"> —INSTRUCTIONS FOR USING PROVISIONS AND CLAUSES</w:t>
      </w:r>
      <w:bookmarkEnd w:id="6380"/>
      <w:bookmarkEnd w:id="6381"/>
    </w:p>
    <!--Topic unique_2683-->
    <w:p>
      <w:pPr>
        <w:pStyle w:val="Heading5"/>
      </w:pPr>
      <w:bookmarkStart w:id="6382" w:name="_Refd19e211836"/>
      <w:bookmarkStart w:id="6383" w:name="_Tocd19e211836"/>
      <w:r>
        <w:t/>
      </w:r>
      <w:r>
        <w:t>PGI 252.103</w:t>
      </w:r>
      <w:r>
        <w:t xml:space="preserve"> Identification of provisions and clauses.</w:t>
      </w:r>
      <w:bookmarkEnd w:id="6382"/>
      <w:bookmarkEnd w:id="6383"/>
    </w:p>
    <w:p>
      <w:pPr>
        <w:pStyle w:val="BodyText"/>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 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xml:space="preserve">) A four-digit sequential number in the 9000 series for the suffix (see DFARS </w:t>
      </w:r>
      <w:r>
        <w:t>252.101</w:t>
      </w:r>
      <w:r>
        <w:t>(b)(2)(ii)(B));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340-->
    <w:p>
      <w:pPr>
        <w:pStyle w:val="Heading3"/>
      </w:pPr>
      <w:bookmarkStart w:id="6384" w:name="_Refd19e211892"/>
      <w:bookmarkStart w:id="6385" w:name="_Tocd19e211892"/>
      <w:r>
        <w:t/>
      </w:r>
      <w:r>
        <w:t>PGI PART 253</w:t>
      </w:r>
      <w:r>
        <w:t xml:space="preserve"> - FORMS</w:t>
      </w:r>
      <w:bookmarkEnd w:id="6384"/>
      <w:bookmarkEnd w:id="6385"/>
    </w:p>
    <w:p>
      <w:pPr>
        <w:pStyle w:val="ListBullet"/>
        <!--depth 1-->
        <w:numPr>
          <w:ilvl w:val="0"/>
          <w:numId w:val="999"/>
        </w:numPr>
      </w:pPr>
      <w:r>
        <w:t/>
      </w:r>
      <w:r>
        <w:t>PGI 253.209 CONTRACTOR QUALIFICATIONS</w:t>
      </w:r>
      <w:r>
        <w:t/>
      </w:r>
    </w:p>
    <w:p>
      <w:pPr>
        <w:pStyle w:val="ListBullet"/>
        <!--depth 1-->
        <w:numPr>
          <w:ilvl w:val="0"/>
          <w:numId w:val="999"/>
        </w:numPr>
      </w:pPr>
      <w:r>
        <w:t/>
      </w:r>
      <w:r>
        <w:t>PGI 253.2 — PRESCRIPTION OF FORMS</w:t>
      </w:r>
      <w:r>
        <w:t/>
      </w:r>
    </w:p>
    <w:p>
      <w:pPr>
        <w:pStyle w:val="ListBullet2"/>
        <!--depth 2-->
        <w:numPr>
          <w:ilvl w:val="1"/>
          <w:numId w:val="1000"/>
        </w:numPr>
      </w:pPr>
      <w:r>
        <w:t/>
      </w:r>
      <w:r>
        <w:t>PGI 253.204 Reserved</w:t>
      </w:r>
      <w:r>
        <w:t/>
      </w:r>
    </w:p>
    <w:p>
      <w:pPr>
        <w:pStyle w:val="ListBullet2"/>
        <!--depth 2-->
        <w:numPr>
          <w:ilvl w:val="1"/>
          <w:numId w:val="1000"/>
        </w:numPr>
      </w:pPr>
      <w:r>
        <w:t/>
      </w:r>
      <w:r>
        <w:t>PGI 253.208 Required sources of supplies and services.</w:t>
      </w:r>
      <w:r>
        <w:t/>
      </w:r>
    </w:p>
    <w:p>
      <w:pPr>
        <w:pStyle w:val="ListBullet3"/>
        <!--depth 3-->
        <w:numPr>
          <w:ilvl w:val="2"/>
          <w:numId w:val="1001"/>
        </w:numPr>
      </w:pPr>
      <w:r>
        <w:t/>
      </w:r>
      <w:r>
        <w:t>PGI 253.208-1 DD Form 448, Military Interdepartmental Purchase Request.</w:t>
      </w:r>
      <w:r>
        <w:t/>
      </w:r>
    </w:p>
    <w:p>
      <w:pPr>
        <w:pStyle w:val="ListBullet3"/>
        <!--depth 3-->
        <w:numPr>
          <w:ilvl w:val="2"/>
          <w:numId w:val="1001"/>
        </w:numPr>
      </w:pPr>
      <w:r>
        <w:t/>
      </w:r>
      <w:r>
        <w:t>PGI 253.208-2 DD Form 448-2, Acceptance of MIPR.</w:t>
      </w:r>
      <w:r>
        <w:t/>
      </w:r>
    </w:p>
    <w:p>
      <w:pPr>
        <w:pStyle w:val="ListBullet2"/>
        <!--depth 2-->
        <w:numPr>
          <w:ilvl w:val="1"/>
          <w:numId w:val="1000"/>
        </w:numPr>
      </w:pPr>
      <w:r>
        <w:t/>
      </w:r>
      <w:r>
        <w:t>PGI 253.213 Simplified acquisition procedures (SF's 18, 30, 44, 1165, 1449, and OF's 336, 347, and 348).</w:t>
      </w:r>
      <w:r>
        <w:t/>
      </w:r>
    </w:p>
    <w:p>
      <w:pPr>
        <w:pStyle w:val="ListBullet3"/>
        <!--depth 3-->
        <w:numPr>
          <w:ilvl w:val="2"/>
          <w:numId w:val="1002"/>
        </w:numPr>
      </w:pPr>
      <w:r>
        <w:t/>
      </w:r>
      <w:r>
        <w:t>PGI 253.213-70 Completion of DD Form 1155, Order for Supplies or Services.</w:t>
      </w:r>
      <w:r>
        <w:t/>
      </w:r>
    </w:p>
    <w:p>
      <w:pPr>
        <w:pStyle w:val="ListBullet2"/>
        <!--depth 2-->
        <w:numPr>
          <w:ilvl w:val="1"/>
          <w:numId w:val="1000"/>
        </w:numPr>
      </w:pPr>
      <w:r>
        <w:t/>
      </w:r>
      <w:r>
        <w:t>PGI 253.215 Contracting by negotiation.</w:t>
      </w:r>
      <w:r>
        <w:t/>
      </w:r>
    </w:p>
    <w:p>
      <w:pPr>
        <w:pStyle w:val="ListBullet3"/>
        <!--depth 3-->
        <w:numPr>
          <w:ilvl w:val="2"/>
          <w:numId w:val="1003"/>
        </w:numPr>
      </w:pPr>
      <w:r>
        <w:t/>
      </w:r>
      <w:r>
        <w:t>PGI 253.215-70 DD Form 1547, Record of Weighted Guidelines Application.</w:t>
      </w:r>
      <w:r>
        <w:t/>
      </w:r>
    </w:p>
    <w:p>
      <w:pPr>
        <w:pStyle w:val="ListBullet2"/>
        <!--depth 2-->
        <w:numPr>
          <w:ilvl w:val="1"/>
          <w:numId w:val="1000"/>
        </w:numPr>
      </w:pPr>
      <w:r>
        <w:t/>
      </w:r>
      <w:r>
        <w:t>PGI 253.219 Small Business Programs.</w:t>
      </w:r>
      <w:r>
        <w:t/>
      </w:r>
    </w:p>
    <w:p>
      <w:pPr>
        <w:pStyle w:val="ListBullet3"/>
        <!--depth 3-->
        <w:numPr>
          <w:ilvl w:val="2"/>
          <w:numId w:val="1004"/>
        </w:numPr>
      </w:pPr>
      <w:r>
        <w:t/>
      </w:r>
      <w:r>
        <w:t>PGI 253.219-70 DD Form 2579, Small Business Coordination Record.</w:t>
      </w:r>
      <w:r>
        <w:t/>
      </w:r>
    </w:p>
    <w:p>
      <w:pPr>
        <w:pStyle w:val="ListBullet"/>
        <!--depth 1-->
        <w:numPr>
          <w:ilvl w:val="0"/>
          <w:numId w:val="999"/>
        </w:numPr>
      </w:pPr>
      <w:r>
        <w:t/>
      </w:r>
      <w:r>
        <w:t>PGI 253.3 — ILLUSTRATION OF FORMS</w:t>
      </w:r>
      <w:r>
        <w:t/>
      </w:r>
    </w:p>
    <!--Topic unique_3341-->
    <w:p>
      <w:pPr>
        <w:pStyle w:val="Heading4"/>
      </w:pPr>
      <w:bookmarkStart w:id="6386" w:name="_Refd19e212027"/>
      <w:bookmarkStart w:id="6387" w:name="_Tocd19e212027"/>
      <w:r>
        <w:t/>
      </w:r>
      <w:r>
        <w:t>PGI 253.209</w:t>
      </w:r>
      <w:r>
        <w:t xml:space="preserve"> CONTRACTOR QUALIFICATIONS</w:t>
      </w:r>
      <w:bookmarkEnd w:id="6386"/>
      <w:bookmarkEnd w:id="6387"/>
    </w:p>
    <w:p>
      <w:pPr>
        <w:pStyle w:val="BodyText"/>
      </w:pPr>
      <w:r>
        <w:t>NO CURRENT PGI TEXT</w:t>
      </w:r>
    </w:p>
    <!--Topic unique_3342-->
    <w:p>
      <w:pPr>
        <w:pStyle w:val="Heading4"/>
      </w:pPr>
      <w:bookmarkStart w:id="6388" w:name="_Refd19e212045"/>
      <w:bookmarkStart w:id="6389" w:name="_Tocd19e212045"/>
      <w:r>
        <w:t/>
      </w:r>
      <w:r>
        <w:t>PGI 253.2</w:t>
      </w:r>
      <w:r>
        <w:t xml:space="preserve"> — PRESCRIPTION OF FORMS</w:t>
      </w:r>
      <w:bookmarkEnd w:id="6388"/>
      <w:bookmarkEnd w:id="6389"/>
    </w:p>
    <!--Topic unique_3343-->
    <w:p>
      <w:pPr>
        <w:pStyle w:val="Heading5"/>
      </w:pPr>
      <w:bookmarkStart w:id="6390" w:name="_Refd19e212058"/>
      <w:bookmarkStart w:id="6391" w:name="_Tocd19e212058"/>
      <w:r>
        <w:t/>
      </w:r>
      <w:r>
        <w:t>PGI 253.204</w:t>
      </w:r>
      <w:r>
        <w:t xml:space="preserve"> Reserved</w:t>
      </w:r>
      <w:bookmarkEnd w:id="6390"/>
      <w:bookmarkEnd w:id="6391"/>
    </w:p>
    <!--Topic unique_3344-->
    <w:p>
      <w:pPr>
        <w:pStyle w:val="Heading5"/>
      </w:pPr>
      <w:bookmarkStart w:id="6392" w:name="_Refd19e212075"/>
      <w:bookmarkStart w:id="6393" w:name="_Tocd19e212075"/>
      <w:r>
        <w:t/>
      </w:r>
      <w:r>
        <w:t>PGI 253.208</w:t>
      </w:r>
      <w:r>
        <w:t xml:space="preserve"> Required sources of supplies and services.</w:t>
      </w:r>
      <w:bookmarkEnd w:id="6392"/>
      <w:bookmarkEnd w:id="6393"/>
    </w:p>
    <!--Topic unique_396-->
    <w:p>
      <w:pPr>
        <w:pStyle w:val="Heading6"/>
      </w:pPr>
      <w:bookmarkStart w:id="6394" w:name="_Refd19e212088"/>
      <w:bookmarkStart w:id="6395" w:name="_Tocd19e212088"/>
      <w:r>
        <w:t/>
      </w:r>
      <w:r>
        <w:t>PGI 253.208-1</w:t>
      </w:r>
      <w:r>
        <w:t xml:space="preserve"> DD Form 448, Military Interdepartmental Purchase Request.</w:t>
      </w:r>
      <w:bookmarkEnd w:id="6394"/>
      <w:bookmarkEnd w:id="6395"/>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7-->
    <w:p>
      <w:pPr>
        <w:pStyle w:val="Heading6"/>
      </w:pPr>
      <w:bookmarkStart w:id="6396" w:name="_Refd19e212227"/>
      <w:bookmarkStart w:id="6397" w:name="_Tocd19e212227"/>
      <w:r>
        <w:t/>
      </w:r>
      <w:r>
        <w:t>PGI 253.208-2</w:t>
      </w:r>
      <w:r>
        <w:t xml:space="preserve"> DD Form 448-2, Acceptance of MIPR.</w:t>
      </w:r>
      <w:bookmarkEnd w:id="6396"/>
      <w:bookmarkEnd w:id="6397"/>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699-->
    <w:p>
      <w:pPr>
        <w:pStyle w:val="Heading5"/>
      </w:pPr>
      <w:bookmarkStart w:id="6398" w:name="_Refd19e212294"/>
      <w:bookmarkStart w:id="6399" w:name="_Tocd19e212294"/>
      <w:r>
        <w:t/>
      </w:r>
      <w:r>
        <w:t>PGI 253.213</w:t>
      </w:r>
      <w:r>
        <w:t xml:space="preserve"> Simplified acquisition procedures (SF's 18, 30, 44, 1165, 1449, and OF's 336, 347, and 348).</w:t>
      </w:r>
      <w:bookmarkEnd w:id="6398"/>
      <w:bookmarkEnd w:id="6399"/>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700-->
    <w:p>
      <w:pPr>
        <w:pStyle w:val="Heading6"/>
      </w:pPr>
      <w:bookmarkStart w:id="6400" w:name="_Refd19e212313"/>
      <w:bookmarkStart w:id="6401" w:name="_Tocd19e212313"/>
      <w:r>
        <w:t/>
      </w:r>
      <w:r>
        <w:t>PGI 253.213-70</w:t>
      </w:r>
      <w:r>
        <w:t xml:space="preserve"> Completion of DD Form 1155, Order for Supplies or Services.</w:t>
      </w:r>
      <w:bookmarkEnd w:id="6400"/>
      <w:bookmarkEnd w:id="6401"/>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 for contracts, purchase orders, and agreements as prescribed in DFARS Subpart </w:t>
      </w:r>
      <w:r>
        <w:t>204.16</w:t>
      </w:r>
      <w:r>
        <w:t>.</w:t>
      </w:r>
    </w:p>
    <w:p>
      <w:pPr>
        <w:pStyle w:val="BodyText"/>
      </w:pPr>
      <w:r>
        <w:t xml:space="preserve">2 Delivery Order/CALL No.—Enter the PII number for delivery orders/calls, when 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 xml:space="preserve">17 Accounting and Appropriation Data/Local Use—Enter the accounting classification and the accounting classification reference number(s) in accordance with DFARS </w:t>
      </w:r>
      <w:r>
        <w:t>204.7107</w:t>
      </w:r>
      <w:r>
        <w:t>.</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345-->
    <w:p>
      <w:pPr>
        <w:pStyle w:val="Heading5"/>
      </w:pPr>
      <w:bookmarkStart w:id="6402" w:name="_Refd19e212461"/>
      <w:bookmarkStart w:id="6403" w:name="_Tocd19e212461"/>
      <w:r>
        <w:t/>
      </w:r>
      <w:r>
        <w:t>PGI 253.215</w:t>
      </w:r>
      <w:r>
        <w:t xml:space="preserve"> Contracting by negotiation.</w:t>
      </w:r>
      <w:bookmarkEnd w:id="6402"/>
      <w:bookmarkEnd w:id="6403"/>
    </w:p>
    <!--Topic unique_2701-->
    <w:p>
      <w:pPr>
        <w:pStyle w:val="Heading6"/>
      </w:pPr>
      <w:bookmarkStart w:id="6404" w:name="_Refd19e212474"/>
      <w:bookmarkStart w:id="6405" w:name="_Tocd19e212474"/>
      <w:r>
        <w:t/>
      </w:r>
      <w:r>
        <w:t>PGI 253.215-70</w:t>
      </w:r>
      <w:r>
        <w:t xml:space="preserve"> DD Form 1547, Record of Weighted Guidelines Application.</w:t>
      </w:r>
      <w:bookmarkEnd w:id="6404"/>
      <w:bookmarkEnd w:id="6405"/>
    </w:p>
    <w:p>
      <w:pPr>
        <w:pStyle w:val="BodyText"/>
      </w:pPr>
      <w:r>
        <w:t xml:space="preserve">(a) Use the DD Form 1547 as prescribed in DFARS </w:t>
      </w:r>
      <w:r>
        <w:t>215.404-70</w:t>
      </w:r>
      <w:r>
        <w:t xml:space="preserve"> and </w:t>
      </w:r>
      <w:r>
        <w:t>215.404-71</w:t>
      </w:r>
      <w:r>
        <w:t>.</w:t>
      </w:r>
    </w:p>
    <w:p>
      <w:pPr>
        <w:pStyle w:val="BodyText"/>
      </w:pPr>
      <w:r>
        <w:t xml:space="preserve">(b) </w:t>
      </w:r>
      <w:r>
        <w:rPr>
          <w:i/>
        </w:rPr>
        <w:t>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 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 xml:space="preserve">Alternate structured approach (DFARS </w:t>
            </w:r>
            <w:r>
              <w:t>215.404-73</w:t>
            </w:r>
            <w:r>
              <w:t>)</w:t>
            </w:r>
          </w:p>
        </w:tc>
        <w:tc>
          <w:p>
            <w:pPr>
              <w:pStyle w:val="BodyText"/>
            </w:pPr>
            <w:r>
              <w:t>4</w:t>
            </w:r>
          </w:p>
        </w:tc>
      </w:tr>
      <w:tr>
        <w:trPr>
          <w:cantSplit/>
        </w:trPr>
        <w:tc>
          <w:p>
            <w:pPr>
              <w:pStyle w:val="BodyText"/>
            </w:pPr>
            <w:r>
              <w:t xml:space="preserve">Modified weighted guidelines approach (DFARS </w:t>
            </w:r>
            <w:r>
              <w:t>215.404-72</w:t>
            </w:r>
            <w:r>
              <w:t>)</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xml:space="preserve">. This section is not required to be completed when using an alternate structured approach (DFARS </w:t>
      </w:r>
      <w:r>
        <w:t>215.404-73</w:t>
      </w:r>
      <w:r>
        <w:t>).</w:t>
      </w:r>
    </w:p>
    <w:p>
      <w:pPr>
        <w:pStyle w:val="BodyText"/>
      </w:pPr>
      <w:r>
        <w:t xml:space="preserve">(15) BLOCK 30—TOTAL PROFIT OBJECTIVE. Enter the total of Blocks 23, 24, 25, 27, 28, and 29. This section is not required to be completed when using an alternate structured approach (DFARS </w:t>
      </w:r>
      <w:r>
        <w:t>215.404-73</w:t>
      </w:r>
      <w:r>
        <w:t>).</w:t>
      </w:r>
    </w:p>
    <w:p>
      <w:pPr>
        <w:pStyle w:val="BodyText"/>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t>215.404-73</w:t>
      </w:r>
      <w:r>
        <w:t>(b)(2)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346-->
    <w:p>
      <w:pPr>
        <w:pStyle w:val="Heading5"/>
      </w:pPr>
      <w:bookmarkStart w:id="6406" w:name="_Refd19e212786"/>
      <w:bookmarkStart w:id="6407" w:name="_Tocd19e212786"/>
      <w:r>
        <w:t/>
      </w:r>
      <w:r>
        <w:t>PGI 253.219</w:t>
      </w:r>
      <w:r>
        <w:t xml:space="preserve"> Small Business Programs.</w:t>
      </w:r>
      <w:bookmarkEnd w:id="6406"/>
      <w:bookmarkEnd w:id="6407"/>
    </w:p>
    <!--Topic unique_1125-->
    <w:p>
      <w:pPr>
        <w:pStyle w:val="Heading6"/>
      </w:pPr>
      <w:bookmarkStart w:id="6408" w:name="_Refd19e212799"/>
      <w:bookmarkStart w:id="6409" w:name="_Tocd19e212799"/>
      <w:r>
        <w:t/>
      </w:r>
      <w:r>
        <w:t>PGI 253.219-70</w:t>
      </w:r>
      <w:r>
        <w:t xml:space="preserve"> DD Form 2579, Small Business Coordination Record.</w:t>
      </w:r>
      <w:bookmarkEnd w:id="6408"/>
      <w:bookmarkEnd w:id="6409"/>
    </w:p>
    <w:p>
      <w:pPr>
        <w:pStyle w:val="BodyText"/>
      </w:pPr>
      <w:r>
        <w:t xml:space="preserve">(a) Use the DD Form 2579 as prescribed in DFARS </w:t>
      </w:r>
      <w:r>
        <w:t>219.201</w:t>
      </w:r>
      <w:r>
        <w:t>(10)(B).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 xml:space="preserve">(i) Block 4a—PROCUREMENT INSTRUMENT IDENTIFIER (PIID). Enter the PIID assigned to the solicitation, contract, or order in Block 4a. (FAR 4.1601, DFARS </w:t>
      </w:r>
      <w:r>
        <w:t>204.1601</w:t>
      </w:r>
      <w:r>
        <w:t>).</w:t>
      </w:r>
    </w:p>
    <w:p>
      <w:pPr>
        <w:pStyle w:val="BodyText"/>
      </w:pPr>
      <w:r>
        <w:t>(ii) Block 4b—INDEFINITE DELIVERY VEHICLE (IDV) PIID. If applicable, enter the PIID assigned to the IDV against which the solicitation or order identified in Block 4a is issued.</w:t>
      </w:r>
    </w:p>
    <w:p>
      <w:pPr>
        <w:pStyle w:val="BodyText"/>
      </w:pPr>
      <w:r>
        <w:t xml:space="preserve">(5) BLOCK 5—MODIFICATION/AMENDMENT NUMBER (MOD/AMDMT No.). Enter the contract or order modification number or solicitation amendment number. (FAR 4.1601, DFARS </w:t>
      </w:r>
      <w:r>
        <w:t>204.1601</w:t>
      </w:r>
      <w:r>
        <w:t>).</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 xml:space="preserve">(iii) BLOCK 11c—SMALL BUSINESS PROGRESS PAYMENTS. Check “Yes” or “No” (DFARS </w:t>
      </w:r>
      <w:r>
        <w:t>232.501-1</w:t>
      </w:r>
      <w:r>
        <w:t>(a)).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xml:space="preserve">, </w:t>
      </w:r>
      <w:r>
        <w:t>215.305</w:t>
      </w:r>
      <w:r>
        <w:t>),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Topic unique_3347-->
    <w:p>
      <w:pPr>
        <w:pStyle w:val="Heading4"/>
      </w:pPr>
      <w:bookmarkStart w:id="6410" w:name="_Refd19e212983"/>
      <w:bookmarkStart w:id="6411" w:name="_Tocd19e212983"/>
      <w:r>
        <w:t/>
      </w:r>
      <w:r>
        <w:t>PGI 253.3</w:t>
      </w:r>
      <w:r>
        <w:t xml:space="preserve"> — ILLUSTRATION OF FORMS</w:t>
      </w:r>
      <w:bookmarkEnd w:id="6410"/>
      <w:bookmarkEnd w:id="6411"/>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a="http://schemas.openxmlformats.org/drawingml/2006/main" xmlns:pic="http://schemas.openxmlformats.org/drawingml/2006/picture" xmlns:a14="http://schemas.microsoft.com/office/drawing/2010/main">
        <w:t>
                              </w:t>
      </w:r>
      <w:r xmlns:a="http://schemas.openxmlformats.org/drawingml/2006/main" xmlns:pic="http://schemas.openxmlformats.org/drawingml/2006/picture" xmlns:a14="http://schemas.microsoft.com/office/drawing/2010/main">
        <w:rPr>
          <w:vertAlign w:val="superscript"/>
        </w:rPr>
        <w:t>1</w:t>
      </w:r>
      <w:r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www.acq.osd.mil/dpap/policy/policyvault/USA005039-13-DPAP.pdf" TargetMode="External"/><Relationship Id="rIdHyperlink103" Type="http://schemas.openxmlformats.org/officeDocument/2006/relationships/hyperlink" Target="https://www.govinfo.gov/link/plaw/116/public/92?link-type=html" TargetMode="External"/><Relationship Id="rIdHyperlink104" Type="http://schemas.openxmlformats.org/officeDocument/2006/relationships/hyperlink" Target="https://acquisition.gov/far/part-16#FAR_16_504" TargetMode="External"/><Relationship Id="rIdHyperlink105" Type="http://schemas.openxmlformats.org/officeDocument/2006/relationships/hyperlink" Target="https://www.acq.osd.mil/dpap/policy/policyvault/USA002245-16-DPAP.pdf" TargetMode="External"/><Relationship Id="rIdHyperlink106" Type="http://schemas.openxmlformats.org/officeDocument/2006/relationships/hyperlink" Target="https://www.govinfo.gov/link/uscode/10/2410?type=usc&amp;year=mostrecent&amp;link-type=html" TargetMode="External"/><Relationship Id="rIdHyperlink107" Type="http://schemas.openxmlformats.org/officeDocument/2006/relationships/hyperlink" Target="https://www.govinfo.gov/link/uscode/10/2380?type=usc&amp;year=mostrecent&amp;link-type=html" TargetMode="External"/><Relationship Id="rIdHyperlink108" Type="http://schemas.openxmlformats.org/officeDocument/2006/relationships/hyperlink" Target="https://www.acquisition.gov/far/51.101" TargetMode="External"/><Relationship Id="rIdHyperlink109" Type="http://schemas.openxmlformats.org/officeDocument/2006/relationships/hyperlink" Target="https://www.esd.whs.mil/Directives/forms/" TargetMode="External"/><Relationship Id="rIdHyperlink110" Type="http://schemas.openxmlformats.org/officeDocument/2006/relationships/hyperlink" Target="https://www.govinfo.gov/link/uscode/10/2380?type=usc&amp;year=mostrecent&amp;link-type=html" TargetMode="External"/><Relationship Id="rIdHyperlink111" Type="http://schemas.openxmlformats.org/officeDocument/2006/relationships/hyperlink" Target="https://www.govinfo.gov/content/pkg/PLAW-104publ201/html/PLAW-104publ201.htm" TargetMode="External"/><Relationship Id="rIdHyperlink112" Type="http://schemas.openxmlformats.org/officeDocument/2006/relationships/hyperlink" Target="https://uscode.house.gov/view.xhtml?req=granuleid:USC-prelim-title29-section3174&amp;num=0&amp;edition=prelim" TargetMode="External"/><Relationship Id="rIdHyperlink113" Type="http://schemas.openxmlformats.org/officeDocument/2006/relationships/hyperlink" Target="https://www.acq.osd.mil/dpap/dars/pgi/docs/2019-D003_TAB_G_Policy_Memo_013119_10_USC_sec_2443.pdf" TargetMode="External"/><Relationship Id="rIdHyperlink114" Type="http://schemas.openxmlformats.org/officeDocument/2006/relationships/hyperlink" Target="mailto:drmsrtd@dla.mil" TargetMode="External"/><Relationship Id="rIdHyperlink115" Type="http://schemas.openxmlformats.org/officeDocument/2006/relationships/hyperlink" Target="https://amps.dla.mil/oim" TargetMode="External"/><Relationship Id="rIdHyperlink116" Type="http://schemas.openxmlformats.org/officeDocument/2006/relationships/hyperlink" Target="https://www.dla.mil/DispositionServices/DDSR/PropertySearch/PropertySearch/" TargetMode="External"/><Relationship Id="rIdHyperlink117" Type="http://schemas.openxmlformats.org/officeDocument/2006/relationships/hyperlink" Target="https://www.dla.mil/DispositionServices/Offers/Reutilization.aspx" TargetMode="External"/><Relationship Id="rIdHyperlink118" Type="http://schemas.openxmlformats.org/officeDocument/2006/relationships/hyperlink" Target="https://assist.dla.mil/" TargetMode="External"/><Relationship Id="rIdHyperlink119" Type="http://schemas.openxmlformats.org/officeDocument/2006/relationships/hyperlink" Target="http://quicksearch.dla.mil/" TargetMode="External"/><Relationship Id="rIdHyperlink120" Type="http://schemas.openxmlformats.org/officeDocument/2006/relationships/hyperlink" Target="http://assist.dla.mil/online/faqs/overview.cfm" TargetMode="External"/><Relationship Id="rIdHyperlink121" Type="http://schemas.openxmlformats.org/officeDocument/2006/relationships/hyperlink" Target="http://osd.pentagon.ousd-atl.mbx.pdi@mail.mil" TargetMode="External"/><Relationship Id="rIdHyperlink122" Type="http://schemas.openxmlformats.org/officeDocument/2006/relationships/hyperlink" Target="http://www.fms.treas.gov/fastbook/index.html" TargetMode="External"/><Relationship Id="rIdHyperlink123" Type="http://schemas.openxmlformats.org/officeDocument/2006/relationships/hyperlink" Target="https://www.acq.osd.mil/dpap/cpic/cp/docs/Guidebook_Part_B_Commercial_Item_Pricing_20180126.pdf" TargetMode="External"/><Relationship Id="rIdHyperlink124" Type="http://schemas.openxmlformats.org/officeDocument/2006/relationships/hyperlink" Target="https://www.acq.osd.mil/dpap/cpic/cp/docs/Guidebook_Part_B_Commercial_Item_Pricing_20180126.pdf" TargetMode="External"/><Relationship Id="rIdHyperlink125" Type="http://schemas.openxmlformats.org/officeDocument/2006/relationships/hyperlink" Target="http://www.acq.osd.mil/dpap/policy/policyvault/2007-0195-DPAP.pdf" TargetMode="External"/><Relationship Id="rIdHyperlink126" Type="http://schemas.openxmlformats.org/officeDocument/2006/relationships/hyperlink" Target="http://www.acq.osd.mil/dpap/dars/pgi/memos/20091204%20Resolving%20Contract%20Audit%20Recommendations.pdf" TargetMode="External"/><Relationship Id="rIdHyperlink127" Type="http://schemas.openxmlformats.org/officeDocument/2006/relationships/hyperlink" Target="http://www.dtic.mil/whs/directives/corres/pdf/520001_vol4.pdf" TargetMode="External"/><Relationship Id="rIdHyperlink128" Type="http://schemas.openxmlformats.org/officeDocument/2006/relationships/hyperlink" Target="http://www.acq.osd.mil/dpap/dars/pgi/docs/Director_DCMA_memo_April_2_2013.pdf" TargetMode="External"/><Relationship Id="rIdHyperlink129" Type="http://schemas.openxmlformats.org/officeDocument/2006/relationships/hyperlink" Target="http://www.acq.osd.mil/dpap/dars/dfars/changenotice/2010/20100621/2008-D006%20PGI%20Template.doc" TargetMode="External"/><Relationship Id="rIdHyperlink130" Type="http://schemas.openxmlformats.org/officeDocument/2006/relationships/hyperlink" Target="https://www.acq.osd.mil/dpap/policy/policyvault/8(a)_Partnership_Agreement.pdf" TargetMode="External"/><Relationship Id="rIdHyperlink131" Type="http://schemas.openxmlformats.org/officeDocument/2006/relationships/hyperlink" Target="https://www.acq.osd.mil/dpap/policy/policyvault/USA004346-12-DPAP.pdf" TargetMode="External"/><Relationship Id="rIdHyperlink132" Type="http://schemas.openxmlformats.org/officeDocument/2006/relationships/hyperlink" Target="https://www.acq.osd.mil/dpap/dars/pgi/pgi_htm/current/PGI225_70.htm" TargetMode="External"/><Relationship Id="rIdHyperlink133" Type="http://schemas.openxmlformats.org/officeDocument/2006/relationships/hyperlink" Target="https://www.acq.osd.mil/dpap/dars/pgi/pgi_htm/current/PGI225_70.htm" TargetMode="External"/><Relationship Id="rIdHyperlink134" Type="http://schemas.openxmlformats.org/officeDocument/2006/relationships/hyperlink" Target="https://www.acq.osd.mil/dpap/dars/pgi/pgi_htm/current/PGI225_70.htm" TargetMode="External"/><Relationship Id="rIdHyperlink135" Type="http://schemas.openxmlformats.org/officeDocument/2006/relationships/hyperlink" Target="https://www.acq.osd.mil/dpap/dars/pgi/pgi_htm/current/PGI225_70.htm" TargetMode="External"/><Relationship Id="rIdHyperlink136" Type="http://schemas.openxmlformats.org/officeDocument/2006/relationships/hyperlink" Target="https://www.acq.osd.mil/dpap/dars/pgi/pgi_htm/current/PGI225_70.htm" TargetMode="External"/><Relationship Id="rIdHyperlink137" Type="http://schemas.openxmlformats.org/officeDocument/2006/relationships/hyperlink" Target="https://www.acq.osd.mil/dpap/dars/pgi/pgi_htm/current/PGI225_70.htm" TargetMode="External"/><Relationship Id="rIdHyperlink138" Type="http://schemas.openxmlformats.org/officeDocument/2006/relationships/hyperlink" Target="https://www.acq.osd.mil/dpap/dars/pgi/pgi_htm/current/PGI225_70.htm" TargetMode="External"/><Relationship Id="rIdHyperlink139" Type="http://schemas.openxmlformats.org/officeDocument/2006/relationships/hyperlink" Target="https://www.acq.osd.mil/dpap/dars/pgi/pgi_htm/current/PGI225_70.htm" TargetMode="External"/><Relationship Id="rIdHyperlink140" Type="http://schemas.openxmlformats.org/officeDocument/2006/relationships/hyperlink" Target="https://www.acq.osd.mil/dpap/policy/policyvault/Class_Deviation_2020-O0002.pdf" TargetMode="External"/><Relationship Id="rIdHyperlink141" Type="http://schemas.openxmlformats.org/officeDocument/2006/relationships/hyperlink" Target="https://www.acq.osd.mil/dpap/policy/policyvault/Class_Deviation_2020-O0002.pdf" TargetMode="External"/><Relationship Id="rIdHyperlink142" Type="http://schemas.openxmlformats.org/officeDocument/2006/relationships/hyperlink" Target="https://www.acq.osd.mil/dpap/policy/policyvault/Class_Deviation_2020-O0002.pdf" TargetMode="External"/><Relationship Id="rIdHyperlink143" Type="http://schemas.openxmlformats.org/officeDocument/2006/relationships/hyperlink" Target="https://www.acq.osd.mil/dpap/policy/policyvault/Class_Deviation_2020-O0002.pdf" TargetMode="External"/><Relationship Id="rIdHyperlink144" Type="http://schemas.openxmlformats.org/officeDocument/2006/relationships/hyperlink" Target="https://www.acq.osd.mil/dpap/policy/policyvault/Class_Deviation_2020-O0002.pdf" TargetMode="External"/><Relationship Id="rIdHyperlink145" Type="http://schemas.openxmlformats.org/officeDocument/2006/relationships/hyperlink" Target="https://www.acq.osd.mil/dpap/policy/policyvault/Class_Deviation_2020-O0002.pdf" TargetMode="External"/><Relationship Id="rIdHyperlink146" Type="http://schemas.openxmlformats.org/officeDocument/2006/relationships/hyperlink" Target="https://www.acq.osd.mil/dpap/policy/policyvault/Class_Deviation_2020-O0002.pdf" TargetMode="External"/><Relationship Id="rIdHyperlink147" Type="http://schemas.openxmlformats.org/officeDocument/2006/relationships/hyperlink" Target="https://www.acq.osd.mil/dpap/policy/policyvault/Class_Deviation_2020-O0002.pdf" TargetMode="External"/><Relationship Id="rIdHyperlink148" Type="http://schemas.openxmlformats.org/officeDocument/2006/relationships/hyperlink" Target="https://www.acq.osd.mil/dpap/policy/policyvault/Class_Deviation_2020-O0002.pdf" TargetMode="External"/><Relationship Id="rIdHyperlink149" Type="http://schemas.openxmlformats.org/officeDocument/2006/relationships/hyperlink" Target="https://www.acq.osd.mil/dpap/policy/policyvault/Class_Deviation_2020-O0002.pdf" TargetMode="External"/><Relationship Id="rIdHyperlink150" Type="http://schemas.openxmlformats.org/officeDocument/2006/relationships/hyperlink" Target="http://www.acq.osd.mil/dpap/dars/pgi/docs/policy_docs/Procurement_Support_of_Theater_Security_Cooperation_Efforts.pdf" TargetMode="External"/><Relationship Id="rIdHyperlink151" Type="http://schemas.openxmlformats.org/officeDocument/2006/relationships/hyperlink" Target="https://piee.eb.mil/" TargetMode="External"/><Relationship Id="rIdHyperlink152" Type="http://schemas.openxmlformats.org/officeDocument/2006/relationships/hyperlink" Target="https://piee.eb.mil/" TargetMode="External"/><Relationship Id="rIdHyperlink153" Type="http://schemas.openxmlformats.org/officeDocument/2006/relationships/hyperlink" Target="https://www.daas.dla.mil/daasinq/" TargetMode="External"/><Relationship Id="rIdHyperlink154" Type="http://schemas.openxmlformats.org/officeDocument/2006/relationships/hyperlink" Target="https://www.acq.osd.mil/dpap/cpic/cp/docs/Guidebook_Part_B_Commercial_Item_Pricing_20180126" TargetMode="External"/><Relationship Id="rIdHyperlink155" Type="http://schemas.openxmlformats.org/officeDocument/2006/relationships/hyperlink" Target="http://www.acq.osd.mil/dpap/dars/docs/SeniorMentorPolicy.pdf" TargetMode="External"/><Relationship Id="rIdHyperlink156" Type="http://schemas.openxmlformats.org/officeDocument/2006/relationships/hyperlink" Target="http://www.acq.osd.mil/dpap/dars/docs/Updated%20Conversion%20Guidance%208%20Jul%202010.pdf" TargetMode="External"/><Relationship Id="rIdHyperlink157" Type="http://schemas.openxmlformats.org/officeDocument/2006/relationships/hyperlink" Target="http://www.acq.osd.mil/dpap/policy/policyvault/USA004219-12-DPAP.pdf" TargetMode="External"/><Relationship Id="rIdHyperlink158" Type="http://schemas.openxmlformats.org/officeDocument/2006/relationships/hyperlink" Target="http://www.acq.osd.mil/dpap/dars/pgi/docs/Acquisition_services_taxonomy.xlsx" TargetMode="External"/><Relationship Id="rIdHyperlink159" Type="http://schemas.openxmlformats.org/officeDocument/2006/relationships/hyperlink" Target="http://www.acq.osd.mil/dpap/dars/pgi/docs/Criteria_for_Acquisition_of_Services_(Pre_and_Postaward).doc" TargetMode="External"/><Relationship Id="rIdHyperlink160" Type="http://schemas.openxmlformats.org/officeDocument/2006/relationships/hyperlink" Target="http://www.acq.osd.mil/dpap/dars/pgi/docs/Private_Sector_Notificaton_Requirements_in_Support_of_In-sourcing_Actions.pdf" TargetMode="External"/><Relationship Id="rIdHyperlink161" Type="http://schemas.openxmlformats.org/officeDocument/2006/relationships/hyperlink" Target="http://www.dtic.mil/whs/directives/corres/pdf/510519p.pdf" TargetMode="External"/><Relationship Id="rIdHyperlink162" Type="http://schemas.openxmlformats.org/officeDocument/2006/relationships/hyperlink" Target="http://www.acq.osd.mil/dpap/dars/pgi/pgi_pdf/supplemental/2003d055.pdf" TargetMode="External"/><Relationship Id="rIdHyperlink163" Type="http://schemas.openxmlformats.org/officeDocument/2006/relationships/hyperlink" Target="https://www.acquisition.gov/far/51.101" TargetMode="External"/><Relationship Id="rIdHyperlink164" Type="http://schemas.openxmlformats.org/officeDocument/2006/relationships/hyperlink" Target="https://www.acquisition.gov/far/52.251-1" TargetMode="External"/><Relationship Id="rIdHyperlink165" Type="http://schemas.openxmlformats.org/officeDocument/2006/relationships/hyperlink" Target="mailto:dlaenergyfpa@dla.mil" TargetMode="External"/><Relationship Id="rIdHyperlink166"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2020-10-07T14:50:14-04:00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