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**ID__DLAD_1_402__ID**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1.402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(S-90) Submit requests for deviations to the DLA Acquisition Compliance, Policy and Pricing Division.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(S-91) The DLA Acquisition Compliance, Policy and Pricing Division assigns DEVIATION numbers, distributes DEVIATIONs, and posts DEVIATIONs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Acquisition DEVIATIONs</w:t>
        </w:r>
      </w:hyperlink>
      <w:r>
        <w:rPr>
          <w:rFonts w:ascii="Times New Roman" w:hAnsi="Times New Roman"/>
          <w:color w:val="000000"/>
        </w:rPr>
        <w:t xml:space="preserve"> (</w:t>
      </w:r>
      <w:hyperlink r:id="rId5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https://dlamil.dps.mil/sites/Acquisition/Pages/DEVIATIONs.aspx</w:t>
        </w:r>
      </w:hyperlink>
      <w:r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  <w:u w:val="single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dlamil.dps.mil/sites/Acquisition/Pages/DEVIATIONs.aspx" Type="http://schemas.openxmlformats.org/officeDocument/2006/relationships/hyperlink" Id="rId4"/>
    <Relationship TargetMode="External" Target="https://dlamil.dps.mil/sites/Acquisition/Pages/DEVIATIONs.aspx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