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**ID__DLAD_1_501-2__ID**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1.501-2</w:t>
      </w:r>
      <w:r>
        <w:rPr>
          <w:rFonts w:ascii="Times New Roman" w:hAnsi="Times New Roman"/>
          <w:color w:val="000000"/>
          <w:sz w:val="31"/>
        </w:rPr>
        <w:t xml:space="preserve"> Opportunity for public comments.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Submit comments on proposed rules in the Federal Register to the DLA Acquisition Compliance, Policy and Pricing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