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**ID__DLAD_11_603__ID**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11.603</w:t>
      </w:r>
      <w:r>
        <w:rPr>
          <w:rFonts w:ascii="Times New Roman" w:hAnsi="Times New Roman"/>
          <w:color w:val="000000"/>
          <w:sz w:val="31"/>
        </w:rPr>
        <w:t xml:space="preserve"> Procedures.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DLA Instruction 1211, Industrial Capabilities Program (ICP) - Administer Enabling Statutory/Regulatory Programs</w:t>
        </w:r>
      </w:hyperlink>
      <w:r>
        <w:rPr>
          <w:rFonts w:ascii="Times New Roman" w:hAnsi="Times New Roman"/>
          <w:color w:val="000000"/>
        </w:rPr>
        <w:t xml:space="preserve"> (</w:t>
      </w:r>
      <w:hyperlink r:id="rId5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https://www.dla.mil/Portals/104/Documents/J5StrategicPlansPolicy/PublicIssuances/i1211.pdf</w:t>
        </w:r>
      </w:hyperlink>
      <w:r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t>contains the specific DLA procedures.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dla.mil/Portals/104/Documents/J5StrategicPlansPolicy/PublicIssuances/i1211.pdf" Type="http://schemas.openxmlformats.org/officeDocument/2006/relationships/hyperlink" Id="rId4"/>
    <Relationship TargetMode="External" Target="https://www.dla.mil/Portals/104/Documents/J5StrategicPlansPolicy/PublicIssuances/i1211.pdf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