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15.3</w:t>
      </w:r>
      <w:r>
        <w:rPr>
          <w:rFonts w:ascii="Times New Roman" w:hAnsi="Times New Roman"/>
          <w:color w:val="000000"/>
          <w:sz w:val="36"/>
        </w:rPr>
        <w:t xml:space="preserve"> –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Revised</w:t>
      </w:r>
      <w:r>
        <w:rPr>
          <w:rFonts w:ascii="Times New Roman" w:hAnsi="Times New Roman"/>
          <w:b w:val="false"/>
          <w:i/>
          <w:color w:val="000000"/>
          <w:sz w:val="22"/>
        </w:rPr>
        <w:t>June 9, 2021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21-11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