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**ID__DLAD_SUBPART_15_6__ID**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15.6</w:t>
      </w:r>
      <w:r>
        <w:rPr>
          <w:rFonts w:ascii="Times New Roman" w:hAnsi="Times New Roman"/>
          <w:color w:val="000000"/>
          <w:sz w:val="36"/>
        </w:rPr>
        <w:t xml:space="preserve"> – UNSOLICITED PROPOSALS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October 2, 2016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201</w:t>
      </w:r>
      <w:r>
        <w:rPr>
          <w:rFonts w:ascii="Times New Roman" w:hAnsi="Times New Roman"/>
          <w:b w:val="false"/>
          <w:i/>
          <w:color w:val="000000"/>
          <w:sz w:val="22"/>
        </w:rPr>
        <w:t>7</w:t>
      </w:r>
      <w:r>
        <w:rPr>
          <w:rFonts w:ascii="Times New Roman" w:hAnsi="Times New Roman"/>
          <w:b w:val="false"/>
          <w:i/>
          <w:color w:val="000000"/>
          <w:sz w:val="22"/>
        </w:rPr>
        <w:t>-</w:t>
      </w:r>
      <w:r>
        <w:rPr>
          <w:rFonts w:ascii="Times New Roman" w:hAnsi="Times New Roman"/>
          <w:b w:val="false"/>
          <w:i/>
          <w:color w:val="000000"/>
          <w:sz w:val="22"/>
        </w:rPr>
        <w:t>01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