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**ID__DLAD_16_203-3__ID**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16.203-3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(S-90) A fixed-price contract with economic price adjustment may also be used to provide for price adjustments as authorized in this section. (See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DoD Class Deviation 1995-D0003, Economic Price Adjustment Clauses, issued October 5, 1995</w:t>
        </w:r>
      </w:hyperlink>
      <w:r>
        <w:rPr>
          <w:rFonts w:ascii="Times New Roman" w:hAnsi="Times New Roman"/>
          <w:color w:val="000000"/>
        </w:rPr>
        <w:t>.)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lamil.dps.mil/sites/Acquisition/Shared%20Documents/DoD%20Class%20Deviation%20-%20Economic%20Price%20Adjustment%20Clauses%20and%20DLAR%20Attachment%20October%205,%201995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