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**ID__DLAD_1_602-90__ID**</w:t>
      </w:r>
    </w:p>
    <w:p>
      <w:pPr>
        <w:pStyle w:val="Heading3"/>
        <w:spacing w:after="199"/>
        <w:ind w:left="120"/>
        <w:jc w:val="left"/>
      </w:pPr>
      <w:r>
        <w:rPr>
          <w:rFonts w:ascii="Times New Roman" w:hAnsi="Times New Roman"/>
          <w:color w:val="000000"/>
          <w:sz w:val="31"/>
        </w:rPr>
        <w:t>1.602-90</w:t>
      </w:r>
      <w:r>
        <w:rPr>
          <w:rFonts w:ascii="Times New Roman" w:hAnsi="Times New Roman"/>
          <w:color w:val="000000"/>
          <w:sz w:val="31"/>
        </w:rPr>
        <w:t xml:space="preserve"> Contracting Officer (KO) Warrant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601-91.dita#DLAD_1_601-91" Type="http://schemas.openxmlformats.org/officeDocument/2006/relationships/hyperlink" Id="rId4"/>
    <Relationship TargetMode="External" Target="https://issue-p.dla.mil/Published_Issuances/Contracting%20Officer%20(KO)%20Warrant%20Program%20with%20CAP%20changes.pdf" Type="http://schemas.openxmlformats.org/officeDocument/2006/relationships/hyperlink" Id="rId5"/>
    <Relationship TargetMode="External" Target="https://issue-p.dla.mil/Published_Issuances/Contracting%20Officer%20(KO)%20Warrant%20Program%20with%20CAP%20changes.pdf" Type="http://schemas.openxmlformats.org/officeDocument/2006/relationships/hyperlink" Id="rId6"/>
    <Relationship TargetMode="External" Target="https://issue-p.dla.mil/Pages/ViewAllIssuances.aspx" Type="http://schemas.openxmlformats.org/officeDocument/2006/relationships/hyperlink" Id="rId7"/>
    <Relationship TargetMode="External" Target="https://issue-p.dla.mil/Pages/ViewAllIssuances.aspx"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