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**ID__DLAD_17_7404__ID**</w:t>
      </w:r>
    </w:p>
    <w:p>
      <w:pPr>
        <w:pStyle w:val="Heading3"/>
        <w:spacing w:after="199"/>
        <w:ind w:left="120"/>
        <w:jc w:val="left"/>
      </w:pPr>
      <w:r>
        <w:rPr>
          <w:rFonts w:ascii="Times New Roman" w:hAnsi="Times New Roman"/>
          <w:color w:val="000000"/>
          <w:sz w:val="31"/>
        </w:rPr>
        <w:t>17.7404</w:t>
      </w:r>
      <w:r>
        <w:rPr>
          <w:rFonts w:ascii="Times New Roman" w:hAnsi="Times New Roman"/>
          <w:color w:val="000000"/>
          <w:sz w:val="31"/>
        </w:rPr>
        <w:t xml:space="preserve"> Limitations.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(a) The CCO must—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(1) Monitor the procuring organization’s usage of UCAs for conformance with the DLAD and higher-level regulatory requirements; and</w:t>
      </w:r>
    </w:p>
    <w:p>
      <w:pPr>
        <w:pBdr>
          <w:top w:space="5"/>
          <w:left w:space="5"/>
          <w:bottom w:space="5"/>
          <w:right w:space="5"/>
        </w:pBdr>
        <w:spacing w:after="0"/>
        <w:ind w:left="58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(2) Ensure UCAs are correctly coded in FPDS-NG.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