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**ID__DLAD_27_9003__ID**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27.9003</w:t>
      </w:r>
      <w:r>
        <w:rPr>
          <w:rFonts w:ascii="Times New Roman" w:hAnsi="Times New Roman"/>
          <w:color w:val="000000"/>
          <w:sz w:val="31"/>
        </w:rPr>
        <w:t xml:space="preserve"> Contractor eligibility.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Contractors must have DLA controlling authority approval to be eligible for award, unless one of the exceptions at PGI 25.7902-4(S-92) applies.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