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**ID__DLAD_SUBPART_30_2__ID**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30.2</w:t>
      </w:r>
      <w:r>
        <w:rPr>
          <w:rFonts w:ascii="Times New Roman" w:hAnsi="Times New Roman"/>
          <w:color w:val="000000"/>
          <w:sz w:val="36"/>
        </w:rPr>
        <w:t xml:space="preserve"> – CAS PROGRAM REQUIREMENTS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March 29, 2016, through PROCLTR 2016-06)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