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**ID__DLAD_42_1104__ID**</w:t>
      </w:r>
    </w:p>
    <w:p>
      <w:pPr>
        <w:pStyle w:val="Heading3"/>
        <w:spacing w:after="199"/>
        <w:ind w:left="120"/>
        <w:jc w:val="left"/>
      </w:pPr>
      <w:r>
        <w:rPr>
          <w:rFonts w:ascii="Times New Roman" w:hAnsi="Times New Roman"/>
          <w:color w:val="000000"/>
          <w:sz w:val="31"/>
        </w:rPr>
        <w:t>42.1104</w:t>
      </w:r>
      <w:r>
        <w:rPr>
          <w:rFonts w:ascii="Times New Roman" w:hAnsi="Times New Roman"/>
          <w:color w:val="000000"/>
          <w:sz w:val="31"/>
        </w:rPr>
        <w:t xml:space="preserve"> Surveillance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eadf.dcma.mil/ewam2/registration/setup.do" Type="http://schemas.openxmlformats.org/officeDocument/2006/relationships/hyperlink" Id="rId4"/>
    <Relationship TargetMode="External" Target="https://eadf.dcma.mil/ewam2/registration/setup.do"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