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**ID__DLAD_45_105__ID**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45.105</w:t>
      </w:r>
      <w:r>
        <w:rPr>
          <w:rFonts w:ascii="Times New Roman" w:hAnsi="Times New Roman"/>
          <w:color w:val="000000"/>
          <w:sz w:val="31"/>
        </w:rPr>
        <w:t xml:space="preserve"> Contractors’ Property Management System Compliance.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Conduct an analysis of the contractor’s property management policies, procedures, practices, and systems, as frequently as conditions warrant, in accordance with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DoDI 4161.02, Accountability and Management of Government Contract Property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,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dated April 27, 2012 (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https://www.esd.whs.mil/Portals/54/Documents/DD/issuances/dodi/416102p.pdf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); and the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DoD Guidebook for Contract Property Administration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dated December 2014 (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https://www.dau.edu/guidebooks/Shared%20Documents%20HTML/Guidebook%20for%20Contract%20Property%20Administration.aspx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://www.esd.whs.mil/Portals/54/Documents/DD/issuances/dodi/416102p.pdf" Type="http://schemas.openxmlformats.org/officeDocument/2006/relationships/hyperlink" Id="rId4"/>
    <Relationship TargetMode="External" Target="https://www.esd.whs.mil/Portals/54/Documents/DD/issuances/dodi/416102p.pdf" Type="http://schemas.openxmlformats.org/officeDocument/2006/relationships/hyperlink" Id="rId5"/>
    <Relationship TargetMode="External" Target="https://www.dau.edu/guidebooks/Shared%20Documents%20HTML/Guidebook%20for%20Contract%20Property%20Administration.aspx" Type="http://schemas.openxmlformats.org/officeDocument/2006/relationships/hyperlink" Id="rId6"/>
    <Relationship TargetMode="External" Target="https://www.dau.edu/guidebooks/Shared%20Documents%20HTML/Guidebook%20for%20Contract%20Property%20Administration.aspx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