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**ID__DLAD_46_291__ID**</w:t>
      </w:r>
    </w:p>
    <w:p>
      <w:pPr>
        <w:pStyle w:val="Heading3"/>
        <w:spacing w:after="199"/>
        <w:ind w:left="120"/>
        <w:jc w:val="left"/>
      </w:pPr>
      <w:r>
        <w:rPr>
          <w:rFonts w:ascii="Times New Roman" w:hAnsi="Times New Roman"/>
          <w:color w:val="000000"/>
          <w:sz w:val="31"/>
        </w:rPr>
        <w:t>46.291</w:t>
      </w:r>
      <w:r>
        <w:rPr>
          <w:rFonts w:ascii="Times New Roman" w:hAnsi="Times New Roman"/>
          <w:color w:val="000000"/>
          <w:sz w:val="31"/>
        </w:rPr>
        <w:t xml:space="preserve"> Production lot testing.</w:t>
      </w:r>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