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4.5</w:t>
      </w:r>
      <w:r>
        <w:rPr>
          <w:rFonts w:ascii="Times New Roman" w:hAnsi="Times New Roman"/>
          <w:color w:val="000000"/>
          <w:sz w:val="36"/>
        </w:rPr>
        <w:t xml:space="preserve"> – ELECTRONIC COMMERCE IN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 11</w:t>
      </w:r>
      <w:r>
        <w:rPr>
          <w:rFonts w:ascii="Times New Roman" w:hAnsi="Times New Roman"/>
          <w:b w:val="false"/>
          <w:i/>
          <w:color w:val="000000"/>
          <w:sz w:val="22"/>
        </w:rPr>
        <w:t>, 2020 through PROCLTR 2020-1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