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jfif" ContentType="image/jpeg"/>
  <Default Extension="jpe" ContentType="image/jpeg"/>
  <Default Extension="gif" ContentType="image/gif"/>
  <Default Extension="gfa" ContentType="image/gif"/>
  <Default Extension="png" ContentType="image/png"/>
  <Default Extension="tiff" ContentType="image/tiff"/>
  <Default Extension="tif" ContentType="image/tiff"/>
  <Default Extension="bmp" ContentType="image/bmp"/>
  <Default Extension="dib" ContentType="image/bmp"/>
  <Default Extension="rle" ContentType="image/bmp"/>
  <Default Extension="bmz" ContentType="image/bmp"/>
  <Default Extension="wmf" ContentType="windows/metafile"/>
  <Default Extension="emf" ContentType="image/x-emf"/>
  <Default Extension="eps" ContentType="application/postscript"/>
  <Default Extension="pct" ContentType="image/x-pict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ve="http://schemas.openxmlformats.org/markup-compatibility/2006" xmlns:a14="http://schemas.microsoft.com/office/drawing/2010/main" xmlns:o="urn:schemas-microsoft-com:office:office" xmlns:r="http://schemas.openxmlformats.org/officeDocument/2006/relationships" xmlns:m="http://schemas.openxmlformats.org/officeDocument/2006/math" xmlns:v="urn:schemas-microsoft-com:vml">
  <w:body>
    <w:p>
      <w:pPr>
        <w:pStyle w:val="Title"/>
        <w:spacing w:before="720"/>
        <w:rPr>
          <w:lang w:val=""/>
        </w:rPr>
      </w:pPr>
      <w:r>
        <w:fldChar w:fldCharType="begin"/>
      </w:r>
      <w:r>
        <w:rPr>
          <w:lang w:val=""/>
        </w:rPr>
        <w:instrText xml:space="preserve">TITLE \* MERGEFORMAT</w:instrText>
      </w:r>
      <w:r>
        <w:fldChar w:fldCharType="separate"/>
      </w:r>
      <w:r>
        <w:rPr>
          <w:lang w:val=""/>
        </w:rPr>
        <w:t>List of Sections Affected</w:t>
      </w:r>
      <w:r>
        <w:fldChar w:fldCharType="end"/>
      </w:r>
    </w:p>
    <!--Topic unique_2-->
    <w:p xmlns:tce="http://www.TCE.com">
      <w:pPr>
        <w:pStyle w:val="Heading1"/>
      </w:pPr>
      <w:bookmarkStart w:id="1" w:name="_Numd19e15"/>
      <w:bookmarkStart w:id="2" w:name="_Refd19e15"/>
      <w:bookmarkStart w:id="3" w:name="_Tocd19e15"/>
      <w:r>
        <w:t>List of Sections Affected</w:t>
      </w:r>
      <w:bookmarkEnd w:id="2"/>
      <w:bookmarkEnd w:id="3"/>
      <w:bookmarkEnd w:id="1"/>
    </w:p>
    <w:p>
      <w:pPr>
        <w:pStyle w:val="Caption"/>
        <w:keepNext/>
      </w:pPr>
      <w:bookmarkStart xmlns:tce="http://www.TCE.com" w:id="4" w:name="_Refd19e19"/>
      <w:bookmarkStart xmlns:tce="http://www.TCE.com" w:id="5" w:name="_Tocd19e19"/>
      <w:r>
        <w:t>Table</w:t>
      </w:r>
      <w:r>
        <w:t xml:space="preserve"> </w:t>
      </w:r>
      <w:bookmarkStart xmlns:tce="http://www.TCE.com" w:id="6" w:name="_Numd19e19"/>
      <w:fldSimple w:instr=" SEQ Table \* ARABIC ">
        <w:r>
          <w:rPr>
            <w:noProof/>
          </w:rPr>
          <w:t>1</w:t>
        </w:r>
      </w:fldSimple>
      <w:bookmarkEnd xmlns:tce="http://www.TCE.com" w:id="6"/>
      <w:bookmarkEnd xmlns:tce="http://www.TCE.com" w:id="4"/>
      <w:bookmarkEnd xmlns:tce="http://www.TCE.com" w:id="5"/>
      <w:r>
        <w:t xml:space="preserve">: </w:t>
      </w:r>
      <w:r xmlns:tce="http://www.TCE.com">
        <w:t>FAC 2025-06 October 1, 2025</w:t>
      </w:r>
    </w:p>
    <w:tbl>
      <w:tblPr>
        <w:tblStyle w:val="TableGrid"/>
        <w:tblW w:w="0" w:type="auto"/>
        <w:tblInd w:w="0" w:type="dxa"/>
        <w:tblLook w:val="04A0" w:firstRow="1" w:lastRow="0" w:firstColumn="0" w:lastColumn="0" w:noHBand="1" w:noVBand="1"/>
      </w:tblPr>
      <w:tblGrid>
        <w:gridCol w:w="2435"/>
        <w:gridCol w:w="2435"/>
        <w:gridCol w:w="2435"/>
      </w:tblGrid>
      <w:tr>
        <w:trPr>
          <w:tblHeader/>
          <w:cantSplit/>
        </w:trPr>
        <w:tc>
          <w:p xmlns:tce="http://www.TCE.com">
            <w:pPr>
              <w:pStyle w:val="BodyText"/>
            </w:pPr>
            <w:r>
              <w:t>Section</w:t>
            </w:r>
          </w:p>
        </w:tc>
        <w:tc>
          <w:p xmlns:tce="http://www.TCE.com">
            <w:pPr>
              <w:pStyle w:val="BodyText"/>
            </w:pPr>
            <w:r>
              <w:t>Description of Change</w:t>
            </w:r>
          </w:p>
        </w:tc>
        <w:tc>
          <w:p xmlns:tce="http://www.TCE.com">
            <w:pPr>
              <w:pStyle w:val="BodyText"/>
            </w:pPr>
            <w:r>
              <w:t>Case Number</w:t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1.109</w:t>
            </w:r>
            <w:r>
              <w:t xml:space="preserve"> </w:t>
            </w:r>
            <w:r>
              <w:rPr>
                <w:u w:val="single"/>
              </w:rPr>
              <w:t>(e)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1.109, in paragraph (e) by removing “2019-013” and adding “2024-001”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2.101</w:t>
            </w:r>
            <w:r>
              <w:t xml:space="preserve"> in the definitions of "</w:t>
            </w:r>
            <w:r>
              <w:rPr>
                <w:u w:val="single"/>
              </w:rPr>
              <w:t>Major system</w:t>
            </w:r>
            <w:r>
              <w:t>", "</w:t>
            </w:r>
            <w:r>
              <w:rPr>
                <w:u w:val="single"/>
              </w:rPr>
              <w:t>Micro-purchase threshold"</w:t>
            </w:r>
            <w:r>
              <w:t>, and "</w:t>
            </w:r>
            <w:r>
              <w:rPr>
                <w:u w:val="single"/>
              </w:rPr>
              <w:t>Simplified acquisition threshold"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2.101, by—</w:t>
            </w:r>
          </w:p>
          <w:p xmlns:tce="http://www.TCE.com">
            <w:pPr>
              <w:pStyle w:val="BodyText"/>
              <w:ind w:left="1440"/>
            </w:pPr>
            <w:r>
              <w:t>a. In the definition “Major system”, removing from paragraph (2) “$2.5 million” and adding “$3 million” in its place; and</w:t>
            </w:r>
          </w:p>
          <w:p xmlns:tce="http://www.TCE.com">
            <w:pPr>
              <w:pStyle w:val="BodyText"/>
              <w:ind w:left="1440"/>
            </w:pPr>
            <w:r>
              <w:t>b. Revising the definitions of “Micro-purchase threshold” and “Simplified acquisition threshold”.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3.502-2</w:t>
            </w:r>
            <w:r>
              <w:t xml:space="preserve"> </w:t>
            </w:r>
            <w:r>
              <w:rPr>
                <w:u w:val="single"/>
              </w:rPr>
              <w:t>(i)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3.502-2 in paragraph (i) introductory text by removing “$150,000” and adding “$200,000”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3.502-3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3.502-3 by removing “$150,000” and adding “$200,000”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3.804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3.804 by removing “$150,000” and adding “$200,000”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3.808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 xml:space="preserve"> and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3.808 in paragraphs (a) and (b) by removing “$150,000” and adding “$200,000”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3.1004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>,</w:t>
            </w:r>
            <w:r>
              <w:rPr>
                <w:u w:val="single"/>
              </w:rPr>
              <w:t xml:space="preserve"> (b)(1)(i)</w:t>
            </w:r>
            <w:r>
              <w:t xml:space="preserve"> and </w:t>
            </w:r>
            <w:r>
              <w:rPr>
                <w:u w:val="single"/>
              </w:rPr>
              <w:t xml:space="preserve"> (b)(3)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3.1004 in paragraphs (a), (b)(1)(i), and (b)(3) by removing “$6 million” and adding “$7.5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4.605</w:t>
            </w:r>
            <w:r>
              <w:t xml:space="preserve"> </w:t>
            </w:r>
            <w:r>
              <w:rPr>
                <w:u w:val="single"/>
              </w:rPr>
              <w:t xml:space="preserve"> (c)(2)(i)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4.605 in paragraphs (c)(2)(i) introductory text and (c)(2)(ii) by removing “$30,000” and adding “$40,000”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4.1102</w:t>
            </w:r>
            <w:r>
              <w:t xml:space="preserve"> </w:t>
            </w:r>
            <w:r>
              <w:rPr>
                <w:u w:val="single"/>
              </w:rPr>
              <w:t xml:space="preserve"> (a)(6)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4.1102 in paragraph (a)(6) by removing “$30,000” and adding “$40,000”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0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4.1401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4.1401 in paragraph (a) by removing “$30,000” and adding “$40,000”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4.1403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4.1403 in paragraph (a) by removing “$30,000” and adding “$40,000”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5.101</w:t>
            </w:r>
            <w:r>
              <w:t xml:space="preserve"> </w:t>
            </w:r>
            <w:r>
              <w:rPr>
                <w:u w:val="single"/>
              </w:rPr>
              <w:t xml:space="preserve"> (a)(2)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5.101 in paragraph (a)(2) introductory text by removing “$15,000” and adding “$20,000”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5.205</w:t>
            </w:r>
            <w:r>
              <w:t xml:space="preserve"> </w:t>
            </w:r>
            <w:r>
              <w:rPr>
                <w:u w:val="single"/>
              </w:rPr>
              <w:t xml:space="preserve"> (d)(2)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5.205 in paragraph (d)(2) by removing “$15,000” and adding “$20,000”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5.206</w:t>
            </w:r>
            <w:r>
              <w:t xml:space="preserve"> </w:t>
            </w:r>
            <w:r>
              <w:rPr>
                <w:u w:val="single"/>
              </w:rPr>
              <w:t xml:space="preserve"> (a)(2)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5.206 in paragraph (a)(2) by removing “$15,000” and adding “$20,000”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5.303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5.303 in paragraph (a) introductory text by removing “$4.5 million” and adding “$5.5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6.204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6.204 in paragraph (b) by removing “$25 million” and adding “$30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6.302-5</w:t>
            </w:r>
            <w:r>
              <w:t xml:space="preserve"> </w:t>
            </w:r>
            <w:r>
              <w:rPr>
                <w:u w:val="single"/>
              </w:rPr>
              <w:t xml:space="preserve"> (b)(4)</w:t>
            </w:r>
            <w:r>
              <w:t xml:space="preserve"> and </w:t>
            </w:r>
            <w:r>
              <w:rPr>
                <w:u w:val="single"/>
              </w:rPr>
              <w:t xml:space="preserve"> (c)(2)(iii)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6.302-5 in paragraphs (b)(4) and (c)(2)(iii) by removing “$25 million” and adding “$30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6.303-1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6.303-1 in paragraph (b) introductory text by removing “$25 million” and adding “$30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6.303-2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 xml:space="preserve"> and </w:t>
            </w:r>
            <w:r>
              <w:rPr>
                <w:u w:val="single"/>
              </w:rPr>
              <w:t>(d)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6.303-2 by removing from the introductory text of paragraphs (b) and (d) “$25 million” and adding “$30 million” in their places, respectively.</w:t>
            </w:r>
          </w:p>
          <w:p xmlns:tce="http://www.TCE.com">
            <w:pPr>
              <w:pStyle w:val="BodyText"/>
              <w:ind w:left="1440"/>
            </w:pPr>
            <w:r>
              <w:t>Amend section 6.303-2 by removing from the introductory text of paragraphs (b) and (d) “$25 million” and adding “$30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1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6.304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6.304 by revising paragraph (a).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6.502</w:t>
            </w:r>
            <w:r>
              <w:t xml:space="preserve"> </w:t>
            </w:r>
            <w:r>
              <w:rPr>
                <w:u w:val="single"/>
              </w:rPr>
              <w:t xml:space="preserve"> (b)(2)(vii)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6.502 in paragraph (b)(2)(vii) by removing “$1,000,000” and adding “$1.5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8.404</w:t>
            </w:r>
            <w:r>
              <w:t xml:space="preserve"> </w:t>
            </w:r>
            <w:r>
              <w:rPr>
                <w:u w:val="single"/>
              </w:rPr>
              <w:t xml:space="preserve"> (b)(2)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8.404 in paragraph (b)(2) by removing “$600,000” and adding “$750,000”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8.405-3</w:t>
            </w:r>
            <w:r>
              <w:t xml:space="preserve"> </w:t>
            </w:r>
            <w:r>
              <w:rPr>
                <w:u w:val="single"/>
              </w:rPr>
              <w:t xml:space="preserve"> (a)(3)(ii)</w:t>
            </w:r>
            <w:r>
              <w:t>,</w:t>
            </w:r>
            <w:r>
              <w:rPr>
                <w:u w:val="single"/>
              </w:rPr>
              <w:t xml:space="preserve"> (a)(3)(iii)</w:t>
            </w:r>
            <w:r>
              <w:t xml:space="preserve"> and </w:t>
            </w:r>
            <w:r>
              <w:rPr>
                <w:u w:val="single"/>
              </w:rPr>
              <w:t xml:space="preserve"> (a)(7)(v)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8.405-3 in paragraphs (a)(3)(ii) introductory text, (a)(3)(iii), and (a)(7)(v) by removing “$100 million” wherever it appears and adding “$150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8.405-6</w:t>
            </w:r>
            <w:r>
              <w:t xml:space="preserve"> </w:t>
            </w:r>
            <w:r>
              <w:rPr>
                <w:u w:val="single"/>
              </w:rPr>
              <w:t>(d)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8.405-6 by revising paragraph (d).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9.104-5</w:t>
            </w:r>
            <w:r>
              <w:t xml:space="preserve"> </w:t>
            </w:r>
            <w:r>
              <w:rPr>
                <w:u w:val="single"/>
              </w:rPr>
              <w:t xml:space="preserve"> (a)(2)</w:t>
            </w:r>
            <w:r>
              <w:t xml:space="preserve"> and </w:t>
            </w:r>
            <w:r>
              <w:rPr>
                <w:u w:val="single"/>
              </w:rPr>
              <w:t>(c)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9.104-5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 (a)(2) “$10,000” and adding “$15,000” in its place;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(c) “$5.5 million” and adding “$7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9.104-7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>,</w:t>
            </w:r>
            <w:r>
              <w:rPr>
                <w:u w:val="single"/>
              </w:rPr>
              <w:t xml:space="preserve"> (c)(1)</w:t>
            </w:r>
            <w:r>
              <w:t xml:space="preserve"> and </w:t>
            </w:r>
            <w:r>
              <w:rPr>
                <w:u w:val="single"/>
              </w:rPr>
              <w:t>(e)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9.104-7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paragraphs (b) and (c)(1) “$600,000” and adding “$750,000” in their places, respectively;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(e) “$5.5 million” and adding “$7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9.405-2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9.405-2 in paragraph (b) introductory text by removing “$35,000” wherever it appears and adding “$45,000”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9.409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9.409 by removing “$35,000” and adding “$45,000”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10.001</w:t>
            </w:r>
            <w:r>
              <w:t xml:space="preserve"> </w:t>
            </w:r>
            <w:r>
              <w:rPr>
                <w:u w:val="single"/>
              </w:rPr>
              <w:t>(d)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10.001 in paragraph (d) by removing “$6 million” and adding “$7.5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2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10.003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10.003 by removing “$6 million” and adding “$7.5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12.102</w:t>
            </w:r>
            <w:r>
              <w:t xml:space="preserve"> </w:t>
            </w:r>
            <w:r>
              <w:rPr>
                <w:u w:val="single"/>
              </w:rPr>
              <w:t xml:space="preserve"> (f)(2)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12.102 by revising paragraph (f)(2).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12.203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12.203 in paragraph (a) by removing “$7.5 million” and adding “$9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13.000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13.000 by removing “$7.5 million” and adding “$9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13.003</w:t>
            </w:r>
            <w:r>
              <w:t xml:space="preserve"> </w:t>
            </w:r>
            <w:r>
              <w:rPr>
                <w:u w:val="single"/>
              </w:rPr>
              <w:t xml:space="preserve"> (c)(1)(ii)</w:t>
            </w:r>
            <w:r>
              <w:t xml:space="preserve"> and </w:t>
            </w:r>
            <w:r>
              <w:rPr>
                <w:u w:val="single"/>
              </w:rPr>
              <w:t xml:space="preserve"> (g)(2)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13.003 by removing from paragraphs (c)(1)(ii) and (g)(2) “$7.5 million” and adding “$9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13.201</w:t>
            </w:r>
            <w:r>
              <w:t xml:space="preserve"> </w:t>
            </w:r>
            <w:r>
              <w:rPr>
                <w:u w:val="single"/>
              </w:rPr>
              <w:t xml:space="preserve"> (g)(1)(i)</w:t>
            </w:r>
            <w:r>
              <w:t xml:space="preserve"> and </w:t>
            </w:r>
            <w:r>
              <w:rPr>
                <w:u w:val="single"/>
              </w:rPr>
              <w:t xml:space="preserve"> (g)(1)(ii)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13.201 by revising paragraphs (g)(1)(i) and (ii).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13.303-5</w:t>
            </w:r>
            <w:r>
              <w:t xml:space="preserve"> </w:t>
            </w:r>
            <w:r>
              <w:rPr>
                <w:u w:val="single"/>
              </w:rPr>
              <w:t xml:space="preserve"> (b)(1)</w:t>
            </w:r>
            <w:r>
              <w:t xml:space="preserve"> and </w:t>
            </w:r>
            <w:r>
              <w:rPr>
                <w:u w:val="single"/>
              </w:rPr>
              <w:t xml:space="preserve"> (b)(2)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13.303-5 in paragraph (b)(1) by removing “$7.5 million” and adding “$9 million” in its place, and revising paragraph (b)(2).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13.402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13.402 in paragraph (a) by removing “$35,000” and adding “$45,000”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13.500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13.500 by removing from paragraph (a) “$7.5 million” and adding “$9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13.501</w:t>
            </w:r>
            <w:r>
              <w:t xml:space="preserve"> </w:t>
            </w:r>
            <w:r>
              <w:rPr>
                <w:u w:val="single"/>
              </w:rPr>
              <w:t xml:space="preserve"> (a)(2)(i)</w:t>
            </w:r>
            <w:r>
              <w:t xml:space="preserve"> and </w:t>
            </w:r>
            <w:r>
              <w:rPr>
                <w:u w:val="single"/>
              </w:rPr>
              <w:t xml:space="preserve"> (a)(2)(iv)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13.501 by revising paragraphs (a)(2)(i) through (iv)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3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15.403-1</w:t>
            </w:r>
            <w:r>
              <w:t xml:space="preserve"> </w:t>
            </w:r>
            <w:r>
              <w:rPr>
                <w:u w:val="single"/>
              </w:rPr>
              <w:t xml:space="preserve"> (c)(3)(iv)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15.403-1 in paragraph (c)(3)(iv) by removing “$20 million” and adding “$25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15.403-4</w:t>
            </w:r>
            <w:r>
              <w:t xml:space="preserve"> </w:t>
            </w:r>
            <w:r>
              <w:rPr>
                <w:u w:val="single"/>
              </w:rPr>
              <w:t xml:space="preserve"> (a)(1)</w:t>
            </w:r>
            <w:r>
              <w:t xml:space="preserve"> and </w:t>
            </w:r>
            <w:r>
              <w:rPr>
                <w:u w:val="single"/>
              </w:rPr>
              <w:t xml:space="preserve"> (a)(3)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15.403-4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 (a)(1) introductory text “$750,000” and “$2 million” and adding “$950,000” and “$2.5 million” in their places, respectively;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(a)(3) “$2 million” and adding “$2.5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15.404-3</w:t>
            </w:r>
            <w:r>
              <w:t xml:space="preserve"> </w:t>
            </w:r>
            <w:r>
              <w:rPr>
                <w:u w:val="single"/>
              </w:rPr>
              <w:t xml:space="preserve"> (c)(1)(i)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15.404-3 in paragraph (c)(1)(i) by removing “$15 million” and adding “$20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15.407-2</w:t>
            </w:r>
            <w:r>
              <w:t xml:space="preserve"> </w:t>
            </w:r>
            <w:r>
              <w:rPr>
                <w:u w:val="single"/>
              </w:rPr>
              <w:t xml:space="preserve"> (c)(1)</w:t>
            </w:r>
            <w:r>
              <w:t xml:space="preserve"> and </w:t>
            </w:r>
            <w:r>
              <w:rPr>
                <w:u w:val="single"/>
              </w:rPr>
              <w:t xml:space="preserve"> (c)(2)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15.407-2 by removing from paragraphs (c)(1) and (c)(2) introductory text “$15 million” and adding “$20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15.408</w:t>
            </w:r>
            <w:r>
              <w:t xml:space="preserve"> </w:t>
            </w:r>
            <w:r>
              <w:rPr>
                <w:u w:val="single"/>
              </w:rPr>
              <w:t xml:space="preserve"> (n)(2)(iii)</w:t>
            </w:r>
            <w:r>
              <w:t xml:space="preserve"> </w:t>
            </w:r>
            <w:r>
              <w:rPr>
                <w:u w:val="single"/>
              </w:rPr>
              <w:t>15.408 Solicitation provisions and contract clauses.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15.408, in Table 15-2, section II, paragraph A.(2) by removing “$15 million” and adding “$20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16.503</w:t>
            </w:r>
            <w:r>
              <w:t xml:space="preserve"> </w:t>
            </w:r>
            <w:r>
              <w:rPr>
                <w:u w:val="single"/>
              </w:rPr>
              <w:t xml:space="preserve"> (b)(2)</w:t>
            </w:r>
            <w:r>
              <w:t xml:space="preserve"> and </w:t>
            </w:r>
            <w:r>
              <w:rPr>
                <w:u w:val="single"/>
              </w:rPr>
              <w:t xml:space="preserve"> (d)(1)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16.503 by—</w:t>
            </w:r>
          </w:p>
          <w:p xmlns:tce="http://www.TCE.com">
            <w:pPr>
              <w:pStyle w:val="BodyText"/>
              <w:ind w:left="720"/>
            </w:pPr>
            <w:r>
              <w:t>a. Removing from paragraph (b)(2) “$100 million” and adding “$150 million” in its place;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(d) “$15 million” and adding “$20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16.504</w:t>
            </w:r>
            <w:r>
              <w:t xml:space="preserve"> </w:t>
            </w:r>
            <w:r>
              <w:rPr>
                <w:u w:val="single"/>
              </w:rPr>
              <w:t xml:space="preserve"> (c)(1)(ii)(D)(1)</w:t>
            </w:r>
            <w:r>
              <w:t>,</w:t>
            </w:r>
            <w:r>
              <w:rPr>
                <w:u w:val="single"/>
              </w:rPr>
              <w:t xml:space="preserve"> (c)(1)(ii)(D)(3)</w:t>
            </w:r>
            <w:r>
              <w:t xml:space="preserve"> and </w:t>
            </w:r>
            <w:r>
              <w:rPr>
                <w:u w:val="single"/>
              </w:rPr>
              <w:t xml:space="preserve"> (c)(2)(i)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16.504 by—</w:t>
            </w:r>
          </w:p>
          <w:p xmlns:tce="http://www.TCE.com">
            <w:pPr>
              <w:pStyle w:val="BodyText"/>
              <w:ind w:left="720"/>
            </w:pPr>
            <w:r>
              <w:t>a. Removing from paragraphs (c)(1)(ii)(D)( 1) introductory text and (D)( 3) introductory text, “$100 million” and adding “$150 million” in their places, respectively;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(c)(2)(i) introductory text “$15 million” and adding “$20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16.505</w:t>
            </w:r>
            <w:r>
              <w:t xml:space="preserve"> </w:t>
            </w:r>
            <w:r>
              <w:rPr>
                <w:u w:val="single"/>
              </w:rPr>
              <w:t xml:space="preserve"> (a)(4)(iii)(A)</w:t>
            </w:r>
            <w:r>
              <w:t>,</w:t>
            </w:r>
            <w:r>
              <w:rPr>
                <w:u w:val="single"/>
              </w:rPr>
              <w:t xml:space="preserve"> (b)(1)(iv)</w:t>
            </w:r>
            <w:r>
              <w:t>,</w:t>
            </w:r>
            <w:r>
              <w:rPr>
                <w:u w:val="single"/>
              </w:rPr>
              <w:t xml:space="preserve"> (b)(2)(ii)(C)</w:t>
            </w:r>
            <w:r>
              <w:t>,</w:t>
            </w:r>
            <w:r>
              <w:rPr>
                <w:u w:val="single"/>
              </w:rPr>
              <w:t xml:space="preserve"> (b)(2)(ii)(C)(1)</w:t>
            </w:r>
            <w:r>
              <w:t xml:space="preserve"> and </w:t>
            </w:r>
            <w:r>
              <w:rPr>
                <w:u w:val="single"/>
              </w:rPr>
              <w:t xml:space="preserve"> (b)(6)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16.505 by revising paragraphs (a)(4)(iii)(A) introductory text, (b)(1)(iv) paragraph heading and introductory text, (b)(2)(ii)(C), and (b)(6) heading and introductory text.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16.506</w:t>
            </w:r>
            <w:r>
              <w:t xml:space="preserve"> </w:t>
            </w:r>
            <w:r>
              <w:rPr>
                <w:u w:val="single"/>
              </w:rPr>
              <w:t>(f)</w:t>
            </w:r>
            <w:r>
              <w:t>,</w:t>
            </w:r>
            <w:r>
              <w:rPr>
                <w:u w:val="single"/>
              </w:rPr>
              <w:t>(g)</w:t>
            </w:r>
            <w:r>
              <w:t xml:space="preserve"> and </w:t>
            </w:r>
            <w:r>
              <w:rPr>
                <w:u w:val="single"/>
              </w:rPr>
              <w:t>(h)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16.506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paragraphs (f) and (g) “$15 million” and adding “$20 million” in their places, respectively;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(h) “$6 million” and adding “$7.5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17.108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 xml:space="preserve"> and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17.108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 (a) “$15 million” and adding “$20 million” in its place;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(b) “$150 million” and adding “$200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4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17.500</w:t>
            </w:r>
            <w:r>
              <w:t xml:space="preserve"> </w:t>
            </w:r>
            <w:r>
              <w:rPr>
                <w:u w:val="single"/>
              </w:rPr>
              <w:t xml:space="preserve"> (c)(2)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17.500 in paragraph (c)(2) by removing “$600,000” and adding “$750,000”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19.702</w:t>
            </w:r>
            <w:r>
              <w:t xml:space="preserve"> </w:t>
            </w:r>
            <w:r>
              <w:rPr>
                <w:u w:val="single"/>
              </w:rPr>
              <w:t xml:space="preserve"> (a)(1)(i)</w:t>
            </w:r>
            <w:r>
              <w:t>,</w:t>
            </w:r>
            <w:r>
              <w:rPr>
                <w:u w:val="single"/>
              </w:rPr>
              <w:t xml:space="preserve"> (a)(1)(ii)</w:t>
            </w:r>
            <w:r>
              <w:t xml:space="preserve"> and </w:t>
            </w:r>
            <w:r>
              <w:rPr>
                <w:u w:val="single"/>
              </w:rPr>
              <w:t xml:space="preserve"> (a)(1)(iii)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19.702 by removing from paragraphs (a)(1)(i) through (iii) “$750,000 ($1.5 million” and adding “$900,000 ($2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19.704</w:t>
            </w:r>
            <w:r>
              <w:t xml:space="preserve"> </w:t>
            </w:r>
            <w:r>
              <w:rPr>
                <w:u w:val="single"/>
              </w:rPr>
              <w:t xml:space="preserve"> (a)(9)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19.704 in paragraph (a)(9) by removing “$750,000 ($1.5 million” and adding “$900,000 ($2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19.708</w:t>
            </w:r>
            <w:r>
              <w:t xml:space="preserve"> </w:t>
            </w:r>
            <w:r>
              <w:rPr>
                <w:u w:val="single"/>
              </w:rPr>
              <w:t xml:space="preserve"> (b)(1)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19.708 in paragraph (b)(1) by removing “$750,000 ($1.5 million” and adding “$900,000 ($2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19.804-6</w:t>
            </w:r>
            <w:r>
              <w:t xml:space="preserve"> </w:t>
            </w:r>
            <w:r>
              <w:rPr>
                <w:u w:val="single"/>
              </w:rPr>
              <w:t xml:space="preserve"> (c)(2)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19.804-6 in paragraph (c)(2) by removing “$7 million” and “$4.5 million” and adding “$8.5 million” and “$5.5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19.805-1</w:t>
            </w:r>
            <w:r>
              <w:t xml:space="preserve"> </w:t>
            </w:r>
            <w:r>
              <w:rPr>
                <w:u w:val="single"/>
              </w:rPr>
              <w:t xml:space="preserve"> (a)(2)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19.805-1 in paragraph (a)(2) by removing “$7 million” and “$4.5 million” and adding “$8.5 million” and “$5.5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19.808-1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19.808-1 in paragraph (a) by removing “$25 million” and adding “$30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19.1306</w:t>
            </w:r>
            <w:r>
              <w:t xml:space="preserve"> </w:t>
            </w:r>
            <w:r>
              <w:rPr>
                <w:u w:val="single"/>
              </w:rPr>
              <w:t xml:space="preserve"> (a)(2)(i)</w:t>
            </w:r>
            <w:r>
              <w:t xml:space="preserve"> and </w:t>
            </w:r>
            <w:r>
              <w:rPr>
                <w:u w:val="single"/>
              </w:rPr>
              <w:t xml:space="preserve"> (a)(2)(ii)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19.1306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 (a)(2)(i) “$7 million” and adding “$8.5 million” in its place;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(a)(2)(ii) “$4.5 million” and adding “$5.5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19.1406</w:t>
            </w:r>
            <w:r>
              <w:t xml:space="preserve"> </w:t>
            </w:r>
            <w:r>
              <w:rPr>
                <w:u w:val="single"/>
              </w:rPr>
              <w:t xml:space="preserve"> (a)(2)(i)</w:t>
            </w:r>
            <w:r>
              <w:t xml:space="preserve"> and </w:t>
            </w:r>
            <w:r>
              <w:rPr>
                <w:u w:val="single"/>
              </w:rPr>
              <w:t xml:space="preserve"> (a)(2)(ii)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19.1406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 (a)(2)(i) “$7 million” and adding “$8.5 million” in its place;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(a)(2)(ii) “$4 million” and adding “$5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19.1506</w:t>
            </w:r>
            <w:r>
              <w:t xml:space="preserve"> </w:t>
            </w:r>
            <w:r>
              <w:rPr>
                <w:u w:val="single"/>
              </w:rPr>
              <w:t xml:space="preserve"> (c)(1)(i)</w:t>
            </w:r>
            <w:r>
              <w:t xml:space="preserve"> and </w:t>
            </w:r>
            <w:r>
              <w:rPr>
                <w:u w:val="single"/>
              </w:rPr>
              <w:t xml:space="preserve"> (c)(1)(ii)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19.1506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 (c)(1)(i) “$7 million” and adding “$8.5 million” in its place;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(c)(1)(ii) “$4.5 million” and adding “$5.5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5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22.305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22.305 in paragraph (a) by removing “$150,000” and adding “$200,000”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22.602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22.602 by removing “$15,000” and adding “$20,000”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22.603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22.603 in paragraph (b) by removing “$15,000” and adding “$20,000”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22.605</w:t>
            </w:r>
            <w:r>
              <w:t xml:space="preserve"> </w:t>
            </w:r>
            <w:r>
              <w:rPr>
                <w:u w:val="single"/>
              </w:rPr>
              <w:t xml:space="preserve"> (a)(1)</w:t>
            </w:r>
            <w:r>
              <w:t>,</w:t>
            </w:r>
            <w:r>
              <w:rPr>
                <w:u w:val="single"/>
              </w:rPr>
              <w:t xml:space="preserve"> (a)(2)</w:t>
            </w:r>
            <w:r>
              <w:t xml:space="preserve"> and </w:t>
            </w:r>
            <w:r>
              <w:rPr>
                <w:u w:val="single"/>
              </w:rPr>
              <w:t xml:space="preserve"> (a)(3)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22.605 by removing from paragraphs (a)(1), (a)(2), (a)(3), and (a)(5) “$15,000” wherever it appears and adding “$20,000”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22.1103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22.1103 by removing “$750,000” and adding “$900,000”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22.1303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 xml:space="preserve"> and </w:t>
            </w:r>
            <w:r>
              <w:rPr>
                <w:u w:val="single"/>
              </w:rPr>
              <w:t>(c)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22.1303 in paragraphs (a) and (c) by removing “$150,000” and adding “$200,000”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22.1310</w:t>
            </w:r>
            <w:r>
              <w:t xml:space="preserve"> </w:t>
            </w:r>
            <w:r>
              <w:rPr>
                <w:u w:val="single"/>
              </w:rPr>
              <w:t xml:space="preserve"> (a)(1)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22.1310 in paragraph (a)(1) by removing “$150,000” and adding “$200,000”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22.1402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22.1402 in paragraph (a) by removing “$15,000” and adding “$20,000”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22.1408</w:t>
            </w:r>
            <w:r>
              <w:t xml:space="preserve"> </w:t>
            </w:r>
            <w:r>
              <w:rPr>
                <w:u w:val="single"/>
              </w:rPr>
              <w:t>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22.1408 in paragraph (a) introductory text by removing “$15,000” and adding “$20,000”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22.1701</w:t>
            </w:r>
            <w:r>
              <w:t xml:space="preserve"> </w:t>
            </w:r>
            <w:r>
              <w:rPr>
                <w:u w:val="single"/>
              </w:rPr>
              <w:t xml:space="preserve"> (b)(2)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22.1701 in paragraph (b)(2) by removing “$550,000” and adding “$700,000”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6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22.1703</w:t>
            </w:r>
            <w:r>
              <w:t xml:space="preserve"> </w:t>
            </w:r>
            <w:r>
              <w:rPr>
                <w:u w:val="single"/>
              </w:rPr>
              <w:t xml:space="preserve"> (c)(1)(i)(B)</w:t>
            </w:r>
            <w:r>
              <w:t xml:space="preserve"> and </w:t>
            </w:r>
            <w:r>
              <w:rPr>
                <w:u w:val="single"/>
              </w:rPr>
              <w:t xml:space="preserve"> (c)(3)(i)(B)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22.1703 by removing from paragraphs (c)(1)(i)(B) and (c)(3)(i)(B) “$550,000” and adding “$700,000”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22.1705</w:t>
            </w:r>
            <w:r>
              <w:t xml:space="preserve"> </w:t>
            </w:r>
            <w:r>
              <w:rPr>
                <w:u w:val="single"/>
              </w:rPr>
              <w:t xml:space="preserve"> (b)(1)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22.1705 in paragraph (b)(1) by removing “$550,000” and adding “$700,000”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23.109</w:t>
            </w:r>
            <w:r>
              <w:t xml:space="preserve"> </w:t>
            </w:r>
            <w:r>
              <w:rPr>
                <w:u w:val="single"/>
              </w:rPr>
              <w:t xml:space="preserve"> (b)(2)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23.109 in paragraph (b)(2) by removing “$150,000” and adding “$200,000”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25.703-2</w:t>
            </w:r>
            <w:r>
              <w:t xml:space="preserve"> </w:t>
            </w:r>
            <w:r>
              <w:rPr>
                <w:u w:val="single"/>
              </w:rPr>
              <w:t xml:space="preserve"> (a)(2)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25.703-2 in paragraph (a)(2) by removing “$10,000” and adding “$15,000”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26.404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26.404 by removing “$30,000” and adding “$35,000”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30.201-4</w:t>
            </w:r>
            <w:r>
              <w:t xml:space="preserve"> </w:t>
            </w:r>
            <w:r>
              <w:rPr>
                <w:u w:val="single"/>
              </w:rPr>
              <w:t xml:space="preserve"> (b)(1)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30.201-4 in paragraph (b)(1) by removing “$2 million” and adding “$2.5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32.104</w:t>
            </w:r>
            <w:r>
              <w:t xml:space="preserve"> </w:t>
            </w:r>
            <w:r>
              <w:rPr>
                <w:u w:val="single"/>
              </w:rPr>
              <w:t xml:space="preserve"> (d)(2)(i)</w:t>
            </w:r>
            <w:r>
              <w:t xml:space="preserve"> and </w:t>
            </w:r>
            <w:r>
              <w:rPr>
                <w:u w:val="single"/>
              </w:rPr>
              <w:t xml:space="preserve"> (d)(2)(ii)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32.104 by removing from paragraphs (d)(2)(i) and (ii) “$3 million” and adding “$3.5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32.404</w:t>
            </w:r>
            <w:r>
              <w:t xml:space="preserve"> </w:t>
            </w:r>
            <w:r>
              <w:rPr>
                <w:u w:val="single"/>
              </w:rPr>
              <w:t xml:space="preserve"> (a)(7)(i)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32.404 in paragraph (a)(7)(i) by removing “$15,000” and adding “$20,000”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36.303-1</w:t>
            </w:r>
            <w:r>
              <w:t xml:space="preserve"> </w:t>
            </w:r>
            <w:r>
              <w:rPr>
                <w:u w:val="single"/>
              </w:rPr>
              <w:t xml:space="preserve"> (a)(4)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36.303-1 in paragraph (a)(4) by removing “$4.5 million” and adding “$5.5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36.501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36.501 in paragraph (b) by removing “$1.5 million” wherever it appears and adding “$2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7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42.709-1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42.709-1 in paragraph (b) by removing “$800,000” and adding “$1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42.709-7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42.709-7 by removing “$800,000” and adding “$1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42.1502</w:t>
            </w:r>
            <w:r>
              <w:t xml:space="preserve"> </w:t>
            </w:r>
            <w:r>
              <w:rPr>
                <w:u w:val="single"/>
              </w:rPr>
              <w:t>(e)</w:t>
            </w:r>
            <w:r>
              <w:t xml:space="preserve"> and </w:t>
            </w:r>
            <w:r>
              <w:rPr>
                <w:u w:val="single"/>
              </w:rPr>
              <w:t>(f)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42.1502 by—</w:t>
            </w:r>
          </w:p>
          <w:p xmlns:tce="http://www.TCE.com">
            <w:pPr>
              <w:pStyle w:val="BodyText"/>
              <w:ind w:left="1440"/>
            </w:pPr>
            <w:r>
              <w:t>a. Removing from paragraph (e) “$750,000” wherever it appears and adding “$900,000” in their places, respectively;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(f) “$35,000” wherever it appears and adding “$45,000”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50.102-1</w:t>
            </w:r>
            <w:r>
              <w:t xml:space="preserve">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50.102-1 in paragraph (b) by removing “$75,000” and adding “$90,000”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50.102-3</w:t>
            </w:r>
            <w:r>
              <w:t xml:space="preserve"> </w:t>
            </w:r>
            <w:r>
              <w:rPr>
                <w:u w:val="single"/>
              </w:rPr>
              <w:t xml:space="preserve"> (e)(1)(i)</w:t>
            </w:r>
            <w:r>
              <w:t xml:space="preserve"> and </w:t>
            </w:r>
            <w:r>
              <w:rPr>
                <w:u w:val="single"/>
              </w:rPr>
              <w:t xml:space="preserve"> (e)(1)(ii)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50.102-3 by removing from paragraphs (e)(1)(i) and (ii) “$75,000” and adding “$90,000”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52.204-8</w:t>
            </w:r>
            <w:r>
              <w:t xml:space="preserve">, clause date/heading and </w:t>
            </w:r>
            <w:r>
              <w:rPr>
                <w:u w:val="single"/>
              </w:rPr>
              <w:t xml:space="preserve"> (c)(1)(ii)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52.204-8 by revising the date of the provision, and removing from paragraph (c)(1)(ii) “$150,000” and adding “$200,000”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52.209-12</w:t>
            </w:r>
            <w:r>
              <w:t xml:space="preserve"> and </w:t>
            </w:r>
            <w:r>
              <w:rPr>
                <w:u w:val="single"/>
              </w:rPr>
              <w:t>(b)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52.209-12 by revising the date of the provision, and removing from paragraph (b) introductory text “$5.5 million” and adding “$7 million”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52.212-3</w:t>
            </w:r>
            <w:r>
              <w:t xml:space="preserve"> and </w:t>
            </w:r>
            <w:r>
              <w:rPr>
                <w:u w:val="single"/>
              </w:rPr>
              <w:t>(e)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52.212-3 by revising the date of the provision, and removing from paragraph (e) “$150,000” and adding “$200,000”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52.212-5</w:t>
            </w:r>
            <w:r>
              <w:t>,</w:t>
            </w:r>
            <w:r>
              <w:rPr>
                <w:u w:val="single"/>
              </w:rPr>
              <w:t xml:space="preserve"> (b)(39)(i)</w:t>
            </w:r>
            <w:r>
              <w:t>,</w:t>
            </w:r>
            <w:r>
              <w:rPr>
                <w:u w:val="single"/>
              </w:rPr>
              <w:t xml:space="preserve"> (e)(1)(xvi)(A)</w:t>
            </w:r>
            <w:r>
              <w:t xml:space="preserve">, and </w:t>
            </w:r>
            <w:r>
              <w:rPr>
                <w:u w:val="single"/>
              </w:rPr>
              <w:t>Alternate II</w:t>
            </w:r>
            <w:r>
              <w:t xml:space="preserve"> paragraph </w:t>
            </w:r>
            <w:r>
              <w:rPr>
                <w:u w:val="single"/>
              </w:rPr>
              <w:t>(e)(1)(ii)(O)(1)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52.212-5 by—</w:t>
            </w:r>
          </w:p>
          <w:p xmlns:tce="http://www.TCE.com">
            <w:pPr>
              <w:pStyle w:val="BodyText"/>
              <w:ind w:left="1440"/>
            </w:pPr>
            <w:r>
              <w:t>a. Revising the date of the clause;</w:t>
            </w:r>
          </w:p>
          <w:p xmlns:tce="http://www.TCE.com">
            <w:pPr>
              <w:pStyle w:val="BodyText"/>
              <w:ind w:left="1440"/>
            </w:pPr>
            <w:r>
              <w:t>b. Removing from paragraphs (b)(39)(i) and (e)(1)(xvi)(A) “NOV 2021” and adding “OCT 2025” in their places, respectively;</w:t>
            </w:r>
          </w:p>
          <w:p xmlns:tce="http://www.TCE.com">
            <w:pPr>
              <w:pStyle w:val="BodyText"/>
              <w:ind w:left="1440"/>
            </w:pPr>
            <w:r>
              <w:t>c. In Alternate II:</w:t>
            </w:r>
          </w:p>
          <w:p xmlns:tce="http://www.TCE.com">
            <w:pPr>
              <w:pStyle w:val="BodyText"/>
              <w:ind w:left="2160"/>
            </w:pPr>
            <w:r>
              <w:t>i. Revising the date of the alternate; and</w:t>
            </w:r>
          </w:p>
          <w:p xmlns:tce="http://www.TCE.com">
            <w:pPr>
              <w:pStyle w:val="BodyText"/>
              <w:ind w:left="2160"/>
            </w:pPr>
            <w:r>
              <w:t>ii. Removing from paragraph (e)(1)(ii)(O)(1) “NOV 2021” and adding “OCT 2025”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8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52.213-4</w:t>
            </w:r>
            <w:r>
              <w:t>,</w:t>
            </w:r>
            <w:r>
              <w:rPr>
                <w:u w:val="single"/>
              </w:rPr>
              <w:t xml:space="preserve"> (a)(1)(vii)</w:t>
            </w:r>
            <w:r>
              <w:t xml:space="preserve"> and </w:t>
            </w:r>
            <w:r>
              <w:rPr>
                <w:u w:val="single"/>
              </w:rPr>
              <w:t xml:space="preserve"> (b)(1)(ix)(A)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52.213-4 by—</w:t>
            </w:r>
          </w:p>
          <w:p xmlns:tce="http://www.TCE.com">
            <w:pPr>
              <w:pStyle w:val="BodyText"/>
              <w:ind w:left="1440"/>
            </w:pPr>
            <w:r>
              <w:t>a. Revising the date of the clause;</w:t>
            </w:r>
          </w:p>
          <w:p xmlns:tce="http://www.TCE.com">
            <w:pPr>
              <w:pStyle w:val="BodyText"/>
              <w:ind w:left="1440"/>
            </w:pPr>
            <w:r>
              <w:t>b. Removing from paragraph (a)(2)(vii) “JAN 2025” and adding “OCT 2025” in its place; and</w:t>
            </w:r>
          </w:p>
          <w:p xmlns:tce="http://www.TCE.com">
            <w:pPr>
              <w:pStyle w:val="BodyText"/>
              <w:ind w:left="1440"/>
            </w:pPr>
            <w:r>
              <w:t>c. Removing from paragraph (b)(1)(ix)(A) “NOV 2021” and adding “OCT 2025”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89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52.214-28</w:t>
            </w:r>
            <w:r>
              <w:t>,</w:t>
            </w:r>
            <w:r>
              <w:rPr>
                <w:u w:val="single"/>
              </w:rPr>
              <w:t>Alternate I</w:t>
            </w:r>
            <w:r>
              <w:t xml:space="preserve">, paragraphs </w:t>
            </w:r>
            <w:r>
              <w:rPr>
                <w:u w:val="single"/>
              </w:rPr>
              <w:t>(b)(1)</w:t>
            </w:r>
            <w:r>
              <w:t xml:space="preserve"> and </w:t>
            </w:r>
            <w:r>
              <w:rPr>
                <w:u w:val="single"/>
              </w:rPr>
              <w:t>(b)(2)</w:t>
            </w:r>
          </w:p>
        </w:tc>
        <w:tc>
          <w:p xmlns:tce="http://www.TCE.com">
            <w:pPr>
              <w:pStyle w:val="BodyText"/>
              <w:ind w:left="1440"/>
            </w:pPr>
            <w:r>
              <w:t>Amend section 52.214-28 in Alternate I by: a. Revising the date of the alternate;</w:t>
            </w:r>
          </w:p>
          <w:p xmlns:tce="http://www.TCE.com">
            <w:pPr>
              <w:pStyle w:val="BodyText"/>
              <w:ind w:left="1440"/>
            </w:pPr>
            <w:r>
              <w:t>b. Removing from paragraph (b)(1) “$750,000” and adding “$950,000” in its place; and</w:t>
            </w:r>
          </w:p>
          <w:p xmlns:tce="http://www.TCE.com">
            <w:pPr>
              <w:pStyle w:val="BodyText"/>
              <w:ind w:left="1440"/>
            </w:pPr>
            <w:r>
              <w:t>c. Removing from paragraph (b)(2) “$2 million” wherever it appears and adding “$2.5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90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52.215-12</w:t>
            </w:r>
            <w:r>
              <w:t>,</w:t>
            </w:r>
            <w:r>
              <w:rPr>
                <w:u w:val="single"/>
              </w:rPr>
              <w:t>Alternate I</w:t>
            </w:r>
            <w:r>
              <w:t xml:space="preserve">, paragraphs </w:t>
            </w:r>
            <w:r>
              <w:rPr>
                <w:u w:val="single"/>
              </w:rPr>
              <w:t>(a)(1)</w:t>
            </w:r>
            <w:r>
              <w:t xml:space="preserve"> and </w:t>
            </w:r>
            <w:r>
              <w:rPr>
                <w:u w:val="single"/>
              </w:rPr>
              <w:t>(a)(2)</w:t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52.215-12 in Alternate I by:</w:t>
            </w:r>
          </w:p>
          <w:p xmlns:tce="http://www.TCE.com">
            <w:pPr>
              <w:pStyle w:val="BodyText"/>
              <w:ind w:left="1440"/>
            </w:pPr>
            <w:r>
              <w:t>a. Revising the date of the alternate;</w:t>
            </w:r>
          </w:p>
          <w:p xmlns:tce="http://www.TCE.com">
            <w:pPr>
              <w:pStyle w:val="BodyText"/>
              <w:ind w:left="1440"/>
            </w:pPr>
            <w:r>
              <w:t>b. Removing from paragraph (a)(1) “$750,000” and adding “$950,000” in its place; and</w:t>
            </w:r>
          </w:p>
          <w:p xmlns:tce="http://www.TCE.com">
            <w:pPr>
              <w:pStyle w:val="BodyText"/>
              <w:ind w:left="1440"/>
            </w:pPr>
            <w:r>
              <w:t>c. Removing from paragraph (a)(2) “$2 million” wherever it appears and adding “$2.5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91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52.215-13</w:t>
            </w:r>
            <w:r>
              <w:t>,</w:t>
            </w:r>
            <w:r>
              <w:rPr>
                <w:u w:val="single"/>
              </w:rPr>
              <w:t>Alternate I</w:t>
            </w:r>
            <w:r>
              <w:t xml:space="preserve">, paragraphs </w:t>
            </w:r>
            <w:r>
              <w:rPr>
                <w:u w:val="single"/>
              </w:rPr>
              <w:t>(b)(1)</w:t>
            </w:r>
            <w:r>
              <w:t xml:space="preserve">, </w:t>
            </w:r>
            <w:r>
              <w:rPr>
                <w:u w:val="single"/>
              </w:rPr>
              <w:t>(b)(2)</w:t>
            </w:r>
            <w:r>
              <w:t xml:space="preserve">, and </w:t>
            </w:r>
            <w:r>
              <w:rPr>
                <w:u w:val="single"/>
              </w:rPr>
              <w:t>(d)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52.215-13 in Alternate I by:</w:t>
            </w:r>
          </w:p>
          <w:p xmlns:tce="http://www.TCE.com">
            <w:pPr>
              <w:pStyle w:val="BodyText"/>
              <w:ind w:left="1440"/>
            </w:pPr>
            <w:r>
              <w:t>a. Revising the date of the alternate;</w:t>
            </w:r>
          </w:p>
          <w:p xmlns:tce="http://www.TCE.com">
            <w:pPr>
              <w:pStyle w:val="BodyText"/>
              <w:ind w:left="1440"/>
            </w:pPr>
            <w:r>
              <w:t>b. Removing from paragraph (b)(1) “$750,000” and adding “$950,000” in its place; and</w:t>
            </w:r>
          </w:p>
          <w:p xmlns:tce="http://www.TCE.com">
            <w:pPr>
              <w:pStyle w:val="BodyText"/>
              <w:ind w:left="1440"/>
            </w:pPr>
            <w:r>
              <w:t>c. Removing from paragraph (b)(2) “$2 million” wherever it appears and adding “$2.5 million”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92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52.222-50</w:t>
            </w:r>
            <w:r>
              <w:t>,</w:t>
            </w:r>
            <w:r>
              <w:rPr>
                <w:u w:val="single"/>
              </w:rPr>
              <w:t xml:space="preserve"> (h)(1)(ii)</w:t>
            </w:r>
            <w:r>
              <w:t xml:space="preserve"> and </w:t>
            </w:r>
            <w:r>
              <w:rPr>
                <w:u w:val="single"/>
              </w:rPr>
              <w:t xml:space="preserve"> (i)(1)(ii)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52.222-50 by revising the date of the clause, and removing from paragraphs (h)(1)(ii) and (i)(1)(ii) “$550,000” and adding “$700,000”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93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52.222-56</w:t>
            </w:r>
            <w:r>
              <w:t xml:space="preserve"> and </w:t>
            </w:r>
            <w:r>
              <w:rPr>
                <w:u w:val="single"/>
              </w:rPr>
              <w:t xml:space="preserve"> (b)(2)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52.222-56 by revising the date of the provision, and removing from paragraph (b)(2) “$550,000” and adding “$700,000”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94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52.225-8</w:t>
            </w:r>
            <w:r>
              <w:t>,</w:t>
            </w:r>
            <w:r>
              <w:rPr>
                <w:u w:val="single"/>
              </w:rPr>
              <w:t xml:space="preserve"> (c)(1)</w:t>
            </w:r>
            <w:r>
              <w:t xml:space="preserve"> and </w:t>
            </w:r>
            <w:r>
              <w:rPr>
                <w:u w:val="single"/>
              </w:rPr>
              <w:t xml:space="preserve"> (j)(2)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52.225-8 by revising the date of the clause, and removing from paragraphs (c)(1) introductory text and (j)(2) “$15,000” and adding “$20,000” in their places, respectively.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95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52.244-6</w:t>
            </w:r>
            <w:r>
              <w:t xml:space="preserve"> and </w:t>
            </w:r>
            <w:r>
              <w:rPr>
                <w:u w:val="single"/>
              </w:rPr>
              <w:t xml:space="preserve"> (c)(1)(xvii)(A)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52.244-6 by—</w:t>
            </w:r>
          </w:p>
          <w:p xmlns:tce="http://www.TCE.com">
            <w:pPr>
              <w:pStyle w:val="BodyText"/>
              <w:ind w:left="1440"/>
            </w:pPr>
            <w:r>
              <w:t>a. Revising the date of the clause; and</w:t>
            </w:r>
          </w:p>
          <w:p xmlns:tce="http://www.TCE.com">
            <w:pPr>
              <w:pStyle w:val="BodyText"/>
              <w:ind w:left="1440"/>
            </w:pPr>
            <w:r>
              <w:t>b. Removing from paragraph (c)(1)(xvii)(A) “NOV 2021” and adding “OCT 2025”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96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  <w:tr>
        <w:trPr>
          <w:cantSplit/>
        </w:trPr>
        <w:tc>
          <w:p xmlns:tce="http://www.TCE.com">
            <w:pPr>
              <w:pStyle w:val="BodyText"/>
            </w:pPr>
            <w:r>
              <w:t/>
            </w:r>
            <w:r>
              <w:rPr>
                <w:u w:val="single"/>
              </w:rPr>
              <w:t>52.248-3</w:t>
            </w:r>
            <w:r>
              <w:t xml:space="preserve"> and </w:t>
            </w:r>
            <w:r>
              <w:rPr>
                <w:u w:val="single"/>
              </w:rPr>
              <w:t>(h)</w:t>
            </w:r>
            <w:r>
              <w:t/>
            </w:r>
          </w:p>
        </w:tc>
        <w:tc>
          <w:p xmlns:tce="http://www.TCE.com">
            <w:pPr>
              <w:pStyle w:val="BodyText"/>
              <w:ind w:left="720"/>
            </w:pPr>
            <w:r>
              <w:t>Amend section 52.248-3 by revising the date of the clause, and removing from paragraph (h) “$75,000” and adding “$90,000” in its place.</w:t>
            </w:r>
          </w:p>
        </w:tc>
        <w:tc>
          <w:p xmlns:tce="http://www.TCE.com">
            <w:pPr>
              <w:pStyle w:val="BodyText"/>
            </w:pPr>
            <w:r>
              <w:t/>
            </w:r>
            <w:hyperlink r:id="rIdHyperlink197">
              <w:r>
                <w:rPr>
                  <w:rStyle w:val="Hyperlink"/>
                </w:rPr>
                <w:t>FAR Case 2024-001</w:t>
              </w:r>
            </w:hyperlink>
            <w:r>
              <w:t/>
            </w:r>
          </w:p>
        </w:tc>
      </w:tr>
    </w:tbl>
    <w:sectP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r="http://schemas.openxmlformats.org/officeDocument/2006/relationships" xmlns:wps="http://schemas.microsoft.com/office/word/2010/wordprocessingShape" xmlns:m="http://schemas.openxmlformats.org/officeDocument/2006/math" xmlns:a14="http://schemas.microsoft.com/office/drawing/2010/main" xmlns:v="urn:schemas-microsoft-com:vml" xmlns:wp14="http://schemas.microsoft.com/office/word/2010/wordprocessingDrawing" xmlns:ve="http://schemas.openxmlformats.org/markup-compatibility/2006" xmlns:wp="http://schemas.openxmlformats.org/drawingml/2006/wordprocessingDrawing" xmlns:w10="urn:schemas-microsoft-com:office:word" xmlns:wpc="http://schemas.microsoft.com/office/word/2010/wordprocessingCanvas" xmlns:w="http://schemas.openxmlformats.org/wordprocessingml/2006/main" xmlns:mo="http://schemas.microsoft.com/office/mac/office/2008/main" xmlns:w14="http://schemas.microsoft.com/office/word/2010/wordml" xmlns:a="http://schemas.openxmlformats.org/drawingml/2006/main" xmlns:mc="http://schemas.openxmlformats.org/markup-compatibility/2006" xmlns:wpg="http://schemas.microsoft.com/office/word/2010/wordprocessingGroup" xmlns:pic="http://schemas.openxmlformats.org/drawingml/2006/picture" xmlns:mv="urn:schemas-microsoft-com:mac:vml" xmlns:wpi="http://schemas.microsoft.com/office/word/2010/wordprocessingInk" xmlns:o="urn:schemas-microsoft-com:office:office" xmlns:wne="http://schemas.microsoft.com/office/word/2006/wordml" mc:Ignorable="w14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D81B" w14:textId="77777777" w:rsidR="003672E2" w:rsidRDefault="003672E2" w:rsidP="001D56CE">
      <w:r>
        <w:separator/>
      </w:r>
    </w:p>
  </w:endnote>
  <w:endnote w:type="continuationSeparator" w:id="0">
    <w:p w14:paraId="7F37B3FD" w14:textId="77777777" w:rsidR="003672E2" w:rsidRDefault="003672E2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4919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324B15" w14:textId="77777777" w:rsidR="004E230A" w:rsidRDefault="004E230A" w:rsidP="0078763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D98642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4BB3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083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57EFA" w14:textId="2B2A13AA" w:rsidR="004E230A" w:rsidRPr="00C26E10" w:rsidRDefault="004E230A" w:rsidP="007F2ADC">
    <w:pPr>
      <w:pStyle w:val="Footer"/>
      <w:ind w:right="360"/>
      <w:rPr>
        <w:lang w:val="fi-FI"/>
      </w:rPr>
    </w:pPr>
  </w:p>
</w:ftr>
</file>

<file path=word/footnotes.xml><?xml version="1.0" encoding="utf-8"?>
<w:footnotes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3D1D" w14:textId="6A74D6E2" w:rsidR="00D36E0D" w:rsidRPr="00D36E0D" w:rsidRDefault="0071037D" w:rsidP="00255EC4">
    <w:pPr>
      <w:pStyle w:val="Header"/>
    </w:pPr>
    <w:fldSimple w:instr=" STYLEREF  Title  \* MERGEFORMAT ">
      <w:r w:rsidR="00792F9E">
        <w:rPr>
          <w:noProof/>
        </w:rPr>
        <w:t>Title</w:t>
      </w:r>
    </w:fldSimple>
  </w:p>
  <w:p w14:paraId="2F5E56D7" w14:textId="71AD8F6D" w:rsidR="004E230A" w:rsidRPr="0096514F" w:rsidRDefault="0071037D" w:rsidP="0096514F">
    <w:pPr>
      <w:pStyle w:val="Header2nd"/>
    </w:pPr>
    <w:fldSimple w:instr=" STYLEREF  &quot;Heading 3&quot;  \* MERGEFORMAT ">
      <w:r w:rsidR="00792F9E">
        <w:rPr>
          <w:noProof/>
        </w:rPr>
        <w:t>5302.101   Definitions</w:t>
      </w:r>
    </w:fldSimple>
  </w:p>
</w:hdr>
</file>

<file path=word/numbering.xml><?xml version="1.0" encoding="utf-8"?>
<w:numbering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" w15:restartNumberingAfterBreak="0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2" w15:restartNumberingAfterBreak="0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3" w15:restartNumberingAfterBreak="0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4" w15:restartNumberingAfterBreak="0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5" w15:restartNumberingAfterBreak="0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6" w15:restartNumberingAfterBreak="0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7" w15:restartNumberingAfterBreak="0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8" w15:restartNumberingAfterBreak="0">
    <w:nsid w:val="FFFFFF83"/>
    <w:multiLevelType w:val="singleLevel"/>
    <w:tmpl w:val="9D86A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9" w15:restartNumberingAfterBreak="0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0" w15:restartNumberingAfterBreak="0">
    <w:nsid w:val="FFFFFF89"/>
    <w:multiLevelType w:val="singleLevel"/>
    <w:tmpl w:val="E3224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1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2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3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4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5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6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7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" w16cid:durableId="1021277097">
    <w:abstractNumId w:val="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2" w16cid:durableId="2084835069">
    <w:abstractNumId w:val="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3" w16cid:durableId="871576362">
    <w:abstractNumId w:val="2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4" w16cid:durableId="1911384023">
    <w:abstractNumId w:val="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5" w16cid:durableId="1369136462">
    <w:abstractNumId w:val="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6" w16cid:durableId="31465102">
    <w:abstractNumId w:val="9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7" w16cid:durableId="964702494">
    <w:abstractNumId w:val="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8" w16cid:durableId="1344360867">
    <w:abstractNumId w:val="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9" w16cid:durableId="1417097966">
    <w:abstractNumId w:val="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0" w16cid:durableId="689719188">
    <w:abstractNumId w:val="8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1" w16cid:durableId="2069914616">
    <w:abstractNumId w:val="1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2" w16cid:durableId="464591161">
    <w:abstractNumId w:val="1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3" w16cid:durableId="920530046">
    <w:abstractNumId w:val="1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4" w16cid:durableId="541524767">
    <w:abstractNumId w:val="1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5" w16cid:durableId="1588540918">
    <w:abstractNumId w:val="1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6" w16cid:durableId="1057624290">
    <w:abstractNumId w:val="1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7" w16cid:durableId="1519418785">
    <w:abstractNumId w:val="1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8" w16cid:durableId="1204752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618D9"/>
    <w:rsid w:val="0006577B"/>
    <w:rsid w:val="00071D48"/>
    <w:rsid w:val="000A1622"/>
    <w:rsid w:val="000B7134"/>
    <w:rsid w:val="000E4F27"/>
    <w:rsid w:val="001D56CE"/>
    <w:rsid w:val="00212E42"/>
    <w:rsid w:val="00255EC4"/>
    <w:rsid w:val="00264EAC"/>
    <w:rsid w:val="002826D0"/>
    <w:rsid w:val="002B0DC4"/>
    <w:rsid w:val="002C5E02"/>
    <w:rsid w:val="00315377"/>
    <w:rsid w:val="003672E2"/>
    <w:rsid w:val="003E2606"/>
    <w:rsid w:val="00420833"/>
    <w:rsid w:val="00421EE2"/>
    <w:rsid w:val="00461E08"/>
    <w:rsid w:val="0049548C"/>
    <w:rsid w:val="004A1C10"/>
    <w:rsid w:val="004E230A"/>
    <w:rsid w:val="004F20E7"/>
    <w:rsid w:val="005043CB"/>
    <w:rsid w:val="00524F40"/>
    <w:rsid w:val="005E1D23"/>
    <w:rsid w:val="0063584F"/>
    <w:rsid w:val="006751E4"/>
    <w:rsid w:val="00685E11"/>
    <w:rsid w:val="0069310B"/>
    <w:rsid w:val="006A545A"/>
    <w:rsid w:val="006C5681"/>
    <w:rsid w:val="006E1E2D"/>
    <w:rsid w:val="006E6130"/>
    <w:rsid w:val="0071037D"/>
    <w:rsid w:val="0072492D"/>
    <w:rsid w:val="007639E1"/>
    <w:rsid w:val="007724AB"/>
    <w:rsid w:val="00792F9E"/>
    <w:rsid w:val="007F2ADC"/>
    <w:rsid w:val="00811DF0"/>
    <w:rsid w:val="0089505E"/>
    <w:rsid w:val="008A0452"/>
    <w:rsid w:val="00902F60"/>
    <w:rsid w:val="00926533"/>
    <w:rsid w:val="009561E0"/>
    <w:rsid w:val="0096514F"/>
    <w:rsid w:val="0097612B"/>
    <w:rsid w:val="00987704"/>
    <w:rsid w:val="00996D92"/>
    <w:rsid w:val="009C08B5"/>
    <w:rsid w:val="00A37E8E"/>
    <w:rsid w:val="00A830FA"/>
    <w:rsid w:val="00AB06BB"/>
    <w:rsid w:val="00B265AB"/>
    <w:rsid w:val="00B450C2"/>
    <w:rsid w:val="00B47F8A"/>
    <w:rsid w:val="00B8607F"/>
    <w:rsid w:val="00BD7871"/>
    <w:rsid w:val="00BF38D8"/>
    <w:rsid w:val="00BF44DF"/>
    <w:rsid w:val="00C26E10"/>
    <w:rsid w:val="00D068E1"/>
    <w:rsid w:val="00D36E0D"/>
    <w:rsid w:val="00D91DA9"/>
    <w:rsid w:val="00DB1288"/>
    <w:rsid w:val="00DB3643"/>
    <w:rsid w:val="00E27114"/>
    <w:rsid w:val="00E428E8"/>
    <w:rsid w:val="00E643B8"/>
    <w:rsid w:val="00E64938"/>
    <w:rsid w:val="00E7070B"/>
    <w:rsid w:val="00EB5CE7"/>
    <w:rsid w:val="00EB7AA0"/>
    <w:rsid w:val="00F16257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92F9E"/>
    <w:rPr>
      <w:rFonts w:ascii="Times New Roman" w:hAnsi="Times New Roman"/>
    </w:rPr>
  </w:style>
  <w:style w:type="paragraph" w:styleId="Heading1">
    <w:name w:val="heading 1"/>
    <w:aliases w:val="Subpart XXXX.X-Title,Subpart"/>
    <w:basedOn w:val="Normal"/>
    <w:next w:val="BodyText"/>
    <w:link w:val="Heading1Char"/>
    <w:qFormat/>
    <w:rsid w:val="00792F9E"/>
    <w:pPr>
      <w:keepNext/>
      <w:keepLines/>
      <w:pageBreakBefore/>
      <w:spacing w:before="360" w:after="12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92F9E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92F9E"/>
    <w:pPr>
      <w:keepNext/>
      <w:keepLines/>
      <w:pageBreakBefore/>
      <w:spacing w:before="280" w:after="24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A1C10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6A545A"/>
    <w:pPr>
      <w:keepNext/>
      <w:keepLines/>
      <w:spacing w:before="16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D068E1"/>
    <w:pPr>
      <w:keepNext/>
      <w:keepLines/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D068E1"/>
    <w:pPr>
      <w:spacing w:before="240" w:after="60"/>
      <w:jc w:val="center"/>
      <w:outlineLvl w:val="0"/>
    </w:pPr>
    <w:rPr>
      <w:rFonts w:cs="Arial"/>
      <w:b/>
      <w:bCs/>
      <w:caps/>
      <w:kern w:val="28"/>
      <w:sz w:val="34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D068E1"/>
    <w:rPr>
      <w:rFonts w:ascii="Times New Roman" w:hAnsi="Times New Roman" w:cs="Arial"/>
      <w:b/>
      <w:bCs/>
      <w:caps/>
      <w:kern w:val="28"/>
      <w:sz w:val="3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3E2606"/>
    <w:pPr>
      <w:spacing w:before="120"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E2606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792F9E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Subpart XXXX.X-Title Char,Subpart Char"/>
    <w:basedOn w:val="DefaultParagraphFont"/>
    <w:link w:val="Heading1"/>
    <w:rsid w:val="00792F9E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F9E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2F9E"/>
    <w:rPr>
      <w:rFonts w:ascii="Times New Roman" w:eastAsiaTheme="majorEastAsia" w:hAnsi="Times New Roman" w:cstheme="majorBidi"/>
      <w:b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1C10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6A545A"/>
    <w:rPr>
      <w:rFonts w:ascii="Times New Roman" w:eastAsiaTheme="majorEastAsia" w:hAnsi="Times New Roman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D068E1"/>
    <w:rPr>
      <w:rFonts w:ascii="Times New Roman" w:eastAsiaTheme="majorEastAsia" w:hAnsi="Times New Roman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C08B5"/>
    <w:pPr>
      <w:tabs>
        <w:tab w:val="center" w:pos="4819"/>
        <w:tab w:val="right" w:pos="9638"/>
      </w:tabs>
      <w:spacing w:before="120" w:after="120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9C08B5"/>
    <w:rPr>
      <w:rFonts w:ascii="Times New Roman" w:hAnsi="Times New Roman"/>
      <w:b/>
    </w:rPr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3E2606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E2606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E2606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3E2606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3E2606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792F9E"/>
    <w:pPr>
      <w:numPr>
        <w:numId w:val="6"/>
      </w:numPr>
      <w:spacing w:before="120" w:after="120"/>
    </w:pPr>
  </w:style>
  <w:style w:type="paragraph" w:styleId="ListNumber2">
    <w:name w:val="List Number 2"/>
    <w:basedOn w:val="Normal"/>
    <w:uiPriority w:val="99"/>
    <w:unhideWhenUsed/>
    <w:rsid w:val="00792F9E"/>
    <w:pPr>
      <w:numPr>
        <w:numId w:val="5"/>
      </w:numPr>
      <w:spacing w:before="120" w:after="120"/>
      <w:ind w:left="648"/>
    </w:pPr>
  </w:style>
  <w:style w:type="paragraph" w:styleId="ListNumber3">
    <w:name w:val="List Number 3"/>
    <w:basedOn w:val="Normal"/>
    <w:uiPriority w:val="99"/>
    <w:unhideWhenUsed/>
    <w:rsid w:val="00792F9E"/>
    <w:pPr>
      <w:numPr>
        <w:numId w:val="4"/>
      </w:numPr>
      <w:spacing w:before="120" w:after="120"/>
      <w:ind w:left="922"/>
    </w:pPr>
  </w:style>
  <w:style w:type="paragraph" w:styleId="ListNumber4">
    <w:name w:val="List Number 4"/>
    <w:basedOn w:val="Normal"/>
    <w:uiPriority w:val="99"/>
    <w:unhideWhenUsed/>
    <w:rsid w:val="00792F9E"/>
    <w:pPr>
      <w:numPr>
        <w:numId w:val="3"/>
      </w:numPr>
      <w:spacing w:before="120" w:after="120"/>
      <w:ind w:left="1210"/>
    </w:pPr>
  </w:style>
  <w:style w:type="paragraph" w:styleId="ListNumber5">
    <w:name w:val="List Number 5"/>
    <w:basedOn w:val="Normal"/>
    <w:uiPriority w:val="99"/>
    <w:unhideWhenUsed/>
    <w:rsid w:val="00792F9E"/>
    <w:pPr>
      <w:numPr>
        <w:numId w:val="2"/>
      </w:numPr>
      <w:spacing w:before="120" w:after="120"/>
      <w:ind w:left="1498"/>
      <w:contextualSpacing/>
    </w:pPr>
  </w:style>
  <w:style w:type="paragraph" w:styleId="ListContinue2">
    <w:name w:val="List Continue 2"/>
    <w:basedOn w:val="Normal"/>
    <w:uiPriority w:val="99"/>
    <w:unhideWhenUsed/>
    <w:rsid w:val="003E2606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3E2606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92F9E"/>
  </w:style>
  <w:style w:type="paragraph" w:styleId="TOC2">
    <w:name w:val="toc 2"/>
    <w:basedOn w:val="Normal"/>
    <w:next w:val="Normal"/>
    <w:autoRedefine/>
    <w:uiPriority w:val="39"/>
    <w:unhideWhenUsed/>
    <w:rsid w:val="00792F9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2F9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92F9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792F9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792F9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36E0D"/>
    <w:rPr>
      <w:color w:val="0000FF"/>
      <w:u w:val="single"/>
    </w:rPr>
  </w:style>
  <w:style w:type="paragraph" w:customStyle="1" w:styleId="edition">
    <w:name w:val="edition"/>
    <w:link w:val="editionChar"/>
    <w:rsid w:val="00D36E0D"/>
    <w:pPr>
      <w:widowControl w:val="0"/>
      <w:spacing w:after="200" w:line="276" w:lineRule="auto"/>
    </w:pPr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character" w:customStyle="1" w:styleId="editionChar">
    <w:name w:val="edition Char"/>
    <w:basedOn w:val="DefaultParagraphFont"/>
    <w:link w:val="edition"/>
    <w:rsid w:val="00D36E0D"/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paragraph" w:customStyle="1" w:styleId="Header2nd">
    <w:name w:val="Header2nd"/>
    <w:basedOn w:val="Normal"/>
    <w:qFormat/>
    <w:rsid w:val="009C08B5"/>
    <w:pPr>
      <w:pBdr>
        <w:bottom w:val="single" w:sz="4" w:space="1" w:color="auto"/>
      </w:pBdr>
      <w:spacing w:before="120" w:after="120"/>
    </w:pPr>
    <w:rPr>
      <w:rFonts w:eastAsia="Times New Roman"/>
      <w:szCs w:val="20"/>
    </w:rPr>
  </w:style>
  <w:style w:type="paragraph" w:styleId="ListContinue5">
    <w:name w:val="List Continue 5"/>
    <w:basedOn w:val="Normal"/>
    <w:uiPriority w:val="99"/>
    <w:unhideWhenUsed/>
    <w:rsid w:val="003E2606"/>
    <w:pPr>
      <w:spacing w:after="120"/>
      <w:ind w:left="1800"/>
      <w:contextualSpacing/>
    </w:pPr>
  </w:style>
  <w:style w:type="paragraph" w:styleId="ListContinue4">
    <w:name w:val="List Continue 4"/>
    <w:basedOn w:val="Normal"/>
    <w:uiPriority w:val="99"/>
    <w:unhideWhenUsed/>
    <w:rsid w:val="003E2606"/>
    <w:pPr>
      <w:spacing w:after="120"/>
      <w:ind w:left="1440"/>
      <w:contextualSpacing/>
    </w:pPr>
  </w:style>
  <w:style w:type="paragraph" w:styleId="ListContinue3">
    <w:name w:val="List Continue 3"/>
    <w:basedOn w:val="Normal"/>
    <w:uiPriority w:val="99"/>
    <w:unhideWhenUsed/>
    <w:rsid w:val="003E2606"/>
    <w:pPr>
      <w:spacing w:after="120"/>
      <w:ind w:left="1080"/>
      <w:contextualSpacing/>
    </w:pPr>
  </w:style>
  <w:style w:type="paragraph" w:customStyle="1" w:styleId="cover">
    <w:name w:val="cover"/>
    <w:basedOn w:val="BodyText"/>
    <w:qFormat/>
    <w:rsid w:val="00F16257"/>
    <w:rPr>
      <w:b/>
      <w:sz w:val="28"/>
      <w:lang w:val="fi-FI"/>
    </w:rPr>
  </w:style>
  <w:style w:type="paragraph" w:customStyle="1" w:styleId="Cover0">
    <w:name w:val="Cover"/>
    <w:basedOn w:val="Normal"/>
    <w:qFormat/>
    <w:rsid w:val="00A830FA"/>
    <w:rPr>
      <w:b/>
      <w:sz w:val="28"/>
    </w:rPr>
  </w:style>
  <w:style w:type="paragraph" w:customStyle="1" w:styleId="HTMLPreformatted">
    <w:name w:val="HTMLPreformatted"/>
    <w:basedOn w:val="Cover0"/>
    <w:qFormat/>
    <w:rsid w:val="00902F60"/>
    <w:pPr>
      <w:spacing w:before="360" w:after="360"/>
      <w:jc w:val="center"/>
    </w:pPr>
    <w:rPr>
      <w:sz w:val="24"/>
    </w:rPr>
  </w:style>
  <w:style w:type="paragraph" w:customStyle="1" w:styleId="data">
    <w:name w:val="data"/>
    <w:basedOn w:val="Normal"/>
    <w:qFormat/>
    <w:rsid w:val="00315377"/>
    <w:pPr>
      <w:spacing w:before="240" w:after="2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:rel="http://schemas.openxmlformats.org/package/2006/relationships" xmlns="http://schemas.openxmlformats.org/package/2006/relationships"><!--copied--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!--hard-coded--><Relationship Id="rIdComments13" Type="http://schemas.openxmlformats.org/officeDocument/2006/relationships/comments" Target="comments.xml"/><!--images and links--><Relationship Id="rIdHyperlink101" Type="http://schemas.openxmlformats.org/officeDocument/2006/relationships/hyperlink" Target="https://www.federalregister.gov/d/2025-16412/p-amd-2" TargetMode="External"/><Relationship Id="rIdHyperlink102" Type="http://schemas.openxmlformats.org/officeDocument/2006/relationships/hyperlink" Target="https://www.federalregister.gov/d/2025-16412/p-amd-4" TargetMode="External"/><Relationship Id="rIdHyperlink103" Type="http://schemas.openxmlformats.org/officeDocument/2006/relationships/hyperlink" Target="https://www.federalregister.gov/d/2025-16412/p-amd-7" TargetMode="External"/><Relationship Id="rIdHyperlink104" Type="http://schemas.openxmlformats.org/officeDocument/2006/relationships/hyperlink" Target="https://www.federalregister.gov/d/2025-16412/p-amd-8" TargetMode="External"/><Relationship Id="rIdHyperlink105" Type="http://schemas.openxmlformats.org/officeDocument/2006/relationships/hyperlink" Target="https://www.federalregister.gov/d/2025-16412/p-amd-9" TargetMode="External"/><Relationship Id="rIdHyperlink106" Type="http://schemas.openxmlformats.org/officeDocument/2006/relationships/hyperlink" Target="https://www.federalregister.gov/d/2025-16412/p-amd-10" TargetMode="External"/><Relationship Id="rIdHyperlink107" Type="http://schemas.openxmlformats.org/officeDocument/2006/relationships/hyperlink" Target="https://www.federalregister.gov/d/2025-16412/p-amd-11" TargetMode="External"/><Relationship Id="rIdHyperlink108" Type="http://schemas.openxmlformats.org/officeDocument/2006/relationships/hyperlink" Target="https://www.federalregister.gov/d/2025-16412/p-amd-12" TargetMode="External"/><Relationship Id="rIdHyperlink109" Type="http://schemas.openxmlformats.org/officeDocument/2006/relationships/hyperlink" Target="https://www.federalregister.gov/d/2025-16412/p-amd-13" TargetMode="External"/><Relationship Id="rIdHyperlink110" Type="http://schemas.openxmlformats.org/officeDocument/2006/relationships/hyperlink" Target="https://www.federalregister.gov/d/2025-16412/p-amd-14" TargetMode="External"/><Relationship Id="rIdHyperlink111" Type="http://schemas.openxmlformats.org/officeDocument/2006/relationships/hyperlink" Target="https://www.federalregister.gov/d/2025-16412/p-amd-15" TargetMode="External"/><Relationship Id="rIdHyperlink112" Type="http://schemas.openxmlformats.org/officeDocument/2006/relationships/hyperlink" Target="https://www.federalregister.gov/d/2025-16412/p-amd-16" TargetMode="External"/><Relationship Id="rIdHyperlink113" Type="http://schemas.openxmlformats.org/officeDocument/2006/relationships/hyperlink" Target="https://www.federalregister.gov/d/2025-16412/p-amd-17" TargetMode="External"/><Relationship Id="rIdHyperlink114" Type="http://schemas.openxmlformats.org/officeDocument/2006/relationships/hyperlink" Target="https://www.federalregister.gov/d/2025-16412/p-amd-18" TargetMode="External"/><Relationship Id="rIdHyperlink115" Type="http://schemas.openxmlformats.org/officeDocument/2006/relationships/hyperlink" Target="https://www.federalregister.gov/d/2025-16412/p-amd-19" TargetMode="External"/><Relationship Id="rIdHyperlink116" Type="http://schemas.openxmlformats.org/officeDocument/2006/relationships/hyperlink" Target="https://www.federalregister.gov/d/2025-16412/p-amd-20" TargetMode="External"/><Relationship Id="rIdHyperlink117" Type="http://schemas.openxmlformats.org/officeDocument/2006/relationships/hyperlink" Target="https://www.federalregister.gov/d/2025-16412/p-amd-21" TargetMode="External"/><Relationship Id="rIdHyperlink118" Type="http://schemas.openxmlformats.org/officeDocument/2006/relationships/hyperlink" Target="https://www.federalregister.gov/d/2025-16412/p-amd-22" TargetMode="External"/><Relationship Id="rIdHyperlink119" Type="http://schemas.openxmlformats.org/officeDocument/2006/relationships/hyperlink" Target="https://www.federalregister.gov/d/2025-16412/p-amd-23" TargetMode="External"/><Relationship Id="rIdHyperlink120" Type="http://schemas.openxmlformats.org/officeDocument/2006/relationships/hyperlink" Target="https://www.federalregister.gov/d/2025-16412/p-amd-24" TargetMode="External"/><Relationship Id="rIdHyperlink121" Type="http://schemas.openxmlformats.org/officeDocument/2006/relationships/hyperlink" Target="https://www.federalregister.gov/d/2025-16412/p-amd-25" TargetMode="External"/><Relationship Id="rIdHyperlink122" Type="http://schemas.openxmlformats.org/officeDocument/2006/relationships/hyperlink" Target="https://www.federalregister.gov/d/2025-16412/p-amd-26" TargetMode="External"/><Relationship Id="rIdHyperlink123" Type="http://schemas.openxmlformats.org/officeDocument/2006/relationships/hyperlink" Target="https://www.federalregister.gov/d/2025-16412/p-amd-27" TargetMode="External"/><Relationship Id="rIdHyperlink124" Type="http://schemas.openxmlformats.org/officeDocument/2006/relationships/hyperlink" Target="https://www.federalregister.gov/d/2025-16412/p-amd-28" TargetMode="External"/><Relationship Id="rIdHyperlink125" Type="http://schemas.openxmlformats.org/officeDocument/2006/relationships/hyperlink" Target="https://www.federalregister.gov/d/2025-16412/p-amd-29" TargetMode="External"/><Relationship Id="rIdHyperlink126" Type="http://schemas.openxmlformats.org/officeDocument/2006/relationships/hyperlink" Target="https://www.federalregister.gov/d/2025-16412/p-amd-32" TargetMode="External"/><Relationship Id="rIdHyperlink127" Type="http://schemas.openxmlformats.org/officeDocument/2006/relationships/hyperlink" Target="https://www.federalregister.gov/d/2025-16412/p-amd-35" TargetMode="External"/><Relationship Id="rIdHyperlink128" Type="http://schemas.openxmlformats.org/officeDocument/2006/relationships/hyperlink" Target="https://www.federalregister.gov/d/2025-16412/p-amd-36" TargetMode="External"/><Relationship Id="rIdHyperlink129" Type="http://schemas.openxmlformats.org/officeDocument/2006/relationships/hyperlink" Target="https://www.federalregister.gov/d/2025-16412/p-amd-37" TargetMode="External"/><Relationship Id="rIdHyperlink130" Type="http://schemas.openxmlformats.org/officeDocument/2006/relationships/hyperlink" Target="https://www.federalregister.gov/d/2025-16412/p-amd-38" TargetMode="External"/><Relationship Id="rIdHyperlink131" Type="http://schemas.openxmlformats.org/officeDocument/2006/relationships/hyperlink" Target="https://www.federalregister.gov/d/2025-16412/p-amd-39" TargetMode="External"/><Relationship Id="rIdHyperlink132" Type="http://schemas.openxmlformats.org/officeDocument/2006/relationships/hyperlink" Target="https://www.federalregister.gov/d/2025-16412/p-amd-40" TargetMode="External"/><Relationship Id="rIdHyperlink133" Type="http://schemas.openxmlformats.org/officeDocument/2006/relationships/hyperlink" Target="https://www.federalregister.gov/d/2025-16412/p-amd-41" TargetMode="External"/><Relationship Id="rIdHyperlink134" Type="http://schemas.openxmlformats.org/officeDocument/2006/relationships/hyperlink" Target="https://www.federalregister.gov/d/2025-16412/p-amd-42" TargetMode="External"/><Relationship Id="rIdHyperlink135" Type="http://schemas.openxmlformats.org/officeDocument/2006/relationships/hyperlink" Target="https://www.federalregister.gov/d/2025-16412/p-amd-43" TargetMode="External"/><Relationship Id="rIdHyperlink136" Type="http://schemas.openxmlformats.org/officeDocument/2006/relationships/hyperlink" Target="https://www.federalregister.gov/d/2025-16412/p-amd-44" TargetMode="External"/><Relationship Id="rIdHyperlink137" Type="http://schemas.openxmlformats.org/officeDocument/2006/relationships/hyperlink" Target="https://www.federalregister.gov/d/2025-16412/p-amd-45" TargetMode="External"/><Relationship Id="rIdHyperlink138" Type="http://schemas.openxmlformats.org/officeDocument/2006/relationships/hyperlink" Target="https://www.federalregister.gov/d/2025-16412/p-amd-46" TargetMode="External"/><Relationship Id="rIdHyperlink139" Type="http://schemas.openxmlformats.org/officeDocument/2006/relationships/hyperlink" Target="https://www.federalregister.gov/d/2025-16412/p-amd-47" TargetMode="External"/><Relationship Id="rIdHyperlink140" Type="http://schemas.openxmlformats.org/officeDocument/2006/relationships/hyperlink" Target="https://www.federalregister.gov/d/2025-16412/p-amd-48" TargetMode="External"/><Relationship Id="rIdHyperlink141" Type="http://schemas.openxmlformats.org/officeDocument/2006/relationships/hyperlink" Target="https://www.federalregister.gov/d/2025-16412/p-amd-49" TargetMode="External"/><Relationship Id="rIdHyperlink142" Type="http://schemas.openxmlformats.org/officeDocument/2006/relationships/hyperlink" Target="https://www.federalregister.gov/d/2025-16412/p-amd-52" TargetMode="External"/><Relationship Id="rIdHyperlink143" Type="http://schemas.openxmlformats.org/officeDocument/2006/relationships/hyperlink" Target="https://www.federalregister.gov/d/2025-16412/p-amd-53" TargetMode="External"/><Relationship Id="rIdHyperlink144" Type="http://schemas.openxmlformats.org/officeDocument/2006/relationships/hyperlink" Target="https://www.federalregister.gov/d/2025-16412/p-amd-54" TargetMode="External"/><Relationship Id="rIdHyperlink145" Type="http://schemas.openxmlformats.org/officeDocument/2006/relationships/hyperlink" Target="https://www.federalregister.gov/d/2025-16412/p-amd-55" TargetMode="External"/><Relationship Id="rIdHyperlink146" Type="http://schemas.openxmlformats.org/officeDocument/2006/relationships/hyperlink" Target="https://www.federalregister.gov/d/2025-16412/p-amd-58" TargetMode="External"/><Relationship Id="rIdHyperlink147" Type="http://schemas.openxmlformats.org/officeDocument/2006/relationships/hyperlink" Target="https://www.federalregister.gov/d/2025-16412/p-amd-61" TargetMode="External"/><Relationship Id="rIdHyperlink148" Type="http://schemas.openxmlformats.org/officeDocument/2006/relationships/hyperlink" Target="https://www.federalregister.gov/d/2025-16412/p-amd-62" TargetMode="External"/><Relationship Id="rIdHyperlink149" Type="http://schemas.openxmlformats.org/officeDocument/2006/relationships/hyperlink" Target="https://www.federalregister.gov/d/2025-16412/p-amd-66" TargetMode="External"/><Relationship Id="rIdHyperlink150" Type="http://schemas.openxmlformats.org/officeDocument/2006/relationships/hyperlink" Target="https://www.federalregister.gov/d/2025-16412/p-amd-69" TargetMode="External"/><Relationship Id="rIdHyperlink151" Type="http://schemas.openxmlformats.org/officeDocument/2006/relationships/hyperlink" Target="https://www.federalregister.gov/d/2025-16412/p-amd-71" TargetMode="External"/><Relationship Id="rIdHyperlink152" Type="http://schemas.openxmlformats.org/officeDocument/2006/relationships/hyperlink" Target="https://www.federalregister.gov/d/2025-16412/p-amd-72" TargetMode="External"/><Relationship Id="rIdHyperlink153" Type="http://schemas.openxmlformats.org/officeDocument/2006/relationships/hyperlink" Target="https://www.federalregister.gov/d/2025-16412/p-amd-73" TargetMode="External"/><Relationship Id="rIdHyperlink154" Type="http://schemas.openxmlformats.org/officeDocument/2006/relationships/hyperlink" Target="https://www.federalregister.gov/d/2025-16412/p-amd-74" TargetMode="External"/><Relationship Id="rIdHyperlink155" Type="http://schemas.openxmlformats.org/officeDocument/2006/relationships/hyperlink" Target="https://www.federalregister.gov/d/2025-16412/p-amd-75" TargetMode="External"/><Relationship Id="rIdHyperlink156" Type="http://schemas.openxmlformats.org/officeDocument/2006/relationships/hyperlink" Target="https://www.federalregister.gov/d/2025-16412/p-amd-76" TargetMode="External"/><Relationship Id="rIdHyperlink157" Type="http://schemas.openxmlformats.org/officeDocument/2006/relationships/hyperlink" Target="https://www.federalregister.gov/d/2025-16412/p-amd-77" TargetMode="External"/><Relationship Id="rIdHyperlink158" Type="http://schemas.openxmlformats.org/officeDocument/2006/relationships/hyperlink" Target="https://www.federalregister.gov/d/2025-16412/p-amd-80" TargetMode="External"/><Relationship Id="rIdHyperlink159" Type="http://schemas.openxmlformats.org/officeDocument/2006/relationships/hyperlink" Target="https://www.federalregister.gov/d/2025-16412/p-amd-83" TargetMode="External"/><Relationship Id="rIdHyperlink160" Type="http://schemas.openxmlformats.org/officeDocument/2006/relationships/hyperlink" Target="https://www.federalregister.gov/d/2025-16412/p-amd-86" TargetMode="External"/><Relationship Id="rIdHyperlink161" Type="http://schemas.openxmlformats.org/officeDocument/2006/relationships/hyperlink" Target="https://www.federalregister.gov/d/2025-16412/p-amd-87" TargetMode="External"/><Relationship Id="rIdHyperlink162" Type="http://schemas.openxmlformats.org/officeDocument/2006/relationships/hyperlink" Target="https://www.federalregister.gov/d/2025-16412/p-amd-88" TargetMode="External"/><Relationship Id="rIdHyperlink163" Type="http://schemas.openxmlformats.org/officeDocument/2006/relationships/hyperlink" Target="https://www.federalregister.gov/d/2025-16412/p-amd-89" TargetMode="External"/><Relationship Id="rIdHyperlink164" Type="http://schemas.openxmlformats.org/officeDocument/2006/relationships/hyperlink" Target="https://www.federalregister.gov/d/2025-16412/p-amd-90" TargetMode="External"/><Relationship Id="rIdHyperlink165" Type="http://schemas.openxmlformats.org/officeDocument/2006/relationships/hyperlink" Target="https://www.federalregister.gov/d/2025-16412/p-amd-91" TargetMode="External"/><Relationship Id="rIdHyperlink166" Type="http://schemas.openxmlformats.org/officeDocument/2006/relationships/hyperlink" Target="https://www.federalregister.gov/d/2025-16412/p-amd-92" TargetMode="External"/><Relationship Id="rIdHyperlink167" Type="http://schemas.openxmlformats.org/officeDocument/2006/relationships/hyperlink" Target="https://www.federalregister.gov/d/2025-16412/p-amd-93" TargetMode="External"/><Relationship Id="rIdHyperlink168" Type="http://schemas.openxmlformats.org/officeDocument/2006/relationships/hyperlink" Target="https://www.federalregister.gov/d/2025-16412/p-amd-94" TargetMode="External"/><Relationship Id="rIdHyperlink169" Type="http://schemas.openxmlformats.org/officeDocument/2006/relationships/hyperlink" Target="https://www.federalregister.gov/d/2025-16412/p-amd-95" TargetMode="External"/><Relationship Id="rIdHyperlink170" Type="http://schemas.openxmlformats.org/officeDocument/2006/relationships/hyperlink" Target="https://www.federalregister.gov/d/2025-16412/p-amd-96" TargetMode="External"/><Relationship Id="rIdHyperlink171" Type="http://schemas.openxmlformats.org/officeDocument/2006/relationships/hyperlink" Target="https://www.federalregister.gov/d/2025-16412/p-amd-97" TargetMode="External"/><Relationship Id="rIdHyperlink172" Type="http://schemas.openxmlformats.org/officeDocument/2006/relationships/hyperlink" Target="https://www.federalregister.gov/d/2025-16412/p-amd-98" TargetMode="External"/><Relationship Id="rIdHyperlink173" Type="http://schemas.openxmlformats.org/officeDocument/2006/relationships/hyperlink" Target="https://www.federalregister.gov/d/2025-16412/p-amd-100" TargetMode="External"/><Relationship Id="rIdHyperlink174" Type="http://schemas.openxmlformats.org/officeDocument/2006/relationships/hyperlink" Target="https://www.federalregister.gov/d/2025-16412/p-amd-102" TargetMode="External"/><Relationship Id="rIdHyperlink175" Type="http://schemas.openxmlformats.org/officeDocument/2006/relationships/hyperlink" Target="https://www.federalregister.gov/d/2025-16412/p-amd-103" TargetMode="External"/><Relationship Id="rIdHyperlink176" Type="http://schemas.openxmlformats.org/officeDocument/2006/relationships/hyperlink" Target="https://www.federalregister.gov/d/2025-16412/p-amd-103" TargetMode="External"/><Relationship Id="rIdHyperlink177" Type="http://schemas.openxmlformats.org/officeDocument/2006/relationships/hyperlink" Target="https://www.federalregister.gov/d/2025-16412/p-amd-106" TargetMode="External"/><Relationship Id="rIdHyperlink178" Type="http://schemas.openxmlformats.org/officeDocument/2006/relationships/hyperlink" Target="https://www.federalregister.gov/d/2025-16412/p-amd-108" TargetMode="External"/><Relationship Id="rIdHyperlink179" Type="http://schemas.openxmlformats.org/officeDocument/2006/relationships/hyperlink" Target="https://www.federalregister.gov/d/2025-16412/p-amd-109" TargetMode="External"/><Relationship Id="rIdHyperlink180" Type="http://schemas.openxmlformats.org/officeDocument/2006/relationships/hyperlink" Target="https://www.federalregister.gov/d/2025-16412/p-amd-110" TargetMode="External"/><Relationship Id="rIdHyperlink181" Type="http://schemas.openxmlformats.org/officeDocument/2006/relationships/hyperlink" Target="https://www.federalregister.gov/d/2025-16412/p-amd-111" TargetMode="External"/><Relationship Id="rIdHyperlink182" Type="http://schemas.openxmlformats.org/officeDocument/2006/relationships/hyperlink" Target="https://www.federalregister.gov/d/2025-16412/p-amd-112" TargetMode="External"/><Relationship Id="rIdHyperlink183" Type="http://schemas.openxmlformats.org/officeDocument/2006/relationships/hyperlink" Target="https://www.federalregister.gov/d/2025-16412/p-amd-115" TargetMode="External"/><Relationship Id="rIdHyperlink184" Type="http://schemas.openxmlformats.org/officeDocument/2006/relationships/hyperlink" Target="https://www.federalregister.gov/d/2025-16412/p-amd-116" TargetMode="External"/><Relationship Id="rIdHyperlink185" Type="http://schemas.openxmlformats.org/officeDocument/2006/relationships/hyperlink" Target="https://www.federalregister.gov/d/2025-16412/p-amd-118" TargetMode="External"/><Relationship Id="rIdHyperlink186" Type="http://schemas.openxmlformats.org/officeDocument/2006/relationships/hyperlink" Target="https://www.federalregister.gov/d/2025-16412/p-amd-119" TargetMode="External"/><Relationship Id="rIdHyperlink187" Type="http://schemas.openxmlformats.org/officeDocument/2006/relationships/hyperlink" Target="https://www.federalregister.gov/d/2025-16412/p-amd-120" TargetMode="External"/><Relationship Id="rIdHyperlink188" Type="http://schemas.openxmlformats.org/officeDocument/2006/relationships/hyperlink" Target="https://www.federalregister.gov/d/2025-16412/p-amd-121" TargetMode="External"/><Relationship Id="rIdHyperlink189" Type="http://schemas.openxmlformats.org/officeDocument/2006/relationships/hyperlink" Target="https://www.federalregister.gov/d/2025-16412/p-amd-127" TargetMode="External"/><Relationship Id="rIdHyperlink190" Type="http://schemas.openxmlformats.org/officeDocument/2006/relationships/hyperlink" Target="https://www.federalregister.gov/d/2025-16412/p-amd-131" TargetMode="External"/><Relationship Id="rIdHyperlink191" Type="http://schemas.openxmlformats.org/officeDocument/2006/relationships/hyperlink" Target="https://www.federalregister.gov/d/2025-16412/p-amd-135" TargetMode="External"/><Relationship Id="rIdHyperlink192" Type="http://schemas.openxmlformats.org/officeDocument/2006/relationships/hyperlink" Target="https://www.federalregister.gov/d/2025-16412/p-amd-139" TargetMode="External"/><Relationship Id="rIdHyperlink193" Type="http://schemas.openxmlformats.org/officeDocument/2006/relationships/hyperlink" Target="https://www.federalregister.gov/d/2025-16412/p-amd-143" TargetMode="External"/><Relationship Id="rIdHyperlink194" Type="http://schemas.openxmlformats.org/officeDocument/2006/relationships/hyperlink" Target="https://www.federalregister.gov/d/2025-16412/p-amd-144" TargetMode="External"/><Relationship Id="rIdHyperlink195" Type="http://schemas.openxmlformats.org/officeDocument/2006/relationships/hyperlink" Target="https://www.federalregister.gov/d/2025-16412/p-amd-145" TargetMode="External"/><Relationship Id="rIdHyperlink196" Type="http://schemas.openxmlformats.org/officeDocument/2006/relationships/hyperlink" Target="https://www.federalregister.gov/d/2025-16412/p-amd-146" TargetMode="External"/><Relationship Id="rIdHyperlink197" Type="http://schemas.openxmlformats.org/officeDocument/2006/relationships/hyperlink" Target="https://www.federalregister.gov/d/2025-16412/p-amd-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29DF6BE-C4A1-45DC-9AC5-BFA837607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193</Words>
  <Characters>908</Characters>
  <Application>Microsoft Office Word</Application>
  <DocSecurity>0</DocSecurity>
  <Lines>90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1017</CharactersWithSpaces>
  <SharedDoc>false</SharedDoc>
  <HyperlinkBase/>
  <HyperlinksChanged>false</HyperlinksChanged>
  <AppVersion>16.0000</AppVersion>
</Properties>
</file>

<file path=docProps/core.xml><?xml version="1.0" encoding="utf-8"?>
<cp:coreProperties xmlns:xsi="http://www.w3.org/2001/XMLSchema-instance" xmlns:cp="http://schemas.openxmlformats.org/package/2006/metadata/core-properties" xmlns:dc="http://purl.org/dc/elements/1.1/" xmlns:dcterms="http://purl.org/dc/terms/" xmlns:dcmitype="http://purl.org/dc/dcmitype/">
  <dc:title>List of Sections Affected</dc:title>
  <dc:subject/>
  <dc:creator/>
  <cp:keywords/>
  <dc:description/>
  <cp:lastModifiedBy/>
  <cp:revision>1</cp:revision>
  <dcterms:created xsi:type="dcterms:W3CDTF">2025-11-05T12:53:01-05:00</dcterms:created>
</cp:coreProperties>
</file>

<file path=docProps/custom.xml><?xml version="1.0" encoding="utf-8"?>
<Properties xmlns:xsi="http://www.w3.org/2001/XMLSchema-instance" xmlns:cp="http://schemas.openxmlformats.org/officeDocument/2006/custom-properties" xmlns:vt="http://schemas.openxmlformats.org/officeDocument/2006/docPropsVTypes"/>
</file>