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740"/>
      <w:bookmarkStart w:id="2" w:name="_Tocd19e8740"/>
      <w:r>
        <w:t>APD 2800.12B</w:t>
      </w:r>
      <w:bookmarkEnd w:id="1"/>
      <w:bookmarkEnd w:id="2"/>
    </w:p>
    <!--Topic unique_4-->
    <w:p>
      <w:pPr>
        <w:pStyle w:val="Heading2"/>
      </w:pPr>
      <w:bookmarkStart w:id="3" w:name="_Refd19e8745"/>
      <w:bookmarkStart w:id="4" w:name="_Tocd19e8745"/>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757"/>
      <w:bookmarkStart w:id="6" w:name="_Tocd19e8757"/>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8812"/>
      <w:bookmarkStart w:id="8" w:name="_Tocd19e8812"/>
      <w:r>
        <w:t/>
      </w:r>
      <w:r>
        <w:t>Subchapter A</w:t>
      </w:r>
      <w:r>
        <w:t xml:space="preserve"> - General</w:t>
      </w:r>
      <w:bookmarkEnd w:id="7"/>
      <w:bookmarkEnd w:id="8"/>
    </w:p>
    <!--Topic unique_10-->
    <w:p>
      <w:pPr>
        <w:pStyle w:val="Heading2"/>
      </w:pPr>
      <w:bookmarkStart w:id="9" w:name="_Refd19e8820"/>
      <w:bookmarkStart w:id="10" w:name="_Tocd19e8820"/>
      <w:r>
        <w:t/>
      </w:r>
      <w:r>
        <w:t xml:space="preserve"> General Services Administration Acquisition Manual</w:t>
      </w:r>
      <w:bookmarkEnd w:id="9"/>
      <w:bookmarkEnd w:id="10"/>
    </w:p>
    <!--Topic unique_12-->
    <w:p>
      <w:pPr>
        <w:pStyle w:val="Heading3"/>
      </w:pPr>
      <w:bookmarkStart w:id="11" w:name="_Refd19e8827"/>
      <w:bookmarkStart w:id="12" w:name="_Tocd19e8827"/>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171"/>
      <w:bookmarkStart w:id="14" w:name="_Tocd19e9171"/>
      <w:r>
        <w:t/>
      </w:r>
      <w:r>
        <w:t>Subpart 501.1</w:t>
      </w:r>
      <w:r>
        <w:t xml:space="preserve"> - Purpose, Authority, Issuance</w:t>
      </w:r>
      <w:bookmarkEnd w:id="13"/>
      <w:bookmarkEnd w:id="14"/>
    </w:p>
    <!--Topic unique_14-->
    <w:p>
      <w:pPr>
        <w:pStyle w:val="Heading5"/>
      </w:pPr>
      <w:bookmarkStart w:id="15" w:name="_Refd19e9179"/>
      <w:bookmarkStart w:id="16" w:name="_Tocd19e9179"/>
      <w:r>
        <w:t/>
      </w:r>
      <w:r>
        <w:t>501.101</w:t>
      </w:r>
      <w:r>
        <w:t xml:space="preserve"> Purpose.</w:t>
      </w:r>
      <w:bookmarkEnd w:id="15"/>
      <w:bookmarkEnd w:id="16"/>
    </w:p>
    <w:p>
      <w:pPr>
        <w:pStyle w:val="ListNumber"/>
        <!--depth 1-->
        <w:numPr>
          <w:ilvl w:val="0"/>
          <w:numId w:val="113"/>
        </w:numPr>
      </w:pPr>
      <w:bookmarkStart w:id="18" w:name="_Tocd19e9191"/>
      <w:bookmarkStart w:id="17" w:name="_Refd19e9191"/>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208"/>
      <w:bookmarkStart w:id="20" w:name="_Tocd19e9208"/>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223"/>
      <w:bookmarkStart w:id="22" w:name="_Tocd19e9223"/>
      <w:r>
        <w:t/>
      </w:r>
      <w:r>
        <w:t>501.104</w:t>
      </w:r>
      <w:r>
        <w:t xml:space="preserve"> Applicability.</w:t>
      </w:r>
      <w:bookmarkEnd w:id="21"/>
      <w:bookmarkEnd w:id="22"/>
    </w:p>
    <w:p>
      <w:pPr>
        <w:pStyle w:val="ListNumber"/>
        <!--depth 1-->
        <w:numPr>
          <w:ilvl w:val="0"/>
          <w:numId w:val="114"/>
        </w:numPr>
      </w:pPr>
      <w:bookmarkStart w:id="24" w:name="_Tocd19e9235"/>
      <w:bookmarkStart w:id="23" w:name="_Refd19e9235"/>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276"/>
      <w:bookmarkStart w:id="26" w:name="_Tocd19e9276"/>
      <w:r>
        <w:t/>
      </w:r>
      <w:r>
        <w:t>501.105</w:t>
      </w:r>
      <w:r>
        <w:t xml:space="preserve"> Issuance.</w:t>
      </w:r>
      <w:bookmarkEnd w:id="25"/>
      <w:bookmarkEnd w:id="26"/>
    </w:p>
    <!--Topic unique_18-->
    <w:p>
      <w:pPr>
        <w:pStyle w:val="Heading6"/>
      </w:pPr>
      <w:bookmarkStart w:id="27" w:name="_Refd19e9284"/>
      <w:bookmarkStart w:id="28" w:name="_Tocd19e9284"/>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298"/>
      <w:bookmarkStart w:id="29" w:name="_Refd19e9298"/>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319"/>
      <w:bookmarkStart w:id="32" w:name="_Tocd19e9319"/>
      <w:r>
        <w:t/>
      </w:r>
      <w:r>
        <w:t>501.105-2</w:t>
      </w:r>
      <w:r>
        <w:t xml:space="preserve"> Arrangement of regulations.</w:t>
      </w:r>
      <w:bookmarkEnd w:id="31"/>
      <w:bookmarkEnd w:id="32"/>
    </w:p>
    <w:p>
      <w:pPr>
        <w:pStyle w:val="ListNumber"/>
        <!--depth 1-->
        <w:numPr>
          <w:ilvl w:val="0"/>
          <w:numId w:val="116"/>
        </w:numPr>
      </w:pPr>
      <w:bookmarkStart w:id="34" w:name="_Tocd19e9331"/>
      <w:bookmarkStart w:id="33" w:name="_Refd19e9331"/>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367"/>
      <w:bookmarkStart w:id="36" w:name="_Tocd19e9367"/>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394"/>
      <w:bookmarkStart w:id="38" w:name="_Tocd19e9394"/>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552.237-71</w:t>
            </w:r>
            <w:r>
              <w:t/>
            </w:r>
          </w:p>
        </w:tc>
        <w:tc>
          <w:p>
            <w:pPr>
              <w:pStyle w:val="BodyText"/>
            </w:pPr>
            <w:r>
              <w:t>3090-0006</w:t>
            </w:r>
          </w:p>
        </w:tc>
      </w:tr>
      <w:tr>
        <w:trPr>
          <w:cantSplit/>
        </w:trPr>
        <w:tc>
          <w:p>
            <w:pPr>
              <w:pStyle w:val="BodyText"/>
            </w:pPr>
            <w:r>
              <w:t/>
            </w:r>
            <w:r>
              <w:t>511.204</w:t>
            </w:r>
            <w:r>
              <w:t>(b)</w:t>
            </w:r>
          </w:p>
        </w:tc>
        <w:tc>
          <w:p>
            <w:pPr>
              <w:pStyle w:val="BodyText"/>
            </w:pPr>
            <w:r>
              <w:t>3090-0246</w:t>
            </w:r>
          </w:p>
        </w:tc>
        <w:tc>
          <w:p>
            <w:pPr>
              <w:pStyle w:val="BodyText"/>
            </w:pPr>
            <w:r>
              <w:t/>
            </w:r>
            <w:r>
              <w:t>552.238-73</w:t>
            </w:r>
            <w:r>
              <w:t/>
            </w:r>
          </w:p>
        </w:tc>
        <w:tc>
          <w:p>
            <w:pPr>
              <w:pStyle w:val="BodyText"/>
            </w:pPr>
            <w:r>
              <w:t>3090-0250</w:t>
            </w:r>
          </w:p>
        </w:tc>
      </w:tr>
      <w:tr>
        <w:trPr>
          <w:cantSplit/>
        </w:trPr>
        <w:tc>
          <w:p>
            <w:pPr>
              <w:pStyle w:val="BodyText"/>
            </w:pPr>
            <w:r>
              <w:t/>
            </w:r>
            <w:r>
              <w:t>514.201-1</w:t>
            </w:r>
            <w:r>
              <w:t/>
            </w:r>
          </w:p>
        </w:tc>
        <w:tc>
          <w:p>
            <w:pPr>
              <w:pStyle w:val="BodyText"/>
            </w:pPr>
            <w:r>
              <w:t>3090-0163</w:t>
            </w:r>
          </w:p>
        </w:tc>
        <w:tc>
          <w:p>
            <w:pPr>
              <w:pStyle w:val="BodyText"/>
            </w:pPr>
            <w:r>
              <w:t/>
            </w:r>
            <w:r>
              <w:t>552.238-78</w:t>
            </w:r>
            <w:r>
              <w:t/>
            </w:r>
          </w:p>
        </w:tc>
        <w:tc>
          <w:p>
            <w:pPr>
              <w:pStyle w:val="BodyText"/>
            </w:pPr>
            <w:r>
              <w:t>3090-0262</w:t>
            </w:r>
          </w:p>
        </w:tc>
      </w:tr>
      <w:tr>
        <w:trPr>
          <w:cantSplit/>
        </w:trPr>
        <w:tc>
          <w:p>
            <w:pPr>
              <w:pStyle w:val="BodyText"/>
            </w:pPr>
            <w:r>
              <w:t/>
            </w:r>
            <w:r>
              <w:t>515.408</w:t>
            </w:r>
            <w:r>
              <w:t/>
            </w:r>
          </w:p>
        </w:tc>
        <w:tc>
          <w:p>
            <w:pPr>
              <w:pStyle w:val="BodyText"/>
            </w:pPr>
            <w:r>
              <w:t>3090-0235</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516.203-4</w:t>
            </w:r>
            <w:r>
              <w:t>(a)(1)</w:t>
            </w:r>
          </w:p>
        </w:tc>
        <w:tc>
          <w:p>
            <w:pPr>
              <w:pStyle w:val="BodyText"/>
            </w:pPr>
            <w:r>
              <w:t>3090-0243</w:t>
            </w:r>
          </w:p>
        </w:tc>
        <w:tc>
          <w:p>
            <w:pPr>
              <w:pStyle w:val="BodyText"/>
            </w:pPr>
            <w:r>
              <w:t/>
            </w:r>
            <w:r>
              <w:t>552.238-82</w:t>
            </w:r>
            <w:r>
              <w:t/>
            </w:r>
          </w:p>
        </w:tc>
        <w:tc>
          <w:p>
            <w:pPr>
              <w:pStyle w:val="BodyText"/>
            </w:pPr>
            <w:r>
              <w:t>3090-0302</w:t>
            </w:r>
          </w:p>
        </w:tc>
      </w:tr>
      <w:tr>
        <w:trPr>
          <w:cantSplit/>
        </w:trPr>
        <w:tc>
          <w:p>
            <w:pPr>
              <w:pStyle w:val="BodyText"/>
            </w:pPr>
            <w:r>
              <w:t/>
            </w:r>
            <w:r>
              <w:t>516.506</w:t>
            </w:r>
            <w:r>
              <w:t/>
            </w:r>
          </w:p>
        </w:tc>
        <w:tc>
          <w:p>
            <w:pPr>
              <w:pStyle w:val="BodyText"/>
            </w:pPr>
            <w:r>
              <w:t>3090-0248</w:t>
            </w:r>
          </w:p>
        </w:tc>
        <w:tc>
          <w:p>
            <w:pPr>
              <w:pStyle w:val="BodyText"/>
            </w:pPr>
            <w:r>
              <w:t/>
            </w:r>
            <w:r>
              <w:t>552.238-84</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552.238-85</w:t>
            </w:r>
            <w:r>
              <w:t/>
            </w:r>
          </w:p>
        </w:tc>
        <w:tc>
          <w:p>
            <w:pPr>
              <w:pStyle w:val="BodyText"/>
            </w:pPr>
            <w:r>
              <w:t>3090-0121, and 3090-0306</w:t>
            </w:r>
          </w:p>
        </w:tc>
      </w:tr>
      <w:tr>
        <w:trPr>
          <w:cantSplit/>
        </w:trPr>
        <w:tc>
          <w:p>
            <w:pPr>
              <w:pStyle w:val="BodyText"/>
            </w:pPr>
            <w:r>
              <w:t/>
            </w:r>
            <w:r>
              <w:t>523.370</w:t>
            </w:r>
            <w:r>
              <w:t/>
            </w:r>
          </w:p>
        </w:tc>
        <w:tc>
          <w:p>
            <w:pPr>
              <w:pStyle w:val="BodyText"/>
            </w:pPr>
            <w:r>
              <w:t>3090-0205</w:t>
            </w:r>
          </w:p>
        </w:tc>
        <w:tc>
          <w:p>
            <w:pPr>
              <w:pStyle w:val="BodyText"/>
            </w:pPr>
            <w:r>
              <w:t/>
            </w:r>
            <w:r>
              <w:t>552.238-87</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552.238-95</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552.238-96</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552.238-97</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552.238-99</w:t>
            </w:r>
            <w:r>
              <w:t/>
            </w:r>
          </w:p>
        </w:tc>
        <w:tc>
          <w:p>
            <w:pPr>
              <w:pStyle w:val="BodyText"/>
            </w:pPr>
            <w:r>
              <w:t>3090-0303</w:t>
            </w:r>
          </w:p>
        </w:tc>
      </w:tr>
      <w:tr>
        <w:trPr>
          <w:cantSplit/>
        </w:trPr>
        <w:tc>
          <w:p>
            <w:pPr>
              <w:pStyle w:val="BodyText"/>
            </w:pPr>
            <w:r>
              <w:t/>
            </w:r>
            <w:r>
              <w:t>542.1107</w:t>
            </w:r>
            <w:r>
              <w:t/>
            </w:r>
          </w:p>
        </w:tc>
        <w:tc>
          <w:p>
            <w:pPr>
              <w:pStyle w:val="BodyText"/>
            </w:pPr>
            <w:r>
              <w:t>3090-0027</w:t>
            </w:r>
          </w:p>
        </w:tc>
        <w:tc>
          <w:p>
            <w:pPr>
              <w:pStyle w:val="BodyText"/>
            </w:pPr>
            <w:r>
              <w:t/>
            </w:r>
            <w:r>
              <w:t>552.238-111</w:t>
            </w:r>
            <w:r>
              <w:t/>
            </w:r>
          </w:p>
        </w:tc>
        <w:tc>
          <w:p>
            <w:pPr>
              <w:pStyle w:val="BodyText"/>
            </w:pPr>
            <w:r>
              <w:t>3090-0303</w:t>
            </w:r>
          </w:p>
        </w:tc>
      </w:tr>
      <w:tr>
        <w:trPr>
          <w:cantSplit/>
        </w:trPr>
        <w:tc>
          <w:p>
            <w:pPr>
              <w:pStyle w:val="BodyText"/>
            </w:pPr>
            <w:r>
              <w:t/>
            </w:r>
            <w:r>
              <w:t>546.302-70</w:t>
            </w:r>
            <w:r>
              <w:t/>
            </w:r>
          </w:p>
        </w:tc>
        <w:tc>
          <w:p>
            <w:pPr>
              <w:pStyle w:val="BodyText"/>
            </w:pPr>
            <w:r>
              <w:t>3090-0027</w:t>
            </w:r>
          </w:p>
        </w:tc>
        <w:tc>
          <w:p>
            <w:pPr>
              <w:pStyle w:val="BodyText"/>
            </w:pPr>
            <w:r>
              <w:t/>
            </w:r>
            <w:r>
              <w:t>552.239-71</w:t>
            </w:r>
            <w:r>
              <w:t/>
            </w:r>
          </w:p>
        </w:tc>
        <w:tc>
          <w:p>
            <w:pPr>
              <w:pStyle w:val="BodyText"/>
            </w:pPr>
            <w:r>
              <w:t>3090-0294</w:t>
            </w:r>
          </w:p>
        </w:tc>
      </w:tr>
      <w:tr>
        <w:trPr>
          <w:cantSplit/>
        </w:trPr>
        <w:tc>
          <w:p>
            <w:pPr>
              <w:pStyle w:val="BodyText"/>
            </w:pPr>
            <w:r>
              <w:t/>
            </w:r>
            <w:r>
              <w:t>546.302-71</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
            </w:r>
            <w:r>
              <w:t>552.246-70</w:t>
            </w:r>
            <w:r>
              <w:t/>
            </w:r>
          </w:p>
        </w:tc>
        <w:tc>
          <w:p>
            <w:pPr>
              <w:pStyle w:val="BodyText"/>
            </w:pPr>
            <w:r>
              <w:t>3090-0027</w:t>
            </w:r>
          </w:p>
        </w:tc>
      </w:tr>
      <w:tr>
        <w:trPr>
          <w:cantSplit/>
        </w:trPr>
        <w:tc>
          <w:p>
            <w:pPr>
              <w:pStyle w:val="BodyText"/>
            </w:pPr>
            <w:r>
              <w:t/>
            </w:r>
            <w:r>
              <w:t>552.211-70</w:t>
            </w:r>
            <w:r>
              <w:t>(b)</w:t>
            </w:r>
          </w:p>
        </w:tc>
        <w:tc>
          <w:p>
            <w:pPr>
              <w:pStyle w:val="BodyText"/>
            </w:pPr>
            <w:r>
              <w:t>9000-0058</w:t>
            </w:r>
          </w:p>
        </w:tc>
        <w:tc>
          <w:p>
            <w:pPr>
              <w:pStyle w:val="BodyText"/>
            </w:pPr>
            <w:r>
              <w:t/>
            </w:r>
            <w:r>
              <w:t>552.246-71</w:t>
            </w:r>
            <w:r>
              <w:t/>
            </w:r>
          </w:p>
        </w:tc>
        <w:tc>
          <w:p>
            <w:pPr>
              <w:pStyle w:val="BodyText"/>
            </w:pPr>
            <w:r>
              <w:t>3090-0027</w:t>
            </w:r>
          </w:p>
        </w:tc>
      </w:tr>
      <w:tr>
        <w:trPr>
          <w:cantSplit/>
        </w:trPr>
        <w:tc>
          <w:p>
            <w:pPr>
              <w:pStyle w:val="BodyText"/>
            </w:pPr>
            <w:r>
              <w:t/>
            </w:r>
            <w:r>
              <w:t>552.211-77</w:t>
            </w:r>
            <w:r>
              <w:t/>
            </w:r>
          </w:p>
        </w:tc>
        <w:tc>
          <w:p>
            <w:pPr>
              <w:pStyle w:val="BodyText"/>
            </w:pPr>
            <w:r>
              <w:t>3090-0246</w:t>
            </w:r>
          </w:p>
        </w:tc>
        <w:tc>
          <w:p/>
        </w:tc>
        <w:tc>
          <w:p/>
        </w:tc>
      </w:tr>
      <w:tr>
        <w:trPr>
          <w:cantSplit/>
        </w:trPr>
        <w:tc>
          <w:p>
            <w:pPr>
              <w:pStyle w:val="BodyText"/>
            </w:pPr>
            <w:r>
              <w:t/>
            </w:r>
            <w:r>
              <w:t>552.215-73</w:t>
            </w:r>
            <w:r>
              <w:t/>
            </w:r>
          </w:p>
        </w:tc>
        <w:tc>
          <w:p>
            <w:pPr>
              <w:pStyle w:val="BodyText"/>
            </w:pPr>
            <w:r>
              <w:t>3090-0163</w:t>
            </w:r>
          </w:p>
        </w:tc>
        <w:tc>
          <w:p>
            <w:pPr>
              <w:pStyle w:val="BodyText"/>
            </w:pPr>
            <w:r>
              <w:t>GSA-527</w:t>
            </w:r>
          </w:p>
        </w:tc>
        <w:tc>
          <w:p>
            <w:pPr>
              <w:pStyle w:val="BodyText"/>
            </w:pPr>
            <w:r>
              <w:t>3090-0007</w:t>
            </w:r>
          </w:p>
        </w:tc>
      </w:tr>
      <w:tr>
        <w:trPr>
          <w:cantSplit/>
        </w:trPr>
        <w:tc>
          <w:p>
            <w:pPr>
              <w:pStyle w:val="BodyText"/>
            </w:pPr>
            <w:r>
              <w:t/>
            </w:r>
            <w:r>
              <w:t>552.216-70</w:t>
            </w:r>
            <w:r>
              <w:t/>
            </w:r>
          </w:p>
        </w:tc>
        <w:tc>
          <w:p>
            <w:pPr>
              <w:pStyle w:val="BodyText"/>
            </w:pPr>
            <w:r>
              <w:t>3090-0243</w:t>
            </w:r>
          </w:p>
        </w:tc>
        <w:tc>
          <w:p/>
        </w:tc>
        <w:tc>
          <w:p/>
        </w:tc>
      </w:tr>
      <w:tr>
        <w:trPr>
          <w:cantSplit/>
        </w:trPr>
        <w:tc>
          <w:p>
            <w:pPr>
              <w:pStyle w:val="BodyText"/>
            </w:pPr>
            <w:r>
              <w:t/>
            </w:r>
            <w:r>
              <w:t>552.216-72</w:t>
            </w:r>
            <w:r>
              <w:t/>
            </w:r>
          </w:p>
        </w:tc>
        <w:tc>
          <w:p>
            <w:pPr>
              <w:pStyle w:val="BodyText"/>
            </w:pPr>
            <w:r>
              <w:t>3090-0248</w:t>
            </w:r>
          </w:p>
        </w:tc>
        <w:tc>
          <w:p>
            <w:pPr>
              <w:pStyle w:val="BodyText"/>
            </w:pPr>
            <w:r>
              <w:t>GSA-1142</w:t>
            </w:r>
          </w:p>
        </w:tc>
        <w:tc>
          <w:p>
            <w:pPr>
              <w:pStyle w:val="BodyText"/>
            </w:pPr>
            <w:r>
              <w:t>3090-0080</w:t>
            </w:r>
          </w:p>
        </w:tc>
      </w:tr>
      <w:tr>
        <w:trPr>
          <w:cantSplit/>
        </w:trPr>
        <w:tc>
          <w:p>
            <w:pPr>
              <w:pStyle w:val="BodyText"/>
            </w:pPr>
            <w:r>
              <w:t/>
            </w:r>
            <w:r>
              <w:t>552.216-73</w:t>
            </w:r>
            <w:r>
              <w:t/>
            </w:r>
          </w:p>
        </w:tc>
        <w:tc>
          <w:p>
            <w:pPr>
              <w:pStyle w:val="BodyText"/>
            </w:pPr>
            <w:r>
              <w:t>3090-0248</w:t>
            </w:r>
          </w:p>
        </w:tc>
        <w:tc>
          <w:p>
            <w:pPr>
              <w:pStyle w:val="BodyText"/>
            </w:pPr>
            <w:r>
              <w:t>GSA 1217</w:t>
            </w:r>
          </w:p>
        </w:tc>
        <w:tc>
          <w:p>
            <w:pPr>
              <w:pStyle w:val="BodyText"/>
            </w:pPr>
            <w:r>
              <w:t>3090-0086</w:t>
            </w:r>
          </w:p>
        </w:tc>
      </w:tr>
      <w:tr>
        <w:trPr>
          <w:cantSplit/>
        </w:trPr>
        <w:tc>
          <w:p>
            <w:pPr>
              <w:pStyle w:val="BodyText"/>
            </w:pPr>
            <w:r>
              <w:t/>
            </w:r>
            <w:r>
              <w:t>552.216-75</w:t>
            </w:r>
            <w:r>
              <w:t/>
            </w:r>
          </w:p>
        </w:tc>
        <w:tc>
          <w:p>
            <w:pPr>
              <w:pStyle w:val="BodyText"/>
            </w:pPr>
            <w:r>
              <w:t>3090-0306</w:t>
            </w:r>
          </w:p>
        </w:tc>
        <w:tc>
          <w:p>
            <w:pPr>
              <w:pStyle w:val="BodyText"/>
            </w:pPr>
            <w:r>
              <w:t>GSA-1364</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GSA-1678</w:t>
            </w:r>
          </w:p>
        </w:tc>
        <w:tc>
          <w:p>
            <w:pPr>
              <w:pStyle w:val="BodyText"/>
            </w:pPr>
            <w:r>
              <w:t>3090-0027</w:t>
            </w:r>
          </w:p>
        </w:tc>
      </w:tr>
      <w:tr>
        <w:trPr>
          <w:cantSplit/>
        </w:trPr>
        <w:tc>
          <w:p>
            <w:pPr>
              <w:pStyle w:val="BodyText"/>
            </w:pPr>
            <w:r>
              <w:t/>
            </w:r>
            <w:r>
              <w:t>552.232-5</w:t>
            </w:r>
            <w:r>
              <w:t/>
            </w:r>
          </w:p>
        </w:tc>
        <w:tc>
          <w:p>
            <w:pPr>
              <w:pStyle w:val="BodyText"/>
            </w:pPr>
            <w:r>
              <w:t>3090-0080, 9000-0070, and 9000-0102</w:t>
            </w:r>
          </w:p>
        </w:tc>
        <w:tc>
          <w:p>
            <w:pPr>
              <w:pStyle w:val="BodyText"/>
            </w:pPr>
            <w:r>
              <w:t>GSA-2419</w:t>
            </w:r>
          </w:p>
        </w:tc>
        <w:tc>
          <w:p>
            <w:pPr>
              <w:pStyle w:val="BodyText"/>
            </w:pPr>
            <w:r>
              <w:t>9000-0102</w:t>
            </w:r>
          </w:p>
        </w:tc>
      </w:tr>
      <w:tr>
        <w:trPr>
          <w:cantSplit/>
        </w:trPr>
        <w:tc>
          <w:p>
            <w:pPr>
              <w:pStyle w:val="BodyText"/>
            </w:pPr>
            <w:r>
              <w:t/>
            </w:r>
            <w:r>
              <w:t>552.232-72</w:t>
            </w:r>
            <w:r>
              <w:t/>
            </w:r>
          </w:p>
        </w:tc>
        <w:tc>
          <w:p>
            <w:pPr>
              <w:pStyle w:val="BodyText"/>
            </w:pPr>
            <w:r>
              <w:t>3090-0080</w:t>
            </w:r>
          </w:p>
        </w:tc>
        <w:tc>
          <w:p>
            <w:pPr>
              <w:pStyle w:val="BodyText"/>
            </w:pPr>
            <w:r>
              <w:t/>
            </w:r>
            <w:r>
              <w:t>570.802(b)</w:t>
            </w:r>
            <w:r>
              <w:t/>
            </w:r>
          </w:p>
        </w:tc>
        <w:tc>
          <w:p>
            <w:pPr>
              <w:pStyle w:val="BodyText"/>
            </w:pPr>
            <w:r>
              <w:t>3090-0086</w:t>
            </w:r>
          </w:p>
        </w:tc>
      </w:tr>
      <w:tr>
        <w:trPr>
          <w:cantSplit/>
        </w:trPr>
        <w:tc>
          <w:p>
            <w:pPr>
              <w:pStyle w:val="BodyText"/>
            </w:pPr>
            <w:r>
              <w:t/>
            </w:r>
            <w:r>
              <w:t>552.236-15</w:t>
            </w:r>
            <w:r>
              <w:t/>
            </w:r>
          </w:p>
        </w:tc>
        <w:tc>
          <w:p>
            <w:pPr>
              <w:pStyle w:val="BodyText"/>
            </w:pPr>
            <w:r>
              <w:t>9000-0058</w:t>
            </w:r>
          </w:p>
        </w:tc>
        <w:tc>
          <w:p>
            <w:pPr>
              <w:pStyle w:val="BodyText"/>
            </w:pPr>
            <w:r>
              <w:t/>
            </w:r>
            <w:r>
              <w:t>570.802(b)</w:t>
            </w:r>
            <w:r>
              <w:t/>
            </w:r>
          </w:p>
        </w:tc>
        <w:tc>
          <w:p>
            <w:pPr>
              <w:pStyle w:val="BodyText"/>
            </w:pPr>
            <w:r>
              <w:t>3090-0086</w:t>
            </w:r>
          </w:p>
        </w:tc>
      </w:tr>
      <w:tr>
        <w:trPr>
          <w:cantSplit/>
        </w:trPr>
        <w:tc>
          <w:p>
            <w:pPr>
              <w:pStyle w:val="BodyText"/>
            </w:pPr>
            <w:r>
              <w:t/>
            </w:r>
            <w:r>
              <w:t>552.236-72</w:t>
            </w:r>
            <w:r>
              <w:t/>
            </w:r>
          </w:p>
        </w:tc>
        <w:tc>
          <w:p>
            <w:pPr>
              <w:pStyle w:val="BodyText"/>
            </w:pPr>
            <w:r>
              <w:t>3090-0308</w:t>
            </w:r>
          </w:p>
        </w:tc>
        <w:tc>
          <w:p>
            <w:pPr>
              <w:pStyle w:val="BodyText"/>
            </w:pPr>
            <w:r>
              <w:t/>
            </w:r>
            <w:r>
              <w:t>570.802(c)</w:t>
            </w:r>
            <w:r>
              <w:t/>
            </w:r>
          </w:p>
        </w:tc>
        <w:tc>
          <w:p>
            <w:pPr>
              <w:pStyle w:val="BodyText"/>
            </w:pPr>
            <w:r>
              <w:t>3090-0086</w:t>
            </w:r>
          </w:p>
        </w:tc>
      </w:tr>
      <w:tr>
        <w:trPr>
          <w:cantSplit/>
        </w:trPr>
        <w:tc>
          <w:p>
            <w:pPr>
              <w:pStyle w:val="BodyText"/>
            </w:pPr>
            <w:r>
              <w:t/>
            </w:r>
            <w:r>
              <w:t>552.236-79</w:t>
            </w:r>
            <w:r>
              <w:t/>
            </w:r>
          </w:p>
        </w:tc>
        <w:tc>
          <w:p>
            <w:pPr>
              <w:pStyle w:val="BodyText"/>
            </w:pPr>
            <w:r>
              <w:t>3090-0320</w:t>
            </w:r>
          </w:p>
        </w:tc>
        <w:tc>
          <w:p/>
        </w:tc>
        <w:tc>
          <w:p/>
        </w:tc>
      </w:tr>
      <w:tr>
        <w:trPr>
          <w:cantSplit/>
        </w:trPr>
        <w:tc>
          <w:p>
            <w:pPr>
              <w:pStyle w:val="BodyText"/>
            </w:pPr>
            <w:r>
              <w:t/>
            </w:r>
            <w:r>
              <w:t>552.236-80</w:t>
            </w:r>
            <w:r>
              <w:t/>
            </w:r>
          </w:p>
        </w:tc>
        <w:tc>
          <w:p>
            <w:pPr>
              <w:pStyle w:val="BodyText"/>
            </w:pPr>
            <w:r>
              <w:t>9000-0034</w:t>
            </w:r>
          </w:p>
        </w:tc>
        <w:tc>
          <w:p/>
        </w:tc>
        <w:tc>
          <w:p/>
        </w:tc>
      </w:tr>
    </w:tbl>
    <!--Topic unique_22-->
    <w:p>
      <w:pPr>
        <w:pStyle w:val="Heading5"/>
      </w:pPr>
      <w:bookmarkStart w:id="39" w:name="_Refd19e10207"/>
      <w:bookmarkStart w:id="40" w:name="_Tocd19e10207"/>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268"/>
      <w:bookmarkStart w:id="42" w:name="_Tocd19e10268"/>
      <w:r>
        <w:t/>
      </w:r>
      <w:r>
        <w:t>501.170</w:t>
      </w:r>
      <w:r>
        <w:t xml:space="preserve"> General Services Administration Acquisition Management System.</w:t>
      </w:r>
      <w:bookmarkEnd w:id="41"/>
      <w:bookmarkEnd w:id="42"/>
    </w:p>
    <w:p>
      <w:pPr>
        <w:pStyle w:val="ListNumber"/>
        <!--depth 1-->
        <w:numPr>
          <w:ilvl w:val="0"/>
          <w:numId w:val="120"/>
        </w:numPr>
      </w:pPr>
      <w:bookmarkStart w:id="44" w:name="_Tocd19e10280"/>
      <w:bookmarkStart w:id="43" w:name="_Refd19e10280"/>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335"/>
      <w:bookmarkStart w:id="46" w:name="_Tocd19e10335"/>
      <w:r>
        <w:t/>
      </w:r>
      <w:r>
        <w:t>Subpart 501.3</w:t>
      </w:r>
      <w:r>
        <w:t xml:space="preserve"> - Agency Acquisition Regulations</w:t>
      </w:r>
      <w:bookmarkEnd w:id="45"/>
      <w:bookmarkEnd w:id="46"/>
    </w:p>
    <!--Topic unique_25-->
    <w:p>
      <w:pPr>
        <w:pStyle w:val="Heading5"/>
      </w:pPr>
      <w:bookmarkStart w:id="47" w:name="_Refd19e10343"/>
      <w:bookmarkStart w:id="48" w:name="_Tocd19e10343"/>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400"/>
      <w:bookmarkStart w:id="50" w:name="_Tocd19e10400"/>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615"/>
      <w:bookmarkStart w:id="52" w:name="_Tocd19e10615"/>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0865"/>
      <w:bookmarkStart w:id="54" w:name="_Tocd19e10865"/>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0894"/>
      <w:bookmarkStart w:id="56" w:name="_Tocd19e10894"/>
      <w:r>
        <w:t/>
      </w:r>
      <w:r>
        <w:t>Subpart 501.4</w:t>
      </w:r>
      <w:r>
        <w:t xml:space="preserve"> - Deviations from the FAR and GSAR</w:t>
      </w:r>
      <w:bookmarkEnd w:id="55"/>
      <w:bookmarkEnd w:id="56"/>
    </w:p>
    <!--Topic unique_30-->
    <w:p>
      <w:pPr>
        <w:pStyle w:val="Heading5"/>
      </w:pPr>
      <w:bookmarkStart w:id="57" w:name="_Refd19e10902"/>
      <w:bookmarkStart w:id="58" w:name="_Tocd19e10902"/>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0995"/>
      <w:bookmarkStart w:id="60" w:name="_Tocd19e10995"/>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015"/>
      <w:bookmarkStart w:id="61" w:name="_Refd19e11015"/>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070"/>
      <w:bookmarkStart w:id="64" w:name="_Tocd19e11070"/>
      <w:r>
        <w:t/>
      </w:r>
      <w:r>
        <w:t>501.403</w:t>
      </w:r>
      <w:r>
        <w:t xml:space="preserve"> Individual deviations.</w:t>
      </w:r>
      <w:bookmarkEnd w:id="63"/>
      <w:bookmarkEnd w:id="64"/>
    </w:p>
    <w:p>
      <w:pPr>
        <w:pStyle w:val="ListNumber"/>
        <!--depth 1-->
        <w:numPr>
          <w:ilvl w:val="0"/>
          <w:numId w:val="145"/>
        </w:numPr>
      </w:pPr>
      <w:bookmarkStart w:id="66" w:name="_Tocd19e11082"/>
      <w:bookmarkStart w:id="65" w:name="_Refd19e11082"/>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113"/>
      <w:bookmarkStart w:id="68" w:name="_Tocd19e11113"/>
      <w:r>
        <w:t/>
      </w:r>
      <w:r>
        <w:t>501.404</w:t>
      </w:r>
      <w:r>
        <w:t xml:space="preserve"> Class deviations.</w:t>
      </w:r>
      <w:bookmarkEnd w:id="67"/>
      <w:bookmarkEnd w:id="68"/>
    </w:p>
    <w:p>
      <w:pPr>
        <w:pStyle w:val="ListNumber"/>
        <!--depth 1-->
        <w:numPr>
          <w:ilvl w:val="0"/>
          <w:numId w:val="146"/>
        </w:numPr>
      </w:pPr>
      <w:bookmarkStart w:id="72" w:name="_Tocd19e11127"/>
      <w:bookmarkStart w:id="71" w:name="_Refd19e11127"/>
      <w:bookmarkStart w:id="70" w:name="_Tocd19e11125"/>
      <w:bookmarkStart w:id="69" w:name="_Refd19e11125"/>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175"/>
      <w:bookmarkStart w:id="74" w:name="_Tocd19e11175"/>
      <w:r>
        <w:t/>
      </w:r>
      <w:r>
        <w:t>501.470</w:t>
      </w:r>
      <w:r>
        <w:t xml:space="preserve"> Content requirements.</w:t>
      </w:r>
      <w:bookmarkEnd w:id="73"/>
      <w:bookmarkEnd w:id="74"/>
    </w:p>
    <w:p>
      <w:pPr>
        <w:pStyle w:val="ListNumber"/>
        <!--depth 1-->
        <w:numPr>
          <w:ilvl w:val="0"/>
          <w:numId w:val="147"/>
        </w:numPr>
      </w:pPr>
      <w:bookmarkStart w:id="78" w:name="_Tocd19e11189"/>
      <w:bookmarkStart w:id="77" w:name="_Refd19e11189"/>
      <w:bookmarkStart w:id="76" w:name="_Tocd19e11187"/>
      <w:bookmarkStart w:id="75" w:name="_Refd19e11187"/>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241"/>
      <w:bookmarkStart w:id="80" w:name="_Tocd19e11241"/>
      <w:r>
        <w:t/>
      </w:r>
      <w:r>
        <w:t>Subpart 501.5</w:t>
      </w:r>
      <w:r>
        <w:t xml:space="preserve"> - Agency and Public Participation</w:t>
      </w:r>
      <w:bookmarkEnd w:id="79"/>
      <w:bookmarkEnd w:id="80"/>
    </w:p>
    <!--Topic unique_36-->
    <w:p>
      <w:pPr>
        <w:pStyle w:val="Heading5"/>
      </w:pPr>
      <w:bookmarkStart w:id="81" w:name="_Refd19e11249"/>
      <w:bookmarkStart w:id="82" w:name="_Tocd19e11249"/>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320"/>
      <w:bookmarkStart w:id="84" w:name="_Tocd19e11320"/>
      <w:r>
        <w:t/>
      </w:r>
      <w:r>
        <w:t>Subpart 501.6</w:t>
      </w:r>
      <w:r>
        <w:t xml:space="preserve"> - Career Development, Contracting Authority, and Responsibilities</w:t>
      </w:r>
      <w:bookmarkEnd w:id="83"/>
      <w:bookmarkEnd w:id="84"/>
    </w:p>
    <!--Topic unique_38-->
    <w:p>
      <w:pPr>
        <w:pStyle w:val="Heading5"/>
      </w:pPr>
      <w:bookmarkStart w:id="85" w:name="_Refd19e11328"/>
      <w:bookmarkStart w:id="86" w:name="_Tocd19e11328"/>
      <w:r>
        <w:t/>
      </w:r>
      <w:r>
        <w:t>501.601</w:t>
      </w:r>
      <w:r>
        <w:t xml:space="preserve"> General.</w:t>
      </w:r>
      <w:bookmarkEnd w:id="85"/>
      <w:bookmarkEnd w:id="86"/>
    </w:p>
    <w:p>
      <w:pPr>
        <w:pStyle w:val="ListNumber"/>
        <!--depth 1-->
        <w:numPr>
          <w:ilvl w:val="0"/>
          <w:numId w:val="152"/>
        </w:numPr>
      </w:pPr>
      <w:bookmarkStart w:id="88" w:name="_Tocd19e11340"/>
      <w:bookmarkStart w:id="87" w:name="_Refd19e11340"/>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xml:space="preserve">“Category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9">
        <w:r>
          <w:t>https://www.whitehouse.gov/omb/management/office-federal-procurement-policy</w:t>
        </w:r>
      </w:hyperlink>
      <w:r>
        <w:t>.</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1380"/>
      <w:bookmarkStart w:id="89" w:name="_Refd19e11380"/>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10">
        <w:r>
          <w:t>www.fai.gov</w:t>
        </w:r>
      </w:hyperlink>
      <w:r>
        <w:t>) and is maintained by the Federal Acquisition Institute (FAI).</w:t>
      </w:r>
    </w:p>
    <w:p>
      <w:pPr>
        <w:pStyle w:val="ListNumber2"/>
        <!--depth 2-->
        <w:numPr>
          <w:ilvl w:val="1"/>
          <w:numId w:val="155"/>
        </w:numPr>
      </w:pPr>
      <w:bookmarkStart w:id="92" w:name="_Tocd19e11411"/>
      <w:bookmarkStart w:id="91" w:name="_Refd19e11411"/>
      <w:r>
        <w:t/>
      </w:r>
      <w:r>
        <w:t>(1)</w:t>
      </w:r>
      <w:r>
        <w:t xml:space="preserve">  The following members of GSA’s acquisition workforce and their supervisors must be registered in FAITAS:</w:t>
      </w:r>
    </w:p>
    <w:p>
      <w:pPr>
        <w:pStyle w:val="ListNumber3"/>
        <!--depth 3-->
        <w:numPr>
          <w:ilvl w:val="2"/>
          <w:numId w:val="156"/>
        </w:numPr>
      </w:pPr>
      <w:bookmarkStart w:id="94" w:name="_Tocd19e11419"/>
      <w:bookmarkStart w:id="93" w:name="_Refd19e11419"/>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Federal Acquisition Certification (FAC) program.</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1">
        <w:r>
          <w:t>www.fai.gov</w:t>
        </w:r>
      </w:hyperlink>
      <w:r>
        <w:t>.</w:t>
      </w:r>
    </w:p>
    <w:p>
      <w:pPr>
        <w:pStyle w:val="ListNumber"/>
        <!--depth 1-->
        <w:numPr>
          <w:ilvl w:val="0"/>
          <w:numId w:val="152"/>
        </w:numPr>
      </w:pPr>
      <w:r>
        <w:t/>
      </w:r>
      <w:r>
        <w:t>(e)</w:t>
      </w:r>
      <w:r>
        <w:t xml:space="preserve">   </w:t>
      </w:r>
      <w:r>
        <w:rPr>
          <w:i/>
        </w:rPr>
        <w:t>Maintaining FAC and contracting officer warrants</w:t>
      </w:r>
      <w:r>
        <w:t xml:space="preserve">.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at </w:t>
      </w:r>
      <w:hyperlink r:id="rIdHyperlink112">
        <w:r>
          <w:t>https://insite.gsa.gov/acquisitionportal</w:t>
        </w:r>
      </w:hyperlink>
      <w:r>
        <w:t>. All CLPs must be in support of the competencies associated with the certification.</w:t>
      </w:r>
    </w:p>
    <w:p>
      <w:pPr>
        <w:pStyle w:val="ListNumber2"/>
        <!--depth 2-->
        <w:numPr>
          <w:ilvl w:val="1"/>
          <w:numId w:val="157"/>
        </w:numPr>
      </w:pPr>
      <w:bookmarkStart w:id="96" w:name="_Tocd19e11499"/>
      <w:bookmarkStart w:id="95" w:name="_Refd19e11499"/>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1507"/>
      <w:bookmarkStart w:id="97" w:name="_Refd19e11507"/>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1544"/>
      <w:bookmarkStart w:id="100" w:name="_Tocd19e11544"/>
      <w:r>
        <w:t/>
      </w:r>
      <w:r>
        <w:t>501.602</w:t>
      </w:r>
      <w:r>
        <w:t xml:space="preserve"> Contracting officers.</w:t>
      </w:r>
      <w:bookmarkEnd w:id="99"/>
      <w:bookmarkEnd w:id="100"/>
    </w:p>
    <!--Topic unique_40-->
    <w:p>
      <w:pPr>
        <w:pStyle w:val="Heading6"/>
      </w:pPr>
      <w:bookmarkStart w:id="101" w:name="_Refd19e11552"/>
      <w:bookmarkStart w:id="102" w:name="_Tocd19e11552"/>
      <w:r>
        <w:t/>
      </w:r>
      <w:r>
        <w:t>501.602-2</w:t>
      </w:r>
      <w:r>
        <w:t xml:space="preserve"> Responsibilities.</w:t>
      </w:r>
      <w:bookmarkEnd w:id="101"/>
      <w:bookmarkEnd w:id="102"/>
    </w:p>
    <w:p>
      <w:pPr>
        <w:pStyle w:val="ListNumber"/>
        <!--depth 1-->
        <w:numPr>
          <w:ilvl w:val="0"/>
          <w:numId w:val="159"/>
        </w:numPr>
      </w:pPr>
      <w:bookmarkStart w:id="104" w:name="_Tocd19e11564"/>
      <w:bookmarkStart w:id="103" w:name="_Refd19e1156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1595"/>
      <w:bookmarkStart w:id="105" w:name="_Refd19e1159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1623"/>
      <w:bookmarkStart w:id="108" w:name="_Tocd19e11623"/>
      <w:r>
        <w:t/>
      </w:r>
      <w:r>
        <w:t>501.602-3</w:t>
      </w:r>
      <w:r>
        <w:t xml:space="preserve"> Ratification of unauthorized commitments.</w:t>
      </w:r>
      <w:bookmarkEnd w:id="107"/>
      <w:bookmarkEnd w:id="108"/>
    </w:p>
    <w:p>
      <w:pPr>
        <w:pStyle w:val="ListNumber"/>
        <!--depth 1-->
        <w:numPr>
          <w:ilvl w:val="0"/>
          <w:numId w:val="161"/>
        </w:numPr>
      </w:pPr>
      <w:bookmarkStart w:id="110" w:name="_Tocd19e11635"/>
      <w:bookmarkStart w:id="109" w:name="_Refd19e11635"/>
      <w:r>
        <w:t/>
      </w:r>
      <w:r>
        <w:t>(a)</w:t>
      </w:r>
      <w:r>
        <w:t xml:space="preserve">   </w:t>
      </w:r>
      <w:r>
        <w:rPr>
          <w:i/>
        </w:rPr>
        <w:t>Authority to ratify</w:t>
      </w:r>
      <w:r>
        <w:t xml:space="preserve">. Under </w:t>
      </w:r>
      <w:hyperlink r:id="rIdHyperlink113">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1670"/>
      <w:bookmarkStart w:id="111" w:name="_Refd19e11670"/>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1742"/>
      <w:bookmarkStart w:id="113" w:name="_Refd19e11742"/>
      <w:r>
        <w:t/>
      </w:r>
      <w:r>
        <w:t>(1)</w:t>
      </w:r>
      <w:r>
        <w:t xml:space="preserve">  The contracting officer must process the request for ratification. Prepare a summary statement of facts addressing the limitations in </w:t>
      </w:r>
      <w:hyperlink r:id="rIdHyperlink114">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1761"/>
      <w:bookmarkStart w:id="115" w:name="_Refd19e11761"/>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1805"/>
      <w:bookmarkStart w:id="117" w:name="_Refd19e11805"/>
      <w:r>
        <w:t/>
      </w:r>
      <w:r>
        <w:t>(f)</w:t>
      </w:r>
      <w:r>
        <w:t xml:space="preserve">   </w:t>
      </w:r>
      <w:r>
        <w:rPr>
          <w:i/>
        </w:rPr>
        <w:t>Payment based on quantum meruit or quantum valebant</w:t>
      </w:r>
      <w:r>
        <w:t>.</w:t>
      </w:r>
    </w:p>
    <w:p>
      <w:pPr>
        <w:pStyle w:val="ListNumber2"/>
        <!--depth 2-->
        <w:numPr>
          <w:ilvl w:val="1"/>
          <w:numId w:val="165"/>
        </w:numPr>
      </w:pPr>
      <w:bookmarkStart w:id="120" w:name="_Tocd19e11814"/>
      <w:bookmarkStart w:id="119" w:name="_Refd19e11814"/>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1822"/>
      <w:bookmarkStart w:id="121" w:name="_Refd19e11822"/>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5">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1867"/>
      <w:bookmarkStart w:id="123" w:name="_Refd19e11867"/>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1902"/>
      <w:bookmarkStart w:id="126" w:name="_Tocd19e11902"/>
      <w:r>
        <w:t/>
      </w:r>
      <w:r>
        <w:t>501.603</w:t>
      </w:r>
      <w:r>
        <w:t xml:space="preserve"> Selection, appointment, and termination of appointment for contracting officers.</w:t>
      </w:r>
      <w:bookmarkEnd w:id="125"/>
      <w:bookmarkEnd w:id="126"/>
    </w:p>
    <!--Topic unique_43-->
    <w:p>
      <w:pPr>
        <w:pStyle w:val="Heading6"/>
      </w:pPr>
      <w:bookmarkStart w:id="127" w:name="_Refd19e11910"/>
      <w:bookmarkStart w:id="128" w:name="_Tocd19e11910"/>
      <w:r>
        <w:t/>
      </w:r>
      <w:r>
        <w:t>501.603-1</w:t>
      </w:r>
      <w:r>
        <w:t xml:space="preserve"> General.</w:t>
      </w:r>
      <w:bookmarkEnd w:id="127"/>
      <w:bookmarkEnd w:id="128"/>
    </w:p>
    <w:p>
      <w:pPr>
        <w:pStyle w:val="ListNumber"/>
        <!--depth 1-->
        <w:numPr>
          <w:ilvl w:val="0"/>
          <w:numId w:val="168"/>
        </w:numPr>
      </w:pPr>
      <w:bookmarkStart w:id="130" w:name="_Tocd19e11922"/>
      <w:bookmarkStart w:id="129" w:name="_Refd19e11922"/>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xml:space="preserve">.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GSA's Acquisition Portal at </w:t>
      </w:r>
      <w:hyperlink r:id="rIdHyperlink116">
        <w:r>
          <w:t>https://insite.gsa.gov/acquisitionportal</w:t>
        </w:r>
      </w:hyperlink>
      <w:r>
        <w:t>.</w:t>
      </w:r>
    </w:p>
    <w:p>
      <w:pPr>
        <w:pStyle w:val="ListNumber2"/>
        <!--depth 2-->
        <w:numPr>
          <w:ilvl w:val="1"/>
          <w:numId w:val="169"/>
        </w:numPr>
      </w:pPr>
      <w:bookmarkStart w:id="132" w:name="_Tocd19e11949"/>
      <w:bookmarkStart w:id="131" w:name="_Refd19e11949"/>
      <w:r>
        <w:t/>
      </w:r>
      <w:r>
        <w:t>(1)</w:t>
      </w:r>
      <w:r>
        <w:t xml:space="preserve">  FAC-C Application Process:</w:t>
      </w:r>
    </w:p>
    <w:p>
      <w:pPr>
        <w:pStyle w:val="ListNumber3"/>
        <!--depth 3-->
        <w:numPr>
          <w:ilvl w:val="2"/>
          <w:numId w:val="170"/>
        </w:numPr>
      </w:pPr>
      <w:bookmarkStart w:id="134" w:name="_Tocd19e11957"/>
      <w:bookmarkStart w:id="133" w:name="_Refd19e11957"/>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1987"/>
      <w:bookmarkStart w:id="135" w:name="_Refd19e11987"/>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2030"/>
      <w:bookmarkStart w:id="137" w:name="_Refd19e12030"/>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2061"/>
      <w:bookmarkStart w:id="139" w:name="_Refd19e12061"/>
      <w:r>
        <w:t/>
      </w:r>
      <w:r>
        <w:t>(i)</w:t>
      </w:r>
      <w:r>
        <w:t xml:space="preserve">  GSA’s SPE:</w:t>
      </w:r>
    </w:p>
    <w:p>
      <w:pPr>
        <w:pStyle w:val="ListNumber4"/>
        <!--depth 4-->
        <w:numPr>
          <w:ilvl w:val="3"/>
          <w:numId w:val="174"/>
        </w:numPr>
      </w:pPr>
      <w:bookmarkStart w:id="142" w:name="_Tocd19e12069"/>
      <w:bookmarkStart w:id="141" w:name="_Refd19e12069"/>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2092"/>
      <w:bookmarkStart w:id="143" w:name="_Refd19e12092"/>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2176"/>
      <w:bookmarkStart w:id="145" w:name="_Refd19e12176"/>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2200"/>
      <w:bookmarkStart w:id="147" w:name="_Refd19e12200"/>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bookmarkEnd w:id="147"/>
      <w:bookmarkEnd w:id="148"/>
    </w:p>
    <w:p>
      <w:pPr>
        <w:pStyle w:val="ListParagraph"/>
        <!--depth 2-->
        <w:ind w:left="1440"/>
      </w:pPr>
      <w:r>
        <w:t/>
      </w:r>
      <w:r>
        <w:t> </w:t>
      </w:r>
      <w:r>
        <w:t/>
      </w:r>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2292"/>
      <w:bookmarkStart w:id="149" w:name="_Refd19e12292"/>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2307"/>
      <w:bookmarkStart w:id="151" w:name="_Refd19e12307"/>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2507"/>
      <w:bookmarkStart w:id="154" w:name="_Tocd19e12507"/>
      <w:r>
        <w:t/>
      </w:r>
      <w:r>
        <w:t>501.603-2</w:t>
      </w:r>
      <w:r>
        <w:t xml:space="preserve"> Selection.</w:t>
      </w:r>
      <w:bookmarkEnd w:id="153"/>
      <w:bookmarkEnd w:id="154"/>
    </w:p>
    <w:p>
      <w:pPr>
        <w:pStyle w:val="ListNumber"/>
        <!--depth 1-->
        <w:numPr>
          <w:ilvl w:val="0"/>
          <w:numId w:val="180"/>
        </w:numPr>
      </w:pPr>
      <w:bookmarkStart w:id="156" w:name="_Tocd19e12519"/>
      <w:bookmarkStart w:id="155" w:name="_Refd19e12519"/>
      <w:r>
        <w:t/>
      </w:r>
      <w:r>
        <w:t>(a)</w:t>
      </w:r>
      <w:r>
        <w:t xml:space="preserve">   </w:t>
      </w:r>
      <w:r>
        <w:rPr>
          <w:i/>
        </w:rPr>
        <w:t>Contracting Officer Warrant Board (COWB).</w:t>
      </w:r>
      <w:r>
        <w:t/>
      </w:r>
    </w:p>
    <w:p>
      <w:pPr>
        <w:pStyle w:val="ListNumber2"/>
        <!--depth 2-->
        <w:numPr>
          <w:ilvl w:val="1"/>
          <w:numId w:val="181"/>
        </w:numPr>
      </w:pPr>
      <w:bookmarkStart w:id="158" w:name="_Tocd19e12530"/>
      <w:bookmarkStart w:id="157" w:name="_Refd19e12530"/>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2545"/>
      <w:bookmarkStart w:id="159" w:name="_Refd19e12545"/>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2586"/>
      <w:bookmarkStart w:id="161" w:name="_Refd19e12586"/>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xml:space="preserve">  Unofficial college transcripts.</w:t>
      </w:r>
    </w:p>
    <w:p>
      <w:pPr>
        <w:pStyle w:val="ListNumber4"/>
        <!--depth 4-->
        <w:numPr>
          <w:ilvl w:val="3"/>
          <w:numId w:val="186"/>
        </w:numPr>
      </w:pPr>
      <w:r>
        <w:t/>
      </w:r>
      <w:r>
        <w:t>(B)</w:t>
      </w:r>
      <w:r>
        <w:t xml:space="preserve">  Current resume detailing experience, education, and training relevant to the position or previous/current regional warrant certificate.</w:t>
      </w:r>
    </w:p>
    <w:p>
      <w:pPr>
        <w:pStyle w:val="ListNumber4"/>
        <!--depth 4-->
        <w:numPr>
          <w:ilvl w:val="3"/>
          <w:numId w:val="186"/>
        </w:numPr>
      </w:pPr>
      <w:r>
        <w:t/>
      </w:r>
      <w:r>
        <w:t>(C)</w:t>
      </w:r>
      <w:r>
        <w:t xml:space="preserve">  Completed and signed national warrant nominee form.</w:t>
      </w:r>
    </w:p>
    <w:p>
      <w:pPr>
        <w:pStyle w:val="ListNumber4"/>
        <!--depth 4-->
        <w:numPr>
          <w:ilvl w:val="3"/>
          <w:numId w:val="186"/>
        </w:numPr>
      </w:pPr>
      <w:r>
        <w:t/>
      </w:r>
      <w:r>
        <w:t>(D)</w:t>
      </w:r>
      <w:r>
        <w:t xml:space="preserve">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2702"/>
      <w:bookmarkStart w:id="163" w:name="_Refd19e12702"/>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2793"/>
      <w:bookmarkStart w:id="165" w:name="_Refd19e12793"/>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at </w:t>
      </w:r>
      <w:hyperlink r:id="rIdHyperlink117">
        <w:r>
          <w:t>https://insite.gsa.gov/acquisitionportal</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2847"/>
      <w:bookmarkStart w:id="167" w:name="_Refd19e12847"/>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2875"/>
      <w:bookmarkStart w:id="169" w:name="_Refd19e12875"/>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3003"/>
      <w:bookmarkStart w:id="172" w:name="_Tocd19e13003"/>
      <w:r>
        <w:t/>
      </w:r>
      <w:r>
        <w:t>501.603-3</w:t>
      </w:r>
      <w:r>
        <w:t xml:space="preserve"> Appointment.</w:t>
      </w:r>
      <w:bookmarkEnd w:id="171"/>
      <w:bookmarkEnd w:id="172"/>
    </w:p>
    <w:p>
      <w:pPr>
        <w:pStyle w:val="ListNumber"/>
        <!--depth 1-->
        <w:numPr>
          <w:ilvl w:val="0"/>
          <w:numId w:val="192"/>
        </w:numPr>
      </w:pPr>
      <w:bookmarkStart w:id="174" w:name="_Tocd19e13015"/>
      <w:bookmarkStart w:id="173" w:name="_Refd19e13015"/>
      <w:r>
        <w:t/>
      </w:r>
      <w:r>
        <w:t>(a)</w:t>
      </w:r>
      <w:r>
        <w:t xml:space="preserve">   </w:t>
      </w:r>
      <w:r>
        <w:rPr>
          <w:i/>
        </w:rPr>
        <w:t>Certificate of Appointment</w:t>
      </w:r>
      <w:r>
        <w:t>.</w:t>
      </w:r>
    </w:p>
    <w:p>
      <w:pPr>
        <w:pStyle w:val="ListNumber2"/>
        <!--depth 2-->
        <w:numPr>
          <w:ilvl w:val="1"/>
          <w:numId w:val="193"/>
        </w:numPr>
      </w:pPr>
      <w:bookmarkStart w:id="176" w:name="_Tocd19e13026"/>
      <w:bookmarkStart w:id="175" w:name="_Refd19e13026"/>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8">
        <w:r>
          <w:t>https://insite.gsa.gov/acquisitionportal</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3085"/>
      <w:bookmarkStart w:id="177" w:name="_Refd19e13085"/>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be invited to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3161"/>
      <w:bookmarkStart w:id="179" w:name="_Refd19e13161"/>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3198"/>
      <w:bookmarkStart w:id="181" w:name="_Refd19e13198"/>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3230"/>
      <w:bookmarkStart w:id="184" w:name="_Tocd19e13230"/>
      <w:r>
        <w:t/>
      </w:r>
      <w:r>
        <w:t>501.603-4</w:t>
      </w:r>
      <w:r>
        <w:t xml:space="preserve"> Termination.</w:t>
      </w:r>
      <w:bookmarkEnd w:id="183"/>
      <w:bookmarkEnd w:id="184"/>
    </w:p>
    <w:p>
      <w:pPr>
        <w:pStyle w:val="ListNumber"/>
        <!--depth 1-->
        <w:numPr>
          <w:ilvl w:val="0"/>
          <w:numId w:val="198"/>
        </w:numPr>
      </w:pPr>
      <w:bookmarkStart w:id="186" w:name="_Tocd19e13242"/>
      <w:bookmarkStart w:id="185" w:name="_Refd19e1324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3264"/>
      <w:bookmarkStart w:id="187" w:name="_Refd19e13264"/>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3316"/>
      <w:bookmarkStart w:id="189" w:name="_Refd19e13316"/>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3346"/>
      <w:bookmarkStart w:id="191" w:name="_Refd19e13346"/>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5"/>
      </w:pPr>
      <w:bookmarkStart w:id="193" w:name="_Refd19e13372"/>
      <w:bookmarkStart w:id="194" w:name="_Tocd19e13372"/>
      <w:r>
        <w:t/>
      </w:r>
      <w:r>
        <w:t>501.604</w:t>
      </w:r>
      <w:r>
        <w:t xml:space="preserve"> Contracting Officer's Representative (COR).</w:t>
      </w:r>
      <w:bookmarkEnd w:id="193"/>
      <w:bookmarkEnd w:id="194"/>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is available at </w:t>
      </w:r>
      <w:hyperlink r:id="rIdHyperlink119">
        <w:r>
          <w:t>https://www.fai.gov/</w:t>
        </w:r>
      </w:hyperlink>
      <w:r>
        <w:t>.</w:t>
      </w:r>
    </w:p>
    <w:p>
      <w:pPr>
        <w:pStyle w:val="ListNumber"/>
        <!--depth 1-->
        <w:numPr>
          <w:ilvl w:val="0"/>
          <w:numId w:val="202"/>
        </w:numPr>
      </w:pPr>
      <w:bookmarkStart w:id="196" w:name="_Tocd19e13390"/>
      <w:bookmarkStart w:id="195" w:name="_Refd19e13390"/>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20">
        <w:r>
          <w:t>http://www.fai.gov</w:t>
        </w:r>
      </w:hyperlink>
      <w:r>
        <w:t xml:space="preserve">),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process that can be found on GSA's Acquisition Portal at </w:t>
      </w:r>
      <w:hyperlink r:id="rIdHyperlink121">
        <w:r>
          <w:t>https://insite.gsa.gov/acquisitionportal</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198" w:name="_Tocd19e13436"/>
      <w:bookmarkStart w:id="197" w:name="_Refd19e13436"/>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7"/>
      <w:bookmarkEnd w:id="198"/>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2">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0" w:name="_Tocd19e13491"/>
      <w:bookmarkStart w:id="199" w:name="_Refd19e13491"/>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199"/>
      <w:bookmarkEnd w:id="200"/>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3">
        <w:r>
          <w:t>www.fai.gov</w:t>
        </w:r>
      </w:hyperlink>
      <w:r>
        <w:t>). CORs are responsible for submitting all training and continuous learning activities into FAITAS.</w:t>
      </w:r>
      <w:bookmarkEnd w:id="195"/>
      <w:bookmarkEnd w:id="196"/>
    </w:p>
    <!--Topic unique_48-->
    <w:p>
      <w:pPr>
        <w:pStyle w:val="Heading5"/>
      </w:pPr>
      <w:bookmarkStart w:id="201" w:name="_Refd19e13544"/>
      <w:bookmarkStart w:id="202" w:name="_Tocd19e13544"/>
      <w:r>
        <w:t/>
      </w:r>
      <w:r>
        <w:t>501.670</w:t>
      </w:r>
      <w:r>
        <w:t xml:space="preserve"> Category Managers.</w:t>
      </w:r>
      <w:bookmarkEnd w:id="201"/>
      <w:bookmarkEnd w:id="202"/>
    </w:p>
    <w:p>
      <w:pPr>
        <w:pStyle w:val="ListNumber"/>
        <!--depth 1-->
        <w:numPr>
          <w:ilvl w:val="0"/>
          <w:numId w:val="205"/>
        </w:numPr>
      </w:pPr>
      <w:bookmarkStart w:id="204" w:name="_Tocd19e13556"/>
      <w:bookmarkStart w:id="203" w:name="_Refd19e1355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4">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203"/>
      <w:bookmarkEnd w:id="204"/>
    </w:p>
    <!--Topic unique_49-->
    <w:p>
      <w:pPr>
        <w:pStyle w:val="Heading4"/>
      </w:pPr>
      <w:bookmarkStart w:id="205" w:name="_Refd19e13588"/>
      <w:bookmarkStart w:id="206" w:name="_Tocd19e13588"/>
      <w:r>
        <w:t/>
      </w:r>
      <w:r>
        <w:t>Subpart 501.7</w:t>
      </w:r>
      <w:r>
        <w:t xml:space="preserve"> - Determinations and Findings</w:t>
      </w:r>
      <w:bookmarkEnd w:id="205"/>
      <w:bookmarkEnd w:id="206"/>
    </w:p>
    <!--Topic unique_50-->
    <w:p>
      <w:pPr>
        <w:pStyle w:val="Heading5"/>
      </w:pPr>
      <w:bookmarkStart w:id="207" w:name="_Refd19e13596"/>
      <w:bookmarkStart w:id="208" w:name="_Tocd19e13596"/>
      <w:r>
        <w:t/>
      </w:r>
      <w:r>
        <w:t>501.707</w:t>
      </w:r>
      <w:r>
        <w:t xml:space="preserve"> Signatory authority.</w:t>
      </w:r>
      <w:bookmarkEnd w:id="207"/>
      <w:bookmarkEnd w:id="208"/>
    </w:p>
    <w:p>
      <w:pPr>
        <w:pStyle w:val="ListNumber"/>
        <!--depth 1-->
        <w:numPr>
          <w:ilvl w:val="0"/>
          <w:numId w:val="206"/>
        </w:numPr>
      </w:pPr>
      <w:bookmarkStart w:id="210" w:name="_Tocd19e13608"/>
      <w:bookmarkStart w:id="209" w:name="_Refd19e1360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09"/>
      <w:bookmarkEnd w:id="210"/>
    </w:p>
    <!--Topic unique_51-->
    <w:p>
      <w:pPr>
        <w:pStyle w:val="Heading4"/>
      </w:pPr>
      <w:bookmarkStart w:id="211" w:name="_Refd19e13633"/>
      <w:bookmarkStart w:id="212" w:name="_Tocd19e13633"/>
      <w:r>
        <w:t/>
      </w:r>
      <w:r>
        <w:t>Appendix 501A</w:t>
      </w:r>
      <w:r>
        <w:t xml:space="preserve"> - [Reserved]</w:t>
      </w:r>
      <w:bookmarkEnd w:id="211"/>
      <w:bookmarkEnd w:id="212"/>
    </w:p>
    <!--Topic unique_146-->
    <w:p>
      <w:pPr>
        <w:pStyle w:val="Heading3"/>
      </w:pPr>
      <w:bookmarkStart w:id="213" w:name="_Refd19e13644"/>
      <w:bookmarkStart w:id="214" w:name="_Tocd19e13644"/>
      <w:r>
        <w:t/>
      </w:r>
      <w:r>
        <w:t>Part 502</w:t>
      </w:r>
      <w:r>
        <w:t xml:space="preserve"> - Definitions of Words and Terms</w:t>
      </w:r>
      <w:bookmarkEnd w:id="213"/>
      <w:bookmarkEnd w:id="214"/>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47-->
    <w:p>
      <w:pPr>
        <w:pStyle w:val="Heading4"/>
      </w:pPr>
      <w:bookmarkStart w:id="215" w:name="_Refd19e13674"/>
      <w:bookmarkStart w:id="216" w:name="_Tocd19e13674"/>
      <w:r>
        <w:t/>
      </w:r>
      <w:r>
        <w:t>Subpart 502.1</w:t>
      </w:r>
      <w:r>
        <w:t xml:space="preserve"> - Definitions</w:t>
      </w:r>
      <w:bookmarkEnd w:id="215"/>
      <w:bookmarkEnd w:id="216"/>
    </w:p>
    <!--Topic unique_127-->
    <w:p>
      <w:pPr>
        <w:pStyle w:val="Heading5"/>
      </w:pPr>
      <w:bookmarkStart w:id="217" w:name="_Refd19e13682"/>
      <w:bookmarkStart w:id="218" w:name="_Tocd19e13682"/>
      <w:r>
        <w:t/>
      </w:r>
      <w:r>
        <w:t>502.101</w:t>
      </w:r>
      <w:r>
        <w:t xml:space="preserve"> Definitions.</w:t>
      </w:r>
      <w:bookmarkEnd w:id="217"/>
      <w:bookmarkEnd w:id="21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0" w:name="_Tocd19e13704"/>
      <w:bookmarkStart w:id="219" w:name="_Refd19e13704"/>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19"/>
      <w:bookmarkEnd w:id="220"/>
    </w:p>
    <w:p>
      <w:pPr>
        <w:pStyle w:val="BodyText"/>
      </w:pPr>
      <w:r>
        <w:t>“Contracting director” means:</w:t>
      </w:r>
    </w:p>
    <w:p>
      <w:pPr>
        <w:pStyle w:val="ListNumber"/>
        <!--depth 1-->
        <w:numPr>
          <w:ilvl w:val="0"/>
          <w:numId w:val="210"/>
        </w:numPr>
      </w:pPr>
      <w:bookmarkStart w:id="222" w:name="_Tocd19e13722"/>
      <w:bookmarkStart w:id="221" w:name="_Refd19e13722"/>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4" w:name="_Tocd19e13737"/>
      <w:bookmarkStart w:id="223" w:name="_Refd19e13737"/>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23"/>
      <w:bookmarkEnd w:id="224"/>
    </w:p>
    <w:p>
      <w:pPr>
        <w:pStyle w:val="ListNumber"/>
        <!--depth 1-->
        <w:numPr>
          <w:ilvl w:val="0"/>
          <w:numId w:val="210"/>
        </w:numPr>
      </w:pPr>
      <w:r>
        <w:t/>
      </w:r>
      <w:r>
        <w:t>(c)</w:t>
      </w:r>
      <w:r>
        <w:t xml:space="preserve">  In FAS Regions, the Assistant Regional Commissioner or designee.</w:t>
      </w:r>
      <w:bookmarkEnd w:id="221"/>
      <w:bookmarkEnd w:id="22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5">
        <w:r>
          <w:t>https://insite.gsa.gov/acquisitionportal</w:t>
        </w:r>
      </w:hyperlink>
      <w:r>
        <w:t>.</w:t>
      </w:r>
    </w:p>
    <w:p>
      <w:pPr>
        <w:pStyle w:val="BodyText"/>
      </w:pPr>
      <w:r>
        <w:t>“Senior procurement executive” means the Deputy Chief Acquisition Officer.</w:t>
      </w:r>
    </w:p>
    <!--Topic unique_151-->
    <w:p>
      <w:pPr>
        <w:pStyle w:val="Heading3"/>
      </w:pPr>
      <w:bookmarkStart w:id="225" w:name="_Refd19e13811"/>
      <w:bookmarkStart w:id="226" w:name="_Tocd19e13811"/>
      <w:r>
        <w:t/>
      </w:r>
      <w:r>
        <w:t>Part 503</w:t>
      </w:r>
      <w:r>
        <w:t xml:space="preserve"> - Improper Business Practices and Personal Conflicts of Interest</w:t>
      </w:r>
      <w:bookmarkEnd w:id="225"/>
      <w:bookmarkEnd w:id="22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2-->
    <w:p>
      <w:pPr>
        <w:pStyle w:val="Heading4"/>
      </w:pPr>
      <w:bookmarkStart w:id="227" w:name="_Refd19e14046"/>
      <w:bookmarkStart w:id="228" w:name="_Tocd19e14046"/>
      <w:r>
        <w:t/>
      </w:r>
      <w:r>
        <w:t>Subpart 503.1</w:t>
      </w:r>
      <w:r>
        <w:t xml:space="preserve"> - Safeguards</w:t>
      </w:r>
      <w:bookmarkEnd w:id="227"/>
      <w:bookmarkEnd w:id="228"/>
    </w:p>
    <!--Topic unique_153-->
    <w:p>
      <w:pPr>
        <w:pStyle w:val="Heading5"/>
      </w:pPr>
      <w:bookmarkStart w:id="229" w:name="_Refd19e14054"/>
      <w:bookmarkStart w:id="230" w:name="_Tocd19e14054"/>
      <w:r>
        <w:t/>
      </w:r>
      <w:r>
        <w:t>503.101</w:t>
      </w:r>
      <w:r>
        <w:t xml:space="preserve"> Standards of conduct.</w:t>
      </w:r>
      <w:bookmarkEnd w:id="229"/>
      <w:bookmarkEnd w:id="230"/>
    </w:p>
    <!--Topic unique_154-->
    <w:p>
      <w:pPr>
        <w:pStyle w:val="Heading6"/>
      </w:pPr>
      <w:bookmarkStart w:id="231" w:name="_Refd19e14062"/>
      <w:bookmarkStart w:id="232" w:name="_Tocd19e14062"/>
      <w:r>
        <w:t/>
      </w:r>
      <w:r>
        <w:t>503.101-3</w:t>
      </w:r>
      <w:r>
        <w:t xml:space="preserve"> Agency regulations.</w:t>
      </w:r>
      <w:bookmarkEnd w:id="231"/>
      <w:bookmarkEnd w:id="232"/>
    </w:p>
    <w:p>
      <w:pPr>
        <w:pStyle w:val="BodyText"/>
      </w:pPr>
      <w:r>
        <w:t>GSA Supplemental Ethical Standards of Conduct appear at 5 CFR 6701.</w:t>
      </w:r>
    </w:p>
    <!--Topic unique_155-->
    <w:p>
      <w:pPr>
        <w:pStyle w:val="Heading5"/>
      </w:pPr>
      <w:bookmarkStart w:id="233" w:name="_Refd19e14077"/>
      <w:bookmarkStart w:id="234" w:name="_Tocd19e14077"/>
      <w:r>
        <w:t/>
      </w:r>
      <w:r>
        <w:t>503.104</w:t>
      </w:r>
      <w:r>
        <w:t xml:space="preserve"> Procurement integrity.</w:t>
      </w:r>
      <w:bookmarkEnd w:id="233"/>
      <w:bookmarkEnd w:id="234"/>
    </w:p>
    <!--Topic unique_156-->
    <w:p>
      <w:pPr>
        <w:pStyle w:val="Heading6"/>
      </w:pPr>
      <w:bookmarkStart w:id="235" w:name="_Refd19e14085"/>
      <w:bookmarkStart w:id="236" w:name="_Tocd19e14085"/>
      <w:r>
        <w:t/>
      </w:r>
      <w:r>
        <w:t>503.104-2</w:t>
      </w:r>
      <w:r>
        <w:t xml:space="preserve"> General.</w:t>
      </w:r>
      <w:bookmarkEnd w:id="235"/>
      <w:bookmarkEnd w:id="236"/>
    </w:p>
    <w:p>
      <w:pPr>
        <w:pStyle w:val="BodyText"/>
      </w:pPr>
      <w:r>
        <w:t>“Acquisition official” as defined in FAR 3.104-3(a)(2), are responsible for knowing the post-employment restrictions in FAR 3.104-2(b)(3) and 3.104-3(d).</w:t>
      </w:r>
    </w:p>
    <!--Topic unique_157-->
    <w:p>
      <w:pPr>
        <w:pStyle w:val="Heading6"/>
      </w:pPr>
      <w:bookmarkStart w:id="237" w:name="_Refd19e14100"/>
      <w:bookmarkStart w:id="238" w:name="_Tocd19e14100"/>
      <w:r>
        <w:t/>
      </w:r>
      <w:r>
        <w:t>503.104-4</w:t>
      </w:r>
      <w:r>
        <w:t xml:space="preserve"> Disclosure, protection, and marking of contractor bid or proposal information and source selection information.</w:t>
      </w:r>
      <w:bookmarkEnd w:id="237"/>
      <w:bookmarkEnd w:id="238"/>
    </w:p>
    <w:p>
      <w:pPr>
        <w:pStyle w:val="ListNumber"/>
        <!--depth 1-->
        <w:numPr>
          <w:ilvl w:val="0"/>
          <w:numId w:val="224"/>
        </w:numPr>
      </w:pPr>
      <w:bookmarkStart w:id="240" w:name="_Tocd19e14112"/>
      <w:bookmarkStart w:id="239" w:name="_Refd19e14112"/>
      <w:r>
        <w:t/>
      </w:r>
      <w:r>
        <w:t>(a)</w:t>
      </w:r>
      <w:r>
        <w:t xml:space="preserve">   </w:t>
      </w:r>
      <w:r>
        <w:rPr>
          <w:i/>
        </w:rPr>
        <w:t>Persons authorized access to information</w:t>
      </w:r>
      <w:r>
        <w:t>.</w:t>
      </w:r>
    </w:p>
    <w:p>
      <w:pPr>
        <w:pStyle w:val="ListNumber2"/>
        <!--depth 2-->
        <w:numPr>
          <w:ilvl w:val="1"/>
          <w:numId w:val="225"/>
        </w:numPr>
      </w:pPr>
      <w:bookmarkStart w:id="242" w:name="_Tocd19e14123"/>
      <w:bookmarkStart w:id="241" w:name="_Refd19e14123"/>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4" w:name="_Tocd19e14131"/>
      <w:bookmarkStart w:id="243" w:name="_Refd19e14131"/>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3"/>
      <w:bookmarkEnd w:id="24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6" w:name="_Tocd19e14227"/>
      <w:bookmarkStart w:id="245" w:name="_Refd19e14227"/>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5"/>
      <w:bookmarkEnd w:id="246"/>
    </w:p>
    <w:p>
      <w:pPr>
        <w:pStyle w:val="ListNumber2"/>
        <!--depth 2-->
        <w:numPr>
          <w:ilvl w:val="1"/>
          <w:numId w:val="225"/>
        </w:numPr>
      </w:pPr>
      <w:bookmarkStart w:id="248" w:name="_Tocd19e14242"/>
      <w:bookmarkStart w:id="247" w:name="_Refd19e14242"/>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7"/>
      <w:bookmarkEnd w:id="248"/>
      <w:bookmarkEnd w:id="241"/>
      <w:bookmarkEnd w:id="24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0" w:name="_Tocd19e14263"/>
      <w:bookmarkStart w:id="249" w:name="_Refd19e14263"/>
      <w:r>
        <w:t/>
      </w:r>
      <w:r>
        <w:t>(1)</w:t>
      </w:r>
      <w:r>
        <w:t xml:space="preserve"> Mark documents as prescribed in FAR 3.104-4(c). Contracting officers may use </w:t>
      </w:r>
      <w:hyperlink r:id="rIdHyperlink126">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49"/>
      <w:bookmarkEnd w:id="25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39"/>
      <w:bookmarkEnd w:id="240"/>
    </w:p>
    <!--Topic unique_158-->
    <w:p>
      <w:pPr>
        <w:pStyle w:val="Heading6"/>
      </w:pPr>
      <w:bookmarkStart w:id="251" w:name="_Refd19e14313"/>
      <w:bookmarkStart w:id="252" w:name="_Tocd19e14313"/>
      <w:r>
        <w:t/>
      </w:r>
      <w:r>
        <w:t>503.104-7</w:t>
      </w:r>
      <w:r>
        <w:t xml:space="preserve"> Violations or possible violations.</w:t>
      </w:r>
      <w:bookmarkEnd w:id="251"/>
      <w:bookmarkEnd w:id="252"/>
    </w:p>
    <w:p>
      <w:pPr>
        <w:pStyle w:val="ListNumber"/>
        <!--depth 1-->
        <w:numPr>
          <w:ilvl w:val="0"/>
          <w:numId w:val="228"/>
        </w:numPr>
      </w:pPr>
      <w:bookmarkStart w:id="254" w:name="_Tocd19e14325"/>
      <w:bookmarkStart w:id="253" w:name="_Refd19e14325"/>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6" w:name="_Tocd19e14340"/>
      <w:bookmarkStart w:id="255" w:name="_Refd19e14340"/>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5"/>
      <w:bookmarkEnd w:id="25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3"/>
      <w:bookmarkEnd w:id="254"/>
    </w:p>
    <!--Topic unique_159-->
    <w:p>
      <w:pPr>
        <w:pStyle w:val="Heading4"/>
      </w:pPr>
      <w:bookmarkStart w:id="257" w:name="_Refd19e14372"/>
      <w:bookmarkStart w:id="258" w:name="_Tocd19e14372"/>
      <w:r>
        <w:t/>
      </w:r>
      <w:r>
        <w:t>Subpart 503.2</w:t>
      </w:r>
      <w:r>
        <w:t xml:space="preserve"> - Contractor Gratuities to Government Personnel</w:t>
      </w:r>
      <w:bookmarkEnd w:id="257"/>
      <w:bookmarkEnd w:id="258"/>
    </w:p>
    <!--Topic unique_160-->
    <w:p>
      <w:pPr>
        <w:pStyle w:val="Heading5"/>
      </w:pPr>
      <w:bookmarkStart w:id="259" w:name="_Refd19e14380"/>
      <w:bookmarkStart w:id="260" w:name="_Tocd19e14380"/>
      <w:r>
        <w:t/>
      </w:r>
      <w:r>
        <w:t>503.203</w:t>
      </w:r>
      <w:r>
        <w:t xml:space="preserve"> Reporting suspected violations of the Gratuities clause.</w:t>
      </w:r>
      <w:bookmarkEnd w:id="259"/>
      <w:bookmarkEnd w:id="260"/>
    </w:p>
    <w:p>
      <w:pPr>
        <w:pStyle w:val="ListNumber"/>
        <!--depth 1-->
        <w:numPr>
          <w:ilvl w:val="0"/>
          <w:numId w:val="230"/>
        </w:numPr>
      </w:pPr>
      <w:bookmarkStart w:id="262" w:name="_Tocd19e14392"/>
      <w:bookmarkStart w:id="261" w:name="_Refd19e14392"/>
      <w:r>
        <w:t/>
      </w:r>
      <w:r>
        <w:t>(a)</w:t>
      </w:r>
      <w:r>
        <w:t xml:space="preserve">  Employees must report immediately a suspected violation of the Gratuities clause to each of the following:</w:t>
      </w:r>
    </w:p>
    <w:p>
      <w:pPr>
        <w:pStyle w:val="ListNumber2"/>
        <!--depth 2-->
        <w:numPr>
          <w:ilvl w:val="1"/>
          <w:numId w:val="231"/>
        </w:numPr>
      </w:pPr>
      <w:bookmarkStart w:id="264" w:name="_Tocd19e14400"/>
      <w:bookmarkStart w:id="263" w:name="_Refd19e14400"/>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3"/>
      <w:bookmarkEnd w:id="26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1"/>
      <w:bookmarkEnd w:id="262"/>
    </w:p>
    <!--Topic unique_161-->
    <w:p>
      <w:pPr>
        <w:pStyle w:val="Heading5"/>
      </w:pPr>
      <w:bookmarkStart w:id="265" w:name="_Refd19e14439"/>
      <w:bookmarkStart w:id="266" w:name="_Tocd19e14439"/>
      <w:r>
        <w:t/>
      </w:r>
      <w:r>
        <w:t>503.204</w:t>
      </w:r>
      <w:r>
        <w:t xml:space="preserve"> Treatment of violations.</w:t>
      </w:r>
      <w:bookmarkEnd w:id="265"/>
      <w:bookmarkEnd w:id="266"/>
    </w:p>
    <w:p>
      <w:pPr>
        <w:pStyle w:val="ListNumber"/>
        <!--depth 1-->
        <w:numPr>
          <w:ilvl w:val="0"/>
          <w:numId w:val="232"/>
        </w:numPr>
      </w:pPr>
      <w:bookmarkStart w:id="268" w:name="_Tocd19e14451"/>
      <w:bookmarkStart w:id="267" w:name="_Refd19e14451"/>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0" w:name="_Tocd19e14459"/>
      <w:bookmarkStart w:id="269" w:name="_Refd19e14459"/>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69"/>
      <w:bookmarkEnd w:id="27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2" w:name="_Tocd19e14500"/>
      <w:bookmarkStart w:id="271" w:name="_Refd19e14500"/>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1"/>
      <w:bookmarkEnd w:id="27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7"/>
      <w:bookmarkEnd w:id="268"/>
    </w:p>
    <!--Topic unique_162-->
    <w:p>
      <w:pPr>
        <w:pStyle w:val="Heading4"/>
      </w:pPr>
      <w:bookmarkStart w:id="273" w:name="_Refd19e14554"/>
      <w:bookmarkStart w:id="274" w:name="_Tocd19e14554"/>
      <w:r>
        <w:t/>
      </w:r>
      <w:r>
        <w:t>Subpart 503.3</w:t>
      </w:r>
      <w:r>
        <w:t xml:space="preserve"> - Reports of Suspected Antitrust Violations</w:t>
      </w:r>
      <w:bookmarkEnd w:id="273"/>
      <w:bookmarkEnd w:id="274"/>
    </w:p>
    <!--Topic unique_163-->
    <w:p>
      <w:pPr>
        <w:pStyle w:val="Heading5"/>
      </w:pPr>
      <w:bookmarkStart w:id="275" w:name="_Refd19e14562"/>
      <w:bookmarkStart w:id="276" w:name="_Tocd19e14562"/>
      <w:r>
        <w:t/>
      </w:r>
      <w:r>
        <w:t>503.303</w:t>
      </w:r>
      <w:r>
        <w:t xml:space="preserve"> Reporting suspected antitrust violations.</w:t>
      </w:r>
      <w:bookmarkEnd w:id="275"/>
      <w:bookmarkEnd w:id="27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4-->
    <w:p>
      <w:pPr>
        <w:pStyle w:val="Heading4"/>
      </w:pPr>
      <w:bookmarkStart w:id="277" w:name="_Refd19e14577"/>
      <w:bookmarkStart w:id="278" w:name="_Tocd19e14577"/>
      <w:r>
        <w:t/>
      </w:r>
      <w:r>
        <w:t>Subpart 503.4</w:t>
      </w:r>
      <w:r>
        <w:t xml:space="preserve"> - Contingent Fees</w:t>
      </w:r>
      <w:bookmarkEnd w:id="277"/>
      <w:bookmarkEnd w:id="278"/>
    </w:p>
    <!--Topic unique_165-->
    <w:p>
      <w:pPr>
        <w:pStyle w:val="Heading5"/>
      </w:pPr>
      <w:bookmarkStart w:id="279" w:name="_Refd19e14585"/>
      <w:bookmarkStart w:id="280" w:name="_Tocd19e14585"/>
      <w:r>
        <w:t/>
      </w:r>
      <w:r>
        <w:t>503.405</w:t>
      </w:r>
      <w:r>
        <w:t xml:space="preserve"> Misrepresentations or violations of the Covenant Against Contingent Fees.</w:t>
      </w:r>
      <w:bookmarkEnd w:id="279"/>
      <w:bookmarkEnd w:id="28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6-->
    <w:p>
      <w:pPr>
        <w:pStyle w:val="Heading4"/>
      </w:pPr>
      <w:bookmarkStart w:id="281" w:name="_Refd19e14600"/>
      <w:bookmarkStart w:id="282" w:name="_Tocd19e14600"/>
      <w:r>
        <w:t/>
      </w:r>
      <w:r>
        <w:t>Subpart 503.5</w:t>
      </w:r>
      <w:r>
        <w:t xml:space="preserve"> - Other Improper Business Practices</w:t>
      </w:r>
      <w:bookmarkEnd w:id="281"/>
      <w:bookmarkEnd w:id="282"/>
    </w:p>
    <!--Topic unique_167-->
    <w:p>
      <w:pPr>
        <w:pStyle w:val="Heading5"/>
      </w:pPr>
      <w:bookmarkStart w:id="283" w:name="_Refd19e14608"/>
      <w:bookmarkStart w:id="284" w:name="_Tocd19e14608"/>
      <w:r>
        <w:t/>
      </w:r>
      <w:r>
        <w:t>503.570</w:t>
      </w:r>
      <w:r>
        <w:t xml:space="preserve"> Advertising.</w:t>
      </w:r>
      <w:bookmarkEnd w:id="283"/>
      <w:bookmarkEnd w:id="284"/>
    </w:p>
    <!--Topic unique_168-->
    <w:p>
      <w:pPr>
        <w:pStyle w:val="Heading6"/>
      </w:pPr>
      <w:bookmarkStart w:id="285" w:name="_Refd19e14616"/>
      <w:bookmarkStart w:id="286" w:name="_Tocd19e14616"/>
      <w:r>
        <w:t/>
      </w:r>
      <w:r>
        <w:t>503.570-1</w:t>
      </w:r>
      <w:r>
        <w:t xml:space="preserve"> Policy.</w:t>
      </w:r>
      <w:bookmarkEnd w:id="285"/>
      <w:bookmarkEnd w:id="28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69-->
    <w:p>
      <w:pPr>
        <w:pStyle w:val="Heading6"/>
      </w:pPr>
      <w:bookmarkStart w:id="287" w:name="_Refd19e14631"/>
      <w:bookmarkStart w:id="288" w:name="_Tocd19e14631"/>
      <w:r>
        <w:t/>
      </w:r>
      <w:r>
        <w:t>503.570-2</w:t>
      </w:r>
      <w:r>
        <w:t xml:space="preserve"> Contract clause.</w:t>
      </w:r>
      <w:bookmarkEnd w:id="287"/>
      <w:bookmarkEnd w:id="28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0-->
    <w:p>
      <w:pPr>
        <w:pStyle w:val="Heading4"/>
      </w:pPr>
      <w:bookmarkStart w:id="289" w:name="_Refd19e14650"/>
      <w:bookmarkStart w:id="290" w:name="_Tocd19e14650"/>
      <w:r>
        <w:t/>
      </w:r>
      <w:r>
        <w:t>Subpart 503.7</w:t>
      </w:r>
      <w:r>
        <w:t xml:space="preserve"> - Voiding and Rescinding Contracts</w:t>
      </w:r>
      <w:bookmarkEnd w:id="289"/>
      <w:bookmarkEnd w:id="290"/>
    </w:p>
    <!--Topic unique_171-->
    <w:p>
      <w:pPr>
        <w:pStyle w:val="Heading5"/>
      </w:pPr>
      <w:bookmarkStart w:id="291" w:name="_Refd19e14658"/>
      <w:bookmarkStart w:id="292" w:name="_Tocd19e14658"/>
      <w:r>
        <w:t/>
      </w:r>
      <w:r>
        <w:t>503.703</w:t>
      </w:r>
      <w:r>
        <w:t xml:space="preserve"> Authority.</w:t>
      </w:r>
      <w:bookmarkEnd w:id="291"/>
      <w:bookmarkEnd w:id="292"/>
    </w:p>
    <w:p>
      <w:pPr>
        <w:pStyle w:val="BodyText"/>
      </w:pPr>
      <w:r>
        <w:t>Pursuant to FAR 3.703 and 3.705(b), the authority to void or rescind contracts resides with the Senior Procurement Executive.</w:t>
      </w:r>
    </w:p>
    <!--Topic unique_172-->
    <w:p>
      <w:pPr>
        <w:pStyle w:val="Heading5"/>
      </w:pPr>
      <w:bookmarkStart w:id="293" w:name="_Refd19e14673"/>
      <w:bookmarkStart w:id="294" w:name="_Tocd19e14673"/>
      <w:r>
        <w:t/>
      </w:r>
      <w:r>
        <w:t>503.705</w:t>
      </w:r>
      <w:r>
        <w:t xml:space="preserve"> Procedures.</w:t>
      </w:r>
      <w:bookmarkEnd w:id="293"/>
      <w:bookmarkEnd w:id="294"/>
    </w:p>
    <w:p>
      <w:pPr>
        <w:pStyle w:val="ListNumber"/>
        <!--depth 1-->
        <w:numPr>
          <w:ilvl w:val="0"/>
          <w:numId w:val="235"/>
        </w:numPr>
      </w:pPr>
      <w:bookmarkStart w:id="296" w:name="_Tocd19e14685"/>
      <w:bookmarkStart w:id="295" w:name="_Refd19e14685"/>
      <w:r>
        <w:t/>
      </w:r>
      <w:r>
        <w:t>(a)</w:t>
      </w:r>
      <w:r>
        <w:t xml:space="preserve">   </w:t>
      </w:r>
      <w:r>
        <w:rPr>
          <w:i/>
        </w:rPr>
        <w:t>Contracting officer’s actions</w:t>
      </w:r>
      <w:r>
        <w:t>:</w:t>
      </w:r>
    </w:p>
    <w:p>
      <w:pPr>
        <w:pStyle w:val="ListNumber2"/>
        <!--depth 2-->
        <w:numPr>
          <w:ilvl w:val="1"/>
          <w:numId w:val="236"/>
        </w:numPr>
      </w:pPr>
      <w:bookmarkStart w:id="298" w:name="_Tocd19e14696"/>
      <w:bookmarkStart w:id="297" w:name="_Refd19e14696"/>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0" w:name="_Tocd19e14711"/>
      <w:bookmarkStart w:id="299" w:name="_Refd19e14711"/>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99"/>
      <w:bookmarkEnd w:id="300"/>
      <w:bookmarkEnd w:id="297"/>
      <w:bookmarkEnd w:id="29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2" w:name="_Tocd19e14742"/>
      <w:bookmarkStart w:id="301" w:name="_Refd19e14742"/>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4" w:name="_Tocd19e14757"/>
      <w:bookmarkStart w:id="303" w:name="_Refd19e14757"/>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3"/>
      <w:bookmarkEnd w:id="30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6" w:name="_Tocd19e14780"/>
      <w:bookmarkStart w:id="305" w:name="_Refd19e14780"/>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5"/>
      <w:bookmarkEnd w:id="30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1"/>
      <w:bookmarkEnd w:id="30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08" w:name="_Tocd19e14828"/>
      <w:bookmarkStart w:id="307" w:name="_Refd19e14828"/>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7"/>
      <w:bookmarkEnd w:id="308"/>
      <w:bookmarkEnd w:id="295"/>
      <w:bookmarkEnd w:id="296"/>
    </w:p>
    <!--Topic unique_173-->
    <w:p>
      <w:pPr>
        <w:pStyle w:val="Heading4"/>
      </w:pPr>
      <w:bookmarkStart w:id="309" w:name="_Refd19e14868"/>
      <w:bookmarkStart w:id="310" w:name="_Tocd19e14868"/>
      <w:r>
        <w:t/>
      </w:r>
      <w:r>
        <w:t>Subpart 503.8</w:t>
      </w:r>
      <w:r>
        <w:t xml:space="preserve"> - Limitation on the Payment of Funds to Influence Federal Transactions</w:t>
      </w:r>
      <w:bookmarkEnd w:id="309"/>
      <w:bookmarkEnd w:id="310"/>
    </w:p>
    <!--Topic unique_174-->
    <w:p>
      <w:pPr>
        <w:pStyle w:val="Heading5"/>
      </w:pPr>
      <w:bookmarkStart w:id="311" w:name="_Refd19e14876"/>
      <w:bookmarkStart w:id="312" w:name="_Tocd19e14876"/>
      <w:r>
        <w:t/>
      </w:r>
      <w:r>
        <w:t>503.806</w:t>
      </w:r>
      <w:r>
        <w:t xml:space="preserve"> Processing suspected violations.</w:t>
      </w:r>
      <w:bookmarkEnd w:id="311"/>
      <w:bookmarkEnd w:id="312"/>
    </w:p>
    <w:p>
      <w:pPr>
        <w:pStyle w:val="BodyText"/>
      </w:pPr>
      <w:r>
        <w:t xml:space="preserve">Evidence of suspected violations of </w:t>
      </w:r>
      <w:hyperlink r:id="rIdHyperlink127">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5-->
    <w:p>
      <w:pPr>
        <w:pStyle w:val="Heading4"/>
      </w:pPr>
      <w:bookmarkStart w:id="313" w:name="_Refd19e14895"/>
      <w:bookmarkStart w:id="314" w:name="_Tocd19e14895"/>
      <w:r>
        <w:t/>
      </w:r>
      <w:r>
        <w:t>Subpart 503.10</w:t>
      </w:r>
      <w:r>
        <w:t xml:space="preserve"> - Contractor Code of Business Ethics and Conduct</w:t>
      </w:r>
      <w:bookmarkEnd w:id="313"/>
      <w:bookmarkEnd w:id="314"/>
    </w:p>
    <!--Topic unique_176-->
    <w:p>
      <w:pPr>
        <w:pStyle w:val="Heading5"/>
      </w:pPr>
      <w:bookmarkStart w:id="315" w:name="_Refd19e14903"/>
      <w:bookmarkStart w:id="316" w:name="_Tocd19e14903"/>
      <w:r>
        <w:t/>
      </w:r>
      <w:r>
        <w:t>503.1004</w:t>
      </w:r>
      <w:r>
        <w:t xml:space="preserve"> Contract clauses.</w:t>
      </w:r>
      <w:bookmarkEnd w:id="315"/>
      <w:bookmarkEnd w:id="316"/>
    </w:p>
    <w:p>
      <w:pPr>
        <w:pStyle w:val="ListNumber"/>
        <!--depth 1-->
        <w:numPr>
          <w:ilvl w:val="0"/>
          <w:numId w:val="242"/>
        </w:numPr>
      </w:pPr>
      <w:bookmarkStart w:id="318" w:name="_Tocd19e14915"/>
      <w:bookmarkStart w:id="317" w:name="_Refd19e14915"/>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0" w:name="_Tocd19e14933"/>
      <w:bookmarkStart w:id="319" w:name="_Refd19e14933"/>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19"/>
      <w:bookmarkEnd w:id="320"/>
      <w:bookmarkEnd w:id="317"/>
      <w:bookmarkEnd w:id="318"/>
    </w:p>
    <!--Topic unique_209-->
    <w:p>
      <w:pPr>
        <w:pStyle w:val="Heading3"/>
      </w:pPr>
      <w:bookmarkStart w:id="321" w:name="_Refd19e14952"/>
      <w:bookmarkStart w:id="322" w:name="_Tocd19e14952"/>
      <w:r>
        <w:t/>
      </w:r>
      <w:r>
        <w:t>Part 504</w:t>
      </w:r>
      <w:r>
        <w:t xml:space="preserve"> - Administrative Matters</w:t>
      </w:r>
      <w:bookmarkEnd w:id="321"/>
      <w:bookmarkEnd w:id="32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0-->
    <w:p>
      <w:pPr>
        <w:pStyle w:val="Heading4"/>
      </w:pPr>
      <w:bookmarkStart w:id="323" w:name="_Refd19e15454"/>
      <w:bookmarkStart w:id="324" w:name="_Tocd19e15454"/>
      <w:r>
        <w:t/>
      </w:r>
      <w:r>
        <w:t>Subpart 504.1</w:t>
      </w:r>
      <w:r>
        <w:t xml:space="preserve"> - Contract Execution</w:t>
      </w:r>
      <w:bookmarkEnd w:id="323"/>
      <w:bookmarkEnd w:id="324"/>
    </w:p>
    <!--Topic unique_211-->
    <w:p>
      <w:pPr>
        <w:pStyle w:val="Heading5"/>
      </w:pPr>
      <w:bookmarkStart w:id="325" w:name="_Refd19e15462"/>
      <w:bookmarkStart w:id="326" w:name="_Tocd19e15462"/>
      <w:r>
        <w:t/>
      </w:r>
      <w:r>
        <w:t>504.101</w:t>
      </w:r>
      <w:r>
        <w:t xml:space="preserve"> Contracting officer’s signature.</w:t>
      </w:r>
      <w:bookmarkEnd w:id="325"/>
      <w:bookmarkEnd w:id="32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2-->
    <w:p>
      <w:pPr>
        <w:pStyle w:val="Heading5"/>
      </w:pPr>
      <w:bookmarkStart w:id="327" w:name="_Refd19e15480"/>
      <w:bookmarkStart w:id="328" w:name="_Tocd19e15480"/>
      <w:r>
        <w:t/>
      </w:r>
      <w:r>
        <w:t>504.103</w:t>
      </w:r>
      <w:r>
        <w:t xml:space="preserve"> [Reserved].</w:t>
      </w:r>
      <w:bookmarkEnd w:id="327"/>
      <w:bookmarkEnd w:id="328"/>
    </w:p>
    <!--Topic unique_213-->
    <w:p>
      <w:pPr>
        <w:pStyle w:val="Heading4"/>
      </w:pPr>
      <w:bookmarkStart w:id="329" w:name="_Refd19e15491"/>
      <w:bookmarkStart w:id="330" w:name="_Tocd19e15491"/>
      <w:r>
        <w:t/>
      </w:r>
      <w:r>
        <w:t>Subpart 504.2</w:t>
      </w:r>
      <w:r>
        <w:t xml:space="preserve"> - Contract Distribution</w:t>
      </w:r>
      <w:bookmarkEnd w:id="329"/>
      <w:bookmarkEnd w:id="330"/>
    </w:p>
    <!--Topic unique_214-->
    <w:p>
      <w:pPr>
        <w:pStyle w:val="Heading5"/>
      </w:pPr>
      <w:bookmarkStart w:id="331" w:name="_Refd19e15499"/>
      <w:bookmarkStart w:id="332" w:name="_Tocd19e15499"/>
      <w:r>
        <w:t/>
      </w:r>
      <w:r>
        <w:t>504.201</w:t>
      </w:r>
      <w:r>
        <w:t xml:space="preserve"> Procedures.</w:t>
      </w:r>
      <w:bookmarkEnd w:id="331"/>
      <w:bookmarkEnd w:id="332"/>
    </w:p>
    <w:p>
      <w:pPr>
        <w:pStyle w:val="ListNumber"/>
        <!--depth 1-->
        <w:numPr>
          <w:ilvl w:val="0"/>
          <w:numId w:val="261"/>
        </w:numPr>
      </w:pPr>
      <w:bookmarkStart w:id="334" w:name="_Tocd19e15511"/>
      <w:bookmarkStart w:id="333" w:name="_Refd19e15511"/>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6" w:name="_Tocd19e15519"/>
      <w:bookmarkStart w:id="335" w:name="_Refd19e15519"/>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5"/>
      <w:bookmarkEnd w:id="33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38" w:name="_Tocd19e15542"/>
      <w:bookmarkStart w:id="337" w:name="_Refd19e15542"/>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7"/>
      <w:bookmarkEnd w:id="338"/>
      <w:bookmarkEnd w:id="333"/>
      <w:bookmarkEnd w:id="334"/>
    </w:p>
    <!--Topic unique_215-->
    <w:p>
      <w:pPr>
        <w:pStyle w:val="Heading5"/>
      </w:pPr>
      <w:bookmarkStart w:id="339" w:name="_Refd19e15567"/>
      <w:bookmarkStart w:id="340" w:name="_Tocd19e15567"/>
      <w:r>
        <w:t/>
      </w:r>
      <w:r>
        <w:t>504.203</w:t>
      </w:r>
      <w:r>
        <w:t xml:space="preserve"> Taxpayer identification information.</w:t>
      </w:r>
      <w:bookmarkEnd w:id="339"/>
      <w:bookmarkEnd w:id="340"/>
    </w:p>
    <w:p>
      <w:pPr>
        <w:pStyle w:val="BodyText"/>
      </w:pPr>
      <w:r>
        <w:t xml:space="preserve">FAR 4.203(a) does not apply to leases of real property (see </w:t>
      </w:r>
      <w:r>
        <w:t>504.904</w:t>
      </w:r>
      <w:r>
        <w:t>) or FAR 38 Federal Supply Schedule Contracting.</w:t>
      </w:r>
    </w:p>
    <!--Topic unique_216-->
    <w:p>
      <w:pPr>
        <w:pStyle w:val="Heading4"/>
      </w:pPr>
      <w:bookmarkStart w:id="341" w:name="_Refd19e15586"/>
      <w:bookmarkStart w:id="342" w:name="_Tocd19e15586"/>
      <w:r>
        <w:t/>
      </w:r>
      <w:r>
        <w:t>Subpart 504.4</w:t>
      </w:r>
      <w:r>
        <w:t xml:space="preserve"> - Safeguarding Classified Information Within Industry</w:t>
      </w:r>
      <w:bookmarkEnd w:id="341"/>
      <w:bookmarkEnd w:id="342"/>
    </w:p>
    <!--Topic unique_217-->
    <w:p>
      <w:pPr>
        <w:pStyle w:val="Heading5"/>
      </w:pPr>
      <w:bookmarkStart w:id="343" w:name="_Refd19e15594"/>
      <w:bookmarkStart w:id="344" w:name="_Tocd19e15594"/>
      <w:r>
        <w:t/>
      </w:r>
      <w:r>
        <w:t>504.402</w:t>
      </w:r>
      <w:r>
        <w:t xml:space="preserve"> General.</w:t>
      </w:r>
      <w:bookmarkEnd w:id="343"/>
      <w:bookmarkEnd w:id="344"/>
    </w:p>
    <w:p>
      <w:pPr>
        <w:pStyle w:val="ListNumber"/>
        <!--depth 1-->
        <w:numPr>
          <w:ilvl w:val="0"/>
          <w:numId w:val="264"/>
        </w:numPr>
      </w:pPr>
      <w:bookmarkStart w:id="346" w:name="_Tocd19e15606"/>
      <w:bookmarkStart w:id="345" w:name="_Refd19e15606"/>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5"/>
      <w:bookmarkEnd w:id="346"/>
    </w:p>
    <!--Topic unique_218-->
    <w:p>
      <w:pPr>
        <w:pStyle w:val="Heading5"/>
      </w:pPr>
      <w:bookmarkStart w:id="347" w:name="_Refd19e15623"/>
      <w:bookmarkStart w:id="348" w:name="_Tocd19e15623"/>
      <w:r>
        <w:t/>
      </w:r>
      <w:r>
        <w:t>504.470</w:t>
      </w:r>
      <w:r>
        <w:t xml:space="preserve"> Acquisitions involving classified information.</w:t>
      </w:r>
      <w:bookmarkEnd w:id="347"/>
      <w:bookmarkEnd w:id="34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19-->
    <w:p>
      <w:pPr>
        <w:pStyle w:val="Heading6"/>
      </w:pPr>
      <w:bookmarkStart w:id="349" w:name="_Refd19e15635"/>
      <w:bookmarkStart w:id="350" w:name="_Tocd19e15635"/>
      <w:r>
        <w:t/>
      </w:r>
      <w:r>
        <w:t>504.470-1</w:t>
      </w:r>
      <w:r>
        <w:t xml:space="preserve"> [Reserved].</w:t>
      </w:r>
      <w:bookmarkEnd w:id="349"/>
      <w:bookmarkEnd w:id="350"/>
    </w:p>
    <!--Topic unique_220-->
    <w:p>
      <w:pPr>
        <w:pStyle w:val="Heading6"/>
      </w:pPr>
      <w:bookmarkStart w:id="351" w:name="_Refd19e15646"/>
      <w:bookmarkStart w:id="352" w:name="_Tocd19e15646"/>
      <w:r>
        <w:t/>
      </w:r>
      <w:r>
        <w:t>504.470-2</w:t>
      </w:r>
      <w:r>
        <w:t xml:space="preserve"> [Reserved].</w:t>
      </w:r>
      <w:bookmarkEnd w:id="351"/>
      <w:bookmarkEnd w:id="352"/>
    </w:p>
    <!--Topic unique_221-->
    <w:p>
      <w:pPr>
        <w:pStyle w:val="Heading5"/>
      </w:pPr>
      <w:bookmarkStart w:id="353" w:name="_Refd19e15657"/>
      <w:bookmarkStart w:id="354" w:name="_Tocd19e15657"/>
      <w:r>
        <w:t/>
      </w:r>
      <w:r>
        <w:t>504.471</w:t>
      </w:r>
      <w:r>
        <w:t xml:space="preserve"> Processing security requirements checklist (DD Form 254).</w:t>
      </w:r>
      <w:bookmarkEnd w:id="353"/>
      <w:bookmarkEnd w:id="354"/>
    </w:p>
    <w:p>
      <w:pPr>
        <w:pStyle w:val="ListNumber"/>
        <!--depth 1-->
        <w:numPr>
          <w:ilvl w:val="0"/>
          <w:numId w:val="265"/>
        </w:numPr>
      </w:pPr>
      <w:bookmarkStart w:id="356" w:name="_Tocd19e15669"/>
      <w:bookmarkStart w:id="355" w:name="_Refd19e1566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5"/>
      <w:bookmarkEnd w:id="356"/>
    </w:p>
    <!--Topic unique_222-->
    <w:p>
      <w:pPr>
        <w:pStyle w:val="Heading5"/>
      </w:pPr>
      <w:bookmarkStart w:id="357" w:name="_Refd19e15686"/>
      <w:bookmarkStart w:id="358" w:name="_Tocd19e15686"/>
      <w:r>
        <w:t/>
      </w:r>
      <w:r>
        <w:t>504.472</w:t>
      </w:r>
      <w:r>
        <w:t xml:space="preserve"> Periodic review.</w:t>
      </w:r>
      <w:bookmarkEnd w:id="357"/>
      <w:bookmarkEnd w:id="358"/>
    </w:p>
    <w:p>
      <w:pPr>
        <w:pStyle w:val="ListNumber"/>
        <!--depth 1-->
        <w:numPr>
          <w:ilvl w:val="0"/>
          <w:numId w:val="266"/>
        </w:numPr>
      </w:pPr>
      <w:bookmarkStart w:id="360" w:name="_Tocd19e15698"/>
      <w:bookmarkStart w:id="359" w:name="_Refd19e15698"/>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2" w:name="_Tocd19e15713"/>
      <w:bookmarkStart w:id="361" w:name="_Refd19e15713"/>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1"/>
      <w:bookmarkEnd w:id="36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59"/>
      <w:bookmarkEnd w:id="360"/>
    </w:p>
    <!--Topic unique_223-->
    <w:p>
      <w:pPr>
        <w:pStyle w:val="Heading5"/>
      </w:pPr>
      <w:bookmarkStart w:id="363" w:name="_Refd19e15745"/>
      <w:bookmarkStart w:id="364" w:name="_Tocd19e15745"/>
      <w:r>
        <w:t/>
      </w:r>
      <w:r>
        <w:t>504.473</w:t>
      </w:r>
      <w:r>
        <w:t xml:space="preserve"> Recurring procurement.</w:t>
      </w:r>
      <w:bookmarkEnd w:id="363"/>
      <w:bookmarkEnd w:id="364"/>
    </w:p>
    <w:p>
      <w:pPr>
        <w:pStyle w:val="BodyText"/>
      </w:pPr>
      <w:r>
        <w:t>The contracting officer must prepare a new DD Form 254 only if a change occurs in either of the following:</w:t>
      </w:r>
    </w:p>
    <w:p>
      <w:pPr>
        <w:pStyle w:val="ListNumber"/>
        <!--depth 1-->
        <w:numPr>
          <w:ilvl w:val="0"/>
          <w:numId w:val="268"/>
        </w:numPr>
      </w:pPr>
      <w:bookmarkStart w:id="366" w:name="_Tocd19e15759"/>
      <w:bookmarkStart w:id="365" w:name="_Refd19e15759"/>
      <w:r>
        <w:t/>
      </w:r>
      <w:r>
        <w:t>(a)</w:t>
      </w:r>
      <w:r>
        <w:t xml:space="preserve">  End item.</w:t>
      </w:r>
    </w:p>
    <w:p>
      <w:pPr>
        <w:pStyle w:val="ListNumber"/>
        <!--depth 1-->
        <w:numPr>
          <w:ilvl w:val="0"/>
          <w:numId w:val="268"/>
        </w:numPr>
      </w:pPr>
      <w:r>
        <w:t/>
      </w:r>
      <w:r>
        <w:t>(b)</w:t>
      </w:r>
      <w:r>
        <w:t xml:space="preserve">  Previous security classification.</w:t>
      </w:r>
      <w:bookmarkEnd w:id="365"/>
      <w:bookmarkEnd w:id="366"/>
    </w:p>
    <!--Topic unique_224-->
    <w:p>
      <w:pPr>
        <w:pStyle w:val="Heading5"/>
      </w:pPr>
      <w:bookmarkStart w:id="367" w:name="_Refd19e15776"/>
      <w:bookmarkStart w:id="368" w:name="_Tocd19e15776"/>
      <w:r>
        <w:t/>
      </w:r>
      <w:r>
        <w:t>504.474</w:t>
      </w:r>
      <w:r>
        <w:t xml:space="preserve"> Control of classified information.</w:t>
      </w:r>
      <w:bookmarkEnd w:id="367"/>
      <w:bookmarkEnd w:id="368"/>
    </w:p>
    <w:p>
      <w:pPr>
        <w:pStyle w:val="ListNumber"/>
        <!--depth 1-->
        <w:numPr>
          <w:ilvl w:val="0"/>
          <w:numId w:val="269"/>
        </w:numPr>
      </w:pPr>
      <w:bookmarkStart w:id="370" w:name="_Tocd19e15788"/>
      <w:bookmarkStart w:id="369" w:name="_Refd19e15788"/>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69"/>
      <w:bookmarkEnd w:id="370"/>
    </w:p>
    <!--Topic unique_225-->
    <w:p>
      <w:pPr>
        <w:pStyle w:val="Heading5"/>
      </w:pPr>
      <w:bookmarkStart w:id="371" w:name="_Refd19e15805"/>
      <w:bookmarkStart w:id="372" w:name="_Tocd19e15805"/>
      <w:r>
        <w:t/>
      </w:r>
      <w:r>
        <w:t>504.475</w:t>
      </w:r>
      <w:r>
        <w:t xml:space="preserve"> Return of classified information.</w:t>
      </w:r>
      <w:bookmarkEnd w:id="371"/>
      <w:bookmarkEnd w:id="372"/>
    </w:p>
    <w:p>
      <w:pPr>
        <w:pStyle w:val="ListNumber"/>
        <!--depth 1-->
        <w:numPr>
          <w:ilvl w:val="0"/>
          <w:numId w:val="270"/>
        </w:numPr>
      </w:pPr>
      <w:bookmarkStart w:id="374" w:name="_Tocd19e15817"/>
      <w:bookmarkStart w:id="373" w:name="_Refd19e15817"/>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8">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6" w:name="_Tocd19e15836"/>
      <w:bookmarkStart w:id="375" w:name="_Refd19e15836"/>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78" w:name="_Tocd19e15872"/>
      <w:bookmarkStart w:id="377" w:name="_Refd19e15872"/>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7"/>
      <w:bookmarkEnd w:id="378"/>
    </w:p>
    <w:p>
      <w:pPr>
        <w:pStyle w:val="ListNumber2"/>
        <!--depth 2-->
        <w:numPr>
          <w:ilvl w:val="1"/>
          <w:numId w:val="271"/>
        </w:numPr>
      </w:pPr>
      <w:r>
        <w:t/>
      </w:r>
      <w:r>
        <w:t>(6)</w:t>
      </w:r>
      <w:r>
        <w:t xml:space="preserve">  Whenever otherwise instructed by the authority responsible for the security classification.</w:t>
      </w:r>
      <w:bookmarkEnd w:id="375"/>
      <w:bookmarkEnd w:id="37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3"/>
      <w:bookmarkEnd w:id="374"/>
    </w:p>
    <!--Topic unique_226-->
    <w:p>
      <w:pPr>
        <w:pStyle w:val="Heading5"/>
      </w:pPr>
      <w:bookmarkStart w:id="379" w:name="_Refd19e15906"/>
      <w:bookmarkStart w:id="380" w:name="_Tocd19e15906"/>
      <w:r>
        <w:t/>
      </w:r>
      <w:r>
        <w:t>504.476</w:t>
      </w:r>
      <w:r>
        <w:t xml:space="preserve"> Breaches of security.</w:t>
      </w:r>
      <w:bookmarkEnd w:id="379"/>
      <w:bookmarkEnd w:id="38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27-->
    <w:p>
      <w:pPr>
        <w:pStyle w:val="Heading4"/>
      </w:pPr>
      <w:bookmarkStart w:id="381" w:name="_Refd19e15921"/>
      <w:bookmarkStart w:id="382" w:name="_Tocd19e15921"/>
      <w:r>
        <w:t/>
      </w:r>
      <w:r>
        <w:t>Subpart 504.5</w:t>
      </w:r>
      <w:r>
        <w:t xml:space="preserve"> - Electronic Commerce in Contracting</w:t>
      </w:r>
      <w:bookmarkEnd w:id="381"/>
      <w:bookmarkEnd w:id="382"/>
    </w:p>
    <!--Topic unique_228-->
    <w:p>
      <w:pPr>
        <w:pStyle w:val="Heading5"/>
      </w:pPr>
      <w:bookmarkStart w:id="383" w:name="_Refd19e15929"/>
      <w:bookmarkStart w:id="384" w:name="_Tocd19e15929"/>
      <w:r>
        <w:t/>
      </w:r>
      <w:r>
        <w:t>504.500</w:t>
      </w:r>
      <w:r>
        <w:t xml:space="preserve"> [Reserved].</w:t>
      </w:r>
      <w:bookmarkEnd w:id="383"/>
      <w:bookmarkEnd w:id="384"/>
    </w:p>
    <!--Topic unique_229-->
    <w:p>
      <w:pPr>
        <w:pStyle w:val="Heading5"/>
      </w:pPr>
      <w:bookmarkStart w:id="385" w:name="_Refd19e15940"/>
      <w:bookmarkStart w:id="386" w:name="_Tocd19e15940"/>
      <w:r>
        <w:t/>
      </w:r>
      <w:r>
        <w:t>504.502</w:t>
      </w:r>
      <w:r>
        <w:t xml:space="preserve"> Policy.</w:t>
      </w:r>
      <w:bookmarkEnd w:id="385"/>
      <w:bookmarkEnd w:id="38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0-->
    <w:p>
      <w:pPr>
        <w:pStyle w:val="Heading5"/>
      </w:pPr>
      <w:bookmarkStart w:id="387" w:name="_Refd19e15955"/>
      <w:bookmarkStart w:id="388" w:name="_Tocd19e15955"/>
      <w:r>
        <w:t/>
      </w:r>
      <w:r>
        <w:t>504.570</w:t>
      </w:r>
      <w:r>
        <w:t xml:space="preserve"> [Reserved].</w:t>
      </w:r>
      <w:bookmarkEnd w:id="387"/>
      <w:bookmarkEnd w:id="388"/>
    </w:p>
    <!--Topic unique_231-->
    <w:p>
      <w:pPr>
        <w:pStyle w:val="Heading4"/>
      </w:pPr>
      <w:bookmarkStart w:id="389" w:name="_Refd19e15966"/>
      <w:bookmarkStart w:id="390" w:name="_Tocd19e15966"/>
      <w:r>
        <w:t/>
      </w:r>
      <w:r>
        <w:t>Subpart 504.6</w:t>
      </w:r>
      <w:r>
        <w:t xml:space="preserve"> - Contract Reporting</w:t>
      </w:r>
      <w:bookmarkEnd w:id="389"/>
      <w:bookmarkEnd w:id="390"/>
    </w:p>
    <!--Topic unique_232-->
    <w:p>
      <w:pPr>
        <w:pStyle w:val="Heading5"/>
      </w:pPr>
      <w:bookmarkStart w:id="391" w:name="_Refd19e15974"/>
      <w:bookmarkStart w:id="392" w:name="_Tocd19e15974"/>
      <w:r>
        <w:t/>
      </w:r>
      <w:r>
        <w:t>504.604</w:t>
      </w:r>
      <w:r>
        <w:t xml:space="preserve"> Responsibilities.</w:t>
      </w:r>
      <w:bookmarkEnd w:id="391"/>
      <w:bookmarkEnd w:id="39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9">
        <w:r>
          <w:t>https://insite.gsa.gov/acquisitionportal</w:t>
        </w:r>
      </w:hyperlink>
      <w:r>
        <w:t>.</w:t>
      </w:r>
    </w:p>
    <w:p>
      <w:pPr>
        <w:pStyle w:val="ListNumber"/>
        <!--depth 1-->
        <w:numPr>
          <w:ilvl w:val="0"/>
          <w:numId w:val="273"/>
        </w:numPr>
      </w:pPr>
      <w:bookmarkStart w:id="394" w:name="_Tocd19e15992"/>
      <w:bookmarkStart w:id="393" w:name="_Refd19e15992"/>
      <w:r>
        <w:t/>
      </w:r>
      <w:r>
        <w:t>(a)</w:t>
      </w:r>
      <w:r>
        <w:t xml:space="preserve">   </w:t>
      </w:r>
      <w:r>
        <w:rPr>
          <w:i/>
        </w:rPr>
        <w:t>Contract writing systems</w:t>
      </w:r>
      <w:r>
        <w:t>.</w:t>
      </w:r>
    </w:p>
    <w:p>
      <w:pPr>
        <w:pStyle w:val="ListNumber2"/>
        <!--depth 2-->
        <w:numPr>
          <w:ilvl w:val="1"/>
          <w:numId w:val="274"/>
        </w:numPr>
      </w:pPr>
      <w:bookmarkStart w:id="396" w:name="_Tocd19e16003"/>
      <w:bookmarkStart w:id="395" w:name="_Refd19e16003"/>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5"/>
      <w:bookmarkEnd w:id="39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98" w:name="_Tocd19e16036"/>
      <w:bookmarkStart w:id="397" w:name="_Refd19e16036"/>
      <w:r>
        <w:t/>
      </w:r>
      <w:r>
        <w:t>(1)</w:t>
      </w:r>
      <w:r>
        <w:t xml:space="preserve">  The HCAs are responsible for the following:</w:t>
      </w:r>
    </w:p>
    <w:p>
      <w:pPr>
        <w:pStyle w:val="ListNumber3"/>
        <!--depth 3-->
        <w:numPr>
          <w:ilvl w:val="2"/>
          <w:numId w:val="276"/>
        </w:numPr>
      </w:pPr>
      <w:bookmarkStart w:id="400" w:name="_Tocd19e16044"/>
      <w:bookmarkStart w:id="399" w:name="_Refd19e16044"/>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99"/>
      <w:bookmarkEnd w:id="40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7"/>
      <w:bookmarkEnd w:id="39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2" w:name="_Tocd19e16092"/>
      <w:bookmarkStart w:id="401" w:name="_Refd19e16092"/>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1"/>
      <w:bookmarkEnd w:id="402"/>
      <w:bookmarkEnd w:id="393"/>
      <w:bookmarkEnd w:id="394"/>
    </w:p>
    <!--Topic unique_233-->
    <w:p>
      <w:pPr>
        <w:pStyle w:val="Heading5"/>
      </w:pPr>
      <w:bookmarkStart w:id="403" w:name="_Refd19e16131"/>
      <w:bookmarkStart w:id="404" w:name="_Tocd19e16131"/>
      <w:r>
        <w:t/>
      </w:r>
      <w:r>
        <w:t>504.605</w:t>
      </w:r>
      <w:r>
        <w:t xml:space="preserve"> Procedures.</w:t>
      </w:r>
      <w:bookmarkEnd w:id="403"/>
      <w:bookmarkEnd w:id="404"/>
    </w:p>
    <w:p>
      <w:pPr>
        <w:pStyle w:val="ListNumber"/>
        <!--depth 1-->
        <w:numPr>
          <w:ilvl w:val="0"/>
          <w:numId w:val="278"/>
        </w:numPr>
      </w:pPr>
      <w:bookmarkStart w:id="406" w:name="_Tocd19e16140"/>
      <w:bookmarkStart w:id="405" w:name="_Refd19e16140"/>
      <w:r>
        <w:t/>
      </w:r>
      <w:r>
        <w:t>(a)</w:t>
      </w:r>
      <w:r>
        <w:t xml:space="preserve">   </w:t>
      </w:r>
      <w:r>
        <w:rPr>
          <w:i/>
        </w:rPr>
        <w:t>Uniform procurement instrument identification</w:t>
      </w:r>
      <w:r>
        <w:t>. This subpart:</w:t>
      </w:r>
    </w:p>
    <w:p>
      <w:pPr>
        <w:pStyle w:val="ListNumber2"/>
        <!--depth 2-->
        <w:numPr>
          <w:ilvl w:val="1"/>
          <w:numId w:val="279"/>
        </w:numPr>
      </w:pPr>
      <w:bookmarkStart w:id="408" w:name="_Tocd19e16151"/>
      <w:bookmarkStart w:id="407" w:name="_Refd19e16151"/>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7"/>
      <w:bookmarkEnd w:id="40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0" w:name="_Tocd19e16178"/>
      <w:bookmarkStart w:id="409" w:name="_Refd19e16178"/>
      <w:r>
        <w:t/>
      </w:r>
      <w:r>
        <w:t>(c)</w:t>
      </w:r>
      <w:r>
        <w:t xml:space="preserve">   </w:t>
      </w:r>
      <w:r>
        <w:rPr>
          <w:i/>
        </w:rPr>
        <w:t>Policy</w:t>
      </w:r>
      <w:r>
        <w:t>.</w:t>
      </w:r>
    </w:p>
    <w:p>
      <w:pPr>
        <w:pStyle w:val="ListNumber2"/>
        <!--depth 2-->
        <w:numPr>
          <w:ilvl w:val="1"/>
          <w:numId w:val="280"/>
        </w:numPr>
      </w:pPr>
      <w:bookmarkStart w:id="412" w:name="_Tocd19e16187"/>
      <w:bookmarkStart w:id="411" w:name="_Refd19e16187"/>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1"/>
      <w:bookmarkEnd w:id="412"/>
      <w:bookmarkEnd w:id="409"/>
      <w:bookmarkEnd w:id="41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4" w:name="_Tocd19e16220"/>
      <w:bookmarkStart w:id="413" w:name="_Refd19e16220"/>
      <w:r>
        <w:t/>
      </w:r>
      <w:r>
        <w:t>(1)</w:t>
      </w:r>
      <w:r>
        <w:t xml:space="preserve">  AACs are made up of the following:</w:t>
      </w:r>
    </w:p>
    <w:p>
      <w:pPr>
        <w:pStyle w:val="ListNumber3"/>
        <!--depth 3-->
        <w:numPr>
          <w:ilvl w:val="2"/>
          <w:numId w:val="282"/>
        </w:numPr>
      </w:pPr>
      <w:bookmarkStart w:id="416" w:name="_Tocd19e16228"/>
      <w:bookmarkStart w:id="415" w:name="_Refd19e16228"/>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30">
        <w:r>
          <w:t>https://insite.gsa.gov/acquisitionportal</w:t>
        </w:r>
      </w:hyperlink>
      <w:r>
        <w:t>.</w:t>
      </w:r>
      <w:bookmarkEnd w:id="415"/>
      <w:bookmarkEnd w:id="41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1">
        <w:r>
          <w:t>https://insite.gsa.gov/acquisitionportal</w:t>
        </w:r>
      </w:hyperlink>
      <w:r>
        <w:t>.</w:t>
      </w:r>
      <w:bookmarkEnd w:id="413"/>
      <w:bookmarkEnd w:id="414"/>
      <w:bookmarkEnd w:id="405"/>
      <w:bookmarkEnd w:id="406"/>
    </w:p>
    <!--Topic unique_234-->
    <w:p>
      <w:pPr>
        <w:pStyle w:val="Heading6"/>
      </w:pPr>
      <w:bookmarkStart w:id="417" w:name="_Refd19e16462"/>
      <w:bookmarkStart w:id="418" w:name="_Tocd19e16462"/>
      <w:r>
        <w:t/>
      </w:r>
      <w:r>
        <w:t>504.605-70</w:t>
      </w:r>
      <w:r>
        <w:t xml:space="preserve"> Federal Procurement Data System Public–Access to Data.</w:t>
      </w:r>
      <w:bookmarkEnd w:id="417"/>
      <w:bookmarkEnd w:id="418"/>
    </w:p>
    <w:p>
      <w:pPr>
        <w:pStyle w:val="ListNumber"/>
        <!--depth 1-->
        <w:numPr>
          <w:ilvl w:val="0"/>
          <w:numId w:val="283"/>
        </w:numPr>
      </w:pPr>
      <w:bookmarkStart w:id="420" w:name="_Tocd19e16474"/>
      <w:bookmarkStart w:id="419" w:name="_Refd19e16474"/>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19"/>
      <w:bookmarkEnd w:id="420"/>
    </w:p>
    <!--Topic unique_235-->
    <w:p>
      <w:pPr>
        <w:pStyle w:val="Heading5"/>
      </w:pPr>
      <w:bookmarkStart w:id="421" w:name="_Refd19e16497"/>
      <w:bookmarkStart w:id="422" w:name="_Tocd19e16497"/>
      <w:r>
        <w:t/>
      </w:r>
      <w:r>
        <w:t>504.606</w:t>
      </w:r>
      <w:r>
        <w:t xml:space="preserve"> Reporting Data.</w:t>
      </w:r>
      <w:bookmarkEnd w:id="421"/>
      <w:bookmarkEnd w:id="422"/>
    </w:p>
    <w:p>
      <w:pPr>
        <w:pStyle w:val="ListNumber"/>
        <!--depth 1-->
        <w:numPr>
          <w:ilvl w:val="0"/>
          <w:numId w:val="284"/>
        </w:numPr>
      </w:pPr>
      <w:bookmarkStart w:id="424" w:name="_Tocd19e16509"/>
      <w:bookmarkStart w:id="423" w:name="_Refd19e16509"/>
      <w:r>
        <w:t/>
      </w:r>
      <w:r>
        <w:t>(a)</w:t>
      </w:r>
      <w:r>
        <w:t xml:space="preserve">  </w:t>
      </w:r>
      <w:r>
        <w:rPr>
          <w:i/>
        </w:rPr>
        <w:t>Reporting requirements</w:t>
      </w:r>
      <w:r>
        <w:t xml:space="preserve">. Detailed specification of FPDS data reporting requirements is contained in the FPDS-NG FAQs document available at </w:t>
      </w:r>
      <w:hyperlink r:id="rIdHyperlink132">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6" w:name="_Tocd19e16525"/>
      <w:bookmarkStart w:id="425" w:name="_Refd19e16525"/>
      <w:r>
        <w:t/>
      </w:r>
      <w:r>
        <w:t>(b)</w:t>
      </w:r>
      <w:r>
        <w:t xml:space="preserve">  The GSA FPDS Sustainability Coding Guidelines found on GSA's Acquisition Portal at </w:t>
      </w:r>
      <w:hyperlink r:id="rIdHyperlink133">
        <w:r>
          <w:t>https://insite.gsa.gov/acquisitionportal</w:t>
        </w:r>
      </w:hyperlink>
      <w:r>
        <w:t xml:space="preserve"> must be followed when selecting codes for the following sustainability data elements:</w:t>
      </w:r>
    </w:p>
    <w:p>
      <w:pPr>
        <w:pStyle w:val="ListNumber2"/>
        <!--depth 2-->
        <w:numPr>
          <w:ilvl w:val="1"/>
          <w:numId w:val="285"/>
        </w:numPr>
      </w:pPr>
      <w:bookmarkStart w:id="428" w:name="_Tocd19e16535"/>
      <w:bookmarkStart w:id="427" w:name="_Refd19e16535"/>
      <w:r>
        <w:t/>
      </w:r>
      <w:r>
        <w:t>(1)</w:t>
      </w:r>
      <w:r>
        <w:t xml:space="preserve">  Recovered Materials/Sustainability.</w:t>
      </w:r>
    </w:p>
    <w:p>
      <w:pPr>
        <w:pStyle w:val="ListNumber2"/>
        <!--depth 2-->
        <w:numPr>
          <w:ilvl w:val="1"/>
          <w:numId w:val="285"/>
        </w:numPr>
      </w:pPr>
      <w:r>
        <w:t/>
      </w:r>
      <w:r>
        <w:t>(2)</w:t>
      </w:r>
      <w:r>
        <w:t xml:space="preserve">  Use of EPA Designated Products.</w:t>
      </w:r>
      <w:bookmarkEnd w:id="427"/>
      <w:bookmarkEnd w:id="428"/>
      <w:bookmarkEnd w:id="425"/>
      <w:bookmarkEnd w:id="426"/>
    </w:p>
    <w:p>
      <w:pPr>
        <w:pStyle w:val="ListNumber"/>
        <!--depth 1-->
        <w:numPr>
          <w:ilvl w:val="0"/>
          <w:numId w:val="284"/>
        </w:numPr>
      </w:pPr>
      <w:bookmarkStart w:id="430" w:name="_Tocd19e16552"/>
      <w:bookmarkStart w:id="429" w:name="_Refd19e16552"/>
      <w:r>
        <w:t/>
      </w:r>
      <w:r>
        <w:t>(c)</w:t>
      </w:r>
      <w:r>
        <w:t xml:space="preserve">  FPDS reporting for acquisitions supporting customer agencies.</w:t>
      </w:r>
    </w:p>
    <w:p>
      <w:pPr>
        <w:pStyle w:val="ListNumber2"/>
        <!--depth 2-->
        <w:numPr>
          <w:ilvl w:val="1"/>
          <w:numId w:val="286"/>
        </w:numPr>
      </w:pPr>
      <w:bookmarkStart w:id="432" w:name="_Tocd19e16560"/>
      <w:bookmarkStart w:id="431" w:name="_Refd19e16560"/>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6" w:name="_Tocd19e16574"/>
      <w:bookmarkStart w:id="435" w:name="_Refd19e16574"/>
      <w:bookmarkStart w:id="434" w:name="_Tocd19e16572"/>
      <w:bookmarkStart w:id="433" w:name="_Refd19e16572"/>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5"/>
      <w:bookmarkEnd w:id="436"/>
    </w:p>
    <w:p>
      <w:pPr>
        <w:pStyle w:val="ListNumber3"/>
        <!--depth 3-->
        <w:numPr>
          <w:ilvl w:val="2"/>
          <w:numId w:val="287"/>
        </w:numPr>
      </w:pPr>
      <w:bookmarkStart w:id="438" w:name="_Tocd19e16581"/>
      <w:bookmarkStart w:id="437" w:name="_Refd19e16581"/>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7"/>
      <w:bookmarkEnd w:id="438"/>
      <w:bookmarkEnd w:id="433"/>
      <w:bookmarkEnd w:id="434"/>
      <w:bookmarkEnd w:id="431"/>
      <w:bookmarkEnd w:id="432"/>
    </w:p>
    <w:p>
      <w:pPr>
        <w:pStyle w:val="ListNumber2"/>
        <!--depth 2-->
        <w:numPr>
          <w:ilvl w:val="1"/>
          <w:numId w:val="286"/>
        </w:numPr>
      </w:pPr>
      <w:bookmarkStart w:id="440" w:name="_Tocd19e16592"/>
      <w:bookmarkStart w:id="439" w:name="_Refd19e16592"/>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4" w:name="_Tocd19e16606"/>
      <w:bookmarkStart w:id="443" w:name="_Refd19e16606"/>
      <w:bookmarkStart w:id="442" w:name="_Tocd19e16604"/>
      <w:bookmarkStart w:id="441" w:name="_Refd19e16604"/>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3"/>
      <w:bookmarkEnd w:id="444"/>
    </w:p>
    <w:p>
      <w:pPr>
        <w:pStyle w:val="ListNumber3"/>
        <!--depth 3-->
        <w:numPr>
          <w:ilvl w:val="2"/>
          <w:numId w:val="288"/>
        </w:numPr>
      </w:pPr>
      <w:bookmarkStart w:id="446" w:name="_Tocd19e16616"/>
      <w:bookmarkStart w:id="445" w:name="_Refd19e16616"/>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5"/>
      <w:bookmarkEnd w:id="446"/>
      <w:bookmarkEnd w:id="441"/>
      <w:bookmarkEnd w:id="442"/>
      <w:bookmarkEnd w:id="439"/>
      <w:bookmarkEnd w:id="440"/>
      <w:bookmarkEnd w:id="429"/>
      <w:bookmarkEnd w:id="43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23"/>
      <w:bookmarkEnd w:id="424"/>
    </w:p>
    <!--Topic unique_236-->
    <w:p>
      <w:pPr>
        <w:pStyle w:val="Heading4"/>
      </w:pPr>
      <w:bookmarkStart w:id="447" w:name="_Refd19e16666"/>
      <w:bookmarkStart w:id="448" w:name="_Tocd19e16666"/>
      <w:r>
        <w:t/>
      </w:r>
      <w:r>
        <w:t>Subpart 504.8</w:t>
      </w:r>
      <w:r>
        <w:t xml:space="preserve"> - Government Contract Files</w:t>
      </w:r>
      <w:bookmarkEnd w:id="447"/>
      <w:bookmarkEnd w:id="448"/>
    </w:p>
    <!--Topic unique_237-->
    <w:p>
      <w:pPr>
        <w:pStyle w:val="Heading5"/>
      </w:pPr>
      <w:bookmarkStart w:id="449" w:name="_Refd19e16674"/>
      <w:bookmarkStart w:id="450" w:name="_Tocd19e16674"/>
      <w:r>
        <w:t/>
      </w:r>
      <w:r>
        <w:t>504.800</w:t>
      </w:r>
      <w:r>
        <w:t xml:space="preserve"> Scope of subpart.</w:t>
      </w:r>
      <w:bookmarkEnd w:id="449"/>
      <w:bookmarkEnd w:id="45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38-->
    <w:p>
      <w:pPr>
        <w:pStyle w:val="Heading5"/>
      </w:pPr>
      <w:bookmarkStart w:id="451" w:name="_Refd19e16703"/>
      <w:bookmarkStart w:id="452" w:name="_Tocd19e16703"/>
      <w:r>
        <w:t/>
      </w:r>
      <w:r>
        <w:t>504.802</w:t>
      </w:r>
      <w:r>
        <w:t xml:space="preserve"> Contract files.</w:t>
      </w:r>
      <w:bookmarkEnd w:id="451"/>
      <w:bookmarkEnd w:id="452"/>
    </w:p>
    <w:p>
      <w:pPr>
        <w:pStyle w:val="ListNumber"/>
        <!--depth 1-->
        <w:numPr>
          <w:ilvl w:val="0"/>
          <w:numId w:val="291"/>
        </w:numPr>
      </w:pPr>
      <w:bookmarkStart w:id="454" w:name="_Tocd19e16715"/>
      <w:bookmarkStart w:id="453" w:name="_Refd19e16715"/>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53"/>
      <w:bookmarkEnd w:id="454"/>
    </w:p>
    <!--Topic unique_239-->
    <w:p>
      <w:pPr>
        <w:pStyle w:val="Heading5"/>
      </w:pPr>
      <w:bookmarkStart w:id="455" w:name="_Refd19e16950"/>
      <w:bookmarkStart w:id="456" w:name="_Tocd19e16950"/>
      <w:r>
        <w:t/>
      </w:r>
      <w:r>
        <w:t>504.803</w:t>
      </w:r>
      <w:r>
        <w:t xml:space="preserve"> Contents of contract files.</w:t>
      </w:r>
      <w:bookmarkEnd w:id="455"/>
      <w:bookmarkEnd w:id="45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0-->
    <w:p>
      <w:pPr>
        <w:pStyle w:val="Heading5"/>
      </w:pPr>
      <w:bookmarkStart w:id="457" w:name="_Refd19e16996"/>
      <w:bookmarkStart w:id="458" w:name="_Tocd19e16996"/>
      <w:r>
        <w:t/>
      </w:r>
      <w:r>
        <w:t>504.804</w:t>
      </w:r>
      <w:r>
        <w:t xml:space="preserve"> [Reserved]</w:t>
      </w:r>
      <w:bookmarkEnd w:id="457"/>
      <w:bookmarkEnd w:id="458"/>
    </w:p>
    <!--Topic unique_241-->
    <w:p>
      <w:pPr>
        <w:pStyle w:val="Heading6"/>
      </w:pPr>
      <w:bookmarkStart w:id="459" w:name="_Refd19e17004"/>
      <w:bookmarkStart w:id="460" w:name="_Tocd19e17004"/>
      <w:r>
        <w:t/>
      </w:r>
      <w:r>
        <w:t>504.804-5</w:t>
      </w:r>
      <w:r>
        <w:t xml:space="preserve"> Procedures for closing out contract files.</w:t>
      </w:r>
      <w:bookmarkEnd w:id="459"/>
      <w:bookmarkEnd w:id="460"/>
    </w:p>
    <w:p>
      <w:pPr>
        <w:pStyle w:val="ListNumber"/>
        <!--depth 1-->
        <w:numPr>
          <w:ilvl w:val="0"/>
          <w:numId w:val="299"/>
        </w:numPr>
      </w:pPr>
      <w:bookmarkStart w:id="462" w:name="_Tocd19e17016"/>
      <w:bookmarkStart w:id="461" w:name="_Refd19e17016"/>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64" w:name="_Tocd19e17044"/>
      <w:bookmarkStart w:id="463" w:name="_Refd19e17044"/>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3"/>
      <w:bookmarkEnd w:id="46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66" w:name="_Tocd19e17067"/>
      <w:bookmarkStart w:id="465" w:name="_Refd19e17067"/>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68" w:name="_Tocd19e17082"/>
      <w:bookmarkStart w:id="467" w:name="_Refd19e17082"/>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7"/>
      <w:bookmarkEnd w:id="468"/>
      <w:bookmarkEnd w:id="465"/>
      <w:bookmarkEnd w:id="46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1"/>
      <w:bookmarkEnd w:id="462"/>
    </w:p>
    <!--Topic unique_242-->
    <w:p>
      <w:pPr>
        <w:pStyle w:val="Heading5"/>
      </w:pPr>
      <w:bookmarkStart w:id="469" w:name="_Refd19e17143"/>
      <w:bookmarkStart w:id="470" w:name="_Tocd19e17143"/>
      <w:r>
        <w:t/>
      </w:r>
      <w:r>
        <w:t>504.805</w:t>
      </w:r>
      <w:r>
        <w:t xml:space="preserve"> Storage, handling, and disposal of contract files.</w:t>
      </w:r>
      <w:bookmarkEnd w:id="469"/>
      <w:bookmarkEnd w:id="470"/>
    </w:p>
    <w:p>
      <w:pPr>
        <w:pStyle w:val="BodyText"/>
      </w:pPr>
      <w:r>
        <w:t>The contracting officer’s accountability for contract files ends when the following three conditions exist:</w:t>
      </w:r>
    </w:p>
    <w:p>
      <w:pPr>
        <w:pStyle w:val="ListNumber"/>
        <!--depth 1-->
        <w:numPr>
          <w:ilvl w:val="0"/>
          <w:numId w:val="303"/>
        </w:numPr>
      </w:pPr>
      <w:bookmarkStart w:id="472" w:name="_Tocd19e17157"/>
      <w:bookmarkStart w:id="471" w:name="_Refd19e17157"/>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71"/>
      <w:bookmarkEnd w:id="472"/>
    </w:p>
    <!--Topic unique_243-->
    <w:p>
      <w:pPr>
        <w:pStyle w:val="Heading4"/>
      </w:pPr>
      <w:bookmarkStart w:id="473" w:name="_Refd19e17182"/>
      <w:bookmarkStart w:id="474" w:name="_Tocd19e17182"/>
      <w:r>
        <w:t/>
      </w:r>
      <w:r>
        <w:t>Subpart 504.9</w:t>
      </w:r>
      <w:r>
        <w:t xml:space="preserve"> - Taxpayer Identification Number Information</w:t>
      </w:r>
      <w:bookmarkEnd w:id="473"/>
      <w:bookmarkEnd w:id="474"/>
    </w:p>
    <!--Topic unique_244-->
    <w:p>
      <w:pPr>
        <w:pStyle w:val="Heading5"/>
      </w:pPr>
      <w:bookmarkStart w:id="475" w:name="_Refd19e17190"/>
      <w:bookmarkStart w:id="476" w:name="_Tocd19e17190"/>
      <w:r>
        <w:t/>
      </w:r>
      <w:r>
        <w:t>504.902</w:t>
      </w:r>
      <w:r>
        <w:t xml:space="preserve"> General.</w:t>
      </w:r>
      <w:bookmarkEnd w:id="475"/>
      <w:bookmarkEnd w:id="476"/>
    </w:p>
    <w:p>
      <w:pPr>
        <w:pStyle w:val="ListNumber"/>
        <!--depth 1-->
        <w:numPr>
          <w:ilvl w:val="0"/>
          <w:numId w:val="304"/>
        </w:numPr>
      </w:pPr>
      <w:bookmarkStart w:id="478" w:name="_Tocd19e17202"/>
      <w:bookmarkStart w:id="477" w:name="_Refd19e1720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7"/>
      <w:bookmarkEnd w:id="478"/>
    </w:p>
    <!--Topic unique_245-->
    <w:p>
      <w:pPr>
        <w:pStyle w:val="Heading5"/>
      </w:pPr>
      <w:bookmarkStart w:id="479" w:name="_Refd19e17229"/>
      <w:bookmarkStart w:id="480" w:name="_Tocd19e17229"/>
      <w:r>
        <w:t/>
      </w:r>
      <w:r>
        <w:t>504.904</w:t>
      </w:r>
      <w:r>
        <w:t xml:space="preserve"> Reporting contract information to the IRS.</w:t>
      </w:r>
      <w:bookmarkEnd w:id="479"/>
      <w:bookmarkEnd w:id="480"/>
    </w:p>
    <w:p>
      <w:pPr>
        <w:pStyle w:val="ListNumber"/>
        <!--depth 1-->
        <w:numPr>
          <w:ilvl w:val="0"/>
          <w:numId w:val="305"/>
        </w:numPr>
      </w:pPr>
      <w:bookmarkStart w:id="482" w:name="_Tocd19e17241"/>
      <w:bookmarkStart w:id="481" w:name="_Refd19e17241"/>
      <w:r>
        <w:t/>
      </w:r>
      <w:r>
        <w:t>(a)</w:t>
      </w:r>
      <w:r>
        <w:t xml:space="preserve">  The Office of Financial Policy and Operations reports to IRS on payments made to certain contractors for services performed and to lessors for providing space in buildings. This is required by </w:t>
      </w:r>
      <w:hyperlink r:id="rIdHyperlink134">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xml:space="preserve">, purchase, delivery, or task orders; </w:t>
      </w:r>
      <w:r>
        <w:t>contracts; or</w:t>
      </w:r>
      <w:r>
        <w:t xml:space="preserve"> certified invoices) the contractor's organizational structure (</w:t>
      </w:r>
      <w:r>
        <w:rPr>
          <w:i/>
        </w:rPr>
        <w:t>e.g.</w:t>
      </w:r>
      <w:r>
        <w:t xml:space="preserve">, corporation, </w:t>
      </w:r>
      <w:r>
        <w:t>or</w:t>
      </w:r>
      <w:r>
        <w:t xml:space="preserve"> partnership) and taxpayer identification number (TIN).</w:t>
      </w:r>
      <w:bookmarkEnd w:id="481"/>
      <w:bookmarkEnd w:id="482"/>
    </w:p>
    <!--Topic unique_246-->
    <w:p>
      <w:pPr>
        <w:pStyle w:val="Heading4"/>
      </w:pPr>
      <w:bookmarkStart w:id="483" w:name="_Refd19e17268"/>
      <w:bookmarkStart w:id="484" w:name="_Tocd19e17268"/>
      <w:r>
        <w:t/>
      </w:r>
      <w:r>
        <w:t>Subpart 504.11</w:t>
      </w:r>
      <w:r>
        <w:t xml:space="preserve"> - System for Award Management</w:t>
      </w:r>
      <w:bookmarkEnd w:id="483"/>
      <w:bookmarkEnd w:id="484"/>
    </w:p>
    <!--Topic unique_247-->
    <w:p>
      <w:pPr>
        <w:pStyle w:val="Heading5"/>
      </w:pPr>
      <w:bookmarkStart w:id="485" w:name="_Refd19e17276"/>
      <w:bookmarkStart w:id="486" w:name="_Tocd19e17276"/>
      <w:r>
        <w:t/>
      </w:r>
      <w:r>
        <w:t>504.1103</w:t>
      </w:r>
      <w:r>
        <w:t xml:space="preserve"> Procedures.</w:t>
      </w:r>
      <w:bookmarkEnd w:id="485"/>
      <w:bookmarkEnd w:id="486"/>
    </w:p>
    <w:p>
      <w:pPr>
        <w:pStyle w:val="BodyText"/>
      </w:pPr>
      <w:r>
        <w:t>In addition to the requirements found in FAR 4.1103, prior to awarding a contractual instrument the contracting officer must-</w:t>
      </w:r>
    </w:p>
    <w:p>
      <w:pPr>
        <w:pStyle w:val="ListNumber"/>
        <!--depth 1-->
        <w:numPr>
          <w:ilvl w:val="0"/>
          <w:numId w:val="306"/>
        </w:numPr>
      </w:pPr>
      <w:bookmarkStart w:id="488" w:name="_Tocd19e17290"/>
      <w:bookmarkStart w:id="487" w:name="_Refd19e17290"/>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7"/>
      <w:bookmarkEnd w:id="488"/>
    </w:p>
    <!--Topic unique_248-->
    <w:p>
      <w:pPr>
        <w:pStyle w:val="Heading4"/>
      </w:pPr>
      <w:bookmarkStart w:id="489" w:name="_Refd19e17321"/>
      <w:bookmarkStart w:id="490" w:name="_Tocd19e17321"/>
      <w:r>
        <w:t/>
      </w:r>
      <w:r>
        <w:t>Subpart 504.13</w:t>
      </w:r>
      <w:r>
        <w:t xml:space="preserve"> - Personal Identity Verification of Contractor Personnel</w:t>
      </w:r>
      <w:bookmarkEnd w:id="489"/>
      <w:bookmarkEnd w:id="490"/>
    </w:p>
    <!--Topic unique_249-->
    <w:p>
      <w:pPr>
        <w:pStyle w:val="Heading5"/>
      </w:pPr>
      <w:bookmarkStart w:id="491" w:name="_Refd19e17329"/>
      <w:bookmarkStart w:id="492" w:name="_Tocd19e17329"/>
      <w:r>
        <w:t/>
      </w:r>
      <w:r>
        <w:t>504.1301</w:t>
      </w:r>
      <w:r>
        <w:t xml:space="preserve"> Policy.</w:t>
      </w:r>
      <w:bookmarkEnd w:id="491"/>
      <w:bookmarkEnd w:id="49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0-->
    <w:p>
      <w:pPr>
        <w:pStyle w:val="Heading5"/>
      </w:pPr>
      <w:bookmarkStart w:id="493" w:name="_Refd19e17344"/>
      <w:bookmarkStart w:id="494" w:name="_Tocd19e17344"/>
      <w:r>
        <w:t/>
      </w:r>
      <w:r>
        <w:t>504.1303</w:t>
      </w:r>
      <w:r>
        <w:t xml:space="preserve"> Contract clause.</w:t>
      </w:r>
      <w:bookmarkEnd w:id="493"/>
      <w:bookmarkEnd w:id="49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1-->
    <w:p>
      <w:pPr>
        <w:pStyle w:val="Heading5"/>
      </w:pPr>
      <w:bookmarkStart w:id="495" w:name="_Refd19e17363"/>
      <w:bookmarkStart w:id="496" w:name="_Tocd19e17363"/>
      <w:r>
        <w:t/>
      </w:r>
      <w:r>
        <w:t>504.1370</w:t>
      </w:r>
      <w:r>
        <w:t xml:space="preserve"> Credentials and Access Management.</w:t>
      </w:r>
      <w:bookmarkEnd w:id="495"/>
      <w:bookmarkEnd w:id="496"/>
    </w:p>
    <w:p>
      <w:pPr>
        <w:pStyle w:val="ListNumber"/>
        <!--depth 1-->
        <w:numPr>
          <w:ilvl w:val="0"/>
          <w:numId w:val="307"/>
        </w:numPr>
      </w:pPr>
      <w:bookmarkStart w:id="500" w:name="_Tocd19e17377"/>
      <w:bookmarkStart w:id="499" w:name="_Refd19e17377"/>
      <w:bookmarkStart w:id="498" w:name="_Tocd19e17375"/>
      <w:bookmarkStart w:id="497" w:name="_Refd19e17375"/>
      <w:r>
        <w:t/>
      </w:r>
      <w:r>
        <w:t>(a)</w:t>
      </w:r>
      <w:r>
        <w:t xml:space="preserve">  Procedures.</w:t>
      </w:r>
    </w:p>
    <w:p>
      <w:pPr>
        <w:pStyle w:val="ListNumber2"/>
        <!--depth 2-->
        <w:numPr>
          <w:ilvl w:val="1"/>
          <w:numId w:val="308"/>
        </w:numPr>
      </w:pPr>
      <w:bookmarkStart w:id="504" w:name="_Tocd19e17385"/>
      <w:bookmarkStart w:id="503" w:name="_Refd19e17385"/>
      <w:bookmarkStart w:id="502" w:name="_Tocd19e17383"/>
      <w:bookmarkStart w:id="501" w:name="_Refd19e17383"/>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3"/>
      <w:bookmarkEnd w:id="504"/>
    </w:p>
    <w:p>
      <w:pPr>
        <w:pStyle w:val="ListNumber2"/>
        <!--depth 2-->
        <w:numPr>
          <w:ilvl w:val="1"/>
          <w:numId w:val="308"/>
        </w:numPr>
      </w:pPr>
      <w:bookmarkStart w:id="506" w:name="_Tocd19e17396"/>
      <w:bookmarkStart w:id="505" w:name="_Refd19e17396"/>
      <w:r>
        <w:t/>
      </w:r>
      <w:r>
        <w:t>(2)</w:t>
      </w:r>
      <w:r>
        <w:t xml:space="preserve"> The CIO P 2181.1 - GSA HSPD-12 Personal Identity Verification and Credentialing Handbook includes guidance for–</w:t>
      </w:r>
    </w:p>
    <w:p>
      <w:pPr>
        <w:pStyle w:val="ListNumber3"/>
        <!--depth 3-->
        <w:numPr>
          <w:ilvl w:val="2"/>
          <w:numId w:val="309"/>
        </w:numPr>
      </w:pPr>
      <w:bookmarkStart w:id="508" w:name="_Tocd19e17402"/>
      <w:bookmarkStart w:id="507" w:name="_Refd19e17402"/>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507"/>
      <w:bookmarkEnd w:id="508"/>
      <w:bookmarkEnd w:id="505"/>
      <w:bookmarkEnd w:id="506"/>
    </w:p>
    <w:p>
      <w:pPr>
        <w:pStyle w:val="ListNumber2"/>
        <!--depth 2-->
        <w:numPr>
          <w:ilvl w:val="1"/>
          <w:numId w:val="308"/>
        </w:numPr>
      </w:pPr>
      <w:bookmarkStart w:id="510" w:name="_Tocd19e17426"/>
      <w:bookmarkStart w:id="509" w:name="_Refd19e17426"/>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5">
        <w:r>
          <w:t>https://insite.gsa.gov/acquisitionportal</w:t>
        </w:r>
      </w:hyperlink>
      <w:r>
        <w:t>.</w:t>
      </w:r>
      <w:bookmarkEnd w:id="509"/>
      <w:bookmarkEnd w:id="510"/>
      <w:bookmarkEnd w:id="501"/>
      <w:bookmarkEnd w:id="502"/>
      <w:bookmarkEnd w:id="499"/>
      <w:bookmarkEnd w:id="500"/>
    </w:p>
    <w:p>
      <w:pPr>
        <w:pStyle w:val="ListNumber"/>
        <!--depth 1-->
        <w:numPr>
          <w:ilvl w:val="0"/>
          <w:numId w:val="307"/>
        </w:numPr>
      </w:pPr>
      <w:bookmarkStart w:id="512" w:name="_Tocd19e17438"/>
      <w:bookmarkStart w:id="511" w:name="_Refd19e17438"/>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6">
        <w:r>
          <w:t>https://insite.gsa.gov/acquisitionportal</w:t>
        </w:r>
      </w:hyperlink>
      <w:r>
        <w:t>.</w:t>
      </w:r>
      <w:bookmarkEnd w:id="511"/>
      <w:bookmarkEnd w:id="512"/>
      <w:bookmarkEnd w:id="497"/>
      <w:bookmarkEnd w:id="498"/>
    </w:p>
    <!--Topic unique_252-->
    <w:p>
      <w:pPr>
        <w:pStyle w:val="Heading4"/>
      </w:pPr>
      <w:bookmarkStart w:id="513" w:name="_Refd19e17450"/>
      <w:bookmarkStart w:id="514" w:name="_Tocd19e17450"/>
      <w:r>
        <w:t/>
      </w:r>
      <w:r>
        <w:t>Subpart 504.16</w:t>
      </w:r>
      <w:r>
        <w:t xml:space="preserve"> - Unique Procurement Instrument Identifiers</w:t>
      </w:r>
      <w:bookmarkEnd w:id="513"/>
      <w:bookmarkEnd w:id="514"/>
    </w:p>
    <!--Topic unique_253-->
    <w:p>
      <w:pPr>
        <w:pStyle w:val="Heading5"/>
      </w:pPr>
      <w:bookmarkStart w:id="515" w:name="_Refd19e17458"/>
      <w:bookmarkStart w:id="516" w:name="_Tocd19e17458"/>
      <w:r>
        <w:t/>
      </w:r>
      <w:r>
        <w:t>504.1603</w:t>
      </w:r>
      <w:r>
        <w:t xml:space="preserve"> Procedures.</w:t>
      </w:r>
      <w:bookmarkEnd w:id="515"/>
      <w:bookmarkEnd w:id="516"/>
    </w:p>
    <w:p>
      <w:pPr>
        <w:pStyle w:val="ListNumber"/>
        <!--depth 1-->
        <w:numPr>
          <w:ilvl w:val="0"/>
          <w:numId w:val="310"/>
        </w:numPr>
      </w:pPr>
      <w:bookmarkStart w:id="518" w:name="_Tocd19e17470"/>
      <w:bookmarkStart w:id="517" w:name="_Refd19e17470"/>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20" w:name="_Tocd19e17685"/>
      <w:bookmarkStart w:id="519" w:name="_Refd19e17685"/>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22" w:name="_Tocd19e17725"/>
      <w:bookmarkStart w:id="521" w:name="_Refd19e17725"/>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21"/>
      <w:bookmarkEnd w:id="522"/>
    </w:p>
    <w:p>
      <w:pPr>
        <w:pStyle w:val="ListNumber2"/>
        <!--depth 2-->
        <w:numPr>
          <w:ilvl w:val="1"/>
          <w:numId w:val="311"/>
        </w:numPr>
      </w:pPr>
      <w:r>
        <w:t/>
      </w:r>
      <w:r>
        <w:t>(6)</w:t>
      </w:r>
      <w:r>
        <w:t xml:space="preserve">  Each issuing office is responsible for controlling serial number assignments.</w:t>
      </w:r>
      <w:bookmarkEnd w:id="519"/>
      <w:bookmarkEnd w:id="520"/>
      <w:bookmarkEnd w:id="517"/>
      <w:bookmarkEnd w:id="518"/>
    </w:p>
    <!--Topic unique_254-->
    <w:p>
      <w:pPr>
        <w:pStyle w:val="Heading4"/>
      </w:pPr>
      <w:bookmarkStart w:id="523" w:name="_Refd19e17759"/>
      <w:bookmarkStart w:id="524" w:name="_Tocd19e17759"/>
      <w:r>
        <w:t/>
      </w:r>
      <w:r>
        <w:t>Subpart 504.70</w:t>
      </w:r>
      <w:r>
        <w:t xml:space="preserve"> - Supply Chain Risk Management</w:t>
      </w:r>
      <w:bookmarkEnd w:id="523"/>
      <w:bookmarkEnd w:id="524"/>
    </w:p>
    <!--Topic unique_255-->
    <w:p>
      <w:pPr>
        <w:pStyle w:val="Heading5"/>
      </w:pPr>
      <w:bookmarkStart w:id="525" w:name="_Refd19e17767"/>
      <w:bookmarkStart w:id="526" w:name="_Tocd19e17767"/>
      <w:r>
        <w:t/>
      </w:r>
      <w:r>
        <w:t>504.7000</w:t>
      </w:r>
      <w:r>
        <w:t xml:space="preserve"> Scope of subpart.</w:t>
      </w:r>
      <w:bookmarkEnd w:id="525"/>
      <w:bookmarkEnd w:id="52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6-->
    <w:p>
      <w:pPr>
        <w:pStyle w:val="Heading5"/>
      </w:pPr>
      <w:bookmarkStart w:id="527" w:name="_Refd19e17782"/>
      <w:bookmarkStart w:id="528" w:name="_Tocd19e17782"/>
      <w:r>
        <w:t/>
      </w:r>
      <w:r>
        <w:t>504.7001</w:t>
      </w:r>
      <w:r>
        <w:t xml:space="preserve"> Definitions.</w:t>
      </w:r>
      <w:bookmarkEnd w:id="527"/>
      <w:bookmarkEnd w:id="52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57-->
    <w:p>
      <w:pPr>
        <w:pStyle w:val="Heading5"/>
      </w:pPr>
      <w:bookmarkStart w:id="529" w:name="_Refd19e17799"/>
      <w:bookmarkStart w:id="530" w:name="_Tocd19e17799"/>
      <w:r>
        <w:t/>
      </w:r>
      <w:r>
        <w:t>504.7002</w:t>
      </w:r>
      <w:r>
        <w:t xml:space="preserve"> Policy.</w:t>
      </w:r>
      <w:bookmarkEnd w:id="529"/>
      <w:bookmarkEnd w:id="53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58-->
    <w:p>
      <w:pPr>
        <w:pStyle w:val="Heading5"/>
      </w:pPr>
      <w:bookmarkStart w:id="531" w:name="_Refd19e17835"/>
      <w:bookmarkStart w:id="532" w:name="_Tocd19e17835"/>
      <w:r>
        <w:t/>
      </w:r>
      <w:r>
        <w:t>504.7003</w:t>
      </w:r>
      <w:r>
        <w:t xml:space="preserve"> General procedures.</w:t>
      </w:r>
      <w:bookmarkEnd w:id="531"/>
      <w:bookmarkEnd w:id="53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7">
        <w:r>
          <w:t>http://insite.gsa.gov/scrm</w:t>
        </w:r>
      </w:hyperlink>
      <w:r>
        <w:t>) at any time, including during acquisition planning and requirements development.</w:t>
      </w:r>
    </w:p>
    <!--Topic unique_259-->
    <w:p>
      <w:pPr>
        <w:pStyle w:val="Heading5"/>
      </w:pPr>
      <w:bookmarkStart w:id="533" w:name="_Refd19e17868"/>
      <w:bookmarkStart w:id="534" w:name="_Tocd19e17868"/>
      <w:r>
        <w:t/>
      </w:r>
      <w:r>
        <w:t>504.7004</w:t>
      </w:r>
      <w:r>
        <w:t xml:space="preserve"> [reserved]</w:t>
      </w:r>
      <w:bookmarkEnd w:id="533"/>
      <w:bookmarkEnd w:id="534"/>
    </w:p>
    <!--Topic unique_260-->
    <w:p>
      <w:pPr>
        <w:pStyle w:val="Heading5"/>
      </w:pPr>
      <w:bookmarkStart w:id="535" w:name="_Refd19e17879"/>
      <w:bookmarkStart w:id="536" w:name="_Tocd19e17879"/>
      <w:r>
        <w:t/>
      </w:r>
      <w:r>
        <w:t>504.7005</w:t>
      </w:r>
      <w:r>
        <w:t xml:space="preserve"> Post-award procedures.</w:t>
      </w:r>
      <w:bookmarkEnd w:id="535"/>
      <w:bookmarkEnd w:id="53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8">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9">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40">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1-->
    <w:p>
      <w:pPr>
        <w:pStyle w:val="Heading4"/>
      </w:pPr>
      <w:bookmarkStart w:id="537" w:name="_Refd19e17999"/>
      <w:bookmarkStart w:id="538" w:name="_Tocd19e17999"/>
      <w:r>
        <w:t/>
      </w:r>
      <w:r>
        <w:t>Subpart 504.71</w:t>
      </w:r>
      <w:r>
        <w:t xml:space="preserve"> - Acquisition Reviews</w:t>
      </w:r>
      <w:bookmarkEnd w:id="537"/>
      <w:bookmarkEnd w:id="538"/>
    </w:p>
    <!--Topic unique_262-->
    <w:p>
      <w:pPr>
        <w:pStyle w:val="Heading5"/>
      </w:pPr>
      <w:bookmarkStart w:id="539" w:name="_Refd19e18007"/>
      <w:bookmarkStart w:id="540" w:name="_Tocd19e18007"/>
      <w:r>
        <w:t/>
      </w:r>
      <w:r>
        <w:t>504.7100</w:t>
      </w:r>
      <w:r>
        <w:t xml:space="preserve"> Scope of subpart.</w:t>
      </w:r>
      <w:bookmarkEnd w:id="539"/>
      <w:bookmarkEnd w:id="540"/>
    </w:p>
    <w:p>
      <w:pPr>
        <w:pStyle w:val="BodyText"/>
      </w:pPr>
      <w:r>
        <w:t>This subpart prescribes policies and procedures concerning acquisition reviews. FAR part 18 acquisitions are exempt from this subpart.</w:t>
      </w:r>
    </w:p>
    <!--Topic unique_263-->
    <w:p>
      <w:pPr>
        <w:pStyle w:val="Heading5"/>
      </w:pPr>
      <w:bookmarkStart w:id="541" w:name="_Refd19e18022"/>
      <w:bookmarkStart w:id="542" w:name="_Tocd19e18022"/>
      <w:r>
        <w:t/>
      </w:r>
      <w:r>
        <w:t>504.7101</w:t>
      </w:r>
      <w:r>
        <w:t xml:space="preserve"> Purpose.</w:t>
      </w:r>
      <w:bookmarkEnd w:id="541"/>
      <w:bookmarkEnd w:id="54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4-->
    <w:p>
      <w:pPr>
        <w:pStyle w:val="Heading5"/>
      </w:pPr>
      <w:bookmarkStart w:id="543" w:name="_Refd19e18060"/>
      <w:bookmarkStart w:id="544" w:name="_Tocd19e18060"/>
      <w:r>
        <w:t/>
      </w:r>
      <w:r>
        <w:t>504.7102</w:t>
      </w:r>
      <w:r>
        <w:t xml:space="preserve"> General.</w:t>
      </w:r>
      <w:bookmarkEnd w:id="543"/>
      <w:bookmarkEnd w:id="54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5-->
    <w:p>
      <w:pPr>
        <w:pStyle w:val="Heading5"/>
      </w:pPr>
      <w:bookmarkStart w:id="545" w:name="_Refd19e18210"/>
      <w:bookmarkStart w:id="546" w:name="_Tocd19e18210"/>
      <w:r>
        <w:t/>
      </w:r>
      <w:r>
        <w:t>504.7103</w:t>
      </w:r>
      <w:r>
        <w:t xml:space="preserve"> Head of the contracting activity responsibilities.</w:t>
      </w:r>
      <w:bookmarkEnd w:id="545"/>
      <w:bookmarkEnd w:id="54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6-->
    <w:p>
      <w:pPr>
        <w:pStyle w:val="Heading5"/>
      </w:pPr>
      <w:bookmarkStart w:id="547" w:name="_Refd19e18266"/>
      <w:bookmarkStart w:id="548" w:name="_Tocd19e18266"/>
      <w:r>
        <w:t/>
      </w:r>
      <w:r>
        <w:t>504.7104</w:t>
      </w:r>
      <w:r>
        <w:t xml:space="preserve"> Acquisitions and contract actions requiring SPE review and approval.</w:t>
      </w:r>
      <w:bookmarkEnd w:id="547"/>
      <w:bookmarkEnd w:id="54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41">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Supporting attachments, if applicable; and</w:t>
      </w:r>
    </w:p>
    <w:p>
      <w:pPr>
        <w:pStyle w:val="ListNumber2"/>
        <!--depth 2-->
        <w:numPr>
          <w:ilvl w:val="1"/>
          <w:numId w:val="328"/>
        </w:numPr>
      </w:pPr>
      <w:r>
        <w:t/>
      </w:r>
      <w:r>
        <w:t>(6)</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29-->
    <w:p>
      <w:pPr>
        <w:pStyle w:val="Heading1"/>
      </w:pPr>
      <w:bookmarkStart w:id="549" w:name="_Refd19e18454"/>
      <w:bookmarkStart w:id="550" w:name="_Tocd19e18454"/>
      <w:r>
        <w:t/>
      </w:r>
      <w:r>
        <w:t>Subchapter B</w:t>
      </w:r>
      <w:r>
        <w:t xml:space="preserve"> - Competition and Acquisition Planning</w:t>
      </w:r>
      <w:bookmarkEnd w:id="549"/>
      <w:bookmarkEnd w:id="550"/>
    </w:p>
    <!--Topic unique_331-->
    <w:p>
      <w:pPr>
        <w:pStyle w:val="Heading2"/>
      </w:pPr>
      <w:bookmarkStart w:id="551" w:name="_Refd19e18462"/>
      <w:bookmarkStart w:id="552" w:name="_Tocd19e18462"/>
      <w:r>
        <w:t/>
      </w:r>
      <w:r>
        <w:t xml:space="preserve"> General Services Administration Acquisition Manual</w:t>
      </w:r>
      <w:bookmarkEnd w:id="551"/>
      <w:bookmarkEnd w:id="552"/>
    </w:p>
    <!--Topic unique_333-->
    <w:p>
      <w:pPr>
        <w:pStyle w:val="Heading3"/>
      </w:pPr>
      <w:bookmarkStart w:id="553" w:name="_Refd19e18469"/>
      <w:bookmarkStart w:id="554" w:name="_Tocd19e18469"/>
      <w:r>
        <w:t/>
      </w:r>
      <w:r>
        <w:t>Part 505</w:t>
      </w:r>
      <w:r>
        <w:t xml:space="preserve"> - Publicizing Contract Actions</w:t>
      </w:r>
      <w:bookmarkEnd w:id="553"/>
      <w:bookmarkEnd w:id="55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4-->
    <w:p>
      <w:pPr>
        <w:pStyle w:val="Heading4"/>
      </w:pPr>
      <w:bookmarkStart w:id="555" w:name="_Refd19e18613"/>
      <w:bookmarkStart w:id="556" w:name="_Tocd19e18613"/>
      <w:r>
        <w:t/>
      </w:r>
      <w:r>
        <w:t>Subpart 505.1</w:t>
      </w:r>
      <w:r>
        <w:t xml:space="preserve"> - Dissemination of Information</w:t>
      </w:r>
      <w:bookmarkEnd w:id="555"/>
      <w:bookmarkEnd w:id="556"/>
    </w:p>
    <!--Topic unique_335-->
    <w:p>
      <w:pPr>
        <w:pStyle w:val="Heading5"/>
      </w:pPr>
      <w:bookmarkStart w:id="557" w:name="_Refd19e18621"/>
      <w:bookmarkStart w:id="558" w:name="_Tocd19e18621"/>
      <w:r>
        <w:t/>
      </w:r>
      <w:r>
        <w:t>505.101</w:t>
      </w:r>
      <w:r>
        <w:t xml:space="preserve"> Methods of disseminating information.</w:t>
      </w:r>
      <w:bookmarkEnd w:id="557"/>
      <w:bookmarkEnd w:id="55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6-->
    <w:p>
      <w:pPr>
        <w:pStyle w:val="Heading4"/>
      </w:pPr>
      <w:bookmarkStart w:id="559" w:name="_Refd19e18647"/>
      <w:bookmarkStart w:id="560" w:name="_Tocd19e18647"/>
      <w:r>
        <w:t/>
      </w:r>
      <w:r>
        <w:t>Subpart 505.2</w:t>
      </w:r>
      <w:r>
        <w:t xml:space="preserve"> - Synopses of Proposed Contract Actions</w:t>
      </w:r>
      <w:bookmarkEnd w:id="559"/>
      <w:bookmarkEnd w:id="560"/>
    </w:p>
    <!--Topic unique_337-->
    <w:p>
      <w:pPr>
        <w:pStyle w:val="Heading5"/>
      </w:pPr>
      <w:bookmarkStart w:id="561" w:name="_Refd19e18655"/>
      <w:bookmarkStart w:id="562" w:name="_Tocd19e18655"/>
      <w:r>
        <w:t/>
      </w:r>
      <w:r>
        <w:t>505.202</w:t>
      </w:r>
      <w:r>
        <w:t xml:space="preserve"> Exceptions.</w:t>
      </w:r>
      <w:bookmarkEnd w:id="561"/>
      <w:bookmarkEnd w:id="562"/>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7"/>
        </w:numPr>
      </w:pPr>
      <w:bookmarkStart w:id="564" w:name="_Tocd19e18669"/>
      <w:bookmarkStart w:id="563" w:name="_Refd19e18669"/>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7"/>
        </w:numPr>
      </w:pPr>
      <w:r>
        <w:t/>
      </w:r>
      <w:r>
        <w:t>(b)</w:t>
      </w:r>
      <w:r>
        <w:t xml:space="preserve">  It is not appropriate or reasonable to publish an advance notice of acquisitions of works of art, including the design, execution and installation of the artwork, under the Art-in-Architecture Program.</w:t>
      </w:r>
      <w:bookmarkEnd w:id="563"/>
      <w:bookmarkEnd w:id="564"/>
    </w:p>
    <!--Topic unique_338-->
    <w:p>
      <w:pPr>
        <w:pStyle w:val="Heading5"/>
      </w:pPr>
      <w:bookmarkStart w:id="565" w:name="_Refd19e18690"/>
      <w:bookmarkStart w:id="566" w:name="_Tocd19e18690"/>
      <w:r>
        <w:t/>
      </w:r>
      <w:r>
        <w:t>505.203</w:t>
      </w:r>
      <w:r>
        <w:t xml:space="preserve"> Publicizing and response time.</w:t>
      </w:r>
      <w:bookmarkEnd w:id="565"/>
      <w:bookmarkEnd w:id="566"/>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8"/>
        </w:numPr>
      </w:pPr>
      <w:bookmarkStart w:id="568" w:name="_Tocd19e18704"/>
      <w:bookmarkStart w:id="567" w:name="_Refd19e18704"/>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7"/>
      <w:bookmarkEnd w:id="568"/>
    </w:p>
    <!--Topic unique_339-->
    <w:p>
      <w:pPr>
        <w:pStyle w:val="Heading5"/>
      </w:pPr>
      <w:bookmarkStart w:id="569" w:name="_Refd19e18721"/>
      <w:bookmarkStart w:id="570" w:name="_Tocd19e18721"/>
      <w:r>
        <w:t/>
      </w:r>
      <w:r>
        <w:t>505.270</w:t>
      </w:r>
      <w:r>
        <w:t xml:space="preserve"> Synopsis of amendments to solicitations.</w:t>
      </w:r>
      <w:bookmarkEnd w:id="569"/>
      <w:bookmarkEnd w:id="570"/>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0-->
    <w:p>
      <w:pPr>
        <w:pStyle w:val="Heading4"/>
      </w:pPr>
      <w:bookmarkStart w:id="571" w:name="_Refd19e18740"/>
      <w:bookmarkStart w:id="572" w:name="_Tocd19e18740"/>
      <w:r>
        <w:t/>
      </w:r>
      <w:r>
        <w:t>Subpart 505.3</w:t>
      </w:r>
      <w:r>
        <w:t xml:space="preserve"> - Synopses of Contract Awards</w:t>
      </w:r>
      <w:bookmarkEnd w:id="571"/>
      <w:bookmarkEnd w:id="572"/>
    </w:p>
    <!--Topic unique_341-->
    <w:p>
      <w:pPr>
        <w:pStyle w:val="Heading5"/>
      </w:pPr>
      <w:bookmarkStart w:id="573" w:name="_Refd19e18748"/>
      <w:bookmarkStart w:id="574" w:name="_Tocd19e18748"/>
      <w:r>
        <w:t/>
      </w:r>
      <w:r>
        <w:t>505.303</w:t>
      </w:r>
      <w:r>
        <w:t xml:space="preserve"> Announcement of contract awards.</w:t>
      </w:r>
      <w:bookmarkEnd w:id="573"/>
      <w:bookmarkEnd w:id="574"/>
    </w:p>
    <w:p>
      <w:pPr>
        <w:pStyle w:val="BodyText"/>
      </w:pPr>
      <w:r>
        <w:t xml:space="preserve">Compliance with </w:t>
      </w:r>
      <w:r>
        <w:t>505.303-70</w:t>
      </w:r>
      <w:r>
        <w:t xml:space="preserve"> fulfills the reporting requirements of FAR 5.303(a).</w:t>
      </w:r>
    </w:p>
    <!--Topic unique_342-->
    <w:p>
      <w:pPr>
        <w:pStyle w:val="Heading6"/>
      </w:pPr>
      <w:bookmarkStart w:id="575" w:name="_Refd19e18764"/>
      <w:bookmarkStart w:id="576" w:name="_Tocd19e18764"/>
      <w:r>
        <w:t/>
      </w:r>
      <w:r>
        <w:t>505.303-70</w:t>
      </w:r>
      <w:r>
        <w:t xml:space="preserve"> Notification of proposed substantial awards and awards involving congressional interest.</w:t>
      </w:r>
      <w:bookmarkEnd w:id="575"/>
      <w:bookmarkEnd w:id="576"/>
    </w:p>
    <w:p>
      <w:pPr>
        <w:pStyle w:val="ListNumber"/>
        <!--depth 1-->
        <w:numPr>
          <w:ilvl w:val="0"/>
          <w:numId w:val="339"/>
        </w:numPr>
      </w:pPr>
      <w:bookmarkStart w:id="578" w:name="_Tocd19e18776"/>
      <w:bookmarkStart w:id="577" w:name="_Refd19e18776"/>
      <w:r>
        <w:t/>
      </w:r>
      <w:r>
        <w:t>(a)</w:t>
      </w:r>
      <w:r>
        <w:t xml:space="preserve">   </w:t>
      </w:r>
      <w:r>
        <w:rPr>
          <w:i/>
        </w:rPr>
        <w:t>Applicability</w:t>
      </w:r>
      <w:r>
        <w:t>. This section applies to any proposed award exceeding or estimated to exceed:</w:t>
      </w:r>
    </w:p>
    <w:p>
      <w:pPr>
        <w:pStyle w:val="ListNumber2"/>
        <!--depth 2-->
        <w:numPr>
          <w:ilvl w:val="1"/>
          <w:numId w:val="340"/>
        </w:numPr>
      </w:pPr>
      <w:bookmarkStart w:id="580" w:name="_Tocd19e18787"/>
      <w:bookmarkStart w:id="579" w:name="_Refd19e18787"/>
      <w:r>
        <w:t/>
      </w:r>
      <w:r>
        <w:t>(1)</w:t>
      </w:r>
      <w:r>
        <w:t xml:space="preserve">  $500,000 for a contract under the 8(a)program.</w:t>
      </w:r>
    </w:p>
    <w:p>
      <w:pPr>
        <w:pStyle w:val="ListNumber2"/>
        <!--depth 2-->
        <w:numPr>
          <w:ilvl w:val="1"/>
          <w:numId w:val="340"/>
        </w:numPr>
      </w:pPr>
      <w:r>
        <w:t/>
      </w:r>
      <w:r>
        <w:t>(2)</w:t>
      </w:r>
      <w:r>
        <w:t xml:space="preserve">  $1,000,000 for a supply contract unless it involves any of the following:</w:t>
      </w:r>
    </w:p>
    <w:p>
      <w:pPr>
        <w:pStyle w:val="ListNumber3"/>
        <!--depth 3-->
        <w:numPr>
          <w:ilvl w:val="2"/>
          <w:numId w:val="341"/>
        </w:numPr>
      </w:pPr>
      <w:bookmarkStart w:id="582" w:name="_Tocd19e18802"/>
      <w:bookmarkStart w:id="581" w:name="_Refd19e18802"/>
      <w:r>
        <w:t/>
      </w:r>
      <w:r>
        <w:t>(i)</w:t>
      </w:r>
      <w:r>
        <w:t xml:space="preserve">  Motor vehicles.</w:t>
      </w:r>
    </w:p>
    <w:p>
      <w:pPr>
        <w:pStyle w:val="ListNumber3"/>
        <!--depth 3-->
        <w:numPr>
          <w:ilvl w:val="2"/>
          <w:numId w:val="341"/>
        </w:numPr>
      </w:pPr>
      <w:r>
        <w:t/>
      </w:r>
      <w:r>
        <w:t>(ii)</w:t>
      </w:r>
      <w:r>
        <w:t xml:space="preserve">  Supplies with not readily identifiable points of origin.</w:t>
      </w:r>
    </w:p>
    <w:p>
      <w:pPr>
        <w:pStyle w:val="ListNumber3"/>
        <!--depth 3-->
        <w:numPr>
          <w:ilvl w:val="2"/>
          <w:numId w:val="341"/>
        </w:numPr>
      </w:pPr>
      <w:r>
        <w:t/>
      </w:r>
      <w:r>
        <w:t>(iii)</w:t>
      </w:r>
      <w:r>
        <w:t xml:space="preserve">  Supplies with foreign production points.</w:t>
      </w:r>
      <w:bookmarkEnd w:id="581"/>
      <w:bookmarkEnd w:id="582"/>
    </w:p>
    <w:p>
      <w:pPr>
        <w:pStyle w:val="ListNumber2"/>
        <!--depth 2-->
        <w:numPr>
          <w:ilvl w:val="1"/>
          <w:numId w:val="340"/>
        </w:numPr>
      </w:pPr>
      <w:r>
        <w:t/>
      </w:r>
      <w:r>
        <w:t>(3)</w:t>
      </w:r>
      <w:r>
        <w:t xml:space="preserve">  $3,500,000 for a design (Architect/Engineer) or construction contract.</w:t>
      </w:r>
    </w:p>
    <w:p>
      <w:pPr>
        <w:pStyle w:val="ListNumber2"/>
        <!--depth 2-->
        <w:numPr>
          <w:ilvl w:val="1"/>
          <w:numId w:val="340"/>
        </w:numPr>
      </w:pPr>
      <w:bookmarkStart w:id="584" w:name="_Tocd19e18833"/>
      <w:bookmarkStart w:id="583" w:name="_Refd19e18833"/>
      <w:r>
        <w:t/>
      </w:r>
      <w:r>
        <w:t>(4)</w:t>
      </w:r>
      <w:r>
        <w:t xml:space="preserve">  $500,000 for any other contract, or class of contract, if a Member of Congress has specifically requested notification of award to a contractor in his/her district or State.</w:t>
      </w:r>
      <w:bookmarkEnd w:id="583"/>
      <w:bookmarkEnd w:id="584"/>
      <w:bookmarkEnd w:id="579"/>
      <w:bookmarkEnd w:id="580"/>
    </w:p>
    <w:p>
      <w:pPr>
        <w:pStyle w:val="ListNumber"/>
        <!--depth 1-->
        <w:numPr>
          <w:ilvl w:val="0"/>
          <w:numId w:val="339"/>
        </w:numPr>
      </w:pPr>
      <w:r>
        <w:t/>
      </w:r>
      <w:r>
        <w:t>(b)</w:t>
      </w:r>
      <w:r>
        <w:t xml:space="preserve">   </w:t>
      </w:r>
      <w:r>
        <w:rPr>
          <w:i/>
        </w:rPr>
        <w:t>Notification Procedures</w:t>
      </w:r>
      <w:r>
        <w:t>.</w:t>
      </w:r>
    </w:p>
    <w:p>
      <w:pPr>
        <w:pStyle w:val="ListNumber2"/>
        <!--depth 2-->
        <w:numPr>
          <w:ilvl w:val="1"/>
          <w:numId w:val="342"/>
        </w:numPr>
      </w:pPr>
      <w:bookmarkStart w:id="586" w:name="_Tocd19e18850"/>
      <w:bookmarkStart w:id="585" w:name="_Refd19e1885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2"/>
        </w:numPr>
      </w:pPr>
      <w:r>
        <w:t/>
      </w:r>
      <w:r>
        <w:t>(2)</w:t>
      </w:r>
      <w:r>
        <w:t xml:space="preserve">  Notify OCIA either by:</w:t>
      </w:r>
    </w:p>
    <w:p>
      <w:pPr>
        <w:pStyle w:val="ListNumber3"/>
        <!--depth 3-->
        <w:numPr>
          <w:ilvl w:val="2"/>
          <w:numId w:val="343"/>
        </w:numPr>
      </w:pPr>
      <w:bookmarkStart w:id="588" w:name="_Tocd19e18865"/>
      <w:bookmarkStart w:id="587" w:name="_Refd19e18865"/>
      <w:r>
        <w:t/>
      </w:r>
      <w:r>
        <w:t>(i)</w:t>
      </w:r>
      <w:r>
        <w:t xml:space="preserve">  Electronic mail to </w:t>
      </w:r>
      <w:r>
        <w:rPr>
          <w:i/>
        </w:rPr>
        <w:t>OCIAContracts@gsa.gov</w:t>
      </w:r>
      <w:r>
        <w:t>.</w:t>
      </w:r>
    </w:p>
    <w:p>
      <w:pPr>
        <w:pStyle w:val="ListNumber3"/>
        <!--depth 3-->
        <w:numPr>
          <w:ilvl w:val="2"/>
          <w:numId w:val="343"/>
        </w:numPr>
      </w:pPr>
      <w:r>
        <w:t/>
      </w:r>
      <w:r>
        <w:t>(ii)</w:t>
      </w:r>
      <w:r>
        <w:t xml:space="preserve">  Facsimile to (202) 219-5742.</w:t>
      </w:r>
    </w:p>
    <w:p>
      <w:pPr>
        <w:pStyle w:val="ListNumber3"/>
        <!--depth 3-->
        <w:numPr>
          <w:ilvl w:val="2"/>
          <w:numId w:val="343"/>
        </w:numPr>
      </w:pPr>
      <w:r>
        <w:t/>
      </w:r>
      <w:r>
        <w:t>(iii)</w:t>
      </w:r>
      <w:r>
        <w:t xml:space="preserve">  Hand delivery to 1800 F Street, NW, Room 6116, Washington, DC 20405.</w:t>
      </w:r>
      <w:bookmarkEnd w:id="587"/>
      <w:bookmarkEnd w:id="588"/>
    </w:p>
    <w:p>
      <w:pPr>
        <w:pStyle w:val="ListNumber2"/>
        <!--depth 2-->
        <w:numPr>
          <w:ilvl w:val="1"/>
          <w:numId w:val="34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2"/>
        </w:numPr>
      </w:pPr>
      <w:r>
        <w:t/>
      </w:r>
      <w:r>
        <w:t>(4)</w:t>
      </w:r>
      <w:r>
        <w:t xml:space="preserve">  For awards under subparagraph (a)(4) of this section, provide a copy of the notice to the Regional congressional liaison office.</w:t>
      </w:r>
      <w:bookmarkEnd w:id="585"/>
      <w:bookmarkEnd w:id="586"/>
    </w:p>
    <w:p>
      <w:pPr>
        <w:pStyle w:val="ListNumber"/>
        <!--depth 1-->
        <w:numPr>
          <w:ilvl w:val="0"/>
          <w:numId w:val="339"/>
        </w:numPr>
      </w:pPr>
      <w:bookmarkStart w:id="590" w:name="_Tocd19e18907"/>
      <w:bookmarkStart w:id="589" w:name="_Refd19e18907"/>
      <w:r>
        <w:t/>
      </w:r>
      <w:r>
        <w:t>(c)</w:t>
      </w:r>
      <w:r>
        <w:t xml:space="preserve">   </w:t>
      </w:r>
      <w:r>
        <w:rPr>
          <w:i/>
        </w:rPr>
        <w:t>Contents of notice</w:t>
      </w:r>
      <w:r>
        <w:t>.</w:t>
      </w:r>
    </w:p>
    <w:p>
      <w:pPr>
        <w:pStyle w:val="ListNumber2"/>
        <!--depth 2-->
        <w:numPr>
          <w:ilvl w:val="1"/>
          <w:numId w:val="344"/>
        </w:numPr>
      </w:pPr>
      <w:bookmarkStart w:id="592" w:name="_Tocd19e18916"/>
      <w:bookmarkStart w:id="591" w:name="_Refd19e18916"/>
      <w:r>
        <w:t/>
      </w:r>
      <w:r>
        <w:t>(1)</w:t>
      </w:r>
      <w:r>
        <w:t xml:space="preserve">  Provide the information in accordance with the format at </w:t>
      </w:r>
      <w:hyperlink r:id="rIdHyperlink142">
        <w:r>
          <w:t>https://www.gsa.gov/reference/forms</w:t>
        </w:r>
      </w:hyperlink>
      <w:r>
        <w:t>.</w:t>
      </w:r>
    </w:p>
    <w:p>
      <w:pPr>
        <w:pStyle w:val="ListNumber2"/>
        <!--depth 2-->
        <w:numPr>
          <w:ilvl w:val="1"/>
          <w:numId w:val="34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1"/>
      <w:bookmarkEnd w:id="592"/>
      <w:bookmarkEnd w:id="589"/>
      <w:bookmarkEnd w:id="590"/>
    </w:p>
    <w:p>
      <w:pPr>
        <w:pStyle w:val="ListNumber"/>
        <!--depth 1-->
        <w:numPr>
          <w:ilvl w:val="0"/>
          <w:numId w:val="339"/>
        </w:numPr>
      </w:pPr>
      <w:r>
        <w:t/>
      </w:r>
      <w:r>
        <w:t>(d)</w:t>
      </w:r>
      <w:r>
        <w:t xml:space="preserve">   </w:t>
      </w:r>
      <w:r>
        <w:rPr>
          <w:i/>
        </w:rPr>
        <w:t>Release of awards</w:t>
      </w:r>
      <w:r>
        <w:t>.</w:t>
      </w:r>
    </w:p>
    <w:p>
      <w:pPr>
        <w:pStyle w:val="ListNumber2"/>
        <!--depth 2-->
        <w:numPr>
          <w:ilvl w:val="1"/>
          <w:numId w:val="345"/>
        </w:numPr>
      </w:pPr>
      <w:bookmarkStart w:id="594" w:name="_Tocd19e18946"/>
      <w:bookmarkStart w:id="593" w:name="_Refd19e1894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3"/>
      <w:bookmarkEnd w:id="594"/>
      <w:bookmarkEnd w:id="577"/>
      <w:bookmarkEnd w:id="578"/>
    </w:p>
    <!--Topic unique_343-->
    <w:p>
      <w:pPr>
        <w:pStyle w:val="Heading4"/>
      </w:pPr>
      <w:bookmarkStart w:id="595" w:name="_Refd19e18964"/>
      <w:bookmarkStart w:id="596" w:name="_Tocd19e18964"/>
      <w:r>
        <w:t/>
      </w:r>
      <w:r>
        <w:t>Subpart 505.4</w:t>
      </w:r>
      <w:r>
        <w:t xml:space="preserve"> - Release of Information</w:t>
      </w:r>
      <w:bookmarkEnd w:id="595"/>
      <w:bookmarkEnd w:id="596"/>
    </w:p>
    <!--Topic unique_186-->
    <w:p>
      <w:pPr>
        <w:pStyle w:val="Heading5"/>
      </w:pPr>
      <w:bookmarkStart w:id="597" w:name="_Refd19e18972"/>
      <w:bookmarkStart w:id="598" w:name="_Tocd19e18972"/>
      <w:r>
        <w:t/>
      </w:r>
      <w:r>
        <w:t>505.403</w:t>
      </w:r>
      <w:r>
        <w:t xml:space="preserve"> Requests from Members of Congress.</w:t>
      </w:r>
      <w:bookmarkEnd w:id="597"/>
      <w:bookmarkEnd w:id="598"/>
    </w:p>
    <w:p>
      <w:pPr>
        <w:pStyle w:val="ListNumber"/>
        <!--depth 1-->
        <w:numPr>
          <w:ilvl w:val="0"/>
          <w:numId w:val="346"/>
        </w:numPr>
      </w:pPr>
      <w:bookmarkStart w:id="600" w:name="_Tocd19e18984"/>
      <w:bookmarkStart w:id="599" w:name="_Refd19e18984"/>
      <w:r>
        <w:t/>
      </w:r>
      <w:r>
        <w:t>(a)</w:t>
      </w:r>
      <w:r>
        <w:t xml:space="preserve">  The contracting officer shall consult with legal counsel if the response would disclose any of the following:</w:t>
      </w:r>
    </w:p>
    <w:p>
      <w:pPr>
        <w:pStyle w:val="ListNumber2"/>
        <!--depth 2-->
        <w:numPr>
          <w:ilvl w:val="1"/>
          <w:numId w:val="347"/>
        </w:numPr>
      </w:pPr>
      <w:bookmarkStart w:id="602" w:name="_Tocd19e18992"/>
      <w:bookmarkStart w:id="601" w:name="_Refd19e18992"/>
      <w:r>
        <w:t/>
      </w:r>
      <w:r>
        <w:t>(1)</w:t>
      </w:r>
      <w:r>
        <w:t xml:space="preserve">  Classified material.</w:t>
      </w:r>
    </w:p>
    <w:p>
      <w:pPr>
        <w:pStyle w:val="ListNumber2"/>
        <!--depth 2-->
        <w:numPr>
          <w:ilvl w:val="1"/>
          <w:numId w:val="347"/>
        </w:numPr>
      </w:pPr>
      <w:r>
        <w:t/>
      </w:r>
      <w:r>
        <w:t>(2)</w:t>
      </w:r>
      <w:r>
        <w:t xml:space="preserve">  Confidential business information.</w:t>
      </w:r>
    </w:p>
    <w:p>
      <w:pPr>
        <w:pStyle w:val="ListNumber2"/>
        <!--depth 2-->
        <w:numPr>
          <w:ilvl w:val="1"/>
          <w:numId w:val="347"/>
        </w:numPr>
      </w:pPr>
      <w:r>
        <w:t/>
      </w:r>
      <w:r>
        <w:t>(3)</w:t>
      </w:r>
      <w:r>
        <w:t xml:space="preserve"> Contractor bid or proposal information or source selection information as defined in FAR 3.104-3.</w:t>
      </w:r>
    </w:p>
    <w:p>
      <w:pPr>
        <w:pStyle w:val="ListNumber2"/>
        <!--depth 2-->
        <w:numPr>
          <w:ilvl w:val="1"/>
          <w:numId w:val="347"/>
        </w:numPr>
      </w:pPr>
      <w:r>
        <w:t/>
      </w:r>
      <w:r>
        <w:t>(4)</w:t>
      </w:r>
      <w:r>
        <w:t xml:space="preserve">  Information prejudicial to a competitive acquisition.</w:t>
      </w:r>
      <w:bookmarkEnd w:id="601"/>
      <w:bookmarkEnd w:id="602"/>
    </w:p>
    <w:p>
      <w:pPr>
        <w:pStyle w:val="ListNumber"/>
        <!--depth 1-->
        <w:numPr>
          <w:ilvl w:val="0"/>
          <w:numId w:val="34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6"/>
        </w:numPr>
      </w:pPr>
      <w:r>
        <w:t/>
      </w:r>
      <w:r>
        <w:t>(c)</w:t>
      </w:r>
      <w:r>
        <w:t xml:space="preserve">  Refer the proposed response to the HCA and inform the OCIA of the action taken.</w:t>
      </w:r>
      <w:bookmarkEnd w:id="599"/>
      <w:bookmarkEnd w:id="600"/>
    </w:p>
    <!--Topic unique_344-->
    <w:p>
      <w:pPr>
        <w:pStyle w:val="Heading4"/>
      </w:pPr>
      <w:bookmarkStart w:id="603" w:name="_Refd19e19038"/>
      <w:bookmarkStart w:id="604" w:name="_Tocd19e19038"/>
      <w:r>
        <w:t/>
      </w:r>
      <w:r>
        <w:t>Subpart 505.5</w:t>
      </w:r>
      <w:r>
        <w:t xml:space="preserve"> - Paid Advertisements</w:t>
      </w:r>
      <w:bookmarkEnd w:id="603"/>
      <w:bookmarkEnd w:id="604"/>
    </w:p>
    <!--Topic unique_345-->
    <w:p>
      <w:pPr>
        <w:pStyle w:val="Heading5"/>
      </w:pPr>
      <w:bookmarkStart w:id="605" w:name="_Refd19e19046"/>
      <w:bookmarkStart w:id="606" w:name="_Tocd19e19046"/>
      <w:r>
        <w:t/>
      </w:r>
      <w:r>
        <w:t>505.502</w:t>
      </w:r>
      <w:r>
        <w:t xml:space="preserve"> Authority.</w:t>
      </w:r>
      <w:bookmarkEnd w:id="605"/>
      <w:bookmarkEnd w:id="606"/>
    </w:p>
    <w:p>
      <w:pPr>
        <w:pStyle w:val="ListNumber"/>
        <!--depth 1-->
        <w:numPr>
          <w:ilvl w:val="0"/>
          <w:numId w:val="348"/>
        </w:numPr>
      </w:pPr>
      <w:bookmarkStart w:id="608" w:name="_Tocd19e19058"/>
      <w:bookmarkStart w:id="607" w:name="_Refd19e19058"/>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8"/>
        </w:numPr>
      </w:pPr>
      <w:r>
        <w:t/>
      </w:r>
      <w:r>
        <w:t>(b)</w:t>
      </w:r>
      <w:r>
        <w:t xml:space="preserve">   </w:t>
      </w:r>
      <w:r>
        <w:rPr>
          <w:i/>
        </w:rPr>
        <w:t>Other media</w:t>
      </w:r>
      <w:r>
        <w:t>. Advance approval is not required to advertise in other media.</w:t>
      </w:r>
      <w:bookmarkEnd w:id="607"/>
      <w:bookmarkEnd w:id="608"/>
    </w:p>
    <!--Topic unique_346-->
    <w:p>
      <w:pPr>
        <w:pStyle w:val="Heading5"/>
      </w:pPr>
      <w:bookmarkStart w:id="609" w:name="_Refd19e19085"/>
      <w:bookmarkStart w:id="610" w:name="_Tocd19e19085"/>
      <w:r>
        <w:t/>
      </w:r>
      <w:r>
        <w:t>505.503</w:t>
      </w:r>
      <w:r>
        <w:t xml:space="preserve"> Procedures.</w:t>
      </w:r>
      <w:bookmarkEnd w:id="609"/>
      <w:bookmarkEnd w:id="610"/>
    </w:p>
    <w:p>
      <w:pPr>
        <w:pStyle w:val="ListNumber"/>
        <!--depth 1-->
        <w:numPr>
          <w:ilvl w:val="0"/>
          <w:numId w:val="349"/>
        </w:numPr>
      </w:pPr>
      <w:bookmarkStart w:id="612" w:name="_Tocd19e19097"/>
      <w:bookmarkStart w:id="611" w:name="_Refd19e1909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50"/>
        </w:numPr>
      </w:pPr>
      <w:bookmarkStart w:id="614" w:name="_Tocd19e19118"/>
      <w:bookmarkStart w:id="613" w:name="_Refd19e19118"/>
      <w:r>
        <w:t/>
      </w:r>
      <w:r>
        <w:t>(1)</w:t>
      </w:r>
      <w:r>
        <w:t xml:space="preserve">  Certify the invoice for payment.</w:t>
      </w:r>
    </w:p>
    <w:p>
      <w:pPr>
        <w:pStyle w:val="ListNumber2"/>
        <!--depth 2-->
        <w:numPr>
          <w:ilvl w:val="1"/>
          <w:numId w:val="350"/>
        </w:numPr>
      </w:pPr>
      <w:r>
        <w:t/>
      </w:r>
      <w:r>
        <w:t>(2)</w:t>
      </w:r>
      <w:r>
        <w:t xml:space="preserve">  Submit the invoice to Finance.</w:t>
      </w:r>
    </w:p>
    <w:p>
      <w:pPr>
        <w:pStyle w:val="ListNumber2"/>
        <!--depth 2-->
        <w:numPr>
          <w:ilvl w:val="1"/>
          <w:numId w:val="350"/>
        </w:numPr>
      </w:pPr>
      <w:r>
        <w:t/>
      </w:r>
      <w:r>
        <w:t>(3)</w:t>
      </w:r>
      <w:r>
        <w:t xml:space="preserve">  Retain the proof of advertising in the contract file.</w:t>
      </w:r>
      <w:bookmarkEnd w:id="613"/>
      <w:bookmarkEnd w:id="614"/>
    </w:p>
    <w:p>
      <w:pPr>
        <w:pStyle w:val="ListNumber"/>
        <!--depth 1-->
        <w:numPr>
          <w:ilvl w:val="0"/>
          <w:numId w:val="34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1"/>
        </w:numPr>
      </w:pPr>
      <w:bookmarkStart w:id="616" w:name="_Tocd19e19151"/>
      <w:bookmarkStart w:id="615" w:name="_Refd19e19151"/>
      <w:r>
        <w:t/>
      </w:r>
      <w:r>
        <w:t>(1)</w:t>
      </w:r>
      <w:r>
        <w:t xml:space="preserve">  Prepares a receiving report.</w:t>
      </w:r>
    </w:p>
    <w:p>
      <w:pPr>
        <w:pStyle w:val="ListNumber2"/>
        <!--depth 2-->
        <w:numPr>
          <w:ilvl w:val="1"/>
          <w:numId w:val="351"/>
        </w:numPr>
      </w:pPr>
      <w:r>
        <w:t/>
      </w:r>
      <w:r>
        <w:t>(2)</w:t>
      </w:r>
      <w:r>
        <w:t xml:space="preserve">  Submits the invoice and receiving report to Finance for payment.</w:t>
      </w:r>
    </w:p>
    <w:p>
      <w:pPr>
        <w:pStyle w:val="ListNumber2"/>
        <!--depth 2-->
        <w:numPr>
          <w:ilvl w:val="1"/>
          <w:numId w:val="351"/>
        </w:numPr>
      </w:pPr>
      <w:r>
        <w:t/>
      </w:r>
      <w:r>
        <w:t>(3)</w:t>
      </w:r>
      <w:r>
        <w:t xml:space="preserve">  Gives the contracting officer a copy of the receiving report for retention in the contract file.</w:t>
      </w:r>
      <w:bookmarkEnd w:id="615"/>
      <w:bookmarkEnd w:id="616"/>
      <w:bookmarkEnd w:id="611"/>
      <w:bookmarkEnd w:id="612"/>
    </w:p>
    <!--Topic unique_347-->
    <w:p>
      <w:pPr>
        <w:pStyle w:val="Heading5"/>
      </w:pPr>
      <w:bookmarkStart w:id="617" w:name="_Refd19e19176"/>
      <w:bookmarkStart w:id="618" w:name="_Tocd19e19176"/>
      <w:r>
        <w:t/>
      </w:r>
      <w:r>
        <w:t>505.504</w:t>
      </w:r>
      <w:r>
        <w:t xml:space="preserve"> Use of advertising agencies.</w:t>
      </w:r>
      <w:bookmarkEnd w:id="617"/>
      <w:bookmarkEnd w:id="618"/>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2"/>
        </w:numPr>
      </w:pPr>
      <w:bookmarkStart w:id="620" w:name="_Tocd19e19190"/>
      <w:bookmarkStart w:id="619" w:name="_Refd19e19190"/>
      <w:r>
        <w:t/>
      </w:r>
      <w:r>
        <w:t>(a)</w:t>
      </w:r>
      <w:r>
        <w:t xml:space="preserve">  Increase competition for contracts; or</w:t>
      </w:r>
    </w:p>
    <w:p>
      <w:pPr>
        <w:pStyle w:val="ListNumber"/>
        <!--depth 1-->
        <w:numPr>
          <w:ilvl w:val="0"/>
          <w:numId w:val="352"/>
        </w:numPr>
      </w:pPr>
      <w:r>
        <w:t/>
      </w:r>
      <w:r>
        <w:t>(b)</w:t>
      </w:r>
      <w:r>
        <w:t xml:space="preserve">  Improve the effectiveness of GSA advertising and marketing programs.</w:t>
      </w:r>
      <w:bookmarkEnd w:id="619"/>
      <w:bookmarkEnd w:id="620"/>
    </w:p>
    <!--Topic unique_364-->
    <w:p>
      <w:pPr>
        <w:pStyle w:val="Heading3"/>
      </w:pPr>
      <w:bookmarkStart w:id="621" w:name="_Refd19e19207"/>
      <w:bookmarkStart w:id="622" w:name="_Tocd19e19207"/>
      <w:r>
        <w:t/>
      </w:r>
      <w:r>
        <w:t>Part 506</w:t>
      </w:r>
      <w:r>
        <w:t xml:space="preserve"> - Competition Requirements</w:t>
      </w:r>
      <w:bookmarkEnd w:id="621"/>
      <w:bookmarkEnd w:id="622"/>
    </w:p>
    <w:p>
      <w:pPr>
        <w:pStyle w:val="ListBullet"/>
        <!--depth 1-->
        <w:numPr>
          <w:ilvl w:val="0"/>
          <w:numId w:val="353"/>
        </w:numPr>
      </w:pPr>
      <w:r>
        <w:t/>
      </w:r>
      <w:r>
        <w:t>Subpart 506.2 - Full and Open Competition After Exclusion of Sources</w:t>
      </w:r>
      <w:r>
        <w:t/>
      </w:r>
    </w:p>
    <w:p>
      <w:pPr>
        <w:pStyle w:val="ListBullet2"/>
        <!--depth 2-->
        <w:numPr>
          <w:ilvl w:val="1"/>
          <w:numId w:val="354"/>
        </w:numPr>
      </w:pPr>
      <w:r>
        <w:t/>
      </w:r>
      <w:r>
        <w:t>506.202 Establishing or maintaining alternative sources.</w:t>
      </w:r>
      <w:r>
        <w:t/>
      </w:r>
    </w:p>
    <w:p>
      <w:pPr>
        <w:pStyle w:val="ListBullet"/>
        <!--depth 1-->
        <w:numPr>
          <w:ilvl w:val="0"/>
          <w:numId w:val="353"/>
        </w:numPr>
      </w:pPr>
      <w:r>
        <w:t/>
      </w:r>
      <w:r>
        <w:t>Subpart 506.3 - Other than Full and Open Competition</w:t>
      </w:r>
      <w:r>
        <w:t/>
      </w:r>
    </w:p>
    <w:p>
      <w:pPr>
        <w:pStyle w:val="ListBullet2"/>
        <!--depth 2-->
        <w:numPr>
          <w:ilvl w:val="1"/>
          <w:numId w:val="355"/>
        </w:numPr>
      </w:pPr>
      <w:r>
        <w:t/>
      </w:r>
      <w:r>
        <w:t>506.303 Justifications.</w:t>
      </w:r>
      <w:r>
        <w:t/>
      </w:r>
    </w:p>
    <w:p>
      <w:pPr>
        <w:pStyle w:val="ListBullet3"/>
        <!--depth 3-->
        <w:numPr>
          <w:ilvl w:val="2"/>
          <w:numId w:val="356"/>
        </w:numPr>
      </w:pPr>
      <w:r>
        <w:t/>
      </w:r>
      <w:r>
        <w:t>506.303-1 Requirements.</w:t>
      </w:r>
      <w:r>
        <w:t/>
      </w:r>
    </w:p>
    <w:p>
      <w:pPr>
        <w:pStyle w:val="ListBullet"/>
        <!--depth 1-->
        <w:numPr>
          <w:ilvl w:val="0"/>
          <w:numId w:val="353"/>
        </w:numPr>
      </w:pPr>
      <w:r>
        <w:t/>
      </w:r>
      <w:r>
        <w:t>Subpart 506.5 - Competition Advocates</w:t>
      </w:r>
      <w:r>
        <w:t/>
      </w:r>
    </w:p>
    <w:p>
      <w:pPr>
        <w:pStyle w:val="ListBullet2"/>
        <!--depth 2-->
        <w:numPr>
          <w:ilvl w:val="1"/>
          <w:numId w:val="357"/>
        </w:numPr>
      </w:pPr>
      <w:r>
        <w:t/>
      </w:r>
      <w:r>
        <w:t>506.501 Requirement.</w:t>
      </w:r>
      <w:r>
        <w:t/>
      </w:r>
    </w:p>
    <!--Topic unique_365-->
    <w:p>
      <w:pPr>
        <w:pStyle w:val="Heading4"/>
      </w:pPr>
      <w:bookmarkStart w:id="623" w:name="_Refd19e19283"/>
      <w:bookmarkStart w:id="624" w:name="_Tocd19e19283"/>
      <w:r>
        <w:t/>
      </w:r>
      <w:r>
        <w:t>Subpart 506.2</w:t>
      </w:r>
      <w:r>
        <w:t xml:space="preserve"> - Full and Open Competition After Exclusion of Sources</w:t>
      </w:r>
      <w:bookmarkEnd w:id="623"/>
      <w:bookmarkEnd w:id="624"/>
    </w:p>
    <!--Topic unique_366-->
    <w:p>
      <w:pPr>
        <w:pStyle w:val="Heading5"/>
      </w:pPr>
      <w:bookmarkStart w:id="625" w:name="_Refd19e19291"/>
      <w:bookmarkStart w:id="626" w:name="_Tocd19e19291"/>
      <w:r>
        <w:t/>
      </w:r>
      <w:r>
        <w:t>506.202</w:t>
      </w:r>
      <w:r>
        <w:t xml:space="preserve"> Establishing or maintaining alternative sources.</w:t>
      </w:r>
      <w:bookmarkEnd w:id="625"/>
      <w:bookmarkEnd w:id="626"/>
    </w:p>
    <w:p>
      <w:pPr>
        <w:pStyle w:val="BodyText"/>
      </w:pPr>
      <w:r>
        <w:t>An HCA signs determinations and findings required by FAR6.202.</w:t>
      </w:r>
    </w:p>
    <!--Topic unique_367-->
    <w:p>
      <w:pPr>
        <w:pStyle w:val="Heading4"/>
      </w:pPr>
      <w:bookmarkStart w:id="627" w:name="_Refd19e19306"/>
      <w:bookmarkStart w:id="628" w:name="_Tocd19e19306"/>
      <w:r>
        <w:t/>
      </w:r>
      <w:r>
        <w:t>Subpart 506.3</w:t>
      </w:r>
      <w:r>
        <w:t xml:space="preserve"> - Other than Full and Open Competition</w:t>
      </w:r>
      <w:bookmarkEnd w:id="627"/>
      <w:bookmarkEnd w:id="628"/>
    </w:p>
    <!--Topic unique_368-->
    <w:p>
      <w:pPr>
        <w:pStyle w:val="Heading5"/>
      </w:pPr>
      <w:bookmarkStart w:id="629" w:name="_Refd19e19314"/>
      <w:bookmarkStart w:id="630" w:name="_Tocd19e19314"/>
      <w:r>
        <w:t/>
      </w:r>
      <w:r>
        <w:t>506.303</w:t>
      </w:r>
      <w:r>
        <w:t xml:space="preserve"> Justifications.</w:t>
      </w:r>
      <w:bookmarkEnd w:id="629"/>
      <w:bookmarkEnd w:id="630"/>
    </w:p>
    <!--Topic unique_369-->
    <w:p>
      <w:pPr>
        <w:pStyle w:val="Heading6"/>
      </w:pPr>
      <w:bookmarkStart w:id="631" w:name="_Refd19e19322"/>
      <w:bookmarkStart w:id="632" w:name="_Tocd19e19322"/>
      <w:r>
        <w:t/>
      </w:r>
      <w:r>
        <w:t>506.303-1</w:t>
      </w:r>
      <w:r>
        <w:t xml:space="preserve"> Requirements.</w:t>
      </w:r>
      <w:bookmarkEnd w:id="631"/>
      <w:bookmarkEnd w:id="632"/>
    </w:p>
    <w:p>
      <w:pPr>
        <w:pStyle w:val="ListNumber"/>
        <!--depth 1-->
        <w:numPr>
          <w:ilvl w:val="0"/>
          <w:numId w:val="358"/>
        </w:numPr>
      </w:pPr>
      <w:bookmarkStart w:id="634" w:name="_Tocd19e19334"/>
      <w:bookmarkStart w:id="633" w:name="_Refd19e19334"/>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3">
        <w:r>
          <w:t>41 U.S.C. 253(c)(7)</w:t>
        </w:r>
      </w:hyperlink>
      <w:r>
        <w:t>, which does not permit class justifications.</w:t>
      </w:r>
    </w:p>
    <w:p>
      <w:pPr>
        <w:pStyle w:val="ListNumber"/>
        <!--depth 1-->
        <w:numPr>
          <w:ilvl w:val="0"/>
          <w:numId w:val="358"/>
        </w:numPr>
      </w:pPr>
      <w:r>
        <w:t/>
      </w:r>
      <w:r>
        <w:t>(b)</w:t>
      </w:r>
      <w:r>
        <w:t xml:space="preserve">   </w:t>
      </w:r>
      <w:r>
        <w:rPr>
          <w:i/>
        </w:rPr>
        <w:t>Justifications based on</w:t>
      </w:r>
      <w:r>
        <w:t xml:space="preserve"> </w:t>
      </w:r>
      <w:hyperlink r:id="rIdHyperlink144">
        <w:r>
          <w:t>41 U.S.C.253(c)(7)</w:t>
        </w:r>
      </w:hyperlink>
      <w:r>
        <w:t xml:space="preserve">. For a justification based on the authority of </w:t>
      </w:r>
      <w:hyperlink r:id="rIdHyperlink145">
        <w:r>
          <w:t>41 U.S.C. 253(c)(7)</w:t>
        </w:r>
      </w:hyperlink>
      <w:r>
        <w:t xml:space="preserve"> (see FAR 6.302-7), submit the justification for the Administrator’s approval through the Senior Procurement Executive.</w:t>
      </w:r>
    </w:p>
    <w:p>
      <w:pPr>
        <w:pStyle w:val="ListNumber"/>
        <!--depth 1-->
        <w:numPr>
          <w:ilvl w:val="0"/>
          <w:numId w:val="35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3"/>
      <w:bookmarkEnd w:id="634"/>
    </w:p>
    <!--Topic unique_370-->
    <w:p>
      <w:pPr>
        <w:pStyle w:val="Heading4"/>
      </w:pPr>
      <w:bookmarkStart w:id="635" w:name="_Refd19e19379"/>
      <w:bookmarkStart w:id="636" w:name="_Tocd19e19379"/>
      <w:r>
        <w:t/>
      </w:r>
      <w:r>
        <w:t>Subpart 506.5</w:t>
      </w:r>
      <w:r>
        <w:t xml:space="preserve"> - Competition Advocates</w:t>
      </w:r>
      <w:bookmarkEnd w:id="635"/>
      <w:bookmarkEnd w:id="636"/>
    </w:p>
    <!--Topic unique_371-->
    <w:p>
      <w:pPr>
        <w:pStyle w:val="Heading5"/>
      </w:pPr>
      <w:bookmarkStart w:id="637" w:name="_Refd19e19387"/>
      <w:bookmarkStart w:id="638" w:name="_Tocd19e19387"/>
      <w:r>
        <w:t/>
      </w:r>
      <w:r>
        <w:t>506.501</w:t>
      </w:r>
      <w:r>
        <w:t xml:space="preserve"> Requirement.</w:t>
      </w:r>
      <w:bookmarkEnd w:id="637"/>
      <w:bookmarkEnd w:id="638"/>
    </w:p>
    <w:p>
      <w:pPr>
        <w:pStyle w:val="BodyText"/>
      </w:pPr>
      <w:r>
        <w:t>The appointment of the procuring activity competition advocate by the HCA must be communicated to the procuring staff, the agency competition advocate and the Senior Procurement Executive.</w:t>
      </w:r>
    </w:p>
    <!--Topic unique_380-->
    <w:p>
      <w:pPr>
        <w:pStyle w:val="Heading3"/>
      </w:pPr>
      <w:bookmarkStart w:id="639" w:name="_Refd19e19402"/>
      <w:bookmarkStart w:id="640" w:name="_Tocd19e19402"/>
      <w:r>
        <w:t/>
      </w:r>
      <w:r>
        <w:t>Part 507</w:t>
      </w:r>
      <w:r>
        <w:t xml:space="preserve"> - Acquisition Planning</w:t>
      </w:r>
      <w:bookmarkEnd w:id="639"/>
      <w:bookmarkEnd w:id="640"/>
    </w:p>
    <w:p>
      <w:pPr>
        <w:pStyle w:val="ListBullet"/>
        <!--depth 1-->
        <w:numPr>
          <w:ilvl w:val="0"/>
          <w:numId w:val="359"/>
        </w:numPr>
      </w:pPr>
      <w:r>
        <w:t/>
      </w:r>
      <w:r>
        <w:t>Subpart 507.1 - Acquisition Plans</w:t>
      </w:r>
      <w:r>
        <w:t/>
      </w:r>
    </w:p>
    <w:p>
      <w:pPr>
        <w:pStyle w:val="ListBullet2"/>
        <!--depth 2-->
        <w:numPr>
          <w:ilvl w:val="1"/>
          <w:numId w:val="360"/>
        </w:numPr>
      </w:pPr>
      <w:r>
        <w:t/>
      </w:r>
      <w:r>
        <w:t>507.101 Definitions.</w:t>
      </w:r>
      <w:r>
        <w:t/>
      </w:r>
    </w:p>
    <w:p>
      <w:pPr>
        <w:pStyle w:val="ListBullet2"/>
        <!--depth 2-->
        <w:numPr>
          <w:ilvl w:val="1"/>
          <w:numId w:val="360"/>
        </w:numPr>
      </w:pPr>
      <w:r>
        <w:t/>
      </w:r>
      <w:r>
        <w:t>507.103 Agency-head responsibilities.</w:t>
      </w:r>
      <w:r>
        <w:t/>
      </w:r>
    </w:p>
    <w:p>
      <w:pPr>
        <w:pStyle w:val="ListBullet2"/>
        <!--depth 2-->
        <w:numPr>
          <w:ilvl w:val="1"/>
          <w:numId w:val="360"/>
        </w:numPr>
      </w:pPr>
      <w:r>
        <w:t/>
      </w:r>
      <w:r>
        <w:t>507.104 General procedures.</w:t>
      </w:r>
      <w:r>
        <w:t/>
      </w:r>
    </w:p>
    <w:p>
      <w:pPr>
        <w:pStyle w:val="ListBullet2"/>
        <!--depth 2-->
        <w:numPr>
          <w:ilvl w:val="1"/>
          <w:numId w:val="360"/>
        </w:numPr>
      </w:pPr>
      <w:r>
        <w:t/>
      </w:r>
      <w:r>
        <w:t>507.105 Contents of acquisition plans.</w:t>
      </w:r>
      <w:r>
        <w:t/>
      </w:r>
    </w:p>
    <w:p>
      <w:pPr>
        <w:pStyle w:val="ListBullet2"/>
        <!--depth 2-->
        <w:numPr>
          <w:ilvl w:val="1"/>
          <w:numId w:val="360"/>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9"/>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9"/>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Topic unique_381-->
    <w:p>
      <w:pPr>
        <w:pStyle w:val="Heading4"/>
      </w:pPr>
      <w:bookmarkStart w:id="641" w:name="_Refd19e19526"/>
      <w:bookmarkStart w:id="642" w:name="_Tocd19e19526"/>
      <w:r>
        <w:t/>
      </w:r>
      <w:r>
        <w:t>Subpart 507.1</w:t>
      </w:r>
      <w:r>
        <w:t xml:space="preserve"> - Acquisition Plans</w:t>
      </w:r>
      <w:bookmarkEnd w:id="641"/>
      <w:bookmarkEnd w:id="642"/>
    </w:p>
    <!--Topic unique_382-->
    <w:p>
      <w:pPr>
        <w:pStyle w:val="Heading5"/>
      </w:pPr>
      <w:bookmarkStart w:id="643" w:name="_Refd19e19534"/>
      <w:bookmarkStart w:id="644" w:name="_Tocd19e19534"/>
      <w:r>
        <w:t/>
      </w:r>
      <w:r>
        <w:t>507.101</w:t>
      </w:r>
      <w:r>
        <w:t xml:space="preserve"> Definitions.</w:t>
      </w:r>
      <w:bookmarkEnd w:id="643"/>
      <w:bookmarkEnd w:id="644"/>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3-->
    <w:p>
      <w:pPr>
        <w:pStyle w:val="Heading5"/>
      </w:pPr>
      <w:bookmarkStart w:id="645" w:name="_Refd19e19553"/>
      <w:bookmarkStart w:id="646" w:name="_Tocd19e19553"/>
      <w:r>
        <w:t/>
      </w:r>
      <w:r>
        <w:t>507.103</w:t>
      </w:r>
      <w:r>
        <w:t xml:space="preserve"> Agency-head responsibilities.</w:t>
      </w:r>
      <w:bookmarkEnd w:id="645"/>
      <w:bookmarkEnd w:id="646"/>
    </w:p>
    <w:p>
      <w:pPr>
        <w:pStyle w:val="BodyText"/>
      </w:pPr>
      <w:r>
        <w:t>The HCA must ensure that the planning team adheres to the requirements of FAR 7, Acquisition Planning.</w:t>
      </w:r>
    </w:p>
    <!--Topic unique_384-->
    <w:p>
      <w:pPr>
        <w:pStyle w:val="Heading5"/>
      </w:pPr>
      <w:bookmarkStart w:id="647" w:name="_Refd19e19568"/>
      <w:bookmarkStart w:id="648" w:name="_Tocd19e19568"/>
      <w:r>
        <w:t/>
      </w:r>
      <w:r>
        <w:t>507.104</w:t>
      </w:r>
      <w:r>
        <w:t xml:space="preserve"> General procedures.</w:t>
      </w:r>
      <w:bookmarkEnd w:id="647"/>
      <w:bookmarkEnd w:id="648"/>
    </w:p>
    <w:p>
      <w:pPr>
        <w:pStyle w:val="ListNumber"/>
        <!--depth 1-->
        <w:numPr>
          <w:ilvl w:val="0"/>
          <w:numId w:val="364"/>
        </w:numPr>
      </w:pPr>
      <w:bookmarkStart w:id="650" w:name="_Tocd19e19580"/>
      <w:bookmarkStart w:id="649" w:name="_Refd19e19580"/>
      <w:r>
        <w:t/>
      </w:r>
      <w:r>
        <w:t>(a)</w:t>
      </w:r>
      <w:r>
        <w:t xml:space="preserve">  The planner shall:</w:t>
      </w:r>
    </w:p>
    <w:p>
      <w:pPr>
        <w:pStyle w:val="ListNumber2"/>
        <!--depth 2-->
        <w:numPr>
          <w:ilvl w:val="1"/>
          <w:numId w:val="365"/>
        </w:numPr>
      </w:pPr>
      <w:bookmarkStart w:id="652" w:name="_Tocd19e19588"/>
      <w:bookmarkStart w:id="651" w:name="_Refd19e19588"/>
      <w:r>
        <w:t/>
      </w:r>
      <w:r>
        <w:t>(1)</w:t>
      </w:r>
      <w:r>
        <w:t xml:space="preserve"> Comply with the requirements of FAR Subpart 7.1, and coordinate with other members of the planning team as appropriate.</w:t>
      </w:r>
    </w:p>
    <w:p>
      <w:pPr>
        <w:pStyle w:val="ListNumber2"/>
        <!--depth 2-->
        <w:numPr>
          <w:ilvl w:val="1"/>
          <w:numId w:val="365"/>
        </w:numPr>
      </w:pPr>
      <w:r>
        <w:t/>
      </w:r>
      <w:r>
        <w:t>(2)</w:t>
      </w:r>
      <w:r>
        <w:t xml:space="preserve">  Write the acquisition plan using all planning team members especially for complex or highly sensitive acquisitions.</w:t>
      </w:r>
    </w:p>
    <w:p>
      <w:pPr>
        <w:pStyle w:val="ListNumber2"/>
        <!--depth 2-->
        <w:numPr>
          <w:ilvl w:val="1"/>
          <w:numId w:val="365"/>
        </w:numPr>
      </w:pPr>
      <w:r>
        <w:t/>
      </w:r>
      <w:r>
        <w:t>(3)</w:t>
      </w:r>
      <w:r>
        <w:t xml:space="preserve">  Review the acquisition history of the supplies and services.</w:t>
      </w:r>
    </w:p>
    <w:p>
      <w:pPr>
        <w:pStyle w:val="ListNumber2"/>
        <!--depth 2-->
        <w:numPr>
          <w:ilvl w:val="1"/>
          <w:numId w:val="365"/>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65"/>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65"/>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6">
        <w:r>
          <w:t>https://insite.gsa.gov/acquisitionportal</w:t>
        </w:r>
      </w:hyperlink>
      <w:r>
        <w:t xml:space="preserve">. For interagency acquisitions involving information technology, see </w:t>
      </w:r>
      <w:r>
        <w:t>subpart  517.5</w:t>
      </w:r>
      <w:r>
        <w:t>.</w:t>
      </w:r>
    </w:p>
    <w:p>
      <w:pPr>
        <w:pStyle w:val="ListNumber2"/>
        <!--depth 2-->
        <w:numPr>
          <w:ilvl w:val="1"/>
          <w:numId w:val="365"/>
        </w:numPr>
      </w:pPr>
      <w:r>
        <w:t/>
      </w:r>
      <w:r>
        <w:t>(7)</w:t>
      </w:r>
      <w:r>
        <w:t xml:space="preserve">  Obtain concurrence of the contracting officer, and approvals as required in paragraph </w:t>
      </w:r>
      <w:hyperlink r:id="rIdHyperlink147">
        <w:r>
          <w:t>507.105(c)(1)</w:t>
        </w:r>
      </w:hyperlink>
      <w:r>
        <w:t>.</w:t>
      </w:r>
    </w:p>
    <w:p>
      <w:pPr>
        <w:pStyle w:val="ListNumber2"/>
        <!--depth 2-->
        <w:numPr>
          <w:ilvl w:val="1"/>
          <w:numId w:val="365"/>
        </w:numPr>
      </w:pPr>
      <w:r>
        <w:t/>
      </w:r>
      <w:r>
        <w:t>(8)</w:t>
      </w:r>
      <w:r>
        <w:t xml:space="preserve">  Coordinate with the Office of General Counsel on an as needed basis, but definitely for plans over $20 million.</w:t>
      </w:r>
    </w:p>
    <w:p>
      <w:pPr>
        <w:pStyle w:val="ListNumber2"/>
        <!--depth 2-->
        <w:numPr>
          <w:ilvl w:val="1"/>
          <w:numId w:val="365"/>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65"/>
        </w:numPr>
      </w:pPr>
      <w:r>
        <w:t/>
      </w:r>
      <w:r>
        <w:t>(10)</w:t>
      </w:r>
      <w:r>
        <w:t xml:space="preserve">  Follow sustainability policies and procedures specified in </w:t>
      </w:r>
      <w:r>
        <w:t>part  523</w:t>
      </w:r>
      <w:r>
        <w:t xml:space="preserve"> throughout the procurement.</w:t>
      </w:r>
      <w:bookmarkEnd w:id="651"/>
      <w:bookmarkEnd w:id="652"/>
    </w:p>
    <w:p>
      <w:pPr>
        <w:pStyle w:val="ListNumber"/>
        <!--depth 1-->
        <w:numPr>
          <w:ilvl w:val="0"/>
          <w:numId w:val="364"/>
        </w:numPr>
      </w:pPr>
      <w:r>
        <w:t/>
      </w:r>
      <w:r>
        <w:t>(b)</w:t>
      </w:r>
      <w:r>
        <w:t xml:space="preserve">  The contracting officer shall:</w:t>
      </w:r>
    </w:p>
    <w:p>
      <w:pPr>
        <w:pStyle w:val="ListNumber2"/>
        <!--depth 2-->
        <w:numPr>
          <w:ilvl w:val="1"/>
          <w:numId w:val="366"/>
        </w:numPr>
      </w:pPr>
      <w:bookmarkStart w:id="654" w:name="_Tocd19e19688"/>
      <w:bookmarkStart w:id="653" w:name="_Refd19e19688"/>
      <w:r>
        <w:t/>
      </w:r>
      <w:r>
        <w:t>(1)</w:t>
      </w:r>
      <w:r>
        <w:t xml:space="preserve">  Ensure that acquisition planning and market research are performed for all acquisitions.</w:t>
      </w:r>
    </w:p>
    <w:p>
      <w:pPr>
        <w:pStyle w:val="ListNumber2"/>
        <!--depth 2-->
        <w:numPr>
          <w:ilvl w:val="1"/>
          <w:numId w:val="366"/>
        </w:numPr>
      </w:pPr>
      <w:r>
        <w:t/>
      </w:r>
      <w:r>
        <w:t>(2)</w:t>
      </w:r>
      <w:r>
        <w:t xml:space="preserve">  Ensure that the contract file contains a copy of the approved acquisition plan.</w:t>
      </w:r>
      <w:bookmarkEnd w:id="653"/>
      <w:bookmarkEnd w:id="654"/>
    </w:p>
    <w:p>
      <w:pPr>
        <w:pStyle w:val="ListNumber"/>
        <!--depth 1-->
        <w:numPr>
          <w:ilvl w:val="0"/>
          <w:numId w:val="364"/>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67"/>
        </w:numPr>
      </w:pPr>
      <w:bookmarkStart w:id="656" w:name="_Tocd19e19714"/>
      <w:bookmarkStart w:id="655" w:name="_Refd19e19714"/>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67"/>
        </w:numPr>
      </w:pPr>
      <w:r>
        <w:t/>
      </w:r>
      <w:r>
        <w:t>(2)</w:t>
      </w:r>
      <w:r>
        <w:t xml:space="preserve">  Oral plans.</w:t>
      </w:r>
      <w:bookmarkEnd w:id="655"/>
      <w:bookmarkEnd w:id="656"/>
    </w:p>
    <w:p>
      <w:pPr>
        <w:pStyle w:val="ListNumber"/>
        <!--depth 1-->
        <w:numPr>
          <w:ilvl w:val="0"/>
          <w:numId w:val="364"/>
        </w:numPr>
      </w:pPr>
      <w:r>
        <w:t/>
      </w:r>
      <w:r>
        <w:t>(d)</w:t>
      </w:r>
      <w:r>
        <w:t xml:space="preserve">  The planner is encouraged to use the Acquisition Planning Module (APM) at </w:t>
      </w:r>
      <w:hyperlink r:id="rIdHyperlink148">
        <w:r>
          <w:t>https://gsa.appiancloud.com/suite/tempo/</w:t>
        </w:r>
      </w:hyperlink>
      <w:r>
        <w:t xml:space="preserve">, or any successor system, for all acquisitions exceeding the SAT. Not later than 7 calendar days after the acquisition plan is approved, if not completed in APM, an electronic copy shall be sent to </w:t>
      </w:r>
      <w:hyperlink r:id="rIdHyperlink149">
        <w:r>
          <w:t>acquisitionplans@gsa.gov</w:t>
        </w:r>
      </w:hyperlink>
      <w:r>
        <w:t>.</w:t>
      </w:r>
      <w:bookmarkEnd w:id="649"/>
      <w:bookmarkEnd w:id="650"/>
    </w:p>
    <!--Topic unique_325-->
    <w:p>
      <w:pPr>
        <w:pStyle w:val="Heading5"/>
      </w:pPr>
      <w:bookmarkStart w:id="657" w:name="_Refd19e19747"/>
      <w:bookmarkStart w:id="658" w:name="_Tocd19e19747"/>
      <w:r>
        <w:t/>
      </w:r>
      <w:r>
        <w:t>507.105</w:t>
      </w:r>
      <w:r>
        <w:t xml:space="preserve"> Contents of acquisition plans.</w:t>
      </w:r>
      <w:bookmarkEnd w:id="657"/>
      <w:bookmarkEnd w:id="658"/>
    </w:p>
    <w:p>
      <w:pPr>
        <w:pStyle w:val="ListNumber"/>
        <!--depth 1-->
        <w:numPr>
          <w:ilvl w:val="0"/>
          <w:numId w:val="368"/>
        </w:numPr>
      </w:pPr>
      <w:bookmarkStart w:id="660" w:name="_Tocd19e19759"/>
      <w:bookmarkStart w:id="659" w:name="_Refd19e19759"/>
      <w:r>
        <w:t/>
      </w:r>
      <w:r>
        <w:t>(a)</w:t>
      </w:r>
      <w:r>
        <w:t xml:space="preserve">   </w:t>
      </w:r>
      <w:r>
        <w:rPr>
          <w:i/>
        </w:rPr>
        <w:t>Written</w:t>
      </w:r>
      <w:r>
        <w:t>.</w:t>
      </w:r>
    </w:p>
    <w:p>
      <w:pPr>
        <w:pStyle w:val="ListNumber2"/>
        <!--depth 2-->
        <w:numPr>
          <w:ilvl w:val="1"/>
          <w:numId w:val="369"/>
        </w:numPr>
      </w:pPr>
      <w:bookmarkStart w:id="662" w:name="_Tocd19e19770"/>
      <w:bookmarkStart w:id="661" w:name="_Refd19e19770"/>
      <w:r>
        <w:t/>
      </w:r>
      <w:r>
        <w:t>(1)</w:t>
      </w:r>
      <w:r>
        <w:t xml:space="preserve"> The APM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69"/>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69"/>
        </w:numPr>
      </w:pPr>
      <w:r>
        <w:t/>
      </w:r>
      <w:r>
        <w:t>(3)</w:t>
      </w:r>
      <w:r>
        <w:t xml:space="preserve">  For leasehold interests in real property, a modified version of the contents of acquisition plans for leases is provided in the APM.</w:t>
      </w:r>
    </w:p>
    <w:p>
      <w:pPr>
        <w:pStyle w:val="ListNumber2"/>
        <!--depth 2-->
        <w:numPr>
          <w:ilvl w:val="1"/>
          <w:numId w:val="369"/>
        </w:numPr>
      </w:pPr>
      <w:r>
        <w:t/>
      </w:r>
      <w:r>
        <w:t>(4)</w:t>
      </w:r>
      <w:r>
        <w:t xml:space="preserve"> The requirement for a written plan may be waived by the appropriate level of an approving official listed in GSAM </w:t>
      </w:r>
      <w:r>
        <w:t>507.105</w:t>
      </w:r>
      <w:r>
        <w:t>(c). When the requirement for a written plan is waived, an oral plan is still required. The planner must obtain approval for the oral plan from the approving official.</w:t>
      </w:r>
    </w:p>
    <w:p>
      <w:pPr>
        <w:pStyle w:val="ListNumber2"/>
        <!--depth 2-->
        <w:numPr>
          <w:ilvl w:val="1"/>
          <w:numId w:val="369"/>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1"/>
      <w:bookmarkEnd w:id="662"/>
    </w:p>
    <w:p>
      <w:pPr>
        <w:pStyle w:val="ListNumber"/>
        <!--depth 1-->
        <w:numPr>
          <w:ilvl w:val="0"/>
          <w:numId w:val="368"/>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68"/>
        </w:numPr>
      </w:pPr>
      <w:r>
        <w:t/>
      </w:r>
      <w:r>
        <w:t>(c)</w:t>
      </w:r>
      <w:r>
        <w:t xml:space="preserve">   </w:t>
      </w:r>
      <w:r>
        <w:rPr>
          <w:i/>
        </w:rPr>
        <w:t>Approval thresholds</w:t>
      </w:r>
      <w:r>
        <w:t>.</w:t>
      </w:r>
    </w:p>
    <w:p>
      <w:pPr>
        <w:pStyle w:val="ListNumber2"/>
        <!--depth 2-->
        <w:numPr>
          <w:ilvl w:val="1"/>
          <w:numId w:val="370"/>
        </w:numPr>
      </w:pPr>
      <w:bookmarkStart w:id="664" w:name="_Tocd19e19853"/>
      <w:bookmarkStart w:id="663" w:name="_Refd19e19853"/>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70"/>
        </w:numPr>
      </w:pPr>
      <w:r>
        <w:t/>
      </w:r>
      <w:r>
        <w:t>(2)</w:t>
      </w:r>
      <w:r>
        <w:t xml:space="preserve">  If the acquisition meets one of the following criteria and is greater than the SAT, the planner must obtain HCA approval of the plan:</w:t>
      </w:r>
    </w:p>
    <w:p>
      <w:pPr>
        <w:pStyle w:val="ListNumber3"/>
        <!--depth 3-->
        <w:numPr>
          <w:ilvl w:val="2"/>
          <w:numId w:val="371"/>
        </w:numPr>
      </w:pPr>
      <w:bookmarkStart w:id="666" w:name="_Tocd19e19951"/>
      <w:bookmarkStart w:id="665" w:name="_Refd19e19951"/>
      <w:r>
        <w:t/>
      </w:r>
      <w:r>
        <w:t>(i)</w:t>
      </w:r>
      <w:r>
        <w:t xml:space="preserve">  Complex, critical to agency strategic objectives and mission, highly visible or politically sensitive.</w:t>
      </w:r>
    </w:p>
    <w:p>
      <w:pPr>
        <w:pStyle w:val="ListNumber3"/>
        <!--depth 3-->
        <w:numPr>
          <w:ilvl w:val="2"/>
          <w:numId w:val="371"/>
        </w:numPr>
      </w:pPr>
      <w:r>
        <w:t/>
      </w:r>
      <w:r>
        <w:t>(ii)</w:t>
      </w:r>
      <w:r>
        <w:t xml:space="preserve">  An acquisition with which GSA has little or no experience that may result in a need for greater oversight or risk management.</w:t>
      </w:r>
    </w:p>
    <w:p>
      <w:pPr>
        <w:pStyle w:val="ListNumber3"/>
        <!--depth 3-->
        <w:numPr>
          <w:ilvl w:val="2"/>
          <w:numId w:val="371"/>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1"/>
        </w:numPr>
      </w:pPr>
      <w:r>
        <w:t/>
      </w:r>
      <w:r>
        <w:t>(iv)</w:t>
      </w:r>
      <w:r>
        <w:t xml:space="preserve">  New construction or repair, lease prospectus and alteration prospectus budget line items.</w:t>
      </w:r>
    </w:p>
    <w:p>
      <w:pPr>
        <w:pStyle w:val="ListNumber3"/>
        <!--depth 3-->
        <w:numPr>
          <w:ilvl w:val="2"/>
          <w:numId w:val="371"/>
        </w:numPr>
      </w:pPr>
      <w:r>
        <w:t/>
      </w:r>
      <w:r>
        <w:t>(v)</w:t>
      </w:r>
      <w:r>
        <w:t xml:space="preserve">  Any acquisition that involves–</w:t>
      </w:r>
    </w:p>
    <w:p>
      <w:pPr>
        <w:pStyle w:val="ListNumber4"/>
        <!--depth 4-->
        <w:numPr>
          <w:ilvl w:val="3"/>
          <w:numId w:val="372"/>
        </w:numPr>
      </w:pPr>
      <w:bookmarkStart w:id="668" w:name="_Tocd19e19990"/>
      <w:bookmarkStart w:id="667" w:name="_Refd19e19990"/>
      <w:r>
        <w:t/>
      </w:r>
      <w:r>
        <w:t>(A)</w:t>
      </w:r>
      <w:r>
        <w:t xml:space="preserve"> Consolidation above $2 million (FAR 7.107-2); or</w:t>
      </w:r>
    </w:p>
    <w:p>
      <w:pPr>
        <w:pStyle w:val="ListNumber4"/>
        <!--depth 4-->
        <w:numPr>
          <w:ilvl w:val="3"/>
          <w:numId w:val="372"/>
        </w:numPr>
      </w:pPr>
      <w:r>
        <w:t/>
      </w:r>
      <w:r>
        <w:t>(B)</w:t>
      </w:r>
      <w:r>
        <w:t xml:space="preserve"> Bundling at any dollar value (FAR 7.107-3)</w:t>
      </w:r>
      <w:bookmarkEnd w:id="667"/>
      <w:bookmarkEnd w:id="668"/>
      <w:bookmarkEnd w:id="665"/>
      <w:bookmarkEnd w:id="666"/>
    </w:p>
    <w:p>
      <w:pPr>
        <w:pStyle w:val="ListNumber2"/>
        <!--depth 2-->
        <w:numPr>
          <w:ilvl w:val="1"/>
          <w:numId w:val="370"/>
        </w:numPr>
      </w:pPr>
      <w:bookmarkStart w:id="670" w:name="_Tocd19e20008"/>
      <w:bookmarkStart w:id="669" w:name="_Refd19e20008"/>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3"/>
        </w:numPr>
      </w:pPr>
      <w:bookmarkStart w:id="672" w:name="_Tocd19e20022"/>
      <w:bookmarkStart w:id="671" w:name="_Refd19e20022"/>
      <w:r>
        <w:t/>
      </w:r>
      <w:r>
        <w:t>(i)</w:t>
      </w:r>
      <w:r>
        <w:t xml:space="preserve">  Must be coordinated with the applicable category manager, and obtain approval by the HCA and SPE; and</w:t>
      </w:r>
    </w:p>
    <w:p>
      <w:pPr>
        <w:pStyle w:val="ListNumber3"/>
        <!--depth 3-->
        <w:numPr>
          <w:ilvl w:val="2"/>
          <w:numId w:val="373"/>
        </w:numPr>
      </w:pPr>
      <w:r>
        <w:t/>
      </w:r>
      <w:r>
        <w:t>(ii)</w:t>
      </w:r>
      <w:r>
        <w:t xml:space="preserve">  Must provide the information at 501.304(b)(4) in the rationale for adding transactional data reporting elements.</w:t>
      </w:r>
    </w:p>
    <w:p>
      <w:pPr>
        <w:pStyle w:val="ListNumber3"/>
        <!--depth 3-->
        <w:numPr>
          <w:ilvl w:val="2"/>
          <w:numId w:val="373"/>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71"/>
      <w:bookmarkEnd w:id="672"/>
      <w:bookmarkEnd w:id="669"/>
      <w:bookmarkEnd w:id="670"/>
      <w:bookmarkEnd w:id="663"/>
      <w:bookmarkEnd w:id="664"/>
      <w:bookmarkEnd w:id="659"/>
      <w:bookmarkEnd w:id="660"/>
    </w:p>
    <!--Topic unique_385-->
    <w:p>
      <w:pPr>
        <w:pStyle w:val="Heading5"/>
      </w:pPr>
      <w:bookmarkStart w:id="673" w:name="_Refd19e20048"/>
      <w:bookmarkStart w:id="674" w:name="_Tocd19e20048"/>
      <w:r>
        <w:t/>
      </w:r>
      <w:r>
        <w:t>507.107</w:t>
      </w:r>
      <w:r>
        <w:t xml:space="preserve"> Additional requirements for acquisitions involving consolidation, bundling or substantial bundling.</w:t>
      </w:r>
      <w:bookmarkEnd w:id="673"/>
      <w:bookmarkEnd w:id="674"/>
    </w:p>
    <!--Topic unique_386-->
    <w:p>
      <w:pPr>
        <w:pStyle w:val="Heading6"/>
      </w:pPr>
      <w:bookmarkStart w:id="675" w:name="_Refd19e20056"/>
      <w:bookmarkStart w:id="676" w:name="_Tocd19e20056"/>
      <w:r>
        <w:t/>
      </w:r>
      <w:r>
        <w:t>507.107-1</w:t>
      </w:r>
      <w:r>
        <w:t xml:space="preserve"> General.</w:t>
      </w:r>
      <w:bookmarkEnd w:id="675"/>
      <w:bookmarkEnd w:id="676"/>
    </w:p>
    <w:p>
      <w:pPr>
        <w:pStyle w:val="BodyText"/>
      </w:pPr>
      <w:r>
        <w:t xml:space="preserve">Guidance on consolidation, bundling or substantial bundling can be found on GSA's Acquisition Portal at </w:t>
      </w:r>
      <w:hyperlink r:id="rIdHyperlink150">
        <w:r>
          <w:t>https://insite.gsa.gov/acquisitionportal</w:t>
        </w:r>
      </w:hyperlink>
      <w:r>
        <w:t>.</w:t>
      </w:r>
    </w:p>
    <w:p>
      <w:pPr>
        <w:pStyle w:val="ListNumber"/>
        <!--depth 1-->
        <w:numPr>
          <w:ilvl w:val="0"/>
          <w:numId w:val="374"/>
        </w:numPr>
      </w:pPr>
      <w:bookmarkStart w:id="680" w:name="_Tocd19e20076"/>
      <w:bookmarkStart w:id="679" w:name="_Refd19e20076"/>
      <w:bookmarkStart w:id="678" w:name="_Tocd19e20074"/>
      <w:bookmarkStart w:id="677" w:name="_Refd19e20074"/>
      <w:r>
        <w:t/>
      </w:r>
      <w:r>
        <w:t>(a)</w:t>
      </w:r>
      <w:r>
        <w:t xml:space="preserve">  </w:t>
      </w:r>
      <w:r>
        <w:rPr>
          <w:i/>
        </w:rPr>
        <w:t>Applicability</w:t>
      </w:r>
      <w:r>
        <w:t/>
      </w:r>
    </w:p>
    <w:p>
      <w:pPr>
        <w:pStyle w:val="ListNumber2"/>
        <!--depth 2-->
        <w:numPr>
          <w:ilvl w:val="1"/>
          <w:numId w:val="375"/>
        </w:numPr>
      </w:pPr>
      <w:bookmarkStart w:id="684" w:name="_Tocd19e20087"/>
      <w:bookmarkStart w:id="683" w:name="_Refd19e20087"/>
      <w:bookmarkStart w:id="682" w:name="_Tocd19e20085"/>
      <w:bookmarkStart w:id="681" w:name="_Refd19e20085"/>
      <w:r>
        <w:t/>
      </w:r>
      <w:r>
        <w:t>(1)</w:t>
      </w:r>
      <w:r>
        <w:t xml:space="preserve"> The contracting officer must determine if the requirement is considered consolidation, bundling or substantial bundling per the definitions in FAR 2.101(b) and 7.107-4.  </w:t>
      </w:r>
      <w:bookmarkEnd w:id="683"/>
      <w:bookmarkEnd w:id="684"/>
    </w:p>
    <w:p>
      <w:pPr>
        <w:pStyle w:val="ListNumber2"/>
        <!--depth 2-->
        <w:numPr>
          <w:ilvl w:val="1"/>
          <w:numId w:val="375"/>
        </w:numPr>
      </w:pPr>
      <w:bookmarkStart w:id="686" w:name="_Tocd19e20094"/>
      <w:bookmarkStart w:id="685" w:name="_Refd19e20094"/>
      <w:r>
        <w:t/>
      </w:r>
      <w:r>
        <w:t>(2)</w:t>
      </w:r>
      <w:r>
        <w:t xml:space="preserve">  Construction Indefinite-Delivery, Indefinite-Quantity (IDIQ) Contracts.</w:t>
      </w:r>
    </w:p>
    <w:p>
      <w:pPr>
        <w:pStyle w:val="ListNumber3"/>
        <!--depth 3-->
        <w:numPr>
          <w:ilvl w:val="2"/>
          <w:numId w:val="376"/>
        </w:numPr>
      </w:pPr>
      <w:bookmarkStart w:id="690" w:name="_Tocd19e20102"/>
      <w:bookmarkStart w:id="689" w:name="_Refd19e20102"/>
      <w:bookmarkStart w:id="688" w:name="_Tocd19e20100"/>
      <w:bookmarkStart w:id="687" w:name="_Refd19e20100"/>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89"/>
      <w:bookmarkEnd w:id="690"/>
    </w:p>
    <w:p>
      <w:pPr>
        <w:pStyle w:val="ListNumber3"/>
        <!--depth 3-->
        <w:numPr>
          <w:ilvl w:val="2"/>
          <w:numId w:val="376"/>
        </w:numPr>
      </w:pPr>
      <w:bookmarkStart w:id="692" w:name="_Tocd19e20109"/>
      <w:bookmarkStart w:id="691" w:name="_Refd19e20109"/>
      <w:r>
        <w:t/>
      </w:r>
      <w:r>
        <w:t>(ii)</w:t>
      </w:r>
      <w:r>
        <w:t xml:space="preserve">  Each acquisition plan and GSA Form 2689, as applicable, must address if a consolidation determination was or will be made at an IDIQ or TO level.</w:t>
      </w:r>
      <w:bookmarkEnd w:id="691"/>
      <w:bookmarkEnd w:id="692"/>
      <w:bookmarkEnd w:id="687"/>
      <w:bookmarkEnd w:id="688"/>
      <w:bookmarkEnd w:id="685"/>
      <w:bookmarkEnd w:id="686"/>
      <w:bookmarkEnd w:id="681"/>
      <w:bookmarkEnd w:id="682"/>
      <w:bookmarkEnd w:id="679"/>
      <w:bookmarkEnd w:id="680"/>
    </w:p>
    <w:p>
      <w:pPr>
        <w:pStyle w:val="ListNumber"/>
        <!--depth 1-->
        <w:numPr>
          <w:ilvl w:val="0"/>
          <w:numId w:val="374"/>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77"/>
        </w:numPr>
      </w:pPr>
      <w:bookmarkStart w:id="694" w:name="_Tocd19e20127"/>
      <w:bookmarkStart w:id="693" w:name="_Refd19e20127"/>
      <w:r>
        <w:t/>
      </w:r>
      <w:r>
        <w:t>(1)</w:t>
      </w:r>
      <w:r>
        <w:t xml:space="preserve">  Consolidation requirements above $2 million; and</w:t>
      </w:r>
    </w:p>
    <w:p>
      <w:pPr>
        <w:pStyle w:val="ListNumber2"/>
        <!--depth 2-->
        <w:numPr>
          <w:ilvl w:val="1"/>
          <w:numId w:val="377"/>
        </w:numPr>
      </w:pPr>
      <w:r>
        <w:t/>
      </w:r>
      <w:r>
        <w:t>(2)</w:t>
      </w:r>
      <w:r>
        <w:t xml:space="preserve">  Bundling requirements at any dollar value.</w:t>
      </w:r>
      <w:bookmarkEnd w:id="693"/>
      <w:bookmarkEnd w:id="694"/>
    </w:p>
    <w:p>
      <w:pPr>
        <w:pStyle w:val="ListNumber"/>
        <!--depth 1-->
        <w:numPr>
          <w:ilvl w:val="0"/>
          <w:numId w:val="374"/>
        </w:numPr>
      </w:pPr>
      <w:r>
        <w:t/>
      </w:r>
      <w:r>
        <w:t>(c)</w:t>
      </w:r>
      <w:r>
        <w:t xml:space="preserve">   </w:t>
      </w:r>
      <w:r>
        <w:rPr>
          <w:i/>
        </w:rPr>
        <w:t>Approvals for Written Determination</w:t>
      </w:r>
      <w:r>
        <w:t>.</w:t>
      </w:r>
    </w:p>
    <w:p>
      <w:pPr>
        <w:pStyle w:val="ListNumber2"/>
        <!--depth 2-->
        <w:numPr>
          <w:ilvl w:val="1"/>
          <w:numId w:val="378"/>
        </w:numPr>
      </w:pPr>
      <w:bookmarkStart w:id="696" w:name="_Tocd19e20153"/>
      <w:bookmarkStart w:id="695" w:name="_Refd19e20153"/>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78"/>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95"/>
      <w:bookmarkEnd w:id="696"/>
    </w:p>
    <w:p>
      <w:pPr>
        <w:pStyle w:val="ListNumber"/>
        <!--depth 1-->
        <w:numPr>
          <w:ilvl w:val="0"/>
          <w:numId w:val="374"/>
        </w:numPr>
      </w:pPr>
      <w:r>
        <w:t/>
      </w:r>
      <w:r>
        <w:t>(d)</w:t>
      </w:r>
      <w:r>
        <w:t xml:space="preserve">   </w:t>
      </w:r>
      <w:r>
        <w:rPr>
          <w:i/>
        </w:rPr>
        <w:t>Contents of Written Determination for Consolidation</w:t>
      </w:r>
      <w:r>
        <w:t>.</w:t>
      </w:r>
    </w:p>
    <w:p>
      <w:pPr>
        <w:pStyle w:val="ListNumber2"/>
        <!--depth 2-->
        <w:numPr>
          <w:ilvl w:val="1"/>
          <w:numId w:val="379"/>
        </w:numPr>
      </w:pPr>
      <w:bookmarkStart w:id="698" w:name="_Tocd19e20181"/>
      <w:bookmarkStart w:id="697" w:name="_Refd19e20181"/>
      <w:r>
        <w:t/>
      </w:r>
      <w:r>
        <w:t>(1)</w:t>
      </w:r>
      <w:r>
        <w:t xml:space="preserve"> The contracting officer must provide the following information, which includes the requirements at FAR 7.107-2:</w:t>
      </w:r>
    </w:p>
    <w:p>
      <w:pPr>
        <w:pStyle w:val="ListNumber3"/>
        <!--depth 3-->
        <w:numPr>
          <w:ilvl w:val="2"/>
          <w:numId w:val="380"/>
        </w:numPr>
      </w:pPr>
      <w:bookmarkStart w:id="700" w:name="_Tocd19e20189"/>
      <w:bookmarkStart w:id="699" w:name="_Refd19e20189"/>
      <w:r>
        <w:t/>
      </w:r>
      <w:r>
        <w:t>(i)</w:t>
      </w:r>
      <w:r>
        <w:t xml:space="preserve">  Brief description of the acquisition history.</w:t>
      </w:r>
    </w:p>
    <w:p>
      <w:pPr>
        <w:pStyle w:val="ListNumber3"/>
        <!--depth 3-->
        <w:numPr>
          <w:ilvl w:val="2"/>
          <w:numId w:val="380"/>
        </w:numPr>
      </w:pPr>
      <w:r>
        <w:t/>
      </w:r>
      <w:r>
        <w:t>(ii)</w:t>
      </w:r>
      <w:r>
        <w:t xml:space="preserve">  Description of the market research conducted.</w:t>
      </w:r>
    </w:p>
    <w:p>
      <w:pPr>
        <w:pStyle w:val="ListNumber3"/>
        <!--depth 3-->
        <w:numPr>
          <w:ilvl w:val="2"/>
          <w:numId w:val="380"/>
        </w:numPr>
      </w:pPr>
      <w:r>
        <w:t/>
      </w:r>
      <w:r>
        <w:t>(iii)</w:t>
      </w:r>
      <w:r>
        <w:t xml:space="preserve">  Identification of any alternative contracting approaches that involve a lesser degree of consolidation of contract requirements.</w:t>
      </w:r>
    </w:p>
    <w:p>
      <w:pPr>
        <w:pStyle w:val="ListNumber3"/>
        <!--depth 3-->
        <w:numPr>
          <w:ilvl w:val="2"/>
          <w:numId w:val="380"/>
        </w:numPr>
      </w:pPr>
      <w:r>
        <w:t/>
      </w:r>
      <w:r>
        <w:t>(iv)</w:t>
      </w:r>
      <w:r>
        <w:t xml:space="preserve">  Identification of the contracting approach selected.</w:t>
      </w:r>
    </w:p>
    <w:p>
      <w:pPr>
        <w:pStyle w:val="ListNumber3"/>
        <!--depth 3-->
        <w:numPr>
          <w:ilvl w:val="2"/>
          <w:numId w:val="380"/>
        </w:numPr>
      </w:pPr>
      <w:r>
        <w:t/>
      </w:r>
      <w:r>
        <w:t>(v)</w:t>
      </w:r>
      <w:r>
        <w:t xml:space="preserve">  Identification of any negative impacts to small business concerns.</w:t>
      </w:r>
    </w:p>
    <w:p>
      <w:pPr>
        <w:pStyle w:val="ListNumber3"/>
        <!--depth 3-->
        <w:numPr>
          <w:ilvl w:val="2"/>
          <w:numId w:val="380"/>
        </w:numPr>
      </w:pPr>
      <w:r>
        <w:t/>
      </w:r>
      <w:r>
        <w:t>(vi)</w:t>
      </w:r>
      <w:r>
        <w:t xml:space="preserve">  Description of steps taken to include small business concerns in the acquisition strategy.</w:t>
      </w:r>
    </w:p>
    <w:p>
      <w:pPr>
        <w:pStyle w:val="ListNumber3"/>
        <!--depth 3-->
        <w:numPr>
          <w:ilvl w:val="2"/>
          <w:numId w:val="380"/>
        </w:numPr>
      </w:pPr>
      <w:r>
        <w:t/>
      </w:r>
      <w:r>
        <w:t>(vii)</w:t>
      </w:r>
      <w:r>
        <w:t xml:space="preserve">  Explanation of the substantial benefits.</w:t>
      </w:r>
    </w:p>
    <w:p>
      <w:pPr>
        <w:pStyle w:val="ListNumber3"/>
        <!--depth 3-->
        <w:numPr>
          <w:ilvl w:val="2"/>
          <w:numId w:val="380"/>
        </w:numPr>
      </w:pPr>
      <w:r>
        <w:t/>
      </w:r>
      <w:r>
        <w:t>(viii)</w:t>
      </w:r>
      <w:r>
        <w:t xml:space="preserve">  Statement that the consolidation and/or bundling is necessary and justified.</w:t>
      </w:r>
    </w:p>
    <w:p>
      <w:pPr>
        <w:pStyle w:val="ListParagraph"/>
        <!--depth 3-->
        <w:ind w:left="2160"/>
      </w:pPr>
      <w:r>
        <w:t> </w:t>
      </w:r>
      <w:bookmarkEnd w:id="699"/>
      <w:bookmarkEnd w:id="700"/>
      <w:bookmarkEnd w:id="697"/>
      <w:bookmarkEnd w:id="698"/>
    </w:p>
    <w:p>
      <w:pPr>
        <w:pStyle w:val="ListNumber"/>
        <!--depth 1-->
        <w:numPr>
          <w:ilvl w:val="0"/>
          <w:numId w:val="374"/>
        </w:numPr>
      </w:pPr>
      <w:r>
        <w:t/>
      </w:r>
      <w:r>
        <w:t>(e)</w:t>
      </w:r>
      <w:r>
        <w:t xml:space="preserve">  Additional Contents of Written Determination for Bundling.</w:t>
      </w:r>
    </w:p>
    <w:p>
      <w:pPr>
        <w:pStyle w:val="ListNumber2"/>
        <!--depth 2-->
        <w:numPr>
          <w:ilvl w:val="1"/>
          <w:numId w:val="381"/>
        </w:numPr>
      </w:pPr>
      <w:bookmarkStart w:id="702" w:name="_Tocd19e20258"/>
      <w:bookmarkStart w:id="701" w:name="_Refd19e20258"/>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1"/>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1"/>
      <w:bookmarkEnd w:id="702"/>
    </w:p>
    <w:p>
      <w:pPr>
        <w:pStyle w:val="ListNumber"/>
        <!--depth 1-->
        <w:numPr>
          <w:ilvl w:val="0"/>
          <w:numId w:val="374"/>
        </w:numPr>
      </w:pPr>
      <w:r>
        <w:t/>
      </w:r>
      <w:r>
        <w:t>(f)</w:t>
      </w:r>
      <w:r>
        <w:t xml:space="preserve">   </w:t>
      </w:r>
      <w:r>
        <w:rPr>
          <w:i/>
        </w:rPr>
        <w:t>Additional Contents of Written Determination for Substantial Bundling</w:t>
      </w:r>
      <w:r>
        <w:t>.</w:t>
      </w:r>
    </w:p>
    <w:p>
      <w:pPr>
        <w:pStyle w:val="ListNumber2"/>
        <!--depth 2-->
        <w:numPr>
          <w:ilvl w:val="1"/>
          <w:numId w:val="382"/>
        </w:numPr>
      </w:pPr>
      <w:bookmarkStart w:id="704" w:name="_Tocd19e20285"/>
      <w:bookmarkStart w:id="703" w:name="_Refd19e20285"/>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2"/>
        </w:numPr>
      </w:pPr>
      <w:r>
        <w:t/>
      </w:r>
      <w:r>
        <w:t>(2)</w:t>
      </w:r>
      <w:r>
        <w:t xml:space="preserve"> The contracting officer must provide the following information, which includes the requirements at FAR 7.107-4(b):</w:t>
      </w:r>
    </w:p>
    <w:p>
      <w:pPr>
        <w:pStyle w:val="ListNumber3"/>
        <!--depth 3-->
        <w:numPr>
          <w:ilvl w:val="2"/>
          <w:numId w:val="383"/>
        </w:numPr>
      </w:pPr>
      <w:bookmarkStart w:id="706" w:name="_Tocd19e20300"/>
      <w:bookmarkStart w:id="705" w:name="_Refd19e20300"/>
      <w:r>
        <w:t/>
      </w:r>
      <w:r>
        <w:t>(i)</w:t>
      </w:r>
      <w:r>
        <w:t xml:space="preserve">  Explain the rationale for not selecting each alternative contracting approach with a lesser degree of consolidation.</w:t>
      </w:r>
    </w:p>
    <w:p>
      <w:pPr>
        <w:pStyle w:val="ListNumber3"/>
        <!--depth 3-->
        <w:numPr>
          <w:ilvl w:val="2"/>
          <w:numId w:val="383"/>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3"/>
        </w:numPr>
      </w:pPr>
      <w:r>
        <w:t/>
      </w:r>
      <w:r>
        <w:t>(iii)</w:t>
      </w:r>
      <w:r>
        <w:t xml:space="preserve">  Explain any actions designed to maximize small business participation through teaming.</w:t>
      </w:r>
    </w:p>
    <w:p>
      <w:pPr>
        <w:pStyle w:val="ListNumber3"/>
        <!--depth 3-->
        <w:numPr>
          <w:ilvl w:val="2"/>
          <w:numId w:val="383"/>
        </w:numPr>
      </w:pPr>
      <w:r>
        <w:t/>
      </w:r>
      <w:r>
        <w:t>(iv)</w:t>
      </w:r>
      <w:r>
        <w:t xml:space="preserve">  Explain any actions designed to maximize small business participation through subcontracting, including suppliers.</w:t>
      </w:r>
      <w:bookmarkEnd w:id="705"/>
      <w:bookmarkEnd w:id="706"/>
      <w:bookmarkEnd w:id="703"/>
      <w:bookmarkEnd w:id="704"/>
    </w:p>
    <w:p>
      <w:pPr>
        <w:pStyle w:val="ListNumber"/>
        <!--depth 1-->
        <w:numPr>
          <w:ilvl w:val="0"/>
          <w:numId w:val="374"/>
        </w:numPr>
      </w:pPr>
      <w:r>
        <w:t/>
      </w:r>
      <w:r>
        <w:t>(g)</w:t>
      </w:r>
      <w:r>
        <w:t xml:space="preserve">   </w:t>
      </w:r>
      <w:r>
        <w:rPr>
          <w:i/>
        </w:rPr>
        <w:t>Substantial Benefits Reporting</w:t>
      </w:r>
      <w:r>
        <w:t>.</w:t>
      </w:r>
    </w:p>
    <w:p>
      <w:pPr>
        <w:pStyle w:val="ListNumber2"/>
        <!--depth 2-->
        <w:numPr>
          <w:ilvl w:val="1"/>
          <w:numId w:val="384"/>
        </w:numPr>
      </w:pPr>
      <w:bookmarkStart w:id="708" w:name="_Tocd19e20341"/>
      <w:bookmarkStart w:id="707" w:name="_Refd19e20341"/>
      <w:r>
        <w:t/>
      </w:r>
      <w:r>
        <w:t>(1)</w:t>
      </w:r>
      <w:r>
        <w:t xml:space="preserve">  The contracting officer must monitor and measure actual savings throughout the acquisition life cycle, and report realized substantial benefits to the SPE.</w:t>
      </w:r>
    </w:p>
    <w:p>
      <w:pPr>
        <w:pStyle w:val="ListNumber2"/>
        <!--depth 2-->
        <w:numPr>
          <w:ilvl w:val="1"/>
          <w:numId w:val="384"/>
        </w:numPr>
      </w:pPr>
      <w:r>
        <w:t/>
      </w:r>
      <w:r>
        <w:t>(2)</w:t>
      </w:r>
      <w:r>
        <w:t xml:space="preserve">  Realized substantial benefits shall be reported:</w:t>
      </w:r>
    </w:p>
    <w:p>
      <w:pPr>
        <w:pStyle w:val="ListNumber3"/>
        <!--depth 3-->
        <w:numPr>
          <w:ilvl w:val="2"/>
          <w:numId w:val="385"/>
        </w:numPr>
      </w:pPr>
      <w:bookmarkStart w:id="710" w:name="_Tocd19e20356"/>
      <w:bookmarkStart w:id="709" w:name="_Refd19e20356"/>
      <w:r>
        <w:t/>
      </w:r>
      <w:r>
        <w:t>(i)</w:t>
      </w:r>
      <w:r>
        <w:t xml:space="preserve">  Within 14 calendar days after award of the contract.</w:t>
      </w:r>
    </w:p>
    <w:p>
      <w:pPr>
        <w:pStyle w:val="ListNumber3"/>
        <!--depth 3-->
        <w:numPr>
          <w:ilvl w:val="2"/>
          <w:numId w:val="385"/>
        </w:numPr>
      </w:pPr>
      <w:r>
        <w:t/>
      </w:r>
      <w:r>
        <w:t>(ii)</w:t>
      </w:r>
      <w:r>
        <w:t xml:space="preserve">  Within 30 calendar days after completion of the contract.</w:t>
      </w:r>
    </w:p>
    <w:p>
      <w:pPr>
        <w:pStyle w:val="ListNumber3"/>
        <!--depth 3-->
        <w:numPr>
          <w:ilvl w:val="2"/>
          <w:numId w:val="385"/>
        </w:numPr>
      </w:pPr>
      <w:r>
        <w:t/>
      </w:r>
      <w:r>
        <w:t>(iii)</w:t>
      </w:r>
      <w:r>
        <w:t xml:space="preserve">  During contract performance as requested by the SPE on a case by case basis.</w:t>
      </w:r>
    </w:p>
    <w:p>
      <w:pPr>
        <w:pStyle w:val="ListParagraph"/>
        <!--depth 3-->
        <w:ind w:left="2160"/>
      </w:pPr>
      <w:r>
        <w:t> </w:t>
      </w:r>
      <w:bookmarkEnd w:id="709"/>
      <w:bookmarkEnd w:id="710"/>
      <w:bookmarkEnd w:id="707"/>
      <w:bookmarkEnd w:id="708"/>
      <w:bookmarkEnd w:id="677"/>
      <w:bookmarkEnd w:id="678"/>
    </w:p>
    <!--Topic unique_387-->
    <w:p>
      <w:pPr>
        <w:pStyle w:val="Heading6"/>
      </w:pPr>
      <w:bookmarkStart w:id="711" w:name="_Refd19e20384"/>
      <w:bookmarkStart w:id="712" w:name="_Tocd19e20384"/>
      <w:r>
        <w:t/>
      </w:r>
      <w:r>
        <w:t>507.107-5</w:t>
      </w:r>
      <w:r>
        <w:t xml:space="preserve"> Notifications.</w:t>
      </w:r>
      <w:bookmarkEnd w:id="711"/>
      <w:bookmarkEnd w:id="712"/>
    </w:p>
    <w:p>
      <w:pPr>
        <w:pStyle w:val="ListNumber"/>
        <!--depth 1-->
        <w:numPr>
          <w:ilvl w:val="0"/>
          <w:numId w:val="386"/>
        </w:numPr>
      </w:pPr>
      <w:bookmarkStart w:id="714" w:name="_Tocd19e20396"/>
      <w:bookmarkStart w:id="713" w:name="_Refd19e20396"/>
      <w:r>
        <w:t/>
      </w:r>
      <w:r>
        <w:t>(a)</w:t>
      </w:r>
      <w:r>
        <w:t xml:space="preserve">  Notification to public of rationale for consolidated, bundled or substantially bundled requirement.</w:t>
      </w:r>
    </w:p>
    <w:p>
      <w:pPr>
        <w:pStyle w:val="ListNumber2"/>
        <!--depth 2-->
        <w:numPr>
          <w:ilvl w:val="1"/>
          <w:numId w:val="387"/>
        </w:numPr>
      </w:pPr>
      <w:bookmarkStart w:id="716" w:name="_Tocd19e20404"/>
      <w:bookmarkStart w:id="715" w:name="_Refd19e20404"/>
      <w:r>
        <w:t/>
      </w:r>
      <w:r>
        <w:t>(1)</w:t>
      </w:r>
      <w:r>
        <w:t xml:space="preserve">  A summary notification of a determination that a consolidated, bundled or substantially bundled requirement is necessary and justified will be published by the SPE on the GSA public website at </w:t>
      </w:r>
      <w:hyperlink r:id="rIdHyperlink151">
        <w:r>
          <w:t>https://www.gsa.gov/consolidationbundling</w:t>
        </w:r>
      </w:hyperlink>
      <w:r>
        <w:t xml:space="preserve"> . The notice will be posted within 7 days of the SPE approved determination.</w:t>
      </w:r>
    </w:p>
    <w:p>
      <w:pPr>
        <w:pStyle w:val="ListNumber2"/>
        <!--depth 2-->
        <w:numPr>
          <w:ilvl w:val="1"/>
          <w:numId w:val="387"/>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87"/>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87"/>
        </w:numPr>
      </w:pPr>
      <w:r>
        <w:t/>
      </w:r>
      <w:r>
        <w:t>(4)</w:t>
      </w:r>
      <w:r>
        <w:t xml:space="preserve">  The contracting officer shall publish the SPE approved determination with the publication of the solicitation, redacted as necessary.</w:t>
      </w:r>
    </w:p>
    <w:p>
      <w:pPr>
        <w:pStyle w:val="ListNumber2"/>
        <!--depth 2-->
        <w:numPr>
          <w:ilvl w:val="1"/>
          <w:numId w:val="387"/>
        </w:numPr>
      </w:pPr>
      <w:r>
        <w:t/>
      </w:r>
      <w:r>
        <w:t>(5)</w:t>
      </w:r>
      <w:r>
        <w:t xml:space="preserve"> For bundled or substantially bundled requirements, in addition to the requirements of this subsection, the contracting officer must verify compliance with the notification requirements of FAR 7.107-5(b).</w:t>
      </w:r>
      <w:bookmarkEnd w:id="715"/>
      <w:bookmarkEnd w:id="716"/>
    </w:p>
    <w:p>
      <w:pPr>
        <w:pStyle w:val="ListNumber"/>
        <!--depth 1-->
        <w:numPr>
          <w:ilvl w:val="0"/>
          <w:numId w:val="386"/>
        </w:numPr>
      </w:pPr>
      <w:r>
        <w:t/>
      </w:r>
      <w:r>
        <w:t>(b)</w:t>
      </w:r>
      <w:r>
        <w:t xml:space="preserve">  Notification to SBA of follow-on consolidated or bundled requirements.</w:t>
      </w:r>
    </w:p>
    <w:p>
      <w:pPr>
        <w:pStyle w:val="ListNumber2"/>
        <!--depth 2-->
        <w:numPr>
          <w:ilvl w:val="1"/>
          <w:numId w:val="388"/>
        </w:numPr>
      </w:pPr>
      <w:bookmarkStart w:id="718" w:name="_Tocd19e20452"/>
      <w:bookmarkStart w:id="717" w:name="_Refd19e20452"/>
      <w:r>
        <w:t/>
      </w:r>
      <w:r>
        <w:t>(1)</w:t>
      </w:r>
      <w:r>
        <w:t xml:space="preserve"> The contracting officer shall coordinate with the designated SBTA (see </w:t>
      </w:r>
      <w:r>
        <w:t>519.4</w:t>
      </w:r>
      <w:r>
        <w:t>) to provide follow-on notification to the SBA PCR in accordance with FAR 7.107-5(c). The designated SBTA will provide notification to the AA OSDBU.</w:t>
      </w:r>
    </w:p>
    <w:p>
      <w:pPr>
        <w:pStyle w:val="ListNumber2"/>
        <!--depth 2-->
        <w:numPr>
          <w:ilvl w:val="1"/>
          <w:numId w:val="388"/>
        </w:numPr>
      </w:pPr>
      <w:r>
        <w:t/>
      </w:r>
      <w:r>
        <w:t>(2)</w:t>
      </w:r>
      <w:r>
        <w:t xml:space="preserve">  The SBTA will submit the notification to SBA PCR within 5 business days of receiving the notification from the contracting officer or request an extension from the contracting officer.</w:t>
      </w:r>
      <w:bookmarkEnd w:id="717"/>
      <w:bookmarkEnd w:id="718"/>
      <w:bookmarkEnd w:id="713"/>
      <w:bookmarkEnd w:id="714"/>
    </w:p>
    <!--Topic unique_388-->
    <w:p>
      <w:pPr>
        <w:pStyle w:val="Heading4"/>
      </w:pPr>
      <w:bookmarkStart w:id="719" w:name="_Refd19e20474"/>
      <w:bookmarkStart w:id="720" w:name="_Tocd19e20474"/>
      <w:r>
        <w:t/>
      </w:r>
      <w:r>
        <w:t>Subpart 507.5</w:t>
      </w:r>
      <w:r>
        <w:t xml:space="preserve"> - Inherently Governmental Functions</w:t>
      </w:r>
      <w:bookmarkEnd w:id="719"/>
      <w:bookmarkEnd w:id="720"/>
    </w:p>
    <!--Topic unique_389-->
    <w:p>
      <w:pPr>
        <w:pStyle w:val="Heading5"/>
      </w:pPr>
      <w:bookmarkStart w:id="721" w:name="_Refd19e20482"/>
      <w:bookmarkStart w:id="722" w:name="_Tocd19e20482"/>
      <w:r>
        <w:t/>
      </w:r>
      <w:r>
        <w:t>507.503</w:t>
      </w:r>
      <w:r>
        <w:t xml:space="preserve"> Policy.</w:t>
      </w:r>
      <w:bookmarkEnd w:id="721"/>
      <w:bookmarkEnd w:id="722"/>
    </w:p>
    <w:p>
      <w:pPr>
        <w:pStyle w:val="ListNumber"/>
        <!--depth 1-->
        <w:numPr>
          <w:ilvl w:val="0"/>
          <w:numId w:val="389"/>
        </w:numPr>
      </w:pPr>
      <w:bookmarkStart w:id="724" w:name="_Tocd19e20494"/>
      <w:bookmarkStart w:id="723" w:name="_Refd19e20494"/>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89"/>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0"/>
        </w:numPr>
      </w:pPr>
      <w:bookmarkStart w:id="726" w:name="_Tocd19e20509"/>
      <w:bookmarkStart w:id="725" w:name="_Refd19e20509"/>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90"/>
        </w:numPr>
      </w:pPr>
      <w:r>
        <w:t/>
      </w:r>
      <w:r>
        <w:t>(2)</w:t>
      </w:r>
      <w:r>
        <w:t xml:space="preserve"> The requirements office is directed to use FAR 37.104 and 37.5 and OFPP Policy Letter 93-1 for guidance in addressing these considerations.</w:t>
      </w:r>
    </w:p>
    <w:p>
      <w:pPr>
        <w:pStyle w:val="ListNumber2"/>
        <!--depth 2-->
        <w:numPr>
          <w:ilvl w:val="1"/>
          <w:numId w:val="390"/>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25"/>
      <w:bookmarkEnd w:id="726"/>
      <w:bookmarkEnd w:id="723"/>
      <w:bookmarkEnd w:id="724"/>
    </w:p>
    <!--Topic unique_390-->
    <w:p>
      <w:pPr>
        <w:pStyle w:val="Heading4"/>
      </w:pPr>
      <w:bookmarkStart w:id="727" w:name="_Refd19e20534"/>
      <w:bookmarkStart w:id="728" w:name="_Tocd19e20534"/>
      <w:r>
        <w:t/>
      </w:r>
      <w:r>
        <w:t>Subpart 507.70</w:t>
      </w:r>
      <w:r>
        <w:t xml:space="preserve"> - Additional Requirements for Purchases in Support of National Security Systems involving Weapons Systems</w:t>
      </w:r>
      <w:bookmarkEnd w:id="727"/>
      <w:bookmarkEnd w:id="728"/>
    </w:p>
    <!--Topic unique_391-->
    <w:p>
      <w:pPr>
        <w:pStyle w:val="Heading5"/>
      </w:pPr>
      <w:bookmarkStart w:id="729" w:name="_Refd19e20542"/>
      <w:bookmarkStart w:id="730" w:name="_Tocd19e20542"/>
      <w:r>
        <w:t/>
      </w:r>
      <w:r>
        <w:t>507.7000</w:t>
      </w:r>
      <w:r>
        <w:t xml:space="preserve"> Scope of subpart.</w:t>
      </w:r>
      <w:bookmarkEnd w:id="729"/>
      <w:bookmarkEnd w:id="730"/>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2-->
    <w:p>
      <w:pPr>
        <w:pStyle w:val="Heading5"/>
      </w:pPr>
      <w:bookmarkStart w:id="731" w:name="_Refd19e20557"/>
      <w:bookmarkStart w:id="732" w:name="_Tocd19e20557"/>
      <w:r>
        <w:t/>
      </w:r>
      <w:r>
        <w:t>507.7001</w:t>
      </w:r>
      <w:r>
        <w:t xml:space="preserve"> Policy.</w:t>
      </w:r>
      <w:bookmarkEnd w:id="731"/>
      <w:bookmarkEnd w:id="732"/>
    </w:p>
    <w:p>
      <w:pPr>
        <w:pStyle w:val="ListNumber"/>
        <!--depth 1-->
        <w:numPr>
          <w:ilvl w:val="0"/>
          <w:numId w:val="391"/>
        </w:numPr>
      </w:pPr>
      <w:bookmarkStart w:id="734" w:name="_Tocd19e20569"/>
      <w:bookmarkStart w:id="733" w:name="_Refd19e20569"/>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1"/>
        </w:numPr>
      </w:pPr>
      <w:r>
        <w:t/>
      </w:r>
      <w:r>
        <w:t>(b)</w:t>
      </w:r>
      <w:r>
        <w:t xml:space="preserve">  Contracting Officers shall ensure that all requiring agency regulations and the policies and directives of The Committee on National Security Systems at </w:t>
      </w:r>
      <w:hyperlink r:id="rIdHyperlink152">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1"/>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3"/>
      <w:bookmarkEnd w:id="734"/>
    </w:p>
    <!--Topic unique_412-->
    <w:p>
      <w:pPr>
        <w:pStyle w:val="Heading3"/>
      </w:pPr>
      <w:bookmarkStart w:id="735" w:name="_Refd19e20600"/>
      <w:bookmarkStart w:id="736" w:name="_Tocd19e20600"/>
      <w:r>
        <w:t/>
      </w:r>
      <w:r>
        <w:t>Part 508</w:t>
      </w:r>
      <w:r>
        <w:t xml:space="preserve"> - Required Sources of Supplies And Services</w:t>
      </w:r>
      <w:bookmarkEnd w:id="735"/>
      <w:bookmarkEnd w:id="736"/>
    </w:p>
    <w:p>
      <w:pPr>
        <w:pStyle w:val="ListBullet"/>
        <!--depth 1-->
        <w:numPr>
          <w:ilvl w:val="0"/>
          <w:numId w:val="392"/>
        </w:numPr>
      </w:pPr>
      <w:r>
        <w:t/>
      </w:r>
      <w:r>
        <w:t>Subpart 508.4 - Federal Supply Schedules</w:t>
      </w:r>
      <w:r>
        <w:t/>
      </w:r>
    </w:p>
    <w:p>
      <w:pPr>
        <w:pStyle w:val="ListBullet2"/>
        <!--depth 2-->
        <w:numPr>
          <w:ilvl w:val="1"/>
          <w:numId w:val="393"/>
        </w:numPr>
      </w:pPr>
      <w:r>
        <w:t/>
      </w:r>
      <w:r>
        <w:t>508.404 Use of Federal Supply Schedules.</w:t>
      </w:r>
      <w:r>
        <w:t/>
      </w:r>
    </w:p>
    <w:p>
      <w:pPr>
        <w:pStyle w:val="ListBullet"/>
        <!--depth 1-->
        <w:numPr>
          <w:ilvl w:val="0"/>
          <w:numId w:val="392"/>
        </w:numPr>
      </w:pPr>
      <w:r>
        <w:t/>
      </w:r>
      <w:r>
        <w:t>Subpart 508.6 - Acquisition from Federal Prison Industries, Inc.</w:t>
      </w:r>
      <w:r>
        <w:t/>
      </w:r>
    </w:p>
    <w:p>
      <w:pPr>
        <w:pStyle w:val="ListBullet2"/>
        <!--depth 2-->
        <w:numPr>
          <w:ilvl w:val="1"/>
          <w:numId w:val="394"/>
        </w:numPr>
      </w:pPr>
      <w:r>
        <w:t/>
      </w:r>
      <w:r>
        <w:t>508.604 Ordering procedures.</w:t>
      </w:r>
      <w:r>
        <w:t/>
      </w:r>
    </w:p>
    <w:p>
      <w:pPr>
        <w:pStyle w:val="ListBullet3"/>
        <!--depth 3-->
        <w:numPr>
          <w:ilvl w:val="2"/>
          <w:numId w:val="395"/>
        </w:numPr>
      </w:pPr>
      <w:r>
        <w:t/>
      </w:r>
      <w:r>
        <w:t>508.604-70 Delinquent delivery orders.</w:t>
      </w:r>
      <w:r>
        <w:t/>
      </w:r>
    </w:p>
    <w:p>
      <w:pPr>
        <w:pStyle w:val="ListBullet2"/>
        <!--depth 2-->
        <w:numPr>
          <w:ilvl w:val="1"/>
          <w:numId w:val="394"/>
        </w:numPr>
      </w:pPr>
      <w:r>
        <w:t/>
      </w:r>
      <w:r>
        <w:t>508.605 Clearances.</w:t>
      </w:r>
      <w:r>
        <w:t/>
      </w:r>
    </w:p>
    <w:p>
      <w:pPr>
        <w:pStyle w:val="ListBullet"/>
        <!--depth 1-->
        <w:numPr>
          <w:ilvl w:val="0"/>
          <w:numId w:val="392"/>
        </w:numPr>
      </w:pPr>
      <w:r>
        <w:t/>
      </w:r>
      <w:r>
        <w:t>Subpart 508.7 - Acquisition from Nonprofit Agencies Employing People Who Are Blind or Severely Disabled</w:t>
      </w:r>
      <w:r>
        <w:t/>
      </w:r>
    </w:p>
    <w:p>
      <w:pPr>
        <w:pStyle w:val="ListBullet2"/>
        <!--depth 2-->
        <w:numPr>
          <w:ilvl w:val="1"/>
          <w:numId w:val="396"/>
        </w:numPr>
      </w:pPr>
      <w:r>
        <w:t/>
      </w:r>
      <w:r>
        <w:t>508.705 Procedures.</w:t>
      </w:r>
      <w:r>
        <w:t/>
      </w:r>
    </w:p>
    <w:p>
      <w:pPr>
        <w:pStyle w:val="ListBullet3"/>
        <!--depth 3-->
        <w:numPr>
          <w:ilvl w:val="2"/>
          <w:numId w:val="397"/>
        </w:numPr>
      </w:pPr>
      <w:r>
        <w:t/>
      </w:r>
      <w:r>
        <w:t>508.705-4 Compliance with orders.</w:t>
      </w:r>
      <w:r>
        <w:t/>
      </w:r>
    </w:p>
    <w:p>
      <w:pPr>
        <w:pStyle w:val="ListBullet3"/>
        <!--depth 3-->
        <w:numPr>
          <w:ilvl w:val="2"/>
          <w:numId w:val="397"/>
        </w:numPr>
      </w:pPr>
      <w:r>
        <w:t/>
      </w:r>
      <w:r>
        <w:t>508.705-70 Adding items to the Procurement List.</w:t>
      </w:r>
      <w:r>
        <w:t/>
      </w:r>
    </w:p>
    <w:p>
      <w:pPr>
        <w:pStyle w:val="ListBullet3"/>
        <!--depth 3-->
        <w:numPr>
          <w:ilvl w:val="2"/>
          <w:numId w:val="397"/>
        </w:numPr>
      </w:pPr>
      <w:r>
        <w:t/>
      </w:r>
      <w:r>
        <w:t>508.705-71 Central non-profit agency performance capability.</w:t>
      </w:r>
      <w:r>
        <w:t/>
      </w:r>
    </w:p>
    <w:p>
      <w:pPr>
        <w:pStyle w:val="ListBullet2"/>
        <!--depth 2-->
        <w:numPr>
          <w:ilvl w:val="1"/>
          <w:numId w:val="396"/>
        </w:numPr>
      </w:pPr>
      <w:r>
        <w:t/>
      </w:r>
      <w:r>
        <w:t>508.706 Purchase exceptions.</w:t>
      </w:r>
      <w:r>
        <w:t/>
      </w:r>
    </w:p>
    <w:p>
      <w:pPr>
        <w:pStyle w:val="ListBullet"/>
        <!--depth 1-->
        <w:numPr>
          <w:ilvl w:val="0"/>
          <w:numId w:val="392"/>
        </w:numPr>
      </w:pPr>
      <w:r>
        <w:t/>
      </w:r>
      <w:r>
        <w:t>Subpart 508.8 - Acquisition of Printing and Related Supplies</w:t>
      </w:r>
      <w:r>
        <w:t/>
      </w:r>
    </w:p>
    <w:p>
      <w:pPr>
        <w:pStyle w:val="ListBullet2"/>
        <!--depth 2-->
        <w:numPr>
          <w:ilvl w:val="1"/>
          <w:numId w:val="398"/>
        </w:numPr>
      </w:pPr>
      <w:r>
        <w:t/>
      </w:r>
      <w:r>
        <w:t>508.802 Policy.</w:t>
      </w:r>
      <w:r>
        <w:t/>
      </w:r>
    </w:p>
    <!--Topic unique_413-->
    <w:p>
      <w:pPr>
        <w:pStyle w:val="Heading4"/>
      </w:pPr>
      <w:bookmarkStart w:id="737" w:name="_Refd19e20736"/>
      <w:bookmarkStart w:id="738" w:name="_Tocd19e20736"/>
      <w:r>
        <w:t/>
      </w:r>
      <w:r>
        <w:t>Subpart 508.4</w:t>
      </w:r>
      <w:r>
        <w:t xml:space="preserve"> - Federal Supply Schedules</w:t>
      </w:r>
      <w:bookmarkEnd w:id="737"/>
      <w:bookmarkEnd w:id="738"/>
    </w:p>
    <!--Topic unique_414-->
    <w:p>
      <w:pPr>
        <w:pStyle w:val="Heading5"/>
      </w:pPr>
      <w:bookmarkStart w:id="739" w:name="_Refd19e20744"/>
      <w:bookmarkStart w:id="740" w:name="_Tocd19e20744"/>
      <w:r>
        <w:t/>
      </w:r>
      <w:r>
        <w:t>508.404</w:t>
      </w:r>
      <w:r>
        <w:t xml:space="preserve"> Use of Federal Supply Schedules.</w:t>
      </w:r>
      <w:bookmarkEnd w:id="739"/>
      <w:bookmarkEnd w:id="740"/>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15-->
    <w:p>
      <w:pPr>
        <w:pStyle w:val="Heading4"/>
      </w:pPr>
      <w:bookmarkStart w:id="741" w:name="_Refd19e20763"/>
      <w:bookmarkStart w:id="742" w:name="_Tocd19e20763"/>
      <w:r>
        <w:t/>
      </w:r>
      <w:r>
        <w:t>Subpart 508.6</w:t>
      </w:r>
      <w:r>
        <w:t xml:space="preserve"> - Acquisition from Federal Prison Industries, Inc.</w:t>
      </w:r>
      <w:bookmarkEnd w:id="741"/>
      <w:bookmarkEnd w:id="742"/>
    </w:p>
    <!--Topic unique_416-->
    <w:p>
      <w:pPr>
        <w:pStyle w:val="Heading5"/>
      </w:pPr>
      <w:bookmarkStart w:id="743" w:name="_Refd19e20771"/>
      <w:bookmarkStart w:id="744" w:name="_Tocd19e20771"/>
      <w:r>
        <w:t/>
      </w:r>
      <w:r>
        <w:t>508.604</w:t>
      </w:r>
      <w:r>
        <w:t xml:space="preserve"> Ordering procedures.</w:t>
      </w:r>
      <w:bookmarkEnd w:id="743"/>
      <w:bookmarkEnd w:id="744"/>
    </w:p>
    <!--Topic unique_417-->
    <w:p>
      <w:pPr>
        <w:pStyle w:val="Heading6"/>
      </w:pPr>
      <w:bookmarkStart w:id="745" w:name="_Refd19e20779"/>
      <w:bookmarkStart w:id="746" w:name="_Tocd19e20779"/>
      <w:r>
        <w:t/>
      </w:r>
      <w:r>
        <w:t>508.604-70</w:t>
      </w:r>
      <w:r>
        <w:t xml:space="preserve"> Delinquent delivery orders.</w:t>
      </w:r>
      <w:bookmarkEnd w:id="745"/>
      <w:bookmarkEnd w:id="746"/>
    </w:p>
    <w:p>
      <w:pPr>
        <w:pStyle w:val="ListNumber"/>
        <!--depth 1-->
        <w:numPr>
          <w:ilvl w:val="0"/>
          <w:numId w:val="399"/>
        </w:numPr>
      </w:pPr>
      <w:bookmarkStart w:id="748" w:name="_Tocd19e20791"/>
      <w:bookmarkStart w:id="747" w:name="_Refd19e20791"/>
      <w:r>
        <w:t/>
      </w:r>
      <w:r>
        <w:t>(a)</w:t>
      </w:r>
      <w:r>
        <w:t xml:space="preserve">  Establish delivery schedules based on the lead time required by Federal Prison Industries (FPI).</w:t>
      </w:r>
    </w:p>
    <w:p>
      <w:pPr>
        <w:pStyle w:val="ListNumber"/>
        <!--depth 1-->
        <w:numPr>
          <w:ilvl w:val="0"/>
          <w:numId w:val="399"/>
        </w:numPr>
      </w:pPr>
      <w:r>
        <w:t/>
      </w:r>
      <w:r>
        <w:t>(b)</w:t>
      </w:r>
      <w:r>
        <w:t xml:space="preserve">  You may use delinquent orders as the reason for requesting clearance to procure from other sources until FPI can make deliveries.</w:t>
      </w:r>
      <w:bookmarkEnd w:id="747"/>
      <w:bookmarkEnd w:id="748"/>
    </w:p>
    <!--Topic unique_418-->
    <w:p>
      <w:pPr>
        <w:pStyle w:val="Heading5"/>
      </w:pPr>
      <w:bookmarkStart w:id="749" w:name="_Refd19e20808"/>
      <w:bookmarkStart w:id="750" w:name="_Tocd19e20808"/>
      <w:r>
        <w:t/>
      </w:r>
      <w:r>
        <w:t>508.605</w:t>
      </w:r>
      <w:r>
        <w:t xml:space="preserve"> Clearances.</w:t>
      </w:r>
      <w:bookmarkEnd w:id="749"/>
      <w:bookmarkEnd w:id="750"/>
    </w:p>
    <w:p>
      <w:pPr>
        <w:pStyle w:val="BodyText"/>
      </w:pPr>
      <w:r>
        <w:t>Cite FPI clearance numbers in solicitations and award documents.</w:t>
      </w:r>
    </w:p>
    <!--Topic unique_419-->
    <w:p>
      <w:pPr>
        <w:pStyle w:val="Heading4"/>
      </w:pPr>
      <w:bookmarkStart w:id="751" w:name="_Refd19e20823"/>
      <w:bookmarkStart w:id="752" w:name="_Tocd19e20823"/>
      <w:r>
        <w:t/>
      </w:r>
      <w:r>
        <w:t>Subpart 508.7</w:t>
      </w:r>
      <w:r>
        <w:t xml:space="preserve"> - Acquisition from Nonprofit Agencies Employing People Who Are Blind or Severely Disabled</w:t>
      </w:r>
      <w:bookmarkEnd w:id="751"/>
      <w:bookmarkEnd w:id="752"/>
    </w:p>
    <!--Topic unique_420-->
    <w:p>
      <w:pPr>
        <w:pStyle w:val="Heading5"/>
      </w:pPr>
      <w:bookmarkStart w:id="753" w:name="_Refd19e20831"/>
      <w:bookmarkStart w:id="754" w:name="_Tocd19e20831"/>
      <w:r>
        <w:t/>
      </w:r>
      <w:r>
        <w:t>508.705</w:t>
      </w:r>
      <w:r>
        <w:t xml:space="preserve"> Procedures.</w:t>
      </w:r>
      <w:bookmarkEnd w:id="753"/>
      <w:bookmarkEnd w:id="754"/>
    </w:p>
    <!--Topic unique_421-->
    <w:p>
      <w:pPr>
        <w:pStyle w:val="Heading6"/>
      </w:pPr>
      <w:bookmarkStart w:id="755" w:name="_Refd19e20839"/>
      <w:bookmarkStart w:id="756" w:name="_Tocd19e20839"/>
      <w:r>
        <w:t/>
      </w:r>
      <w:r>
        <w:t>508.705-4</w:t>
      </w:r>
      <w:r>
        <w:t xml:space="preserve"> Compliance with orders.</w:t>
      </w:r>
      <w:bookmarkEnd w:id="755"/>
      <w:bookmarkEnd w:id="756"/>
    </w:p>
    <w:p>
      <w:pPr>
        <w:pStyle w:val="ListNumber"/>
        <!--depth 1-->
        <w:numPr>
          <w:ilvl w:val="0"/>
          <w:numId w:val="400"/>
        </w:numPr>
      </w:pPr>
      <w:bookmarkStart w:id="758" w:name="_Tocd19e20851"/>
      <w:bookmarkStart w:id="757" w:name="_Refd19e20851"/>
      <w:r>
        <w:t/>
      </w:r>
      <w:r>
        <w:t>(a)</w:t>
      </w:r>
      <w:r>
        <w:t xml:space="preserve">  Until all deliveries are made on a delinquent order, take one of the following actions:</w:t>
      </w:r>
    </w:p>
    <w:p>
      <w:pPr>
        <w:pStyle w:val="ListNumber2"/>
        <!--depth 2-->
        <w:numPr>
          <w:ilvl w:val="1"/>
          <w:numId w:val="401"/>
        </w:numPr>
      </w:pPr>
      <w:bookmarkStart w:id="760" w:name="_Tocd19e20859"/>
      <w:bookmarkStart w:id="759" w:name="_Refd19e20859"/>
      <w:r>
        <w:t/>
      </w:r>
      <w:r>
        <w:t>(1)</w:t>
      </w:r>
      <w:r>
        <w:t xml:space="preserve">  For an excusable delay, extend the contract delivery schedule without obtaining consideration.</w:t>
      </w:r>
    </w:p>
    <w:p>
      <w:pPr>
        <w:pStyle w:val="ListNumber2"/>
        <!--depth 2-->
        <w:numPr>
          <w:ilvl w:val="1"/>
          <w:numId w:val="401"/>
        </w:numPr>
      </w:pPr>
      <w:r>
        <w:t/>
      </w:r>
      <w:r>
        <w:t>(2)</w:t>
      </w:r>
      <w:r>
        <w:t xml:space="preserve">  For an inexcusable delay, review and adjust contract prices following normal procedures.</w:t>
      </w:r>
      <w:bookmarkEnd w:id="759"/>
      <w:bookmarkEnd w:id="760"/>
    </w:p>
    <w:p>
      <w:pPr>
        <w:pStyle w:val="ListNumber"/>
        <!--depth 1-->
        <w:numPr>
          <w:ilvl w:val="0"/>
          <w:numId w:val="400"/>
        </w:numPr>
      </w:pPr>
      <w:r>
        <w:t/>
      </w:r>
      <w:r>
        <w:t>(b)</w:t>
      </w:r>
      <w:r>
        <w:t xml:space="preserve">  If the central non-profit agency (CNA) delays acting on a request for, or refuses to grant, a purchase exception, refer the matter to the contracting director for resolution.</w:t>
      </w:r>
      <w:bookmarkEnd w:id="757"/>
      <w:bookmarkEnd w:id="758"/>
    </w:p>
    <!--Topic unique_422-->
    <w:p>
      <w:pPr>
        <w:pStyle w:val="Heading6"/>
      </w:pPr>
      <w:bookmarkStart w:id="761" w:name="_Refd19e20884"/>
      <w:bookmarkStart w:id="762" w:name="_Tocd19e20884"/>
      <w:r>
        <w:t/>
      </w:r>
      <w:r>
        <w:t>508.705-70</w:t>
      </w:r>
      <w:r>
        <w:t xml:space="preserve"> Adding items to the Procurement List.</w:t>
      </w:r>
      <w:bookmarkEnd w:id="761"/>
      <w:bookmarkEnd w:id="762"/>
    </w:p>
    <w:p>
      <w:pPr>
        <w:pStyle w:val="ListNumber"/>
        <!--depth 1-->
        <w:numPr>
          <w:ilvl w:val="0"/>
          <w:numId w:val="402"/>
        </w:numPr>
      </w:pPr>
      <w:bookmarkStart w:id="764" w:name="_Tocd19e20896"/>
      <w:bookmarkStart w:id="763" w:name="_Refd19e20896"/>
      <w:r>
        <w:t/>
      </w:r>
      <w:r>
        <w:t>(a)</w:t>
      </w:r>
      <w:r>
        <w:t xml:space="preserve">  If a CNA expresses interest in adding an item to the Procurement List, provide the CNA with both:</w:t>
      </w:r>
    </w:p>
    <w:p>
      <w:pPr>
        <w:pStyle w:val="ListNumber2"/>
        <!--depth 2-->
        <w:numPr>
          <w:ilvl w:val="1"/>
          <w:numId w:val="403"/>
        </w:numPr>
      </w:pPr>
      <w:bookmarkStart w:id="766" w:name="_Tocd19e20904"/>
      <w:bookmarkStart w:id="765" w:name="_Refd19e20904"/>
      <w:r>
        <w:t/>
      </w:r>
      <w:r>
        <w:t>(1)</w:t>
      </w:r>
      <w:r>
        <w:t xml:space="preserve">  The most recent solicitations issued for the commodity or service.</w:t>
      </w:r>
    </w:p>
    <w:p>
      <w:pPr>
        <w:pStyle w:val="ListNumber2"/>
        <!--depth 2-->
        <w:numPr>
          <w:ilvl w:val="1"/>
          <w:numId w:val="403"/>
        </w:numPr>
      </w:pPr>
      <w:r>
        <w:t/>
      </w:r>
      <w:r>
        <w:t>(2)</w:t>
      </w:r>
      <w:r>
        <w:t xml:space="preserve">  The award price(s) for the commodity or service.</w:t>
      </w:r>
      <w:bookmarkEnd w:id="765"/>
      <w:bookmarkEnd w:id="766"/>
    </w:p>
    <w:p>
      <w:pPr>
        <w:pStyle w:val="ListNumber"/>
        <!--depth 1-->
        <w:numPr>
          <w:ilvl w:val="0"/>
          <w:numId w:val="402"/>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02"/>
        </w:numPr>
      </w:pPr>
      <w:r>
        <w:t/>
      </w:r>
      <w:r>
        <w:t>(c)</w:t>
      </w:r>
      <w:r>
        <w:t xml:space="preserve">  Before issuing a solicitation, ask the CNA about the status of any item in which the Committee has expressed interest.</w:t>
      </w:r>
    </w:p>
    <w:p>
      <w:pPr>
        <w:pStyle w:val="ListNumber"/>
        <!--depth 1-->
        <w:numPr>
          <w:ilvl w:val="0"/>
          <w:numId w:val="402"/>
        </w:numPr>
      </w:pPr>
      <w:r>
        <w:t/>
      </w:r>
      <w:r>
        <w:t>(d)</w:t>
      </w:r>
      <w:r>
        <w:t xml:space="preserve">  The Committee may request that a procurement be delayed pending Committee action. The contracting activity must consult with the Office of Small Business Utilization (E) before rejecting such a request.</w:t>
      </w:r>
      <w:bookmarkEnd w:id="763"/>
      <w:bookmarkEnd w:id="764"/>
    </w:p>
    <!--Topic unique_423-->
    <w:p>
      <w:pPr>
        <w:pStyle w:val="Heading6"/>
      </w:pPr>
      <w:bookmarkStart w:id="767" w:name="_Refd19e20943"/>
      <w:bookmarkStart w:id="768" w:name="_Tocd19e20943"/>
      <w:r>
        <w:t/>
      </w:r>
      <w:r>
        <w:t>508.705-71</w:t>
      </w:r>
      <w:r>
        <w:t xml:space="preserve"> Central non-profit agency performance capability.</w:t>
      </w:r>
      <w:bookmarkEnd w:id="767"/>
      <w:bookmarkEnd w:id="768"/>
    </w:p>
    <w:p>
      <w:pPr>
        <w:pStyle w:val="ListNumber"/>
        <!--depth 1-->
        <w:numPr>
          <w:ilvl w:val="0"/>
          <w:numId w:val="404"/>
        </w:numPr>
      </w:pPr>
      <w:bookmarkStart w:id="770" w:name="_Tocd19e20955"/>
      <w:bookmarkStart w:id="769" w:name="_Refd19e20955"/>
      <w:r>
        <w:t/>
      </w:r>
      <w:r>
        <w:t>(a)</w:t>
      </w:r>
      <w:r>
        <w:t xml:space="preserve">  Include on the purchase document both the annual requirement and the estimated monthly requirement.</w:t>
      </w:r>
    </w:p>
    <w:p>
      <w:pPr>
        <w:pStyle w:val="ListNumber"/>
        <!--depth 1-->
        <w:numPr>
          <w:ilvl w:val="0"/>
          <w:numId w:val="404"/>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69"/>
      <w:bookmarkEnd w:id="770"/>
    </w:p>
    <!--Topic unique_424-->
    <w:p>
      <w:pPr>
        <w:pStyle w:val="Heading5"/>
      </w:pPr>
      <w:bookmarkStart w:id="771" w:name="_Refd19e20972"/>
      <w:bookmarkStart w:id="772" w:name="_Tocd19e20972"/>
      <w:r>
        <w:t/>
      </w:r>
      <w:r>
        <w:t>508.706</w:t>
      </w:r>
      <w:r>
        <w:t xml:space="preserve"> Purchase exceptions.</w:t>
      </w:r>
      <w:bookmarkEnd w:id="771"/>
      <w:bookmarkEnd w:id="772"/>
    </w:p>
    <w:p>
      <w:pPr>
        <w:pStyle w:val="BodyText"/>
      </w:pPr>
      <w:r>
        <w:t>Cite CNA purchase exception numbers in solicitations and award documents.</w:t>
      </w:r>
    </w:p>
    <!--Topic unique_425-->
    <w:p>
      <w:pPr>
        <w:pStyle w:val="Heading4"/>
      </w:pPr>
      <w:bookmarkStart w:id="773" w:name="_Refd19e20987"/>
      <w:bookmarkStart w:id="774" w:name="_Tocd19e20987"/>
      <w:r>
        <w:t/>
      </w:r>
      <w:r>
        <w:t>Subpart 508.8</w:t>
      </w:r>
      <w:r>
        <w:t xml:space="preserve"> - Acquisition of Printing and Related Supplies</w:t>
      </w:r>
      <w:bookmarkEnd w:id="773"/>
      <w:bookmarkEnd w:id="774"/>
    </w:p>
    <!--Topic unique_426-->
    <w:p>
      <w:pPr>
        <w:pStyle w:val="Heading5"/>
      </w:pPr>
      <w:bookmarkStart w:id="775" w:name="_Refd19e20995"/>
      <w:bookmarkStart w:id="776" w:name="_Tocd19e20995"/>
      <w:r>
        <w:t/>
      </w:r>
      <w:r>
        <w:t>508.802</w:t>
      </w:r>
      <w:r>
        <w:t xml:space="preserve"> Policy.</w:t>
      </w:r>
      <w:bookmarkEnd w:id="775"/>
      <w:bookmarkEnd w:id="776"/>
    </w:p>
    <w:p>
      <w:pPr>
        <w:pStyle w:val="BodyText"/>
      </w:pPr>
      <w:r>
        <w:t>The Director of the Reproduction and Visual Arts Division in the Office of Communications (X) is both GSA’s:</w:t>
      </w:r>
    </w:p>
    <w:p>
      <w:pPr>
        <w:pStyle w:val="ListNumber"/>
        <!--depth 1-->
        <w:numPr>
          <w:ilvl w:val="0"/>
          <w:numId w:val="405"/>
        </w:numPr>
      </w:pPr>
      <w:bookmarkStart w:id="778" w:name="_Tocd19e21009"/>
      <w:bookmarkStart w:id="777" w:name="_Refd19e21009"/>
      <w:r>
        <w:t/>
      </w:r>
      <w:r>
        <w:t>(a)</w:t>
      </w:r>
      <w:r>
        <w:t xml:space="preserve">  Central printing authority.</w:t>
      </w:r>
    </w:p>
    <w:p>
      <w:pPr>
        <w:pStyle w:val="ListNumber"/>
        <!--depth 1-->
        <w:numPr>
          <w:ilvl w:val="0"/>
          <w:numId w:val="405"/>
        </w:numPr>
      </w:pPr>
      <w:r>
        <w:t/>
      </w:r>
      <w:r>
        <w:t>(b)</w:t>
      </w:r>
      <w:r>
        <w:t xml:space="preserve">  Liaison with the Joint Committee on Printing and the Public Printer on all matters related to printing.</w:t>
      </w:r>
      <w:bookmarkEnd w:id="777"/>
      <w:bookmarkEnd w:id="778"/>
    </w:p>
    <!--Topic unique_443-->
    <w:p>
      <w:pPr>
        <w:pStyle w:val="Heading3"/>
      </w:pPr>
      <w:bookmarkStart w:id="779" w:name="_Refd19e21026"/>
      <w:bookmarkStart w:id="780" w:name="_Tocd19e21026"/>
      <w:r>
        <w:t/>
      </w:r>
      <w:r>
        <w:t>Part 509</w:t>
      </w:r>
      <w:r>
        <w:t xml:space="preserve"> - Contractor Qualifications</w:t>
      </w:r>
      <w:bookmarkEnd w:id="779"/>
      <w:bookmarkEnd w:id="780"/>
    </w:p>
    <w:p>
      <w:pPr>
        <w:pStyle w:val="ListBullet"/>
        <!--depth 1-->
        <w:numPr>
          <w:ilvl w:val="0"/>
          <w:numId w:val="406"/>
        </w:numPr>
      </w:pPr>
      <w:r>
        <w:t/>
      </w:r>
      <w:r>
        <w:t>Subpart 509.1 - Responsible Prospective Contractors</w:t>
      </w:r>
      <w:r>
        <w:t/>
      </w:r>
    </w:p>
    <w:p>
      <w:pPr>
        <w:pStyle w:val="ListBullet2"/>
        <!--depth 2-->
        <w:numPr>
          <w:ilvl w:val="1"/>
          <w:numId w:val="407"/>
        </w:numPr>
      </w:pPr>
      <w:r>
        <w:t/>
      </w:r>
      <w:r>
        <w:t>509.105 Procedures.</w:t>
      </w:r>
      <w:r>
        <w:t/>
      </w:r>
    </w:p>
    <w:p>
      <w:pPr>
        <w:pStyle w:val="ListBullet3"/>
        <!--depth 3-->
        <w:numPr>
          <w:ilvl w:val="2"/>
          <w:numId w:val="408"/>
        </w:numPr>
      </w:pPr>
      <w:r>
        <w:t/>
      </w:r>
      <w:r>
        <w:t>509.105-1 Obtaining information.</w:t>
      </w:r>
      <w:r>
        <w:t/>
      </w:r>
    </w:p>
    <w:p>
      <w:pPr>
        <w:pStyle w:val="ListBullet3"/>
        <!--depth 3-->
        <w:numPr>
          <w:ilvl w:val="2"/>
          <w:numId w:val="408"/>
        </w:numPr>
      </w:pPr>
      <w:r>
        <w:t/>
      </w:r>
      <w:r>
        <w:t>509.105-2 Determinations and documentation.</w:t>
      </w:r>
      <w:r>
        <w:t/>
      </w:r>
    </w:p>
    <w:p>
      <w:pPr>
        <w:pStyle w:val="ListBullet"/>
        <!--depth 1-->
        <w:numPr>
          <w:ilvl w:val="0"/>
          <w:numId w:val="406"/>
        </w:numPr>
      </w:pPr>
      <w:r>
        <w:t/>
      </w:r>
      <w:r>
        <w:t>Subpart 509.3 - First Article Testing and Approval</w:t>
      </w:r>
      <w:r>
        <w:t/>
      </w:r>
    </w:p>
    <w:p>
      <w:pPr>
        <w:pStyle w:val="ListBullet2"/>
        <!--depth 2-->
        <w:numPr>
          <w:ilvl w:val="1"/>
          <w:numId w:val="409"/>
        </w:numPr>
      </w:pPr>
      <w:r>
        <w:t/>
      </w:r>
      <w:r>
        <w:t>509.302 General.</w:t>
      </w:r>
      <w:r>
        <w:t/>
      </w:r>
    </w:p>
    <w:p>
      <w:pPr>
        <w:pStyle w:val="ListBullet2"/>
        <!--depth 2-->
        <w:numPr>
          <w:ilvl w:val="1"/>
          <w:numId w:val="409"/>
        </w:numPr>
      </w:pPr>
      <w:r>
        <w:t/>
      </w:r>
      <w:r>
        <w:t>509.306 Solicitation requirements.</w:t>
      </w:r>
      <w:r>
        <w:t/>
      </w:r>
    </w:p>
    <w:p>
      <w:pPr>
        <w:pStyle w:val="ListBullet"/>
        <!--depth 1-->
        <w:numPr>
          <w:ilvl w:val="0"/>
          <w:numId w:val="406"/>
        </w:numPr>
      </w:pPr>
      <w:r>
        <w:t/>
      </w:r>
      <w:r>
        <w:t>Subpart 509.4 - Debarment, Suspension, and Ineligibility</w:t>
      </w:r>
      <w:r>
        <w:t/>
      </w:r>
    </w:p>
    <w:p>
      <w:pPr>
        <w:pStyle w:val="ListBullet2"/>
        <!--depth 2-->
        <w:numPr>
          <w:ilvl w:val="1"/>
          <w:numId w:val="410"/>
        </w:numPr>
      </w:pPr>
      <w:r>
        <w:t/>
      </w:r>
      <w:r>
        <w:t>509.401 Applicability.</w:t>
      </w:r>
      <w:r>
        <w:t/>
      </w:r>
    </w:p>
    <w:p>
      <w:pPr>
        <w:pStyle w:val="ListBullet2"/>
        <!--depth 2-->
        <w:numPr>
          <w:ilvl w:val="1"/>
          <w:numId w:val="410"/>
        </w:numPr>
      </w:pPr>
      <w:r>
        <w:t/>
      </w:r>
      <w:r>
        <w:t>509.403 Definitions.</w:t>
      </w:r>
      <w:r>
        <w:t/>
      </w:r>
    </w:p>
    <w:p>
      <w:pPr>
        <w:pStyle w:val="ListBullet2"/>
        <!--depth 2-->
        <w:numPr>
          <w:ilvl w:val="1"/>
          <w:numId w:val="410"/>
        </w:numPr>
      </w:pPr>
      <w:r>
        <w:t/>
      </w:r>
      <w:r>
        <w:t>509.405 Effect of listing.</w:t>
      </w:r>
      <w:r>
        <w:t/>
      </w:r>
    </w:p>
    <w:p>
      <w:pPr>
        <w:pStyle w:val="ListBullet3"/>
        <!--depth 3-->
        <w:numPr>
          <w:ilvl w:val="2"/>
          <w:numId w:val="411"/>
        </w:numPr>
      </w:pPr>
      <w:r>
        <w:t/>
      </w:r>
      <w:r>
        <w:t>509.405-1 Continuation of current contracts.</w:t>
      </w:r>
      <w:r>
        <w:t/>
      </w:r>
    </w:p>
    <w:p>
      <w:pPr>
        <w:pStyle w:val="ListBullet3"/>
        <!--depth 3-->
        <w:numPr>
          <w:ilvl w:val="2"/>
          <w:numId w:val="411"/>
        </w:numPr>
      </w:pPr>
      <w:r>
        <w:t/>
      </w:r>
      <w:r>
        <w:t>509.405-2 Restrictions on subcontracting.</w:t>
      </w:r>
      <w:r>
        <w:t/>
      </w:r>
    </w:p>
    <w:p>
      <w:pPr>
        <w:pStyle w:val="ListBullet2"/>
        <!--depth 2-->
        <w:numPr>
          <w:ilvl w:val="1"/>
          <w:numId w:val="410"/>
        </w:numPr>
      </w:pPr>
      <w:r>
        <w:t/>
      </w:r>
      <w:r>
        <w:t>509.406 Debarment.</w:t>
      </w:r>
      <w:r>
        <w:t/>
      </w:r>
    </w:p>
    <w:p>
      <w:pPr>
        <w:pStyle w:val="ListBullet3"/>
        <!--depth 3-->
        <w:numPr>
          <w:ilvl w:val="2"/>
          <w:numId w:val="412"/>
        </w:numPr>
      </w:pPr>
      <w:r>
        <w:t/>
      </w:r>
      <w:r>
        <w:t>509.406-1 General.</w:t>
      </w:r>
      <w:r>
        <w:t/>
      </w:r>
    </w:p>
    <w:p>
      <w:pPr>
        <w:pStyle w:val="ListBullet3"/>
        <!--depth 3-->
        <w:numPr>
          <w:ilvl w:val="2"/>
          <w:numId w:val="412"/>
        </w:numPr>
      </w:pPr>
      <w:r>
        <w:t/>
      </w:r>
      <w:r>
        <w:t>509.406-3 Procedures.</w:t>
      </w:r>
      <w:r>
        <w:t/>
      </w:r>
    </w:p>
    <w:p>
      <w:pPr>
        <w:pStyle w:val="ListBullet2"/>
        <!--depth 2-->
        <w:numPr>
          <w:ilvl w:val="1"/>
          <w:numId w:val="410"/>
        </w:numPr>
      </w:pPr>
      <w:r>
        <w:t/>
      </w:r>
      <w:r>
        <w:t>509.407 Suspension.</w:t>
      </w:r>
      <w:r>
        <w:t/>
      </w:r>
    </w:p>
    <w:p>
      <w:pPr>
        <w:pStyle w:val="ListBullet3"/>
        <!--depth 3-->
        <w:numPr>
          <w:ilvl w:val="2"/>
          <w:numId w:val="413"/>
        </w:numPr>
      </w:pPr>
      <w:r>
        <w:t/>
      </w:r>
      <w:r>
        <w:t>509.407-1 General.</w:t>
      </w:r>
      <w:r>
        <w:t/>
      </w:r>
    </w:p>
    <w:p>
      <w:pPr>
        <w:pStyle w:val="ListBullet3"/>
        <!--depth 3-->
        <w:numPr>
          <w:ilvl w:val="2"/>
          <w:numId w:val="413"/>
        </w:numPr>
      </w:pPr>
      <w:r>
        <w:t/>
      </w:r>
      <w:r>
        <w:t>509.407-3 Procedures.</w:t>
      </w:r>
      <w:r>
        <w:t/>
      </w:r>
    </w:p>
    <w:p>
      <w:pPr>
        <w:pStyle w:val="ListBullet"/>
        <!--depth 1-->
        <w:numPr>
          <w:ilvl w:val="0"/>
          <w:numId w:val="406"/>
        </w:numPr>
      </w:pPr>
      <w:r>
        <w:t/>
      </w:r>
      <w:r>
        <w:t>Subpart 509.5 - Organizational and Consultant Conflicts of Interest</w:t>
      </w:r>
      <w:r>
        <w:t/>
      </w:r>
    </w:p>
    <w:p>
      <w:pPr>
        <w:pStyle w:val="ListBullet2"/>
        <!--depth 2-->
        <w:numPr>
          <w:ilvl w:val="1"/>
          <w:numId w:val="414"/>
        </w:numPr>
      </w:pPr>
      <w:r>
        <w:t/>
      </w:r>
      <w:r>
        <w:t>509.503 Waiver.</w:t>
      </w:r>
      <w:r>
        <w:t/>
      </w:r>
    </w:p>
    <!--Topic unique_444-->
    <w:p>
      <w:pPr>
        <w:pStyle w:val="Heading4"/>
      </w:pPr>
      <w:bookmarkStart w:id="781" w:name="_Refd19e21222"/>
      <w:bookmarkStart w:id="782" w:name="_Tocd19e21222"/>
      <w:r>
        <w:t/>
      </w:r>
      <w:r>
        <w:t>Subpart 509.1</w:t>
      </w:r>
      <w:r>
        <w:t xml:space="preserve"> - Responsible Prospective Contractors</w:t>
      </w:r>
      <w:bookmarkEnd w:id="781"/>
      <w:bookmarkEnd w:id="782"/>
    </w:p>
    <!--Topic unique_445-->
    <w:p>
      <w:pPr>
        <w:pStyle w:val="Heading5"/>
      </w:pPr>
      <w:bookmarkStart w:id="783" w:name="_Refd19e21230"/>
      <w:bookmarkStart w:id="784" w:name="_Tocd19e21230"/>
      <w:r>
        <w:t/>
      </w:r>
      <w:r>
        <w:t>509.105</w:t>
      </w:r>
      <w:r>
        <w:t xml:space="preserve"> Procedures.</w:t>
      </w:r>
      <w:bookmarkEnd w:id="783"/>
      <w:bookmarkEnd w:id="784"/>
    </w:p>
    <!--Topic unique_63-->
    <w:p>
      <w:pPr>
        <w:pStyle w:val="Heading6"/>
      </w:pPr>
      <w:bookmarkStart w:id="785" w:name="_Refd19e21238"/>
      <w:bookmarkStart w:id="786" w:name="_Tocd19e21238"/>
      <w:r>
        <w:t/>
      </w:r>
      <w:r>
        <w:t>509.105-1</w:t>
      </w:r>
      <w:r>
        <w:t xml:space="preserve"> Obtaining information.</w:t>
      </w:r>
      <w:bookmarkEnd w:id="785"/>
      <w:bookmarkEnd w:id="78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3">
        <w:r>
          <w:t>GSA Form 527</w:t>
        </w:r>
      </w:hyperlink>
      <w:r>
        <w:t>, Contractor's Qualifications and Financial Information, but only after exhausting other available sources of information.</w:t>
      </w:r>
    </w:p>
    <!--Topic unique_446-->
    <w:p>
      <w:pPr>
        <w:pStyle w:val="Heading6"/>
      </w:pPr>
      <w:bookmarkStart w:id="787" w:name="_Refd19e21260"/>
      <w:bookmarkStart w:id="788" w:name="_Tocd19e21260"/>
      <w:r>
        <w:t/>
      </w:r>
      <w:r>
        <w:t>509.105-2</w:t>
      </w:r>
      <w:r>
        <w:t xml:space="preserve"> Determinations and documentation.</w:t>
      </w:r>
      <w:bookmarkEnd w:id="787"/>
      <w:bookmarkEnd w:id="788"/>
    </w:p>
    <w:p>
      <w:pPr>
        <w:pStyle w:val="ListNumber"/>
        <!--depth 1-->
        <w:numPr>
          <w:ilvl w:val="0"/>
          <w:numId w:val="415"/>
        </w:numPr>
      </w:pPr>
      <w:bookmarkStart w:id="790" w:name="_Tocd19e21272"/>
      <w:bookmarkStart w:id="789" w:name="_Refd19e2127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15"/>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15"/>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89"/>
      <w:bookmarkEnd w:id="790"/>
    </w:p>
    <!--Topic unique_447-->
    <w:p>
      <w:pPr>
        <w:pStyle w:val="Heading4"/>
      </w:pPr>
      <w:bookmarkStart w:id="791" w:name="_Refd19e21296"/>
      <w:bookmarkStart w:id="792" w:name="_Tocd19e21296"/>
      <w:r>
        <w:t/>
      </w:r>
      <w:r>
        <w:t>Subpart 509.3</w:t>
      </w:r>
      <w:r>
        <w:t xml:space="preserve"> - First Article Testing and Approval</w:t>
      </w:r>
      <w:bookmarkEnd w:id="791"/>
      <w:bookmarkEnd w:id="792"/>
    </w:p>
    <!--Topic unique_448-->
    <w:p>
      <w:pPr>
        <w:pStyle w:val="Heading5"/>
      </w:pPr>
      <w:bookmarkStart w:id="793" w:name="_Refd19e21304"/>
      <w:bookmarkStart w:id="794" w:name="_Tocd19e21304"/>
      <w:r>
        <w:t/>
      </w:r>
      <w:r>
        <w:t>509.302</w:t>
      </w:r>
      <w:r>
        <w:t xml:space="preserve"> General.</w:t>
      </w:r>
      <w:bookmarkEnd w:id="793"/>
      <w:bookmarkEnd w:id="794"/>
    </w:p>
    <w:p>
      <w:pPr>
        <w:pStyle w:val="ListNumber"/>
        <!--depth 1-->
        <w:numPr>
          <w:ilvl w:val="0"/>
          <w:numId w:val="416"/>
        </w:numPr>
      </w:pPr>
      <w:bookmarkStart w:id="796" w:name="_Tocd19e21316"/>
      <w:bookmarkStart w:id="795" w:name="_Refd19e21316"/>
      <w:r>
        <w:t/>
      </w:r>
      <w:r>
        <w:t>(a)</w:t>
      </w:r>
      <w:r>
        <w:t xml:space="preserve">  If first article testing and approval is required, GSA usually requires that the contractor perform testing and that the first article:</w:t>
      </w:r>
    </w:p>
    <w:p>
      <w:pPr>
        <w:pStyle w:val="ListNumber2"/>
        <!--depth 2-->
        <w:numPr>
          <w:ilvl w:val="1"/>
          <w:numId w:val="417"/>
        </w:numPr>
      </w:pPr>
      <w:bookmarkStart w:id="798" w:name="_Tocd19e21324"/>
      <w:bookmarkStart w:id="797" w:name="_Refd19e21324"/>
      <w:r>
        <w:t/>
      </w:r>
      <w:r>
        <w:t>(1)</w:t>
      </w:r>
      <w:r>
        <w:t xml:space="preserve">  Be produced at the same facility where production quantities will be produced; and</w:t>
      </w:r>
    </w:p>
    <w:p>
      <w:pPr>
        <w:pStyle w:val="ListNumber2"/>
        <!--depth 2-->
        <w:numPr>
          <w:ilvl w:val="1"/>
          <w:numId w:val="417"/>
        </w:numPr>
      </w:pPr>
      <w:r>
        <w:t/>
      </w:r>
      <w:r>
        <w:t>(2)</w:t>
      </w:r>
      <w:r>
        <w:t xml:space="preserve">  Serve as the manufacturing standard.</w:t>
      </w:r>
      <w:bookmarkEnd w:id="797"/>
      <w:bookmarkEnd w:id="798"/>
    </w:p>
    <w:p>
      <w:pPr>
        <w:pStyle w:val="ListNumber"/>
        <!--depth 1-->
        <w:numPr>
          <w:ilvl w:val="0"/>
          <w:numId w:val="416"/>
        </w:numPr>
      </w:pPr>
      <w:r>
        <w:t/>
      </w:r>
      <w:r>
        <w:t>(b)</w:t>
      </w:r>
      <w:r>
        <w:t xml:space="preserve"> Coordinate the need for first article testing and approval with the Contract Operations Management Division (FXCC), which will provide the information to complete the clauses at FAR 52.209-3 or 52.209-4.</w:t>
      </w:r>
      <w:bookmarkEnd w:id="795"/>
      <w:bookmarkEnd w:id="796"/>
    </w:p>
    <!--Topic unique_449-->
    <w:p>
      <w:pPr>
        <w:pStyle w:val="Heading5"/>
      </w:pPr>
      <w:bookmarkStart w:id="799" w:name="_Refd19e21349"/>
      <w:bookmarkStart w:id="800" w:name="_Tocd19e21349"/>
      <w:r>
        <w:t/>
      </w:r>
      <w:r>
        <w:t>509.306</w:t>
      </w:r>
      <w:r>
        <w:t xml:space="preserve"> Solicitation requirements.</w:t>
      </w:r>
      <w:bookmarkEnd w:id="799"/>
      <w:bookmarkEnd w:id="80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50-->
    <w:p>
      <w:pPr>
        <w:pStyle w:val="Heading4"/>
      </w:pPr>
      <w:bookmarkStart w:id="801" w:name="_Refd19e21364"/>
      <w:bookmarkStart w:id="802" w:name="_Tocd19e21364"/>
      <w:r>
        <w:t/>
      </w:r>
      <w:r>
        <w:t>Subpart 509.4</w:t>
      </w:r>
      <w:r>
        <w:t xml:space="preserve"> - Debarment, Suspension, and Ineligibility</w:t>
      </w:r>
      <w:bookmarkEnd w:id="801"/>
      <w:bookmarkEnd w:id="802"/>
    </w:p>
    <!--Topic unique_451-->
    <w:p>
      <w:pPr>
        <w:pStyle w:val="Heading5"/>
      </w:pPr>
      <w:bookmarkStart w:id="803" w:name="_Refd19e21372"/>
      <w:bookmarkStart w:id="804" w:name="_Tocd19e21372"/>
      <w:r>
        <w:t/>
      </w:r>
      <w:r>
        <w:t>509.401</w:t>
      </w:r>
      <w:r>
        <w:t xml:space="preserve"> Applicability.</w:t>
      </w:r>
      <w:bookmarkEnd w:id="803"/>
      <w:bookmarkEnd w:id="804"/>
    </w:p>
    <w:p>
      <w:pPr>
        <w:pStyle w:val="BodyText"/>
      </w:pPr>
      <w:r>
        <w:t>This subpart applies to all the following:</w:t>
      </w:r>
    </w:p>
    <w:p>
      <w:pPr>
        <w:pStyle w:val="ListNumber"/>
        <!--depth 1-->
        <w:numPr>
          <w:ilvl w:val="0"/>
          <w:numId w:val="418"/>
        </w:numPr>
      </w:pPr>
      <w:bookmarkStart w:id="806" w:name="_Tocd19e21386"/>
      <w:bookmarkStart w:id="805" w:name="_Refd19e21386"/>
      <w:r>
        <w:t/>
      </w:r>
      <w:r>
        <w:t>(a)</w:t>
      </w:r>
      <w:r>
        <w:t xml:space="preserve">  Acquisitions of personal property, nonpersonal services, construction, and space in buildings.</w:t>
      </w:r>
    </w:p>
    <w:p>
      <w:pPr>
        <w:pStyle w:val="ListNumber"/>
        <!--depth 1-->
        <w:numPr>
          <w:ilvl w:val="0"/>
          <w:numId w:val="418"/>
        </w:numPr>
      </w:pPr>
      <w:r>
        <w:t/>
      </w:r>
      <w:r>
        <w:t>(b)</w:t>
      </w:r>
      <w:r>
        <w:t xml:space="preserve">  Acquisition of transportation services (Federal Management Regulation (FMR) Parts 102-117 and 102-118 (41 CFR parts 102-117 and 102-118)).</w:t>
      </w:r>
    </w:p>
    <w:p>
      <w:pPr>
        <w:pStyle w:val="ListNumber"/>
        <!--depth 1-->
        <w:numPr>
          <w:ilvl w:val="0"/>
          <w:numId w:val="418"/>
        </w:numPr>
      </w:pPr>
      <w:r>
        <w:t/>
      </w:r>
      <w:r>
        <w:t>(c)</w:t>
      </w:r>
      <w:r>
        <w:t xml:space="preserve">  Contracts for disposal of personal property (FMR Parts 102-36 through 102-38 (41 CFR parts 102-36 through 102-38)).</w:t>
      </w:r>
    </w:p>
    <w:p>
      <w:pPr>
        <w:pStyle w:val="ListNumber"/>
        <!--depth 1-->
        <w:numPr>
          <w:ilvl w:val="0"/>
          <w:numId w:val="418"/>
        </w:numPr>
      </w:pPr>
      <w:r>
        <w:t/>
      </w:r>
      <w:r>
        <w:t>(d)</w:t>
      </w:r>
      <w:r>
        <w:t xml:space="preserve"> Covered transactions as defined by 41 CFR 105-68.</w:t>
      </w:r>
      <w:bookmarkEnd w:id="805"/>
      <w:bookmarkEnd w:id="806"/>
    </w:p>
    <!--Topic unique_191-->
    <w:p>
      <w:pPr>
        <w:pStyle w:val="Heading5"/>
      </w:pPr>
      <w:bookmarkStart w:id="807" w:name="_Refd19e21417"/>
      <w:bookmarkStart w:id="808" w:name="_Tocd19e21417"/>
      <w:r>
        <w:t/>
      </w:r>
      <w:r>
        <w:t>509.403</w:t>
      </w:r>
      <w:r>
        <w:t xml:space="preserve"> Definitions.</w:t>
      </w:r>
      <w:bookmarkEnd w:id="807"/>
      <w:bookmarkEnd w:id="80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52-->
    <w:p>
      <w:pPr>
        <w:pStyle w:val="Heading5"/>
      </w:pPr>
      <w:bookmarkStart w:id="809" w:name="_Refd19e21434"/>
      <w:bookmarkStart w:id="810" w:name="_Tocd19e21434"/>
      <w:r>
        <w:t/>
      </w:r>
      <w:r>
        <w:t>509.405</w:t>
      </w:r>
      <w:r>
        <w:t xml:space="preserve"> Effect of listing.</w:t>
      </w:r>
      <w:bookmarkEnd w:id="809"/>
      <w:bookmarkEnd w:id="810"/>
    </w:p>
    <!--Topic unique_453-->
    <w:p>
      <w:pPr>
        <w:pStyle w:val="Heading6"/>
      </w:pPr>
      <w:bookmarkStart w:id="811" w:name="_Refd19e21442"/>
      <w:bookmarkStart w:id="812" w:name="_Tocd19e21442"/>
      <w:r>
        <w:t/>
      </w:r>
      <w:r>
        <w:t>509.405-1</w:t>
      </w:r>
      <w:r>
        <w:t xml:space="preserve"> Continuation of current contracts.</w:t>
      </w:r>
      <w:bookmarkEnd w:id="811"/>
      <w:bookmarkEnd w:id="812"/>
    </w:p>
    <w:p>
      <w:pPr>
        <w:pStyle w:val="ListNumber"/>
        <!--depth 1-->
        <w:numPr>
          <w:ilvl w:val="0"/>
          <w:numId w:val="419"/>
        </w:numPr>
      </w:pPr>
      <w:bookmarkStart w:id="814" w:name="_Tocd19e21454"/>
      <w:bookmarkStart w:id="813" w:name="_Refd19e2145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20"/>
        </w:numPr>
      </w:pPr>
      <w:bookmarkStart w:id="816" w:name="_Tocd19e21462"/>
      <w:bookmarkStart w:id="815" w:name="_Refd19e21462"/>
      <w:r>
        <w:t/>
      </w:r>
      <w:r>
        <w:t>(1)</w:t>
      </w:r>
      <w:r>
        <w:t xml:space="preserve">  Any circumstances giving rise to the debarment or suspension also constitute a default in the contractor’s performance of the contract.</w:t>
      </w:r>
    </w:p>
    <w:p>
      <w:pPr>
        <w:pStyle w:val="ListNumber2"/>
        <!--depth 2-->
        <w:numPr>
          <w:ilvl w:val="1"/>
          <w:numId w:val="420"/>
        </w:numPr>
      </w:pPr>
      <w:r>
        <w:t/>
      </w:r>
      <w:r>
        <w:t>(2)</w:t>
      </w:r>
      <w:r>
        <w:t xml:space="preserve">  The contractor presents a significant risk to the Government in completing the contract.</w:t>
      </w:r>
    </w:p>
    <w:p>
      <w:pPr>
        <w:pStyle w:val="ListNumber2"/>
        <!--depth 2-->
        <w:numPr>
          <w:ilvl w:val="1"/>
          <w:numId w:val="420"/>
        </w:numPr>
      </w:pPr>
      <w:r>
        <w:t/>
      </w:r>
      <w:r>
        <w:t>(3)</w:t>
      </w:r>
      <w:r>
        <w:t xml:space="preserve">  The conduct that provides the cause of the suspension, proposed debarment, or debarment involved a GSA contract.</w:t>
      </w:r>
      <w:bookmarkEnd w:id="815"/>
      <w:bookmarkEnd w:id="816"/>
    </w:p>
    <w:p>
      <w:pPr>
        <w:pStyle w:val="ListNumber"/>
        <!--depth 1-->
        <w:numPr>
          <w:ilvl w:val="0"/>
          <w:numId w:val="419"/>
        </w:numPr>
      </w:pPr>
      <w:r>
        <w:t/>
      </w:r>
      <w:r>
        <w:t>(b)</w:t>
      </w:r>
      <w:r>
        <w:t xml:space="preserve">  Before terminating a contract when a contractor appears as a current exclusion in the SAM, consider the following factors:</w:t>
      </w:r>
    </w:p>
    <w:p>
      <w:pPr>
        <w:pStyle w:val="ListNumber2"/>
        <!--depth 2-->
        <w:numPr>
          <w:ilvl w:val="1"/>
          <w:numId w:val="421"/>
        </w:numPr>
      </w:pPr>
      <w:bookmarkStart w:id="818" w:name="_Tocd19e21492"/>
      <w:bookmarkStart w:id="817" w:name="_Refd19e21492"/>
      <w:r>
        <w:t/>
      </w:r>
      <w:r>
        <w:t>(1)</w:t>
      </w:r>
      <w:r>
        <w:t xml:space="preserve">  Seriousness of the cause for debarment or suspension.</w:t>
      </w:r>
    </w:p>
    <w:p>
      <w:pPr>
        <w:pStyle w:val="ListNumber2"/>
        <!--depth 2-->
        <w:numPr>
          <w:ilvl w:val="1"/>
          <w:numId w:val="421"/>
        </w:numPr>
      </w:pPr>
      <w:r>
        <w:t/>
      </w:r>
      <w:r>
        <w:t>(2)</w:t>
      </w:r>
      <w:r>
        <w:t xml:space="preserve">  Extent of contract performance.</w:t>
      </w:r>
    </w:p>
    <w:p>
      <w:pPr>
        <w:pStyle w:val="ListNumber2"/>
        <!--depth 2-->
        <w:numPr>
          <w:ilvl w:val="1"/>
          <w:numId w:val="421"/>
        </w:numPr>
      </w:pPr>
      <w:r>
        <w:t/>
      </w:r>
      <w:r>
        <w:t>(3)</w:t>
      </w:r>
      <w:r>
        <w:t xml:space="preserve">  Potential costs of termination and reprocurement.</w:t>
      </w:r>
    </w:p>
    <w:p>
      <w:pPr>
        <w:pStyle w:val="ListNumber2"/>
        <!--depth 2-->
        <w:numPr>
          <w:ilvl w:val="1"/>
          <w:numId w:val="421"/>
        </w:numPr>
      </w:pPr>
      <w:r>
        <w:t/>
      </w:r>
      <w:r>
        <w:t>(4)</w:t>
      </w:r>
      <w:r>
        <w:t xml:space="preserve">  Need for or urgency of the requirement, contract coverage, and the impact of delay for reprocurement.</w:t>
      </w:r>
    </w:p>
    <w:p>
      <w:pPr>
        <w:pStyle w:val="ListNumber2"/>
        <!--depth 2-->
        <w:numPr>
          <w:ilvl w:val="1"/>
          <w:numId w:val="421"/>
        </w:numPr>
      </w:pPr>
      <w:r>
        <w:t/>
      </w:r>
      <w:r>
        <w:t>(5)</w:t>
      </w:r>
      <w:r>
        <w:t xml:space="preserve">  Availability of other safeguards to protect the Government’s interest until completion of the contract.</w:t>
      </w:r>
    </w:p>
    <w:p>
      <w:pPr>
        <w:pStyle w:val="ListNumber2"/>
        <!--depth 2-->
        <w:numPr>
          <w:ilvl w:val="1"/>
          <w:numId w:val="421"/>
        </w:numPr>
      </w:pPr>
      <w:r>
        <w:t/>
      </w:r>
      <w:r>
        <w:t>(6)</w:t>
      </w:r>
      <w:r>
        <w:t xml:space="preserve">  Availability of alternate competitive sources to meet the requirement (</w:t>
      </w:r>
      <w:r>
        <w:rPr>
          <w:i/>
        </w:rPr>
        <w:t>e.g.</w:t>
      </w:r>
      <w:r>
        <w:t>, other multiple award contracts, readily available commercial items.)</w:t>
      </w:r>
      <w:bookmarkEnd w:id="817"/>
      <w:bookmarkEnd w:id="818"/>
    </w:p>
    <w:p>
      <w:pPr>
        <w:pStyle w:val="ListNumber"/>
        <!--depth 1-->
        <w:numPr>
          <w:ilvl w:val="0"/>
          <w:numId w:val="419"/>
        </w:numPr>
      </w:pPr>
      <w:r>
        <w:t/>
      </w:r>
      <w:r>
        <w:t>(c)</w:t>
      </w:r>
      <w:r>
        <w:t xml:space="preserve"> The responsibilities of the agency head under FAR 9.405-1 are delegated to the Senior Procurement Executive.</w:t>
      </w:r>
      <w:bookmarkEnd w:id="813"/>
      <w:bookmarkEnd w:id="814"/>
    </w:p>
    <!--Topic unique_454-->
    <w:p>
      <w:pPr>
        <w:pStyle w:val="Heading6"/>
      </w:pPr>
      <w:bookmarkStart w:id="819" w:name="_Refd19e21549"/>
      <w:bookmarkStart w:id="820" w:name="_Tocd19e21549"/>
      <w:r>
        <w:t/>
      </w:r>
      <w:r>
        <w:t>509.405-2</w:t>
      </w:r>
      <w:r>
        <w:t xml:space="preserve"> Restrictions on subcontracting.</w:t>
      </w:r>
      <w:bookmarkEnd w:id="819"/>
      <w:bookmarkEnd w:id="820"/>
    </w:p>
    <w:p>
      <w:pPr>
        <w:pStyle w:val="BodyText"/>
      </w:pPr>
      <w:r>
        <w:t>The responsibilities of the agency head under FAR 9.405-2(a) are delegated to the Senior Procurement Executive.</w:t>
      </w:r>
    </w:p>
    <!--Topic unique_455-->
    <w:p>
      <w:pPr>
        <w:pStyle w:val="Heading5"/>
      </w:pPr>
      <w:bookmarkStart w:id="821" w:name="_Refd19e21564"/>
      <w:bookmarkStart w:id="822" w:name="_Tocd19e21564"/>
      <w:r>
        <w:t/>
      </w:r>
      <w:r>
        <w:t>509.406</w:t>
      </w:r>
      <w:r>
        <w:t xml:space="preserve"> Debarment.</w:t>
      </w:r>
      <w:bookmarkEnd w:id="821"/>
      <w:bookmarkEnd w:id="822"/>
    </w:p>
    <!--Topic unique_456-->
    <w:p>
      <w:pPr>
        <w:pStyle w:val="Heading6"/>
      </w:pPr>
      <w:bookmarkStart w:id="823" w:name="_Refd19e21572"/>
      <w:bookmarkStart w:id="824" w:name="_Tocd19e21572"/>
      <w:r>
        <w:t/>
      </w:r>
      <w:r>
        <w:t>509.406-1</w:t>
      </w:r>
      <w:r>
        <w:t xml:space="preserve"> General.</w:t>
      </w:r>
      <w:bookmarkEnd w:id="823"/>
      <w:bookmarkEnd w:id="824"/>
    </w:p>
    <w:p>
      <w:pPr>
        <w:pStyle w:val="BodyText"/>
      </w:pPr>
      <w:r>
        <w:t>The Suspension and Debarment Official is the designee under FAR 9.406-1(c).</w:t>
      </w:r>
    </w:p>
    <!--Topic unique_457-->
    <w:p>
      <w:pPr>
        <w:pStyle w:val="Heading6"/>
      </w:pPr>
      <w:bookmarkStart w:id="825" w:name="_Refd19e21587"/>
      <w:bookmarkStart w:id="826" w:name="_Tocd19e21587"/>
      <w:r>
        <w:t/>
      </w:r>
      <w:r>
        <w:t>509.406-3</w:t>
      </w:r>
      <w:r>
        <w:t xml:space="preserve"> Procedures.</w:t>
      </w:r>
      <w:bookmarkEnd w:id="825"/>
      <w:bookmarkEnd w:id="826"/>
    </w:p>
    <w:p>
      <w:pPr>
        <w:pStyle w:val="ListNumber"/>
        <!--depth 1-->
        <w:numPr>
          <w:ilvl w:val="0"/>
          <w:numId w:val="422"/>
        </w:numPr>
      </w:pPr>
      <w:bookmarkStart w:id="828" w:name="_Tocd19e21599"/>
      <w:bookmarkStart w:id="827" w:name="_Refd19e21599"/>
      <w:r>
        <w:t/>
      </w:r>
      <w:r>
        <w:t>(a)</w:t>
      </w:r>
      <w:r>
        <w:t xml:space="preserve">   </w:t>
      </w:r>
      <w:r>
        <w:rPr>
          <w:i/>
        </w:rPr>
        <w:t>Investigation and referral</w:t>
      </w:r>
      <w:r>
        <w:t>.</w:t>
      </w:r>
    </w:p>
    <w:p>
      <w:pPr>
        <w:pStyle w:val="ListNumber2"/>
        <!--depth 2-->
        <w:numPr>
          <w:ilvl w:val="1"/>
          <w:numId w:val="423"/>
        </w:numPr>
      </w:pPr>
      <w:bookmarkStart w:id="830" w:name="_Tocd19e21610"/>
      <w:bookmarkStart w:id="829" w:name="_Refd19e2161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23"/>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29"/>
      <w:bookmarkEnd w:id="830"/>
    </w:p>
    <w:p>
      <w:pPr>
        <w:pStyle w:val="ListNumber"/>
        <!--depth 1-->
        <w:numPr>
          <w:ilvl w:val="0"/>
          <w:numId w:val="422"/>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24"/>
        </w:numPr>
      </w:pPr>
      <w:bookmarkStart w:id="832" w:name="_Tocd19e21636"/>
      <w:bookmarkStart w:id="831" w:name="_Refd19e21636"/>
      <w:r>
        <w:t/>
      </w:r>
      <w:r>
        <w:t>(1)</w:t>
      </w:r>
      <w:r>
        <w:t xml:space="preserve">  The recommendation and supporting rationale.</w:t>
      </w:r>
    </w:p>
    <w:p>
      <w:pPr>
        <w:pStyle w:val="ListNumber2"/>
        <!--depth 2-->
        <w:numPr>
          <w:ilvl w:val="1"/>
          <w:numId w:val="424"/>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24"/>
        </w:numPr>
      </w:pPr>
      <w:r>
        <w:t/>
      </w:r>
      <w:r>
        <w:t>(3)</w:t>
      </w:r>
      <w:r>
        <w:t xml:space="preserve">  A statement of facts.</w:t>
      </w:r>
    </w:p>
    <w:p>
      <w:pPr>
        <w:pStyle w:val="ListNumber2"/>
        <!--depth 2-->
        <w:numPr>
          <w:ilvl w:val="1"/>
          <w:numId w:val="424"/>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24"/>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24"/>
        </w:numPr>
      </w:pPr>
      <w:r>
        <w:t/>
      </w:r>
      <w:r>
        <w:t>(6)</w:t>
      </w:r>
      <w:r>
        <w:t xml:space="preserve">  A list of any known active or potential criminal investigations, criminal or civil proceedings, or administrative claims before the Board of Contract Appeals.</w:t>
      </w:r>
      <w:bookmarkEnd w:id="831"/>
      <w:bookmarkEnd w:id="832"/>
    </w:p>
    <w:p>
      <w:pPr>
        <w:pStyle w:val="ListNumber"/>
        <!--depth 1-->
        <w:numPr>
          <w:ilvl w:val="0"/>
          <w:numId w:val="422"/>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25"/>
        </w:numPr>
      </w:pPr>
      <w:bookmarkStart w:id="834" w:name="_Tocd19e21691"/>
      <w:bookmarkStart w:id="833" w:name="_Refd19e21691"/>
      <w:r>
        <w:t/>
      </w:r>
      <w:r>
        <w:t>(1)</w:t>
      </w:r>
      <w:r>
        <w:t xml:space="preserve">  Initiate debarment action;</w:t>
      </w:r>
    </w:p>
    <w:p>
      <w:pPr>
        <w:pStyle w:val="ListNumber2"/>
        <!--depth 2-->
        <w:numPr>
          <w:ilvl w:val="1"/>
          <w:numId w:val="425"/>
        </w:numPr>
      </w:pPr>
      <w:r>
        <w:t/>
      </w:r>
      <w:r>
        <w:t>(2)</w:t>
      </w:r>
      <w:r>
        <w:t xml:space="preserve">  Decline debarment action.;</w:t>
      </w:r>
    </w:p>
    <w:p>
      <w:pPr>
        <w:pStyle w:val="ListNumber2"/>
        <!--depth 2-->
        <w:numPr>
          <w:ilvl w:val="1"/>
          <w:numId w:val="425"/>
        </w:numPr>
      </w:pPr>
      <w:r>
        <w:t/>
      </w:r>
      <w:r>
        <w:t>(3)</w:t>
      </w:r>
      <w:r>
        <w:t xml:space="preserve">  Request additional information; or</w:t>
      </w:r>
    </w:p>
    <w:p>
      <w:pPr>
        <w:pStyle w:val="ListNumber2"/>
        <!--depth 2-->
        <w:numPr>
          <w:ilvl w:val="1"/>
          <w:numId w:val="425"/>
        </w:numPr>
      </w:pPr>
      <w:r>
        <w:t/>
      </w:r>
      <w:r>
        <w:t>(4)</w:t>
      </w:r>
      <w:r>
        <w:t xml:space="preserve">  Refer the matter to the OIG for further investigation and development of a case file.</w:t>
      </w:r>
      <w:bookmarkEnd w:id="833"/>
      <w:bookmarkEnd w:id="834"/>
    </w:p>
    <w:p>
      <w:pPr>
        <w:pStyle w:val="ListNumber"/>
        <!--depth 1-->
        <w:numPr>
          <w:ilvl w:val="0"/>
          <w:numId w:val="422"/>
        </w:numPr>
      </w:pPr>
      <w:r>
        <w:t/>
      </w:r>
      <w:r>
        <w:t>(d)</w:t>
      </w:r>
      <w:r>
        <w:t xml:space="preserve">  </w:t>
      </w:r>
      <w:r>
        <w:rPr>
          <w:i/>
        </w:rPr>
        <w:t>Decisionmaking process</w:t>
      </w:r>
      <w:r>
        <w:t>.</w:t>
      </w:r>
    </w:p>
    <w:p>
      <w:pPr>
        <w:pStyle w:val="ListNumber2"/>
        <!--depth 2-->
        <w:numPr>
          <w:ilvl w:val="1"/>
          <w:numId w:val="426"/>
        </w:numPr>
      </w:pPr>
      <w:bookmarkStart w:id="836" w:name="_Tocd19e21731"/>
      <w:bookmarkStart w:id="835" w:name="_Refd19e21731"/>
      <w:r>
        <w:t/>
      </w:r>
      <w:r>
        <w:t>(1)</w:t>
      </w:r>
      <w:r>
        <w:t xml:space="preserve">  The Suspension and Debarment Official will provide:</w:t>
      </w:r>
    </w:p>
    <w:p>
      <w:pPr>
        <w:pStyle w:val="ListNumber3"/>
        <!--depth 3-->
        <w:numPr>
          <w:ilvl w:val="2"/>
          <w:numId w:val="427"/>
        </w:numPr>
      </w:pPr>
      <w:bookmarkStart w:id="838" w:name="_Tocd19e21739"/>
      <w:bookmarkStart w:id="837" w:name="_Refd19e21739"/>
      <w:r>
        <w:t/>
      </w:r>
      <w:r>
        <w:t>(i)</w:t>
      </w:r>
      <w:r>
        <w:t xml:space="preserve">  Notice of declinations, proposed debarments, and decisions to the referring activity.</w:t>
      </w:r>
    </w:p>
    <w:p>
      <w:pPr>
        <w:pStyle w:val="ListNumber3"/>
        <!--depth 3-->
        <w:numPr>
          <w:ilvl w:val="2"/>
          <w:numId w:val="427"/>
        </w:numPr>
      </w:pPr>
      <w:r>
        <w:t/>
      </w:r>
      <w:r>
        <w:t>(ii)</w:t>
      </w:r>
      <w:r>
        <w:t xml:space="preserve">  Notice of proposed debarment to each party being considered for debarment.</w:t>
      </w:r>
    </w:p>
    <w:p>
      <w:pPr>
        <w:pStyle w:val="ListNumber3"/>
        <!--depth 3-->
        <w:numPr>
          <w:ilvl w:val="2"/>
          <w:numId w:val="427"/>
        </w:numPr>
      </w:pPr>
      <w:r>
        <w:t/>
      </w:r>
      <w:r>
        <w:t>(iii)</w:t>
      </w:r>
      <w:r>
        <w:t xml:space="preserve">  Decision notices to each party after considering information in the administrative record and information and argument submitted by the affected party or parties.</w:t>
      </w:r>
      <w:bookmarkEnd w:id="837"/>
      <w:bookmarkEnd w:id="838"/>
    </w:p>
    <w:p>
      <w:pPr>
        <w:pStyle w:val="ListNumber2"/>
        <!--depth 2-->
        <w:numPr>
          <w:ilvl w:val="1"/>
          <w:numId w:val="426"/>
        </w:numPr>
      </w:pPr>
      <w:r>
        <w:t/>
      </w:r>
      <w:r>
        <w:t>(2)</w:t>
      </w:r>
      <w:r>
        <w:t xml:space="preserve">  A party proposed for debarment:</w:t>
      </w:r>
    </w:p>
    <w:p>
      <w:pPr>
        <w:pStyle w:val="ListNumber3"/>
        <!--depth 3-->
        <w:numPr>
          <w:ilvl w:val="2"/>
          <w:numId w:val="428"/>
        </w:numPr>
      </w:pPr>
      <w:bookmarkStart w:id="840" w:name="_Tocd19e21769"/>
      <w:bookmarkStart w:id="839" w:name="_Refd19e21769"/>
      <w:r>
        <w:t/>
      </w:r>
      <w:r>
        <w:t>(i)</w:t>
      </w:r>
      <w:r>
        <w:t xml:space="preserve">  Has 30 calendar days after receipt of the notice to respond to the Suspension and Debarment Official or the debarment becomes final.</w:t>
      </w:r>
    </w:p>
    <w:p>
      <w:pPr>
        <w:pStyle w:val="ListNumber3"/>
        <!--depth 3-->
        <w:numPr>
          <w:ilvl w:val="2"/>
          <w:numId w:val="428"/>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28"/>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28"/>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39"/>
      <w:bookmarkEnd w:id="840"/>
    </w:p>
    <w:p>
      <w:pPr>
        <w:pStyle w:val="ListNumber2"/>
        <!--depth 2-->
        <w:numPr>
          <w:ilvl w:val="1"/>
          <w:numId w:val="426"/>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29"/>
        </w:numPr>
      </w:pPr>
      <w:bookmarkStart w:id="842" w:name="_Tocd19e21806"/>
      <w:bookmarkStart w:id="841" w:name="_Refd19e21806"/>
      <w:r>
        <w:t/>
      </w:r>
      <w:r>
        <w:t>(i)</w:t>
      </w:r>
      <w:r>
        <w:t xml:space="preserve">  Establish a date for a fact-finding proceeding, normally to be held within 45 days of the determination of who will function as the fact-finding official.</w:t>
      </w:r>
    </w:p>
    <w:p>
      <w:pPr>
        <w:pStyle w:val="ListNumber3"/>
        <!--depth 3-->
        <w:numPr>
          <w:ilvl w:val="2"/>
          <w:numId w:val="429"/>
        </w:numPr>
      </w:pPr>
      <w:r>
        <w:t/>
      </w:r>
      <w:r>
        <w:t>(ii)</w:t>
      </w:r>
      <w:r>
        <w:t xml:space="preserve">  Grant extensions for good cause.</w:t>
      </w:r>
    </w:p>
    <w:p>
      <w:pPr>
        <w:pStyle w:val="ListNumber3"/>
        <!--depth 3-->
        <w:numPr>
          <w:ilvl w:val="2"/>
          <w:numId w:val="429"/>
        </w:numPr>
      </w:pPr>
      <w:r>
        <w:t/>
      </w:r>
      <w:r>
        <w:t>(iii)</w:t>
      </w:r>
      <w:r>
        <w:t xml:space="preserve">  Provide notice of the scheduled hearing.</w:t>
      </w:r>
    </w:p>
    <w:p>
      <w:pPr>
        <w:pStyle w:val="ListNumber3"/>
        <!--depth 3-->
        <w:numPr>
          <w:ilvl w:val="2"/>
          <w:numId w:val="429"/>
        </w:numPr>
      </w:pPr>
      <w:r>
        <w:t/>
      </w:r>
      <w:r>
        <w:t>(iv)</w:t>
      </w:r>
      <w:r>
        <w:t xml:space="preserve">  Provide the parties with a schedule for exchange of documents and witness lists.</w:t>
      </w:r>
    </w:p>
    <w:p>
      <w:pPr>
        <w:pStyle w:val="ListNumber3"/>
        <!--depth 3-->
        <w:numPr>
          <w:ilvl w:val="2"/>
          <w:numId w:val="429"/>
        </w:numPr>
      </w:pPr>
      <w:r>
        <w:t/>
      </w:r>
      <w:r>
        <w:t>(v)</w:t>
      </w:r>
      <w:r>
        <w:t xml:space="preserve">  Develop an official transcript of the fact-finding proceeding.</w:t>
      </w:r>
    </w:p>
    <w:p>
      <w:pPr>
        <w:pStyle w:val="ListNumber3"/>
        <!--depth 3-->
        <w:numPr>
          <w:ilvl w:val="2"/>
          <w:numId w:val="429"/>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29"/>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29"/>
        </w:numPr>
      </w:pPr>
      <w:r>
        <w:t/>
      </w:r>
      <w:r>
        <w:t>(viii)</w:t>
      </w:r>
      <w:r>
        <w:t xml:space="preserve">  Provide for witness testimony. Witnesses may testify in person. Witnesses are subject to cross examination.</w:t>
      </w:r>
    </w:p>
    <w:p>
      <w:pPr>
        <w:pStyle w:val="ListNumber3"/>
        <!--depth 3-->
        <w:numPr>
          <w:ilvl w:val="2"/>
          <w:numId w:val="429"/>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1"/>
      <w:bookmarkEnd w:id="842"/>
      <w:bookmarkEnd w:id="835"/>
      <w:bookmarkEnd w:id="836"/>
      <w:bookmarkEnd w:id="827"/>
      <w:bookmarkEnd w:id="828"/>
    </w:p>
    <!--Topic unique_458-->
    <w:p>
      <w:pPr>
        <w:pStyle w:val="Heading5"/>
      </w:pPr>
      <w:bookmarkStart w:id="843" w:name="_Refd19e21875"/>
      <w:bookmarkStart w:id="844" w:name="_Tocd19e21875"/>
      <w:r>
        <w:t/>
      </w:r>
      <w:r>
        <w:t>509.407</w:t>
      </w:r>
      <w:r>
        <w:t xml:space="preserve"> Suspension.</w:t>
      </w:r>
      <w:bookmarkEnd w:id="843"/>
      <w:bookmarkEnd w:id="844"/>
    </w:p>
    <!--Topic unique_459-->
    <w:p>
      <w:pPr>
        <w:pStyle w:val="Heading6"/>
      </w:pPr>
      <w:bookmarkStart w:id="845" w:name="_Refd19e21883"/>
      <w:bookmarkStart w:id="846" w:name="_Tocd19e21883"/>
      <w:r>
        <w:t/>
      </w:r>
      <w:r>
        <w:t>509.407-1</w:t>
      </w:r>
      <w:r>
        <w:t xml:space="preserve"> General.</w:t>
      </w:r>
      <w:bookmarkEnd w:id="845"/>
      <w:bookmarkEnd w:id="846"/>
    </w:p>
    <w:p>
      <w:pPr>
        <w:pStyle w:val="BodyText"/>
      </w:pPr>
      <w:r>
        <w:t>The Suspension and Debarment Official is the designee under FAR 9.407-1(d).</w:t>
      </w:r>
    </w:p>
    <!--Topic unique_460-->
    <w:p>
      <w:pPr>
        <w:pStyle w:val="Heading6"/>
      </w:pPr>
      <w:bookmarkStart w:id="847" w:name="_Refd19e21898"/>
      <w:bookmarkStart w:id="848" w:name="_Tocd19e21898"/>
      <w:r>
        <w:t/>
      </w:r>
      <w:r>
        <w:t>509.407-3</w:t>
      </w:r>
      <w:r>
        <w:t xml:space="preserve"> Procedures.</w:t>
      </w:r>
      <w:bookmarkEnd w:id="847"/>
      <w:bookmarkEnd w:id="848"/>
    </w:p>
    <w:p>
      <w:pPr>
        <w:pStyle w:val="ListNumber"/>
        <!--depth 1-->
        <w:numPr>
          <w:ilvl w:val="0"/>
          <w:numId w:val="430"/>
        </w:numPr>
      </w:pPr>
      <w:bookmarkStart w:id="850" w:name="_Tocd19e21910"/>
      <w:bookmarkStart w:id="849" w:name="_Refd19e21910"/>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30"/>
        </w:numPr>
      </w:pPr>
      <w:r>
        <w:t/>
      </w:r>
      <w:r>
        <w:t>(b)</w:t>
      </w:r>
      <w:r>
        <w:t xml:space="preserve">   </w:t>
      </w:r>
      <w:r>
        <w:rPr>
          <w:i/>
        </w:rPr>
        <w:t>Fact-finding</w:t>
      </w:r>
      <w:r>
        <w:t>.</w:t>
      </w:r>
    </w:p>
    <w:p>
      <w:pPr>
        <w:pStyle w:val="ListNumber2"/>
        <!--depth 2-->
        <w:numPr>
          <w:ilvl w:val="1"/>
          <w:numId w:val="431"/>
        </w:numPr>
      </w:pPr>
      <w:bookmarkStart w:id="852" w:name="_Tocd19e21935"/>
      <w:bookmarkStart w:id="851" w:name="_Refd19e21935"/>
      <w:r>
        <w:t/>
      </w:r>
      <w:r>
        <w:t>(1)</w:t>
      </w:r>
      <w:r>
        <w:t xml:space="preserve">  Fact-finding will not be conducted in an action:</w:t>
      </w:r>
    </w:p>
    <w:p>
      <w:pPr>
        <w:pStyle w:val="ListNumber3"/>
        <!--depth 3-->
        <w:numPr>
          <w:ilvl w:val="2"/>
          <w:numId w:val="432"/>
        </w:numPr>
      </w:pPr>
      <w:bookmarkStart w:id="854" w:name="_Tocd19e21943"/>
      <w:bookmarkStart w:id="853" w:name="_Refd19e21943"/>
      <w:r>
        <w:t/>
      </w:r>
      <w:r>
        <w:t>(i)</w:t>
      </w:r>
      <w:r>
        <w:t xml:space="preserve">  Based on an indictment.</w:t>
      </w:r>
    </w:p>
    <w:p>
      <w:pPr>
        <w:pStyle w:val="ListNumber3"/>
        <!--depth 3-->
        <w:numPr>
          <w:ilvl w:val="2"/>
          <w:numId w:val="432"/>
        </w:numPr>
      </w:pPr>
      <w:r>
        <w:t/>
      </w:r>
      <w:r>
        <w:t>(ii)</w:t>
      </w:r>
      <w:r>
        <w:t xml:space="preserve">  When the Suspension and Debarment Official finds no genuine dispute of material facts.</w:t>
      </w:r>
      <w:bookmarkEnd w:id="853"/>
      <w:bookmarkEnd w:id="854"/>
    </w:p>
    <w:p>
      <w:pPr>
        <w:pStyle w:val="ListNumber2"/>
        <!--depth 2-->
        <w:numPr>
          <w:ilvl w:val="1"/>
          <w:numId w:val="431"/>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33"/>
        </w:numPr>
      </w:pPr>
      <w:bookmarkStart w:id="856" w:name="_Tocd19e21966"/>
      <w:bookmarkStart w:id="855" w:name="_Refd19e21966"/>
      <w:r>
        <w:t/>
      </w:r>
      <w:r>
        <w:t>(i)</w:t>
      </w:r>
      <w:r>
        <w:t xml:space="preserve">  Identify to the Suspension and Debarment Official material facts in dispute and the bases.</w:t>
      </w:r>
    </w:p>
    <w:p>
      <w:pPr>
        <w:pStyle w:val="ListNumber3"/>
        <!--depth 3-->
        <w:numPr>
          <w:ilvl w:val="2"/>
          <w:numId w:val="433"/>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5"/>
      <w:bookmarkEnd w:id="856"/>
      <w:bookmarkEnd w:id="851"/>
      <w:bookmarkEnd w:id="852"/>
      <w:bookmarkEnd w:id="849"/>
      <w:bookmarkEnd w:id="850"/>
    </w:p>
    <!--Topic unique_461-->
    <w:p>
      <w:pPr>
        <w:pStyle w:val="Heading4"/>
      </w:pPr>
      <w:bookmarkStart w:id="857" w:name="_Refd19e21989"/>
      <w:bookmarkStart w:id="858" w:name="_Tocd19e21989"/>
      <w:r>
        <w:t/>
      </w:r>
      <w:r>
        <w:t>Subpart 509.5</w:t>
      </w:r>
      <w:r>
        <w:t xml:space="preserve"> - Organizational and Consultant Conflicts of Interest</w:t>
      </w:r>
      <w:bookmarkEnd w:id="857"/>
      <w:bookmarkEnd w:id="858"/>
    </w:p>
    <!--Topic unique_462-->
    <w:p>
      <w:pPr>
        <w:pStyle w:val="Heading5"/>
      </w:pPr>
      <w:bookmarkStart w:id="859" w:name="_Refd19e21997"/>
      <w:bookmarkStart w:id="860" w:name="_Tocd19e21997"/>
      <w:r>
        <w:t/>
      </w:r>
      <w:r>
        <w:t>509.503</w:t>
      </w:r>
      <w:r>
        <w:t xml:space="preserve"> Waiver.</w:t>
      </w:r>
      <w:bookmarkEnd w:id="859"/>
      <w:bookmarkEnd w:id="860"/>
    </w:p>
    <w:p>
      <w:pPr>
        <w:pStyle w:val="BodyText"/>
      </w:pPr>
      <w:r>
        <w:t>The Senior Procurement Executive is the designee under FAR 9.503.</w:t>
      </w:r>
    </w:p>
    <!--Topic unique_485-->
    <w:p>
      <w:pPr>
        <w:pStyle w:val="Heading3"/>
      </w:pPr>
      <w:bookmarkStart w:id="861" w:name="_Refd19e22012"/>
      <w:bookmarkStart w:id="862" w:name="_Tocd19e22012"/>
      <w:r>
        <w:t/>
      </w:r>
      <w:r>
        <w:t>Part 510</w:t>
      </w:r>
      <w:r>
        <w:t xml:space="preserve"> - Market Research</w:t>
      </w:r>
      <w:bookmarkEnd w:id="861"/>
      <w:bookmarkEnd w:id="862"/>
    </w:p>
    <w:p>
      <w:pPr>
        <w:pStyle w:val="ListBullet"/>
        <!--depth 1-->
        <w:numPr>
          <w:ilvl w:val="0"/>
          <w:numId w:val="434"/>
        </w:numPr>
      </w:pPr>
      <w:r>
        <w:t/>
      </w:r>
      <w:r>
        <w:t>510.002 Pre-Award Procedures</w:t>
      </w:r>
      <w:r>
        <w:t/>
      </w:r>
    </w:p>
    <!--Topic unique_488-->
    <w:p>
      <w:pPr>
        <w:pStyle w:val="Heading4"/>
      </w:pPr>
      <w:bookmarkStart w:id="863" w:name="_Refd19e22032"/>
      <w:bookmarkStart w:id="864" w:name="_Tocd19e22032"/>
      <w:r>
        <w:t/>
      </w:r>
      <w:r>
        <w:t xml:space="preserve">  </w:t>
      </w:r>
      <w:bookmarkEnd w:id="863"/>
      <w:bookmarkEnd w:id="864"/>
    </w:p>
    <!--Topic unique_486-->
    <w:p>
      <w:pPr>
        <w:pStyle w:val="Heading5"/>
      </w:pPr>
      <w:bookmarkStart w:id="865" w:name="_Refd19e22039"/>
      <w:bookmarkStart w:id="866" w:name="_Tocd19e22039"/>
      <w:r>
        <w:t/>
      </w:r>
      <w:r>
        <w:t>510.002</w:t>
      </w:r>
      <w:r>
        <w:t xml:space="preserve"> Pre-Award Procedures</w:t>
      </w:r>
      <w:bookmarkEnd w:id="865"/>
      <w:bookmarkEnd w:id="866"/>
    </w:p>
    <w:p>
      <w:pPr>
        <w:pStyle w:val="ListNumber"/>
        <!--depth 1-->
        <w:numPr>
          <w:ilvl w:val="0"/>
          <w:numId w:val="435"/>
        </w:numPr>
      </w:pPr>
      <w:r>
        <w:t/>
      </w:r>
      <w:r>
        <w:t>(a)</w:t>
      </w:r>
      <w:r>
        <w:t xml:space="preserve"> Market research must be conducted in accordance with </w:t>
      </w:r>
      <w:r>
        <w:t>523.104</w:t>
      </w:r>
      <w:r>
        <w:t>(a)(1).</w:t>
      </w:r>
    </w:p>
    <w:p>
      <w:pPr>
        <w:pStyle w:val="ListNumber"/>
        <!--depth 1-->
        <w:numPr>
          <w:ilvl w:val="0"/>
          <w:numId w:val="435"/>
        </w:numPr>
      </w:pPr>
      <w:r>
        <w:t/>
      </w:r>
      <w:r>
        <w:t>(b)</w:t>
      </w:r>
      <w:r>
        <w:t xml:space="preserve"> Ensure statement of work includes sustainability requirements in accordance with </w:t>
      </w:r>
      <w:r>
        <w:t>523.104</w:t>
      </w:r>
      <w:r>
        <w:t>(a)(2).</w:t>
      </w:r>
    </w:p>
    <!--Topic unique_492-->
    <w:p>
      <w:pPr>
        <w:pStyle w:val="Heading3"/>
      </w:pPr>
      <w:bookmarkStart w:id="867" w:name="_Refd19e22076"/>
      <w:bookmarkStart w:id="868" w:name="_Tocd19e22076"/>
      <w:r>
        <w:t/>
      </w:r>
      <w:r>
        <w:t>Part 511</w:t>
      </w:r>
      <w:r>
        <w:t xml:space="preserve"> - Describing Agency Needs</w:t>
      </w:r>
      <w:bookmarkEnd w:id="867"/>
      <w:bookmarkEnd w:id="868"/>
    </w:p>
    <w:p>
      <w:pPr>
        <w:pStyle w:val="ListBullet"/>
        <!--depth 1-->
        <w:numPr>
          <w:ilvl w:val="0"/>
          <w:numId w:val="436"/>
        </w:numPr>
      </w:pPr>
      <w:r>
        <w:t/>
      </w:r>
      <w:r>
        <w:t>511.002 Policy.</w:t>
      </w:r>
      <w:r>
        <w:t/>
      </w:r>
    </w:p>
    <w:p>
      <w:pPr>
        <w:pStyle w:val="ListBullet"/>
        <!--depth 1-->
        <w:numPr>
          <w:ilvl w:val="0"/>
          <w:numId w:val="436"/>
        </w:numPr>
      </w:pPr>
      <w:r>
        <w:t/>
      </w:r>
      <w:r>
        <w:t>Subpart 511.1 - Selecting and Developing Requirements Documents</w:t>
      </w:r>
      <w:r>
        <w:t/>
      </w:r>
    </w:p>
    <w:p>
      <w:pPr>
        <w:pStyle w:val="ListBullet2"/>
        <!--depth 2-->
        <w:numPr>
          <w:ilvl w:val="1"/>
          <w:numId w:val="437"/>
        </w:numPr>
      </w:pPr>
      <w:r>
        <w:t/>
      </w:r>
      <w:r>
        <w:t>511.102 Security of Information Technology Data</w:t>
      </w:r>
      <w:r>
        <w:t/>
      </w:r>
    </w:p>
    <w:p>
      <w:pPr>
        <w:pStyle w:val="ListBullet2"/>
        <!--depth 2-->
        <w:numPr>
          <w:ilvl w:val="1"/>
          <w:numId w:val="437"/>
        </w:numPr>
      </w:pPr>
      <w:r>
        <w:t/>
      </w:r>
      <w:r>
        <w:t>511.104 Use of brand name or equal purchase descriptions.</w:t>
      </w:r>
      <w:r>
        <w:t/>
      </w:r>
    </w:p>
    <w:p>
      <w:pPr>
        <w:pStyle w:val="ListBullet2"/>
        <!--depth 2-->
        <w:numPr>
          <w:ilvl w:val="1"/>
          <w:numId w:val="437"/>
        </w:numPr>
      </w:pPr>
      <w:r>
        <w:t/>
      </w:r>
      <w:r>
        <w:t>511.170 Information Technology Coordination and Standards.</w:t>
      </w:r>
      <w:r>
        <w:t/>
      </w:r>
    </w:p>
    <w:p>
      <w:pPr>
        <w:pStyle w:val="ListBullet"/>
        <!--depth 1-->
        <w:numPr>
          <w:ilvl w:val="0"/>
          <w:numId w:val="436"/>
        </w:numPr>
      </w:pPr>
      <w:r>
        <w:t/>
      </w:r>
      <w:r>
        <w:t>Subpart 511.2 - Using and Maintaining Requirements Documents</w:t>
      </w:r>
      <w:r>
        <w:t/>
      </w:r>
    </w:p>
    <w:p>
      <w:pPr>
        <w:pStyle w:val="ListBullet2"/>
        <!--depth 2-->
        <w:numPr>
          <w:ilvl w:val="1"/>
          <w:numId w:val="438"/>
        </w:numPr>
      </w:pPr>
      <w:r>
        <w:t/>
      </w:r>
      <w:r>
        <w:t>511.204 Solicitation provisions and contract clauses.</w:t>
      </w:r>
      <w:r>
        <w:t/>
      </w:r>
    </w:p>
    <w:p>
      <w:pPr>
        <w:pStyle w:val="ListBullet"/>
        <!--depth 1-->
        <w:numPr>
          <w:ilvl w:val="0"/>
          <w:numId w:val="436"/>
        </w:numPr>
      </w:pPr>
      <w:r>
        <w:t/>
      </w:r>
      <w:r>
        <w:t>Subpart 511.4 - Delivery or Performance Schedules</w:t>
      </w:r>
      <w:r>
        <w:t/>
      </w:r>
    </w:p>
    <w:p>
      <w:pPr>
        <w:pStyle w:val="ListBullet2"/>
        <!--depth 2-->
        <w:numPr>
          <w:ilvl w:val="1"/>
          <w:numId w:val="439"/>
        </w:numPr>
      </w:pPr>
      <w:r>
        <w:t/>
      </w:r>
      <w:r>
        <w:t>511.401 General.</w:t>
      </w:r>
      <w:r>
        <w:t/>
      </w:r>
    </w:p>
    <w:p>
      <w:pPr>
        <w:pStyle w:val="ListBullet2"/>
        <!--depth 2-->
        <w:numPr>
          <w:ilvl w:val="1"/>
          <w:numId w:val="439"/>
        </w:numPr>
      </w:pPr>
      <w:r>
        <w:t/>
      </w:r>
      <w:r>
        <w:t>511.404 Contract clauses.</w:t>
      </w:r>
      <w:r>
        <w:t/>
      </w:r>
    </w:p>
    <w:p>
      <w:pPr>
        <w:pStyle w:val="ListBullet"/>
        <!--depth 1-->
        <w:numPr>
          <w:ilvl w:val="0"/>
          <w:numId w:val="436"/>
        </w:numPr>
      </w:pPr>
      <w:r>
        <w:t/>
      </w:r>
      <w:r>
        <w:t>Subpart 511.5 - Liquidated Damages</w:t>
      </w:r>
      <w:r>
        <w:t/>
      </w:r>
    </w:p>
    <w:p>
      <w:pPr>
        <w:pStyle w:val="ListBullet2"/>
        <!--depth 2-->
        <w:numPr>
          <w:ilvl w:val="1"/>
          <w:numId w:val="440"/>
        </w:numPr>
      </w:pPr>
      <w:r>
        <w:t/>
      </w:r>
      <w:r>
        <w:t>511.504 Contract clauses.</w:t>
      </w:r>
      <w:r>
        <w:t/>
      </w:r>
    </w:p>
    <w:p>
      <w:pPr>
        <w:pStyle w:val="ListBullet"/>
        <!--depth 1-->
        <w:numPr>
          <w:ilvl w:val="0"/>
          <w:numId w:val="436"/>
        </w:numPr>
      </w:pPr>
      <w:r>
        <w:t/>
      </w:r>
      <w:r>
        <w:t>Subpart 511.6 - Priorities and Allocations</w:t>
      </w:r>
      <w:r>
        <w:t/>
      </w:r>
    </w:p>
    <w:p>
      <w:pPr>
        <w:pStyle w:val="ListBullet2"/>
        <!--depth 2-->
        <w:numPr>
          <w:ilvl w:val="1"/>
          <w:numId w:val="441"/>
        </w:numPr>
      </w:pPr>
      <w:r>
        <w:t/>
      </w:r>
      <w:r>
        <w:t>510.600 Scope of subpart.</w:t>
      </w:r>
      <w:r>
        <w:t/>
      </w:r>
    </w:p>
    <w:p>
      <w:pPr>
        <w:pStyle w:val="ListBullet2"/>
        <!--depth 2-->
        <w:numPr>
          <w:ilvl w:val="1"/>
          <w:numId w:val="441"/>
        </w:numPr>
      </w:pPr>
      <w:r>
        <w:t/>
      </w:r>
      <w:r>
        <w:t>511.601 [Reserved]</w:t>
      </w:r>
      <w:r>
        <w:t/>
      </w:r>
    </w:p>
    <w:p>
      <w:pPr>
        <w:pStyle w:val="ListBullet2"/>
        <!--depth 2-->
        <w:numPr>
          <w:ilvl w:val="1"/>
          <w:numId w:val="441"/>
        </w:numPr>
      </w:pPr>
      <w:r>
        <w:t/>
      </w:r>
      <w:r>
        <w:t>510.602 General.</w:t>
      </w:r>
      <w:r>
        <w:t/>
      </w:r>
    </w:p>
    <w:p>
      <w:pPr>
        <w:pStyle w:val="ListBullet2"/>
        <!--depth 2-->
        <w:numPr>
          <w:ilvl w:val="1"/>
          <w:numId w:val="441"/>
        </w:numPr>
      </w:pPr>
      <w:r>
        <w:t/>
      </w:r>
      <w:r>
        <w:t>511.603 Procedures.</w:t>
      </w:r>
      <w:r>
        <w:t/>
      </w:r>
    </w:p>
    <!--Topic unique_509-->
    <w:p>
      <w:pPr>
        <w:pStyle w:val="Heading4"/>
      </w:pPr>
      <w:bookmarkStart w:id="869" w:name="_Refd19e22235"/>
      <w:bookmarkStart w:id="870" w:name="_Tocd19e22235"/>
      <w:r>
        <w:t/>
      </w:r>
      <w:r>
        <w:t xml:space="preserve">  </w:t>
      </w:r>
      <w:bookmarkEnd w:id="869"/>
      <w:bookmarkEnd w:id="870"/>
    </w:p>
    <!--Topic unique_401-->
    <w:p>
      <w:pPr>
        <w:pStyle w:val="Heading5"/>
      </w:pPr>
      <w:bookmarkStart w:id="871" w:name="_Refd19e22242"/>
      <w:bookmarkStart w:id="872" w:name="_Tocd19e22242"/>
      <w:r>
        <w:t/>
      </w:r>
      <w:r>
        <w:t>511.002</w:t>
      </w:r>
      <w:r>
        <w:t xml:space="preserve"> Policy.</w:t>
      </w:r>
      <w:bookmarkEnd w:id="871"/>
      <w:bookmarkEnd w:id="872"/>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54">
        <w:r>
          <w:t>http://www.gsa.gov/ombudsman</w:t>
        </w:r>
      </w:hyperlink>
      <w:r>
        <w:t>.</w:t>
      </w:r>
    </w:p>
    <!--Topic unique_493-->
    <w:p>
      <w:pPr>
        <w:pStyle w:val="Heading4"/>
      </w:pPr>
      <w:bookmarkStart w:id="873" w:name="_Refd19e22261"/>
      <w:bookmarkStart w:id="874" w:name="_Tocd19e22261"/>
      <w:r>
        <w:t/>
      </w:r>
      <w:r>
        <w:t>Subpart 511.1</w:t>
      </w:r>
      <w:r>
        <w:t xml:space="preserve"> - Selecting and Developing Requirements Documents</w:t>
      </w:r>
      <w:bookmarkEnd w:id="873"/>
      <w:bookmarkEnd w:id="874"/>
    </w:p>
    <!--Topic unique_494-->
    <w:p>
      <w:pPr>
        <w:pStyle w:val="Heading5"/>
      </w:pPr>
      <w:bookmarkStart w:id="875" w:name="_Refd19e22269"/>
      <w:bookmarkStart w:id="876" w:name="_Tocd19e22269"/>
      <w:r>
        <w:t/>
      </w:r>
      <w:r>
        <w:t>511.102</w:t>
      </w:r>
      <w:r>
        <w:t xml:space="preserve"> Security of Information Technology Data</w:t>
      </w:r>
      <w:bookmarkEnd w:id="875"/>
      <w:bookmarkEnd w:id="876"/>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55">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495-->
    <w:p>
      <w:pPr>
        <w:pStyle w:val="Heading5"/>
      </w:pPr>
      <w:bookmarkStart w:id="877" w:name="_Refd19e22288"/>
      <w:bookmarkStart w:id="878" w:name="_Tocd19e22288"/>
      <w:r>
        <w:t/>
      </w:r>
      <w:r>
        <w:t>511.104</w:t>
      </w:r>
      <w:r>
        <w:t xml:space="preserve"> Use of brand name or equal purchase descriptions.</w:t>
      </w:r>
      <w:bookmarkEnd w:id="877"/>
      <w:bookmarkEnd w:id="878"/>
    </w:p>
    <w:p>
      <w:pPr>
        <w:pStyle w:val="ListNumber"/>
        <!--depth 1-->
        <w:numPr>
          <w:ilvl w:val="0"/>
          <w:numId w:val="442"/>
        </w:numPr>
      </w:pPr>
      <w:bookmarkStart w:id="880" w:name="_Tocd19e22300"/>
      <w:bookmarkStart w:id="879" w:name="_Refd19e22300"/>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42"/>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42"/>
        </w:numPr>
      </w:pPr>
      <w:bookmarkStart w:id="882" w:name="_Tocd19e22316"/>
      <w:bookmarkStart w:id="881" w:name="_Refd19e22316"/>
      <w:r>
        <w:t/>
      </w:r>
      <w:r>
        <w:t>(c)</w:t>
      </w:r>
      <w:r>
        <w:t xml:space="preserve">  The contracting officer may require samples for “or equal” offers, but not for “brand name” offers.</w:t>
      </w:r>
      <w:bookmarkEnd w:id="881"/>
      <w:bookmarkEnd w:id="882"/>
    </w:p>
    <w:p>
      <w:pPr>
        <w:pStyle w:val="ListNumber"/>
        <!--depth 1-->
        <w:numPr>
          <w:ilvl w:val="0"/>
          <w:numId w:val="442"/>
        </w:numPr>
      </w:pPr>
      <w:bookmarkStart w:id="884" w:name="_Tocd19e22323"/>
      <w:bookmarkStart w:id="883" w:name="_Refd19e22323"/>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3"/>
      <w:bookmarkEnd w:id="884"/>
      <w:bookmarkEnd w:id="879"/>
      <w:bookmarkEnd w:id="880"/>
    </w:p>
    <!--Topic unique_496-->
    <w:p>
      <w:pPr>
        <w:pStyle w:val="Heading5"/>
      </w:pPr>
      <w:bookmarkStart w:id="885" w:name="_Refd19e22331"/>
      <w:bookmarkStart w:id="886" w:name="_Tocd19e22331"/>
      <w:r>
        <w:t/>
      </w:r>
      <w:r>
        <w:t>511.170</w:t>
      </w:r>
      <w:r>
        <w:t xml:space="preserve"> Information Technology Coordination and Standards.</w:t>
      </w:r>
      <w:bookmarkEnd w:id="885"/>
      <w:bookmarkEnd w:id="886"/>
    </w:p>
    <w:p>
      <w:pPr>
        <w:pStyle w:val="ListNumber"/>
        <!--depth 1-->
        <w:numPr>
          <w:ilvl w:val="0"/>
          <w:numId w:val="443"/>
        </w:numPr>
      </w:pPr>
      <w:bookmarkStart w:id="888" w:name="_Tocd19e22345"/>
      <w:bookmarkStart w:id="887" w:name="_Refd19e22345"/>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56">
        <w:r>
          <w:t>https://hallways.cap.gsa.gov/app/#/gateway/information-technology</w:t>
        </w:r>
      </w:hyperlink>
      <w:r>
        <w:t>.</w:t>
      </w:r>
      <w:bookmarkEnd w:id="887"/>
      <w:bookmarkEnd w:id="888"/>
    </w:p>
    <w:p>
      <w:pPr>
        <w:pStyle w:val="ListNumber"/>
        <!--depth 1-->
        <w:numPr>
          <w:ilvl w:val="0"/>
          <w:numId w:val="443"/>
        </w:numPr>
      </w:pPr>
      <w:bookmarkStart w:id="890" w:name="_Tocd19e22356"/>
      <w:bookmarkStart w:id="889" w:name="_Refd19e22356"/>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57">
        <w:r>
          <w:t>https://insite.gsa.gov/acquisitionportal</w:t>
        </w:r>
      </w:hyperlink>
      <w:r>
        <w:t xml:space="preserve">. For interagency acquisitions involving information technology, see </w:t>
      </w:r>
      <w:r>
        <w:t>subpart  517.5</w:t>
      </w:r>
      <w:r>
        <w:t>.</w:t>
      </w:r>
      <w:bookmarkEnd w:id="889"/>
      <w:bookmarkEnd w:id="890"/>
    </w:p>
    <w:p>
      <w:pPr>
        <w:pStyle w:val="ListNumber"/>
        <!--depth 1-->
        <w:numPr>
          <w:ilvl w:val="0"/>
          <w:numId w:val="443"/>
        </w:numPr>
      </w:pPr>
      <w:bookmarkStart w:id="892" w:name="_Tocd19e22371"/>
      <w:bookmarkStart w:id="891" w:name="_Refd19e22371"/>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58">
        <w:r>
          <w:t>https://insite.gsa.gov/portal/content/500499</w:t>
        </w:r>
      </w:hyperlink>
      <w:r>
        <w:t>.</w:t>
      </w:r>
      <w:bookmarkEnd w:id="891"/>
      <w:bookmarkEnd w:id="892"/>
    </w:p>
    <w:p>
      <w:pPr>
        <w:pStyle w:val="ListNumber"/>
        <!--depth 1-->
        <w:numPr>
          <w:ilvl w:val="0"/>
          <w:numId w:val="443"/>
        </w:numPr>
      </w:pPr>
      <w:bookmarkStart w:id="894" w:name="_Tocd19e22382"/>
      <w:bookmarkStart w:id="893" w:name="_Refd19e22382"/>
      <w:r>
        <w:t/>
      </w:r>
      <w:r>
        <w:t>(d)</w:t>
      </w:r>
      <w:r>
        <w:t xml:space="preserve">  Internet Protocol Version 6 (IPv6).</w:t>
      </w:r>
    </w:p>
    <w:p>
      <w:pPr>
        <w:pStyle w:val="ListNumber2"/>
        <!--depth 2-->
        <w:numPr>
          <w:ilvl w:val="1"/>
          <w:numId w:val="444"/>
        </w:numPr>
      </w:pPr>
      <w:bookmarkStart w:id="896" w:name="_Tocd19e22390"/>
      <w:bookmarkStart w:id="895" w:name="_Refd19e22390"/>
      <w:r>
        <w:t/>
      </w:r>
      <w:r>
        <w:t>(1)</w:t>
      </w:r>
      <w:r>
        <w:t xml:space="preserve">  </w:t>
      </w:r>
      <w:r>
        <w:rPr>
          <w:i/>
        </w:rPr>
        <w:t>Developing Requirements</w:t>
      </w:r>
      <w:r>
        <w:t>.</w:t>
      </w:r>
    </w:p>
    <w:p>
      <w:pPr>
        <w:pStyle w:val="ListNumber3"/>
        <!--depth 3-->
        <w:numPr>
          <w:ilvl w:val="2"/>
          <w:numId w:val="445"/>
        </w:numPr>
      </w:pPr>
      <w:bookmarkStart w:id="898" w:name="_Tocd19e22401"/>
      <w:bookmarkStart w:id="897" w:name="_Refd19e22401"/>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7"/>
      <w:bookmarkEnd w:id="898"/>
    </w:p>
    <w:p>
      <w:pPr>
        <w:pStyle w:val="ListNumber3"/>
        <!--depth 3-->
        <w:numPr>
          <w:ilvl w:val="2"/>
          <w:numId w:val="445"/>
        </w:numPr>
      </w:pPr>
      <w:bookmarkStart w:id="900" w:name="_Tocd19e22408"/>
      <w:bookmarkStart w:id="899" w:name="_Refd19e22408"/>
      <w:r>
        <w:t/>
      </w:r>
      <w:r>
        <w:t>(ii)</w:t>
      </w:r>
      <w:r>
        <w:t xml:space="preserve">  Sample statement of work language to require IPv6 compliance can be found on GSA's Acquisition Portal at </w:t>
      </w:r>
      <w:hyperlink r:id="rIdHyperlink159">
        <w:r>
          <w:t>https://insite.gsa.gov/acquisitionportal</w:t>
        </w:r>
      </w:hyperlink>
      <w:r>
        <w:t>.</w:t>
      </w:r>
      <w:bookmarkEnd w:id="899"/>
      <w:bookmarkEnd w:id="900"/>
    </w:p>
    <w:p>
      <w:pPr>
        <w:pStyle w:val="ListNumber3"/>
        <!--depth 3-->
        <w:numPr>
          <w:ilvl w:val="2"/>
          <w:numId w:val="445"/>
        </w:numPr>
      </w:pPr>
      <w:bookmarkStart w:id="902" w:name="_Tocd19e22419"/>
      <w:bookmarkStart w:id="901" w:name="_Refd19e22419"/>
      <w:r>
        <w:t/>
      </w:r>
      <w:r>
        <w:t>(iii)</w:t>
      </w:r>
      <w:r>
        <w:t xml:space="preserve">  See </w:t>
      </w:r>
      <w:r>
        <w:t>539.101</w:t>
      </w:r>
      <w:r>
        <w:t xml:space="preserve"> </w:t>
      </w:r>
      <w:r>
        <w:t>(d)</w:t>
      </w:r>
      <w:r>
        <w:t xml:space="preserve"> for guidance on verifying contractor compliance with IPv6 requirements.</w:t>
      </w:r>
      <w:bookmarkEnd w:id="901"/>
      <w:bookmarkEnd w:id="902"/>
      <w:bookmarkEnd w:id="895"/>
      <w:bookmarkEnd w:id="896"/>
    </w:p>
    <w:p>
      <w:pPr>
        <w:pStyle w:val="ListNumber2"/>
        <!--depth 2-->
        <w:numPr>
          <w:ilvl w:val="1"/>
          <w:numId w:val="444"/>
        </w:numPr>
      </w:pPr>
      <w:bookmarkStart w:id="904" w:name="_Tocd19e22435"/>
      <w:bookmarkStart w:id="903" w:name="_Refd19e22435"/>
      <w:r>
        <w:t/>
      </w:r>
      <w:r>
        <w:t>(2)</w:t>
      </w:r>
      <w:r>
        <w:t xml:space="preserve">  </w:t>
      </w:r>
      <w:r>
        <w:rPr>
          <w:i/>
        </w:rPr>
        <w:t>Waivers</w:t>
      </w:r>
      <w:r>
        <w:t/>
      </w:r>
    </w:p>
    <w:p>
      <w:pPr>
        <w:pStyle w:val="ListNumber3"/>
        <!--depth 3-->
        <w:numPr>
          <w:ilvl w:val="2"/>
          <w:numId w:val="446"/>
        </w:numPr>
      </w:pPr>
      <w:bookmarkStart w:id="906" w:name="_Tocd19e22446"/>
      <w:bookmarkStart w:id="905" w:name="_Refd19e22446"/>
      <w:r>
        <w:t/>
      </w:r>
      <w:r>
        <w:t>(i)</w:t>
      </w:r>
      <w:r>
        <w:t xml:space="preserve"> The GSA Chief Information Officer (CIO) must approve any waiver from IPv6 requirements. </w:t>
      </w:r>
      <w:bookmarkEnd w:id="905"/>
      <w:bookmarkEnd w:id="906"/>
    </w:p>
    <w:p>
      <w:pPr>
        <w:pStyle w:val="ListNumber3"/>
        <!--depth 3-->
        <w:numPr>
          <w:ilvl w:val="2"/>
          <w:numId w:val="446"/>
        </w:numPr>
      </w:pPr>
      <w:bookmarkStart w:id="908" w:name="_Tocd19e22453"/>
      <w:bookmarkStart w:id="907" w:name="_Refd19e22453"/>
      <w:r>
        <w:t/>
      </w:r>
      <w:r>
        <w:t>(ii)</w:t>
      </w:r>
      <w:r>
        <w:t xml:space="preserve">  The waiver request must provide the following information–</w:t>
      </w:r>
    </w:p>
    <w:p>
      <w:pPr>
        <w:pStyle w:val="ListNumber4"/>
        <!--depth 4-->
        <w:numPr>
          <w:ilvl w:val="3"/>
          <w:numId w:val="447"/>
        </w:numPr>
      </w:pPr>
      <w:bookmarkStart w:id="910" w:name="_Tocd19e22461"/>
      <w:bookmarkStart w:id="909" w:name="_Refd19e22461"/>
      <w:r>
        <w:t/>
      </w:r>
      <w:r>
        <w:t>(A)</w:t>
      </w:r>
      <w:r>
        <w:t xml:space="preserve">  The product or service description;</w:t>
      </w:r>
      <w:bookmarkEnd w:id="909"/>
      <w:bookmarkEnd w:id="910"/>
    </w:p>
    <w:p>
      <w:pPr>
        <w:pStyle w:val="ListNumber4"/>
        <!--depth 4-->
        <w:numPr>
          <w:ilvl w:val="3"/>
          <w:numId w:val="447"/>
        </w:numPr>
      </w:pPr>
      <w:bookmarkStart w:id="912" w:name="_Tocd19e22468"/>
      <w:bookmarkStart w:id="911" w:name="_Refd19e22468"/>
      <w:r>
        <w:t/>
      </w:r>
      <w:r>
        <w:t>(B)</w:t>
      </w:r>
      <w:r>
        <w:t xml:space="preserve">  The purpose of the procurement;</w:t>
      </w:r>
      <w:bookmarkEnd w:id="911"/>
      <w:bookmarkEnd w:id="912"/>
    </w:p>
    <w:p>
      <w:pPr>
        <w:pStyle w:val="ListNumber4"/>
        <!--depth 4-->
        <w:numPr>
          <w:ilvl w:val="3"/>
          <w:numId w:val="447"/>
        </w:numPr>
      </w:pPr>
      <w:bookmarkStart w:id="914" w:name="_Tocd19e22475"/>
      <w:bookmarkStart w:id="913" w:name="_Refd19e22475"/>
      <w:r>
        <w:t/>
      </w:r>
      <w:r>
        <w:t>(C)</w:t>
      </w:r>
      <w:r>
        <w:t xml:space="preserve">  The requested duration of waiver; and</w:t>
      </w:r>
      <w:bookmarkEnd w:id="913"/>
      <w:bookmarkEnd w:id="914"/>
    </w:p>
    <w:p>
      <w:pPr>
        <w:pStyle w:val="ListNumber4"/>
        <!--depth 4-->
        <w:numPr>
          <w:ilvl w:val="3"/>
          <w:numId w:val="447"/>
        </w:numPr>
      </w:pPr>
      <w:bookmarkStart w:id="916" w:name="_Tocd19e22482"/>
      <w:bookmarkStart w:id="915" w:name="_Refd19e22482"/>
      <w:r>
        <w:t/>
      </w:r>
      <w:r>
        <w:t>(D)</w:t>
      </w:r>
      <w:r>
        <w:t xml:space="preserve">  Sufficient justification for why IPv6 should be waived.</w:t>
      </w:r>
      <w:bookmarkEnd w:id="915"/>
      <w:bookmarkEnd w:id="916"/>
      <w:bookmarkEnd w:id="907"/>
      <w:bookmarkEnd w:id="908"/>
    </w:p>
    <w:p>
      <w:pPr>
        <w:pStyle w:val="ListNumber3"/>
        <!--depth 3-->
        <w:numPr>
          <w:ilvl w:val="2"/>
          <w:numId w:val="446"/>
        </w:numPr>
      </w:pPr>
      <w:bookmarkStart w:id="918" w:name="_Tocd19e22490"/>
      <w:bookmarkStart w:id="917" w:name="_Refd19e22490"/>
      <w:r>
        <w:t/>
      </w:r>
      <w:r>
        <w:t>(iii)</w:t>
      </w:r>
      <w:r>
        <w:t xml:space="preserve">  A sample waiver request can be found on GSA's Acquisition Portal at </w:t>
      </w:r>
      <w:hyperlink r:id="rIdHyperlink160">
        <w:r>
          <w:t>https://insite.gsa.gov/acquisitionportal</w:t>
        </w:r>
      </w:hyperlink>
      <w:r>
        <w:t>.</w:t>
      </w:r>
      <w:bookmarkEnd w:id="917"/>
      <w:bookmarkEnd w:id="918"/>
    </w:p>
    <w:p>
      <w:pPr>
        <w:pStyle w:val="ListNumber3"/>
        <!--depth 3-->
        <w:numPr>
          <w:ilvl w:val="2"/>
          <w:numId w:val="446"/>
        </w:numPr>
      </w:pPr>
      <w:bookmarkStart w:id="920" w:name="_Tocd19e22501"/>
      <w:bookmarkStart w:id="919" w:name="_Refd19e22501"/>
      <w:r>
        <w:t/>
      </w:r>
      <w:r>
        <w:t>(iv)</w:t>
      </w:r>
      <w:r>
        <w:t xml:space="preserve">  Waivers must be documented in the contract file.</w:t>
      </w:r>
      <w:bookmarkEnd w:id="919"/>
      <w:bookmarkEnd w:id="920"/>
      <w:bookmarkEnd w:id="903"/>
      <w:bookmarkEnd w:id="904"/>
      <w:bookmarkEnd w:id="893"/>
      <w:bookmarkEnd w:id="894"/>
    </w:p>
    <w:p>
      <w:pPr>
        <w:pStyle w:val="ListNumber"/>
        <!--depth 1-->
        <w:numPr>
          <w:ilvl w:val="0"/>
          <w:numId w:val="443"/>
        </w:numPr>
      </w:pPr>
      <w:bookmarkStart w:id="922" w:name="_Tocd19e22510"/>
      <w:bookmarkStart w:id="921" w:name="_Refd19e22510"/>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48"/>
        </w:numPr>
      </w:pPr>
      <w:bookmarkStart w:id="924" w:name="_Tocd19e22518"/>
      <w:bookmarkStart w:id="923" w:name="_Refd19e22518"/>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61">
        <w:r>
          <w:t>https://insite.gsa.gov/acquisitionportal</w:t>
        </w:r>
      </w:hyperlink>
      <w:r>
        <w:t>. The GSA IT Standards List shows software that has been approved for use within GSA by the Chief Technology Officer.</w:t>
      </w:r>
      <w:bookmarkEnd w:id="923"/>
      <w:bookmarkEnd w:id="924"/>
    </w:p>
    <w:p>
      <w:pPr>
        <w:pStyle w:val="ListNumber2"/>
        <!--depth 2-->
        <w:numPr>
          <w:ilvl w:val="1"/>
          <w:numId w:val="448"/>
        </w:numPr>
      </w:pPr>
      <w:bookmarkStart w:id="926" w:name="_Tocd19e22529"/>
      <w:bookmarkStart w:id="925" w:name="_Refd19e22529"/>
      <w:r>
        <w:t/>
      </w:r>
      <w:r>
        <w:t>(2)</w:t>
      </w:r>
      <w:r>
        <w:t xml:space="preserve">  Existing commercially-available software.</w:t>
      </w:r>
      <w:bookmarkEnd w:id="925"/>
      <w:bookmarkEnd w:id="926"/>
    </w:p>
    <w:p>
      <w:pPr>
        <w:pStyle w:val="ListNumber2"/>
        <!--depth 2-->
        <w:numPr>
          <w:ilvl w:val="1"/>
          <w:numId w:val="448"/>
        </w:numPr>
      </w:pPr>
      <w:bookmarkStart w:id="928" w:name="_Tocd19e22536"/>
      <w:bookmarkStart w:id="927" w:name="_Refd19e22536"/>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7"/>
      <w:bookmarkEnd w:id="928"/>
    </w:p>
    <w:p>
      <w:pPr>
        <w:pStyle w:val="ListNumber2"/>
        <!--depth 2-->
        <w:numPr>
          <w:ilvl w:val="1"/>
          <w:numId w:val="448"/>
        </w:numPr>
      </w:pPr>
      <w:bookmarkStart w:id="930" w:name="_Tocd19e22551"/>
      <w:bookmarkStart w:id="929" w:name="_Refd19e22551"/>
      <w:r>
        <w:t/>
      </w:r>
      <w:r>
        <w:t>(4)</w:t>
      </w:r>
      <w:r>
        <w:t xml:space="preserve">  Custom-developed software code only. See </w:t>
      </w:r>
      <w:r>
        <w:t>511.170</w:t>
      </w:r>
      <w:r>
        <w:t xml:space="preserve"> </w:t>
      </w:r>
      <w:r>
        <w:t>(f)</w:t>
      </w:r>
      <w:r>
        <w:t xml:space="preserve"> for requirements with procuring custom-developed code.</w:t>
      </w:r>
      <w:bookmarkEnd w:id="929"/>
      <w:bookmarkEnd w:id="930"/>
      <w:bookmarkEnd w:id="921"/>
      <w:bookmarkEnd w:id="922"/>
    </w:p>
    <w:p>
      <w:pPr>
        <w:pStyle w:val="ListNumber"/>
        <!--depth 1-->
        <w:numPr>
          <w:ilvl w:val="0"/>
          <w:numId w:val="443"/>
        </w:numPr>
      </w:pPr>
      <w:bookmarkStart w:id="932" w:name="_Tocd19e22568"/>
      <w:bookmarkStart w:id="931" w:name="_Refd19e22568"/>
      <w:r>
        <w:t/>
      </w:r>
      <w:r>
        <w:t>(f)</w:t>
      </w:r>
      <w:r>
        <w:t xml:space="preserve">  Custom-Developed Software Code.</w:t>
      </w:r>
    </w:p>
    <w:p>
      <w:pPr>
        <w:pStyle w:val="ListNumber2"/>
        <!--depth 2-->
        <w:numPr>
          <w:ilvl w:val="1"/>
          <w:numId w:val="449"/>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50"/>
        </w:numPr>
      </w:pPr>
      <w:bookmarkStart w:id="934" w:name="_Tocd19e22584"/>
      <w:bookmarkStart w:id="933" w:name="_Refd19e22584"/>
      <w:r>
        <w:t/>
      </w:r>
      <w:r>
        <w:t>(i)</w:t>
      </w:r>
      <w:r>
        <w:t xml:space="preserve">  Any applicable FAR data rights clause; and</w:t>
      </w:r>
      <w:bookmarkEnd w:id="933"/>
      <w:bookmarkEnd w:id="934"/>
    </w:p>
    <w:p>
      <w:pPr>
        <w:pStyle w:val="ListNumber3"/>
        <!--depth 3-->
        <w:numPr>
          <w:ilvl w:val="2"/>
          <w:numId w:val="450"/>
        </w:numPr>
      </w:pPr>
      <w:bookmarkStart w:id="936" w:name="_Tocd19e22591"/>
      <w:bookmarkStart w:id="935" w:name="_Refd19e22591"/>
      <w:r>
        <w:t/>
      </w:r>
      <w:r>
        <w:t>(ii)</w:t>
      </w:r>
      <w:r>
        <w:t xml:space="preserve">  Sufficient data rights language in the statement of work. GSA Standard Open Source Code Statement of Work language can be found on GSA's Acquisition Portal at </w:t>
      </w:r>
      <w:hyperlink r:id="rIdHyperlink162">
        <w:r>
          <w:t>https://insite.gsa.gov/acquisitionportal</w:t>
        </w:r>
      </w:hyperlink>
      <w:r>
        <w:t>.</w:t>
      </w:r>
      <w:bookmarkEnd w:id="935"/>
      <w:bookmarkEnd w:id="936"/>
    </w:p>
    <w:p>
      <w:pPr>
        <w:pStyle w:val="ListNumber2"/>
        <!--depth 2-->
        <w:numPr>
          <w:ilvl w:val="1"/>
          <w:numId w:val="449"/>
        </w:numPr>
      </w:pPr>
      <w:bookmarkStart w:id="938" w:name="_Tocd19e22603"/>
      <w:bookmarkStart w:id="937" w:name="_Refd19e22603"/>
      <w:r>
        <w:t/>
      </w:r>
      <w:r>
        <w:t>(2)</w:t>
      </w:r>
      <w:r>
        <w:t xml:space="preserve">  </w:t>
      </w:r>
      <w:r>
        <w:rPr>
          <w:i/>
        </w:rPr>
        <w:t>Waivers</w:t>
      </w:r>
      <w:r>
        <w:t>.</w:t>
      </w:r>
    </w:p>
    <w:p>
      <w:pPr>
        <w:pStyle w:val="ListNumber3"/>
        <!--depth 3-->
        <w:numPr>
          <w:ilvl w:val="2"/>
          <w:numId w:val="451"/>
        </w:numPr>
      </w:pPr>
      <w:bookmarkStart w:id="940" w:name="_Tocd19e22614"/>
      <w:bookmarkStart w:id="939" w:name="_Refd19e22614"/>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39"/>
      <w:bookmarkEnd w:id="940"/>
    </w:p>
    <w:p>
      <w:pPr>
        <w:pStyle w:val="ListNumber3"/>
        <!--depth 3-->
        <w:numPr>
          <w:ilvl w:val="2"/>
          <w:numId w:val="451"/>
        </w:numPr>
      </w:pPr>
      <w:bookmarkStart w:id="942" w:name="_Tocd19e22625"/>
      <w:bookmarkStart w:id="941" w:name="_Refd19e22625"/>
      <w:r>
        <w:t/>
      </w:r>
      <w:r>
        <w:t>(ii)</w:t>
      </w:r>
      <w:r>
        <w:t xml:space="preserve">  The waiver request must provide the following information–</w:t>
      </w:r>
    </w:p>
    <w:p>
      <w:pPr>
        <w:pStyle w:val="ListNumber4"/>
        <!--depth 4-->
        <w:numPr>
          <w:ilvl w:val="3"/>
          <w:numId w:val="452"/>
        </w:numPr>
      </w:pPr>
      <w:bookmarkStart w:id="944" w:name="_Tocd19e22633"/>
      <w:bookmarkStart w:id="943" w:name="_Refd19e22633"/>
      <w:r>
        <w:t/>
      </w:r>
      <w:r>
        <w:t>(A)</w:t>
      </w:r>
      <w:r>
        <w:t xml:space="preserve">  The product or service description;</w:t>
      </w:r>
      <w:bookmarkEnd w:id="943"/>
      <w:bookmarkEnd w:id="944"/>
    </w:p>
    <w:p>
      <w:pPr>
        <w:pStyle w:val="ListNumber4"/>
        <!--depth 4-->
        <w:numPr>
          <w:ilvl w:val="3"/>
          <w:numId w:val="452"/>
        </w:numPr>
      </w:pPr>
      <w:bookmarkStart w:id="946" w:name="_Tocd19e22640"/>
      <w:bookmarkStart w:id="945" w:name="_Refd19e22640"/>
      <w:r>
        <w:t/>
      </w:r>
      <w:r>
        <w:t>(B)</w:t>
      </w:r>
      <w:r>
        <w:t xml:space="preserve">  The purpose of the procurement; and</w:t>
      </w:r>
      <w:bookmarkEnd w:id="945"/>
      <w:bookmarkEnd w:id="946"/>
    </w:p>
    <w:p>
      <w:pPr>
        <w:pStyle w:val="ListNumber4"/>
        <!--depth 4-->
        <w:numPr>
          <w:ilvl w:val="3"/>
          <w:numId w:val="452"/>
        </w:numPr>
      </w:pPr>
      <w:bookmarkStart w:id="948" w:name="_Tocd19e22647"/>
      <w:bookmarkStart w:id="947" w:name="_Refd19e22647"/>
      <w:r>
        <w:t/>
      </w:r>
      <w:r>
        <w:t>(C)</w:t>
      </w:r>
      <w:r>
        <w:t xml:space="preserve">  Sufficient justification for why open source code requirements should be waived.</w:t>
      </w:r>
      <w:bookmarkEnd w:id="947"/>
      <w:bookmarkEnd w:id="948"/>
      <w:bookmarkEnd w:id="941"/>
      <w:bookmarkEnd w:id="942"/>
    </w:p>
    <w:p>
      <w:pPr>
        <w:pStyle w:val="ListNumber3"/>
        <!--depth 3-->
        <w:numPr>
          <w:ilvl w:val="2"/>
          <w:numId w:val="451"/>
        </w:numPr>
      </w:pPr>
      <w:bookmarkStart w:id="950" w:name="_Tocd19e22655"/>
      <w:bookmarkStart w:id="949" w:name="_Refd19e22655"/>
      <w:r>
        <w:t/>
      </w:r>
      <w:r>
        <w:t>(iii)</w:t>
      </w:r>
      <w:r>
        <w:t xml:space="preserve">  A sample waiver form can be found on GSA's Acquisition Portal at </w:t>
      </w:r>
      <w:hyperlink r:id="rIdHyperlink163">
        <w:r>
          <w:t>https://insite.gsa.gov/acquisitionportal</w:t>
        </w:r>
      </w:hyperlink>
      <w:r>
        <w:t>.</w:t>
      </w:r>
      <w:bookmarkEnd w:id="949"/>
      <w:bookmarkEnd w:id="950"/>
    </w:p>
    <w:p>
      <w:pPr>
        <w:pStyle w:val="ListNumber3"/>
        <!--depth 3-->
        <w:numPr>
          <w:ilvl w:val="2"/>
          <w:numId w:val="451"/>
        </w:numPr>
      </w:pPr>
      <w:bookmarkStart w:id="952" w:name="_Tocd19e22666"/>
      <w:bookmarkStart w:id="951" w:name="_Refd19e22666"/>
      <w:r>
        <w:t/>
      </w:r>
      <w:r>
        <w:t>(iv)</w:t>
      </w:r>
      <w:r>
        <w:t xml:space="preserve">  Waivers must be documented in the contract file.</w:t>
      </w:r>
      <w:bookmarkEnd w:id="951"/>
      <w:bookmarkEnd w:id="952"/>
      <w:bookmarkEnd w:id="937"/>
      <w:bookmarkEnd w:id="938"/>
      <w:bookmarkEnd w:id="931"/>
      <w:bookmarkEnd w:id="932"/>
    </w:p>
    <!--Topic unique_497-->
    <w:p>
      <w:pPr>
        <w:pStyle w:val="Heading4"/>
      </w:pPr>
      <w:bookmarkStart w:id="953" w:name="_Refd19e22676"/>
      <w:bookmarkStart w:id="954" w:name="_Tocd19e22676"/>
      <w:r>
        <w:t/>
      </w:r>
      <w:r>
        <w:t>Subpart 511.2</w:t>
      </w:r>
      <w:r>
        <w:t xml:space="preserve"> - Using and Maintaining Requirements Documents</w:t>
      </w:r>
      <w:bookmarkEnd w:id="953"/>
      <w:bookmarkEnd w:id="954"/>
    </w:p>
    <!--Topic unique_65-->
    <w:p>
      <w:pPr>
        <w:pStyle w:val="Heading5"/>
      </w:pPr>
      <w:bookmarkStart w:id="955" w:name="_Refd19e22684"/>
      <w:bookmarkStart w:id="956" w:name="_Tocd19e22684"/>
      <w:r>
        <w:t/>
      </w:r>
      <w:r>
        <w:t>511.204</w:t>
      </w:r>
      <w:r>
        <w:t xml:space="preserve"> Solicitation provisions and contract clauses.</w:t>
      </w:r>
      <w:bookmarkEnd w:id="955"/>
      <w:bookmarkEnd w:id="956"/>
    </w:p>
    <w:p>
      <w:pPr>
        <w:pStyle w:val="ListNumber"/>
        <!--depth 1-->
        <w:numPr>
          <w:ilvl w:val="0"/>
          <w:numId w:val="453"/>
        </w:numPr>
      </w:pPr>
      <w:bookmarkStart w:id="958" w:name="_Tocd19e22696"/>
      <w:bookmarkStart w:id="957" w:name="_Refd19e22696"/>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53"/>
        </w:numPr>
      </w:pPr>
      <w:r>
        <w:t/>
      </w:r>
      <w:r>
        <w:t>(b)</w:t>
      </w:r>
      <w:r>
        <w:t xml:space="preserve">   </w:t>
      </w:r>
      <w:r>
        <w:rPr>
          <w:i/>
        </w:rPr>
        <w:t>Supply contracts that exceed the simplified acquisition threshold</w:t>
      </w:r>
      <w:r>
        <w:t>.</w:t>
      </w:r>
    </w:p>
    <w:p>
      <w:pPr>
        <w:pStyle w:val="ListNumber2"/>
        <!--depth 2-->
        <w:numPr>
          <w:ilvl w:val="1"/>
          <w:numId w:val="454"/>
        </w:numPr>
      </w:pPr>
      <w:bookmarkStart w:id="960" w:name="_Tocd19e22721"/>
      <w:bookmarkStart w:id="959" w:name="_Refd19e22721"/>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54"/>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54"/>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54"/>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54"/>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59"/>
      <w:bookmarkEnd w:id="960"/>
    </w:p>
    <w:p>
      <w:pPr>
        <w:pStyle w:val="ListNumber"/>
        <!--depth 1-->
        <w:numPr>
          <w:ilvl w:val="0"/>
          <w:numId w:val="453"/>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55"/>
        </w:numPr>
      </w:pPr>
      <w:bookmarkStart w:id="962" w:name="_Tocd19e22859"/>
      <w:bookmarkStart w:id="961" w:name="_Refd19e22859"/>
      <w:r>
        <w:t/>
      </w:r>
      <w:r>
        <w:t>(1)</w:t>
      </w:r>
      <w:r>
        <w:t xml:space="preserve">  FSS Schedule 70 and the Consolidated Products and Services Schedule containing information technology Special Item Numbers; or</w:t>
      </w:r>
    </w:p>
    <w:p>
      <w:pPr>
        <w:pStyle w:val="ListNumber2"/>
        <!--depth 2-->
        <w:numPr>
          <w:ilvl w:val="1"/>
          <w:numId w:val="455"/>
        </w:numPr>
      </w:pPr>
      <w:r>
        <w:t/>
      </w:r>
      <w:r>
        <w:t>(2)</w:t>
      </w:r>
      <w:r>
        <w:t xml:space="preserve"> Federal Supply Schedules for recovery purchasing (see 538.7102).</w:t>
      </w:r>
      <w:bookmarkEnd w:id="961"/>
      <w:bookmarkEnd w:id="962"/>
      <w:bookmarkEnd w:id="957"/>
      <w:bookmarkEnd w:id="958"/>
    </w:p>
    <!--Topic unique_498-->
    <w:p>
      <w:pPr>
        <w:pStyle w:val="Heading4"/>
      </w:pPr>
      <w:bookmarkStart w:id="963" w:name="_Refd19e22877"/>
      <w:bookmarkStart w:id="964" w:name="_Tocd19e22877"/>
      <w:r>
        <w:t/>
      </w:r>
      <w:r>
        <w:t>Subpart 511.4</w:t>
      </w:r>
      <w:r>
        <w:t xml:space="preserve"> - Delivery or Performance Schedules</w:t>
      </w:r>
      <w:bookmarkEnd w:id="963"/>
      <w:bookmarkEnd w:id="964"/>
    </w:p>
    <!--Topic unique_499-->
    <w:p>
      <w:pPr>
        <w:pStyle w:val="Heading5"/>
      </w:pPr>
      <w:bookmarkStart w:id="965" w:name="_Refd19e22885"/>
      <w:bookmarkStart w:id="966" w:name="_Tocd19e22885"/>
      <w:r>
        <w:t/>
      </w:r>
      <w:r>
        <w:t>511.401</w:t>
      </w:r>
      <w:r>
        <w:t xml:space="preserve"> General.</w:t>
      </w:r>
      <w:bookmarkEnd w:id="965"/>
      <w:bookmarkEnd w:id="966"/>
    </w:p>
    <w:p>
      <w:pPr>
        <w:pStyle w:val="ListNumber"/>
        <!--depth 1-->
        <w:numPr>
          <w:ilvl w:val="0"/>
          <w:numId w:val="456"/>
        </w:numPr>
      </w:pPr>
      <w:bookmarkStart w:id="968" w:name="_Tocd19e22897"/>
      <w:bookmarkStart w:id="967" w:name="_Refd19e22897"/>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56"/>
        </w:numPr>
      </w:pPr>
      <w:bookmarkStart w:id="970" w:name="_Tocd19e22909"/>
      <w:bookmarkStart w:id="969" w:name="_Refd19e22909"/>
      <w:r>
        <w:t/>
      </w:r>
      <w:r>
        <w:t>(b)</w:t>
      </w:r>
      <w:r>
        <w:t xml:space="preserve">   </w:t>
      </w:r>
      <w:r>
        <w:rPr>
          <w:i/>
        </w:rPr>
        <w:t>Multiple award schedules</w:t>
      </w:r>
      <w:r>
        <w:t>.</w:t>
      </w:r>
    </w:p>
    <w:p>
      <w:pPr>
        <w:pStyle w:val="ListNumber2"/>
        <!--depth 2-->
        <w:numPr>
          <w:ilvl w:val="1"/>
          <w:numId w:val="457"/>
        </w:numPr>
      </w:pPr>
      <w:bookmarkStart w:id="972" w:name="_Tocd19e22918"/>
      <w:bookmarkStart w:id="971" w:name="_Refd19e22918"/>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57"/>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1"/>
      <w:bookmarkEnd w:id="972"/>
      <w:bookmarkEnd w:id="969"/>
      <w:bookmarkEnd w:id="970"/>
    </w:p>
    <w:p>
      <w:pPr>
        <w:pStyle w:val="ListNumber"/>
        <!--depth 1-->
        <w:numPr>
          <w:ilvl w:val="0"/>
          <w:numId w:val="456"/>
        </w:numPr>
      </w:pPr>
      <w:bookmarkStart w:id="974" w:name="_Tocd19e22935"/>
      <w:bookmarkStart w:id="973" w:name="_Refd19e22935"/>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58"/>
        </w:numPr>
      </w:pPr>
      <w:bookmarkStart w:id="976" w:name="_Tocd19e22944"/>
      <w:bookmarkStart w:id="975" w:name="_Refd19e22944"/>
      <w:r>
        <w:t/>
      </w:r>
      <w:r>
        <w:t>(1)</w:t>
      </w:r>
      <w:r>
        <w:t xml:space="preserve">  Furniture is required to outfit quarters scheduled for occupancy on a specific date.</w:t>
      </w:r>
    </w:p>
    <w:p>
      <w:pPr>
        <w:pStyle w:val="ListNumber2"/>
        <!--depth 2-->
        <w:numPr>
          <w:ilvl w:val="1"/>
          <w:numId w:val="458"/>
        </w:numPr>
      </w:pPr>
      <w:bookmarkStart w:id="978" w:name="_Tocd19e22953"/>
      <w:bookmarkStart w:id="977" w:name="_Refd19e22953"/>
      <w:r>
        <w:t/>
      </w:r>
      <w:r>
        <w:t>(2)</w:t>
      </w:r>
      <w:r>
        <w:t xml:space="preserve">  Construction material is required to meet job progress schedules.</w:t>
      </w:r>
      <w:bookmarkEnd w:id="977"/>
      <w:bookmarkEnd w:id="978"/>
    </w:p>
    <w:p>
      <w:pPr>
        <w:pStyle w:val="ListNumber2"/>
        <!--depth 2-->
        <w:numPr>
          <w:ilvl w:val="1"/>
          <w:numId w:val="458"/>
        </w:numPr>
      </w:pPr>
      <w:r>
        <w:t/>
      </w:r>
      <w:r>
        <w:t>(3)</w:t>
      </w:r>
      <w:r>
        <w:t xml:space="preserve">  Supplies are required at a port to meet scheduled ship departures.</w:t>
      </w:r>
      <w:bookmarkEnd w:id="975"/>
      <w:bookmarkEnd w:id="976"/>
      <w:bookmarkEnd w:id="973"/>
      <w:bookmarkEnd w:id="974"/>
    </w:p>
    <w:p>
      <w:pPr>
        <w:pStyle w:val="ListNumber"/>
        <!--depth 1-->
        <w:numPr>
          <w:ilvl w:val="0"/>
          <w:numId w:val="456"/>
        </w:numPr>
      </w:pPr>
      <w:bookmarkStart w:id="980" w:name="_Tocd19e22968"/>
      <w:bookmarkStart w:id="979" w:name="_Refd19e22968"/>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59"/>
        </w:numPr>
      </w:pPr>
      <w:bookmarkStart w:id="982" w:name="_Tocd19e22977"/>
      <w:bookmarkStart w:id="981" w:name="_Refd19e22977"/>
      <w:r>
        <w:t/>
      </w:r>
      <w:r>
        <w:t>(1)</w:t>
      </w:r>
      <w:r>
        <w:t xml:space="preserve">  Require that portion by the early date and the balance later;</w:t>
      </w:r>
    </w:p>
    <w:p>
      <w:pPr>
        <w:pStyle w:val="ListNumber2"/>
        <!--depth 2-->
        <w:numPr>
          <w:ilvl w:val="1"/>
          <w:numId w:val="459"/>
        </w:numPr>
      </w:pPr>
      <w:bookmarkStart w:id="984" w:name="_Tocd19e22986"/>
      <w:bookmarkStart w:id="983" w:name="_Refd19e22986"/>
      <w:r>
        <w:t/>
      </w:r>
      <w:r>
        <w:t>(2)</w:t>
      </w:r>
      <w:r>
        <w:t xml:space="preserve">  Include the portion required early and the balance as separate items in the same solicitation; or</w:t>
      </w:r>
      <w:bookmarkEnd w:id="983"/>
      <w:bookmarkEnd w:id="984"/>
    </w:p>
    <w:p>
      <w:pPr>
        <w:pStyle w:val="ListNumber2"/>
        <!--depth 2-->
        <w:numPr>
          <w:ilvl w:val="1"/>
          <w:numId w:val="459"/>
        </w:numPr>
      </w:pPr>
      <w:r>
        <w:t/>
      </w:r>
      <w:r>
        <w:t>(3)</w:t>
      </w:r>
      <w:r>
        <w:t xml:space="preserve">  Procure the two portions separately.</w:t>
      </w:r>
      <w:bookmarkEnd w:id="981"/>
      <w:bookmarkEnd w:id="982"/>
      <w:bookmarkEnd w:id="979"/>
      <w:bookmarkEnd w:id="980"/>
    </w:p>
    <w:p>
      <w:pPr>
        <w:pStyle w:val="ListNumber"/>
        <!--depth 1-->
        <w:numPr>
          <w:ilvl w:val="0"/>
          <w:numId w:val="456"/>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7"/>
      <w:bookmarkEnd w:id="968"/>
    </w:p>
    <!--Topic unique_500-->
    <w:p>
      <w:pPr>
        <w:pStyle w:val="Heading5"/>
      </w:pPr>
      <w:bookmarkStart w:id="985" w:name="_Refd19e23012"/>
      <w:bookmarkStart w:id="986" w:name="_Tocd19e23012"/>
      <w:r>
        <w:t/>
      </w:r>
      <w:r>
        <w:t>511.404</w:t>
      </w:r>
      <w:r>
        <w:t xml:space="preserve"> Contract clauses.</w:t>
      </w:r>
      <w:bookmarkEnd w:id="985"/>
      <w:bookmarkEnd w:id="986"/>
    </w:p>
    <w:p>
      <w:pPr>
        <w:pStyle w:val="ListNumber"/>
        <!--depth 1-->
        <w:numPr>
          <w:ilvl w:val="0"/>
          <w:numId w:val="460"/>
        </w:numPr>
      </w:pPr>
      <w:bookmarkStart w:id="988" w:name="_Tocd19e23024"/>
      <w:bookmarkStart w:id="987" w:name="_Refd19e23024"/>
      <w:r>
        <w:t/>
      </w:r>
      <w:r>
        <w:t>(a)</w:t>
      </w:r>
      <w:r>
        <w:t xml:space="preserve"> </w:t>
      </w:r>
      <w:r>
        <w:rPr>
          <w:i/>
        </w:rPr>
        <w:t>Supplies or services</w:t>
      </w:r>
      <w:r>
        <w:t xml:space="preserve">  </w:t>
      </w:r>
    </w:p>
    <w:p>
      <w:pPr>
        <w:pStyle w:val="ListNumber2"/>
        <!--depth 2-->
        <w:numPr>
          <w:ilvl w:val="1"/>
          <w:numId w:val="461"/>
        </w:numPr>
      </w:pPr>
      <w:bookmarkStart w:id="990" w:name="_Tocd19e23035"/>
      <w:bookmarkStart w:id="989" w:name="_Refd19e23035"/>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62"/>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62"/>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61"/>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61"/>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61"/>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89"/>
      <w:bookmarkEnd w:id="990"/>
    </w:p>
    <w:p>
      <w:pPr>
        <w:pStyle w:val="ListNumber"/>
        <!--depth 1-->
        <w:numPr>
          <w:ilvl w:val="0"/>
          <w:numId w:val="460"/>
        </w:numPr>
      </w:pPr>
      <w:r>
        <w:t/>
      </w:r>
      <w:r>
        <w:t>(b)</w:t>
      </w:r>
      <w:r>
        <w:t xml:space="preserve"> </w:t>
      </w:r>
      <w:r>
        <w:rPr>
          <w:i/>
        </w:rPr>
        <w:t>Construction</w:t>
      </w:r>
      <w:r>
        <w:t>.</w:t>
      </w:r>
    </w:p>
    <w:p>
      <w:pPr>
        <w:pStyle w:val="ListNumber2"/>
        <!--depth 2-->
        <w:numPr>
          <w:ilvl w:val="1"/>
          <w:numId w:val="463"/>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63"/>
        </w:numPr>
      </w:pPr>
      <w:r>
        <w:t/>
      </w:r>
      <w:r>
        <w:t>(2)</w:t>
      </w:r>
      <w:r>
        <w:t xml:space="preserve"> The contracting officer shall insert the clause at </w:t>
      </w:r>
      <w:r>
        <w:t>552.211-70</w:t>
      </w:r>
      <w:r>
        <w:t>, Substantial Completion in solicitations and contracts when a fixed-price construction contract is contemplated.</w:t>
      </w:r>
      <w:bookmarkEnd w:id="987"/>
      <w:bookmarkEnd w:id="988"/>
    </w:p>
    <!--Topic unique_501-->
    <w:p>
      <w:pPr>
        <w:pStyle w:val="Heading4"/>
      </w:pPr>
      <w:bookmarkStart w:id="991" w:name="_Refd19e23161"/>
      <w:bookmarkStart w:id="992" w:name="_Tocd19e23161"/>
      <w:r>
        <w:t/>
      </w:r>
      <w:r>
        <w:t>Subpart 511.5</w:t>
      </w:r>
      <w:r>
        <w:t xml:space="preserve"> - Liquidated Damages</w:t>
      </w:r>
      <w:bookmarkEnd w:id="991"/>
      <w:bookmarkEnd w:id="992"/>
    </w:p>
    <!--Topic unique_502-->
    <w:p>
      <w:pPr>
        <w:pStyle w:val="Heading5"/>
      </w:pPr>
      <w:bookmarkStart w:id="993" w:name="_Refd19e23169"/>
      <w:bookmarkStart w:id="994" w:name="_Tocd19e23169"/>
      <w:r>
        <w:t/>
      </w:r>
      <w:r>
        <w:t>511.504</w:t>
      </w:r>
      <w:r>
        <w:t xml:space="preserve"> Contract clauses.</w:t>
      </w:r>
      <w:bookmarkEnd w:id="993"/>
      <w:bookmarkEnd w:id="994"/>
    </w:p>
    <w:p>
      <w:pPr>
        <w:pStyle w:val="ListNumber"/>
        <!--depth 1-->
        <w:numPr>
          <w:ilvl w:val="0"/>
          <w:numId w:val="464"/>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64"/>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03-->
    <w:p>
      <w:pPr>
        <w:pStyle w:val="Heading4"/>
      </w:pPr>
      <w:bookmarkStart w:id="995" w:name="_Refd19e23210"/>
      <w:bookmarkStart w:id="996" w:name="_Tocd19e23210"/>
      <w:r>
        <w:t/>
      </w:r>
      <w:r>
        <w:t>Subpart 511.6</w:t>
      </w:r>
      <w:r>
        <w:t xml:space="preserve"> - Priorities and Allocations</w:t>
      </w:r>
      <w:bookmarkEnd w:id="995"/>
      <w:bookmarkEnd w:id="996"/>
    </w:p>
    <!--Topic unique_504-->
    <w:p>
      <w:pPr>
        <w:pStyle w:val="Heading5"/>
      </w:pPr>
      <w:bookmarkStart w:id="997" w:name="_Refd19e23218"/>
      <w:bookmarkStart w:id="998" w:name="_Tocd19e23218"/>
      <w:r>
        <w:t/>
      </w:r>
      <w:r>
        <w:t>510.600</w:t>
      </w:r>
      <w:r>
        <w:t xml:space="preserve"> Scope of subpart.</w:t>
      </w:r>
      <w:bookmarkEnd w:id="997"/>
      <w:bookmarkEnd w:id="998"/>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05-->
    <w:p>
      <w:pPr>
        <w:pStyle w:val="Heading5"/>
      </w:pPr>
      <w:bookmarkStart w:id="999" w:name="_Refd19e23233"/>
      <w:bookmarkStart w:id="1000" w:name="_Tocd19e23233"/>
      <w:r>
        <w:t/>
      </w:r>
      <w:r>
        <w:t>511.601</w:t>
      </w:r>
      <w:r>
        <w:t xml:space="preserve"> [Reserved]</w:t>
      </w:r>
      <w:bookmarkEnd w:id="999"/>
      <w:bookmarkEnd w:id="1000"/>
    </w:p>
    <!--Topic unique_506-->
    <w:p>
      <w:pPr>
        <w:pStyle w:val="Heading5"/>
      </w:pPr>
      <w:bookmarkStart w:id="1001" w:name="_Refd19e23244"/>
      <w:bookmarkStart w:id="1002" w:name="_Tocd19e23244"/>
      <w:r>
        <w:t/>
      </w:r>
      <w:r>
        <w:t>510.602</w:t>
      </w:r>
      <w:r>
        <w:t xml:space="preserve"> General.</w:t>
      </w:r>
      <w:bookmarkEnd w:id="1001"/>
      <w:bookmarkEnd w:id="1002"/>
    </w:p>
    <w:p>
      <w:pPr>
        <w:pStyle w:val="ListNumber"/>
        <!--depth 1-->
        <w:numPr>
          <w:ilvl w:val="0"/>
          <w:numId w:val="465"/>
        </w:numPr>
      </w:pPr>
      <w:bookmarkStart w:id="1004" w:name="_Tocd19e23256"/>
      <w:bookmarkStart w:id="1003" w:name="_Refd19e23256"/>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65"/>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65"/>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65"/>
        </w:numPr>
      </w:pPr>
      <w:r>
        <w:t/>
      </w:r>
      <w:r>
        <w:t>(d)</w:t>
      </w:r>
      <w:r>
        <w:t xml:space="preserve">  The authority delegated to GSA shall not be used to support the procurement of any items that—</w:t>
      </w:r>
    </w:p>
    <w:p>
      <w:pPr>
        <w:pStyle w:val="ListNumber2"/>
        <!--depth 2-->
        <w:numPr>
          <w:ilvl w:val="1"/>
          <w:numId w:val="466"/>
        </w:numPr>
      </w:pPr>
      <w:bookmarkStart w:id="1006" w:name="_Tocd19e23285"/>
      <w:bookmarkStart w:id="1005" w:name="_Refd19e23285"/>
      <w:r>
        <w:t/>
      </w:r>
      <w:r>
        <w:t>(1)</w:t>
      </w:r>
      <w:r>
        <w:t xml:space="preserve">  Are commonly available in commercial markets for general consumption;</w:t>
      </w:r>
    </w:p>
    <w:p>
      <w:pPr>
        <w:pStyle w:val="ListNumber2"/>
        <!--depth 2-->
        <w:numPr>
          <w:ilvl w:val="1"/>
          <w:numId w:val="466"/>
        </w:numPr>
      </w:pPr>
      <w:r>
        <w:t/>
      </w:r>
      <w:r>
        <w:t>(2)</w:t>
      </w:r>
      <w:r>
        <w:t xml:space="preserve">  Do not require major modification when purchased for approved program use;</w:t>
      </w:r>
    </w:p>
    <w:p>
      <w:pPr>
        <w:pStyle w:val="ListNumber2"/>
        <!--depth 2-->
        <w:numPr>
          <w:ilvl w:val="1"/>
          <w:numId w:val="466"/>
        </w:numPr>
      </w:pPr>
      <w:r>
        <w:t/>
      </w:r>
      <w:r>
        <w:t>(3)</w:t>
      </w:r>
      <w:r>
        <w:t xml:space="preserve">  Are readily available in sufficient quantity so as to cause no delay in meeting approved program requirements; or</w:t>
      </w:r>
    </w:p>
    <w:p>
      <w:pPr>
        <w:pStyle w:val="ListNumber2"/>
        <!--depth 2-->
        <w:numPr>
          <w:ilvl w:val="1"/>
          <w:numId w:val="466"/>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5"/>
      <w:bookmarkEnd w:id="1006"/>
      <w:bookmarkEnd w:id="1003"/>
      <w:bookmarkEnd w:id="1004"/>
    </w:p>
    <!--Topic unique_507-->
    <w:p>
      <w:pPr>
        <w:pStyle w:val="Heading5"/>
      </w:pPr>
      <w:bookmarkStart w:id="1007" w:name="_Refd19e23317"/>
      <w:bookmarkStart w:id="1008" w:name="_Tocd19e23317"/>
      <w:r>
        <w:t/>
      </w:r>
      <w:r>
        <w:t>511.603</w:t>
      </w:r>
      <w:r>
        <w:t xml:space="preserve"> Procedures.</w:t>
      </w:r>
      <w:bookmarkEnd w:id="1007"/>
      <w:bookmarkEnd w:id="1008"/>
    </w:p>
    <w:p>
      <w:pPr>
        <w:pStyle w:val="ListNumber"/>
        <!--depth 1-->
        <w:numPr>
          <w:ilvl w:val="0"/>
          <w:numId w:val="467"/>
        </w:numPr>
      </w:pPr>
      <w:bookmarkStart w:id="1010" w:name="_Tocd19e23329"/>
      <w:bookmarkStart w:id="1009" w:name="_Refd19e23329"/>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67"/>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68"/>
        </w:numPr>
      </w:pPr>
      <w:bookmarkStart w:id="1012" w:name="_Tocd19e23344"/>
      <w:bookmarkStart w:id="1011" w:name="_Refd19e23344"/>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68"/>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68"/>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68"/>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1"/>
      <w:bookmarkEnd w:id="1012"/>
    </w:p>
    <w:p>
      <w:pPr>
        <w:pStyle w:val="ListNumber"/>
        <!--depth 1-->
        <w:numPr>
          <w:ilvl w:val="0"/>
          <w:numId w:val="467"/>
        </w:numPr>
      </w:pPr>
      <w:r>
        <w:t/>
      </w:r>
      <w:r>
        <w:t>(c)</w:t>
      </w:r>
      <w:r>
        <w:t xml:space="preserve">  Multiple and Single Award Schedule contracts are not rated at time of award.</w:t>
      </w:r>
      <w:bookmarkEnd w:id="1009"/>
      <w:bookmarkEnd w:id="1010"/>
    </w:p>
    <!--Topic unique_548-->
    <w:p>
      <w:pPr>
        <w:pStyle w:val="Heading3"/>
      </w:pPr>
      <w:bookmarkStart w:id="1013" w:name="_Refd19e23383"/>
      <w:bookmarkStart w:id="1014" w:name="_Tocd19e23383"/>
      <w:r>
        <w:t/>
      </w:r>
      <w:r>
        <w:t>Part 512</w:t>
      </w:r>
      <w:r>
        <w:t xml:space="preserve"> - Acquisition of Commercial Items</w:t>
      </w:r>
      <w:bookmarkEnd w:id="1013"/>
      <w:bookmarkEnd w:id="1014"/>
    </w:p>
    <w:p>
      <w:pPr>
        <w:pStyle w:val="ListBullet"/>
        <!--depth 1-->
        <w:numPr>
          <w:ilvl w:val="0"/>
          <w:numId w:val="469"/>
        </w:numPr>
      </w:pPr>
      <w:r>
        <w:t/>
      </w:r>
      <w:r>
        <w:t>Subpart 512.2 - Special Requirements for the Acquisition of Commercial Items</w:t>
      </w:r>
      <w:r>
        <w:t/>
      </w:r>
    </w:p>
    <w:p>
      <w:pPr>
        <w:pStyle w:val="ListBullet2"/>
        <!--depth 2-->
        <w:numPr>
          <w:ilvl w:val="1"/>
          <w:numId w:val="470"/>
        </w:numPr>
      </w:pPr>
      <w:r>
        <w:t/>
      </w:r>
      <w:r>
        <w:t>512.201 General.</w:t>
      </w:r>
      <w:r>
        <w:t/>
      </w:r>
    </w:p>
    <w:p>
      <w:pPr>
        <w:pStyle w:val="ListBullet2"/>
        <!--depth 2-->
        <w:numPr>
          <w:ilvl w:val="1"/>
          <w:numId w:val="470"/>
        </w:numPr>
      </w:pPr>
      <w:r>
        <w:t/>
      </w:r>
      <w:r>
        <w:t>512.203 Procedures for solicitation, evaluation, and award.</w:t>
      </w:r>
      <w:r>
        <w:t/>
      </w:r>
    </w:p>
    <w:p>
      <w:pPr>
        <w:pStyle w:val="ListBullet2"/>
        <!--depth 2-->
        <w:numPr>
          <w:ilvl w:val="1"/>
          <w:numId w:val="470"/>
        </w:numPr>
      </w:pPr>
      <w:r>
        <w:t/>
      </w:r>
      <w:r>
        <w:t>512.212 Computer software.</w:t>
      </w:r>
      <w:r>
        <w:t/>
      </w:r>
    </w:p>
    <w:p>
      <w:pPr>
        <w:pStyle w:val="ListBullet2"/>
        <!--depth 2-->
        <w:numPr>
          <w:ilvl w:val="1"/>
          <w:numId w:val="470"/>
        </w:numPr>
      </w:pPr>
      <w:r>
        <w:t/>
      </w:r>
      <w:r>
        <w:t>512.216 Unenforceability of unauthorized obligations.</w:t>
      </w:r>
      <w:r>
        <w:t/>
      </w:r>
    </w:p>
    <w:p>
      <w:pPr>
        <w:pStyle w:val="ListBullet"/>
        <!--depth 1-->
        <w:numPr>
          <w:ilvl w:val="0"/>
          <w:numId w:val="469"/>
        </w:numPr>
      </w:pPr>
      <w:r>
        <w:t/>
      </w:r>
      <w:r>
        <w:t>Subpart 512.3 - Solicitation Provisions and Contract Clauses for the Acquisition of Commercial Items</w:t>
      </w:r>
      <w:r>
        <w:t/>
      </w:r>
    </w:p>
    <w:p>
      <w:pPr>
        <w:pStyle w:val="ListBullet2"/>
        <!--depth 2-->
        <w:numPr>
          <w:ilvl w:val="1"/>
          <w:numId w:val="471"/>
        </w:numPr>
      </w:pPr>
      <w:r>
        <w:t/>
      </w:r>
      <w:r>
        <w:t>512.301 Solicitation provisions and contract clauses for the acquisition of commercial items.</w:t>
      </w:r>
      <w:r>
        <w:t/>
      </w:r>
    </w:p>
    <w:p>
      <w:pPr>
        <w:pStyle w:val="ListBullet2"/>
        <!--depth 2-->
        <w:numPr>
          <w:ilvl w:val="1"/>
          <w:numId w:val="471"/>
        </w:numPr>
      </w:pPr>
      <w:r>
        <w:t/>
      </w:r>
      <w:r>
        <w:t>512.302 Tailoring of provisions and clauses for the acquisition of commercial items.</w:t>
      </w:r>
      <w:r>
        <w:t/>
      </w:r>
    </w:p>
    <!--Topic unique_549-->
    <w:p>
      <w:pPr>
        <w:pStyle w:val="Heading4"/>
      </w:pPr>
      <w:bookmarkStart w:id="1015" w:name="_Refd19e23463"/>
      <w:bookmarkStart w:id="1016" w:name="_Tocd19e23463"/>
      <w:r>
        <w:t/>
      </w:r>
      <w:r>
        <w:t>Subpart 512.2</w:t>
      </w:r>
      <w:r>
        <w:t xml:space="preserve"> - Special Requirements for the Acquisition of Commercial Items</w:t>
      </w:r>
      <w:bookmarkEnd w:id="1015"/>
      <w:bookmarkEnd w:id="1016"/>
    </w:p>
    <!--Topic unique_550-->
    <w:p>
      <w:pPr>
        <w:pStyle w:val="Heading5"/>
      </w:pPr>
      <w:bookmarkStart w:id="1017" w:name="_Refd19e23471"/>
      <w:bookmarkStart w:id="1018" w:name="_Tocd19e23471"/>
      <w:r>
        <w:t/>
      </w:r>
      <w:r>
        <w:t>512.201</w:t>
      </w:r>
      <w:r>
        <w:t xml:space="preserve"> General.</w:t>
      </w:r>
      <w:bookmarkEnd w:id="1017"/>
      <w:bookmarkEnd w:id="1018"/>
    </w:p>
    <w:p>
      <w:pPr>
        <w:pStyle w:val="BodyText"/>
      </w:pPr>
      <w:r>
        <w:t xml:space="preserve">See </w:t>
      </w:r>
      <w:r>
        <w:t>subpart  504.70</w:t>
      </w:r>
      <w:r>
        <w:t xml:space="preserve"> for guidance on identifying and mitigating supply chain risks.</w:t>
      </w:r>
    </w:p>
    <!--Topic unique_551-->
    <w:p>
      <w:pPr>
        <w:pStyle w:val="Heading5"/>
      </w:pPr>
      <w:bookmarkStart w:id="1019" w:name="_Refd19e23490"/>
      <w:bookmarkStart w:id="1020" w:name="_Tocd19e23490"/>
      <w:r>
        <w:t/>
      </w:r>
      <w:r>
        <w:t>512.203</w:t>
      </w:r>
      <w:r>
        <w:t xml:space="preserve"> Procedures for solicitation, evaluation, and award.</w:t>
      </w:r>
      <w:bookmarkEnd w:id="1019"/>
      <w:bookmarkEnd w:id="1020"/>
    </w:p>
    <w:p>
      <w:pPr>
        <w:pStyle w:val="ListNumber"/>
        <!--depth 1-->
        <w:numPr>
          <w:ilvl w:val="0"/>
          <w:numId w:val="472"/>
        </w:numPr>
      </w:pPr>
      <w:bookmarkStart w:id="1022" w:name="_Tocd19e23502"/>
      <w:bookmarkStart w:id="1021" w:name="_Refd19e23502"/>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72"/>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72"/>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73"/>
        </w:numPr>
      </w:pPr>
      <w:bookmarkStart w:id="1024" w:name="_Tocd19e23557"/>
      <w:bookmarkStart w:id="1023" w:name="_Refd19e23557"/>
      <w:r>
        <w:t/>
      </w:r>
      <w:r>
        <w:t>(1)</w:t>
      </w:r>
      <w:r>
        <w:t xml:space="preserve"> FAR 12, as currently promulgated, should rarely be used for new construction acquisitions or non-routine alteration and repair services.</w:t>
      </w:r>
    </w:p>
    <w:p>
      <w:pPr>
        <w:pStyle w:val="ListNumber2"/>
        <!--depth 2-->
        <w:numPr>
          <w:ilvl w:val="1"/>
          <w:numId w:val="473"/>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73"/>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73"/>
        </w:numPr>
      </w:pPr>
      <w:r>
        <w:t/>
      </w:r>
      <w:r>
        <w:t>(4)</w:t>
      </w:r>
      <w:r>
        <w:t xml:space="preserve">  Construction contracts in excess of $2,000 must include an applicable Construction Wage Rate Requirements statute wage determination found at </w:t>
      </w:r>
      <w:hyperlink r:id="rIdHyperlink164">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73"/>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65">
        <w:r>
          <w:t>https://www.gsa.gov/annualprospectusthreshold</w:t>
        </w:r>
      </w:hyperlink>
      <w:r>
        <w:t>.</w:t>
      </w:r>
      <w:bookmarkEnd w:id="1023"/>
      <w:bookmarkEnd w:id="1024"/>
    </w:p>
    <w:p>
      <w:pPr>
        <w:pStyle w:val="ListNumber"/>
        <!--depth 1-->
        <w:numPr>
          <w:ilvl w:val="0"/>
          <w:numId w:val="472"/>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74"/>
        </w:numPr>
      </w:pPr>
      <w:bookmarkStart w:id="1026" w:name="_Tocd19e23628"/>
      <w:bookmarkStart w:id="1025" w:name="_Refd19e23628"/>
      <w:r>
        <w:t/>
      </w:r>
      <w:r>
        <w:t>(1)</w:t>
      </w:r>
      <w:r>
        <w:t xml:space="preserve">  Identifying objectionable terms not covered by the deviated clause;</w:t>
      </w:r>
    </w:p>
    <w:p>
      <w:pPr>
        <w:pStyle w:val="ListNumber2"/>
        <!--depth 2-->
        <w:numPr>
          <w:ilvl w:val="1"/>
          <w:numId w:val="474"/>
        </w:numPr>
      </w:pPr>
      <w:r>
        <w:t/>
      </w:r>
      <w:r>
        <w:t>(2)</w:t>
      </w:r>
      <w:r>
        <w:t xml:space="preserve">  Negotiating terms as necessary to meet the Government's needs; and</w:t>
      </w:r>
    </w:p>
    <w:p>
      <w:pPr>
        <w:pStyle w:val="ListNumber2"/>
        <!--depth 2-->
        <w:numPr>
          <w:ilvl w:val="1"/>
          <w:numId w:val="474"/>
        </w:numPr>
      </w:pPr>
      <w:r>
        <w:t/>
      </w:r>
      <w:r>
        <w:t>(3)</w:t>
      </w:r>
      <w:r>
        <w:t xml:space="preserve">  Documenting the full commercial supplier agreement, including referenced terms, as addenda to the contract (see </w:t>
      </w:r>
      <w:r>
        <w:t>504.803</w:t>
      </w:r>
      <w:r>
        <w:t>(b)(23)).</w:t>
      </w:r>
      <w:bookmarkEnd w:id="1025"/>
      <w:bookmarkEnd w:id="1026"/>
      <w:bookmarkEnd w:id="1021"/>
      <w:bookmarkEnd w:id="1022"/>
    </w:p>
    <!--Topic unique_552-->
    <w:p>
      <w:pPr>
        <w:pStyle w:val="Heading5"/>
      </w:pPr>
      <w:bookmarkStart w:id="1027" w:name="_Refd19e23657"/>
      <w:bookmarkStart w:id="1028" w:name="_Tocd19e23657"/>
      <w:r>
        <w:t/>
      </w:r>
      <w:r>
        <w:t>512.212</w:t>
      </w:r>
      <w:r>
        <w:t xml:space="preserve"> Computer software.</w:t>
      </w:r>
      <w:bookmarkEnd w:id="1027"/>
      <w:bookmarkEnd w:id="1028"/>
    </w:p>
    <w:p>
      <w:pPr>
        <w:pStyle w:val="BodyText"/>
      </w:pPr>
      <w:r>
        <w:t xml:space="preserve">Common commercial supplier agreement terms that conflict with Federal law have been addressed in paragraphs (u) and (w) of the clause at </w:t>
      </w:r>
      <w:r>
        <w:t>552.212-4</w:t>
      </w:r>
      <w:r>
        <w:t>.</w:t>
      </w:r>
    </w:p>
    <!--Topic unique_553-->
    <w:p>
      <w:pPr>
        <w:pStyle w:val="Heading5"/>
      </w:pPr>
      <w:bookmarkStart w:id="1029" w:name="_Refd19e23676"/>
      <w:bookmarkStart w:id="1030" w:name="_Tocd19e23676"/>
      <w:r>
        <w:t/>
      </w:r>
      <w:r>
        <w:t>512.216</w:t>
      </w:r>
      <w:r>
        <w:t xml:space="preserve"> Unenforceability of unauthorized obligations.</w:t>
      </w:r>
      <w:bookmarkEnd w:id="1029"/>
      <w:bookmarkEnd w:id="103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66">
        <w:r>
          <w:t>31 U.S.C. 1341</w:t>
        </w:r>
      </w:hyperlink>
      <w:r>
        <w:t>) for supplies or services acquired subject to a commercial supplier agreement.</w:t>
      </w:r>
    </w:p>
    <!--Topic unique_554-->
    <w:p>
      <w:pPr>
        <w:pStyle w:val="Heading4"/>
      </w:pPr>
      <w:bookmarkStart w:id="1031" w:name="_Refd19e23703"/>
      <w:bookmarkStart w:id="1032" w:name="_Tocd19e23703"/>
      <w:r>
        <w:t/>
      </w:r>
      <w:r>
        <w:t>Subpart 512.3</w:t>
      </w:r>
      <w:r>
        <w:t xml:space="preserve"> - Solicitation Provisions and Contract Clauses for the Acquisition of Commercial Items</w:t>
      </w:r>
      <w:bookmarkEnd w:id="1031"/>
      <w:bookmarkEnd w:id="1032"/>
    </w:p>
    <!--Topic unique_555-->
    <w:p>
      <w:pPr>
        <w:pStyle w:val="Heading5"/>
      </w:pPr>
      <w:bookmarkStart w:id="1033" w:name="_Refd19e23711"/>
      <w:bookmarkStart w:id="1034" w:name="_Tocd19e23711"/>
      <w:r>
        <w:t/>
      </w:r>
      <w:r>
        <w:t>512.301</w:t>
      </w:r>
      <w:r>
        <w:t xml:space="preserve"> Solicitation provisions and contract clauses for the acquisition of commercial items.</w:t>
      </w:r>
      <w:bookmarkEnd w:id="1033"/>
      <w:bookmarkEnd w:id="1034"/>
    </w:p>
    <w:p>
      <w:pPr>
        <w:pStyle w:val="ListNumber"/>
        <!--depth 1-->
        <w:numPr>
          <w:ilvl w:val="0"/>
          <w:numId w:val="475"/>
        </w:numPr>
      </w:pPr>
      <w:bookmarkStart w:id="1036" w:name="_Tocd19e23723"/>
      <w:bookmarkStart w:id="1035" w:name="_Refd19e23723"/>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76"/>
        </w:numPr>
      </w:pPr>
      <w:bookmarkStart w:id="1038" w:name="_Tocd19e23734"/>
      <w:bookmarkStart w:id="1037" w:name="_Refd19e23734"/>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76"/>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7"/>
      <w:bookmarkEnd w:id="1038"/>
    </w:p>
    <w:p>
      <w:pPr>
        <w:pStyle w:val="ListNumber"/>
        <!--depth 1-->
        <w:numPr>
          <w:ilvl w:val="0"/>
          <w:numId w:val="475"/>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75"/>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77"/>
        </w:numPr>
      </w:pPr>
      <w:bookmarkStart w:id="1040" w:name="_Tocd19e23778"/>
      <w:bookmarkStart w:id="1039" w:name="_Refd19e23778"/>
      <w:r>
        <w:t/>
      </w:r>
      <w:r>
        <w:t>(1)</w:t>
      </w:r>
      <w:r>
        <w:t xml:space="preserve">  Prescribed in the FAR or GSAR for use in contracts for commercial items.</w:t>
      </w:r>
    </w:p>
    <w:p>
      <w:pPr>
        <w:pStyle w:val="ListNumber2"/>
        <!--depth 2-->
        <w:numPr>
          <w:ilvl w:val="1"/>
          <w:numId w:val="477"/>
        </w:numPr>
      </w:pPr>
      <w:r>
        <w:t/>
      </w:r>
      <w:r>
        <w:t>(2)</w:t>
      </w:r>
      <w:r>
        <w:t xml:space="preserve">  Consistent with customary commercial practice.</w:t>
      </w:r>
      <w:bookmarkEnd w:id="1039"/>
      <w:bookmarkEnd w:id="1040"/>
    </w:p>
    <w:p>
      <w:pPr>
        <w:pStyle w:val="ListNumber"/>
        <!--depth 1-->
        <w:numPr>
          <w:ilvl w:val="0"/>
          <w:numId w:val="475"/>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78"/>
        </w:numPr>
      </w:pPr>
      <w:bookmarkStart w:id="1042" w:name="_Tocd19e23801"/>
      <w:bookmarkStart w:id="1041" w:name="_Refd19e23801"/>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78"/>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1"/>
      <w:bookmarkEnd w:id="1042"/>
    </w:p>
    <w:p>
      <w:pPr>
        <w:pStyle w:val="ListNumber"/>
        <!--depth 1-->
        <w:numPr>
          <w:ilvl w:val="0"/>
          <w:numId w:val="475"/>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5"/>
      <w:bookmarkEnd w:id="1036"/>
    </w:p>
    <!--Topic unique_556-->
    <w:p>
      <w:pPr>
        <w:pStyle w:val="Heading5"/>
      </w:pPr>
      <w:bookmarkStart w:id="1043" w:name="_Refd19e23834"/>
      <w:bookmarkStart w:id="1044" w:name="_Tocd19e23834"/>
      <w:r>
        <w:t/>
      </w:r>
      <w:r>
        <w:t>512.302</w:t>
      </w:r>
      <w:r>
        <w:t xml:space="preserve"> Tailoring of provisions and clauses for the acquisition of commercial items.</w:t>
      </w:r>
      <w:bookmarkEnd w:id="1043"/>
      <w:bookmarkEnd w:id="1044"/>
    </w:p>
    <w:p>
      <w:pPr>
        <w:pStyle w:val="ListNumber"/>
        <!--depth 1-->
        <w:numPr>
          <w:ilvl w:val="0"/>
          <w:numId w:val="479"/>
        </w:numPr>
      </w:pPr>
      <w:bookmarkStart w:id="1046" w:name="_Tocd19e23846"/>
      <w:bookmarkStart w:id="1045" w:name="_Refd19e23846"/>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80"/>
        </w:numPr>
      </w:pPr>
      <w:bookmarkStart w:id="1048" w:name="_Tocd19e23854"/>
      <w:bookmarkStart w:id="1047" w:name="_Refd19e23854"/>
      <w:r>
        <w:t/>
      </w:r>
      <w:r>
        <w:t>(1)</w:t>
      </w:r>
      <w:r>
        <w:t xml:space="preserve">   </w:t>
      </w:r>
      <w:r>
        <w:rPr>
          <w:i/>
        </w:rPr>
        <w:t>Individual contract</w:t>
      </w:r>
      <w:r>
        <w:t>. The contracting officer’s supervisor approves the request.</w:t>
      </w:r>
    </w:p>
    <w:p>
      <w:pPr>
        <w:pStyle w:val="ListNumber2"/>
        <!--depth 2-->
        <w:numPr>
          <w:ilvl w:val="1"/>
          <w:numId w:val="480"/>
        </w:numPr>
      </w:pPr>
      <w:r>
        <w:t/>
      </w:r>
      <w:r>
        <w:t>(2)</w:t>
      </w:r>
      <w:r>
        <w:t xml:space="preserve">   </w:t>
      </w:r>
      <w:r>
        <w:rPr>
          <w:i/>
        </w:rPr>
        <w:t>Class of contracts</w:t>
      </w:r>
      <w:r>
        <w:t>. The contracting director approves the request.</w:t>
      </w:r>
      <w:bookmarkEnd w:id="1047"/>
      <w:bookmarkEnd w:id="1048"/>
    </w:p>
    <w:p>
      <w:pPr>
        <w:pStyle w:val="ListNumber"/>
        <!--depth 1-->
        <w:numPr>
          <w:ilvl w:val="0"/>
          <w:numId w:val="47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5"/>
      <w:bookmarkEnd w:id="10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72-->
    <w:p>
      <w:pPr>
        <w:pStyle w:val="Heading1"/>
      </w:pPr>
      <w:bookmarkStart w:id="1049" w:name="_Refd19e23889"/>
      <w:bookmarkStart w:id="1050" w:name="_Tocd19e23889"/>
      <w:r>
        <w:t/>
      </w:r>
      <w:r>
        <w:t>Subchapter C</w:t>
      </w:r>
      <w:r>
        <w:t xml:space="preserve"> - Contracting Methods and ContractTypes</w:t>
      </w:r>
      <w:bookmarkEnd w:id="1049"/>
      <w:bookmarkEnd w:id="1050"/>
    </w:p>
    <!--Topic unique_574-->
    <w:p>
      <w:pPr>
        <w:pStyle w:val="Heading2"/>
      </w:pPr>
      <w:bookmarkStart w:id="1051" w:name="_Refd19e23897"/>
      <w:bookmarkStart w:id="1052" w:name="_Tocd19e23897"/>
      <w:r>
        <w:t/>
      </w:r>
      <w:r>
        <w:t xml:space="preserve"> General Services Administration Acquisition Manual</w:t>
      </w:r>
      <w:bookmarkEnd w:id="1051"/>
      <w:bookmarkEnd w:id="1052"/>
    </w:p>
    <!--Topic unique_576-->
    <w:p>
      <w:pPr>
        <w:pStyle w:val="Heading3"/>
      </w:pPr>
      <w:bookmarkStart w:id="1053" w:name="_Refd19e23904"/>
      <w:bookmarkStart w:id="1054" w:name="_Tocd19e23904"/>
      <w:r>
        <w:t/>
      </w:r>
      <w:r>
        <w:t>Part 513</w:t>
      </w:r>
      <w:r>
        <w:t xml:space="preserve"> - Simplified Acquisition Procedures</w:t>
      </w:r>
      <w:bookmarkEnd w:id="1053"/>
      <w:bookmarkEnd w:id="1054"/>
    </w:p>
    <w:p>
      <w:pPr>
        <w:pStyle w:val="ListBullet"/>
        <!--depth 1-->
        <w:numPr>
          <w:ilvl w:val="0"/>
          <w:numId w:val="481"/>
        </w:numPr>
      </w:pPr>
      <w:r>
        <w:t/>
      </w:r>
      <w:r>
        <w:t>Subpart 513.1 - Procedures</w:t>
      </w:r>
      <w:r>
        <w:t/>
      </w:r>
    </w:p>
    <w:p>
      <w:pPr>
        <w:pStyle w:val="ListBullet2"/>
        <!--depth 2-->
        <w:numPr>
          <w:ilvl w:val="1"/>
          <w:numId w:val="482"/>
        </w:numPr>
      </w:pPr>
      <w:r>
        <w:t/>
      </w:r>
      <w:r>
        <w:t>513.101 General.</w:t>
      </w:r>
      <w:r>
        <w:t/>
      </w:r>
    </w:p>
    <w:p>
      <w:pPr>
        <w:pStyle w:val="ListBullet2"/>
        <!--depth 2-->
        <w:numPr>
          <w:ilvl w:val="1"/>
          <w:numId w:val="482"/>
        </w:numPr>
      </w:pPr>
      <w:r>
        <w:t/>
      </w:r>
      <w:r>
        <w:t>513.106 [Reserved]</w:t>
      </w:r>
      <w:r>
        <w:t/>
      </w:r>
    </w:p>
    <w:p>
      <w:pPr>
        <w:pStyle w:val="ListBullet3"/>
        <!--depth 3-->
        <w:numPr>
          <w:ilvl w:val="2"/>
          <w:numId w:val="483"/>
        </w:numPr>
      </w:pPr>
      <w:r>
        <w:t/>
      </w:r>
      <w:r>
        <w:t>513.106-1 Soliciting competition.</w:t>
      </w:r>
      <w:r>
        <w:t/>
      </w:r>
    </w:p>
    <w:p>
      <w:pPr>
        <w:pStyle w:val="ListBullet3"/>
        <!--depth 3-->
        <w:numPr>
          <w:ilvl w:val="2"/>
          <w:numId w:val="483"/>
        </w:numPr>
      </w:pPr>
      <w:r>
        <w:t/>
      </w:r>
      <w:r>
        <w:t>513.106-3 Award and documentation.</w:t>
      </w:r>
      <w:r>
        <w:t/>
      </w:r>
    </w:p>
    <w:p>
      <w:pPr>
        <w:pStyle w:val="ListBullet"/>
        <!--depth 1-->
        <w:numPr>
          <w:ilvl w:val="0"/>
          <w:numId w:val="481"/>
        </w:numPr>
      </w:pPr>
      <w:r>
        <w:t/>
      </w:r>
      <w:r>
        <w:t>Subpart 513.2 - Actions At or Below the Micro-Purchase Threshold</w:t>
      </w:r>
      <w:r>
        <w:t/>
      </w:r>
    </w:p>
    <w:p>
      <w:pPr>
        <w:pStyle w:val="ListBullet2"/>
        <!--depth 2-->
        <w:numPr>
          <w:ilvl w:val="1"/>
          <w:numId w:val="484"/>
        </w:numPr>
      </w:pPr>
      <w:r>
        <w:t/>
      </w:r>
      <w:r>
        <w:t>513.202 Unenforceability of unauthorized obligations in micro-purchases.</w:t>
      </w:r>
      <w:r>
        <w:t/>
      </w:r>
    </w:p>
    <w:p>
      <w:pPr>
        <w:pStyle w:val="ListBullet"/>
        <!--depth 1-->
        <w:numPr>
          <w:ilvl w:val="0"/>
          <w:numId w:val="481"/>
        </w:numPr>
      </w:pPr>
      <w:r>
        <w:t/>
      </w:r>
      <w:r>
        <w:t>Subpart 513.3 - Simplified Acquisition Methods</w:t>
      </w:r>
      <w:r>
        <w:t/>
      </w:r>
    </w:p>
    <w:p>
      <w:pPr>
        <w:pStyle w:val="ListBullet2"/>
        <!--depth 2-->
        <w:numPr>
          <w:ilvl w:val="1"/>
          <w:numId w:val="485"/>
        </w:numPr>
      </w:pPr>
      <w:r>
        <w:t/>
      </w:r>
      <w:r>
        <w:t>513.301 Governmentwide commercial purchase card.</w:t>
      </w:r>
      <w:r>
        <w:t/>
      </w:r>
    </w:p>
    <w:p>
      <w:pPr>
        <w:pStyle w:val="ListBullet2"/>
        <!--depth 2-->
        <w:numPr>
          <w:ilvl w:val="1"/>
          <w:numId w:val="485"/>
        </w:numPr>
      </w:pPr>
      <w:r>
        <w:t/>
      </w:r>
      <w:r>
        <w:t>513.302 Purchase orders.</w:t>
      </w:r>
      <w:r>
        <w:t/>
      </w:r>
    </w:p>
    <w:p>
      <w:pPr>
        <w:pStyle w:val="ListBullet3"/>
        <!--depth 3-->
        <w:numPr>
          <w:ilvl w:val="2"/>
          <w:numId w:val="486"/>
        </w:numPr>
      </w:pPr>
      <w:r>
        <w:t/>
      </w:r>
      <w:r>
        <w:t>513.302-5 Clauses.</w:t>
      </w:r>
      <w:r>
        <w:t/>
      </w:r>
    </w:p>
    <w:p>
      <w:pPr>
        <w:pStyle w:val="ListBullet3"/>
        <!--depth 3-->
        <w:numPr>
          <w:ilvl w:val="2"/>
          <w:numId w:val="486"/>
        </w:numPr>
      </w:pPr>
      <w:r>
        <w:t/>
      </w:r>
      <w:r>
        <w:t>513.302-70 Purchase order and related forms.</w:t>
      </w:r>
      <w:r>
        <w:t/>
      </w:r>
    </w:p>
    <w:p>
      <w:pPr>
        <w:pStyle w:val="ListBullet2"/>
        <!--depth 2-->
        <w:numPr>
          <w:ilvl w:val="1"/>
          <w:numId w:val="485"/>
        </w:numPr>
      </w:pPr>
      <w:r>
        <w:t/>
      </w:r>
      <w:r>
        <w:t>513.303 Blanket purchase agreements (BPAs).</w:t>
      </w:r>
      <w:r>
        <w:t/>
      </w:r>
    </w:p>
    <w:p>
      <w:pPr>
        <w:pStyle w:val="ListBullet3"/>
        <!--depth 3-->
        <w:numPr>
          <w:ilvl w:val="2"/>
          <w:numId w:val="487"/>
        </w:numPr>
      </w:pPr>
      <w:r>
        <w:t/>
      </w:r>
      <w:r>
        <w:t>513.303-3 Preparation of BPAs.</w:t>
      </w:r>
      <w:r>
        <w:t/>
      </w:r>
    </w:p>
    <w:p>
      <w:pPr>
        <w:pStyle w:val="ListBullet2"/>
        <!--depth 2-->
        <w:numPr>
          <w:ilvl w:val="1"/>
          <w:numId w:val="485"/>
        </w:numPr>
      </w:pPr>
      <w:r>
        <w:t/>
      </w:r>
      <w:r>
        <w:t>513.307 [Reserved]</w:t>
      </w:r>
      <w:r>
        <w:t/>
      </w:r>
    </w:p>
    <w:p>
      <w:pPr>
        <w:pStyle w:val="ListBullet2"/>
        <!--depth 2-->
        <w:numPr>
          <w:ilvl w:val="1"/>
          <w:numId w:val="485"/>
        </w:numPr>
      </w:pPr>
      <w:r>
        <w:t/>
      </w:r>
      <w:r>
        <w:t>513.370 Certified invoice procedure.</w:t>
      </w:r>
      <w:r>
        <w:t/>
      </w:r>
    </w:p>
    <w:p>
      <w:pPr>
        <w:pStyle w:val="ListBullet3"/>
        <!--depth 3-->
        <w:numPr>
          <w:ilvl w:val="2"/>
          <w:numId w:val="488"/>
        </w:numPr>
      </w:pPr>
      <w:r>
        <w:t/>
      </w:r>
      <w:r>
        <w:t>513.370-1 Applicability.</w:t>
      </w:r>
      <w:r>
        <w:t/>
      </w:r>
    </w:p>
    <w:p>
      <w:pPr>
        <w:pStyle w:val="ListBullet3"/>
        <!--depth 3-->
        <w:numPr>
          <w:ilvl w:val="2"/>
          <w:numId w:val="488"/>
        </w:numPr>
      </w:pPr>
      <w:r>
        <w:t/>
      </w:r>
      <w:r>
        <w:t>513.370-2 Limitations.</w:t>
      </w:r>
      <w:r>
        <w:t/>
      </w:r>
    </w:p>
    <w:p>
      <w:pPr>
        <w:pStyle w:val="ListBullet3"/>
        <!--depth 3-->
        <w:numPr>
          <w:ilvl w:val="2"/>
          <w:numId w:val="488"/>
        </w:numPr>
      </w:pPr>
      <w:r>
        <w:t/>
      </w:r>
      <w:r>
        <w:t>513.370-3 Invoices.</w:t>
      </w:r>
      <w:r>
        <w:t/>
      </w:r>
    </w:p>
    <w:p>
      <w:pPr>
        <w:pStyle w:val="ListBullet"/>
        <!--depth 1-->
        <w:numPr>
          <w:ilvl w:val="0"/>
          <w:numId w:val="481"/>
        </w:numPr>
      </w:pPr>
      <w:r>
        <w:t/>
      </w:r>
      <w:r>
        <w:t>Subpart 513.4 - Fast Payment Procedure</w:t>
      </w:r>
      <w:r>
        <w:t/>
      </w:r>
    </w:p>
    <w:p>
      <w:pPr>
        <w:pStyle w:val="ListBullet2"/>
        <!--depth 2-->
        <w:numPr>
          <w:ilvl w:val="1"/>
          <w:numId w:val="489"/>
        </w:numPr>
      </w:pPr>
      <w:r>
        <w:t/>
      </w:r>
      <w:r>
        <w:t>513.401 General.</w:t>
      </w:r>
      <w:r>
        <w:t/>
      </w:r>
    </w:p>
    <!--Topic unique_577-->
    <w:p>
      <w:pPr>
        <w:pStyle w:val="Heading4"/>
      </w:pPr>
      <w:bookmarkStart w:id="1055" w:name="_Refd19e24100"/>
      <w:bookmarkStart w:id="1056" w:name="_Tocd19e24100"/>
      <w:r>
        <w:t/>
      </w:r>
      <w:r>
        <w:t>Subpart 513.1</w:t>
      </w:r>
      <w:r>
        <w:t xml:space="preserve"> - Procedures</w:t>
      </w:r>
      <w:bookmarkEnd w:id="1055"/>
      <w:bookmarkEnd w:id="1056"/>
    </w:p>
    <!--Topic unique_578-->
    <w:p>
      <w:pPr>
        <w:pStyle w:val="Heading5"/>
      </w:pPr>
      <w:bookmarkStart w:id="1057" w:name="_Refd19e24108"/>
      <w:bookmarkStart w:id="1058" w:name="_Tocd19e24108"/>
      <w:r>
        <w:t/>
      </w:r>
      <w:r>
        <w:t>513.101</w:t>
      </w:r>
      <w:r>
        <w:t xml:space="preserve"> General.</w:t>
      </w:r>
      <w:bookmarkEnd w:id="1057"/>
      <w:bookmarkEnd w:id="1058"/>
    </w:p>
    <w:p>
      <w:pPr>
        <w:pStyle w:val="BodyText"/>
      </w:pPr>
      <w:r>
        <w:t xml:space="preserve">See </w:t>
      </w:r>
      <w:r>
        <w:t>subpart  504.70</w:t>
      </w:r>
      <w:r>
        <w:t xml:space="preserve"> for guidance on identifying and mitigating supply chain risks.</w:t>
      </w:r>
    </w:p>
    <!--Topic unique_579-->
    <w:p>
      <w:pPr>
        <w:pStyle w:val="Heading5"/>
      </w:pPr>
      <w:bookmarkStart w:id="1059" w:name="_Refd19e24127"/>
      <w:bookmarkStart w:id="1060" w:name="_Tocd19e24127"/>
      <w:r>
        <w:t/>
      </w:r>
      <w:r>
        <w:t>513.106</w:t>
      </w:r>
      <w:r>
        <w:t xml:space="preserve"> [Reserved]</w:t>
      </w:r>
      <w:bookmarkEnd w:id="1059"/>
      <w:bookmarkEnd w:id="1060"/>
    </w:p>
    <!--Topic unique_580-->
    <w:p>
      <w:pPr>
        <w:pStyle w:val="Heading6"/>
      </w:pPr>
      <w:bookmarkStart w:id="1061" w:name="_Refd19e24135"/>
      <w:bookmarkStart w:id="1062" w:name="_Tocd19e24135"/>
      <w:r>
        <w:t/>
      </w:r>
      <w:r>
        <w:t>513.106-1</w:t>
      </w:r>
      <w:r>
        <w:t xml:space="preserve"> Soliciting competition.</w:t>
      </w:r>
      <w:bookmarkEnd w:id="1061"/>
      <w:bookmarkEnd w:id="1062"/>
    </w:p>
    <w:p>
      <w:pPr>
        <w:pStyle w:val="ListNumber"/>
        <!--depth 1-->
        <w:numPr>
          <w:ilvl w:val="0"/>
          <w:numId w:val="490"/>
        </w:numPr>
      </w:pPr>
      <w:bookmarkStart w:id="1064" w:name="_Tocd19e24147"/>
      <w:bookmarkStart w:id="1063" w:name="_Refd19e24147"/>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490"/>
        </w:numPr>
      </w:pPr>
      <w:r>
        <w:t/>
      </w:r>
      <w:r>
        <w:t>(b)</w:t>
      </w:r>
      <w:r>
        <w:t xml:space="preserve">  To avoid unnecessarily restricting competition for urgent requirements, consider the following actions:</w:t>
      </w:r>
    </w:p>
    <w:p>
      <w:pPr>
        <w:pStyle w:val="ListNumber2"/>
        <!--depth 2-->
        <w:numPr>
          <w:ilvl w:val="1"/>
          <w:numId w:val="491"/>
        </w:numPr>
      </w:pPr>
      <w:bookmarkStart w:id="1066" w:name="_Tocd19e24162"/>
      <w:bookmarkStart w:id="1065" w:name="_Refd19e24162"/>
      <w:r>
        <w:t/>
      </w:r>
      <w:r>
        <w:t>(1)</w:t>
      </w:r>
      <w:r>
        <w:t xml:space="preserve">  Inviting prospective offerors to visit the site.</w:t>
      </w:r>
    </w:p>
    <w:p>
      <w:pPr>
        <w:pStyle w:val="ListNumber2"/>
        <!--depth 2-->
        <w:numPr>
          <w:ilvl w:val="1"/>
          <w:numId w:val="491"/>
        </w:numPr>
      </w:pPr>
      <w:bookmarkStart w:id="1068" w:name="_Tocd19e24171"/>
      <w:bookmarkStart w:id="1067" w:name="_Refd19e24171"/>
      <w:r>
        <w:t/>
      </w:r>
      <w:r>
        <w:t>(2)</w:t>
      </w:r>
      <w:r>
        <w:t xml:space="preserve">  Informing them orally of the exact requirements.</w:t>
      </w:r>
      <w:bookmarkEnd w:id="1067"/>
      <w:bookmarkEnd w:id="1068"/>
    </w:p>
    <w:p>
      <w:pPr>
        <w:pStyle w:val="ListNumber2"/>
        <!--depth 2-->
        <w:numPr>
          <w:ilvl w:val="1"/>
          <w:numId w:val="491"/>
        </w:numPr>
      </w:pPr>
      <w:r>
        <w:t/>
      </w:r>
      <w:r>
        <w:t>(3)</w:t>
      </w:r>
      <w:r>
        <w:t xml:space="preserve">  Requesting them to prepare quotations.</w:t>
      </w:r>
      <w:bookmarkEnd w:id="1065"/>
      <w:bookmarkEnd w:id="1066"/>
      <w:bookmarkEnd w:id="1063"/>
      <w:bookmarkEnd w:id="1064"/>
    </w:p>
    <!--Topic unique_581-->
    <w:p>
      <w:pPr>
        <w:pStyle w:val="Heading6"/>
      </w:pPr>
      <w:bookmarkStart w:id="1069" w:name="_Refd19e24187"/>
      <w:bookmarkStart w:id="1070" w:name="_Tocd19e24187"/>
      <w:r>
        <w:t/>
      </w:r>
      <w:r>
        <w:t>513.106-3</w:t>
      </w:r>
      <w:r>
        <w:t xml:space="preserve"> Award and documentation.</w:t>
      </w:r>
      <w:bookmarkEnd w:id="1069"/>
      <w:bookmarkEnd w:id="1070"/>
    </w:p>
    <w:p>
      <w:pPr>
        <w:pStyle w:val="BodyText"/>
      </w:pPr>
      <w:r>
        <w:t/>
      </w:r>
      <w:r>
        <w:rPr>
          <w:i/>
        </w:rPr>
        <w:t>File documentation and retention</w:t>
      </w:r>
      <w:r>
        <w:t xml:space="preserve">. Contracting officers may use </w:t>
      </w:r>
      <w:hyperlink r:id="rIdHyperlink167">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82-->
    <w:p>
      <w:pPr>
        <w:pStyle w:val="Heading4"/>
      </w:pPr>
      <w:bookmarkStart w:id="1071" w:name="_Refd19e24212"/>
      <w:bookmarkStart w:id="1072" w:name="_Tocd19e24212"/>
      <w:r>
        <w:t/>
      </w:r>
      <w:r>
        <w:t>Subpart 513.2</w:t>
      </w:r>
      <w:r>
        <w:t xml:space="preserve"> - Actions At or Below the Micro-Purchase Threshold</w:t>
      </w:r>
      <w:bookmarkEnd w:id="1071"/>
      <w:bookmarkEnd w:id="1072"/>
    </w:p>
    <!--Topic unique_583-->
    <w:p>
      <w:pPr>
        <w:pStyle w:val="Heading5"/>
      </w:pPr>
      <w:bookmarkStart w:id="1073" w:name="_Refd19e24220"/>
      <w:bookmarkStart w:id="1074" w:name="_Tocd19e24220"/>
      <w:r>
        <w:t/>
      </w:r>
      <w:r>
        <w:t>513.202</w:t>
      </w:r>
      <w:r>
        <w:t xml:space="preserve"> Unenforceability of unauthorized obligations in micro-purchases.</w:t>
      </w:r>
      <w:bookmarkEnd w:id="1073"/>
      <w:bookmarkEnd w:id="1074"/>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584-->
    <w:p>
      <w:pPr>
        <w:pStyle w:val="Heading4"/>
      </w:pPr>
      <w:bookmarkStart w:id="1075" w:name="_Refd19e24243"/>
      <w:bookmarkStart w:id="1076" w:name="_Tocd19e24243"/>
      <w:r>
        <w:t/>
      </w:r>
      <w:r>
        <w:t>Subpart 513.3</w:t>
      </w:r>
      <w:r>
        <w:t xml:space="preserve"> - Simplified Acquisition Methods</w:t>
      </w:r>
      <w:bookmarkEnd w:id="1075"/>
      <w:bookmarkEnd w:id="1076"/>
    </w:p>
    <!--Topic unique_585-->
    <w:p>
      <w:pPr>
        <w:pStyle w:val="Heading5"/>
      </w:pPr>
      <w:bookmarkStart w:id="1077" w:name="_Refd19e24251"/>
      <w:bookmarkStart w:id="1078" w:name="_Tocd19e24251"/>
      <w:r>
        <w:t/>
      </w:r>
      <w:r>
        <w:t>513.301</w:t>
      </w:r>
      <w:r>
        <w:t xml:space="preserve"> Governmentwide commercial purchase card.</w:t>
      </w:r>
      <w:bookmarkEnd w:id="1077"/>
      <w:bookmarkEnd w:id="1078"/>
    </w:p>
    <w:p>
      <w:pPr>
        <w:pStyle w:val="ListNumber"/>
        <!--depth 1-->
        <w:numPr>
          <w:ilvl w:val="0"/>
          <w:numId w:val="492"/>
        </w:numPr>
      </w:pPr>
      <w:bookmarkStart w:id="1080" w:name="_Tocd19e24263"/>
      <w:bookmarkStart w:id="1079" w:name="_Refd19e24263"/>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92"/>
        </w:numPr>
      </w:pPr>
      <w:bookmarkStart w:id="1082" w:name="_Tocd19e24272"/>
      <w:bookmarkStart w:id="1081" w:name="_Refd19e24272"/>
      <w:r>
        <w:t/>
      </w:r>
      <w:r>
        <w:t>(b)</w:t>
      </w:r>
      <w:r>
        <w:t xml:space="preserve">  Holders of the Governmentwide commercial purchase card must comply with all procedures and documentation requirements that apply to the procurement action.</w:t>
      </w:r>
      <w:bookmarkEnd w:id="1081"/>
      <w:bookmarkEnd w:id="1082"/>
      <w:bookmarkEnd w:id="1079"/>
      <w:bookmarkEnd w:id="1080"/>
    </w:p>
    <!--Topic unique_586-->
    <w:p>
      <w:pPr>
        <w:pStyle w:val="Heading5"/>
      </w:pPr>
      <w:bookmarkStart w:id="1083" w:name="_Refd19e24280"/>
      <w:bookmarkStart w:id="1084" w:name="_Tocd19e24280"/>
      <w:r>
        <w:t/>
      </w:r>
      <w:r>
        <w:t>513.302</w:t>
      </w:r>
      <w:r>
        <w:t xml:space="preserve"> Purchase orders.</w:t>
      </w:r>
      <w:bookmarkEnd w:id="1083"/>
      <w:bookmarkEnd w:id="1084"/>
    </w:p>
    <!--Topic unique_587-->
    <w:p>
      <w:pPr>
        <w:pStyle w:val="Heading6"/>
      </w:pPr>
      <w:bookmarkStart w:id="1085" w:name="_Refd19e24288"/>
      <w:bookmarkStart w:id="1086" w:name="_Tocd19e24288"/>
      <w:r>
        <w:t/>
      </w:r>
      <w:r>
        <w:t>513.302-5</w:t>
      </w:r>
      <w:r>
        <w:t xml:space="preserve"> Clauses.</w:t>
      </w:r>
      <w:bookmarkEnd w:id="1085"/>
      <w:bookmarkEnd w:id="1086"/>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588-->
    <w:p>
      <w:pPr>
        <w:pStyle w:val="Heading6"/>
      </w:pPr>
      <w:bookmarkStart w:id="1087" w:name="_Refd19e24315"/>
      <w:bookmarkStart w:id="1088" w:name="_Tocd19e24315"/>
      <w:r>
        <w:t/>
      </w:r>
      <w:r>
        <w:t>513.302-70</w:t>
      </w:r>
      <w:r>
        <w:t xml:space="preserve"> Purchase order and related forms.</w:t>
      </w:r>
      <w:bookmarkEnd w:id="1087"/>
      <w:bookmarkEnd w:id="1088"/>
    </w:p>
    <w:p>
      <w:pPr>
        <w:pStyle w:val="ListNumber"/>
        <!--depth 1-->
        <w:numPr>
          <w:ilvl w:val="0"/>
          <w:numId w:val="493"/>
        </w:numPr>
      </w:pPr>
      <w:bookmarkStart w:id="1090" w:name="_Tocd19e24327"/>
      <w:bookmarkStart w:id="1089" w:name="_Refd19e24327"/>
      <w:r>
        <w:t/>
      </w:r>
      <w:r>
        <w:t>(a)</w:t>
      </w:r>
      <w:r>
        <w:t xml:space="preserve">   </w:t>
      </w:r>
      <w:hyperlink r:id="rIdHyperlink168">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94"/>
        </w:numPr>
      </w:pPr>
      <w:bookmarkStart w:id="1092" w:name="_Tocd19e24339"/>
      <w:bookmarkStart w:id="1091" w:name="_Refd19e24339"/>
      <w:r>
        <w:t/>
      </w:r>
      <w:r>
        <w:t>(1)</w:t>
      </w:r>
      <w:r>
        <w:t xml:space="preserve">  Use </w:t>
      </w:r>
      <w:hyperlink r:id="rIdHyperlink169">
        <w:r>
          <w:t>GSA Form 300</w:t>
        </w:r>
      </w:hyperlink>
      <w:r>
        <w:t>, Order for Supplies or Services, when making purchases payable through PEGASYS.</w:t>
      </w:r>
    </w:p>
    <w:p>
      <w:pPr>
        <w:pStyle w:val="ListNumber2"/>
        <!--depth 2-->
        <w:numPr>
          <w:ilvl w:val="1"/>
          <w:numId w:val="494"/>
        </w:numPr>
      </w:pPr>
      <w:r>
        <w:t/>
      </w:r>
      <w:r>
        <w:t>(2)</w:t>
      </w:r>
      <w:r>
        <w:t xml:space="preserve">  The </w:t>
      </w:r>
      <w:hyperlink r:id="rIdHyperlink170">
        <w:r>
          <w:t>GSA Form 300</w:t>
        </w:r>
      </w:hyperlink>
      <w:r>
        <w:t xml:space="preserve"> may also be used to make other purchases when a specific form is not prescribed. It may be used as a delivery or task order instead of </w:t>
      </w:r>
      <w:hyperlink r:id="rIdHyperlink171">
        <w:r>
          <w:t>SF-1449</w:t>
        </w:r>
      </w:hyperlink>
      <w:r>
        <w:t xml:space="preserve">, Solicitation/Contract/Order for Commercial Items. The contracting officer may require the signature of the contractor on the </w:t>
      </w:r>
      <w:hyperlink r:id="rIdHyperlink172">
        <w:r>
          <w:t>GSA Form 300</w:t>
        </w:r>
      </w:hyperlink>
      <w:r>
        <w:t>, Order for Supplies and Services, when used as a purchase order or task order.</w:t>
      </w:r>
    </w:p>
    <w:p>
      <w:pPr>
        <w:pStyle w:val="ListNumber2"/>
        <!--depth 2-->
        <w:numPr>
          <w:ilvl w:val="1"/>
          <w:numId w:val="494"/>
        </w:numPr>
      </w:pPr>
      <w:bookmarkStart w:id="1094" w:name="_Tocd19e24371"/>
      <w:bookmarkStart w:id="1093" w:name="_Refd19e24371"/>
      <w:r>
        <w:t/>
      </w:r>
      <w:r>
        <w:t>(3)</w:t>
      </w:r>
      <w:r>
        <w:t xml:space="preserve">  Prepare and process </w:t>
      </w:r>
      <w:hyperlink r:id="rIdHyperlink173">
        <w:r>
          <w:t>GSA Form 300</w:t>
        </w:r>
      </w:hyperlink>
      <w:r>
        <w:t xml:space="preserve">. Use </w:t>
      </w:r>
      <w:hyperlink r:id="rIdHyperlink174">
        <w:r>
          <w:t>GSA Form 300-A</w:t>
        </w:r>
      </w:hyperlink>
      <w:r>
        <w:t>, Order for Supplies or Services–Continuation, if additional space is needed.</w:t>
      </w:r>
      <w:bookmarkEnd w:id="1093"/>
      <w:bookmarkEnd w:id="1094"/>
      <w:bookmarkEnd w:id="1091"/>
      <w:bookmarkEnd w:id="1092"/>
    </w:p>
    <w:p>
      <w:pPr>
        <w:pStyle w:val="ListNumber"/>
        <!--depth 1-->
        <w:numPr>
          <w:ilvl w:val="0"/>
          <w:numId w:val="493"/>
        </w:numPr>
      </w:pPr>
      <w:bookmarkStart w:id="1096" w:name="_Tocd19e24387"/>
      <w:bookmarkStart w:id="1095" w:name="_Refd19e24387"/>
      <w:r>
        <w:t/>
      </w:r>
      <w:r>
        <w:t>(b)</w:t>
      </w:r>
      <w:r>
        <w:t xml:space="preserve">  Use </w:t>
      </w:r>
      <w:hyperlink r:id="rIdHyperlink175">
        <w:r>
          <w:t>GSA Form 1458</w:t>
        </w:r>
      </w:hyperlink>
      <w:r>
        <w:t xml:space="preserve">, Motor Vehicle Shop Work Order, Repair and Purchase Order, or the </w:t>
      </w:r>
      <w:hyperlink r:id="rIdHyperlink176">
        <w:r>
          <w:t>GSA Form 300</w:t>
        </w:r>
      </w:hyperlink>
      <w:r>
        <w:t xml:space="preserve"> when making purchases in connection with the maintenance, servicing or repair of GSA fleet management vehicles.</w:t>
      </w:r>
      <w:bookmarkEnd w:id="1095"/>
      <w:bookmarkEnd w:id="1096"/>
    </w:p>
    <w:p>
      <w:pPr>
        <w:pStyle w:val="ListNumber"/>
        <!--depth 1-->
        <w:numPr>
          <w:ilvl w:val="0"/>
          <w:numId w:val="493"/>
        </w:numPr>
      </w:pPr>
      <w:bookmarkStart w:id="1098" w:name="_Tocd19e24402"/>
      <w:bookmarkStart w:id="1097" w:name="_Refd19e24402"/>
      <w:r>
        <w:t/>
      </w:r>
      <w:r>
        <w:t>(c)</w:t>
      </w:r>
      <w:r>
        <w:t xml:space="preserve">  Use </w:t>
      </w:r>
      <w:hyperlink r:id="rIdHyperlink177">
        <w:r>
          <w:t>GSA Form 300</w:t>
        </w:r>
      </w:hyperlink>
      <w:r>
        <w:t xml:space="preserve">, Order for Supplies or Services, or </w:t>
      </w:r>
      <w:hyperlink r:id="rIdHyperlink178">
        <w:r>
          <w:t>GSA Form 3186</w:t>
        </w:r>
      </w:hyperlink>
      <w:r>
        <w:t xml:space="preserve">, Order for Supplies or Services, or </w:t>
      </w:r>
      <w:hyperlink r:id="rIdHyperlink179">
        <w:r>
          <w:t>GSA Form 3186-B</w:t>
        </w:r>
      </w:hyperlink>
      <w:r>
        <w:t>, Order for Supplies or Services (EDI), when making simplified acquisitions or placing orders against established contracts through the FSS-19 system.</w:t>
      </w:r>
    </w:p>
    <w:p>
      <w:pPr>
        <w:pStyle w:val="ListNumber2"/>
        <!--depth 2-->
        <w:numPr>
          <w:ilvl w:val="1"/>
          <w:numId w:val="495"/>
        </w:numPr>
      </w:pPr>
      <w:bookmarkStart w:id="1100" w:name="_Tocd19e24420"/>
      <w:bookmarkStart w:id="1099" w:name="_Refd19e24420"/>
      <w:r>
        <w:t/>
      </w:r>
      <w:r>
        <w:t>(1)</w:t>
      </w:r>
      <w:r>
        <w:t xml:space="preserve">  Use </w:t>
      </w:r>
      <w:hyperlink r:id="rIdHyperlink180">
        <w:r>
          <w:t>GSA Form 3186</w:t>
        </w:r>
      </w:hyperlink>
      <w:r>
        <w:t xml:space="preserve"> for mail orders placed against established contracts.</w:t>
      </w:r>
    </w:p>
    <w:p>
      <w:pPr>
        <w:pStyle w:val="ListNumber2"/>
        <!--depth 2-->
        <w:numPr>
          <w:ilvl w:val="1"/>
          <w:numId w:val="495"/>
        </w:numPr>
      </w:pPr>
      <w:r>
        <w:t/>
      </w:r>
      <w:r>
        <w:t>(2)</w:t>
      </w:r>
      <w:r>
        <w:t xml:space="preserve">  Document the file for a delivery, task, or purchase order transmitted to contractors electronically using Electronic Data Interchange (EDI) procedures by generating a </w:t>
      </w:r>
      <w:hyperlink r:id="rIdHyperlink181">
        <w:r>
          <w:t>GSA Form 3186-B</w:t>
        </w:r>
      </w:hyperlink>
      <w:r>
        <w:t xml:space="preserve"> or </w:t>
      </w:r>
      <w:hyperlink r:id="rIdHyperlink182">
        <w:r>
          <w:t>GSA Form 300</w:t>
        </w:r>
      </w:hyperlink>
      <w:r>
        <w:t>.</w:t>
      </w:r>
      <w:bookmarkEnd w:id="1099"/>
      <w:bookmarkEnd w:id="1100"/>
      <w:bookmarkEnd w:id="1097"/>
      <w:bookmarkEnd w:id="1098"/>
    </w:p>
    <w:p>
      <w:pPr>
        <w:pStyle w:val="ListNumber"/>
        <!--depth 1-->
        <w:numPr>
          <w:ilvl w:val="0"/>
          <w:numId w:val="493"/>
        </w:numPr>
      </w:pPr>
      <w:r>
        <w:t/>
      </w:r>
      <w:r>
        <w:t>(d)</w:t>
      </w:r>
      <w:r>
        <w:t xml:space="preserve">  Use </w:t>
      </w:r>
      <w:hyperlink r:id="rIdHyperlink183">
        <w:r>
          <w:t>GSA Form 8002B</w:t>
        </w:r>
      </w:hyperlink>
      <w:r>
        <w:t xml:space="preserve">, Motor Vehicle Delivery Order, to order fleet management vehicles. Do not use this form as a purchase order for simplified acquisitions. Use </w:t>
      </w:r>
      <w:hyperlink r:id="rIdHyperlink184">
        <w:r>
          <w:t>GSA Form 8002A</w:t>
        </w:r>
      </w:hyperlink>
      <w:r>
        <w:t xml:space="preserve"> to notify the consignee of the status of motor vehicle requisitions.</w:t>
      </w:r>
      <w:bookmarkEnd w:id="1089"/>
      <w:bookmarkEnd w:id="1090"/>
    </w:p>
    <!--Topic unique_589-->
    <w:p>
      <w:pPr>
        <w:pStyle w:val="Heading5"/>
      </w:pPr>
      <w:bookmarkStart w:id="1101" w:name="_Refd19e24465"/>
      <w:bookmarkStart w:id="1102" w:name="_Tocd19e24465"/>
      <w:r>
        <w:t/>
      </w:r>
      <w:r>
        <w:t>513.303</w:t>
      </w:r>
      <w:r>
        <w:t xml:space="preserve"> Blanket purchase agreements (BPAs).</w:t>
      </w:r>
      <w:bookmarkEnd w:id="1101"/>
      <w:bookmarkEnd w:id="1102"/>
    </w:p>
    <!--Topic unique_590-->
    <w:p>
      <w:pPr>
        <w:pStyle w:val="Heading6"/>
      </w:pPr>
      <w:bookmarkStart w:id="1103" w:name="_Refd19e24473"/>
      <w:bookmarkStart w:id="1104" w:name="_Tocd19e24473"/>
      <w:r>
        <w:t/>
      </w:r>
      <w:r>
        <w:t>513.303-3</w:t>
      </w:r>
      <w:r>
        <w:t xml:space="preserve"> Preparation of BPAs.</w:t>
      </w:r>
      <w:bookmarkEnd w:id="1103"/>
      <w:bookmarkEnd w:id="1104"/>
    </w:p>
    <w:p>
      <w:pPr>
        <w:pStyle w:val="ListNumber"/>
        <!--depth 1-->
        <w:numPr>
          <w:ilvl w:val="0"/>
          <w:numId w:val="496"/>
        </w:numPr>
      </w:pPr>
      <w:bookmarkStart w:id="1106" w:name="_Tocd19e24485"/>
      <w:bookmarkStart w:id="1105" w:name="_Refd19e24485"/>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96"/>
        </w:numPr>
      </w:pPr>
      <w:bookmarkStart w:id="1108" w:name="_Tocd19e24497"/>
      <w:bookmarkStart w:id="1107" w:name="_Refd19e24497"/>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7"/>
      <w:bookmarkEnd w:id="1108"/>
    </w:p>
    <w:p>
      <w:pPr>
        <w:pStyle w:val="ListNumber"/>
        <!--depth 1-->
        <w:numPr>
          <w:ilvl w:val="0"/>
          <w:numId w:val="49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9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5"/>
      <w:bookmarkEnd w:id="1106"/>
    </w:p>
    <!--Topic unique_591-->
    <w:p>
      <w:pPr>
        <w:pStyle w:val="Heading5"/>
      </w:pPr>
      <w:bookmarkStart w:id="1109" w:name="_Refd19e24528"/>
      <w:bookmarkStart w:id="1110" w:name="_Tocd19e24528"/>
      <w:r>
        <w:t/>
      </w:r>
      <w:r>
        <w:t>513.307</w:t>
      </w:r>
      <w:r>
        <w:t xml:space="preserve"> [Reserved]</w:t>
      </w:r>
      <w:bookmarkEnd w:id="1109"/>
      <w:bookmarkEnd w:id="1110"/>
    </w:p>
    <!--Topic unique_133-->
    <w:p>
      <w:pPr>
        <w:pStyle w:val="Heading5"/>
      </w:pPr>
      <w:bookmarkStart w:id="1111" w:name="_Refd19e24539"/>
      <w:bookmarkStart w:id="1112" w:name="_Tocd19e24539"/>
      <w:r>
        <w:t/>
      </w:r>
      <w:r>
        <w:t>513.370</w:t>
      </w:r>
      <w:r>
        <w:t xml:space="preserve"> Certified invoice procedure.</w:t>
      </w:r>
      <w:bookmarkEnd w:id="1111"/>
      <w:bookmarkEnd w:id="1112"/>
    </w:p>
    <!--Topic unique_592-->
    <w:p>
      <w:pPr>
        <w:pStyle w:val="Heading6"/>
      </w:pPr>
      <w:bookmarkStart w:id="1113" w:name="_Refd19e24547"/>
      <w:bookmarkStart w:id="1114" w:name="_Tocd19e24547"/>
      <w:r>
        <w:t/>
      </w:r>
      <w:r>
        <w:t>513.370-1</w:t>
      </w:r>
      <w:r>
        <w:t xml:space="preserve"> Applicability.</w:t>
      </w:r>
      <w:bookmarkEnd w:id="1113"/>
      <w:bookmarkEnd w:id="1114"/>
    </w:p>
    <w:p>
      <w:pPr>
        <w:pStyle w:val="BodyText"/>
      </w:pPr>
      <w:r>
        <w:t>If advantageous to the Government, the contracting officer may acquire supplies or services on the open market from suppliers using a vendor’s invoice instead of a purchase order.</w:t>
      </w:r>
    </w:p>
    <!--Topic unique_593-->
    <w:p>
      <w:pPr>
        <w:pStyle w:val="Heading6"/>
      </w:pPr>
      <w:bookmarkStart w:id="1115" w:name="_Refd19e24562"/>
      <w:bookmarkStart w:id="1116" w:name="_Tocd19e24562"/>
      <w:r>
        <w:t/>
      </w:r>
      <w:r>
        <w:t>513.370-2</w:t>
      </w:r>
      <w:r>
        <w:t xml:space="preserve"> Limitations.</w:t>
      </w:r>
      <w:bookmarkEnd w:id="1115"/>
      <w:bookmarkEnd w:id="1116"/>
    </w:p>
    <w:p>
      <w:pPr>
        <w:pStyle w:val="ListNumber"/>
        <!--depth 1-->
        <w:numPr>
          <w:ilvl w:val="0"/>
          <w:numId w:val="497"/>
        </w:numPr>
      </w:pPr>
      <w:bookmarkStart w:id="1118" w:name="_Tocd19e24574"/>
      <w:bookmarkStart w:id="1117" w:name="_Refd19e24574"/>
      <w:r>
        <w:t/>
      </w:r>
      <w:r>
        <w:t>(a)</w:t>
      </w:r>
      <w:r>
        <w:t xml:space="preserve">  Purchases are subject to FAR Part13 and </w:t>
      </w:r>
      <w:r>
        <w:t>part  513</w:t>
      </w:r>
      <w:r>
        <w:t xml:space="preserve"> and these limitations:</w:t>
      </w:r>
    </w:p>
    <w:p>
      <w:pPr>
        <w:pStyle w:val="ListNumber2"/>
        <!--depth 2-->
        <w:numPr>
          <w:ilvl w:val="1"/>
          <w:numId w:val="498"/>
        </w:numPr>
      </w:pPr>
      <w:bookmarkStart w:id="1120" w:name="_Tocd19e24586"/>
      <w:bookmarkStart w:id="1119" w:name="_Refd19e24586"/>
      <w:r>
        <w:t/>
      </w:r>
      <w:r>
        <w:t>(1)</w:t>
      </w:r>
      <w:r>
        <w:t xml:space="preserve">  The amount of any one purchase must not exceed the micro-purchase threshold.</w:t>
      </w:r>
    </w:p>
    <w:p>
      <w:pPr>
        <w:pStyle w:val="ListNumber2"/>
        <!--depth 2-->
        <w:numPr>
          <w:ilvl w:val="1"/>
          <w:numId w:val="498"/>
        </w:numPr>
      </w:pPr>
      <w:bookmarkStart w:id="1122" w:name="_Tocd19e24595"/>
      <w:bookmarkStart w:id="1121" w:name="_Refd19e24595"/>
      <w:r>
        <w:t/>
      </w:r>
      <w:r>
        <w:t>(2)</w:t>
      </w:r>
      <w:r>
        <w:t xml:space="preserve">  Neither the supplier nor the Government require a purchase order.</w:t>
      </w:r>
      <w:bookmarkEnd w:id="1121"/>
      <w:bookmarkEnd w:id="1122"/>
    </w:p>
    <w:p>
      <w:pPr>
        <w:pStyle w:val="ListNumber2"/>
        <!--depth 2-->
        <w:numPr>
          <w:ilvl w:val="1"/>
          <w:numId w:val="498"/>
        </w:numPr>
      </w:pPr>
      <w:bookmarkStart w:id="1124" w:name="_Tocd19e24602"/>
      <w:bookmarkStart w:id="1123" w:name="_Refd19e24602"/>
      <w:r>
        <w:t/>
      </w:r>
      <w:r>
        <w:t>(3)</w:t>
      </w:r>
      <w:r>
        <w:t xml:space="preserve">  The individual making the purchase does not have a Governmentwide commercial purchase card or the card is not accepted by the supplier.</w:t>
      </w:r>
      <w:bookmarkEnd w:id="1123"/>
      <w:bookmarkEnd w:id="1124"/>
    </w:p>
    <w:p>
      <w:pPr>
        <w:pStyle w:val="ListNumber2"/>
        <!--depth 2-->
        <w:numPr>
          <w:ilvl w:val="1"/>
          <w:numId w:val="498"/>
        </w:numPr>
      </w:pPr>
      <w:r>
        <w:t/>
      </w:r>
      <w:r>
        <w:t>(4)</w:t>
      </w:r>
      <w:r>
        <w:t xml:space="preserve">  Appropriate invoices can be obtained from the supplier.</w:t>
      </w:r>
      <w:bookmarkEnd w:id="1119"/>
      <w:bookmarkEnd w:id="1120"/>
    </w:p>
    <w:p>
      <w:pPr>
        <w:pStyle w:val="ListNumber"/>
        <!--depth 1-->
        <w:numPr>
          <w:ilvl w:val="0"/>
          <w:numId w:val="497"/>
        </w:numPr>
      </w:pPr>
      <w:r>
        <w:t/>
      </w:r>
      <w:r>
        <w:t>(b)</w:t>
      </w:r>
      <w:r>
        <w:t xml:space="preserve">  If the contracting officer uses certified invoice procedures, the contracting officer still must:</w:t>
      </w:r>
    </w:p>
    <w:p>
      <w:pPr>
        <w:pStyle w:val="ListNumber2"/>
        <!--depth 2-->
        <w:numPr>
          <w:ilvl w:val="1"/>
          <w:numId w:val="499"/>
        </w:numPr>
      </w:pPr>
      <w:bookmarkStart w:id="1126" w:name="_Tocd19e24623"/>
      <w:bookmarkStart w:id="1125" w:name="_Refd19e24623"/>
      <w:r>
        <w:t/>
      </w:r>
      <w:r>
        <w:t>(1)</w:t>
      </w:r>
      <w:r>
        <w:t xml:space="preserve"> Verify price reasonableness using the conditions contained in FAR 13.202(a).</w:t>
      </w:r>
    </w:p>
    <w:p>
      <w:pPr>
        <w:pStyle w:val="ListNumber2"/>
        <!--depth 2-->
        <w:numPr>
          <w:ilvl w:val="1"/>
          <w:numId w:val="499"/>
        </w:numPr>
      </w:pPr>
      <w:bookmarkStart w:id="1128" w:name="_Tocd19e24632"/>
      <w:bookmarkStart w:id="1127" w:name="_Refd19e24632"/>
      <w:r>
        <w:t/>
      </w:r>
      <w:r>
        <w:t>(2)</w:t>
      </w:r>
      <w:r>
        <w:t xml:space="preserve">  Certify that the quality and quantity of items/services furnished comply with the verbal agreement made with the supplier.</w:t>
      </w:r>
      <w:bookmarkEnd w:id="1127"/>
      <w:bookmarkEnd w:id="1128"/>
      <w:bookmarkEnd w:id="1125"/>
      <w:bookmarkEnd w:id="1126"/>
    </w:p>
    <w:p>
      <w:pPr>
        <w:pStyle w:val="ListNumber"/>
        <!--depth 1-->
        <w:numPr>
          <w:ilvl w:val="0"/>
          <w:numId w:val="49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7"/>
      <w:bookmarkEnd w:id="1118"/>
    </w:p>
    <!--Topic unique_594-->
    <w:p>
      <w:pPr>
        <w:pStyle w:val="Heading6"/>
      </w:pPr>
      <w:bookmarkStart w:id="1129" w:name="_Refd19e24648"/>
      <w:bookmarkStart w:id="1130" w:name="_Tocd19e24648"/>
      <w:r>
        <w:t/>
      </w:r>
      <w:r>
        <w:t>513.370-3</w:t>
      </w:r>
      <w:r>
        <w:t xml:space="preserve"> Invoices.</w:t>
      </w:r>
      <w:bookmarkEnd w:id="1129"/>
      <w:bookmarkEnd w:id="1130"/>
    </w:p>
    <w:p>
      <w:pPr>
        <w:pStyle w:val="ListNumber"/>
        <!--depth 1-->
        <w:numPr>
          <w:ilvl w:val="0"/>
          <w:numId w:val="500"/>
        </w:numPr>
      </w:pPr>
      <w:bookmarkStart w:id="1132" w:name="_Tocd19e24660"/>
      <w:bookmarkStart w:id="1131" w:name="_Refd19e24660"/>
      <w:r>
        <w:t/>
      </w:r>
      <w:r>
        <w:t>(a)</w:t>
      </w:r>
      <w:r>
        <w:t xml:space="preserve">  If the contracting officer uses these procedures, s/he must require the suppliers to immediately submit properly prepared itemized invoices.</w:t>
      </w:r>
    </w:p>
    <w:p>
      <w:pPr>
        <w:pStyle w:val="ListNumber"/>
        <!--depth 1-->
        <w:numPr>
          <w:ilvl w:val="0"/>
          <w:numId w:val="500"/>
        </w:numPr>
      </w:pPr>
      <w:r>
        <w:t/>
      </w:r>
      <w:r>
        <w:t>(b)</w:t>
      </w:r>
      <w:r>
        <w:t xml:space="preserve">  Upon receipt of the invoice, the receiving office must take all the following actions:</w:t>
      </w:r>
    </w:p>
    <w:p>
      <w:pPr>
        <w:pStyle w:val="ListNumber2"/>
        <!--depth 2-->
        <w:numPr>
          <w:ilvl w:val="1"/>
          <w:numId w:val="501"/>
        </w:numPr>
      </w:pPr>
      <w:bookmarkStart w:id="1134" w:name="_Tocd19e24675"/>
      <w:bookmarkStart w:id="1133" w:name="_Refd19e24675"/>
      <w:r>
        <w:t/>
      </w:r>
      <w:r>
        <w:t>(1)</w:t>
      </w:r>
      <w:r>
        <w:t xml:space="preserve">  Time-stamp the invoice to indicate the date the invoice is received.</w:t>
      </w:r>
    </w:p>
    <w:p>
      <w:pPr>
        <w:pStyle w:val="ListNumber2"/>
        <!--depth 2-->
        <w:numPr>
          <w:ilvl w:val="1"/>
          <w:numId w:val="501"/>
        </w:numPr>
      </w:pPr>
      <w:r>
        <w:t/>
      </w:r>
      <w:r>
        <w:t>(2)</w:t>
      </w:r>
      <w:r>
        <w:t xml:space="preserve">  Verify the accuracy of the invoiced amount.</w:t>
      </w:r>
    </w:p>
    <w:p>
      <w:pPr>
        <w:pStyle w:val="ListNumber2"/>
        <!--depth 2-->
        <w:numPr>
          <w:ilvl w:val="1"/>
          <w:numId w:val="501"/>
        </w:numPr>
      </w:pPr>
      <w:bookmarkStart w:id="1136" w:name="_Tocd19e24691"/>
      <w:bookmarkStart w:id="1135" w:name="_Refd19e24691"/>
      <w:r>
        <w:t/>
      </w:r>
      <w:r>
        <w:t>(3)</w:t>
      </w:r>
      <w:r>
        <w:t xml:space="preserve">  Verify that the supplies or services have been received and accepted. Whenever possible, require that inspection and acceptance or rejection occur within 7 calendar days of delivery or completion.</w:t>
      </w:r>
      <w:bookmarkEnd w:id="1135"/>
      <w:bookmarkEnd w:id="1136"/>
      <w:bookmarkEnd w:id="1133"/>
      <w:bookmarkEnd w:id="1134"/>
    </w:p>
    <w:p>
      <w:pPr>
        <w:pStyle w:val="ListNumber"/>
        <!--depth 1-->
        <w:numPr>
          <w:ilvl w:val="0"/>
          <w:numId w:val="50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00"/>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02"/>
        </w:numPr>
      </w:pPr>
      <w:bookmarkStart w:id="1138" w:name="_Tocd19e24712"/>
      <w:bookmarkStart w:id="1137" w:name="_Refd19e24712"/>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02"/>
        </w:numPr>
      </w:pPr>
      <w:bookmarkStart w:id="1140" w:name="_Tocd19e24721"/>
      <w:bookmarkStart w:id="1139" w:name="_Refd19e24721"/>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595-->
    <w:p>
      <w:pPr>
        <w:pStyle w:val="Heading4"/>
      </w:pPr>
      <w:bookmarkStart w:id="1141" w:name="_Refd19e24815"/>
      <w:bookmarkStart w:id="1142" w:name="_Tocd19e24815"/>
      <w:r>
        <w:t/>
      </w:r>
      <w:r>
        <w:t>Subpart 513.4</w:t>
      </w:r>
      <w:r>
        <w:t xml:space="preserve"> - Fast Payment Procedure</w:t>
      </w:r>
      <w:bookmarkEnd w:id="1141"/>
      <w:bookmarkEnd w:id="1142"/>
    </w:p>
    <!--Topic unique_596-->
    <w:p>
      <w:pPr>
        <w:pStyle w:val="Heading5"/>
      </w:pPr>
      <w:bookmarkStart w:id="1143" w:name="_Refd19e24823"/>
      <w:bookmarkStart w:id="1144" w:name="_Tocd19e24823"/>
      <w:r>
        <w:t/>
      </w:r>
      <w:r>
        <w:t>513.401</w:t>
      </w:r>
      <w:r>
        <w:t xml:space="preserve"> General.</w:t>
      </w:r>
      <w:bookmarkEnd w:id="1143"/>
      <w:bookmarkEnd w:id="1144"/>
    </w:p>
    <w:p>
      <w:pPr>
        <w:pStyle w:val="BodyText"/>
      </w:pPr>
      <w:r>
        <w:t>GSA contracting activities are authorized to use fast payment procedures solely for utility service payments.</w:t>
      </w:r>
    </w:p>
    <!--Topic unique_621-->
    <w:p>
      <w:pPr>
        <w:pStyle w:val="Heading3"/>
      </w:pPr>
      <w:bookmarkStart w:id="1145" w:name="_Refd19e24838"/>
      <w:bookmarkStart w:id="1146" w:name="_Tocd19e24838"/>
      <w:r>
        <w:t/>
      </w:r>
      <w:r>
        <w:t>Part 514</w:t>
      </w:r>
      <w:r>
        <w:t xml:space="preserve"> - Sealed Bidding</w:t>
      </w:r>
      <w:bookmarkEnd w:id="1145"/>
      <w:bookmarkEnd w:id="1146"/>
    </w:p>
    <w:p>
      <w:pPr>
        <w:pStyle w:val="ListBullet"/>
        <!--depth 1-->
        <w:numPr>
          <w:ilvl w:val="0"/>
          <w:numId w:val="503"/>
        </w:numPr>
      </w:pPr>
      <w:r>
        <w:t/>
      </w:r>
      <w:r>
        <w:t>Subpart 514.2 - Solicitation of Bids</w:t>
      </w:r>
      <w:r>
        <w:t/>
      </w:r>
    </w:p>
    <w:p>
      <w:pPr>
        <w:pStyle w:val="ListBullet2"/>
        <!--depth 2-->
        <w:numPr>
          <w:ilvl w:val="1"/>
          <w:numId w:val="504"/>
        </w:numPr>
      </w:pPr>
      <w:r>
        <w:t/>
      </w:r>
      <w:r>
        <w:t>514.201 Preparation of invitations for bids.</w:t>
      </w:r>
      <w:r>
        <w:t/>
      </w:r>
    </w:p>
    <w:p>
      <w:pPr>
        <w:pStyle w:val="ListBullet3"/>
        <!--depth 3-->
        <w:numPr>
          <w:ilvl w:val="2"/>
          <w:numId w:val="505"/>
        </w:numPr>
      </w:pPr>
      <w:r>
        <w:t/>
      </w:r>
      <w:r>
        <w:t>514.201-1 Uniform contract format.</w:t>
      </w:r>
      <w:r>
        <w:t/>
      </w:r>
    </w:p>
    <w:p>
      <w:pPr>
        <w:pStyle w:val="ListBullet3"/>
        <!--depth 3-->
        <w:numPr>
          <w:ilvl w:val="2"/>
          <w:numId w:val="505"/>
        </w:numPr>
      </w:pPr>
      <w:r>
        <w:t/>
      </w:r>
      <w:r>
        <w:t>514.201-2 Part I—The Schedule.</w:t>
      </w:r>
      <w:r>
        <w:t/>
      </w:r>
    </w:p>
    <w:p>
      <w:pPr>
        <w:pStyle w:val="ListBullet3"/>
        <!--depth 3-->
        <w:numPr>
          <w:ilvl w:val="2"/>
          <w:numId w:val="505"/>
        </w:numPr>
      </w:pPr>
      <w:r>
        <w:t/>
      </w:r>
      <w:r>
        <w:t>514.201-6 Solicitation provisions.</w:t>
      </w:r>
      <w:r>
        <w:t/>
      </w:r>
    </w:p>
    <w:p>
      <w:pPr>
        <w:pStyle w:val="ListBullet3"/>
        <!--depth 3-->
        <w:numPr>
          <w:ilvl w:val="2"/>
          <w:numId w:val="505"/>
        </w:numPr>
      </w:pPr>
      <w:r>
        <w:t/>
      </w:r>
      <w:r>
        <w:t>514.201-7 [Reserved]</w:t>
      </w:r>
      <w:r>
        <w:t/>
      </w:r>
    </w:p>
    <w:p>
      <w:pPr>
        <w:pStyle w:val="ListBullet3"/>
        <!--depth 3-->
        <w:numPr>
          <w:ilvl w:val="2"/>
          <w:numId w:val="505"/>
        </w:numPr>
      </w:pPr>
      <w:r>
        <w:t/>
      </w:r>
      <w:r>
        <w:t>514.201-70 GSA Form 1602.</w:t>
      </w:r>
      <w:r>
        <w:t/>
      </w:r>
    </w:p>
    <w:p>
      <w:pPr>
        <w:pStyle w:val="ListBullet2"/>
        <!--depth 2-->
        <w:numPr>
          <w:ilvl w:val="1"/>
          <w:numId w:val="504"/>
        </w:numPr>
      </w:pPr>
      <w:r>
        <w:t/>
      </w:r>
      <w:r>
        <w:t>514.202 General rules for solicitation of bids.</w:t>
      </w:r>
      <w:r>
        <w:t/>
      </w:r>
    </w:p>
    <w:p>
      <w:pPr>
        <w:pStyle w:val="ListBullet3"/>
        <!--depth 3-->
        <w:numPr>
          <w:ilvl w:val="2"/>
          <w:numId w:val="506"/>
        </w:numPr>
      </w:pPr>
      <w:r>
        <w:t/>
      </w:r>
      <w:r>
        <w:t>514.202-4 Bid samples.</w:t>
      </w:r>
      <w:r>
        <w:t/>
      </w:r>
    </w:p>
    <w:p>
      <w:pPr>
        <w:pStyle w:val="ListBullet3"/>
        <!--depth 3-->
        <w:numPr>
          <w:ilvl w:val="2"/>
          <w:numId w:val="506"/>
        </w:numPr>
      </w:pPr>
      <w:r>
        <w:t/>
      </w:r>
      <w:r>
        <w:t>514.202-5 Descriptive literature.</w:t>
      </w:r>
      <w:r>
        <w:t/>
      </w:r>
    </w:p>
    <w:p>
      <w:pPr>
        <w:pStyle w:val="ListBullet2"/>
        <!--depth 2-->
        <w:numPr>
          <w:ilvl w:val="1"/>
          <w:numId w:val="504"/>
        </w:numPr>
      </w:pPr>
      <w:r>
        <w:t/>
      </w:r>
      <w:r>
        <w:t>514.211 Release of acquisition information.</w:t>
      </w:r>
      <w:r>
        <w:t/>
      </w:r>
    </w:p>
    <w:p>
      <w:pPr>
        <w:pStyle w:val="ListBullet2"/>
        <!--depth 2-->
        <w:numPr>
          <w:ilvl w:val="1"/>
          <w:numId w:val="504"/>
        </w:numPr>
      </w:pPr>
      <w:r>
        <w:t/>
      </w:r>
      <w:r>
        <w:t>514.270 Aggregate awards.</w:t>
      </w:r>
      <w:r>
        <w:t/>
      </w:r>
    </w:p>
    <w:p>
      <w:pPr>
        <w:pStyle w:val="ListBullet3"/>
        <!--depth 3-->
        <w:numPr>
          <w:ilvl w:val="2"/>
          <w:numId w:val="507"/>
        </w:numPr>
      </w:pPr>
      <w:r>
        <w:t/>
      </w:r>
      <w:r>
        <w:t>514.270-1 Definition.</w:t>
      </w:r>
      <w:r>
        <w:t/>
      </w:r>
    </w:p>
    <w:p>
      <w:pPr>
        <w:pStyle w:val="ListBullet3"/>
        <!--depth 3-->
        <w:numPr>
          <w:ilvl w:val="2"/>
          <w:numId w:val="507"/>
        </w:numPr>
      </w:pPr>
      <w:r>
        <w:t/>
      </w:r>
      <w:r>
        <w:t>514.270-2 Justification for use.</w:t>
      </w:r>
      <w:r>
        <w:t/>
      </w:r>
    </w:p>
    <w:p>
      <w:pPr>
        <w:pStyle w:val="ListBullet3"/>
        <!--depth 3-->
        <w:numPr>
          <w:ilvl w:val="2"/>
          <w:numId w:val="507"/>
        </w:numPr>
      </w:pPr>
      <w:r>
        <w:t/>
      </w:r>
      <w:r>
        <w:t>514.270-3 Evaluation factors for award.</w:t>
      </w:r>
      <w:r>
        <w:t/>
      </w:r>
    </w:p>
    <w:p>
      <w:pPr>
        <w:pStyle w:val="ListBullet3"/>
        <!--depth 3-->
        <w:numPr>
          <w:ilvl w:val="2"/>
          <w:numId w:val="507"/>
        </w:numPr>
      </w:pPr>
      <w:r>
        <w:t/>
      </w:r>
      <w:r>
        <w:t>514.270-4 Grouping line items for aggregate award.</w:t>
      </w:r>
      <w:r>
        <w:t/>
      </w:r>
    </w:p>
    <w:p>
      <w:pPr>
        <w:pStyle w:val="ListBullet3"/>
        <!--depth 3-->
        <w:numPr>
          <w:ilvl w:val="2"/>
          <w:numId w:val="507"/>
        </w:numPr>
      </w:pPr>
      <w:r>
        <w:t/>
      </w:r>
      <w:r>
        <w:t>514.270-5 Evaluation methodologies for aggregate awards.</w:t>
      </w:r>
      <w:r>
        <w:t/>
      </w:r>
    </w:p>
    <w:p>
      <w:pPr>
        <w:pStyle w:val="ListBullet3"/>
        <!--depth 3-->
        <w:numPr>
          <w:ilvl w:val="2"/>
          <w:numId w:val="507"/>
        </w:numPr>
      </w:pPr>
      <w:r>
        <w:t/>
      </w:r>
      <w:r>
        <w:t>514.270-6 Guidelines for using the weight factors method.</w:t>
      </w:r>
      <w:r>
        <w:t/>
      </w:r>
    </w:p>
    <w:p>
      <w:pPr>
        <w:pStyle w:val="ListBullet3"/>
        <!--depth 3-->
        <w:numPr>
          <w:ilvl w:val="2"/>
          <w:numId w:val="507"/>
        </w:numPr>
      </w:pPr>
      <w:r>
        <w:t/>
      </w:r>
      <w:r>
        <w:t>514.270-7 Guidelines for using the price list method.</w:t>
      </w:r>
      <w:r>
        <w:t/>
      </w:r>
    </w:p>
    <w:p>
      <w:pPr>
        <w:pStyle w:val="ListBullet"/>
        <!--depth 1-->
        <w:numPr>
          <w:ilvl w:val="0"/>
          <w:numId w:val="503"/>
        </w:numPr>
      </w:pPr>
      <w:r>
        <w:t/>
      </w:r>
      <w:r>
        <w:t>Subpart 514.3 - Submission of Bids</w:t>
      </w:r>
      <w:r>
        <w:t/>
      </w:r>
    </w:p>
    <w:p>
      <w:pPr>
        <w:pStyle w:val="ListBullet2"/>
        <!--depth 2-->
        <w:numPr>
          <w:ilvl w:val="1"/>
          <w:numId w:val="508"/>
        </w:numPr>
      </w:pPr>
      <w:r>
        <w:t/>
      </w:r>
      <w:r>
        <w:t>514.302 Bid Submission.</w:t>
      </w:r>
      <w:r>
        <w:t/>
      </w:r>
    </w:p>
    <w:p>
      <w:pPr>
        <w:pStyle w:val="ListBullet2"/>
        <!--depth 2-->
        <w:numPr>
          <w:ilvl w:val="1"/>
          <w:numId w:val="508"/>
        </w:numPr>
      </w:pPr>
      <w:r>
        <w:t/>
      </w:r>
      <w:r>
        <w:t>514.303 Modification or withdrawal of bids.</w:t>
      </w:r>
      <w:r>
        <w:t/>
      </w:r>
    </w:p>
    <w:p>
      <w:pPr>
        <w:pStyle w:val="ListBullet2"/>
        <!--depth 2-->
        <w:numPr>
          <w:ilvl w:val="1"/>
          <w:numId w:val="508"/>
        </w:numPr>
      </w:pPr>
      <w:r>
        <w:t/>
      </w:r>
      <w:r>
        <w:t>514.304 Late bids, late modifications of bids, or late withdrawal of bids.</w:t>
      </w:r>
      <w:r>
        <w:t/>
      </w:r>
    </w:p>
    <w:p>
      <w:pPr>
        <w:pStyle w:val="ListBullet2"/>
        <!--depth 2-->
        <w:numPr>
          <w:ilvl w:val="1"/>
          <w:numId w:val="508"/>
        </w:numPr>
      </w:pPr>
      <w:r>
        <w:t/>
      </w:r>
      <w:r>
        <w:t>514.370 Copies of bids required.</w:t>
      </w:r>
      <w:r>
        <w:t/>
      </w:r>
    </w:p>
    <w:p>
      <w:pPr>
        <w:pStyle w:val="ListBullet"/>
        <!--depth 1-->
        <w:numPr>
          <w:ilvl w:val="0"/>
          <w:numId w:val="503"/>
        </w:numPr>
      </w:pPr>
      <w:r>
        <w:t/>
      </w:r>
      <w:r>
        <w:t>Subpart 514.4 - Opening of Bids and Award of Contract</w:t>
      </w:r>
      <w:r>
        <w:t/>
      </w:r>
    </w:p>
    <w:p>
      <w:pPr>
        <w:pStyle w:val="ListBullet2"/>
        <!--depth 2-->
        <w:numPr>
          <w:ilvl w:val="1"/>
          <w:numId w:val="509"/>
        </w:numPr>
      </w:pPr>
      <w:r>
        <w:t/>
      </w:r>
      <w:r>
        <w:t>514.401 Receipt and safeguarding of bids.</w:t>
      </w:r>
      <w:r>
        <w:t/>
      </w:r>
    </w:p>
    <w:p>
      <w:pPr>
        <w:pStyle w:val="ListBullet2"/>
        <!--depth 2-->
        <w:numPr>
          <w:ilvl w:val="1"/>
          <w:numId w:val="509"/>
        </w:numPr>
      </w:pPr>
      <w:r>
        <w:t/>
      </w:r>
      <w:r>
        <w:t>514.402 Opening of bids.</w:t>
      </w:r>
      <w:r>
        <w:t/>
      </w:r>
    </w:p>
    <w:p>
      <w:pPr>
        <w:pStyle w:val="ListBullet3"/>
        <!--depth 3-->
        <w:numPr>
          <w:ilvl w:val="2"/>
          <w:numId w:val="510"/>
        </w:numPr>
      </w:pPr>
      <w:r>
        <w:t/>
      </w:r>
      <w:r>
        <w:t>514.402-1 Unclassified bids.</w:t>
      </w:r>
      <w:r>
        <w:t/>
      </w:r>
    </w:p>
    <w:p>
      <w:pPr>
        <w:pStyle w:val="ListBullet3"/>
        <!--depth 3-->
        <w:numPr>
          <w:ilvl w:val="2"/>
          <w:numId w:val="510"/>
        </w:numPr>
      </w:pPr>
      <w:r>
        <w:t/>
      </w:r>
      <w:r>
        <w:t>514.402-70 Preferred practices for conducting bid openings.</w:t>
      </w:r>
      <w:r>
        <w:t/>
      </w:r>
    </w:p>
    <w:p>
      <w:pPr>
        <w:pStyle w:val="ListBullet2"/>
        <!--depth 2-->
        <w:numPr>
          <w:ilvl w:val="1"/>
          <w:numId w:val="509"/>
        </w:numPr>
      </w:pPr>
      <w:r>
        <w:t/>
      </w:r>
      <w:r>
        <w:t>514.403 Recording of bids.</w:t>
      </w:r>
      <w:r>
        <w:t/>
      </w:r>
    </w:p>
    <w:p>
      <w:pPr>
        <w:pStyle w:val="ListBullet2"/>
        <!--depth 2-->
        <w:numPr>
          <w:ilvl w:val="1"/>
          <w:numId w:val="509"/>
        </w:numPr>
      </w:pPr>
      <w:r>
        <w:t/>
      </w:r>
      <w:r>
        <w:t>514.404 Rejection of bids.</w:t>
      </w:r>
      <w:r>
        <w:t/>
      </w:r>
    </w:p>
    <w:p>
      <w:pPr>
        <w:pStyle w:val="ListBullet3"/>
        <!--depth 3-->
        <w:numPr>
          <w:ilvl w:val="2"/>
          <w:numId w:val="511"/>
        </w:numPr>
      </w:pPr>
      <w:r>
        <w:t/>
      </w:r>
      <w:r>
        <w:t>514.404-1 Cancellation of invitations after opening.</w:t>
      </w:r>
      <w:r>
        <w:t/>
      </w:r>
    </w:p>
    <w:p>
      <w:pPr>
        <w:pStyle w:val="ListBullet3"/>
        <!--depth 3-->
        <w:numPr>
          <w:ilvl w:val="2"/>
          <w:numId w:val="511"/>
        </w:numPr>
      </w:pPr>
      <w:r>
        <w:t/>
      </w:r>
      <w:r>
        <w:t>514.404-2 Rejection of individual bids.</w:t>
      </w:r>
      <w:r>
        <w:t/>
      </w:r>
    </w:p>
    <w:p>
      <w:pPr>
        <w:pStyle w:val="ListBullet2"/>
        <!--depth 2-->
        <w:numPr>
          <w:ilvl w:val="1"/>
          <w:numId w:val="509"/>
        </w:numPr>
      </w:pPr>
      <w:r>
        <w:t/>
      </w:r>
      <w:r>
        <w:t>514.407 Mistakes in bids.</w:t>
      </w:r>
      <w:r>
        <w:t/>
      </w:r>
    </w:p>
    <w:p>
      <w:pPr>
        <w:pStyle w:val="ListBullet3"/>
        <!--depth 3-->
        <w:numPr>
          <w:ilvl w:val="2"/>
          <w:numId w:val="512"/>
        </w:numPr>
      </w:pPr>
      <w:r>
        <w:t/>
      </w:r>
      <w:r>
        <w:t>514.407-3 Other mistakes disclosed before award.</w:t>
      </w:r>
      <w:r>
        <w:t/>
      </w:r>
    </w:p>
    <w:p>
      <w:pPr>
        <w:pStyle w:val="ListBullet3"/>
        <!--depth 3-->
        <w:numPr>
          <w:ilvl w:val="2"/>
          <w:numId w:val="512"/>
        </w:numPr>
      </w:pPr>
      <w:r>
        <w:t/>
      </w:r>
      <w:r>
        <w:t>514.407-4 Mistakes after award.</w:t>
      </w:r>
      <w:r>
        <w:t/>
      </w:r>
    </w:p>
    <w:p>
      <w:pPr>
        <w:pStyle w:val="ListBullet2"/>
        <!--depth 2-->
        <w:numPr>
          <w:ilvl w:val="1"/>
          <w:numId w:val="509"/>
        </w:numPr>
      </w:pPr>
      <w:r>
        <w:t/>
      </w:r>
      <w:r>
        <w:t>514.408 Award.</w:t>
      </w:r>
      <w:r>
        <w:t/>
      </w:r>
    </w:p>
    <w:p>
      <w:pPr>
        <w:pStyle w:val="ListBullet3"/>
        <!--depth 3-->
        <w:numPr>
          <w:ilvl w:val="2"/>
          <w:numId w:val="513"/>
        </w:numPr>
      </w:pPr>
      <w:r>
        <w:t/>
      </w:r>
      <w:r>
        <w:t>514.408-6 Equal low bids.</w:t>
      </w:r>
      <w:r>
        <w:t/>
      </w:r>
    </w:p>
    <w:p>
      <w:pPr>
        <w:pStyle w:val="ListBullet3"/>
        <!--depth 3-->
        <w:numPr>
          <w:ilvl w:val="2"/>
          <w:numId w:val="513"/>
        </w:numPr>
      </w:pPr>
      <w:r>
        <w:t/>
      </w:r>
      <w:r>
        <w:t>514.408-70 Forms for recommending award(s).</w:t>
      </w:r>
      <w:r>
        <w:t/>
      </w:r>
    </w:p>
    <!--Topic unique_622-->
    <w:p>
      <w:pPr>
        <w:pStyle w:val="Heading4"/>
      </w:pPr>
      <w:bookmarkStart w:id="1147" w:name="_Refd19e25184"/>
      <w:bookmarkStart w:id="1148" w:name="_Tocd19e25184"/>
      <w:r>
        <w:t/>
      </w:r>
      <w:r>
        <w:t>Subpart 514.2</w:t>
      </w:r>
      <w:r>
        <w:t xml:space="preserve"> - Solicitation of Bids</w:t>
      </w:r>
      <w:bookmarkEnd w:id="1147"/>
      <w:bookmarkEnd w:id="1148"/>
    </w:p>
    <!--Topic unique_623-->
    <w:p>
      <w:pPr>
        <w:pStyle w:val="Heading5"/>
      </w:pPr>
      <w:bookmarkStart w:id="1149" w:name="_Refd19e25192"/>
      <w:bookmarkStart w:id="1150" w:name="_Tocd19e25192"/>
      <w:r>
        <w:t/>
      </w:r>
      <w:r>
        <w:t>514.201</w:t>
      </w:r>
      <w:r>
        <w:t xml:space="preserve"> Preparation of invitations for bids.</w:t>
      </w:r>
      <w:bookmarkEnd w:id="1149"/>
      <w:bookmarkEnd w:id="1150"/>
    </w:p>
    <!--Topic unique_67-->
    <w:p>
      <w:pPr>
        <w:pStyle w:val="Heading6"/>
      </w:pPr>
      <w:bookmarkStart w:id="1151" w:name="_Refd19e25200"/>
      <w:bookmarkStart w:id="1152" w:name="_Tocd19e25200"/>
      <w:r>
        <w:t/>
      </w:r>
      <w:r>
        <w:t>514.201-1</w:t>
      </w:r>
      <w:r>
        <w:t xml:space="preserve"> Uniform contract format.</w:t>
      </w:r>
      <w:bookmarkEnd w:id="1151"/>
      <w:bookmarkEnd w:id="115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24-->
    <w:p>
      <w:pPr>
        <w:pStyle w:val="Heading6"/>
      </w:pPr>
      <w:bookmarkStart w:id="1153" w:name="_Refd19e25217"/>
      <w:bookmarkStart w:id="1154" w:name="_Tocd19e25217"/>
      <w:r>
        <w:t/>
      </w:r>
      <w:r>
        <w:t>514.201-2</w:t>
      </w:r>
      <w:r>
        <w:t xml:space="preserve"> Part I—The Schedule.</w:t>
      </w:r>
      <w:bookmarkEnd w:id="1153"/>
      <w:bookmarkEnd w:id="1154"/>
    </w:p>
    <w:p>
      <w:pPr>
        <w:pStyle w:val="ListNumber"/>
        <!--depth 1-->
        <w:numPr>
          <w:ilvl w:val="0"/>
          <w:numId w:val="514"/>
        </w:numPr>
      </w:pPr>
      <w:bookmarkStart w:id="1156" w:name="_Tocd19e25229"/>
      <w:bookmarkStart w:id="1155" w:name="_Refd19e25229"/>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14"/>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5"/>
      <w:bookmarkEnd w:id="1156"/>
    </w:p>
    <!--Topic unique_625-->
    <w:p>
      <w:pPr>
        <w:pStyle w:val="Heading6"/>
      </w:pPr>
      <w:bookmarkStart w:id="1157" w:name="_Refd19e25248"/>
      <w:bookmarkStart w:id="1158" w:name="_Tocd19e25248"/>
      <w:r>
        <w:t/>
      </w:r>
      <w:r>
        <w:t>514.201-6</w:t>
      </w:r>
      <w:r>
        <w:t xml:space="preserve"> Solicitation provisions.</w:t>
      </w:r>
      <w:bookmarkEnd w:id="1157"/>
      <w:bookmarkEnd w:id="1158"/>
    </w:p>
    <w:p>
      <w:pPr>
        <w:pStyle w:val="BodyText"/>
      </w:pPr>
      <w:r>
        <w:t xml:space="preserve">When considering all or none bids, insert the provision at </w:t>
      </w:r>
      <w:r>
        <w:t>552.214-70</w:t>
      </w:r>
      <w:r>
        <w:t>, “All or None” Bids, in the solicitation.</w:t>
      </w:r>
    </w:p>
    <!--Topic unique_626-->
    <w:p>
      <w:pPr>
        <w:pStyle w:val="Heading6"/>
      </w:pPr>
      <w:bookmarkStart w:id="1159" w:name="_Refd19e25267"/>
      <w:bookmarkStart w:id="1160" w:name="_Tocd19e25267"/>
      <w:r>
        <w:t/>
      </w:r>
      <w:r>
        <w:t>514.201-7</w:t>
      </w:r>
      <w:r>
        <w:t xml:space="preserve"> [Reserved]</w:t>
      </w:r>
      <w:bookmarkEnd w:id="1159"/>
      <w:bookmarkEnd w:id="1160"/>
    </w:p>
    <!--Topic unique_627-->
    <w:p>
      <w:pPr>
        <w:pStyle w:val="Heading6"/>
      </w:pPr>
      <w:bookmarkStart w:id="1161" w:name="_Refd19e25278"/>
      <w:bookmarkStart w:id="1162" w:name="_Tocd19e25278"/>
      <w:r>
        <w:t/>
      </w:r>
      <w:r>
        <w:t>514.201-70</w:t>
      </w:r>
      <w:r>
        <w:t xml:space="preserve"> GSA Form 1602.</w:t>
      </w:r>
      <w:bookmarkEnd w:id="1161"/>
      <w:bookmarkEnd w:id="1162"/>
    </w:p>
    <w:p>
      <w:pPr>
        <w:pStyle w:val="BodyText"/>
      </w:pPr>
      <w:r>
        <w:t xml:space="preserve">The contracting officer may use </w:t>
      </w:r>
      <w:hyperlink r:id="rIdHyperlink185">
        <w:r>
          <w:t>GSA Form 1602</w:t>
        </w:r>
      </w:hyperlink>
      <w:r>
        <w:t>, Notice Concerning Solicitation, to do any of the following:</w:t>
      </w:r>
    </w:p>
    <w:p>
      <w:pPr>
        <w:pStyle w:val="ListNumber"/>
        <!--depth 1-->
        <w:numPr>
          <w:ilvl w:val="0"/>
          <w:numId w:val="515"/>
        </w:numPr>
      </w:pPr>
      <w:bookmarkStart w:id="1164" w:name="_Tocd19e25296"/>
      <w:bookmarkStart w:id="1163" w:name="_Refd19e25296"/>
      <w:r>
        <w:t/>
      </w:r>
      <w:r>
        <w:t>(a)</w:t>
      </w:r>
      <w:r>
        <w:t xml:space="preserve">  Describe the type of contract, the duration of the contract, and the type of supplies or services being procured.</w:t>
      </w:r>
    </w:p>
    <w:p>
      <w:pPr>
        <w:pStyle w:val="ListNumber"/>
        <!--depth 1-->
        <w:numPr>
          <w:ilvl w:val="0"/>
          <w:numId w:val="51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15"/>
        </w:numPr>
      </w:pPr>
      <w:r>
        <w:t/>
      </w:r>
      <w:r>
        <w:t>(c)</w:t>
      </w:r>
      <w:r>
        <w:t xml:space="preserve">  Highlight significant changes from previous solicitations covering the same supplies or services.</w:t>
      </w:r>
    </w:p>
    <w:p>
      <w:pPr>
        <w:pStyle w:val="ListNumber"/>
        <!--depth 1-->
        <w:numPr>
          <w:ilvl w:val="0"/>
          <w:numId w:val="515"/>
        </w:numPr>
      </w:pPr>
      <w:r>
        <w:t/>
      </w:r>
      <w:r>
        <w:t>(d)</w:t>
      </w:r>
      <w:r>
        <w:t xml:space="preserve">  Include other special notices, as appropriate.</w:t>
      </w:r>
      <w:bookmarkEnd w:id="1163"/>
      <w:bookmarkEnd w:id="1164"/>
    </w:p>
    <!--Topic unique_628-->
    <w:p>
      <w:pPr>
        <w:pStyle w:val="Heading5"/>
      </w:pPr>
      <w:bookmarkStart w:id="1165" w:name="_Refd19e25327"/>
      <w:bookmarkStart w:id="1166" w:name="_Tocd19e25327"/>
      <w:r>
        <w:t/>
      </w:r>
      <w:r>
        <w:t>514.202</w:t>
      </w:r>
      <w:r>
        <w:t xml:space="preserve"> General rules for solicitation of bids.</w:t>
      </w:r>
      <w:bookmarkEnd w:id="1165"/>
      <w:bookmarkEnd w:id="1166"/>
    </w:p>
    <!--Topic unique_629-->
    <w:p>
      <w:pPr>
        <w:pStyle w:val="Heading6"/>
      </w:pPr>
      <w:bookmarkStart w:id="1167" w:name="_Refd19e25335"/>
      <w:bookmarkStart w:id="1168" w:name="_Tocd19e25335"/>
      <w:r>
        <w:t/>
      </w:r>
      <w:r>
        <w:t>514.202-4</w:t>
      </w:r>
      <w:r>
        <w:t xml:space="preserve"> Bid samples.</w:t>
      </w:r>
      <w:bookmarkEnd w:id="1167"/>
      <w:bookmarkEnd w:id="1168"/>
    </w:p>
    <w:p>
      <w:pPr>
        <w:pStyle w:val="ListNumber"/>
        <!--depth 1-->
        <w:numPr>
          <w:ilvl w:val="0"/>
          <w:numId w:val="516"/>
        </w:numPr>
      </w:pPr>
      <w:bookmarkStart w:id="1170" w:name="_Tocd19e25347"/>
      <w:bookmarkStart w:id="1169" w:name="_Refd19e25347"/>
      <w:r>
        <w:t/>
      </w:r>
      <w:r>
        <w:t>(a)</w:t>
      </w:r>
      <w:r>
        <w:t xml:space="preserve">   </w:t>
      </w:r>
      <w:r>
        <w:rPr>
          <w:i/>
        </w:rPr>
        <w:t>Requirements for samples in invitations for bids</w:t>
      </w:r>
      <w:r>
        <w:t xml:space="preserve"> </w:t>
      </w:r>
      <w:r>
        <w:rPr>
          <w:b w:val="true"/>
        </w:rPr>
        <w:t>.</w:t>
      </w:r>
      <w:r>
        <w:t/>
      </w:r>
    </w:p>
    <w:p>
      <w:pPr>
        <w:pStyle w:val="ListNumber2"/>
        <!--depth 2-->
        <w:numPr>
          <w:ilvl w:val="1"/>
          <w:numId w:val="517"/>
        </w:numPr>
      </w:pPr>
      <w:bookmarkStart w:id="1172" w:name="_Tocd19e25361"/>
      <w:bookmarkStart w:id="1171" w:name="_Refd19e25361"/>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17"/>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17"/>
        </w:numPr>
      </w:pPr>
      <w:r>
        <w:t/>
      </w:r>
      <w:r>
        <w:t>(3)</w:t>
      </w:r>
      <w:r>
        <w:t xml:space="preserve">  A provision appears at </w:t>
      </w:r>
      <w:r>
        <w:t>552.214-72</w:t>
      </w:r>
      <w:r>
        <w:t>, Bid Sample Requirements. This provision may be modified to fit the circumstances of a procurement.</w:t>
      </w:r>
      <w:bookmarkEnd w:id="1171"/>
      <w:bookmarkEnd w:id="1172"/>
    </w:p>
    <w:p>
      <w:pPr>
        <w:pStyle w:val="ListNumber"/>
        <!--depth 1-->
        <w:numPr>
          <w:ilvl w:val="0"/>
          <w:numId w:val="516"/>
        </w:numPr>
      </w:pPr>
      <w:r>
        <w:t/>
      </w:r>
      <w:r>
        <w:t>(b)</w:t>
      </w:r>
      <w:r>
        <w:t xml:space="preserve">   </w:t>
      </w:r>
      <w:r>
        <w:rPr>
          <w:i/>
        </w:rPr>
        <w:t>Handling bid samples</w:t>
      </w:r>
      <w:r>
        <w:t>.</w:t>
      </w:r>
    </w:p>
    <w:p>
      <w:pPr>
        <w:pStyle w:val="ListNumber2"/>
        <!--depth 2-->
        <w:numPr>
          <w:ilvl w:val="1"/>
          <w:numId w:val="518"/>
        </w:numPr>
      </w:pPr>
      <w:bookmarkStart w:id="1174" w:name="_Tocd19e25398"/>
      <w:bookmarkStart w:id="1173" w:name="_Refd19e25398"/>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18"/>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18"/>
        </w:numPr>
      </w:pPr>
      <w:r>
        <w:t/>
      </w:r>
      <w:r>
        <w:t>(3)</w:t>
      </w:r>
      <w:r>
        <w:t xml:space="preserve">  The contracting officer shall require that samples from unsuccessful bids be retained until award. After award, these samples may be disposed of following the bidder’s instructions.</w:t>
      </w:r>
      <w:bookmarkEnd w:id="1173"/>
      <w:bookmarkEnd w:id="1174"/>
      <w:bookmarkEnd w:id="1169"/>
      <w:bookmarkEnd w:id="1170"/>
    </w:p>
    <!--Topic unique_630-->
    <w:p>
      <w:pPr>
        <w:pStyle w:val="Heading6"/>
      </w:pPr>
      <w:bookmarkStart w:id="1175" w:name="_Refd19e25423"/>
      <w:bookmarkStart w:id="1176" w:name="_Tocd19e25423"/>
      <w:r>
        <w:t/>
      </w:r>
      <w:r>
        <w:t>514.202-5</w:t>
      </w:r>
      <w:r>
        <w:t xml:space="preserve"> Descriptive literature.</w:t>
      </w:r>
      <w:bookmarkEnd w:id="1175"/>
      <w:bookmarkEnd w:id="1176"/>
    </w:p>
    <w:p>
      <w:pPr>
        <w:pStyle w:val="BodyText"/>
      </w:pPr>
      <w:r>
        <w:t/>
      </w:r>
      <w:r>
        <w:rPr>
          <w:i/>
        </w:rPr>
        <w:t>Requirements for Invitations for bids</w:t>
      </w:r>
      <w:r>
        <w:t>. When using brand name or equal purchase descriptions, the provision at FAR 52.211-6 satisfies the requirement for descriptive literature.</w:t>
      </w:r>
    </w:p>
    <!--Topic unique_631-->
    <w:p>
      <w:pPr>
        <w:pStyle w:val="Heading5"/>
      </w:pPr>
      <w:bookmarkStart w:id="1177" w:name="_Refd19e25441"/>
      <w:bookmarkStart w:id="1178" w:name="_Tocd19e25441"/>
      <w:r>
        <w:t/>
      </w:r>
      <w:r>
        <w:t>514.211</w:t>
      </w:r>
      <w:r>
        <w:t xml:space="preserve"> Release of acquisition information.</w:t>
      </w:r>
      <w:bookmarkEnd w:id="1177"/>
      <w:bookmarkEnd w:id="117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515.3-1</w:t>
      </w:r>
      <w:r>
        <w:t xml:space="preserve"> for these purposes). After award, the contracting officer may reveal the total amount of the Government estimate upon request. The contracting officer is not authorized to release the basis for calculating the estimate at any time.</w:t>
      </w:r>
    </w:p>
    <!--Topic unique_632-->
    <w:p>
      <w:pPr>
        <w:pStyle w:val="Heading5"/>
      </w:pPr>
      <w:bookmarkStart w:id="1179" w:name="_Refd19e25463"/>
      <w:bookmarkStart w:id="1180" w:name="_Tocd19e25463"/>
      <w:r>
        <w:t/>
      </w:r>
      <w:r>
        <w:t>514.270</w:t>
      </w:r>
      <w:r>
        <w:t xml:space="preserve"> Aggregate awards.</w:t>
      </w:r>
      <w:bookmarkEnd w:id="1179"/>
      <w:bookmarkEnd w:id="1180"/>
    </w:p>
    <!--Topic unique_633-->
    <w:p>
      <w:pPr>
        <w:pStyle w:val="Heading6"/>
      </w:pPr>
      <w:bookmarkStart w:id="1181" w:name="_Refd19e25471"/>
      <w:bookmarkStart w:id="1182" w:name="_Tocd19e25471"/>
      <w:r>
        <w:t/>
      </w:r>
      <w:r>
        <w:t>514.270-1</w:t>
      </w:r>
      <w:r>
        <w:t xml:space="preserve"> Definition.</w:t>
      </w:r>
      <w:bookmarkEnd w:id="1181"/>
      <w:bookmarkEnd w:id="118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34-->
    <w:p>
      <w:pPr>
        <w:pStyle w:val="Heading6"/>
      </w:pPr>
      <w:bookmarkStart w:id="1183" w:name="_Refd19e25486"/>
      <w:bookmarkStart w:id="1184" w:name="_Tocd19e25486"/>
      <w:r>
        <w:t/>
      </w:r>
      <w:r>
        <w:t>514.270-2</w:t>
      </w:r>
      <w:r>
        <w:t xml:space="preserve"> Justification for use.</w:t>
      </w:r>
      <w:bookmarkEnd w:id="1183"/>
      <w:bookmarkEnd w:id="1184"/>
    </w:p>
    <w:p>
      <w:pPr>
        <w:pStyle w:val="ListNumber"/>
        <!--depth 1-->
        <w:numPr>
          <w:ilvl w:val="0"/>
          <w:numId w:val="519"/>
        </w:numPr>
      </w:pPr>
      <w:bookmarkStart w:id="1186" w:name="_Tocd19e25498"/>
      <w:bookmarkStart w:id="1185" w:name="_Refd19e25498"/>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20"/>
        </w:numPr>
      </w:pPr>
      <w:bookmarkStart w:id="1188" w:name="_Tocd19e25506"/>
      <w:bookmarkStart w:id="1187" w:name="_Refd19e25506"/>
      <w:r>
        <w:t/>
      </w:r>
      <w:r>
        <w:t>(1)</w:t>
      </w:r>
      <w:r>
        <w:t xml:space="preserve">  Users desire uniformity of design, style, and finish, (</w:t>
      </w:r>
      <w:r>
        <w:rPr>
          <w:i/>
        </w:rPr>
        <w:t>e.g</w:t>
      </w:r>
      <w:r>
        <w:t>.,suites of household furniture).</w:t>
      </w:r>
    </w:p>
    <w:p>
      <w:pPr>
        <w:pStyle w:val="ListNumber2"/>
        <!--depth 2-->
        <w:numPr>
          <w:ilvl w:val="1"/>
          <w:numId w:val="520"/>
        </w:numPr>
      </w:pPr>
      <w:r>
        <w:t/>
      </w:r>
      <w:r>
        <w:t>(2)</w:t>
      </w:r>
      <w:r>
        <w:t xml:space="preserve">  The articles will be assembled and used as a unit, and different manufacturers’ components may not be interchangeable.</w:t>
      </w:r>
    </w:p>
    <w:p>
      <w:pPr>
        <w:pStyle w:val="ListNumber2"/>
        <!--depth 2-->
        <w:numPr>
          <w:ilvl w:val="1"/>
          <w:numId w:val="520"/>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20"/>
        </w:numPr>
      </w:pPr>
      <w:r>
        <w:t/>
      </w:r>
      <w:r>
        <w:t>(4)</w:t>
      </w:r>
      <w:r>
        <w:t xml:space="preserve">  Awarding the low-demand articles in conjunction with the high-demand articles may encourage competition.</w:t>
      </w:r>
    </w:p>
    <w:p>
      <w:pPr>
        <w:pStyle w:val="ListNumber2"/>
        <!--depth 2-->
        <w:numPr>
          <w:ilvl w:val="1"/>
          <w:numId w:val="520"/>
        </w:numPr>
      </w:pPr>
      <w:r>
        <w:t/>
      </w:r>
      <w:r>
        <w:t>(5)</w:t>
      </w:r>
      <w:r>
        <w:t xml:space="preserve">  One location (delivery point) has a large requirement, and another location has a requirement too small to individually attract competitive bids.</w:t>
      </w:r>
    </w:p>
    <w:p>
      <w:pPr>
        <w:pStyle w:val="ListNumber2"/>
        <!--depth 2-->
        <w:numPr>
          <w:ilvl w:val="1"/>
          <w:numId w:val="520"/>
        </w:numPr>
      </w:pPr>
      <w:r>
        <w:t/>
      </w:r>
      <w:r>
        <w:t>(6)</w:t>
      </w:r>
      <w:r>
        <w:t xml:space="preserve">  Awarding and administering numerous small contracts for similar articles or services is impractical.</w:t>
      </w:r>
      <w:bookmarkEnd w:id="1187"/>
      <w:bookmarkEnd w:id="1188"/>
    </w:p>
    <w:p>
      <w:pPr>
        <w:pStyle w:val="ListNumber"/>
        <!--depth 1-->
        <w:numPr>
          <w:ilvl w:val="0"/>
          <w:numId w:val="519"/>
        </w:numPr>
      </w:pPr>
      <w:r>
        <w:t/>
      </w:r>
      <w:r>
        <w:t>(b)</w:t>
      </w:r>
      <w:r>
        <w:t xml:space="preserve">  Before deciding to combine items for aggregate award, the contracting officer should consider the following factors:</w:t>
      </w:r>
    </w:p>
    <w:p>
      <w:pPr>
        <w:pStyle w:val="ListNumber2"/>
        <!--depth 2-->
        <w:numPr>
          <w:ilvl w:val="1"/>
          <w:numId w:val="521"/>
        </w:numPr>
      </w:pPr>
      <w:bookmarkStart w:id="1190" w:name="_Tocd19e25564"/>
      <w:bookmarkStart w:id="1189" w:name="_Refd19e25564"/>
      <w:r>
        <w:t/>
      </w:r>
      <w:r>
        <w:t>(1)</w:t>
      </w:r>
      <w:r>
        <w:t xml:space="preserve">  The capability of bidders to furnish the types and quantities of supplies or services in the aggregate.</w:t>
      </w:r>
    </w:p>
    <w:p>
      <w:pPr>
        <w:pStyle w:val="ListNumber2"/>
        <!--depth 2-->
        <w:numPr>
          <w:ilvl w:val="1"/>
          <w:numId w:val="521"/>
        </w:numPr>
      </w:pPr>
      <w:r>
        <w:t/>
      </w:r>
      <w:r>
        <w:t>(2)</w:t>
      </w:r>
      <w:r>
        <w:t xml:space="preserve">  How grouping delivery points will affect bidders.</w:t>
      </w:r>
    </w:p>
    <w:p>
      <w:pPr>
        <w:pStyle w:val="ListNumber2"/>
        <!--depth 2-->
        <w:numPr>
          <w:ilvl w:val="1"/>
          <w:numId w:val="521"/>
        </w:numPr>
      </w:pPr>
      <w:r>
        <w:t/>
      </w:r>
      <w:r>
        <w:t>(3)</w:t>
      </w:r>
      <w:r>
        <w:t xml:space="preserve">  Which combinations will accurately project the lowest overall cost to the Government.</w:t>
      </w:r>
      <w:bookmarkEnd w:id="1189"/>
      <w:bookmarkEnd w:id="1190"/>
    </w:p>
    <w:p>
      <w:pPr>
        <w:pStyle w:val="ListNumber"/>
        <!--depth 1-->
        <w:numPr>
          <w:ilvl w:val="0"/>
          <w:numId w:val="519"/>
        </w:numPr>
      </w:pPr>
      <w:r>
        <w:t/>
      </w:r>
      <w:r>
        <w:t>(c)</w:t>
      </w:r>
      <w:r>
        <w:t xml:space="preserve">  The contracting officer should not use an aggregate award if it will significantly restrict the number of eligible bidders.</w:t>
      </w:r>
      <w:bookmarkEnd w:id="1185"/>
      <w:bookmarkEnd w:id="1186"/>
    </w:p>
    <!--Topic unique_635-->
    <w:p>
      <w:pPr>
        <w:pStyle w:val="Heading6"/>
      </w:pPr>
      <w:bookmarkStart w:id="1191" w:name="_Refd19e25596"/>
      <w:bookmarkStart w:id="1192" w:name="_Tocd19e25596"/>
      <w:r>
        <w:t/>
      </w:r>
      <w:r>
        <w:t>514.270-3</w:t>
      </w:r>
      <w:r>
        <w:t xml:space="preserve"> Evaluation factors for award.</w:t>
      </w:r>
      <w:bookmarkEnd w:id="1191"/>
      <w:bookmarkEnd w:id="119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36-->
    <w:p>
      <w:pPr>
        <w:pStyle w:val="Heading6"/>
      </w:pPr>
      <w:bookmarkStart w:id="1193" w:name="_Refd19e25611"/>
      <w:bookmarkStart w:id="1194" w:name="_Tocd19e25611"/>
      <w:r>
        <w:t/>
      </w:r>
      <w:r>
        <w:t>514.270-4</w:t>
      </w:r>
      <w:r>
        <w:t xml:space="preserve"> Grouping line items for aggregate award.</w:t>
      </w:r>
      <w:bookmarkEnd w:id="1193"/>
      <w:bookmarkEnd w:id="1194"/>
    </w:p>
    <w:p>
      <w:pPr>
        <w:pStyle w:val="ListNumber"/>
        <!--depth 1-->
        <w:numPr>
          <w:ilvl w:val="0"/>
          <w:numId w:val="522"/>
        </w:numPr>
      </w:pPr>
      <w:bookmarkStart w:id="1196" w:name="_Tocd19e25623"/>
      <w:bookmarkStart w:id="1195" w:name="_Refd19e25623"/>
      <w:r>
        <w:t/>
      </w:r>
      <w:r>
        <w:t>(a)</w:t>
      </w:r>
      <w:r>
        <w:t xml:space="preserve">   </w:t>
      </w:r>
      <w:r>
        <w:rPr>
          <w:i/>
        </w:rPr>
        <w:t>Supplies and services</w:t>
      </w:r>
      <w:r>
        <w:t>. This subsection applies to acquisitions of supplies and services.</w:t>
      </w:r>
    </w:p>
    <w:p>
      <w:pPr>
        <w:pStyle w:val="ListNumber"/>
        <!--depth 1-->
        <w:numPr>
          <w:ilvl w:val="0"/>
          <w:numId w:val="52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2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22"/>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23"/>
        </w:numPr>
      </w:pPr>
      <w:bookmarkStart w:id="1198" w:name="_Tocd19e25655"/>
      <w:bookmarkStart w:id="1197" w:name="_Refd19e25655"/>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2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2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24"/>
        </w:numPr>
      </w:pPr>
      <w:bookmarkStart w:id="1200" w:name="_Tocd19e25677"/>
      <w:bookmarkStart w:id="1199" w:name="_Refd19e25677"/>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24"/>
        </w:numPr>
      </w:pPr>
      <w:r>
        <w:t/>
      </w:r>
      <w:r>
        <w:t>(ii)</w:t>
      </w:r>
      <w:r>
        <w:t xml:space="preserve">  Conversely, for many small commercial items (hand tools, locks, etc.), manufacturers may quote the same price for delivery anywhere in the U.S.</w:t>
      </w:r>
    </w:p>
    <w:p>
      <w:pPr>
        <w:pStyle w:val="ListNumber3"/>
        <!--depth 3-->
        <w:numPr>
          <w:ilvl w:val="2"/>
          <w:numId w:val="524"/>
        </w:numPr>
      </w:pPr>
      <w:r>
        <w:t/>
      </w:r>
      <w:r>
        <w:t>(iii)</w:t>
      </w:r>
      <w:r>
        <w:t xml:space="preserve">  Tariff boundaries can also affect how manufacturers price deliveries to different areas.</w:t>
      </w:r>
      <w:bookmarkEnd w:id="1199"/>
      <w:bookmarkEnd w:id="1200"/>
      <w:bookmarkEnd w:id="1197"/>
      <w:bookmarkEnd w:id="1198"/>
      <w:bookmarkEnd w:id="1195"/>
      <w:bookmarkEnd w:id="1196"/>
    </w:p>
    <!--Topic unique_637-->
    <w:p>
      <w:pPr>
        <w:pStyle w:val="Heading6"/>
      </w:pPr>
      <w:bookmarkStart w:id="1201" w:name="_Refd19e25703"/>
      <w:bookmarkStart w:id="1202" w:name="_Tocd19e25703"/>
      <w:r>
        <w:t/>
      </w:r>
      <w:r>
        <w:t>514.270-5</w:t>
      </w:r>
      <w:r>
        <w:t xml:space="preserve"> Evaluation methodologies for aggregate awards.</w:t>
      </w:r>
      <w:bookmarkEnd w:id="1201"/>
      <w:bookmarkEnd w:id="1202"/>
    </w:p>
    <w:p>
      <w:pPr>
        <w:pStyle w:val="ListNumber"/>
        <!--depth 1-->
        <w:numPr>
          <w:ilvl w:val="0"/>
          <w:numId w:val="525"/>
        </w:numPr>
      </w:pPr>
      <w:bookmarkStart w:id="1204" w:name="_Tocd19e25715"/>
      <w:bookmarkStart w:id="1203" w:name="_Refd19e25715"/>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2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26"/>
        </w:numPr>
      </w:pPr>
      <w:bookmarkStart w:id="1206" w:name="_Tocd19e25736"/>
      <w:bookmarkStart w:id="1205" w:name="_Refd19e25736"/>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2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5"/>
      <w:bookmarkEnd w:id="1206"/>
      <w:bookmarkEnd w:id="1203"/>
      <w:bookmarkEnd w:id="1204"/>
    </w:p>
    <!--Topic unique_638-->
    <w:p>
      <w:pPr>
        <w:pStyle w:val="Heading6"/>
      </w:pPr>
      <w:bookmarkStart w:id="1207" w:name="_Refd19e25760"/>
      <w:bookmarkStart w:id="1208" w:name="_Tocd19e25760"/>
      <w:r>
        <w:t/>
      </w:r>
      <w:r>
        <w:t>514.270-6</w:t>
      </w:r>
      <w:r>
        <w:t xml:space="preserve"> Guidelines for using the weight factors method.</w:t>
      </w:r>
      <w:bookmarkEnd w:id="1207"/>
      <w:bookmarkEnd w:id="1208"/>
    </w:p>
    <w:p>
      <w:pPr>
        <w:pStyle w:val="ListNumber"/>
        <!--depth 1-->
        <w:numPr>
          <w:ilvl w:val="0"/>
          <w:numId w:val="527"/>
        </w:numPr>
      </w:pPr>
      <w:bookmarkStart w:id="1210" w:name="_Tocd19e25772"/>
      <w:bookmarkStart w:id="1209" w:name="_Refd19e25772"/>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28"/>
        </w:numPr>
      </w:pPr>
      <w:bookmarkStart w:id="1212" w:name="_Tocd19e25780"/>
      <w:bookmarkStart w:id="1211" w:name="_Refd19e25780"/>
      <w:r>
        <w:t/>
      </w:r>
      <w:r>
        <w:t>(1)</w:t>
      </w:r>
      <w:r>
        <w:t xml:space="preserve">  Accurate evaluation of the projected cost of each bid.</w:t>
      </w:r>
    </w:p>
    <w:p>
      <w:pPr>
        <w:pStyle w:val="ListNumber2"/>
        <!--depth 2-->
        <w:numPr>
          <w:ilvl w:val="1"/>
          <w:numId w:val="528"/>
        </w:numPr>
      </w:pPr>
      <w:r>
        <w:t/>
      </w:r>
      <w:r>
        <w:t>(2)</w:t>
      </w:r>
      <w:r>
        <w:t xml:space="preserve">  An appropriate determination of which bid is most advantageous to the Government for the aggregate group.</w:t>
      </w:r>
      <w:bookmarkEnd w:id="1211"/>
      <w:bookmarkEnd w:id="1212"/>
    </w:p>
    <w:p>
      <w:pPr>
        <w:pStyle w:val="ListNumber"/>
        <!--depth 1-->
        <w:numPr>
          <w:ilvl w:val="0"/>
          <w:numId w:val="527"/>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27"/>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27"/>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2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09"/>
      <w:bookmarkEnd w:id="1210"/>
    </w:p>
    <!--Topic unique_639-->
    <w:p>
      <w:pPr>
        <w:pStyle w:val="Heading6"/>
      </w:pPr>
      <w:bookmarkStart w:id="1213" w:name="_Refd19e25826"/>
      <w:bookmarkStart w:id="1214" w:name="_Tocd19e25826"/>
      <w:r>
        <w:t/>
      </w:r>
      <w:r>
        <w:t>514.270-7</w:t>
      </w:r>
      <w:r>
        <w:t xml:space="preserve"> Guidelines for using the price list method.</w:t>
      </w:r>
      <w:bookmarkEnd w:id="1213"/>
      <w:bookmarkEnd w:id="1214"/>
    </w:p>
    <w:p>
      <w:pPr>
        <w:pStyle w:val="ListNumber"/>
        <!--depth 1-->
        <w:numPr>
          <w:ilvl w:val="0"/>
          <w:numId w:val="529"/>
        </w:numPr>
      </w:pPr>
      <w:bookmarkStart w:id="1216" w:name="_Tocd19e25838"/>
      <w:bookmarkStart w:id="1215" w:name="_Refd19e2583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29"/>
        </w:numPr>
      </w:pPr>
      <w:r>
        <w:t/>
      </w:r>
      <w:r>
        <w:t>(b)</w:t>
      </w:r>
      <w:r>
        <w:t xml:space="preserve">   </w:t>
      </w:r>
      <w:r>
        <w:rPr>
          <w:i/>
        </w:rPr>
        <w:t>Solicitation requirements</w:t>
      </w:r>
      <w:r>
        <w:t>. When using the price list method, in the solicitation:</w:t>
      </w:r>
    </w:p>
    <w:p>
      <w:pPr>
        <w:pStyle w:val="ListNumber2"/>
        <!--depth 2-->
        <w:numPr>
          <w:ilvl w:val="1"/>
          <w:numId w:val="530"/>
        </w:numPr>
      </w:pPr>
      <w:bookmarkStart w:id="1218" w:name="_Tocd19e25859"/>
      <w:bookmarkStart w:id="1217" w:name="_Refd19e25859"/>
      <w:r>
        <w:t/>
      </w:r>
      <w:r>
        <w:t>(1)</w:t>
      </w:r>
      <w:r>
        <w:t xml:space="preserve">  Include the price list.</w:t>
      </w:r>
    </w:p>
    <w:p>
      <w:pPr>
        <w:pStyle w:val="ListNumber2"/>
        <!--depth 2-->
        <w:numPr>
          <w:ilvl w:val="1"/>
          <w:numId w:val="530"/>
        </w:numPr>
      </w:pPr>
      <w:r>
        <w:t/>
      </w:r>
      <w:r>
        <w:t>(2)</w:t>
      </w:r>
      <w:r>
        <w:t xml:space="preserve">  Include an estimate of requirements.</w:t>
      </w:r>
    </w:p>
    <w:p>
      <w:pPr>
        <w:pStyle w:val="ListNumber2"/>
        <!--depth 2-->
        <w:numPr>
          <w:ilvl w:val="1"/>
          <w:numId w:val="53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30"/>
        </w:numPr>
      </w:pPr>
      <w:r>
        <w:t/>
      </w:r>
      <w:r>
        <w:t>(4)</w:t>
      </w:r>
      <w:r>
        <w:t xml:space="preserve">  Identify the percentage factor in (3) above as a price-related evaluation factor.</w:t>
      </w:r>
      <w:bookmarkEnd w:id="1217"/>
      <w:bookmarkEnd w:id="1218"/>
    </w:p>
    <w:p>
      <w:pPr>
        <w:pStyle w:val="ListNumber"/>
        <!--depth 1-->
        <w:numPr>
          <w:ilvl w:val="0"/>
          <w:numId w:val="529"/>
        </w:numPr>
      </w:pPr>
      <w:r>
        <w:t/>
      </w:r>
      <w:r>
        <w:t>(c)</w:t>
      </w:r>
      <w:r>
        <w:t xml:space="preserve">   </w:t>
      </w:r>
      <w:r>
        <w:rPr>
          <w:i/>
        </w:rPr>
        <w:t>Developing list prices</w:t>
      </w:r>
      <w:r>
        <w:t>. Price lists may be developed using one or more of the following sources:</w:t>
      </w:r>
    </w:p>
    <w:p>
      <w:pPr>
        <w:pStyle w:val="ListNumber2"/>
        <!--depth 2-->
        <w:numPr>
          <w:ilvl w:val="1"/>
          <w:numId w:val="531"/>
        </w:numPr>
      </w:pPr>
      <w:bookmarkStart w:id="1220" w:name="_Tocd19e25899"/>
      <w:bookmarkStart w:id="1219" w:name="_Refd19e25899"/>
      <w:r>
        <w:t/>
      </w:r>
      <w:r>
        <w:t>(1)</w:t>
      </w:r>
      <w:r>
        <w:t xml:space="preserve">  Industry published prices.</w:t>
      </w:r>
    </w:p>
    <w:p>
      <w:pPr>
        <w:pStyle w:val="ListNumber2"/>
        <!--depth 2-->
        <w:numPr>
          <w:ilvl w:val="1"/>
          <w:numId w:val="531"/>
        </w:numPr>
      </w:pPr>
      <w:r>
        <w:t/>
      </w:r>
      <w:r>
        <w:t>(2)</w:t>
      </w:r>
      <w:r>
        <w:t xml:space="preserve">  Industry surveys.</w:t>
      </w:r>
    </w:p>
    <w:p>
      <w:pPr>
        <w:pStyle w:val="ListNumber2"/>
        <!--depth 2-->
        <w:numPr>
          <w:ilvl w:val="1"/>
          <w:numId w:val="531"/>
        </w:numPr>
      </w:pPr>
      <w:r>
        <w:t/>
      </w:r>
      <w:r>
        <w:t>(3)</w:t>
      </w:r>
      <w:r>
        <w:t xml:space="preserve">  Government cost estimates based on knowledge of the supplies or services and previous contract prices.</w:t>
      </w:r>
      <w:bookmarkEnd w:id="1219"/>
      <w:bookmarkEnd w:id="1220"/>
    </w:p>
    <w:p>
      <w:pPr>
        <w:pStyle w:val="ListNumber"/>
        <!--depth 1-->
        <w:numPr>
          <w:ilvl w:val="0"/>
          <w:numId w:val="529"/>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2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2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29"/>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2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29"/>
        </w:numPr>
      </w:pPr>
      <w:r>
        <w:t/>
      </w:r>
      <w:r>
        <w:t>(i)</w:t>
      </w:r>
      <w:r>
        <w:t xml:space="preserve">   </w:t>
      </w:r>
      <w:r>
        <w:rPr>
          <w:i/>
        </w:rPr>
        <w:t>Special considerations for repair and alteration contracts</w:t>
      </w:r>
      <w:r>
        <w:t>. In the solicitation:</w:t>
      </w:r>
    </w:p>
    <w:p>
      <w:pPr>
        <w:pStyle w:val="ListNumber2"/>
        <!--depth 2-->
        <w:numPr>
          <w:ilvl w:val="1"/>
          <w:numId w:val="532"/>
        </w:numPr>
      </w:pPr>
      <w:bookmarkStart w:id="1222" w:name="_Tocd19e25983"/>
      <w:bookmarkStart w:id="1221" w:name="_Refd19e25983"/>
      <w:r>
        <w:t/>
      </w:r>
      <w:r>
        <w:t>(1)</w:t>
      </w:r>
      <w:r>
        <w:t xml:space="preserve">  List the estimated quantities for work to be performed during both normal working hours and outside of normal working hours.</w:t>
      </w:r>
    </w:p>
    <w:p>
      <w:pPr>
        <w:pStyle w:val="ListNumber2"/>
        <!--depth 2-->
        <w:numPr>
          <w:ilvl w:val="1"/>
          <w:numId w:val="532"/>
        </w:numPr>
      </w:pPr>
      <w:r>
        <w:t/>
      </w:r>
      <w:r>
        <w:t>(2)</w:t>
      </w:r>
      <w:r>
        <w:t xml:space="preserve">  State the percent of work anticipated to be performed during normal working hours.</w:t>
      </w:r>
    </w:p>
    <w:p>
      <w:pPr>
        <w:pStyle w:val="ListNumber2"/>
        <!--depth 2-->
        <w:numPr>
          <w:ilvl w:val="1"/>
          <w:numId w:val="532"/>
        </w:numPr>
      </w:pPr>
      <w:r>
        <w:t/>
      </w:r>
      <w:r>
        <w:t>(3)</w:t>
      </w:r>
      <w:r>
        <w:t xml:space="preserve">  List the unit prices for work to be performed during both normal working hours and outside of normal working hours.</w:t>
      </w:r>
    </w:p>
    <w:p>
      <w:pPr>
        <w:pStyle w:val="ListNumber2"/>
        <!--depth 2-->
        <w:numPr>
          <w:ilvl w:val="1"/>
          <w:numId w:val="532"/>
        </w:numPr>
      </w:pPr>
      <w:r>
        <w:t/>
      </w:r>
      <w:r>
        <w:t>(4)</w:t>
      </w:r>
      <w:r>
        <w:t xml:space="preserve">  Define “normal” in terms of hours and days of the week.</w:t>
      </w:r>
    </w:p>
    <w:p>
      <w:pPr>
        <w:pStyle w:val="ListNumber2"/>
        <!--depth 2-->
        <w:numPr>
          <w:ilvl w:val="1"/>
          <w:numId w:val="532"/>
        </w:numPr>
      </w:pPr>
      <w:r>
        <w:t/>
      </w:r>
      <w:r>
        <w:t>(5)</w:t>
      </w:r>
      <w:r>
        <w:t xml:space="preserve">  Advise bidders of the previous year’s total expenditures or portions of that total attributable to the listed items.</w:t>
      </w:r>
    </w:p>
    <w:p>
      <w:pPr>
        <w:pStyle w:val="ListNumber2"/>
        <!--depth 2-->
        <w:numPr>
          <w:ilvl w:val="1"/>
          <w:numId w:val="532"/>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3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32"/>
        </w:numPr>
      </w:pPr>
      <w:r>
        <w:t/>
      </w:r>
      <w:r>
        <w:t>(8)</w:t>
      </w:r>
      <w:r>
        <w:t xml:space="preserve">  When the solicitation further groups unit prices by trade or business category, multiple percentages may be required.</w:t>
      </w:r>
    </w:p>
    <w:p>
      <w:pPr>
        <w:pStyle w:val="ListNumber2"/>
        <!--depth 2-->
        <w:numPr>
          <w:ilvl w:val="1"/>
          <w:numId w:val="532"/>
        </w:numPr>
      </w:pPr>
      <w:r>
        <w:t/>
      </w:r>
      <w:r>
        <w:t>(9)</w:t>
      </w:r>
      <w:r>
        <w:t xml:space="preserve">  For the evaluated bid price, add together (i) and (ii):</w:t>
      </w:r>
    </w:p>
    <w:p>
      <w:pPr>
        <w:pStyle w:val="ListNumber3"/>
        <!--depth 3-->
        <w:numPr>
          <w:ilvl w:val="2"/>
          <w:numId w:val="533"/>
        </w:numPr>
      </w:pPr>
      <w:bookmarkStart w:id="1224" w:name="_Tocd19e26048"/>
      <w:bookmarkStart w:id="1223" w:name="_Refd19e26048"/>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33"/>
        </w:numPr>
      </w:pPr>
      <w:r>
        <w:t/>
      </w:r>
      <w:r>
        <w:t>(ii)</w:t>
      </w:r>
      <w:r>
        <w:t xml:space="preserve">  The percentage of work performed during other than normal working hours multiplied by the total estimate adjusted by the bidder’s percentage factor for that portion of the work.</w:t>
      </w:r>
      <w:bookmarkEnd w:id="1223"/>
      <w:bookmarkEnd w:id="1224"/>
    </w:p>
    <w:p>
      <w:pPr>
        <w:pStyle w:val="ListNumber2"/>
        <!--depth 2-->
        <w:numPr>
          <w:ilvl w:val="1"/>
          <w:numId w:val="53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40-->
    <w:p>
      <w:pPr>
        <w:pStyle w:val="Heading4"/>
      </w:pPr>
      <w:bookmarkStart w:id="1225" w:name="_Refd19e26290"/>
      <w:bookmarkStart w:id="1226" w:name="_Tocd19e26290"/>
      <w:r>
        <w:t/>
      </w:r>
      <w:r>
        <w:t>Subpart 514.3</w:t>
      </w:r>
      <w:r>
        <w:t xml:space="preserve"> - Submission of Bids</w:t>
      </w:r>
      <w:bookmarkEnd w:id="1225"/>
      <w:bookmarkEnd w:id="1226"/>
    </w:p>
    <!--Topic unique_641-->
    <w:p>
      <w:pPr>
        <w:pStyle w:val="Heading5"/>
      </w:pPr>
      <w:bookmarkStart w:id="1227" w:name="_Refd19e26298"/>
      <w:bookmarkStart w:id="1228" w:name="_Tocd19e26298"/>
      <w:r>
        <w:t/>
      </w:r>
      <w:r>
        <w:t>514.302</w:t>
      </w:r>
      <w:r>
        <w:t xml:space="preserve"> Bid Submission.</w:t>
      </w:r>
      <w:bookmarkEnd w:id="1227"/>
      <w:bookmarkEnd w:id="1228"/>
    </w:p>
    <w:p>
      <w:pPr>
        <w:pStyle w:val="BodyText"/>
      </w:pPr>
      <w:r>
        <w:t>GSA contracting officers shall not consider telegraphic bids communicated by telephone.</w:t>
      </w:r>
    </w:p>
    <!--Topic unique_642-->
    <w:p>
      <w:pPr>
        <w:pStyle w:val="Heading5"/>
      </w:pPr>
      <w:bookmarkStart w:id="1229" w:name="_Refd19e26313"/>
      <w:bookmarkStart w:id="1230" w:name="_Tocd19e26313"/>
      <w:r>
        <w:t/>
      </w:r>
      <w:r>
        <w:t>514.303</w:t>
      </w:r>
      <w:r>
        <w:t xml:space="preserve"> Modification or withdrawal of bids.</w:t>
      </w:r>
      <w:bookmarkEnd w:id="1229"/>
      <w:bookmarkEnd w:id="1230"/>
    </w:p>
    <w:p>
      <w:pPr>
        <w:pStyle w:val="ListNumber"/>
        <!--depth 1-->
        <w:numPr>
          <w:ilvl w:val="0"/>
          <w:numId w:val="534"/>
        </w:numPr>
      </w:pPr>
      <w:bookmarkStart w:id="1232" w:name="_Tocd19e26325"/>
      <w:bookmarkStart w:id="1231" w:name="_Refd19e26325"/>
      <w:r>
        <w:t/>
      </w:r>
      <w:r>
        <w:t>(a)</w:t>
      </w:r>
      <w:r>
        <w:t xml:space="preserve"> A telegraphic modification or withdrawal of a bid by telephone under the circumstances in FAR 14.303(a) shall not be considered.</w:t>
      </w:r>
    </w:p>
    <w:p>
      <w:pPr>
        <w:pStyle w:val="ListNumber"/>
        <!--depth 1-->
        <w:numPr>
          <w:ilvl w:val="0"/>
          <w:numId w:val="534"/>
        </w:numPr>
      </w:pPr>
      <w:bookmarkStart w:id="1234" w:name="_Tocd19e26334"/>
      <w:bookmarkStart w:id="1233" w:name="_Refd19e26334"/>
      <w:r>
        <w:t/>
      </w:r>
      <w:r>
        <w:t>(b)</w:t>
      </w:r>
      <w:r>
        <w:t xml:space="preserve"> The receipt required by FAR 14.303(b) for withdrawal of a bid in person should read:</w:t>
      </w:r>
      <w:bookmarkEnd w:id="1233"/>
      <w:bookmarkEnd w:id="1234"/>
      <w:bookmarkEnd w:id="1231"/>
      <w:bookmarkEnd w:id="123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43-->
    <w:p>
      <w:pPr>
        <w:pStyle w:val="Heading5"/>
      </w:pPr>
      <w:bookmarkStart w:id="1235" w:name="_Refd19e26355"/>
      <w:bookmarkStart w:id="1236" w:name="_Tocd19e26355"/>
      <w:r>
        <w:t/>
      </w:r>
      <w:r>
        <w:t>514.304</w:t>
      </w:r>
      <w:r>
        <w:t xml:space="preserve"> Late bids, late modifications of bids, or late withdrawal of bids.</w:t>
      </w:r>
      <w:bookmarkEnd w:id="1235"/>
      <w:bookmarkEnd w:id="123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44-->
    <w:p>
      <w:pPr>
        <w:pStyle w:val="Heading5"/>
      </w:pPr>
      <w:bookmarkStart w:id="1237" w:name="_Refd19e26370"/>
      <w:bookmarkStart w:id="1238" w:name="_Tocd19e26370"/>
      <w:r>
        <w:t/>
      </w:r>
      <w:r>
        <w:t>514.370</w:t>
      </w:r>
      <w:r>
        <w:t xml:space="preserve"> Copies of bids required.</w:t>
      </w:r>
      <w:bookmarkEnd w:id="1237"/>
      <w:bookmarkEnd w:id="1238"/>
    </w:p>
    <w:p>
      <w:pPr>
        <w:pStyle w:val="BodyText"/>
      </w:pPr>
      <w:r>
        <w:t>Require each bidder to submit an original and at least one copy of its bid. This requirement does not apply to bids transmitted and received through an electronic commerce method authorized by the solicitation.</w:t>
      </w:r>
    </w:p>
    <!--Topic unique_645-->
    <w:p>
      <w:pPr>
        <w:pStyle w:val="Heading4"/>
      </w:pPr>
      <w:bookmarkStart w:id="1239" w:name="_Refd19e26385"/>
      <w:bookmarkStart w:id="1240" w:name="_Tocd19e26385"/>
      <w:r>
        <w:t/>
      </w:r>
      <w:r>
        <w:t>Subpart 514.4</w:t>
      </w:r>
      <w:r>
        <w:t xml:space="preserve"> - Opening of Bids and Award of Contract</w:t>
      </w:r>
      <w:bookmarkEnd w:id="1239"/>
      <w:bookmarkEnd w:id="1240"/>
    </w:p>
    <!--Topic unique_646-->
    <w:p>
      <w:pPr>
        <w:pStyle w:val="Heading5"/>
      </w:pPr>
      <w:bookmarkStart w:id="1241" w:name="_Refd19e26393"/>
      <w:bookmarkStart w:id="1242" w:name="_Tocd19e26393"/>
      <w:r>
        <w:t/>
      </w:r>
      <w:r>
        <w:t>514.401</w:t>
      </w:r>
      <w:r>
        <w:t xml:space="preserve"> Receipt and safeguarding of bids.</w:t>
      </w:r>
      <w:bookmarkEnd w:id="1241"/>
      <w:bookmarkEnd w:id="1242"/>
    </w:p>
    <w:p>
      <w:pPr>
        <w:pStyle w:val="ListNumber"/>
        <!--depth 1-->
        <w:numPr>
          <w:ilvl w:val="0"/>
          <w:numId w:val="535"/>
        </w:numPr>
      </w:pPr>
      <w:bookmarkStart w:id="1244" w:name="_Tocd19e26405"/>
      <w:bookmarkStart w:id="1243" w:name="_Refd19e26405"/>
      <w:r>
        <w:t/>
      </w:r>
      <w:r>
        <w:t>(a)</w:t>
      </w:r>
      <w:r>
        <w:t xml:space="preserve">  The specific location for receipt and safeguarding of bids and modifications shall be identified in the solicitation. Handle bids as follows:</w:t>
      </w:r>
    </w:p>
    <w:p>
      <w:pPr>
        <w:pStyle w:val="ListNumber2"/>
        <!--depth 2-->
        <w:numPr>
          <w:ilvl w:val="1"/>
          <w:numId w:val="536"/>
        </w:numPr>
      </w:pPr>
      <w:bookmarkStart w:id="1246" w:name="_Tocd19e26413"/>
      <w:bookmarkStart w:id="1245" w:name="_Refd19e26413"/>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3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3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36"/>
        </w:numPr>
      </w:pPr>
      <w:r>
        <w:t/>
      </w:r>
      <w:r>
        <w:t>(4)</w:t>
      </w:r>
      <w:r>
        <w:t xml:space="preserve">  For each invitation, the bid custodian prepares a bidders’ list using </w:t>
      </w:r>
      <w:hyperlink r:id="rIdHyperlink186">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36"/>
        </w:numPr>
      </w:pPr>
      <w:r>
        <w:t/>
      </w:r>
      <w:r>
        <w:t>(5)</w:t>
      </w:r>
      <w:r>
        <w:t xml:space="preserve">  The bid custodian records each bid and modification delivered before bid opening on the bidders’ list on the day of receipt. The custodian stores bids and modifications in a suitable secured cabinet.</w:t>
      </w:r>
      <w:bookmarkEnd w:id="1245"/>
      <w:bookmarkEnd w:id="1246"/>
    </w:p>
    <w:p>
      <w:pPr>
        <w:pStyle w:val="ListNumber"/>
        <!--depth 1-->
        <w:numPr>
          <w:ilvl w:val="0"/>
          <w:numId w:val="535"/>
        </w:numPr>
      </w:pPr>
      <w:bookmarkStart w:id="1248" w:name="_Tocd19e26455"/>
      <w:bookmarkStart w:id="1247" w:name="_Refd19e26455"/>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7"/>
      <w:bookmarkEnd w:id="1248"/>
    </w:p>
    <w:p>
      <w:pPr>
        <w:pStyle w:val="ListNumber"/>
        <!--depth 1-->
        <w:numPr>
          <w:ilvl w:val="0"/>
          <w:numId w:val="53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37"/>
        </w:numPr>
      </w:pPr>
      <w:bookmarkStart w:id="1250" w:name="_Tocd19e26468"/>
      <w:bookmarkStart w:id="1249" w:name="_Refd19e26468"/>
      <w:r>
        <w:t/>
      </w:r>
      <w:r>
        <w:t>(1)</w:t>
      </w:r>
      <w:r>
        <w:t xml:space="preserve">  The Field Office has adequate space and facilities.</w:t>
      </w:r>
    </w:p>
    <w:p>
      <w:pPr>
        <w:pStyle w:val="ListNumber2"/>
        <!--depth 2-->
        <w:numPr>
          <w:ilvl w:val="1"/>
          <w:numId w:val="537"/>
        </w:numPr>
      </w:pPr>
      <w:r>
        <w:t/>
      </w:r>
      <w:r>
        <w:t>(2)</w:t>
      </w:r>
      <w:r>
        <w:t xml:space="preserve">  The individual(s) designated as a bid custodian has been trained.</w:t>
      </w:r>
    </w:p>
    <w:p>
      <w:pPr>
        <w:pStyle w:val="ListNumber2"/>
        <!--depth 2-->
        <w:numPr>
          <w:ilvl w:val="1"/>
          <w:numId w:val="537"/>
        </w:numPr>
      </w:pPr>
      <w:r>
        <w:t/>
      </w:r>
      <w:r>
        <w:t>(3)</w:t>
      </w:r>
      <w:r>
        <w:t xml:space="preserve">  The Field Office has a Small Business Technical Advisor.</w:t>
      </w:r>
    </w:p>
    <w:p>
      <w:pPr>
        <w:pStyle w:val="ListNumber2"/>
        <!--depth 2-->
        <w:numPr>
          <w:ilvl w:val="1"/>
          <w:numId w:val="537"/>
        </w:numPr>
      </w:pPr>
      <w:r>
        <w:t/>
      </w:r>
      <w:r>
        <w:t>(4)</w:t>
      </w:r>
      <w:r>
        <w:t xml:space="preserve">  The bid custodian(s) must submit monthly reports to the regional SBUC Director. The regional SBUC Director forwards these reports to the Office of Small Business Utilization (E).</w:t>
      </w:r>
      <w:bookmarkEnd w:id="1249"/>
      <w:bookmarkEnd w:id="1250"/>
      <w:bookmarkEnd w:id="1243"/>
      <w:bookmarkEnd w:id="1244"/>
    </w:p>
    <!--Topic unique_647-->
    <w:p>
      <w:pPr>
        <w:pStyle w:val="Heading5"/>
      </w:pPr>
      <w:bookmarkStart w:id="1251" w:name="_Refd19e26500"/>
      <w:bookmarkStart w:id="1252" w:name="_Tocd19e26500"/>
      <w:r>
        <w:t/>
      </w:r>
      <w:r>
        <w:t>514.402</w:t>
      </w:r>
      <w:r>
        <w:t xml:space="preserve"> Opening of bids.</w:t>
      </w:r>
      <w:bookmarkEnd w:id="1251"/>
      <w:bookmarkEnd w:id="1252"/>
    </w:p>
    <!--Topic unique_648-->
    <w:p>
      <w:pPr>
        <w:pStyle w:val="Heading6"/>
      </w:pPr>
      <w:bookmarkStart w:id="1253" w:name="_Refd19e26508"/>
      <w:bookmarkStart w:id="1254" w:name="_Tocd19e26508"/>
      <w:r>
        <w:t/>
      </w:r>
      <w:r>
        <w:t>514.402-1</w:t>
      </w:r>
      <w:r>
        <w:t xml:space="preserve"> Unclassified bids.</w:t>
      </w:r>
      <w:bookmarkEnd w:id="1253"/>
      <w:bookmarkEnd w:id="1254"/>
    </w:p>
    <w:p>
      <w:pPr>
        <w:pStyle w:val="ListNumber"/>
        <!--depth 1-->
        <w:numPr>
          <w:ilvl w:val="0"/>
          <w:numId w:val="538"/>
        </w:numPr>
      </w:pPr>
      <w:bookmarkStart w:id="1256" w:name="_Tocd19e26520"/>
      <w:bookmarkStart w:id="1255" w:name="_Refd19e2652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38"/>
        </w:numPr>
      </w:pPr>
      <w:r>
        <w:t/>
      </w:r>
      <w:r>
        <w:t>(b)</w:t>
      </w:r>
      <w:r>
        <w:t xml:space="preserve">   </w:t>
      </w:r>
      <w:r>
        <w:rPr>
          <w:i/>
        </w:rPr>
        <w:t>Bid opening officer</w:t>
      </w:r>
      <w:r>
        <w:t>.</w:t>
      </w:r>
    </w:p>
    <w:p>
      <w:pPr>
        <w:pStyle w:val="ListNumber2"/>
        <!--depth 2-->
        <w:numPr>
          <w:ilvl w:val="1"/>
          <w:numId w:val="539"/>
        </w:numPr>
      </w:pPr>
      <w:bookmarkStart w:id="1258" w:name="_Tocd19e26541"/>
      <w:bookmarkStart w:id="1257" w:name="_Refd19e26541"/>
      <w:r>
        <w:t/>
      </w:r>
      <w:r>
        <w:t>(1)</w:t>
      </w:r>
      <w:r>
        <w:t xml:space="preserve"> The contracting officer may appoint a qualified employee of the contracting office as assistant bid opening officer as provided in FAR 14.402-1(b).</w:t>
      </w:r>
    </w:p>
    <w:p>
      <w:pPr>
        <w:pStyle w:val="ListNumber2"/>
        <!--depth 2-->
        <w:numPr>
          <w:ilvl w:val="1"/>
          <w:numId w:val="53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7"/>
      <w:bookmarkEnd w:id="1258"/>
    </w:p>
    <w:p>
      <w:pPr>
        <w:pStyle w:val="ListNumber"/>
        <!--depth 1-->
        <w:numPr>
          <w:ilvl w:val="0"/>
          <w:numId w:val="538"/>
        </w:numPr>
      </w:pPr>
      <w:r>
        <w:t/>
      </w:r>
      <w:r>
        <w:t>(c)</w:t>
      </w:r>
      <w:r>
        <w:t xml:space="preserve">  Bid openings are open to business representatives, members of the press, and the general public.</w:t>
      </w:r>
      <w:bookmarkEnd w:id="1255"/>
      <w:bookmarkEnd w:id="1256"/>
    </w:p>
    <!--Topic unique_649-->
    <w:p>
      <w:pPr>
        <w:pStyle w:val="Heading6"/>
      </w:pPr>
      <w:bookmarkStart w:id="1259" w:name="_Refd19e26566"/>
      <w:bookmarkStart w:id="1260" w:name="_Tocd19e26566"/>
      <w:r>
        <w:t/>
      </w:r>
      <w:r>
        <w:t>514.402-70</w:t>
      </w:r>
      <w:r>
        <w:t xml:space="preserve"> Preferred practices for conducting bid openings.</w:t>
      </w:r>
      <w:bookmarkEnd w:id="1259"/>
      <w:bookmarkEnd w:id="1260"/>
    </w:p>
    <w:p>
      <w:pPr>
        <w:pStyle w:val="ListNumber"/>
        <!--depth 1-->
        <w:numPr>
          <w:ilvl w:val="0"/>
          <w:numId w:val="540"/>
        </w:numPr>
      </w:pPr>
      <w:bookmarkStart w:id="1262" w:name="_Tocd19e26578"/>
      <w:bookmarkStart w:id="1261" w:name="_Refd19e26578"/>
      <w:r>
        <w:t/>
      </w:r>
      <w:r>
        <w:t>(a)</w:t>
      </w:r>
      <w:r>
        <w:t xml:space="preserve">  To ensure that bid opening occurs at the exact time specified, verify the accuracy of the timepiece to be used.</w:t>
      </w:r>
    </w:p>
    <w:p>
      <w:pPr>
        <w:pStyle w:val="ListNumber"/>
        <!--depth 1-->
        <w:numPr>
          <w:ilvl w:val="0"/>
          <w:numId w:val="540"/>
        </w:numPr>
      </w:pPr>
      <w:r>
        <w:t/>
      </w:r>
      <w:r>
        <w:t>(b)</w:t>
      </w:r>
      <w:r>
        <w:t xml:space="preserve">  For the information of bidders present, provide an audible announcement approximately one minute prior to bid opening.</w:t>
      </w:r>
    </w:p>
    <w:p>
      <w:pPr>
        <w:pStyle w:val="ListNumber"/>
        <!--depth 1-->
        <w:numPr>
          <w:ilvl w:val="0"/>
          <w:numId w:val="540"/>
        </w:numPr>
      </w:pPr>
      <w:r>
        <w:t/>
      </w:r>
      <w:r>
        <w:t>(c)</w:t>
      </w:r>
      <w:r>
        <w:t xml:space="preserve">  Announce audibly when the exact time of opening arrives. In the announcement, identify the invitation(s) scheduled for opening.</w:t>
      </w:r>
    </w:p>
    <w:p>
      <w:pPr>
        <w:pStyle w:val="ListNumber"/>
        <!--depth 1-->
        <w:numPr>
          <w:ilvl w:val="0"/>
          <w:numId w:val="540"/>
        </w:numPr>
      </w:pPr>
      <w:r>
        <w:t/>
      </w:r>
      <w:r>
        <w:t>(d)</w:t>
      </w:r>
      <w:r>
        <w:t xml:space="preserve">  For construction contracts that provide for bid alternates, announce the amount of funds available for the award before opening bids.</w:t>
      </w:r>
    </w:p>
    <w:p>
      <w:pPr>
        <w:pStyle w:val="ListNumber"/>
        <!--depth 1-->
        <w:numPr>
          <w:ilvl w:val="0"/>
          <w:numId w:val="540"/>
        </w:numPr>
      </w:pPr>
      <w:r>
        <w:t/>
      </w:r>
      <w:r>
        <w:t>(e)</w:t>
      </w:r>
      <w:r>
        <w:t xml:space="preserve">  Open the bids in full view of the parties present.</w:t>
      </w:r>
    </w:p>
    <w:p>
      <w:pPr>
        <w:pStyle w:val="ListNumber"/>
        <!--depth 1-->
        <w:numPr>
          <w:ilvl w:val="0"/>
          <w:numId w:val="540"/>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4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4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40"/>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40"/>
        </w:numPr>
      </w:pPr>
      <w:r>
        <w:t/>
      </w:r>
      <w:r>
        <w:t>(j)</w:t>
      </w:r>
      <w:r>
        <w:t xml:space="preserve"> Verify the entries on all copies of a bid. Resolve any suspected mistake(s) following the procedures in FAR 14.407.</w:t>
      </w:r>
    </w:p>
    <w:p>
      <w:pPr>
        <w:pStyle w:val="ListNumber"/>
        <!--depth 1-->
        <w:numPr>
          <w:ilvl w:val="0"/>
          <w:numId w:val="54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1"/>
      <w:bookmarkEnd w:id="1262"/>
    </w:p>
    <!--Topic unique_650-->
    <w:p>
      <w:pPr>
        <w:pStyle w:val="Heading5"/>
      </w:pPr>
      <w:bookmarkStart w:id="1263" w:name="_Refd19e26662"/>
      <w:bookmarkStart w:id="1264" w:name="_Tocd19e26662"/>
      <w:r>
        <w:t/>
      </w:r>
      <w:r>
        <w:t>514.403</w:t>
      </w:r>
      <w:r>
        <w:t xml:space="preserve"> Recording of bids.</w:t>
      </w:r>
      <w:bookmarkEnd w:id="1263"/>
      <w:bookmarkEnd w:id="1264"/>
    </w:p>
    <w:p>
      <w:pPr>
        <w:pStyle w:val="ListNumber"/>
        <!--depth 1-->
        <w:numPr>
          <w:ilvl w:val="0"/>
          <w:numId w:val="541"/>
        </w:numPr>
      </w:pPr>
      <w:bookmarkStart w:id="1266" w:name="_Tocd19e26674"/>
      <w:bookmarkStart w:id="1265" w:name="_Refd19e2667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41"/>
        </w:numPr>
      </w:pPr>
      <w:bookmarkStart w:id="1268" w:name="_Tocd19e26683"/>
      <w:bookmarkStart w:id="1267" w:name="_Refd19e26683"/>
      <w:r>
        <w:t/>
      </w:r>
      <w:r>
        <w:t>(b)</w:t>
      </w:r>
      <w:r>
        <w:t xml:space="preserve">  In abstracts for aggregate awards, record: unit prices, weight factors, totals for each aggregate group, and any other information required for bid evaluation.</w:t>
      </w:r>
      <w:bookmarkEnd w:id="1267"/>
      <w:bookmarkEnd w:id="1268"/>
    </w:p>
    <w:p>
      <w:pPr>
        <w:pStyle w:val="ListNumber"/>
        <!--depth 1-->
        <w:numPr>
          <w:ilvl w:val="0"/>
          <w:numId w:val="541"/>
        </w:numPr>
      </w:pPr>
      <w:r>
        <w:t/>
      </w:r>
      <w:r>
        <w:t>(c)</w:t>
      </w:r>
      <w:r>
        <w:t xml:space="preserve">  For building services, contracting activities in PBS may use </w:t>
      </w:r>
      <w:hyperlink r:id="rIdHyperlink187">
        <w:r>
          <w:t>GSA Form 3471</w:t>
        </w:r>
      </w:hyperlink>
      <w:r>
        <w:t xml:space="preserve">, Abstract of Offers, instead of the </w:t>
      </w:r>
      <w:hyperlink r:id="rIdHyperlink188">
        <w:r>
          <w:t>Standard Form 1409</w:t>
        </w:r>
      </w:hyperlink>
      <w:r>
        <w:t>, Abstract of Offers.</w:t>
      </w:r>
      <w:bookmarkEnd w:id="1265"/>
      <w:bookmarkEnd w:id="1266"/>
    </w:p>
    <!--Topic unique_651-->
    <w:p>
      <w:pPr>
        <w:pStyle w:val="Heading5"/>
      </w:pPr>
      <w:bookmarkStart w:id="1269" w:name="_Refd19e26706"/>
      <w:bookmarkStart w:id="1270" w:name="_Tocd19e26706"/>
      <w:r>
        <w:t/>
      </w:r>
      <w:r>
        <w:t>514.404</w:t>
      </w:r>
      <w:r>
        <w:t xml:space="preserve"> Rejection of bids.</w:t>
      </w:r>
      <w:bookmarkEnd w:id="1269"/>
      <w:bookmarkEnd w:id="1270"/>
    </w:p>
    <!--Topic unique_652-->
    <w:p>
      <w:pPr>
        <w:pStyle w:val="Heading6"/>
      </w:pPr>
      <w:bookmarkStart w:id="1271" w:name="_Refd19e26714"/>
      <w:bookmarkStart w:id="1272" w:name="_Tocd19e26714"/>
      <w:r>
        <w:t/>
      </w:r>
      <w:r>
        <w:t>514.404-1</w:t>
      </w:r>
      <w:r>
        <w:t xml:space="preserve"> Cancellation of invitations after opening.</w:t>
      </w:r>
      <w:bookmarkEnd w:id="1271"/>
      <w:bookmarkEnd w:id="1272"/>
    </w:p>
    <w:p>
      <w:pPr>
        <w:pStyle w:val="BodyText"/>
      </w:pPr>
      <w:r>
        <w:t>The HCA, or designee, makes any determinations required by FAR 14.404-1.</w:t>
      </w:r>
    </w:p>
    <!--Topic unique_653-->
    <w:p>
      <w:pPr>
        <w:pStyle w:val="Heading6"/>
      </w:pPr>
      <w:bookmarkStart w:id="1273" w:name="_Refd19e26729"/>
      <w:bookmarkStart w:id="1274" w:name="_Tocd19e26729"/>
      <w:r>
        <w:t/>
      </w:r>
      <w:r>
        <w:t>514.404-2</w:t>
      </w:r>
      <w:r>
        <w:t xml:space="preserve"> Rejection of individual bids.</w:t>
      </w:r>
      <w:bookmarkEnd w:id="1273"/>
      <w:bookmarkEnd w:id="1274"/>
    </w:p>
    <w:p>
      <w:pPr>
        <w:pStyle w:val="ListNumber"/>
        <!--depth 1-->
        <w:numPr>
          <w:ilvl w:val="0"/>
          <w:numId w:val="542"/>
        </w:numPr>
      </w:pPr>
      <w:bookmarkStart w:id="1276" w:name="_Tocd19e26741"/>
      <w:bookmarkStart w:id="1275" w:name="_Refd19e26741"/>
      <w:r>
        <w:t/>
      </w:r>
      <w:r>
        <w:t>(a)</w:t>
      </w:r>
      <w:r>
        <w:t xml:space="preserve">  The contracting officer may use the “Remarks” Item on </w:t>
      </w:r>
      <w:hyperlink r:id="rIdHyperlink189">
        <w:r>
          <w:t>GSA Form 1535</w:t>
        </w:r>
      </w:hyperlink>
      <w:r>
        <w:t>, Recommendation for Award(s), or other appropriate documentation to record findings with respect to rejected bids.</w:t>
      </w:r>
    </w:p>
    <w:p>
      <w:pPr>
        <w:pStyle w:val="ListNumber"/>
        <!--depth 1-->
        <w:numPr>
          <w:ilvl w:val="0"/>
          <w:numId w:val="54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4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5"/>
      <w:bookmarkEnd w:id="1276"/>
    </w:p>
    <!--Topic unique_654-->
    <w:p>
      <w:pPr>
        <w:pStyle w:val="Heading5"/>
      </w:pPr>
      <w:bookmarkStart w:id="1277" w:name="_Refd19e26769"/>
      <w:bookmarkStart w:id="1278" w:name="_Tocd19e26769"/>
      <w:r>
        <w:t/>
      </w:r>
      <w:r>
        <w:t>514.407</w:t>
      </w:r>
      <w:r>
        <w:t xml:space="preserve"> Mistakes in bids.</w:t>
      </w:r>
      <w:bookmarkEnd w:id="1277"/>
      <w:bookmarkEnd w:id="1278"/>
    </w:p>
    <!--Topic unique_655-->
    <w:p>
      <w:pPr>
        <w:pStyle w:val="Heading6"/>
      </w:pPr>
      <w:bookmarkStart w:id="1279" w:name="_Refd19e26777"/>
      <w:bookmarkStart w:id="1280" w:name="_Tocd19e26777"/>
      <w:r>
        <w:t/>
      </w:r>
      <w:r>
        <w:t>514.407-3</w:t>
      </w:r>
      <w:r>
        <w:t xml:space="preserve"> Other mistakes disclosed before award.</w:t>
      </w:r>
      <w:bookmarkEnd w:id="1279"/>
      <w:bookmarkEnd w:id="128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43"/>
        </w:numPr>
      </w:pPr>
      <w:bookmarkStart w:id="1282" w:name="_Tocd19e26795"/>
      <w:bookmarkStart w:id="1281" w:name="_Refd19e26795"/>
      <w:r>
        <w:t/>
      </w:r>
      <w:r>
        <w:t>(a)</w:t>
      </w:r>
      <w:r>
        <w:t xml:space="preserve"> The determinations regarding corrections and withdrawals under FAR 14.407-3(a), (b), and (c); and</w:t>
      </w:r>
    </w:p>
    <w:p>
      <w:pPr>
        <w:pStyle w:val="ListNumber"/>
        <!--depth 1-->
        <w:numPr>
          <w:ilvl w:val="0"/>
          <w:numId w:val="543"/>
        </w:numPr>
      </w:pPr>
      <w:r>
        <w:t/>
      </w:r>
      <w:r>
        <w:t>(b)</w:t>
      </w:r>
      <w:r>
        <w:t xml:space="preserve"> The corollary determinations not to permit withdrawal or correction under FAR 14.407-3(d).</w:t>
      </w:r>
      <w:bookmarkEnd w:id="1281"/>
      <w:bookmarkEnd w:id="1282"/>
    </w:p>
    <!--Topic unique_656-->
    <w:p>
      <w:pPr>
        <w:pStyle w:val="Heading6"/>
      </w:pPr>
      <w:bookmarkStart w:id="1283" w:name="_Refd19e26812"/>
      <w:bookmarkStart w:id="1284" w:name="_Tocd19e26812"/>
      <w:r>
        <w:t/>
      </w:r>
      <w:r>
        <w:t>514.407-4</w:t>
      </w:r>
      <w:r>
        <w:t xml:space="preserve"> Mistakes after award.</w:t>
      </w:r>
      <w:bookmarkEnd w:id="1283"/>
      <w:bookmarkEnd w:id="1284"/>
    </w:p>
    <w:p>
      <w:pPr>
        <w:pStyle w:val="BodyText"/>
      </w:pPr>
      <w:r>
        <w:t>The contracting director and assigned counsel are required to review and approve the contracting officer’s determinations under FAR 14.407-4(b) and (c).</w:t>
      </w:r>
    </w:p>
    <!--Topic unique_657-->
    <w:p>
      <w:pPr>
        <w:pStyle w:val="Heading5"/>
      </w:pPr>
      <w:bookmarkStart w:id="1285" w:name="_Refd19e26827"/>
      <w:bookmarkStart w:id="1286" w:name="_Tocd19e26827"/>
      <w:r>
        <w:t/>
      </w:r>
      <w:r>
        <w:t>514.408</w:t>
      </w:r>
      <w:r>
        <w:t xml:space="preserve"> Award.</w:t>
      </w:r>
      <w:bookmarkEnd w:id="1285"/>
      <w:bookmarkEnd w:id="1286"/>
    </w:p>
    <!--Topic unique_658-->
    <w:p>
      <w:pPr>
        <w:pStyle w:val="Heading6"/>
      </w:pPr>
      <w:bookmarkStart w:id="1287" w:name="_Refd19e26835"/>
      <w:bookmarkStart w:id="1288" w:name="_Tocd19e26835"/>
      <w:r>
        <w:t/>
      </w:r>
      <w:r>
        <w:t>514.408-6</w:t>
      </w:r>
      <w:r>
        <w:t xml:space="preserve"> Equal low bids.</w:t>
      </w:r>
      <w:bookmarkEnd w:id="1287"/>
      <w:bookmarkEnd w:id="1288"/>
    </w:p>
    <w:p>
      <w:pPr>
        <w:pStyle w:val="BodyText"/>
      </w:pPr>
      <w:r>
        <w:t>To determine the status of bidders in a tie-bid situation, use the bidders’ status as of the date the bids were signed.</w:t>
      </w:r>
    </w:p>
    <!--Topic unique_659-->
    <w:p>
      <w:pPr>
        <w:pStyle w:val="Heading6"/>
      </w:pPr>
      <w:bookmarkStart w:id="1289" w:name="_Refd19e26850"/>
      <w:bookmarkStart w:id="1290" w:name="_Tocd19e26850"/>
      <w:r>
        <w:t/>
      </w:r>
      <w:r>
        <w:t>514.408-70</w:t>
      </w:r>
      <w:r>
        <w:t xml:space="preserve"> Forms for recommending award(s).</w:t>
      </w:r>
      <w:bookmarkEnd w:id="1289"/>
      <w:bookmarkEnd w:id="129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02-->
    <w:p>
      <w:pPr>
        <w:pStyle w:val="Heading3"/>
      </w:pPr>
      <w:bookmarkStart w:id="1291" w:name="_Refd19e26865"/>
      <w:bookmarkStart w:id="1292" w:name="_Tocd19e26865"/>
      <w:r>
        <w:t/>
      </w:r>
      <w:r>
        <w:t>Part 515</w:t>
      </w:r>
      <w:r>
        <w:t xml:space="preserve"> - Contracting by Negotiation</w:t>
      </w:r>
      <w:bookmarkEnd w:id="1291"/>
      <w:bookmarkEnd w:id="1292"/>
    </w:p>
    <w:p>
      <w:pPr>
        <w:pStyle w:val="ListBullet"/>
        <!--depth 1-->
        <w:numPr>
          <w:ilvl w:val="0"/>
          <w:numId w:val="544"/>
        </w:numPr>
      </w:pPr>
      <w:r>
        <w:t/>
      </w:r>
      <w:r>
        <w:t>Subpart 515.2 - Solicitation and Receipt of Proposals and Information</w:t>
      </w:r>
      <w:r>
        <w:t/>
      </w:r>
    </w:p>
    <w:p>
      <w:pPr>
        <w:pStyle w:val="ListBullet2"/>
        <!--depth 2-->
        <w:numPr>
          <w:ilvl w:val="1"/>
          <w:numId w:val="545"/>
        </w:numPr>
      </w:pPr>
      <w:r>
        <w:t/>
      </w:r>
      <w:r>
        <w:t>515.201 Exchanges with industry before receipt of proposals.</w:t>
      </w:r>
      <w:r>
        <w:t/>
      </w:r>
    </w:p>
    <w:p>
      <w:pPr>
        <w:pStyle w:val="ListBullet2"/>
        <!--depth 2-->
        <w:numPr>
          <w:ilvl w:val="1"/>
          <w:numId w:val="545"/>
        </w:numPr>
      </w:pPr>
      <w:r>
        <w:t/>
      </w:r>
      <w:r>
        <w:t>515.204 Contract format.</w:t>
      </w:r>
      <w:r>
        <w:t/>
      </w:r>
    </w:p>
    <w:p>
      <w:pPr>
        <w:pStyle w:val="ListBullet2"/>
        <!--depth 2-->
        <w:numPr>
          <w:ilvl w:val="1"/>
          <w:numId w:val="545"/>
        </w:numPr>
      </w:pPr>
      <w:r>
        <w:t/>
      </w:r>
      <w:r>
        <w:t>515.208 Submission, modification, revision, and withdrawal of proposals.</w:t>
      </w:r>
      <w:r>
        <w:t/>
      </w:r>
    </w:p>
    <w:p>
      <w:pPr>
        <w:pStyle w:val="ListBullet3"/>
        <!--depth 3-->
        <w:numPr>
          <w:ilvl w:val="2"/>
          <w:numId w:val="546"/>
        </w:numPr>
      </w:pPr>
      <w:r>
        <w:t/>
      </w:r>
      <w:r>
        <w:t>515.208-70 Restrictions on disclosure or use of data.</w:t>
      </w:r>
      <w:r>
        <w:t/>
      </w:r>
    </w:p>
    <w:p>
      <w:pPr>
        <w:pStyle w:val="ListBullet2"/>
        <!--depth 2-->
        <w:numPr>
          <w:ilvl w:val="1"/>
          <w:numId w:val="545"/>
        </w:numPr>
      </w:pPr>
      <w:r>
        <w:t/>
      </w:r>
      <w:r>
        <w:t>515.209 Solicitation provisions and contract clauses.</w:t>
      </w:r>
      <w:r>
        <w:t/>
      </w:r>
    </w:p>
    <w:p>
      <w:pPr>
        <w:pStyle w:val="ListBullet3"/>
        <!--depth 3-->
        <w:numPr>
          <w:ilvl w:val="2"/>
          <w:numId w:val="547"/>
        </w:numPr>
      </w:pPr>
      <w:r>
        <w:t/>
      </w:r>
      <w:r>
        <w:t>515.209-70 Examination of records by GSA clause.</w:t>
      </w:r>
      <w:r>
        <w:t/>
      </w:r>
    </w:p>
    <w:p>
      <w:pPr>
        <w:pStyle w:val="ListBullet2"/>
        <!--depth 2-->
        <w:numPr>
          <w:ilvl w:val="1"/>
          <w:numId w:val="545"/>
        </w:numPr>
      </w:pPr>
      <w:r>
        <w:t/>
      </w:r>
      <w:r>
        <w:t>515.210 Forms.</w:t>
      </w:r>
      <w:r>
        <w:t/>
      </w:r>
    </w:p>
    <w:p>
      <w:pPr>
        <w:pStyle w:val="ListBullet3"/>
        <!--depth 3-->
        <w:numPr>
          <w:ilvl w:val="2"/>
          <w:numId w:val="548"/>
        </w:numPr>
      </w:pPr>
      <w:r>
        <w:t/>
      </w:r>
      <w:r>
        <w:t>515.210-70 GSA Form 1602.</w:t>
      </w:r>
      <w:r>
        <w:t/>
      </w:r>
    </w:p>
    <w:p>
      <w:pPr>
        <w:pStyle w:val="ListBullet"/>
        <!--depth 1-->
        <w:numPr>
          <w:ilvl w:val="0"/>
          <w:numId w:val="544"/>
        </w:numPr>
      </w:pPr>
      <w:r>
        <w:t/>
      </w:r>
      <w:r>
        <w:t>Subpart 515.3 - Source Selection</w:t>
      </w:r>
      <w:r>
        <w:t/>
      </w:r>
    </w:p>
    <w:p>
      <w:pPr>
        <w:pStyle w:val="ListBullet2"/>
        <!--depth 2-->
        <w:numPr>
          <w:ilvl w:val="1"/>
          <w:numId w:val="549"/>
        </w:numPr>
      </w:pPr>
      <w:r>
        <w:t/>
      </w:r>
      <w:r>
        <w:t>515.303 Responsibilities.</w:t>
      </w:r>
      <w:r>
        <w:t/>
      </w:r>
    </w:p>
    <w:p>
      <w:pPr>
        <w:pStyle w:val="ListBullet2"/>
        <!--depth 2-->
        <w:numPr>
          <w:ilvl w:val="1"/>
          <w:numId w:val="549"/>
        </w:numPr>
      </w:pPr>
      <w:r>
        <w:t/>
      </w:r>
      <w:r>
        <w:t>515.305 Proposal Evaluation.</w:t>
      </w:r>
      <w:r>
        <w:t/>
      </w:r>
    </w:p>
    <w:p>
      <w:pPr>
        <w:pStyle w:val="ListBullet3"/>
        <!--depth 3-->
        <w:numPr>
          <w:ilvl w:val="2"/>
          <w:numId w:val="550"/>
        </w:numPr>
      </w:pPr>
      <w:r>
        <w:t/>
      </w:r>
      <w:r>
        <w:t>515.305-70 Use of nongovernment evaluators.</w:t>
      </w:r>
      <w:r>
        <w:t/>
      </w:r>
    </w:p>
    <w:p>
      <w:pPr>
        <w:pStyle w:val="ListBullet3"/>
        <!--depth 3-->
        <w:numPr>
          <w:ilvl w:val="2"/>
          <w:numId w:val="550"/>
        </w:numPr>
      </w:pPr>
      <w:r>
        <w:t/>
      </w:r>
      <w:r>
        <w:t>515.305-71 Actions before releasing proposals.</w:t>
      </w:r>
      <w:r>
        <w:t/>
      </w:r>
    </w:p>
    <w:p>
      <w:pPr>
        <w:pStyle w:val="ListBullet2"/>
        <!--depth 2-->
        <w:numPr>
          <w:ilvl w:val="1"/>
          <w:numId w:val="549"/>
        </w:numPr>
      </w:pPr>
      <w:r>
        <w:t/>
      </w:r>
      <w:r>
        <w:t>515.306 Exchanges with offerors after receipt of proposals.</w:t>
      </w:r>
      <w:r>
        <w:t/>
      </w:r>
    </w:p>
    <w:p>
      <w:pPr>
        <w:pStyle w:val="ListBullet"/>
        <!--depth 1-->
        <w:numPr>
          <w:ilvl w:val="0"/>
          <w:numId w:val="544"/>
        </w:numPr>
      </w:pPr>
      <w:r>
        <w:t/>
      </w:r>
      <w:r>
        <w:t>Subpart 515.4 - Contract Pricing</w:t>
      </w:r>
      <w:r>
        <w:t/>
      </w:r>
    </w:p>
    <w:p>
      <w:pPr>
        <w:pStyle w:val="ListBullet2"/>
        <!--depth 2-->
        <w:numPr>
          <w:ilvl w:val="1"/>
          <w:numId w:val="551"/>
        </w:numPr>
      </w:pPr>
      <w:r>
        <w:t/>
      </w:r>
      <w:r>
        <w:t>515.403 Obtaining certified cost or pricing data.</w:t>
      </w:r>
      <w:r>
        <w:t/>
      </w:r>
    </w:p>
    <w:p>
      <w:pPr>
        <w:pStyle w:val="ListBullet3"/>
        <!--depth 3-->
        <w:numPr>
          <w:ilvl w:val="2"/>
          <w:numId w:val="552"/>
        </w:numPr>
      </w:pPr>
      <w:r>
        <w:t/>
      </w:r>
      <w:r>
        <w:t>515.403-4 Requiring certified cost or pricing data (10 U.S.C. 2306a and 41 U.S.C. 254b).</w:t>
      </w:r>
      <w:r>
        <w:t/>
      </w:r>
    </w:p>
    <w:p>
      <w:pPr>
        <w:pStyle w:val="ListBullet2"/>
        <!--depth 2-->
        <w:numPr>
          <w:ilvl w:val="1"/>
          <w:numId w:val="551"/>
        </w:numPr>
      </w:pPr>
      <w:r>
        <w:t/>
      </w:r>
      <w:r>
        <w:t>515.404 [Reserved]</w:t>
      </w:r>
      <w:r>
        <w:t/>
      </w:r>
    </w:p>
    <w:p>
      <w:pPr>
        <w:pStyle w:val="ListBullet3"/>
        <!--depth 3-->
        <w:numPr>
          <w:ilvl w:val="2"/>
          <w:numId w:val="553"/>
        </w:numPr>
      </w:pPr>
      <w:r>
        <w:t/>
      </w:r>
      <w:r>
        <w:t>515.404-2 Information to support proposal analysis.</w:t>
      </w:r>
      <w:r>
        <w:t/>
      </w:r>
    </w:p>
    <w:p>
      <w:pPr>
        <w:pStyle w:val="ListBullet3"/>
        <!--depth 3-->
        <w:numPr>
          <w:ilvl w:val="2"/>
          <w:numId w:val="553"/>
        </w:numPr>
      </w:pPr>
      <w:r>
        <w:t/>
      </w:r>
      <w:r>
        <w:t>515.404-4 Profit.</w:t>
      </w:r>
      <w:r>
        <w:t/>
      </w:r>
    </w:p>
    <w:p>
      <w:pPr>
        <w:pStyle w:val="ListBullet3"/>
        <!--depth 3-->
        <w:numPr>
          <w:ilvl w:val="2"/>
          <w:numId w:val="553"/>
        </w:numPr>
      </w:pPr>
      <w:r>
        <w:t/>
      </w:r>
      <w:r>
        <w:t>515.404-70 Profit Analysis.</w:t>
      </w:r>
      <w:r>
        <w:t/>
      </w:r>
    </w:p>
    <w:p>
      <w:pPr>
        <w:pStyle w:val="ListBullet2"/>
        <!--depth 2-->
        <w:numPr>
          <w:ilvl w:val="1"/>
          <w:numId w:val="551"/>
        </w:numPr>
      </w:pPr>
      <w:r>
        <w:t/>
      </w:r>
      <w:r>
        <w:t>515.408 Solicitation provisions and contract clauses.</w:t>
      </w:r>
      <w:r>
        <w:t/>
      </w:r>
    </w:p>
    <w:p>
      <w:pPr>
        <w:pStyle w:val="ListBullet"/>
        <!--depth 1-->
        <w:numPr>
          <w:ilvl w:val="0"/>
          <w:numId w:val="544"/>
        </w:numPr>
      </w:pPr>
      <w:r>
        <w:t/>
      </w:r>
      <w:r>
        <w:t>Subpart 515.6 - Unsolicited Proposals</w:t>
      </w:r>
      <w:r>
        <w:t/>
      </w:r>
    </w:p>
    <w:p>
      <w:pPr>
        <w:pStyle w:val="ListBullet2"/>
        <!--depth 2-->
        <w:numPr>
          <w:ilvl w:val="1"/>
          <w:numId w:val="554"/>
        </w:numPr>
      </w:pPr>
      <w:r>
        <w:t/>
      </w:r>
      <w:r>
        <w:t>515.601 Definitions.</w:t>
      </w:r>
      <w:r>
        <w:t/>
      </w:r>
    </w:p>
    <w:p>
      <w:pPr>
        <w:pStyle w:val="ListBullet2"/>
        <!--depth 2-->
        <w:numPr>
          <w:ilvl w:val="1"/>
          <w:numId w:val="554"/>
        </w:numPr>
      </w:pPr>
      <w:r>
        <w:t/>
      </w:r>
      <w:r>
        <w:t>515.606 Agency procedures.</w:t>
      </w:r>
      <w:r>
        <w:t/>
      </w:r>
    </w:p>
    <w:p>
      <w:pPr>
        <w:pStyle w:val="ListBullet3"/>
        <!--depth 3-->
        <w:numPr>
          <w:ilvl w:val="2"/>
          <w:numId w:val="555"/>
        </w:numPr>
      </w:pPr>
      <w:r>
        <w:t/>
      </w:r>
      <w:r>
        <w:t>515.606-2 Evaluation.</w:t>
      </w:r>
      <w:r>
        <w:t/>
      </w:r>
    </w:p>
    <w:p>
      <w:pPr>
        <w:pStyle w:val="ListBullet2"/>
        <!--depth 2-->
        <w:numPr>
          <w:ilvl w:val="1"/>
          <w:numId w:val="554"/>
        </w:numPr>
      </w:pPr>
      <w:r>
        <w:t/>
      </w:r>
      <w:r>
        <w:t>515.609 Limited use of data.</w:t>
      </w:r>
      <w:r>
        <w:t/>
      </w:r>
    </w:p>
    <!--Topic unique_703-->
    <w:p>
      <w:pPr>
        <w:pStyle w:val="Heading4"/>
      </w:pPr>
      <w:bookmarkStart w:id="1293" w:name="_Refd19e27123"/>
      <w:bookmarkStart w:id="1294" w:name="_Tocd19e27123"/>
      <w:r>
        <w:t/>
      </w:r>
      <w:r>
        <w:t>Subpart 515.2</w:t>
      </w:r>
      <w:r>
        <w:t xml:space="preserve"> - Solicitation and Receipt of Proposals and Information</w:t>
      </w:r>
      <w:bookmarkEnd w:id="1293"/>
      <w:bookmarkEnd w:id="1294"/>
    </w:p>
    <!--Topic unique_704-->
    <w:p>
      <w:pPr>
        <w:pStyle w:val="Heading5"/>
      </w:pPr>
      <w:bookmarkStart w:id="1295" w:name="_Refd19e27131"/>
      <w:bookmarkStart w:id="1296" w:name="_Tocd19e27131"/>
      <w:r>
        <w:t/>
      </w:r>
      <w:r>
        <w:t>515.201</w:t>
      </w:r>
      <w:r>
        <w:t xml:space="preserve"> Exchanges with industry before receipt of proposals.</w:t>
      </w:r>
      <w:bookmarkEnd w:id="1295"/>
      <w:bookmarkEnd w:id="1296"/>
    </w:p>
    <w:p>
      <w:pPr>
        <w:pStyle w:val="ListNumber"/>
        <!--depth 1-->
        <w:numPr>
          <w:ilvl w:val="0"/>
          <w:numId w:val="556"/>
        </w:numPr>
      </w:pPr>
      <w:bookmarkStart w:id="1298" w:name="_Tocd19e27143"/>
      <w:bookmarkStart w:id="1297" w:name="_Refd19e27143"/>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0">
        <w:r>
          <w:t>https://www.gsa.gov/forbusiness</w:t>
        </w:r>
      </w:hyperlink>
      <w:r>
        <w:t>.</w:t>
      </w:r>
    </w:p>
    <w:p>
      <w:pPr>
        <w:pStyle w:val="ListNumber"/>
        <!--depth 1-->
        <w:numPr>
          <w:ilvl w:val="0"/>
          <w:numId w:val="556"/>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97"/>
      <w:bookmarkEnd w:id="1298"/>
    </w:p>
    <!--Topic unique_705-->
    <w:p>
      <w:pPr>
        <w:pStyle w:val="Heading5"/>
      </w:pPr>
      <w:bookmarkStart w:id="1299" w:name="_Refd19e27164"/>
      <w:bookmarkStart w:id="1300" w:name="_Tocd19e27164"/>
      <w:r>
        <w:t/>
      </w:r>
      <w:r>
        <w:t>515.204</w:t>
      </w:r>
      <w:r>
        <w:t xml:space="preserve"> Contract format.</w:t>
      </w:r>
      <w:bookmarkEnd w:id="1299"/>
      <w:bookmarkEnd w:id="1300"/>
    </w:p>
    <w:p>
      <w:pPr>
        <w:pStyle w:val="ListNumber"/>
        <!--depth 1-->
        <w:numPr>
          <w:ilvl w:val="0"/>
          <w:numId w:val="557"/>
        </w:numPr>
      </w:pPr>
      <w:bookmarkStart w:id="1302" w:name="_Tocd19e27176"/>
      <w:bookmarkStart w:id="1301" w:name="_Refd19e27176"/>
      <w:r>
        <w:t/>
      </w:r>
      <w:r>
        <w:t>(a)</w:t>
      </w:r>
      <w:r>
        <w:t xml:space="preserve">  The uniform contract format is not required for leases of real property (See GSAM </w:t>
      </w:r>
      <w:r>
        <w:t>570.116</w:t>
      </w:r>
      <w:r>
        <w:t>).</w:t>
      </w:r>
    </w:p>
    <w:p>
      <w:pPr>
        <w:pStyle w:val="ListNumber"/>
        <!--depth 1-->
        <w:numPr>
          <w:ilvl w:val="0"/>
          <w:numId w:val="557"/>
        </w:numPr>
      </w:pPr>
      <w:r>
        <w:t/>
      </w:r>
      <w:r>
        <w:t>(b)</w:t>
      </w:r>
      <w:r>
        <w:t xml:space="preserve"> The Senior Procurement Executive is the agency head's designee for the purposes of granting exemptions to the use of the Uniform Contract Format (see FAR 15.204(e).</w:t>
      </w:r>
      <w:bookmarkEnd w:id="1301"/>
      <w:bookmarkEnd w:id="1302"/>
    </w:p>
    <!--Topic unique_706-->
    <w:p>
      <w:pPr>
        <w:pStyle w:val="Heading5"/>
      </w:pPr>
      <w:bookmarkStart w:id="1303" w:name="_Refd19e27197"/>
      <w:bookmarkStart w:id="1304" w:name="_Tocd19e27197"/>
      <w:r>
        <w:t/>
      </w:r>
      <w:r>
        <w:t>515.208</w:t>
      </w:r>
      <w:r>
        <w:t xml:space="preserve"> Submission, modification, revision, and withdrawal of proposals.</w:t>
      </w:r>
      <w:bookmarkEnd w:id="1303"/>
      <w:bookmarkEnd w:id="1304"/>
    </w:p>
    <!--Topic unique_707-->
    <w:p>
      <w:pPr>
        <w:pStyle w:val="Heading6"/>
      </w:pPr>
      <w:bookmarkStart w:id="1305" w:name="_Refd19e27205"/>
      <w:bookmarkStart w:id="1306" w:name="_Tocd19e27205"/>
      <w:r>
        <w:t/>
      </w:r>
      <w:r>
        <w:t>515.208-70</w:t>
      </w:r>
      <w:r>
        <w:t xml:space="preserve"> Restrictions on disclosure or use of data.</w:t>
      </w:r>
      <w:bookmarkEnd w:id="1305"/>
      <w:bookmarkEnd w:id="130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08-->
    <w:p>
      <w:pPr>
        <w:pStyle w:val="Heading5"/>
      </w:pPr>
      <w:bookmarkStart w:id="1307" w:name="_Refd19e27220"/>
      <w:bookmarkStart w:id="1308" w:name="_Tocd19e27220"/>
      <w:r>
        <w:t/>
      </w:r>
      <w:r>
        <w:t>515.209</w:t>
      </w:r>
      <w:r>
        <w:t xml:space="preserve"> Solicitation provisions and contract clauses.</w:t>
      </w:r>
      <w:bookmarkEnd w:id="1307"/>
      <w:bookmarkEnd w:id="1308"/>
    </w:p>
    <!--Topic unique_60-->
    <w:p>
      <w:pPr>
        <w:pStyle w:val="Heading6"/>
      </w:pPr>
      <w:bookmarkStart w:id="1309" w:name="_Refd19e27228"/>
      <w:bookmarkStart w:id="1310" w:name="_Tocd19e27228"/>
      <w:r>
        <w:t/>
      </w:r>
      <w:r>
        <w:t>515.209-70</w:t>
      </w:r>
      <w:r>
        <w:t xml:space="preserve"> Examination of records by GSA clause.</w:t>
      </w:r>
      <w:bookmarkEnd w:id="1309"/>
      <w:bookmarkEnd w:id="1310"/>
    </w:p>
    <w:p>
      <w:pPr>
        <w:pStyle w:val="Subtitle"/>
      </w:pPr>
      <w:r>
        <w:t>Clause for other than multiple award schedules</w:t>
      </w:r>
    </w:p>
    <w:p>
      <w:pPr>
        <w:pStyle w:val="ListNumber"/>
        <!--depth 1-->
        <w:numPr>
          <w:ilvl w:val="0"/>
          <w:numId w:val="558"/>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59"/>
        </w:numPr>
      </w:pPr>
      <w:r>
        <w:t>Involve the use or disposition of Government-furnished property.</w:t>
      </w:r>
    </w:p>
    <w:p>
      <w:pPr>
        <w:pStyle w:val="ListNumber2"/>
        <!--depth 2-->
        <w:numPr>
          <w:ilvl w:val="1"/>
          <w:numId w:val="559"/>
        </w:numPr>
      </w:pPr>
      <w:r>
        <w:t>Provide for advance payments, progress payments based on cost, or guaranteed loan.</w:t>
      </w:r>
    </w:p>
    <w:p>
      <w:pPr>
        <w:pStyle w:val="ListNumber2"/>
        <!--depth 2-->
        <w:numPr>
          <w:ilvl w:val="1"/>
          <w:numId w:val="559"/>
        </w:numPr>
      </w:pPr>
      <w:r>
        <w:t>Contain a price warranty or price reduction clause.</w:t>
      </w:r>
    </w:p>
    <w:p>
      <w:pPr>
        <w:pStyle w:val="ListNumber2"/>
        <!--depth 2-->
        <w:numPr>
          <w:ilvl w:val="1"/>
          <w:numId w:val="559"/>
        </w:numPr>
      </w:pPr>
      <w:r>
        <w:t>Involve income to the Government where income is based on operations under the control of the contractor.</w:t>
      </w:r>
    </w:p>
    <w:p>
      <w:pPr>
        <w:pStyle w:val="ListNumber2"/>
        <!--depth 2-->
        <w:numPr>
          <w:ilvl w:val="1"/>
          <w:numId w:val="559"/>
        </w:numPr>
      </w:pPr>
      <w:r>
        <w:t>Include an economic price adjustment clause where the adjustment is not based solely on an established, third party index.</w:t>
      </w:r>
    </w:p>
    <w:p>
      <w:pPr>
        <w:pStyle w:val="ListNumber2"/>
        <!--depth 2-->
        <w:numPr>
          <w:ilvl w:val="1"/>
          <w:numId w:val="559"/>
        </w:numPr>
      </w:pPr>
      <w:r>
        <w:t>Are requirements, indefinite-quantity, or letter type contracts as defined in FAR Part 16.</w:t>
      </w:r>
    </w:p>
    <w:p>
      <w:pPr>
        <w:pStyle w:val="ListNumber2"/>
        <!--depth 2-->
        <w:numPr>
          <w:ilvl w:val="1"/>
          <w:numId w:val="559"/>
        </w:numPr>
      </w:pPr>
      <w:r>
        <w:t>Are subject to adjustment based on a negotiated cost escalation base.</w:t>
      </w:r>
    </w:p>
    <w:p>
      <w:pPr>
        <w:pStyle w:val="ListNumber2"/>
        <!--depth 2-->
        <w:numPr>
          <w:ilvl w:val="1"/>
          <w:numId w:val="559"/>
        </w:numPr>
      </w:pPr>
      <w:r>
        <w:t>Contain the provision at FAR 52.223-4, Recovered Material Certification.</w:t>
      </w:r>
    </w:p>
    <w:p>
      <w:pPr>
        <w:pStyle w:val="ListNumber2"/>
        <!--depth 2-->
        <w:numPr>
          <w:ilvl w:val="1"/>
          <w:numId w:val="559"/>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58"/>
        </w:numPr>
      </w:pPr>
      <w:r>
        <w:t/>
      </w:r>
      <w:r>
        <w:t>(b)</w:t>
      </w:r>
      <w:r>
        <w:t xml:space="preserve"> Insert the clause at </w:t>
      </w:r>
      <w:r>
        <w:t>552.215-73</w:t>
      </w:r>
      <w:r>
        <w:t>, Notice, in all solicitations for negotiated procurements above the simplified acquisition threshold in accordance with FAR part 15.</w:t>
      </w:r>
    </w:p>
    <!--Topic unique_709-->
    <w:p>
      <w:pPr>
        <w:pStyle w:val="Heading5"/>
      </w:pPr>
      <w:bookmarkStart w:id="1311" w:name="_Refd19e27317"/>
      <w:bookmarkStart w:id="1312" w:name="_Tocd19e27317"/>
      <w:r>
        <w:t/>
      </w:r>
      <w:r>
        <w:t>515.210</w:t>
      </w:r>
      <w:r>
        <w:t xml:space="preserve"> Forms.</w:t>
      </w:r>
      <w:bookmarkEnd w:id="1311"/>
      <w:bookmarkEnd w:id="1312"/>
    </w:p>
    <!--Topic unique_710-->
    <w:p>
      <w:pPr>
        <w:pStyle w:val="Heading6"/>
      </w:pPr>
      <w:bookmarkStart w:id="1313" w:name="_Refd19e27325"/>
      <w:bookmarkStart w:id="1314" w:name="_Tocd19e27325"/>
      <w:r>
        <w:t/>
      </w:r>
      <w:r>
        <w:t>515.210-70</w:t>
      </w:r>
      <w:r>
        <w:t xml:space="preserve"> GSA Form 1602.</w:t>
      </w:r>
      <w:bookmarkEnd w:id="1313"/>
      <w:bookmarkEnd w:id="1314"/>
    </w:p>
    <w:p>
      <w:pPr>
        <w:pStyle w:val="ListNumber"/>
        <!--depth 1-->
        <w:numPr>
          <w:ilvl w:val="0"/>
          <w:numId w:val="560"/>
        </w:numPr>
      </w:pPr>
      <w:bookmarkStart w:id="1316" w:name="_Tocd19e27337"/>
      <w:bookmarkStart w:id="1315" w:name="_Refd19e27337"/>
      <w:r>
        <w:t/>
      </w:r>
      <w:r>
        <w:t>(a)</w:t>
      </w:r>
      <w:r>
        <w:t xml:space="preserve">  The contracting officer may use GSA Form 1602, Notice Concerning Solicitation, to do any of the following:</w:t>
      </w:r>
    </w:p>
    <w:p>
      <w:pPr>
        <w:pStyle w:val="ListNumber2"/>
        <!--depth 2-->
        <w:numPr>
          <w:ilvl w:val="1"/>
          <w:numId w:val="561"/>
        </w:numPr>
      </w:pPr>
      <w:bookmarkStart w:id="1318" w:name="_Tocd19e27345"/>
      <w:bookmarkStart w:id="1317" w:name="_Refd19e27345"/>
      <w:r>
        <w:t/>
      </w:r>
      <w:r>
        <w:t>(1)</w:t>
      </w:r>
      <w:r>
        <w:t xml:space="preserve">  Describe the type of contract, the duration of the contract, and the type of supplies or services being procured.</w:t>
      </w:r>
    </w:p>
    <w:p>
      <w:pPr>
        <w:pStyle w:val="ListNumber2"/>
        <!--depth 2-->
        <w:numPr>
          <w:ilvl w:val="1"/>
          <w:numId w:val="561"/>
        </w:numPr>
      </w:pPr>
      <w:bookmarkStart w:id="1320" w:name="_Tocd19e27354"/>
      <w:bookmarkStart w:id="1319" w:name="_Refd19e27354"/>
      <w:r>
        <w:t/>
      </w:r>
      <w:r>
        <w:t>(2)</w:t>
      </w:r>
      <w:r>
        <w:t xml:space="preserve">  Direct the attention of prospective offerors to special requirements which, if overlooked, may result in rejection of the offer.</w:t>
      </w:r>
      <w:bookmarkEnd w:id="1319"/>
      <w:bookmarkEnd w:id="1320"/>
    </w:p>
    <w:p>
      <w:pPr>
        <w:pStyle w:val="ListNumber2"/>
        <!--depth 2-->
        <w:numPr>
          <w:ilvl w:val="1"/>
          <w:numId w:val="561"/>
        </w:numPr>
      </w:pPr>
      <w:r>
        <w:t/>
      </w:r>
      <w:r>
        <w:t>(3)</w:t>
      </w:r>
      <w:r>
        <w:t xml:space="preserve">  Highlight significant changes from previous solicitations covering the same supplies or services.</w:t>
      </w:r>
    </w:p>
    <w:p>
      <w:pPr>
        <w:pStyle w:val="ListNumber2"/>
        <!--depth 2-->
        <w:numPr>
          <w:ilvl w:val="1"/>
          <w:numId w:val="561"/>
        </w:numPr>
      </w:pPr>
      <w:bookmarkStart w:id="1322" w:name="_Tocd19e27368"/>
      <w:bookmarkStart w:id="1321" w:name="_Refd19e27368"/>
      <w:r>
        <w:t/>
      </w:r>
      <w:r>
        <w:t>(4)</w:t>
      </w:r>
      <w:r>
        <w:t xml:space="preserve">  Include other special notices as appropriate.</w:t>
      </w:r>
      <w:bookmarkEnd w:id="1321"/>
      <w:bookmarkEnd w:id="1322"/>
      <w:bookmarkEnd w:id="1317"/>
      <w:bookmarkEnd w:id="1318"/>
    </w:p>
    <w:p>
      <w:pPr>
        <w:pStyle w:val="ListNumber"/>
        <!--depth 1-->
        <w:numPr>
          <w:ilvl w:val="0"/>
          <w:numId w:val="560"/>
        </w:numPr>
      </w:pPr>
      <w:r>
        <w:t/>
      </w:r>
      <w:r>
        <w:t>(b)</w:t>
      </w:r>
      <w:r>
        <w:t xml:space="preserve">  If GSA Form 1602 is not used, the contracting officer shall place notices and mandated paragraphs in Section L of the solicitation.</w:t>
      </w:r>
      <w:bookmarkEnd w:id="1315"/>
      <w:bookmarkEnd w:id="1316"/>
    </w:p>
    <!--Topic unique_711-->
    <w:p>
      <w:pPr>
        <w:pStyle w:val="Heading4"/>
      </w:pPr>
      <w:bookmarkStart w:id="1323" w:name="_Refd19e27384"/>
      <w:bookmarkStart w:id="1324" w:name="_Tocd19e27384"/>
      <w:r>
        <w:t/>
      </w:r>
      <w:r>
        <w:t>Subpart 515.3</w:t>
      </w:r>
      <w:r>
        <w:t xml:space="preserve"> - Source Selection</w:t>
      </w:r>
      <w:bookmarkEnd w:id="1323"/>
      <w:bookmarkEnd w:id="1324"/>
    </w:p>
    <!--Topic unique_712-->
    <w:p>
      <w:pPr>
        <w:pStyle w:val="Heading5"/>
      </w:pPr>
      <w:bookmarkStart w:id="1325" w:name="_Refd19e27392"/>
      <w:bookmarkStart w:id="1326" w:name="_Tocd19e27392"/>
      <w:r>
        <w:t/>
      </w:r>
      <w:r>
        <w:t>515.303</w:t>
      </w:r>
      <w:r>
        <w:t xml:space="preserve"> Responsibilities.</w:t>
      </w:r>
      <w:bookmarkEnd w:id="1325"/>
      <w:bookmarkEnd w:id="1326"/>
    </w:p>
    <w:p>
      <w:pPr>
        <w:pStyle w:val="BodyText"/>
      </w:pPr>
      <w:r>
        <w:t>The Head of the Contracting Activity (HCA) is the agency head designee that appoints someone other than the contracting officer as the source selection authority (see FAR 15.303(a)).</w:t>
      </w:r>
    </w:p>
    <!--Topic unique_713-->
    <w:p>
      <w:pPr>
        <w:pStyle w:val="Heading5"/>
      </w:pPr>
      <w:bookmarkStart w:id="1327" w:name="_Refd19e27407"/>
      <w:bookmarkStart w:id="1328" w:name="_Tocd19e27407"/>
      <w:r>
        <w:t/>
      </w:r>
      <w:r>
        <w:t>515.305</w:t>
      </w:r>
      <w:r>
        <w:t xml:space="preserve"> Proposal Evaluation.</w:t>
      </w:r>
      <w:bookmarkEnd w:id="1327"/>
      <w:bookmarkEnd w:id="1328"/>
    </w:p>
    <w:p>
      <w:pPr>
        <w:pStyle w:val="ListNumber"/>
        <!--depth 1-->
        <w:numPr>
          <w:ilvl w:val="0"/>
          <w:numId w:val="562"/>
        </w:numPr>
      </w:pPr>
      <w:bookmarkStart w:id="1330" w:name="_Tocd19e27416"/>
      <w:bookmarkStart w:id="1329" w:name="_Refd19e27416"/>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62"/>
        </w:numPr>
      </w:pPr>
      <w:bookmarkStart w:id="1332" w:name="_Tocd19e27432"/>
      <w:bookmarkStart w:id="1331" w:name="_Refd19e27432"/>
      <w:r>
        <w:t/>
      </w:r>
      <w:r>
        <w:t>(b)</w:t>
      </w:r>
      <w:r>
        <w:t xml:space="preserve">   </w:t>
      </w:r>
      <w:r>
        <w:rPr>
          <w:i/>
        </w:rPr>
        <w:t>Past performance evaluation.</w:t>
      </w:r>
      <w:r>
        <w:t/>
      </w:r>
      <w:bookmarkEnd w:id="1331"/>
      <w:bookmarkEnd w:id="1332"/>
      <w:bookmarkEnd w:id="1329"/>
      <w:bookmarkEnd w:id="1330"/>
    </w:p>
    <!--Topic unique_183-->
    <w:p>
      <w:pPr>
        <w:pStyle w:val="Heading6"/>
      </w:pPr>
      <w:bookmarkStart w:id="1333" w:name="_Refd19e27443"/>
      <w:bookmarkStart w:id="1334" w:name="_Tocd19e27443"/>
      <w:r>
        <w:t/>
      </w:r>
      <w:r>
        <w:t>515.305-70</w:t>
      </w:r>
      <w:r>
        <w:t xml:space="preserve"> Use of nongovernment evaluators.</w:t>
      </w:r>
      <w:bookmarkEnd w:id="1333"/>
      <w:bookmarkEnd w:id="1334"/>
    </w:p>
    <w:p>
      <w:pPr>
        <w:pStyle w:val="ListNumber"/>
        <!--depth 1-->
        <w:numPr>
          <w:ilvl w:val="0"/>
          <w:numId w:val="563"/>
        </w:numPr>
      </w:pPr>
      <w:bookmarkStart w:id="1336" w:name="_Tocd19e27455"/>
      <w:bookmarkStart w:id="1335" w:name="_Refd19e27455"/>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1">
        <w:r>
          <w:t>http://www.whitehouse.gov/omb/procurement_index_policy/</w:t>
        </w:r>
      </w:hyperlink>
      <w:r>
        <w:t>).</w:t>
      </w:r>
    </w:p>
    <w:p>
      <w:pPr>
        <w:pStyle w:val="ListNumber"/>
        <!--depth 1-->
        <w:numPr>
          <w:ilvl w:val="0"/>
          <w:numId w:val="56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63"/>
        </w:numPr>
      </w:pPr>
      <w:bookmarkStart w:id="1338" w:name="_Tocd19e27489"/>
      <w:bookmarkStart w:id="1337" w:name="_Refd19e27489"/>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2">
        <w:r>
          <w:t>5 U.S.C. 552</w:t>
        </w:r>
      </w:hyperlink>
      <w:r>
        <w:t>).</w:t>
      </w:r>
      <w:bookmarkEnd w:id="1337"/>
      <w:bookmarkEnd w:id="1338"/>
      <w:bookmarkEnd w:id="1335"/>
      <w:bookmarkEnd w:id="1336"/>
    </w:p>
    <!--Topic unique_185-->
    <w:p>
      <w:pPr>
        <w:pStyle w:val="Heading6"/>
      </w:pPr>
      <w:bookmarkStart w:id="1339" w:name="_Refd19e27504"/>
      <w:bookmarkStart w:id="1340" w:name="_Tocd19e27504"/>
      <w:r>
        <w:t/>
      </w:r>
      <w:r>
        <w:t>515.305-71</w:t>
      </w:r>
      <w:r>
        <w:t xml:space="preserve"> Actions before releasing proposals.</w:t>
      </w:r>
      <w:bookmarkEnd w:id="1339"/>
      <w:bookmarkEnd w:id="1340"/>
    </w:p>
    <w:p>
      <w:pPr>
        <w:pStyle w:val="BodyText"/>
      </w:pPr>
      <w:r>
        <w:t>Before releasing any proposal to an evaluator, the contracting officer must take all of the following actions:</w:t>
      </w:r>
    </w:p>
    <w:p>
      <w:pPr>
        <w:pStyle w:val="ListNumber"/>
        <!--depth 1-->
        <w:numPr>
          <w:ilvl w:val="0"/>
          <w:numId w:val="564"/>
        </w:numPr>
      </w:pPr>
      <w:bookmarkStart w:id="1342" w:name="_Tocd19e27518"/>
      <w:bookmarkStart w:id="1341" w:name="_Refd19e27518"/>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65"/>
        </w:numPr>
      </w:pPr>
      <w:bookmarkStart w:id="1344" w:name="_Tocd19e27526"/>
      <w:bookmarkStart w:id="1343" w:name="_Refd19e27526"/>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65"/>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3">
        <w:r>
          <w:t>41 U.S.C. 2102</w:t>
        </w:r>
      </w:hyperlink>
      <w:r>
        <w:t>.”</w:t>
      </w:r>
      <w:bookmarkEnd w:id="1343"/>
      <w:bookmarkEnd w:id="1344"/>
    </w:p>
    <w:p>
      <w:pPr>
        <w:pStyle w:val="ListNumber"/>
        <!--depth 1-->
        <w:numPr>
          <w:ilvl w:val="0"/>
          <w:numId w:val="564"/>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66"/>
        </w:numPr>
      </w:pPr>
      <w:bookmarkStart w:id="1346" w:name="_Tocd19e27559"/>
      <w:bookmarkStart w:id="1345" w:name="_Refd19e27559"/>
      <w:r>
        <w:t/>
      </w:r>
      <w:r>
        <w:t>(1)</w:t>
      </w:r>
      <w:r>
        <w:t xml:space="preserve">  his proposal must be used and disclosed for evaluation purposes only.</w:t>
      </w:r>
    </w:p>
    <w:p>
      <w:pPr>
        <w:pStyle w:val="ListNumber2"/>
        <!--depth 2-->
        <w:numPr>
          <w:ilvl w:val="1"/>
          <w:numId w:val="566"/>
        </w:numPr>
      </w:pPr>
      <w:r>
        <w:t/>
      </w:r>
      <w:r>
        <w:t>(2)</w:t>
      </w:r>
      <w:r>
        <w:t xml:space="preserve">  A copy of this Government notice must be applied to any reproduction or abstract of this proposal.</w:t>
      </w:r>
    </w:p>
    <w:p>
      <w:pPr>
        <w:pStyle w:val="ListNumber2"/>
        <!--depth 2-->
        <w:numPr>
          <w:ilvl w:val="1"/>
          <w:numId w:val="566"/>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5"/>
      <w:bookmarkEnd w:id="1346"/>
      <w:bookmarkEnd w:id="1341"/>
      <w:bookmarkEnd w:id="1342"/>
    </w:p>
    <w:p>
      <w:pPr>
        <w:pStyle w:val="ListNumber"/>
        <!--depth 1-->
        <w:numPr>
          <w:ilvl w:val="0"/>
          <w:numId w:val="567"/>
        </w:numPr>
      </w:pPr>
      <w:bookmarkStart w:id="1348" w:name="_Tocd19e27594"/>
      <w:bookmarkStart w:id="1347" w:name="_Refd19e27594"/>
      <w:r>
        <w:t/>
      </w:r>
      <w:r>
        <w:t>(a)</w:t>
      </w:r>
      <w:r>
        <w:t xml:space="preserve">  To the best of my knowledge and belief, no conflict of interest exists that may either–</w:t>
      </w:r>
    </w:p>
    <w:p>
      <w:pPr>
        <w:pStyle w:val="ListNumber2"/>
        <!--depth 2-->
        <w:numPr>
          <w:ilvl w:val="1"/>
          <w:numId w:val="568"/>
        </w:numPr>
      </w:pPr>
      <w:bookmarkStart w:id="1350" w:name="_Tocd19e27602"/>
      <w:bookmarkStart w:id="1349" w:name="_Refd19e27602"/>
      <w:r>
        <w:t/>
      </w:r>
      <w:r>
        <w:t>(1)</w:t>
      </w:r>
      <w:r>
        <w:t xml:space="preserve">  Diminish my capacity to impartially review the proposals submitted; or</w:t>
      </w:r>
    </w:p>
    <w:p>
      <w:pPr>
        <w:pStyle w:val="ListNumber2"/>
        <!--depth 2-->
        <w:numPr>
          <w:ilvl w:val="1"/>
          <w:numId w:val="568"/>
        </w:numPr>
      </w:pPr>
      <w:r>
        <w:t/>
      </w:r>
      <w:r>
        <w:t>(2)</w:t>
      </w:r>
      <w:r>
        <w:t xml:space="preserve">  Result in a biased opinion or unfair advantage.</w:t>
      </w:r>
      <w:bookmarkEnd w:id="1349"/>
      <w:bookmarkEnd w:id="1350"/>
    </w:p>
    <w:p>
      <w:pPr>
        <w:pStyle w:val="ListNumber"/>
        <!--depth 1-->
        <w:numPr>
          <w:ilvl w:val="0"/>
          <w:numId w:val="567"/>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69"/>
        </w:numPr>
      </w:pPr>
      <w:bookmarkStart w:id="1352" w:name="_Tocd19e27625"/>
      <w:bookmarkStart w:id="1351" w:name="_Refd19e27625"/>
      <w:r>
        <w:t/>
      </w:r>
      <w:r>
        <w:t>(1)</w:t>
      </w:r>
      <w:r>
        <w:t xml:space="preserve">  All my stocks, bonds, other outstanding financial interests or commitments.</w:t>
      </w:r>
    </w:p>
    <w:p>
      <w:pPr>
        <w:pStyle w:val="ListNumber2"/>
        <!--depth 2-->
        <w:numPr>
          <w:ilvl w:val="1"/>
          <w:numId w:val="569"/>
        </w:numPr>
      </w:pPr>
      <w:r>
        <w:t/>
      </w:r>
      <w:r>
        <w:t>(2)</w:t>
      </w:r>
      <w:r>
        <w:t xml:space="preserve">  All my employment arrangements (past, present, and under consideration).</w:t>
      </w:r>
    </w:p>
    <w:p>
      <w:pPr>
        <w:pStyle w:val="ListNumber2"/>
        <!--depth 2-->
        <w:numPr>
          <w:ilvl w:val="1"/>
          <w:numId w:val="569"/>
        </w:numPr>
      </w:pPr>
      <w:r>
        <w:t/>
      </w:r>
      <w:r>
        <w:t>(3)</w:t>
      </w:r>
      <w:r>
        <w:t xml:space="preserve">  As far as I know, all financial interests and employment arrangements of my spouse, minor children, and other members of my immediate household.</w:t>
      </w:r>
      <w:bookmarkEnd w:id="1351"/>
      <w:bookmarkEnd w:id="1352"/>
    </w:p>
    <w:p>
      <w:pPr>
        <w:pStyle w:val="ListNumber"/>
        <!--depth 1-->
        <w:numPr>
          <w:ilvl w:val="0"/>
          <w:numId w:val="56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6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6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67"/>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70"/>
        </w:numPr>
      </w:pPr>
      <w:bookmarkStart w:id="1354" w:name="_Tocd19e27677"/>
      <w:bookmarkStart w:id="1353" w:name="_Refd19e27677"/>
      <w:r>
        <w:t/>
      </w:r>
      <w:r>
        <w:t>(1)</w:t>
      </w:r>
      <w:r>
        <w:t xml:space="preserve">  The Source Selection Evaluation Board or other panel assembled to evaluate proposals submitted in response to the solicitation identified above; and</w:t>
      </w:r>
    </w:p>
    <w:p>
      <w:pPr>
        <w:pStyle w:val="ListNumber2"/>
        <!--depth 2-->
        <w:numPr>
          <w:ilvl w:val="1"/>
          <w:numId w:val="570"/>
        </w:numPr>
      </w:pPr>
      <w:r>
        <w:t/>
      </w:r>
      <w:r>
        <w:t>(2)</w:t>
      </w:r>
      <w:r>
        <w:t xml:space="preserve">  Other individuals designated by the contracting officer.</w:t>
      </w:r>
      <w:bookmarkEnd w:id="1353"/>
      <w:bookmarkEnd w:id="1354"/>
    </w:p>
    <w:p>
      <w:pPr>
        <w:pStyle w:val="ListNumber"/>
        <!--depth 1-->
        <w:numPr>
          <w:ilvl w:val="0"/>
          <w:numId w:val="567"/>
        </w:numPr>
      </w:pPr>
      <w:r>
        <w:t/>
      </w:r>
      <w:r>
        <w:t>(g)</w:t>
      </w:r>
      <w:r>
        <w:t xml:space="preserve">  After completing evaluation, I will return to the Government all copies of the proposals and any abstracts.</w:t>
      </w:r>
    </w:p>
    <w:p>
      <w:pPr>
        <w:pStyle w:val="ListNumber"/>
        <!--depth 1-->
        <w:numPr>
          <w:ilvl w:val="0"/>
          <w:numId w:val="56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4">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195">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7"/>
      <w:bookmarkEnd w:id="1348"/>
    </w:p>
    <!--Topic unique_714-->
    <w:p>
      <w:pPr>
        <w:pStyle w:val="Heading5"/>
      </w:pPr>
      <w:bookmarkStart w:id="1355" w:name="_Refd19e27728"/>
      <w:bookmarkStart w:id="1356" w:name="_Tocd19e27728"/>
      <w:r>
        <w:t/>
      </w:r>
      <w:r>
        <w:t>515.306</w:t>
      </w:r>
      <w:r>
        <w:t xml:space="preserve"> Exchanges with offerors after receipt of proposals.</w:t>
      </w:r>
      <w:bookmarkEnd w:id="1355"/>
      <w:bookmarkEnd w:id="135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15-->
    <w:p>
      <w:pPr>
        <w:pStyle w:val="Heading4"/>
      </w:pPr>
      <w:bookmarkStart w:id="1357" w:name="_Refd19e27743"/>
      <w:bookmarkStart w:id="1358" w:name="_Tocd19e27743"/>
      <w:r>
        <w:t/>
      </w:r>
      <w:r>
        <w:t>Subpart 515.4</w:t>
      </w:r>
      <w:r>
        <w:t xml:space="preserve"> - Contract Pricing</w:t>
      </w:r>
      <w:bookmarkEnd w:id="1357"/>
      <w:bookmarkEnd w:id="1358"/>
    </w:p>
    <!--Topic unique_716-->
    <w:p>
      <w:pPr>
        <w:pStyle w:val="Heading5"/>
      </w:pPr>
      <w:bookmarkStart w:id="1359" w:name="_Refd19e27751"/>
      <w:bookmarkStart w:id="1360" w:name="_Tocd19e27751"/>
      <w:r>
        <w:t/>
      </w:r>
      <w:r>
        <w:t>515.403</w:t>
      </w:r>
      <w:r>
        <w:t xml:space="preserve"> Obtaining certified cost or pricing data.</w:t>
      </w:r>
      <w:bookmarkEnd w:id="1359"/>
      <w:bookmarkEnd w:id="1360"/>
    </w:p>
    <!--Topic unique_717-->
    <w:p>
      <w:pPr>
        <w:pStyle w:val="Heading6"/>
      </w:pPr>
      <w:bookmarkStart w:id="1361" w:name="_Refd19e27759"/>
      <w:bookmarkStart w:id="1362" w:name="_Tocd19e27759"/>
      <w:r>
        <w:t/>
      </w:r>
      <w:r>
        <w:t>515.403-4</w:t>
      </w:r>
      <w:r>
        <w:t xml:space="preserve"> Requiring certified cost or pricing data (10 U.S.C. 2306a and 41 U.S.C. 254b).</w:t>
      </w:r>
      <w:bookmarkEnd w:id="1361"/>
      <w:bookmarkEnd w:id="136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18-->
    <w:p>
      <w:pPr>
        <w:pStyle w:val="Heading5"/>
      </w:pPr>
      <w:bookmarkStart w:id="1363" w:name="_Refd19e27774"/>
      <w:bookmarkStart w:id="1364" w:name="_Tocd19e27774"/>
      <w:r>
        <w:t/>
      </w:r>
      <w:r>
        <w:t>515.404</w:t>
      </w:r>
      <w:r>
        <w:t xml:space="preserve"> [Reserved]</w:t>
      </w:r>
      <w:bookmarkEnd w:id="1363"/>
      <w:bookmarkEnd w:id="1364"/>
    </w:p>
    <!--Topic unique_719-->
    <w:p>
      <w:pPr>
        <w:pStyle w:val="Heading6"/>
      </w:pPr>
      <w:bookmarkStart w:id="1365" w:name="_Refd19e27782"/>
      <w:bookmarkStart w:id="1366" w:name="_Tocd19e27782"/>
      <w:r>
        <w:t/>
      </w:r>
      <w:r>
        <w:t>515.404-2</w:t>
      </w:r>
      <w:r>
        <w:t xml:space="preserve"> Information to support proposal analysis.</w:t>
      </w:r>
      <w:bookmarkEnd w:id="1365"/>
      <w:bookmarkEnd w:id="1366"/>
    </w:p>
    <w:p>
      <w:pPr>
        <w:pStyle w:val="ListNumber"/>
        <!--depth 1-->
        <w:numPr>
          <w:ilvl w:val="0"/>
          <w:numId w:val="571"/>
        </w:numPr>
      </w:pPr>
      <w:bookmarkStart w:id="1368" w:name="_Tocd19e27794"/>
      <w:bookmarkStart w:id="1367" w:name="_Refd19e27794"/>
      <w:r>
        <w:t/>
      </w:r>
      <w:r>
        <w:t>(a)</w:t>
      </w:r>
      <w:r>
        <w:t xml:space="preserve">  “Field pricing assistance” is provided by the Assistant Inspector General for Auditing, or the Regional Inspector General for Auditing, as appropriate.</w:t>
      </w:r>
    </w:p>
    <w:p>
      <w:pPr>
        <w:pStyle w:val="ListNumber"/>
        <!--depth 1-->
        <w:numPr>
          <w:ilvl w:val="0"/>
          <w:numId w:val="571"/>
        </w:numPr>
      </w:pPr>
      <w:r>
        <w:t/>
      </w:r>
      <w:r>
        <w:t>(b)</w:t>
      </w:r>
      <w:r>
        <w:t xml:space="preserve"> Follow the procedures in GSA Order, Audit resolution and follow-up system, Ch. 3 (ADM P 2030.2C) for handling contract audit reports.</w:t>
      </w:r>
      <w:bookmarkEnd w:id="1367"/>
      <w:bookmarkEnd w:id="1368"/>
    </w:p>
    <!--Topic unique_720-->
    <w:p>
      <w:pPr>
        <w:pStyle w:val="Heading6"/>
      </w:pPr>
      <w:bookmarkStart w:id="1369" w:name="_Refd19e27811"/>
      <w:bookmarkStart w:id="1370" w:name="_Tocd19e27811"/>
      <w:r>
        <w:t/>
      </w:r>
      <w:r>
        <w:t>515.404-4</w:t>
      </w:r>
      <w:r>
        <w:t xml:space="preserve"> Profit.</w:t>
      </w:r>
      <w:bookmarkEnd w:id="1369"/>
      <w:bookmarkEnd w:id="1370"/>
    </w:p>
    <!--Topic unique_721-->
    <w:p>
      <w:pPr>
        <w:pStyle w:val="Heading6"/>
      </w:pPr>
      <w:bookmarkStart w:id="1371" w:name="_Refd19e27822"/>
      <w:bookmarkStart w:id="1372" w:name="_Tocd19e27822"/>
      <w:r>
        <w:t/>
      </w:r>
      <w:r>
        <w:t>515.404-70</w:t>
      </w:r>
      <w:r>
        <w:t xml:space="preserve"> Profit Analysis.</w:t>
      </w:r>
      <w:bookmarkEnd w:id="1371"/>
      <w:bookmarkEnd w:id="1372"/>
    </w:p>
    <w:p>
      <w:pPr>
        <w:pStyle w:val="ListNumber"/>
        <!--depth 1-->
        <w:numPr>
          <w:ilvl w:val="0"/>
          <w:numId w:val="572"/>
        </w:numPr>
      </w:pPr>
      <w:bookmarkStart w:id="1374" w:name="_Tocd19e27834"/>
      <w:bookmarkStart w:id="1373" w:name="_Refd19e2783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72"/>
        </w:numPr>
      </w:pPr>
      <w:bookmarkStart w:id="1376" w:name="_Tocd19e27846"/>
      <w:bookmarkStart w:id="1375" w:name="_Refd19e27846"/>
      <w:r>
        <w:t/>
      </w:r>
      <w:r>
        <w:t>(b)</w:t>
      </w:r>
      <w:r>
        <w:t xml:space="preserve">   </w:t>
      </w:r>
      <w:r>
        <w:rPr>
          <w:i/>
        </w:rPr>
        <w:t>Exemptions from requirement to use the structured approach</w:t>
      </w:r>
      <w:r>
        <w:t>.</w:t>
      </w:r>
    </w:p>
    <w:p>
      <w:pPr>
        <w:pStyle w:val="ListNumber2"/>
        <!--depth 2-->
        <w:numPr>
          <w:ilvl w:val="1"/>
          <w:numId w:val="573"/>
        </w:numPr>
      </w:pPr>
      <w:bookmarkStart w:id="1378" w:name="_Tocd19e27855"/>
      <w:bookmarkStart w:id="1377" w:name="_Refd19e27855"/>
      <w:r>
        <w:t/>
      </w:r>
      <w:r>
        <w:t>(1)</w:t>
      </w:r>
      <w:r>
        <w:t xml:space="preserve">  The following types of procurements are exempt from the structured approach:</w:t>
      </w:r>
    </w:p>
    <w:p>
      <w:pPr>
        <w:pStyle w:val="ListNumber3"/>
        <!--depth 3-->
        <w:numPr>
          <w:ilvl w:val="2"/>
          <w:numId w:val="574"/>
        </w:numPr>
      </w:pPr>
      <w:bookmarkStart w:id="1380" w:name="_Tocd19e27863"/>
      <w:bookmarkStart w:id="1379" w:name="_Refd19e27863"/>
      <w:r>
        <w:t/>
      </w:r>
      <w:r>
        <w:t>(i)</w:t>
      </w:r>
      <w:r>
        <w:t xml:space="preserve">  Management contracts for operation and/or maintenance of Government facilities.</w:t>
      </w:r>
    </w:p>
    <w:p>
      <w:pPr>
        <w:pStyle w:val="ListNumber3"/>
        <!--depth 3-->
        <w:numPr>
          <w:ilvl w:val="2"/>
          <w:numId w:val="574"/>
        </w:numPr>
      </w:pPr>
      <w:r>
        <w:t/>
      </w:r>
      <w:r>
        <w:t>(ii)</w:t>
      </w:r>
      <w:r>
        <w:t xml:space="preserve">  Contracts primarily requiring delivery of material supplied by subcontractors.</w:t>
      </w:r>
    </w:p>
    <w:p>
      <w:pPr>
        <w:pStyle w:val="ListNumber3"/>
        <!--depth 3-->
        <w:numPr>
          <w:ilvl w:val="2"/>
          <w:numId w:val="574"/>
        </w:numPr>
      </w:pPr>
      <w:r>
        <w:t/>
      </w:r>
      <w:r>
        <w:t>(iii)</w:t>
      </w:r>
      <w:r>
        <w:t xml:space="preserve">  Termination settlements.</w:t>
      </w:r>
    </w:p>
    <w:p>
      <w:pPr>
        <w:pStyle w:val="ListNumber3"/>
        <!--depth 3-->
        <w:numPr>
          <w:ilvl w:val="2"/>
          <w:numId w:val="574"/>
        </w:numPr>
      </w:pPr>
      <w:r>
        <w:t/>
      </w:r>
      <w:r>
        <w:t>(iv)</w:t>
      </w:r>
      <w:r>
        <w:t xml:space="preserve">  Cost-plus-award-fee contracts.</w:t>
      </w:r>
    </w:p>
    <w:p>
      <w:pPr>
        <w:pStyle w:val="ListNumber3"/>
        <!--depth 3-->
        <w:numPr>
          <w:ilvl w:val="2"/>
          <w:numId w:val="574"/>
        </w:numPr>
      </w:pPr>
      <w:r>
        <w:t/>
      </w:r>
      <w:r>
        <w:t>(v)</w:t>
      </w:r>
      <w:r>
        <w:t xml:space="preserve">  Contracts and contract modifications below the simplified acquisition threshold.</w:t>
      </w:r>
    </w:p>
    <w:p>
      <w:pPr>
        <w:pStyle w:val="ListNumber3"/>
        <!--depth 3-->
        <w:numPr>
          <w:ilvl w:val="2"/>
          <w:numId w:val="574"/>
        </w:numPr>
      </w:pPr>
      <w:r>
        <w:t/>
      </w:r>
      <w:r>
        <w:t>(vi)</w:t>
      </w:r>
      <w:r>
        <w:t xml:space="preserve">  Architect-engineer and construction contracts.</w:t>
      </w:r>
      <w:bookmarkEnd w:id="1379"/>
      <w:bookmarkEnd w:id="1380"/>
    </w:p>
    <w:p>
      <w:pPr>
        <w:pStyle w:val="ListNumber2"/>
        <!--depth 2-->
        <w:numPr>
          <w:ilvl w:val="1"/>
          <w:numId w:val="57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7"/>
      <w:bookmarkEnd w:id="1378"/>
      <w:bookmarkEnd w:id="1375"/>
      <w:bookmarkEnd w:id="1376"/>
    </w:p>
    <w:p>
      <w:pPr>
        <w:pStyle w:val="ListNumber"/>
        <!--depth 1-->
        <w:numPr>
          <w:ilvl w:val="0"/>
          <w:numId w:val="57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72"/>
        </w:numPr>
      </w:pPr>
      <w:bookmarkStart w:id="1382" w:name="_Tocd19e27927"/>
      <w:bookmarkStart w:id="1381" w:name="_Refd19e2792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72"/>
        </w:numPr>
      </w:pPr>
      <w:r>
        <w:t/>
      </w:r>
      <w:r>
        <w:t>(e)</w:t>
      </w:r>
      <w:r>
        <w:t xml:space="preserve">   </w:t>
      </w:r>
      <w:hyperlink r:id="rIdHyperlink196">
        <w:r>
          <w:t>GSA Form 1766</w:t>
        </w:r>
      </w:hyperlink>
      <w:r>
        <w:t xml:space="preserve">. The contracting officer may use </w:t>
      </w:r>
      <w:hyperlink r:id="rIdHyperlink197">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7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7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7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75"/>
        </w:numPr>
      </w:pPr>
      <w:bookmarkStart w:id="1384" w:name="_Tocd19e28133"/>
      <w:bookmarkStart w:id="1383" w:name="_Refd19e2813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7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76"/>
        </w:numPr>
      </w:pPr>
      <w:bookmarkStart w:id="1386" w:name="_Tocd19e28157"/>
      <w:bookmarkStart w:id="1385" w:name="_Refd19e28157"/>
      <w:r>
        <w:t/>
      </w:r>
      <w:r>
        <w:t>(i)</w:t>
      </w:r>
      <w:r>
        <w:t xml:space="preserve">  Their significance;</w:t>
      </w:r>
    </w:p>
    <w:p>
      <w:pPr>
        <w:pStyle w:val="ListNumber3"/>
        <!--depth 3-->
        <w:numPr>
          <w:ilvl w:val="2"/>
          <w:numId w:val="576"/>
        </w:numPr>
      </w:pPr>
      <w:r>
        <w:t/>
      </w:r>
      <w:r>
        <w:t>(ii)</w:t>
      </w:r>
      <w:r>
        <w:t xml:space="preserve">  Their nature; and</w:t>
      </w:r>
    </w:p>
    <w:p>
      <w:pPr>
        <w:pStyle w:val="ListNumber3"/>
        <!--depth 3-->
        <w:numPr>
          <w:ilvl w:val="2"/>
          <w:numId w:val="576"/>
        </w:numPr>
      </w:pPr>
      <w:r>
        <w:t/>
      </w:r>
      <w:r>
        <w:t>(iii)</w:t>
      </w:r>
      <w:r>
        <w:t xml:space="preserve">  How much they contribute to contract performance.</w:t>
      </w:r>
      <w:bookmarkEnd w:id="1385"/>
      <w:bookmarkEnd w:id="1386"/>
    </w:p>
    <w:p>
      <w:pPr>
        <w:pStyle w:val="ListNumber2"/>
        <!--depth 2-->
        <w:numPr>
          <w:ilvl w:val="1"/>
          <w:numId w:val="57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77"/>
        </w:numPr>
      </w:pPr>
      <w:bookmarkStart w:id="1388" w:name="_Tocd19e28190"/>
      <w:bookmarkStart w:id="1387" w:name="_Refd19e2819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7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7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7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7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7"/>
      <w:bookmarkEnd w:id="1388"/>
    </w:p>
    <w:p>
      <w:pPr>
        <w:pStyle w:val="ListNumber2"/>
        <!--depth 2-->
        <w:numPr>
          <w:ilvl w:val="1"/>
          <w:numId w:val="575"/>
        </w:numPr>
      </w:pPr>
      <w:r>
        <w:t/>
      </w:r>
      <w:r>
        <w:t>(4)</w:t>
      </w:r>
      <w:r>
        <w:t xml:space="preserve">   </w:t>
      </w:r>
      <w:r>
        <w:rPr>
          <w:i/>
        </w:rPr>
        <w:t>Capital investments</w:t>
      </w:r>
      <w:r>
        <w:t>. In evaluating this factor for profit weights, consider the following:</w:t>
      </w:r>
    </w:p>
    <w:p>
      <w:pPr>
        <w:pStyle w:val="ListNumber3"/>
        <!--depth 3-->
        <w:numPr>
          <w:ilvl w:val="2"/>
          <w:numId w:val="578"/>
        </w:numPr>
      </w:pPr>
      <w:bookmarkStart w:id="1390" w:name="_Tocd19e28252"/>
      <w:bookmarkStart w:id="1389" w:name="_Refd19e28252"/>
      <w:r>
        <w:t/>
      </w:r>
      <w:r>
        <w:t>(i)</w:t>
      </w:r>
      <w:r>
        <w:t xml:space="preserve">   </w:t>
      </w:r>
      <w:r>
        <w:rPr>
          <w:i/>
        </w:rPr>
        <w:t>Facilities.</w:t>
      </w:r>
      <w:r>
        <w:t/>
      </w:r>
    </w:p>
    <w:p>
      <w:pPr>
        <w:pStyle w:val="ListNumber4"/>
        <!--depth 4-->
        <w:numPr>
          <w:ilvl w:val="3"/>
          <w:numId w:val="579"/>
        </w:numPr>
      </w:pPr>
      <w:bookmarkStart w:id="1392" w:name="_Tocd19e28263"/>
      <w:bookmarkStart w:id="1391" w:name="_Refd19e2826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7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7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1"/>
      <w:bookmarkEnd w:id="1392"/>
    </w:p>
    <w:p>
      <w:pPr>
        <w:pStyle w:val="ListNumber3"/>
        <!--depth 3-->
        <w:numPr>
          <w:ilvl w:val="2"/>
          <w:numId w:val="57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89"/>
      <w:bookmarkEnd w:id="1390"/>
      <w:bookmarkEnd w:id="1383"/>
      <w:bookmarkEnd w:id="1384"/>
    </w:p>
    <w:p>
      <w:pPr>
        <w:pStyle w:val="ListNumber"/>
        <!--depth 1-->
        <w:numPr>
          <w:ilvl w:val="0"/>
          <w:numId w:val="572"/>
        </w:numPr>
      </w:pPr>
      <w:r>
        <w:t/>
      </w:r>
      <w:r>
        <w:t>(i)</w:t>
      </w:r>
      <w:r>
        <w:t xml:space="preserve">   </w:t>
      </w:r>
      <w:r>
        <w:rPr>
          <w:i/>
        </w:rPr>
        <w:t>Nonprofit organizations</w:t>
      </w:r>
      <w:r>
        <w:t>.</w:t>
      </w:r>
    </w:p>
    <w:p>
      <w:pPr>
        <w:pStyle w:val="ListNumber2"/>
        <!--depth 2-->
        <w:numPr>
          <w:ilvl w:val="1"/>
          <w:numId w:val="580"/>
        </w:numPr>
      </w:pPr>
      <w:bookmarkStart w:id="1394" w:name="_Tocd19e28308"/>
      <w:bookmarkStart w:id="1393" w:name="_Refd19e2830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80"/>
        </w:numPr>
      </w:pPr>
      <w:bookmarkStart w:id="1396" w:name="_Tocd19e28317"/>
      <w:bookmarkStart w:id="1395" w:name="_Refd19e28317"/>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81"/>
        </w:numPr>
      </w:pPr>
      <w:bookmarkStart w:id="1398" w:name="_Tocd19e28323"/>
      <w:bookmarkStart w:id="1397" w:name="_Refd19e28323"/>
      <w:r>
        <w:t/>
      </w:r>
      <w:r>
        <w:t>(i)</w:t>
      </w:r>
      <w:r>
        <w:t xml:space="preserve">  Tax position benefits.</w:t>
      </w:r>
    </w:p>
    <w:p>
      <w:pPr>
        <w:pStyle w:val="ListNumber3"/>
        <!--depth 3-->
        <w:numPr>
          <w:ilvl w:val="2"/>
          <w:numId w:val="581"/>
        </w:numPr>
      </w:pPr>
      <w:r>
        <w:t/>
      </w:r>
      <w:r>
        <w:t>(ii)</w:t>
      </w:r>
      <w:r>
        <w:t xml:space="preserve">  Granting of financing through letters of credit.</w:t>
      </w:r>
    </w:p>
    <w:p>
      <w:pPr>
        <w:pStyle w:val="ListNumber3"/>
        <!--depth 3-->
        <w:numPr>
          <w:ilvl w:val="2"/>
          <w:numId w:val="581"/>
        </w:numPr>
      </w:pPr>
      <w:r>
        <w:t/>
      </w:r>
      <w:r>
        <w:t>(iii)</w:t>
      </w:r>
      <w:r>
        <w:t xml:space="preserve">  Facility requirements of the nonprofit organization.</w:t>
      </w:r>
    </w:p>
    <w:p>
      <w:pPr>
        <w:pStyle w:val="ListNumber3"/>
        <!--depth 3-->
        <w:numPr>
          <w:ilvl w:val="2"/>
          <w:numId w:val="581"/>
        </w:numPr>
      </w:pPr>
      <w:r>
        <w:t/>
      </w:r>
      <w:r>
        <w:t>(iv)</w:t>
      </w:r>
      <w:r>
        <w:t xml:space="preserve">  Other factors that may work to the advantage or disadvantage of the contractor as a nonprofit organization.</w:t>
      </w:r>
      <w:bookmarkEnd w:id="1397"/>
      <w:bookmarkEnd w:id="1398"/>
      <w:bookmarkEnd w:id="1395"/>
      <w:bookmarkEnd w:id="1396"/>
      <w:bookmarkEnd w:id="1393"/>
      <w:bookmarkEnd w:id="1394"/>
      <w:bookmarkEnd w:id="1373"/>
      <w:bookmarkEnd w:id="1374"/>
    </w:p>
    <!--Topic unique_69-->
    <w:p>
      <w:pPr>
        <w:pStyle w:val="Heading5"/>
      </w:pPr>
      <w:bookmarkStart w:id="1399" w:name="_Refd19e28356"/>
      <w:bookmarkStart w:id="1400" w:name="_Tocd19e28356"/>
      <w:r>
        <w:t/>
      </w:r>
      <w:r>
        <w:t>515.408</w:t>
      </w:r>
      <w:r>
        <w:t xml:space="preserve"> Solicitation provisions and contract clauses.</w:t>
      </w:r>
      <w:bookmarkEnd w:id="1399"/>
      <w:bookmarkEnd w:id="1400"/>
    </w:p>
    <w:p>
      <w:pPr>
        <w:pStyle w:val="BodyText"/>
      </w:pPr>
      <w:r>
        <w:t/>
      </w:r>
      <w:r>
        <w:rPr>
          <w:b w:val="true"/>
        </w:rPr>
        <w:t>MAS Requests for Information Other Than Cost or Pricing Data</w:t>
      </w:r>
      <w:r>
        <w:t/>
      </w:r>
    </w:p>
    <w:p>
      <w:pPr>
        <w:pStyle w:val="ListNumber"/>
        <!--depth 1-->
        <w:numPr>
          <w:ilvl w:val="0"/>
          <w:numId w:val="582"/>
        </w:numPr>
      </w:pPr>
      <w:bookmarkStart w:id="1402" w:name="_Tocd19e28373"/>
      <w:bookmarkStart w:id="1401" w:name="_Refd19e2837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83"/>
        </w:numPr>
      </w:pPr>
      <w:bookmarkStart w:id="1404" w:name="_Tocd19e28381"/>
      <w:bookmarkStart w:id="1403" w:name="_Refd19e28381"/>
      <w:r>
        <w:t/>
      </w:r>
      <w:r>
        <w:t>(1)</w:t>
      </w:r>
      <w:r>
        <w:t xml:space="preserve">  An offer prepared and submitted in accordance with the clause at </w:t>
      </w:r>
      <w:r>
        <w:t>552.212-70</w:t>
      </w:r>
      <w:r>
        <w:t>, Preparation of Offer (Multiple Award Schedule).</w:t>
      </w:r>
    </w:p>
    <w:p>
      <w:pPr>
        <w:pStyle w:val="ListNumber2"/>
        <!--depth 2-->
        <w:numPr>
          <w:ilvl w:val="1"/>
          <w:numId w:val="58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8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3"/>
      <w:bookmarkEnd w:id="1404"/>
    </w:p>
    <w:p>
      <w:pPr>
        <w:pStyle w:val="ListNumber"/>
        <!--depth 1-->
        <w:numPr>
          <w:ilvl w:val="0"/>
          <w:numId w:val="58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8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5" w:name="_Refd19e28641"/>
      <w:bookmarkStart w:id="1406" w:name="_Tocd19e28641"/>
      <w:r>
        <w:t>Table</w:t>
      </w:r>
      <w:r>
        <w:t xml:space="preserve"> </w:t>
      </w:r>
      <w:bookmarkStart w:id="1407" w:name="_Numd19e28641"/>
      <w:fldSimple w:instr=" SEQ Table \* ARABIC ">
        <w:r>
          <w:rPr>
            <w:noProof/>
          </w:rPr>
          <w:t>1</w:t>
        </w:r>
      </w:fldSimple>
      <w:bookmarkEnd w:id="1407"/>
      <w:bookmarkEnd w:id="1405"/>
      <w:bookmarkEnd w:id="140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8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8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84"/>
        </w:numPr>
      </w:pPr>
      <w:bookmarkStart w:id="1409" w:name="_Tocd19e28741"/>
      <w:bookmarkStart w:id="1408" w:name="_Refd19e28741"/>
      <w:r>
        <w:t/>
      </w:r>
      <w:r>
        <w:t>(1)</w:t>
      </w:r>
      <w:r>
        <w:t xml:space="preserve">  Information required by the clause at </w:t>
      </w:r>
      <w:r>
        <w:t>552.238-81</w:t>
      </w:r>
      <w:r>
        <w:t>, Modifications (Multiple Award Schedule).</w:t>
      </w:r>
    </w:p>
    <w:p>
      <w:pPr>
        <w:pStyle w:val="ListNumber2"/>
        <!--depth 2-->
        <w:numPr>
          <w:ilvl w:val="1"/>
          <w:numId w:val="58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08"/>
      <w:bookmarkEnd w:id="1409"/>
      <w:bookmarkEnd w:id="1401"/>
      <w:bookmarkEnd w:id="1402"/>
    </w:p>
    <!--Topic unique_722-->
    <w:p>
      <w:pPr>
        <w:pStyle w:val="Heading4"/>
      </w:pPr>
      <w:bookmarkStart w:id="1410" w:name="_Refd19e28770"/>
      <w:bookmarkStart w:id="1411" w:name="_Tocd19e28770"/>
      <w:r>
        <w:t/>
      </w:r>
      <w:r>
        <w:t>Subpart 515.6</w:t>
      </w:r>
      <w:r>
        <w:t xml:space="preserve"> - Unsolicited Proposals</w:t>
      </w:r>
      <w:bookmarkEnd w:id="1410"/>
      <w:bookmarkEnd w:id="1411"/>
    </w:p>
    <!--Topic unique_723-->
    <w:p>
      <w:pPr>
        <w:pStyle w:val="Heading5"/>
      </w:pPr>
      <w:bookmarkStart w:id="1412" w:name="_Refd19e28778"/>
      <w:bookmarkStart w:id="1413" w:name="_Tocd19e28778"/>
      <w:r>
        <w:t/>
      </w:r>
      <w:r>
        <w:t>515.601</w:t>
      </w:r>
      <w:r>
        <w:t xml:space="preserve"> Definitions.</w:t>
      </w:r>
      <w:bookmarkEnd w:id="1412"/>
      <w:bookmarkEnd w:id="1413"/>
    </w:p>
    <w:p>
      <w:pPr>
        <w:pStyle w:val="BodyText"/>
      </w:pPr>
      <w:r>
        <w:t>“Coordinating office,” as used in this subpart, means:</w:t>
      </w:r>
    </w:p>
    <w:p>
      <w:pPr>
        <w:pStyle w:val="ListNumber"/>
        <!--depth 1-->
        <w:numPr>
          <w:ilvl w:val="0"/>
          <w:numId w:val="585"/>
        </w:numPr>
      </w:pPr>
      <w:bookmarkStart w:id="1415" w:name="_Tocd19e28792"/>
      <w:bookmarkStart w:id="1414" w:name="_Refd19e28792"/>
      <w:r>
        <w:t/>
      </w:r>
      <w:r>
        <w:t>(a)</w:t>
      </w:r>
      <w:r>
        <w:t xml:space="preserve">  The Senior Procurement Executive for all Central Office activities.</w:t>
      </w:r>
    </w:p>
    <w:p>
      <w:pPr>
        <w:pStyle w:val="ListNumber"/>
        <!--depth 1-->
        <w:numPr>
          <w:ilvl w:val="0"/>
          <w:numId w:val="585"/>
        </w:numPr>
      </w:pPr>
      <w:r>
        <w:t/>
      </w:r>
      <w:r>
        <w:t>(b)</w:t>
      </w:r>
      <w:r>
        <w:t xml:space="preserve">  The office designated in writing by the Regional Administrator in the Regions.</w:t>
      </w:r>
      <w:bookmarkEnd w:id="1414"/>
      <w:bookmarkEnd w:id="1415"/>
    </w:p>
    <!--Topic unique_724-->
    <w:p>
      <w:pPr>
        <w:pStyle w:val="Heading5"/>
      </w:pPr>
      <w:bookmarkStart w:id="1416" w:name="_Refd19e28809"/>
      <w:bookmarkStart w:id="1417" w:name="_Tocd19e28809"/>
      <w:r>
        <w:t/>
      </w:r>
      <w:r>
        <w:t>515.606</w:t>
      </w:r>
      <w:r>
        <w:t xml:space="preserve"> Agency procedures.</w:t>
      </w:r>
      <w:bookmarkEnd w:id="1416"/>
      <w:bookmarkEnd w:id="1417"/>
    </w:p>
    <w:p>
      <w:pPr>
        <w:pStyle w:val="BodyText"/>
      </w:pPr>
      <w:r>
        <w:t>Coordinating offices serve as agency points of contact and establish procedures for controlling the receipt, evaluation, and timely disposition of proposals consistent with FAR subpart 15.6.</w:t>
      </w:r>
    </w:p>
    <!--Topic unique_725-->
    <w:p>
      <w:pPr>
        <w:pStyle w:val="Heading6"/>
      </w:pPr>
      <w:bookmarkStart w:id="1418" w:name="_Refd19e28821"/>
      <w:bookmarkStart w:id="1419" w:name="_Tocd19e28821"/>
      <w:r>
        <w:t/>
      </w:r>
      <w:r>
        <w:t>515.606-2</w:t>
      </w:r>
      <w:r>
        <w:t xml:space="preserve"> Evaluation.</w:t>
      </w:r>
      <w:bookmarkEnd w:id="1418"/>
      <w:bookmarkEnd w:id="1419"/>
    </w:p>
    <w:p>
      <w:pPr>
        <w:pStyle w:val="BodyText"/>
      </w:pPr>
      <w:r>
        <w:t>Complete the evaluation as soon as practicable, normally within 45 calendar days. Communicate the results of the evaluation to the offeror.</w:t>
      </w:r>
    </w:p>
    <!--Topic unique_726-->
    <w:p>
      <w:pPr>
        <w:pStyle w:val="Heading5"/>
      </w:pPr>
      <w:bookmarkStart w:id="1420" w:name="_Refd19e28836"/>
      <w:bookmarkStart w:id="1421" w:name="_Tocd19e28836"/>
      <w:r>
        <w:t/>
      </w:r>
      <w:r>
        <w:t>515.609</w:t>
      </w:r>
      <w:r>
        <w:t xml:space="preserve"> Limited use of data.</w:t>
      </w:r>
      <w:bookmarkEnd w:id="1420"/>
      <w:bookmarkEnd w:id="1421"/>
    </w:p>
    <w:p>
      <w:pPr>
        <w:pStyle w:val="BodyText"/>
      </w:pPr>
      <w:r>
        <w:t xml:space="preserve">When releasing an unsolicited proposal for evaluation, use the “Conflict of Interest Acknowledgment and Nondisclosure Agreement” in </w:t>
      </w:r>
      <w:r>
        <w:t>Figure 515.3-1</w:t>
      </w:r>
      <w:r>
        <w:t>.</w:t>
      </w:r>
    </w:p>
    <!--Topic unique_763-->
    <w:p>
      <w:pPr>
        <w:pStyle w:val="Heading3"/>
      </w:pPr>
      <w:bookmarkStart w:id="1422" w:name="_Refd19e28855"/>
      <w:bookmarkStart w:id="1423" w:name="_Tocd19e28855"/>
      <w:r>
        <w:t/>
      </w:r>
      <w:r>
        <w:t>Part 516</w:t>
      </w:r>
      <w:r>
        <w:t xml:space="preserve"> - Types of Contracts</w:t>
      </w:r>
      <w:bookmarkEnd w:id="1422"/>
      <w:bookmarkEnd w:id="1423"/>
    </w:p>
    <w:p>
      <w:pPr>
        <w:pStyle w:val="ListBullet"/>
        <!--depth 1-->
        <w:numPr>
          <w:ilvl w:val="0"/>
          <w:numId w:val="586"/>
        </w:numPr>
      </w:pPr>
      <w:r>
        <w:t/>
      </w:r>
      <w:r>
        <w:t>Subpart 516.2 - Fixed Price Contracts</w:t>
      </w:r>
      <w:r>
        <w:t/>
      </w:r>
    </w:p>
    <w:p>
      <w:pPr>
        <w:pStyle w:val="ListBullet2"/>
        <!--depth 2-->
        <w:numPr>
          <w:ilvl w:val="1"/>
          <w:numId w:val="587"/>
        </w:numPr>
      </w:pPr>
      <w:r>
        <w:t/>
      </w:r>
      <w:r>
        <w:t>516.203 Fixed-price contracts with economic price adjustment (EPA).</w:t>
      </w:r>
      <w:r>
        <w:t/>
      </w:r>
    </w:p>
    <w:p>
      <w:pPr>
        <w:pStyle w:val="ListBullet3"/>
        <!--depth 3-->
        <w:numPr>
          <w:ilvl w:val="2"/>
          <w:numId w:val="588"/>
        </w:numPr>
      </w:pPr>
      <w:r>
        <w:t/>
      </w:r>
      <w:r>
        <w:t>516.203-2 Application.</w:t>
      </w:r>
      <w:r>
        <w:t/>
      </w:r>
    </w:p>
    <w:p>
      <w:pPr>
        <w:pStyle w:val="ListBullet3"/>
        <!--depth 3-->
        <w:numPr>
          <w:ilvl w:val="2"/>
          <w:numId w:val="588"/>
        </w:numPr>
      </w:pPr>
      <w:r>
        <w:t/>
      </w:r>
      <w:r>
        <w:t>516.203-3 Limitations.</w:t>
      </w:r>
      <w:r>
        <w:t/>
      </w:r>
    </w:p>
    <w:p>
      <w:pPr>
        <w:pStyle w:val="ListBullet3"/>
        <!--depth 3-->
        <w:numPr>
          <w:ilvl w:val="2"/>
          <w:numId w:val="588"/>
        </w:numPr>
      </w:pPr>
      <w:r>
        <w:t/>
      </w:r>
      <w:r>
        <w:t>516.203-4 Contract clauses.</w:t>
      </w:r>
      <w:r>
        <w:t/>
      </w:r>
    </w:p>
    <w:p>
      <w:pPr>
        <w:pStyle w:val="ListBullet"/>
        <!--depth 1-->
        <w:numPr>
          <w:ilvl w:val="0"/>
          <w:numId w:val="586"/>
        </w:numPr>
      </w:pPr>
      <w:r>
        <w:t/>
      </w:r>
      <w:r>
        <w:t>Subpart 516.4 - Incentive Contracts</w:t>
      </w:r>
      <w:r>
        <w:t/>
      </w:r>
    </w:p>
    <w:p>
      <w:pPr>
        <w:pStyle w:val="ListBullet2"/>
        <!--depth 2-->
        <w:numPr>
          <w:ilvl w:val="1"/>
          <w:numId w:val="589"/>
        </w:numPr>
      </w:pPr>
      <w:r>
        <w:t/>
      </w:r>
      <w:r>
        <w:t>516.403 [Reserved]</w:t>
      </w:r>
      <w:r>
        <w:t/>
      </w:r>
    </w:p>
    <w:p>
      <w:pPr>
        <w:pStyle w:val="ListBullet3"/>
        <!--depth 3-->
        <w:numPr>
          <w:ilvl w:val="2"/>
          <w:numId w:val="590"/>
        </w:numPr>
      </w:pPr>
      <w:r>
        <w:t/>
      </w:r>
      <w:r>
        <w:t>516.403-2 Fixed-price incentive contracts.</w:t>
      </w:r>
      <w:r>
        <w:t/>
      </w:r>
    </w:p>
    <w:p>
      <w:pPr>
        <w:pStyle w:val="ListBullet2"/>
        <!--depth 2-->
        <w:numPr>
          <w:ilvl w:val="1"/>
          <w:numId w:val="589"/>
        </w:numPr>
      </w:pPr>
      <w:r>
        <w:t/>
      </w:r>
      <w:r>
        <w:t>516.405 [Reserved]</w:t>
      </w:r>
      <w:r>
        <w:t/>
      </w:r>
    </w:p>
    <w:p>
      <w:pPr>
        <w:pStyle w:val="ListBullet3"/>
        <!--depth 3-->
        <w:numPr>
          <w:ilvl w:val="2"/>
          <w:numId w:val="591"/>
        </w:numPr>
      </w:pPr>
      <w:r>
        <w:t/>
      </w:r>
      <w:r>
        <w:t>516.405-1 Cost-reimbursement incentive contracts.</w:t>
      </w:r>
      <w:r>
        <w:t/>
      </w:r>
    </w:p>
    <w:p>
      <w:pPr>
        <w:pStyle w:val="ListBullet"/>
        <!--depth 1-->
        <w:numPr>
          <w:ilvl w:val="0"/>
          <w:numId w:val="586"/>
        </w:numPr>
      </w:pPr>
      <w:r>
        <w:t/>
      </w:r>
      <w:r>
        <w:t>Subpart 516.5 - Indefinite-Delivery Contracts</w:t>
      </w:r>
      <w:r>
        <w:t/>
      </w:r>
    </w:p>
    <w:p>
      <w:pPr>
        <w:pStyle w:val="ListBullet2"/>
        <!--depth 2-->
        <w:numPr>
          <w:ilvl w:val="1"/>
          <w:numId w:val="592"/>
        </w:numPr>
      </w:pPr>
      <w:r>
        <w:t/>
      </w:r>
      <w:r>
        <w:t>516.505 Task-order and delivery-order ombudsman.</w:t>
      </w:r>
      <w:r>
        <w:t/>
      </w:r>
    </w:p>
    <w:p>
      <w:pPr>
        <w:pStyle w:val="ListBullet2"/>
        <!--depth 2-->
        <w:numPr>
          <w:ilvl w:val="1"/>
          <w:numId w:val="592"/>
        </w:numPr>
      </w:pPr>
      <w:r>
        <w:t/>
      </w:r>
      <w:r>
        <w:t>516.506 Solicitation provisions and contract clauses.</w:t>
      </w:r>
      <w:r>
        <w:t/>
      </w:r>
    </w:p>
    <w:p>
      <w:pPr>
        <w:pStyle w:val="ListBullet"/>
        <!--depth 1-->
        <w:numPr>
          <w:ilvl w:val="0"/>
          <w:numId w:val="586"/>
        </w:numPr>
      </w:pPr>
      <w:r>
        <w:t/>
      </w:r>
      <w:r>
        <w:t>Subpart 516.6 - Time-and-Materials, Labor-Hour, and Letter Contracts</w:t>
      </w:r>
      <w:r>
        <w:t/>
      </w:r>
    </w:p>
    <w:p>
      <w:pPr>
        <w:pStyle w:val="ListBullet2"/>
        <!--depth 2-->
        <w:numPr>
          <w:ilvl w:val="1"/>
          <w:numId w:val="593"/>
        </w:numPr>
      </w:pPr>
      <w:r>
        <w:t/>
      </w:r>
      <w:r>
        <w:t>516.603 Letter contracts.</w:t>
      </w:r>
      <w:r>
        <w:t/>
      </w:r>
    </w:p>
    <w:p>
      <w:pPr>
        <w:pStyle w:val="ListBullet3"/>
        <!--depth 3-->
        <w:numPr>
          <w:ilvl w:val="2"/>
          <w:numId w:val="594"/>
        </w:numPr>
      </w:pPr>
      <w:r>
        <w:t/>
      </w:r>
      <w:r>
        <w:t>516.603-70 Additional limitations on the use of letter contracts for architect-engineer (A-E) services under the PBS Design Excellence Program.</w:t>
      </w:r>
      <w:r>
        <w:t/>
      </w:r>
    </w:p>
    <!--Topic unique_764-->
    <w:p>
      <w:pPr>
        <w:pStyle w:val="Heading4"/>
      </w:pPr>
      <w:bookmarkStart w:id="1424" w:name="_Refd19e29011"/>
      <w:bookmarkStart w:id="1425" w:name="_Tocd19e29011"/>
      <w:r>
        <w:t/>
      </w:r>
      <w:r>
        <w:t>Subpart 516.2</w:t>
      </w:r>
      <w:r>
        <w:t xml:space="preserve"> - Fixed Price Contracts</w:t>
      </w:r>
      <w:bookmarkEnd w:id="1424"/>
      <w:bookmarkEnd w:id="1425"/>
    </w:p>
    <!--Topic unique_765-->
    <w:p>
      <w:pPr>
        <w:pStyle w:val="Heading5"/>
      </w:pPr>
      <w:bookmarkStart w:id="1426" w:name="_Refd19e29019"/>
      <w:bookmarkStart w:id="1427" w:name="_Tocd19e29019"/>
      <w:r>
        <w:t/>
      </w:r>
      <w:r>
        <w:t>516.203</w:t>
      </w:r>
      <w:r>
        <w:t xml:space="preserve"> Fixed-price contracts with economic price adjustment (EPA).</w:t>
      </w:r>
      <w:bookmarkEnd w:id="1426"/>
      <w:bookmarkEnd w:id="1427"/>
    </w:p>
    <!--Topic unique_766-->
    <w:p>
      <w:pPr>
        <w:pStyle w:val="Heading6"/>
      </w:pPr>
      <w:bookmarkStart w:id="1428" w:name="_Refd19e29027"/>
      <w:bookmarkStart w:id="1429" w:name="_Tocd19e29027"/>
      <w:r>
        <w:t/>
      </w:r>
      <w:r>
        <w:t>516.203-2</w:t>
      </w:r>
      <w:r>
        <w:t xml:space="preserve"> Application.</w:t>
      </w:r>
      <w:bookmarkEnd w:id="1428"/>
      <w:bookmarkEnd w:id="1429"/>
    </w:p>
    <w:p>
      <w:pPr>
        <w:pStyle w:val="ListNumber"/>
        <!--depth 1-->
        <w:numPr>
          <w:ilvl w:val="0"/>
          <w:numId w:val="595"/>
        </w:numPr>
      </w:pPr>
      <w:bookmarkStart w:id="1431" w:name="_Tocd19e29039"/>
      <w:bookmarkStart w:id="1430" w:name="_Refd19e29039"/>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95"/>
        </w:numPr>
      </w:pPr>
      <w:r>
        <w:t/>
      </w:r>
      <w:r>
        <w:t>(b)</w:t>
      </w:r>
      <w:r>
        <w:t xml:space="preserve">  Changes to a Government contract price that result from a change in designated indicators should be processed as follows:</w:t>
      </w:r>
    </w:p>
    <w:p>
      <w:pPr>
        <w:pStyle w:val="ListNumber2"/>
        <!--depth 2-->
        <w:numPr>
          <w:ilvl w:val="1"/>
          <w:numId w:val="596"/>
        </w:numPr>
      </w:pPr>
      <w:bookmarkStart w:id="1433" w:name="_Tocd19e29054"/>
      <w:bookmarkStart w:id="1432" w:name="_Refd19e29054"/>
      <w:r>
        <w:t/>
      </w:r>
      <w:r>
        <w:t>(1)</w:t>
      </w:r>
      <w:r>
        <w:t xml:space="preserve">  The contracting officer shall evaluate the reasonableness of the proposed market indicator. The indicator should:</w:t>
      </w:r>
    </w:p>
    <w:p>
      <w:pPr>
        <w:pStyle w:val="ListNumber3"/>
        <!--depth 3-->
        <w:numPr>
          <w:ilvl w:val="2"/>
          <w:numId w:val="597"/>
        </w:numPr>
      </w:pPr>
      <w:bookmarkStart w:id="1435" w:name="_Tocd19e29062"/>
      <w:bookmarkStart w:id="1434" w:name="_Refd19e29062"/>
      <w:r>
        <w:t/>
      </w:r>
      <w:r>
        <w:t>(i)</w:t>
      </w:r>
      <w:r>
        <w:t xml:space="preserve">  Be used only when general economic factors make the estimating of future costs unpredictable within a fixed-price contract;</w:t>
      </w:r>
    </w:p>
    <w:p>
      <w:pPr>
        <w:pStyle w:val="ListNumber3"/>
        <!--depth 3-->
        <w:numPr>
          <w:ilvl w:val="2"/>
          <w:numId w:val="597"/>
        </w:numPr>
      </w:pPr>
      <w:r>
        <w:t/>
      </w:r>
      <w:r>
        <w:t>(ii)</w:t>
      </w:r>
      <w:r>
        <w:t xml:space="preserve">  Be considered before using an EPA including volatile labor and/or material cost and contractual length;</w:t>
      </w:r>
    </w:p>
    <w:p>
      <w:pPr>
        <w:pStyle w:val="ListNumber3"/>
        <!--depth 3-->
        <w:numPr>
          <w:ilvl w:val="2"/>
          <w:numId w:val="597"/>
        </w:numPr>
      </w:pPr>
      <w:r>
        <w:t/>
      </w:r>
      <w:r>
        <w:t>(iii)</w:t>
      </w:r>
      <w:r>
        <w:t xml:space="preserve">  Be relevant to the service or product solicited;</w:t>
      </w:r>
    </w:p>
    <w:p>
      <w:pPr>
        <w:pStyle w:val="ListNumber3"/>
        <!--depth 3-->
        <w:numPr>
          <w:ilvl w:val="2"/>
          <w:numId w:val="597"/>
        </w:numPr>
      </w:pPr>
      <w:r>
        <w:t/>
      </w:r>
      <w:r>
        <w:t>(iv)</w:t>
      </w:r>
      <w:r>
        <w:t xml:space="preserve">  Have an established history;</w:t>
      </w:r>
    </w:p>
    <w:p>
      <w:pPr>
        <w:pStyle w:val="ListNumber3"/>
        <!--depth 3-->
        <w:numPr>
          <w:ilvl w:val="2"/>
          <w:numId w:val="597"/>
        </w:numPr>
      </w:pPr>
      <w:r>
        <w:t/>
      </w:r>
      <w:r>
        <w:t>(v)</w:t>
      </w:r>
      <w:r>
        <w:t xml:space="preserve">  Be published regularly;</w:t>
      </w:r>
    </w:p>
    <w:p>
      <w:pPr>
        <w:pStyle w:val="ListNumber3"/>
        <!--depth 3-->
        <w:numPr>
          <w:ilvl w:val="2"/>
          <w:numId w:val="597"/>
        </w:numPr>
      </w:pPr>
      <w:r>
        <w:t/>
      </w:r>
      <w:r>
        <w:t>(vi)</w:t>
      </w:r>
      <w:r>
        <w:t xml:space="preserve">  Be reasonably available in the future; and</w:t>
      </w:r>
    </w:p>
    <w:p>
      <w:pPr>
        <w:pStyle w:val="ListNumber3"/>
        <!--depth 3-->
        <w:numPr>
          <w:ilvl w:val="2"/>
          <w:numId w:val="59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4"/>
      <w:bookmarkEnd w:id="1435"/>
    </w:p>
    <w:p>
      <w:pPr>
        <w:pStyle w:val="ListNumber2"/>
        <!--depth 2-->
        <w:numPr>
          <w:ilvl w:val="1"/>
          <w:numId w:val="59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96"/>
        </w:numPr>
      </w:pPr>
      <w:r>
        <w:t/>
      </w:r>
      <w:r>
        <w:t>(3)</w:t>
      </w:r>
      <w:r>
        <w:t xml:space="preserve">  The contracting officer and the contractor shall agree on the economic price adjustment prior to the completion of negotiations. The contracting officer shall document the file.</w:t>
      </w:r>
      <w:bookmarkEnd w:id="1432"/>
      <w:bookmarkEnd w:id="1433"/>
    </w:p>
    <w:p>
      <w:pPr>
        <w:pStyle w:val="ListNumber"/>
        <!--depth 1-->
        <w:numPr>
          <w:ilvl w:val="0"/>
          <w:numId w:val="59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0"/>
      <w:bookmarkEnd w:id="1431"/>
    </w:p>
    <!--Topic unique_767-->
    <w:p>
      <w:pPr>
        <w:pStyle w:val="Heading6"/>
      </w:pPr>
      <w:bookmarkStart w:id="1436" w:name="_Refd19e29138"/>
      <w:bookmarkStart w:id="1437" w:name="_Tocd19e29138"/>
      <w:r>
        <w:t/>
      </w:r>
      <w:r>
        <w:t>516.203-3</w:t>
      </w:r>
      <w:r>
        <w:t xml:space="preserve"> Limitations.</w:t>
      </w:r>
      <w:bookmarkEnd w:id="1436"/>
      <w:bookmarkEnd w:id="1437"/>
    </w:p>
    <w:p>
      <w:pPr>
        <w:pStyle w:val="ListNumber"/>
        <!--depth 1-->
        <w:numPr>
          <w:ilvl w:val="0"/>
          <w:numId w:val="598"/>
        </w:numPr>
      </w:pPr>
      <w:bookmarkStart w:id="1439" w:name="_Tocd19e29150"/>
      <w:bookmarkStart w:id="1438" w:name="_Refd19e29150"/>
      <w:r>
        <w:t/>
      </w:r>
      <w:r>
        <w:t>(a)</w:t>
      </w:r>
      <w:r>
        <w:t xml:space="preserve"> When including an economic price adjustment clause, the contracting officer shall document, in the contract file, the determination required by FAR 16.203-3.</w:t>
      </w:r>
    </w:p>
    <w:p>
      <w:pPr>
        <w:pStyle w:val="ListNumber"/>
        <!--depth 1-->
        <w:numPr>
          <w:ilvl w:val="0"/>
          <w:numId w:val="598"/>
        </w:numPr>
      </w:pPr>
      <w:r>
        <w:t/>
      </w:r>
      <w:r>
        <w:t>(b)</w:t>
      </w:r>
      <w:r>
        <w:t xml:space="preserve">  The contracting director must approve any of the following actions:</w:t>
      </w:r>
    </w:p>
    <w:p>
      <w:pPr>
        <w:pStyle w:val="ListNumber2"/>
        <!--depth 2-->
        <w:numPr>
          <w:ilvl w:val="1"/>
          <w:numId w:val="599"/>
        </w:numPr>
      </w:pPr>
      <w:bookmarkStart w:id="1441" w:name="_Tocd19e29165"/>
      <w:bookmarkStart w:id="1440" w:name="_Refd19e2916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99"/>
        </w:numPr>
      </w:pPr>
      <w:bookmarkStart w:id="1443" w:name="_Tocd19e29174"/>
      <w:bookmarkStart w:id="1442" w:name="_Refd19e2917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2"/>
      <w:bookmarkEnd w:id="1443"/>
      <w:bookmarkEnd w:id="1440"/>
      <w:bookmarkEnd w:id="1441"/>
    </w:p>
    <w:p>
      <w:pPr>
        <w:pStyle w:val="ListNumber"/>
        <!--depth 1-->
        <w:numPr>
          <w:ilvl w:val="0"/>
          <w:numId w:val="598"/>
        </w:numPr>
      </w:pPr>
      <w:bookmarkStart w:id="1445" w:name="_Tocd19e29182"/>
      <w:bookmarkStart w:id="1444" w:name="_Refd19e29182"/>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00"/>
        </w:numPr>
      </w:pPr>
      <w:bookmarkStart w:id="1447" w:name="_Tocd19e29188"/>
      <w:bookmarkStart w:id="1446" w:name="_Refd19e29188"/>
      <w:r>
        <w:t/>
      </w:r>
      <w:r>
        <w:t>(1)</w:t>
      </w:r>
      <w:r>
        <w:t xml:space="preserve">  A supplier requests that the ceiling be raised.</w:t>
      </w:r>
    </w:p>
    <w:p>
      <w:pPr>
        <w:pStyle w:val="ListNumber2"/>
        <!--depth 2-->
        <w:numPr>
          <w:ilvl w:val="1"/>
          <w:numId w:val="600"/>
        </w:numPr>
      </w:pPr>
      <w:bookmarkStart w:id="1449" w:name="_Tocd19e29197"/>
      <w:bookmarkStart w:id="1448" w:name="_Refd19e2919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48"/>
      <w:bookmarkEnd w:id="1449"/>
      <w:bookmarkEnd w:id="1446"/>
      <w:bookmarkEnd w:id="1447"/>
      <w:bookmarkEnd w:id="1444"/>
      <w:bookmarkEnd w:id="1445"/>
      <w:bookmarkEnd w:id="1438"/>
      <w:bookmarkEnd w:id="1439"/>
    </w:p>
    <!--Topic unique_71-->
    <w:p>
      <w:pPr>
        <w:pStyle w:val="Heading6"/>
      </w:pPr>
      <w:bookmarkStart w:id="1450" w:name="_Refd19e29206"/>
      <w:bookmarkStart w:id="1451" w:name="_Tocd19e29206"/>
      <w:r>
        <w:t/>
      </w:r>
      <w:r>
        <w:t>516.203-4</w:t>
      </w:r>
      <w:r>
        <w:t xml:space="preserve"> Contract clauses.</w:t>
      </w:r>
      <w:bookmarkEnd w:id="1450"/>
      <w:bookmarkEnd w:id="1451"/>
    </w:p>
    <w:p>
      <w:pPr>
        <w:pStyle w:val="ListNumber"/>
        <!--depth 1-->
        <w:numPr>
          <w:ilvl w:val="0"/>
          <w:numId w:val="601"/>
        </w:numPr>
      </w:pPr>
      <w:bookmarkStart w:id="1453" w:name="_Tocd19e29218"/>
      <w:bookmarkStart w:id="1452" w:name="_Refd19e29218"/>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02"/>
        </w:numPr>
      </w:pPr>
      <w:bookmarkStart w:id="1455" w:name="_Tocd19e29233"/>
      <w:bookmarkStart w:id="1454" w:name="_Refd19e29233"/>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02"/>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02"/>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4"/>
      <w:bookmarkEnd w:id="1455"/>
    </w:p>
    <w:p>
      <w:pPr>
        <w:pStyle w:val="ListNumber"/>
        <!--depth 1-->
        <w:numPr>
          <w:ilvl w:val="0"/>
          <w:numId w:val="601"/>
        </w:numPr>
      </w:pPr>
      <w:r>
        <w:t/>
      </w:r>
      <w:r>
        <w:t>(b)</w:t>
      </w:r>
      <w:r>
        <w:t xml:space="preserve">   </w:t>
      </w:r>
      <w:r>
        <w:rPr>
          <w:i/>
        </w:rPr>
        <w:t>Adjustments based on cost indexes of labor or material.</w:t>
      </w:r>
      <w:r>
        <w:t/>
      </w:r>
    </w:p>
    <w:p>
      <w:pPr>
        <w:pStyle w:val="ListNumber2"/>
        <!--depth 2-->
        <w:numPr>
          <w:ilvl w:val="1"/>
          <w:numId w:val="603"/>
        </w:numPr>
      </w:pPr>
      <w:bookmarkStart w:id="1457" w:name="_Tocd19e29274"/>
      <w:bookmarkStart w:id="1456" w:name="_Refd19e29274"/>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04"/>
        </w:numPr>
      </w:pPr>
      <w:bookmarkStart w:id="1459" w:name="_Tocd19e29282"/>
      <w:bookmarkStart w:id="1458" w:name="_Refd19e29282"/>
      <w:r>
        <w:t/>
      </w:r>
      <w:r>
        <w:t>(i)</w:t>
      </w:r>
      <w:r>
        <w:t xml:space="preserve">  The type of labor and/or material subject to adjustment;</w:t>
      </w:r>
    </w:p>
    <w:p>
      <w:pPr>
        <w:pStyle w:val="ListNumber3"/>
        <!--depth 3-->
        <w:numPr>
          <w:ilvl w:val="2"/>
          <w:numId w:val="604"/>
        </w:numPr>
      </w:pPr>
      <w:r>
        <w:t/>
      </w:r>
      <w:r>
        <w:t>(ii)</w:t>
      </w:r>
      <w:r>
        <w:t xml:space="preserve">  The labor rates, including any fringe benefits and/or unit prices of materials that may be increased or decreased;</w:t>
      </w:r>
    </w:p>
    <w:p>
      <w:pPr>
        <w:pStyle w:val="ListNumber3"/>
        <!--depth 3-->
        <w:numPr>
          <w:ilvl w:val="2"/>
          <w:numId w:val="604"/>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04"/>
        </w:numPr>
      </w:pPr>
      <w:r>
        <w:t/>
      </w:r>
      <w:r>
        <w:t>(iv)</w:t>
      </w:r>
      <w:r>
        <w:t xml:space="preserve">  The period during which the price(s) will be subject to adjustment.</w:t>
      </w:r>
      <w:bookmarkEnd w:id="1458"/>
      <w:bookmarkEnd w:id="1459"/>
    </w:p>
    <w:p>
      <w:pPr>
        <w:pStyle w:val="ListNumber2"/>
        <!--depth 2-->
        <w:numPr>
          <w:ilvl w:val="1"/>
          <w:numId w:val="603"/>
        </w:numPr>
      </w:pPr>
      <w:r>
        <w:t/>
      </w:r>
      <w:r>
        <w:t>(2)</w:t>
      </w:r>
      <w:r>
        <w:t xml:space="preserve">  The contracting director must approve use of this clause.</w:t>
      </w:r>
      <w:bookmarkEnd w:id="1456"/>
      <w:bookmarkEnd w:id="1457"/>
      <w:bookmarkEnd w:id="1452"/>
      <w:bookmarkEnd w:id="1453"/>
    </w:p>
    <!--Topic unique_768-->
    <w:p>
      <w:pPr>
        <w:pStyle w:val="Heading4"/>
      </w:pPr>
      <w:bookmarkStart w:id="1460" w:name="_Refd19e29322"/>
      <w:bookmarkStart w:id="1461" w:name="_Tocd19e29322"/>
      <w:r>
        <w:t/>
      </w:r>
      <w:r>
        <w:t>Subpart 516.4</w:t>
      </w:r>
      <w:r>
        <w:t xml:space="preserve"> - Incentive Contracts</w:t>
      </w:r>
      <w:bookmarkEnd w:id="1460"/>
      <w:bookmarkEnd w:id="1461"/>
    </w:p>
    <!--Topic unique_769-->
    <w:p>
      <w:pPr>
        <w:pStyle w:val="Heading5"/>
      </w:pPr>
      <w:bookmarkStart w:id="1462" w:name="_Refd19e29330"/>
      <w:bookmarkStart w:id="1463" w:name="_Tocd19e29330"/>
      <w:r>
        <w:t/>
      </w:r>
      <w:r>
        <w:t>516.403</w:t>
      </w:r>
      <w:r>
        <w:t xml:space="preserve"> [Reserved]</w:t>
      </w:r>
      <w:bookmarkEnd w:id="1462"/>
      <w:bookmarkEnd w:id="1463"/>
    </w:p>
    <!--Topic unique_770-->
    <w:p>
      <w:pPr>
        <w:pStyle w:val="Heading6"/>
      </w:pPr>
      <w:bookmarkStart w:id="1464" w:name="_Refd19e29338"/>
      <w:bookmarkStart w:id="1465" w:name="_Tocd19e29338"/>
      <w:r>
        <w:t/>
      </w:r>
      <w:r>
        <w:t>516.403-2</w:t>
      </w:r>
      <w:r>
        <w:t xml:space="preserve"> Fixed-price incentive contracts.</w:t>
      </w:r>
      <w:bookmarkEnd w:id="1464"/>
      <w:bookmarkEnd w:id="146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71-->
    <w:p>
      <w:pPr>
        <w:pStyle w:val="Heading5"/>
      </w:pPr>
      <w:bookmarkStart w:id="1466" w:name="_Refd19e29353"/>
      <w:bookmarkStart w:id="1467" w:name="_Tocd19e29353"/>
      <w:r>
        <w:t/>
      </w:r>
      <w:r>
        <w:t>516.405</w:t>
      </w:r>
      <w:r>
        <w:t xml:space="preserve"> [Reserved]</w:t>
      </w:r>
      <w:bookmarkEnd w:id="1466"/>
      <w:bookmarkEnd w:id="1467"/>
    </w:p>
    <!--Topic unique_772-->
    <w:p>
      <w:pPr>
        <w:pStyle w:val="Heading6"/>
      </w:pPr>
      <w:bookmarkStart w:id="1468" w:name="_Refd19e29361"/>
      <w:bookmarkStart w:id="1469" w:name="_Tocd19e29361"/>
      <w:r>
        <w:t/>
      </w:r>
      <w:r>
        <w:t>516.405-1</w:t>
      </w:r>
      <w:r>
        <w:t xml:space="preserve"> Cost-reimbursement incentive contracts.</w:t>
      </w:r>
      <w:bookmarkEnd w:id="1468"/>
      <w:bookmarkEnd w:id="1469"/>
    </w:p>
    <w:p>
      <w:pPr>
        <w:pStyle w:val="BodyText"/>
      </w:pPr>
      <w:r>
        <w:t>Appropriate weight shall be given to basic acquisition objectives in negotiating the range of fee and the fee adjustment formula. For example—</w:t>
      </w:r>
    </w:p>
    <w:p>
      <w:pPr>
        <w:pStyle w:val="ListNumber"/>
        <!--depth 1-->
        <w:numPr>
          <w:ilvl w:val="0"/>
          <w:numId w:val="605"/>
        </w:numPr>
      </w:pPr>
      <w:bookmarkStart w:id="1471" w:name="_Tocd19e29375"/>
      <w:bookmarkStart w:id="1470" w:name="_Refd19e2937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05"/>
        </w:numPr>
      </w:pPr>
      <w:r>
        <w:t/>
      </w:r>
      <w:r>
        <w:t>(b)</w:t>
      </w:r>
      <w:r>
        <w:t xml:space="preserve">  In subsequent development and test contracts, it may be appropriate to negotiate an incentive formula tied primarily to the contractor’s success in controlling costs.</w:t>
      </w:r>
      <w:bookmarkEnd w:id="1470"/>
      <w:bookmarkEnd w:id="1471"/>
    </w:p>
    <!--Topic unique_773-->
    <w:p>
      <w:pPr>
        <w:pStyle w:val="Heading4"/>
      </w:pPr>
      <w:bookmarkStart w:id="1472" w:name="_Refd19e29392"/>
      <w:bookmarkStart w:id="1473" w:name="_Tocd19e29392"/>
      <w:r>
        <w:t/>
      </w:r>
      <w:r>
        <w:t>Subpart 516.5</w:t>
      </w:r>
      <w:r>
        <w:t xml:space="preserve"> - Indefinite-Delivery Contracts</w:t>
      </w:r>
      <w:bookmarkEnd w:id="1472"/>
      <w:bookmarkEnd w:id="1473"/>
    </w:p>
    <!--Topic unique_774-->
    <w:p>
      <w:pPr>
        <w:pStyle w:val="Heading5"/>
      </w:pPr>
      <w:bookmarkStart w:id="1474" w:name="_Refd19e29400"/>
      <w:bookmarkStart w:id="1475" w:name="_Tocd19e29400"/>
      <w:r>
        <w:t/>
      </w:r>
      <w:r>
        <w:t>516.505</w:t>
      </w:r>
      <w:r>
        <w:t xml:space="preserve"> Task-order and delivery-order ombudsman.</w:t>
      </w:r>
      <w:bookmarkEnd w:id="1474"/>
      <w:bookmarkEnd w:id="1475"/>
    </w:p>
    <w:p>
      <w:pPr>
        <w:pStyle w:val="BodyText"/>
      </w:pPr>
      <w:r>
        <w:t xml:space="preserve">Contracting officers shall reference </w:t>
      </w:r>
      <w:hyperlink r:id="rIdHyperlink198">
        <w:r>
          <w:t>http://www.gsa.gov/ombudsman</w:t>
        </w:r>
      </w:hyperlink>
      <w:r>
        <w:t xml:space="preserve"> when completing FAR clause </w:t>
      </w:r>
      <w:hyperlink r:id="rIdHyperlink199">
        <w:r>
          <w:t>52.216-32</w:t>
        </w:r>
      </w:hyperlink>
      <w:r>
        <w:t>, Task-Order and Delivery-Order Ombudsman.</w:t>
      </w:r>
    </w:p>
    <!--Topic unique_73-->
    <w:p>
      <w:pPr>
        <w:pStyle w:val="Heading5"/>
      </w:pPr>
      <w:bookmarkStart w:id="1476" w:name="_Refd19e29423"/>
      <w:bookmarkStart w:id="1477" w:name="_Tocd19e29423"/>
      <w:r>
        <w:t/>
      </w:r>
      <w:r>
        <w:t>516.506</w:t>
      </w:r>
      <w:r>
        <w:t xml:space="preserve"> Solicitation provisions and contract clauses.</w:t>
      </w:r>
      <w:bookmarkEnd w:id="1476"/>
      <w:bookmarkEnd w:id="1477"/>
    </w:p>
    <w:p>
      <w:pPr>
        <w:pStyle w:val="ListNumber"/>
        <!--depth 1-->
        <w:numPr>
          <w:ilvl w:val="0"/>
          <w:numId w:val="606"/>
        </w:numPr>
      </w:pPr>
      <w:bookmarkStart w:id="1479" w:name="_Tocd19e29435"/>
      <w:bookmarkStart w:id="1478" w:name="_Refd19e29435"/>
      <w:r>
        <w:t/>
      </w:r>
      <w:r>
        <w:t>(a)</w:t>
      </w:r>
      <w:r>
        <w:t xml:space="preserve">  In solicitations and contracts for Special Order Program items, when the contract authorizes </w:t>
      </w:r>
      <w:r>
        <w:t>the Federal Acquisition Service (FAS)</w:t>
      </w:r>
      <w:r>
        <w:t xml:space="preserve">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06"/>
        </w:numPr>
      </w:pPr>
      <w:r>
        <w:t/>
      </w:r>
      <w:r>
        <w:t>(b)</w:t>
      </w:r>
      <w:r>
        <w:t xml:space="preserve">  If </w:t>
      </w:r>
      <w:r>
        <w:t>the</w:t>
      </w:r>
      <w:r>
        <w:t xml:space="preserv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06"/>
        </w:numPr>
      </w:pPr>
      <w:r>
        <w:t/>
      </w:r>
      <w:r>
        <w:t>(c)</w:t>
      </w:r>
      <w:r>
        <w:t xml:space="preserve">  The </w:t>
      </w:r>
      <w:r>
        <w:t>Contracting</w:t>
      </w:r>
      <w:r>
        <w:t xml:space="preserve">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78"/>
      <w:bookmarkEnd w:id="1479"/>
    </w:p>
    <!--Topic unique_775-->
    <w:p>
      <w:pPr>
        <w:pStyle w:val="Heading4"/>
      </w:pPr>
      <w:bookmarkStart w:id="1480" w:name="_Refd19e29488"/>
      <w:bookmarkStart w:id="1481" w:name="_Tocd19e29488"/>
      <w:r>
        <w:t/>
      </w:r>
      <w:r>
        <w:t>Subpart 516.6</w:t>
      </w:r>
      <w:r>
        <w:t xml:space="preserve"> - Time-and-Materials, Labor-Hour, and Letter Contracts</w:t>
      </w:r>
      <w:bookmarkEnd w:id="1480"/>
      <w:bookmarkEnd w:id="1481"/>
    </w:p>
    <!--Topic unique_776-->
    <w:p>
      <w:pPr>
        <w:pStyle w:val="Heading5"/>
      </w:pPr>
      <w:bookmarkStart w:id="1482" w:name="_Refd19e29496"/>
      <w:bookmarkStart w:id="1483" w:name="_Tocd19e29496"/>
      <w:r>
        <w:t/>
      </w:r>
      <w:r>
        <w:t>516.603</w:t>
      </w:r>
      <w:r>
        <w:t xml:space="preserve"> Letter contracts.</w:t>
      </w:r>
      <w:bookmarkEnd w:id="1482"/>
      <w:bookmarkEnd w:id="1483"/>
    </w:p>
    <!--Topic unique_777-->
    <w:p>
      <w:pPr>
        <w:pStyle w:val="Heading6"/>
      </w:pPr>
      <w:bookmarkStart w:id="1484" w:name="_Refd19e29504"/>
      <w:bookmarkStart w:id="1485" w:name="_Tocd19e29504"/>
      <w:r>
        <w:t/>
      </w:r>
      <w:r>
        <w:t>516.603-70</w:t>
      </w:r>
      <w:r>
        <w:t xml:space="preserve"> Additional limitations on the use of letter contracts for architect-engineer (A-E) services under the PBS Design Excellence Program.</w:t>
      </w:r>
      <w:bookmarkEnd w:id="1484"/>
      <w:bookmarkEnd w:id="1485"/>
    </w:p>
    <w:p>
      <w:pPr>
        <w:pStyle w:val="ListNumber"/>
        <!--depth 1-->
        <w:numPr>
          <w:ilvl w:val="0"/>
          <w:numId w:val="607"/>
        </w:numPr>
      </w:pPr>
      <w:bookmarkStart w:id="1487" w:name="_Tocd19e29516"/>
      <w:bookmarkStart w:id="1486" w:name="_Refd19e29516"/>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07"/>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08"/>
        </w:numPr>
      </w:pPr>
      <w:bookmarkStart w:id="1489" w:name="_Tocd19e29537"/>
      <w:bookmarkStart w:id="1488" w:name="_Refd19e29537"/>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08"/>
        </w:numPr>
      </w:pPr>
      <w:r>
        <w:t/>
      </w:r>
      <w:r>
        <w:t>(2)</w:t>
      </w:r>
      <w:r>
        <w:t xml:space="preserve">  A definitization schedule. Include dates for each of the following:</w:t>
      </w:r>
    </w:p>
    <w:p>
      <w:pPr>
        <w:pStyle w:val="ListNumber3"/>
        <!--depth 3-->
        <w:numPr>
          <w:ilvl w:val="2"/>
          <w:numId w:val="609"/>
        </w:numPr>
      </w:pPr>
      <w:bookmarkStart w:id="1491" w:name="_Tocd19e29552"/>
      <w:bookmarkStart w:id="1490" w:name="_Refd19e29552"/>
      <w:r>
        <w:t/>
      </w:r>
      <w:r>
        <w:t>(i)</w:t>
      </w:r>
      <w:r>
        <w:t xml:space="preserve">  Submission of the design fee proposal.</w:t>
      </w:r>
    </w:p>
    <w:p>
      <w:pPr>
        <w:pStyle w:val="ListNumber3"/>
        <!--depth 3-->
        <w:numPr>
          <w:ilvl w:val="2"/>
          <w:numId w:val="609"/>
        </w:numPr>
      </w:pPr>
      <w:r>
        <w:t/>
      </w:r>
      <w:r>
        <w:t>(ii)</w:t>
      </w:r>
      <w:r>
        <w:t xml:space="preserve">  Start of negotiations.</w:t>
      </w:r>
    </w:p>
    <w:p>
      <w:pPr>
        <w:pStyle w:val="ListNumber3"/>
        <!--depth 3-->
        <w:numPr>
          <w:ilvl w:val="2"/>
          <w:numId w:val="609"/>
        </w:numPr>
      </w:pPr>
      <w:r>
        <w:t/>
      </w:r>
      <w:r>
        <w:t>(iii)</w:t>
      </w:r>
      <w:r>
        <w:t xml:space="preserve">  Definitization. This date must be no later than 120 days after the date of the letter contract.</w:t>
      </w:r>
      <w:bookmarkEnd w:id="1490"/>
      <w:bookmarkEnd w:id="1491"/>
    </w:p>
    <w:p>
      <w:pPr>
        <w:pStyle w:val="ListNumber2"/>
        <!--depth 2-->
        <w:numPr>
          <w:ilvl w:val="1"/>
          <w:numId w:val="608"/>
        </w:numPr>
      </w:pPr>
      <w:r>
        <w:t/>
      </w:r>
      <w:r>
        <w:t>(3)</w:t>
      </w:r>
      <w:r>
        <w:t xml:space="preserve"> The letter contract must comply with FAR 16.6.</w:t>
      </w:r>
      <w:bookmarkEnd w:id="1488"/>
      <w:bookmarkEnd w:id="1489"/>
    </w:p>
    <w:p>
      <w:pPr>
        <w:pStyle w:val="ListNumber"/>
        <!--depth 1-->
        <w:numPr>
          <w:ilvl w:val="0"/>
          <w:numId w:val="607"/>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86"/>
      <w:bookmarkEnd w:id="1487"/>
    </w:p>
    <!--Topic unique_796-->
    <w:p>
      <w:pPr>
        <w:pStyle w:val="Heading3"/>
      </w:pPr>
      <w:bookmarkStart w:id="1492" w:name="_Refd19e29595"/>
      <w:bookmarkStart w:id="1493" w:name="_Tocd19e29595"/>
      <w:r>
        <w:t/>
      </w:r>
      <w:r>
        <w:t>Part 517</w:t>
      </w:r>
      <w:r>
        <w:t xml:space="preserve"> - Special Contracting Methods</w:t>
      </w:r>
      <w:bookmarkEnd w:id="1492"/>
      <w:bookmarkEnd w:id="1493"/>
    </w:p>
    <w:p>
      <w:pPr>
        <w:pStyle w:val="ListBullet"/>
        <!--depth 1-->
        <w:numPr>
          <w:ilvl w:val="0"/>
          <w:numId w:val="610"/>
        </w:numPr>
      </w:pPr>
      <w:r>
        <w:t/>
      </w:r>
      <w:r>
        <w:t>Subpart 517.1 - Multi-year Contracting</w:t>
      </w:r>
      <w:r>
        <w:t/>
      </w:r>
    </w:p>
    <w:p>
      <w:pPr>
        <w:pStyle w:val="ListBullet2"/>
        <!--depth 2-->
        <w:numPr>
          <w:ilvl w:val="1"/>
          <w:numId w:val="611"/>
        </w:numPr>
      </w:pPr>
      <w:r>
        <w:t/>
      </w:r>
      <w:r>
        <w:t>517.101 Authority.</w:t>
      </w:r>
      <w:r>
        <w:t/>
      </w:r>
    </w:p>
    <w:p>
      <w:pPr>
        <w:pStyle w:val="ListBullet2"/>
        <!--depth 2-->
        <w:numPr>
          <w:ilvl w:val="1"/>
          <w:numId w:val="611"/>
        </w:numPr>
      </w:pPr>
      <w:r>
        <w:t/>
      </w:r>
      <w:r>
        <w:t>517.103 Definitions.</w:t>
      </w:r>
      <w:r>
        <w:t/>
      </w:r>
    </w:p>
    <w:p>
      <w:pPr>
        <w:pStyle w:val="ListBullet2"/>
        <!--depth 2-->
        <w:numPr>
          <w:ilvl w:val="1"/>
          <w:numId w:val="611"/>
        </w:numPr>
      </w:pPr>
      <w:r>
        <w:t/>
      </w:r>
      <w:r>
        <w:t>517.109 Contract clauses.</w:t>
      </w:r>
      <w:r>
        <w:t/>
      </w:r>
    </w:p>
    <w:p>
      <w:pPr>
        <w:pStyle w:val="ListBullet"/>
        <!--depth 1-->
        <w:numPr>
          <w:ilvl w:val="0"/>
          <w:numId w:val="610"/>
        </w:numPr>
      </w:pPr>
      <w:r>
        <w:t/>
      </w:r>
      <w:r>
        <w:t>Subpart 517.2 - Options</w:t>
      </w:r>
      <w:r>
        <w:t/>
      </w:r>
    </w:p>
    <w:p>
      <w:pPr>
        <w:pStyle w:val="ListBullet2"/>
        <!--depth 2-->
        <w:numPr>
          <w:ilvl w:val="1"/>
          <w:numId w:val="612"/>
        </w:numPr>
      </w:pPr>
      <w:r>
        <w:t/>
      </w:r>
      <w:r>
        <w:t>517.200 Scope of subpart.</w:t>
      </w:r>
      <w:r>
        <w:t/>
      </w:r>
    </w:p>
    <w:p>
      <w:pPr>
        <w:pStyle w:val="ListBullet2"/>
        <!--depth 2-->
        <w:numPr>
          <w:ilvl w:val="1"/>
          <w:numId w:val="612"/>
        </w:numPr>
      </w:pPr>
      <w:r>
        <w:t/>
      </w:r>
      <w:r>
        <w:t>517.202 Use of options.</w:t>
      </w:r>
      <w:r>
        <w:t/>
      </w:r>
    </w:p>
    <w:p>
      <w:pPr>
        <w:pStyle w:val="ListBullet2"/>
        <!--depth 2-->
        <w:numPr>
          <w:ilvl w:val="1"/>
          <w:numId w:val="612"/>
        </w:numPr>
      </w:pPr>
      <w:r>
        <w:t/>
      </w:r>
      <w:r>
        <w:t>517.203 [Reserved]</w:t>
      </w:r>
      <w:r>
        <w:t/>
      </w:r>
    </w:p>
    <w:p>
      <w:pPr>
        <w:pStyle w:val="ListBullet2"/>
        <!--depth 2-->
        <w:numPr>
          <w:ilvl w:val="1"/>
          <w:numId w:val="612"/>
        </w:numPr>
      </w:pPr>
      <w:r>
        <w:t/>
      </w:r>
      <w:r>
        <w:t>517.204 Contracts.</w:t>
      </w:r>
      <w:r>
        <w:t/>
      </w:r>
    </w:p>
    <w:p>
      <w:pPr>
        <w:pStyle w:val="ListBullet2"/>
        <!--depth 2-->
        <w:numPr>
          <w:ilvl w:val="1"/>
          <w:numId w:val="612"/>
        </w:numPr>
      </w:pPr>
      <w:r>
        <w:t/>
      </w:r>
      <w:r>
        <w:t>517.207 Exercise of options.</w:t>
      </w:r>
      <w:r>
        <w:t/>
      </w:r>
    </w:p>
    <w:p>
      <w:pPr>
        <w:pStyle w:val="ListBullet2"/>
        <!--depth 2-->
        <w:numPr>
          <w:ilvl w:val="1"/>
          <w:numId w:val="612"/>
        </w:numPr>
      </w:pPr>
      <w:r>
        <w:t/>
      </w:r>
      <w:r>
        <w:t>517.208 Solicitation provisions and contract clauses.</w:t>
      </w:r>
      <w:r>
        <w:t/>
      </w:r>
    </w:p>
    <w:p>
      <w:pPr>
        <w:pStyle w:val="ListBullet"/>
        <!--depth 1-->
        <w:numPr>
          <w:ilvl w:val="0"/>
          <w:numId w:val="610"/>
        </w:numPr>
      </w:pPr>
      <w:r>
        <w:t/>
      </w:r>
      <w:r>
        <w:t>Subpart 517.5 - Interagency Acquisitions</w:t>
      </w:r>
      <w:r>
        <w:t/>
      </w:r>
    </w:p>
    <w:p>
      <w:pPr>
        <w:pStyle w:val="ListBullet2"/>
        <!--depth 2-->
        <w:numPr>
          <w:ilvl w:val="1"/>
          <w:numId w:val="613"/>
        </w:numPr>
      </w:pPr>
      <w:r>
        <w:t/>
      </w:r>
      <w:r>
        <w:t>517.502 Procedures.</w:t>
      </w:r>
      <w:r>
        <w:t/>
      </w:r>
    </w:p>
    <w:p>
      <w:pPr>
        <w:pStyle w:val="ListBullet3"/>
        <!--depth 3-->
        <w:numPr>
          <w:ilvl w:val="2"/>
          <w:numId w:val="614"/>
        </w:numPr>
      </w:pPr>
      <w:r>
        <w:t/>
      </w:r>
      <w:r>
        <w:t>517.502-70 Information Technology Procurements.</w:t>
      </w:r>
      <w:r>
        <w:t/>
      </w:r>
    </w:p>
    <!--Topic unique_797-->
    <w:p>
      <w:pPr>
        <w:pStyle w:val="Heading4"/>
      </w:pPr>
      <w:bookmarkStart w:id="1494" w:name="_Refd19e29728"/>
      <w:bookmarkStart w:id="1495" w:name="_Tocd19e29728"/>
      <w:r>
        <w:t/>
      </w:r>
      <w:r>
        <w:t>Subpart 517.1</w:t>
      </w:r>
      <w:r>
        <w:t xml:space="preserve"> - Multi-year Contracting</w:t>
      </w:r>
      <w:bookmarkEnd w:id="1494"/>
      <w:bookmarkEnd w:id="1495"/>
    </w:p>
    <!--Topic unique_798-->
    <w:p>
      <w:pPr>
        <w:pStyle w:val="Heading5"/>
      </w:pPr>
      <w:bookmarkStart w:id="1496" w:name="_Refd19e29736"/>
      <w:bookmarkStart w:id="1497" w:name="_Tocd19e29736"/>
      <w:r>
        <w:t/>
      </w:r>
      <w:r>
        <w:t>517.101</w:t>
      </w:r>
      <w:r>
        <w:t xml:space="preserve"> Authority.</w:t>
      </w:r>
      <w:bookmarkEnd w:id="1496"/>
      <w:bookmarkEnd w:id="1497"/>
    </w:p>
    <w:p>
      <w:pPr>
        <w:pStyle w:val="ListNumber"/>
        <!--depth 1-->
        <w:numPr>
          <w:ilvl w:val="0"/>
          <w:numId w:val="615"/>
        </w:numPr>
      </w:pPr>
      <w:bookmarkStart w:id="1499" w:name="_Tocd19e29748"/>
      <w:bookmarkStart w:id="1498" w:name="_Refd19e29748"/>
      <w:r>
        <w:t/>
      </w:r>
      <w:r>
        <w:t>(a)</w:t>
      </w:r>
      <w:r>
        <w:t xml:space="preserve"> In addition to the multi-year authority described in FAR 17.101, GSA is authorized to enter into contracts for periods not to exceed–</w:t>
      </w:r>
    </w:p>
    <w:p>
      <w:pPr>
        <w:pStyle w:val="ListNumber2"/>
        <!--depth 2-->
        <w:numPr>
          <w:ilvl w:val="1"/>
          <w:numId w:val="616"/>
        </w:numPr>
      </w:pPr>
      <w:bookmarkStart w:id="1501" w:name="_Tocd19e29756"/>
      <w:bookmarkStart w:id="1500" w:name="_Refd19e29756"/>
      <w:r>
        <w:t/>
      </w:r>
      <w:r>
        <w:t>(1)</w:t>
      </w:r>
      <w:r>
        <w:t xml:space="preserve">  Five years for the inspection, maintenance, and repair of fixed building equipment in federally owned buildings (</w:t>
      </w:r>
      <w:hyperlink r:id="rIdHyperlink200">
        <w:r>
          <w:t>40 U.S.C. 581(c)(6)</w:t>
        </w:r>
      </w:hyperlink>
      <w:r>
        <w:t>); or</w:t>
      </w:r>
    </w:p>
    <w:p>
      <w:pPr>
        <w:pStyle w:val="ListNumber2"/>
        <!--depth 2-->
        <w:numPr>
          <w:ilvl w:val="1"/>
          <w:numId w:val="616"/>
        </w:numPr>
      </w:pPr>
      <w:r>
        <w:t/>
      </w:r>
      <w:r>
        <w:t>(2)</w:t>
      </w:r>
      <w:r>
        <w:t xml:space="preserve">  Ten years for public utility services (</w:t>
      </w:r>
      <w:hyperlink r:id="rIdHyperlink201">
        <w:r>
          <w:t>40 U.S.C. 501(b)(1)(B)</w:t>
        </w:r>
      </w:hyperlink>
      <w:r>
        <w:t>).</w:t>
      </w:r>
      <w:bookmarkEnd w:id="1500"/>
      <w:bookmarkEnd w:id="1501"/>
    </w:p>
    <w:p>
      <w:pPr>
        <w:pStyle w:val="ListNumber"/>
        <!--depth 1-->
        <w:numPr>
          <w:ilvl w:val="0"/>
          <w:numId w:val="615"/>
        </w:numPr>
      </w:pPr>
      <w:r>
        <w:t/>
      </w:r>
      <w:r>
        <w:t>(b)</w:t>
      </w:r>
      <w:r>
        <w:t xml:space="preserve">  Contracting officers may award contracts under the authority of paragraph (a)(1) or paragraph (a)(2) of this section without a cancellation clause.</w:t>
      </w:r>
      <w:bookmarkEnd w:id="1498"/>
      <w:bookmarkEnd w:id="1499"/>
    </w:p>
    <!--Topic unique_799-->
    <w:p>
      <w:pPr>
        <w:pStyle w:val="Heading5"/>
      </w:pPr>
      <w:bookmarkStart w:id="1502" w:name="_Refd19e29789"/>
      <w:bookmarkStart w:id="1503" w:name="_Tocd19e29789"/>
      <w:r>
        <w:t/>
      </w:r>
      <w:r>
        <w:t>517.103</w:t>
      </w:r>
      <w:r>
        <w:t xml:space="preserve"> Definitions.</w:t>
      </w:r>
      <w:bookmarkEnd w:id="1502"/>
      <w:bookmarkEnd w:id="150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00-->
    <w:p>
      <w:pPr>
        <w:pStyle w:val="Heading5"/>
      </w:pPr>
      <w:bookmarkStart w:id="1504" w:name="_Refd19e29804"/>
      <w:bookmarkStart w:id="1505" w:name="_Tocd19e29804"/>
      <w:r>
        <w:t/>
      </w:r>
      <w:r>
        <w:t>517.109</w:t>
      </w:r>
      <w:r>
        <w:t xml:space="preserve"> Contract clauses.</w:t>
      </w:r>
      <w:bookmarkEnd w:id="1504"/>
      <w:bookmarkEnd w:id="1505"/>
    </w:p>
    <w:p>
      <w:pPr>
        <w:pStyle w:val="BodyText"/>
      </w:pPr>
      <w:r>
        <w:t xml:space="preserve">Use of FAR 52.217-2, Cancellation Under Multi-year Contracts, is optional in multi-year contracts authorized by </w:t>
      </w:r>
      <w:hyperlink r:id="rIdHyperlink202">
        <w:r>
          <w:t>40 U.S.C. 581(c)(6)</w:t>
        </w:r>
      </w:hyperlink>
      <w:r>
        <w:t xml:space="preserve"> for maintenance and repair of fixed equipment in federally-owned buildings and services and </w:t>
      </w:r>
      <w:hyperlink r:id="rIdHyperlink203">
        <w:r>
          <w:t>40 U.S.C. 501(b)(1)(B)</w:t>
        </w:r>
      </w:hyperlink>
      <w:r>
        <w:t xml:space="preserve"> for public utility services.</w:t>
      </w:r>
    </w:p>
    <!--Topic unique_801-->
    <w:p>
      <w:pPr>
        <w:pStyle w:val="Heading4"/>
      </w:pPr>
      <w:bookmarkStart w:id="1506" w:name="_Refd19e29827"/>
      <w:bookmarkStart w:id="1507" w:name="_Tocd19e29827"/>
      <w:r>
        <w:t/>
      </w:r>
      <w:r>
        <w:t>Subpart 517.2</w:t>
      </w:r>
      <w:r>
        <w:t xml:space="preserve"> - Options</w:t>
      </w:r>
      <w:bookmarkEnd w:id="1506"/>
      <w:bookmarkEnd w:id="1507"/>
    </w:p>
    <!--Topic unique_802-->
    <w:p>
      <w:pPr>
        <w:pStyle w:val="Heading5"/>
      </w:pPr>
      <w:bookmarkStart w:id="1508" w:name="_Refd19e29835"/>
      <w:bookmarkStart w:id="1509" w:name="_Tocd19e29835"/>
      <w:r>
        <w:t/>
      </w:r>
      <w:r>
        <w:t>517.200</w:t>
      </w:r>
      <w:r>
        <w:t xml:space="preserve"> Scope of subpart.</w:t>
      </w:r>
      <w:bookmarkEnd w:id="1508"/>
      <w:bookmarkEnd w:id="1509"/>
    </w:p>
    <w:p>
      <w:pPr>
        <w:pStyle w:val="ListNumber"/>
        <!--depth 1-->
        <w:numPr>
          <w:ilvl w:val="0"/>
          <w:numId w:val="617"/>
        </w:numPr>
      </w:pPr>
      <w:bookmarkStart w:id="1511" w:name="_Tocd19e29847"/>
      <w:bookmarkStart w:id="1510" w:name="_Refd19e29847"/>
      <w:r>
        <w:t/>
      </w:r>
      <w:r>
        <w:t>(a)</w:t>
      </w:r>
      <w:r>
        <w:t xml:space="preserve">  Except as provided in paragraph (b) of this section, this subpart applies to contracts for supplies and services, including architect-engineer services.</w:t>
      </w:r>
    </w:p>
    <w:p>
      <w:pPr>
        <w:pStyle w:val="ListNumber"/>
        <!--depth 1-->
        <w:numPr>
          <w:ilvl w:val="0"/>
          <w:numId w:val="617"/>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0"/>
      <w:bookmarkEnd w:id="1511"/>
    </w:p>
    <!--Topic unique_803-->
    <w:p>
      <w:pPr>
        <w:pStyle w:val="Heading5"/>
      </w:pPr>
      <w:bookmarkStart w:id="1512" w:name="_Refd19e29868"/>
      <w:bookmarkStart w:id="1513" w:name="_Tocd19e29868"/>
      <w:r>
        <w:t/>
      </w:r>
      <w:r>
        <w:t>517.202</w:t>
      </w:r>
      <w:r>
        <w:t xml:space="preserve"> Use of options.</w:t>
      </w:r>
      <w:bookmarkEnd w:id="1512"/>
      <w:bookmarkEnd w:id="1513"/>
    </w:p>
    <w:p>
      <w:pPr>
        <w:pStyle w:val="ListNumber"/>
        <!--depth 1-->
        <w:numPr>
          <w:ilvl w:val="0"/>
          <w:numId w:val="618"/>
        </w:numPr>
      </w:pPr>
      <w:bookmarkStart w:id="1515" w:name="_Tocd19e29880"/>
      <w:bookmarkStart w:id="1514" w:name="_Refd19e29880"/>
      <w:r>
        <w:t/>
      </w:r>
      <w:r>
        <w:t>(a)</w:t>
      </w:r>
      <w:r>
        <w:t xml:space="preserve">   Options may be used when they meet one or more of the following objectives:</w:t>
      </w:r>
    </w:p>
    <w:p>
      <w:pPr>
        <w:pStyle w:val="ListNumber2"/>
        <!--depth 2-->
        <w:numPr>
          <w:ilvl w:val="1"/>
          <w:numId w:val="619"/>
        </w:numPr>
      </w:pPr>
      <w:bookmarkStart w:id="1517" w:name="_Tocd19e29888"/>
      <w:bookmarkStart w:id="1516" w:name="_Refd19e29888"/>
      <w:r>
        <w:t/>
      </w:r>
      <w:r>
        <w:t>(1)</w:t>
      </w:r>
      <w:r>
        <w:t xml:space="preserve">  Reduce procurement lead time and associated costs.</w:t>
      </w:r>
    </w:p>
    <w:p>
      <w:pPr>
        <w:pStyle w:val="ListNumber2"/>
        <!--depth 2-->
        <w:numPr>
          <w:ilvl w:val="1"/>
          <w:numId w:val="619"/>
        </w:numPr>
      </w:pPr>
      <w:r>
        <w:t/>
      </w:r>
      <w:r>
        <w:t>(2)</w:t>
      </w:r>
      <w:r>
        <w:t xml:space="preserve">  Ensure continuity of contract support.</w:t>
      </w:r>
    </w:p>
    <w:p>
      <w:pPr>
        <w:pStyle w:val="ListNumber2"/>
        <!--depth 2-->
        <w:numPr>
          <w:ilvl w:val="1"/>
          <w:numId w:val="619"/>
        </w:numPr>
      </w:pPr>
      <w:r>
        <w:t/>
      </w:r>
      <w:r>
        <w:t>(3)</w:t>
      </w:r>
      <w:r>
        <w:t xml:space="preserve">  Improve overall contractor performance.</w:t>
      </w:r>
    </w:p>
    <w:p>
      <w:pPr>
        <w:pStyle w:val="ListNumber2"/>
        <!--depth 2-->
        <w:numPr>
          <w:ilvl w:val="1"/>
          <w:numId w:val="619"/>
        </w:numPr>
      </w:pPr>
      <w:r>
        <w:t/>
      </w:r>
      <w:r>
        <w:t>(4)</w:t>
      </w:r>
      <w:r>
        <w:t xml:space="preserve">  Facilitate longer term contractual relationships with those contractors that continually meet or exceed quality performance expectations.</w:t>
      </w:r>
      <w:bookmarkEnd w:id="1516"/>
      <w:bookmarkEnd w:id="1517"/>
    </w:p>
    <w:p>
      <w:pPr>
        <w:pStyle w:val="ListNumber"/>
        <!--depth 1-->
        <w:numPr>
          <w:ilvl w:val="0"/>
          <w:numId w:val="618"/>
        </w:numPr>
      </w:pPr>
      <w:r>
        <w:t/>
      </w:r>
      <w:r>
        <w:t>(b)</w:t>
      </w:r>
      <w:r>
        <w:t xml:space="preserve">  An option is normally in the Government’s interest in the following circumstances:</w:t>
      </w:r>
    </w:p>
    <w:p>
      <w:pPr>
        <w:pStyle w:val="ListNumber2"/>
        <!--depth 2-->
        <w:numPr>
          <w:ilvl w:val="1"/>
          <w:numId w:val="620"/>
        </w:numPr>
      </w:pPr>
      <w:bookmarkStart w:id="1519" w:name="_Tocd19e29925"/>
      <w:bookmarkStart w:id="1518" w:name="_Refd19e29925"/>
      <w:r>
        <w:t/>
      </w:r>
      <w:r>
        <w:t>(1)</w:t>
      </w:r>
      <w:r>
        <w:t xml:space="preserve">  There is an anticipated need for additional supplies or services during the contract term.</w:t>
      </w:r>
    </w:p>
    <w:p>
      <w:pPr>
        <w:pStyle w:val="ListNumber2"/>
        <!--depth 2-->
        <w:numPr>
          <w:ilvl w:val="1"/>
          <w:numId w:val="620"/>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20"/>
        </w:numPr>
      </w:pPr>
      <w:r>
        <w:t/>
      </w:r>
      <w:r>
        <w:t>(3)</w:t>
      </w:r>
      <w:r>
        <w:t xml:space="preserve">  There is a need for continuity of supply or service support.</w:t>
      </w:r>
      <w:bookmarkEnd w:id="1518"/>
      <w:bookmarkEnd w:id="1519"/>
    </w:p>
    <w:p>
      <w:pPr>
        <w:pStyle w:val="ListNumber"/>
        <!--depth 1-->
        <w:numPr>
          <w:ilvl w:val="0"/>
          <w:numId w:val="618"/>
        </w:numPr>
      </w:pPr>
      <w:r>
        <w:t/>
      </w:r>
      <w:r>
        <w:t>(c)</w:t>
      </w:r>
      <w:r>
        <w:t xml:space="preserve">  An option shall not be used if the market price is likely to change substantially and an economic price adjustment clause inadequately protects the Government's interest.</w:t>
      </w:r>
      <w:bookmarkEnd w:id="1514"/>
      <w:bookmarkEnd w:id="1515"/>
    </w:p>
    <!--Topic unique_804-->
    <w:p>
      <w:pPr>
        <w:pStyle w:val="Heading5"/>
      </w:pPr>
      <w:bookmarkStart w:id="1520" w:name="_Refd19e29957"/>
      <w:bookmarkStart w:id="1521" w:name="_Tocd19e29957"/>
      <w:r>
        <w:t/>
      </w:r>
      <w:r>
        <w:t>517.203</w:t>
      </w:r>
      <w:r>
        <w:t xml:space="preserve"> [Reserved]</w:t>
      </w:r>
      <w:bookmarkEnd w:id="1520"/>
      <w:bookmarkEnd w:id="1521"/>
    </w:p>
    <!--Topic unique_805-->
    <w:p>
      <w:pPr>
        <w:pStyle w:val="Heading5"/>
      </w:pPr>
      <w:bookmarkStart w:id="1522" w:name="_Refd19e29968"/>
      <w:bookmarkStart w:id="1523" w:name="_Tocd19e29968"/>
      <w:r>
        <w:t/>
      </w:r>
      <w:r>
        <w:t>517.204</w:t>
      </w:r>
      <w:r>
        <w:t xml:space="preserve"> Contracts.</w:t>
      </w:r>
      <w:bookmarkEnd w:id="1522"/>
      <w:bookmarkEnd w:id="1523"/>
    </w:p>
    <w:p>
      <w:pPr>
        <w:pStyle w:val="ListNumber"/>
        <!--depth 1-->
        <w:numPr>
          <w:ilvl w:val="0"/>
          <w:numId w:val="621"/>
        </w:numPr>
      </w:pPr>
      <w:bookmarkStart w:id="1525" w:name="_Tocd19e29980"/>
      <w:bookmarkStart w:id="1524" w:name="_Refd19e29980"/>
      <w:r>
        <w:t/>
      </w:r>
      <w:r>
        <w:t>(a)</w:t>
      </w:r>
      <w:r>
        <w:t xml:space="preserve">   </w:t>
      </w:r>
      <w:r>
        <w:t>Telecommunication contracts may not exceed 10 years per GSA Order ADM P 5450.39D, GSA Delegations of Authority Manual.</w:t>
      </w:r>
    </w:p>
    <w:p>
      <w:pPr>
        <w:pStyle w:val="ListNumber"/>
        <!--depth 1-->
        <w:numPr>
          <w:ilvl w:val="0"/>
          <w:numId w:val="621"/>
        </w:numPr>
      </w:pPr>
      <w:r>
        <w:t/>
      </w:r>
      <w:r>
        <w:t>(b)</w:t>
      </w:r>
      <w:r>
        <w:t xml:space="preserve">  Public utility contracts are limited to 10 years (</w:t>
      </w:r>
      <w:hyperlink r:id="rIdHyperlink204">
        <w:r>
          <w:t>40 U.S.C. 501(b)(1)(B</w:t>
        </w:r>
      </w:hyperlink>
      <w:r>
        <w:t>).</w:t>
      </w:r>
    </w:p>
    <w:p>
      <w:pPr>
        <w:pStyle w:val="ListNumber"/>
        <!--depth 1-->
        <w:numPr>
          <w:ilvl w:val="0"/>
          <w:numId w:val="621"/>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22"/>
        </w:numPr>
      </w:pPr>
      <w:bookmarkStart w:id="1527" w:name="_Tocd19e30011"/>
      <w:bookmarkStart w:id="1526" w:name="_Refd19e30011"/>
      <w:r>
        <w:t/>
      </w:r>
      <w:r>
        <w:t>(1)</w:t>
      </w:r>
      <w:r>
        <w:t xml:space="preserve">  Clearly explain the contract(s) and organization(s) covered by the request.</w:t>
      </w:r>
    </w:p>
    <w:p>
      <w:pPr>
        <w:pStyle w:val="ListNumber2"/>
        <!--depth 2-->
        <w:numPr>
          <w:ilvl w:val="1"/>
          <w:numId w:val="622"/>
        </w:numPr>
      </w:pPr>
      <w:r>
        <w:t/>
      </w:r>
      <w:r>
        <w:t>(2)</w:t>
      </w:r>
      <w:r>
        <w:t xml:space="preserve">  Support the need for and reasonableness of the extension. Consider factors such as the following:</w:t>
      </w:r>
    </w:p>
    <w:p>
      <w:pPr>
        <w:pStyle w:val="ListNumber3"/>
        <!--depth 3-->
        <w:numPr>
          <w:ilvl w:val="2"/>
          <w:numId w:val="623"/>
        </w:numPr>
      </w:pPr>
      <w:bookmarkStart w:id="1529" w:name="_Tocd19e30026"/>
      <w:bookmarkStart w:id="1528" w:name="_Refd19e30026"/>
      <w:r>
        <w:t/>
      </w:r>
      <w:r>
        <w:t>(i)</w:t>
      </w:r>
      <w:r>
        <w:t xml:space="preserve">  The results of market research.</w:t>
      </w:r>
    </w:p>
    <w:p>
      <w:pPr>
        <w:pStyle w:val="ListNumber3"/>
        <!--depth 3-->
        <w:numPr>
          <w:ilvl w:val="2"/>
          <w:numId w:val="623"/>
        </w:numPr>
      </w:pPr>
      <w:r>
        <w:t/>
      </w:r>
      <w:r>
        <w:t>(ii)</w:t>
      </w:r>
      <w:r>
        <w:t xml:space="preserve">  Stability of the requirement(s).</w:t>
      </w:r>
    </w:p>
    <w:p>
      <w:pPr>
        <w:pStyle w:val="ListNumber3"/>
        <!--depth 3-->
        <w:numPr>
          <w:ilvl w:val="2"/>
          <w:numId w:val="623"/>
        </w:numPr>
      </w:pPr>
      <w:r>
        <w:t/>
      </w:r>
      <w:r>
        <w:t>(iii)</w:t>
      </w:r>
      <w:r>
        <w:t xml:space="preserve">  Benefits to the Government.</w:t>
      </w:r>
    </w:p>
    <w:p>
      <w:pPr>
        <w:pStyle w:val="ListNumber3"/>
        <!--depth 3-->
        <w:numPr>
          <w:ilvl w:val="2"/>
          <w:numId w:val="623"/>
        </w:numPr>
      </w:pPr>
      <w:r>
        <w:t/>
      </w:r>
      <w:r>
        <w:t>(iv)</w:t>
      </w:r>
      <w:r>
        <w:t xml:space="preserve">  Use of a performance-based contracting approach.</w:t>
      </w:r>
    </w:p>
    <w:p>
      <w:pPr>
        <w:pStyle w:val="ListNumber3"/>
        <!--depth 3-->
        <w:numPr>
          <w:ilvl w:val="2"/>
          <w:numId w:val="623"/>
        </w:numPr>
      </w:pPr>
      <w:r>
        <w:t/>
      </w:r>
      <w:r>
        <w:t>(v)</w:t>
      </w:r>
      <w:r>
        <w:t xml:space="preserve">  Availability of funds to cover estimated cancellation costs as well as costs for the first contract period.</w:t>
      </w:r>
    </w:p>
    <w:p>
      <w:pPr>
        <w:pStyle w:val="ListNumber3"/>
        <!--depth 3-->
        <w:numPr>
          <w:ilvl w:val="2"/>
          <w:numId w:val="623"/>
        </w:numPr>
      </w:pPr>
      <w:r>
        <w:t/>
      </w:r>
      <w:r>
        <w:t>(vi)</w:t>
      </w:r>
      <w:r>
        <w:t xml:space="preserve">  Customary commercial practice.</w:t>
      </w:r>
    </w:p>
    <w:p>
      <w:pPr>
        <w:pStyle w:val="ListNumber3"/>
        <!--depth 3-->
        <w:numPr>
          <w:ilvl w:val="2"/>
          <w:numId w:val="623"/>
        </w:numPr>
      </w:pPr>
      <w:r>
        <w:t/>
      </w:r>
      <w:r>
        <w:t>(vii)</w:t>
      </w:r>
      <w:r>
        <w:t xml:space="preserve">  Mechanisms to adjust for economic fluctuations.</w:t>
      </w:r>
      <w:bookmarkEnd w:id="1528"/>
      <w:bookmarkEnd w:id="1529"/>
      <w:bookmarkEnd w:id="1526"/>
      <w:bookmarkEnd w:id="1527"/>
    </w:p>
    <w:p>
      <w:pPr>
        <w:pStyle w:val="ListNumber"/>
        <!--depth 1-->
        <w:numPr>
          <w:ilvl w:val="0"/>
          <w:numId w:val="621"/>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24"/>
        </w:numPr>
      </w:pPr>
      <w:bookmarkStart w:id="1531" w:name="_Tocd19e30089"/>
      <w:bookmarkStart w:id="1530" w:name="_Refd19e30089"/>
      <w:r>
        <w:t/>
      </w:r>
      <w:r>
        <w:t>(1)</w:t>
      </w:r>
      <w:r>
        <w:t xml:space="preserve">  The head of the contracting activity for individual contracts; and</w:t>
      </w:r>
    </w:p>
    <w:p>
      <w:pPr>
        <w:pStyle w:val="ListNumber2"/>
        <!--depth 2-->
        <w:numPr>
          <w:ilvl w:val="1"/>
          <w:numId w:val="624"/>
        </w:numPr>
      </w:pPr>
      <w:r>
        <w:t/>
      </w:r>
      <w:r>
        <w:t>(2)</w:t>
      </w:r>
      <w:r>
        <w:t xml:space="preserve">  GSA’s Senior Procurement Executive for classes of contracts.</w:t>
      </w:r>
      <w:bookmarkEnd w:id="1530"/>
      <w:bookmarkEnd w:id="1531"/>
      <w:bookmarkEnd w:id="1524"/>
      <w:bookmarkEnd w:id="1525"/>
    </w:p>
    <!--Topic unique_806-->
    <w:p>
      <w:pPr>
        <w:pStyle w:val="Heading5"/>
      </w:pPr>
      <w:bookmarkStart w:id="1532" w:name="_Refd19e30107"/>
      <w:bookmarkStart w:id="1533" w:name="_Tocd19e30107"/>
      <w:r>
        <w:t/>
      </w:r>
      <w:r>
        <w:t>517.207</w:t>
      </w:r>
      <w:r>
        <w:t xml:space="preserve"> Exercise of options.</w:t>
      </w:r>
      <w:bookmarkEnd w:id="1532"/>
      <w:bookmarkEnd w:id="1533"/>
    </w:p>
    <w:p>
      <w:pPr>
        <w:pStyle w:val="BodyText"/>
      </w:pPr>
      <w:r>
        <w:t>In addition to the requirements of FAR 17.207, the contracting officer must also:</w:t>
      </w:r>
    </w:p>
    <w:p>
      <w:pPr>
        <w:pStyle w:val="ListNumber"/>
        <!--depth 1-->
        <w:numPr>
          <w:ilvl w:val="0"/>
          <w:numId w:val="625"/>
        </w:numPr>
      </w:pPr>
      <w:bookmarkStart w:id="1535" w:name="_Tocd19e30121"/>
      <w:bookmarkStart w:id="1534" w:name="_Refd19e30121"/>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25"/>
        </w:numPr>
      </w:pPr>
      <w:r>
        <w:t/>
      </w:r>
      <w:r>
        <w:t>(b)</w:t>
      </w:r>
      <w:r>
        <w:t xml:space="preserve">  Determine that the option price is fair and reasonable.</w:t>
      </w:r>
      <w:bookmarkEnd w:id="1534"/>
      <w:bookmarkEnd w:id="1535"/>
    </w:p>
    <!--Topic unique_807-->
    <w:p>
      <w:pPr>
        <w:pStyle w:val="Heading5"/>
      </w:pPr>
      <w:bookmarkStart w:id="1536" w:name="_Refd19e30138"/>
      <w:bookmarkStart w:id="1537" w:name="_Tocd19e30138"/>
      <w:r>
        <w:t/>
      </w:r>
      <w:r>
        <w:t>517.208</w:t>
      </w:r>
      <w:r>
        <w:t xml:space="preserve"> Solicitation provisions and contract clauses.</w:t>
      </w:r>
      <w:bookmarkEnd w:id="1536"/>
      <w:bookmarkEnd w:id="1537"/>
    </w:p>
    <w:p>
      <w:pPr>
        <w:pStyle w:val="ListNumber"/>
        <!--depth 1-->
        <w:numPr>
          <w:ilvl w:val="0"/>
          <w:numId w:val="626"/>
        </w:numPr>
      </w:pPr>
      <w:bookmarkStart w:id="1539" w:name="_Tocd19e30150"/>
      <w:bookmarkStart w:id="1538" w:name="_Refd19e3015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27"/>
        </w:numPr>
      </w:pPr>
      <w:bookmarkStart w:id="1541" w:name="_Tocd19e30162"/>
      <w:bookmarkStart w:id="1540" w:name="_Refd19e30162"/>
      <w:r>
        <w:t/>
      </w:r>
      <w:r>
        <w:t>(1)</w:t>
      </w:r>
      <w:r>
        <w:t xml:space="preserve">  The solicitation contains an option to extend the term of the contract.</w:t>
      </w:r>
    </w:p>
    <w:p>
      <w:pPr>
        <w:pStyle w:val="ListNumber2"/>
        <!--depth 2-->
        <w:numPr>
          <w:ilvl w:val="1"/>
          <w:numId w:val="627"/>
        </w:numPr>
      </w:pPr>
      <w:r>
        <w:t/>
      </w:r>
      <w:r>
        <w:t>(2)</w:t>
      </w:r>
      <w:r>
        <w:t xml:space="preserve">  The contract will be fixed price and contain an economic price adjustment clause.</w:t>
      </w:r>
      <w:bookmarkEnd w:id="1540"/>
      <w:bookmarkEnd w:id="1541"/>
    </w:p>
    <w:p>
      <w:pPr>
        <w:pStyle w:val="ListNumber"/>
        <!--depth 1-->
        <w:numPr>
          <w:ilvl w:val="0"/>
          <w:numId w:val="626"/>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38"/>
      <w:bookmarkEnd w:id="1539"/>
    </w:p>
    <!--Topic unique_398-->
    <w:p>
      <w:pPr>
        <w:pStyle w:val="Heading4"/>
      </w:pPr>
      <w:bookmarkStart w:id="1542" w:name="_Refd19e30191"/>
      <w:bookmarkStart w:id="1543" w:name="_Tocd19e30191"/>
      <w:r>
        <w:t/>
      </w:r>
      <w:r>
        <w:t>Subpart 517.5</w:t>
      </w:r>
      <w:r>
        <w:t xml:space="preserve"> - Interagency Acquisitions</w:t>
      </w:r>
      <w:bookmarkEnd w:id="1542"/>
      <w:bookmarkEnd w:id="1543"/>
    </w:p>
    <!--Topic unique_808-->
    <w:p>
      <w:pPr>
        <w:pStyle w:val="Heading5"/>
      </w:pPr>
      <w:bookmarkStart w:id="1544" w:name="_Refd19e30199"/>
      <w:bookmarkStart w:id="1545" w:name="_Tocd19e30199"/>
      <w:r>
        <w:t/>
      </w:r>
      <w:r>
        <w:t>517.502</w:t>
      </w:r>
      <w:r>
        <w:t xml:space="preserve"> Procedures.</w:t>
      </w:r>
      <w:bookmarkEnd w:id="1544"/>
      <w:bookmarkEnd w:id="1545"/>
    </w:p>
    <!--Topic unique_809-->
    <w:p>
      <w:pPr>
        <w:pStyle w:val="Heading6"/>
      </w:pPr>
      <w:bookmarkStart w:id="1546" w:name="_Refd19e30207"/>
      <w:bookmarkStart w:id="1547" w:name="_Tocd19e30207"/>
      <w:r>
        <w:t/>
      </w:r>
      <w:r>
        <w:t>517.502-70</w:t>
      </w:r>
      <w:r>
        <w:t xml:space="preserve"> Information Technology Procurements.</w:t>
      </w:r>
      <w:bookmarkEnd w:id="1546"/>
      <w:bookmarkEnd w:id="1547"/>
    </w:p>
    <w:p>
      <w:pPr>
        <w:pStyle w:val="ListNumber"/>
        <!--depth 1-->
        <w:numPr>
          <w:ilvl w:val="0"/>
          <w:numId w:val="628"/>
        </w:numPr>
      </w:pPr>
      <w:bookmarkStart w:id="1549" w:name="_Tocd19e30221"/>
      <w:bookmarkStart w:id="1548" w:name="_Refd19e30221"/>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48"/>
      <w:bookmarkEnd w:id="1549"/>
    </w:p>
    <w:p>
      <w:pPr>
        <w:pStyle w:val="ListNumber"/>
        <!--depth 1-->
        <w:numPr>
          <w:ilvl w:val="0"/>
          <w:numId w:val="628"/>
        </w:numPr>
      </w:pPr>
      <w:bookmarkStart w:id="1551" w:name="_Tocd19e30228"/>
      <w:bookmarkStart w:id="1550" w:name="_Refd19e30228"/>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0"/>
      <w:bookmarkEnd w:id="1551"/>
    </w:p>
    <!--Topic unique_828-->
    <w:p>
      <w:pPr>
        <w:pStyle w:val="Heading3"/>
      </w:pPr>
      <w:bookmarkStart w:id="1552" w:name="_Refd19e30236"/>
      <w:bookmarkStart w:id="1553" w:name="_Tocd19e30236"/>
      <w:r>
        <w:t/>
      </w:r>
      <w:r>
        <w:t>Part 518</w:t>
      </w:r>
      <w:r>
        <w:t xml:space="preserve"> [Reserved]</w:t>
      </w:r>
      <w:bookmarkEnd w:id="1552"/>
      <w:bookmarkEnd w:id="15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30-->
    <w:p>
      <w:pPr>
        <w:pStyle w:val="Heading1"/>
      </w:pPr>
      <w:bookmarkStart w:id="1554" w:name="_Refd19e30249"/>
      <w:bookmarkStart w:id="1555" w:name="_Tocd19e30249"/>
      <w:r>
        <w:t/>
      </w:r>
      <w:r>
        <w:t>Subchapter D</w:t>
      </w:r>
      <w:r>
        <w:t xml:space="preserve"> - Socioeconomic Programs</w:t>
      </w:r>
      <w:bookmarkEnd w:id="1554"/>
      <w:bookmarkEnd w:id="1555"/>
    </w:p>
    <!--Topic unique_832-->
    <w:p>
      <w:pPr>
        <w:pStyle w:val="Heading2"/>
      </w:pPr>
      <w:bookmarkStart w:id="1556" w:name="_Refd19e30257"/>
      <w:bookmarkStart w:id="1557" w:name="_Tocd19e30257"/>
      <w:r>
        <w:t/>
      </w:r>
      <w:r>
        <w:t xml:space="preserve"> General Services Administration Acquisition Manual</w:t>
      </w:r>
      <w:bookmarkEnd w:id="1556"/>
      <w:bookmarkEnd w:id="1557"/>
    </w:p>
    <!--Topic unique_429-->
    <w:p>
      <w:pPr>
        <w:pStyle w:val="Heading3"/>
      </w:pPr>
      <w:bookmarkStart w:id="1558" w:name="_Refd19e30264"/>
      <w:bookmarkStart w:id="1559" w:name="_Tocd19e30264"/>
      <w:r>
        <w:t/>
      </w:r>
      <w:r>
        <w:t>Part 519</w:t>
      </w:r>
      <w:r>
        <w:t xml:space="preserve"> - Small Business Programs</w:t>
      </w:r>
      <w:bookmarkEnd w:id="1558"/>
      <w:bookmarkEnd w:id="1559"/>
    </w:p>
    <w:p>
      <w:pPr>
        <w:pStyle w:val="ListBullet"/>
        <!--depth 1-->
        <w:numPr>
          <w:ilvl w:val="0"/>
          <w:numId w:val="629"/>
        </w:numPr>
      </w:pPr>
      <w:r>
        <w:t/>
      </w:r>
      <w:r>
        <w:t>519.001 Definitions.</w:t>
      </w:r>
      <w:r>
        <w:t/>
      </w:r>
    </w:p>
    <w:p>
      <w:pPr>
        <w:pStyle w:val="ListBullet"/>
        <!--depth 1-->
        <w:numPr>
          <w:ilvl w:val="0"/>
          <w:numId w:val="629"/>
        </w:numPr>
      </w:pPr>
      <w:r>
        <w:t/>
      </w:r>
      <w:r>
        <w:t>Subpart 519.2 - Policies</w:t>
      </w:r>
      <w:r>
        <w:t/>
      </w:r>
    </w:p>
    <w:p>
      <w:pPr>
        <w:pStyle w:val="ListBullet2"/>
        <!--depth 2-->
        <w:numPr>
          <w:ilvl w:val="1"/>
          <w:numId w:val="630"/>
        </w:numPr>
      </w:pPr>
      <w:r>
        <w:t/>
      </w:r>
      <w:r>
        <w:t>519.201 General policy.</w:t>
      </w:r>
      <w:r>
        <w:t/>
      </w:r>
    </w:p>
    <w:p>
      <w:pPr>
        <w:pStyle w:val="ListBullet2"/>
        <!--depth 2-->
        <w:numPr>
          <w:ilvl w:val="1"/>
          <w:numId w:val="630"/>
        </w:numPr>
      </w:pPr>
      <w:r>
        <w:t/>
      </w:r>
      <w:r>
        <w:t>519.202 Specific policies.</w:t>
      </w:r>
      <w:r>
        <w:t/>
      </w:r>
    </w:p>
    <w:p>
      <w:pPr>
        <w:pStyle w:val="ListBullet3"/>
        <!--depth 3-->
        <w:numPr>
          <w:ilvl w:val="2"/>
          <w:numId w:val="631"/>
        </w:numPr>
      </w:pPr>
      <w:r>
        <w:t/>
      </w:r>
      <w:r>
        <w:t>519.202-1 Encouraging small business participation in acquisitions.</w:t>
      </w:r>
      <w:r>
        <w:t/>
      </w:r>
    </w:p>
    <w:p>
      <w:pPr>
        <w:pStyle w:val="ListBullet3"/>
        <!--depth 3-->
        <w:numPr>
          <w:ilvl w:val="2"/>
          <w:numId w:val="631"/>
        </w:numPr>
      </w:pPr>
      <w:r>
        <w:t/>
      </w:r>
      <w:r>
        <w:t>519.202-2 Locating small business sources.</w:t>
      </w:r>
      <w:r>
        <w:t/>
      </w:r>
    </w:p>
    <w:p>
      <w:pPr>
        <w:pStyle w:val="ListBullet"/>
        <!--depth 1-->
        <w:numPr>
          <w:ilvl w:val="0"/>
          <w:numId w:val="629"/>
        </w:numPr>
      </w:pPr>
      <w:r>
        <w:t/>
      </w:r>
      <w:r>
        <w:t>Subpart 519.3 - Determination of Small Business Status for Small Business Programs</w:t>
      </w:r>
      <w:r>
        <w:t/>
      </w:r>
    </w:p>
    <w:p>
      <w:pPr>
        <w:pStyle w:val="ListBullet2"/>
        <!--depth 2-->
        <w:numPr>
          <w:ilvl w:val="1"/>
          <w:numId w:val="632"/>
        </w:numPr>
      </w:pPr>
      <w:r>
        <w:t/>
      </w:r>
      <w:r>
        <w:t>519.302 Protesting a small business representation.</w:t>
      </w:r>
      <w:r>
        <w:t/>
      </w:r>
    </w:p>
    <w:p>
      <w:pPr>
        <w:pStyle w:val="ListBullet2"/>
        <!--depth 2-->
        <w:numPr>
          <w:ilvl w:val="1"/>
          <w:numId w:val="632"/>
        </w:numPr>
      </w:pPr>
      <w:r>
        <w:t/>
      </w:r>
      <w:r>
        <w:t>519.305 Protesting a representation of disadvantaged business status.</w:t>
      </w:r>
      <w:r>
        <w:t/>
      </w:r>
    </w:p>
    <w:p>
      <w:pPr>
        <w:pStyle w:val="ListBullet2"/>
        <!--depth 2-->
        <w:numPr>
          <w:ilvl w:val="1"/>
          <w:numId w:val="632"/>
        </w:numPr>
      </w:pPr>
      <w:r>
        <w:t/>
      </w:r>
      <w:r>
        <w:t>519.306 Protesting a firm’s status as a HUBZone small business concern.</w:t>
      </w:r>
      <w:r>
        <w:t/>
      </w:r>
    </w:p>
    <w:p>
      <w:pPr>
        <w:pStyle w:val="ListBullet2"/>
        <!--depth 2-->
        <w:numPr>
          <w:ilvl w:val="1"/>
          <w:numId w:val="632"/>
        </w:numPr>
      </w:pPr>
      <w:r>
        <w:t/>
      </w:r>
      <w:r>
        <w:t>519.307 Protesting a firm’s status as a Service-Disabled Veteran-Owned small business concern.</w:t>
      </w:r>
      <w:r>
        <w:t/>
      </w:r>
    </w:p>
    <w:p>
      <w:pPr>
        <w:pStyle w:val="ListBullet2"/>
        <!--depth 2-->
        <w:numPr>
          <w:ilvl w:val="1"/>
          <w:numId w:val="63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29"/>
        </w:numPr>
      </w:pPr>
      <w:r>
        <w:t/>
      </w:r>
      <w:r>
        <w:t>Subpart 519.4 - Cooperation With the Small Business Administration</w:t>
      </w:r>
      <w:r>
        <w:t/>
      </w:r>
    </w:p>
    <w:p>
      <w:pPr>
        <w:pStyle w:val="ListBullet"/>
        <!--depth 1-->
        <w:numPr>
          <w:ilvl w:val="0"/>
          <w:numId w:val="629"/>
        </w:numPr>
      </w:pPr>
      <w:r>
        <w:t/>
      </w:r>
      <w:r>
        <w:t>Subpart 519.5 - Set-asides for Small Business</w:t>
      </w:r>
      <w:r>
        <w:t/>
      </w:r>
    </w:p>
    <w:p>
      <w:pPr>
        <w:pStyle w:val="ListBullet2"/>
        <!--depth 2-->
        <w:numPr>
          <w:ilvl w:val="1"/>
          <w:numId w:val="633"/>
        </w:numPr>
      </w:pPr>
      <w:r>
        <w:t/>
      </w:r>
      <w:r>
        <w:t>519.502 Setting aside acquisitions.</w:t>
      </w:r>
      <w:r>
        <w:t/>
      </w:r>
    </w:p>
    <w:p>
      <w:pPr>
        <w:pStyle w:val="ListBullet3"/>
        <!--depth 3-->
        <w:numPr>
          <w:ilvl w:val="2"/>
          <w:numId w:val="634"/>
        </w:numPr>
      </w:pPr>
      <w:r>
        <w:t/>
      </w:r>
      <w:r>
        <w:t>519.502-1 Requirements for setting aside acquisitions.</w:t>
      </w:r>
      <w:r>
        <w:t/>
      </w:r>
    </w:p>
    <w:p>
      <w:pPr>
        <w:pStyle w:val="ListBullet3"/>
        <!--depth 3-->
        <w:numPr>
          <w:ilvl w:val="2"/>
          <w:numId w:val="634"/>
        </w:numPr>
      </w:pPr>
      <w:r>
        <w:t/>
      </w:r>
      <w:r>
        <w:t>519.502-70 Review of non-set-aside determinations.</w:t>
      </w:r>
      <w:r>
        <w:t/>
      </w:r>
    </w:p>
    <w:p>
      <w:pPr>
        <w:pStyle w:val="ListBullet2"/>
        <!--depth 2-->
        <w:numPr>
          <w:ilvl w:val="1"/>
          <w:numId w:val="633"/>
        </w:numPr>
      </w:pPr>
      <w:r>
        <w:t/>
      </w:r>
      <w:r>
        <w:t>519.503 Setting aside a class of acquisitions for small business.</w:t>
      </w:r>
      <w:r>
        <w:t/>
      </w:r>
    </w:p>
    <w:p>
      <w:pPr>
        <w:pStyle w:val="ListBullet2"/>
        <!--depth 2-->
        <w:numPr>
          <w:ilvl w:val="1"/>
          <w:numId w:val="633"/>
        </w:numPr>
      </w:pPr>
      <w:r>
        <w:t/>
      </w:r>
      <w:r>
        <w:t>519.506 Withdrawing or modifying small business set-asides.</w:t>
      </w:r>
      <w:r>
        <w:t/>
      </w:r>
    </w:p>
    <w:p>
      <w:pPr>
        <w:pStyle w:val="ListBullet2"/>
        <!--depth 2-->
        <w:numPr>
          <w:ilvl w:val="1"/>
          <w:numId w:val="633"/>
        </w:numPr>
      </w:pPr>
      <w:r>
        <w:t/>
      </w:r>
      <w:r>
        <w:t>519.508 Solicitation provisions and contract clauses.</w:t>
      </w:r>
      <w:r>
        <w:t/>
      </w:r>
    </w:p>
    <w:p>
      <w:pPr>
        <w:pStyle w:val="ListBullet"/>
        <!--depth 1-->
        <w:numPr>
          <w:ilvl w:val="0"/>
          <w:numId w:val="629"/>
        </w:numPr>
      </w:pPr>
      <w:r>
        <w:t/>
      </w:r>
      <w:r>
        <w:t>Subpart 519.6 - Certificates of Competency and Determinations of Responsibility</w:t>
      </w:r>
      <w:r>
        <w:t/>
      </w:r>
    </w:p>
    <w:p>
      <w:pPr>
        <w:pStyle w:val="ListBullet2"/>
        <!--depth 2-->
        <w:numPr>
          <w:ilvl w:val="1"/>
          <w:numId w:val="635"/>
        </w:numPr>
      </w:pPr>
      <w:r>
        <w:t/>
      </w:r>
      <w:r>
        <w:t>519.602 Procedures.</w:t>
      </w:r>
      <w:r>
        <w:t/>
      </w:r>
    </w:p>
    <w:p>
      <w:pPr>
        <w:pStyle w:val="ListBullet3"/>
        <!--depth 3-->
        <w:numPr>
          <w:ilvl w:val="2"/>
          <w:numId w:val="636"/>
        </w:numPr>
      </w:pPr>
      <w:r>
        <w:t/>
      </w:r>
      <w:r>
        <w:t>519.602-3 Resolving differences between the agency and the Small Business Administration.</w:t>
      </w:r>
      <w:r>
        <w:t/>
      </w:r>
    </w:p>
    <w:p>
      <w:pPr>
        <w:pStyle w:val="ListBullet"/>
        <!--depth 1-->
        <w:numPr>
          <w:ilvl w:val="0"/>
          <w:numId w:val="629"/>
        </w:numPr>
      </w:pPr>
      <w:r>
        <w:t/>
      </w:r>
      <w:r>
        <w:t>Subpart 519.7 - The Small Business Subcontracting Program</w:t>
      </w:r>
      <w:r>
        <w:t/>
      </w:r>
    </w:p>
    <w:p>
      <w:pPr>
        <w:pStyle w:val="ListBullet2"/>
        <!--depth 2-->
        <w:numPr>
          <w:ilvl w:val="1"/>
          <w:numId w:val="637"/>
        </w:numPr>
      </w:pPr>
      <w:r>
        <w:t/>
      </w:r>
      <w:r>
        <w:t>519.700 [Reserved]</w:t>
      </w:r>
      <w:r>
        <w:t/>
      </w:r>
    </w:p>
    <w:p>
      <w:pPr>
        <w:pStyle w:val="ListBullet3"/>
        <!--depth 3-->
        <w:numPr>
          <w:ilvl w:val="2"/>
          <w:numId w:val="638"/>
        </w:numPr>
      </w:pPr>
      <w:r>
        <w:t/>
      </w:r>
      <w:r>
        <w:t>519.700-70 Additional responsibilities.</w:t>
      </w:r>
      <w:r>
        <w:t/>
      </w:r>
    </w:p>
    <w:p>
      <w:pPr>
        <w:pStyle w:val="ListBullet2"/>
        <!--depth 2-->
        <w:numPr>
          <w:ilvl w:val="1"/>
          <w:numId w:val="637"/>
        </w:numPr>
      </w:pPr>
      <w:r>
        <w:t/>
      </w:r>
      <w:r>
        <w:t>519.702 [Reserved]</w:t>
      </w:r>
      <w:r>
        <w:t/>
      </w:r>
    </w:p>
    <w:p>
      <w:pPr>
        <w:pStyle w:val="ListBullet2"/>
        <!--depth 2-->
        <w:numPr>
          <w:ilvl w:val="1"/>
          <w:numId w:val="637"/>
        </w:numPr>
      </w:pPr>
      <w:r>
        <w:t/>
      </w:r>
      <w:r>
        <w:t>519.705 Responsibilities of the contracting officer under the subcontracting assistance program.</w:t>
      </w:r>
      <w:r>
        <w:t/>
      </w:r>
    </w:p>
    <w:p>
      <w:pPr>
        <w:pStyle w:val="ListBullet3"/>
        <!--depth 3-->
        <w:numPr>
          <w:ilvl w:val="2"/>
          <w:numId w:val="639"/>
        </w:numPr>
      </w:pPr>
      <w:r>
        <w:t/>
      </w:r>
      <w:r>
        <w:t>519.705-2 Determining the need for a subcontracting plan.</w:t>
      </w:r>
      <w:r>
        <w:t/>
      </w:r>
    </w:p>
    <w:p>
      <w:pPr>
        <w:pStyle w:val="ListBullet3"/>
        <!--depth 3-->
        <w:numPr>
          <w:ilvl w:val="2"/>
          <w:numId w:val="639"/>
        </w:numPr>
      </w:pPr>
      <w:r>
        <w:t/>
      </w:r>
      <w:r>
        <w:t>519.705-3 Preparing the solicitation.</w:t>
      </w:r>
      <w:r>
        <w:t/>
      </w:r>
    </w:p>
    <w:p>
      <w:pPr>
        <w:pStyle w:val="ListBullet3"/>
        <!--depth 3-->
        <w:numPr>
          <w:ilvl w:val="2"/>
          <w:numId w:val="639"/>
        </w:numPr>
      </w:pPr>
      <w:r>
        <w:t/>
      </w:r>
      <w:r>
        <w:t>519.705-4 Reviewing the subcontracting plan.</w:t>
      </w:r>
      <w:r>
        <w:t/>
      </w:r>
    </w:p>
    <w:p>
      <w:pPr>
        <w:pStyle w:val="ListBullet3"/>
        <!--depth 3-->
        <w:numPr>
          <w:ilvl w:val="2"/>
          <w:numId w:val="639"/>
        </w:numPr>
      </w:pPr>
      <w:r>
        <w:t/>
      </w:r>
      <w:r>
        <w:t>519.705-5 Awards involving subcontracting plans.</w:t>
      </w:r>
      <w:r>
        <w:t/>
      </w:r>
    </w:p>
    <w:p>
      <w:pPr>
        <w:pStyle w:val="ListBullet3"/>
        <!--depth 3-->
        <w:numPr>
          <w:ilvl w:val="2"/>
          <w:numId w:val="639"/>
        </w:numPr>
      </w:pPr>
      <w:r>
        <w:t/>
      </w:r>
      <w:r>
        <w:t>519.705-6 Postaward responsibilities of the contracting officer.</w:t>
      </w:r>
      <w:r>
        <w:t/>
      </w:r>
    </w:p>
    <w:p>
      <w:pPr>
        <w:pStyle w:val="ListBullet3"/>
        <!--depth 3-->
        <w:numPr>
          <w:ilvl w:val="2"/>
          <w:numId w:val="639"/>
        </w:numPr>
      </w:pPr>
      <w:r>
        <w:t/>
      </w:r>
      <w:r>
        <w:t>519.705-7 Liquidated damages.</w:t>
      </w:r>
      <w:r>
        <w:t/>
      </w:r>
    </w:p>
    <w:p>
      <w:pPr>
        <w:pStyle w:val="ListBullet2"/>
        <!--depth 2-->
        <w:numPr>
          <w:ilvl w:val="1"/>
          <w:numId w:val="637"/>
        </w:numPr>
      </w:pPr>
      <w:r>
        <w:t/>
      </w:r>
      <w:r>
        <w:t>519.706 Responsibilities of the cognizant administrative contracting officer.</w:t>
      </w:r>
      <w:r>
        <w:t/>
      </w:r>
    </w:p>
    <w:p>
      <w:pPr>
        <w:pStyle w:val="ListBullet"/>
        <!--depth 1-->
        <w:numPr>
          <w:ilvl w:val="0"/>
          <w:numId w:val="629"/>
        </w:numPr>
      </w:pPr>
      <w:r>
        <w:t/>
      </w:r>
      <w:r>
        <w:t>Subpart 519.8 - Contracting With the Small Business Administration (The 8(a)Program)</w:t>
      </w:r>
      <w:r>
        <w:t/>
      </w:r>
    </w:p>
    <w:p>
      <w:pPr>
        <w:pStyle w:val="ListBullet2"/>
        <!--depth 2-->
        <w:numPr>
          <w:ilvl w:val="1"/>
          <w:numId w:val="640"/>
        </w:numPr>
      </w:pPr>
      <w:r>
        <w:t/>
      </w:r>
      <w:r>
        <w:t>519.803 Selecting acquisitions for the 8(a) program.</w:t>
      </w:r>
      <w:r>
        <w:t/>
      </w:r>
    </w:p>
    <w:p>
      <w:pPr>
        <w:pStyle w:val="ListBullet3"/>
        <!--depth 3-->
        <w:numPr>
          <w:ilvl w:val="2"/>
          <w:numId w:val="641"/>
        </w:numPr>
      </w:pPr>
      <w:r>
        <w:t/>
      </w:r>
      <w:r>
        <w:t>519.803-70 Contracting officer evaluation of recommendations for 8(a) set-aside(s).</w:t>
      </w:r>
      <w:r>
        <w:t/>
      </w:r>
    </w:p>
    <w:p>
      <w:pPr>
        <w:pStyle w:val="ListBullet3"/>
        <!--depth 3-->
        <w:numPr>
          <w:ilvl w:val="2"/>
          <w:numId w:val="641"/>
        </w:numPr>
      </w:pPr>
      <w:r>
        <w:t/>
      </w:r>
      <w:r>
        <w:t>519.803-71 Withdrawing or modifying 8(a) set-asides.</w:t>
      </w:r>
      <w:r>
        <w:t/>
      </w:r>
    </w:p>
    <w:p>
      <w:pPr>
        <w:pStyle w:val="ListBullet2"/>
        <!--depth 2-->
        <w:numPr>
          <w:ilvl w:val="1"/>
          <w:numId w:val="640"/>
        </w:numPr>
      </w:pPr>
      <w:r>
        <w:t/>
      </w:r>
      <w:r>
        <w:t>519.870 Direct 8(a)contracting.</w:t>
      </w:r>
      <w:r>
        <w:t/>
      </w:r>
    </w:p>
    <w:p>
      <w:pPr>
        <w:pStyle w:val="ListBullet3"/>
        <!--depth 3-->
        <w:numPr>
          <w:ilvl w:val="2"/>
          <w:numId w:val="642"/>
        </w:numPr>
      </w:pPr>
      <w:r>
        <w:t/>
      </w:r>
      <w:r>
        <w:t>519.870-1 Authority and applicability.</w:t>
      </w:r>
      <w:r>
        <w:t/>
      </w:r>
    </w:p>
    <w:p>
      <w:pPr>
        <w:pStyle w:val="ListBullet3"/>
        <!--depth 3-->
        <w:numPr>
          <w:ilvl w:val="2"/>
          <w:numId w:val="642"/>
        </w:numPr>
      </w:pPr>
      <w:r>
        <w:t/>
      </w:r>
      <w:r>
        <w:t>519.870-8 Contract clauses.</w:t>
      </w:r>
      <w:r>
        <w:t/>
      </w:r>
    </w:p>
    <w:p>
      <w:pPr>
        <w:pStyle w:val="ListBullet"/>
        <!--depth 1-->
        <w:numPr>
          <w:ilvl w:val="0"/>
          <w:numId w:val="629"/>
        </w:numPr>
      </w:pPr>
      <w:r>
        <w:t/>
      </w:r>
      <w:r>
        <w:t>Subpart 519.10 - [Reserved]</w:t>
      </w:r>
      <w:r>
        <w:t/>
      </w:r>
    </w:p>
    <w:p>
      <w:pPr>
        <w:pStyle w:val="ListBullet"/>
        <!--depth 1-->
        <w:numPr>
          <w:ilvl w:val="0"/>
          <w:numId w:val="629"/>
        </w:numPr>
      </w:pPr>
      <w:r>
        <w:t/>
      </w:r>
      <w:r>
        <w:t>Subpart 519.11 - [Reserved]</w:t>
      </w:r>
      <w:r>
        <w:t/>
      </w:r>
    </w:p>
    <w:p>
      <w:pPr>
        <w:pStyle w:val="ListBullet"/>
        <!--depth 1-->
        <w:numPr>
          <w:ilvl w:val="0"/>
          <w:numId w:val="629"/>
        </w:numPr>
      </w:pPr>
      <w:r>
        <w:t/>
      </w:r>
      <w:r>
        <w:t>Subpart 519.12 - Small Disadvantaged Business Participation Program</w:t>
      </w:r>
      <w:r>
        <w:t/>
      </w:r>
    </w:p>
    <w:p>
      <w:pPr>
        <w:pStyle w:val="ListBullet2"/>
        <!--depth 2-->
        <w:numPr>
          <w:ilvl w:val="1"/>
          <w:numId w:val="643"/>
        </w:numPr>
      </w:pPr>
      <w:r>
        <w:t/>
      </w:r>
      <w:r>
        <w:t>519.1201 General.</w:t>
      </w:r>
      <w:r>
        <w:t/>
      </w:r>
    </w:p>
    <w:p>
      <w:pPr>
        <w:pStyle w:val="ListBullet2"/>
        <!--depth 2-->
        <w:numPr>
          <w:ilvl w:val="1"/>
          <w:numId w:val="643"/>
        </w:numPr>
      </w:pPr>
      <w:r>
        <w:t/>
      </w:r>
      <w:r>
        <w:t>519.1202 Evaluation factor or subfactor.</w:t>
      </w:r>
      <w:r>
        <w:t/>
      </w:r>
    </w:p>
    <w:p>
      <w:pPr>
        <w:pStyle w:val="ListBullet3"/>
        <!--depth 3-->
        <w:numPr>
          <w:ilvl w:val="2"/>
          <w:numId w:val="644"/>
        </w:numPr>
      </w:pPr>
      <w:r>
        <w:t/>
      </w:r>
      <w:r>
        <w:t>519.1202-2 Applicability</w:t>
      </w:r>
      <w:r>
        <w:t/>
      </w:r>
    </w:p>
    <w:p>
      <w:pPr>
        <w:pStyle w:val="ListBullet3"/>
        <!--depth 3-->
        <w:numPr>
          <w:ilvl w:val="2"/>
          <w:numId w:val="644"/>
        </w:numPr>
      </w:pPr>
      <w:r>
        <w:t/>
      </w:r>
      <w:r>
        <w:t>519.1202-4 Procedures.</w:t>
      </w:r>
      <w:r>
        <w:t/>
      </w:r>
    </w:p>
    <w:p>
      <w:pPr>
        <w:pStyle w:val="ListBullet2"/>
        <!--depth 2-->
        <w:numPr>
          <w:ilvl w:val="1"/>
          <w:numId w:val="643"/>
        </w:numPr>
      </w:pPr>
      <w:r>
        <w:t/>
      </w:r>
      <w:r>
        <w:t>519.1203 Incentive subcontracting with small disadvantaged business concerns.</w:t>
      </w:r>
      <w:r>
        <w:t/>
      </w:r>
    </w:p>
    <w:p>
      <w:pPr>
        <w:pStyle w:val="ListBullet"/>
        <!--depth 1-->
        <w:numPr>
          <w:ilvl w:val="0"/>
          <w:numId w:val="629"/>
        </w:numPr>
      </w:pPr>
      <w:r>
        <w:t/>
      </w:r>
      <w:r>
        <w:t>Subpart 519.13 - [Reserved]</w:t>
      </w:r>
      <w:r>
        <w:t/>
      </w:r>
    </w:p>
    <w:p>
      <w:pPr>
        <w:pStyle w:val="ListBullet"/>
        <!--depth 1-->
        <w:numPr>
          <w:ilvl w:val="0"/>
          <w:numId w:val="629"/>
        </w:numPr>
      </w:pPr>
      <w:r>
        <w:t/>
      </w:r>
      <w:r>
        <w:t>Subpart 519.14 - [Reserved]</w:t>
      </w:r>
      <w:r>
        <w:t/>
      </w:r>
    </w:p>
    <!--Topic unique_834-->
    <w:p>
      <w:pPr>
        <w:pStyle w:val="Heading4"/>
      </w:pPr>
      <w:bookmarkStart w:id="1560" w:name="_Refd19e30725"/>
      <w:bookmarkStart w:id="1561" w:name="_Tocd19e30725"/>
      <w:r>
        <w:t/>
      </w:r>
      <w:r>
        <w:t>519.001</w:t>
      </w:r>
      <w:r>
        <w:t xml:space="preserve"> Definitions.</w:t>
      </w:r>
      <w:bookmarkEnd w:id="1560"/>
      <w:bookmarkEnd w:id="1561"/>
    </w:p>
    <!--Topic unique_835-->
    <w:p>
      <w:pPr>
        <w:pStyle w:val="Heading4"/>
      </w:pPr>
      <w:bookmarkStart w:id="1562" w:name="_Refd19e30736"/>
      <w:bookmarkStart w:id="1563" w:name="_Tocd19e30736"/>
      <w:r>
        <w:t/>
      </w:r>
      <w:r>
        <w:t>Subpart 519.2</w:t>
      </w:r>
      <w:r>
        <w:t xml:space="preserve"> - Policies</w:t>
      </w:r>
      <w:bookmarkEnd w:id="1562"/>
      <w:bookmarkEnd w:id="1563"/>
    </w:p>
    <!--Topic unique_836-->
    <w:p>
      <w:pPr>
        <w:pStyle w:val="Heading5"/>
      </w:pPr>
      <w:bookmarkStart w:id="1564" w:name="_Refd19e30744"/>
      <w:bookmarkStart w:id="1565" w:name="_Tocd19e30744"/>
      <w:r>
        <w:t/>
      </w:r>
      <w:r>
        <w:t>519.201</w:t>
      </w:r>
      <w:r>
        <w:t xml:space="preserve"> General policy.</w:t>
      </w:r>
      <w:bookmarkEnd w:id="1564"/>
      <w:bookmarkEnd w:id="1565"/>
    </w:p>
    <w:p>
      <w:pPr>
        <w:pStyle w:val="ListNumber"/>
        <!--depth 1-->
        <w:numPr>
          <w:ilvl w:val="0"/>
          <w:numId w:val="645"/>
        </w:numPr>
      </w:pPr>
      <w:bookmarkStart w:id="1567" w:name="_Tocd19e30756"/>
      <w:bookmarkStart w:id="1566" w:name="_Refd19e3075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4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45"/>
        </w:numPr>
      </w:pPr>
      <w:r>
        <w:t/>
      </w:r>
      <w:r>
        <w:t>(c)</w:t>
      </w:r>
      <w:r>
        <w:t xml:space="preserve">  Contracting officers shall work with the designated SBTA for their region or service.</w:t>
      </w:r>
      <w:bookmarkEnd w:id="1566"/>
      <w:bookmarkEnd w:id="1567"/>
    </w:p>
    <!--Topic unique_837-->
    <w:p>
      <w:pPr>
        <w:pStyle w:val="Heading5"/>
      </w:pPr>
      <w:bookmarkStart w:id="1568" w:name="_Refd19e30780"/>
      <w:bookmarkStart w:id="1569" w:name="_Tocd19e30780"/>
      <w:r>
        <w:t/>
      </w:r>
      <w:r>
        <w:t>519.202</w:t>
      </w:r>
      <w:r>
        <w:t xml:space="preserve"> Specific policies.</w:t>
      </w:r>
      <w:bookmarkEnd w:id="1568"/>
      <w:bookmarkEnd w:id="1569"/>
    </w:p>
    <!--Topic unique_397-->
    <w:p>
      <w:pPr>
        <w:pStyle w:val="Heading6"/>
      </w:pPr>
      <w:bookmarkStart w:id="1570" w:name="_Refd19e30788"/>
      <w:bookmarkStart w:id="1571" w:name="_Tocd19e30788"/>
      <w:r>
        <w:t/>
      </w:r>
      <w:r>
        <w:t>519.202-1</w:t>
      </w:r>
      <w:r>
        <w:t xml:space="preserve"> Encouraging small business participation in acquisitions.</w:t>
      </w:r>
      <w:bookmarkEnd w:id="1570"/>
      <w:bookmarkEnd w:id="1571"/>
    </w:p>
    <w:p>
      <w:pPr>
        <w:pStyle w:val="BodyText"/>
      </w:pPr>
      <w:r>
        <w:t>When applicable, the following procedures shall be used to promote small business through acquisition.</w:t>
      </w:r>
    </w:p>
    <w:p>
      <w:pPr>
        <w:pStyle w:val="ListNumber"/>
        <!--depth 1-->
        <w:numPr>
          <w:ilvl w:val="0"/>
          <w:numId w:val="646"/>
        </w:numPr>
      </w:pPr>
      <w:bookmarkStart w:id="1573" w:name="_Tocd19e30802"/>
      <w:bookmarkStart w:id="1572" w:name="_Refd19e30802"/>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4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46"/>
        </w:numPr>
      </w:pPr>
      <w:r>
        <w:t/>
      </w:r>
      <w:r>
        <w:t>(c)</w:t>
      </w:r>
      <w:r>
        <w:t xml:space="preserve"> When placing orders or establishing BPAs against multiple-award contracts (see FAR 2.101), small businesses should be given consideration prior to large businesses.</w:t>
      </w:r>
      <w:bookmarkEnd w:id="1572"/>
      <w:bookmarkEnd w:id="1573"/>
    </w:p>
    <!--Topic unique_838-->
    <w:p>
      <w:pPr>
        <w:pStyle w:val="Heading6"/>
      </w:pPr>
      <w:bookmarkStart w:id="1574" w:name="_Refd19e30834"/>
      <w:bookmarkStart w:id="1575" w:name="_Tocd19e30834"/>
      <w:r>
        <w:t/>
      </w:r>
      <w:r>
        <w:t>519.202-2</w:t>
      </w:r>
      <w:r>
        <w:t xml:space="preserve"> Locating small business sources.</w:t>
      </w:r>
      <w:bookmarkEnd w:id="1574"/>
      <w:bookmarkEnd w:id="1575"/>
    </w:p>
    <w:p>
      <w:pPr>
        <w:pStyle w:val="ListNumber"/>
        <!--depth 1-->
        <w:numPr>
          <w:ilvl w:val="0"/>
          <w:numId w:val="647"/>
        </w:numPr>
      </w:pPr>
      <w:bookmarkStart w:id="1577" w:name="_Tocd19e30846"/>
      <w:bookmarkStart w:id="1576" w:name="_Refd19e30846"/>
      <w:r>
        <w:t/>
      </w:r>
      <w:r>
        <w:t>(a)</w:t>
      </w:r>
      <w:r>
        <w:t xml:space="preserve">  Queries using the “Dynamic Small Business Search,” at </w:t>
      </w:r>
      <w:r>
        <w:rPr>
          <w:i/>
        </w:rPr>
        <w:t xml:space="preserve"> </w:t>
      </w:r>
      <w:hyperlink r:id="rIdHyperlink205">
        <w:r>
          <w:rPr>
            <w:i/>
          </w:rPr>
          <w:t>http://dsbs.sba.gov</w:t>
        </w:r>
      </w:hyperlink>
      <w:r>
        <w:rPr>
          <w:i/>
        </w:rPr>
        <w:t xml:space="preserve"> </w:t>
      </w:r>
      <w:r>
        <w:t xml:space="preserve"> are encouraged to locate small business sources.</w:t>
      </w:r>
    </w:p>
    <w:p>
      <w:pPr>
        <w:pStyle w:val="ListNumber"/>
        <!--depth 1-->
        <w:numPr>
          <w:ilvl w:val="0"/>
          <w:numId w:val="647"/>
        </w:numPr>
      </w:pPr>
      <w:r>
        <w:t/>
      </w:r>
      <w:r>
        <w:t>(b)</w:t>
      </w:r>
      <w:r>
        <w:t xml:space="preserve">  The designated SBTA may be contacted for assistance with identifying small business sources.</w:t>
      </w:r>
    </w:p>
    <w:p>
      <w:pPr>
        <w:pStyle w:val="ListNumber"/>
        <!--depth 1-->
        <w:numPr>
          <w:ilvl w:val="0"/>
          <w:numId w:val="647"/>
        </w:numPr>
      </w:pPr>
      <w:r>
        <w:t/>
      </w:r>
      <w:r>
        <w:t>(c)</w:t>
      </w:r>
      <w:r>
        <w:t xml:space="preserve">  The contracting officer must coordinate communications through the SBTA (see </w:t>
      </w:r>
      <w:r>
        <w:t>519.4</w:t>
      </w:r>
      <w:r>
        <w:t>) when contacting the SBA Procurement Center Representative (PCR) in accordance with FAR 19.202-1.</w:t>
      </w:r>
      <w:bookmarkEnd w:id="1576"/>
      <w:bookmarkEnd w:id="1577"/>
    </w:p>
    <!--Topic unique_839-->
    <w:p>
      <w:pPr>
        <w:pStyle w:val="Heading4"/>
      </w:pPr>
      <w:bookmarkStart w:id="1578" w:name="_Refd19e30881"/>
      <w:bookmarkStart w:id="1579" w:name="_Tocd19e30881"/>
      <w:r>
        <w:t/>
      </w:r>
      <w:r>
        <w:t>Subpart 519.3</w:t>
      </w:r>
      <w:r>
        <w:t xml:space="preserve"> - Determination of Small Business Status for Small Business Programs</w:t>
      </w:r>
      <w:bookmarkEnd w:id="1578"/>
      <w:bookmarkEnd w:id="1579"/>
    </w:p>
    <!--Topic unique_840-->
    <w:p>
      <w:pPr>
        <w:pStyle w:val="Heading5"/>
      </w:pPr>
      <w:bookmarkStart w:id="1580" w:name="_Refd19e30889"/>
      <w:bookmarkStart w:id="1581" w:name="_Tocd19e30889"/>
      <w:r>
        <w:t/>
      </w:r>
      <w:r>
        <w:t>519.302</w:t>
      </w:r>
      <w:r>
        <w:t xml:space="preserve"> Protesting a small business representation.</w:t>
      </w:r>
      <w:bookmarkEnd w:id="1580"/>
      <w:bookmarkEnd w:id="158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41-->
    <w:p>
      <w:pPr>
        <w:pStyle w:val="Heading5"/>
      </w:pPr>
      <w:bookmarkStart w:id="1582" w:name="_Refd19e30904"/>
      <w:bookmarkStart w:id="1583" w:name="_Tocd19e30904"/>
      <w:r>
        <w:t/>
      </w:r>
      <w:r>
        <w:t>519.305</w:t>
      </w:r>
      <w:r>
        <w:t xml:space="preserve"> Protesting a representation of disadvantaged business status.</w:t>
      </w:r>
      <w:bookmarkEnd w:id="1582"/>
      <w:bookmarkEnd w:id="158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42-->
    <w:p>
      <w:pPr>
        <w:pStyle w:val="Heading5"/>
      </w:pPr>
      <w:bookmarkStart w:id="1584" w:name="_Refd19e30919"/>
      <w:bookmarkStart w:id="1585" w:name="_Tocd19e30919"/>
      <w:r>
        <w:t/>
      </w:r>
      <w:r>
        <w:t>519.306</w:t>
      </w:r>
      <w:r>
        <w:t xml:space="preserve"> Protesting a firm’s status as a HUBZone small business concern.</w:t>
      </w:r>
      <w:bookmarkEnd w:id="1584"/>
      <w:bookmarkEnd w:id="158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43-->
    <w:p>
      <w:pPr>
        <w:pStyle w:val="Heading5"/>
      </w:pPr>
      <w:bookmarkStart w:id="1586" w:name="_Refd19e30934"/>
      <w:bookmarkStart w:id="1587" w:name="_Tocd19e30934"/>
      <w:r>
        <w:t/>
      </w:r>
      <w:r>
        <w:t>519.307</w:t>
      </w:r>
      <w:r>
        <w:t xml:space="preserve"> Protesting a firm’s status as a Service-Disabled Veteran-Owned small business concern.</w:t>
      </w:r>
      <w:bookmarkEnd w:id="1586"/>
      <w:bookmarkEnd w:id="158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44-->
    <w:p>
      <w:pPr>
        <w:pStyle w:val="Heading5"/>
      </w:pPr>
      <w:bookmarkStart w:id="1588" w:name="_Refd19e30949"/>
      <w:bookmarkStart w:id="1589" w:name="_Tocd19e30949"/>
      <w:r>
        <w:t/>
      </w:r>
      <w:r>
        <w:t>519.308</w:t>
      </w:r>
      <w:r>
        <w:t xml:space="preserve"> Protesting a firm's status as an Economically Disadvantaged Women-Owned Small Business (EDWOSB) concern or Women-Owned Small Business (WOSB)) concern eligible under the WOSB Program.</w:t>
      </w:r>
      <w:bookmarkEnd w:id="1588"/>
      <w:bookmarkEnd w:id="158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05-->
    <w:p>
      <w:pPr>
        <w:pStyle w:val="Heading4"/>
      </w:pPr>
      <w:bookmarkStart w:id="1590" w:name="_Refd19e30964"/>
      <w:bookmarkStart w:id="1591" w:name="_Tocd19e30964"/>
      <w:r>
        <w:t/>
      </w:r>
      <w:r>
        <w:t>Subpart 519.4</w:t>
      </w:r>
      <w:r>
        <w:t xml:space="preserve"> - Cooperation With the Small Business Administration</w:t>
      </w:r>
      <w:bookmarkEnd w:id="1590"/>
      <w:bookmarkEnd w:id="1591"/>
    </w:p>
    <w:p>
      <w:pPr>
        <w:pStyle w:val="BodyText"/>
      </w:pPr>
      <w:r>
        <w:t>The AAOSDBU is the focal point for interfacing with SBA. Refer issues relating to small business programs through the designated SBTA.</w:t>
      </w:r>
    </w:p>
    <!--Topic unique_845-->
    <w:p>
      <w:pPr>
        <w:pStyle w:val="Heading4"/>
      </w:pPr>
      <w:bookmarkStart w:id="1592" w:name="_Refd19e30979"/>
      <w:bookmarkStart w:id="1593" w:name="_Tocd19e30979"/>
      <w:r>
        <w:t/>
      </w:r>
      <w:r>
        <w:t>Subpart 519.5</w:t>
      </w:r>
      <w:r>
        <w:t xml:space="preserve"> - Set-asides for Small Business</w:t>
      </w:r>
      <w:bookmarkEnd w:id="1592"/>
      <w:bookmarkEnd w:id="1593"/>
    </w:p>
    <!--Topic unique_846-->
    <w:p>
      <w:pPr>
        <w:pStyle w:val="Heading5"/>
      </w:pPr>
      <w:bookmarkStart w:id="1594" w:name="_Refd19e30987"/>
      <w:bookmarkStart w:id="1595" w:name="_Tocd19e30987"/>
      <w:r>
        <w:t/>
      </w:r>
      <w:r>
        <w:t>519.502</w:t>
      </w:r>
      <w:r>
        <w:t xml:space="preserve"> Setting aside acquisitions.</w:t>
      </w:r>
      <w:bookmarkEnd w:id="1594"/>
      <w:bookmarkEnd w:id="1595"/>
    </w:p>
    <!--Topic unique_847-->
    <w:p>
      <w:pPr>
        <w:pStyle w:val="Heading6"/>
      </w:pPr>
      <w:bookmarkStart w:id="1596" w:name="_Refd19e30995"/>
      <w:bookmarkStart w:id="1597" w:name="_Tocd19e30995"/>
      <w:r>
        <w:t/>
      </w:r>
      <w:r>
        <w:t>519.502-1</w:t>
      </w:r>
      <w:r>
        <w:t xml:space="preserve"> Requirements for setting aside acquisitions.</w:t>
      </w:r>
      <w:bookmarkEnd w:id="1596"/>
      <w:bookmarkEnd w:id="1597"/>
    </w:p>
    <w:p>
      <w:pPr>
        <w:pStyle w:val="ListNumber"/>
        <!--depth 1-->
        <w:numPr>
          <w:ilvl w:val="0"/>
          <w:numId w:val="648"/>
        </w:numPr>
      </w:pPr>
      <w:bookmarkStart w:id="1599" w:name="_Tocd19e31007"/>
      <w:bookmarkStart w:id="1598" w:name="_Refd19e3100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4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98"/>
      <w:bookmarkEnd w:id="1599"/>
    </w:p>
    <!--Topic unique_297-->
    <w:p>
      <w:pPr>
        <w:pStyle w:val="Heading6"/>
      </w:pPr>
      <w:bookmarkStart w:id="1600" w:name="_Refd19e31028"/>
      <w:bookmarkStart w:id="1601" w:name="_Tocd19e31028"/>
      <w:r>
        <w:t/>
      </w:r>
      <w:r>
        <w:t>519.502-70</w:t>
      </w:r>
      <w:r>
        <w:t xml:space="preserve"> Review of non-set-aside determinations.</w:t>
      </w:r>
      <w:bookmarkEnd w:id="1600"/>
      <w:bookmarkEnd w:id="1601"/>
    </w:p>
    <w:p>
      <w:pPr>
        <w:pStyle w:val="ListNumber"/>
        <!--depth 1-->
        <w:numPr>
          <w:ilvl w:val="0"/>
          <w:numId w:val="649"/>
        </w:numPr>
      </w:pPr>
      <w:bookmarkStart w:id="1603" w:name="_Tocd19e31040"/>
      <w:bookmarkStart w:id="1602" w:name="_Refd19e31040"/>
      <w:r>
        <w:t/>
      </w:r>
      <w:r>
        <w:t>(a)</w:t>
      </w:r>
      <w:r>
        <w:t xml:space="preserve">   </w:t>
      </w:r>
      <w:r>
        <w:t xml:space="preserve"> </w:t>
      </w:r>
      <w:r>
        <w:rPr>
          <w:i/>
        </w:rPr>
        <w:t>General</w:t>
      </w:r>
      <w:r>
        <w:t>. GSA Form 2689, Small Business Analysis Record.</w:t>
      </w:r>
    </w:p>
    <w:p>
      <w:pPr>
        <w:pStyle w:val="ListNumber2"/>
        <!--depth 2-->
        <w:numPr>
          <w:ilvl w:val="1"/>
          <w:numId w:val="650"/>
        </w:numPr>
      </w:pPr>
      <w:bookmarkStart w:id="1605" w:name="_Tocd19e31053"/>
      <w:bookmarkStart w:id="1604" w:name="_Refd19e31053"/>
      <w:r>
        <w:t/>
      </w:r>
      <w:r>
        <w:t>(1)</w:t>
      </w:r>
      <w:r>
        <w:t xml:space="preserve">  The GSA Form 2689 is used to–</w:t>
      </w:r>
    </w:p>
    <w:p>
      <w:pPr>
        <w:pStyle w:val="ListNumber3"/>
        <!--depth 3-->
        <w:numPr>
          <w:ilvl w:val="2"/>
          <w:numId w:val="651"/>
        </w:numPr>
      </w:pPr>
      <w:bookmarkStart w:id="1607" w:name="_Tocd19e31061"/>
      <w:bookmarkStart w:id="1606" w:name="_Refd19e3106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51"/>
        </w:numPr>
      </w:pPr>
      <w:r>
        <w:t/>
      </w:r>
      <w:r>
        <w:t>(ii)</w:t>
      </w:r>
      <w:r>
        <w:t xml:space="preserve">  Document that small businesses received maximum practicable opportunity to participate in a proposed acquisition.</w:t>
      </w:r>
      <w:bookmarkEnd w:id="1606"/>
      <w:bookmarkEnd w:id="1607"/>
    </w:p>
    <w:p>
      <w:pPr>
        <w:pStyle w:val="ListNumber2"/>
        <!--depth 2-->
        <w:numPr>
          <w:ilvl w:val="1"/>
          <w:numId w:val="65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50"/>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50"/>
        </w:numPr>
      </w:pPr>
      <w:r>
        <w:t/>
      </w:r>
      <w:r>
        <w:t>(4)</w:t>
      </w:r>
      <w:r>
        <w:t xml:space="preserve">  The contracting officer shall record the justification and rationale for the determined acquisition strategy on the GSA Form 2689.</w:t>
      </w:r>
      <w:bookmarkEnd w:id="1604"/>
      <w:bookmarkEnd w:id="1605"/>
    </w:p>
    <w:p>
      <w:pPr>
        <w:pStyle w:val="ListNumber"/>
        <!--depth 1-->
        <w:numPr>
          <w:ilvl w:val="0"/>
          <w:numId w:val="64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49"/>
        </w:numPr>
      </w:pPr>
      <w:r>
        <w:t/>
      </w:r>
      <w:r>
        <w:t>(c)</w:t>
      </w:r>
      <w:r>
        <w:t xml:space="preserve">   </w:t>
      </w:r>
      <w:r>
        <w:rPr>
          <w:i/>
        </w:rPr>
        <w:t>Orders</w:t>
      </w:r>
      <w:r>
        <w:t>.</w:t>
      </w:r>
    </w:p>
    <w:p>
      <w:pPr>
        <w:pStyle w:val="ListNumber2"/>
        <!--depth 2-->
        <w:numPr>
          <w:ilvl w:val="1"/>
          <w:numId w:val="652"/>
        </w:numPr>
      </w:pPr>
      <w:bookmarkStart w:id="1609" w:name="_Tocd19e31119"/>
      <w:bookmarkStart w:id="1608" w:name="_Refd19e31119"/>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52"/>
        </w:numPr>
      </w:pPr>
      <w:r>
        <w:t/>
      </w:r>
      <w:r>
        <w:t>(2)</w:t>
      </w:r>
      <w:r>
        <w:t xml:space="preserve"> Orders or BPAs against Multiple-award Contracts (see FAR 2.101) that are less than $6 million do not require a GSA Form 2689, unless the acquisition is consolidation, bundling or substantial bundling.</w:t>
      </w:r>
      <w:bookmarkEnd w:id="1608"/>
      <w:bookmarkEnd w:id="1609"/>
    </w:p>
    <w:p>
      <w:pPr>
        <w:pStyle w:val="ListNumber"/>
        <!--depth 1-->
        <w:numPr>
          <w:ilvl w:val="0"/>
          <w:numId w:val="649"/>
        </w:numPr>
      </w:pPr>
      <w:r>
        <w:t/>
      </w:r>
      <w:r>
        <w:t>(d)</w:t>
      </w:r>
      <w:r>
        <w:t xml:space="preserve">   </w:t>
      </w:r>
      <w:r>
        <w:rPr>
          <w:i/>
        </w:rPr>
        <w:t>Acquisitions at or below the Simplified Acquisition Threshold (SAT).</w:t>
      </w:r>
      <w:r>
        <w:t/>
      </w:r>
    </w:p>
    <w:p>
      <w:pPr>
        <w:pStyle w:val="ListNumber2"/>
        <!--depth 2-->
        <w:numPr>
          <w:ilvl w:val="1"/>
          <w:numId w:val="653"/>
        </w:numPr>
      </w:pPr>
      <w:bookmarkStart w:id="1611" w:name="_Tocd19e31145"/>
      <w:bookmarkStart w:id="1610" w:name="_Refd19e31145"/>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53"/>
        </w:numPr>
      </w:pPr>
      <w:r>
        <w:t/>
      </w:r>
      <w:r>
        <w:t>(2)</w:t>
      </w:r>
      <w:r>
        <w:t> The GSA Form 2689 does not require SBTA or SBA PCR review or signature when documenting market research.</w:t>
      </w:r>
      <w:bookmarkEnd w:id="1610"/>
      <w:bookmarkEnd w:id="1611"/>
    </w:p>
    <w:p>
      <w:pPr>
        <w:pStyle w:val="ListNumber"/>
        <!--depth 1-->
        <w:numPr>
          <w:ilvl w:val="0"/>
          <w:numId w:val="64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54"/>
        </w:numPr>
      </w:pPr>
      <w:bookmarkStart w:id="1613" w:name="_Tocd19e31171"/>
      <w:bookmarkStart w:id="1612" w:name="_Refd19e31171"/>
      <w:r>
        <w:t/>
      </w:r>
      <w:r>
        <w:t>(1)</w:t>
      </w:r>
      <w:r>
        <w:t xml:space="preserve"> A determination is made to set aside for small business but not one of the small business programs specified in FAR 19.203 (8(a), HUB-Zone, WOSB, or SDVOSB); or</w:t>
      </w:r>
    </w:p>
    <w:p>
      <w:pPr>
        <w:pStyle w:val="ListNumber2"/>
        <!--depth 2-->
        <w:numPr>
          <w:ilvl w:val="1"/>
          <w:numId w:val="654"/>
        </w:numPr>
      </w:pPr>
      <w:r>
        <w:t/>
      </w:r>
      <w:r>
        <w:t>(2)</w:t>
      </w:r>
      <w:r>
        <w:t xml:space="preserve">  A determination is made to utilize full and open competition.</w:t>
      </w:r>
      <w:bookmarkEnd w:id="1612"/>
      <w:bookmarkEnd w:id="1613"/>
    </w:p>
    <w:p>
      <w:pPr>
        <w:pStyle w:val="ListNumber"/>
        <!--depth 1-->
        <w:numPr>
          <w:ilvl w:val="0"/>
          <w:numId w:val="649"/>
        </w:numPr>
      </w:pPr>
      <w:r>
        <w:t/>
      </w:r>
      <w:r>
        <w:t>(f)</w:t>
      </w:r>
      <w:r>
        <w:t xml:space="preserve">   </w:t>
      </w:r>
      <w:r>
        <w:rPr>
          <w:i/>
        </w:rPr>
        <w:t>Exceptions</w:t>
      </w:r>
      <w:r>
        <w:t>. The GSA Form 2689 is not required for—</w:t>
      </w:r>
    </w:p>
    <w:p>
      <w:pPr>
        <w:pStyle w:val="ListNumber2"/>
        <!--depth 2-->
        <w:numPr>
          <w:ilvl w:val="1"/>
          <w:numId w:val="655"/>
        </w:numPr>
      </w:pPr>
      <w:bookmarkStart w:id="1615" w:name="_Tocd19e31198"/>
      <w:bookmarkStart w:id="1614" w:name="_Refd19e31198"/>
      <w:r>
        <w:t/>
      </w:r>
      <w:r>
        <w:t>(1)</w:t>
      </w:r>
      <w:r>
        <w:t xml:space="preserve"> Acquisitions with mandatory sources (see FAR 8.002 and 8.003);</w:t>
      </w:r>
    </w:p>
    <w:p>
      <w:pPr>
        <w:pStyle w:val="ListNumber2"/>
        <!--depth 2-->
        <w:numPr>
          <w:ilvl w:val="1"/>
          <w:numId w:val="65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55"/>
        </w:numPr>
      </w:pPr>
      <w:r>
        <w:t/>
      </w:r>
      <w:r>
        <w:t>(3)</w:t>
      </w:r>
      <w:r>
        <w:t xml:space="preserve">  Orders or BPAs under $6 million, unless consolidated, bundled or substantially bundled (see paragraphs (b) and (c) of this subsection).</w:t>
      </w:r>
      <w:bookmarkEnd w:id="1614"/>
      <w:bookmarkEnd w:id="1615"/>
    </w:p>
    <w:p>
      <w:pPr>
        <w:pStyle w:val="ListNumber"/>
        <!--depth 1-->
        <w:numPr>
          <w:ilvl w:val="0"/>
          <w:numId w:val="649"/>
        </w:numPr>
      </w:pPr>
      <w:r>
        <w:t/>
      </w:r>
      <w:r>
        <w:t>(g)</w:t>
      </w:r>
      <w:r>
        <w:t xml:space="preserve">   </w:t>
      </w:r>
      <w:r>
        <w:rPr>
          <w:i/>
        </w:rPr>
        <w:t>GSA Form 2689 Requirement Conditions</w:t>
      </w:r>
      <w:r>
        <w:t>.</w:t>
      </w:r>
    </w:p>
    <w:p>
      <w:pPr>
        <w:pStyle w:val="ListNumber2"/>
        <!--depth 2-->
        <w:numPr>
          <w:ilvl w:val="1"/>
          <w:numId w:val="656"/>
        </w:numPr>
      </w:pPr>
      <w:bookmarkStart w:id="1617" w:name="_Tocd19e31234"/>
      <w:bookmarkStart w:id="1616" w:name="_Refd19e31234"/>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56"/>
        </w:numPr>
      </w:pPr>
      <w:r>
        <w:t/>
      </w:r>
      <w:r>
        <w:t>(2)</w:t>
      </w:r>
      <w:r>
        <w:t xml:space="preserve">   </w:t>
      </w:r>
      <w:r>
        <w:rPr>
          <w:i/>
        </w:rPr>
        <w:t>Instructions</w:t>
      </w:r>
      <w:r>
        <w:t>. The table has an order of precedence.</w:t>
      </w:r>
    </w:p>
    <w:p>
      <w:pPr>
        <w:pStyle w:val="ListNumber3"/>
        <!--depth 3-->
        <w:numPr>
          <w:ilvl w:val="2"/>
          <w:numId w:val="657"/>
        </w:numPr>
      </w:pPr>
      <w:bookmarkStart w:id="1619" w:name="_Tocd19e31255"/>
      <w:bookmarkStart w:id="1618" w:name="_Refd19e31255"/>
      <w:r>
        <w:t/>
      </w:r>
      <w:r>
        <w:t>(i)</w:t>
      </w:r>
      <w:r>
        <w:t xml:space="preserve">  Review the “Contract Vehicle Conditions” column in numerical order.</w:t>
      </w:r>
    </w:p>
    <w:p>
      <w:pPr>
        <w:pStyle w:val="ListNumber3"/>
        <!--depth 3-->
        <w:numPr>
          <w:ilvl w:val="2"/>
          <w:numId w:val="657"/>
        </w:numPr>
      </w:pPr>
      <w:r>
        <w:t/>
      </w:r>
      <w:r>
        <w:t>(ii)</w:t>
      </w:r>
      <w:r>
        <w:t xml:space="preserve">  Once a condition applies to the acquisition, the applicability of the form will be identified in the “GSA Form 2689 Required?” column.</w:t>
      </w:r>
    </w:p>
    <w:p>
      <w:pPr>
        <w:pStyle w:val="ListNumber3"/>
        <!--depth 3-->
        <w:numPr>
          <w:ilvl w:val="2"/>
          <w:numId w:val="65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49"/>
        </w:numPr>
      </w:pPr>
      <w:r>
        <w:t/>
      </w:r>
      <w:r>
        <w:t>(h)</w:t>
      </w:r>
      <w:r>
        <w:t xml:space="preserve">   </w:t>
      </w:r>
      <w:r>
        <w:rPr>
          <w:i/>
        </w:rPr>
        <w:t>GSA Form 2689 Concurrence and Time-frames</w:t>
      </w:r>
      <w:r>
        <w:t>.</w:t>
      </w:r>
    </w:p>
    <w:p>
      <w:pPr>
        <w:pStyle w:val="ListNumber2"/>
        <!--depth 2-->
        <w:numPr>
          <w:ilvl w:val="1"/>
          <w:numId w:val="658"/>
        </w:numPr>
      </w:pPr>
      <w:bookmarkStart w:id="1621" w:name="_Tocd19e31495"/>
      <w:bookmarkStart w:id="1620" w:name="_Refd19e31495"/>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5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59"/>
        </w:numPr>
      </w:pPr>
      <w:bookmarkStart w:id="1623" w:name="_Tocd19e31640"/>
      <w:bookmarkStart w:id="1622" w:name="_Refd19e31640"/>
      <w:r>
        <w:t/>
      </w:r>
      <w:r>
        <w:t>(i)</w:t>
      </w:r>
      <w:r>
        <w:t xml:space="preserve">  Complex, critical to agency strategic objectives and mission, highly visible or politically sensitive.</w:t>
      </w:r>
    </w:p>
    <w:p>
      <w:pPr>
        <w:pStyle w:val="ListNumber3"/>
        <!--depth 3-->
        <w:numPr>
          <w:ilvl w:val="2"/>
          <w:numId w:val="659"/>
        </w:numPr>
      </w:pPr>
      <w:r>
        <w:t/>
      </w:r>
      <w:r>
        <w:t>(ii)</w:t>
      </w:r>
      <w:r>
        <w:t xml:space="preserve">  Acquisitions that will be performed in more than one region.</w:t>
      </w:r>
      <w:bookmarkEnd w:id="1622"/>
      <w:bookmarkEnd w:id="1623"/>
    </w:p>
    <w:p>
      <w:pPr>
        <w:pStyle w:val="ListNumber2"/>
        <!--depth 2-->
        <w:numPr>
          <w:ilvl w:val="1"/>
          <w:numId w:val="658"/>
        </w:numPr>
      </w:pPr>
      <w:r>
        <w:t/>
      </w:r>
      <w:r>
        <w:t>(3)</w:t>
      </w:r>
      <w:r>
        <w:t xml:space="preserve">  The SBTA is responsible to follow-up with the SBA PCR and inform the contracting officer.</w:t>
      </w:r>
    </w:p>
    <w:p>
      <w:pPr>
        <w:pStyle w:val="ListNumber2"/>
        <!--depth 2-->
        <w:numPr>
          <w:ilvl w:val="1"/>
          <w:numId w:val="65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58"/>
        </w:numPr>
      </w:pPr>
      <w:r>
        <w:t/>
      </w:r>
      <w:r>
        <w:t>(5)</w:t>
      </w:r>
      <w:r>
        <w:t xml:space="preserve">  If a response is not received from the SBA PCR, the SBTA must elevate within OSDBU for resolution at </w:t>
      </w:r>
      <w:hyperlink r:id="rIdHyperlink206">
        <w:r>
          <w:t>osdbu_review_concurrence@gsa.gov</w:t>
        </w:r>
      </w:hyperlink>
      <w:r>
        <w:t>.</w:t>
      </w:r>
    </w:p>
    <w:p>
      <w:pPr>
        <w:pStyle w:val="ListNumber2"/>
        <!--depth 2-->
        <w:numPr>
          <w:ilvl w:val="1"/>
          <w:numId w:val="65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07">
        <w:r>
          <w:t>osdbu_review_concurrence@gsa.gov</w:t>
        </w:r>
      </w:hyperlink>
      <w:r>
        <w:t>.</w:t>
      </w:r>
    </w:p>
    <w:p>
      <w:pPr>
        <w:pStyle w:val="ListNumber2"/>
        <!--depth 2-->
        <w:numPr>
          <w:ilvl w:val="1"/>
          <w:numId w:val="658"/>
        </w:numPr>
      </w:pPr>
      <w:r>
        <w:t/>
      </w:r>
      <w:r>
        <w:t>(7)</w:t>
      </w:r>
      <w:r>
        <w:t xml:space="preserve">  If a “Non-Concur” is received on the GSA Form 2689, the contracting officer is required to re-submit for concurrence. The time-frame for review is reset when the form is re-submitted.</w:t>
      </w:r>
      <w:bookmarkEnd w:id="1620"/>
      <w:bookmarkEnd w:id="1621"/>
    </w:p>
    <w:p>
      <w:pPr>
        <w:pStyle w:val="ListNumber"/>
        <!--depth 1-->
        <w:numPr>
          <w:ilvl w:val="0"/>
          <w:numId w:val="64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4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2"/>
      <w:bookmarkEnd w:id="1603"/>
    </w:p>
    <!--Topic unique_848-->
    <w:p>
      <w:pPr>
        <w:pStyle w:val="Heading5"/>
      </w:pPr>
      <w:bookmarkStart w:id="1624" w:name="_Refd19e31721"/>
      <w:bookmarkStart w:id="1625" w:name="_Tocd19e31721"/>
      <w:r>
        <w:t/>
      </w:r>
      <w:r>
        <w:t>519.503</w:t>
      </w:r>
      <w:r>
        <w:t xml:space="preserve"> Setting aside a class of acquisitions for small business.</w:t>
      </w:r>
      <w:bookmarkEnd w:id="1624"/>
      <w:bookmarkEnd w:id="1625"/>
    </w:p>
    <w:p>
      <w:pPr>
        <w:pStyle w:val="ListNumber"/>
        <!--depth 1-->
        <w:numPr>
          <w:ilvl w:val="0"/>
          <w:numId w:val="660"/>
        </w:numPr>
      </w:pPr>
      <w:bookmarkStart w:id="1627" w:name="_Tocd19e31733"/>
      <w:bookmarkStart w:id="1626" w:name="_Refd19e3173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6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26"/>
      <w:bookmarkEnd w:id="1627"/>
    </w:p>
    <!--Topic unique_849-->
    <w:p>
      <w:pPr>
        <w:pStyle w:val="Heading5"/>
      </w:pPr>
      <w:bookmarkStart w:id="1628" w:name="_Refd19e31756"/>
      <w:bookmarkStart w:id="1629" w:name="_Tocd19e31756"/>
      <w:r>
        <w:t/>
      </w:r>
      <w:r>
        <w:t>519.506</w:t>
      </w:r>
      <w:r>
        <w:t xml:space="preserve"> Withdrawing or modifying small business set-asides.</w:t>
      </w:r>
      <w:bookmarkEnd w:id="1628"/>
      <w:bookmarkEnd w:id="1629"/>
    </w:p>
    <w:p>
      <w:pPr>
        <w:pStyle w:val="BodyText"/>
      </w:pPr>
      <w:r>
        <w:t>If the contracting officer and the SBTA disagree over the withdrawal or modification of a set-aside, the SBTA must notify the AA OSDBU at the same time the matter is referred to the SBA PCR.</w:t>
      </w:r>
    </w:p>
    <!--Topic unique_850-->
    <w:p>
      <w:pPr>
        <w:pStyle w:val="Heading5"/>
      </w:pPr>
      <w:bookmarkStart w:id="1630" w:name="_Refd19e31771"/>
      <w:bookmarkStart w:id="1631" w:name="_Tocd19e31771"/>
      <w:r>
        <w:t/>
      </w:r>
      <w:r>
        <w:t>519.508</w:t>
      </w:r>
      <w:r>
        <w:t xml:space="preserve"> Solicitation provisions and contract clauses.</w:t>
      </w:r>
      <w:bookmarkEnd w:id="1630"/>
      <w:bookmarkEnd w:id="1631"/>
    </w:p>
    <w:p>
      <w:pPr>
        <w:pStyle w:val="BodyText"/>
      </w:pPr>
      <w:r>
        <w:t xml:space="preserve">Insert </w:t>
      </w:r>
      <w:r>
        <w:t>552.219-70</w:t>
      </w:r>
      <w:r>
        <w:t>, Allocation of Orders—Partially Set-Aside Items, in solicitations and requirements type supply contracts that are partially set aside for small business.</w:t>
      </w:r>
    </w:p>
    <!--Topic unique_851-->
    <w:p>
      <w:pPr>
        <w:pStyle w:val="Heading4"/>
      </w:pPr>
      <w:bookmarkStart w:id="1632" w:name="_Refd19e31790"/>
      <w:bookmarkStart w:id="1633" w:name="_Tocd19e31790"/>
      <w:r>
        <w:t/>
      </w:r>
      <w:r>
        <w:t>Subpart 519.6</w:t>
      </w:r>
      <w:r>
        <w:t xml:space="preserve"> - Certificates of Competency and Determinations of Responsibility</w:t>
      </w:r>
      <w:bookmarkEnd w:id="1632"/>
      <w:bookmarkEnd w:id="1633"/>
    </w:p>
    <!--Topic unique_852-->
    <w:p>
      <w:pPr>
        <w:pStyle w:val="Heading5"/>
      </w:pPr>
      <w:bookmarkStart w:id="1634" w:name="_Refd19e31798"/>
      <w:bookmarkStart w:id="1635" w:name="_Tocd19e31798"/>
      <w:r>
        <w:t/>
      </w:r>
      <w:r>
        <w:t>519.602</w:t>
      </w:r>
      <w:r>
        <w:t xml:space="preserve"> Procedures.</w:t>
      </w:r>
      <w:bookmarkEnd w:id="1634"/>
      <w:bookmarkEnd w:id="1635"/>
    </w:p>
    <!--Topic unique_853-->
    <w:p>
      <w:pPr>
        <w:pStyle w:val="Heading6"/>
      </w:pPr>
      <w:bookmarkStart w:id="1636" w:name="_Refd19e31806"/>
      <w:bookmarkStart w:id="1637" w:name="_Tocd19e31806"/>
      <w:r>
        <w:t/>
      </w:r>
      <w:r>
        <w:t>519.602-3</w:t>
      </w:r>
      <w:r>
        <w:t xml:space="preserve"> Resolving differences between the agency and the Small Business Administration.</w:t>
      </w:r>
      <w:bookmarkEnd w:id="1636"/>
      <w:bookmarkEnd w:id="1637"/>
    </w:p>
    <w:p>
      <w:pPr>
        <w:pStyle w:val="ListNumber"/>
        <!--depth 1-->
        <w:numPr>
          <w:ilvl w:val="0"/>
          <w:numId w:val="661"/>
        </w:numPr>
      </w:pPr>
      <w:bookmarkStart w:id="1639" w:name="_Tocd19e31818"/>
      <w:bookmarkStart w:id="1638" w:name="_Refd19e31818"/>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62"/>
        </w:numPr>
      </w:pPr>
      <w:bookmarkStart w:id="1641" w:name="_Tocd19e31826"/>
      <w:bookmarkStart w:id="1640" w:name="_Refd19e31826"/>
      <w:r>
        <w:t/>
      </w:r>
      <w:r>
        <w:t>(1)</w:t>
      </w:r>
      <w:r>
        <w:t xml:space="preserve">  Copies of all correspondence between GSA and SBA concerning the case. Include the initial referral notice of nonresponsibility.</w:t>
      </w:r>
    </w:p>
    <w:p>
      <w:pPr>
        <w:pStyle w:val="ListNumber2"/>
        <!--depth 2-->
        <w:numPr>
          <w:ilvl w:val="1"/>
          <w:numId w:val="662"/>
        </w:numPr>
      </w:pPr>
      <w:bookmarkStart w:id="1643" w:name="_Tocd19e31835"/>
      <w:bookmarkStart w:id="1642" w:name="_Refd19e31835"/>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2"/>
      <w:bookmarkEnd w:id="1643"/>
      <w:bookmarkEnd w:id="1640"/>
      <w:bookmarkEnd w:id="1641"/>
    </w:p>
    <w:p>
      <w:pPr>
        <w:pStyle w:val="ListNumber"/>
        <!--depth 1-->
        <w:numPr>
          <w:ilvl w:val="0"/>
          <w:numId w:val="661"/>
        </w:numPr>
      </w:pPr>
      <w:bookmarkStart w:id="1645" w:name="_Tocd19e31843"/>
      <w:bookmarkStart w:id="1644" w:name="_Refd19e31843"/>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44"/>
      <w:bookmarkEnd w:id="1645"/>
    </w:p>
    <w:p>
      <w:pPr>
        <w:pStyle w:val="ListNumber"/>
        <!--depth 1-->
        <w:numPr>
          <w:ilvl w:val="0"/>
          <w:numId w:val="661"/>
        </w:numPr>
      </w:pPr>
      <w:r>
        <w:t/>
      </w:r>
      <w:r>
        <w:t>(c)</w:t>
      </w:r>
      <w:r>
        <w:t xml:space="preserve"> For decisions on cases over $25,000,000, the AA OSDBU shall confer with the contracting activity before responding to SBA regarding either of the options in FAR 19.602-3(b)(1)(i) and (ii).</w:t>
      </w:r>
      <w:bookmarkEnd w:id="1638"/>
      <w:bookmarkEnd w:id="1639"/>
    </w:p>
    <!--Topic unique_854-->
    <w:p>
      <w:pPr>
        <w:pStyle w:val="Heading4"/>
      </w:pPr>
      <w:bookmarkStart w:id="1646" w:name="_Refd19e31859"/>
      <w:bookmarkStart w:id="1647" w:name="_Tocd19e31859"/>
      <w:r>
        <w:t/>
      </w:r>
      <w:r>
        <w:t>Subpart 519.7</w:t>
      </w:r>
      <w:r>
        <w:t xml:space="preserve"> - The Small Business Subcontracting Program</w:t>
      </w:r>
      <w:bookmarkEnd w:id="1646"/>
      <w:bookmarkEnd w:id="1647"/>
    </w:p>
    <!--Topic unique_855-->
    <w:p>
      <w:pPr>
        <w:pStyle w:val="Heading5"/>
      </w:pPr>
      <w:bookmarkStart w:id="1648" w:name="_Refd19e31867"/>
      <w:bookmarkStart w:id="1649" w:name="_Tocd19e31867"/>
      <w:r>
        <w:t/>
      </w:r>
      <w:r>
        <w:t>519.700</w:t>
      </w:r>
      <w:r>
        <w:t xml:space="preserve"> [Reserved]</w:t>
      </w:r>
      <w:bookmarkEnd w:id="1648"/>
      <w:bookmarkEnd w:id="1649"/>
    </w:p>
    <!--Topic unique_856-->
    <w:p>
      <w:pPr>
        <w:pStyle w:val="Heading6"/>
      </w:pPr>
      <w:bookmarkStart w:id="1650" w:name="_Refd19e31875"/>
      <w:bookmarkStart w:id="1651" w:name="_Tocd19e31875"/>
      <w:r>
        <w:t/>
      </w:r>
      <w:r>
        <w:t>519.700-70</w:t>
      </w:r>
      <w:r>
        <w:t xml:space="preserve"> Additional responsibilities.</w:t>
      </w:r>
      <w:bookmarkEnd w:id="1650"/>
      <w:bookmarkEnd w:id="1651"/>
    </w:p>
    <w:p>
      <w:pPr>
        <w:pStyle w:val="BodyText"/>
      </w:pPr>
      <w:r>
        <w:t>In addition to FAR 19.705 responsibilities, the contracting officer's preaward responsibilities include:</w:t>
      </w:r>
    </w:p>
    <w:p>
      <w:pPr>
        <w:pStyle w:val="ListNumber"/>
        <!--depth 1-->
        <w:numPr>
          <w:ilvl w:val="0"/>
          <w:numId w:val="663"/>
        </w:numPr>
      </w:pPr>
      <w:bookmarkStart w:id="1653" w:name="_Tocd19e31889"/>
      <w:bookmarkStart w:id="1652" w:name="_Refd19e31889"/>
      <w:r>
        <w:t/>
      </w:r>
      <w:r>
        <w:t>(a)</w:t>
      </w:r>
      <w:r>
        <w:t xml:space="preserve">  Developing target goals for sealed bid solicitations when practicable.</w:t>
      </w:r>
    </w:p>
    <w:p>
      <w:pPr>
        <w:pStyle w:val="ListNumber"/>
        <!--depth 1-->
        <w:numPr>
          <w:ilvl w:val="0"/>
          <w:numId w:val="663"/>
        </w:numPr>
      </w:pPr>
      <w:r>
        <w:t/>
      </w:r>
      <w:r>
        <w:t>(b)</w:t>
      </w:r>
      <w:r>
        <w:t xml:space="preserve"> Following FAR 15.306, conducting discussions with individual offerors, as appropriate, concerning the subcontracting plans submitted for a negotiated solicitation.</w:t>
      </w:r>
      <w:bookmarkEnd w:id="1652"/>
      <w:bookmarkEnd w:id="1653"/>
    </w:p>
    <!--Topic unique_857-->
    <w:p>
      <w:pPr>
        <w:pStyle w:val="Heading5"/>
      </w:pPr>
      <w:bookmarkStart w:id="1654" w:name="_Refd19e31906"/>
      <w:bookmarkStart w:id="1655" w:name="_Tocd19e31906"/>
      <w:r>
        <w:t/>
      </w:r>
      <w:r>
        <w:t>519.702</w:t>
      </w:r>
      <w:r>
        <w:t xml:space="preserve"> [Reserved]</w:t>
      </w:r>
      <w:bookmarkEnd w:id="1654"/>
      <w:bookmarkEnd w:id="1655"/>
    </w:p>
    <!--Topic unique_858-->
    <w:p>
      <w:pPr>
        <w:pStyle w:val="Heading5"/>
      </w:pPr>
      <w:bookmarkStart w:id="1656" w:name="_Refd19e31917"/>
      <w:bookmarkStart w:id="1657" w:name="_Tocd19e31917"/>
      <w:r>
        <w:t/>
      </w:r>
      <w:r>
        <w:t>519.705</w:t>
      </w:r>
      <w:r>
        <w:t xml:space="preserve"> Responsibilities of the contracting officer under the subcontracting assistance program.</w:t>
      </w:r>
      <w:bookmarkEnd w:id="1656"/>
      <w:bookmarkEnd w:id="1657"/>
    </w:p>
    <!--Topic unique_859-->
    <w:p>
      <w:pPr>
        <w:pStyle w:val="Heading6"/>
      </w:pPr>
      <w:bookmarkStart w:id="1658" w:name="_Refd19e31925"/>
      <w:bookmarkStart w:id="1659" w:name="_Tocd19e31925"/>
      <w:r>
        <w:t/>
      </w:r>
      <w:r>
        <w:t>519.705-2</w:t>
      </w:r>
      <w:r>
        <w:t xml:space="preserve"> Determining the need for a subcontracting plan.</w:t>
      </w:r>
      <w:bookmarkEnd w:id="1658"/>
      <w:bookmarkEnd w:id="1659"/>
    </w:p>
    <w:p>
      <w:pPr>
        <w:pStyle w:val="ListNumber"/>
        <!--depth 1-->
        <w:numPr>
          <w:ilvl w:val="0"/>
          <w:numId w:val="664"/>
        </w:numPr>
      </w:pPr>
      <w:bookmarkStart w:id="1661" w:name="_Tocd19e31937"/>
      <w:bookmarkStart w:id="1660" w:name="_Refd19e31937"/>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64"/>
        </w:numPr>
      </w:pPr>
      <w:bookmarkStart w:id="1663" w:name="_Tocd19e31946"/>
      <w:bookmarkStart w:id="1662" w:name="_Refd19e31946"/>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65"/>
        </w:numPr>
      </w:pPr>
      <w:bookmarkStart w:id="1665" w:name="_Tocd19e31955"/>
      <w:bookmarkStart w:id="1664" w:name="_Refd19e31955"/>
      <w:r>
        <w:t/>
      </w:r>
      <w:r>
        <w:t>(1)</w:t>
      </w:r>
      <w:r>
        <w:t xml:space="preserve">  The contracting officer anticipates receiving individual subcontracting plans (not commercial plans).</w:t>
      </w:r>
    </w:p>
    <w:p>
      <w:pPr>
        <w:pStyle w:val="ListNumber2"/>
        <!--depth 2-->
        <w:numPr>
          <w:ilvl w:val="1"/>
          <w:numId w:val="665"/>
        </w:numPr>
      </w:pPr>
      <w:r>
        <w:t/>
      </w:r>
      <w:r>
        <w:t>(2)</w:t>
      </w:r>
      <w:r>
        <w:t xml:space="preserve"> The contracting officer will award on the basis of trade-offs among cost or price and technical and/or management factors under FAR 15.101-1.</w:t>
      </w:r>
    </w:p>
    <w:p>
      <w:pPr>
        <w:pStyle w:val="ListNumber2"/>
        <!--depth 2-->
        <w:numPr>
          <w:ilvl w:val="1"/>
          <w:numId w:val="665"/>
        </w:numPr>
      </w:pPr>
      <w:r>
        <w:t/>
      </w:r>
      <w:r>
        <w:t>(3)</w:t>
      </w:r>
      <w:r>
        <w:t xml:space="preserve">  The acquisition </w:t>
      </w:r>
      <w:r>
        <w:rPr>
          <w:u w:val="single"/>
        </w:rPr>
        <w:t>is not</w:t>
      </w:r>
      <w:r>
        <w:t xml:space="preserve"> a commercial item acquisition.</w:t>
      </w:r>
    </w:p>
    <w:p>
      <w:pPr>
        <w:pStyle w:val="ListNumber2"/>
        <!--depth 2-->
        <w:numPr>
          <w:ilvl w:val="1"/>
          <w:numId w:val="665"/>
        </w:numPr>
      </w:pPr>
      <w:r>
        <w:t/>
      </w:r>
      <w:r>
        <w:t>(4)</w:t>
      </w:r>
      <w:r>
        <w:t xml:space="preserve">  The acquisition offers more than minimal subcontracting opportunities.</w:t>
      </w:r>
    </w:p>
    <w:p>
      <w:pPr>
        <w:pStyle w:val="ListNumber2"/>
        <!--depth 2-->
        <w:numPr>
          <w:ilvl w:val="1"/>
          <w:numId w:val="665"/>
        </w:numPr>
      </w:pPr>
      <w:r>
        <w:t/>
      </w:r>
      <w:r>
        <w:t>(5)</w:t>
      </w:r>
      <w:r>
        <w:t xml:space="preserve">  An offeror’s subcontracting plan is identified as an evaluation factor in the solicitation.</w:t>
      </w:r>
      <w:bookmarkEnd w:id="1664"/>
      <w:bookmarkEnd w:id="1665"/>
      <w:bookmarkEnd w:id="1662"/>
      <w:bookmarkEnd w:id="1663"/>
    </w:p>
    <w:p>
      <w:pPr>
        <w:pStyle w:val="ListNumber"/>
        <!--depth 1-->
        <w:numPr>
          <w:ilvl w:val="0"/>
          <w:numId w:val="66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6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66"/>
        </w:numPr>
      </w:pPr>
      <w:bookmarkStart w:id="1667" w:name="_Tocd19e32009"/>
      <w:bookmarkStart w:id="1666" w:name="_Refd19e32009"/>
      <w:r>
        <w:t/>
      </w:r>
      <w:r>
        <w:t>(1)</w:t>
      </w:r>
      <w:r>
        <w:t xml:space="preserve">  Coordinate the notice through the contracting officer's SBTA.</w:t>
      </w:r>
    </w:p>
    <w:p>
      <w:pPr>
        <w:pStyle w:val="ListNumber2"/>
        <!--depth 2-->
        <w:numPr>
          <w:ilvl w:val="1"/>
          <w:numId w:val="66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66"/>
        </w:numPr>
      </w:pPr>
      <w:r>
        <w:t/>
      </w:r>
      <w:r>
        <w:t>(3)</w:t>
      </w:r>
      <w:r>
        <w:t xml:space="preserve">  Obtain AA OSDBU concurrence on the determination prior to contract award.</w:t>
      </w:r>
      <w:bookmarkEnd w:id="1666"/>
      <w:bookmarkEnd w:id="1667"/>
      <w:bookmarkEnd w:id="1660"/>
      <w:bookmarkEnd w:id="1661"/>
    </w:p>
    <!--Topic unique_860-->
    <w:p>
      <w:pPr>
        <w:pStyle w:val="Heading6"/>
      </w:pPr>
      <w:bookmarkStart w:id="1668" w:name="_Refd19e32034"/>
      <w:bookmarkStart w:id="1669" w:name="_Tocd19e32034"/>
      <w:r>
        <w:t/>
      </w:r>
      <w:r>
        <w:t>519.705-3</w:t>
      </w:r>
      <w:r>
        <w:t xml:space="preserve"> Preparing the solicitation.</w:t>
      </w:r>
      <w:bookmarkEnd w:id="1668"/>
      <w:bookmarkEnd w:id="1669"/>
    </w:p>
    <w:p>
      <w:pPr>
        <w:pStyle w:val="ListNumber"/>
        <!--depth 1-->
        <w:numPr>
          <w:ilvl w:val="0"/>
          <w:numId w:val="667"/>
        </w:numPr>
      </w:pPr>
      <w:bookmarkStart w:id="1671" w:name="_Tocd19e32046"/>
      <w:bookmarkStart w:id="1670" w:name="_Refd19e32046"/>
      <w:r>
        <w:t/>
      </w:r>
      <w:r>
        <w:t>(a)</w:t>
      </w:r>
      <w:r>
        <w:t xml:space="preserve">  If an acquisition, excluding any multiple award schedule contract, will cover two or more Regions and is estimated to exceed $50 million (including options):</w:t>
      </w:r>
    </w:p>
    <w:p>
      <w:pPr>
        <w:pStyle w:val="ListNumber2"/>
        <!--depth 2-->
        <w:numPr>
          <w:ilvl w:val="1"/>
          <w:numId w:val="668"/>
        </w:numPr>
      </w:pPr>
      <w:bookmarkStart w:id="1673" w:name="_Tocd19e32054"/>
      <w:bookmarkStart w:id="1672" w:name="_Refd19e32054"/>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6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2"/>
      <w:bookmarkEnd w:id="1673"/>
      <w:bookmarkEnd w:id="1670"/>
      <w:bookmarkEnd w:id="1671"/>
    </w:p>
    <w:p>
      <w:pPr>
        <w:pStyle w:val="Subtitle"/>
      </w:pPr>
      <w:r>
        <w:t>Target goals in sealed bidding</w:t>
      </w:r>
    </w:p>
    <w:p>
      <w:pPr>
        <w:pStyle w:val="ListNumber"/>
        <!--depth 1-->
        <w:numPr>
          <w:ilvl w:val="0"/>
          <w:numId w:val="669"/>
        </w:numPr>
      </w:pPr>
      <w:bookmarkStart w:id="1675" w:name="_Tocd19e32074"/>
      <w:bookmarkStart w:id="1674" w:name="_Refd19e3207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6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70"/>
        </w:numPr>
      </w:pPr>
      <w:bookmarkStart w:id="1677" w:name="_Tocd19e32089"/>
      <w:bookmarkStart w:id="1676" w:name="_Refd19e32089"/>
      <w:r>
        <w:t/>
      </w:r>
      <w:r>
        <w:t>(1)</w:t>
      </w:r>
      <w:r>
        <w:t xml:space="preserve">  Manufacturing processes involved.</w:t>
      </w:r>
    </w:p>
    <w:p>
      <w:pPr>
        <w:pStyle w:val="ListNumber2"/>
        <!--depth 2-->
        <w:numPr>
          <w:ilvl w:val="1"/>
          <w:numId w:val="670"/>
        </w:numPr>
      </w:pPr>
      <w:r>
        <w:t/>
      </w:r>
      <w:r>
        <w:t>(2)</w:t>
      </w:r>
      <w:r>
        <w:t xml:space="preserve">  Availability and location of potential subcontractors.</w:t>
      </w:r>
    </w:p>
    <w:p>
      <w:pPr>
        <w:pStyle w:val="ListNumber2"/>
        <!--depth 2-->
        <w:numPr>
          <w:ilvl w:val="1"/>
          <w:numId w:val="670"/>
        </w:numPr>
      </w:pPr>
      <w:r>
        <w:t/>
      </w:r>
      <w:r>
        <w:t>(3)</w:t>
      </w:r>
      <w:r>
        <w:t xml:space="preserve">  The basis for establishing subcontracting relationships.</w:t>
      </w:r>
    </w:p>
    <w:p>
      <w:pPr>
        <w:pStyle w:val="ListNumber2"/>
        <!--depth 2-->
        <w:numPr>
          <w:ilvl w:val="1"/>
          <w:numId w:val="670"/>
        </w:numPr>
      </w:pPr>
      <w:r>
        <w:t/>
      </w:r>
      <w:r>
        <w:t>(4)</w:t>
      </w:r>
      <w:r>
        <w:t xml:space="preserve">  The diversity in prevailing economic conditions in the place of contract performance.</w:t>
      </w:r>
      <w:bookmarkEnd w:id="1676"/>
      <w:bookmarkEnd w:id="1677"/>
    </w:p>
    <w:p>
      <w:pPr>
        <w:pStyle w:val="ListNumber"/>
        <!--depth 1-->
        <w:numPr>
          <w:ilvl w:val="0"/>
          <w:numId w:val="669"/>
        </w:numPr>
      </w:pPr>
      <w:r>
        <w:t/>
      </w:r>
      <w:r>
        <w:t>(d)</w:t>
      </w:r>
      <w:r>
        <w:t xml:space="preserve">  If the contracting officer cannot establish realistic target goals, do not state specific targets in the solicitation.</w:t>
      </w:r>
    </w:p>
    <w:p>
      <w:pPr>
        <w:pStyle w:val="ListNumber2"/>
        <!--depth 2-->
        <w:numPr>
          <w:ilvl w:val="1"/>
          <w:numId w:val="671"/>
        </w:numPr>
      </w:pPr>
      <w:bookmarkStart w:id="1679" w:name="_Tocd19e32126"/>
      <w:bookmarkStart w:id="1678" w:name="_Refd19e3212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7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78"/>
      <w:bookmarkEnd w:id="1679"/>
      <w:bookmarkEnd w:id="1674"/>
      <w:bookmarkEnd w:id="1675"/>
    </w:p>
    <!--Topic unique_298-->
    <w:p>
      <w:pPr>
        <w:pStyle w:val="Heading6"/>
      </w:pPr>
      <w:bookmarkStart w:id="1680" w:name="_Refd19e32144"/>
      <w:bookmarkStart w:id="1681" w:name="_Tocd19e32144"/>
      <w:r>
        <w:t/>
      </w:r>
      <w:r>
        <w:t>519.705-4</w:t>
      </w:r>
      <w:r>
        <w:t xml:space="preserve"> Reviewing the subcontracting plan.</w:t>
      </w:r>
      <w:bookmarkEnd w:id="1680"/>
      <w:bookmarkEnd w:id="1681"/>
    </w:p>
    <w:p>
      <w:pPr>
        <w:pStyle w:val="ListNumber"/>
        <!--depth 1-->
        <w:numPr>
          <w:ilvl w:val="0"/>
          <w:numId w:val="672"/>
        </w:numPr>
      </w:pPr>
      <w:bookmarkStart w:id="1683" w:name="_Tocd19e32156"/>
      <w:bookmarkStart w:id="1682" w:name="_Refd19e3215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0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72"/>
        </w:numPr>
      </w:pPr>
      <w:r>
        <w:t/>
      </w:r>
      <w:r>
        <w:t>(b)</w:t>
      </w:r>
      <w:r>
        <w:t xml:space="preserve">  Performance under other contracts is an indicator of an offeror’s understanding of the reasons for the law and benefits of the program.</w:t>
      </w:r>
    </w:p>
    <w:p>
      <w:pPr>
        <w:pStyle w:val="ListNumber2"/>
        <!--depth 2-->
        <w:numPr>
          <w:ilvl w:val="1"/>
          <w:numId w:val="673"/>
        </w:numPr>
      </w:pPr>
      <w:bookmarkStart w:id="1685" w:name="_Tocd19e32180"/>
      <w:bookmarkStart w:id="1684" w:name="_Refd19e3218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7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73"/>
        </w:numPr>
      </w:pPr>
      <w:r>
        <w:t/>
      </w:r>
      <w:r>
        <w:t>(3)</w:t>
      </w:r>
      <w:r>
        <w:t xml:space="preserve">  Submission of timely reports is an indication the offeror takes its responsibilities seriously.</w:t>
      </w:r>
      <w:bookmarkEnd w:id="1684"/>
      <w:bookmarkEnd w:id="1685"/>
    </w:p>
    <w:p>
      <w:pPr>
        <w:pStyle w:val="ListNumber"/>
        <!--depth 1-->
        <w:numPr>
          <w:ilvl w:val="0"/>
          <w:numId w:val="672"/>
        </w:numPr>
      </w:pPr>
      <w:r>
        <w:t/>
      </w:r>
      <w:r>
        <w:t>(c)</w:t>
      </w:r>
      <w:r>
        <w:t xml:space="preserve">  The contracting officer shall use the Subcontracting Plan Evaluation Checklist available on OSBU's website at </w:t>
      </w:r>
      <w:hyperlink r:id="rIdHyperlink20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74"/>
        </w:numPr>
      </w:pPr>
      <w:bookmarkStart w:id="1687" w:name="_Tocd19e32218"/>
      <w:bookmarkStart w:id="1686" w:name="_Refd19e3221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75"/>
        </w:numPr>
      </w:pPr>
      <w:bookmarkStart w:id="1689" w:name="_Tocd19e32226"/>
      <w:bookmarkStart w:id="1688" w:name="_Refd19e32226"/>
      <w:r>
        <w:t/>
      </w:r>
      <w:r>
        <w:t>(i)</w:t>
      </w:r>
      <w:r>
        <w:t xml:space="preserve">  Document the file explaining why the goal was accepted; and</w:t>
      </w:r>
    </w:p>
    <w:p>
      <w:pPr>
        <w:pStyle w:val="ListNumber3"/>
        <!--depth 3-->
        <w:numPr>
          <w:ilvl w:val="2"/>
          <w:numId w:val="675"/>
        </w:numPr>
      </w:pPr>
      <w:r>
        <w:t/>
      </w:r>
      <w:r>
        <w:t>(ii)</w:t>
      </w:r>
      <w:r>
        <w:t xml:space="preserve">  Ensure the subcontracting plan includes an assurance that the contractor will make every effort to continue seeking subcontracting opportunities in the category that lacks a goal.</w:t>
      </w:r>
      <w:bookmarkEnd w:id="1688"/>
      <w:bookmarkEnd w:id="1689"/>
    </w:p>
    <w:p>
      <w:pPr>
        <w:pStyle w:val="ListNumber2"/>
        <!--depth 2-->
        <w:numPr>
          <w:ilvl w:val="1"/>
          <w:numId w:val="67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74"/>
        </w:numPr>
      </w:pPr>
      <w:r>
        <w:t/>
      </w:r>
      <w:r>
        <w:t>(3)</w:t>
      </w:r>
      <w:r>
        <w:t xml:space="preserve">  Include in the contract file a basis for determining the subcontracting plan’s acceptability.</w:t>
      </w:r>
      <w:bookmarkEnd w:id="1686"/>
      <w:bookmarkEnd w:id="1687"/>
    </w:p>
    <w:p>
      <w:pPr>
        <w:pStyle w:val="ListNumber"/>
        <!--depth 1-->
        <w:numPr>
          <w:ilvl w:val="0"/>
          <w:numId w:val="67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7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2"/>
      <w:bookmarkEnd w:id="1683"/>
    </w:p>
    <w:p>
      <w:pPr>
        <w:pStyle w:val="Subtitle"/>
      </w:pPr>
      <w:r>
        <w:t/>
      </w:r>
      <w:r>
        <w:t xml:space="preserve"> Negotiating Goals and Other Aspects of Plans</w:t>
      </w:r>
    </w:p>
    <w:p>
      <w:pPr>
        <w:pStyle w:val="ListNumber"/>
        <!--depth 1-->
        <w:numPr>
          <w:ilvl w:val="0"/>
          <w:numId w:val="676"/>
        </w:numPr>
      </w:pPr>
      <w:bookmarkStart w:id="1691" w:name="_Tocd19e32277"/>
      <w:bookmarkStart w:id="1690" w:name="_Refd19e3227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7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77"/>
        </w:numPr>
      </w:pPr>
      <w:bookmarkStart w:id="1693" w:name="_Tocd19e32292"/>
      <w:bookmarkStart w:id="1692" w:name="_Refd19e32292"/>
      <w:r>
        <w:t/>
      </w:r>
      <w:r>
        <w:t>(1)</w:t>
      </w:r>
      <w:r>
        <w:t xml:space="preserve">  Local SBA offices. These can provide an offeror assistance in accessing the System for Award Management (SAM) (</w:t>
      </w:r>
      <w:hyperlink r:id="rIdHyperlink210">
        <w:r>
          <w:t>https://www.sam.gov</w:t>
        </w:r>
      </w:hyperlink>
      <w:r>
        <w:t>) database to conduct market research and confirm the eligibility for SBA’s procurement preference programs.</w:t>
      </w:r>
    </w:p>
    <w:p>
      <w:pPr>
        <w:pStyle w:val="ListNumber2"/>
        <!--depth 2-->
        <w:numPr>
          <w:ilvl w:val="1"/>
          <w:numId w:val="677"/>
        </w:numPr>
      </w:pPr>
      <w:r>
        <w:t/>
      </w:r>
      <w:r>
        <w:t>(2)</w:t>
      </w:r>
      <w:r>
        <w:t xml:space="preserve">  Department of Commerce, Minority Business Development Agencies (MBDAs) at </w:t>
      </w:r>
      <w:hyperlink r:id="rIdHyperlink211">
        <w:r>
          <w:t>https://www.mbda.gov</w:t>
        </w:r>
      </w:hyperlink>
      <w:r>
        <w:t>.</w:t>
      </w:r>
    </w:p>
    <w:p>
      <w:pPr>
        <w:pStyle w:val="ListNumber2"/>
        <!--depth 2-->
        <w:numPr>
          <w:ilvl w:val="1"/>
          <w:numId w:val="677"/>
        </w:numPr>
      </w:pPr>
      <w:r>
        <w:t/>
      </w:r>
      <w:r>
        <w:t>(3)</w:t>
      </w:r>
      <w:r>
        <w:t xml:space="preserve">  GSA SBUCs and SBTAs, as well as OSDBU.</w:t>
      </w:r>
    </w:p>
    <w:p>
      <w:pPr>
        <w:pStyle w:val="ListNumber2"/>
        <!--depth 2-->
        <w:numPr>
          <w:ilvl w:val="1"/>
          <w:numId w:val="677"/>
        </w:numPr>
      </w:pPr>
      <w:r>
        <w:t/>
      </w:r>
      <w:r>
        <w:t>(4)</w:t>
      </w:r>
      <w:r>
        <w:t xml:space="preserve">  State, county, and city government minority business offices.</w:t>
      </w:r>
    </w:p>
    <w:p>
      <w:pPr>
        <w:pStyle w:val="ListNumber2"/>
        <!--depth 2-->
        <w:numPr>
          <w:ilvl w:val="1"/>
          <w:numId w:val="677"/>
        </w:numPr>
      </w:pPr>
      <w:r>
        <w:t/>
      </w:r>
      <w:r>
        <w:t>(5)</w:t>
      </w:r>
      <w:r>
        <w:t xml:space="preserve">  Small, minority, women-owned, and veteran business associations at </w:t>
      </w:r>
      <w:hyperlink r:id="rIdHyperlink212">
        <w:r>
          <w:t>https://www.gsa.gov/smallbusiness</w:t>
        </w:r>
      </w:hyperlink>
      <w:r>
        <w:t>.</w:t>
      </w:r>
    </w:p>
    <w:p>
      <w:pPr>
        <w:pStyle w:val="ListNumber2"/>
        <!--depth 2-->
        <w:numPr>
          <w:ilvl w:val="1"/>
          <w:numId w:val="677"/>
        </w:numPr>
      </w:pPr>
      <w:r>
        <w:t/>
      </w:r>
      <w:r>
        <w:t>(6)</w:t>
      </w:r>
      <w:r>
        <w:t xml:space="preserve">  Local chambers of commerce.</w:t>
      </w:r>
    </w:p>
    <w:p>
      <w:pPr>
        <w:pStyle w:val="ListNumber2"/>
        <!--depth 2-->
        <w:numPr>
          <w:ilvl w:val="1"/>
          <w:numId w:val="677"/>
        </w:numPr>
      </w:pPr>
      <w:r>
        <w:t/>
      </w:r>
      <w:r>
        <w:t>(7)</w:t>
      </w:r>
      <w:r>
        <w:t xml:space="preserve">  Trade associations, professional organizations, and Procurement Technical Assistance Centers.</w:t>
      </w:r>
    </w:p>
    <w:p>
      <w:pPr>
        <w:pStyle w:val="ListNumber2"/>
        <!--depth 2-->
        <w:numPr>
          <w:ilvl w:val="1"/>
          <w:numId w:val="677"/>
        </w:numPr>
      </w:pPr>
      <w:r>
        <w:t/>
      </w:r>
      <w:r>
        <w:t>(8)</w:t>
      </w:r>
      <w:r>
        <w:t xml:space="preserve">  Department of Veterans Affairs for assistance in identifying Service Disabled Veteran-Owned Small Businesses (SDVOSBs) and Veteran-Owned Small Businesses (VOSBs) at </w:t>
      </w:r>
      <w:hyperlink r:id="rIdHyperlink213">
        <w:r>
          <w:t>https://www.va.gov/osdbu/</w:t>
        </w:r>
      </w:hyperlink>
      <w:r>
        <w:t>.</w:t>
      </w:r>
    </w:p>
    <w:p>
      <w:pPr>
        <w:pStyle w:val="ListNumber2"/>
        <!--depth 2-->
        <w:numPr>
          <w:ilvl w:val="1"/>
          <w:numId w:val="677"/>
        </w:numPr>
      </w:pPr>
      <w:r>
        <w:t/>
      </w:r>
      <w:r>
        <w:t>(9)</w:t>
      </w:r>
      <w:r>
        <w:t xml:space="preserve">  Dynamic Small Business Search (DSBS) at </w:t>
      </w:r>
      <w:hyperlink r:id="rIdHyperlink214">
        <w:r>
          <w:t>http://dsbs.sba.gov</w:t>
        </w:r>
      </w:hyperlink>
      <w:r>
        <w:t>.</w:t>
      </w:r>
      <w:bookmarkEnd w:id="1692"/>
      <w:bookmarkEnd w:id="1693"/>
    </w:p>
    <w:p>
      <w:pPr>
        <w:pStyle w:val="ListNumber"/>
        <!--depth 1-->
        <w:numPr>
          <w:ilvl w:val="0"/>
          <w:numId w:val="67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0"/>
      <w:bookmarkEnd w:id="1691"/>
    </w:p>
    <w:p>
      <w:pPr>
        <w:pStyle w:val="Subtitle"/>
      </w:pPr>
      <w:r>
        <w:t/>
      </w:r>
      <w:r>
        <w:t xml:space="preserve"> Commercial plans</w:t>
      </w:r>
    </w:p>
    <w:p>
      <w:pPr>
        <w:pStyle w:val="ListNumber"/>
        <!--depth 1-->
        <w:numPr>
          <w:ilvl w:val="0"/>
          <w:numId w:val="678"/>
        </w:numPr>
      </w:pPr>
      <w:bookmarkStart w:id="1695" w:name="_Tocd19e32391"/>
      <w:bookmarkStart w:id="1694" w:name="_Refd19e3239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7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7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94"/>
      <w:bookmarkEnd w:id="1695"/>
    </w:p>
    <!--Topic unique_861-->
    <w:p>
      <w:pPr>
        <w:pStyle w:val="Heading6"/>
      </w:pPr>
      <w:bookmarkStart w:id="1696" w:name="_Refd19e32415"/>
      <w:bookmarkStart w:id="1697" w:name="_Tocd19e32415"/>
      <w:r>
        <w:t/>
      </w:r>
      <w:r>
        <w:t>519.705-5</w:t>
      </w:r>
      <w:r>
        <w:t xml:space="preserve"> Awards involving subcontracting plans.</w:t>
      </w:r>
      <w:bookmarkEnd w:id="1696"/>
      <w:bookmarkEnd w:id="1697"/>
    </w:p>
    <w:p>
      <w:pPr>
        <w:pStyle w:val="ListNumber"/>
        <!--depth 1-->
        <w:numPr>
          <w:ilvl w:val="0"/>
          <w:numId w:val="679"/>
        </w:numPr>
      </w:pPr>
      <w:bookmarkStart w:id="1699" w:name="_Tocd19e32427"/>
      <w:bookmarkStart w:id="1698" w:name="_Refd19e32427"/>
      <w:r>
        <w:t/>
      </w:r>
      <w:r>
        <w:t>(a)</w:t>
      </w:r>
      <w:r>
        <w:t xml:space="preserve">  Subcontracting plans requiring SBTA and SBA PCR review.</w:t>
      </w:r>
    </w:p>
    <w:p>
      <w:pPr>
        <w:pStyle w:val="ListNumber2"/>
        <!--depth 2-->
        <w:numPr>
          <w:ilvl w:val="1"/>
          <w:numId w:val="680"/>
        </w:numPr>
      </w:pPr>
      <w:bookmarkStart w:id="1701" w:name="_Tocd19e32435"/>
      <w:bookmarkStart w:id="1700" w:name="_Refd19e3243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81"/>
        </w:numPr>
      </w:pPr>
      <w:bookmarkStart w:id="1703" w:name="_Tocd19e32443"/>
      <w:bookmarkStart w:id="1702" w:name="_Refd19e32443"/>
      <w:r>
        <w:t/>
      </w:r>
      <w:r>
        <w:t>(i)</w:t>
      </w:r>
      <w:r>
        <w:t xml:space="preserve">  Except as noted in paragraph (b) of this section, provide the SBTA an electronic copy of the plan at least 5 workdays before the anticipated award date.</w:t>
      </w:r>
    </w:p>
    <w:p>
      <w:pPr>
        <w:pStyle w:val="ListNumber3"/>
        <!--depth 3-->
        <w:numPr>
          <w:ilvl w:val="2"/>
          <w:numId w:val="68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681"/>
        </w:numPr>
      </w:pPr>
      <w:r>
        <w:t/>
      </w:r>
      <w:r>
        <w:t>(iii)</w:t>
      </w:r>
      <w:r>
        <w:t xml:space="preserve"> If the contracting officer does not receive review comments from the SBTA within 5 workdays, the contracting officer shall document the file and continue with the award process (see FAR 19.705-5(a)(3)).</w:t>
      </w:r>
      <w:bookmarkEnd w:id="1702"/>
      <w:bookmarkEnd w:id="1703"/>
      <w:bookmarkEnd w:id="1700"/>
      <w:bookmarkEnd w:id="1701"/>
    </w:p>
    <w:p>
      <w:pPr>
        <w:pStyle w:val="ListNumber"/>
        <!--depth 1-->
        <w:numPr>
          <w:ilvl w:val="0"/>
          <w:numId w:val="679"/>
        </w:numPr>
      </w:pPr>
      <w:r>
        <w:t/>
      </w:r>
      <w:r>
        <w:t>(b)</w:t>
      </w:r>
      <w:r>
        <w:t xml:space="preserve">  Subcontracting plans requiring AA OSDBU review.</w:t>
      </w:r>
    </w:p>
    <w:p>
      <w:pPr>
        <w:pStyle w:val="ListNumber2"/>
        <!--depth 2-->
        <w:numPr>
          <w:ilvl w:val="1"/>
          <w:numId w:val="682"/>
        </w:numPr>
      </w:pPr>
      <w:bookmarkStart w:id="1705" w:name="_Tocd19e32474"/>
      <w:bookmarkStart w:id="1704" w:name="_Refd19e32474"/>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683"/>
        </w:numPr>
      </w:pPr>
      <w:bookmarkStart w:id="1707" w:name="_Tocd19e32482"/>
      <w:bookmarkStart w:id="1706" w:name="_Refd19e32482"/>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83"/>
        </w:numPr>
      </w:pPr>
      <w:r>
        <w:t/>
      </w:r>
      <w:r>
        <w:t>(ii)</w:t>
      </w:r>
      <w:r>
        <w:t xml:space="preserve">  Based on political sensitivity or importance to GSA, the AA OSDBU designates the procurement for review.</w:t>
      </w:r>
      <w:bookmarkEnd w:id="1706"/>
      <w:bookmarkEnd w:id="1707"/>
    </w:p>
    <w:p>
      <w:pPr>
        <w:pStyle w:val="ListNumber2"/>
        <!--depth 2-->
        <w:numPr>
          <w:ilvl w:val="1"/>
          <w:numId w:val="68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8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68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704"/>
      <w:bookmarkEnd w:id="1705"/>
    </w:p>
    <w:p>
      <w:pPr>
        <w:pStyle w:val="ListNumber"/>
        <!--depth 1-->
        <w:numPr>
          <w:ilvl w:val="0"/>
          <w:numId w:val="679"/>
        </w:numPr>
      </w:pPr>
      <w:r>
        <w:t/>
      </w:r>
      <w:r>
        <w:t>(c)</w:t>
      </w:r>
      <w:r>
        <w:t xml:space="preserve">  Notification letter for individual subcontracting plans.</w:t>
      </w:r>
    </w:p>
    <w:p>
      <w:pPr>
        <w:pStyle w:val="ListNumber2"/>
        <!--depth 2-->
        <w:numPr>
          <w:ilvl w:val="1"/>
          <w:numId w:val="684"/>
        </w:numPr>
      </w:pPr>
      <w:bookmarkStart w:id="1709" w:name="_Tocd19e32527"/>
      <w:bookmarkStart w:id="1708" w:name="_Refd19e3252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84"/>
        </w:numPr>
      </w:pPr>
      <w:r>
        <w:t/>
      </w:r>
      <w:r>
        <w:t>(2)</w:t>
      </w:r>
      <w:r>
        <w:t xml:space="preserve">  The contracting officer shall send the letter electronically with the award package or as soon as practicable after award.</w:t>
      </w:r>
      <w:bookmarkEnd w:id="1708"/>
      <w:bookmarkEnd w:id="1709"/>
      <w:bookmarkEnd w:id="1698"/>
      <w:bookmarkEnd w:id="169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1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85"/>
        </w:numPr>
      </w:pPr>
      <w:bookmarkStart w:id="1711" w:name="_Tocd19e32574"/>
      <w:bookmarkStart w:id="1710" w:name="_Refd19e32574"/>
      <w:r>
        <w:t/>
      </w:r>
      <w:r>
        <w:t>(d)</w:t>
      </w:r>
      <w:r>
        <w:t xml:space="preserve">   </w:t>
      </w:r>
      <w:r>
        <w:rPr>
          <w:i/>
        </w:rPr>
        <w:t>Notification letter for commercial plans</w:t>
      </w:r>
      <w:r>
        <w:t>.</w:t>
      </w:r>
    </w:p>
    <w:p>
      <w:pPr>
        <w:pStyle w:val="ListNumber2"/>
        <!--depth 2-->
        <w:numPr>
          <w:ilvl w:val="1"/>
          <w:numId w:val="686"/>
        </w:numPr>
      </w:pPr>
      <w:bookmarkStart w:id="1713" w:name="_Tocd19e32585"/>
      <w:bookmarkStart w:id="1712" w:name="_Refd19e3258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86"/>
        </w:numPr>
      </w:pPr>
      <w:r>
        <w:t/>
      </w:r>
      <w:r>
        <w:t>(2)</w:t>
      </w:r>
      <w:r>
        <w:t xml:space="preserve">  Send the letter with the award package or as soon as practicable after award.</w:t>
      </w:r>
      <w:bookmarkEnd w:id="1712"/>
      <w:bookmarkEnd w:id="1713"/>
      <w:bookmarkEnd w:id="1710"/>
      <w:bookmarkEnd w:id="171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62-->
    <w:p>
      <w:pPr>
        <w:pStyle w:val="Heading6"/>
      </w:pPr>
      <w:bookmarkStart w:id="1714" w:name="_Refd19e32629"/>
      <w:bookmarkStart w:id="1715" w:name="_Tocd19e32629"/>
      <w:r>
        <w:t/>
      </w:r>
      <w:r>
        <w:t>519.705-6</w:t>
      </w:r>
      <w:r>
        <w:t xml:space="preserve"> Postaward responsibilities of the contracting officer.</w:t>
      </w:r>
      <w:bookmarkEnd w:id="1714"/>
      <w:bookmarkEnd w:id="171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87"/>
        </w:numPr>
      </w:pPr>
      <w:bookmarkStart w:id="1717" w:name="_Tocd19e32643"/>
      <w:bookmarkStart w:id="1716" w:name="_Refd19e32643"/>
      <w:r>
        <w:t/>
      </w:r>
      <w:r>
        <w:t>(a)</w:t>
      </w:r>
      <w:r>
        <w:t xml:space="preserve">  Contractor’s name, address, and phone number.</w:t>
      </w:r>
    </w:p>
    <w:p>
      <w:pPr>
        <w:pStyle w:val="ListNumber"/>
        <!--depth 1-->
        <w:numPr>
          <w:ilvl w:val="0"/>
          <w:numId w:val="687"/>
        </w:numPr>
      </w:pPr>
      <w:r>
        <w:t/>
      </w:r>
      <w:r>
        <w:t>(b)</w:t>
      </w:r>
      <w:r>
        <w:t xml:space="preserve">  Subcontracting plan administrator’s name, address, and phone number.</w:t>
      </w:r>
    </w:p>
    <w:p>
      <w:pPr>
        <w:pStyle w:val="ListNumber"/>
        <!--depth 1-->
        <w:numPr>
          <w:ilvl w:val="0"/>
          <w:numId w:val="687"/>
        </w:numPr>
      </w:pPr>
      <w:r>
        <w:t/>
      </w:r>
      <w:r>
        <w:t>(c)</w:t>
      </w:r>
      <w:r>
        <w:t xml:space="preserve">  Contract number.</w:t>
      </w:r>
    </w:p>
    <w:p>
      <w:pPr>
        <w:pStyle w:val="ListNumber"/>
        <!--depth 1-->
        <w:numPr>
          <w:ilvl w:val="0"/>
          <w:numId w:val="687"/>
        </w:numPr>
      </w:pPr>
      <w:r>
        <w:t/>
      </w:r>
      <w:r>
        <w:t>(d)</w:t>
      </w:r>
      <w:r>
        <w:t xml:space="preserve">  Place of performance.</w:t>
      </w:r>
    </w:p>
    <w:p>
      <w:pPr>
        <w:pStyle w:val="ListNumber"/>
        <!--depth 1-->
        <w:numPr>
          <w:ilvl w:val="0"/>
          <w:numId w:val="687"/>
        </w:numPr>
      </w:pPr>
      <w:r>
        <w:t/>
      </w:r>
      <w:r>
        <w:t>(e)</w:t>
      </w:r>
      <w:r>
        <w:t xml:space="preserve">  Dollar amount of contract award.</w:t>
      </w:r>
    </w:p>
    <w:p>
      <w:pPr>
        <w:pStyle w:val="ListNumber"/>
        <!--depth 1-->
        <w:numPr>
          <w:ilvl w:val="0"/>
          <w:numId w:val="687"/>
        </w:numPr>
      </w:pPr>
      <w:r>
        <w:t/>
      </w:r>
      <w:r>
        <w:t>(f)</w:t>
      </w:r>
      <w:r>
        <w:t xml:space="preserve">  Period of contract performance.</w:t>
      </w:r>
    </w:p>
    <w:p>
      <w:pPr>
        <w:pStyle w:val="ListNumber"/>
        <!--depth 1-->
        <w:numPr>
          <w:ilvl w:val="0"/>
          <w:numId w:val="687"/>
        </w:numPr>
      </w:pPr>
      <w:r>
        <w:t/>
      </w:r>
      <w:r>
        <w:t>(g)</w:t>
      </w:r>
      <w:r>
        <w:t xml:space="preserve">  Description of items/services (including FPDS Product/Service Code).</w:t>
      </w:r>
    </w:p>
    <w:p>
      <w:pPr>
        <w:pStyle w:val="ListNumber"/>
        <!--depth 1-->
        <w:numPr>
          <w:ilvl w:val="0"/>
          <w:numId w:val="687"/>
        </w:numPr>
      </w:pPr>
      <w:r>
        <w:t/>
      </w:r>
      <w:r>
        <w:t>(h)</w:t>
      </w:r>
      <w:r>
        <w:t xml:space="preserve">  Contracting Officer’s name, address, and phone number.</w:t>
      </w:r>
    </w:p>
    <w:p>
      <w:pPr>
        <w:pStyle w:val="ListNumber"/>
        <!--depth 1-->
        <w:numPr>
          <w:ilvl w:val="0"/>
          <w:numId w:val="687"/>
        </w:numPr>
      </w:pPr>
      <w:r>
        <w:t/>
      </w:r>
      <w:r>
        <w:t>(i)</w:t>
      </w:r>
      <w:r>
        <w:t xml:space="preserve">  Administrative contracting office address and phone number.</w:t>
      </w:r>
    </w:p>
    <w:p>
      <w:pPr>
        <w:pStyle w:val="ListNumber"/>
        <!--depth 1-->
        <w:numPr>
          <w:ilvl w:val="0"/>
          <w:numId w:val="687"/>
        </w:numPr>
      </w:pPr>
      <w:r>
        <w:t/>
      </w:r>
      <w:r>
        <w:t>(j)</w:t>
      </w:r>
      <w:r>
        <w:t xml:space="preserve">  Type of plan and dates that plan will cover.</w:t>
      </w:r>
    </w:p>
    <w:p>
      <w:pPr>
        <w:pStyle w:val="ListNumber"/>
        <!--depth 1-->
        <w:numPr>
          <w:ilvl w:val="0"/>
          <w:numId w:val="687"/>
        </w:numPr>
      </w:pPr>
      <w:r>
        <w:t/>
      </w:r>
      <w:r>
        <w:t>(k)</w:t>
      </w:r>
      <w:r>
        <w:t xml:space="preserve">  Approved goals stated both as percentages of total subcontracting planned and in dollars.</w:t>
      </w:r>
    </w:p>
    <w:p>
      <w:pPr>
        <w:pStyle w:val="ListNumber"/>
        <!--depth 1-->
        <w:numPr>
          <w:ilvl w:val="0"/>
          <w:numId w:val="687"/>
        </w:numPr>
      </w:pPr>
      <w:r>
        <w:t/>
      </w:r>
      <w:r>
        <w:t>(l)</w:t>
      </w:r>
      <w:r>
        <w:t xml:space="preserve">  A notation, “Awarded under the Energy Policy Act of 1992”, if the contract will be used to measure GSA achievements under Section 3021 of the Energy Policy Act of 1992.</w:t>
      </w:r>
      <w:bookmarkEnd w:id="1716"/>
      <w:bookmarkEnd w:id="1717"/>
    </w:p>
    <!--Topic unique_863-->
    <w:p>
      <w:pPr>
        <w:pStyle w:val="Heading6"/>
      </w:pPr>
      <w:bookmarkStart w:id="1718" w:name="_Refd19e32732"/>
      <w:bookmarkStart w:id="1719" w:name="_Tocd19e32732"/>
      <w:r>
        <w:t/>
      </w:r>
      <w:r>
        <w:t>519.705-7</w:t>
      </w:r>
      <w:r>
        <w:t xml:space="preserve"> Liquidated damages.</w:t>
      </w:r>
      <w:bookmarkEnd w:id="1718"/>
      <w:bookmarkEnd w:id="1719"/>
    </w:p>
    <w:p>
      <w:pPr>
        <w:pStyle w:val="ListNumber"/>
        <!--depth 1-->
        <w:numPr>
          <w:ilvl w:val="0"/>
          <w:numId w:val="688"/>
        </w:numPr>
      </w:pPr>
      <w:bookmarkStart w:id="1721" w:name="_Tocd19e32744"/>
      <w:bookmarkStart w:id="1720" w:name="_Refd19e3274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8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689"/>
        </w:numPr>
      </w:pPr>
      <w:bookmarkStart w:id="1723" w:name="_Tocd19e32765"/>
      <w:bookmarkStart w:id="1722" w:name="_Refd19e32765"/>
      <w:r>
        <w:t/>
      </w:r>
      <w:r>
        <w:t>(1)</w:t>
      </w:r>
      <w:r>
        <w:t xml:space="preserve">  A description of the contractor’s failure.</w:t>
      </w:r>
    </w:p>
    <w:p>
      <w:pPr>
        <w:pStyle w:val="ListNumber2"/>
        <!--depth 2-->
        <w:numPr>
          <w:ilvl w:val="1"/>
          <w:numId w:val="689"/>
        </w:numPr>
      </w:pPr>
      <w:r>
        <w:t/>
      </w:r>
      <w:r>
        <w:t>(2)</w:t>
      </w:r>
      <w:r>
        <w:t xml:space="preserve">  Reference to the appropriate contract terms.</w:t>
      </w:r>
    </w:p>
    <w:p>
      <w:pPr>
        <w:pStyle w:val="ListNumber2"/>
        <!--depth 2-->
        <w:numPr>
          <w:ilvl w:val="1"/>
          <w:numId w:val="689"/>
        </w:numPr>
      </w:pPr>
      <w:r>
        <w:t/>
      </w:r>
      <w:r>
        <w:t>(3)</w:t>
      </w:r>
      <w:r>
        <w:t xml:space="preserve">  A statement of the factual areas of agreement and disagreement.</w:t>
      </w:r>
    </w:p>
    <w:p>
      <w:pPr>
        <w:pStyle w:val="ListNumber2"/>
        <!--depth 2-->
        <w:numPr>
          <w:ilvl w:val="1"/>
          <w:numId w:val="689"/>
        </w:numPr>
      </w:pPr>
      <w:r>
        <w:t/>
      </w:r>
      <w:r>
        <w:t>(4)</w:t>
      </w:r>
      <w:r>
        <w:t xml:space="preserve">  A statement of the contracting officer’s decision with supporting rationale.</w:t>
      </w:r>
    </w:p>
    <w:p>
      <w:pPr>
        <w:pStyle w:val="ListNumber2"/>
        <!--depth 2-->
        <w:numPr>
          <w:ilvl w:val="1"/>
          <w:numId w:val="689"/>
        </w:numPr>
      </w:pPr>
      <w:r>
        <w:t/>
      </w:r>
      <w:r>
        <w:t>(5)</w:t>
      </w:r>
      <w:r>
        <w:t xml:space="preserve">  A demand for liquidated damages.</w:t>
      </w:r>
    </w:p>
    <w:p>
      <w:pPr>
        <w:pStyle w:val="ListNumber2"/>
        <!--depth 2-->
        <w:numPr>
          <w:ilvl w:val="1"/>
          <w:numId w:val="689"/>
        </w:numPr>
      </w:pPr>
      <w:r>
        <w:t/>
      </w:r>
      <w:r>
        <w:t>(6)</w:t>
      </w:r>
      <w:r>
        <w:t xml:space="preserve">  An explanation of the contractor’s appeal rights.</w:t>
      </w:r>
      <w:bookmarkEnd w:id="1722"/>
      <w:bookmarkEnd w:id="1723"/>
    </w:p>
    <w:p>
      <w:pPr>
        <w:pStyle w:val="ListNumber"/>
        <!--depth 1-->
        <w:numPr>
          <w:ilvl w:val="0"/>
          <w:numId w:val="68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88"/>
        </w:numPr>
      </w:pPr>
      <w:r>
        <w:t/>
      </w:r>
      <w:r>
        <w:t>(d)</w:t>
      </w:r>
      <w:r>
        <w:t xml:space="preserve">  The contracting officer shall submit to the SBTA his or her final decision assessing liquidated damages.</w:t>
      </w:r>
      <w:bookmarkEnd w:id="1720"/>
      <w:bookmarkEnd w:id="1721"/>
    </w:p>
    <!--Topic unique_864-->
    <w:p>
      <w:pPr>
        <w:pStyle w:val="Heading5"/>
      </w:pPr>
      <w:bookmarkStart w:id="1724" w:name="_Refd19e32829"/>
      <w:bookmarkStart w:id="1725" w:name="_Tocd19e32829"/>
      <w:r>
        <w:t/>
      </w:r>
      <w:r>
        <w:t>519.706</w:t>
      </w:r>
      <w:r>
        <w:t xml:space="preserve"> Responsibilities of the cognizant administrative contracting officer.</w:t>
      </w:r>
      <w:bookmarkEnd w:id="1724"/>
      <w:bookmarkEnd w:id="1725"/>
    </w:p>
    <w:p>
      <w:pPr>
        <w:pStyle w:val="ListNumber"/>
        <!--depth 1-->
        <w:numPr>
          <w:ilvl w:val="0"/>
          <w:numId w:val="690"/>
        </w:numPr>
      </w:pPr>
      <w:bookmarkStart w:id="1727" w:name="_Tocd19e32841"/>
      <w:bookmarkStart w:id="1726" w:name="_Refd19e32841"/>
      <w:r>
        <w:t/>
      </w:r>
      <w:r>
        <w:t>(a)</w:t>
      </w:r>
      <w:r>
        <w:t xml:space="preserve">  If an ACO administers a contract with an individual subcontracting plan, the ACO must also monitor receipt of and accept or reject the ISRs in eSRS.</w:t>
      </w:r>
    </w:p>
    <w:p>
      <w:pPr>
        <w:pStyle w:val="ListNumber"/>
        <!--depth 1-->
        <w:numPr>
          <w:ilvl w:val="0"/>
          <w:numId w:val="69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9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9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91"/>
        </w:numPr>
      </w:pPr>
      <w:bookmarkStart w:id="1729" w:name="_Tocd19e32870"/>
      <w:bookmarkStart w:id="1728" w:name="_Refd19e32870"/>
      <w:r>
        <w:t/>
      </w:r>
      <w:r>
        <w:t>(1)</w:t>
      </w:r>
      <w:r>
        <w:t xml:space="preserve">  The named report has not been received.</w:t>
      </w:r>
    </w:p>
    <w:p>
      <w:pPr>
        <w:pStyle w:val="ListNumber2"/>
        <!--depth 2-->
        <w:numPr>
          <w:ilvl w:val="1"/>
          <w:numId w:val="691"/>
        </w:numPr>
      </w:pPr>
      <w:r>
        <w:t/>
      </w:r>
      <w:r>
        <w:t>(2)</w:t>
      </w:r>
      <w:r>
        <w:t xml:space="preserve"> The contractor’s failure to submit the report is a material breach of its contract (see FAR 52.219-9, Small Business Subcontracting Plan).</w:t>
      </w:r>
    </w:p>
    <w:p>
      <w:pPr>
        <w:pStyle w:val="ListNumber2"/>
        <!--depth 2-->
        <w:numPr>
          <w:ilvl w:val="1"/>
          <w:numId w:val="69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69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691"/>
        </w:numPr>
      </w:pPr>
      <w:r>
        <w:t/>
      </w:r>
      <w:r>
        <w:t>(5)</w:t>
      </w:r>
      <w:r>
        <w:t xml:space="preserve">  The ISR and SSR shall be submitted through eSRS.</w:t>
      </w:r>
      <w:bookmarkEnd w:id="1728"/>
      <w:bookmarkEnd w:id="1729"/>
      <w:bookmarkEnd w:id="1726"/>
      <w:bookmarkEnd w:id="1727"/>
    </w:p>
    <!--Topic unique_865-->
    <w:p>
      <w:pPr>
        <w:pStyle w:val="Heading4"/>
      </w:pPr>
      <w:bookmarkStart w:id="1730" w:name="_Refd19e32914"/>
      <w:bookmarkStart w:id="1731" w:name="_Tocd19e32914"/>
      <w:r>
        <w:t/>
      </w:r>
      <w:r>
        <w:t>Subpart 519.8</w:t>
      </w:r>
      <w:r>
        <w:t xml:space="preserve"> - Contracting With the Small Business Administration (The 8(a)Program)</w:t>
      </w:r>
      <w:bookmarkEnd w:id="1730"/>
      <w:bookmarkEnd w:id="1731"/>
    </w:p>
    <!--Topic unique_866-->
    <w:p>
      <w:pPr>
        <w:pStyle w:val="Heading5"/>
      </w:pPr>
      <w:bookmarkStart w:id="1732" w:name="_Refd19e32922"/>
      <w:bookmarkStart w:id="1733" w:name="_Tocd19e32922"/>
      <w:r>
        <w:t/>
      </w:r>
      <w:r>
        <w:t>519.803</w:t>
      </w:r>
      <w:r>
        <w:t xml:space="preserve"> Selecting acquisitions for the 8(a) program.</w:t>
      </w:r>
      <w:bookmarkEnd w:id="1732"/>
      <w:bookmarkEnd w:id="1733"/>
    </w:p>
    <!--Topic unique_867-->
    <w:p>
      <w:pPr>
        <w:pStyle w:val="Heading6"/>
      </w:pPr>
      <w:bookmarkStart w:id="1734" w:name="_Refd19e32930"/>
      <w:bookmarkStart w:id="1735" w:name="_Tocd19e32930"/>
      <w:r>
        <w:t/>
      </w:r>
      <w:r>
        <w:t>519.803-70</w:t>
      </w:r>
      <w:r>
        <w:t xml:space="preserve"> Contracting officer evaluation of recommendations for 8(a) set-aside(s).</w:t>
      </w:r>
      <w:bookmarkEnd w:id="1734"/>
      <w:bookmarkEnd w:id="1735"/>
    </w:p>
    <w:p>
      <w:pPr>
        <w:pStyle w:val="ListNumber"/>
        <!--depth 1-->
        <w:numPr>
          <w:ilvl w:val="0"/>
          <w:numId w:val="692"/>
        </w:numPr>
      </w:pPr>
      <w:bookmarkStart w:id="1737" w:name="_Tocd19e32942"/>
      <w:bookmarkStart w:id="1736" w:name="_Refd19e3294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69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69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693"/>
        </w:numPr>
      </w:pPr>
      <w:bookmarkStart w:id="1739" w:name="_Tocd19e32964"/>
      <w:bookmarkStart w:id="1738" w:name="_Refd19e3296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9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38"/>
      <w:bookmarkEnd w:id="1739"/>
      <w:bookmarkEnd w:id="1736"/>
      <w:bookmarkEnd w:id="1737"/>
    </w:p>
    <!--Topic unique_868-->
    <w:p>
      <w:pPr>
        <w:pStyle w:val="Heading6"/>
      </w:pPr>
      <w:bookmarkStart w:id="1740" w:name="_Refd19e32982"/>
      <w:bookmarkStart w:id="1741" w:name="_Tocd19e32982"/>
      <w:r>
        <w:t/>
      </w:r>
      <w:r>
        <w:t>519.803-71</w:t>
      </w:r>
      <w:r>
        <w:t xml:space="preserve"> Withdrawing or modifying 8(a) set-asides.</w:t>
      </w:r>
      <w:bookmarkEnd w:id="1740"/>
      <w:bookmarkEnd w:id="1741"/>
    </w:p>
    <w:p>
      <w:pPr>
        <w:pStyle w:val="BodyText"/>
      </w:pPr>
      <w:r>
        <w:t>If the contracting officer and the SBTA disagree over the withdrawal or modification of a set-aside, the SBTA must notify the AA OSDBU at the same time the matter is referred to the SBA PCR.</w:t>
      </w:r>
    </w:p>
    <!--Topic unique_869-->
    <w:p>
      <w:pPr>
        <w:pStyle w:val="Heading5"/>
      </w:pPr>
      <w:bookmarkStart w:id="1742" w:name="_Refd19e32997"/>
      <w:bookmarkStart w:id="1743" w:name="_Tocd19e32997"/>
      <w:r>
        <w:t/>
      </w:r>
      <w:r>
        <w:t>519.870</w:t>
      </w:r>
      <w:r>
        <w:t xml:space="preserve"> Direct 8(a)contracting.</w:t>
      </w:r>
      <w:bookmarkEnd w:id="1742"/>
      <w:bookmarkEnd w:id="1743"/>
    </w:p>
    <!--Topic unique_870-->
    <w:p>
      <w:pPr>
        <w:pStyle w:val="Heading6"/>
      </w:pPr>
      <w:bookmarkStart w:id="1744" w:name="_Refd19e33005"/>
      <w:bookmarkStart w:id="1745" w:name="_Tocd19e33005"/>
      <w:r>
        <w:t/>
      </w:r>
      <w:r>
        <w:t>519.870-1</w:t>
      </w:r>
      <w:r>
        <w:t xml:space="preserve"> Authority and applicability.</w:t>
      </w:r>
      <w:bookmarkEnd w:id="1744"/>
      <w:bookmarkEnd w:id="1745"/>
    </w:p>
    <w:p>
      <w:pPr>
        <w:pStyle w:val="ListNumber"/>
        <!--depth 1-->
        <w:numPr>
          <w:ilvl w:val="0"/>
          <w:numId w:val="694"/>
        </w:numPr>
      </w:pPr>
      <w:bookmarkStart w:id="1747" w:name="_Tocd19e33017"/>
      <w:bookmarkStart w:id="1746" w:name="_Refd19e3301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16">
        <w:r>
          <w:t>https://insite.gsa.gov/acquisitionportal</w:t>
        </w:r>
      </w:hyperlink>
      <w:r>
        <w:t>.</w:t>
      </w:r>
    </w:p>
    <w:p>
      <w:pPr>
        <w:pStyle w:val="ListNumber"/>
        <!--depth 1-->
        <w:numPr>
          <w:ilvl w:val="0"/>
          <w:numId w:val="694"/>
        </w:numPr>
      </w:pPr>
      <w:r>
        <w:t/>
      </w:r>
      <w:r>
        <w:t>(b)</w:t>
      </w:r>
      <w:r>
        <w:t xml:space="preserve">  This authority applies to all 8(a)acquisitions conducted byGSA. It does not apply to the multiple award schedule program.</w:t>
      </w:r>
      <w:bookmarkEnd w:id="1746"/>
      <w:bookmarkEnd w:id="1747"/>
    </w:p>
    <!--Topic unique_871-->
    <w:p>
      <w:pPr>
        <w:pStyle w:val="Heading6"/>
      </w:pPr>
      <w:bookmarkStart w:id="1748" w:name="_Refd19e33038"/>
      <w:bookmarkStart w:id="1749" w:name="_Tocd19e33038"/>
      <w:r>
        <w:t/>
      </w:r>
      <w:r>
        <w:t>519.870-8</w:t>
      </w:r>
      <w:r>
        <w:t xml:space="preserve"> Contract clauses.</w:t>
      </w:r>
      <w:bookmarkEnd w:id="1748"/>
      <w:bookmarkEnd w:id="1749"/>
    </w:p>
    <w:p>
      <w:pPr>
        <w:pStyle w:val="ListNumber"/>
        <!--depth 1-->
        <w:numPr>
          <w:ilvl w:val="0"/>
          <w:numId w:val="695"/>
        </w:numPr>
      </w:pPr>
      <w:bookmarkStart w:id="1751" w:name="_Tocd19e33050"/>
      <w:bookmarkStart w:id="1750" w:name="_Refd19e33050"/>
      <w:r>
        <w:t/>
      </w:r>
      <w:r>
        <w:t>(a)</w:t>
      </w:r>
      <w:r>
        <w:t xml:space="preserve">  Insert the following clauses in solicitations, contracts, and orders issued under the MOU:</w:t>
      </w:r>
    </w:p>
    <w:p>
      <w:pPr>
        <w:pStyle w:val="ListNumber2"/>
        <!--depth 2-->
        <w:numPr>
          <w:ilvl w:val="1"/>
          <w:numId w:val="696"/>
        </w:numPr>
      </w:pPr>
      <w:bookmarkStart w:id="1753" w:name="_Tocd19e33058"/>
      <w:bookmarkStart w:id="1752" w:name="_Refd19e33058"/>
      <w:r>
        <w:t/>
      </w:r>
      <w:r>
        <w:t>(1)</w:t>
      </w:r>
      <w:r>
        <w:t xml:space="preserve">  Insert the clause at </w:t>
      </w:r>
      <w:r>
        <w:t>552.219-74</w:t>
      </w:r>
      <w:r>
        <w:t>, Section 8(a) Direct Award.</w:t>
      </w:r>
    </w:p>
    <w:p>
      <w:pPr>
        <w:pStyle w:val="ListNumber2"/>
        <!--depth 2-->
        <w:numPr>
          <w:ilvl w:val="1"/>
          <w:numId w:val="696"/>
        </w:numPr>
      </w:pPr>
      <w:r>
        <w:t/>
      </w:r>
      <w:r>
        <w:t>(2)</w:t>
      </w:r>
      <w:r>
        <w:t xml:space="preserve"> Insert the clause at FAR 52.219-14, Limitation on Subcontracting.</w:t>
      </w:r>
    </w:p>
    <w:p>
      <w:pPr>
        <w:pStyle w:val="ListNumber2"/>
        <!--depth 2-->
        <w:numPr>
          <w:ilvl w:val="1"/>
          <w:numId w:val="696"/>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696"/>
        </w:numPr>
      </w:pPr>
      <w:r>
        <w:t/>
      </w:r>
      <w:r>
        <w:t>(4)</w:t>
      </w:r>
      <w:r>
        <w:t xml:space="preserve">  “(c) Any award resulting from this solicitation will be made directly by the Contracting Officer to the successful 8(a)offeror selected through the evaluation criteria set forth in this solicitation.”</w:t>
      </w:r>
      <w:bookmarkEnd w:id="1752"/>
      <w:bookmarkEnd w:id="1753"/>
    </w:p>
    <w:p>
      <w:pPr>
        <w:pStyle w:val="ListNumber"/>
        <!--depth 1-->
        <w:numPr>
          <w:ilvl w:val="0"/>
          <w:numId w:val="695"/>
        </w:numPr>
      </w:pPr>
      <w:r>
        <w:t/>
      </w:r>
      <w:r>
        <w:t>(b)</w:t>
      </w:r>
      <w:r>
        <w:t xml:space="preserve"> Do not use the clauses at FAR 52.219-11, Special 8(a) Contract Conditions, FAR52.219-12, Special 8(a) Subcontract Conditions, or FAR 52.219-17, Section 8(a) Award.</w:t>
      </w:r>
      <w:bookmarkEnd w:id="1750"/>
      <w:bookmarkEnd w:id="1751"/>
    </w:p>
    <!--Topic unique_872-->
    <w:p>
      <w:pPr>
        <w:pStyle w:val="Heading4"/>
      </w:pPr>
      <w:bookmarkStart w:id="1754" w:name="_Refd19e33101"/>
      <w:bookmarkStart w:id="1755" w:name="_Tocd19e33101"/>
      <w:r>
        <w:t/>
      </w:r>
      <w:r>
        <w:t>Subpart 519.10</w:t>
      </w:r>
      <w:r>
        <w:t xml:space="preserve"> - [Reserved]</w:t>
      </w:r>
      <w:bookmarkEnd w:id="1754"/>
      <w:bookmarkEnd w:id="1755"/>
    </w:p>
    <!--Topic unique_873-->
    <w:p>
      <w:pPr>
        <w:pStyle w:val="Heading4"/>
      </w:pPr>
      <w:bookmarkStart w:id="1756" w:name="_Refd19e33112"/>
      <w:bookmarkStart w:id="1757" w:name="_Tocd19e33112"/>
      <w:r>
        <w:t/>
      </w:r>
      <w:r>
        <w:t>Subpart 519.11</w:t>
      </w:r>
      <w:r>
        <w:t xml:space="preserve"> - [Reserved]</w:t>
      </w:r>
      <w:bookmarkEnd w:id="1756"/>
      <w:bookmarkEnd w:id="1757"/>
    </w:p>
    <!--Topic unique_874-->
    <w:p>
      <w:pPr>
        <w:pStyle w:val="Heading4"/>
      </w:pPr>
      <w:bookmarkStart w:id="1758" w:name="_Refd19e33123"/>
      <w:bookmarkStart w:id="1759" w:name="_Tocd19e33123"/>
      <w:r>
        <w:t/>
      </w:r>
      <w:r>
        <w:t>Subpart 519.12</w:t>
      </w:r>
      <w:r>
        <w:t xml:space="preserve"> - Small Disadvantaged Business Participation Program</w:t>
      </w:r>
      <w:bookmarkEnd w:id="1758"/>
      <w:bookmarkEnd w:id="1759"/>
    </w:p>
    <!--Topic unique_875-->
    <w:p>
      <w:pPr>
        <w:pStyle w:val="Heading5"/>
      </w:pPr>
      <w:bookmarkStart w:id="1760" w:name="_Refd19e33131"/>
      <w:bookmarkStart w:id="1761" w:name="_Tocd19e33131"/>
      <w:r>
        <w:t/>
      </w:r>
      <w:r>
        <w:t>519.1201</w:t>
      </w:r>
      <w:r>
        <w:t xml:space="preserve"> General.</w:t>
      </w:r>
      <w:bookmarkEnd w:id="1760"/>
      <w:bookmarkEnd w:id="176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76-->
    <w:p>
      <w:pPr>
        <w:pStyle w:val="Heading5"/>
      </w:pPr>
      <w:bookmarkStart w:id="1762" w:name="_Refd19e33146"/>
      <w:bookmarkStart w:id="1763" w:name="_Tocd19e33146"/>
      <w:r>
        <w:t/>
      </w:r>
      <w:r>
        <w:t>519.1202</w:t>
      </w:r>
      <w:r>
        <w:t xml:space="preserve"> Evaluation factor or subfactor.</w:t>
      </w:r>
      <w:bookmarkEnd w:id="1762"/>
      <w:bookmarkEnd w:id="1763"/>
    </w:p>
    <!--Topic unique_877-->
    <w:p>
      <w:pPr>
        <w:pStyle w:val="Heading6"/>
      </w:pPr>
      <w:bookmarkStart w:id="1764" w:name="_Refd19e33154"/>
      <w:bookmarkStart w:id="1765" w:name="_Tocd19e33154"/>
      <w:r>
        <w:t/>
      </w:r>
      <w:r>
        <w:t>519.1202-2</w:t>
      </w:r>
      <w:r>
        <w:t xml:space="preserve"> Applicability</w:t>
      </w:r>
      <w:bookmarkEnd w:id="1764"/>
      <w:bookmarkEnd w:id="176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78-->
    <w:p>
      <w:pPr>
        <w:pStyle w:val="Heading6"/>
      </w:pPr>
      <w:bookmarkStart w:id="1766" w:name="_Refd19e33169"/>
      <w:bookmarkStart w:id="1767" w:name="_Tocd19e33169"/>
      <w:r>
        <w:t/>
      </w:r>
      <w:r>
        <w:t>519.1202-4</w:t>
      </w:r>
      <w:r>
        <w:t xml:space="preserve"> Procedures.</w:t>
      </w:r>
      <w:bookmarkEnd w:id="1766"/>
      <w:bookmarkEnd w:id="176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79-->
    <w:p>
      <w:pPr>
        <w:pStyle w:val="Heading5"/>
      </w:pPr>
      <w:bookmarkStart w:id="1768" w:name="_Refd19e33184"/>
      <w:bookmarkStart w:id="1769" w:name="_Tocd19e33184"/>
      <w:r>
        <w:t/>
      </w:r>
      <w:r>
        <w:t>519.1203</w:t>
      </w:r>
      <w:r>
        <w:t xml:space="preserve"> Incentive subcontracting with small disadvantaged business concerns.</w:t>
      </w:r>
      <w:bookmarkEnd w:id="1768"/>
      <w:bookmarkEnd w:id="1769"/>
    </w:p>
    <w:p>
      <w:pPr>
        <w:pStyle w:val="ListNumber"/>
        <!--depth 1-->
        <w:numPr>
          <w:ilvl w:val="0"/>
          <w:numId w:val="697"/>
        </w:numPr>
      </w:pPr>
      <w:bookmarkStart w:id="1771" w:name="_Tocd19e33196"/>
      <w:bookmarkStart w:id="1770" w:name="_Refd19e33196"/>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697"/>
        </w:numPr>
      </w:pPr>
      <w:bookmarkStart w:id="1773" w:name="_Tocd19e33205"/>
      <w:bookmarkStart w:id="1772" w:name="_Refd19e33205"/>
      <w:r>
        <w:t/>
      </w:r>
      <w:r>
        <w:t>(b)</w:t>
      </w:r>
      <w:r>
        <w:t xml:space="preserve"> Do not provide for monetary incentives under FAR 19.1203 in a contract that includes an award fee.</w:t>
      </w:r>
      <w:bookmarkEnd w:id="1772"/>
      <w:bookmarkEnd w:id="1773"/>
      <w:bookmarkEnd w:id="1770"/>
      <w:bookmarkEnd w:id="1771"/>
    </w:p>
    <!--Topic unique_880-->
    <w:p>
      <w:pPr>
        <w:pStyle w:val="Heading4"/>
      </w:pPr>
      <w:bookmarkStart w:id="1774" w:name="_Refd19e33213"/>
      <w:bookmarkStart w:id="1775" w:name="_Tocd19e33213"/>
      <w:r>
        <w:t/>
      </w:r>
      <w:r>
        <w:t>Subpart 519.13</w:t>
      </w:r>
      <w:r>
        <w:t xml:space="preserve"> - [Reserved]</w:t>
      </w:r>
      <w:bookmarkEnd w:id="1774"/>
      <w:bookmarkEnd w:id="1775"/>
    </w:p>
    <!--Topic unique_881-->
    <w:p>
      <w:pPr>
        <w:pStyle w:val="Heading4"/>
      </w:pPr>
      <w:bookmarkStart w:id="1776" w:name="_Refd19e33224"/>
      <w:bookmarkStart w:id="1777" w:name="_Tocd19e33224"/>
      <w:r>
        <w:t/>
      </w:r>
      <w:r>
        <w:t>Subpart 519.14</w:t>
      </w:r>
      <w:r>
        <w:t xml:space="preserve"> - [Reserved]</w:t>
      </w:r>
      <w:bookmarkEnd w:id="1776"/>
      <w:bookmarkEnd w:id="1777"/>
    </w:p>
    <!--Topic unique_937-->
    <w:p>
      <w:pPr>
        <w:pStyle w:val="Heading3"/>
      </w:pPr>
      <w:bookmarkStart w:id="1778" w:name="_Refd19e33235"/>
      <w:bookmarkStart w:id="1779" w:name="_Tocd19e33235"/>
      <w:r>
        <w:t/>
      </w:r>
      <w:r>
        <w:t>Part 520</w:t>
      </w:r>
      <w:r>
        <w:t xml:space="preserve"> [Reserved]</w:t>
      </w:r>
      <w:bookmarkEnd w:id="1778"/>
      <w:bookmarkEnd w:id="1779"/>
    </w:p>
    <!--Topic unique_939-->
    <w:p>
      <w:pPr>
        <w:pStyle w:val="Heading3"/>
      </w:pPr>
      <w:bookmarkStart w:id="1780" w:name="_Refd19e33248"/>
      <w:bookmarkStart w:id="1781" w:name="_Tocd19e33248"/>
      <w:r>
        <w:t/>
      </w:r>
      <w:r>
        <w:t>Part 521</w:t>
      </w:r>
      <w:r>
        <w:t xml:space="preserve"> [Reserved]</w:t>
      </w:r>
      <w:bookmarkEnd w:id="1780"/>
      <w:bookmarkEnd w:id="1781"/>
    </w:p>
    <!--Topic unique_941-->
    <w:p>
      <w:pPr>
        <w:pStyle w:val="Heading3"/>
      </w:pPr>
      <w:bookmarkStart w:id="1782" w:name="_Refd19e33261"/>
      <w:bookmarkStart w:id="1783" w:name="_Tocd19e33261"/>
      <w:r>
        <w:t/>
      </w:r>
      <w:r>
        <w:t>Part 522</w:t>
      </w:r>
      <w:r>
        <w:t xml:space="preserve"> - Application of Labor Laws to Government Acquisitions</w:t>
      </w:r>
      <w:bookmarkEnd w:id="1782"/>
      <w:bookmarkEnd w:id="1783"/>
    </w:p>
    <w:p>
      <w:pPr>
        <w:pStyle w:val="ListBullet"/>
        <!--depth 1-->
        <w:numPr>
          <w:ilvl w:val="0"/>
          <w:numId w:val="698"/>
        </w:numPr>
      </w:pPr>
      <w:r>
        <w:t/>
      </w:r>
      <w:r>
        <w:t>Subpart 522.1 - Basic Labor Policies</w:t>
      </w:r>
      <w:r>
        <w:t/>
      </w:r>
    </w:p>
    <w:p>
      <w:pPr>
        <w:pStyle w:val="ListBullet2"/>
        <!--depth 2-->
        <w:numPr>
          <w:ilvl w:val="1"/>
          <w:numId w:val="699"/>
        </w:numPr>
      </w:pPr>
      <w:r>
        <w:t/>
      </w:r>
      <w:r>
        <w:t>522.101 Labor relations.</w:t>
      </w:r>
      <w:r>
        <w:t/>
      </w:r>
    </w:p>
    <w:p>
      <w:pPr>
        <w:pStyle w:val="ListBullet3"/>
        <!--depth 3-->
        <w:numPr>
          <w:ilvl w:val="2"/>
          <w:numId w:val="700"/>
        </w:numPr>
      </w:pPr>
      <w:r>
        <w:t/>
      </w:r>
      <w:r>
        <w:t>522.101-1 General.</w:t>
      </w:r>
      <w:r>
        <w:t/>
      </w:r>
    </w:p>
    <w:p>
      <w:pPr>
        <w:pStyle w:val="ListBullet3"/>
        <!--depth 3-->
        <w:numPr>
          <w:ilvl w:val="2"/>
          <w:numId w:val="700"/>
        </w:numPr>
      </w:pPr>
      <w:r>
        <w:t/>
      </w:r>
      <w:r>
        <w:t>522.101-3 Reporting labor disputes.</w:t>
      </w:r>
      <w:r>
        <w:t/>
      </w:r>
    </w:p>
    <w:p>
      <w:pPr>
        <w:pStyle w:val="ListBullet2"/>
        <!--depth 2-->
        <w:numPr>
          <w:ilvl w:val="1"/>
          <w:numId w:val="699"/>
        </w:numPr>
      </w:pPr>
      <w:r>
        <w:t/>
      </w:r>
      <w:r>
        <w:t>522.103 Overtime.</w:t>
      </w:r>
      <w:r>
        <w:t/>
      </w:r>
    </w:p>
    <w:p>
      <w:pPr>
        <w:pStyle w:val="ListBullet3"/>
        <!--depth 3-->
        <w:numPr>
          <w:ilvl w:val="2"/>
          <w:numId w:val="701"/>
        </w:numPr>
      </w:pPr>
      <w:r>
        <w:t/>
      </w:r>
      <w:r>
        <w:t>522.103-4 Approvals.</w:t>
      </w:r>
      <w:r>
        <w:t/>
      </w:r>
    </w:p>
    <w:p>
      <w:pPr>
        <w:pStyle w:val="ListBullet3"/>
        <!--depth 3-->
        <w:numPr>
          <w:ilvl w:val="2"/>
          <w:numId w:val="701"/>
        </w:numPr>
      </w:pPr>
      <w:r>
        <w:t/>
      </w:r>
      <w:r>
        <w:t>522.103-5 Contract clauses.</w:t>
      </w:r>
      <w:r>
        <w:t/>
      </w:r>
    </w:p>
    <w:p>
      <w:pPr>
        <w:pStyle w:val="ListBullet"/>
        <!--depth 1-->
        <w:numPr>
          <w:ilvl w:val="0"/>
          <w:numId w:val="698"/>
        </w:numPr>
      </w:pPr>
      <w:r>
        <w:t/>
      </w:r>
      <w:r>
        <w:t>Subpart 522.3 - Contract Work Hours and Safety Standards Act</w:t>
      </w:r>
      <w:r>
        <w:t/>
      </w:r>
    </w:p>
    <w:p>
      <w:pPr>
        <w:pStyle w:val="ListBullet2"/>
        <!--depth 2-->
        <w:numPr>
          <w:ilvl w:val="1"/>
          <w:numId w:val="702"/>
        </w:numPr>
      </w:pPr>
      <w:r>
        <w:t/>
      </w:r>
      <w:r>
        <w:t>522.302 Liquidated damages and overtime pay.</w:t>
      </w:r>
      <w:r>
        <w:t/>
      </w:r>
    </w:p>
    <w:p>
      <w:pPr>
        <w:pStyle w:val="ListBullet"/>
        <!--depth 1-->
        <w:numPr>
          <w:ilvl w:val="0"/>
          <w:numId w:val="698"/>
        </w:numPr>
      </w:pPr>
      <w:r>
        <w:t/>
      </w:r>
      <w:r>
        <w:t>Subpart 522.4 - Labor Standards for Contracts Involving Construction</w:t>
      </w:r>
      <w:r>
        <w:t/>
      </w:r>
    </w:p>
    <w:p>
      <w:pPr>
        <w:pStyle w:val="ListBullet2"/>
        <!--depth 2-->
        <w:numPr>
          <w:ilvl w:val="1"/>
          <w:numId w:val="703"/>
        </w:numPr>
      </w:pPr>
      <w:r>
        <w:t/>
      </w:r>
      <w:r>
        <w:t>522.404 Construction Wage Rate Requirements wage determinations.</w:t>
      </w:r>
      <w:r>
        <w:t/>
      </w:r>
    </w:p>
    <w:p>
      <w:pPr>
        <w:pStyle w:val="ListBullet3"/>
        <!--depth 3-->
        <w:numPr>
          <w:ilvl w:val="2"/>
          <w:numId w:val="704"/>
        </w:numPr>
      </w:pPr>
      <w:r>
        <w:t/>
      </w:r>
      <w:r>
        <w:t>522.404-6 Modifications of wage determinations.</w:t>
      </w:r>
      <w:r>
        <w:t/>
      </w:r>
    </w:p>
    <w:p>
      <w:pPr>
        <w:pStyle w:val="ListBullet2"/>
        <!--depth 2-->
        <w:numPr>
          <w:ilvl w:val="1"/>
          <w:numId w:val="703"/>
        </w:numPr>
      </w:pPr>
      <w:r>
        <w:t/>
      </w:r>
      <w:r>
        <w:t>522.406 Administration and enforcement.</w:t>
      </w:r>
      <w:r>
        <w:t/>
      </w:r>
    </w:p>
    <w:p>
      <w:pPr>
        <w:pStyle w:val="ListBullet3"/>
        <!--depth 3-->
        <w:numPr>
          <w:ilvl w:val="2"/>
          <w:numId w:val="705"/>
        </w:numPr>
      </w:pPr>
      <w:r>
        <w:t/>
      </w:r>
      <w:r>
        <w:t>522.406-6 Payrolls and statements.</w:t>
      </w:r>
      <w:r>
        <w:t/>
      </w:r>
    </w:p>
    <w:p>
      <w:pPr>
        <w:pStyle w:val="ListBullet3"/>
        <!--depth 3-->
        <w:numPr>
          <w:ilvl w:val="2"/>
          <w:numId w:val="705"/>
        </w:numPr>
      </w:pPr>
      <w:r>
        <w:t/>
      </w:r>
      <w:r>
        <w:t>522.406-7 [Reserved]</w:t>
      </w:r>
      <w:r>
        <w:t/>
      </w:r>
    </w:p>
    <w:p>
      <w:pPr>
        <w:pStyle w:val="ListBullet3"/>
        <!--depth 3-->
        <w:numPr>
          <w:ilvl w:val="2"/>
          <w:numId w:val="705"/>
        </w:numPr>
      </w:pPr>
      <w:r>
        <w:t/>
      </w:r>
      <w:r>
        <w:t>522.406-8 Investigations.</w:t>
      </w:r>
      <w:r>
        <w:t/>
      </w:r>
    </w:p>
    <w:p>
      <w:pPr>
        <w:pStyle w:val="ListBullet3"/>
        <!--depth 3-->
        <w:numPr>
          <w:ilvl w:val="2"/>
          <w:numId w:val="705"/>
        </w:numPr>
      </w:pPr>
      <w:r>
        <w:t/>
      </w:r>
      <w:r>
        <w:t>522.406-9 Withholding from or suspension of contract payments.</w:t>
      </w:r>
      <w:r>
        <w:t/>
      </w:r>
    </w:p>
    <w:p>
      <w:pPr>
        <w:pStyle w:val="ListBullet3"/>
        <!--depth 3-->
        <w:numPr>
          <w:ilvl w:val="2"/>
          <w:numId w:val="705"/>
        </w:numPr>
      </w:pPr>
      <w:r>
        <w:t/>
      </w:r>
      <w:r>
        <w:t>522.406-10 Disposition of disputes concerning construction contract labor standards enforcement.</w:t>
      </w:r>
      <w:r>
        <w:t/>
      </w:r>
    </w:p>
    <w:p>
      <w:pPr>
        <w:pStyle w:val="ListBullet3"/>
        <!--depth 3-->
        <w:numPr>
          <w:ilvl w:val="2"/>
          <w:numId w:val="705"/>
        </w:numPr>
      </w:pPr>
      <w:r>
        <w:t/>
      </w:r>
      <w:r>
        <w:t>522.406-11 Contract terminations.</w:t>
      </w:r>
      <w:r>
        <w:t/>
      </w:r>
    </w:p>
    <w:p>
      <w:pPr>
        <w:pStyle w:val="ListBullet3"/>
        <!--depth 3-->
        <w:numPr>
          <w:ilvl w:val="2"/>
          <w:numId w:val="705"/>
        </w:numPr>
      </w:pPr>
      <w:r>
        <w:t/>
      </w:r>
      <w:r>
        <w:t>522.406-13 Semiannual enforcement reports.</w:t>
      </w:r>
      <w:r>
        <w:t/>
      </w:r>
    </w:p>
    <w:p>
      <w:pPr>
        <w:pStyle w:val="ListBullet"/>
        <!--depth 1-->
        <w:numPr>
          <w:ilvl w:val="0"/>
          <w:numId w:val="698"/>
        </w:numPr>
      </w:pPr>
      <w:r>
        <w:t/>
      </w:r>
      <w:r>
        <w:t>Subpart 522.6 - Walsh-Healey Public Contracts Act</w:t>
      </w:r>
      <w:r>
        <w:t/>
      </w:r>
    </w:p>
    <w:p>
      <w:pPr>
        <w:pStyle w:val="ListBullet2"/>
        <!--depth 2-->
        <w:numPr>
          <w:ilvl w:val="1"/>
          <w:numId w:val="706"/>
        </w:numPr>
      </w:pPr>
      <w:r>
        <w:t/>
      </w:r>
      <w:r>
        <w:t>522.608 Procedures.</w:t>
      </w:r>
      <w:r>
        <w:t/>
      </w:r>
    </w:p>
    <w:p>
      <w:pPr>
        <w:pStyle w:val="ListBullet"/>
        <!--depth 1-->
        <w:numPr>
          <w:ilvl w:val="0"/>
          <w:numId w:val="698"/>
        </w:numPr>
      </w:pPr>
      <w:r>
        <w:t/>
      </w:r>
      <w:r>
        <w:t>Subpart 522.8 - Equal Employment Opportunity</w:t>
      </w:r>
      <w:r>
        <w:t/>
      </w:r>
    </w:p>
    <w:p>
      <w:pPr>
        <w:pStyle w:val="ListBullet2"/>
        <!--depth 2-->
        <w:numPr>
          <w:ilvl w:val="1"/>
          <w:numId w:val="707"/>
        </w:numPr>
      </w:pPr>
      <w:r>
        <w:t/>
      </w:r>
      <w:r>
        <w:t>522.803 Responsibilities.</w:t>
      </w:r>
      <w:r>
        <w:t/>
      </w:r>
    </w:p>
    <w:p>
      <w:pPr>
        <w:pStyle w:val="ListBullet2"/>
        <!--depth 2-->
        <w:numPr>
          <w:ilvl w:val="1"/>
          <w:numId w:val="707"/>
        </w:numPr>
      </w:pPr>
      <w:r>
        <w:t/>
      </w:r>
      <w:r>
        <w:t>522.804 Affirmative action programs.</w:t>
      </w:r>
      <w:r>
        <w:t/>
      </w:r>
    </w:p>
    <w:p>
      <w:pPr>
        <w:pStyle w:val="ListBullet3"/>
        <!--depth 3-->
        <w:numPr>
          <w:ilvl w:val="2"/>
          <w:numId w:val="708"/>
        </w:numPr>
      </w:pPr>
      <w:r>
        <w:t/>
      </w:r>
      <w:r>
        <w:t>522.804-1 Nonconstruction.</w:t>
      </w:r>
      <w:r>
        <w:t/>
      </w:r>
    </w:p>
    <w:p>
      <w:pPr>
        <w:pStyle w:val="ListBullet3"/>
        <!--depth 3-->
        <w:numPr>
          <w:ilvl w:val="2"/>
          <w:numId w:val="708"/>
        </w:numPr>
      </w:pPr>
      <w:r>
        <w:t/>
      </w:r>
      <w:r>
        <w:t>522.804-2 Construction.</w:t>
      </w:r>
      <w:r>
        <w:t/>
      </w:r>
    </w:p>
    <w:p>
      <w:pPr>
        <w:pStyle w:val="ListBullet2"/>
        <!--depth 2-->
        <w:numPr>
          <w:ilvl w:val="1"/>
          <w:numId w:val="707"/>
        </w:numPr>
      </w:pPr>
      <w:r>
        <w:t/>
      </w:r>
      <w:r>
        <w:t>522.805 Procedures.</w:t>
      </w:r>
      <w:r>
        <w:t/>
      </w:r>
    </w:p>
    <w:p>
      <w:pPr>
        <w:pStyle w:val="ListBullet2"/>
        <!--depth 2-->
        <w:numPr>
          <w:ilvl w:val="1"/>
          <w:numId w:val="707"/>
        </w:numPr>
      </w:pPr>
      <w:r>
        <w:t/>
      </w:r>
      <w:r>
        <w:t>522.807 Exemptions.</w:t>
      </w:r>
      <w:r>
        <w:t/>
      </w:r>
    </w:p>
    <w:p>
      <w:pPr>
        <w:pStyle w:val="ListBullet"/>
        <!--depth 1-->
        <w:numPr>
          <w:ilvl w:val="0"/>
          <w:numId w:val="698"/>
        </w:numPr>
      </w:pPr>
      <w:r>
        <w:t/>
      </w:r>
      <w:r>
        <w:t>Subpart 522.10 - Service Contract Labor Standards</w:t>
      </w:r>
      <w:r>
        <w:t/>
      </w:r>
    </w:p>
    <w:p>
      <w:pPr>
        <w:pStyle w:val="ListBullet2"/>
        <!--depth 2-->
        <w:numPr>
          <w:ilvl w:val="1"/>
          <w:numId w:val="709"/>
        </w:numPr>
      </w:pPr>
      <w:r>
        <w:t/>
      </w:r>
      <w:r>
        <w:t>522.1003 Applicability.</w:t>
      </w:r>
      <w:r>
        <w:t/>
      </w:r>
    </w:p>
    <w:p>
      <w:pPr>
        <w:pStyle w:val="ListBullet3"/>
        <!--depth 3-->
        <w:numPr>
          <w:ilvl w:val="2"/>
          <w:numId w:val="710"/>
        </w:numPr>
      </w:pPr>
      <w:r>
        <w:t/>
      </w:r>
      <w:r>
        <w:t>522.1003-3 Statutory exemptions.</w:t>
      </w:r>
      <w:r>
        <w:t/>
      </w:r>
    </w:p>
    <w:p>
      <w:pPr>
        <w:pStyle w:val="ListBullet3"/>
        <!--depth 3-->
        <w:numPr>
          <w:ilvl w:val="2"/>
          <w:numId w:val="710"/>
        </w:numPr>
      </w:pPr>
      <w:r>
        <w:t/>
      </w:r>
      <w:r>
        <w:t>522.1003-4 Administrative limitations, variations, tolerances, and exemptions.</w:t>
      </w:r>
      <w:r>
        <w:t/>
      </w:r>
    </w:p>
    <w:p>
      <w:pPr>
        <w:pStyle w:val="ListBullet3"/>
        <!--depth 3-->
        <w:numPr>
          <w:ilvl w:val="2"/>
          <w:numId w:val="710"/>
        </w:numPr>
      </w:pPr>
      <w:r>
        <w:t/>
      </w:r>
      <w:r>
        <w:t>522.1003-7 Questions concerning applicability of the Act.</w:t>
      </w:r>
      <w:r>
        <w:t/>
      </w:r>
    </w:p>
    <w:p>
      <w:pPr>
        <w:pStyle w:val="ListBullet2"/>
        <!--depth 2-->
        <w:numPr>
          <w:ilvl w:val="1"/>
          <w:numId w:val="709"/>
        </w:numPr>
      </w:pPr>
      <w:r>
        <w:t/>
      </w:r>
      <w:r>
        <w:t>522.1021 Requests for hearing.</w:t>
      </w:r>
      <w:r>
        <w:t/>
      </w:r>
    </w:p>
    <w:p>
      <w:pPr>
        <w:pStyle w:val="ListBullet"/>
        <!--depth 1-->
        <w:numPr>
          <w:ilvl w:val="0"/>
          <w:numId w:val="698"/>
        </w:numPr>
      </w:pPr>
      <w:r>
        <w:t/>
      </w:r>
      <w:r>
        <w:t>Subpart 522.13 - Special Disabled Veterans, Veterans of the Vietnam Era, and Other Eligible Veterans</w:t>
      </w:r>
      <w:r>
        <w:t/>
      </w:r>
    </w:p>
    <w:p>
      <w:pPr>
        <w:pStyle w:val="ListBullet2"/>
        <!--depth 2-->
        <w:numPr>
          <w:ilvl w:val="1"/>
          <w:numId w:val="711"/>
        </w:numPr>
      </w:pPr>
      <w:r>
        <w:t/>
      </w:r>
      <w:r>
        <w:t>522.1305 Waivers.</w:t>
      </w:r>
      <w:r>
        <w:t/>
      </w:r>
    </w:p>
    <w:p>
      <w:pPr>
        <w:pStyle w:val="ListBullet2"/>
        <!--depth 2-->
        <w:numPr>
          <w:ilvl w:val="1"/>
          <w:numId w:val="711"/>
        </w:numPr>
      </w:pPr>
      <w:r>
        <w:t/>
      </w:r>
      <w:r>
        <w:t>522.1308 Complaint procedures.</w:t>
      </w:r>
      <w:r>
        <w:t/>
      </w:r>
    </w:p>
    <w:p>
      <w:pPr>
        <w:pStyle w:val="ListBullet"/>
        <!--depth 1-->
        <w:numPr>
          <w:ilvl w:val="0"/>
          <w:numId w:val="698"/>
        </w:numPr>
      </w:pPr>
      <w:r>
        <w:t/>
      </w:r>
      <w:r>
        <w:t>Subpart 522.14 - Employment of Workers With Disabilities</w:t>
      </w:r>
      <w:r>
        <w:t/>
      </w:r>
    </w:p>
    <w:p>
      <w:pPr>
        <w:pStyle w:val="ListBullet2"/>
        <!--depth 2-->
        <w:numPr>
          <w:ilvl w:val="1"/>
          <w:numId w:val="712"/>
        </w:numPr>
      </w:pPr>
      <w:r>
        <w:t/>
      </w:r>
      <w:r>
        <w:t>522.1403 Waivers.</w:t>
      </w:r>
      <w:r>
        <w:t/>
      </w:r>
    </w:p>
    <w:p>
      <w:pPr>
        <w:pStyle w:val="ListBullet2"/>
        <!--depth 2-->
        <w:numPr>
          <w:ilvl w:val="1"/>
          <w:numId w:val="712"/>
        </w:numPr>
      </w:pPr>
      <w:r>
        <w:t/>
      </w:r>
      <w:r>
        <w:t>522.1406 Complaint procedures.</w:t>
      </w:r>
      <w:r>
        <w:t/>
      </w:r>
    </w:p>
    <w:p>
      <w:pPr>
        <w:pStyle w:val="ListBullet"/>
        <!--depth 1-->
        <w:numPr>
          <w:ilvl w:val="0"/>
          <w:numId w:val="698"/>
        </w:numPr>
      </w:pPr>
      <w:r>
        <w:t/>
      </w:r>
      <w:r>
        <w:t>Subpart 522.15 - Prohibition of Acquisition of Products Produced by Forced or Indentured Child Labor</w:t>
      </w:r>
      <w:r>
        <w:t/>
      </w:r>
    </w:p>
    <w:p>
      <w:pPr>
        <w:pStyle w:val="ListBullet2"/>
        <!--depth 2-->
        <w:numPr>
          <w:ilvl w:val="1"/>
          <w:numId w:val="713"/>
        </w:numPr>
      </w:pPr>
      <w:r>
        <w:t/>
      </w:r>
      <w:r>
        <w:t>522.1503 Procedures for acquiring end products on the List of Products Requiring Contractor Certification as to Forced or Indentured Child Labor.</w:t>
      </w:r>
      <w:r>
        <w:t/>
      </w:r>
    </w:p>
    <!--Topic unique_942-->
    <w:p>
      <w:pPr>
        <w:pStyle w:val="Heading4"/>
      </w:pPr>
      <w:bookmarkStart w:id="1784" w:name="_Refd19e33649"/>
      <w:bookmarkStart w:id="1785" w:name="_Tocd19e33649"/>
      <w:r>
        <w:t/>
      </w:r>
      <w:r>
        <w:t>Subpart 522.1</w:t>
      </w:r>
      <w:r>
        <w:t xml:space="preserve"> - Basic Labor Policies</w:t>
      </w:r>
      <w:bookmarkEnd w:id="1784"/>
      <w:bookmarkEnd w:id="1785"/>
    </w:p>
    <!--Topic unique_943-->
    <w:p>
      <w:pPr>
        <w:pStyle w:val="Heading5"/>
      </w:pPr>
      <w:bookmarkStart w:id="1786" w:name="_Refd19e33657"/>
      <w:bookmarkStart w:id="1787" w:name="_Tocd19e33657"/>
      <w:r>
        <w:t/>
      </w:r>
      <w:r>
        <w:t>522.101</w:t>
      </w:r>
      <w:r>
        <w:t xml:space="preserve"> Labor relations.</w:t>
      </w:r>
      <w:bookmarkEnd w:id="1786"/>
      <w:bookmarkEnd w:id="1787"/>
    </w:p>
    <!--Topic unique_944-->
    <w:p>
      <w:pPr>
        <w:pStyle w:val="Heading6"/>
      </w:pPr>
      <w:bookmarkStart w:id="1788" w:name="_Refd19e33665"/>
      <w:bookmarkStart w:id="1789" w:name="_Tocd19e33665"/>
      <w:r>
        <w:t/>
      </w:r>
      <w:r>
        <w:t>522.101-1</w:t>
      </w:r>
      <w:r>
        <w:t xml:space="preserve"> General.</w:t>
      </w:r>
      <w:bookmarkEnd w:id="1788"/>
      <w:bookmarkEnd w:id="1789"/>
    </w:p>
    <w:p>
      <w:pPr>
        <w:pStyle w:val="BodyText"/>
      </w:pPr>
      <w:r>
        <w:t>The Office of General Counsel (OGC) and the agency labor advisor shall—</w:t>
      </w:r>
    </w:p>
    <w:p>
      <w:pPr>
        <w:pStyle w:val="ListNumber"/>
        <!--depth 1-->
        <w:numPr>
          <w:ilvl w:val="0"/>
          <w:numId w:val="714"/>
        </w:numPr>
      </w:pPr>
      <w:bookmarkStart w:id="1791" w:name="_Tocd19e33679"/>
      <w:bookmarkStart w:id="1790" w:name="_Refd19e33679"/>
      <w:r>
        <w:t/>
      </w:r>
      <w:r>
        <w:t>(a)</w:t>
      </w:r>
      <w:r>
        <w:t xml:space="preserve">  Serve as the GSA points of contact on all contractor labor relations matters;</w:t>
      </w:r>
    </w:p>
    <w:p>
      <w:pPr>
        <w:pStyle w:val="ListNumber"/>
        <!--depth 1-->
        <w:numPr>
          <w:ilvl w:val="0"/>
          <w:numId w:val="714"/>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4"/>
        </w:numPr>
      </w:pPr>
      <w:r>
        <w:t/>
      </w:r>
      <w:r>
        <w:t>(c)</w:t>
      </w:r>
      <w:r>
        <w:t xml:space="preserve">  Serve as a clearinghouse for information on labor laws applicable to Government acquisitions; and</w:t>
      </w:r>
    </w:p>
    <w:p>
      <w:pPr>
        <w:pStyle w:val="ListNumber"/>
        <!--depth 1-->
        <w:numPr>
          <w:ilvl w:val="0"/>
          <w:numId w:val="714"/>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0"/>
      <w:bookmarkEnd w:id="1791"/>
    </w:p>
    <!--Topic unique_945-->
    <w:p>
      <w:pPr>
        <w:pStyle w:val="Heading6"/>
      </w:pPr>
      <w:bookmarkStart w:id="1792" w:name="_Refd19e33710"/>
      <w:bookmarkStart w:id="1793" w:name="_Tocd19e33710"/>
      <w:r>
        <w:t/>
      </w:r>
      <w:r>
        <w:t>522.101-3</w:t>
      </w:r>
      <w:r>
        <w:t xml:space="preserve"> Reporting labor disputes.</w:t>
      </w:r>
      <w:bookmarkEnd w:id="1792"/>
      <w:bookmarkEnd w:id="179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46-->
    <w:p>
      <w:pPr>
        <w:pStyle w:val="Heading5"/>
      </w:pPr>
      <w:bookmarkStart w:id="1794" w:name="_Refd19e33725"/>
      <w:bookmarkStart w:id="1795" w:name="_Tocd19e33725"/>
      <w:r>
        <w:t/>
      </w:r>
      <w:r>
        <w:t>522.103</w:t>
      </w:r>
      <w:r>
        <w:t xml:space="preserve"> Overtime.</w:t>
      </w:r>
      <w:bookmarkEnd w:id="1794"/>
      <w:bookmarkEnd w:id="1795"/>
    </w:p>
    <!--Topic unique_947-->
    <w:p>
      <w:pPr>
        <w:pStyle w:val="Heading6"/>
      </w:pPr>
      <w:bookmarkStart w:id="1796" w:name="_Refd19e33733"/>
      <w:bookmarkStart w:id="1797" w:name="_Tocd19e33733"/>
      <w:r>
        <w:t/>
      </w:r>
      <w:r>
        <w:t>522.103-4</w:t>
      </w:r>
      <w:r>
        <w:t xml:space="preserve"> Approvals.</w:t>
      </w:r>
      <w:bookmarkEnd w:id="1796"/>
      <w:bookmarkEnd w:id="1797"/>
    </w:p>
    <w:p>
      <w:pPr>
        <w:pStyle w:val="BodyText"/>
      </w:pPr>
      <w:r>
        <w:t>The contracting officer is the “agency approving official” under FAR 22.103-4.</w:t>
      </w:r>
    </w:p>
    <!--Topic unique_948-->
    <w:p>
      <w:pPr>
        <w:pStyle w:val="Heading6"/>
      </w:pPr>
      <w:bookmarkStart w:id="1798" w:name="_Refd19e33748"/>
      <w:bookmarkStart w:id="1799" w:name="_Tocd19e33748"/>
      <w:r>
        <w:t/>
      </w:r>
      <w:r>
        <w:t>522.103-5</w:t>
      </w:r>
      <w:r>
        <w:t xml:space="preserve"> Contract clauses.</w:t>
      </w:r>
      <w:bookmarkEnd w:id="1798"/>
      <w:bookmarkEnd w:id="179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49-->
    <w:p>
      <w:pPr>
        <w:pStyle w:val="Heading4"/>
      </w:pPr>
      <w:bookmarkStart w:id="1800" w:name="_Refd19e33763"/>
      <w:bookmarkStart w:id="1801" w:name="_Tocd19e33763"/>
      <w:r>
        <w:t/>
      </w:r>
      <w:r>
        <w:t>Subpart 522.3</w:t>
      </w:r>
      <w:r>
        <w:t xml:space="preserve"> - Contract Work Hours and Safety Standards Act</w:t>
      </w:r>
      <w:bookmarkEnd w:id="1800"/>
      <w:bookmarkEnd w:id="1801"/>
    </w:p>
    <!--Topic unique_950-->
    <w:p>
      <w:pPr>
        <w:pStyle w:val="Heading5"/>
      </w:pPr>
      <w:bookmarkStart w:id="1802" w:name="_Refd19e33771"/>
      <w:bookmarkStart w:id="1803" w:name="_Tocd19e33771"/>
      <w:r>
        <w:t/>
      </w:r>
      <w:r>
        <w:t>522.302</w:t>
      </w:r>
      <w:r>
        <w:t xml:space="preserve"> Liquidated damages and overtime pay.</w:t>
      </w:r>
      <w:bookmarkEnd w:id="1802"/>
      <w:bookmarkEnd w:id="1803"/>
    </w:p>
    <w:p>
      <w:pPr>
        <w:pStyle w:val="ListNumber"/>
        <!--depth 1-->
        <w:numPr>
          <w:ilvl w:val="0"/>
          <w:numId w:val="715"/>
        </w:numPr>
      </w:pPr>
      <w:bookmarkStart w:id="1805" w:name="_Tocd19e33783"/>
      <w:bookmarkStart w:id="1804" w:name="_Refd19e33783"/>
      <w:r>
        <w:t/>
      </w:r>
      <w:r>
        <w:t>(a)</w:t>
      </w:r>
      <w:r>
        <w:t xml:space="preserve">   </w:t>
      </w:r>
      <w:r>
        <w:rPr>
          <w:i/>
        </w:rPr>
        <w:t>Contracting officer’s responsibilities</w:t>
      </w:r>
      <w:r>
        <w:t>.</w:t>
      </w:r>
    </w:p>
    <w:p>
      <w:pPr>
        <w:pStyle w:val="ListNumber2"/>
        <!--depth 2-->
        <w:numPr>
          <w:ilvl w:val="1"/>
          <w:numId w:val="716"/>
        </w:numPr>
      </w:pPr>
      <w:bookmarkStart w:id="1807" w:name="_Tocd19e33794"/>
      <w:bookmarkStart w:id="1806" w:name="_Refd19e33794"/>
      <w:r>
        <w:t/>
      </w:r>
      <w:r>
        <w:t>(1)</w:t>
      </w:r>
      <w:r>
        <w:t xml:space="preserve">  Provide instructions to the appropriate Finance Office whether to withhold funds from contract payments pending final administrative determination.</w:t>
      </w:r>
    </w:p>
    <w:p>
      <w:pPr>
        <w:pStyle w:val="ListNumber2"/>
        <!--depth 2-->
        <w:numPr>
          <w:ilvl w:val="1"/>
          <w:numId w:val="716"/>
        </w:numPr>
      </w:pPr>
      <w:r>
        <w:t/>
      </w:r>
      <w:r>
        <w:t>(2)</w:t>
      </w:r>
      <w:r>
        <w:t xml:space="preserve">  Notify the Finance Office of your final decision to assess liquidated damages.</w:t>
      </w:r>
    </w:p>
    <w:p>
      <w:pPr>
        <w:pStyle w:val="ListNumber2"/>
        <!--depth 2-->
        <w:numPr>
          <w:ilvl w:val="1"/>
          <w:numId w:val="716"/>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16"/>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06"/>
      <w:bookmarkEnd w:id="1807"/>
    </w:p>
    <w:p>
      <w:pPr>
        <w:pStyle w:val="ListNumber"/>
        <!--depth 1-->
        <w:numPr>
          <w:ilvl w:val="0"/>
          <w:numId w:val="715"/>
        </w:numPr>
      </w:pPr>
      <w:r>
        <w:t/>
      </w:r>
      <w:r>
        <w:t>(b)</w:t>
      </w:r>
      <w:r>
        <w:t xml:space="preserve">   </w:t>
      </w:r>
      <w:r>
        <w:rPr>
          <w:i/>
        </w:rPr>
        <w:t>Procedures for the collection of liquidated damages</w:t>
      </w:r>
      <w:r>
        <w:t>.</w:t>
      </w:r>
    </w:p>
    <w:p>
      <w:pPr>
        <w:pStyle w:val="ListNumber2"/>
        <!--depth 2-->
        <w:numPr>
          <w:ilvl w:val="1"/>
          <w:numId w:val="717"/>
        </w:numPr>
      </w:pPr>
      <w:bookmarkStart w:id="1809" w:name="_Tocd19e33834"/>
      <w:bookmarkStart w:id="1808" w:name="_Refd19e33834"/>
      <w:r>
        <w:t/>
      </w:r>
      <w:r>
        <w:t>(1)</w:t>
      </w:r>
      <w:r>
        <w:t xml:space="preserve">  Initiate collection action by either:</w:t>
      </w:r>
    </w:p>
    <w:p>
      <w:pPr>
        <w:pStyle w:val="ListNumber3"/>
        <!--depth 3-->
        <w:numPr>
          <w:ilvl w:val="2"/>
          <w:numId w:val="718"/>
        </w:numPr>
      </w:pPr>
      <w:bookmarkStart w:id="1811" w:name="_Tocd19e33842"/>
      <w:bookmarkStart w:id="1810" w:name="_Refd19e33842"/>
      <w:r>
        <w:t/>
      </w:r>
      <w:r>
        <w:t>(i)</w:t>
      </w:r>
      <w:r>
        <w:t xml:space="preserve">  Withholding funds from payments due on the contract.</w:t>
      </w:r>
    </w:p>
    <w:p>
      <w:pPr>
        <w:pStyle w:val="ListNumber3"/>
        <!--depth 3-->
        <w:numPr>
          <w:ilvl w:val="2"/>
          <w:numId w:val="718"/>
        </w:numPr>
      </w:pPr>
      <w:r>
        <w:t/>
      </w:r>
      <w:r>
        <w:t>(ii)</w:t>
      </w:r>
      <w:r>
        <w:t xml:space="preserve">  Issuing a demand for payment, if no funds were withheld or the amount withheld was less than the liquidated damages.</w:t>
      </w:r>
      <w:bookmarkEnd w:id="1810"/>
      <w:bookmarkEnd w:id="1811"/>
    </w:p>
    <w:p>
      <w:pPr>
        <w:pStyle w:val="ListNumber2"/>
        <!--depth 2-->
        <w:numPr>
          <w:ilvl w:val="1"/>
          <w:numId w:val="717"/>
        </w:numPr>
      </w:pPr>
      <w:r>
        <w:t/>
      </w:r>
      <w:r>
        <w:t>(2)</w:t>
      </w:r>
      <w:r>
        <w:t xml:space="preserve">  Indicate in the demand letter the intent to offset from the contractor’s other Government contracts if payment is not made.</w:t>
      </w:r>
    </w:p>
    <w:p>
      <w:pPr>
        <w:pStyle w:val="ListNumber2"/>
        <!--depth 2-->
        <w:numPr>
          <w:ilvl w:val="1"/>
          <w:numId w:val="717"/>
        </w:numPr>
      </w:pPr>
      <w:r>
        <w:t/>
      </w:r>
      <w:r>
        <w:t>(3)</w:t>
      </w:r>
      <w:r>
        <w:t xml:space="preserve">  Provide the Finance Office with a:</w:t>
      </w:r>
    </w:p>
    <w:p>
      <w:pPr>
        <w:pStyle w:val="ListNumber3"/>
        <!--depth 3-->
        <w:numPr>
          <w:ilvl w:val="2"/>
          <w:numId w:val="719"/>
        </w:numPr>
      </w:pPr>
      <w:bookmarkStart w:id="1813" w:name="_Tocd19e33872"/>
      <w:bookmarkStart w:id="1812" w:name="_Refd19e33872"/>
      <w:r>
        <w:t/>
      </w:r>
      <w:r>
        <w:t>(i)</w:t>
      </w:r>
      <w:r>
        <w:t xml:space="preserve">  Copy of the demand letter.</w:t>
      </w:r>
    </w:p>
    <w:p>
      <w:pPr>
        <w:pStyle w:val="ListNumber3"/>
        <!--depth 3-->
        <w:numPr>
          <w:ilvl w:val="2"/>
          <w:numId w:val="719"/>
        </w:numPr>
      </w:pPr>
      <w:r>
        <w:t/>
      </w:r>
      <w:r>
        <w:t>(ii)</w:t>
      </w:r>
      <w:r>
        <w:t xml:space="preserve"> Request that it initiate collection action under 41 CFR 105-55, Collection of Claims Owed the United States, if payment is not made in accordance with the demand letter.</w:t>
      </w:r>
      <w:bookmarkEnd w:id="1812"/>
      <w:bookmarkEnd w:id="1813"/>
      <w:bookmarkEnd w:id="1808"/>
      <w:bookmarkEnd w:id="1809"/>
    </w:p>
    <w:p>
      <w:pPr>
        <w:pStyle w:val="ListNumber"/>
        <!--depth 1-->
        <w:numPr>
          <w:ilvl w:val="0"/>
          <w:numId w:val="715"/>
        </w:numPr>
      </w:pPr>
      <w:r>
        <w:t/>
      </w:r>
      <w:r>
        <w:t>(c)</w:t>
      </w:r>
      <w:r>
        <w:t xml:space="preserve"> Consult the GSA Delegations of Authority Manual, ADM P 5450.39C, to determine who the agency head is for purposes of FAR 22.302(c) (Chapters 13(2)(f) and 17(5)(a)).</w:t>
      </w:r>
      <w:bookmarkEnd w:id="1804"/>
      <w:bookmarkEnd w:id="1805"/>
    </w:p>
    <!--Topic unique_951-->
    <w:p>
      <w:pPr>
        <w:pStyle w:val="Heading4"/>
      </w:pPr>
      <w:bookmarkStart w:id="1814" w:name="_Refd19e33898"/>
      <w:bookmarkStart w:id="1815" w:name="_Tocd19e33898"/>
      <w:r>
        <w:t/>
      </w:r>
      <w:r>
        <w:t>Subpart 522.4</w:t>
      </w:r>
      <w:r>
        <w:t xml:space="preserve"> - Labor Standards for Contracts Involving Construction</w:t>
      </w:r>
      <w:bookmarkEnd w:id="1814"/>
      <w:bookmarkEnd w:id="1815"/>
    </w:p>
    <!--Topic unique_952-->
    <w:p>
      <w:pPr>
        <w:pStyle w:val="Heading5"/>
      </w:pPr>
      <w:bookmarkStart w:id="1816" w:name="_Refd19e33906"/>
      <w:bookmarkStart w:id="1817" w:name="_Tocd19e33906"/>
      <w:r>
        <w:t/>
      </w:r>
      <w:r>
        <w:t>522.404</w:t>
      </w:r>
      <w:r>
        <w:t xml:space="preserve"> Construction Wage Rate Requirements wage determinations.</w:t>
      </w:r>
      <w:bookmarkEnd w:id="1816"/>
      <w:bookmarkEnd w:id="1817"/>
    </w:p>
    <!--Topic unique_953-->
    <w:p>
      <w:pPr>
        <w:pStyle w:val="Heading6"/>
      </w:pPr>
      <w:bookmarkStart w:id="1818" w:name="_Refd19e33914"/>
      <w:bookmarkStart w:id="1819" w:name="_Tocd19e33914"/>
      <w:r>
        <w:t/>
      </w:r>
      <w:r>
        <w:t>522.404-6</w:t>
      </w:r>
      <w:r>
        <w:t xml:space="preserve"> Modifications of wage determinations.</w:t>
      </w:r>
      <w:bookmarkEnd w:id="1818"/>
      <w:bookmarkEnd w:id="1819"/>
    </w:p>
    <w:p>
      <w:pPr>
        <w:pStyle w:val="BodyText"/>
      </w:pPr>
      <w:r>
        <w:t>The contracting director shall serve as the agency head for purposes of requesting extensions under FAR 22.404-6(b)(6).</w:t>
      </w:r>
    </w:p>
    <!--Topic unique_954-->
    <w:p>
      <w:pPr>
        <w:pStyle w:val="Heading5"/>
      </w:pPr>
      <w:bookmarkStart w:id="1820" w:name="_Refd19e33929"/>
      <w:bookmarkStart w:id="1821" w:name="_Tocd19e33929"/>
      <w:r>
        <w:t/>
      </w:r>
      <w:r>
        <w:t>522.406</w:t>
      </w:r>
      <w:r>
        <w:t xml:space="preserve"> Administration and enforcement.</w:t>
      </w:r>
      <w:bookmarkEnd w:id="1820"/>
      <w:bookmarkEnd w:id="1821"/>
    </w:p>
    <!--Topic unique_75-->
    <w:p>
      <w:pPr>
        <w:pStyle w:val="Heading6"/>
      </w:pPr>
      <w:bookmarkStart w:id="1822" w:name="_Refd19e33937"/>
      <w:bookmarkStart w:id="1823" w:name="_Tocd19e33937"/>
      <w:r>
        <w:t/>
      </w:r>
      <w:r>
        <w:t>522.406-6</w:t>
      </w:r>
      <w:r>
        <w:t xml:space="preserve"> Payrolls and statements.</w:t>
      </w:r>
      <w:bookmarkEnd w:id="1822"/>
      <w:bookmarkEnd w:id="1823"/>
    </w:p>
    <w:p>
      <w:pPr>
        <w:pStyle w:val="BodyText"/>
      </w:pPr>
      <w:r>
        <w:t>Weekly payrolls and statements of compliance with respect to payment of wages are not required from a prime contractor or a subcontractor that personally performs work.</w:t>
      </w:r>
    </w:p>
    <!--Topic unique_955-->
    <w:p>
      <w:pPr>
        <w:pStyle w:val="Heading6"/>
      </w:pPr>
      <w:bookmarkStart w:id="1824" w:name="_Refd19e33952"/>
      <w:bookmarkStart w:id="1825" w:name="_Tocd19e33952"/>
      <w:r>
        <w:t/>
      </w:r>
      <w:r>
        <w:t>522.406-7</w:t>
      </w:r>
      <w:r>
        <w:t xml:space="preserve"> [Reserved]</w:t>
      </w:r>
      <w:bookmarkEnd w:id="1824"/>
      <w:bookmarkEnd w:id="1825"/>
    </w:p>
    <!--Topic unique_956-->
    <w:p>
      <w:pPr>
        <w:pStyle w:val="Heading6"/>
      </w:pPr>
      <w:bookmarkStart w:id="1826" w:name="_Refd19e33963"/>
      <w:bookmarkStart w:id="1827" w:name="_Tocd19e33963"/>
      <w:r>
        <w:t/>
      </w:r>
      <w:r>
        <w:t>522.406-8</w:t>
      </w:r>
      <w:r>
        <w:t xml:space="preserve"> Investigations.</w:t>
      </w:r>
      <w:bookmarkEnd w:id="1826"/>
      <w:bookmarkEnd w:id="1827"/>
    </w:p>
    <w:p>
      <w:pPr>
        <w:pStyle w:val="ListNumber"/>
        <!--depth 1-->
        <w:numPr>
          <w:ilvl w:val="0"/>
          <w:numId w:val="720"/>
        </w:numPr>
      </w:pPr>
      <w:bookmarkStart w:id="1829" w:name="_Tocd19e33975"/>
      <w:bookmarkStart w:id="1828" w:name="_Refd19e33975"/>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0"/>
        </w:numPr>
      </w:pPr>
      <w:r>
        <w:t/>
      </w:r>
      <w:r>
        <w:t>(b)</w:t>
      </w:r>
      <w:r>
        <w:t xml:space="preserve"> The contracting officer shall consult the GSA Delegations of Authority Manual, ADM P 5450.39C, (Chapters 13(2)(f) and 17(5)(a)), to determine who the agency head is for purposes of FAR 22.406-8(d).</w:t>
      </w:r>
      <w:bookmarkEnd w:id="1828"/>
      <w:bookmarkEnd w:id="1829"/>
    </w:p>
    <!--Topic unique_957-->
    <w:p>
      <w:pPr>
        <w:pStyle w:val="Heading6"/>
      </w:pPr>
      <w:bookmarkStart w:id="1830" w:name="_Refd19e33992"/>
      <w:bookmarkStart w:id="1831" w:name="_Tocd19e33992"/>
      <w:r>
        <w:t/>
      </w:r>
      <w:r>
        <w:t>522.406-9</w:t>
      </w:r>
      <w:r>
        <w:t xml:space="preserve"> Withholding from or suspension of contract payments.</w:t>
      </w:r>
      <w:bookmarkEnd w:id="1830"/>
      <w:bookmarkEnd w:id="1831"/>
    </w:p>
    <w:p>
      <w:pPr>
        <w:pStyle w:val="BodyText"/>
      </w:pPr>
      <w:r>
        <w:t xml:space="preserve">Contracting officers shall follow the procedures in </w:t>
      </w:r>
      <w:r>
        <w:t>522.302</w:t>
      </w:r>
      <w:r>
        <w:t xml:space="preserve"> in order to assess liquidated damages.</w:t>
      </w:r>
    </w:p>
    <!--Topic unique_958-->
    <w:p>
      <w:pPr>
        <w:pStyle w:val="Heading6"/>
      </w:pPr>
      <w:bookmarkStart w:id="1832" w:name="_Refd19e34011"/>
      <w:bookmarkStart w:id="1833" w:name="_Tocd19e34011"/>
      <w:r>
        <w:t/>
      </w:r>
      <w:r>
        <w:t>522.406-10</w:t>
      </w:r>
      <w:r>
        <w:t xml:space="preserve"> Disposition of disputes concerning construction contract labor standards enforcement.</w:t>
      </w:r>
      <w:bookmarkEnd w:id="1832"/>
      <w:bookmarkEnd w:id="1833"/>
    </w:p>
    <w:p>
      <w:pPr>
        <w:pStyle w:val="BodyText"/>
      </w:pPr>
      <w:r>
        <w:t>Submit the information required by FAR 22.406-10(d) to the Administrator, Wage and Hour Division, Department of Labor and submit a copy to the agency labor advisor.</w:t>
      </w:r>
    </w:p>
    <!--Topic unique_959-->
    <w:p>
      <w:pPr>
        <w:pStyle w:val="Heading6"/>
      </w:pPr>
      <w:bookmarkStart w:id="1834" w:name="_Refd19e34026"/>
      <w:bookmarkStart w:id="1835" w:name="_Tocd19e34026"/>
      <w:r>
        <w:t/>
      </w:r>
      <w:r>
        <w:t>522.406-11</w:t>
      </w:r>
      <w:r>
        <w:t xml:space="preserve"> Contract terminations.</w:t>
      </w:r>
      <w:bookmarkEnd w:id="1834"/>
      <w:bookmarkEnd w:id="183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60-->
    <w:p>
      <w:pPr>
        <w:pStyle w:val="Heading6"/>
      </w:pPr>
      <w:bookmarkStart w:id="1836" w:name="_Refd19e34041"/>
      <w:bookmarkStart w:id="1837" w:name="_Tocd19e34041"/>
      <w:r>
        <w:t/>
      </w:r>
      <w:r>
        <w:t>522.406-13</w:t>
      </w:r>
      <w:r>
        <w:t xml:space="preserve"> Semiannual enforcement reports.</w:t>
      </w:r>
      <w:bookmarkEnd w:id="1836"/>
      <w:bookmarkEnd w:id="1837"/>
    </w:p>
    <w:p>
      <w:pPr>
        <w:pStyle w:val="ListNumber"/>
        <!--depth 1-->
        <w:numPr>
          <w:ilvl w:val="0"/>
          <w:numId w:val="721"/>
        </w:numPr>
      </w:pPr>
      <w:bookmarkStart w:id="1839" w:name="_Tocd19e34053"/>
      <w:bookmarkStart w:id="1838" w:name="_Refd19e34053"/>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1"/>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1"/>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21"/>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38"/>
      <w:bookmarkEnd w:id="183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61-->
    <w:p>
      <w:pPr>
        <w:pStyle w:val="Heading4"/>
      </w:pPr>
      <w:bookmarkStart w:id="1840" w:name="_Refd19e34146"/>
      <w:bookmarkStart w:id="1841" w:name="_Tocd19e34146"/>
      <w:r>
        <w:t/>
      </w:r>
      <w:r>
        <w:t>Subpart 522.6</w:t>
      </w:r>
      <w:r>
        <w:t xml:space="preserve"> - Walsh-Healey Public Contracts Act</w:t>
      </w:r>
      <w:bookmarkEnd w:id="1840"/>
      <w:bookmarkEnd w:id="1841"/>
    </w:p>
    <!--Topic unique_962-->
    <w:p>
      <w:pPr>
        <w:pStyle w:val="Heading5"/>
      </w:pPr>
      <w:bookmarkStart w:id="1842" w:name="_Refd19e34154"/>
      <w:bookmarkStart w:id="1843" w:name="_Tocd19e34154"/>
      <w:r>
        <w:t/>
      </w:r>
      <w:r>
        <w:t>522.608</w:t>
      </w:r>
      <w:r>
        <w:t xml:space="preserve"> Procedures.</w:t>
      </w:r>
      <w:bookmarkEnd w:id="1842"/>
      <w:bookmarkEnd w:id="1843"/>
    </w:p>
    <w:p>
      <w:pPr>
        <w:pStyle w:val="BodyText"/>
      </w:pPr>
      <w:r>
        <w:t>Before notifying or furnishing information to DOL under FAR 22.608(b), coordinate with legal counsel.</w:t>
      </w:r>
    </w:p>
    <!--Topic unique_963-->
    <w:p>
      <w:pPr>
        <w:pStyle w:val="Heading4"/>
      </w:pPr>
      <w:bookmarkStart w:id="1844" w:name="_Refd19e34169"/>
      <w:bookmarkStart w:id="1845" w:name="_Tocd19e34169"/>
      <w:r>
        <w:t/>
      </w:r>
      <w:r>
        <w:t>Subpart 522.8</w:t>
      </w:r>
      <w:r>
        <w:t xml:space="preserve"> - Equal Employment Opportunity</w:t>
      </w:r>
      <w:bookmarkEnd w:id="1844"/>
      <w:bookmarkEnd w:id="1845"/>
    </w:p>
    <!--Topic unique_964-->
    <w:p>
      <w:pPr>
        <w:pStyle w:val="Heading5"/>
      </w:pPr>
      <w:bookmarkStart w:id="1846" w:name="_Refd19e34177"/>
      <w:bookmarkStart w:id="1847" w:name="_Tocd19e34177"/>
      <w:r>
        <w:t/>
      </w:r>
      <w:r>
        <w:t>522.803</w:t>
      </w:r>
      <w:r>
        <w:t xml:space="preserve"> Responsibilities.</w:t>
      </w:r>
      <w:bookmarkEnd w:id="1846"/>
      <w:bookmarkEnd w:id="1847"/>
    </w:p>
    <w:p>
      <w:pPr>
        <w:pStyle w:val="BodyText"/>
      </w:pPr>
      <w:r>
        <w:t>Contracting officers should submit questions on the applicability of EO 11246 and implementing regulations to assigned legal counsel.</w:t>
      </w:r>
    </w:p>
    <!--Topic unique_965-->
    <w:p>
      <w:pPr>
        <w:pStyle w:val="Heading5"/>
      </w:pPr>
      <w:bookmarkStart w:id="1848" w:name="_Refd19e34192"/>
      <w:bookmarkStart w:id="1849" w:name="_Tocd19e34192"/>
      <w:r>
        <w:t/>
      </w:r>
      <w:r>
        <w:t>522.804</w:t>
      </w:r>
      <w:r>
        <w:t xml:space="preserve"> Affirmative action programs.</w:t>
      </w:r>
      <w:bookmarkEnd w:id="1848"/>
      <w:bookmarkEnd w:id="1849"/>
    </w:p>
    <!--Topic unique_966-->
    <w:p>
      <w:pPr>
        <w:pStyle w:val="Heading6"/>
      </w:pPr>
      <w:bookmarkStart w:id="1850" w:name="_Refd19e34200"/>
      <w:bookmarkStart w:id="1851" w:name="_Tocd19e34200"/>
      <w:r>
        <w:t/>
      </w:r>
      <w:r>
        <w:t>522.804-1</w:t>
      </w:r>
      <w:r>
        <w:t xml:space="preserve"> Nonconstruction.</w:t>
      </w:r>
      <w:bookmarkEnd w:id="1850"/>
      <w:bookmarkEnd w:id="1851"/>
    </w:p>
    <w:p>
      <w:pPr>
        <w:pStyle w:val="ListNumber"/>
        <!--depth 1-->
        <w:numPr>
          <w:ilvl w:val="0"/>
          <w:numId w:val="722"/>
        </w:numPr>
      </w:pPr>
      <w:bookmarkStart w:id="1853" w:name="_Tocd19e34212"/>
      <w:bookmarkStart w:id="1852" w:name="_Refd19e34212"/>
      <w:r>
        <w:t/>
      </w:r>
      <w:r>
        <w:t>(a)</w:t>
      </w:r>
      <w:r>
        <w:t xml:space="preserve"> The requirements of FAR 22.804 also apply to each contractor and subcontractor with 50 or more employees that either:</w:t>
      </w:r>
    </w:p>
    <w:p>
      <w:pPr>
        <w:pStyle w:val="ListNumber2"/>
        <!--depth 2-->
        <w:numPr>
          <w:ilvl w:val="1"/>
          <w:numId w:val="723"/>
        </w:numPr>
      </w:pPr>
      <w:bookmarkStart w:id="1855" w:name="_Tocd19e34220"/>
      <w:bookmarkStart w:id="1854" w:name="_Refd19e34220"/>
      <w:r>
        <w:t/>
      </w:r>
      <w:r>
        <w:t>(1)</w:t>
      </w:r>
      <w:r>
        <w:t xml:space="preserve">  Serves as a depository of Government funds; or</w:t>
      </w:r>
    </w:p>
    <w:p>
      <w:pPr>
        <w:pStyle w:val="ListNumber2"/>
        <!--depth 2-->
        <w:numPr>
          <w:ilvl w:val="1"/>
          <w:numId w:val="723"/>
        </w:numPr>
      </w:pPr>
      <w:r>
        <w:t/>
      </w:r>
      <w:r>
        <w:t>(2)</w:t>
      </w:r>
      <w:r>
        <w:t xml:space="preserve">  Is a financial institution serving as an issuing and paying agent for U.S. savings bonds and savings notes.</w:t>
      </w:r>
      <w:bookmarkEnd w:id="1854"/>
      <w:bookmarkEnd w:id="1855"/>
    </w:p>
    <w:p>
      <w:pPr>
        <w:pStyle w:val="ListNumber"/>
        <!--depth 1-->
        <w:numPr>
          <w:ilvl w:val="0"/>
          <w:numId w:val="722"/>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2"/>
      <w:bookmarkEnd w:id="1853"/>
    </w:p>
    <!--Topic unique_967-->
    <w:p>
      <w:pPr>
        <w:pStyle w:val="Heading6"/>
      </w:pPr>
      <w:bookmarkStart w:id="1856" w:name="_Refd19e34249"/>
      <w:bookmarkStart w:id="1857" w:name="_Tocd19e34249"/>
      <w:r>
        <w:t/>
      </w:r>
      <w:r>
        <w:t>522.804-2</w:t>
      </w:r>
      <w:r>
        <w:t xml:space="preserve"> Construction.</w:t>
      </w:r>
      <w:bookmarkEnd w:id="1856"/>
      <w:bookmarkEnd w:id="185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17">
        <w:r>
          <w:t>https://www.dol.gov/agencies/ofccp/construction</w:t>
        </w:r>
      </w:hyperlink>
      <w:r>
        <w:t>.</w:t>
      </w:r>
    </w:p>
    <!--Topic unique_968-->
    <w:p>
      <w:pPr>
        <w:pStyle w:val="Heading5"/>
      </w:pPr>
      <w:bookmarkStart w:id="1858" w:name="_Refd19e34268"/>
      <w:bookmarkStart w:id="1859" w:name="_Tocd19e34268"/>
      <w:r>
        <w:t/>
      </w:r>
      <w:r>
        <w:t>522.805</w:t>
      </w:r>
      <w:r>
        <w:t xml:space="preserve"> Procedures.</w:t>
      </w:r>
      <w:bookmarkEnd w:id="1858"/>
      <w:bookmarkEnd w:id="1859"/>
    </w:p>
    <w:p>
      <w:pPr>
        <w:pStyle w:val="ListNumber"/>
        <!--depth 1-->
        <w:numPr>
          <w:ilvl w:val="0"/>
          <w:numId w:val="724"/>
        </w:numPr>
      </w:pPr>
      <w:bookmarkStart w:id="1861" w:name="_Tocd19e34280"/>
      <w:bookmarkStart w:id="1860" w:name="_Refd19e34280"/>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24"/>
        </w:numPr>
      </w:pPr>
      <w:r>
        <w:t/>
      </w:r>
      <w:r>
        <w:t>(b)</w:t>
      </w:r>
      <w:r>
        <w:t xml:space="preserve"> Contracting officers shall submit preaward clearance requests directly to the appropriate OFCCP regional office. A list of OFCCP regional offices can be found on OFCCP's website at </w:t>
      </w:r>
      <w:hyperlink r:id="rIdHyperlink218">
        <w:r>
          <w:t>https://ofccp.dol-esa.gov/preaward/pa_reg.html</w:t>
        </w:r>
      </w:hyperlink>
      <w:r>
        <w:t>.</w:t>
      </w:r>
    </w:p>
    <w:p>
      <w:pPr>
        <w:pStyle w:val="ListNumber"/>
        <!--depth 1-->
        <w:numPr>
          <w:ilvl w:val="0"/>
          <w:numId w:val="724"/>
        </w:numPr>
      </w:pPr>
      <w:r>
        <w:t/>
      </w:r>
      <w:r>
        <w:t>(c)</w:t>
      </w:r>
      <w:r>
        <w:t xml:space="preserve"> The EEO poster required by FAR 22.805(b) can be found at: </w:t>
      </w:r>
      <w:hyperlink r:id="rIdHyperlink219">
        <w:r>
          <w:t>https://www.dol.gov/agencies/ofccp/posters</w:t>
        </w:r>
      </w:hyperlink>
      <w:r>
        <w:t>.</w:t>
      </w:r>
      <w:bookmarkEnd w:id="1860"/>
      <w:bookmarkEnd w:id="1861"/>
    </w:p>
    <!--Topic unique_969-->
    <w:p>
      <w:pPr>
        <w:pStyle w:val="Heading5"/>
      </w:pPr>
      <w:bookmarkStart w:id="1862" w:name="_Refd19e34312"/>
      <w:bookmarkStart w:id="1863" w:name="_Tocd19e34312"/>
      <w:r>
        <w:t/>
      </w:r>
      <w:r>
        <w:t>522.807</w:t>
      </w:r>
      <w:r>
        <w:t xml:space="preserve"> Exemptions.</w:t>
      </w:r>
      <w:bookmarkEnd w:id="1862"/>
      <w:bookmarkEnd w:id="1863"/>
    </w:p>
    <w:p>
      <w:pPr>
        <w:pStyle w:val="BodyText"/>
      </w:pPr>
      <w:r>
        <w:t>The agency labor advisor submits a request for exemption.</w:t>
      </w:r>
    </w:p>
    <!--Topic unique_970-->
    <w:p>
      <w:pPr>
        <w:pStyle w:val="Heading4"/>
      </w:pPr>
      <w:bookmarkStart w:id="1864" w:name="_Refd19e34327"/>
      <w:bookmarkStart w:id="1865" w:name="_Tocd19e34327"/>
      <w:r>
        <w:t/>
      </w:r>
      <w:r>
        <w:t>Subpart 522.10</w:t>
      </w:r>
      <w:r>
        <w:t xml:space="preserve"> - Service Contract Labor Standards</w:t>
      </w:r>
      <w:bookmarkEnd w:id="1864"/>
      <w:bookmarkEnd w:id="1865"/>
    </w:p>
    <!--Topic unique_971-->
    <w:p>
      <w:pPr>
        <w:pStyle w:val="Heading5"/>
      </w:pPr>
      <w:bookmarkStart w:id="1866" w:name="_Refd19e34335"/>
      <w:bookmarkStart w:id="1867" w:name="_Tocd19e34335"/>
      <w:r>
        <w:t/>
      </w:r>
      <w:r>
        <w:t>522.1003</w:t>
      </w:r>
      <w:r>
        <w:t xml:space="preserve"> Applicability.</w:t>
      </w:r>
      <w:bookmarkEnd w:id="1866"/>
      <w:bookmarkEnd w:id="1867"/>
    </w:p>
    <!--Topic unique_972-->
    <w:p>
      <w:pPr>
        <w:pStyle w:val="Heading6"/>
      </w:pPr>
      <w:bookmarkStart w:id="1868" w:name="_Refd19e34343"/>
      <w:bookmarkStart w:id="1869" w:name="_Tocd19e34343"/>
      <w:r>
        <w:t/>
      </w:r>
      <w:r>
        <w:t>522.1003-3</w:t>
      </w:r>
      <w:r>
        <w:t xml:space="preserve"> Statutory exemptions.</w:t>
      </w:r>
      <w:bookmarkEnd w:id="1868"/>
      <w:bookmarkEnd w:id="186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73-->
    <w:p>
      <w:pPr>
        <w:pStyle w:val="Heading6"/>
      </w:pPr>
      <w:bookmarkStart w:id="1870" w:name="_Refd19e34358"/>
      <w:bookmarkStart w:id="1871" w:name="_Tocd19e34358"/>
      <w:r>
        <w:t/>
      </w:r>
      <w:r>
        <w:t>522.1003-4</w:t>
      </w:r>
      <w:r>
        <w:t xml:space="preserve"> Administrative limitations, variations, tolerances, and exemptions.</w:t>
      </w:r>
      <w:bookmarkEnd w:id="1870"/>
      <w:bookmarkEnd w:id="1871"/>
    </w:p>
    <w:p>
      <w:pPr>
        <w:pStyle w:val="BodyText"/>
      </w:pPr>
      <w:r>
        <w:t>Contracting officers shall coordinate with assigned legal counsel before submitting a request under FAR 22.1003-4(a) to the agency labor advisor.</w:t>
      </w:r>
    </w:p>
    <!--Topic unique_974-->
    <w:p>
      <w:pPr>
        <w:pStyle w:val="Heading6"/>
      </w:pPr>
      <w:bookmarkStart w:id="1872" w:name="_Refd19e34373"/>
      <w:bookmarkStart w:id="1873" w:name="_Tocd19e34373"/>
      <w:r>
        <w:t/>
      </w:r>
      <w:r>
        <w:t>522.1003-7</w:t>
      </w:r>
      <w:r>
        <w:t xml:space="preserve"> Questions concerning applicability of the Act.</w:t>
      </w:r>
      <w:bookmarkEnd w:id="1872"/>
      <w:bookmarkEnd w:id="187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75-->
    <w:p>
      <w:pPr>
        <w:pStyle w:val="Heading5"/>
      </w:pPr>
      <w:bookmarkStart w:id="1874" w:name="_Refd19e34388"/>
      <w:bookmarkStart w:id="1875" w:name="_Tocd19e34388"/>
      <w:r>
        <w:t/>
      </w:r>
      <w:r>
        <w:t>522.1021</w:t>
      </w:r>
      <w:r>
        <w:t xml:space="preserve"> Requests for hearing.</w:t>
      </w:r>
      <w:bookmarkEnd w:id="1874"/>
      <w:bookmarkEnd w:id="1875"/>
    </w:p>
    <w:p>
      <w:pPr>
        <w:pStyle w:val="BodyText"/>
      </w:pPr>
      <w:r>
        <w:t>Contracting Officers who are considering requesting a substantial variance should coordinate with assigned legal counsel and the agency labor advisor. The agency labor advisor submits any request.</w:t>
      </w:r>
    </w:p>
    <!--Topic unique_976-->
    <w:p>
      <w:pPr>
        <w:pStyle w:val="Heading4"/>
      </w:pPr>
      <w:bookmarkStart w:id="1876" w:name="_Refd19e34404"/>
      <w:bookmarkStart w:id="1877" w:name="_Tocd19e34404"/>
      <w:r>
        <w:t/>
      </w:r>
      <w:r>
        <w:t>Subpart 522.13</w:t>
      </w:r>
      <w:r>
        <w:t xml:space="preserve"> - Special Disabled Veterans, Veterans of the Vietnam Era, and Other Eligible Veterans</w:t>
      </w:r>
      <w:bookmarkEnd w:id="1876"/>
      <w:bookmarkEnd w:id="1877"/>
    </w:p>
    <!--Topic unique_977-->
    <w:p>
      <w:pPr>
        <w:pStyle w:val="Heading5"/>
      </w:pPr>
      <w:bookmarkStart w:id="1878" w:name="_Refd19e34412"/>
      <w:bookmarkStart w:id="1879" w:name="_Tocd19e34412"/>
      <w:r>
        <w:t/>
      </w:r>
      <w:r>
        <w:t>522.1305</w:t>
      </w:r>
      <w:r>
        <w:t xml:space="preserve"> Waivers.</w:t>
      </w:r>
      <w:bookmarkEnd w:id="1878"/>
      <w:bookmarkEnd w:id="1879"/>
    </w:p>
    <w:p>
      <w:pPr>
        <w:pStyle w:val="BodyText"/>
      </w:pPr>
      <w:r>
        <w:t>Submit each waiver request to the agency labor advisor. The agency labor advisor forwards the request to the appropriate office for concurrence and approval.</w:t>
      </w:r>
    </w:p>
    <!--Topic unique_978-->
    <w:p>
      <w:pPr>
        <w:pStyle w:val="Heading5"/>
      </w:pPr>
      <w:bookmarkStart w:id="1880" w:name="_Refd19e34427"/>
      <w:bookmarkStart w:id="1881" w:name="_Tocd19e34427"/>
      <w:r>
        <w:t/>
      </w:r>
      <w:r>
        <w:t>522.1308</w:t>
      </w:r>
      <w:r>
        <w:t xml:space="preserve"> Complaint procedures.</w:t>
      </w:r>
      <w:bookmarkEnd w:id="1880"/>
      <w:bookmarkEnd w:id="188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79-->
    <w:p>
      <w:pPr>
        <w:pStyle w:val="Heading4"/>
      </w:pPr>
      <w:bookmarkStart w:id="1882" w:name="_Refd19e34442"/>
      <w:bookmarkStart w:id="1883" w:name="_Tocd19e34442"/>
      <w:r>
        <w:t/>
      </w:r>
      <w:r>
        <w:t>Subpart 522.14</w:t>
      </w:r>
      <w:r>
        <w:t xml:space="preserve"> - Employment of Workers With Disabilities</w:t>
      </w:r>
      <w:bookmarkEnd w:id="1882"/>
      <w:bookmarkEnd w:id="1883"/>
    </w:p>
    <!--Topic unique_980-->
    <w:p>
      <w:pPr>
        <w:pStyle w:val="Heading5"/>
      </w:pPr>
      <w:bookmarkStart w:id="1884" w:name="_Refd19e34450"/>
      <w:bookmarkStart w:id="1885" w:name="_Tocd19e34450"/>
      <w:r>
        <w:t/>
      </w:r>
      <w:r>
        <w:t>522.1403</w:t>
      </w:r>
      <w:r>
        <w:t xml:space="preserve"> Waivers.</w:t>
      </w:r>
      <w:bookmarkEnd w:id="1884"/>
      <w:bookmarkEnd w:id="1885"/>
    </w:p>
    <w:p>
      <w:pPr>
        <w:pStyle w:val="BodyText"/>
      </w:pPr>
      <w:r>
        <w:t>Submit each waiver request to the agency labor advisor. The agency labor advisor forwards the request to the appropriate office for concurrence and approval.</w:t>
      </w:r>
    </w:p>
    <!--Topic unique_981-->
    <w:p>
      <w:pPr>
        <w:pStyle w:val="Heading5"/>
      </w:pPr>
      <w:bookmarkStart w:id="1886" w:name="_Refd19e34465"/>
      <w:bookmarkStart w:id="1887" w:name="_Tocd19e34465"/>
      <w:r>
        <w:t/>
      </w:r>
      <w:r>
        <w:t>522.1406</w:t>
      </w:r>
      <w:r>
        <w:t xml:space="preserve"> Complaint procedures.</w:t>
      </w:r>
      <w:bookmarkEnd w:id="1886"/>
      <w:bookmarkEnd w:id="1887"/>
    </w:p>
    <w:p>
      <w:pPr>
        <w:pStyle w:val="BodyText"/>
      </w:pPr>
      <w:r>
        <w:t>After consultation with OGC, forward complaints to the cognizant OFCCP office, with a copy to the agency labor advisor and the appropriate Office of Inspector General Field Office.</w:t>
      </w:r>
    </w:p>
    <!--Topic unique_982-->
    <w:p>
      <w:pPr>
        <w:pStyle w:val="Heading4"/>
      </w:pPr>
      <w:bookmarkStart w:id="1888" w:name="_Refd19e34480"/>
      <w:bookmarkStart w:id="1889" w:name="_Tocd19e34480"/>
      <w:r>
        <w:t/>
      </w:r>
      <w:r>
        <w:t>Subpart 522.15</w:t>
      </w:r>
      <w:r>
        <w:t xml:space="preserve"> - Prohibition of Acquisition of Products Produced by Forced or Indentured Child Labor</w:t>
      </w:r>
      <w:bookmarkEnd w:id="1888"/>
      <w:bookmarkEnd w:id="1889"/>
    </w:p>
    <!--Topic unique_983-->
    <w:p>
      <w:pPr>
        <w:pStyle w:val="Heading5"/>
      </w:pPr>
      <w:bookmarkStart w:id="1890" w:name="_Refd19e34488"/>
      <w:bookmarkStart w:id="1891" w:name="_Tocd19e34488"/>
      <w:r>
        <w:t/>
      </w:r>
      <w:r>
        <w:t>522.1503</w:t>
      </w:r>
      <w:r>
        <w:t xml:space="preserve"> Procedures for acquiring end products on the List of Products Requiring Contractor Certification as to Forced or Indentured Child Labor.</w:t>
      </w:r>
      <w:bookmarkEnd w:id="1890"/>
      <w:bookmarkEnd w:id="1891"/>
    </w:p>
    <w:p>
      <w:pPr>
        <w:pStyle w:val="BodyText"/>
      </w:pPr>
      <w:r>
        <w:t>Refer matters for investigation under FAR 22.1503(e) to the appropriate Office of Inspector General Field Office.</w:t>
      </w:r>
    </w:p>
    <!--Topic unique_399-->
    <w:p>
      <w:pPr>
        <w:pStyle w:val="Heading3"/>
      </w:pPr>
      <w:bookmarkStart w:id="1892" w:name="_Refd19e34503"/>
      <w:bookmarkStart w:id="1893" w:name="_Tocd19e34503"/>
      <w:r>
        <w:t/>
      </w:r>
      <w:r>
        <w:t>Part 523</w:t>
      </w:r>
      <w:r>
        <w:t xml:space="preserve"> - Environment, Energy and Water Efficiency, Renewable Energy Technologies, Occupational Safety, and Drug-Free Workplace</w:t>
      </w:r>
      <w:bookmarkEnd w:id="1892"/>
      <w:bookmarkEnd w:id="1893"/>
    </w:p>
    <w:p>
      <w:pPr>
        <w:pStyle w:val="ListBullet"/>
        <!--depth 1-->
        <w:numPr>
          <w:ilvl w:val="0"/>
          <w:numId w:val="725"/>
        </w:numPr>
      </w:pPr>
      <w:r>
        <w:t/>
      </w:r>
      <w:r>
        <w:t>Subpart 523.1 - Sustainable Acquisition Policy</w:t>
      </w:r>
      <w:r>
        <w:t/>
      </w:r>
    </w:p>
    <w:p>
      <w:pPr>
        <w:pStyle w:val="ListBullet2"/>
        <!--depth 2-->
        <w:numPr>
          <w:ilvl w:val="1"/>
          <w:numId w:val="726"/>
        </w:numPr>
      </w:pPr>
      <w:r>
        <w:t/>
      </w:r>
      <w:r>
        <w:t>523.101 General.</w:t>
      </w:r>
      <w:r>
        <w:t/>
      </w:r>
    </w:p>
    <w:p>
      <w:pPr>
        <w:pStyle w:val="ListBullet2"/>
        <!--depth 2-->
        <w:numPr>
          <w:ilvl w:val="1"/>
          <w:numId w:val="726"/>
        </w:numPr>
      </w:pPr>
      <w:r>
        <w:t/>
      </w:r>
      <w:r>
        <w:t>523.102 Definitions.</w:t>
      </w:r>
      <w:r>
        <w:t/>
      </w:r>
    </w:p>
    <w:p>
      <w:pPr>
        <w:pStyle w:val="ListBullet2"/>
        <!--depth 2-->
        <w:numPr>
          <w:ilvl w:val="1"/>
          <w:numId w:val="726"/>
        </w:numPr>
      </w:pPr>
      <w:r>
        <w:t/>
      </w:r>
      <w:r>
        <w:t>523.103 Applicability.</w:t>
      </w:r>
      <w:r>
        <w:t/>
      </w:r>
    </w:p>
    <w:p>
      <w:pPr>
        <w:pStyle w:val="ListBullet2"/>
        <!--depth 2-->
        <w:numPr>
          <w:ilvl w:val="1"/>
          <w:numId w:val="726"/>
        </w:numPr>
      </w:pPr>
      <w:r>
        <w:t/>
      </w:r>
      <w:r>
        <w:t>523.104 Procedures.</w:t>
      </w:r>
      <w:r>
        <w:t/>
      </w:r>
    </w:p>
    <w:p>
      <w:pPr>
        <w:pStyle w:val="ListBullet2"/>
        <!--depth 2-->
        <w:numPr>
          <w:ilvl w:val="1"/>
          <w:numId w:val="726"/>
        </w:numPr>
      </w:pPr>
      <w:r>
        <w:t/>
      </w:r>
      <w:r>
        <w:t>523.105 Sustainability Exceptions.</w:t>
      </w:r>
      <w:r>
        <w:t/>
      </w:r>
    </w:p>
    <w:p>
      <w:pPr>
        <w:pStyle w:val="ListBullet2"/>
        <!--depth 2-->
        <w:numPr>
          <w:ilvl w:val="1"/>
          <w:numId w:val="726"/>
        </w:numPr>
      </w:pPr>
      <w:r>
        <w:t/>
      </w:r>
      <w:r>
        <w:t>523.106 Compliance Monitoring and Reporting.</w:t>
      </w:r>
      <w:r>
        <w:t/>
      </w:r>
    </w:p>
    <w:p>
      <w:pPr>
        <w:pStyle w:val="ListBullet"/>
        <!--depth 1-->
        <w:numPr>
          <w:ilvl w:val="0"/>
          <w:numId w:val="725"/>
        </w:numPr>
      </w:pPr>
      <w:r>
        <w:t/>
      </w:r>
      <w:r>
        <w:t>Subpart 523.3 - Hazardous Material Identification and Material Safety Data</w:t>
      </w:r>
      <w:r>
        <w:t/>
      </w:r>
    </w:p>
    <w:p>
      <w:pPr>
        <w:pStyle w:val="ListBullet2"/>
        <!--depth 2-->
        <w:numPr>
          <w:ilvl w:val="1"/>
          <w:numId w:val="727"/>
        </w:numPr>
      </w:pPr>
      <w:r>
        <w:t/>
      </w:r>
      <w:r>
        <w:t>523.303 Contract clauses.</w:t>
      </w:r>
      <w:r>
        <w:t/>
      </w:r>
    </w:p>
    <w:p>
      <w:pPr>
        <w:pStyle w:val="ListBullet2"/>
        <!--depth 2-->
        <w:numPr>
          <w:ilvl w:val="1"/>
          <w:numId w:val="727"/>
        </w:numPr>
      </w:pPr>
      <w:r>
        <w:t/>
      </w:r>
      <w:r>
        <w:t>523.370 Solicitation provision.</w:t>
      </w:r>
      <w:r>
        <w:t/>
      </w:r>
    </w:p>
    <w:p>
      <w:pPr>
        <w:pStyle w:val="ListBullet"/>
        <!--depth 1-->
        <w:numPr>
          <w:ilvl w:val="0"/>
          <w:numId w:val="725"/>
        </w:numPr>
      </w:pPr>
      <w:r>
        <w:t/>
      </w:r>
      <w:r>
        <w:t>Subpart 523.4 - Use of Recovered Materials and Biobased Products</w:t>
      </w:r>
      <w:r>
        <w:t/>
      </w:r>
    </w:p>
    <w:p>
      <w:pPr>
        <w:pStyle w:val="ListBullet2"/>
        <!--depth 2-->
        <w:numPr>
          <w:ilvl w:val="1"/>
          <w:numId w:val="728"/>
        </w:numPr>
      </w:pPr>
      <w:r>
        <w:t/>
      </w:r>
      <w:r>
        <w:t>523.404 Agency affirmative procurement programs.</w:t>
      </w:r>
      <w:r>
        <w:t/>
      </w:r>
    </w:p>
    <!--Topic unique_1028-->
    <w:p>
      <w:pPr>
        <w:pStyle w:val="Heading4"/>
      </w:pPr>
      <w:bookmarkStart w:id="1894" w:name="_Refd19e34618"/>
      <w:bookmarkStart w:id="1895" w:name="_Tocd19e34618"/>
      <w:r>
        <w:t/>
      </w:r>
      <w:r>
        <w:t>Subpart 523.1</w:t>
      </w:r>
      <w:r>
        <w:t xml:space="preserve"> - Sustainable Acquisition Policy</w:t>
      </w:r>
      <w:bookmarkEnd w:id="1894"/>
      <w:bookmarkEnd w:id="1895"/>
    </w:p>
    <!--Topic unique_1029-->
    <w:p>
      <w:pPr>
        <w:pStyle w:val="Heading5"/>
      </w:pPr>
      <w:bookmarkStart w:id="1896" w:name="_Refd19e34626"/>
      <w:bookmarkStart w:id="1897" w:name="_Tocd19e34626"/>
      <w:r>
        <w:t/>
      </w:r>
      <w:r>
        <w:t>523.101</w:t>
      </w:r>
      <w:r>
        <w:t xml:space="preserve"> General.</w:t>
      </w:r>
      <w:bookmarkEnd w:id="1896"/>
      <w:bookmarkEnd w:id="189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30-->
    <w:p>
      <w:pPr>
        <w:pStyle w:val="Heading5"/>
      </w:pPr>
      <w:bookmarkStart w:id="1898" w:name="_Refd19e34645"/>
      <w:bookmarkStart w:id="1899" w:name="_Tocd19e34645"/>
      <w:r>
        <w:t/>
      </w:r>
      <w:r>
        <w:t>523.102</w:t>
      </w:r>
      <w:r>
        <w:t xml:space="preserve"> Definitions.</w:t>
      </w:r>
      <w:bookmarkEnd w:id="1898"/>
      <w:bookmarkEnd w:id="1899"/>
    </w:p>
    <w:p>
      <w:pPr>
        <w:pStyle w:val="BodyText"/>
      </w:pPr>
      <w:r>
        <w:t>[Reserved]</w:t>
      </w:r>
    </w:p>
    <!--Topic unique_1031-->
    <w:p>
      <w:pPr>
        <w:pStyle w:val="Heading5"/>
      </w:pPr>
      <w:bookmarkStart w:id="1900" w:name="_Refd19e34660"/>
      <w:bookmarkStart w:id="1901" w:name="_Tocd19e34660"/>
      <w:r>
        <w:t/>
      </w:r>
      <w:r>
        <w:t>523.103</w:t>
      </w:r>
      <w:r>
        <w:t xml:space="preserve"> Applicability.</w:t>
      </w:r>
      <w:bookmarkEnd w:id="1900"/>
      <w:bookmarkEnd w:id="1901"/>
    </w:p>
    <w:p>
      <w:pPr>
        <w:pStyle w:val="BodyText"/>
      </w:pPr>
      <w:r>
        <w:t>This policy applies to contract actions executed by GSA personnel, whether in support of GSA operations or on behalf of another agency.</w:t>
      </w:r>
    </w:p>
    <!--Topic unique_490-->
    <w:p>
      <w:pPr>
        <w:pStyle w:val="Heading5"/>
      </w:pPr>
      <w:bookmarkStart w:id="1902" w:name="_Refd19e34675"/>
      <w:bookmarkStart w:id="1903" w:name="_Tocd19e34675"/>
      <w:r>
        <w:t/>
      </w:r>
      <w:r>
        <w:t>523.104</w:t>
      </w:r>
      <w:r>
        <w:t xml:space="preserve"> Procedures.</w:t>
      </w:r>
      <w:bookmarkEnd w:id="1902"/>
      <w:bookmarkEnd w:id="1903"/>
    </w:p>
    <w:p>
      <w:pPr>
        <w:pStyle w:val="ListNumber"/>
        <!--depth 1-->
        <w:numPr>
          <w:ilvl w:val="0"/>
          <w:numId w:val="729"/>
        </w:numPr>
      </w:pPr>
      <w:bookmarkStart w:id="1905" w:name="_Tocd19e34687"/>
      <w:bookmarkStart w:id="1904" w:name="_Refd19e34687"/>
      <w:r>
        <w:t/>
      </w:r>
      <w:r>
        <w:t>(a)</w:t>
      </w:r>
      <w:r>
        <w:t xml:space="preserve">   </w:t>
      </w:r>
      <w:r>
        <w:rPr>
          <w:i/>
        </w:rPr>
        <w:t>Pre-Award Procedures</w:t>
      </w:r>
      <w:r>
        <w:t>.</w:t>
      </w:r>
    </w:p>
    <w:p>
      <w:pPr>
        <w:pStyle w:val="ListNumber2"/>
        <!--depth 2-->
        <w:numPr>
          <w:ilvl w:val="1"/>
          <w:numId w:val="730"/>
        </w:numPr>
      </w:pPr>
      <w:bookmarkStart w:id="1907" w:name="_Tocd19e34698"/>
      <w:bookmarkStart w:id="1906" w:name="_Refd19e34698"/>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30"/>
        </w:numPr>
      </w:pPr>
      <w:r>
        <w:t/>
      </w:r>
      <w:r>
        <w:t>(2)</w:t>
      </w:r>
      <w:r>
        <w:t xml:space="preserve">   </w:t>
      </w:r>
      <w:r>
        <w:rPr>
          <w:i/>
        </w:rPr>
        <w:t>Statement of Work/Solicitation</w:t>
      </w:r>
      <w:r>
        <w:t>.</w:t>
      </w:r>
    </w:p>
    <w:p>
      <w:pPr>
        <w:pStyle w:val="ListNumber3"/>
        <!--depth 3-->
        <w:numPr>
          <w:ilvl w:val="2"/>
          <w:numId w:val="731"/>
        </w:numPr>
      </w:pPr>
      <w:bookmarkStart w:id="1909" w:name="_Tocd19e34719"/>
      <w:bookmarkStart w:id="1908" w:name="_Refd19e34719"/>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1"/>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0">
        <w:r>
          <w:t>https://sftool.gov/</w:t>
        </w:r>
      </w:hyperlink>
      <w:r>
        <w:t>.</w:t>
      </w:r>
    </w:p>
    <w:p>
      <w:pPr>
        <w:pStyle w:val="ListNumber3"/>
        <!--depth 3-->
        <w:numPr>
          <w:ilvl w:val="2"/>
          <w:numId w:val="731"/>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08"/>
      <w:bookmarkEnd w:id="1909"/>
      <w:bookmarkEnd w:id="1906"/>
      <w:bookmarkEnd w:id="1907"/>
    </w:p>
    <w:p>
      <w:pPr>
        <w:pStyle w:val="ListNumber"/>
        <!--depth 1-->
        <w:numPr>
          <w:ilvl w:val="0"/>
          <w:numId w:val="729"/>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21">
        <w:r>
          <w:t>https://insite.gsa.gov/acquisitionportal</w:t>
        </w:r>
      </w:hyperlink>
      <w:r>
        <w:t>.</w:t>
      </w:r>
    </w:p>
    <w:p>
      <w:pPr>
        <w:pStyle w:val="ListNumber"/>
        <!--depth 1-->
        <w:numPr>
          <w:ilvl w:val="0"/>
          <w:numId w:val="729"/>
        </w:numPr>
      </w:pPr>
      <w:r>
        <w:t/>
      </w:r>
      <w:r>
        <w:t>(c)</w:t>
      </w:r>
      <w:r>
        <w:t xml:space="preserve">   </w:t>
      </w:r>
      <w:r>
        <w:rPr>
          <w:i/>
        </w:rPr>
        <w:t>Post-Award Procedures.</w:t>
      </w:r>
      <w:r>
        <w:t/>
      </w:r>
    </w:p>
    <w:p>
      <w:pPr>
        <w:pStyle w:val="ListNumber2"/>
        <!--depth 2-->
        <w:numPr>
          <w:ilvl w:val="1"/>
          <w:numId w:val="732"/>
        </w:numPr>
      </w:pPr>
      <w:bookmarkStart w:id="1911" w:name="_Tocd19e34783"/>
      <w:bookmarkStart w:id="1910" w:name="_Refd19e34783"/>
      <w:r>
        <w:t/>
      </w:r>
      <w:r>
        <w:t>(1)</w:t>
      </w:r>
      <w:r>
        <w:t xml:space="preserve">   </w:t>
      </w:r>
      <w:r>
        <w:rPr>
          <w:i/>
        </w:rPr>
        <w:t>Receipt of Sustainable Products and Services.</w:t>
      </w:r>
      <w:r>
        <w:t/>
      </w:r>
    </w:p>
    <w:p>
      <w:pPr>
        <w:pStyle w:val="ListNumber3"/>
        <!--depth 3-->
        <w:numPr>
          <w:ilvl w:val="2"/>
          <w:numId w:val="733"/>
        </w:numPr>
      </w:pPr>
      <w:bookmarkStart w:id="1913" w:name="_Tocd19e34794"/>
      <w:bookmarkStart w:id="1912" w:name="_Refd19e34794"/>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3"/>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22">
        <w:r>
          <w:t>https://sftool.gov/</w:t>
        </w:r>
      </w:hyperlink>
      <w:r>
        <w:t>.</w:t>
      </w:r>
      <w:bookmarkEnd w:id="1912"/>
      <w:bookmarkEnd w:id="1913"/>
    </w:p>
    <w:p>
      <w:pPr>
        <w:pStyle w:val="ListNumber2"/>
        <!--depth 2-->
        <w:numPr>
          <w:ilvl w:val="1"/>
          <w:numId w:val="732"/>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4"/>
        </w:numPr>
      </w:pPr>
      <w:bookmarkStart w:id="1915" w:name="_Tocd19e34824"/>
      <w:bookmarkStart w:id="1914" w:name="_Refd19e34824"/>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35"/>
        </w:numPr>
      </w:pPr>
      <w:bookmarkStart w:id="1917" w:name="_Tocd19e34835"/>
      <w:bookmarkStart w:id="1916" w:name="_Refd19e34835"/>
      <w:r>
        <w:t/>
      </w:r>
      <w:r>
        <w:t>(A)</w:t>
      </w:r>
      <w:r>
        <w:t xml:space="preserve">  Review the reports submitted by the contractor in SAM for reasonableness.</w:t>
      </w:r>
    </w:p>
    <w:p>
      <w:pPr>
        <w:pStyle w:val="ListNumber4"/>
        <!--depth 4-->
        <w:numPr>
          <w:ilvl w:val="3"/>
          <w:numId w:val="735"/>
        </w:numPr>
      </w:pPr>
      <w:r>
        <w:t/>
      </w:r>
      <w:r>
        <w:t>(B)</w:t>
      </w:r>
      <w:r>
        <w:t xml:space="preserve">  Report any non-compliance by the contractor within the “Other Areas” portion of the CPARS evaluation form.</w:t>
      </w:r>
      <w:bookmarkEnd w:id="1916"/>
      <w:bookmarkEnd w:id="1917"/>
    </w:p>
    <w:p>
      <w:pPr>
        <w:pStyle w:val="ListNumber3"/>
        <!--depth 3-->
        <w:numPr>
          <w:ilvl w:val="2"/>
          <w:numId w:val="734"/>
        </w:numPr>
      </w:pPr>
      <w:r>
        <w:t/>
      </w:r>
      <w:r>
        <w:t>(ii)</w:t>
      </w:r>
      <w:r>
        <w:t xml:space="preserve">   </w:t>
      </w:r>
      <w:r>
        <w:rPr>
          <w:i/>
        </w:rPr>
        <w:t>Recycled Content Report.</w:t>
      </w:r>
      <w:r>
        <w:t/>
      </w:r>
    </w:p>
    <w:p>
      <w:pPr>
        <w:pStyle w:val="ListNumber4"/>
        <!--depth 4-->
        <w:numPr>
          <w:ilvl w:val="3"/>
          <w:numId w:val="736"/>
        </w:numPr>
      </w:pPr>
      <w:bookmarkStart w:id="1919" w:name="_Tocd19e34861"/>
      <w:bookmarkStart w:id="1918" w:name="_Refd19e34861"/>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37"/>
        </w:numPr>
      </w:pPr>
      <w:bookmarkStart w:id="1921" w:name="_Tocd19e34869"/>
      <w:bookmarkStart w:id="1920" w:name="_Refd19e34869"/>
      <w:r>
        <w:t/>
      </w:r>
      <w:r>
        <w:t>(1)</w:t>
      </w:r>
      <w:r>
        <w:t xml:space="preserve">  The contract requires (CPG) products that are not commercial off-the-shelf items; and</w:t>
      </w:r>
    </w:p>
    <w:p>
      <w:pPr>
        <w:pStyle w:val="ListNumber5"/>
        <!--depth 5-->
        <w:numPr>
          <w:ilvl w:val="4"/>
          <w:numId w:val="737"/>
        </w:numPr>
      </w:pPr>
      <w:r>
        <w:t/>
      </w:r>
      <w:r>
        <w:t>(2)</w:t>
      </w:r>
      <w:r>
        <w:t xml:space="preserve">  The value of the contract is over $150,000.</w:t>
      </w:r>
      <w:bookmarkEnd w:id="1920"/>
      <w:bookmarkEnd w:id="1921"/>
    </w:p>
    <w:p>
      <w:pPr>
        <w:pStyle w:val="ListNumber4"/>
        <!--depth 4-->
        <w:numPr>
          <w:ilvl w:val="3"/>
          <w:numId w:val="736"/>
        </w:numPr>
      </w:pPr>
      <w:r>
        <w:t/>
      </w:r>
      <w:r>
        <w:t>(B)</w:t>
      </w:r>
      <w:r>
        <w:t xml:space="preserve">  If this reporting is required by the contract, the contracting officer must–</w:t>
      </w:r>
    </w:p>
    <w:p>
      <w:pPr>
        <w:pStyle w:val="ListNumber5"/>
        <!--depth 5-->
        <w:numPr>
          <w:ilvl w:val="4"/>
          <w:numId w:val="738"/>
        </w:numPr>
      </w:pPr>
      <w:bookmarkStart w:id="1923" w:name="_Tocd19e34892"/>
      <w:bookmarkStart w:id="1922" w:name="_Refd19e34892"/>
      <w:r>
        <w:t/>
      </w:r>
      <w:r>
        <w:t>(1)</w:t>
      </w:r>
      <w:r>
        <w:t xml:space="preserve">  Review the report submitted by the contractor for reasonableness.</w:t>
      </w:r>
    </w:p>
    <w:p>
      <w:pPr>
        <w:pStyle w:val="ListNumber5"/>
        <!--depth 5-->
        <w:numPr>
          <w:ilvl w:val="4"/>
          <w:numId w:val="738"/>
        </w:numPr>
      </w:pPr>
      <w:r>
        <w:t/>
      </w:r>
      <w:r>
        <w:t>(2)</w:t>
      </w:r>
      <w:r>
        <w:t xml:space="preserve">  Report any non-compliance by the contractor within “Other Areas” portion of the CPARS evaluation form.</w:t>
      </w:r>
      <w:bookmarkEnd w:id="1922"/>
      <w:bookmarkEnd w:id="1923"/>
      <w:bookmarkEnd w:id="1918"/>
      <w:bookmarkEnd w:id="1919"/>
      <w:bookmarkEnd w:id="1914"/>
      <w:bookmarkEnd w:id="1915"/>
      <w:bookmarkEnd w:id="1910"/>
      <w:bookmarkEnd w:id="1911"/>
      <w:bookmarkEnd w:id="1904"/>
      <w:bookmarkEnd w:id="1905"/>
    </w:p>
    <!--Topic unique_1032-->
    <w:p>
      <w:pPr>
        <w:pStyle w:val="Heading5"/>
      </w:pPr>
      <w:bookmarkStart w:id="1924" w:name="_Refd19e34913"/>
      <w:bookmarkStart w:id="1925" w:name="_Tocd19e34913"/>
      <w:r>
        <w:t/>
      </w:r>
      <w:r>
        <w:t>523.105</w:t>
      </w:r>
      <w:r>
        <w:t xml:space="preserve"> Sustainability Exceptions.</w:t>
      </w:r>
      <w:bookmarkEnd w:id="1924"/>
      <w:bookmarkEnd w:id="1925"/>
    </w:p>
    <w:p>
      <w:pPr>
        <w:pStyle w:val="ListNumber"/>
        <!--depth 1-->
        <w:numPr>
          <w:ilvl w:val="0"/>
          <w:numId w:val="739"/>
        </w:numPr>
      </w:pPr>
      <w:bookmarkStart w:id="1927" w:name="_Tocd19e34925"/>
      <w:bookmarkStart w:id="1926" w:name="_Refd19e34925"/>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0"/>
        </w:numPr>
      </w:pPr>
      <w:bookmarkStart w:id="1929" w:name="_Tocd19e34936"/>
      <w:bookmarkStart w:id="1928" w:name="_Refd19e34936"/>
      <w:r>
        <w:t/>
      </w:r>
      <w:r>
        <w:t>(1)</w:t>
      </w:r>
      <w:r>
        <w:t xml:space="preserve">  Product or service cannot be acquired competitively within a reasonable performance schedule.</w:t>
      </w:r>
    </w:p>
    <w:p>
      <w:pPr>
        <w:pStyle w:val="ListNumber2"/>
        <!--depth 2-->
        <w:numPr>
          <w:ilvl w:val="1"/>
          <w:numId w:val="740"/>
        </w:numPr>
      </w:pPr>
      <w:r>
        <w:t/>
      </w:r>
      <w:r>
        <w:t>(2)</w:t>
      </w:r>
      <w:r>
        <w:t xml:space="preserve">  Product or service cannot be acquired that meets reasonable performance requirements.</w:t>
      </w:r>
    </w:p>
    <w:p>
      <w:pPr>
        <w:pStyle w:val="ListNumber2"/>
        <!--depth 2-->
        <w:numPr>
          <w:ilvl w:val="1"/>
          <w:numId w:val="740"/>
        </w:numPr>
      </w:pPr>
      <w:r>
        <w:t/>
      </w:r>
      <w:r>
        <w:t>(3)</w:t>
      </w:r>
      <w:r>
        <w:t xml:space="preserve">  Product or service cannot be acquired at a reasonable price.</w:t>
      </w:r>
    </w:p>
    <w:p>
      <w:pPr>
        <w:pStyle w:val="ListNumber3"/>
        <!--depth 3-->
        <w:numPr>
          <w:ilvl w:val="2"/>
          <w:numId w:val="741"/>
        </w:numPr>
      </w:pPr>
      <w:bookmarkStart w:id="1931" w:name="_Tocd19e34958"/>
      <w:bookmarkStart w:id="1930" w:name="_Refd19e34958"/>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1"/>
        </w:numPr>
      </w:pPr>
      <w:r>
        <w:t/>
      </w:r>
      <w:r>
        <w:t>(ii)</w:t>
      </w:r>
      <w:r>
        <w:t xml:space="preserve">  For more information on conducting a life cycle cost analysis (LCCA), review the guidance </w:t>
      </w:r>
      <w:hyperlink r:id="rIdHyperlink223">
        <w:r>
          <w:t>https://sftool.gov/</w:t>
        </w:r>
      </w:hyperlink>
      <w:r>
        <w:t>.</w:t>
      </w:r>
      <w:bookmarkEnd w:id="1930"/>
      <w:bookmarkEnd w:id="1931"/>
    </w:p>
    <w:p>
      <w:pPr>
        <w:pStyle w:val="ListNumber2"/>
        <!--depth 2-->
        <w:numPr>
          <w:ilvl w:val="1"/>
          <w:numId w:val="740"/>
        </w:numPr>
      </w:pPr>
      <w:r>
        <w:t/>
      </w:r>
      <w:r>
        <w:t>(4)</w:t>
      </w:r>
      <w:r>
        <w:t xml:space="preserve">  A specific statutory exemption applies.</w:t>
      </w:r>
      <w:bookmarkEnd w:id="1928"/>
      <w:bookmarkEnd w:id="1929"/>
    </w:p>
    <w:p>
      <w:pPr>
        <w:pStyle w:val="ListNumber"/>
        <!--depth 1-->
        <w:numPr>
          <w:ilvl w:val="0"/>
          <w:numId w:val="739"/>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26"/>
      <w:bookmarkEnd w:id="1927"/>
    </w:p>
    <!--Topic unique_1033-->
    <w:p>
      <w:pPr>
        <w:pStyle w:val="Heading5"/>
      </w:pPr>
      <w:bookmarkStart w:id="1932" w:name="_Refd19e35006"/>
      <w:bookmarkStart w:id="1933" w:name="_Tocd19e35006"/>
      <w:r>
        <w:t/>
      </w:r>
      <w:r>
        <w:t>523.106</w:t>
      </w:r>
      <w:r>
        <w:t xml:space="preserve"> Compliance Monitoring and Reporting.</w:t>
      </w:r>
      <w:bookmarkEnd w:id="1932"/>
      <w:bookmarkEnd w:id="1933"/>
    </w:p>
    <w:p>
      <w:pPr>
        <w:pStyle w:val="ListNumber"/>
        <!--depth 1-->
        <w:numPr>
          <w:ilvl w:val="0"/>
          <w:numId w:val="742"/>
        </w:numPr>
      </w:pPr>
      <w:bookmarkStart w:id="1935" w:name="_Tocd19e35018"/>
      <w:bookmarkStart w:id="1934" w:name="_Refd19e3501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2"/>
        </w:numPr>
      </w:pPr>
      <w:r>
        <w:t/>
      </w:r>
      <w:r>
        <w:t>(b)</w:t>
      </w:r>
      <w:r>
        <w:t xml:space="preserve">   </w:t>
      </w:r>
      <w:r>
        <w:rPr>
          <w:i/>
        </w:rPr>
        <w:t>Determining Compliance.</w:t>
      </w:r>
      <w:r>
        <w:t xml:space="preserve"> See the GSA Sustainable Acquisition Review Criteria document available on GSA's Acquisition Portal at </w:t>
      </w:r>
      <w:hyperlink r:id="rIdHyperlink224">
        <w:r>
          <w:t>https://insite.gsa.gov/acquisitionportal</w:t>
        </w:r>
      </w:hyperlink>
      <w:r>
        <w:t xml:space="preserve"> for the specific criteria that will be used to determine compliance with sustainable acquisition reviews.</w:t>
      </w:r>
      <w:bookmarkEnd w:id="1934"/>
      <w:bookmarkEnd w:id="1935"/>
    </w:p>
    <!--Topic unique_1034-->
    <w:p>
      <w:pPr>
        <w:pStyle w:val="Heading4"/>
      </w:pPr>
      <w:bookmarkStart w:id="1936" w:name="_Refd19e35049"/>
      <w:bookmarkStart w:id="1937" w:name="_Tocd19e35049"/>
      <w:r>
        <w:t/>
      </w:r>
      <w:r>
        <w:t>Subpart 523.3</w:t>
      </w:r>
      <w:r>
        <w:t xml:space="preserve"> - Hazardous Material Identification and Material Safety Data</w:t>
      </w:r>
      <w:bookmarkEnd w:id="1936"/>
      <w:bookmarkEnd w:id="1937"/>
    </w:p>
    <!--Topic unique_1035-->
    <w:p>
      <w:pPr>
        <w:pStyle w:val="Heading5"/>
      </w:pPr>
      <w:bookmarkStart w:id="1938" w:name="_Refd19e35057"/>
      <w:bookmarkStart w:id="1939" w:name="_Tocd19e35057"/>
      <w:r>
        <w:t/>
      </w:r>
      <w:r>
        <w:t>523.303</w:t>
      </w:r>
      <w:r>
        <w:t xml:space="preserve"> Contract clauses.</w:t>
      </w:r>
      <w:bookmarkEnd w:id="1938"/>
      <w:bookmarkEnd w:id="1939"/>
    </w:p>
    <w:p>
      <w:pPr>
        <w:pStyle w:val="ListNumber"/>
        <!--depth 1-->
        <w:numPr>
          <w:ilvl w:val="0"/>
          <w:numId w:val="743"/>
        </w:numPr>
      </w:pPr>
      <w:bookmarkStart w:id="1941" w:name="_Tocd19e35069"/>
      <w:bookmarkStart w:id="1940" w:name="_Refd19e35069"/>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3"/>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3"/>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0"/>
      <w:bookmarkEnd w:id="1941"/>
    </w:p>
    <!--Topic unique_77-->
    <w:p>
      <w:pPr>
        <w:pStyle w:val="Heading5"/>
      </w:pPr>
      <w:bookmarkStart w:id="1942" w:name="_Refd19e35105"/>
      <w:bookmarkStart w:id="1943" w:name="_Tocd19e35105"/>
      <w:r>
        <w:t/>
      </w:r>
      <w:r>
        <w:t>523.370</w:t>
      </w:r>
      <w:r>
        <w:t xml:space="preserve"> Solicitation provision.</w:t>
      </w:r>
      <w:bookmarkEnd w:id="1942"/>
      <w:bookmarkEnd w:id="1943"/>
    </w:p>
    <w:p>
      <w:pPr>
        <w:pStyle w:val="BodyText"/>
      </w:pPr>
      <w:r>
        <w:t xml:space="preserve">Insert </w:t>
      </w:r>
      <w:r>
        <w:t>552.223-72</w:t>
      </w:r>
      <w:r>
        <w:t>, Hazardous Material Information, in any solicitation that provides for delivery of hazardous materials on an f.o.b. origin basis.</w:t>
      </w:r>
    </w:p>
    <!--Topic unique_1036-->
    <w:p>
      <w:pPr>
        <w:pStyle w:val="Heading4"/>
      </w:pPr>
      <w:bookmarkStart w:id="1944" w:name="_Refd19e35124"/>
      <w:bookmarkStart w:id="1945" w:name="_Tocd19e35124"/>
      <w:r>
        <w:t/>
      </w:r>
      <w:r>
        <w:t>Subpart 523.4</w:t>
      </w:r>
      <w:r>
        <w:t xml:space="preserve"> - Use of Recovered Materials and Biobased Products</w:t>
      </w:r>
      <w:bookmarkEnd w:id="1944"/>
      <w:bookmarkEnd w:id="1945"/>
    </w:p>
    <!--Topic unique_1053-->
    <w:p>
      <w:pPr>
        <w:pStyle w:val="Heading5"/>
      </w:pPr>
      <w:bookmarkStart w:id="1946" w:name="_Refd19e35132"/>
      <w:bookmarkStart w:id="1947" w:name="_Tocd19e35132"/>
      <w:r>
        <w:t/>
      </w:r>
      <w:r>
        <w:t>523.403</w:t>
      </w:r>
      <w:r>
        <w:t xml:space="preserve">  </w:t>
      </w:r>
      <w:bookmarkEnd w:id="1946"/>
      <w:bookmarkEnd w:id="1947"/>
    </w:p>
    <!--Topic unique_1037-->
    <w:p>
      <w:pPr>
        <w:pStyle w:val="Heading5"/>
      </w:pPr>
      <w:bookmarkStart w:id="1948" w:name="_Refd19e35143"/>
      <w:bookmarkStart w:id="1949" w:name="_Tocd19e35143"/>
      <w:r>
        <w:t/>
      </w:r>
      <w:r>
        <w:t>523.404</w:t>
      </w:r>
      <w:r>
        <w:t xml:space="preserve"> Agency affirmative procurement programs.</w:t>
      </w:r>
      <w:bookmarkEnd w:id="1948"/>
      <w:bookmarkEnd w:id="1949"/>
    </w:p>
    <w:p>
      <w:pPr>
        <w:pStyle w:val="BodyText"/>
      </w:pPr>
      <w:r>
        <w:t xml:space="preserve">GSA’s affirmative procurement program is located within </w:t>
      </w:r>
      <w:r>
        <w:t>subpart  523.1</w:t>
      </w:r>
      <w:r>
        <w:t>, Sustainable Acquisition Policy.</w:t>
      </w:r>
    </w:p>
    <!--Topic unique_1056-->
    <w:p>
      <w:pPr>
        <w:pStyle w:val="Heading3"/>
      </w:pPr>
      <w:bookmarkStart w:id="1950" w:name="_Refd19e35162"/>
      <w:bookmarkStart w:id="1951" w:name="_Tocd19e35162"/>
      <w:r>
        <w:t/>
      </w:r>
      <w:r>
        <w:t>Appendix 523A</w:t>
      </w:r>
      <w:r>
        <w:t xml:space="preserve"> -[Removed]</w:t>
      </w:r>
      <w:bookmarkEnd w:id="1950"/>
      <w:bookmarkEnd w:id="1951"/>
    </w:p>
    <!--Topic unique_1058-->
    <w:p>
      <w:pPr>
        <w:pStyle w:val="Heading3"/>
      </w:pPr>
      <w:bookmarkStart w:id="1952" w:name="_Refd19e35175"/>
      <w:bookmarkStart w:id="1953" w:name="_Tocd19e35175"/>
      <w:r>
        <w:t/>
      </w:r>
      <w:r>
        <w:t>Appendix 523B</w:t>
      </w:r>
      <w:r>
        <w:t xml:space="preserve"> -[Removed]</w:t>
      </w:r>
      <w:bookmarkEnd w:id="1952"/>
      <w:bookmarkEnd w:id="1953"/>
    </w:p>
    <!--Topic unique_1060-->
    <w:p>
      <w:pPr>
        <w:pStyle w:val="Heading3"/>
      </w:pPr>
      <w:bookmarkStart w:id="1954" w:name="_Refd19e35188"/>
      <w:bookmarkStart w:id="1955" w:name="_Tocd19e35188"/>
      <w:r>
        <w:t/>
      </w:r>
      <w:r>
        <w:t>Appendix 523C</w:t>
      </w:r>
      <w:r>
        <w:t xml:space="preserve"> -[Removed]</w:t>
      </w:r>
      <w:bookmarkEnd w:id="1954"/>
      <w:bookmarkEnd w:id="1955"/>
    </w:p>
    <!--Topic unique_1062-->
    <w:p>
      <w:pPr>
        <w:pStyle w:val="Heading3"/>
      </w:pPr>
      <w:bookmarkStart w:id="1956" w:name="_Refd19e35202"/>
      <w:bookmarkStart w:id="1957" w:name="_Tocd19e35202"/>
      <w:r>
        <w:t/>
      </w:r>
      <w:r>
        <w:t>Appendix 523D</w:t>
      </w:r>
      <w:r>
        <w:t xml:space="preserve"> -[Removed]</w:t>
      </w:r>
      <w:bookmarkEnd w:id="1956"/>
      <w:bookmarkEnd w:id="1957"/>
    </w:p>
    <!--Topic unique_1064-->
    <w:p>
      <w:pPr>
        <w:pStyle w:val="Heading3"/>
      </w:pPr>
      <w:bookmarkStart w:id="1958" w:name="_Refd19e35215"/>
      <w:bookmarkStart w:id="1959" w:name="_Tocd19e35215"/>
      <w:r>
        <w:t/>
      </w:r>
      <w:r>
        <w:t>Part 524</w:t>
      </w:r>
      <w:r>
        <w:t xml:space="preserve"> - Protection of Privacy and Freedom of Information</w:t>
      </w:r>
      <w:bookmarkEnd w:id="1958"/>
      <w:bookmarkEnd w:id="1959"/>
    </w:p>
    <w:p>
      <w:pPr>
        <w:pStyle w:val="ListBullet"/>
        <!--depth 1-->
        <w:numPr>
          <w:ilvl w:val="0"/>
          <w:numId w:val="744"/>
        </w:numPr>
      </w:pPr>
      <w:r>
        <w:t/>
      </w:r>
      <w:r>
        <w:t>Subpart 524.1 - Protection of Individual Privacy</w:t>
      </w:r>
      <w:r>
        <w:t/>
      </w:r>
    </w:p>
    <w:p>
      <w:pPr>
        <w:pStyle w:val="ListBullet2"/>
        <!--depth 2-->
        <w:numPr>
          <w:ilvl w:val="1"/>
          <w:numId w:val="745"/>
        </w:numPr>
      </w:pPr>
      <w:r>
        <w:t/>
      </w:r>
      <w:r>
        <w:t>524.103 Procedures.</w:t>
      </w:r>
      <w:r>
        <w:t/>
      </w:r>
    </w:p>
    <w:p>
      <w:pPr>
        <w:pStyle w:val="ListBullet"/>
        <!--depth 1-->
        <w:numPr>
          <w:ilvl w:val="0"/>
          <w:numId w:val="744"/>
        </w:numPr>
      </w:pPr>
      <w:r>
        <w:t/>
      </w:r>
      <w:r>
        <w:t>Subpart 524.2 - Freedom of Information Act</w:t>
      </w:r>
      <w:r>
        <w:t/>
      </w:r>
    </w:p>
    <w:p>
      <w:pPr>
        <w:pStyle w:val="ListBullet2"/>
        <!--depth 2-->
        <w:numPr>
          <w:ilvl w:val="1"/>
          <w:numId w:val="746"/>
        </w:numPr>
      </w:pPr>
      <w:r>
        <w:t/>
      </w:r>
      <w:r>
        <w:t>524.203 Policy.</w:t>
      </w:r>
      <w:r>
        <w:t/>
      </w:r>
    </w:p>
    <!--Topic unique_1065-->
    <w:p>
      <w:pPr>
        <w:pStyle w:val="Heading4"/>
      </w:pPr>
      <w:bookmarkStart w:id="1960" w:name="_Refd19e35263"/>
      <w:bookmarkStart w:id="1961" w:name="_Tocd19e35263"/>
      <w:r>
        <w:t/>
      </w:r>
      <w:r>
        <w:t>Subpart 524.1</w:t>
      </w:r>
      <w:r>
        <w:t xml:space="preserve"> - Protection of Individual Privacy</w:t>
      </w:r>
      <w:bookmarkEnd w:id="1960"/>
      <w:bookmarkEnd w:id="1961"/>
    </w:p>
    <!--Topic unique_1066-->
    <w:p>
      <w:pPr>
        <w:pStyle w:val="Heading5"/>
      </w:pPr>
      <w:bookmarkStart w:id="1962" w:name="_Refd19e35271"/>
      <w:bookmarkStart w:id="1963" w:name="_Tocd19e35271"/>
      <w:r>
        <w:t/>
      </w:r>
      <w:r>
        <w:t>524.103</w:t>
      </w:r>
      <w:r>
        <w:t xml:space="preserve"> Procedures.</w:t>
      </w:r>
      <w:bookmarkEnd w:id="1962"/>
      <w:bookmarkEnd w:id="1963"/>
    </w:p>
    <w:p>
      <w:pPr>
        <w:pStyle w:val="ListNumber"/>
        <!--depth 1-->
        <w:numPr>
          <w:ilvl w:val="0"/>
          <w:numId w:val="747"/>
        </w:numPr>
      </w:pPr>
      <w:bookmarkStart w:id="1965" w:name="_Tocd19e35283"/>
      <w:bookmarkStart w:id="1964" w:name="_Refd19e35283"/>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47"/>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64"/>
      <w:bookmarkEnd w:id="1965"/>
    </w:p>
    <!--Topic unique_1067-->
    <w:p>
      <w:pPr>
        <w:pStyle w:val="Heading4"/>
      </w:pPr>
      <w:bookmarkStart w:id="1966" w:name="_Refd19e35300"/>
      <w:bookmarkStart w:id="1967" w:name="_Tocd19e35300"/>
      <w:r>
        <w:t/>
      </w:r>
      <w:r>
        <w:t>Subpart 524.2</w:t>
      </w:r>
      <w:r>
        <w:t xml:space="preserve"> - Freedom of Information Act</w:t>
      </w:r>
      <w:bookmarkEnd w:id="1966"/>
      <w:bookmarkEnd w:id="1967"/>
    </w:p>
    <!--Topic unique_1068-->
    <w:p>
      <w:pPr>
        <w:pStyle w:val="Heading5"/>
      </w:pPr>
      <w:bookmarkStart w:id="1968" w:name="_Refd19e35308"/>
      <w:bookmarkStart w:id="1969" w:name="_Tocd19e35308"/>
      <w:r>
        <w:t/>
      </w:r>
      <w:r>
        <w:t>524.203</w:t>
      </w:r>
      <w:r>
        <w:t xml:space="preserve"> Policy.</w:t>
      </w:r>
      <w:bookmarkEnd w:id="1968"/>
      <w:bookmarkEnd w:id="1969"/>
    </w:p>
    <w:p>
      <w:pPr>
        <w:pStyle w:val="ListNumber"/>
        <!--depth 1-->
        <w:numPr>
          <w:ilvl w:val="0"/>
          <w:numId w:val="748"/>
        </w:numPr>
      </w:pPr>
      <w:bookmarkStart w:id="1971" w:name="_Tocd19e35320"/>
      <w:bookmarkStart w:id="1970" w:name="_Refd19e35320"/>
      <w:r>
        <w:t/>
      </w:r>
      <w:r>
        <w:t>(a)</w:t>
      </w:r>
      <w:r>
        <w:t xml:space="preserve">  See 41 CFR 105-60 and GSA FOIA procedures available on Insite, for requirements on making records available under FOIA.</w:t>
      </w:r>
    </w:p>
    <w:p>
      <w:pPr>
        <w:pStyle w:val="ListNumber"/>
        <!--depth 1-->
        <w:numPr>
          <w:ilvl w:val="0"/>
          <w:numId w:val="748"/>
        </w:numPr>
      </w:pPr>
      <w:r>
        <w:t/>
      </w:r>
      <w:r>
        <w:t>(b)</w:t>
      </w:r>
      <w:r>
        <w:t xml:space="preserve">  The contracting officer shall notify the appropriate FOIA officer of the request.</w:t>
      </w:r>
      <w:bookmarkEnd w:id="1970"/>
      <w:bookmarkEnd w:id="1971"/>
    </w:p>
    <!--Topic unique_1074-->
    <w:p>
      <w:pPr>
        <w:pStyle w:val="Heading3"/>
      </w:pPr>
      <w:bookmarkStart w:id="1972" w:name="_Refd19e35337"/>
      <w:bookmarkStart w:id="1973" w:name="_Tocd19e35337"/>
      <w:r>
        <w:t/>
      </w:r>
      <w:r>
        <w:t>Part 525</w:t>
      </w:r>
      <w:r>
        <w:t xml:space="preserve"> - Foreign Acquisition</w:t>
      </w:r>
      <w:bookmarkEnd w:id="1972"/>
      <w:bookmarkEnd w:id="1973"/>
    </w:p>
    <w:p>
      <w:pPr>
        <w:pStyle w:val="ListBullet"/>
        <!--depth 1-->
        <w:numPr>
          <w:ilvl w:val="0"/>
          <w:numId w:val="749"/>
        </w:numPr>
      </w:pPr>
      <w:r>
        <w:t/>
      </w:r>
      <w:r>
        <w:t>Subpart 525.1 - Buy American Act—Supplies</w:t>
      </w:r>
      <w:r>
        <w:t/>
      </w:r>
    </w:p>
    <w:p>
      <w:pPr>
        <w:pStyle w:val="ListBullet2"/>
        <!--depth 2-->
        <w:numPr>
          <w:ilvl w:val="1"/>
          <w:numId w:val="750"/>
        </w:numPr>
      </w:pPr>
      <w:r>
        <w:t/>
      </w:r>
      <w:r>
        <w:t>525.103 Exceptions</w:t>
      </w:r>
      <w:r>
        <w:t/>
      </w:r>
    </w:p>
    <w:p>
      <w:pPr>
        <w:pStyle w:val="ListBullet"/>
        <!--depth 1-->
        <w:numPr>
          <w:ilvl w:val="0"/>
          <w:numId w:val="749"/>
        </w:numPr>
      </w:pPr>
      <w:r>
        <w:t/>
      </w:r>
      <w:r>
        <w:t>Subpart 525.2 - Buy American Act—Construction Materials</w:t>
      </w:r>
      <w:r>
        <w:t/>
      </w:r>
    </w:p>
    <w:p>
      <w:pPr>
        <w:pStyle w:val="ListBullet2"/>
        <!--depth 2-->
        <w:numPr>
          <w:ilvl w:val="1"/>
          <w:numId w:val="751"/>
        </w:numPr>
      </w:pPr>
      <w:r>
        <w:t/>
      </w:r>
      <w:r>
        <w:t>525.202 Exceptions.</w:t>
      </w:r>
      <w:r>
        <w:t/>
      </w:r>
    </w:p>
    <w:p>
      <w:pPr>
        <w:pStyle w:val="ListBullet2"/>
        <!--depth 2-->
        <w:numPr>
          <w:ilvl w:val="1"/>
          <w:numId w:val="751"/>
        </w:numPr>
      </w:pPr>
      <w:r>
        <w:t/>
      </w:r>
      <w:r>
        <w:t>525.206 Noncompliance.</w:t>
      </w:r>
      <w:r>
        <w:t/>
      </w:r>
    </w:p>
    <w:p>
      <w:pPr>
        <w:pStyle w:val="ListBullet"/>
        <!--depth 1-->
        <w:numPr>
          <w:ilvl w:val="0"/>
          <w:numId w:val="749"/>
        </w:numPr>
      </w:pPr>
      <w:r>
        <w:t/>
      </w:r>
      <w:r>
        <w:t>Subpart 525.10 - Additional Foreign Acquisition Regulations</w:t>
      </w:r>
      <w:r>
        <w:t/>
      </w:r>
    </w:p>
    <w:p>
      <w:pPr>
        <w:pStyle w:val="ListBullet2"/>
        <!--depth 2-->
        <w:numPr>
          <w:ilvl w:val="1"/>
          <w:numId w:val="752"/>
        </w:numPr>
      </w:pPr>
      <w:r>
        <w:t/>
      </w:r>
      <w:r>
        <w:t>525.1070 Purchases Using Department of Defense (DoD) Appropriated Funds.</w:t>
      </w:r>
      <w:r>
        <w:t/>
      </w:r>
    </w:p>
    <!--Topic unique_1075-->
    <w:p>
      <w:pPr>
        <w:pStyle w:val="Heading4"/>
      </w:pPr>
      <w:bookmarkStart w:id="1974" w:name="_Refd19e35411"/>
      <w:bookmarkStart w:id="1975" w:name="_Tocd19e35411"/>
      <w:r>
        <w:t/>
      </w:r>
      <w:r>
        <w:t>Subpart 525.1</w:t>
      </w:r>
      <w:r>
        <w:t xml:space="preserve"> - Buy American Act—Supplies</w:t>
      </w:r>
      <w:bookmarkEnd w:id="1974"/>
      <w:bookmarkEnd w:id="1975"/>
    </w:p>
    <!--Topic unique_1076-->
    <w:p>
      <w:pPr>
        <w:pStyle w:val="Heading5"/>
      </w:pPr>
      <w:bookmarkStart w:id="1976" w:name="_Refd19e35419"/>
      <w:bookmarkStart w:id="1977" w:name="_Tocd19e35419"/>
      <w:r>
        <w:t/>
      </w:r>
      <w:r>
        <w:t>525.103</w:t>
      </w:r>
      <w:r>
        <w:t xml:space="preserve"> Exceptions</w:t>
      </w:r>
      <w:bookmarkEnd w:id="1976"/>
      <w:bookmarkEnd w:id="1977"/>
    </w:p>
    <w:p>
      <w:pPr>
        <w:pStyle w:val="ListNumber"/>
        <!--depth 1-->
        <w:numPr>
          <w:ilvl w:val="0"/>
          <w:numId w:val="753"/>
        </w:numPr>
      </w:pPr>
      <w:bookmarkStart w:id="1979" w:name="_Tocd19e35431"/>
      <w:bookmarkStart w:id="1978" w:name="_Refd19e35431"/>
      <w:r>
        <w:t/>
      </w:r>
      <w:r>
        <w:t>(a)</w:t>
      </w:r>
      <w:r>
        <w:t xml:space="preserve">   </w:t>
      </w:r>
      <w:r>
        <w:rPr>
          <w:i/>
        </w:rPr>
        <w:t>Public Interest</w:t>
      </w:r>
      <w:r>
        <w:t>.</w:t>
      </w:r>
    </w:p>
    <w:p>
      <w:pPr>
        <w:pStyle w:val="ListNumber2"/>
        <!--depth 2-->
        <w:numPr>
          <w:ilvl w:val="1"/>
          <w:numId w:val="754"/>
        </w:numPr>
      </w:pPr>
      <w:r>
        <w:t/>
      </w:r>
      <w:r>
        <w:t>(1)</w:t>
      </w:r>
      <w:r>
        <w:t xml:space="preserve"> Only the head of the agency may make the determination required by FAR 25.103(a). The head of the agency may not redelegate this authority.</w:t>
      </w:r>
    </w:p>
    <w:p>
      <w:pPr>
        <w:pStyle w:val="ListNumber2"/>
        <!--depth 2-->
        <w:numPr>
          <w:ilvl w:val="1"/>
          <w:numId w:val="754"/>
        </w:numPr>
      </w:pPr>
      <w:r>
        <w:t/>
      </w:r>
      <w:r>
        <w:t>(2)</w:t>
      </w:r>
      <w:r>
        <w:t xml:space="preserve">  The determination must consider the cost advantages of any foreign sourced steel, iron, or manufactured goods.</w:t>
      </w:r>
    </w:p>
    <w:p>
      <w:pPr>
        <w:pStyle w:val="ListNumber"/>
        <!--depth 1-->
        <w:numPr>
          <w:ilvl w:val="0"/>
          <w:numId w:val="753"/>
        </w:numPr>
      </w:pPr>
      <w:r>
        <w:t/>
      </w:r>
      <w:r>
        <w:t>(b)</w:t>
      </w:r>
      <w:r>
        <w:t xml:space="preserve">   </w:t>
      </w:r>
      <w:r>
        <w:rPr>
          <w:i/>
        </w:rPr>
        <w:t>Nonavailability</w:t>
      </w:r>
      <w:r>
        <w:t>.</w:t>
      </w:r>
    </w:p>
    <w:p>
      <w:pPr>
        <w:pStyle w:val="ListNumber2"/>
        <!--depth 2-->
        <w:numPr>
          <w:ilvl w:val="1"/>
          <w:numId w:val="755"/>
        </w:numPr>
      </w:pPr>
      <w:r>
        <w:t/>
      </w:r>
      <w:r>
        <w:t>(1)</w:t>
      </w:r>
      <w:r>
        <w:t xml:space="preserve">  </w:t>
      </w:r>
      <w:r>
        <w:rPr>
          <w:i/>
        </w:rPr>
        <w:t>Class Determination</w:t>
      </w:r>
      <w:r>
        <w:t>s. FAR 25.103(b)(1)(i) does not allow for class determinations to be made at the agency level</w:t>
      </w:r>
    </w:p>
    <w:p>
      <w:pPr>
        <w:pStyle w:val="ListNumber2"/>
        <!--depth 2-->
        <w:numPr>
          <w:ilvl w:val="1"/>
          <w:numId w:val="755"/>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55"/>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55"/>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78"/>
      <w:bookmarkEnd w:id="1979"/>
    </w:p>
    <!--Topic unique_1077-->
    <w:p>
      <w:pPr>
        <w:pStyle w:val="Heading4"/>
      </w:pPr>
      <w:bookmarkStart w:id="1980" w:name="_Refd19e35518"/>
      <w:bookmarkStart w:id="1981" w:name="_Tocd19e35518"/>
      <w:r>
        <w:t/>
      </w:r>
      <w:r>
        <w:t>Subpart 525.2</w:t>
      </w:r>
      <w:r>
        <w:t xml:space="preserve"> - Buy American Act—Construction Materials</w:t>
      </w:r>
      <w:bookmarkEnd w:id="1980"/>
      <w:bookmarkEnd w:id="1981"/>
    </w:p>
    <!--Topic unique_1078-->
    <w:p>
      <w:pPr>
        <w:pStyle w:val="Heading5"/>
      </w:pPr>
      <w:bookmarkStart w:id="1982" w:name="_Refd19e35526"/>
      <w:bookmarkStart w:id="1983" w:name="_Tocd19e35526"/>
      <w:r>
        <w:t/>
      </w:r>
      <w:r>
        <w:t>525.202</w:t>
      </w:r>
      <w:r>
        <w:t xml:space="preserve"> Exceptions.</w:t>
      </w:r>
      <w:bookmarkEnd w:id="1982"/>
      <w:bookmarkEnd w:id="1983"/>
    </w:p>
    <w:p>
      <w:pPr>
        <w:pStyle w:val="ListNumber"/>
        <!--depth 1-->
        <w:numPr>
          <w:ilvl w:val="0"/>
          <w:numId w:val="756"/>
        </w:numPr>
      </w:pPr>
      <w:bookmarkStart w:id="1985" w:name="_Tocd19e35538"/>
      <w:bookmarkStart w:id="1984" w:name="_Refd19e35538"/>
      <w:r>
        <w:t/>
      </w:r>
      <w:r>
        <w:t>(a)</w:t>
      </w:r>
      <w:r>
        <w:t xml:space="preserve">   </w:t>
      </w:r>
      <w:r>
        <w:rPr>
          <w:i/>
        </w:rPr>
        <w:t>Public Interest</w:t>
      </w:r>
      <w:r>
        <w:t>.</w:t>
      </w:r>
    </w:p>
    <w:p>
      <w:pPr>
        <w:pStyle w:val="ListNumber2"/>
        <!--depth 2-->
        <w:numPr>
          <w:ilvl w:val="1"/>
          <w:numId w:val="757"/>
        </w:numPr>
      </w:pPr>
      <w:r>
        <w:t/>
      </w:r>
      <w:r>
        <w:t>(1)</w:t>
      </w:r>
      <w:r>
        <w:t xml:space="preserve"> Only the head of the agency may make the determination required by FAR 25.202(a)(1). The head of the agency may not redelegate this authority.</w:t>
      </w:r>
    </w:p>
    <w:p>
      <w:pPr>
        <w:pStyle w:val="ListNumber2"/>
        <!--depth 2-->
        <w:numPr>
          <w:ilvl w:val="1"/>
          <w:numId w:val="757"/>
        </w:numPr>
      </w:pPr>
      <w:r>
        <w:t/>
      </w:r>
      <w:r>
        <w:t>(2)</w:t>
      </w:r>
      <w:r>
        <w:t xml:space="preserve"> The determination described in FAR 25.202(b) must consider the cost advantages of any foreign sourced steel, iron, or manufactured goods.</w:t>
      </w:r>
    </w:p>
    <w:p>
      <w:pPr>
        <w:pStyle w:val="ListNumber"/>
        <!--depth 1-->
        <w:numPr>
          <w:ilvl w:val="0"/>
          <w:numId w:val="756"/>
        </w:numPr>
      </w:pPr>
      <w:r>
        <w:t/>
      </w:r>
      <w:r>
        <w:t>(b)</w:t>
      </w:r>
      <w:r>
        <w:t xml:space="preserve">   </w:t>
      </w:r>
      <w:r>
        <w:rPr>
          <w:i/>
        </w:rPr>
        <w:t>Nonavailability</w:t>
      </w:r>
      <w:r>
        <w:t>. Only the HCA may make the determination required by FAR 25.202(a)(2). The HCA may not redelegate this authority.</w:t>
      </w:r>
      <w:bookmarkEnd w:id="1984"/>
      <w:bookmarkEnd w:id="1985"/>
    </w:p>
    <!--Topic unique_1079-->
    <w:p>
      <w:pPr>
        <w:pStyle w:val="Heading5"/>
      </w:pPr>
      <w:bookmarkStart w:id="1986" w:name="_Refd19e35577"/>
      <w:bookmarkStart w:id="1987" w:name="_Tocd19e35577"/>
      <w:r>
        <w:t/>
      </w:r>
      <w:r>
        <w:t>525.206</w:t>
      </w:r>
      <w:r>
        <w:t xml:space="preserve"> Noncompliance.</w:t>
      </w:r>
      <w:bookmarkEnd w:id="1986"/>
      <w:bookmarkEnd w:id="1987"/>
    </w:p>
    <w:p>
      <w:pPr>
        <w:pStyle w:val="BodyText"/>
      </w:pPr>
      <w:r>
        <w:t>Regarding potentially fraudulent noncompliance under FAR 25.206(c)(4), refer the matter to the appropriate Office of Inspector General Office.</w:t>
      </w:r>
    </w:p>
    <!--Topic unique_1080-->
    <w:p>
      <w:pPr>
        <w:pStyle w:val="Heading4"/>
      </w:pPr>
      <w:bookmarkStart w:id="1988" w:name="_Refd19e35592"/>
      <w:bookmarkStart w:id="1989" w:name="_Tocd19e35592"/>
      <w:r>
        <w:t/>
      </w:r>
      <w:r>
        <w:t>Subpart 525.10</w:t>
      </w:r>
      <w:r>
        <w:t xml:space="preserve"> - Additional Foreign Acquisition Regulations</w:t>
      </w:r>
      <w:bookmarkEnd w:id="1988"/>
      <w:bookmarkEnd w:id="1989"/>
    </w:p>
    <!--Topic unique_1081-->
    <w:p>
      <w:pPr>
        <w:pStyle w:val="Heading5"/>
      </w:pPr>
      <w:bookmarkStart w:id="1990" w:name="_Refd19e35600"/>
      <w:bookmarkStart w:id="1991" w:name="_Tocd19e35600"/>
      <w:r>
        <w:t/>
      </w:r>
      <w:r>
        <w:t>525.1070</w:t>
      </w:r>
      <w:r>
        <w:t xml:space="preserve"> Purchases Using Department of Defense (DoD) Appropriated Funds.</w:t>
      </w:r>
      <w:bookmarkEnd w:id="1990"/>
      <w:bookmarkEnd w:id="1991"/>
    </w:p>
    <w:p>
      <w:pPr>
        <w:pStyle w:val="ListNumber"/>
        <!--depth 1-->
        <w:numPr>
          <w:ilvl w:val="0"/>
          <w:numId w:val="758"/>
        </w:numPr>
      </w:pPr>
      <w:bookmarkStart w:id="1993" w:name="_Tocd19e35612"/>
      <w:bookmarkStart w:id="1992" w:name="_Refd19e35612"/>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58"/>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2"/>
      <w:bookmarkEnd w:id="1993"/>
    </w:p>
    <!--Topic unique_1090-->
    <w:p>
      <w:pPr>
        <w:pStyle w:val="Heading3"/>
      </w:pPr>
      <w:bookmarkStart w:id="1994" w:name="_Refd19e35629"/>
      <w:bookmarkStart w:id="1995" w:name="_Tocd19e35629"/>
      <w:r>
        <w:t/>
      </w:r>
      <w:r>
        <w:t>Part 526</w:t>
      </w:r>
      <w:r>
        <w:t xml:space="preserve"> - Other Socioeconomic Programs</w:t>
      </w:r>
      <w:bookmarkEnd w:id="1994"/>
      <w:bookmarkEnd w:id="199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92-->
    <w:p>
      <w:pPr>
        <w:pStyle w:val="Heading1"/>
      </w:pPr>
      <w:bookmarkStart w:id="1996" w:name="_Refd19e35642"/>
      <w:bookmarkStart w:id="1997" w:name="_Tocd19e35642"/>
      <w:r>
        <w:t/>
      </w:r>
      <w:r>
        <w:t>Subchapter E</w:t>
      </w:r>
      <w:r>
        <w:t xml:space="preserve"> - General Contracting Requirements</w:t>
      </w:r>
      <w:bookmarkEnd w:id="1996"/>
      <w:bookmarkEnd w:id="1997"/>
    </w:p>
    <!--Topic unique_1094-->
    <w:p>
      <w:pPr>
        <w:pStyle w:val="Heading2"/>
      </w:pPr>
      <w:bookmarkStart w:id="1998" w:name="_Refd19e35650"/>
      <w:bookmarkStart w:id="1999" w:name="_Tocd19e35650"/>
      <w:r>
        <w:t/>
      </w:r>
      <w:r>
        <w:t xml:space="preserve"> General Services Administration Acquisition Manual</w:t>
      </w:r>
      <w:bookmarkEnd w:id="1998"/>
      <w:bookmarkEnd w:id="1999"/>
    </w:p>
    <!--Topic unique_1096-->
    <w:p>
      <w:pPr>
        <w:pStyle w:val="Heading3"/>
      </w:pPr>
      <w:bookmarkStart w:id="2000" w:name="_Refd19e35657"/>
      <w:bookmarkStart w:id="2001" w:name="_Tocd19e35657"/>
      <w:r>
        <w:t/>
      </w:r>
      <w:r>
        <w:t>Part 527</w:t>
      </w:r>
      <w:r>
        <w:t xml:space="preserve"> - Patents, Data, and Copyrights</w:t>
      </w:r>
      <w:bookmarkEnd w:id="2000"/>
      <w:bookmarkEnd w:id="2001"/>
    </w:p>
    <w:p>
      <w:pPr>
        <w:pStyle w:val="ListBullet"/>
        <!--depth 1-->
        <w:numPr>
          <w:ilvl w:val="0"/>
          <w:numId w:val="759"/>
        </w:numPr>
      </w:pPr>
      <w:r>
        <w:t/>
      </w:r>
      <w:r>
        <w:t>Subpart 527.4 - Rights in Data and Copyrights</w:t>
      </w:r>
      <w:r>
        <w:t/>
      </w:r>
    </w:p>
    <w:p>
      <w:pPr>
        <w:pStyle w:val="ListBullet2"/>
        <!--depth 2-->
        <w:numPr>
          <w:ilvl w:val="1"/>
          <w:numId w:val="760"/>
        </w:numPr>
      </w:pPr>
      <w:r>
        <w:t/>
      </w:r>
      <w:r>
        <w:t>527.409 Solicitation provisions and contract clauses.</w:t>
      </w:r>
      <w:r>
        <w:t/>
      </w:r>
    </w:p>
    <!--Topic unique_1097-->
    <w:p>
      <w:pPr>
        <w:pStyle w:val="Heading4"/>
      </w:pPr>
      <w:bookmarkStart w:id="2002" w:name="_Refd19e35687"/>
      <w:bookmarkStart w:id="2003" w:name="_Tocd19e35687"/>
      <w:r>
        <w:t/>
      </w:r>
      <w:r>
        <w:t>Subpart 527.4</w:t>
      </w:r>
      <w:r>
        <w:t xml:space="preserve"> - Rights in Data and Copyrights</w:t>
      </w:r>
      <w:bookmarkEnd w:id="2002"/>
      <w:bookmarkEnd w:id="2003"/>
    </w:p>
    <!--Topic unique_1098-->
    <w:p>
      <w:pPr>
        <w:pStyle w:val="Heading5"/>
      </w:pPr>
      <w:bookmarkStart w:id="2004" w:name="_Refd19e35695"/>
      <w:bookmarkStart w:id="2005" w:name="_Tocd19e35695"/>
      <w:r>
        <w:t/>
      </w:r>
      <w:r>
        <w:t>527.409</w:t>
      </w:r>
      <w:r>
        <w:t xml:space="preserve"> Solicitation provisions and contract clauses.</w:t>
      </w:r>
      <w:bookmarkEnd w:id="2004"/>
      <w:bookmarkEnd w:id="200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1"/>
        </w:numPr>
      </w:pPr>
      <w:bookmarkStart w:id="2007" w:name="_Tocd19e35712"/>
      <w:bookmarkStart w:id="2006" w:name="_Refd19e35712"/>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61"/>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06"/>
      <w:bookmarkEnd w:id="2007"/>
    </w:p>
    <!--Topic unique_1104-->
    <w:p>
      <w:pPr>
        <w:pStyle w:val="Heading3"/>
      </w:pPr>
      <w:bookmarkStart w:id="2008" w:name="_Refd19e35741"/>
      <w:bookmarkStart w:id="2009" w:name="_Tocd19e35741"/>
      <w:r>
        <w:t/>
      </w:r>
      <w:r>
        <w:t>Part 528</w:t>
      </w:r>
      <w:r>
        <w:t xml:space="preserve"> - Bonds and Insurance</w:t>
      </w:r>
      <w:bookmarkEnd w:id="2008"/>
      <w:bookmarkEnd w:id="2009"/>
    </w:p>
    <w:p>
      <w:pPr>
        <w:pStyle w:val="ListBullet"/>
        <!--depth 1-->
        <w:numPr>
          <w:ilvl w:val="0"/>
          <w:numId w:val="762"/>
        </w:numPr>
      </w:pPr>
      <w:r>
        <w:t/>
      </w:r>
      <w:r>
        <w:t>Subpart 528.1 - Bonds and Other Financial Protections</w:t>
      </w:r>
      <w:r>
        <w:t/>
      </w:r>
    </w:p>
    <w:p>
      <w:pPr>
        <w:pStyle w:val="ListBullet2"/>
        <!--depth 2-->
        <w:numPr>
          <w:ilvl w:val="1"/>
          <w:numId w:val="763"/>
        </w:numPr>
      </w:pPr>
      <w:r>
        <w:t/>
      </w:r>
      <w:r>
        <w:t>528.101 Bid guarantees.</w:t>
      </w:r>
      <w:r>
        <w:t/>
      </w:r>
    </w:p>
    <w:p>
      <w:pPr>
        <w:pStyle w:val="ListBullet3"/>
        <!--depth 3-->
        <w:numPr>
          <w:ilvl w:val="2"/>
          <w:numId w:val="764"/>
        </w:numPr>
      </w:pPr>
      <w:r>
        <w:t/>
      </w:r>
      <w:r>
        <w:t>528.101-1 Policy on use.</w:t>
      </w:r>
      <w:r>
        <w:t/>
      </w:r>
    </w:p>
    <w:p>
      <w:pPr>
        <w:pStyle w:val="ListBullet2"/>
        <!--depth 2-->
        <w:numPr>
          <w:ilvl w:val="1"/>
          <w:numId w:val="763"/>
        </w:numPr>
      </w:pPr>
      <w:r>
        <w:t/>
      </w:r>
      <w:r>
        <w:t>528.102 Performance and payment bonds and alternative payment protections for construction contracts.</w:t>
      </w:r>
      <w:r>
        <w:t/>
      </w:r>
    </w:p>
    <w:p>
      <w:pPr>
        <w:pStyle w:val="ListBullet3"/>
        <!--depth 3-->
        <w:numPr>
          <w:ilvl w:val="2"/>
          <w:numId w:val="765"/>
        </w:numPr>
      </w:pPr>
      <w:r>
        <w:t/>
      </w:r>
      <w:r>
        <w:t>528.102-1 General.</w:t>
      </w:r>
      <w:r>
        <w:t/>
      </w:r>
    </w:p>
    <w:p>
      <w:pPr>
        <w:pStyle w:val="ListBullet2"/>
        <!--depth 2-->
        <w:numPr>
          <w:ilvl w:val="1"/>
          <w:numId w:val="763"/>
        </w:numPr>
      </w:pPr>
      <w:r>
        <w:t/>
      </w:r>
      <w:r>
        <w:t>528.103 Performance and payment bonds for other than construction contracts.</w:t>
      </w:r>
      <w:r>
        <w:t/>
      </w:r>
    </w:p>
    <w:p>
      <w:pPr>
        <w:pStyle w:val="ListBullet3"/>
        <!--depth 3-->
        <w:numPr>
          <w:ilvl w:val="2"/>
          <w:numId w:val="766"/>
        </w:numPr>
      </w:pPr>
      <w:r>
        <w:t/>
      </w:r>
      <w:r>
        <w:t>528.103-2 Performance bonds.</w:t>
      </w:r>
      <w:r>
        <w:t/>
      </w:r>
    </w:p>
    <w:p>
      <w:pPr>
        <w:pStyle w:val="ListBullet3"/>
        <!--depth 3-->
        <w:numPr>
          <w:ilvl w:val="2"/>
          <w:numId w:val="766"/>
        </w:numPr>
      </w:pPr>
      <w:r>
        <w:t/>
      </w:r>
      <w:r>
        <w:t>528.103-3 Payment bonds.</w:t>
      </w:r>
      <w:r>
        <w:t/>
      </w:r>
    </w:p>
    <w:p>
      <w:pPr>
        <w:pStyle w:val="ListBullet2"/>
        <!--depth 2-->
        <w:numPr>
          <w:ilvl w:val="1"/>
          <w:numId w:val="763"/>
        </w:numPr>
      </w:pPr>
      <w:r>
        <w:t/>
      </w:r>
      <w:r>
        <w:t>528.106 Administration.</w:t>
      </w:r>
      <w:r>
        <w:t/>
      </w:r>
    </w:p>
    <w:p>
      <w:pPr>
        <w:pStyle w:val="ListBullet3"/>
        <!--depth 3-->
        <w:numPr>
          <w:ilvl w:val="2"/>
          <w:numId w:val="767"/>
        </w:numPr>
      </w:pPr>
      <w:r>
        <w:t/>
      </w:r>
      <w:r>
        <w:t>528.106-6 Furnishing information.</w:t>
      </w:r>
      <w:r>
        <w:t/>
      </w:r>
    </w:p>
    <w:p>
      <w:pPr>
        <w:pStyle w:val="ListBullet"/>
        <!--depth 1-->
        <w:numPr>
          <w:ilvl w:val="0"/>
          <w:numId w:val="762"/>
        </w:numPr>
      </w:pPr>
      <w:r>
        <w:t/>
      </w:r>
      <w:r>
        <w:t>Subpart 528.2 - Sureties and Other Security for Bonds</w:t>
      </w:r>
      <w:r>
        <w:t/>
      </w:r>
    </w:p>
    <w:p>
      <w:pPr>
        <w:pStyle w:val="ListBullet2"/>
        <!--depth 2-->
        <w:numPr>
          <w:ilvl w:val="1"/>
          <w:numId w:val="768"/>
        </w:numPr>
      </w:pPr>
      <w:r>
        <w:t/>
      </w:r>
      <w:r>
        <w:t>528.202 Acceptability of corporate sureties.</w:t>
      </w:r>
      <w:r>
        <w:t/>
      </w:r>
    </w:p>
    <w:p>
      <w:pPr>
        <w:pStyle w:val="ListBullet3"/>
        <!--depth 3-->
        <w:numPr>
          <w:ilvl w:val="2"/>
          <w:numId w:val="769"/>
        </w:numPr>
      </w:pPr>
      <w:r>
        <w:t/>
      </w:r>
      <w:r>
        <w:t>528.202-70 Acceptability of bonds and sureties.</w:t>
      </w:r>
      <w:r>
        <w:t/>
      </w:r>
    </w:p>
    <w:p>
      <w:pPr>
        <w:pStyle w:val="ListBullet2"/>
        <!--depth 2-->
        <w:numPr>
          <w:ilvl w:val="1"/>
          <w:numId w:val="768"/>
        </w:numPr>
      </w:pPr>
      <w:r>
        <w:t/>
      </w:r>
      <w:r>
        <w:t>528.203 Acceptability of individual sureties.</w:t>
      </w:r>
      <w:r>
        <w:t/>
      </w:r>
    </w:p>
    <w:p>
      <w:pPr>
        <w:pStyle w:val="ListBullet3"/>
        <!--depth 3-->
        <w:numPr>
          <w:ilvl w:val="2"/>
          <w:numId w:val="770"/>
        </w:numPr>
      </w:pPr>
      <w:r>
        <w:t/>
      </w:r>
      <w:r>
        <w:t>528.203-7 Exclusion of individual sureties.</w:t>
      </w:r>
      <w:r>
        <w:t/>
      </w:r>
    </w:p>
    <w:p>
      <w:pPr>
        <w:pStyle w:val="ListBullet2"/>
        <!--depth 2-->
        <w:numPr>
          <w:ilvl w:val="1"/>
          <w:numId w:val="768"/>
        </w:numPr>
      </w:pPr>
      <w:r>
        <w:t/>
      </w:r>
      <w:r>
        <w:t>528.204 Alternatives in lieu of corporate or individual sureties.</w:t>
      </w:r>
      <w:r>
        <w:t/>
      </w:r>
    </w:p>
    <w:p>
      <w:pPr>
        <w:pStyle w:val="ListBullet"/>
        <!--depth 1-->
        <w:numPr>
          <w:ilvl w:val="0"/>
          <w:numId w:val="762"/>
        </w:numPr>
      </w:pPr>
      <w:r>
        <w:t/>
      </w:r>
      <w:r>
        <w:t>Subpart 528.3 - Insurance</w:t>
      </w:r>
      <w:r>
        <w:t/>
      </w:r>
    </w:p>
    <w:p>
      <w:pPr>
        <w:pStyle w:val="ListBullet2"/>
        <!--depth 2-->
        <w:numPr>
          <w:ilvl w:val="1"/>
          <w:numId w:val="771"/>
        </w:numPr>
      </w:pPr>
      <w:r>
        <w:t/>
      </w:r>
      <w:r>
        <w:t>528.301 Policy.</w:t>
      </w:r>
      <w:r>
        <w:t/>
      </w:r>
    </w:p>
    <w:p>
      <w:pPr>
        <w:pStyle w:val="ListBullet2"/>
        <!--depth 2-->
        <w:numPr>
          <w:ilvl w:val="1"/>
          <w:numId w:val="771"/>
        </w:numPr>
      </w:pPr>
      <w:r>
        <w:t/>
      </w:r>
      <w:r>
        <w:t>528.310 Contract clause for work on a Government installation.</w:t>
      </w:r>
      <w:r>
        <w:t/>
      </w:r>
    </w:p>
    <w:p>
      <w:pPr>
        <w:pStyle w:val="ListBullet2"/>
        <!--depth 2-->
        <w:numPr>
          <w:ilvl w:val="1"/>
          <w:numId w:val="771"/>
        </w:numPr>
      </w:pPr>
      <w:r>
        <w:t/>
      </w:r>
      <w:r>
        <w:t>528.311 Solicitation provision and contract clause on liability insurance under cost-reimbursement contracts.</w:t>
      </w:r>
      <w:r>
        <w:t/>
      </w:r>
    </w:p>
    <w:p>
      <w:pPr>
        <w:pStyle w:val="ListBullet3"/>
        <!--depth 3-->
        <w:numPr>
          <w:ilvl w:val="2"/>
          <w:numId w:val="772"/>
        </w:numPr>
      </w:pPr>
      <w:r>
        <w:t/>
      </w:r>
      <w:r>
        <w:t>528.311-1 Contract clause.</w:t>
      </w:r>
      <w:r>
        <w:t/>
      </w:r>
    </w:p>
    <!--Topic unique_1105-->
    <w:p>
      <w:pPr>
        <w:pStyle w:val="Heading4"/>
      </w:pPr>
      <w:bookmarkStart w:id="2010" w:name="_Refd19e35941"/>
      <w:bookmarkStart w:id="2011" w:name="_Tocd19e35941"/>
      <w:r>
        <w:t/>
      </w:r>
      <w:r>
        <w:t>Subpart 528.1</w:t>
      </w:r>
      <w:r>
        <w:t xml:space="preserve"> - Bonds and Other Financial Protections</w:t>
      </w:r>
      <w:bookmarkEnd w:id="2010"/>
      <w:bookmarkEnd w:id="2011"/>
    </w:p>
    <!--Topic unique_1106-->
    <w:p>
      <w:pPr>
        <w:pStyle w:val="Heading5"/>
      </w:pPr>
      <w:bookmarkStart w:id="2012" w:name="_Refd19e35949"/>
      <w:bookmarkStart w:id="2013" w:name="_Tocd19e35949"/>
      <w:r>
        <w:t/>
      </w:r>
      <w:r>
        <w:t>528.101</w:t>
      </w:r>
      <w:r>
        <w:t xml:space="preserve"> Bid guarantees.</w:t>
      </w:r>
      <w:bookmarkEnd w:id="2012"/>
      <w:bookmarkEnd w:id="2013"/>
    </w:p>
    <!--Topic unique_1107-->
    <w:p>
      <w:pPr>
        <w:pStyle w:val="Heading6"/>
      </w:pPr>
      <w:bookmarkStart w:id="2014" w:name="_Refd19e35957"/>
      <w:bookmarkStart w:id="2015" w:name="_Tocd19e35957"/>
      <w:r>
        <w:t/>
      </w:r>
      <w:r>
        <w:t>528.101-1</w:t>
      </w:r>
      <w:r>
        <w:t xml:space="preserve"> Policy on use.</w:t>
      </w:r>
      <w:bookmarkEnd w:id="2014"/>
      <w:bookmarkEnd w:id="2015"/>
    </w:p>
    <w:p>
      <w:pPr>
        <w:pStyle w:val="ListNumber"/>
        <!--depth 1-->
        <w:numPr>
          <w:ilvl w:val="0"/>
          <w:numId w:val="773"/>
        </w:numPr>
      </w:pPr>
      <w:bookmarkStart w:id="2017" w:name="_Tocd19e35969"/>
      <w:bookmarkStart w:id="2016" w:name="_Refd19e35969"/>
      <w:r>
        <w:t/>
      </w:r>
      <w:r>
        <w:t>(a)</w:t>
      </w:r>
      <w:r>
        <w:t xml:space="preserve">  </w:t>
      </w:r>
      <w:r>
        <w:rPr>
          <w:i/>
        </w:rPr>
        <w:t>Construction contracts</w:t>
      </w:r>
      <w:r>
        <w:t>. The bid guarantee requirements in FAR 28.101-1(a) apply to contracts over $150,000awarded under Section 8(a)of the Small Business Act, as amended (</w:t>
      </w:r>
      <w:hyperlink r:id="rIdHyperlink225">
        <w:r>
          <w:t>15 U.S.C. 637(a)</w:t>
        </w:r>
      </w:hyperlink>
      <w:r>
        <w:t>).</w:t>
      </w:r>
    </w:p>
    <w:p>
      <w:pPr>
        <w:pStyle w:val="ListNumber"/>
        <!--depth 1-->
        <w:numPr>
          <w:ilvl w:val="0"/>
          <w:numId w:val="773"/>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3"/>
        </w:numPr>
      </w:pPr>
      <w:bookmarkStart w:id="2019" w:name="_Tocd19e35999"/>
      <w:bookmarkStart w:id="2018" w:name="_Refd19e35999"/>
      <w:r>
        <w:t/>
      </w:r>
      <w:r>
        <w:t>(c)</w:t>
      </w:r>
      <w:r>
        <w:t xml:space="preserve">  </w:t>
      </w:r>
      <w:r>
        <w:rPr>
          <w:i/>
        </w:rPr>
        <w:t>All other contracts</w:t>
      </w:r>
      <w:r>
        <w:t>. Refer to FAR 28.101 for guidance on the use of bid guarantees.</w:t>
      </w:r>
      <w:bookmarkEnd w:id="2018"/>
      <w:bookmarkEnd w:id="2019"/>
      <w:bookmarkEnd w:id="2016"/>
      <w:bookmarkEnd w:id="2017"/>
    </w:p>
    <!--Topic unique_1108-->
    <w:p>
      <w:pPr>
        <w:pStyle w:val="Heading5"/>
      </w:pPr>
      <w:bookmarkStart w:id="2020" w:name="_Refd19e36010"/>
      <w:bookmarkStart w:id="2021" w:name="_Tocd19e36010"/>
      <w:r>
        <w:t/>
      </w:r>
      <w:r>
        <w:t>528.102</w:t>
      </w:r>
      <w:r>
        <w:t xml:space="preserve"> Performance and payment bonds and alternative payment protections for construction contracts.</w:t>
      </w:r>
      <w:bookmarkEnd w:id="2020"/>
      <w:bookmarkEnd w:id="2021"/>
    </w:p>
    <!--Topic unique_1109-->
    <w:p>
      <w:pPr>
        <w:pStyle w:val="Heading6"/>
      </w:pPr>
      <w:bookmarkStart w:id="2022" w:name="_Refd19e36018"/>
      <w:bookmarkStart w:id="2023" w:name="_Tocd19e36018"/>
      <w:r>
        <w:t/>
      </w:r>
      <w:r>
        <w:t>528.102-1</w:t>
      </w:r>
      <w:r>
        <w:t xml:space="preserve"> General.</w:t>
      </w:r>
      <w:bookmarkEnd w:id="2022"/>
      <w:bookmarkEnd w:id="2023"/>
    </w:p>
    <w:p>
      <w:pPr>
        <w:pStyle w:val="ListNumber"/>
        <!--depth 1-->
        <w:numPr>
          <w:ilvl w:val="0"/>
          <w:numId w:val="774"/>
        </w:numPr>
      </w:pPr>
      <w:bookmarkStart w:id="2027" w:name="_Tocd19e36032"/>
      <w:bookmarkStart w:id="2026" w:name="_Refd19e36032"/>
      <w:bookmarkStart w:id="2025" w:name="_Tocd19e36030"/>
      <w:bookmarkStart w:id="2024" w:name="_Refd19e36030"/>
      <w:r>
        <w:t/>
      </w:r>
      <w:r>
        <w:t>(a)</w:t>
      </w:r>
      <w:r>
        <w:t xml:space="preserve"> The performance and payment bond requirements in FAR 28.102-1 a apply to contracts over $150,000 awarded under Section 8(a) of the Small Business Act, as amended (</w:t>
      </w:r>
      <w:hyperlink r:id="rIdHyperlink226">
        <w:r>
          <w:t>15 U.S.C. 637(a)</w:t>
        </w:r>
      </w:hyperlink>
      <w:r>
        <w:t>).</w:t>
      </w:r>
      <w:bookmarkEnd w:id="2026"/>
      <w:bookmarkEnd w:id="2027"/>
    </w:p>
    <w:p>
      <w:pPr>
        <w:pStyle w:val="ListNumber"/>
        <!--depth 1-->
        <w:numPr>
          <w:ilvl w:val="0"/>
          <w:numId w:val="774"/>
        </w:numPr>
      </w:pPr>
      <w:bookmarkStart w:id="2029" w:name="_Tocd19e36043"/>
      <w:bookmarkStart w:id="2028" w:name="_Refd19e36043"/>
      <w:r>
        <w:t/>
      </w:r>
      <w:r>
        <w:t>(b)</w:t>
      </w:r>
      <w:r>
        <w:t xml:space="preserve"> The payment protection requirements in FAR 28.102-1(b) apply to contracts greater than $35,000, but not greater than the $150,000, awarded under Section 8(a) of the Small Business Act, as amended (</w:t>
      </w:r>
      <w:hyperlink r:id="rIdHyperlink227">
        <w:r>
          <w:t>15 U.S.C. 637(a)</w:t>
        </w:r>
      </w:hyperlink>
      <w:r>
        <w:t>).</w:t>
      </w:r>
      <w:bookmarkEnd w:id="2028"/>
      <w:bookmarkEnd w:id="2029"/>
      <w:bookmarkEnd w:id="2024"/>
      <w:bookmarkEnd w:id="2025"/>
    </w:p>
    <!--Topic unique_1110-->
    <w:p>
      <w:pPr>
        <w:pStyle w:val="Heading5"/>
      </w:pPr>
      <w:bookmarkStart w:id="2030" w:name="_Refd19e36055"/>
      <w:bookmarkStart w:id="2031" w:name="_Tocd19e36055"/>
      <w:r>
        <w:t/>
      </w:r>
      <w:r>
        <w:t>528.103</w:t>
      </w:r>
      <w:r>
        <w:t xml:space="preserve"> Performance and payment bonds for other than construction contracts.</w:t>
      </w:r>
      <w:bookmarkEnd w:id="2030"/>
      <w:bookmarkEnd w:id="2031"/>
    </w:p>
    <!--Topic unique_1111-->
    <w:p>
      <w:pPr>
        <w:pStyle w:val="Heading6"/>
      </w:pPr>
      <w:bookmarkStart w:id="2032" w:name="_Refd19e36063"/>
      <w:bookmarkStart w:id="2033" w:name="_Tocd19e36063"/>
      <w:r>
        <w:t/>
      </w:r>
      <w:r>
        <w:t>528.103-2</w:t>
      </w:r>
      <w:r>
        <w:t xml:space="preserve"> Performance bonds.</w:t>
      </w:r>
      <w:bookmarkEnd w:id="2032"/>
      <w:bookmarkEnd w:id="2033"/>
    </w:p>
    <w:p>
      <w:pPr>
        <w:pStyle w:val="ListNumber"/>
        <!--depth 1-->
        <w:numPr>
          <w:ilvl w:val="0"/>
          <w:numId w:val="775"/>
        </w:numPr>
      </w:pPr>
      <w:bookmarkStart w:id="2035" w:name="_Tocd19e36075"/>
      <w:bookmarkStart w:id="2034" w:name="_Refd19e3607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75"/>
        </w:numPr>
      </w:pPr>
      <w:bookmarkStart w:id="2037" w:name="_Tocd19e36084"/>
      <w:bookmarkStart w:id="2036" w:name="_Refd19e36084"/>
      <w:r>
        <w:t/>
      </w:r>
      <w:r>
        <w:t>(b)</w:t>
      </w:r>
      <w:r>
        <w:t xml:space="preserve">  The contracting officer may require a performance bond for building service contracts over $150,000 awarded under Section 8(a) of the Small Business Act as amended (</w:t>
      </w:r>
      <w:hyperlink r:id="rIdHyperlink228">
        <w:r>
          <w:t>15 U.S.C. 637(a)</w:t>
        </w:r>
      </w:hyperlink>
      <w:r>
        <w:t xml:space="preserve">) if it is determined under </w:t>
      </w:r>
      <w:r>
        <w:t>528.103-2</w:t>
      </w:r>
      <w:r>
        <w:t>(a) that a performance bond is essential to protect the Government's interest.</w:t>
      </w:r>
      <w:bookmarkEnd w:id="2036"/>
      <w:bookmarkEnd w:id="2037"/>
    </w:p>
    <w:p>
      <w:pPr>
        <w:pStyle w:val="ListNumber"/>
        <!--depth 1-->
        <w:numPr>
          <w:ilvl w:val="0"/>
          <w:numId w:val="775"/>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29">
        <w:r>
          <w:t>41 U.S.C. 8501-8506</w:t>
        </w:r>
      </w:hyperlink>
      <w:r>
        <w:t>)</w:t>
      </w:r>
    </w:p>
    <w:p>
      <w:pPr>
        <w:pStyle w:val="ListNumber"/>
        <!--depth 1-->
        <w:numPr>
          <w:ilvl w:val="0"/>
          <w:numId w:val="775"/>
        </w:numPr>
      </w:pPr>
      <w:r>
        <w:t/>
      </w:r>
      <w:r>
        <w:t>(d)</w:t>
      </w:r>
      <w:r>
        <w:t xml:space="preserve">  Consider the circumstances and determine the penal amount of the performance bond on a case-by-case basis.</w:t>
      </w:r>
      <w:bookmarkEnd w:id="2034"/>
      <w:bookmarkEnd w:id="2035"/>
    </w:p>
    <!--Topic unique_1112-->
    <w:p>
      <w:pPr>
        <w:pStyle w:val="Heading6"/>
      </w:pPr>
      <w:bookmarkStart w:id="2038" w:name="_Refd19e36118"/>
      <w:bookmarkStart w:id="2039" w:name="_Tocd19e36118"/>
      <w:r>
        <w:t/>
      </w:r>
      <w:r>
        <w:t>528.103-3</w:t>
      </w:r>
      <w:r>
        <w:t xml:space="preserve"> Payment bonds.</w:t>
      </w:r>
      <w:bookmarkEnd w:id="2038"/>
      <w:bookmarkEnd w:id="2039"/>
    </w:p>
    <w:p>
      <w:pPr>
        <w:pStyle w:val="ListNumber"/>
        <!--depth 1-->
        <w:numPr>
          <w:ilvl w:val="0"/>
          <w:numId w:val="776"/>
        </w:numPr>
      </w:pPr>
      <w:bookmarkStart w:id="2041" w:name="_Tocd19e36130"/>
      <w:bookmarkStart w:id="2040" w:name="_Refd19e36130"/>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76"/>
        </w:numPr>
      </w:pPr>
      <w:r>
        <w:t/>
      </w:r>
      <w:r>
        <w:t>(b)</w:t>
      </w:r>
      <w:r>
        <w:t xml:space="preserve">  Consider the circumstances and determine the penal amount of the payment bond on a case-by-case basis.</w:t>
      </w:r>
      <w:bookmarkEnd w:id="2040"/>
      <w:bookmarkEnd w:id="2041"/>
    </w:p>
    <!--Topic unique_1113-->
    <w:p>
      <w:pPr>
        <w:pStyle w:val="Heading5"/>
      </w:pPr>
      <w:bookmarkStart w:id="2042" w:name="_Refd19e36147"/>
      <w:bookmarkStart w:id="2043" w:name="_Tocd19e36147"/>
      <w:r>
        <w:t/>
      </w:r>
      <w:r>
        <w:t>528.106</w:t>
      </w:r>
      <w:r>
        <w:t xml:space="preserve"> Administration.</w:t>
      </w:r>
      <w:bookmarkEnd w:id="2042"/>
      <w:bookmarkEnd w:id="2043"/>
    </w:p>
    <!--Topic unique_1114-->
    <w:p>
      <w:pPr>
        <w:pStyle w:val="Heading6"/>
      </w:pPr>
      <w:bookmarkStart w:id="2044" w:name="_Refd19e36155"/>
      <w:bookmarkStart w:id="2045" w:name="_Tocd19e36155"/>
      <w:r>
        <w:t/>
      </w:r>
      <w:r>
        <w:t>528.106-6</w:t>
      </w:r>
      <w:r>
        <w:t xml:space="preserve"> Furnishing information.</w:t>
      </w:r>
      <w:bookmarkEnd w:id="2044"/>
      <w:bookmarkEnd w:id="2045"/>
    </w:p>
    <w:p>
      <w:pPr>
        <w:pStyle w:val="BodyText"/>
      </w:pPr>
      <w:r>
        <w:t>The HCA or designee performs the functions outlined in FAR 28.106</w:t>
        <w:noBreakHyphen/>
        <w:t>6(c).</w:t>
      </w:r>
    </w:p>
    <!--Topic unique_1115-->
    <w:p>
      <w:pPr>
        <w:pStyle w:val="Heading4"/>
      </w:pPr>
      <w:bookmarkStart w:id="2046" w:name="_Refd19e36170"/>
      <w:bookmarkStart w:id="2047" w:name="_Tocd19e36170"/>
      <w:r>
        <w:t/>
      </w:r>
      <w:r>
        <w:t>Subpart 528.2</w:t>
      </w:r>
      <w:r>
        <w:t xml:space="preserve"> - Sureties and Other Security for Bonds</w:t>
      </w:r>
      <w:bookmarkEnd w:id="2046"/>
      <w:bookmarkEnd w:id="2047"/>
    </w:p>
    <!--Topic unique_1116-->
    <w:p>
      <w:pPr>
        <w:pStyle w:val="Heading5"/>
      </w:pPr>
      <w:bookmarkStart w:id="2048" w:name="_Refd19e36178"/>
      <w:bookmarkStart w:id="2049" w:name="_Tocd19e36178"/>
      <w:r>
        <w:t/>
      </w:r>
      <w:r>
        <w:t>528.202</w:t>
      </w:r>
      <w:r>
        <w:t xml:space="preserve"> Acceptability of corporate sureties.</w:t>
      </w:r>
      <w:bookmarkEnd w:id="2048"/>
      <w:bookmarkEnd w:id="204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17-->
    <w:p>
      <w:pPr>
        <w:pStyle w:val="Heading6"/>
      </w:pPr>
      <w:bookmarkStart w:id="2050" w:name="_Refd19e36190"/>
      <w:bookmarkStart w:id="2051" w:name="_Tocd19e36190"/>
      <w:r>
        <w:t/>
      </w:r>
      <w:r>
        <w:t>528.202-70</w:t>
      </w:r>
      <w:r>
        <w:t xml:space="preserve"> Acceptability of bonds and sureties.</w:t>
      </w:r>
      <w:bookmarkEnd w:id="2050"/>
      <w:bookmarkEnd w:id="205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18-->
    <w:p>
      <w:pPr>
        <w:pStyle w:val="Heading5"/>
      </w:pPr>
      <w:bookmarkStart w:id="2052" w:name="_Refd19e36205"/>
      <w:bookmarkStart w:id="2053" w:name="_Tocd19e36205"/>
      <w:r>
        <w:t/>
      </w:r>
      <w:r>
        <w:t>528.203</w:t>
      </w:r>
      <w:r>
        <w:t xml:space="preserve"> Acceptability of individual sureties.</w:t>
      </w:r>
      <w:bookmarkEnd w:id="2052"/>
      <w:bookmarkEnd w:id="205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19-->
    <w:p>
      <w:pPr>
        <w:pStyle w:val="Heading6"/>
      </w:pPr>
      <w:bookmarkStart w:id="2054" w:name="_Refd19e36221"/>
      <w:bookmarkStart w:id="2055" w:name="_Tocd19e36221"/>
      <w:r>
        <w:t/>
      </w:r>
      <w:r>
        <w:t>528.203-7</w:t>
      </w:r>
      <w:r>
        <w:t xml:space="preserve"> Exclusion of individual sureties.</w:t>
      </w:r>
      <w:bookmarkEnd w:id="2054"/>
      <w:bookmarkEnd w:id="2055"/>
    </w:p>
    <w:p>
      <w:pPr>
        <w:pStyle w:val="ListNumber"/>
        <!--depth 1-->
        <w:numPr>
          <w:ilvl w:val="0"/>
          <w:numId w:val="777"/>
        </w:numPr>
      </w:pPr>
      <w:bookmarkStart w:id="2057" w:name="_Tocd19e36233"/>
      <w:bookmarkStart w:id="2056" w:name="_Refd19e36233"/>
      <w:r>
        <w:t/>
      </w:r>
      <w:r>
        <w:t>(a)</w:t>
      </w:r>
      <w:r>
        <w:t xml:space="preserve"> The Senior Procurement Executive or designee excludes individuals from acting as a surety on bonds under FAR 28.203-7.</w:t>
      </w:r>
    </w:p>
    <w:p>
      <w:pPr>
        <w:pStyle w:val="ListNumber"/>
        <!--depth 1-->
        <w:numPr>
          <w:ilvl w:val="0"/>
          <w:numId w:val="777"/>
        </w:numPr>
      </w:pPr>
      <w:r>
        <w:t/>
      </w:r>
      <w:r>
        <w:t>(b)</w:t>
      </w:r>
      <w:r>
        <w:t xml:space="preserve">  Include the following, as a minimum, in referrals for consideration of exclusion:</w:t>
      </w:r>
    </w:p>
    <w:p>
      <w:pPr>
        <w:pStyle w:val="ListNumber2"/>
        <!--depth 2-->
        <w:numPr>
          <w:ilvl w:val="1"/>
          <w:numId w:val="778"/>
        </w:numPr>
      </w:pPr>
      <w:bookmarkStart w:id="2059" w:name="_Tocd19e36248"/>
      <w:bookmarkStart w:id="2058" w:name="_Refd19e36248"/>
      <w:r>
        <w:t/>
      </w:r>
      <w:r>
        <w:t>(1)</w:t>
      </w:r>
      <w:r>
        <w:t xml:space="preserve"> The basis for exclusion (see FAR 28.203-7(b)).</w:t>
      </w:r>
    </w:p>
    <w:p>
      <w:pPr>
        <w:pStyle w:val="ListNumber2"/>
        <!--depth 2-->
        <w:numPr>
          <w:ilvl w:val="1"/>
          <w:numId w:val="778"/>
        </w:numPr>
      </w:pPr>
      <w:r>
        <w:t/>
      </w:r>
      <w:r>
        <w:t>(2)</w:t>
      </w:r>
      <w:r>
        <w:t xml:space="preserve">  A statement of facts.</w:t>
      </w:r>
    </w:p>
    <w:p>
      <w:pPr>
        <w:pStyle w:val="ListNumber2"/>
        <!--depth 2-->
        <w:numPr>
          <w:ilvl w:val="1"/>
          <w:numId w:val="778"/>
        </w:numPr>
      </w:pPr>
      <w:r>
        <w:t/>
      </w:r>
      <w:r>
        <w:t>(3)</w:t>
      </w:r>
      <w:r>
        <w:t xml:space="preserve">  Copies of supporting documentary evidence.</w:t>
      </w:r>
    </w:p>
    <w:p>
      <w:pPr>
        <w:pStyle w:val="ListNumber2"/>
        <!--depth 2-->
        <w:numPr>
          <w:ilvl w:val="1"/>
          <w:numId w:val="778"/>
        </w:numPr>
      </w:pPr>
      <w:r>
        <w:t/>
      </w:r>
      <w:r>
        <w:t>(4)</w:t>
      </w:r>
      <w:r>
        <w:t xml:space="preserve">  The individuals’ names and current or last known home and or business addresses, including zip codes.</w:t>
      </w:r>
    </w:p>
    <w:p>
      <w:pPr>
        <w:pStyle w:val="ListNumber2"/>
        <!--depth 2-->
        <w:numPr>
          <w:ilvl w:val="1"/>
          <w:numId w:val="778"/>
        </w:numPr>
      </w:pPr>
      <w:r>
        <w:t/>
      </w:r>
      <w:r>
        <w:t>(5)</w:t>
      </w:r>
      <w:r>
        <w:t xml:space="preserve">  A statement of GSA’s history with such individuals, if any.</w:t>
      </w:r>
    </w:p>
    <w:p>
      <w:pPr>
        <w:pStyle w:val="ListNumber2"/>
        <!--depth 2-->
        <w:numPr>
          <w:ilvl w:val="1"/>
          <w:numId w:val="778"/>
        </w:numPr>
      </w:pPr>
      <w:r>
        <w:t/>
      </w:r>
      <w:r>
        <w:t>(6)</w:t>
      </w:r>
      <w:r>
        <w:t xml:space="preserve">  A statement concerning any known active or potential criminal investigations or court proceedings.</w:t>
      </w:r>
      <w:bookmarkEnd w:id="2058"/>
      <w:bookmarkEnd w:id="2059"/>
    </w:p>
    <w:p>
      <w:pPr>
        <w:pStyle w:val="ListNumber"/>
        <!--depth 1-->
        <w:numPr>
          <w:ilvl w:val="0"/>
          <w:numId w:val="777"/>
        </w:numPr>
      </w:pPr>
      <w:r>
        <w:t/>
      </w:r>
      <w:r>
        <w:t>(c)</w:t>
      </w:r>
      <w:r>
        <w:t xml:space="preserve"> In accordance with GSA Order ADM 5000.4A Legal Services, legal review shall be obtained for the proposed exclusion.</w:t>
      </w:r>
      <w:bookmarkEnd w:id="2056"/>
      <w:bookmarkEnd w:id="2057"/>
    </w:p>
    <!--Topic unique_1120-->
    <w:p>
      <w:pPr>
        <w:pStyle w:val="Heading5"/>
      </w:pPr>
      <w:bookmarkStart w:id="2060" w:name="_Refd19e36302"/>
      <w:bookmarkStart w:id="2061" w:name="_Tocd19e36302"/>
      <w:r>
        <w:t/>
      </w:r>
      <w:r>
        <w:t>528.204</w:t>
      </w:r>
      <w:r>
        <w:t xml:space="preserve"> Alternatives in lieu of corporate or individual sureties.</w:t>
      </w:r>
      <w:bookmarkEnd w:id="2060"/>
      <w:bookmarkEnd w:id="206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21-->
    <w:p>
      <w:pPr>
        <w:pStyle w:val="Heading4"/>
      </w:pPr>
      <w:bookmarkStart w:id="2062" w:name="_Refd19e36317"/>
      <w:bookmarkStart w:id="2063" w:name="_Tocd19e36317"/>
      <w:r>
        <w:t/>
      </w:r>
      <w:r>
        <w:t>Subpart 528.3</w:t>
      </w:r>
      <w:r>
        <w:t xml:space="preserve"> - Insurance</w:t>
      </w:r>
      <w:bookmarkEnd w:id="2062"/>
      <w:bookmarkEnd w:id="2063"/>
    </w:p>
    <!--Topic unique_1122-->
    <w:p>
      <w:pPr>
        <w:pStyle w:val="Heading5"/>
      </w:pPr>
      <w:bookmarkStart w:id="2064" w:name="_Refd19e36325"/>
      <w:bookmarkStart w:id="2065" w:name="_Tocd19e36325"/>
      <w:r>
        <w:t/>
      </w:r>
      <w:r>
        <w:t>528.301</w:t>
      </w:r>
      <w:r>
        <w:t xml:space="preserve"> Policy.</w:t>
      </w:r>
      <w:bookmarkEnd w:id="2064"/>
      <w:bookmarkEnd w:id="2065"/>
    </w:p>
    <w:p>
      <w:pPr>
        <w:pStyle w:val="BodyText"/>
      </w:pPr>
      <w:r>
        <w:t>Insurance requirements must be adequate, just, and reasonable. They should be predicated on potential loss or damage, not necessarily on the value of the contract.</w:t>
      </w:r>
    </w:p>
    <!--Topic unique_1123-->
    <w:p>
      <w:pPr>
        <w:pStyle w:val="Heading5"/>
      </w:pPr>
      <w:bookmarkStart w:id="2066" w:name="_Refd19e36340"/>
      <w:bookmarkStart w:id="2067" w:name="_Tocd19e36340"/>
      <w:r>
        <w:t/>
      </w:r>
      <w:r>
        <w:t>528.310</w:t>
      </w:r>
      <w:r>
        <w:t xml:space="preserve"> Contract clause for work on a Government installation.</w:t>
      </w:r>
      <w:bookmarkEnd w:id="2066"/>
      <w:bookmarkEnd w:id="206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79"/>
        </w:numPr>
      </w:pPr>
      <w:bookmarkStart w:id="2069" w:name="_Tocd19e36358"/>
      <w:bookmarkStart w:id="2068" w:name="_Refd19e36358"/>
      <w:r>
        <w:t/>
      </w:r>
      <w:r>
        <w:t>(a)</w:t>
      </w:r>
      <w:r>
        <w:t xml:space="preserve">  The contract amount is expected to exceed the simplified acquisition threshold; and</w:t>
      </w:r>
    </w:p>
    <w:p>
      <w:pPr>
        <w:pStyle w:val="ListNumber"/>
        <!--depth 1-->
        <w:numPr>
          <w:ilvl w:val="0"/>
          <w:numId w:val="779"/>
        </w:numPr>
      </w:pPr>
      <w:r>
        <w:t/>
      </w:r>
      <w:r>
        <w:t>(b)</w:t>
      </w:r>
      <w:r>
        <w:t xml:space="preserve">  The contract will require work to be performed on Government property.</w:t>
      </w:r>
      <w:bookmarkEnd w:id="2068"/>
      <w:bookmarkEnd w:id="2069"/>
    </w:p>
    <!--Topic unique_1124-->
    <w:p>
      <w:pPr>
        <w:pStyle w:val="Heading5"/>
      </w:pPr>
      <w:bookmarkStart w:id="2070" w:name="_Refd19e36375"/>
      <w:bookmarkStart w:id="2071" w:name="_Tocd19e36375"/>
      <w:r>
        <w:t/>
      </w:r>
      <w:r>
        <w:t>528.311</w:t>
      </w:r>
      <w:r>
        <w:t xml:space="preserve"> Solicitation provision and contract clause on liability insurance under cost-reimbursement contracts.</w:t>
      </w:r>
      <w:bookmarkEnd w:id="2070"/>
      <w:bookmarkEnd w:id="2071"/>
    </w:p>
    <!--Topic unique_1125-->
    <w:p>
      <w:pPr>
        <w:pStyle w:val="Heading6"/>
      </w:pPr>
      <w:bookmarkStart w:id="2072" w:name="_Refd19e36383"/>
      <w:bookmarkStart w:id="2073" w:name="_Tocd19e36383"/>
      <w:r>
        <w:t/>
      </w:r>
      <w:r>
        <w:t>528.311-1</w:t>
      </w:r>
      <w:r>
        <w:t xml:space="preserve"> Contract clause.</w:t>
      </w:r>
      <w:bookmarkEnd w:id="2072"/>
      <w:bookmarkEnd w:id="207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49-->
    <w:p>
      <w:pPr>
        <w:pStyle w:val="Heading3"/>
      </w:pPr>
      <w:bookmarkStart w:id="2074" w:name="_Refd19e36398"/>
      <w:bookmarkStart w:id="2075" w:name="_Tocd19e36398"/>
      <w:r>
        <w:t/>
      </w:r>
      <w:r>
        <w:t>Part 529</w:t>
      </w:r>
      <w:r>
        <w:t xml:space="preserve"> - Taxes</w:t>
      </w:r>
      <w:bookmarkEnd w:id="2074"/>
      <w:bookmarkEnd w:id="2075"/>
    </w:p>
    <w:p>
      <w:pPr>
        <w:pStyle w:val="ListBullet"/>
        <!--depth 1-->
        <w:numPr>
          <w:ilvl w:val="0"/>
          <w:numId w:val="780"/>
        </w:numPr>
      </w:pPr>
      <w:r>
        <w:t/>
      </w:r>
      <w:r>
        <w:t>Subpart 529.1 - General</w:t>
      </w:r>
      <w:r>
        <w:t/>
      </w:r>
    </w:p>
    <w:p>
      <w:pPr>
        <w:pStyle w:val="ListBullet2"/>
        <!--depth 2-->
        <w:numPr>
          <w:ilvl w:val="1"/>
          <w:numId w:val="781"/>
        </w:numPr>
      </w:pPr>
      <w:r>
        <w:t/>
      </w:r>
      <w:r>
        <w:t>529.101 Policy.</w:t>
      </w:r>
      <w:r>
        <w:t/>
      </w:r>
    </w:p>
    <w:p>
      <w:pPr>
        <w:pStyle w:val="ListBullet"/>
        <!--depth 1-->
        <w:numPr>
          <w:ilvl w:val="0"/>
          <w:numId w:val="780"/>
        </w:numPr>
      </w:pPr>
      <w:r>
        <w:t/>
      </w:r>
      <w:r>
        <w:t>Subpart 529.3 - State and Local Taxes</w:t>
      </w:r>
      <w:r>
        <w:t/>
      </w:r>
    </w:p>
    <w:p>
      <w:pPr>
        <w:pStyle w:val="ListBullet2"/>
        <!--depth 2-->
        <w:numPr>
          <w:ilvl w:val="1"/>
          <w:numId w:val="782"/>
        </w:numPr>
      </w:pPr>
      <w:r>
        <w:t/>
      </w:r>
      <w:r>
        <w:t>529.302 Application of State and local taxes to the Government.</w:t>
      </w:r>
      <w:r>
        <w:t/>
      </w:r>
    </w:p>
    <w:p>
      <w:pPr>
        <w:pStyle w:val="ListBullet"/>
        <!--depth 1-->
        <w:numPr>
          <w:ilvl w:val="0"/>
          <w:numId w:val="780"/>
        </w:numPr>
      </w:pPr>
      <w:r>
        <w:t/>
      </w:r>
      <w:r>
        <w:t>Subpart 529.4 - Contract Clauses</w:t>
      </w:r>
      <w:r>
        <w:t/>
      </w:r>
    </w:p>
    <w:p>
      <w:pPr>
        <w:pStyle w:val="ListBullet2"/>
        <!--depth 2-->
        <w:numPr>
          <w:ilvl w:val="1"/>
          <w:numId w:val="783"/>
        </w:numPr>
      </w:pPr>
      <w:r>
        <w:t/>
      </w:r>
      <w:r>
        <w:t>529.401 Domestic contracts.</w:t>
      </w:r>
      <w:r>
        <w:t/>
      </w:r>
    </w:p>
    <w:p>
      <w:pPr>
        <w:pStyle w:val="ListBullet3"/>
        <!--depth 3-->
        <w:numPr>
          <w:ilvl w:val="2"/>
          <w:numId w:val="784"/>
        </w:numPr>
      </w:pPr>
      <w:r>
        <w:t/>
      </w:r>
      <w:r>
        <w:t>529.401-70 Purchases at or under the simplified acquisition threshold.</w:t>
      </w:r>
      <w:r>
        <w:t/>
      </w:r>
    </w:p>
    <w:p>
      <w:pPr>
        <w:pStyle w:val="ListBullet3"/>
        <!--depth 3-->
        <w:numPr>
          <w:ilvl w:val="2"/>
          <w:numId w:val="784"/>
        </w:numPr>
      </w:pPr>
      <w:r>
        <w:t/>
      </w:r>
      <w:r>
        <w:t>529.401-71 Contracts for supplies and services usable by the DC Government.</w:t>
      </w:r>
      <w:r>
        <w:t/>
      </w:r>
    </w:p>
    <!--Topic unique_1150-->
    <w:p>
      <w:pPr>
        <w:pStyle w:val="Heading4"/>
      </w:pPr>
      <w:bookmarkStart w:id="2076" w:name="_Refd19e36482"/>
      <w:bookmarkStart w:id="2077" w:name="_Tocd19e36482"/>
      <w:r>
        <w:t/>
      </w:r>
      <w:r>
        <w:t>Subpart 529.1</w:t>
      </w:r>
      <w:r>
        <w:t xml:space="preserve"> - General</w:t>
      </w:r>
      <w:bookmarkEnd w:id="2076"/>
      <w:bookmarkEnd w:id="2077"/>
    </w:p>
    <!--Topic unique_1151-->
    <w:p>
      <w:pPr>
        <w:pStyle w:val="Heading5"/>
      </w:pPr>
      <w:bookmarkStart w:id="2078" w:name="_Refd19e36490"/>
      <w:bookmarkStart w:id="2079" w:name="_Tocd19e36490"/>
      <w:r>
        <w:t/>
      </w:r>
      <w:r>
        <w:t>529.101</w:t>
      </w:r>
      <w:r>
        <w:t xml:space="preserve"> Policy.</w:t>
      </w:r>
      <w:bookmarkEnd w:id="2078"/>
      <w:bookmarkEnd w:id="207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52-->
    <w:p>
      <w:pPr>
        <w:pStyle w:val="Heading4"/>
      </w:pPr>
      <w:bookmarkStart w:id="2080" w:name="_Refd19e36505"/>
      <w:bookmarkStart w:id="2081" w:name="_Tocd19e36505"/>
      <w:r>
        <w:t/>
      </w:r>
      <w:r>
        <w:t>Subpart 529.3</w:t>
      </w:r>
      <w:r>
        <w:t xml:space="preserve"> - State and Local Taxes</w:t>
      </w:r>
      <w:bookmarkEnd w:id="2080"/>
      <w:bookmarkEnd w:id="2081"/>
    </w:p>
    <!--Topic unique_1153-->
    <w:p>
      <w:pPr>
        <w:pStyle w:val="Heading5"/>
      </w:pPr>
      <w:bookmarkStart w:id="2082" w:name="_Refd19e36513"/>
      <w:bookmarkStart w:id="2083" w:name="_Tocd19e36513"/>
      <w:r>
        <w:t/>
      </w:r>
      <w:r>
        <w:t>529.302</w:t>
      </w:r>
      <w:r>
        <w:t xml:space="preserve"> Application of State and local taxes to the Government.</w:t>
      </w:r>
      <w:bookmarkEnd w:id="2082"/>
      <w:bookmarkEnd w:id="208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54-->
    <w:p>
      <w:pPr>
        <w:pStyle w:val="Heading4"/>
      </w:pPr>
      <w:bookmarkStart w:id="2084" w:name="_Refd19e36528"/>
      <w:bookmarkStart w:id="2085" w:name="_Tocd19e36528"/>
      <w:r>
        <w:t/>
      </w:r>
      <w:r>
        <w:t>Subpart 529.4</w:t>
      </w:r>
      <w:r>
        <w:t xml:space="preserve"> - Contract Clauses</w:t>
      </w:r>
      <w:bookmarkEnd w:id="2084"/>
      <w:bookmarkEnd w:id="2085"/>
    </w:p>
    <!--Topic unique_1155-->
    <w:p>
      <w:pPr>
        <w:pStyle w:val="Heading5"/>
      </w:pPr>
      <w:bookmarkStart w:id="2086" w:name="_Refd19e36536"/>
      <w:bookmarkStart w:id="2087" w:name="_Tocd19e36536"/>
      <w:r>
        <w:t/>
      </w:r>
      <w:r>
        <w:t>529.401</w:t>
      </w:r>
      <w:r>
        <w:t xml:space="preserve"> Domestic contracts.</w:t>
      </w:r>
      <w:bookmarkEnd w:id="2086"/>
      <w:bookmarkEnd w:id="2087"/>
    </w:p>
    <!--Topic unique_1156-->
    <w:p>
      <w:pPr>
        <w:pStyle w:val="Heading6"/>
      </w:pPr>
      <w:bookmarkStart w:id="2088" w:name="_Refd19e36544"/>
      <w:bookmarkStart w:id="2089" w:name="_Tocd19e36544"/>
      <w:r>
        <w:t/>
      </w:r>
      <w:r>
        <w:t>529.401-70</w:t>
      </w:r>
      <w:r>
        <w:t xml:space="preserve"> Purchases at or under the simplified acquisition threshold.</w:t>
      </w:r>
      <w:bookmarkEnd w:id="2088"/>
      <w:bookmarkEnd w:id="2089"/>
    </w:p>
    <w:p>
      <w:pPr>
        <w:pStyle w:val="BodyText"/>
      </w:pPr>
      <w:r>
        <w:t xml:space="preserve">Insert </w:t>
      </w:r>
      <w:r>
        <w:t>552.229-70</w:t>
      </w:r>
      <w:r>
        <w:t>, Federal, State, and Local Taxes, in purchases and contracts estimated to exceed the micropurchase threshold, but not the simplified acquisition threshold.</w:t>
      </w:r>
    </w:p>
    <!--Topic unique_1157-->
    <w:p>
      <w:pPr>
        <w:pStyle w:val="Heading6"/>
      </w:pPr>
      <w:bookmarkStart w:id="2090" w:name="_Refd19e36563"/>
      <w:bookmarkStart w:id="2091" w:name="_Tocd19e36563"/>
      <w:r>
        <w:t/>
      </w:r>
      <w:r>
        <w:t>529.401-71</w:t>
      </w:r>
      <w:r>
        <w:t xml:space="preserve"> Contracts for supplies and services usable by the DC Government.</w:t>
      </w:r>
      <w:bookmarkEnd w:id="2090"/>
      <w:bookmarkEnd w:id="2091"/>
    </w:p>
    <w:p>
      <w:pPr>
        <w:pStyle w:val="BodyText"/>
      </w:pPr>
      <w:r>
        <w:t xml:space="preserve">Insert </w:t>
      </w:r>
      <w:r>
        <w:t>552.229-71</w:t>
      </w:r>
      <w:r>
        <w:t>, Federal Excise Tax—DC Government, in solicitations and contracts that permit the District of Columbia Government to place orders.</w:t>
      </w:r>
    </w:p>
    <!--Topic unique_1169-->
    <w:p>
      <w:pPr>
        <w:pStyle w:val="Heading3"/>
      </w:pPr>
      <w:bookmarkStart w:id="2092" w:name="_Refd19e36582"/>
      <w:bookmarkStart w:id="2093" w:name="_Tocd19e36582"/>
      <w:r>
        <w:t/>
      </w:r>
      <w:r>
        <w:t>Part 530</w:t>
      </w:r>
      <w:r>
        <w:t xml:space="preserve"> - Cost Accounting Standards Administration</w:t>
      </w:r>
      <w:bookmarkEnd w:id="2092"/>
      <w:bookmarkEnd w:id="2093"/>
    </w:p>
    <w:p>
      <w:pPr>
        <w:pStyle w:val="ListBullet"/>
        <!--depth 1-->
        <w:numPr>
          <w:ilvl w:val="0"/>
          <w:numId w:val="785"/>
        </w:numPr>
      </w:pPr>
      <w:r>
        <w:t/>
      </w:r>
      <w:r>
        <w:t>Subpart 530.2 - CAS Program Requirements</w:t>
      </w:r>
      <w:r>
        <w:t/>
      </w:r>
    </w:p>
    <w:p>
      <w:pPr>
        <w:pStyle w:val="ListBullet2"/>
        <!--depth 2-->
        <w:numPr>
          <w:ilvl w:val="1"/>
          <w:numId w:val="786"/>
        </w:numPr>
      </w:pPr>
      <w:r>
        <w:t/>
      </w:r>
      <w:r>
        <w:t>530.202 [Reserved]</w:t>
      </w:r>
      <w:r>
        <w:t/>
      </w:r>
    </w:p>
    <w:p>
      <w:pPr>
        <w:pStyle w:val="ListBullet3"/>
        <!--depth 3-->
        <w:numPr>
          <w:ilvl w:val="2"/>
          <w:numId w:val="787"/>
        </w:numPr>
      </w:pPr>
      <w:r>
        <w:t/>
      </w:r>
      <w:r>
        <w:t>530.201-5 Waiver.</w:t>
      </w:r>
      <w:r>
        <w:t/>
      </w:r>
    </w:p>
    <!--Topic unique_1170-->
    <w:p>
      <w:pPr>
        <w:pStyle w:val="Heading4"/>
      </w:pPr>
      <w:bookmarkStart w:id="2094" w:name="_Refd19e36622"/>
      <w:bookmarkStart w:id="2095" w:name="_Tocd19e36622"/>
      <w:r>
        <w:t/>
      </w:r>
      <w:r>
        <w:t>Subpart 530.2</w:t>
      </w:r>
      <w:r>
        <w:t xml:space="preserve"> - CAS Program Requirements</w:t>
      </w:r>
      <w:bookmarkEnd w:id="2094"/>
      <w:bookmarkEnd w:id="2095"/>
    </w:p>
    <!--Topic unique_1171-->
    <w:p>
      <w:pPr>
        <w:pStyle w:val="Heading5"/>
      </w:pPr>
      <w:bookmarkStart w:id="2096" w:name="_Refd19e36630"/>
      <w:bookmarkStart w:id="2097" w:name="_Tocd19e36630"/>
      <w:r>
        <w:t/>
      </w:r>
      <w:r>
        <w:t>530.202</w:t>
      </w:r>
      <w:r>
        <w:t xml:space="preserve"> [Reserved]</w:t>
      </w:r>
      <w:bookmarkEnd w:id="2096"/>
      <w:bookmarkEnd w:id="2097"/>
    </w:p>
    <!--Topic unique_1172-->
    <w:p>
      <w:pPr>
        <w:pStyle w:val="Heading6"/>
      </w:pPr>
      <w:bookmarkStart w:id="2098" w:name="_Refd19e36638"/>
      <w:bookmarkStart w:id="2099" w:name="_Tocd19e36638"/>
      <w:r>
        <w:t/>
      </w:r>
      <w:r>
        <w:t>530.201-5</w:t>
      </w:r>
      <w:r>
        <w:t xml:space="preserve"> Waiver.</w:t>
      </w:r>
      <w:bookmarkEnd w:id="2098"/>
      <w:bookmarkEnd w:id="2099"/>
    </w:p>
    <w:p>
      <w:pPr>
        <w:pStyle w:val="BodyText"/>
      </w:pPr>
      <w:r>
        <w:t>Submit waiver requests to the Senior Procurement Executive.</w:t>
      </w:r>
    </w:p>
    <!--Topic unique_1177-->
    <w:p>
      <w:pPr>
        <w:pStyle w:val="Heading3"/>
      </w:pPr>
      <w:bookmarkStart w:id="2100" w:name="_Refd19e36653"/>
      <w:bookmarkStart w:id="2101" w:name="_Tocd19e36653"/>
      <w:r>
        <w:t/>
      </w:r>
      <w:r>
        <w:t>Part 531</w:t>
      </w:r>
      <w:r>
        <w:t xml:space="preserve"> - Contract Cost Principles and Procedures</w:t>
      </w:r>
      <w:bookmarkEnd w:id="2100"/>
      <w:bookmarkEnd w:id="2101"/>
    </w:p>
    <w:p>
      <w:pPr>
        <w:pStyle w:val="ListBullet"/>
        <!--depth 1-->
        <w:numPr>
          <w:ilvl w:val="0"/>
          <w:numId w:val="788"/>
        </w:numPr>
      </w:pPr>
      <w:r>
        <w:t/>
      </w:r>
      <w:r>
        <w:t>Subpart 531.1 - Applicability</w:t>
      </w:r>
      <w:r>
        <w:t/>
      </w:r>
    </w:p>
    <w:p>
      <w:pPr>
        <w:pStyle w:val="ListBullet2"/>
        <!--depth 2-->
        <w:numPr>
          <w:ilvl w:val="1"/>
          <w:numId w:val="789"/>
        </w:numPr>
      </w:pPr>
      <w:r>
        <w:t/>
      </w:r>
      <w:r>
        <w:t>531.101 Objectives.</w:t>
      </w:r>
      <w:r>
        <w:t/>
      </w:r>
    </w:p>
    <!--Topic unique_1178-->
    <w:p>
      <w:pPr>
        <w:pStyle w:val="Heading4"/>
      </w:pPr>
      <w:bookmarkStart w:id="2102" w:name="_Refd19e36683"/>
      <w:bookmarkStart w:id="2103" w:name="_Tocd19e36683"/>
      <w:r>
        <w:t/>
      </w:r>
      <w:r>
        <w:t>Subpart 531.1</w:t>
      </w:r>
      <w:r>
        <w:t xml:space="preserve"> - Applicability</w:t>
      </w:r>
      <w:bookmarkEnd w:id="2102"/>
      <w:bookmarkEnd w:id="2103"/>
    </w:p>
    <!--Topic unique_1179-->
    <w:p>
      <w:pPr>
        <w:pStyle w:val="Heading5"/>
      </w:pPr>
      <w:bookmarkStart w:id="2104" w:name="_Refd19e36691"/>
      <w:bookmarkStart w:id="2105" w:name="_Tocd19e36691"/>
      <w:r>
        <w:t/>
      </w:r>
      <w:r>
        <w:t>531.101</w:t>
      </w:r>
      <w:r>
        <w:t xml:space="preserve"> Objectives.</w:t>
      </w:r>
      <w:bookmarkEnd w:id="2104"/>
      <w:bookmarkEnd w:id="2105"/>
    </w:p>
    <w:p>
      <w:pPr>
        <w:pStyle w:val="BodyText"/>
      </w:pPr>
      <w:r>
        <w:t>The Senior Procurement Executive is the designee under FAR31.101.</w:t>
      </w:r>
    </w:p>
    <!--Topic unique_1183-->
    <w:p>
      <w:pPr>
        <w:pStyle w:val="Heading3"/>
      </w:pPr>
      <w:bookmarkStart w:id="2106" w:name="_Refd19e36706"/>
      <w:bookmarkStart w:id="2107" w:name="_Tocd19e36706"/>
      <w:r>
        <w:t/>
      </w:r>
      <w:r>
        <w:t>Part 532</w:t>
      </w:r>
      <w:r>
        <w:t xml:space="preserve"> - Contract Financing</w:t>
      </w:r>
      <w:bookmarkEnd w:id="2106"/>
      <w:bookmarkEnd w:id="2107"/>
    </w:p>
    <w:p>
      <w:pPr>
        <w:pStyle w:val="ListBullet"/>
        <!--depth 1-->
        <w:numPr>
          <w:ilvl w:val="0"/>
          <w:numId w:val="790"/>
        </w:numPr>
      </w:pPr>
      <w:r>
        <w:t/>
      </w:r>
      <w:r>
        <w:t>Subpart 532.1 - Non-Commercial Item Purchase Financing</w:t>
      </w:r>
      <w:r>
        <w:t/>
      </w:r>
    </w:p>
    <w:p>
      <w:pPr>
        <w:pStyle w:val="ListBullet2"/>
        <!--depth 2-->
        <w:numPr>
          <w:ilvl w:val="1"/>
          <w:numId w:val="791"/>
        </w:numPr>
      </w:pPr>
      <w:r>
        <w:t/>
      </w:r>
      <w:r>
        <w:t>532.111 Contract clauses for non-commercial purchases.</w:t>
      </w:r>
      <w:r>
        <w:t/>
      </w:r>
    </w:p>
    <w:p>
      <w:pPr>
        <w:pStyle w:val="ListBullet2"/>
        <!--depth 2-->
        <w:numPr>
          <w:ilvl w:val="1"/>
          <w:numId w:val="791"/>
        </w:numPr>
      </w:pPr>
      <w:r>
        <w:t/>
      </w:r>
      <w:r>
        <w:t>532.112 Payment of subcontractors under contracts for non-commercial items.</w:t>
      </w:r>
      <w:r>
        <w:t/>
      </w:r>
    </w:p>
    <w:p>
      <w:pPr>
        <w:pStyle w:val="ListBullet3"/>
        <!--depth 3-->
        <w:numPr>
          <w:ilvl w:val="2"/>
          <w:numId w:val="792"/>
        </w:numPr>
      </w:pPr>
      <w:r>
        <w:t/>
      </w:r>
      <w:r>
        <w:t>532.112-1 Subcontractor assertions of nonpayment.</w:t>
      </w:r>
      <w:r>
        <w:t/>
      </w:r>
    </w:p>
    <w:p>
      <w:pPr>
        <w:pStyle w:val="ListBullet"/>
        <!--depth 1-->
        <w:numPr>
          <w:ilvl w:val="0"/>
          <w:numId w:val="790"/>
        </w:numPr>
      </w:pPr>
      <w:r>
        <w:t/>
      </w:r>
      <w:r>
        <w:t>Subpart 532.4 - Advance Payments for Non-Commercial Items</w:t>
      </w:r>
      <w:r>
        <w:t/>
      </w:r>
    </w:p>
    <w:p>
      <w:pPr>
        <w:pStyle w:val="ListBullet2"/>
        <!--depth 2-->
        <w:numPr>
          <w:ilvl w:val="1"/>
          <w:numId w:val="793"/>
        </w:numPr>
      </w:pPr>
      <w:r>
        <w:t/>
      </w:r>
      <w:r>
        <w:t>532.402 General.</w:t>
      </w:r>
      <w:r>
        <w:t/>
      </w:r>
    </w:p>
    <w:p>
      <w:pPr>
        <w:pStyle w:val="ListBullet2"/>
        <!--depth 2-->
        <w:numPr>
          <w:ilvl w:val="1"/>
          <w:numId w:val="793"/>
        </w:numPr>
      </w:pPr>
      <w:r>
        <w:t/>
      </w:r>
      <w:r>
        <w:t>532.407 Interest.</w:t>
      </w:r>
      <w:r>
        <w:t/>
      </w:r>
    </w:p>
    <w:p>
      <w:pPr>
        <w:pStyle w:val="ListBullet"/>
        <!--depth 1-->
        <w:numPr>
          <w:ilvl w:val="0"/>
          <w:numId w:val="790"/>
        </w:numPr>
      </w:pPr>
      <w:r>
        <w:t/>
      </w:r>
      <w:r>
        <w:t>Subpart 532.5 - Progress Payments Based on Costs</w:t>
      </w:r>
      <w:r>
        <w:t/>
      </w:r>
    </w:p>
    <w:p>
      <w:pPr>
        <w:pStyle w:val="ListBullet2"/>
        <!--depth 2-->
        <w:numPr>
          <w:ilvl w:val="1"/>
          <w:numId w:val="794"/>
        </w:numPr>
      </w:pPr>
      <w:r>
        <w:t/>
      </w:r>
      <w:r>
        <w:t>532.501 General.</w:t>
      </w:r>
      <w:r>
        <w:t/>
      </w:r>
    </w:p>
    <w:p>
      <w:pPr>
        <w:pStyle w:val="ListBullet3"/>
        <!--depth 3-->
        <w:numPr>
          <w:ilvl w:val="2"/>
          <w:numId w:val="795"/>
        </w:numPr>
      </w:pPr>
      <w:r>
        <w:t/>
      </w:r>
      <w:r>
        <w:t>532.501-2 Unusual progress payments.</w:t>
      </w:r>
      <w:r>
        <w:t/>
      </w:r>
    </w:p>
    <w:p>
      <w:pPr>
        <w:pStyle w:val="ListBullet2"/>
        <!--depth 2-->
        <w:numPr>
          <w:ilvl w:val="1"/>
          <w:numId w:val="794"/>
        </w:numPr>
      </w:pPr>
      <w:r>
        <w:t/>
      </w:r>
      <w:r>
        <w:t>532.502 Preaward matters.</w:t>
      </w:r>
      <w:r>
        <w:t/>
      </w:r>
    </w:p>
    <w:p>
      <w:pPr>
        <w:pStyle w:val="ListBullet3"/>
        <!--depth 3-->
        <w:numPr>
          <w:ilvl w:val="2"/>
          <w:numId w:val="796"/>
        </w:numPr>
      </w:pPr>
      <w:r>
        <w:t/>
      </w:r>
      <w:r>
        <w:t>532.502-2 Contract finance office clearance.</w:t>
      </w:r>
      <w:r>
        <w:t/>
      </w:r>
    </w:p>
    <w:p>
      <w:pPr>
        <w:pStyle w:val="ListBullet3"/>
        <!--depth 3-->
        <w:numPr>
          <w:ilvl w:val="2"/>
          <w:numId w:val="796"/>
        </w:numPr>
      </w:pPr>
      <w:r>
        <w:t/>
      </w:r>
      <w:r>
        <w:t>532.503-5 Administration of progress payments.</w:t>
      </w:r>
      <w:r>
        <w:t/>
      </w:r>
    </w:p>
    <w:p>
      <w:pPr>
        <w:pStyle w:val="ListBullet3"/>
        <!--depth 3-->
        <w:numPr>
          <w:ilvl w:val="2"/>
          <w:numId w:val="796"/>
        </w:numPr>
      </w:pPr>
      <w:r>
        <w:t/>
      </w:r>
      <w:r>
        <w:t>532.503-6 Suspension or reduction of payments.</w:t>
      </w:r>
      <w:r>
        <w:t/>
      </w:r>
    </w:p>
    <w:p>
      <w:pPr>
        <w:pStyle w:val="ListBullet3"/>
        <!--depth 3-->
        <w:numPr>
          <w:ilvl w:val="2"/>
          <w:numId w:val="796"/>
        </w:numPr>
      </w:pPr>
      <w:r>
        <w:t/>
      </w:r>
      <w:r>
        <w:t>532.503-9 Liquidation rates—alternate method.</w:t>
      </w:r>
      <w:r>
        <w:t/>
      </w:r>
    </w:p>
    <w:p>
      <w:pPr>
        <w:pStyle w:val="ListBullet"/>
        <!--depth 1-->
        <w:numPr>
          <w:ilvl w:val="0"/>
          <w:numId w:val="790"/>
        </w:numPr>
      </w:pPr>
      <w:r>
        <w:t/>
      </w:r>
      <w:r>
        <w:t>Subpart 532.6 - Contract Debts</w:t>
      </w:r>
      <w:r>
        <w:t/>
      </w:r>
    </w:p>
    <w:p>
      <w:pPr>
        <w:pStyle w:val="ListBullet2"/>
        <!--depth 2-->
        <w:numPr>
          <w:ilvl w:val="1"/>
          <w:numId w:val="797"/>
        </w:numPr>
      </w:pPr>
      <w:r>
        <w:t/>
      </w:r>
      <w:r>
        <w:t>532.606 Debt determination and collection.</w:t>
      </w:r>
      <w:r>
        <w:t/>
      </w:r>
    </w:p>
    <w:p>
      <w:pPr>
        <w:pStyle w:val="ListBullet"/>
        <!--depth 1-->
        <w:numPr>
          <w:ilvl w:val="0"/>
          <w:numId w:val="790"/>
        </w:numPr>
      </w:pPr>
      <w:r>
        <w:t/>
      </w:r>
      <w:r>
        <w:t>Subpart 532.7 - Contract Funding</w:t>
      </w:r>
      <w:r>
        <w:t/>
      </w:r>
    </w:p>
    <w:p>
      <w:pPr>
        <w:pStyle w:val="ListBullet2"/>
        <!--depth 2-->
        <w:numPr>
          <w:ilvl w:val="1"/>
          <w:numId w:val="798"/>
        </w:numPr>
      </w:pPr>
      <w:r>
        <w:t/>
      </w:r>
      <w:r>
        <w:t>532.700 Scope of subpart.</w:t>
      </w:r>
      <w:r>
        <w:t/>
      </w:r>
    </w:p>
    <w:p>
      <w:pPr>
        <w:pStyle w:val="ListBullet2"/>
        <!--depth 2-->
        <w:numPr>
          <w:ilvl w:val="1"/>
          <w:numId w:val="798"/>
        </w:numPr>
      </w:pPr>
      <w:r>
        <w:t/>
      </w:r>
      <w:r>
        <w:t>532.702 Policy.</w:t>
      </w:r>
      <w:r>
        <w:t/>
      </w:r>
    </w:p>
    <w:p>
      <w:pPr>
        <w:pStyle w:val="ListBullet2"/>
        <!--depth 2-->
        <w:numPr>
          <w:ilvl w:val="1"/>
          <w:numId w:val="798"/>
        </w:numPr>
      </w:pPr>
      <w:r>
        <w:t/>
      </w:r>
      <w:r>
        <w:t>532.703 Contract funding requirements.</w:t>
      </w:r>
      <w:r>
        <w:t/>
      </w:r>
    </w:p>
    <w:p>
      <w:pPr>
        <w:pStyle w:val="ListBullet2"/>
        <!--depth 2-->
        <w:numPr>
          <w:ilvl w:val="1"/>
          <w:numId w:val="798"/>
        </w:numPr>
      </w:pPr>
      <w:r>
        <w:t/>
      </w:r>
      <w:r>
        <w:t>532.705 Unenforceability of unauthorized obligations.</w:t>
      </w:r>
      <w:r>
        <w:t/>
      </w:r>
    </w:p>
    <w:p>
      <w:pPr>
        <w:pStyle w:val="ListBullet2"/>
        <!--depth 2-->
        <w:numPr>
          <w:ilvl w:val="1"/>
          <w:numId w:val="798"/>
        </w:numPr>
      </w:pPr>
      <w:r>
        <w:t/>
      </w:r>
      <w:r>
        <w:t>532.706 Contract clauses.</w:t>
      </w:r>
      <w:r>
        <w:t/>
      </w:r>
    </w:p>
    <w:p>
      <w:pPr>
        <w:pStyle w:val="ListBullet3"/>
        <!--depth 3-->
        <w:numPr>
          <w:ilvl w:val="2"/>
          <w:numId w:val="799"/>
        </w:numPr>
      </w:pPr>
      <w:r>
        <w:t/>
      </w:r>
      <w:r>
        <w:t>532.706-3 Clause for unenforceability of unauthorized obligations.</w:t>
      </w:r>
      <w:r>
        <w:t/>
      </w:r>
    </w:p>
    <w:p>
      <w:pPr>
        <w:pStyle w:val="ListBullet"/>
        <!--depth 1-->
        <w:numPr>
          <w:ilvl w:val="0"/>
          <w:numId w:val="790"/>
        </w:numPr>
      </w:pPr>
      <w:r>
        <w:t/>
      </w:r>
      <w:r>
        <w:t>Subpart 532.8 - Assignment of Claims</w:t>
      </w:r>
      <w:r>
        <w:t/>
      </w:r>
    </w:p>
    <w:p>
      <w:pPr>
        <w:pStyle w:val="ListBullet2"/>
        <!--depth 2-->
        <w:numPr>
          <w:ilvl w:val="1"/>
          <w:numId w:val="800"/>
        </w:numPr>
      </w:pPr>
      <w:r>
        <w:t/>
      </w:r>
      <w:r>
        <w:t>532.805 Procedure.</w:t>
      </w:r>
      <w:r>
        <w:t/>
      </w:r>
    </w:p>
    <w:p>
      <w:pPr>
        <w:pStyle w:val="ListBullet2"/>
        <!--depth 2-->
        <w:numPr>
          <w:ilvl w:val="1"/>
          <w:numId w:val="800"/>
        </w:numPr>
      </w:pPr>
      <w:r>
        <w:t/>
      </w:r>
      <w:r>
        <w:t>532.806 Contract clauses.</w:t>
      </w:r>
      <w:r>
        <w:t/>
      </w:r>
    </w:p>
    <w:p>
      <w:pPr>
        <w:pStyle w:val="ListBullet"/>
        <!--depth 1-->
        <w:numPr>
          <w:ilvl w:val="0"/>
          <w:numId w:val="790"/>
        </w:numPr>
      </w:pPr>
      <w:r>
        <w:t/>
      </w:r>
      <w:r>
        <w:t>Subpart 532.9 - Prompt Payment</w:t>
      </w:r>
      <w:r>
        <w:t/>
      </w:r>
    </w:p>
    <w:p>
      <w:pPr>
        <w:pStyle w:val="ListBullet2"/>
        <!--depth 2-->
        <w:numPr>
          <w:ilvl w:val="1"/>
          <w:numId w:val="801"/>
        </w:numPr>
      </w:pPr>
      <w:r>
        <w:t/>
      </w:r>
      <w:r>
        <w:t>532.904 Determining payment due dates.</w:t>
      </w:r>
      <w:r>
        <w:t/>
      </w:r>
    </w:p>
    <w:p>
      <w:pPr>
        <w:pStyle w:val="ListBullet2"/>
        <!--depth 2-->
        <w:numPr>
          <w:ilvl w:val="1"/>
          <w:numId w:val="801"/>
        </w:numPr>
      </w:pPr>
      <w:r>
        <w:t/>
      </w:r>
      <w:r>
        <w:t>532.905 Payment documentation and process.</w:t>
      </w:r>
      <w:r>
        <w:t/>
      </w:r>
    </w:p>
    <w:p>
      <w:pPr>
        <w:pStyle w:val="ListBullet3"/>
        <!--depth 3-->
        <w:numPr>
          <w:ilvl w:val="2"/>
          <w:numId w:val="802"/>
        </w:numPr>
      </w:pPr>
      <w:r>
        <w:t/>
      </w:r>
      <w:r>
        <w:t>532.905-70 Final payment—construction and building service contracts.</w:t>
      </w:r>
      <w:r>
        <w:t/>
      </w:r>
    </w:p>
    <w:p>
      <w:pPr>
        <w:pStyle w:val="ListBullet2"/>
        <!--depth 2-->
        <w:numPr>
          <w:ilvl w:val="1"/>
          <w:numId w:val="801"/>
        </w:numPr>
      </w:pPr>
      <w:r>
        <w:t/>
      </w:r>
      <w:r>
        <w:t>532.908 Contract clauses.</w:t>
      </w:r>
      <w:r>
        <w:t/>
      </w:r>
    </w:p>
    <w:p>
      <w:pPr>
        <w:pStyle w:val="ListBullet"/>
        <!--depth 1-->
        <w:numPr>
          <w:ilvl w:val="0"/>
          <w:numId w:val="790"/>
        </w:numPr>
      </w:pPr>
      <w:r>
        <w:t/>
      </w:r>
      <w:r>
        <w:t>Subpart 532.11 - Electronic Funds Transfer</w:t>
      </w:r>
      <w:r>
        <w:t/>
      </w:r>
    </w:p>
    <w:p>
      <w:pPr>
        <w:pStyle w:val="ListBullet2"/>
        <!--depth 2-->
        <w:numPr>
          <w:ilvl w:val="1"/>
          <w:numId w:val="803"/>
        </w:numPr>
      </w:pPr>
      <w:r>
        <w:t/>
      </w:r>
      <w:r>
        <w:t>[Reserved]</w:t>
      </w:r>
      <w:r>
        <w:t/>
      </w:r>
    </w:p>
    <w:p>
      <w:pPr>
        <w:pStyle w:val="ListBullet"/>
        <!--depth 1-->
        <w:numPr>
          <w:ilvl w:val="0"/>
          <w:numId w:val="790"/>
        </w:numPr>
      </w:pPr>
      <w:r>
        <w:t/>
      </w:r>
      <w:r>
        <w:t>Subpart 532.70 - Authorizing Payment by Government Charge Card</w:t>
      </w:r>
      <w:r>
        <w:t/>
      </w:r>
    </w:p>
    <w:p>
      <w:pPr>
        <w:pStyle w:val="ListBullet2"/>
        <!--depth 2-->
        <w:numPr>
          <w:ilvl w:val="1"/>
          <w:numId w:val="804"/>
        </w:numPr>
      </w:pPr>
      <w:r>
        <w:t/>
      </w:r>
      <w:r>
        <w:t>532.7002 Solicitation requirements.</w:t>
      </w:r>
      <w:r>
        <w:t/>
      </w:r>
    </w:p>
    <w:p>
      <w:pPr>
        <w:pStyle w:val="ListBullet2"/>
        <!--depth 2-->
        <w:numPr>
          <w:ilvl w:val="1"/>
          <w:numId w:val="804"/>
        </w:numPr>
      </w:pPr>
      <w:r>
        <w:t/>
      </w:r>
      <w:r>
        <w:t>532.7003 Contract clause.</w:t>
      </w:r>
      <w:r>
        <w:t/>
      </w:r>
    </w:p>
    <w:p>
      <w:pPr>
        <w:pStyle w:val="ListBullet"/>
        <!--depth 1-->
        <w:numPr>
          <w:ilvl w:val="0"/>
          <w:numId w:val="790"/>
        </w:numPr>
      </w:pPr>
      <w:r>
        <w:t/>
      </w:r>
      <w:r>
        <w:t>Subpart 532.71 - [Reserved]</w:t>
      </w:r>
      <w:r>
        <w:t/>
      </w:r>
    </w:p>
    <w:p>
      <w:pPr>
        <w:pStyle w:val="ListBullet"/>
        <!--depth 1-->
        <w:numPr>
          <w:ilvl w:val="0"/>
          <w:numId w:val="790"/>
        </w:numPr>
      </w:pPr>
      <w:r>
        <w:t/>
      </w:r>
      <w:r>
        <w:t>Subpart 532.72 - Payments Under Contracts Subject to Audit</w:t>
      </w:r>
      <w:r>
        <w:t/>
      </w:r>
    </w:p>
    <w:p>
      <w:pPr>
        <w:pStyle w:val="ListBullet2"/>
        <!--depth 2-->
        <w:numPr>
          <w:ilvl w:val="1"/>
          <w:numId w:val="805"/>
        </w:numPr>
      </w:pPr>
      <w:r>
        <w:t/>
      </w:r>
      <w:r>
        <w:t>532.7201 General.</w:t>
      </w:r>
      <w:r>
        <w:t/>
      </w:r>
    </w:p>
    <w:p>
      <w:pPr>
        <w:pStyle w:val="ListBullet2"/>
        <!--depth 2-->
        <w:numPr>
          <w:ilvl w:val="1"/>
          <w:numId w:val="805"/>
        </w:numPr>
      </w:pPr>
      <w:r>
        <w:t/>
      </w:r>
      <w:r>
        <w:t>532.7202 Submission and processing of invoices or vouchers.</w:t>
      </w:r>
      <w:r>
        <w:t/>
      </w:r>
    </w:p>
    <w:p>
      <w:pPr>
        <w:pStyle w:val="ListBullet2"/>
        <!--depth 2-->
        <w:numPr>
          <w:ilvl w:val="1"/>
          <w:numId w:val="805"/>
        </w:numPr>
      </w:pPr>
      <w:r>
        <w:t/>
      </w:r>
      <w:r>
        <w:t>532.7203 Action upon receipt of an audit report.</w:t>
      </w:r>
      <w:r>
        <w:t/>
      </w:r>
    </w:p>
    <w:p>
      <w:pPr>
        <w:pStyle w:val="ListBullet2"/>
        <!--depth 2-->
        <w:numPr>
          <w:ilvl w:val="1"/>
          <w:numId w:val="805"/>
        </w:numPr>
      </w:pPr>
      <w:r>
        <w:t/>
      </w:r>
      <w:r>
        <w:t>532.7204 Suspension and disapproval of amounts claimed.</w:t>
      </w:r>
      <w:r>
        <w:t/>
      </w:r>
    </w:p>
    <!--Topic unique_1184-->
    <w:p>
      <w:pPr>
        <w:pStyle w:val="Heading4"/>
      </w:pPr>
      <w:bookmarkStart w:id="2108" w:name="_Refd19e37093"/>
      <w:bookmarkStart w:id="2109" w:name="_Tocd19e37093"/>
      <w:r>
        <w:t/>
      </w:r>
      <w:r>
        <w:t>Subpart 532.1</w:t>
      </w:r>
      <w:r>
        <w:t xml:space="preserve"> - Non-Commercial Item Purchase Financing</w:t>
      </w:r>
      <w:bookmarkEnd w:id="2108"/>
      <w:bookmarkEnd w:id="2109"/>
    </w:p>
    <!--Topic unique_1185-->
    <w:p>
      <w:pPr>
        <w:pStyle w:val="Heading5"/>
      </w:pPr>
      <w:bookmarkStart w:id="2110" w:name="_Refd19e37101"/>
      <w:bookmarkStart w:id="2111" w:name="_Tocd19e37101"/>
      <w:r>
        <w:t/>
      </w:r>
      <w:r>
        <w:t>532.111</w:t>
      </w:r>
      <w:r>
        <w:t xml:space="preserve"> Contract clauses for non-commercial purchases.</w:t>
      </w:r>
      <w:bookmarkEnd w:id="2110"/>
      <w:bookmarkEnd w:id="2111"/>
    </w:p>
    <w:p>
      <w:pPr>
        <w:pStyle w:val="BodyText"/>
      </w:pPr>
      <w:r>
        <w:t xml:space="preserve">Insert the clause at </w:t>
      </w:r>
      <w:r>
        <w:t>552.232-5</w:t>
      </w:r>
      <w:r>
        <w:t>, Payments under Fixed-Price Construction Contracts, in solicitations and contracts when a fixed-price construction contract is contemplated.</w:t>
      </w:r>
    </w:p>
    <!--Topic unique_1186-->
    <w:p>
      <w:pPr>
        <w:pStyle w:val="Heading5"/>
      </w:pPr>
      <w:bookmarkStart w:id="2112" w:name="_Refd19e37120"/>
      <w:bookmarkStart w:id="2113" w:name="_Tocd19e37120"/>
      <w:r>
        <w:t/>
      </w:r>
      <w:r>
        <w:t>532.112</w:t>
      </w:r>
      <w:r>
        <w:t xml:space="preserve"> Payment of subcontractors under contracts for non-commercial items.</w:t>
      </w:r>
      <w:bookmarkEnd w:id="2112"/>
      <w:bookmarkEnd w:id="2113"/>
    </w:p>
    <!--Topic unique_1187-->
    <w:p>
      <w:pPr>
        <w:pStyle w:val="Heading6"/>
      </w:pPr>
      <w:bookmarkStart w:id="2114" w:name="_Refd19e37128"/>
      <w:bookmarkStart w:id="2115" w:name="_Tocd19e37128"/>
      <w:r>
        <w:t/>
      </w:r>
      <w:r>
        <w:t>532.112-1</w:t>
      </w:r>
      <w:r>
        <w:t xml:space="preserve"> Subcontractor assertions of nonpayment.</w:t>
      </w:r>
      <w:bookmarkEnd w:id="2114"/>
      <w:bookmarkEnd w:id="2115"/>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188-->
    <w:p>
      <w:pPr>
        <w:pStyle w:val="Heading4"/>
      </w:pPr>
      <w:bookmarkStart w:id="2116" w:name="_Refd19e37143"/>
      <w:bookmarkStart w:id="2117" w:name="_Tocd19e37143"/>
      <w:r>
        <w:t/>
      </w:r>
      <w:r>
        <w:t>Subpart 532.4</w:t>
      </w:r>
      <w:r>
        <w:t xml:space="preserve"> - Advance Payments for Non-Commercial Items</w:t>
      </w:r>
      <w:bookmarkEnd w:id="2116"/>
      <w:bookmarkEnd w:id="2117"/>
    </w:p>
    <!--Topic unique_1189-->
    <w:p>
      <w:pPr>
        <w:pStyle w:val="Heading5"/>
      </w:pPr>
      <w:bookmarkStart w:id="2118" w:name="_Refd19e37151"/>
      <w:bookmarkStart w:id="2119" w:name="_Tocd19e37151"/>
      <w:r>
        <w:t/>
      </w:r>
      <w:r>
        <w:t>532.402</w:t>
      </w:r>
      <w:r>
        <w:t xml:space="preserve"> General.</w:t>
      </w:r>
      <w:bookmarkEnd w:id="2118"/>
      <w:bookmarkEnd w:id="2119"/>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190-->
    <w:p>
      <w:pPr>
        <w:pStyle w:val="Heading5"/>
      </w:pPr>
      <w:bookmarkStart w:id="2120" w:name="_Refd19e37166"/>
      <w:bookmarkStart w:id="2121" w:name="_Tocd19e37166"/>
      <w:r>
        <w:t/>
      </w:r>
      <w:r>
        <w:t>532.407</w:t>
      </w:r>
      <w:r>
        <w:t xml:space="preserve"> Interest.</w:t>
      </w:r>
      <w:bookmarkEnd w:id="2120"/>
      <w:bookmarkEnd w:id="2121"/>
    </w:p>
    <w:p>
      <w:pPr>
        <w:pStyle w:val="BodyText"/>
      </w:pPr>
      <w:r>
        <w:t>The contract finance office will give the contracting officer the interest rate to be charged on the unliquidated balance of advance payments.</w:t>
      </w:r>
    </w:p>
    <!--Topic unique_1191-->
    <w:p>
      <w:pPr>
        <w:pStyle w:val="Heading4"/>
      </w:pPr>
      <w:bookmarkStart w:id="2122" w:name="_Refd19e37181"/>
      <w:bookmarkStart w:id="2123" w:name="_Tocd19e37181"/>
      <w:r>
        <w:t/>
      </w:r>
      <w:r>
        <w:t>Subpart 532.5</w:t>
      </w:r>
      <w:r>
        <w:t xml:space="preserve"> - Progress Payments Based on Costs</w:t>
      </w:r>
      <w:bookmarkEnd w:id="2122"/>
      <w:bookmarkEnd w:id="2123"/>
    </w:p>
    <!--Topic unique_1192-->
    <w:p>
      <w:pPr>
        <w:pStyle w:val="Heading5"/>
      </w:pPr>
      <w:bookmarkStart w:id="2124" w:name="_Refd19e37189"/>
      <w:bookmarkStart w:id="2125" w:name="_Tocd19e37189"/>
      <w:r>
        <w:t/>
      </w:r>
      <w:r>
        <w:t>532.501</w:t>
      </w:r>
      <w:r>
        <w:t xml:space="preserve"> General.</w:t>
      </w:r>
      <w:bookmarkEnd w:id="2124"/>
      <w:bookmarkEnd w:id="2125"/>
    </w:p>
    <!--Topic unique_1193-->
    <w:p>
      <w:pPr>
        <w:pStyle w:val="Heading6"/>
      </w:pPr>
      <w:bookmarkStart w:id="2126" w:name="_Refd19e37197"/>
      <w:bookmarkStart w:id="2127" w:name="_Tocd19e37197"/>
      <w:r>
        <w:t/>
      </w:r>
      <w:r>
        <w:t>532.501-2</w:t>
      </w:r>
      <w:r>
        <w:t xml:space="preserve"> Unusual progress payments.</w:t>
      </w:r>
      <w:bookmarkEnd w:id="2126"/>
      <w:bookmarkEnd w:id="2127"/>
    </w:p>
    <w:p>
      <w:pPr>
        <w:pStyle w:val="BodyText"/>
      </w:pPr>
      <w:r>
        <w:t>The HCA must approve or disapprove requests for “unusual” progress payments.</w:t>
      </w:r>
    </w:p>
    <!--Topic unique_1194-->
    <w:p>
      <w:pPr>
        <w:pStyle w:val="Heading5"/>
      </w:pPr>
      <w:bookmarkStart w:id="2128" w:name="_Refd19e37212"/>
      <w:bookmarkStart w:id="2129" w:name="_Tocd19e37212"/>
      <w:r>
        <w:t/>
      </w:r>
      <w:r>
        <w:t>532.502</w:t>
      </w:r>
      <w:r>
        <w:t xml:space="preserve"> Preaward matters.</w:t>
      </w:r>
      <w:bookmarkEnd w:id="2128"/>
      <w:bookmarkEnd w:id="2129"/>
    </w:p>
    <!--Topic unique_1195-->
    <w:p>
      <w:pPr>
        <w:pStyle w:val="Heading6"/>
      </w:pPr>
      <w:bookmarkStart w:id="2130" w:name="_Refd19e37220"/>
      <w:bookmarkStart w:id="2131" w:name="_Tocd19e37220"/>
      <w:r>
        <w:t/>
      </w:r>
      <w:r>
        <w:t>532.502-2</w:t>
      </w:r>
      <w:r>
        <w:t xml:space="preserve"> Contract finance office clearance.</w:t>
      </w:r>
      <w:bookmarkEnd w:id="2130"/>
      <w:bookmarkEnd w:id="2131"/>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196-->
    <w:p>
      <w:pPr>
        <w:pStyle w:val="Heading6"/>
      </w:pPr>
      <w:bookmarkStart w:id="2132" w:name="_Refd19e37235"/>
      <w:bookmarkStart w:id="2133" w:name="_Tocd19e37235"/>
      <w:r>
        <w:t/>
      </w:r>
      <w:r>
        <w:t>532.503-5</w:t>
      </w:r>
      <w:r>
        <w:t xml:space="preserve"> Administration of progress payments.</w:t>
      </w:r>
      <w:bookmarkEnd w:id="2132"/>
      <w:bookmarkEnd w:id="2133"/>
    </w:p>
    <w:p>
      <w:pPr>
        <w:pStyle w:val="BodyText"/>
      </w:pPr>
      <w:r>
        <w:t>The contracting officer shall ensure that the contract finance office provides to the contracting office:</w:t>
      </w:r>
    </w:p>
    <w:p>
      <w:pPr>
        <w:pStyle w:val="ListNumber"/>
        <!--depth 1-->
        <w:numPr>
          <w:ilvl w:val="0"/>
          <w:numId w:val="806"/>
        </w:numPr>
      </w:pPr>
      <w:bookmarkStart w:id="2135" w:name="_Tocd19e37249"/>
      <w:bookmarkStart w:id="2134" w:name="_Refd19e37249"/>
      <w:r>
        <w:t/>
      </w:r>
      <w:r>
        <w:t>(a)</w:t>
      </w:r>
      <w:r>
        <w:t xml:space="preserve">  The date and amount of each progress payment to a contractor; and</w:t>
      </w:r>
    </w:p>
    <w:p>
      <w:pPr>
        <w:pStyle w:val="ListNumber"/>
        <!--depth 1-->
        <w:numPr>
          <w:ilvl w:val="0"/>
          <w:numId w:val="806"/>
        </w:numPr>
      </w:pPr>
      <w:r>
        <w:t/>
      </w:r>
      <w:r>
        <w:t>(b)</w:t>
      </w:r>
      <w:r>
        <w:t xml:space="preserve">  Written recommendations if findings warrant action by the Government.</w:t>
      </w:r>
      <w:bookmarkEnd w:id="2134"/>
      <w:bookmarkEnd w:id="2135"/>
    </w:p>
    <!--Topic unique_1197-->
    <w:p>
      <w:pPr>
        <w:pStyle w:val="Heading6"/>
      </w:pPr>
      <w:bookmarkStart w:id="2136" w:name="_Refd19e37266"/>
      <w:bookmarkStart w:id="2137" w:name="_Tocd19e37266"/>
      <w:r>
        <w:t/>
      </w:r>
      <w:r>
        <w:t>532.503-6</w:t>
      </w:r>
      <w:r>
        <w:t xml:space="preserve"> Suspension or reduction of payments.</w:t>
      </w:r>
      <w:bookmarkEnd w:id="2136"/>
      <w:bookmarkEnd w:id="2137"/>
    </w:p>
    <w:p>
      <w:pPr>
        <w:pStyle w:val="BodyText"/>
      </w:pPr>
      <w:r>
        <w:t>The HCA must approve any action recommended under FAR 32.503-6. Upon approval, the contracting officer shall request the contract finance office to suspend or reduce payments.</w:t>
      </w:r>
    </w:p>
    <!--Topic unique_1198-->
    <w:p>
      <w:pPr>
        <w:pStyle w:val="Heading6"/>
      </w:pPr>
      <w:bookmarkStart w:id="2138" w:name="_Refd19e37281"/>
      <w:bookmarkStart w:id="2139" w:name="_Tocd19e37281"/>
      <w:r>
        <w:t/>
      </w:r>
      <w:r>
        <w:t>532.503-9</w:t>
      </w:r>
      <w:r>
        <w:t xml:space="preserve"> Liquidation rates—alternate method.</w:t>
      </w:r>
      <w:bookmarkEnd w:id="2138"/>
      <w:bookmarkEnd w:id="2139"/>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199-->
    <w:p>
      <w:pPr>
        <w:pStyle w:val="Heading4"/>
      </w:pPr>
      <w:bookmarkStart w:id="2140" w:name="_Refd19e37296"/>
      <w:bookmarkStart w:id="2141" w:name="_Tocd19e37296"/>
      <w:r>
        <w:t/>
      </w:r>
      <w:r>
        <w:t>Subpart 532.6</w:t>
      </w:r>
      <w:r>
        <w:t xml:space="preserve"> - Contract Debts</w:t>
      </w:r>
      <w:bookmarkEnd w:id="2140"/>
      <w:bookmarkEnd w:id="2141"/>
    </w:p>
    <!--Topic unique_1200-->
    <w:p>
      <w:pPr>
        <w:pStyle w:val="Heading5"/>
      </w:pPr>
      <w:bookmarkStart w:id="2142" w:name="_Refd19e37304"/>
      <w:bookmarkStart w:id="2143" w:name="_Tocd19e37304"/>
      <w:r>
        <w:t/>
      </w:r>
      <w:r>
        <w:t>532.606</w:t>
      </w:r>
      <w:r>
        <w:t xml:space="preserve"> Debt determination and collection.</w:t>
      </w:r>
      <w:bookmarkEnd w:id="2142"/>
      <w:bookmarkEnd w:id="2143"/>
    </w:p>
    <w:p>
      <w:pPr>
        <w:pStyle w:val="ListNumber"/>
        <!--depth 1-->
        <w:numPr>
          <w:ilvl w:val="0"/>
          <w:numId w:val="807"/>
        </w:numPr>
      </w:pPr>
      <w:bookmarkStart w:id="2145" w:name="_Tocd19e37316"/>
      <w:bookmarkStart w:id="2144" w:name="_Refd19e37316"/>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07"/>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07"/>
        </w:numPr>
      </w:pPr>
      <w:bookmarkStart w:id="2147" w:name="_Tocd19e37332"/>
      <w:bookmarkStart w:id="2146" w:name="_Refd19e37332"/>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46"/>
      <w:bookmarkEnd w:id="2147"/>
      <w:bookmarkEnd w:id="2144"/>
      <w:bookmarkEnd w:id="2145"/>
    </w:p>
    <!--Topic unique_1201-->
    <w:p>
      <w:pPr>
        <w:pStyle w:val="Heading4"/>
      </w:pPr>
      <w:bookmarkStart w:id="2148" w:name="_Refd19e37340"/>
      <w:bookmarkStart w:id="2149" w:name="_Tocd19e37340"/>
      <w:r>
        <w:t/>
      </w:r>
      <w:r>
        <w:t>Subpart 532.7</w:t>
      </w:r>
      <w:r>
        <w:t xml:space="preserve"> - Contract Funding</w:t>
      </w:r>
      <w:bookmarkEnd w:id="2148"/>
      <w:bookmarkEnd w:id="2149"/>
    </w:p>
    <!--Topic unique_1202-->
    <w:p>
      <w:pPr>
        <w:pStyle w:val="Heading5"/>
      </w:pPr>
      <w:bookmarkStart w:id="2150" w:name="_Refd19e37348"/>
      <w:bookmarkStart w:id="2151" w:name="_Tocd19e37348"/>
      <w:r>
        <w:t/>
      </w:r>
      <w:r>
        <w:t>532.700</w:t>
      </w:r>
      <w:r>
        <w:t xml:space="preserve"> Scope of subpart.</w:t>
      </w:r>
      <w:bookmarkEnd w:id="2150"/>
      <w:bookmarkEnd w:id="2151"/>
    </w:p>
    <w:p>
      <w:pPr>
        <w:pStyle w:val="BodyText"/>
      </w:pPr>
      <w:r>
        <w:t>GSA fiscal regulations are in the Budget Administration Handbook (CFO 4251.4), Accounting Classification Handbook (CFO P 4240.1), and Accounting Operations—Voucher Examination Payment Handbook (CFO P 4252.1).</w:t>
      </w:r>
    </w:p>
    <!--Topic unique_1203-->
    <w:p>
      <w:pPr>
        <w:pStyle w:val="Heading5"/>
      </w:pPr>
      <w:bookmarkStart w:id="2152" w:name="_Refd19e37363"/>
      <w:bookmarkStart w:id="2153" w:name="_Tocd19e37363"/>
      <w:r>
        <w:t/>
      </w:r>
      <w:r>
        <w:t>532.702</w:t>
      </w:r>
      <w:r>
        <w:t xml:space="preserve"> Policy.</w:t>
      </w:r>
      <w:bookmarkEnd w:id="2152"/>
      <w:bookmarkEnd w:id="2153"/>
    </w:p>
    <w:p>
      <w:pPr>
        <w:pStyle w:val="BodyText"/>
      </w:pPr>
      <w:r>
        <w:t>GSA’s contract funding policies are in compliance with the full funding policy at 2, Section 31.6, OMB-C A-11, published June 26, 2008.</w:t>
      </w:r>
    </w:p>
    <!--Topic unique_1204-->
    <w:p>
      <w:pPr>
        <w:pStyle w:val="Heading5"/>
      </w:pPr>
      <w:bookmarkStart w:id="2154" w:name="_Refd19e37378"/>
      <w:bookmarkStart w:id="2155" w:name="_Tocd19e37378"/>
      <w:r>
        <w:t/>
      </w:r>
      <w:r>
        <w:t>532.703</w:t>
      </w:r>
      <w:r>
        <w:t xml:space="preserve"> Contract funding requirements.</w:t>
      </w:r>
      <w:bookmarkEnd w:id="2154"/>
      <w:bookmarkEnd w:id="2155"/>
    </w:p>
    <w:p>
      <w:pPr>
        <w:pStyle w:val="ListNumber"/>
        <!--depth 1-->
        <w:numPr>
          <w:ilvl w:val="0"/>
          <w:numId w:val="808"/>
        </w:numPr>
      </w:pPr>
      <w:bookmarkStart w:id="2157" w:name="_Tocd19e37390"/>
      <w:bookmarkStart w:id="2156" w:name="_Refd19e37390"/>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08"/>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08"/>
        </w:numPr>
      </w:pPr>
      <w:bookmarkStart w:id="2159" w:name="_Tocd19e37406"/>
      <w:bookmarkStart w:id="2158" w:name="_Refd19e37406"/>
      <w:r>
        <w:t/>
      </w:r>
      <w:r>
        <w:t>(c)</w:t>
      </w:r>
      <w:r>
        <w:t xml:space="preserve">  Contracts for severable services may cross fiscal years as long as the period of performance (excluding options) is no more than 12 months. Contracts for goods or non-severable services are not similarly limited.</w:t>
      </w:r>
      <w:bookmarkEnd w:id="2158"/>
      <w:bookmarkEnd w:id="2159"/>
      <w:bookmarkEnd w:id="2156"/>
      <w:bookmarkEnd w:id="2157"/>
    </w:p>
    <!--Topic unique_1205-->
    <w:p>
      <w:pPr>
        <w:pStyle w:val="Heading5"/>
      </w:pPr>
      <w:bookmarkStart w:id="2160" w:name="_Refd19e37414"/>
      <w:bookmarkStart w:id="2161" w:name="_Tocd19e37414"/>
      <w:r>
        <w:t/>
      </w:r>
      <w:r>
        <w:t>532.705</w:t>
      </w:r>
      <w:r>
        <w:t xml:space="preserve"> Unenforceability of unauthorized obligations.</w:t>
      </w:r>
      <w:bookmarkEnd w:id="2160"/>
      <w:bookmarkEnd w:id="2161"/>
    </w:p>
    <w:p>
      <w:pPr>
        <w:pStyle w:val="BodyText"/>
      </w:pPr>
      <w:r>
        <w:t xml:space="preserve">Supplier license agreements defined in FAR 32.705 are equivalent to commercial supplier agreements defined in </w:t>
      </w:r>
      <w:r>
        <w:t>502.101</w:t>
      </w:r>
      <w:r>
        <w:t>.</w:t>
      </w:r>
    </w:p>
    <!--Topic unique_1206-->
    <w:p>
      <w:pPr>
        <w:pStyle w:val="Heading5"/>
      </w:pPr>
      <w:bookmarkStart w:id="2162" w:name="_Refd19e37433"/>
      <w:bookmarkStart w:id="2163" w:name="_Tocd19e37433"/>
      <w:r>
        <w:t/>
      </w:r>
      <w:r>
        <w:t>532.706</w:t>
      </w:r>
      <w:r>
        <w:t xml:space="preserve"> Contract clauses.</w:t>
      </w:r>
      <w:bookmarkEnd w:id="2162"/>
      <w:bookmarkEnd w:id="2163"/>
    </w:p>
    <!--Topic unique_1207-->
    <w:p>
      <w:pPr>
        <w:pStyle w:val="Heading6"/>
      </w:pPr>
      <w:bookmarkStart w:id="2164" w:name="_Refd19e37441"/>
      <w:bookmarkStart w:id="2165" w:name="_Tocd19e37441"/>
      <w:r>
        <w:t/>
      </w:r>
      <w:r>
        <w:t>532.706-3</w:t>
      </w:r>
      <w:r>
        <w:t xml:space="preserve"> Clause for unenforceability of unauthorized obligations.</w:t>
      </w:r>
      <w:bookmarkEnd w:id="2164"/>
      <w:bookmarkEnd w:id="2165"/>
    </w:p>
    <w:p>
      <w:pPr>
        <w:pStyle w:val="ListNumber"/>
        <!--depth 1-->
        <w:numPr>
          <w:ilvl w:val="0"/>
          <w:numId w:val="809"/>
        </w:numPr>
      </w:pPr>
      <w:bookmarkStart w:id="2167" w:name="_Tocd19e37453"/>
      <w:bookmarkStart w:id="2166" w:name="_Refd19e37453"/>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09"/>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66"/>
      <w:bookmarkEnd w:id="2167"/>
    </w:p>
    <!--Topic unique_1208-->
    <w:p>
      <w:pPr>
        <w:pStyle w:val="Heading4"/>
      </w:pPr>
      <w:bookmarkStart w:id="2168" w:name="_Refd19e37478"/>
      <w:bookmarkStart w:id="2169" w:name="_Tocd19e37478"/>
      <w:r>
        <w:t/>
      </w:r>
      <w:r>
        <w:t>Subpart 532.8</w:t>
      </w:r>
      <w:r>
        <w:t xml:space="preserve"> - Assignment of Claims</w:t>
      </w:r>
      <w:bookmarkEnd w:id="2168"/>
      <w:bookmarkEnd w:id="2169"/>
    </w:p>
    <!--Topic unique_1209-->
    <w:p>
      <w:pPr>
        <w:pStyle w:val="Heading5"/>
      </w:pPr>
      <w:bookmarkStart w:id="2170" w:name="_Refd19e37486"/>
      <w:bookmarkStart w:id="2171" w:name="_Tocd19e37486"/>
      <w:r>
        <w:t/>
      </w:r>
      <w:r>
        <w:t>532.805</w:t>
      </w:r>
      <w:r>
        <w:t xml:space="preserve"> Procedure.</w:t>
      </w:r>
      <w:bookmarkEnd w:id="2170"/>
      <w:bookmarkEnd w:id="2171"/>
    </w:p>
    <w:p>
      <w:pPr>
        <w:pStyle w:val="ListNumber"/>
        <!--depth 1-->
        <w:numPr>
          <w:ilvl w:val="0"/>
          <w:numId w:val="810"/>
        </w:numPr>
      </w:pPr>
      <w:bookmarkStart w:id="2173" w:name="_Tocd19e37498"/>
      <w:bookmarkStart w:id="2172" w:name="_Refd19e37498"/>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0"/>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2"/>
      <w:bookmarkEnd w:id="2173"/>
    </w:p>
    <!--Topic unique_1210-->
    <w:p>
      <w:pPr>
        <w:pStyle w:val="Heading5"/>
      </w:pPr>
      <w:bookmarkStart w:id="2174" w:name="_Refd19e37515"/>
      <w:bookmarkStart w:id="2175" w:name="_Tocd19e37515"/>
      <w:r>
        <w:t/>
      </w:r>
      <w:r>
        <w:t>532.806</w:t>
      </w:r>
      <w:r>
        <w:t xml:space="preserve"> Contract clauses.</w:t>
      </w:r>
      <w:bookmarkEnd w:id="2174"/>
      <w:bookmarkEnd w:id="2175"/>
    </w:p>
    <w:p>
      <w:pPr>
        <w:pStyle w:val="BodyText"/>
      </w:pPr>
      <w:r>
        <w:t xml:space="preserve">Insert the clause at </w:t>
      </w:r>
      <w:r>
        <w:t>552.232-23</w:t>
      </w:r>
      <w:r>
        <w:t>, Assignment of Claims, in solicitations and requirements or indefinite quantity contracts under which more than one agency may place orders.</w:t>
      </w:r>
    </w:p>
    <!--Topic unique_1211-->
    <w:p>
      <w:pPr>
        <w:pStyle w:val="Heading4"/>
      </w:pPr>
      <w:bookmarkStart w:id="2176" w:name="_Refd19e37535"/>
      <w:bookmarkStart w:id="2177" w:name="_Tocd19e37535"/>
      <w:r>
        <w:t/>
      </w:r>
      <w:r>
        <w:t>Subpart 532.9</w:t>
      </w:r>
      <w:r>
        <w:t xml:space="preserve"> - Prompt Payment</w:t>
      </w:r>
      <w:bookmarkEnd w:id="2176"/>
      <w:bookmarkEnd w:id="2177"/>
    </w:p>
    <!--Topic unique_1212-->
    <w:p>
      <w:pPr>
        <w:pStyle w:val="Heading5"/>
      </w:pPr>
      <w:bookmarkStart w:id="2178" w:name="_Refd19e37543"/>
      <w:bookmarkStart w:id="2179" w:name="_Tocd19e37543"/>
      <w:r>
        <w:t/>
      </w:r>
      <w:r>
        <w:t>532.904</w:t>
      </w:r>
      <w:r>
        <w:t xml:space="preserve"> Determining payment due dates.</w:t>
      </w:r>
      <w:bookmarkEnd w:id="2178"/>
      <w:bookmarkEnd w:id="2179"/>
    </w:p>
    <w:p>
      <w:pPr>
        <w:pStyle w:val="BodyText"/>
      </w:pPr>
      <w:r>
        <w:t>Payment due dates for construction contracts are addressed at FAR 32.904(d). The following procedures apply to construction and building service contracts:</w:t>
      </w:r>
    </w:p>
    <w:p>
      <w:pPr>
        <w:pStyle w:val="ListNumber"/>
        <!--depth 1-->
        <w:numPr>
          <w:ilvl w:val="0"/>
          <w:numId w:val="811"/>
        </w:numPr>
      </w:pPr>
      <w:bookmarkStart w:id="2181" w:name="_Tocd19e37557"/>
      <w:bookmarkStart w:id="2180" w:name="_Refd19e37557"/>
      <w:r>
        <w:t/>
      </w:r>
      <w:r>
        <w:t>(a)</w:t>
      </w:r>
      <w:r>
        <w:t xml:space="preserve">  The amount of final payment must include, as appropriate, deductions to cover any of the following:</w:t>
      </w:r>
    </w:p>
    <w:p>
      <w:pPr>
        <w:pStyle w:val="ListNumber2"/>
        <!--depth 2-->
        <w:numPr>
          <w:ilvl w:val="1"/>
          <w:numId w:val="812"/>
        </w:numPr>
      </w:pPr>
      <w:bookmarkStart w:id="2183" w:name="_Tocd19e37565"/>
      <w:bookmarkStart w:id="2182" w:name="_Refd19e37565"/>
      <w:r>
        <w:t/>
      </w:r>
      <w:r>
        <w:t>(1)</w:t>
      </w:r>
      <w:r>
        <w:t xml:space="preserve">  Liquidated damages for late completion.</w:t>
      </w:r>
    </w:p>
    <w:p>
      <w:pPr>
        <w:pStyle w:val="ListNumber2"/>
        <!--depth 2-->
        <w:numPr>
          <w:ilvl w:val="1"/>
          <w:numId w:val="812"/>
        </w:numPr>
      </w:pPr>
      <w:r>
        <w:t/>
      </w:r>
      <w:r>
        <w:t>(2)</w:t>
      </w:r>
      <w:r>
        <w:t xml:space="preserve">  Liquidated damages for labor violations.</w:t>
      </w:r>
    </w:p>
    <w:p>
      <w:pPr>
        <w:pStyle w:val="ListNumber2"/>
        <!--depth 2-->
        <w:numPr>
          <w:ilvl w:val="1"/>
          <w:numId w:val="812"/>
        </w:numPr>
      </w:pPr>
      <w:r>
        <w:t/>
      </w:r>
      <w:r>
        <w:t>(3)</w:t>
      </w:r>
      <w:r>
        <w:t xml:space="preserve">  Amounts withheld for improper payment of labor wages.</w:t>
      </w:r>
    </w:p>
    <w:p>
      <w:pPr>
        <w:pStyle w:val="ListNumber2"/>
        <!--depth 2-->
        <w:numPr>
          <w:ilvl w:val="1"/>
          <w:numId w:val="812"/>
        </w:numPr>
      </w:pPr>
      <w:r>
        <w:t/>
      </w:r>
      <w:r>
        <w:t>(4)</w:t>
      </w:r>
      <w:r>
        <w:t xml:space="preserve">  The amount of unilateral change orders covering defects and omissions.</w:t>
      </w:r>
    </w:p>
    <w:p>
      <w:pPr>
        <w:pStyle w:val="ListNumber2"/>
        <!--depth 2-->
        <w:numPr>
          <w:ilvl w:val="1"/>
          <w:numId w:val="812"/>
        </w:numPr>
      </w:pPr>
      <w:r>
        <w:t/>
      </w:r>
      <w:r>
        <w:t>(5)</w:t>
      </w:r>
      <w:r>
        <w:t xml:space="preserve">  The agreed-upon dollar amount in a Deficiency Report, which is included in all applicable Operation and Maintenance (O&amp;M) service contracts.</w:t>
      </w:r>
      <w:bookmarkEnd w:id="2182"/>
      <w:bookmarkEnd w:id="2183"/>
    </w:p>
    <w:p>
      <w:pPr>
        <w:pStyle w:val="ListNumber"/>
        <!--depth 1-->
        <w:numPr>
          <w:ilvl w:val="0"/>
          <w:numId w:val="811"/>
        </w:numPr>
      </w:pPr>
      <w:r>
        <w:t/>
      </w:r>
      <w:r>
        <w:t>(b)</w:t>
      </w:r>
      <w:r>
        <w:t xml:space="preserve">  When the contract is for the performance of building services, the contracting officer shall include the clause at </w:t>
      </w:r>
      <w:r>
        <w:t>552.232-72</w:t>
      </w:r>
      <w:r>
        <w:t>, Final Payment Under Building Services Contracts.</w:t>
      </w:r>
      <w:bookmarkEnd w:id="2180"/>
      <w:bookmarkEnd w:id="2181"/>
    </w:p>
    <!--Topic unique_1213-->
    <w:p>
      <w:pPr>
        <w:pStyle w:val="Heading5"/>
      </w:pPr>
      <w:bookmarkStart w:id="2184" w:name="_Refd19e37615"/>
      <w:bookmarkStart w:id="2185" w:name="_Tocd19e37615"/>
      <w:r>
        <w:t/>
      </w:r>
      <w:r>
        <w:t>532.905</w:t>
      </w:r>
      <w:r>
        <w:t xml:space="preserve"> Payment documentation and process.</w:t>
      </w:r>
      <w:bookmarkEnd w:id="2184"/>
      <w:bookmarkEnd w:id="2185"/>
    </w:p>
    <w:p>
      <w:pPr>
        <w:pStyle w:val="ListNumber"/>
        <!--depth 1-->
        <w:numPr>
          <w:ilvl w:val="0"/>
          <w:numId w:val="813"/>
        </w:numPr>
      </w:pPr>
      <w:bookmarkStart w:id="2187" w:name="_Tocd19e37624"/>
      <w:bookmarkStart w:id="2186" w:name="_Refd19e37624"/>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3"/>
        </w:numPr>
      </w:pPr>
      <w:r>
        <w:t/>
      </w:r>
      <w:r>
        <w:t>(b)</w:t>
      </w:r>
      <w:r>
        <w:t xml:space="preserve">  See GSAM </w:t>
      </w:r>
      <w:r>
        <w:t>532.7203</w:t>
      </w:r>
      <w:r>
        <w:t xml:space="preserve"> for the handling of audit findings.</w:t>
      </w:r>
      <w:bookmarkEnd w:id="2186"/>
      <w:bookmarkEnd w:id="2187"/>
    </w:p>
    <!--Topic unique_79-->
    <w:p>
      <w:pPr>
        <w:pStyle w:val="Heading6"/>
      </w:pPr>
      <w:bookmarkStart w:id="2188" w:name="_Refd19e37653"/>
      <w:bookmarkStart w:id="2189" w:name="_Tocd19e37653"/>
      <w:r>
        <w:t/>
      </w:r>
      <w:r>
        <w:t>532.905-70</w:t>
      </w:r>
      <w:r>
        <w:t xml:space="preserve"> Final payment—construction and building service contracts.</w:t>
      </w:r>
      <w:bookmarkEnd w:id="2188"/>
      <w:bookmarkEnd w:id="2189"/>
    </w:p>
    <w:p>
      <w:pPr>
        <w:pStyle w:val="BodyText"/>
      </w:pPr>
      <w:r>
        <w:t>The following procedures apply to construction and building service contracts:</w:t>
      </w:r>
    </w:p>
    <w:p>
      <w:pPr>
        <w:pStyle w:val="ListNumber"/>
        <!--depth 1-->
        <w:numPr>
          <w:ilvl w:val="0"/>
          <w:numId w:val="814"/>
        </w:numPr>
      </w:pPr>
      <w:bookmarkStart w:id="2191" w:name="_Tocd19e37667"/>
      <w:bookmarkStart w:id="2190" w:name="_Refd19e37667"/>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14"/>
        </w:numPr>
      </w:pPr>
      <w:r>
        <w:t/>
      </w:r>
      <w:r>
        <w:t>(b)</w:t>
      </w:r>
      <w:r>
        <w:t xml:space="preserve">  Contracting officers may not process the final payment on construction or building service contracts until the contractor submits a properly executed </w:t>
      </w:r>
      <w:hyperlink r:id="rIdHyperlink230">
        <w:r>
          <w:t>GSA Form 1142</w:t>
        </w:r>
      </w:hyperlink>
      <w:r>
        <w:t>, Release of Claims, except as provided in paragraph (c) of this section</w:t>
      </w:r>
    </w:p>
    <w:p>
      <w:pPr>
        <w:pStyle w:val="ListNumber"/>
        <!--depth 1-->
        <w:numPr>
          <w:ilvl w:val="0"/>
          <w:numId w:val="814"/>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4"/>
        </w:numPr>
      </w:pPr>
      <w:r>
        <w:t/>
      </w:r>
      <w:r>
        <w:t>(d)</w:t>
      </w:r>
      <w:r>
        <w:t xml:space="preserve">  The amount of final payment must include, as appropriate, deductions to cover any of the following:</w:t>
      </w:r>
    </w:p>
    <w:p>
      <w:pPr>
        <w:pStyle w:val="ListNumber2"/>
        <!--depth 2-->
        <w:numPr>
          <w:ilvl w:val="1"/>
          <w:numId w:val="815"/>
        </w:numPr>
      </w:pPr>
      <w:bookmarkStart w:id="2193" w:name="_Tocd19e37704"/>
      <w:bookmarkStart w:id="2192" w:name="_Refd19e37704"/>
      <w:r>
        <w:t/>
      </w:r>
      <w:r>
        <w:t>(1)</w:t>
      </w:r>
      <w:r>
        <w:t xml:space="preserve">  Liquidated damages for late completion.</w:t>
      </w:r>
    </w:p>
    <w:p>
      <w:pPr>
        <w:pStyle w:val="ListNumber2"/>
        <!--depth 2-->
        <w:numPr>
          <w:ilvl w:val="1"/>
          <w:numId w:val="815"/>
        </w:numPr>
      </w:pPr>
      <w:r>
        <w:t/>
      </w:r>
      <w:r>
        <w:t>(2)</w:t>
      </w:r>
      <w:r>
        <w:t xml:space="preserve">  Liquidated damages for labor violations.</w:t>
      </w:r>
    </w:p>
    <w:p>
      <w:pPr>
        <w:pStyle w:val="ListNumber2"/>
        <!--depth 2-->
        <w:numPr>
          <w:ilvl w:val="1"/>
          <w:numId w:val="815"/>
        </w:numPr>
      </w:pPr>
      <w:r>
        <w:t/>
      </w:r>
      <w:r>
        <w:t>(3)</w:t>
      </w:r>
      <w:r>
        <w:t xml:space="preserve">  Amount withheld for improper payment of labor wages.</w:t>
      </w:r>
    </w:p>
    <w:p>
      <w:pPr>
        <w:pStyle w:val="ListNumber2"/>
        <!--depth 2-->
        <w:numPr>
          <w:ilvl w:val="1"/>
          <w:numId w:val="815"/>
        </w:numPr>
      </w:pPr>
      <w:r>
        <w:t/>
      </w:r>
      <w:r>
        <w:t>(4)</w:t>
      </w:r>
      <w:r>
        <w:t xml:space="preserve">  The amount of unilateral change orders covering defects and omissions.</w:t>
      </w:r>
      <w:bookmarkEnd w:id="2192"/>
      <w:bookmarkEnd w:id="2193"/>
      <w:bookmarkEnd w:id="2190"/>
      <w:bookmarkEnd w:id="2191"/>
    </w:p>
    <!--Topic unique_1214-->
    <w:p>
      <w:pPr>
        <w:pStyle w:val="Heading5"/>
      </w:pPr>
      <w:bookmarkStart w:id="2194" w:name="_Refd19e37736"/>
      <w:bookmarkStart w:id="2195" w:name="_Tocd19e37736"/>
      <w:r>
        <w:t/>
      </w:r>
      <w:r>
        <w:t>532.908</w:t>
      </w:r>
      <w:r>
        <w:t xml:space="preserve"> Contract clauses.</w:t>
      </w:r>
      <w:bookmarkEnd w:id="2194"/>
      <w:bookmarkEnd w:id="2195"/>
    </w:p>
    <w:p>
      <w:pPr>
        <w:pStyle w:val="ListNumber"/>
        <!--depth 1-->
        <w:numPr>
          <w:ilvl w:val="0"/>
          <w:numId w:val="816"/>
        </w:numPr>
      </w:pPr>
      <w:bookmarkStart w:id="2197" w:name="_Tocd19e37748"/>
      <w:bookmarkStart w:id="2196" w:name="_Refd19e37748"/>
      <w:r>
        <w:t/>
      </w:r>
      <w:r>
        <w:t>(a)</w:t>
      </w:r>
      <w:r>
        <w:t xml:space="preserve">  GSA has a FAR deviation that allows this agency to use the clause at </w:t>
      </w:r>
      <w:r>
        <w:t>552.232-1</w:t>
      </w:r>
      <w:r>
        <w:t>, Payments, in lieu of the clause at FAR 52.232-1, Payments.</w:t>
      </w:r>
    </w:p>
    <w:p>
      <w:pPr>
        <w:pStyle w:val="ListNumber"/>
        <!--depth 1-->
        <w:numPr>
          <w:ilvl w:val="0"/>
          <w:numId w:val="816"/>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16"/>
        </w:numPr>
      </w:pPr>
      <w:r>
        <w:t/>
      </w:r>
      <w:r>
        <w:t>(c)</w:t>
      </w:r>
      <w:r>
        <w:t xml:space="preserve">   </w:t>
      </w:r>
      <w:r>
        <w:rPr>
          <w:i/>
        </w:rPr>
        <w:t>Stock, Special Order, and Schedules Programs.</w:t>
      </w:r>
      <w:r>
        <w:t/>
      </w:r>
    </w:p>
    <w:p>
      <w:pPr>
        <w:pStyle w:val="ListNumber2"/>
        <!--depth 2-->
        <w:numPr>
          <w:ilvl w:val="1"/>
          <w:numId w:val="817"/>
        </w:numPr>
      </w:pPr>
      <w:bookmarkStart w:id="2199" w:name="_Tocd19e37780"/>
      <w:bookmarkStart w:id="2198" w:name="_Refd19e37780"/>
      <w:r>
        <w:t/>
      </w:r>
      <w:r>
        <w:t>(1)</w:t>
      </w:r>
      <w:r>
        <w:t xml:space="preserve">  GSA has obtained a FAR Deviation to authorize payment within 10 days of receipt of a proper invoice. The authority applies only to:</w:t>
      </w:r>
    </w:p>
    <w:p>
      <w:pPr>
        <w:pStyle w:val="ListNumber3"/>
        <!--depth 3-->
        <w:numPr>
          <w:ilvl w:val="2"/>
          <w:numId w:val="818"/>
        </w:numPr>
      </w:pPr>
      <w:bookmarkStart w:id="2201" w:name="_Tocd19e37788"/>
      <w:bookmarkStart w:id="2200" w:name="_Refd19e37788"/>
      <w:r>
        <w:t/>
      </w:r>
      <w:r>
        <w:t>(i)</w:t>
      </w:r>
      <w:r>
        <w:t xml:space="preserve">  Orders placed by GSA under the referenced programs;</w:t>
      </w:r>
    </w:p>
    <w:p>
      <w:pPr>
        <w:pStyle w:val="ListNumber3"/>
        <!--depth 3-->
        <w:numPr>
          <w:ilvl w:val="2"/>
          <w:numId w:val="818"/>
        </w:numPr>
      </w:pPr>
      <w:r>
        <w:t/>
      </w:r>
      <w:r>
        <w:t>(ii)</w:t>
      </w:r>
      <w:r>
        <w:t xml:space="preserve"> That include FAR 52.232-33, Mandatory Information for Electronic Funds Transfer Payment; and</w:t>
      </w:r>
    </w:p>
    <w:p>
      <w:pPr>
        <w:pStyle w:val="ListNumber3"/>
        <!--depth 3-->
        <w:numPr>
          <w:ilvl w:val="2"/>
          <w:numId w:val="818"/>
        </w:numPr>
      </w:pPr>
      <w:r>
        <w:t/>
      </w:r>
      <w:r>
        <w:t>(iii)</w:t>
      </w:r>
      <w:r>
        <w:t xml:space="preserve">  For which the order is placed, and the contractor submits invoices, using EDI in accordance with the Trading Partner Agreement.</w:t>
      </w:r>
      <w:bookmarkEnd w:id="2200"/>
      <w:bookmarkEnd w:id="2201"/>
    </w:p>
    <w:p>
      <w:pPr>
        <w:pStyle w:val="ListNumber2"/>
        <!--depth 2-->
        <w:numPr>
          <w:ilvl w:val="1"/>
          <w:numId w:val="817"/>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98"/>
      <w:bookmarkEnd w:id="2199"/>
      <w:bookmarkEnd w:id="2196"/>
      <w:bookmarkEnd w:id="2197"/>
    </w:p>
    <!--Topic unique_1215-->
    <w:p>
      <w:pPr>
        <w:pStyle w:val="Heading4"/>
      </w:pPr>
      <w:bookmarkStart w:id="2202" w:name="_Refd19e37825"/>
      <w:bookmarkStart w:id="2203" w:name="_Tocd19e37825"/>
      <w:r>
        <w:t/>
      </w:r>
      <w:r>
        <w:t>Subpart 532.11</w:t>
      </w:r>
      <w:r>
        <w:t xml:space="preserve"> - Electronic Funds Transfer</w:t>
      </w:r>
      <w:bookmarkEnd w:id="2202"/>
      <w:bookmarkEnd w:id="2203"/>
    </w:p>
    <!--Topic unique_1216-->
    <w:p>
      <w:pPr>
        <w:pStyle w:val="Heading5"/>
      </w:pPr>
      <w:bookmarkStart w:id="2204" w:name="_Refd19e37833"/>
      <w:bookmarkStart w:id="2205" w:name="_Tocd19e37833"/>
      <w:r>
        <w:t/>
      </w:r>
      <w:r>
        <w:t xml:space="preserve"> [Reserved]</w:t>
      </w:r>
      <w:bookmarkEnd w:id="2204"/>
      <w:bookmarkEnd w:id="2205"/>
    </w:p>
    <!--Topic unique_1217-->
    <w:p>
      <w:pPr>
        <w:pStyle w:val="Heading4"/>
      </w:pPr>
      <w:bookmarkStart w:id="2206" w:name="_Refd19e37843"/>
      <w:bookmarkStart w:id="2207" w:name="_Tocd19e37843"/>
      <w:r>
        <w:t/>
      </w:r>
      <w:r>
        <w:t>Subpart 532.70</w:t>
      </w:r>
      <w:r>
        <w:t xml:space="preserve"> - Authorizing Payment by Government Charge Card</w:t>
      </w:r>
      <w:bookmarkEnd w:id="2206"/>
      <w:bookmarkEnd w:id="2207"/>
    </w:p>
    <!--Topic unique_1218-->
    <w:p>
      <w:pPr>
        <w:pStyle w:val="Heading5"/>
      </w:pPr>
      <w:bookmarkStart w:id="2208" w:name="_Refd19e37851"/>
      <w:bookmarkStart w:id="2209" w:name="_Tocd19e37851"/>
      <w:r>
        <w:t/>
      </w:r>
      <w:r>
        <w:t>532.7002</w:t>
      </w:r>
      <w:r>
        <w:t xml:space="preserve"> Solicitation requirements.</w:t>
      </w:r>
      <w:bookmarkEnd w:id="2208"/>
      <w:bookmarkEnd w:id="2209"/>
    </w:p>
    <w:p>
      <w:pPr>
        <w:pStyle w:val="ListNumber"/>
        <!--depth 1-->
        <w:numPr>
          <w:ilvl w:val="0"/>
          <w:numId w:val="819"/>
        </w:numPr>
      </w:pPr>
      <w:bookmarkStart w:id="2211" w:name="_Tocd19e37863"/>
      <w:bookmarkStart w:id="2210" w:name="_Refd19e37863"/>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1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1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19"/>
        </w:numPr>
      </w:pPr>
      <w:r>
        <w:t/>
      </w:r>
      <w:r>
        <w:t>(d)</w:t>
      </w:r>
      <w:r>
        <w:t xml:space="preserve">  Consider requesting offerors to designate different levels for which they may accept payment by Governmentwide commercial purchase card, for example:</w:t>
      </w:r>
      <w:bookmarkEnd w:id="2210"/>
      <w:bookmarkEnd w:id="2211"/>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19-->
    <w:p>
      <w:pPr>
        <w:pStyle w:val="Heading5"/>
      </w:pPr>
      <w:bookmarkStart w:id="2212" w:name="_Refd19e37904"/>
      <w:bookmarkStart w:id="2213" w:name="_Tocd19e37904"/>
      <w:r>
        <w:t/>
      </w:r>
      <w:r>
        <w:t>532.7003</w:t>
      </w:r>
      <w:r>
        <w:t xml:space="preserve"> Contract clause.</w:t>
      </w:r>
      <w:bookmarkEnd w:id="2212"/>
      <w:bookmarkEnd w:id="2213"/>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20-->
    <w:p>
      <w:pPr>
        <w:pStyle w:val="Heading4"/>
      </w:pPr>
      <w:bookmarkStart w:id="2214" w:name="_Refd19e37927"/>
      <w:bookmarkStart w:id="2215" w:name="_Tocd19e37927"/>
      <w:r>
        <w:t/>
      </w:r>
      <w:r>
        <w:t>Subpart 532.71</w:t>
      </w:r>
      <w:r>
        <w:t xml:space="preserve"> - [Reserved]</w:t>
      </w:r>
      <w:bookmarkEnd w:id="2214"/>
      <w:bookmarkEnd w:id="2215"/>
    </w:p>
    <!--Topic unique_1221-->
    <w:p>
      <w:pPr>
        <w:pStyle w:val="Heading4"/>
      </w:pPr>
      <w:bookmarkStart w:id="2216" w:name="_Refd19e37938"/>
      <w:bookmarkStart w:id="2217" w:name="_Tocd19e37938"/>
      <w:r>
        <w:t/>
      </w:r>
      <w:r>
        <w:t>Subpart 532.72</w:t>
      </w:r>
      <w:r>
        <w:t xml:space="preserve"> - Payments Under Contracts Subject to Audit</w:t>
      </w:r>
      <w:bookmarkEnd w:id="2216"/>
      <w:bookmarkEnd w:id="2217"/>
    </w:p>
    <!--Topic unique_1222-->
    <w:p>
      <w:pPr>
        <w:pStyle w:val="Heading5"/>
      </w:pPr>
      <w:bookmarkStart w:id="2218" w:name="_Refd19e37946"/>
      <w:bookmarkStart w:id="2219" w:name="_Tocd19e37946"/>
      <w:r>
        <w:t/>
      </w:r>
      <w:r>
        <w:t>532.7201</w:t>
      </w:r>
      <w:r>
        <w:t xml:space="preserve"> General.</w:t>
      </w:r>
      <w:bookmarkEnd w:id="2218"/>
      <w:bookmarkEnd w:id="2219"/>
    </w:p>
    <w:p>
      <w:pPr>
        <w:pStyle w:val="BodyText"/>
      </w:pPr>
      <w:r>
        <w:t> </w:t>
      </w:r>
    </w:p>
    <!--Topic unique_1223-->
    <w:p>
      <w:pPr>
        <w:pStyle w:val="Heading5"/>
      </w:pPr>
      <w:bookmarkStart w:id="2220" w:name="_Refd19e37961"/>
      <w:bookmarkStart w:id="2221" w:name="_Tocd19e37961"/>
      <w:r>
        <w:t/>
      </w:r>
      <w:r>
        <w:t>532.7202</w:t>
      </w:r>
      <w:r>
        <w:t xml:space="preserve"> Submission and processing of invoices or vouchers.</w:t>
      </w:r>
      <w:bookmarkEnd w:id="2220"/>
      <w:bookmarkEnd w:id="2221"/>
    </w:p>
    <w:p>
      <w:pPr>
        <w:pStyle w:val="ListNumber"/>
        <!--depth 1-->
        <w:numPr>
          <w:ilvl w:val="0"/>
          <w:numId w:val="820"/>
        </w:numPr>
      </w:pPr>
      <w:bookmarkStart w:id="2223" w:name="_Tocd19e37973"/>
      <w:bookmarkStart w:id="2222" w:name="_Refd19e37973"/>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0"/>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22"/>
      <w:bookmarkEnd w:id="2223"/>
    </w:p>
    <!--Topic unique_1224-->
    <w:p>
      <w:pPr>
        <w:pStyle w:val="Heading5"/>
      </w:pPr>
      <w:bookmarkStart w:id="2224" w:name="_Refd19e37998"/>
      <w:bookmarkStart w:id="2225" w:name="_Tocd19e37998"/>
      <w:r>
        <w:t/>
      </w:r>
      <w:r>
        <w:t>532.7203</w:t>
      </w:r>
      <w:r>
        <w:t xml:space="preserve"> Action upon receipt of an audit report.</w:t>
      </w:r>
      <w:bookmarkEnd w:id="2224"/>
      <w:bookmarkEnd w:id="2225"/>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25-->
    <w:p>
      <w:pPr>
        <w:pStyle w:val="Heading5"/>
      </w:pPr>
      <w:bookmarkStart w:id="2226" w:name="_Refd19e38013"/>
      <w:bookmarkStart w:id="2227" w:name="_Tocd19e38013"/>
      <w:r>
        <w:t/>
      </w:r>
      <w:r>
        <w:t>532.7204</w:t>
      </w:r>
      <w:r>
        <w:t xml:space="preserve"> Suspension and disapproval of amounts claimed.</w:t>
      </w:r>
      <w:bookmarkEnd w:id="2226"/>
      <w:bookmarkEnd w:id="2227"/>
    </w:p>
    <w:p>
      <w:pPr>
        <w:pStyle w:val="ListNumber"/>
        <!--depth 1-->
        <w:numPr>
          <w:ilvl w:val="0"/>
          <w:numId w:val="821"/>
        </w:numPr>
      </w:pPr>
      <w:bookmarkStart w:id="2229" w:name="_Tocd19e38025"/>
      <w:bookmarkStart w:id="2228" w:name="_Refd19e38025"/>
      <w:r>
        <w:t/>
      </w:r>
      <w:r>
        <w:t>(a)</w:t>
      </w:r>
      <w:r>
        <w:t xml:space="preserve">  The contracting officer shall notify the appropriate contract finance office in writing when amounts claimed for payment are—</w:t>
      </w:r>
    </w:p>
    <w:p>
      <w:pPr>
        <w:pStyle w:val="ListNumber2"/>
        <!--depth 2-->
        <w:numPr>
          <w:ilvl w:val="1"/>
          <w:numId w:val="822"/>
        </w:numPr>
      </w:pPr>
      <w:bookmarkStart w:id="2231" w:name="_Tocd19e38033"/>
      <w:bookmarkStart w:id="2230" w:name="_Refd19e38033"/>
      <w:r>
        <w:t/>
      </w:r>
      <w:r>
        <w:t>(1)</w:t>
      </w:r>
      <w:r>
        <w:t xml:space="preserve">  Suspended;</w:t>
      </w:r>
    </w:p>
    <w:p>
      <w:pPr>
        <w:pStyle w:val="ListNumber2"/>
        <!--depth 2-->
        <w:numPr>
          <w:ilvl w:val="1"/>
          <w:numId w:val="822"/>
        </w:numPr>
      </w:pPr>
      <w:r>
        <w:t/>
      </w:r>
      <w:r>
        <w:t>(2)</w:t>
      </w:r>
      <w:r>
        <w:t xml:space="preserve">  Disapproved as not being allowable according to contract terms; or</w:t>
      </w:r>
    </w:p>
    <w:p>
      <w:pPr>
        <w:pStyle w:val="ListNumber2"/>
        <!--depth 2-->
        <w:numPr>
          <w:ilvl w:val="1"/>
          <w:numId w:val="822"/>
        </w:numPr>
      </w:pPr>
      <w:r>
        <w:t/>
      </w:r>
      <w:r>
        <w:t>(3)</w:t>
      </w:r>
      <w:r>
        <w:t xml:space="preserve">  Not allocable to the contract.</w:t>
      </w:r>
      <w:bookmarkEnd w:id="2230"/>
      <w:bookmarkEnd w:id="2231"/>
    </w:p>
    <w:p>
      <w:pPr>
        <w:pStyle w:val="ListNumber"/>
        <!--depth 1-->
        <w:numPr>
          <w:ilvl w:val="0"/>
          <w:numId w:val="821"/>
        </w:numPr>
      </w:pPr>
      <w:r>
        <w:t/>
      </w:r>
      <w:r>
        <w:t>(b)</w:t>
      </w:r>
      <w:r>
        <w:t xml:space="preserve">  The contracting officer’s notice forms the basis for the contract finance office to issue GSA Form </w:t>
      </w:r>
      <w:r>
        <w:t>533-1,</w:t>
      </w:r>
      <w:r>
        <w:t xml:space="preserve"> Administrative Difference Statement. Finance will attach a copy of GSA Form </w:t>
      </w:r>
      <w:r>
        <w:t>533-1</w:t>
      </w:r>
      <w:r>
        <w:t xml:space="preserve"> to each copy of the invoice or voucher from which the deduction has been made, and will include an explanation of the deduction.</w:t>
      </w:r>
      <w:bookmarkEnd w:id="2228"/>
      <w:bookmarkEnd w:id="2229"/>
    </w:p>
    <!--Topic unique_1274-->
    <w:p>
      <w:pPr>
        <w:pStyle w:val="Heading3"/>
      </w:pPr>
      <w:bookmarkStart w:id="2232" w:name="_Refd19e38071"/>
      <w:bookmarkStart w:id="2233" w:name="_Tocd19e38071"/>
      <w:r>
        <w:t/>
      </w:r>
      <w:r>
        <w:t>Part 533</w:t>
      </w:r>
      <w:r>
        <w:t xml:space="preserve"> - Protests, Disputes, and Appeals</w:t>
      </w:r>
      <w:bookmarkEnd w:id="2232"/>
      <w:bookmarkEnd w:id="2233"/>
    </w:p>
    <w:p>
      <w:pPr>
        <w:pStyle w:val="ListBullet"/>
        <!--depth 1-->
        <w:numPr>
          <w:ilvl w:val="0"/>
          <w:numId w:val="823"/>
        </w:numPr>
      </w:pPr>
      <w:r>
        <w:t/>
      </w:r>
      <w:r>
        <w:t>Subpart 533.1 - Protests</w:t>
      </w:r>
      <w:r>
        <w:t/>
      </w:r>
    </w:p>
    <w:p>
      <w:pPr>
        <w:pStyle w:val="ListBullet2"/>
        <!--depth 2-->
        <w:numPr>
          <w:ilvl w:val="1"/>
          <w:numId w:val="824"/>
        </w:numPr>
      </w:pPr>
      <w:r>
        <w:t/>
      </w:r>
      <w:r>
        <w:t>533.101 Definitions.</w:t>
      </w:r>
      <w:r>
        <w:t/>
      </w:r>
    </w:p>
    <w:p>
      <w:pPr>
        <w:pStyle w:val="ListBullet2"/>
        <!--depth 2-->
        <w:numPr>
          <w:ilvl w:val="1"/>
          <w:numId w:val="824"/>
        </w:numPr>
      </w:pPr>
      <w:r>
        <w:t/>
      </w:r>
      <w:r>
        <w:t>533.102 General.</w:t>
      </w:r>
      <w:r>
        <w:t/>
      </w:r>
    </w:p>
    <w:p>
      <w:pPr>
        <w:pStyle w:val="ListBullet2"/>
        <!--depth 2-->
        <w:numPr>
          <w:ilvl w:val="1"/>
          <w:numId w:val="824"/>
        </w:numPr>
      </w:pPr>
      <w:r>
        <w:t/>
      </w:r>
      <w:r>
        <w:t>533.103 Protests to the agency.</w:t>
      </w:r>
      <w:r>
        <w:t/>
      </w:r>
    </w:p>
    <w:p>
      <w:pPr>
        <w:pStyle w:val="ListBullet3"/>
        <!--depth 3-->
        <w:numPr>
          <w:ilvl w:val="2"/>
          <w:numId w:val="825"/>
        </w:numPr>
      </w:pPr>
      <w:r>
        <w:t/>
      </w:r>
      <w:r>
        <w:t>533.103-1 Filing a protest.</w:t>
      </w:r>
      <w:r>
        <w:t/>
      </w:r>
    </w:p>
    <w:p>
      <w:pPr>
        <w:pStyle w:val="ListBullet3"/>
        <!--depth 3-->
        <w:numPr>
          <w:ilvl w:val="2"/>
          <w:numId w:val="825"/>
        </w:numPr>
      </w:pPr>
      <w:r>
        <w:t/>
      </w:r>
      <w:r>
        <w:t>533.103-2 Deciding a protest.</w:t>
      </w:r>
      <w:r>
        <w:t/>
      </w:r>
    </w:p>
    <w:p>
      <w:pPr>
        <w:pStyle w:val="ListBullet2"/>
        <!--depth 2-->
        <w:numPr>
          <w:ilvl w:val="1"/>
          <w:numId w:val="824"/>
        </w:numPr>
      </w:pPr>
      <w:r>
        <w:t/>
      </w:r>
      <w:r>
        <w:t>533.104 Protests to GAO.</w:t>
      </w:r>
      <w:r>
        <w:t/>
      </w:r>
    </w:p>
    <w:p>
      <w:pPr>
        <w:pStyle w:val="ListBullet2"/>
        <!--depth 2-->
        <w:numPr>
          <w:ilvl w:val="1"/>
          <w:numId w:val="824"/>
        </w:numPr>
      </w:pPr>
      <w:r>
        <w:t/>
      </w:r>
      <w:r>
        <w:t>533.105 Court of Federal Claims Protests.</w:t>
      </w:r>
      <w:r>
        <w:t/>
      </w:r>
    </w:p>
    <w:p>
      <w:pPr>
        <w:pStyle w:val="ListBullet"/>
        <!--depth 1-->
        <w:numPr>
          <w:ilvl w:val="0"/>
          <w:numId w:val="823"/>
        </w:numPr>
      </w:pPr>
      <w:r>
        <w:t/>
      </w:r>
      <w:r>
        <w:t>Subpart 533.2 - Disputes and Appeals</w:t>
      </w:r>
      <w:r>
        <w:t/>
      </w:r>
    </w:p>
    <w:p>
      <w:pPr>
        <w:pStyle w:val="ListBullet2"/>
        <!--depth 2-->
        <w:numPr>
          <w:ilvl w:val="1"/>
          <w:numId w:val="826"/>
        </w:numPr>
      </w:pPr>
      <w:r>
        <w:t/>
      </w:r>
      <w:r>
        <w:t>533.209 Suspected fraudulent claims.</w:t>
      </w:r>
      <w:r>
        <w:t/>
      </w:r>
    </w:p>
    <w:p>
      <w:pPr>
        <w:pStyle w:val="ListBullet2"/>
        <!--depth 2-->
        <w:numPr>
          <w:ilvl w:val="1"/>
          <w:numId w:val="826"/>
        </w:numPr>
      </w:pPr>
      <w:r>
        <w:t/>
      </w:r>
      <w:r>
        <w:t>533.211 Contracting officer’s decision.</w:t>
      </w:r>
      <w:r>
        <w:t/>
      </w:r>
    </w:p>
    <w:p>
      <w:pPr>
        <w:pStyle w:val="ListBullet2"/>
        <!--depth 2-->
        <w:numPr>
          <w:ilvl w:val="1"/>
          <w:numId w:val="826"/>
        </w:numPr>
      </w:pPr>
      <w:r>
        <w:t/>
      </w:r>
      <w:r>
        <w:t>533.212 Contracting officer’s duties when an appeal is filed.</w:t>
      </w:r>
      <w:r>
        <w:t/>
      </w:r>
    </w:p>
    <w:p>
      <w:pPr>
        <w:pStyle w:val="ListBullet3"/>
        <!--depth 3-->
        <w:numPr>
          <w:ilvl w:val="2"/>
          <w:numId w:val="827"/>
        </w:numPr>
      </w:pPr>
      <w:r>
        <w:t/>
      </w:r>
      <w:r>
        <w:t>533.212-1 General.</w:t>
      </w:r>
      <w:r>
        <w:t/>
      </w:r>
    </w:p>
    <w:p>
      <w:pPr>
        <w:pStyle w:val="ListBullet3"/>
        <!--depth 3-->
        <w:numPr>
          <w:ilvl w:val="2"/>
          <w:numId w:val="827"/>
        </w:numPr>
      </w:pPr>
      <w:r>
        <w:t/>
      </w:r>
      <w:r>
        <w:t>533.212-2 Procedures when an appeal is filed.</w:t>
      </w:r>
      <w:r>
        <w:t/>
      </w:r>
    </w:p>
    <w:p>
      <w:pPr>
        <w:pStyle w:val="ListBullet3"/>
        <!--depth 3-->
        <w:numPr>
          <w:ilvl w:val="2"/>
          <w:numId w:val="827"/>
        </w:numPr>
      </w:pPr>
      <w:r>
        <w:t/>
      </w:r>
      <w:r>
        <w:t>533.212-3 Preservation of Evidence.</w:t>
      </w:r>
      <w:r>
        <w:t/>
      </w:r>
    </w:p>
    <w:p>
      <w:pPr>
        <w:pStyle w:val="ListBullet3"/>
        <!--depth 3-->
        <w:numPr>
          <w:ilvl w:val="2"/>
          <w:numId w:val="827"/>
        </w:numPr>
      </w:pPr>
      <w:r>
        <w:t/>
      </w:r>
      <w:r>
        <w:t>533.212-4 Settlement.</w:t>
      </w:r>
      <w:r>
        <w:t/>
      </w:r>
    </w:p>
    <w:p>
      <w:pPr>
        <w:pStyle w:val="ListBullet2"/>
        <!--depth 2-->
        <w:numPr>
          <w:ilvl w:val="1"/>
          <w:numId w:val="826"/>
        </w:numPr>
      </w:pPr>
      <w:r>
        <w:t/>
      </w:r>
      <w:r>
        <w:t>533.214 Alternative dispute resolution (ADR).</w:t>
      </w:r>
      <w:r>
        <w:t/>
      </w:r>
    </w:p>
    <!--Topic unique_1275-->
    <w:p>
      <w:pPr>
        <w:pStyle w:val="Heading4"/>
      </w:pPr>
      <w:bookmarkStart w:id="2234" w:name="_Refd19e38227"/>
      <w:bookmarkStart w:id="2235" w:name="_Tocd19e38227"/>
      <w:r>
        <w:t/>
      </w:r>
      <w:r>
        <w:t>Subpart 533.1</w:t>
      </w:r>
      <w:r>
        <w:t xml:space="preserve"> - Protests</w:t>
      </w:r>
      <w:bookmarkEnd w:id="2234"/>
      <w:bookmarkEnd w:id="2235"/>
    </w:p>
    <!--Topic unique_1276-->
    <w:p>
      <w:pPr>
        <w:pStyle w:val="Heading5"/>
      </w:pPr>
      <w:bookmarkStart w:id="2236" w:name="_Refd19e38235"/>
      <w:bookmarkStart w:id="2237" w:name="_Tocd19e38235"/>
      <w:r>
        <w:t/>
      </w:r>
      <w:r>
        <w:t>533.101</w:t>
      </w:r>
      <w:r>
        <w:t xml:space="preserve"> Definitions.</w:t>
      </w:r>
      <w:bookmarkEnd w:id="2236"/>
      <w:bookmarkEnd w:id="2237"/>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77-->
    <w:p>
      <w:pPr>
        <w:pStyle w:val="Heading5"/>
      </w:pPr>
      <w:bookmarkStart w:id="2238" w:name="_Refd19e38252"/>
      <w:bookmarkStart w:id="2239" w:name="_Tocd19e38252"/>
      <w:r>
        <w:t/>
      </w:r>
      <w:r>
        <w:t>533.102</w:t>
      </w:r>
      <w:r>
        <w:t xml:space="preserve"> General.</w:t>
      </w:r>
      <w:bookmarkEnd w:id="2238"/>
      <w:bookmarkEnd w:id="2239"/>
    </w:p>
    <w:p>
      <w:pPr>
        <w:pStyle w:val="BodyText"/>
      </w:pPr>
      <w:r>
        <w:t>Unless otherwise authorized by the Office of General Counsel (OGC), OGC contacts anyone outside of GSA involved in protests of GSA contract actions filed with the Comptroller General or in a Federal court.</w:t>
      </w:r>
    </w:p>
    <!--Topic unique_1278-->
    <w:p>
      <w:pPr>
        <w:pStyle w:val="Heading5"/>
      </w:pPr>
      <w:bookmarkStart w:id="2240" w:name="_Refd19e38267"/>
      <w:bookmarkStart w:id="2241" w:name="_Tocd19e38267"/>
      <w:r>
        <w:t/>
      </w:r>
      <w:r>
        <w:t>533.103</w:t>
      </w:r>
      <w:r>
        <w:t xml:space="preserve"> Protests to the agency.</w:t>
      </w:r>
      <w:bookmarkEnd w:id="2240"/>
      <w:bookmarkEnd w:id="2241"/>
    </w:p>
    <!--Topic unique_1279-->
    <w:p>
      <w:pPr>
        <w:pStyle w:val="Heading6"/>
      </w:pPr>
      <w:bookmarkStart w:id="2242" w:name="_Refd19e38275"/>
      <w:bookmarkStart w:id="2243" w:name="_Tocd19e38275"/>
      <w:r>
        <w:t/>
      </w:r>
      <w:r>
        <w:t>533.103-1</w:t>
      </w:r>
      <w:r>
        <w:t xml:space="preserve"> Filing a protest.</w:t>
      </w:r>
      <w:bookmarkEnd w:id="2242"/>
      <w:bookmarkEnd w:id="2243"/>
    </w:p>
    <w:p>
      <w:pPr>
        <w:pStyle w:val="ListNumber"/>
        <!--depth 1-->
        <w:numPr>
          <w:ilvl w:val="0"/>
          <w:numId w:val="828"/>
        </w:numPr>
      </w:pPr>
      <w:bookmarkStart w:id="2245" w:name="_Tocd19e38287"/>
      <w:bookmarkStart w:id="2244" w:name="_Refd19e3828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2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2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28"/>
        </w:numPr>
      </w:pPr>
      <w:r>
        <w:t/>
      </w:r>
      <w:r>
        <w:t>(d)</w:t>
      </w:r>
      <w:r>
        <w:t xml:space="preserve">  The protest must meet all the following conditions:</w:t>
      </w:r>
    </w:p>
    <w:p>
      <w:pPr>
        <w:pStyle w:val="ListNumber2"/>
        <!--depth 2-->
        <w:numPr>
          <w:ilvl w:val="1"/>
          <w:numId w:val="829"/>
        </w:numPr>
      </w:pPr>
      <w:bookmarkStart w:id="2247" w:name="_Tocd19e38316"/>
      <w:bookmarkStart w:id="2246" w:name="_Refd19e38316"/>
      <w:r>
        <w:t/>
      </w:r>
      <w:r>
        <w:t>(1)</w:t>
      </w:r>
      <w:r>
        <w:t xml:space="preserve"> Include the information required by FAR 33.103(d)(2).</w:t>
      </w:r>
    </w:p>
    <w:p>
      <w:pPr>
        <w:pStyle w:val="ListNumber2"/>
        <!--depth 2-->
        <w:numPr>
          <w:ilvl w:val="1"/>
          <w:numId w:val="829"/>
        </w:numPr>
      </w:pPr>
      <w:r>
        <w:t/>
      </w:r>
      <w:r>
        <w:t>(2)</w:t>
      </w:r>
      <w:r>
        <w:t xml:space="preserve">  Indicate that it is a protest to the agency.</w:t>
      </w:r>
    </w:p>
    <w:p>
      <w:pPr>
        <w:pStyle w:val="ListNumber2"/>
        <!--depth 2-->
        <w:numPr>
          <w:ilvl w:val="1"/>
          <w:numId w:val="829"/>
        </w:numPr>
      </w:pPr>
      <w:r>
        <w:t/>
      </w:r>
      <w:r>
        <w:t>(3)</w:t>
      </w:r>
      <w:r>
        <w:t xml:space="preserve">  Be filed in writing with the contracting officer.</w:t>
      </w:r>
    </w:p>
    <w:p>
      <w:pPr>
        <w:pStyle w:val="ListNumber2"/>
        <!--depth 2-->
        <w:numPr>
          <w:ilvl w:val="1"/>
          <w:numId w:val="82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46"/>
      <w:bookmarkEnd w:id="2247"/>
    </w:p>
    <w:p>
      <w:pPr>
        <w:pStyle w:val="ListNumber"/>
        <!--depth 1-->
        <w:numPr>
          <w:ilvl w:val="0"/>
          <w:numId w:val="828"/>
        </w:numPr>
      </w:pPr>
      <w:r>
        <w:t/>
      </w:r>
      <w:r>
        <w:t>(e)</w:t>
      </w:r>
      <w:r>
        <w:t xml:space="preserve">  The following procedures apply to information submitted in support of or in response to an agency protest:</w:t>
      </w:r>
    </w:p>
    <w:p>
      <w:pPr>
        <w:pStyle w:val="ListNumber2"/>
        <!--depth 2-->
        <w:numPr>
          <w:ilvl w:val="1"/>
          <w:numId w:val="830"/>
        </w:numPr>
      </w:pPr>
      <w:bookmarkStart w:id="2249" w:name="_Tocd19e38353"/>
      <w:bookmarkStart w:id="2248" w:name="_Refd19e38353"/>
      <w:r>
        <w:t/>
      </w:r>
      <w:r>
        <w:t>(1)</w:t>
      </w:r>
      <w:r>
        <w:t xml:space="preserve">  GSA procedures do not provide for any discovery.</w:t>
      </w:r>
    </w:p>
    <w:p>
      <w:pPr>
        <w:pStyle w:val="ListNumber2"/>
        <!--depth 2-->
        <w:numPr>
          <w:ilvl w:val="1"/>
          <w:numId w:val="83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0"/>
        </w:numPr>
      </w:pPr>
      <w:r>
        <w:t/>
      </w:r>
      <w:r>
        <w:t>(3)</w:t>
      </w:r>
      <w:r>
        <w:t xml:space="preserve">  To the extent permitted by law and regulations, the parties may exchange relevant information.</w:t>
      </w:r>
    </w:p>
    <w:p>
      <w:pPr>
        <w:pStyle w:val="ListNumber2"/>
        <!--depth 2-->
        <w:numPr>
          <w:ilvl w:val="1"/>
          <w:numId w:val="830"/>
        </w:numPr>
      </w:pPr>
      <w:r>
        <w:t/>
      </w:r>
      <w:r>
        <w:t>(4)</w:t>
      </w:r>
      <w:r>
        <w:t xml:space="preserve">  The agency must make a written response to the protest within ten days unless another date is set by the deciding official.</w:t>
      </w:r>
    </w:p>
    <w:p>
      <w:pPr>
        <w:pStyle w:val="ListNumber2"/>
        <!--depth 2-->
        <w:numPr>
          <w:ilvl w:val="1"/>
          <w:numId w:val="83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48"/>
      <w:bookmarkEnd w:id="2249"/>
    </w:p>
    <w:p>
      <w:pPr>
        <w:pStyle w:val="ListNumber"/>
        <!--depth 1-->
        <w:numPr>
          <w:ilvl w:val="0"/>
          <w:numId w:val="828"/>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28"/>
        </w:numPr>
      </w:pPr>
      <w:r>
        <w:t/>
      </w:r>
      <w:r>
        <w:t>(g)</w:t>
      </w:r>
      <w:r>
        <w:t xml:space="preserve">  GSA may dismiss or stay proceedings on an agency protest if a protest on the same or similar basis is filed with a protest forum outside of GSA.</w:t>
      </w:r>
      <w:bookmarkEnd w:id="2244"/>
      <w:bookmarkEnd w:id="2245"/>
    </w:p>
    <!--Topic unique_1280-->
    <w:p>
      <w:pPr>
        <w:pStyle w:val="Heading6"/>
      </w:pPr>
      <w:bookmarkStart w:id="2250" w:name="_Refd19e38410"/>
      <w:bookmarkStart w:id="2251" w:name="_Tocd19e38410"/>
      <w:r>
        <w:t/>
      </w:r>
      <w:r>
        <w:t>533.103-2</w:t>
      </w:r>
      <w:r>
        <w:t xml:space="preserve"> Deciding a protest.</w:t>
      </w:r>
      <w:bookmarkEnd w:id="2250"/>
      <w:bookmarkEnd w:id="2251"/>
    </w:p>
    <w:p>
      <w:pPr>
        <w:pStyle w:val="ListNumber"/>
        <!--depth 1-->
        <w:numPr>
          <w:ilvl w:val="0"/>
          <w:numId w:val="831"/>
        </w:numPr>
      </w:pPr>
      <w:bookmarkStart w:id="2253" w:name="_Tocd19e38422"/>
      <w:bookmarkStart w:id="2252" w:name="_Refd19e38422"/>
      <w:r>
        <w:t/>
      </w:r>
      <w:r>
        <w:t>(a)</w:t>
      </w:r>
      <w:r>
        <w:t xml:space="preserve">  When the Agency Protest Official is the deciding official:</w:t>
      </w:r>
    </w:p>
    <w:p>
      <w:pPr>
        <w:pStyle w:val="ListNumber2"/>
        <!--depth 2-->
        <w:numPr>
          <w:ilvl w:val="1"/>
          <w:numId w:val="832"/>
        </w:numPr>
      </w:pPr>
      <w:bookmarkStart w:id="2255" w:name="_Tocd19e38430"/>
      <w:bookmarkStart w:id="2254" w:name="_Refd19e38430"/>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3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32"/>
        </w:numPr>
      </w:pPr>
      <w:r>
        <w:t/>
      </w:r>
      <w:r>
        <w:t>(3)</w:t>
      </w:r>
      <w:r>
        <w:t xml:space="preserve">  If the Agency Protest Official sustains a protest, the contracting officer must, within thirty (30) days after receiving the protest decision, fully implement the recommended relief.</w:t>
      </w:r>
      <w:bookmarkEnd w:id="2254"/>
      <w:bookmarkEnd w:id="2255"/>
    </w:p>
    <w:p>
      <w:pPr>
        <w:pStyle w:val="ListNumber"/>
        <!--depth 1-->
        <w:numPr>
          <w:ilvl w:val="0"/>
          <w:numId w:val="831"/>
        </w:numPr>
      </w:pPr>
      <w:r>
        <w:t/>
      </w:r>
      <w:r>
        <w:t>(b)</w:t>
      </w:r>
      <w:r>
        <w:t xml:space="preserve">  Conferences and presentations may take place either by telephone or in person.</w:t>
      </w:r>
    </w:p>
    <w:p>
      <w:pPr>
        <w:pStyle w:val="ListNumber"/>
        <!--depth 1-->
        <w:numPr>
          <w:ilvl w:val="0"/>
          <w:numId w:val="83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31"/>
        </w:numPr>
      </w:pPr>
      <w:r>
        <w:t/>
      </w:r>
      <w:r>
        <w:t>(d)</w:t>
      </w:r>
      <w:r>
        <w:t xml:space="preserve"> The deciding official must obtain legal review of all draft protest decisions as required by GSA Order, Legal Services (ADM 5000.4A).</w:t>
      </w:r>
    </w:p>
    <w:p>
      <w:pPr>
        <w:pStyle w:val="ListNumber"/>
        <!--depth 1-->
        <w:numPr>
          <w:ilvl w:val="0"/>
          <w:numId w:val="831"/>
        </w:numPr>
      </w:pPr>
      <w:r>
        <w:t/>
      </w:r>
      <w:r>
        <w:t>(e)</w:t>
      </w:r>
      <w:r>
        <w:t xml:space="preserve">  The decision of the deciding official must be in writing, dated, and include the following information:</w:t>
      </w:r>
    </w:p>
    <w:p>
      <w:pPr>
        <w:pStyle w:val="ListNumber2"/>
        <!--depth 2-->
        <w:numPr>
          <w:ilvl w:val="1"/>
          <w:numId w:val="833"/>
        </w:numPr>
      </w:pPr>
      <w:bookmarkStart w:id="2257" w:name="_Tocd19e38484"/>
      <w:bookmarkStart w:id="2256" w:name="_Refd19e38484"/>
      <w:r>
        <w:t/>
      </w:r>
      <w:r>
        <w:t>(1)</w:t>
      </w:r>
      <w:r>
        <w:t xml:space="preserve">  Whether the protest was denied, sustained, or dismissed; and</w:t>
      </w:r>
    </w:p>
    <w:p>
      <w:pPr>
        <w:pStyle w:val="ListNumber2"/>
        <!--depth 2-->
        <w:numPr>
          <w:ilvl w:val="1"/>
          <w:numId w:val="833"/>
        </w:numPr>
      </w:pPr>
      <w:r>
        <w:t/>
      </w:r>
      <w:r>
        <w:t>(2)</w:t>
      </w:r>
      <w:r>
        <w:t xml:space="preserve">  The rationale for the decision.</w:t>
      </w:r>
      <w:bookmarkEnd w:id="2256"/>
      <w:bookmarkEnd w:id="2257"/>
    </w:p>
    <w:p>
      <w:pPr>
        <w:pStyle w:val="ListNumber"/>
        <!--depth 1-->
        <w:numPr>
          <w:ilvl w:val="0"/>
          <w:numId w:val="831"/>
        </w:numPr>
      </w:pPr>
      <w:r>
        <w:t/>
      </w:r>
      <w:r>
        <w:t>(f)</w:t>
      </w:r>
      <w:r>
        <w:t xml:space="preserve">  If the deciding official sustains the protest, relief may consist of any of the following recommendations:</w:t>
      </w:r>
    </w:p>
    <w:p>
      <w:pPr>
        <w:pStyle w:val="ListNumber2"/>
        <!--depth 2-->
        <w:numPr>
          <w:ilvl w:val="1"/>
          <w:numId w:val="834"/>
        </w:numPr>
      </w:pPr>
      <w:bookmarkStart w:id="2259" w:name="_Tocd19e38508"/>
      <w:bookmarkStart w:id="2258" w:name="_Refd19e38508"/>
      <w:r>
        <w:t/>
      </w:r>
      <w:r>
        <w:t>(1)</w:t>
      </w:r>
      <w:r>
        <w:t xml:space="preserve">  Terminating the contract.</w:t>
      </w:r>
    </w:p>
    <w:p>
      <w:pPr>
        <w:pStyle w:val="ListNumber2"/>
        <!--depth 2-->
        <w:numPr>
          <w:ilvl w:val="1"/>
          <w:numId w:val="834"/>
        </w:numPr>
      </w:pPr>
      <w:r>
        <w:t/>
      </w:r>
      <w:r>
        <w:t>(2)</w:t>
      </w:r>
      <w:r>
        <w:t xml:space="preserve">  Recompeting the requirement.</w:t>
      </w:r>
    </w:p>
    <w:p>
      <w:pPr>
        <w:pStyle w:val="ListNumber2"/>
        <!--depth 2-->
        <w:numPr>
          <w:ilvl w:val="1"/>
          <w:numId w:val="834"/>
        </w:numPr>
      </w:pPr>
      <w:r>
        <w:t/>
      </w:r>
      <w:r>
        <w:t>(3)</w:t>
      </w:r>
      <w:r>
        <w:t xml:space="preserve">  Amending the solicitation.</w:t>
      </w:r>
    </w:p>
    <w:p>
      <w:pPr>
        <w:pStyle w:val="ListNumber2"/>
        <!--depth 2-->
        <w:numPr>
          <w:ilvl w:val="1"/>
          <w:numId w:val="834"/>
        </w:numPr>
      </w:pPr>
      <w:r>
        <w:t/>
      </w:r>
      <w:r>
        <w:t>(4)</w:t>
      </w:r>
      <w:r>
        <w:t xml:space="preserve">  Refraining from exercising contract options.</w:t>
      </w:r>
    </w:p>
    <w:p>
      <w:pPr>
        <w:pStyle w:val="ListNumber2"/>
        <!--depth 2-->
        <w:numPr>
          <w:ilvl w:val="1"/>
          <w:numId w:val="834"/>
        </w:numPr>
      </w:pPr>
      <w:r>
        <w:t/>
      </w:r>
      <w:r>
        <w:t>(5)</w:t>
      </w:r>
      <w:r>
        <w:t xml:space="preserve">  Reevaluating the offers or bids and awarding a contract consistent with statute, regulation, and the terms of the solicitation.</w:t>
      </w:r>
    </w:p>
    <w:p>
      <w:pPr>
        <w:pStyle w:val="ListNumber2"/>
        <!--depth 2-->
        <w:numPr>
          <w:ilvl w:val="1"/>
          <w:numId w:val="834"/>
        </w:numPr>
      </w:pPr>
      <w:r>
        <w:t/>
      </w:r>
      <w:r>
        <w:t>(6)</w:t>
      </w:r>
      <w:r>
        <w:t xml:space="preserve">  Other action determined appropriate by the deciding official.</w:t>
      </w:r>
      <w:bookmarkEnd w:id="2258"/>
      <w:bookmarkEnd w:id="2259"/>
      <w:bookmarkEnd w:id="2252"/>
      <w:bookmarkEnd w:id="2253"/>
    </w:p>
    <!--Topic unique_1281-->
    <w:p>
      <w:pPr>
        <w:pStyle w:val="Heading5"/>
      </w:pPr>
      <w:bookmarkStart w:id="2260" w:name="_Refd19e38555"/>
      <w:bookmarkStart w:id="2261" w:name="_Tocd19e38555"/>
      <w:r>
        <w:t/>
      </w:r>
      <w:r>
        <w:t>533.104</w:t>
      </w:r>
      <w:r>
        <w:t xml:space="preserve"> Protests to GAO.</w:t>
      </w:r>
      <w:bookmarkEnd w:id="2260"/>
      <w:bookmarkEnd w:id="2261"/>
    </w:p>
    <w:p>
      <w:pPr>
        <w:pStyle w:val="ListNumber"/>
        <!--depth 1-->
        <w:numPr>
          <w:ilvl w:val="0"/>
          <w:numId w:val="835"/>
        </w:numPr>
      </w:pPr>
      <w:bookmarkStart w:id="2263" w:name="_Tocd19e38567"/>
      <w:bookmarkStart w:id="2262" w:name="_Refd19e38567"/>
      <w:r>
        <w:t/>
      </w:r>
      <w:r>
        <w:t>(a)</w:t>
      </w:r>
      <w:r>
        <w:t xml:space="preserve">   </w:t>
      </w:r>
      <w:r>
        <w:rPr>
          <w:i/>
        </w:rPr>
        <w:t>General procedures</w:t>
      </w:r>
      <w:r>
        <w:t>.</w:t>
      </w:r>
    </w:p>
    <w:p>
      <w:pPr>
        <w:pStyle w:val="ListNumber2"/>
        <!--depth 2-->
        <w:numPr>
          <w:ilvl w:val="1"/>
          <w:numId w:val="836"/>
        </w:numPr>
      </w:pPr>
      <w:bookmarkStart w:id="2265" w:name="_Tocd19e38578"/>
      <w:bookmarkStart w:id="2264" w:name="_Refd19e38578"/>
      <w:r>
        <w:t/>
      </w:r>
      <w:r>
        <w:t>(1)</w:t>
      </w:r>
      <w:r>
        <w:t xml:space="preserve">  The expeditious and timely handling of Government Accountability Office (GAO) protests is a GSA priority.</w:t>
      </w:r>
    </w:p>
    <w:p>
      <w:pPr>
        <w:pStyle w:val="ListNumber2"/>
        <!--depth 2-->
        <w:numPr>
          <w:ilvl w:val="1"/>
          <w:numId w:val="836"/>
        </w:numPr>
      </w:pPr>
      <w:r>
        <w:t/>
      </w:r>
      <w:r>
        <w:t>(2)</w:t>
      </w:r>
      <w:r>
        <w:t xml:space="preserve">  As soon as GAO receives a protest filed against GSA, it informs the GSA Office of General Counsel (OGC). OGC will —</w:t>
      </w:r>
    </w:p>
    <w:p>
      <w:pPr>
        <w:pStyle w:val="ListNumber3"/>
        <!--depth 3-->
        <w:numPr>
          <w:ilvl w:val="2"/>
          <w:numId w:val="837"/>
        </w:numPr>
      </w:pPr>
      <w:bookmarkStart w:id="2267" w:name="_Tocd19e38593"/>
      <w:bookmarkStart w:id="2266" w:name="_Refd19e38593"/>
      <w:r>
        <w:t/>
      </w:r>
      <w:r>
        <w:t>(i)</w:t>
      </w:r>
      <w:r>
        <w:t xml:space="preserve"> Formally request a Statement of Fact and Position and compilation of documents (see FAR 33.104(a)(3)) from the contracting officer;</w:t>
      </w:r>
    </w:p>
    <w:p>
      <w:pPr>
        <w:pStyle w:val="ListNumber3"/>
        <!--depth 3-->
        <w:numPr>
          <w:ilvl w:val="2"/>
          <w:numId w:val="837"/>
        </w:numPr>
      </w:pPr>
      <w:r>
        <w:t/>
      </w:r>
      <w:r>
        <w:t>(ii)</w:t>
      </w:r>
      <w:r>
        <w:t xml:space="preserve">  Notify the contracting officer of the designated protest counsel (the GSA attorney responsible for handling the case);</w:t>
      </w:r>
    </w:p>
    <w:p>
      <w:pPr>
        <w:pStyle w:val="ListNumber3"/>
        <!--depth 3-->
        <w:numPr>
          <w:ilvl w:val="2"/>
          <w:numId w:val="837"/>
        </w:numPr>
      </w:pPr>
      <w:r>
        <w:t/>
      </w:r>
      <w:r>
        <w:t>(iii)</w:t>
      </w:r>
      <w:r>
        <w:t xml:space="preserve">  Provide GAO with the name, title, and telephone number of one or more GSA officials who may be contacted by GAO regarding the protest.</w:t>
      </w:r>
      <w:bookmarkEnd w:id="2266"/>
      <w:bookmarkEnd w:id="2267"/>
    </w:p>
    <w:p>
      <w:pPr>
        <w:pStyle w:val="ListNumber2"/>
        <!--depth 2-->
        <w:numPr>
          <w:ilvl w:val="1"/>
          <w:numId w:val="836"/>
        </w:numPr>
      </w:pPr>
      <w:r>
        <w:t/>
      </w:r>
      <w:r>
        <w:t>(3)</w:t>
      </w:r>
      <w:r>
        <w:t xml:space="preserve">  If the contracting activity receives a protest before being informed of it by OGC, he/she must immediately forward it to OGC.</w:t>
      </w:r>
    </w:p>
    <w:p>
      <w:pPr>
        <w:pStyle w:val="ListNumber2"/>
        <!--depth 2-->
        <w:numPr>
          <w:ilvl w:val="1"/>
          <w:numId w:val="836"/>
        </w:numPr>
      </w:pPr>
      <w:r>
        <w:t/>
      </w:r>
      <w:r>
        <w:t>(4)</w:t>
      </w:r>
      <w:r>
        <w:t xml:space="preserve">  The designated protest counsel is responsible for preparing a report to GAO, based upon the Contracting Officer’s Statement of Fact and Position.</w:t>
      </w:r>
    </w:p>
    <w:p>
      <w:pPr>
        <w:pStyle w:val="ListNumber2"/>
        <!--depth 2-->
        <w:numPr>
          <w:ilvl w:val="1"/>
          <w:numId w:val="836"/>
        </w:numPr>
      </w:pPr>
      <w:r>
        <w:t/>
      </w:r>
      <w:r>
        <w:t>(5)</w:t>
      </w:r>
      <w:r>
        <w:t xml:space="preserve">  The Contracting Officer’s Statement of Fact and Position shall be reviewed by designated protest counsel and the contracting director.</w:t>
      </w:r>
    </w:p>
    <w:p>
      <w:pPr>
        <w:pStyle w:val="ListNumber2"/>
        <!--depth 2-->
        <w:numPr>
          <w:ilvl w:val="1"/>
          <w:numId w:val="83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3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3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64"/>
      <w:bookmarkEnd w:id="2265"/>
    </w:p>
    <w:p>
      <w:pPr>
        <w:pStyle w:val="ListNumber"/>
        <!--depth 1-->
        <w:numPr>
          <w:ilvl w:val="0"/>
          <w:numId w:val="83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35"/>
        </w:numPr>
      </w:pPr>
      <w:r>
        <w:t/>
      </w:r>
      <w:r>
        <w:t>(c)</w:t>
      </w:r>
      <w:r>
        <w:t xml:space="preserve">   </w:t>
      </w:r>
      <w:r>
        <w:rPr>
          <w:i/>
        </w:rPr>
        <w:t>Content of Report to GAO</w:t>
      </w:r>
      <w:r>
        <w:t>.</w:t>
      </w:r>
    </w:p>
    <w:p>
      <w:pPr>
        <w:pStyle w:val="ListNumber2"/>
        <!--depth 2-->
        <w:numPr>
          <w:ilvl w:val="1"/>
          <w:numId w:val="838"/>
        </w:numPr>
      </w:pPr>
      <w:bookmarkStart w:id="2269" w:name="_Tocd19e38680"/>
      <w:bookmarkStart w:id="2268" w:name="_Refd19e38680"/>
      <w:r>
        <w:t/>
      </w:r>
      <w:r>
        <w:t>(1)</w:t>
      </w:r>
      <w:r>
        <w:t xml:space="preserve">   </w:t>
      </w:r>
      <w:r>
        <w:rPr>
          <w:i/>
        </w:rPr>
        <w:t>All reports</w:t>
      </w:r>
      <w:r>
        <w:t>. In addition to the requirements of FAR 33.104(a)(3), the GSA report contains all the following:</w:t>
      </w:r>
    </w:p>
    <w:p>
      <w:pPr>
        <w:pStyle w:val="ListNumber3"/>
        <!--depth 3-->
        <w:numPr>
          <w:ilvl w:val="2"/>
          <w:numId w:val="839"/>
        </w:numPr>
      </w:pPr>
      <w:bookmarkStart w:id="2271" w:name="_Tocd19e38691"/>
      <w:bookmarkStart w:id="2270" w:name="_Refd19e38691"/>
      <w:r>
        <w:t/>
      </w:r>
      <w:r>
        <w:t>(i)</w:t>
      </w:r>
      <w:r>
        <w:t xml:space="preserve">  GAO protest number (GAO case file number).</w:t>
      </w:r>
    </w:p>
    <w:p>
      <w:pPr>
        <w:pStyle w:val="ListNumber3"/>
        <!--depth 3-->
        <w:numPr>
          <w:ilvl w:val="2"/>
          <w:numId w:val="839"/>
        </w:numPr>
      </w:pPr>
      <w:r>
        <w:t/>
      </w:r>
      <w:r>
        <w:t>(ii)</w:t>
      </w:r>
      <w:r>
        <w:t xml:space="preserve">  Solicitation or contract number.</w:t>
      </w:r>
    </w:p>
    <w:p>
      <w:pPr>
        <w:pStyle w:val="ListNumber3"/>
        <!--depth 3-->
        <w:numPr>
          <w:ilvl w:val="2"/>
          <w:numId w:val="839"/>
        </w:numPr>
      </w:pPr>
      <w:r>
        <w:t/>
      </w:r>
      <w:r>
        <w:t>(iii)</w:t>
      </w:r>
      <w:r>
        <w:t xml:space="preserve">  Full corporate name of the protesting organization and other firms involved.</w:t>
      </w:r>
    </w:p>
    <w:p>
      <w:pPr>
        <w:pStyle w:val="ListNumber3"/>
        <!--depth 3-->
        <w:numPr>
          <w:ilvl w:val="2"/>
          <w:numId w:val="839"/>
        </w:numPr>
      </w:pPr>
      <w:r>
        <w:t/>
      </w:r>
      <w:r>
        <w:t>(iv)</w:t>
      </w:r>
      <w:r>
        <w:t xml:space="preserve">  Statement indicating if the protest was filed before or after award.</w:t>
      </w:r>
      <w:bookmarkEnd w:id="2270"/>
      <w:bookmarkEnd w:id="2271"/>
    </w:p>
    <w:p>
      <w:pPr>
        <w:pStyle w:val="ListNumber2"/>
        <!--depth 2-->
        <w:numPr>
          <w:ilvl w:val="1"/>
          <w:numId w:val="838"/>
        </w:numPr>
      </w:pPr>
      <w:r>
        <w:t/>
      </w:r>
      <w:r>
        <w:t>(2)</w:t>
      </w:r>
      <w:r>
        <w:t xml:space="preserve">   </w:t>
      </w:r>
      <w:r>
        <w:rPr>
          <w:i/>
        </w:rPr>
        <w:t>Report for protest after award</w:t>
      </w:r>
      <w:r>
        <w:t>. If the protest is filed after award, the report also includes:</w:t>
      </w:r>
    </w:p>
    <w:p>
      <w:pPr>
        <w:pStyle w:val="ListNumber3"/>
        <!--depth 3-->
        <w:numPr>
          <w:ilvl w:val="2"/>
          <w:numId w:val="840"/>
        </w:numPr>
      </w:pPr>
      <w:bookmarkStart w:id="2273" w:name="_Tocd19e38731"/>
      <w:bookmarkStart w:id="2272" w:name="_Refd19e38731"/>
      <w:r>
        <w:t/>
      </w:r>
      <w:r>
        <w:t>(i)</w:t>
      </w:r>
      <w:r>
        <w:t xml:space="preserve">  Identity of the awardee.</w:t>
      </w:r>
    </w:p>
    <w:p>
      <w:pPr>
        <w:pStyle w:val="ListNumber3"/>
        <!--depth 3-->
        <w:numPr>
          <w:ilvl w:val="2"/>
          <w:numId w:val="840"/>
        </w:numPr>
      </w:pPr>
      <w:r>
        <w:t/>
      </w:r>
      <w:r>
        <w:t>(ii)</w:t>
      </w:r>
      <w:r>
        <w:t xml:space="preserve">  Date of award.</w:t>
      </w:r>
    </w:p>
    <w:p>
      <w:pPr>
        <w:pStyle w:val="ListNumber3"/>
        <!--depth 3-->
        <w:numPr>
          <w:ilvl w:val="2"/>
          <w:numId w:val="840"/>
        </w:numPr>
      </w:pPr>
      <w:r>
        <w:t/>
      </w:r>
      <w:r>
        <w:t>(iii)</w:t>
      </w:r>
      <w:r>
        <w:t xml:space="preserve">  Contract number.</w:t>
      </w:r>
    </w:p>
    <w:p>
      <w:pPr>
        <w:pStyle w:val="ListNumber3"/>
        <!--depth 3-->
        <w:numPr>
          <w:ilvl w:val="2"/>
          <w:numId w:val="840"/>
        </w:numPr>
      </w:pPr>
      <w:r>
        <w:t/>
      </w:r>
      <w:r>
        <w:t>(iv)</w:t>
      </w:r>
      <w:r>
        <w:t xml:space="preserve">  Date and time of bid opening (including a statement if the date of bid opening was extended by amendments).</w:t>
      </w:r>
    </w:p>
    <w:p>
      <w:pPr>
        <w:pStyle w:val="ListNumber3"/>
        <!--depth 3-->
        <w:numPr>
          <w:ilvl w:val="2"/>
          <w:numId w:val="840"/>
        </w:numPr>
      </w:pPr>
      <w:r>
        <w:t/>
      </w:r>
      <w:r>
        <w:t>(v)</w:t>
      </w:r>
      <w:r>
        <w:t xml:space="preserve">  Total number of offerors.</w:t>
      </w:r>
    </w:p>
    <w:p>
      <w:pPr>
        <w:pStyle w:val="ListNumber3"/>
        <!--depth 3-->
        <w:numPr>
          <w:ilvl w:val="2"/>
          <w:numId w:val="84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4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72"/>
      <w:bookmarkEnd w:id="2273"/>
      <w:bookmarkEnd w:id="2268"/>
      <w:bookmarkEnd w:id="2269"/>
    </w:p>
    <w:p>
      <w:pPr>
        <w:pStyle w:val="ListNumber"/>
        <!--depth 1-->
        <w:numPr>
          <w:ilvl w:val="0"/>
          <w:numId w:val="835"/>
        </w:numPr>
      </w:pPr>
      <w:r>
        <w:t/>
      </w:r>
      <w:r>
        <w:t>(d)</w:t>
      </w:r>
      <w:r>
        <w:t xml:space="preserve">   </w:t>
      </w:r>
      <w:r>
        <w:rPr>
          <w:i/>
        </w:rPr>
        <w:t>Notice to GAO</w:t>
      </w:r>
      <w:r>
        <w:t>. OGC concurs on the HCA’s report to the Comptroller General if GSA has decided not to comply with GAO’s recommendation.</w:t>
      </w:r>
      <w:bookmarkEnd w:id="2262"/>
      <w:bookmarkEnd w:id="2263"/>
    </w:p>
    <!--Topic unique_1282-->
    <w:p>
      <w:pPr>
        <w:pStyle w:val="Heading5"/>
      </w:pPr>
      <w:bookmarkStart w:id="2274" w:name="_Refd19e38799"/>
      <w:bookmarkStart w:id="2275" w:name="_Tocd19e38799"/>
      <w:r>
        <w:t/>
      </w:r>
      <w:r>
        <w:t>533.105</w:t>
      </w:r>
      <w:r>
        <w:t xml:space="preserve"> Court of Federal Claims Protests.</w:t>
      </w:r>
      <w:bookmarkEnd w:id="2274"/>
      <w:bookmarkEnd w:id="2275"/>
    </w:p>
    <w:p>
      <w:pPr>
        <w:pStyle w:val="ListNumber"/>
        <!--depth 1-->
        <w:numPr>
          <w:ilvl w:val="0"/>
          <w:numId w:val="841"/>
        </w:numPr>
      </w:pPr>
      <w:bookmarkStart w:id="2277" w:name="_Tocd19e38811"/>
      <w:bookmarkStart w:id="2276" w:name="_Refd19e38811"/>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4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76"/>
      <w:bookmarkEnd w:id="2277"/>
    </w:p>
    <!--Topic unique_1283-->
    <w:p>
      <w:pPr>
        <w:pStyle w:val="Heading4"/>
      </w:pPr>
      <w:bookmarkStart w:id="2278" w:name="_Refd19e38828"/>
      <w:bookmarkStart w:id="2279" w:name="_Tocd19e38828"/>
      <w:r>
        <w:t/>
      </w:r>
      <w:r>
        <w:t>Subpart 533.2</w:t>
      </w:r>
      <w:r>
        <w:t xml:space="preserve"> - Disputes and Appeals</w:t>
      </w:r>
      <w:bookmarkEnd w:id="2278"/>
      <w:bookmarkEnd w:id="2279"/>
    </w:p>
    <!--Topic unique_1284-->
    <w:p>
      <w:pPr>
        <w:pStyle w:val="Heading5"/>
      </w:pPr>
      <w:bookmarkStart w:id="2280" w:name="_Refd19e38836"/>
      <w:bookmarkStart w:id="2281" w:name="_Tocd19e38836"/>
      <w:r>
        <w:t/>
      </w:r>
      <w:r>
        <w:t>533.209</w:t>
      </w:r>
      <w:r>
        <w:t xml:space="preserve"> Suspected fraudulent claims.</w:t>
      </w:r>
      <w:bookmarkEnd w:id="2280"/>
      <w:bookmarkEnd w:id="2281"/>
    </w:p>
    <w:p>
      <w:pPr>
        <w:pStyle w:val="BodyText"/>
      </w:pPr>
      <w:r>
        <w:t>In GSA, the agency official responsible for investigating fraud is the Office of Inspector General.</w:t>
      </w:r>
    </w:p>
    <!--Topic unique_1285-->
    <w:p>
      <w:pPr>
        <w:pStyle w:val="Heading5"/>
      </w:pPr>
      <w:bookmarkStart w:id="2282" w:name="_Refd19e38851"/>
      <w:bookmarkStart w:id="2283" w:name="_Tocd19e38851"/>
      <w:r>
        <w:t/>
      </w:r>
      <w:r>
        <w:t>533.211</w:t>
      </w:r>
      <w:r>
        <w:t xml:space="preserve"> Contracting officer’s decision.</w:t>
      </w:r>
      <w:bookmarkEnd w:id="2282"/>
      <w:bookmarkEnd w:id="2283"/>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286-->
    <w:p>
      <w:pPr>
        <w:pStyle w:val="Heading5"/>
      </w:pPr>
      <w:bookmarkStart w:id="2284" w:name="_Refd19e38866"/>
      <w:bookmarkStart w:id="2285" w:name="_Tocd19e38866"/>
      <w:r>
        <w:t/>
      </w:r>
      <w:r>
        <w:t>533.212</w:t>
      </w:r>
      <w:r>
        <w:t xml:space="preserve"> Contracting officer’s duties when an appeal is filed.</w:t>
      </w:r>
      <w:bookmarkEnd w:id="2284"/>
      <w:bookmarkEnd w:id="2285"/>
    </w:p>
    <!--Topic unique_1287-->
    <w:p>
      <w:pPr>
        <w:pStyle w:val="Heading6"/>
      </w:pPr>
      <w:bookmarkStart w:id="2286" w:name="_Refd19e38874"/>
      <w:bookmarkStart w:id="2287" w:name="_Tocd19e38874"/>
      <w:r>
        <w:t/>
      </w:r>
      <w:r>
        <w:t>533.212-1</w:t>
      </w:r>
      <w:r>
        <w:t xml:space="preserve"> General.</w:t>
      </w:r>
      <w:bookmarkEnd w:id="2286"/>
      <w:bookmarkEnd w:id="2287"/>
    </w:p>
    <w:p>
      <w:pPr>
        <w:pStyle w:val="ListNumber"/>
        <!--depth 1-->
        <w:numPr>
          <w:ilvl w:val="0"/>
          <w:numId w:val="842"/>
        </w:numPr>
      </w:pPr>
      <w:bookmarkStart w:id="2289" w:name="_Tocd19e38886"/>
      <w:bookmarkStart w:id="2288" w:name="_Refd19e38886"/>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4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4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4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88"/>
      <w:bookmarkEnd w:id="2289"/>
    </w:p>
    <!--Topic unique_1288-->
    <w:p>
      <w:pPr>
        <w:pStyle w:val="Heading6"/>
      </w:pPr>
      <w:bookmarkStart w:id="2290" w:name="_Refd19e38917"/>
      <w:bookmarkStart w:id="2291" w:name="_Tocd19e38917"/>
      <w:r>
        <w:t/>
      </w:r>
      <w:r>
        <w:t>533.212-2</w:t>
      </w:r>
      <w:r>
        <w:t xml:space="preserve"> Procedures when an appeal is filed.</w:t>
      </w:r>
      <w:bookmarkEnd w:id="2290"/>
      <w:bookmarkEnd w:id="2291"/>
    </w:p>
    <w:p>
      <w:pPr>
        <w:pStyle w:val="ListNumber"/>
        <!--depth 1-->
        <w:numPr>
          <w:ilvl w:val="0"/>
          <w:numId w:val="843"/>
        </w:numPr>
      </w:pPr>
      <w:bookmarkStart w:id="2293" w:name="_Tocd19e38929"/>
      <w:bookmarkStart w:id="2292" w:name="_Refd19e3892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43"/>
        </w:numPr>
      </w:pPr>
      <w:r>
        <w:t/>
      </w:r>
      <w:r>
        <w:t>(b)</w:t>
      </w:r>
      <w:r>
        <w:t xml:space="preserve">  CBCA Appeal File.</w:t>
      </w:r>
    </w:p>
    <w:p>
      <w:pPr>
        <w:pStyle w:val="ListNumber2"/>
        <!--depth 2-->
        <w:numPr>
          <w:ilvl w:val="1"/>
          <w:numId w:val="844"/>
        </w:numPr>
      </w:pPr>
      <w:bookmarkStart w:id="2295" w:name="_Tocd19e38944"/>
      <w:bookmarkStart w:id="2294" w:name="_Refd19e38944"/>
      <w:r>
        <w:t/>
      </w:r>
      <w:r>
        <w:t>(1)</w:t>
      </w:r>
      <w:r>
        <w:t xml:space="preserve">  When an appeal is filed before the CBCA, the contracting officer shall prepare the file of documentary exhibits required in the Board’s Rules of Procedure at </w:t>
      </w:r>
      <w:hyperlink r:id="rIdHyperlink231">
        <w:r>
          <w:t>https://www.cbca.gsa.gov</w:t>
        </w:r>
      </w:hyperlink>
      <w:r>
        <w:t>, in accordance with the Board’s rules governing the Appeal File.</w:t>
      </w:r>
    </w:p>
    <w:p>
      <w:pPr>
        <w:pStyle w:val="ListNumber2"/>
        <!--depth 2-->
        <w:numPr>
          <w:ilvl w:val="1"/>
          <w:numId w:val="84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4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44"/>
        </w:numPr>
      </w:pPr>
      <w:r>
        <w:t/>
      </w:r>
      <w:r>
        <w:t>(4)</w:t>
      </w:r>
      <w:r>
        <w:t xml:space="preserve">  In preparing the Appeal File, the contracting officer must adhere to the following particular requirements:</w:t>
      </w:r>
    </w:p>
    <w:p>
      <w:pPr>
        <w:pStyle w:val="ListNumber3"/>
        <!--depth 3-->
        <w:numPr>
          <w:ilvl w:val="2"/>
          <w:numId w:val="845"/>
        </w:numPr>
      </w:pPr>
      <w:bookmarkStart w:id="2297" w:name="_Tocd19e38977"/>
      <w:bookmarkStart w:id="2296" w:name="_Refd19e38977"/>
      <w:r>
        <w:t/>
      </w:r>
      <w:r>
        <w:t>(i)</w:t>
      </w:r>
      <w:r>
        <w:t xml:space="preserve">  The exhibits must be placed in a 3-ring binder(s), with numbered tabbed division sheets separating each exhibit.</w:t>
      </w:r>
    </w:p>
    <w:p>
      <w:pPr>
        <w:pStyle w:val="ListNumber3"/>
        <!--depth 3-->
        <w:numPr>
          <w:ilvl w:val="2"/>
          <w:numId w:val="845"/>
        </w:numPr>
      </w:pPr>
      <w:r>
        <w:t/>
      </w:r>
      <w:r>
        <w:t>(ii)</w:t>
      </w:r>
      <w:r>
        <w:t xml:space="preserve">  The exhibits must be assembled in chronological order, with the oldest exhibit coming first.</w:t>
      </w:r>
    </w:p>
    <w:p>
      <w:pPr>
        <w:pStyle w:val="ListNumber3"/>
        <!--depth 3-->
        <w:numPr>
          <w:ilvl w:val="2"/>
          <w:numId w:val="845"/>
        </w:numPr>
      </w:pPr>
      <w:r>
        <w:t/>
      </w:r>
      <w:r>
        <w:t>(iii)</w:t>
      </w:r>
      <w:r>
        <w:t xml:space="preserve">  If a multi-page exhibit lacks internal pagination, page numbering must be added, by hand, label, stamp or other means.</w:t>
      </w:r>
    </w:p>
    <w:p>
      <w:pPr>
        <w:pStyle w:val="ListNumber3"/>
        <!--depth 3-->
        <w:numPr>
          <w:ilvl w:val="2"/>
          <w:numId w:val="845"/>
        </w:numPr>
      </w:pPr>
      <w:r>
        <w:t/>
      </w:r>
      <w:r>
        <w:t>(iv)</w:t>
      </w:r>
      <w:r>
        <w:t xml:space="preserve">  An index must be prepared including a brief description of each exhibit, the date of the exhibit, and the tab number corresponding to the exhibit.</w:t>
      </w:r>
      <w:bookmarkEnd w:id="2296"/>
      <w:bookmarkEnd w:id="2297"/>
    </w:p>
    <w:p>
      <w:pPr>
        <w:pStyle w:val="ListNumber2"/>
        <!--depth 2-->
        <w:numPr>
          <w:ilvl w:val="1"/>
          <w:numId w:val="84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4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94"/>
      <w:bookmarkEnd w:id="2295"/>
    </w:p>
    <w:p>
      <w:pPr>
        <w:pStyle w:val="ListNumber"/>
        <!--depth 1-->
        <w:numPr>
          <w:ilvl w:val="0"/>
          <w:numId w:val="843"/>
        </w:numPr>
      </w:pPr>
      <w:r>
        <w:t/>
      </w:r>
      <w:r>
        <w:t>(c)</w:t>
      </w:r>
      <w:r>
        <w:t xml:space="preserve">  COFC Litigation Report.</w:t>
      </w:r>
    </w:p>
    <w:p>
      <w:pPr>
        <w:pStyle w:val="ListNumber2"/>
        <!--depth 2-->
        <w:numPr>
          <w:ilvl w:val="1"/>
          <w:numId w:val="846"/>
        </w:numPr>
      </w:pPr>
      <w:bookmarkStart w:id="2299" w:name="_Tocd19e39030"/>
      <w:bookmarkStart w:id="2298" w:name="_Refd19e3903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46"/>
        </w:numPr>
      </w:pPr>
      <w:r>
        <w:t/>
      </w:r>
      <w:r>
        <w:t>(2)</w:t>
      </w:r>
      <w:r>
        <w:t xml:space="preserve">  At a minimum, the information to be furnished shall include—</w:t>
      </w:r>
    </w:p>
    <w:p>
      <w:pPr>
        <w:pStyle w:val="ListNumber3"/>
        <!--depth 3-->
        <w:numPr>
          <w:ilvl w:val="2"/>
          <w:numId w:val="847"/>
        </w:numPr>
      </w:pPr>
      <w:bookmarkStart w:id="2301" w:name="_Tocd19e39045"/>
      <w:bookmarkStart w:id="2300" w:name="_Refd19e39045"/>
      <w:r>
        <w:t/>
      </w:r>
      <w:r>
        <w:t>(i)</w:t>
      </w:r>
      <w:r>
        <w:t xml:space="preserve">  A narrative of the factual background underlying the dispute;</w:t>
      </w:r>
    </w:p>
    <w:p>
      <w:pPr>
        <w:pStyle w:val="ListNumber3"/>
        <!--depth 3-->
        <w:numPr>
          <w:ilvl w:val="2"/>
          <w:numId w:val="847"/>
        </w:numPr>
      </w:pPr>
      <w:r>
        <w:t/>
      </w:r>
      <w:r>
        <w:t>(ii)</w:t>
      </w:r>
      <w:r>
        <w:t xml:space="preserve">  A copy of the claim and the contracting officer’s decision;</w:t>
      </w:r>
    </w:p>
    <w:p>
      <w:pPr>
        <w:pStyle w:val="ListNumber3"/>
        <!--depth 3-->
        <w:numPr>
          <w:ilvl w:val="2"/>
          <w:numId w:val="847"/>
        </w:numPr>
      </w:pPr>
      <w:r>
        <w:t/>
      </w:r>
      <w:r>
        <w:t>(iii)</w:t>
      </w:r>
      <w:r>
        <w:t xml:space="preserve">  Copies of documents related to the dispute, including copies of documents referenced in the claim or contracting officer’s decision;</w:t>
      </w:r>
    </w:p>
    <w:p>
      <w:pPr>
        <w:pStyle w:val="ListNumber3"/>
        <!--depth 3-->
        <w:numPr>
          <w:ilvl w:val="2"/>
          <w:numId w:val="847"/>
        </w:numPr>
      </w:pPr>
      <w:r>
        <w:t/>
      </w:r>
      <w:r>
        <w:t>(iv)</w:t>
      </w:r>
      <w:r>
        <w:t xml:space="preserve">  Name and contact information for GSA and other personnel involved in the dispute.</w:t>
      </w:r>
      <w:bookmarkEnd w:id="2300"/>
      <w:bookmarkEnd w:id="2301"/>
      <w:bookmarkEnd w:id="2298"/>
      <w:bookmarkEnd w:id="2299"/>
    </w:p>
    <w:p>
      <w:pPr>
        <w:pStyle w:val="ListNumber"/>
        <!--depth 1-->
        <w:numPr>
          <w:ilvl w:val="0"/>
          <w:numId w:val="84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4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92"/>
      <w:bookmarkEnd w:id="2293"/>
    </w:p>
    <!--Topic unique_1289-->
    <w:p>
      <w:pPr>
        <w:pStyle w:val="Heading6"/>
      </w:pPr>
      <w:bookmarkStart w:id="2302" w:name="_Refd19e39098"/>
      <w:bookmarkStart w:id="2303" w:name="_Tocd19e39098"/>
      <w:r>
        <w:t/>
      </w:r>
      <w:r>
        <w:t>533.212-3</w:t>
      </w:r>
      <w:r>
        <w:t xml:space="preserve"> Preservation of Evidence.</w:t>
      </w:r>
      <w:bookmarkEnd w:id="2302"/>
      <w:bookmarkEnd w:id="230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290-->
    <w:p>
      <w:pPr>
        <w:pStyle w:val="Heading6"/>
      </w:pPr>
      <w:bookmarkStart w:id="2304" w:name="_Refd19e39113"/>
      <w:bookmarkStart w:id="2305" w:name="_Tocd19e39113"/>
      <w:r>
        <w:t/>
      </w:r>
      <w:r>
        <w:t>533.212-4</w:t>
      </w:r>
      <w:r>
        <w:t xml:space="preserve"> Settlement.</w:t>
      </w:r>
      <w:bookmarkEnd w:id="2304"/>
      <w:bookmarkEnd w:id="2305"/>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291-->
    <w:p>
      <w:pPr>
        <w:pStyle w:val="Heading5"/>
      </w:pPr>
      <w:bookmarkStart w:id="2306" w:name="_Refd19e39128"/>
      <w:bookmarkStart w:id="2307" w:name="_Tocd19e39128"/>
      <w:r>
        <w:t/>
      </w:r>
      <w:r>
        <w:t>533.214</w:t>
      </w:r>
      <w:r>
        <w:t xml:space="preserve"> Alternative dispute resolution (ADR).</w:t>
      </w:r>
      <w:bookmarkEnd w:id="2306"/>
      <w:bookmarkEnd w:id="2307"/>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10-->
    <w:p>
      <w:pPr>
        <w:pStyle w:val="Heading1"/>
      </w:pPr>
      <w:bookmarkStart w:id="2308" w:name="_Refd19e39143"/>
      <w:bookmarkStart w:id="2309" w:name="_Tocd19e39143"/>
      <w:r>
        <w:t/>
      </w:r>
      <w:r>
        <w:t>Subchapter F</w:t>
      </w:r>
      <w:r>
        <w:t xml:space="preserve"> - Special Categories of Contracting</w:t>
      </w:r>
      <w:bookmarkEnd w:id="2308"/>
      <w:bookmarkEnd w:id="2309"/>
    </w:p>
    <!--Topic unique_1312-->
    <w:p>
      <w:pPr>
        <w:pStyle w:val="Heading2"/>
      </w:pPr>
      <w:bookmarkStart w:id="2310" w:name="_Refd19e39151"/>
      <w:bookmarkStart w:id="2311" w:name="_Tocd19e39151"/>
      <w:r>
        <w:t/>
      </w:r>
      <w:r>
        <w:t xml:space="preserve"> General Services Administration Acquisition Manual</w:t>
      </w:r>
      <w:bookmarkEnd w:id="2310"/>
      <w:bookmarkEnd w:id="2311"/>
    </w:p>
    <!--Topic unique_1314-->
    <w:p>
      <w:pPr>
        <w:pStyle w:val="Heading3"/>
      </w:pPr>
      <w:bookmarkStart w:id="2312" w:name="_Refd19e39158"/>
      <w:bookmarkStart w:id="2313" w:name="_Tocd19e39158"/>
      <w:r>
        <w:t/>
      </w:r>
      <w:r>
        <w:t>Part 534</w:t>
      </w:r>
      <w:r>
        <w:t xml:space="preserve"> - Major System Acquisition</w:t>
      </w:r>
      <w:bookmarkEnd w:id="2312"/>
      <w:bookmarkEnd w:id="2313"/>
    </w:p>
    <w:p>
      <w:pPr>
        <w:pStyle w:val="ListBullet"/>
        <!--depth 1-->
        <w:numPr>
          <w:ilvl w:val="0"/>
          <w:numId w:val="848"/>
        </w:numPr>
      </w:pPr>
      <w:r>
        <w:t/>
      </w:r>
      <w:r>
        <w:t>Subpart 534.2 - Earned Value Management Systems.</w:t>
      </w:r>
      <w:r>
        <w:t/>
      </w:r>
    </w:p>
    <w:p>
      <w:pPr>
        <w:pStyle w:val="ListBullet2"/>
        <!--depth 2-->
        <w:numPr>
          <w:ilvl w:val="1"/>
          <w:numId w:val="849"/>
        </w:numPr>
      </w:pPr>
      <w:r>
        <w:t/>
      </w:r>
      <w:r>
        <w:t>534.201 Policy.</w:t>
      </w:r>
      <w:r>
        <w:t/>
      </w:r>
    </w:p>
    <w:p>
      <w:pPr>
        <w:pStyle w:val="ListBullet3"/>
        <!--depth 3-->
        <w:numPr>
          <w:ilvl w:val="2"/>
          <w:numId w:val="850"/>
        </w:numPr>
      </w:pPr>
      <w:r>
        <w:t/>
      </w:r>
      <w:r>
        <w:t>534.201-70 Procedures.</w:t>
      </w:r>
      <w:r>
        <w:t/>
      </w:r>
    </w:p>
    <w:p>
      <w:pPr>
        <w:pStyle w:val="ListBullet2"/>
        <!--depth 2-->
        <w:numPr>
          <w:ilvl w:val="1"/>
          <w:numId w:val="849"/>
        </w:numPr>
      </w:pPr>
      <w:r>
        <w:t/>
      </w:r>
      <w:r>
        <w:t>534.202 Integrated Baseline Reviews (IBR).</w:t>
      </w:r>
      <w:r>
        <w:t/>
      </w:r>
    </w:p>
    <!--Topic unique_1315-->
    <w:p>
      <w:pPr>
        <w:pStyle w:val="Heading4"/>
      </w:pPr>
      <w:bookmarkStart w:id="2314" w:name="_Refd19e39206"/>
      <w:bookmarkStart w:id="2315" w:name="_Tocd19e39206"/>
      <w:r>
        <w:t/>
      </w:r>
      <w:r>
        <w:t>Subpart 534.2</w:t>
      </w:r>
      <w:r>
        <w:t xml:space="preserve"> - Earned Value Management Systems.</w:t>
      </w:r>
      <w:bookmarkEnd w:id="2314"/>
      <w:bookmarkEnd w:id="2315"/>
    </w:p>
    <!--Topic unique_1316-->
    <w:p>
      <w:pPr>
        <w:pStyle w:val="Heading5"/>
      </w:pPr>
      <w:bookmarkStart w:id="2316" w:name="_Refd19e39214"/>
      <w:bookmarkStart w:id="2317" w:name="_Tocd19e39214"/>
      <w:r>
        <w:t/>
      </w:r>
      <w:r>
        <w:t>534.201</w:t>
      </w:r>
      <w:r>
        <w:t xml:space="preserve"> Policy.</w:t>
      </w:r>
      <w:bookmarkEnd w:id="2316"/>
      <w:bookmarkEnd w:id="2317"/>
    </w:p>
    <w:p>
      <w:pPr>
        <w:pStyle w:val="ListNumber"/>
        <!--depth 1-->
        <w:numPr>
          <w:ilvl w:val="0"/>
          <w:numId w:val="851"/>
        </w:numPr>
      </w:pPr>
      <w:bookmarkStart w:id="2319" w:name="_Tocd19e39223"/>
      <w:bookmarkStart w:id="2318" w:name="_Refd19e3922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5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51"/>
        </w:numPr>
      </w:pPr>
      <w:r>
        <w:t/>
      </w:r>
      <w:r>
        <w:t>(c)</w:t>
      </w:r>
      <w:r>
        <w:t xml:space="preserve">   </w:t>
      </w:r>
      <w:r>
        <w:rPr>
          <w:i/>
        </w:rPr>
        <w:t>Applicability</w:t>
      </w:r>
      <w:r>
        <w:t>. It is GSA policy to define major acquisition for the purposes of EVMS as follows:</w:t>
      </w:r>
    </w:p>
    <w:p>
      <w:pPr>
        <w:pStyle w:val="ListNumber2"/>
        <!--depth 2-->
        <w:numPr>
          <w:ilvl w:val="1"/>
          <w:numId w:val="852"/>
        </w:numPr>
      </w:pPr>
      <w:bookmarkStart w:id="2321" w:name="_Tocd19e39254"/>
      <w:bookmarkStart w:id="2320" w:name="_Refd19e3925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5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20"/>
      <w:bookmarkEnd w:id="2321"/>
    </w:p>
    <w:p>
      <w:pPr>
        <w:pStyle w:val="ListNumber"/>
        <!--depth 1-->
        <w:numPr>
          <w:ilvl w:val="0"/>
          <w:numId w:val="85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32">
        <w:r>
          <w:t>http://www.ndia.org/divisions/ipmd/division-guides-and-resources</w:t>
        </w:r>
      </w:hyperlink>
      <w:r>
        <w:t>. These resources and guides include:</w:t>
      </w:r>
    </w:p>
    <w:p>
      <w:pPr>
        <w:pStyle w:val="ListNumber2"/>
        <!--depth 2-->
        <w:numPr>
          <w:ilvl w:val="1"/>
          <w:numId w:val="853"/>
        </w:numPr>
      </w:pPr>
      <w:bookmarkStart w:id="2323" w:name="_Tocd19e39294"/>
      <w:bookmarkStart w:id="2322" w:name="_Refd19e39294"/>
      <w:r>
        <w:t/>
      </w:r>
      <w:r>
        <w:t>(1)</w:t>
      </w:r>
      <w:r>
        <w:t xml:space="preserve">  EVMS Application Guide.</w:t>
      </w:r>
    </w:p>
    <w:p>
      <w:pPr>
        <w:pStyle w:val="ListNumber2"/>
        <!--depth 2-->
        <w:numPr>
          <w:ilvl w:val="1"/>
          <w:numId w:val="853"/>
        </w:numPr>
      </w:pPr>
      <w:r>
        <w:t/>
      </w:r>
      <w:r>
        <w:t>(2)</w:t>
      </w:r>
      <w:r>
        <w:t xml:space="preserve">  EVMS Surveillance Guide.</w:t>
      </w:r>
    </w:p>
    <w:p>
      <w:pPr>
        <w:pStyle w:val="ListNumber2"/>
        <!--depth 2-->
        <w:numPr>
          <w:ilvl w:val="1"/>
          <w:numId w:val="853"/>
        </w:numPr>
      </w:pPr>
      <w:r>
        <w:t/>
      </w:r>
      <w:r>
        <w:t>(3)</w:t>
      </w:r>
      <w:r>
        <w:t xml:space="preserve">  EVMS Intent Guide.</w:t>
      </w:r>
    </w:p>
    <w:p>
      <w:pPr>
        <w:pStyle w:val="ListNumber2"/>
        <!--depth 2-->
        <w:numPr>
          <w:ilvl w:val="1"/>
          <w:numId w:val="853"/>
        </w:numPr>
      </w:pPr>
      <w:r>
        <w:t/>
      </w:r>
      <w:r>
        <w:t>(4)</w:t>
      </w:r>
      <w:r>
        <w:t xml:space="preserve">  EVMS System Acceptance Guide.</w:t>
      </w:r>
    </w:p>
    <w:p>
      <w:pPr>
        <w:pStyle w:val="ListNumber2"/>
        <!--depth 2-->
        <w:numPr>
          <w:ilvl w:val="1"/>
          <w:numId w:val="853"/>
        </w:numPr>
      </w:pPr>
      <w:r>
        <w:t/>
      </w:r>
      <w:r>
        <w:t>(5)</w:t>
      </w:r>
      <w:r>
        <w:t xml:space="preserve">  Program Managers’ Guide to the Integrated Baseline Review Process.</w:t>
      </w:r>
    </w:p>
    <w:p>
      <w:pPr>
        <w:pStyle w:val="ListNumber2"/>
        <!--depth 2-->
        <w:numPr>
          <w:ilvl w:val="1"/>
          <w:numId w:val="853"/>
        </w:numPr>
      </w:pPr>
      <w:r>
        <w:t/>
      </w:r>
      <w:r>
        <w:t>(6)</w:t>
      </w:r>
      <w:r>
        <w:t xml:space="preserve">  Integrating Risk Management with Earned Value Management.</w:t>
      </w:r>
    </w:p>
    <w:p>
      <w:pPr>
        <w:pStyle w:val="ListParagraph"/>
        <!--depth 2-->
        <w:ind w:left="1440"/>
      </w:pPr>
      <w:r>
        <w:t> </w:t>
      </w:r>
      <w:bookmarkEnd w:id="2322"/>
      <w:bookmarkEnd w:id="2323"/>
      <w:bookmarkEnd w:id="2318"/>
      <w:bookmarkEnd w:id="2319"/>
    </w:p>
    <!--Topic unique_1317-->
    <w:p>
      <w:pPr>
        <w:pStyle w:val="Heading6"/>
      </w:pPr>
      <w:bookmarkStart w:id="2324" w:name="_Refd19e39343"/>
      <w:bookmarkStart w:id="2325" w:name="_Tocd19e39343"/>
      <w:r>
        <w:t/>
      </w:r>
      <w:r>
        <w:t>534.201-70</w:t>
      </w:r>
      <w:r>
        <w:t xml:space="preserve"> Procedures.</w:t>
      </w:r>
      <w:bookmarkEnd w:id="2324"/>
      <w:bookmarkEnd w:id="2325"/>
    </w:p>
    <w:p>
      <w:pPr>
        <w:pStyle w:val="ListNumber"/>
        <!--depth 1-->
        <w:numPr>
          <w:ilvl w:val="0"/>
          <w:numId w:val="854"/>
        </w:numPr>
      </w:pPr>
      <w:bookmarkStart w:id="2327" w:name="_Tocd19e39355"/>
      <w:bookmarkStart w:id="2326" w:name="_Refd19e3935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5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5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5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55"/>
        </w:numPr>
      </w:pPr>
      <w:bookmarkStart w:id="2329" w:name="_Tocd19e39396"/>
      <w:bookmarkStart w:id="2328" w:name="_Refd19e3939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5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5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28"/>
      <w:bookmarkEnd w:id="2329"/>
    </w:p>
    <w:p>
      <w:pPr>
        <w:pStyle w:val="ListNumber"/>
        <!--depth 1-->
        <w:numPr>
          <w:ilvl w:val="0"/>
          <w:numId w:val="854"/>
        </w:numPr>
      </w:pPr>
      <w:r>
        <w:t/>
      </w:r>
      <w:r>
        <w:t>(e)</w:t>
      </w:r>
      <w:r>
        <w:t xml:space="preserve">   </w:t>
      </w:r>
      <w:r>
        <w:rPr>
          <w:i/>
        </w:rPr>
        <w:t>Acquisition planning</w:t>
      </w:r>
      <w:r>
        <w:t>. See FAR 7.105(b)(3) and (b)(10) for required acquisition planning for EVMS.</w:t>
      </w:r>
    </w:p>
    <w:p>
      <w:pPr>
        <w:pStyle w:val="ListNumber"/>
        <!--depth 1-->
        <w:numPr>
          <w:ilvl w:val="0"/>
          <w:numId w:val="85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26"/>
      <w:bookmarkEnd w:id="2327"/>
    </w:p>
    <!--Topic unique_1318-->
    <w:p>
      <w:pPr>
        <w:pStyle w:val="Heading5"/>
      </w:pPr>
      <w:bookmarkStart w:id="2330" w:name="_Refd19e39457"/>
      <w:bookmarkStart w:id="2331" w:name="_Tocd19e39457"/>
      <w:r>
        <w:t/>
      </w:r>
      <w:r>
        <w:t>534.202</w:t>
      </w:r>
      <w:r>
        <w:t xml:space="preserve"> Integrated Baseline Reviews (IBR).</w:t>
      </w:r>
      <w:bookmarkEnd w:id="2330"/>
      <w:bookmarkEnd w:id="2331"/>
    </w:p>
    <w:p>
      <w:pPr>
        <w:pStyle w:val="BodyText"/>
      </w:pPr>
      <w:r>
        <w:t>GSA policy prohibits the conduct of pre-award Integrated Baseline Reviews (IBR). Therefore, when an Integrated Baseline Review is conducted, it shall be conducted after award.</w:t>
      </w:r>
    </w:p>
    <!--Topic unique_1324-->
    <w:p>
      <w:pPr>
        <w:pStyle w:val="Heading3"/>
      </w:pPr>
      <w:bookmarkStart w:id="2332" w:name="_Refd19e39472"/>
      <w:bookmarkStart w:id="2333" w:name="_Tocd19e39472"/>
      <w:r>
        <w:t/>
      </w:r>
      <w:r>
        <w:t>Part 535</w:t>
      </w:r>
      <w:r>
        <w:t xml:space="preserve"> - Research and Development Contracting</w:t>
      </w:r>
      <w:bookmarkEnd w:id="2332"/>
      <w:bookmarkEnd w:id="2333"/>
    </w:p>
    <!--Topic unique_562-->
    <w:p>
      <w:pPr>
        <w:pStyle w:val="Heading3"/>
      </w:pPr>
      <w:bookmarkStart w:id="2334" w:name="_Refd19e39485"/>
      <w:bookmarkStart w:id="2335" w:name="_Tocd19e39485"/>
      <w:r>
        <w:t/>
      </w:r>
      <w:r>
        <w:t>Part 536</w:t>
      </w:r>
      <w:r>
        <w:t xml:space="preserve"> - Construction and Architect-Engineer Contracts</w:t>
      </w:r>
      <w:bookmarkEnd w:id="2334"/>
      <w:bookmarkEnd w:id="2335"/>
    </w:p>
    <w:p>
      <w:pPr>
        <w:pStyle w:val="ListBullet"/>
        <!--depth 1-->
        <w:numPr>
          <w:ilvl w:val="0"/>
          <w:numId w:val="856"/>
        </w:numPr>
      </w:pPr>
      <w:r>
        <w:t/>
      </w:r>
      <w:r>
        <w:t>Subpart 536.1 - General</w:t>
      </w:r>
      <w:r>
        <w:t/>
      </w:r>
    </w:p>
    <w:p>
      <w:pPr>
        <w:pStyle w:val="ListBullet2"/>
        <!--depth 2-->
        <w:numPr>
          <w:ilvl w:val="1"/>
          <w:numId w:val="857"/>
        </w:numPr>
      </w:pPr>
      <w:r>
        <w:t/>
      </w:r>
      <w:r>
        <w:t>536.101 Applicability.</w:t>
      </w:r>
      <w:r>
        <w:t/>
      </w:r>
    </w:p>
    <w:p>
      <w:pPr>
        <w:pStyle w:val="ListBullet2"/>
        <!--depth 2-->
        <w:numPr>
          <w:ilvl w:val="1"/>
          <w:numId w:val="857"/>
        </w:numPr>
      </w:pPr>
      <w:r>
        <w:t/>
      </w:r>
      <w:r>
        <w:t>536.102 Definitions.</w:t>
      </w:r>
      <w:r>
        <w:t/>
      </w:r>
    </w:p>
    <w:p>
      <w:pPr>
        <w:pStyle w:val="ListBullet2"/>
        <!--depth 2-->
        <w:numPr>
          <w:ilvl w:val="1"/>
          <w:numId w:val="857"/>
        </w:numPr>
      </w:pPr>
      <w:r>
        <w:t/>
      </w:r>
      <w:r>
        <w:t>536.103 Methods of Contracting.</w:t>
      </w:r>
      <w:r>
        <w:t/>
      </w:r>
    </w:p>
    <w:p>
      <w:pPr>
        <w:pStyle w:val="ListBullet"/>
        <!--depth 1-->
        <w:numPr>
          <w:ilvl w:val="0"/>
          <w:numId w:val="856"/>
        </w:numPr>
      </w:pPr>
      <w:r>
        <w:t/>
      </w:r>
      <w:r>
        <w:t>Subpart 536.2 - Special Aspects of Contracting for Construction</w:t>
      </w:r>
      <w:r>
        <w:t/>
      </w:r>
    </w:p>
    <w:p>
      <w:pPr>
        <w:pStyle w:val="ListBullet2"/>
        <!--depth 2-->
        <w:numPr>
          <w:ilvl w:val="1"/>
          <w:numId w:val="858"/>
        </w:numPr>
      </w:pPr>
      <w:r>
        <w:t/>
      </w:r>
      <w:r>
        <w:t>536.201 [Reserved]</w:t>
      </w:r>
      <w:r>
        <w:t/>
      </w:r>
    </w:p>
    <w:p>
      <w:pPr>
        <w:pStyle w:val="ListBullet2"/>
        <!--depth 2-->
        <w:numPr>
          <w:ilvl w:val="1"/>
          <w:numId w:val="858"/>
        </w:numPr>
      </w:pPr>
      <w:r>
        <w:t/>
      </w:r>
      <w:r>
        <w:t>536.202 [Reserved]</w:t>
      </w:r>
      <w:r>
        <w:t/>
      </w:r>
    </w:p>
    <w:p>
      <w:pPr>
        <w:pStyle w:val="ListBullet2"/>
        <!--depth 2-->
        <w:numPr>
          <w:ilvl w:val="1"/>
          <w:numId w:val="858"/>
        </w:numPr>
      </w:pPr>
      <w:r>
        <w:t/>
      </w:r>
      <w:r>
        <w:t>536.203 Government estimate of construction cost.</w:t>
      </w:r>
      <w:r>
        <w:t/>
      </w:r>
    </w:p>
    <w:p>
      <w:pPr>
        <w:pStyle w:val="ListBullet2"/>
        <!--depth 2-->
        <w:numPr>
          <w:ilvl w:val="1"/>
          <w:numId w:val="858"/>
        </w:numPr>
      </w:pPr>
      <w:r>
        <w:t/>
      </w:r>
      <w:r>
        <w:t>536.204 Disclosure of the magnitude of construction projects.</w:t>
      </w:r>
      <w:r>
        <w:t/>
      </w:r>
    </w:p>
    <w:p>
      <w:pPr>
        <w:pStyle w:val="ListBullet2"/>
        <!--depth 2-->
        <w:numPr>
          <w:ilvl w:val="1"/>
          <w:numId w:val="858"/>
        </w:numPr>
      </w:pPr>
      <w:r>
        <w:t/>
      </w:r>
      <w:r>
        <w:t>536.207 Pricing Fixed-Price Construction Contracts.</w:t>
      </w:r>
      <w:r>
        <w:t/>
      </w:r>
    </w:p>
    <w:p>
      <w:pPr>
        <w:pStyle w:val="ListBullet2"/>
        <!--depth 2-->
        <w:numPr>
          <w:ilvl w:val="1"/>
          <w:numId w:val="858"/>
        </w:numPr>
      </w:pPr>
      <w:r>
        <w:t/>
      </w:r>
      <w:r>
        <w:t>536.208 Concurrent Performance of Firm-Fixed-Price and Other Types of Construction Contracts.</w:t>
      </w:r>
      <w:r>
        <w:t/>
      </w:r>
    </w:p>
    <w:p>
      <w:pPr>
        <w:pStyle w:val="ListBullet2"/>
        <!--depth 2-->
        <w:numPr>
          <w:ilvl w:val="1"/>
          <w:numId w:val="858"/>
        </w:numPr>
      </w:pPr>
      <w:r>
        <w:t/>
      </w:r>
      <w:r>
        <w:t>536.270 Options in construction contracting.</w:t>
      </w:r>
      <w:r>
        <w:t/>
      </w:r>
    </w:p>
    <w:p>
      <w:pPr>
        <w:pStyle w:val="ListBullet3"/>
        <!--depth 3-->
        <w:numPr>
          <w:ilvl w:val="2"/>
          <w:numId w:val="859"/>
        </w:numPr>
      </w:pPr>
      <w:r>
        <w:t/>
      </w:r>
      <w:r>
        <w:t>536.270-1 Use of options.</w:t>
      </w:r>
      <w:r>
        <w:t/>
      </w:r>
    </w:p>
    <w:p>
      <w:pPr>
        <w:pStyle w:val="ListBullet3"/>
        <!--depth 3-->
        <w:numPr>
          <w:ilvl w:val="2"/>
          <w:numId w:val="859"/>
        </w:numPr>
      </w:pPr>
      <w:r>
        <w:t/>
      </w:r>
      <w:r>
        <w:t>536.270-1 Solicitations.</w:t>
      </w:r>
      <w:r>
        <w:t/>
      </w:r>
    </w:p>
    <w:p>
      <w:pPr>
        <w:pStyle w:val="ListBullet3"/>
        <!--depth 3-->
        <w:numPr>
          <w:ilvl w:val="2"/>
          <w:numId w:val="859"/>
        </w:numPr>
      </w:pPr>
      <w:r>
        <w:t/>
      </w:r>
      <w:r>
        <w:t>536.270-3 Evaluation.</w:t>
      </w:r>
      <w:r>
        <w:t/>
      </w:r>
    </w:p>
    <w:p>
      <w:pPr>
        <w:pStyle w:val="ListBullet3"/>
        <!--depth 3-->
        <w:numPr>
          <w:ilvl w:val="2"/>
          <w:numId w:val="859"/>
        </w:numPr>
      </w:pPr>
      <w:r>
        <w:t/>
      </w:r>
      <w:r>
        <w:t>536.270-4 Exercise of options.</w:t>
      </w:r>
      <w:r>
        <w:t/>
      </w:r>
    </w:p>
    <w:p>
      <w:pPr>
        <w:pStyle w:val="ListBullet3"/>
        <!--depth 3-->
        <w:numPr>
          <w:ilvl w:val="2"/>
          <w:numId w:val="859"/>
        </w:numPr>
      </w:pPr>
      <w:r>
        <w:t/>
      </w:r>
      <w:r>
        <w:t>536.270-5 Solicitation provisions and contract clauses.</w:t>
      </w:r>
      <w:r>
        <w:t/>
      </w:r>
    </w:p>
    <w:p>
      <w:pPr>
        <w:pStyle w:val="ListBullet"/>
        <!--depth 1-->
        <w:numPr>
          <w:ilvl w:val="0"/>
          <w:numId w:val="856"/>
        </w:numPr>
      </w:pPr>
      <w:r>
        <w:t/>
      </w:r>
      <w:r>
        <w:t>Subpart 536.5 - Contract Clauses</w:t>
      </w:r>
      <w:r>
        <w:t/>
      </w:r>
    </w:p>
    <w:p>
      <w:pPr>
        <w:pStyle w:val="ListBullet2"/>
        <!--depth 2-->
        <w:numPr>
          <w:ilvl w:val="1"/>
          <w:numId w:val="860"/>
        </w:numPr>
      </w:pPr>
      <w:r>
        <w:t/>
      </w:r>
      <w:r>
        <w:t>536.506 Superintendence by the contractor.</w:t>
      </w:r>
      <w:r>
        <w:t/>
      </w:r>
    </w:p>
    <w:p>
      <w:pPr>
        <w:pStyle w:val="ListBullet2"/>
        <!--depth 2-->
        <w:numPr>
          <w:ilvl w:val="1"/>
          <w:numId w:val="860"/>
        </w:numPr>
      </w:pPr>
      <w:r>
        <w:t/>
      </w:r>
      <w:r>
        <w:t>536.511 Use and possession prior to completion.</w:t>
      </w:r>
      <w:r>
        <w:t/>
      </w:r>
    </w:p>
    <w:p>
      <w:pPr>
        <w:pStyle w:val="ListBullet2"/>
        <!--depth 2-->
        <w:numPr>
          <w:ilvl w:val="1"/>
          <w:numId w:val="860"/>
        </w:numPr>
      </w:pPr>
      <w:r>
        <w:t/>
      </w:r>
      <w:r>
        <w:t>536.515 Schedules for construction contracts.</w:t>
      </w:r>
      <w:r>
        <w:t/>
      </w:r>
    </w:p>
    <w:p>
      <w:pPr>
        <w:pStyle w:val="ListBullet2"/>
        <!--depth 2-->
        <w:numPr>
          <w:ilvl w:val="1"/>
          <w:numId w:val="860"/>
        </w:numPr>
      </w:pPr>
      <w:r>
        <w:t/>
      </w:r>
      <w:r>
        <w:t>536.521 Specifications and drawings for construction.</w:t>
      </w:r>
      <w:r>
        <w:t/>
      </w:r>
    </w:p>
    <w:p>
      <w:pPr>
        <w:pStyle w:val="ListBullet2"/>
        <!--depth 2-->
        <w:numPr>
          <w:ilvl w:val="1"/>
          <w:numId w:val="860"/>
        </w:numPr>
      </w:pPr>
      <w:r>
        <w:t/>
      </w:r>
      <w:r>
        <w:t>536.570 Authorities and limitations.</w:t>
      </w:r>
      <w:r>
        <w:t/>
      </w:r>
    </w:p>
    <w:p>
      <w:pPr>
        <w:pStyle w:val="ListBullet2"/>
        <!--depth 2-->
        <w:numPr>
          <w:ilvl w:val="1"/>
          <w:numId w:val="860"/>
        </w:numPr>
      </w:pPr>
      <w:r>
        <w:t/>
      </w:r>
      <w:r>
        <w:t>536.571 Contractor responsibilities.</w:t>
      </w:r>
      <w:r>
        <w:t/>
      </w:r>
    </w:p>
    <w:p>
      <w:pPr>
        <w:pStyle w:val="ListBullet2"/>
        <!--depth 2-->
        <w:numPr>
          <w:ilvl w:val="1"/>
          <w:numId w:val="860"/>
        </w:numPr>
      </w:pPr>
      <w:r>
        <w:t/>
      </w:r>
      <w:r>
        <w:t>536.572 Submittals.</w:t>
      </w:r>
      <w:r>
        <w:t/>
      </w:r>
    </w:p>
    <w:p>
      <w:pPr>
        <w:pStyle w:val="ListBullet2"/>
        <!--depth 2-->
        <w:numPr>
          <w:ilvl w:val="1"/>
          <w:numId w:val="860"/>
        </w:numPr>
      </w:pPr>
      <w:r>
        <w:t/>
      </w:r>
      <w:r>
        <w:t>536.573 Subcontracts.</w:t>
      </w:r>
      <w:r>
        <w:t/>
      </w:r>
    </w:p>
    <w:p>
      <w:pPr>
        <w:pStyle w:val="ListBullet"/>
        <!--depth 1-->
        <w:numPr>
          <w:ilvl w:val="0"/>
          <w:numId w:val="856"/>
        </w:numPr>
      </w:pPr>
      <w:r>
        <w:t/>
      </w:r>
      <w:r>
        <w:t>Subpart 536.6 - Architect-Engineer Services</w:t>
      </w:r>
      <w:r>
        <w:t/>
      </w:r>
    </w:p>
    <w:p>
      <w:pPr>
        <w:pStyle w:val="ListBullet2"/>
        <!--depth 2-->
        <w:numPr>
          <w:ilvl w:val="1"/>
          <w:numId w:val="861"/>
        </w:numPr>
      </w:pPr>
      <w:r>
        <w:t/>
      </w:r>
      <w:r>
        <w:t>536.602 Selection of firms for architect-engineer contracts.</w:t>
      </w:r>
      <w:r>
        <w:t/>
      </w:r>
    </w:p>
    <w:p>
      <w:pPr>
        <w:pStyle w:val="ListBullet3"/>
        <!--depth 3-->
        <w:numPr>
          <w:ilvl w:val="2"/>
          <w:numId w:val="862"/>
        </w:numPr>
      </w:pPr>
      <w:r>
        <w:t/>
      </w:r>
      <w:r>
        <w:t>536.602-1 Selection criteria.</w:t>
      </w:r>
      <w:r>
        <w:t/>
      </w:r>
    </w:p>
    <w:p>
      <w:pPr>
        <w:pStyle w:val="ListBullet3"/>
        <!--depth 3-->
        <w:numPr>
          <w:ilvl w:val="2"/>
          <w:numId w:val="862"/>
        </w:numPr>
      </w:pPr>
      <w:r>
        <w:t/>
      </w:r>
      <w:r>
        <w:t>536.602-2 Evaluation boards.</w:t>
      </w:r>
      <w:r>
        <w:t/>
      </w:r>
    </w:p>
    <w:p>
      <w:pPr>
        <w:pStyle w:val="ListBullet3"/>
        <!--depth 3-->
        <w:numPr>
          <w:ilvl w:val="2"/>
          <w:numId w:val="862"/>
        </w:numPr>
      </w:pPr>
      <w:r>
        <w:t/>
      </w:r>
      <w:r>
        <w:t>536.602-3 Evaluation board functions.</w:t>
      </w:r>
      <w:r>
        <w:t/>
      </w:r>
    </w:p>
    <w:p>
      <w:pPr>
        <w:pStyle w:val="ListBullet"/>
        <!--depth 1-->
        <w:numPr>
          <w:ilvl w:val="0"/>
          <w:numId w:val="856"/>
        </w:numPr>
      </w:pPr>
      <w:r>
        <w:t/>
      </w:r>
      <w:r>
        <w:t>Subpart 536.70 - [Reserved]</w:t>
      </w:r>
      <w:r>
        <w:t/>
      </w:r>
    </w:p>
    <w:p>
      <w:pPr>
        <w:pStyle w:val="ListBullet"/>
        <!--depth 1-->
        <w:numPr>
          <w:ilvl w:val="0"/>
          <w:numId w:val="856"/>
        </w:numPr>
      </w:pPr>
      <w:r>
        <w:t/>
      </w:r>
      <w:r>
        <w:t>Subpart 536.71 - Construction-Manager-as-Constructor Contracting</w:t>
      </w:r>
      <w:r>
        <w:t/>
      </w:r>
    </w:p>
    <w:p>
      <w:pPr>
        <w:pStyle w:val="ListBullet2"/>
        <!--depth 2-->
        <w:numPr>
          <w:ilvl w:val="1"/>
          <w:numId w:val="863"/>
        </w:numPr>
      </w:pPr>
      <w:r>
        <w:t/>
      </w:r>
      <w:r>
        <w:t>536.7101 Scope of Subpart.</w:t>
      </w:r>
      <w:r>
        <w:t/>
      </w:r>
    </w:p>
    <w:p>
      <w:pPr>
        <w:pStyle w:val="ListBullet2"/>
        <!--depth 2-->
        <w:numPr>
          <w:ilvl w:val="1"/>
          <w:numId w:val="863"/>
        </w:numPr>
      </w:pPr>
      <w:r>
        <w:t/>
      </w:r>
      <w:r>
        <w:t>536.7102 Definitions.</w:t>
      </w:r>
      <w:r>
        <w:t/>
      </w:r>
    </w:p>
    <w:p>
      <w:pPr>
        <w:pStyle w:val="ListBullet2"/>
        <!--depth 2-->
        <w:numPr>
          <w:ilvl w:val="1"/>
          <w:numId w:val="863"/>
        </w:numPr>
      </w:pPr>
      <w:r>
        <w:t/>
      </w:r>
      <w:r>
        <w:t>536.7103 Construction Contract Solicitation Procedures.</w:t>
      </w:r>
      <w:r>
        <w:t/>
      </w:r>
    </w:p>
    <w:p>
      <w:pPr>
        <w:pStyle w:val="ListBullet2"/>
        <!--depth 2-->
        <w:numPr>
          <w:ilvl w:val="1"/>
          <w:numId w:val="863"/>
        </w:numPr>
      </w:pPr>
      <w:r>
        <w:t/>
      </w:r>
      <w:r>
        <w:t>536.7104 Construction Contract Award.</w:t>
      </w:r>
      <w:r>
        <w:t/>
      </w:r>
    </w:p>
    <w:p>
      <w:pPr>
        <w:pStyle w:val="ListBullet2"/>
        <!--depth 2-->
        <w:numPr>
          <w:ilvl w:val="1"/>
          <w:numId w:val="863"/>
        </w:numPr>
      </w:pPr>
      <w:r>
        <w:t/>
      </w:r>
      <w:r>
        <w:t>536.7105 Construction Contract Administration.</w:t>
      </w:r>
      <w:r>
        <w:t/>
      </w:r>
    </w:p>
    <w:p>
      <w:pPr>
        <w:pStyle w:val="ListBullet3"/>
        <!--depth 3-->
        <w:numPr>
          <w:ilvl w:val="2"/>
          <w:numId w:val="864"/>
        </w:numPr>
      </w:pPr>
      <w:r>
        <w:t/>
      </w:r>
      <w:r>
        <w:t>536.7105-1 Responsibilities.</w:t>
      </w:r>
      <w:r>
        <w:t/>
      </w:r>
    </w:p>
    <w:p>
      <w:pPr>
        <w:pStyle w:val="ListBullet3"/>
        <!--depth 3-->
        <w:numPr>
          <w:ilvl w:val="2"/>
          <w:numId w:val="864"/>
        </w:numPr>
      </w:pPr>
      <w:r>
        <w:t/>
      </w:r>
      <w:r>
        <w:t>536.7105-2 Guaranteed Maximum Price.</w:t>
      </w:r>
      <w:r>
        <w:t/>
      </w:r>
    </w:p>
    <w:p>
      <w:pPr>
        <w:pStyle w:val="ListBullet3"/>
        <!--depth 3-->
        <w:numPr>
          <w:ilvl w:val="2"/>
          <w:numId w:val="864"/>
        </w:numPr>
      </w:pPr>
      <w:r>
        <w:t/>
      </w:r>
      <w:r>
        <w:t>536.7105-3 Accounting and Auditing Requirements.</w:t>
      </w:r>
      <w:r>
        <w:t/>
      </w:r>
    </w:p>
    <w:p>
      <w:pPr>
        <w:pStyle w:val="ListBullet3"/>
        <!--depth 3-->
        <w:numPr>
          <w:ilvl w:val="2"/>
          <w:numId w:val="864"/>
        </w:numPr>
      </w:pPr>
      <w:r>
        <w:t/>
      </w:r>
      <w:r>
        <w:t>536.7105-4 Value Engineering.</w:t>
      </w:r>
      <w:r>
        <w:t/>
      </w:r>
    </w:p>
    <w:p>
      <w:pPr>
        <w:pStyle w:val="ListBullet3"/>
        <!--depth 3-->
        <w:numPr>
          <w:ilvl w:val="2"/>
          <w:numId w:val="864"/>
        </w:numPr>
      </w:pPr>
      <w:r>
        <w:t/>
      </w:r>
      <w:r>
        <w:t>536.7105-5 Shared Savings Incentive.</w:t>
      </w:r>
      <w:r>
        <w:t/>
      </w:r>
    </w:p>
    <w:p>
      <w:pPr>
        <w:pStyle w:val="ListBullet3"/>
        <!--depth 3-->
        <w:numPr>
          <w:ilvl w:val="2"/>
          <w:numId w:val="864"/>
        </w:numPr>
      </w:pPr>
      <w:r>
        <w:t/>
      </w:r>
      <w:r>
        <w:t>536.7105-6 Allowances.</w:t>
      </w:r>
      <w:r>
        <w:t/>
      </w:r>
    </w:p>
    <w:p>
      <w:pPr>
        <w:pStyle w:val="ListBullet3"/>
        <!--depth 3-->
        <w:numPr>
          <w:ilvl w:val="2"/>
          <w:numId w:val="864"/>
        </w:numPr>
      </w:pPr>
      <w:r>
        <w:t/>
      </w:r>
      <w:r>
        <w:t>536.7105-7 Early Work Packages.</w:t>
      </w:r>
      <w:r>
        <w:t/>
      </w:r>
    </w:p>
    <w:p>
      <w:pPr>
        <w:pStyle w:val="ListBullet3"/>
        <!--depth 3-->
        <w:numPr>
          <w:ilvl w:val="2"/>
          <w:numId w:val="864"/>
        </w:numPr>
      </w:pPr>
      <w:r>
        <w:t/>
      </w:r>
      <w:r>
        <w:t>536.7105-8 Conversion to Firm-Fixed-Price.</w:t>
      </w:r>
      <w:r>
        <w:t/>
      </w:r>
    </w:p>
    <w:p>
      <w:pPr>
        <w:pStyle w:val="ListBullet2"/>
        <!--depth 2-->
        <w:numPr>
          <w:ilvl w:val="1"/>
          <w:numId w:val="863"/>
        </w:numPr>
      </w:pPr>
      <w:r>
        <w:t/>
      </w:r>
      <w:r>
        <w:t>536.7106 Construction Contract Closeout.</w:t>
      </w:r>
      <w:r>
        <w:t/>
      </w:r>
    </w:p>
    <w:p>
      <w:pPr>
        <w:pStyle w:val="ListBullet2"/>
        <!--depth 2-->
        <w:numPr>
          <w:ilvl w:val="1"/>
          <w:numId w:val="863"/>
        </w:numPr>
      </w:pPr>
      <w:r>
        <w:t/>
      </w:r>
      <w:r>
        <w:t>536.7107 Contract Clauses.</w:t>
      </w:r>
      <w:r>
        <w:t/>
      </w:r>
    </w:p>
    <!--Topic unique_1326-->
    <w:p>
      <w:pPr>
        <w:pStyle w:val="Heading4"/>
      </w:pPr>
      <w:bookmarkStart w:id="2336" w:name="_Refd19e39902"/>
      <w:bookmarkStart w:id="2337" w:name="_Tocd19e39902"/>
      <w:r>
        <w:t/>
      </w:r>
      <w:r>
        <w:t>Subpart 536.1</w:t>
      </w:r>
      <w:r>
        <w:t xml:space="preserve"> - General</w:t>
      </w:r>
      <w:bookmarkEnd w:id="2336"/>
      <w:bookmarkEnd w:id="2337"/>
    </w:p>
    <!--Topic unique_1327-->
    <w:p>
      <w:pPr>
        <w:pStyle w:val="Heading5"/>
      </w:pPr>
      <w:bookmarkStart w:id="2338" w:name="_Refd19e39910"/>
      <w:bookmarkStart w:id="2339" w:name="_Tocd19e39910"/>
      <w:r>
        <w:t/>
      </w:r>
      <w:r>
        <w:t>536.101</w:t>
      </w:r>
      <w:r>
        <w:t xml:space="preserve"> Applicability.</w:t>
      </w:r>
      <w:bookmarkEnd w:id="2338"/>
      <w:bookmarkEnd w:id="2339"/>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28-->
    <w:p>
      <w:pPr>
        <w:pStyle w:val="Heading5"/>
      </w:pPr>
      <w:bookmarkStart w:id="2340" w:name="_Refd19e39933"/>
      <w:bookmarkStart w:id="2341" w:name="_Tocd19e39933"/>
      <w:r>
        <w:t/>
      </w:r>
      <w:r>
        <w:t>536.102</w:t>
      </w:r>
      <w:r>
        <w:t xml:space="preserve"> Definitions.</w:t>
      </w:r>
      <w:bookmarkEnd w:id="2340"/>
      <w:bookmarkEnd w:id="234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29-->
    <w:p>
      <w:pPr>
        <w:pStyle w:val="Heading5"/>
      </w:pPr>
      <w:bookmarkStart w:id="2342" w:name="_Refd19e39958"/>
      <w:bookmarkStart w:id="2343" w:name="_Tocd19e39958"/>
      <w:r>
        <w:t/>
      </w:r>
      <w:r>
        <w:t>536.103</w:t>
      </w:r>
      <w:r>
        <w:t xml:space="preserve"> Methods of Contracting.</w:t>
      </w:r>
      <w:bookmarkEnd w:id="2342"/>
      <w:bookmarkEnd w:id="2343"/>
    </w:p>
    <w:p>
      <w:pPr>
        <w:pStyle w:val="ListNumber"/>
        <!--depth 1-->
        <w:numPr>
          <w:ilvl w:val="0"/>
          <w:numId w:val="865"/>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33">
        <w:r>
          <w:t>FAR 16.401</w:t>
        </w:r>
      </w:hyperlink>
      <w:r>
        <w:t xml:space="preserve">(d). Contracting officers shall discuss the CMc project delivery method as part of the acquisition plan (see </w:t>
      </w:r>
      <w:hyperlink r:id="rIdHyperlink234">
        <w:r>
          <w:t>FAR 7.105</w:t>
        </w:r>
      </w:hyperlink>
      <w:r>
        <w:t>).</w:t>
      </w:r>
    </w:p>
    <w:p>
      <w:pPr>
        <w:pStyle w:val="ListNumber"/>
        <!--depth 1-->
        <w:numPr>
          <w:ilvl w:val="0"/>
          <w:numId w:val="865"/>
        </w:numPr>
      </w:pPr>
      <w:r>
        <w:t/>
      </w:r>
      <w:r>
        <w:t>(b)</w:t>
      </w:r>
      <w:r>
        <w:t xml:space="preserve">  To the extent the contracting officer incorporates an award-fee component into the CMc (in addition to the shared savings incentive), then the determination and finding required by </w:t>
      </w:r>
      <w:hyperlink r:id="rIdHyperlink235">
        <w:r>
          <w:t>FAR 16.401</w:t>
        </w:r>
      </w:hyperlink>
      <w:r>
        <w:t>(d) is required to support any such award-fee.</w:t>
      </w:r>
    </w:p>
    <w:p>
      <w:pPr>
        <w:pStyle w:val="ListNumber"/>
        <!--depth 1-->
        <w:numPr>
          <w:ilvl w:val="0"/>
          <w:numId w:val="865"/>
        </w:numPr>
      </w:pPr>
      <w:r>
        <w:t/>
      </w:r>
      <w:r>
        <w:t>(c)</w:t>
      </w:r>
      <w:r>
        <w:t xml:space="preserve">  The contracting officer shall use the tradeoff process as described in </w:t>
      </w:r>
      <w:hyperlink r:id="rIdHyperlink23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30-->
    <w:p>
      <w:pPr>
        <w:pStyle w:val="Heading4"/>
      </w:pPr>
      <w:bookmarkStart w:id="2344" w:name="_Refd19e40018"/>
      <w:bookmarkStart w:id="2345" w:name="_Tocd19e40018"/>
      <w:r>
        <w:t/>
      </w:r>
      <w:r>
        <w:t>Subpart 536.2</w:t>
      </w:r>
      <w:r>
        <w:t xml:space="preserve"> - Special Aspects of Contracting for Construction</w:t>
      </w:r>
      <w:bookmarkEnd w:id="2344"/>
      <w:bookmarkEnd w:id="2345"/>
    </w:p>
    <!--Topic unique_1331-->
    <w:p>
      <w:pPr>
        <w:pStyle w:val="Heading5"/>
      </w:pPr>
      <w:bookmarkStart w:id="2346" w:name="_Refd19e40026"/>
      <w:bookmarkStart w:id="2347" w:name="_Tocd19e40026"/>
      <w:r>
        <w:t/>
      </w:r>
      <w:r>
        <w:t>536.201</w:t>
      </w:r>
      <w:r>
        <w:t xml:space="preserve"> [Reserved]</w:t>
      </w:r>
      <w:bookmarkEnd w:id="2346"/>
      <w:bookmarkEnd w:id="2347"/>
    </w:p>
    <!--Topic unique_1332-->
    <w:p>
      <w:pPr>
        <w:pStyle w:val="Heading5"/>
      </w:pPr>
      <w:bookmarkStart w:id="2348" w:name="_Refd19e40037"/>
      <w:bookmarkStart w:id="2349" w:name="_Tocd19e40037"/>
      <w:r>
        <w:t/>
      </w:r>
      <w:r>
        <w:t>536.202</w:t>
      </w:r>
      <w:r>
        <w:t xml:space="preserve"> [Reserved]</w:t>
      </w:r>
      <w:bookmarkEnd w:id="2348"/>
      <w:bookmarkEnd w:id="2349"/>
    </w:p>
    <!--Topic unique_1333-->
    <w:p>
      <w:pPr>
        <w:pStyle w:val="Heading5"/>
      </w:pPr>
      <w:bookmarkStart w:id="2350" w:name="_Refd19e40048"/>
      <w:bookmarkStart w:id="2351" w:name="_Tocd19e40048"/>
      <w:r>
        <w:t/>
      </w:r>
      <w:r>
        <w:t>536.203</w:t>
      </w:r>
      <w:r>
        <w:t xml:space="preserve"> Government estimate of construction cost.</w:t>
      </w:r>
      <w:bookmarkEnd w:id="2350"/>
      <w:bookmarkEnd w:id="2351"/>
    </w:p>
    <w:p>
      <w:pPr>
        <w:pStyle w:val="ListNumber"/>
        <!--depth 1-->
        <w:numPr>
          <w:ilvl w:val="0"/>
          <w:numId w:val="866"/>
        </w:numPr>
      </w:pPr>
      <w:bookmarkStart w:id="2353" w:name="_Tocd19e40060"/>
      <w:bookmarkStart w:id="2352" w:name="_Refd19e40060"/>
      <w:r>
        <w:t/>
      </w:r>
      <w:r>
        <w:t>(a)</w:t>
      </w:r>
      <w:r>
        <w:t xml:space="preserve">  </w:t>
      </w:r>
      <w:r>
        <w:rPr>
          <w:i/>
        </w:rPr>
        <w:t>Preparation of the Government Estimate</w:t>
      </w:r>
      <w:r>
        <w:t>.</w:t>
      </w:r>
    </w:p>
    <w:p>
      <w:pPr>
        <w:pStyle w:val="ListNumber2"/>
        <!--depth 2-->
        <w:numPr>
          <w:ilvl w:val="1"/>
          <w:numId w:val="867"/>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67"/>
        </w:numPr>
      </w:pPr>
      <w:r>
        <w:t/>
      </w:r>
      <w:r>
        <w:t>(2)</w:t>
      </w:r>
      <w:r>
        <w:t xml:space="preserve">  Before releasing a solicitation amendment that may affect price, a revised Government estimate shall be provided.</w:t>
      </w:r>
    </w:p>
    <w:p>
      <w:pPr>
        <w:pStyle w:val="ListNumber"/>
        <!--depth 1-->
        <w:numPr>
          <w:ilvl w:val="0"/>
          <w:numId w:val="866"/>
        </w:numPr>
      </w:pPr>
      <w:bookmarkStart w:id="2355" w:name="_Tocd19e40088"/>
      <w:bookmarkStart w:id="2354" w:name="_Refd19e40088"/>
      <w:r>
        <w:t/>
      </w:r>
      <w:r>
        <w:t>(b)</w:t>
      </w:r>
      <w:r>
        <w:t xml:space="preserve">  </w:t>
      </w:r>
      <w:r>
        <w:rPr>
          <w:i/>
        </w:rPr>
        <w:t>Release of the Government Estimate</w:t>
      </w:r>
      <w:r>
        <w:t>.</w:t>
      </w:r>
    </w:p>
    <w:p>
      <w:pPr>
        <w:pStyle w:val="ListNumber2"/>
        <!--depth 2-->
        <w:numPr>
          <w:ilvl w:val="1"/>
          <w:numId w:val="868"/>
        </w:numPr>
      </w:pPr>
      <w:r>
        <w:t/>
      </w:r>
      <w:r>
        <w:t>(1)</w:t>
      </w:r>
      <w:r>
        <w:t xml:space="preserve">  Prior to award, the Government may disclose budget (</w:t>
      </w:r>
      <w:r>
        <w:rPr>
          <w:i/>
        </w:rPr>
        <w:t>e.g.</w:t>
      </w:r>
      <w:r>
        <w:t xml:space="preserve"> prospectus) information in addition to the information required under </w:t>
      </w:r>
      <w:hyperlink r:id="rIdHyperlink237">
        <w:r>
          <w:t>FAR 36.204</w:t>
        </w:r>
      </w:hyperlink>
      <w:r>
        <w:t xml:space="preserve"> and GSAM </w:t>
      </w:r>
      <w:r>
        <w:t>536.204</w:t>
      </w:r>
      <w:r>
        <w:t>.</w:t>
      </w:r>
    </w:p>
    <w:p>
      <w:pPr>
        <w:pStyle w:val="ListNumber2"/>
        <!--depth 2-->
        <w:numPr>
          <w:ilvl w:val="1"/>
          <w:numId w:val="868"/>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38">
        <w:r>
          <w:t>FAR 15.306</w:t>
        </w:r>
      </w:hyperlink>
      <w:r>
        <w:t>(e)(3)).</w:t>
      </w:r>
    </w:p>
    <w:p>
      <w:pPr>
        <w:pStyle w:val="ListNumber2"/>
        <!--depth 2-->
        <w:numPr>
          <w:ilvl w:val="1"/>
          <w:numId w:val="868"/>
        </w:numPr>
      </w:pPr>
      <w:r>
        <w:t/>
      </w:r>
      <w:r>
        <w:t>(3)</w:t>
      </w:r>
      <w:r>
        <w:t xml:space="preserve">  Prior to award and during negotiations, the overall amount of the independent Government estimated price may not be disclosed.</w:t>
      </w:r>
      <w:bookmarkEnd w:id="2354"/>
      <w:bookmarkEnd w:id="2355"/>
    </w:p>
    <w:p>
      <w:pPr>
        <w:pStyle w:val="ListNumber"/>
        <!--depth 1-->
        <w:numPr>
          <w:ilvl w:val="0"/>
          <w:numId w:val="866"/>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52"/>
      <w:bookmarkEnd w:id="2353"/>
    </w:p>
    <!--Topic unique_1334-->
    <w:p>
      <w:pPr>
        <w:pStyle w:val="Heading5"/>
      </w:pPr>
      <w:bookmarkStart w:id="2356" w:name="_Refd19e40151"/>
      <w:bookmarkStart w:id="2357" w:name="_Tocd19e40151"/>
      <w:r>
        <w:t/>
      </w:r>
      <w:r>
        <w:t>536.204</w:t>
      </w:r>
      <w:r>
        <w:t xml:space="preserve"> Disclosure of the magnitude of construction projects.</w:t>
      </w:r>
      <w:bookmarkEnd w:id="2356"/>
      <w:bookmarkEnd w:id="2357"/>
    </w:p>
    <w:p>
      <w:pPr>
        <w:pStyle w:val="ListNumber"/>
        <!--depth 1-->
        <w:numPr>
          <w:ilvl w:val="0"/>
          <w:numId w:val="869"/>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69"/>
        </w:numPr>
      </w:pPr>
      <w:r>
        <w:t/>
      </w:r>
      <w:r>
        <w:t>(b)</w:t>
      </w:r>
      <w:r>
        <w:t xml:space="preserve">  For the CMc project delivery method:</w:t>
      </w:r>
    </w:p>
    <w:p>
      <w:pPr>
        <w:pStyle w:val="ListNumber2"/>
        <!--depth 2-->
        <w:numPr>
          <w:ilvl w:val="1"/>
          <w:numId w:val="870"/>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70"/>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35-->
    <w:p>
      <w:pPr>
        <w:pStyle w:val="Heading5"/>
      </w:pPr>
      <w:bookmarkStart w:id="2358" w:name="_Refd19e40210"/>
      <w:bookmarkStart w:id="2359" w:name="_Tocd19e40210"/>
      <w:r>
        <w:t/>
      </w:r>
      <w:r>
        <w:t>536.207</w:t>
      </w:r>
      <w:r>
        <w:t xml:space="preserve"> Pricing Fixed-Price Construction Contracts.</w:t>
      </w:r>
      <w:bookmarkEnd w:id="2358"/>
      <w:bookmarkEnd w:id="2359"/>
    </w:p>
    <w:p>
      <w:pPr>
        <w:pStyle w:val="BodyText"/>
      </w:pPr>
      <w:r>
        <w:t xml:space="preserve">For the CMc project delivery method, the construction contract is a variation of the fixed-price incentive (successive target) contract type, described in </w:t>
      </w:r>
      <w:hyperlink r:id="rIdHyperlink239">
        <w:r>
          <w:t>FAR 16.403-2</w:t>
        </w:r>
      </w:hyperlink>
      <w:r>
        <w:t xml:space="preserve">, that is tailored for construction. The profit adjustment formula is accomplished via a shared savings ratio specified in the contract, as described at </w:t>
      </w:r>
      <w:r>
        <w:t>536.7105-5</w:t>
      </w:r>
      <w:r>
        <w:t>.</w:t>
      </w:r>
    </w:p>
    <!--Topic unique_1336-->
    <w:p>
      <w:pPr>
        <w:pStyle w:val="Heading5"/>
      </w:pPr>
      <w:bookmarkStart w:id="2360" w:name="_Refd19e40233"/>
      <w:bookmarkStart w:id="2361" w:name="_Tocd19e40233"/>
      <w:r>
        <w:t/>
      </w:r>
      <w:r>
        <w:t>536.208</w:t>
      </w:r>
      <w:r>
        <w:t xml:space="preserve"> Concurrent Performance of Firm-Fixed-Price and Other Types of Construction Contracts.</w:t>
      </w:r>
      <w:bookmarkEnd w:id="2360"/>
      <w:bookmarkEnd w:id="2361"/>
    </w:p>
    <w:p>
      <w:pPr>
        <w:pStyle w:val="BodyText"/>
      </w:pPr>
      <w:r>
        <w:t xml:space="preserve">The prohibition at </w:t>
      </w:r>
      <w:hyperlink r:id="rIdHyperlink240">
        <w:r>
          <w:t>FAR 36.208</w:t>
        </w:r>
      </w:hyperlink>
      <w:r>
        <w:t xml:space="preserve"> does not apply to construction contracts under the CMc project delivery method.</w:t>
      </w:r>
    </w:p>
    <!--Topic unique_816-->
    <w:p>
      <w:pPr>
        <w:pStyle w:val="Heading5"/>
      </w:pPr>
      <w:bookmarkStart w:id="2362" w:name="_Refd19e40252"/>
      <w:bookmarkStart w:id="2363" w:name="_Tocd19e40252"/>
      <w:r>
        <w:t/>
      </w:r>
      <w:r>
        <w:t>536.270</w:t>
      </w:r>
      <w:r>
        <w:t xml:space="preserve"> Options in construction contracting.</w:t>
      </w:r>
      <w:bookmarkEnd w:id="2362"/>
      <w:bookmarkEnd w:id="2363"/>
    </w:p>
    <!--Topic unique_1337-->
    <w:p>
      <w:pPr>
        <w:pStyle w:val="Heading6"/>
      </w:pPr>
      <w:bookmarkStart w:id="2364" w:name="_Refd19e40260"/>
      <w:bookmarkStart w:id="2365" w:name="_Tocd19e40260"/>
      <w:r>
        <w:t/>
      </w:r>
      <w:r>
        <w:t>536.270-1</w:t>
      </w:r>
      <w:r>
        <w:t xml:space="preserve"> Use of options.</w:t>
      </w:r>
      <w:bookmarkEnd w:id="2364"/>
      <w:bookmarkEnd w:id="2365"/>
    </w:p>
    <w:p>
      <w:pPr>
        <w:pStyle w:val="ListNumber"/>
        <!--depth 1-->
        <w:numPr>
          <w:ilvl w:val="0"/>
          <w:numId w:val="871"/>
        </w:numPr>
      </w:pPr>
      <w:bookmarkStart w:id="2367" w:name="_Tocd19e40272"/>
      <w:bookmarkStart w:id="2366" w:name="_Refd19e40272"/>
      <w:r>
        <w:t/>
      </w:r>
      <w:r>
        <w:t>(a)</w:t>
      </w:r>
      <w:r>
        <w:t xml:space="preserve">  Subject to the limitations in this section, contracting officers may include options in contracts when it is in the Government's interest.</w:t>
      </w:r>
    </w:p>
    <w:p>
      <w:pPr>
        <w:pStyle w:val="ListNumber"/>
        <!--depth 1-->
        <w:numPr>
          <w:ilvl w:val="0"/>
          <w:numId w:val="871"/>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71"/>
        </w:numPr>
      </w:pPr>
      <w:r>
        <w:t/>
      </w:r>
      <w:r>
        <w:t>(c)</w:t>
      </w:r>
      <w:r>
        <w:t xml:space="preserve">  Contracting officers shall justify in writing the use of options.</w:t>
      </w:r>
    </w:p>
    <w:p>
      <w:pPr>
        <w:pStyle w:val="ListNumber"/>
        <!--depth 1-->
        <w:numPr>
          <w:ilvl w:val="0"/>
          <w:numId w:val="871"/>
        </w:numPr>
      </w:pPr>
      <w:r>
        <w:t/>
      </w:r>
      <w:r>
        <w:t>(d)</w:t>
      </w:r>
      <w:r>
        <w:t xml:space="preserve">  Including an option may be in the Government's interest when, in the judgment of the contracting officer:</w:t>
      </w:r>
    </w:p>
    <w:p>
      <w:pPr>
        <w:pStyle w:val="ListNumber2"/>
        <!--depth 2-->
        <w:numPr>
          <w:ilvl w:val="1"/>
          <w:numId w:val="872"/>
        </w:numPr>
      </w:pPr>
      <w:r>
        <w:t/>
      </w:r>
      <w:r>
        <w:t>(1)</w:t>
      </w:r>
      <w:r>
        <w:t xml:space="preserve">  Additional work beyond the base contract is reasonably foreseeable</w:t>
      </w:r>
    </w:p>
    <w:p>
      <w:pPr>
        <w:pStyle w:val="ListNumber2"/>
        <!--depth 2-->
        <w:numPr>
          <w:ilvl w:val="1"/>
          <w:numId w:val="872"/>
        </w:numPr>
      </w:pPr>
      <w:r>
        <w:t/>
      </w:r>
      <w:r>
        <w:t>(2)</w:t>
      </w:r>
      <w:r>
        <w:t xml:space="preserve">  It would not be advantageous to award a separate contract;</w:t>
      </w:r>
    </w:p>
    <w:p>
      <w:pPr>
        <w:pStyle w:val="ListNumber2"/>
        <!--depth 2-->
        <w:numPr>
          <w:ilvl w:val="1"/>
          <w:numId w:val="872"/>
        </w:numPr>
      </w:pPr>
      <w:r>
        <w:t/>
      </w:r>
      <w:r>
        <w:t>(3)</w:t>
      </w:r>
      <w:r>
        <w:t xml:space="preserve">  It would not be advantageous to permit an additional contractor to work on the same site;</w:t>
      </w:r>
    </w:p>
    <w:p>
      <w:pPr>
        <w:pStyle w:val="ListNumber2"/>
        <!--depth 2-->
        <w:numPr>
          <w:ilvl w:val="1"/>
          <w:numId w:val="872"/>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72"/>
        </w:numPr>
      </w:pPr>
      <w:r>
        <w:t/>
      </w:r>
      <w:r>
        <w:t>(5)</w:t>
      </w:r>
      <w:r>
        <w:t xml:space="preserve">  It is otherwise justified.</w:t>
      </w:r>
    </w:p>
    <w:p>
      <w:pPr>
        <w:pStyle w:val="ListNumber"/>
        <!--depth 1-->
        <w:numPr>
          <w:ilvl w:val="0"/>
          <w:numId w:val="871"/>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66"/>
      <w:bookmarkEnd w:id="2367"/>
    </w:p>
    <!--Topic unique_1338-->
    <w:p>
      <w:pPr>
        <w:pStyle w:val="Heading6"/>
      </w:pPr>
      <w:bookmarkStart w:id="2368" w:name="_Refd19e40353"/>
      <w:bookmarkStart w:id="2369" w:name="_Tocd19e40353"/>
      <w:r>
        <w:t/>
      </w:r>
      <w:r>
        <w:t>536.270-1</w:t>
      </w:r>
      <w:r>
        <w:t xml:space="preserve"> Solicitations.</w:t>
      </w:r>
      <w:bookmarkEnd w:id="2368"/>
      <w:bookmarkEnd w:id="2369"/>
    </w:p>
    <w:p>
      <w:pPr>
        <w:pStyle w:val="BodyText"/>
      </w:pPr>
      <w:r>
        <w:t>Solicitations containing options shall:</w:t>
      </w:r>
    </w:p>
    <w:p>
      <w:pPr>
        <w:pStyle w:val="ListNumber"/>
        <!--depth 1-->
        <w:numPr>
          <w:ilvl w:val="0"/>
          <w:numId w:val="873"/>
        </w:numPr>
      </w:pPr>
      <w:bookmarkStart w:id="2371" w:name="_Tocd19e40367"/>
      <w:bookmarkStart w:id="2370" w:name="_Refd19e40367"/>
      <w:r>
        <w:t/>
      </w:r>
      <w:r>
        <w:t>(a)</w:t>
      </w:r>
      <w:r>
        <w:t xml:space="preserve">  Include appropriate option provisions and clauses when resulting contracts will provide for the exercise of options (see </w:t>
      </w:r>
      <w:r>
        <w:t>536.270-5</w:t>
      </w:r>
      <w:r>
        <w:t>);</w:t>
      </w:r>
    </w:p>
    <w:p>
      <w:pPr>
        <w:pStyle w:val="ListNumber"/>
        <!--depth 1-->
        <w:numPr>
          <w:ilvl w:val="0"/>
          <w:numId w:val="873"/>
        </w:numPr>
      </w:pPr>
      <w:r>
        <w:t/>
      </w:r>
      <w:r>
        <w:t>(b)</w:t>
      </w:r>
      <w:r>
        <w:t xml:space="preserve"> State the period within which the options may be exercised; and</w:t>
      </w:r>
    </w:p>
    <w:p>
      <w:pPr>
        <w:pStyle w:val="ListNumber"/>
        <!--depth 1-->
        <w:numPr>
          <w:ilvl w:val="0"/>
          <w:numId w:val="873"/>
        </w:numPr>
      </w:pPr>
      <w:r>
        <w:t/>
      </w:r>
      <w:r>
        <w:t>(c)</w:t>
      </w:r>
      <w:r>
        <w:t xml:space="preserve">  State whether the basis of evaluation is inclusive or exclusive of the options (if exclusive, see </w:t>
      </w:r>
      <w:r>
        <w:t>536.270-4</w:t>
      </w:r>
      <w:r>
        <w:t>(c)).</w:t>
      </w:r>
      <w:bookmarkEnd w:id="2370"/>
      <w:bookmarkEnd w:id="2371"/>
    </w:p>
    <!--Topic unique_1339-->
    <w:p>
      <w:pPr>
        <w:pStyle w:val="Heading6"/>
      </w:pPr>
      <w:bookmarkStart w:id="2372" w:name="_Refd19e40399"/>
      <w:bookmarkStart w:id="2373" w:name="_Tocd19e40399"/>
      <w:r>
        <w:t/>
      </w:r>
      <w:r>
        <w:t>536.270-3</w:t>
      </w:r>
      <w:r>
        <w:t xml:space="preserve"> Evaluation.</w:t>
      </w:r>
      <w:bookmarkEnd w:id="2372"/>
      <w:bookmarkEnd w:id="2373"/>
    </w:p>
    <w:p>
      <w:pPr>
        <w:pStyle w:val="BodyText"/>
      </w:pPr>
      <w:r>
        <w:t>For sealed bidding that includes options:</w:t>
      </w:r>
    </w:p>
    <w:p>
      <w:pPr>
        <w:pStyle w:val="ListNumber"/>
        <!--depth 1-->
        <w:numPr>
          <w:ilvl w:val="0"/>
          <w:numId w:val="874"/>
        </w:numPr>
      </w:pPr>
      <w:bookmarkStart w:id="2375" w:name="_Tocd19e40413"/>
      <w:bookmarkStart w:id="2374" w:name="_Refd19e40413"/>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74"/>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74"/>
      <w:bookmarkEnd w:id="2375"/>
    </w:p>
    <!--Topic unique_1340-->
    <w:p>
      <w:pPr>
        <w:pStyle w:val="Heading6"/>
      </w:pPr>
      <w:bookmarkStart w:id="2376" w:name="_Refd19e40430"/>
      <w:bookmarkStart w:id="2377" w:name="_Tocd19e40430"/>
      <w:r>
        <w:t/>
      </w:r>
      <w:r>
        <w:t>536.270-4</w:t>
      </w:r>
      <w:r>
        <w:t xml:space="preserve"> Exercise of options.</w:t>
      </w:r>
      <w:bookmarkEnd w:id="2376"/>
      <w:bookmarkEnd w:id="2377"/>
    </w:p>
    <w:p>
      <w:pPr>
        <w:pStyle w:val="ListNumber"/>
        <!--depth 1-->
        <w:numPr>
          <w:ilvl w:val="0"/>
          <w:numId w:val="875"/>
        </w:numPr>
      </w:pPr>
      <w:bookmarkStart w:id="2379" w:name="_Tocd19e40442"/>
      <w:bookmarkStart w:id="2378" w:name="_Refd19e40442"/>
      <w:r>
        <w:t/>
      </w:r>
      <w:r>
        <w:t>(a)</w:t>
      </w:r>
      <w:r>
        <w:t xml:space="preserve">  The contracting officer shall exercise options in writing within the time period specified in the contract.</w:t>
      </w:r>
    </w:p>
    <w:p>
      <w:pPr>
        <w:pStyle w:val="ListNumber"/>
        <!--depth 1-->
        <w:numPr>
          <w:ilvl w:val="0"/>
          <w:numId w:val="875"/>
        </w:numPr>
      </w:pPr>
      <w:r>
        <w:t/>
      </w:r>
      <w:r>
        <w:t>(b)</w:t>
      </w:r>
      <w:r>
        <w:t xml:space="preserve"> The contracting officer may exercise options only after determining, in writing, that all the following conditions exist:</w:t>
      </w:r>
    </w:p>
    <w:p>
      <w:pPr>
        <w:pStyle w:val="ListNumber2"/>
        <!--depth 2-->
        <w:numPr>
          <w:ilvl w:val="1"/>
          <w:numId w:val="876"/>
        </w:numPr>
      </w:pPr>
      <w:r>
        <w:t/>
      </w:r>
      <w:r>
        <w:t>(1)</w:t>
      </w:r>
      <w:r>
        <w:t xml:space="preserve"> Funds are available.</w:t>
      </w:r>
    </w:p>
    <w:p>
      <w:pPr>
        <w:pStyle w:val="ListNumber2"/>
        <!--depth 2-->
        <w:numPr>
          <w:ilvl w:val="1"/>
          <w:numId w:val="876"/>
        </w:numPr>
      </w:pPr>
      <w:r>
        <w:t/>
      </w:r>
      <w:r>
        <w:t>(2)</w:t>
      </w:r>
      <w:r>
        <w:t xml:space="preserve"> The requirement covered by the option fulfills an existing Government need.</w:t>
      </w:r>
    </w:p>
    <w:p>
      <w:pPr>
        <w:pStyle w:val="ListNumber2"/>
        <!--depth 2-->
        <w:numPr>
          <w:ilvl w:val="1"/>
          <w:numId w:val="876"/>
        </w:numPr>
      </w:pPr>
      <w:r>
        <w:t/>
      </w:r>
      <w:r>
        <w:t>(3)</w:t>
      </w:r>
      <w:r>
        <w:t xml:space="preserve"> Exercising the option is the most advantageous method of satisfying the Government's need, price and other factors considered.</w:t>
      </w:r>
    </w:p>
    <w:p>
      <w:pPr>
        <w:pStyle w:val="ListNumber2"/>
        <!--depth 2-->
        <w:numPr>
          <w:ilvl w:val="1"/>
          <w:numId w:val="876"/>
        </w:numPr>
      </w:pPr>
      <w:r>
        <w:t/>
      </w:r>
      <w:r>
        <w:t>(4)</w:t>
      </w:r>
      <w:r>
        <w:t xml:space="preserve"> The contractor is not listed in the System for Award Management Exclusions (see FAR 9.405-1).</w:t>
      </w:r>
    </w:p>
    <w:p>
      <w:pPr>
        <w:pStyle w:val="ListNumber2"/>
        <!--depth 2-->
        <w:numPr>
          <w:ilvl w:val="1"/>
          <w:numId w:val="876"/>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76"/>
        </w:numPr>
      </w:pPr>
      <w:r>
        <w:t/>
      </w:r>
      <w:r>
        <w:t>(6)</w:t>
      </w:r>
      <w:r>
        <w:t xml:space="preserve"> Exercising the option is in accordance with the terms of the option.</w:t>
      </w:r>
    </w:p>
    <w:p>
      <w:pPr>
        <w:pStyle w:val="ListNumber2"/>
        <!--depth 2-->
        <w:numPr>
          <w:ilvl w:val="1"/>
          <w:numId w:val="876"/>
        </w:numPr>
      </w:pPr>
      <w:r>
        <w:t/>
      </w:r>
      <w:r>
        <w:t>(7)</w:t>
      </w:r>
      <w:r>
        <w:t xml:space="preserve"> The option price is fair and reasonable, unless already determined as such (</w:t>
      </w:r>
      <w:r>
        <w:rPr>
          <w:i/>
        </w:rPr>
        <w:t>e.g.</w:t>
      </w:r>
      <w:r>
        <w:t>, at time of award).</w:t>
      </w:r>
    </w:p>
    <w:p>
      <w:pPr>
        <w:pStyle w:val="ListNumber"/>
        <!--depth 1-->
        <w:numPr>
          <w:ilvl w:val="0"/>
          <w:numId w:val="875"/>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75"/>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78"/>
      <w:bookmarkEnd w:id="2379"/>
    </w:p>
    <!--Topic unique_1341-->
    <w:p>
      <w:pPr>
        <w:pStyle w:val="Heading6"/>
      </w:pPr>
      <w:bookmarkStart w:id="2380" w:name="_Refd19e40528"/>
      <w:bookmarkStart w:id="2381" w:name="_Tocd19e40528"/>
      <w:r>
        <w:t/>
      </w:r>
      <w:r>
        <w:t>536.270-5</w:t>
      </w:r>
      <w:r>
        <w:t xml:space="preserve"> Solicitation provisions and contract clauses.</w:t>
      </w:r>
      <w:bookmarkEnd w:id="2380"/>
      <w:bookmarkEnd w:id="2381"/>
    </w:p>
    <w:p>
      <w:pPr>
        <w:pStyle w:val="ListNumber"/>
        <!--depth 1-->
        <w:numPr>
          <w:ilvl w:val="0"/>
          <w:numId w:val="877"/>
        </w:numPr>
      </w:pPr>
      <w:bookmarkStart w:id="2383" w:name="_Tocd19e40540"/>
      <w:bookmarkStart w:id="2382" w:name="_Refd19e40540"/>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77"/>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77"/>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77"/>
        </w:numPr>
      </w:pPr>
      <w:r>
        <w:t/>
      </w:r>
      <w:r>
        <w:t>(d)</w:t>
      </w:r>
      <w:r>
        <w:t xml:space="preserve"> Insert a clause substantially the same as the clause at </w:t>
      </w:r>
      <w:r>
        <w:t>552.236-77</w:t>
      </w:r>
      <w:r>
        <w:t>, Government's Right to Exercise Options, in solicitations and contracts for construction that include options.</w:t>
      </w:r>
      <w:bookmarkEnd w:id="2382"/>
      <w:bookmarkEnd w:id="2383"/>
    </w:p>
    <!--Topic unique_1342-->
    <w:p>
      <w:pPr>
        <w:pStyle w:val="Heading4"/>
      </w:pPr>
      <w:bookmarkStart w:id="2384" w:name="_Refd19e40587"/>
      <w:bookmarkStart w:id="2385" w:name="_Tocd19e40587"/>
      <w:r>
        <w:t/>
      </w:r>
      <w:r>
        <w:t>Subpart 536.5</w:t>
      </w:r>
      <w:r>
        <w:t xml:space="preserve"> - Contract Clauses</w:t>
      </w:r>
      <w:bookmarkEnd w:id="2384"/>
      <w:bookmarkEnd w:id="2385"/>
    </w:p>
    <!--Topic unique_1343-->
    <w:p>
      <w:pPr>
        <w:pStyle w:val="Heading5"/>
      </w:pPr>
      <w:bookmarkStart w:id="2386" w:name="_Refd19e40595"/>
      <w:bookmarkStart w:id="2387" w:name="_Tocd19e40595"/>
      <w:r>
        <w:t/>
      </w:r>
      <w:r>
        <w:t>536.506</w:t>
      </w:r>
      <w:r>
        <w:t xml:space="preserve"> Superintendence by the contractor.</w:t>
      </w:r>
      <w:bookmarkEnd w:id="2386"/>
      <w:bookmarkEnd w:id="2387"/>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44-->
    <w:p>
      <w:pPr>
        <w:pStyle w:val="Heading5"/>
      </w:pPr>
      <w:bookmarkStart w:id="2388" w:name="_Refd19e40614"/>
      <w:bookmarkStart w:id="2389" w:name="_Tocd19e40614"/>
      <w:r>
        <w:t/>
      </w:r>
      <w:r>
        <w:t>536.511</w:t>
      </w:r>
      <w:r>
        <w:t xml:space="preserve"> Use and possession prior to completion.</w:t>
      </w:r>
      <w:bookmarkEnd w:id="2388"/>
      <w:bookmarkEnd w:id="2389"/>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45-->
    <w:p>
      <w:pPr>
        <w:pStyle w:val="Heading5"/>
      </w:pPr>
      <w:bookmarkStart w:id="2390" w:name="_Refd19e40633"/>
      <w:bookmarkStart w:id="2391" w:name="_Tocd19e40633"/>
      <w:r>
        <w:t/>
      </w:r>
      <w:r>
        <w:t>536.515</w:t>
      </w:r>
      <w:r>
        <w:t xml:space="preserve"> Schedules for construction contracts.</w:t>
      </w:r>
      <w:bookmarkEnd w:id="2390"/>
      <w:bookmarkEnd w:id="2391"/>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78"/>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78"/>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878"/>
        </w:numPr>
      </w:pPr>
      <w:r>
        <w:t/>
      </w:r>
      <w:r>
        <w:t>(c)</w:t>
      </w:r>
      <w:r>
        <w:t xml:space="preserve">  With its Alternate III when the contract amount is expected to be above the simplified acquisition threshold and a construction-manager-as-constructor project delivery method will be followed.</w:t>
      </w:r>
    </w:p>
    <!--Topic unique_1346-->
    <w:p>
      <w:pPr>
        <w:pStyle w:val="Heading5"/>
      </w:pPr>
      <w:bookmarkStart w:id="2392" w:name="_Refd19e40675"/>
      <w:bookmarkStart w:id="2393" w:name="_Tocd19e40675"/>
      <w:r>
        <w:t/>
      </w:r>
      <w:r>
        <w:t>536.521</w:t>
      </w:r>
      <w:r>
        <w:t xml:space="preserve"> Specifications and drawings for construction.</w:t>
      </w:r>
      <w:bookmarkEnd w:id="2392"/>
      <w:bookmarkEnd w:id="2393"/>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879"/>
        </w:numPr>
      </w:pPr>
      <w:r>
        <w:t/>
      </w:r>
      <w:r>
        <w:t>(a)</w:t>
      </w:r>
      <w:r>
        <w:t xml:space="preserve">  With its Alternate I when a design-build project delivery method will be followed.</w:t>
      </w:r>
    </w:p>
    <w:p>
      <w:pPr>
        <w:pStyle w:val="ListNumber"/>
        <!--depth 1-->
        <w:numPr>
          <w:ilvl w:val="0"/>
          <w:numId w:val="879"/>
        </w:numPr>
      </w:pPr>
      <w:r>
        <w:t/>
      </w:r>
      <w:r>
        <w:t>(b)</w:t>
      </w:r>
      <w:r>
        <w:t xml:space="preserve">  With its Alternate II when a construction-manager-as-constructor project delivery method will be followed.</w:t>
      </w:r>
    </w:p>
    <!--Topic unique_1347-->
    <w:p>
      <w:pPr>
        <w:pStyle w:val="Heading5"/>
      </w:pPr>
      <w:bookmarkStart w:id="2394" w:name="_Refd19e40710"/>
      <w:bookmarkStart w:id="2395" w:name="_Tocd19e40710"/>
      <w:r>
        <w:t/>
      </w:r>
      <w:r>
        <w:t>536.570</w:t>
      </w:r>
      <w:r>
        <w:t xml:space="preserve"> Authorities and limitations.</w:t>
      </w:r>
      <w:bookmarkEnd w:id="2394"/>
      <w:bookmarkEnd w:id="2395"/>
    </w:p>
    <w:p>
      <w:pPr>
        <w:pStyle w:val="BodyText"/>
      </w:pPr>
      <w:r>
        <w:t xml:space="preserve">Insert the clause at </w:t>
      </w:r>
      <w:r>
        <w:t>552.236-70</w:t>
      </w:r>
      <w:r>
        <w:t>, Authorities and Limitations, in solicitations and contracts if construction, dismantling, demolition, or removal of improvements is contemplated.</w:t>
      </w:r>
    </w:p>
    <!--Topic unique_1348-->
    <w:p>
      <w:pPr>
        <w:pStyle w:val="Heading5"/>
      </w:pPr>
      <w:bookmarkStart w:id="2396" w:name="_Refd19e40729"/>
      <w:bookmarkStart w:id="2397" w:name="_Tocd19e40729"/>
      <w:r>
        <w:t/>
      </w:r>
      <w:r>
        <w:t>536.571</w:t>
      </w:r>
      <w:r>
        <w:t xml:space="preserve"> Contractor responsibilities.</w:t>
      </w:r>
      <w:bookmarkEnd w:id="2396"/>
      <w:bookmarkEnd w:id="2397"/>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880"/>
        </w:numPr>
      </w:pPr>
      <w:r>
        <w:t/>
      </w:r>
      <w:r>
        <w:t>(a)</w:t>
      </w:r>
      <w:r>
        <w:t xml:space="preserve">  With its Alternate I when a design-build project delivery method will be followed.</w:t>
      </w:r>
    </w:p>
    <w:p>
      <w:pPr>
        <w:pStyle w:val="ListNumber"/>
        <!--depth 1-->
        <w:numPr>
          <w:ilvl w:val="0"/>
          <w:numId w:val="880"/>
        </w:numPr>
      </w:pPr>
      <w:r>
        <w:t/>
      </w:r>
      <w:r>
        <w:t>(b)</w:t>
      </w:r>
      <w:r>
        <w:t xml:space="preserve">  With its Alternate II when a construction-manager-as-constructor project delivery method will be followed.</w:t>
      </w:r>
    </w:p>
    <!--Topic unique_1349-->
    <w:p>
      <w:pPr>
        <w:pStyle w:val="Heading5"/>
      </w:pPr>
      <w:bookmarkStart w:id="2398" w:name="_Refd19e40764"/>
      <w:bookmarkStart w:id="2399" w:name="_Tocd19e40764"/>
      <w:r>
        <w:t/>
      </w:r>
      <w:r>
        <w:t>536.572</w:t>
      </w:r>
      <w:r>
        <w:t xml:space="preserve"> Submittals.</w:t>
      </w:r>
      <w:bookmarkEnd w:id="2398"/>
      <w:bookmarkEnd w:id="2399"/>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50-->
    <w:p>
      <w:pPr>
        <w:pStyle w:val="Heading5"/>
      </w:pPr>
      <w:bookmarkStart w:id="2400" w:name="_Refd19e40783"/>
      <w:bookmarkStart w:id="2401" w:name="_Tocd19e40783"/>
      <w:r>
        <w:t/>
      </w:r>
      <w:r>
        <w:t>536.573</w:t>
      </w:r>
      <w:r>
        <w:t xml:space="preserve"> Subcontracts.</w:t>
      </w:r>
      <w:bookmarkEnd w:id="2400"/>
      <w:bookmarkEnd w:id="2401"/>
    </w:p>
    <w:p>
      <w:pPr>
        <w:pStyle w:val="BodyText"/>
      </w:pPr>
      <w:r>
        <w:t xml:space="preserve">Insert the clause at </w:t>
      </w:r>
      <w:r>
        <w:t>552.236-73</w:t>
      </w:r>
      <w:r>
        <w:t>, Subcontracts, in solicitations and contracts if construction, dismantling, demolition, or removal of improvements is contemplated.</w:t>
      </w:r>
    </w:p>
    <!--Topic unique_1351-->
    <w:p>
      <w:pPr>
        <w:pStyle w:val="Heading4"/>
      </w:pPr>
      <w:bookmarkStart w:id="2402" w:name="_Refd19e40802"/>
      <w:bookmarkStart w:id="2403" w:name="_Tocd19e40802"/>
      <w:r>
        <w:t/>
      </w:r>
      <w:r>
        <w:t>Subpart 536.6</w:t>
      </w:r>
      <w:r>
        <w:t xml:space="preserve"> - Architect-Engineer Services</w:t>
      </w:r>
      <w:bookmarkEnd w:id="2402"/>
      <w:bookmarkEnd w:id="2403"/>
    </w:p>
    <!--Topic unique_1352-->
    <w:p>
      <w:pPr>
        <w:pStyle w:val="Heading5"/>
      </w:pPr>
      <w:bookmarkStart w:id="2404" w:name="_Refd19e40810"/>
      <w:bookmarkStart w:id="2405" w:name="_Tocd19e40810"/>
      <w:r>
        <w:t/>
      </w:r>
      <w:r>
        <w:t>536.602</w:t>
      </w:r>
      <w:r>
        <w:t xml:space="preserve"> Selection of firms for architect-engineer contracts.</w:t>
      </w:r>
      <w:bookmarkEnd w:id="2404"/>
      <w:bookmarkEnd w:id="2405"/>
    </w:p>
    <!--Topic unique_1353-->
    <w:p>
      <w:pPr>
        <w:pStyle w:val="Heading6"/>
      </w:pPr>
      <w:bookmarkStart w:id="2406" w:name="_Refd19e40818"/>
      <w:bookmarkStart w:id="2407" w:name="_Tocd19e40818"/>
      <w:r>
        <w:t/>
      </w:r>
      <w:r>
        <w:t>536.602-1</w:t>
      </w:r>
      <w:r>
        <w:t xml:space="preserve"> Selection criteria.</w:t>
      </w:r>
      <w:bookmarkEnd w:id="2406"/>
      <w:bookmarkEnd w:id="2407"/>
    </w:p>
    <w:p>
      <w:pPr>
        <w:pStyle w:val="ListNumber"/>
        <!--depth 1-->
        <w:numPr>
          <w:ilvl w:val="0"/>
          <w:numId w:val="881"/>
        </w:numPr>
      </w:pPr>
      <w:bookmarkStart w:id="2409" w:name="_Tocd19e40830"/>
      <w:bookmarkStart w:id="2408" w:name="_Refd19e40830"/>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82"/>
        </w:numPr>
      </w:pPr>
      <w:bookmarkStart w:id="2411" w:name="_Tocd19e40838"/>
      <w:bookmarkStart w:id="2410" w:name="_Refd19e40838"/>
      <w:r>
        <w:t/>
      </w:r>
      <w:r>
        <w:t>(1)</w:t>
      </w:r>
      <w:r>
        <w:t xml:space="preserve">  Do not use this evaluation factor as a minimum qualification requirement for determining whether a firm is eligible to compete for a proposed project.</w:t>
      </w:r>
    </w:p>
    <w:p>
      <w:pPr>
        <w:pStyle w:val="ListNumber2"/>
        <!--depth 2-->
        <w:numPr>
          <w:ilvl w:val="1"/>
          <w:numId w:val="882"/>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82"/>
        </w:numPr>
      </w:pPr>
      <w:r>
        <w:t/>
      </w:r>
      <w:r>
        <w:t>(3)</w:t>
      </w:r>
      <w:r>
        <w:t xml:space="preserve"> Under an approved class deviation from FAR 36.602-1(a)(5), this factor does not apply to projects that the Chief Architect of GSA determines have national significance.</w:t>
      </w:r>
      <w:bookmarkEnd w:id="2410"/>
      <w:bookmarkEnd w:id="2411"/>
    </w:p>
    <w:p>
      <w:pPr>
        <w:pStyle w:val="ListNumber"/>
        <!--depth 1-->
        <w:numPr>
          <w:ilvl w:val="0"/>
          <w:numId w:val="881"/>
        </w:numPr>
      </w:pPr>
      <w:r>
        <w:t/>
      </w:r>
      <w:r>
        <w:t>(b)</w:t>
      </w:r>
      <w:r>
        <w:t xml:space="preserve">  The public announcement (FedBizOpps notice) for a proposed project should identify the general geographical area of the project by either:</w:t>
      </w:r>
    </w:p>
    <w:p>
      <w:pPr>
        <w:pStyle w:val="ListNumber2"/>
        <!--depth 2-->
        <w:numPr>
          <w:ilvl w:val="1"/>
          <w:numId w:val="883"/>
        </w:numPr>
      </w:pPr>
      <w:bookmarkStart w:id="2413" w:name="_Tocd19e40868"/>
      <w:bookmarkStart w:id="2412" w:name="_Refd19e40868"/>
      <w:r>
        <w:t/>
      </w:r>
      <w:r>
        <w:t>(1)</w:t>
      </w:r>
      <w:r>
        <w:t xml:space="preserve">  A radius in miles or other appropriate unit of measure.</w:t>
      </w:r>
    </w:p>
    <w:p>
      <w:pPr>
        <w:pStyle w:val="ListNumber2"/>
        <!--depth 2-->
        <w:numPr>
          <w:ilvl w:val="1"/>
          <w:numId w:val="883"/>
        </w:numPr>
      </w:pPr>
      <w:r>
        <w:t/>
      </w:r>
      <w:r>
        <w:t>(2)</w:t>
      </w:r>
      <w:r>
        <w:t xml:space="preserve">  The Standard Metropolitan Statistical Area, county(ies), state(s) surrounding the project, or other appropriate geographic boundaries.</w:t>
      </w:r>
      <w:bookmarkEnd w:id="2412"/>
      <w:bookmarkEnd w:id="2413"/>
    </w:p>
    <w:p>
      <w:pPr>
        <w:pStyle w:val="ListNumber"/>
        <!--depth 1-->
        <w:numPr>
          <w:ilvl w:val="0"/>
          <w:numId w:val="881"/>
        </w:numPr>
      </w:pPr>
      <w:r>
        <w:t/>
      </w:r>
      <w:r>
        <w:t>(c)</w:t>
      </w:r>
      <w:r>
        <w:t xml:space="preserve">  Architect-engineer selections under the Design Excellence Program must apply the geographical evaluation criteria in the second phase.</w:t>
      </w:r>
    </w:p>
    <w:p>
      <w:pPr>
        <w:pStyle w:val="ListNumber"/>
        <!--depth 1-->
        <w:numPr>
          <w:ilvl w:val="0"/>
          <w:numId w:val="881"/>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08"/>
      <w:bookmarkEnd w:id="2409"/>
    </w:p>
    <!--Topic unique_1354-->
    <w:p>
      <w:pPr>
        <w:pStyle w:val="Heading6"/>
      </w:pPr>
      <w:bookmarkStart w:id="2414" w:name="_Refd19e40900"/>
      <w:bookmarkStart w:id="2415" w:name="_Tocd19e40900"/>
      <w:r>
        <w:t/>
      </w:r>
      <w:r>
        <w:t>536.602-2</w:t>
      </w:r>
      <w:r>
        <w:t xml:space="preserve"> Evaluation boards.</w:t>
      </w:r>
      <w:bookmarkEnd w:id="2414"/>
      <w:bookmarkEnd w:id="2415"/>
    </w:p>
    <w:p>
      <w:pPr>
        <w:pStyle w:val="ListNumber"/>
        <!--depth 1-->
        <w:numPr>
          <w:ilvl w:val="0"/>
          <w:numId w:val="884"/>
        </w:numPr>
      </w:pPr>
      <w:bookmarkStart w:id="2417" w:name="_Tocd19e40912"/>
      <w:bookmarkStart w:id="2416" w:name="_Refd19e40912"/>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84"/>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84"/>
        </w:numPr>
      </w:pPr>
      <w:bookmarkStart w:id="2419" w:name="_Tocd19e40932"/>
      <w:bookmarkStart w:id="2418" w:name="_Refd19e40932"/>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85"/>
        </w:numPr>
      </w:pPr>
      <w:bookmarkStart w:id="2421" w:name="_Tocd19e40938"/>
      <w:bookmarkStart w:id="2420" w:name="_Refd19e40938"/>
      <w:r>
        <w:t/>
      </w:r>
      <w:r>
        <w:t>(1)</w:t>
      </w:r>
      <w:r>
        <w:t xml:space="preserve">  One (1) highly qualified architect or a related design professional employed by GSA.</w:t>
      </w:r>
    </w:p>
    <w:p>
      <w:pPr>
        <w:pStyle w:val="ListNumber2"/>
        <!--depth 2-->
        <w:numPr>
          <w:ilvl w:val="1"/>
          <w:numId w:val="885"/>
        </w:numPr>
      </w:pPr>
      <w:r>
        <w:t/>
      </w:r>
      <w:r>
        <w:t>(2)</w:t>
      </w:r>
      <w:r>
        <w:t xml:space="preserve">  One (1) highly qualified engineer employed by GSA.</w:t>
      </w:r>
    </w:p>
    <w:p>
      <w:pPr>
        <w:pStyle w:val="ListNumber2"/>
        <!--depth 2-->
        <w:numPr>
          <w:ilvl w:val="1"/>
          <w:numId w:val="885"/>
        </w:numPr>
      </w:pPr>
      <w:r>
        <w:t/>
      </w:r>
      <w:r>
        <w:t>(3)</w:t>
      </w:r>
      <w:r>
        <w:t xml:space="preserve">  One (1) representative of the Chief Architect of GSA.</w:t>
      </w:r>
    </w:p>
    <w:p>
      <w:pPr>
        <w:pStyle w:val="ListNumber2"/>
        <!--depth 2-->
        <w:numPr>
          <w:ilvl w:val="1"/>
          <w:numId w:val="885"/>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85"/>
        </w:numPr>
      </w:pPr>
      <w:bookmarkStart w:id="2423" w:name="_Tocd19e40968"/>
      <w:bookmarkStart w:id="2422" w:name="_Refd19e40968"/>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22"/>
      <w:bookmarkEnd w:id="2423"/>
      <w:bookmarkEnd w:id="2420"/>
      <w:bookmarkEnd w:id="2421"/>
      <w:bookmarkEnd w:id="2418"/>
      <w:bookmarkEnd w:id="2419"/>
    </w:p>
    <w:p>
      <w:pPr>
        <w:pStyle w:val="ListNumber"/>
        <!--depth 1-->
        <w:numPr>
          <w:ilvl w:val="0"/>
          <w:numId w:val="884"/>
        </w:numPr>
      </w:pPr>
      <w:bookmarkStart w:id="2425" w:name="_Tocd19e40976"/>
      <w:bookmarkStart w:id="2424" w:name="_Refd19e40976"/>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24"/>
      <w:bookmarkEnd w:id="2425"/>
    </w:p>
    <w:p>
      <w:pPr>
        <w:pStyle w:val="ListNumber"/>
        <!--depth 1-->
        <w:numPr>
          <w:ilvl w:val="0"/>
          <w:numId w:val="884"/>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84"/>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84"/>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16"/>
      <w:bookmarkEnd w:id="2417"/>
    </w:p>
    <!--Topic unique_1355-->
    <w:p>
      <w:pPr>
        <w:pStyle w:val="Heading6"/>
      </w:pPr>
      <w:bookmarkStart w:id="2426" w:name="_Refd19e41006"/>
      <w:bookmarkStart w:id="2427" w:name="_Tocd19e41006"/>
      <w:r>
        <w:t/>
      </w:r>
      <w:r>
        <w:t>536.602-3</w:t>
      </w:r>
      <w:r>
        <w:t xml:space="preserve"> Evaluation board functions.</w:t>
      </w:r>
      <w:bookmarkEnd w:id="2426"/>
      <w:bookmarkEnd w:id="2427"/>
    </w:p>
    <w:p>
      <w:pPr>
        <w:pStyle w:val="ListNumber"/>
        <!--depth 1-->
        <w:numPr>
          <w:ilvl w:val="0"/>
          <w:numId w:val="886"/>
        </w:numPr>
      </w:pPr>
      <w:bookmarkStart w:id="2429" w:name="_Tocd19e41018"/>
      <w:bookmarkStart w:id="2428" w:name="_Refd19e41018"/>
      <w:r>
        <w:t/>
      </w:r>
      <w:r>
        <w:t>(a)</w:t>
      </w:r>
      <w:r>
        <w:t xml:space="preserve"> The evaluation board performs the functions described in FAR 36.602-3.</w:t>
      </w:r>
    </w:p>
    <w:p>
      <w:pPr>
        <w:pStyle w:val="ListNumber"/>
        <!--depth 1-->
        <w:numPr>
          <w:ilvl w:val="0"/>
          <w:numId w:val="886"/>
        </w:numPr>
      </w:pPr>
      <w:bookmarkStart w:id="2431" w:name="_Tocd19e41027"/>
      <w:bookmarkStart w:id="2430" w:name="_Refd19e41027"/>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30"/>
      <w:bookmarkEnd w:id="2431"/>
    </w:p>
    <w:p>
      <w:pPr>
        <w:pStyle w:val="ListNumber"/>
        <!--depth 1-->
        <w:numPr>
          <w:ilvl w:val="0"/>
          <w:numId w:val="886"/>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87"/>
        </w:numPr>
      </w:pPr>
      <w:bookmarkStart w:id="2433" w:name="_Tocd19e41040"/>
      <w:bookmarkStart w:id="2432" w:name="_Refd19e41040"/>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87"/>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87"/>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32"/>
      <w:bookmarkEnd w:id="2433"/>
      <w:bookmarkEnd w:id="2428"/>
      <w:bookmarkEnd w:id="2429"/>
    </w:p>
    <!--Topic unique_1356-->
    <w:p>
      <w:pPr>
        <w:pStyle w:val="Heading4"/>
      </w:pPr>
      <w:bookmarkStart w:id="2434" w:name="_Refd19e41065"/>
      <w:bookmarkStart w:id="2435" w:name="_Tocd19e41065"/>
      <w:r>
        <w:t/>
      </w:r>
      <w:r>
        <w:t>Subpart 536.70</w:t>
      </w:r>
      <w:r>
        <w:t xml:space="preserve"> - [Reserved]</w:t>
      </w:r>
      <w:bookmarkEnd w:id="2434"/>
      <w:bookmarkEnd w:id="2435"/>
    </w:p>
    <!--Topic unique_1357-->
    <w:p>
      <w:pPr>
        <w:pStyle w:val="Heading4"/>
      </w:pPr>
      <w:bookmarkStart w:id="2436" w:name="_Refd19e41076"/>
      <w:bookmarkStart w:id="2437" w:name="_Tocd19e41076"/>
      <w:r>
        <w:t/>
      </w:r>
      <w:r>
        <w:t>Subpart 536.71</w:t>
      </w:r>
      <w:r>
        <w:t xml:space="preserve"> - Construction-Manager-as-Constructor Contracting</w:t>
      </w:r>
      <w:bookmarkEnd w:id="2436"/>
      <w:bookmarkEnd w:id="2437"/>
    </w:p>
    <!--Topic unique_1358-->
    <w:p>
      <w:pPr>
        <w:pStyle w:val="Heading5"/>
      </w:pPr>
      <w:bookmarkStart w:id="2438" w:name="_Refd19e41084"/>
      <w:bookmarkStart w:id="2439" w:name="_Tocd19e41084"/>
      <w:r>
        <w:t/>
      </w:r>
      <w:r>
        <w:t>536.7101</w:t>
      </w:r>
      <w:r>
        <w:t xml:space="preserve"> Scope of Subpart.</w:t>
      </w:r>
      <w:bookmarkEnd w:id="2438"/>
      <w:bookmarkEnd w:id="2439"/>
    </w:p>
    <w:p>
      <w:pPr>
        <w:pStyle w:val="BodyText"/>
      </w:pPr>
      <w:r>
        <w:t>This subpart describes policies and procedures for the use of the CMc project delivery method.</w:t>
      </w:r>
    </w:p>
    <!--Topic unique_1359-->
    <w:p>
      <w:pPr>
        <w:pStyle w:val="Heading5"/>
      </w:pPr>
      <w:bookmarkStart w:id="2440" w:name="_Refd19e41099"/>
      <w:bookmarkStart w:id="2441" w:name="_Tocd19e41099"/>
      <w:r>
        <w:t/>
      </w:r>
      <w:r>
        <w:t>536.7102</w:t>
      </w:r>
      <w:r>
        <w:t xml:space="preserve"> Definitions.</w:t>
      </w:r>
      <w:bookmarkEnd w:id="2440"/>
      <w:bookmarkEnd w:id="244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60-->
    <w:p>
      <w:pPr>
        <w:pStyle w:val="Heading5"/>
      </w:pPr>
      <w:bookmarkStart w:id="2442" w:name="_Refd19e41128"/>
      <w:bookmarkStart w:id="2443" w:name="_Tocd19e41128"/>
      <w:r>
        <w:t/>
      </w:r>
      <w:r>
        <w:t>536.7103</w:t>
      </w:r>
      <w:r>
        <w:t xml:space="preserve"> Construction Contract Solicitation Procedures.</w:t>
      </w:r>
      <w:bookmarkEnd w:id="2442"/>
      <w:bookmarkEnd w:id="2443"/>
    </w:p>
    <w:p>
      <w:pPr>
        <w:pStyle w:val="ListNumber"/>
        <!--depth 1-->
        <w:numPr>
          <w:ilvl w:val="0"/>
          <w:numId w:val="88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888"/>
        </w:numPr>
      </w:pPr>
      <w:r>
        <w:t/>
      </w:r>
      <w:r>
        <w:t>(b)</w:t>
      </w:r>
      <w:r>
        <w:t xml:space="preserve">  </w:t>
      </w:r>
      <w:r>
        <w:rPr>
          <w:i/>
        </w:rPr>
        <w:t>Proposal Evaluation.</w:t>
      </w:r>
      <w:r>
        <w:t/>
      </w:r>
    </w:p>
    <w:p>
      <w:pPr>
        <w:pStyle w:val="ListNumber2"/>
        <!--depth 2-->
        <w:numPr>
          <w:ilvl w:val="1"/>
          <w:numId w:val="889"/>
        </w:numPr>
      </w:pPr>
      <w:r>
        <w:t/>
      </w:r>
      <w:r>
        <w:t>(1)</w:t>
      </w:r>
      <w:r>
        <w:t xml:space="preserve">  </w:t>
      </w:r>
      <w:r>
        <w:rPr>
          <w:i/>
        </w:rPr>
        <w:t>Evaluation Factors.</w:t>
      </w:r>
      <w:r>
        <w:t/>
      </w:r>
    </w:p>
    <w:p>
      <w:pPr>
        <w:pStyle w:val="ListNumber3"/>
        <!--depth 3-->
        <w:numPr>
          <w:ilvl w:val="2"/>
          <w:numId w:val="890"/>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89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88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88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88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61-->
    <w:p>
      <w:pPr>
        <w:pStyle w:val="Heading5"/>
      </w:pPr>
      <w:bookmarkStart w:id="2444" w:name="_Refd19e41221"/>
      <w:bookmarkStart w:id="2445" w:name="_Tocd19e41221"/>
      <w:r>
        <w:t/>
      </w:r>
      <w:r>
        <w:t>536.7104</w:t>
      </w:r>
      <w:r>
        <w:t xml:space="preserve"> Construction Contract Award.</w:t>
      </w:r>
      <w:bookmarkEnd w:id="2444"/>
      <w:bookmarkEnd w:id="2445"/>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62-->
    <w:p>
      <w:pPr>
        <w:pStyle w:val="Heading5"/>
      </w:pPr>
      <w:bookmarkStart w:id="2446" w:name="_Refd19e41236"/>
      <w:bookmarkStart w:id="2447" w:name="_Tocd19e41236"/>
      <w:r>
        <w:t/>
      </w:r>
      <w:r>
        <w:t>536.7105</w:t>
      </w:r>
      <w:r>
        <w:t xml:space="preserve"> Construction Contract Administration.</w:t>
      </w:r>
      <w:bookmarkEnd w:id="2446"/>
      <w:bookmarkEnd w:id="2447"/>
    </w:p>
    <!--Topic unique_1363-->
    <w:p>
      <w:pPr>
        <w:pStyle w:val="Heading6"/>
      </w:pPr>
      <w:bookmarkStart w:id="2448" w:name="_Refd19e41246"/>
      <w:bookmarkStart w:id="2449" w:name="_Tocd19e41246"/>
      <w:r>
        <w:t/>
      </w:r>
      <w:r>
        <w:t>536.7105-1</w:t>
      </w:r>
      <w:r>
        <w:t xml:space="preserve"> Responsibilities.</w:t>
      </w:r>
      <w:bookmarkEnd w:id="2448"/>
      <w:bookmarkEnd w:id="2449"/>
    </w:p>
    <w:p>
      <w:pPr>
        <w:pStyle w:val="ListNumber"/>
        <!--depth 1-->
        <w:numPr>
          <w:ilvl w:val="0"/>
          <w:numId w:val="89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89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891"/>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89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89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64-->
    <w:p>
      <w:pPr>
        <w:pStyle w:val="Heading6"/>
      </w:pPr>
      <w:bookmarkStart w:id="2450" w:name="_Refd19e41296"/>
      <w:bookmarkStart w:id="2451" w:name="_Tocd19e41296"/>
      <w:r>
        <w:t/>
      </w:r>
      <w:r>
        <w:t>536.7105-2</w:t>
      </w:r>
      <w:r>
        <w:t xml:space="preserve"> Guaranteed Maximum Price.</w:t>
      </w:r>
      <w:bookmarkEnd w:id="2450"/>
      <w:bookmarkEnd w:id="2451"/>
    </w:p>
    <w:p>
      <w:pPr>
        <w:pStyle w:val="ListNumber"/>
        <!--depth 1-->
        <w:numPr>
          <w:ilvl w:val="0"/>
          <w:numId w:val="892"/>
        </w:numPr>
      </w:pPr>
      <w:r>
        <w:t/>
      </w:r>
      <w:r>
        <w:t>(a)</w:t>
      </w:r>
      <w:r>
        <w:t xml:space="preserve">  </w:t>
      </w:r>
      <w:r>
        <w:rPr>
          <w:i/>
        </w:rPr>
        <w:t>General.</w:t>
      </w:r>
      <w:r>
        <w:t/>
      </w:r>
    </w:p>
    <w:p>
      <w:pPr>
        <w:pStyle w:val="ListNumber2"/>
        <!--depth 2-->
        <w:numPr>
          <w:ilvl w:val="1"/>
          <w:numId w:val="893"/>
        </w:numPr>
      </w:pPr>
      <w:r>
        <w:t/>
      </w:r>
      <w:r>
        <w:t>(1)</w:t>
      </w:r>
      <w:r>
        <w:t xml:space="preserve">  </w:t>
      </w:r>
      <w:r>
        <w:rPr>
          <w:i/>
        </w:rPr>
        <w:t>GMP.</w:t>
      </w:r>
      <w:r>
        <w:t/>
      </w:r>
    </w:p>
    <w:p>
      <w:pPr>
        <w:pStyle w:val="ListNumber3"/>
        <!--depth 3-->
        <w:numPr>
          <w:ilvl w:val="2"/>
          <w:numId w:val="894"/>
        </w:numPr>
      </w:pPr>
      <w:r>
        <w:t/>
      </w:r>
      <w:r>
        <w:t>(i)</w:t>
      </w:r>
      <w:r>
        <w:t xml:space="preserve"> The GMP is the ceiling price described by </w:t>
      </w:r>
      <w:hyperlink r:id="rIdHyperlink241">
        <w:r>
          <w:t>FAR 16.403-2</w:t>
        </w:r>
      </w:hyperlink>
      <w:r>
        <w:t>.</w:t>
      </w:r>
    </w:p>
    <w:p>
      <w:pPr>
        <w:pStyle w:val="ListNumber3"/>
        <!--depth 3-->
        <w:numPr>
          <w:ilvl w:val="2"/>
          <w:numId w:val="894"/>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894"/>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894"/>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893"/>
        </w:numPr>
      </w:pPr>
      <w:r>
        <w:t/>
      </w:r>
      <w:r>
        <w:t>(2)</w:t>
      </w:r>
      <w:r>
        <w:t xml:space="preserve">  </w:t>
      </w:r>
      <w:r>
        <w:rPr>
          <w:i/>
        </w:rPr>
        <w:t>ECW.</w:t>
      </w:r>
      <w:r>
        <w:t/>
      </w:r>
    </w:p>
    <w:p>
      <w:pPr>
        <w:pStyle w:val="ListNumber3"/>
        <!--depth 3-->
        <w:numPr>
          <w:ilvl w:val="2"/>
          <w:numId w:val="895"/>
        </w:numPr>
      </w:pPr>
      <w:r>
        <w:t/>
      </w:r>
      <w:r>
        <w:t>(i)</w:t>
      </w:r>
      <w:r>
        <w:t xml:space="preserve">  The proposed ECW incorporated at construction contract award is the target ECW.</w:t>
      </w:r>
    </w:p>
    <w:p>
      <w:pPr>
        <w:pStyle w:val="ListNumber3"/>
        <!--depth 3-->
        <w:numPr>
          <w:ilvl w:val="2"/>
          <w:numId w:val="895"/>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895"/>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893"/>
        </w:numPr>
      </w:pPr>
      <w:r>
        <w:t/>
      </w:r>
      <w:r>
        <w:t>(3)</w:t>
      </w:r>
      <w:r>
        <w:t xml:space="preserve">  </w:t>
      </w:r>
      <w:r>
        <w:rPr>
          <w:i/>
        </w:rPr>
        <w:t>CCA.</w:t>
      </w:r>
      <w:r>
        <w:t/>
      </w:r>
    </w:p>
    <w:p>
      <w:pPr>
        <w:pStyle w:val="ListNumber3"/>
        <!--depth 3-->
        <w:numPr>
          <w:ilvl w:val="2"/>
          <w:numId w:val="896"/>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89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89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896"/>
        </w:numPr>
      </w:pPr>
      <w:r>
        <w:t/>
      </w:r>
      <w:r>
        <w:t>(iv)</w:t>
      </w:r>
      <w:r>
        <w:t xml:space="preserve">  The CCA shall not exceed 3 percent of the ECW, unless approved in writing by the HCA for a higher amount not to exceed 5 percent of the ECW.</w:t>
      </w:r>
    </w:p>
    <w:p>
      <w:pPr>
        <w:pStyle w:val="ListNumber2"/>
        <!--depth 2-->
        <w:numPr>
          <w:ilvl w:val="1"/>
          <w:numId w:val="893"/>
        </w:numPr>
      </w:pPr>
      <w:r>
        <w:t/>
      </w:r>
      <w:r>
        <w:t>(4)</w:t>
      </w:r>
      <w:r>
        <w:t xml:space="preserve">  </w:t>
      </w:r>
      <w:r>
        <w:rPr>
          <w:i/>
        </w:rPr>
        <w:t>Fee for the Construction Work.</w:t>
      </w:r>
      <w:r>
        <w:t/>
      </w:r>
    </w:p>
    <w:p>
      <w:pPr>
        <w:pStyle w:val="ListNumber3"/>
        <!--depth 3-->
        <w:numPr>
          <w:ilvl w:val="2"/>
          <w:numId w:val="897"/>
        </w:numPr>
      </w:pPr>
      <w:r>
        <w:t/>
      </w:r>
      <w:r>
        <w:t>(i)</w:t>
      </w:r>
      <w:r>
        <w:t xml:space="preserve">  The fee may be proposed per phase of construction if each phase is a separate option.</w:t>
      </w:r>
    </w:p>
    <w:p>
      <w:pPr>
        <w:pStyle w:val="ListNumber3"/>
        <!--depth 3-->
        <w:numPr>
          <w:ilvl w:val="2"/>
          <w:numId w:val="897"/>
        </w:numPr>
      </w:pPr>
      <w:r>
        <w:t/>
      </w:r>
      <w:r>
        <w:t>(ii)</w:t>
      </w:r>
      <w:r>
        <w:t xml:space="preserve">  At time of proposal submission, the offeror shall submit a list of the items included within the offeror's home office overhead.</w:t>
      </w:r>
    </w:p>
    <w:p>
      <w:pPr>
        <w:pStyle w:val="ListNumber3"/>
        <!--depth 3-->
        <w:numPr>
          <w:ilvl w:val="2"/>
          <w:numId w:val="897"/>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89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89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42">
        <w:r>
          <w:t>FAR 15.404-4</w:t>
        </w:r>
      </w:hyperlink>
      <w:r>
        <w:t xml:space="preserve"> for additional guidance. The limitations of GSAR </w:t>
      </w:r>
      <w:r>
        <w:t>552.243-71</w:t>
      </w:r>
      <w:r>
        <w:t>, especially markups, still apply for any changes.</w:t>
      </w:r>
    </w:p>
    <w:p>
      <w:pPr>
        <w:pStyle w:val="ListNumber"/>
        <!--depth 1-->
        <w:numPr>
          <w:ilvl w:val="0"/>
          <w:numId w:val="892"/>
        </w:numPr>
      </w:pPr>
      <w:r>
        <w:t/>
      </w:r>
      <w:r>
        <w:t>(b)</w:t>
      </w:r>
      <w:r>
        <w:t xml:space="preserve">  </w:t>
      </w:r>
      <w:r>
        <w:rPr>
          <w:i/>
        </w:rPr>
        <w:t>Design Phase.</w:t>
      </w:r>
      <w:r>
        <w:t/>
      </w:r>
    </w:p>
    <w:p>
      <w:pPr>
        <w:pStyle w:val="ListNumber2"/>
        <!--depth 2-->
        <w:numPr>
          <w:ilvl w:val="1"/>
          <w:numId w:val="898"/>
        </w:numPr>
      </w:pPr>
      <w:r>
        <w:t/>
      </w:r>
      <w:r>
        <w:t>(1)</w:t>
      </w:r>
      <w:r>
        <w:t xml:space="preserve">  The GMP may be bilaterally modified upward during the design phase only for approved additions to the scope of work.</w:t>
      </w:r>
    </w:p>
    <w:p>
      <w:pPr>
        <w:pStyle w:val="ListNumber2"/>
        <!--depth 2-->
        <w:numPr>
          <w:ilvl w:val="1"/>
          <w:numId w:val="898"/>
        </w:numPr>
      </w:pPr>
      <w:r>
        <w:t/>
      </w:r>
      <w:r>
        <w:t>(2)</w:t>
      </w:r>
      <w:r>
        <w:t xml:space="preserve">  The GMP may be bilaterally modified downward during the design phase for deletions to the scope of work.</w:t>
      </w:r>
    </w:p>
    <w:p>
      <w:pPr>
        <w:pStyle w:val="ListNumber"/>
        <!--depth 1-->
        <w:numPr>
          <w:ilvl w:val="0"/>
          <w:numId w:val="892"/>
        </w:numPr>
      </w:pPr>
      <w:r>
        <w:t/>
      </w:r>
      <w:r>
        <w:t>(c)</w:t>
      </w:r>
      <w:r>
        <w:t xml:space="preserve">  </w:t>
      </w:r>
      <w:r>
        <w:rPr>
          <w:i/>
        </w:rPr>
        <w:t>Exercising the GMP Option.</w:t>
      </w:r>
      <w:r>
        <w:t/>
      </w:r>
    </w:p>
    <w:p>
      <w:pPr>
        <w:pStyle w:val="ListNumber2"/>
        <!--depth 2-->
        <w:numPr>
          <w:ilvl w:val="1"/>
          <w:numId w:val="899"/>
        </w:numPr>
      </w:pPr>
      <w:r>
        <w:t/>
      </w:r>
      <w:r>
        <w:t>(1)</w:t>
      </w:r>
      <w:r>
        <w:t xml:space="preserve">  The GMP option shall not be exercised until the final ECW is established.</w:t>
      </w:r>
    </w:p>
    <w:p>
      <w:pPr>
        <w:pStyle w:val="ListNumber2"/>
        <!--depth 2-->
        <w:numPr>
          <w:ilvl w:val="1"/>
          <w:numId w:val="899"/>
        </w:numPr>
      </w:pPr>
      <w:r>
        <w:t/>
      </w:r>
      <w:r>
        <w:t>(2)</w:t>
      </w:r>
      <w:r>
        <w:t xml:space="preserve"> If the sum of the final ECW, CCA, and fee for construction work is less than the GMP as established at contract award or as adjusted in accordance with </w:t>
      </w:r>
      <w:hyperlink r:id="rIdHyperlink243">
        <w:r>
          <w:t>FAR Part 43</w:t>
        </w:r>
      </w:hyperlink>
      <w:r>
        <w:t>, then the contracting officer shall adjust the GMP downward accordingly through a bilateral modification to exercise the GMP option.</w:t>
      </w:r>
    </w:p>
    <w:p>
      <w:pPr>
        <w:pStyle w:val="ListNumber2"/>
        <!--depth 2-->
        <w:numPr>
          <w:ilvl w:val="1"/>
          <w:numId w:val="899"/>
        </w:numPr>
      </w:pPr>
      <w:r>
        <w:t/>
      </w:r>
      <w:r>
        <w:t>(3)</w:t>
      </w:r>
      <w:r>
        <w:t xml:space="preserve"> If the sum of the final ECW, CCA, and fee for the construction work is greater than the GMP as established at contract award or as adjusted in accordance with </w:t>
      </w:r>
      <w:hyperlink r:id="rIdHyperlink244">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899"/>
        </w:numPr>
      </w:pPr>
      <w:r>
        <w:t/>
      </w:r>
      <w:r>
        <w:t>(4)</w:t>
      </w:r>
      <w:r>
        <w:t xml:space="preserve"> The GMP option shall not be exercised if the final ECW, CCA, and fee for the construction work is greater than the GMP as established at contract award or as adjusted in accordance with </w:t>
      </w:r>
      <w:hyperlink r:id="rIdHyperlink245">
        <w:r>
          <w:t>FAR Part 43</w:t>
        </w:r>
      </w:hyperlink>
      <w:r>
        <w:t>.</w:t>
      </w:r>
    </w:p>
    <w:p>
      <w:pPr>
        <w:pStyle w:val="ListNumber"/>
        <!--depth 1-->
        <w:numPr>
          <w:ilvl w:val="0"/>
          <w:numId w:val="892"/>
        </w:numPr>
      </w:pPr>
      <w:r>
        <w:t/>
      </w:r>
      <w:r>
        <w:t>(d)</w:t>
      </w:r>
      <w:r>
        <w:t xml:space="preserve">  </w:t>
      </w:r>
      <w:r>
        <w:rPr>
          <w:i/>
        </w:rPr>
        <w:t>Construction Phase.</w:t>
      </w:r>
      <w:r>
        <w:t/>
      </w:r>
    </w:p>
    <w:p>
      <w:pPr>
        <w:pStyle w:val="ListNumber2"/>
        <!--depth 2-->
        <w:numPr>
          <w:ilvl w:val="1"/>
          <w:numId w:val="900"/>
        </w:numPr>
      </w:pPr>
      <w:r>
        <w:t/>
      </w:r>
      <w:r>
        <w:t>(1)</w:t>
      </w:r>
      <w:r>
        <w:t xml:space="preserve">  After award of the GMP option, changes in scope may be issued as an adjustment to the GMP or as a stand-alone firm-fixed-price line item.</w:t>
      </w:r>
    </w:p>
    <w:p>
      <w:pPr>
        <w:pStyle w:val="ListNumber2"/>
        <!--depth 2-->
        <w:numPr>
          <w:ilvl w:val="1"/>
          <w:numId w:val="900"/>
        </w:numPr>
      </w:pPr>
      <w:r>
        <w:t/>
      </w:r>
      <w:r>
        <w:t>(2)</w:t>
      </w:r>
      <w:r>
        <w:t xml:space="preserve"> Any changes in scope after award of the GMP option shall be reflected by a written modification to the construction contract in accordance with </w:t>
      </w:r>
      <w:hyperlink r:id="rIdHyperlink246">
        <w:r>
          <w:t>FAR Part 43</w:t>
        </w:r>
      </w:hyperlink>
      <w:r>
        <w:t>.</w:t>
      </w:r>
    </w:p>
    <w:p>
      <w:pPr>
        <w:pStyle w:val="ListNumber"/>
        <!--depth 1-->
        <w:numPr>
          <w:ilvl w:val="0"/>
          <w:numId w:val="892"/>
        </w:numPr>
      </w:pPr>
      <w:r>
        <w:t/>
      </w:r>
      <w:r>
        <w:t>(e)</w:t>
      </w:r>
      <w:r>
        <w:t xml:space="preserve">  </w:t>
      </w:r>
      <w:r>
        <w:rPr>
          <w:i/>
        </w:rPr>
        <w:t>Early Work Package.</w:t>
      </w:r>
      <w:r>
        <w:t/>
      </w:r>
    </w:p>
    <w:p>
      <w:pPr>
        <w:pStyle w:val="ListNumber2"/>
        <!--depth 2-->
        <w:numPr>
          <w:ilvl w:val="1"/>
          <w:numId w:val="901"/>
        </w:numPr>
      </w:pPr>
      <w:r>
        <w:t/>
      </w:r>
      <w:r>
        <w:t>(1)</w:t>
      </w:r>
      <w:r>
        <w:t xml:space="preserve"> Early work packages (see </w:t>
      </w:r>
      <w:r>
        <w:t>536.7105-7</w:t>
      </w:r>
      <w:r>
        <w:t>) may be used in the procurement that are priced separately or included in the GMP option.</w:t>
      </w:r>
    </w:p>
    <w:p>
      <w:pPr>
        <w:pStyle w:val="ListNumber2"/>
        <!--depth 2-->
        <w:numPr>
          <w:ilvl w:val="1"/>
          <w:numId w:val="901"/>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892"/>
        </w:numPr>
      </w:pPr>
      <w:r>
        <w:t/>
      </w:r>
      <w:r>
        <w:t>(f)</w:t>
      </w:r>
      <w:r>
        <w:t xml:space="preserve">  </w:t>
      </w:r>
      <w:r>
        <w:rPr>
          <w:i/>
        </w:rPr>
        <w:t>GMP Adjustment.</w:t>
      </w:r>
      <w:r>
        <w:t/>
      </w:r>
    </w:p>
    <w:p>
      <w:pPr>
        <w:pStyle w:val="ListNumber2"/>
        <!--depth 2-->
        <w:numPr>
          <w:ilvl w:val="1"/>
          <w:numId w:val="902"/>
        </w:numPr>
      </w:pPr>
      <w:r>
        <w:t/>
      </w:r>
      <w:r>
        <w:t>(1)</w:t>
      </w:r>
      <w:r>
        <w:t xml:space="preserve">  Any changes to the total GMP or individual parts of the GMP must be incorporated in the contract through a modification.</w:t>
      </w:r>
    </w:p>
    <w:p>
      <w:pPr>
        <w:pStyle w:val="ListNumber2"/>
        <!--depth 2-->
        <w:numPr>
          <w:ilvl w:val="1"/>
          <w:numId w:val="90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0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47">
        <w:r>
          <w:t>FAR 15.406</w:t>
        </w:r>
      </w:hyperlink>
      <w:r>
        <w:t>.</w:t>
      </w:r>
    </w:p>
    <w:p>
      <w:pPr>
        <w:pStyle w:val="ListNumber2"/>
        <!--depth 2-->
        <w:numPr>
          <w:ilvl w:val="1"/>
          <w:numId w:val="902"/>
        </w:numPr>
      </w:pPr>
      <w:r>
        <w:t/>
      </w:r>
      <w:r>
        <w:t>(4)</w:t>
      </w:r>
      <w:r>
        <w:t xml:space="preserve">  The contracting officer should consult other members of the acquisition team, including the project manager, to analyze and justify any adjustments to the total GMP, or individual parts of the GMP.</w:t>
      </w:r>
    </w:p>
    <!--Topic unique_1365-->
    <w:p>
      <w:pPr>
        <w:pStyle w:val="Heading6"/>
      </w:pPr>
      <w:bookmarkStart w:id="2452" w:name="_Refd19e41678"/>
      <w:bookmarkStart w:id="2453" w:name="_Tocd19e41678"/>
      <w:r>
        <w:t/>
      </w:r>
      <w:r>
        <w:t>536.7105-3</w:t>
      </w:r>
      <w:r>
        <w:t xml:space="preserve"> Accounting and Auditing Requirements.</w:t>
      </w:r>
      <w:bookmarkEnd w:id="2452"/>
      <w:bookmarkEnd w:id="2453"/>
    </w:p>
    <w:p>
      <w:pPr>
        <w:pStyle w:val="ListNumber"/>
        <!--depth 1-->
        <w:numPr>
          <w:ilvl w:val="0"/>
          <w:numId w:val="903"/>
        </w:numPr>
      </w:pPr>
      <w:r>
        <w:t/>
      </w:r>
      <w:r>
        <w:t>(a)</w:t>
      </w:r>
      <w:r>
        <w:t xml:space="preserve">  </w:t>
      </w:r>
      <w:r>
        <w:rPr>
          <w:i/>
        </w:rPr>
        <w:t>Cost Accounting Standards.</w:t>
      </w:r>
      <w:r>
        <w:t/>
      </w:r>
    </w:p>
    <w:p>
      <w:pPr>
        <w:pStyle w:val="ListNumber2"/>
        <!--depth 2-->
        <w:numPr>
          <w:ilvl w:val="1"/>
          <w:numId w:val="904"/>
        </w:numPr>
      </w:pPr>
      <w:r>
        <w:t/>
      </w:r>
      <w:r>
        <w:t>(1)</w:t>
      </w:r>
      <w:r>
        <w:t xml:space="preserve"> Except as provided in paragraph (a)(2) of this subsection or through an exemption at </w:t>
      </w:r>
      <w:hyperlink r:id="rIdHyperlink248">
        <w:r>
          <w:t>FAR 30.201-1</w:t>
        </w:r>
      </w:hyperlink>
      <w:r>
        <w:t>, construction contracts under the CMc project delivery method are subject to the cost accounting standards (CAS) identified in FAR Part 30.</w:t>
      </w:r>
    </w:p>
    <w:p>
      <w:pPr>
        <w:pStyle w:val="ListNumber2"/>
        <!--depth 2-->
        <w:numPr>
          <w:ilvl w:val="1"/>
          <w:numId w:val="904"/>
        </w:numPr>
      </w:pPr>
      <w:r>
        <w:t/>
      </w:r>
      <w:r>
        <w:t>(2)</w:t>
      </w:r>
      <w:r>
        <w:t xml:space="preserve"> The contracting officer may request a CAS waiver in accordance with the requirements at </w:t>
      </w:r>
      <w:hyperlink r:id="rIdHyperlink249">
        <w:r>
          <w:t>FAR 30.201-5</w:t>
        </w:r>
      </w:hyperlink>
      <w:r>
        <w:t xml:space="preserve"> and </w:t>
      </w:r>
      <w:r>
        <w:t>530.201-5</w:t>
      </w:r>
      <w:r>
        <w:t>.</w:t>
      </w:r>
    </w:p>
    <w:p>
      <w:pPr>
        <w:pStyle w:val="ListNumber2"/>
        <!--depth 2-->
        <w:numPr>
          <w:ilvl w:val="1"/>
          <w:numId w:val="904"/>
        </w:numPr>
      </w:pPr>
      <w:r>
        <w:t/>
      </w:r>
      <w:r>
        <w:t>(3)</w:t>
      </w:r>
      <w:r>
        <w:t xml:space="preserve"> If CAS applies, the contract clauses identified at </w:t>
      </w:r>
      <w:hyperlink r:id="rIdHyperlink250">
        <w:r>
          <w:t>FAR 30.201-4</w:t>
        </w:r>
      </w:hyperlink>
      <w:r>
        <w:t xml:space="preserve"> shall be included in the contract.</w:t>
      </w:r>
    </w:p>
    <w:p>
      <w:pPr>
        <w:pStyle w:val="ListNumber2"/>
        <!--depth 2-->
        <w:numPr>
          <w:ilvl w:val="1"/>
          <w:numId w:val="904"/>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03"/>
        </w:numPr>
      </w:pPr>
      <w:r>
        <w:t/>
      </w:r>
      <w:r>
        <w:t>(b)</w:t>
      </w:r>
      <w:r>
        <w:t xml:space="preserve">  </w:t>
      </w:r>
      <w:r>
        <w:rPr>
          <w:i/>
        </w:rPr>
        <w:t>GMP Option Accounting.</w:t>
      </w:r>
      <w:r>
        <w:t/>
      </w:r>
    </w:p>
    <w:p>
      <w:pPr>
        <w:pStyle w:val="ListNumber2"/>
        <!--depth 2-->
        <w:numPr>
          <w:ilvl w:val="1"/>
          <w:numId w:val="90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0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03"/>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366-->
    <w:p>
      <w:pPr>
        <w:pStyle w:val="Heading6"/>
      </w:pPr>
      <w:bookmarkStart w:id="2454" w:name="_Refd19e41794"/>
      <w:bookmarkStart w:id="2455" w:name="_Tocd19e41794"/>
      <w:r>
        <w:t/>
      </w:r>
      <w:r>
        <w:t>536.7105-4</w:t>
      </w:r>
      <w:r>
        <w:t xml:space="preserve"> Value Engineering.</w:t>
      </w:r>
      <w:bookmarkEnd w:id="2454"/>
      <w:bookmarkEnd w:id="2455"/>
    </w:p>
    <w:p>
      <w:pPr>
        <w:pStyle w:val="BodyText"/>
      </w:pPr>
      <w:r>
        <w:t xml:space="preserve">In accordance with </w:t>
      </w:r>
      <w:hyperlink r:id="rIdHyperlink251">
        <w:r>
          <w:t>FAR 48.202</w:t>
        </w:r>
      </w:hyperlink>
      <w:r>
        <w:t xml:space="preserve">, the clause at </w:t>
      </w:r>
      <w:hyperlink r:id="rIdHyperlink252">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367-->
    <w:p>
      <w:pPr>
        <w:pStyle w:val="Heading6"/>
      </w:pPr>
      <w:bookmarkStart w:id="2456" w:name="_Refd19e41817"/>
      <w:bookmarkStart w:id="2457" w:name="_Tocd19e41817"/>
      <w:r>
        <w:t/>
      </w:r>
      <w:r>
        <w:t>536.7105-5</w:t>
      </w:r>
      <w:r>
        <w:t xml:space="preserve"> Shared Savings Incentive.</w:t>
      </w:r>
      <w:bookmarkEnd w:id="2456"/>
      <w:bookmarkEnd w:id="2457"/>
    </w:p>
    <w:p>
      <w:pPr>
        <w:pStyle w:val="ListNumber"/>
        <!--depth 1-->
        <w:numPr>
          <w:ilvl w:val="0"/>
          <w:numId w:val="90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06"/>
        </w:numPr>
      </w:pPr>
      <w:r>
        <w:t/>
      </w:r>
      <w:r>
        <w:t>(b)</w:t>
      </w:r>
      <w:r>
        <w:t xml:space="preserve">  Share Ratio.</w:t>
      </w:r>
    </w:p>
    <w:p>
      <w:pPr>
        <w:pStyle w:val="ListNumber2"/>
        <!--depth 2-->
        <w:numPr>
          <w:ilvl w:val="1"/>
          <w:numId w:val="90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07"/>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06"/>
        </w:numPr>
      </w:pPr>
      <w:r>
        <w:t/>
      </w:r>
      <w:r>
        <w:t>(c)</w:t>
      </w:r>
      <w:r>
        <w:t xml:space="preserve"> Incentive Calculation. The incentive amount is calculated in accordance with the clause at </w:t>
      </w:r>
      <w:r>
        <w:t>552.236-79</w:t>
      </w:r>
      <w:r>
        <w:t xml:space="preserve"> Construction-Manager-As-Constructor.</w:t>
      </w:r>
    </w:p>
    <!--Topic unique_1368-->
    <w:p>
      <w:pPr>
        <w:pStyle w:val="Heading6"/>
      </w:pPr>
      <w:bookmarkStart w:id="2458" w:name="_Refd19e41873"/>
      <w:bookmarkStart w:id="2459" w:name="_Tocd19e41873"/>
      <w:r>
        <w:t/>
      </w:r>
      <w:r>
        <w:t>536.7105-6</w:t>
      </w:r>
      <w:r>
        <w:t xml:space="preserve"> Allowances.</w:t>
      </w:r>
      <w:bookmarkEnd w:id="2458"/>
      <w:bookmarkEnd w:id="2459"/>
    </w:p>
    <w:p>
      <w:pPr>
        <w:pStyle w:val="ListNumber"/>
        <!--depth 1-->
        <w:numPr>
          <w:ilvl w:val="0"/>
          <w:numId w:val="908"/>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08"/>
        </w:numPr>
      </w:pPr>
      <w:r>
        <w:t/>
      </w:r>
      <w:r>
        <w:t>(b)</w:t>
      </w:r>
      <w:r>
        <w:t xml:space="preserve">  The written determination for a separate allowance in addition to the CCA shall consider the following:</w:t>
      </w:r>
    </w:p>
    <w:p>
      <w:pPr>
        <w:pStyle w:val="ListNumber2"/>
        <!--depth 2-->
        <w:numPr>
          <w:ilvl w:val="1"/>
          <w:numId w:val="909"/>
        </w:numPr>
      </w:pPr>
      <w:r>
        <w:t/>
      </w:r>
      <w:r>
        <w:t>(1)</w:t>
      </w:r>
      <w:r>
        <w:t xml:space="preserve">  Alternative contracting structures, such as a separate GMP line item or performing the work as part of the GMP option, and</w:t>
      </w:r>
    </w:p>
    <w:p>
      <w:pPr>
        <w:pStyle w:val="ListNumber2"/>
        <!--depth 2-->
        <w:numPr>
          <w:ilvl w:val="1"/>
          <w:numId w:val="909"/>
        </w:numPr>
      </w:pPr>
      <w:r>
        <w:t/>
      </w:r>
      <w:r>
        <w:t>(2)</w:t>
      </w:r>
      <w:r>
        <w:t xml:space="preserve">  Ensuring conformance with all applicable rules and procedures relating to allowances, including </w:t>
      </w:r>
      <w:hyperlink r:id="rIdHyperlink253">
        <w:r>
          <w:t>FAR 11.702</w:t>
        </w:r>
      </w:hyperlink>
      <w:r>
        <w:t>.</w:t>
      </w:r>
    </w:p>
    <!--Topic unique_1369-->
    <w:p>
      <w:pPr>
        <w:pStyle w:val="Heading6"/>
      </w:pPr>
      <w:bookmarkStart w:id="2460" w:name="_Refd19e41923"/>
      <w:bookmarkStart w:id="2461" w:name="_Tocd19e41923"/>
      <w:r>
        <w:t/>
      </w:r>
      <w:r>
        <w:t>536.7105-7</w:t>
      </w:r>
      <w:r>
        <w:t xml:space="preserve"> Early Work Packages.</w:t>
      </w:r>
      <w:bookmarkEnd w:id="2460"/>
      <w:bookmarkEnd w:id="2461"/>
    </w:p>
    <w:p>
      <w:pPr>
        <w:pStyle w:val="ListNumber"/>
        <!--depth 1-->
        <w:numPr>
          <w:ilvl w:val="0"/>
          <w:numId w:val="910"/>
        </w:numPr>
      </w:pPr>
      <w:r>
        <w:t/>
      </w:r>
      <w:r>
        <w:t>(a)</w:t>
      </w:r>
      <w:r>
        <w:t xml:space="preserve">  Construction services for an early work package must be within the scope of the overall contract.</w:t>
      </w:r>
    </w:p>
    <w:p>
      <w:pPr>
        <w:pStyle w:val="ListNumber"/>
        <!--depth 1-->
        <w:numPr>
          <w:ilvl w:val="0"/>
          <w:numId w:val="91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10"/>
        </w:numPr>
      </w:pPr>
      <w:r>
        <w:t/>
      </w:r>
      <w:r>
        <w:t>(c)</w:t>
      </w:r>
      <w:r>
        <w:t xml:space="preserve">  </w:t>
      </w:r>
      <w:r>
        <w:rPr>
          <w:i/>
        </w:rPr>
        <w:t>Early Work Packages Developed After Award.</w:t>
      </w:r>
      <w:r>
        <w:t/>
      </w:r>
    </w:p>
    <w:p>
      <w:pPr>
        <w:pStyle w:val="ListNumber2"/>
        <!--depth 2-->
        <w:numPr>
          <w:ilvl w:val="1"/>
          <w:numId w:val="911"/>
        </w:numPr>
      </w:pPr>
      <w:r>
        <w:t/>
      </w:r>
      <w:r>
        <w:t>(1)</w:t>
      </w:r>
      <w:r>
        <w:t xml:space="preserve">  The parties shall bilaterally agree to the scope, schedule, and pricing for any such early work package, and the contract shall be modified in accordance with </w:t>
      </w:r>
      <w:hyperlink r:id="rIdHyperlink254">
        <w:r>
          <w:t>FAR Part 43</w:t>
        </w:r>
      </w:hyperlink>
      <w:r>
        <w:t>.</w:t>
      </w:r>
    </w:p>
    <w:p>
      <w:pPr>
        <w:pStyle w:val="ListNumber2"/>
        <!--depth 2-->
        <w:numPr>
          <w:ilvl w:val="1"/>
          <w:numId w:val="911"/>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1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55">
        <w:r>
          <w:t>FAR 15.406</w:t>
        </w:r>
      </w:hyperlink>
      <w:r>
        <w:t>.</w:t>
      </w:r>
    </w:p>
    <w:p>
      <w:pPr>
        <w:pStyle w:val="ListNumber"/>
        <!--depth 1-->
        <w:numPr>
          <w:ilvl w:val="0"/>
          <w:numId w:val="910"/>
        </w:numPr>
      </w:pPr>
      <w:r>
        <w:t/>
      </w:r>
      <w:r>
        <w:t>(d)</w:t>
      </w:r>
      <w:r>
        <w:t xml:space="preserve">  Early work packages that are firm-fixed-price are not subject to open book accounting, a shared savings incentive, or the need for determination of final settlement.</w:t>
      </w:r>
    </w:p>
    <!--Topic unique_1370-->
    <w:p>
      <w:pPr>
        <w:pStyle w:val="Heading6"/>
      </w:pPr>
      <w:bookmarkStart w:id="2462" w:name="_Refd19e42000"/>
      <w:bookmarkStart w:id="2463" w:name="_Tocd19e42000"/>
      <w:r>
        <w:t/>
      </w:r>
      <w:r>
        <w:t>536.7105-8</w:t>
      </w:r>
      <w:r>
        <w:t xml:space="preserve"> Conversion to Firm-Fixed-Price.</w:t>
      </w:r>
      <w:bookmarkEnd w:id="2462"/>
      <w:bookmarkEnd w:id="2463"/>
    </w:p>
    <w:p>
      <w:pPr>
        <w:pStyle w:val="ListNumber"/>
        <!--depth 1-->
        <w:numPr>
          <w:ilvl w:val="0"/>
          <w:numId w:val="912"/>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12"/>
        </w:numPr>
      </w:pPr>
      <w:r>
        <w:t/>
      </w:r>
      <w:r>
        <w:t>(b)</w:t>
      </w:r>
      <w:r>
        <w:t xml:space="preserve"> Conversion to firm-fixed-price may occur after the contingency risks, to be covered by the CCA, have been sufficiently reduced in the best interest of the Government. See </w:t>
      </w:r>
      <w:hyperlink r:id="rIdHyperlink256">
        <w:r>
          <w:t>FAR 16.103</w:t>
        </w:r>
      </w:hyperlink>
      <w:r>
        <w:t>(b) for additional guidance for assessing risk management, profit motive, and timing considerations.</w:t>
      </w:r>
    </w:p>
    <w:p>
      <w:pPr>
        <w:pStyle w:val="ListNumber"/>
        <!--depth 1-->
        <w:numPr>
          <w:ilvl w:val="0"/>
          <w:numId w:val="91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12"/>
        </w:numPr>
      </w:pPr>
      <w:r>
        <w:t/>
      </w:r>
      <w:r>
        <w:t>(d)</w:t>
      </w:r>
      <w:r>
        <w:t xml:space="preserve">  The contracting officer shall not agree to a firm-fixed-price in excess of the GMP.</w:t>
      </w:r>
    </w:p>
    <w:p>
      <w:pPr>
        <w:pStyle w:val="ListNumber"/>
        <!--depth 1-->
        <w:numPr>
          <w:ilvl w:val="0"/>
          <w:numId w:val="912"/>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1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12"/>
        </w:numPr>
      </w:pPr>
      <w:r>
        <w:t/>
      </w:r>
      <w:r>
        <w:t>(g)</w:t>
      </w:r>
      <w:r>
        <w:t xml:space="preserve"> The modification to convert to a firm-fixed-price is subject to the requirement to obtain cost and pricing data unless one of the exceptions in </w:t>
      </w:r>
      <w:hyperlink r:id="rIdHyperlink257">
        <w:r>
          <w:t>FAR 15.403-1</w:t>
        </w:r>
      </w:hyperlink>
      <w:r>
        <w:t xml:space="preserve"> applies.</w:t>
      </w:r>
    </w:p>
    <w:p>
      <w:pPr>
        <w:pStyle w:val="ListNumber"/>
        <!--depth 1-->
        <w:numPr>
          <w:ilvl w:val="0"/>
          <w:numId w:val="91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58">
        <w:r>
          <w:t>FAR 15.406</w:t>
        </w:r>
      </w:hyperlink>
      <w:r>
        <w:t>.</w:t>
      </w:r>
    </w:p>
    <w:p>
      <w:pPr>
        <w:pStyle w:val="ListNumber"/>
        <!--depth 1-->
        <w:numPr>
          <w:ilvl w:val="0"/>
          <w:numId w:val="912"/>
        </w:numPr>
      </w:pPr>
      <w:r>
        <w:t/>
      </w:r>
      <w:r>
        <w:t>(i)</w:t>
      </w:r>
      <w:r>
        <w:t xml:space="preserve">  Upon converting to a firm-fixed-price, the contract is no longer subject to open book accounting, a shared savings incentive, or the need for determination of final settlement.</w:t>
      </w:r>
    </w:p>
    <!--Topic unique_1371-->
    <w:p>
      <w:pPr>
        <w:pStyle w:val="Heading5"/>
      </w:pPr>
      <w:bookmarkStart w:id="2464" w:name="_Refd19e42095"/>
      <w:bookmarkStart w:id="2465" w:name="_Tocd19e42095"/>
      <w:r>
        <w:t/>
      </w:r>
      <w:r>
        <w:t>536.7106</w:t>
      </w:r>
      <w:r>
        <w:t xml:space="preserve"> Construction Contract Closeout.</w:t>
      </w:r>
      <w:bookmarkEnd w:id="2464"/>
      <w:bookmarkEnd w:id="2465"/>
    </w:p>
    <w:p>
      <w:pPr>
        <w:pStyle w:val="BodyText"/>
      </w:pPr>
      <w:r>
        <w:t xml:space="preserve">Unless the contract has been converted to a standard firm-fixed-price contract (see </w:t>
      </w:r>
      <w:r>
        <w:t>536.7105-8</w:t>
      </w:r>
      <w:r>
        <w:t>)—</w:t>
      </w:r>
    </w:p>
    <w:p>
      <w:pPr>
        <w:pStyle w:val="ListNumber"/>
        <!--depth 1-->
        <w:numPr>
          <w:ilvl w:val="0"/>
          <w:numId w:val="913"/>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13"/>
        </w:numPr>
      </w:pPr>
      <w:r>
        <w:t/>
      </w:r>
      <w:r>
        <w:t>(b)</w:t>
      </w:r>
      <w:r>
        <w:t xml:space="preserve"> In accordance with </w:t>
      </w:r>
      <w:r>
        <w:t>536.7105-3</w:t>
      </w:r>
      <w:r>
        <w:t>(c), the contracting officer shall obtain an independent audit of the construction contractor's costs.</w:t>
      </w:r>
    </w:p>
    <!--Topic unique_1372-->
    <w:p>
      <w:pPr>
        <w:pStyle w:val="Heading5"/>
      </w:pPr>
      <w:bookmarkStart w:id="2466" w:name="_Refd19e42134"/>
      <w:bookmarkStart w:id="2467" w:name="_Tocd19e42134"/>
      <w:r>
        <w:t/>
      </w:r>
      <w:r>
        <w:t>536.7107</w:t>
      </w:r>
      <w:r>
        <w:t xml:space="preserve"> Contract Clauses.</w:t>
      </w:r>
      <w:bookmarkEnd w:id="2466"/>
      <w:bookmarkEnd w:id="2467"/>
    </w:p>
    <w:p>
      <w:pPr>
        <w:pStyle w:val="ListNumber"/>
        <!--depth 1-->
        <w:numPr>
          <w:ilvl w:val="0"/>
          <w:numId w:val="914"/>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14"/>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375-->
    <w:p>
      <w:pPr>
        <w:pStyle w:val="Heading3"/>
      </w:pPr>
      <w:bookmarkStart w:id="2468" w:name="_Refd19e42171"/>
      <w:bookmarkStart w:id="2469" w:name="_Tocd19e42171"/>
      <w:r>
        <w:t/>
      </w:r>
      <w:r>
        <w:t>Part 537</w:t>
      </w:r>
      <w:r>
        <w:t xml:space="preserve"> - Service Contracting</w:t>
      </w:r>
      <w:bookmarkEnd w:id="2468"/>
      <w:bookmarkEnd w:id="2469"/>
    </w:p>
    <w:p>
      <w:pPr>
        <w:pStyle w:val="ListBullet"/>
        <!--depth 1-->
        <w:numPr>
          <w:ilvl w:val="0"/>
          <w:numId w:val="915"/>
        </w:numPr>
      </w:pPr>
      <w:r>
        <w:t/>
      </w:r>
      <w:r>
        <w:t>Subpart 537.1 - Service Contracts—General</w:t>
      </w:r>
      <w:r>
        <w:t/>
      </w:r>
    </w:p>
    <w:p>
      <w:pPr>
        <w:pStyle w:val="ListBullet2"/>
        <!--depth 2-->
        <w:numPr>
          <w:ilvl w:val="1"/>
          <w:numId w:val="916"/>
        </w:numPr>
      </w:pPr>
      <w:r>
        <w:t/>
      </w:r>
      <w:r>
        <w:t>537.101 Definitions.</w:t>
      </w:r>
      <w:r>
        <w:t/>
      </w:r>
    </w:p>
    <w:p>
      <w:pPr>
        <w:pStyle w:val="ListBullet3"/>
        <!--depth 3-->
        <w:numPr>
          <w:ilvl w:val="2"/>
          <w:numId w:val="917"/>
        </w:numPr>
      </w:pPr>
      <w:r>
        <w:t/>
      </w:r>
      <w:r>
        <w:t>537.102-70 Application of performance-based acquisition (PBA) policy for leases and leasehold interests in real property.</w:t>
      </w:r>
      <w:r>
        <w:t/>
      </w:r>
    </w:p>
    <w:p>
      <w:pPr>
        <w:pStyle w:val="ListBullet2"/>
        <!--depth 2-->
        <w:numPr>
          <w:ilvl w:val="1"/>
          <w:numId w:val="916"/>
        </w:numPr>
      </w:pPr>
      <w:r>
        <w:t/>
      </w:r>
      <w:r>
        <w:t>537.106 Funding and term of service contracts.</w:t>
      </w:r>
      <w:r>
        <w:t/>
      </w:r>
    </w:p>
    <w:p>
      <w:pPr>
        <w:pStyle w:val="ListBullet2"/>
        <!--depth 2-->
        <w:numPr>
          <w:ilvl w:val="1"/>
          <w:numId w:val="916"/>
        </w:numPr>
      </w:pPr>
      <w:r>
        <w:t/>
      </w:r>
      <w:r>
        <w:t>537.110 Solicitation provisions and contract clauses.</w:t>
      </w:r>
      <w:r>
        <w:t/>
      </w:r>
    </w:p>
    <w:p>
      <w:pPr>
        <w:pStyle w:val="ListBullet"/>
        <!--depth 1-->
        <w:numPr>
          <w:ilvl w:val="0"/>
          <w:numId w:val="915"/>
        </w:numPr>
      </w:pPr>
      <w:r>
        <w:t/>
      </w:r>
      <w:r>
        <w:t>Subpart 537.2 - Advisory and Assistance Services</w:t>
      </w:r>
      <w:r>
        <w:t/>
      </w:r>
    </w:p>
    <w:p>
      <w:pPr>
        <w:pStyle w:val="ListBullet2"/>
        <!--depth 2-->
        <w:numPr>
          <w:ilvl w:val="1"/>
          <w:numId w:val="918"/>
        </w:numPr>
      </w:pPr>
      <w:r>
        <w:t/>
      </w:r>
      <w:r>
        <w:t>537.201 Definitions.</w:t>
      </w:r>
      <w:r>
        <w:t/>
      </w:r>
    </w:p>
    <w:p>
      <w:pPr>
        <w:pStyle w:val="ListBullet2"/>
        <!--depth 2-->
        <w:numPr>
          <w:ilvl w:val="1"/>
          <w:numId w:val="918"/>
        </w:numPr>
      </w:pPr>
      <w:r>
        <w:t/>
      </w:r>
      <w:r>
        <w:t>537.204 Guidelines for determining availability of personnel.</w:t>
      </w:r>
      <w:r>
        <w:t/>
      </w:r>
    </w:p>
    <w:p>
      <w:pPr>
        <w:pStyle w:val="ListBullet2"/>
        <!--depth 2-->
        <w:numPr>
          <w:ilvl w:val="1"/>
          <w:numId w:val="918"/>
        </w:numPr>
      </w:pPr>
      <w:r>
        <w:t/>
      </w:r>
      <w:r>
        <w:t>537.270 Contract clause.</w:t>
      </w:r>
      <w:r>
        <w:t/>
      </w:r>
    </w:p>
    <w:p>
      <w:pPr>
        <w:pStyle w:val="ListBullet"/>
        <!--depth 1-->
        <w:numPr>
          <w:ilvl w:val="0"/>
          <w:numId w:val="915"/>
        </w:numPr>
      </w:pPr>
      <w:r>
        <w:t/>
      </w:r>
      <w:r>
        <w:t>Subpart 537.6 - Performance-based Acquisition</w:t>
      </w:r>
      <w:r>
        <w:t/>
      </w:r>
    </w:p>
    <w:p>
      <w:pPr>
        <w:pStyle w:val="ListBullet2"/>
        <!--depth 2-->
        <w:numPr>
          <w:ilvl w:val="1"/>
          <w:numId w:val="919"/>
        </w:numPr>
      </w:pPr>
      <w:r>
        <w:t/>
      </w:r>
      <w:r>
        <w:t>537.601 General.</w:t>
      </w:r>
      <w:r>
        <w:t/>
      </w:r>
    </w:p>
    <!--Topic unique_1435-->
    <w:p>
      <w:pPr>
        <w:pStyle w:val="Heading4"/>
      </w:pPr>
      <w:bookmarkStart w:id="2470" w:name="_Refd19e42279"/>
      <w:bookmarkStart w:id="2471" w:name="_Tocd19e42279"/>
      <w:r>
        <w:t/>
      </w:r>
      <w:r>
        <w:t>Subpart 537.1</w:t>
      </w:r>
      <w:r>
        <w:t xml:space="preserve"> - Service Contracts—General</w:t>
      </w:r>
      <w:bookmarkEnd w:id="2470"/>
      <w:bookmarkEnd w:id="2471"/>
    </w:p>
    <!--Topic unique_1436-->
    <w:p>
      <w:pPr>
        <w:pStyle w:val="Heading5"/>
      </w:pPr>
      <w:bookmarkStart w:id="2472" w:name="_Refd19e42287"/>
      <w:bookmarkStart w:id="2473" w:name="_Tocd19e42287"/>
      <w:r>
        <w:t/>
      </w:r>
      <w:r>
        <w:t>537.101</w:t>
      </w:r>
      <w:r>
        <w:t xml:space="preserve"> Definitions.</w:t>
      </w:r>
      <w:bookmarkEnd w:id="2472"/>
      <w:bookmarkEnd w:id="247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37-->
    <w:p>
      <w:pPr>
        <w:pStyle w:val="Heading6"/>
      </w:pPr>
      <w:bookmarkStart w:id="2474" w:name="_Refd19e42299"/>
      <w:bookmarkStart w:id="2475" w:name="_Tocd19e42299"/>
      <w:r>
        <w:t/>
      </w:r>
      <w:r>
        <w:t>537.102-70</w:t>
      </w:r>
      <w:r>
        <w:t xml:space="preserve"> Application of performance-based acquisition (PBA) policy for leases and leasehold interests in real property.</w:t>
      </w:r>
      <w:bookmarkEnd w:id="2474"/>
      <w:bookmarkEnd w:id="247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1438-->
    <w:p>
      <w:pPr>
        <w:pStyle w:val="Heading5"/>
      </w:pPr>
      <w:bookmarkStart w:id="2476" w:name="_Refd19e42314"/>
      <w:bookmarkStart w:id="2477" w:name="_Tocd19e42314"/>
      <w:r>
        <w:t/>
      </w:r>
      <w:r>
        <w:t>537.106</w:t>
      </w:r>
      <w:r>
        <w:t xml:space="preserve"> Funding and term of service contracts.</w:t>
      </w:r>
      <w:bookmarkEnd w:id="2476"/>
      <w:bookmarkEnd w:id="2477"/>
    </w:p>
    <w:p>
      <w:pPr>
        <w:pStyle w:val="BodyText"/>
      </w:pPr>
      <w:r>
        <w:t/>
      </w:r>
      <w:r>
        <w:t>517.101</w:t>
      </w:r>
      <w:r>
        <w:t xml:space="preserve"> identifies GSA-specific statutory authority for multiyear contracts for certain services.</w:t>
      </w:r>
    </w:p>
    <!--Topic unique_81-->
    <w:p>
      <w:pPr>
        <w:pStyle w:val="Heading5"/>
      </w:pPr>
      <w:bookmarkStart w:id="2478" w:name="_Refd19e42333"/>
      <w:bookmarkStart w:id="2479" w:name="_Tocd19e42333"/>
      <w:r>
        <w:t/>
      </w:r>
      <w:r>
        <w:t>537.110</w:t>
      </w:r>
      <w:r>
        <w:t xml:space="preserve"> Solicitation provisions and contract clauses.</w:t>
      </w:r>
      <w:bookmarkEnd w:id="2478"/>
      <w:bookmarkEnd w:id="2479"/>
    </w:p>
    <w:p>
      <w:pPr>
        <w:pStyle w:val="BodyText"/>
      </w:pPr>
      <w:r>
        <w:t>Contracts for Building Services</w:t>
      </w:r>
    </w:p>
    <w:p>
      <w:pPr>
        <w:pStyle w:val="BodyText"/>
      </w:pPr>
      <w:r>
        <w:t>The following provision and clauses apply to contracts for building services:</w:t>
      </w:r>
    </w:p>
    <w:p>
      <w:pPr>
        <w:pStyle w:val="ListNumber"/>
        <!--depth 1-->
        <w:numPr>
          <w:ilvl w:val="0"/>
          <w:numId w:val="920"/>
        </w:numPr>
      </w:pPr>
      <w:bookmarkStart w:id="2481" w:name="_Tocd19e42349"/>
      <w:bookmarkStart w:id="2480" w:name="_Refd19e42349"/>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20"/>
        </w:numPr>
      </w:pPr>
      <w:r>
        <w:t/>
      </w:r>
      <w:r>
        <w:t>(b)</w:t>
      </w:r>
      <w:r>
        <w:t xml:space="preserve">  Insert </w:t>
      </w:r>
      <w:r>
        <w:t>552.237-72</w:t>
      </w:r>
      <w:r>
        <w:t>, Prohibition Regarding “Quasi-Military Armed Forces,” in solicitations and contracts for guard service.</w:t>
      </w:r>
      <w:bookmarkEnd w:id="2480"/>
      <w:bookmarkEnd w:id="2481"/>
    </w:p>
    <!--Topic unique_743-->
    <w:p>
      <w:pPr>
        <w:pStyle w:val="Heading4"/>
      </w:pPr>
      <w:bookmarkStart w:id="2482" w:name="_Refd19e42374"/>
      <w:bookmarkStart w:id="2483" w:name="_Tocd19e42374"/>
      <w:r>
        <w:t/>
      </w:r>
      <w:r>
        <w:t>Subpart 537.2</w:t>
      </w:r>
      <w:r>
        <w:t xml:space="preserve"> - Advisory and Assistance Services</w:t>
      </w:r>
      <w:bookmarkEnd w:id="2482"/>
      <w:bookmarkEnd w:id="2483"/>
    </w:p>
    <!--Topic unique_1439-->
    <w:p>
      <w:pPr>
        <w:pStyle w:val="Heading5"/>
      </w:pPr>
      <w:bookmarkStart w:id="2484" w:name="_Refd19e42382"/>
      <w:bookmarkStart w:id="2485" w:name="_Tocd19e42382"/>
      <w:r>
        <w:t/>
      </w:r>
      <w:r>
        <w:t>537.201</w:t>
      </w:r>
      <w:r>
        <w:t xml:space="preserve"> Definitions.</w:t>
      </w:r>
      <w:bookmarkEnd w:id="2484"/>
      <w:bookmarkEnd w:id="2485"/>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4-->
    <w:p>
      <w:pPr>
        <w:pStyle w:val="Heading5"/>
      </w:pPr>
      <w:bookmarkStart w:id="2486" w:name="_Refd19e42417"/>
      <w:bookmarkStart w:id="2487" w:name="_Tocd19e42417"/>
      <w:r>
        <w:t/>
      </w:r>
      <w:r>
        <w:t>537.204</w:t>
      </w:r>
      <w:r>
        <w:t xml:space="preserve"> Guidelines for determining availability of personnel.</w:t>
      </w:r>
      <w:bookmarkEnd w:id="2486"/>
      <w:bookmarkEnd w:id="2487"/>
    </w:p>
    <w:p>
      <w:pPr>
        <w:pStyle w:val="ListNumber"/>
        <!--depth 1-->
        <w:numPr>
          <w:ilvl w:val="0"/>
          <w:numId w:val="921"/>
        </w:numPr>
      </w:pPr>
      <w:bookmarkStart w:id="2489" w:name="_Tocd19e42429"/>
      <w:bookmarkStart w:id="2488" w:name="_Refd19e4242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2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2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22"/>
        </w:numPr>
      </w:pPr>
      <w:bookmarkStart w:id="2491" w:name="_Tocd19e42460"/>
      <w:bookmarkStart w:id="2490" w:name="_Refd19e4246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2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23"/>
        </w:numPr>
      </w:pPr>
      <w:bookmarkStart w:id="2493" w:name="_Tocd19e42475"/>
      <w:bookmarkStart w:id="2492" w:name="_Refd19e4247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23"/>
        </w:numPr>
      </w:pPr>
      <w:r>
        <w:t/>
      </w:r>
      <w:r>
        <w:t>(ii)</w:t>
      </w:r>
      <w:r>
        <w:t xml:space="preserve">  Other Federal agencies that are reasonably expected to have covered personnel with the requisite training and capability at the location where the services are to be performed.</w:t>
      </w:r>
      <w:bookmarkEnd w:id="2492"/>
      <w:bookmarkEnd w:id="2493"/>
      <w:bookmarkEnd w:id="2490"/>
      <w:bookmarkEnd w:id="2491"/>
    </w:p>
    <w:p>
      <w:pPr>
        <w:pStyle w:val="ListNumber"/>
        <!--depth 1-->
        <w:numPr>
          <w:ilvl w:val="0"/>
          <w:numId w:val="92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2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24"/>
        </w:numPr>
      </w:pPr>
      <w:bookmarkStart w:id="2495" w:name="_Tocd19e42512"/>
      <w:bookmarkStart w:id="2494" w:name="_Refd19e42512"/>
      <w:r>
        <w:t/>
      </w:r>
      <w:r>
        <w:t>(1)</w:t>
      </w:r>
      <w:r>
        <w:t xml:space="preserve">   </w:t>
      </w:r>
      <w:r>
        <w:rPr>
          <w:i/>
        </w:rPr>
        <w:t>Who was surveyed and a summary of the responses received;</w:t>
      </w:r>
      <w:r>
        <w:t/>
      </w:r>
    </w:p>
    <w:p>
      <w:pPr>
        <w:pStyle w:val="ListNumber2"/>
        <!--depth 2-->
        <w:numPr>
          <w:ilvl w:val="1"/>
          <w:numId w:val="924"/>
        </w:numPr>
      </w:pPr>
      <w:r>
        <w:t/>
      </w:r>
      <w:r>
        <w:t>(2)</w:t>
      </w:r>
      <w:r>
        <w:t xml:space="preserve">   </w:t>
      </w:r>
      <w:r>
        <w:rPr>
          <w:i/>
        </w:rPr>
        <w:t>The circumstances requiring the use of outside evaluators;</w:t>
      </w:r>
      <w:r>
        <w:t/>
      </w:r>
    </w:p>
    <w:p>
      <w:pPr>
        <w:pStyle w:val="ListNumber2"/>
        <!--depth 2-->
        <w:numPr>
          <w:ilvl w:val="1"/>
          <w:numId w:val="924"/>
        </w:numPr>
      </w:pPr>
      <w:r>
        <w:t/>
      </w:r>
      <w:r>
        <w:t>(3)</w:t>
      </w:r>
      <w:r>
        <w:t xml:space="preserve">   </w:t>
      </w:r>
      <w:r>
        <w:rPr>
          <w:i/>
        </w:rPr>
        <w:t>Actions GSA will take to avoid organizational or other conflicts of interest under FAR 9.5; and</w:t>
      </w:r>
      <w:r>
        <w:t/>
      </w:r>
    </w:p>
    <w:p>
      <w:pPr>
        <w:pStyle w:val="ListNumber2"/>
        <!--depth 2-->
        <w:numPr>
          <w:ilvl w:val="1"/>
          <w:numId w:val="924"/>
        </w:numPr>
      </w:pPr>
      <w:r>
        <w:t/>
      </w:r>
      <w:r>
        <w:t>(4)</w:t>
      </w:r>
      <w:r>
        <w:t xml:space="preserve">   </w:t>
      </w:r>
      <w:r>
        <w:rPr>
          <w:i/>
        </w:rPr>
        <w:t>The competitive relationship between prospective offerors, including proposed subcontractors, and the prospective evaluator(s).</w:t>
      </w:r>
      <w:r>
        <w:t/>
      </w:r>
      <w:bookmarkEnd w:id="2494"/>
      <w:bookmarkEnd w:id="2495"/>
    </w:p>
    <w:p>
      <w:pPr>
        <w:pStyle w:val="ListNumber"/>
        <!--depth 1-->
        <w:numPr>
          <w:ilvl w:val="0"/>
          <w:numId w:val="92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25"/>
        </w:numPr>
      </w:pPr>
      <w:bookmarkStart w:id="2497" w:name="_Tocd19e42565"/>
      <w:bookmarkStart w:id="2496" w:name="_Refd19e4256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25"/>
        </w:numPr>
      </w:pPr>
      <w:r>
        <w:t/>
      </w:r>
      <w:r>
        <w:t>(2)</w:t>
      </w:r>
      <w:r>
        <w:t xml:space="preserve">  The appropriate agency official should establish procedures for making determinations regarding particular evaluations before orders are placed under the contract.</w:t>
      </w:r>
      <w:bookmarkEnd w:id="2496"/>
      <w:bookmarkEnd w:id="2497"/>
      <w:bookmarkEnd w:id="2488"/>
      <w:bookmarkEnd w:id="2489"/>
    </w:p>
    <!--Topic unique_1440-->
    <w:p>
      <w:pPr>
        <w:pStyle w:val="Heading5"/>
      </w:pPr>
      <w:bookmarkStart w:id="2498" w:name="_Refd19e42583"/>
      <w:bookmarkStart w:id="2499" w:name="_Tocd19e42583"/>
      <w:r>
        <w:t/>
      </w:r>
      <w:r>
        <w:t>537.270</w:t>
      </w:r>
      <w:r>
        <w:t xml:space="preserve"> Contract clause.</w:t>
      </w:r>
      <w:bookmarkEnd w:id="2498"/>
      <w:bookmarkEnd w:id="2499"/>
    </w:p>
    <w:p>
      <w:pPr>
        <w:pStyle w:val="BodyText"/>
      </w:pPr>
      <w:r>
        <w:t xml:space="preserve">Insert the clause at </w:t>
      </w:r>
      <w:r>
        <w:t>552.237-73</w:t>
      </w:r>
      <w:r>
        <w:t>, Restriction on Disclosure of Information, in solicitations and contracts for proposal evaluation and analysis services.</w:t>
      </w:r>
    </w:p>
    <!--Topic unique_1441-->
    <w:p>
      <w:pPr>
        <w:pStyle w:val="Heading4"/>
      </w:pPr>
      <w:bookmarkStart w:id="2500" w:name="_Refd19e42602"/>
      <w:bookmarkStart w:id="2501" w:name="_Tocd19e42602"/>
      <w:r>
        <w:t/>
      </w:r>
      <w:r>
        <w:t>Subpart 537.6</w:t>
      </w:r>
      <w:r>
        <w:t xml:space="preserve"> - Performance-based Acquisition</w:t>
      </w:r>
      <w:bookmarkEnd w:id="2500"/>
      <w:bookmarkEnd w:id="2501"/>
    </w:p>
    <!--Topic unique_1442-->
    <w:p>
      <w:pPr>
        <w:pStyle w:val="Heading5"/>
      </w:pPr>
      <w:bookmarkStart w:id="2502" w:name="_Refd19e42610"/>
      <w:bookmarkStart w:id="2503" w:name="_Tocd19e42610"/>
      <w:r>
        <w:t/>
      </w:r>
      <w:r>
        <w:t>537.601</w:t>
      </w:r>
      <w:r>
        <w:t xml:space="preserve"> General.</w:t>
      </w:r>
      <w:bookmarkEnd w:id="2502"/>
      <w:bookmarkEnd w:id="2503"/>
    </w:p>
    <w:p>
      <w:pPr>
        <w:pStyle w:val="BodyText"/>
      </w:pPr>
      <w:r>
        <w:t xml:space="preserve">Contracting Officers are encouraged to use the Steps to Performance-Based Acquisition (SPBA) available at </w:t>
      </w:r>
      <w:hyperlink r:id="rIdHyperlink259">
        <w:r>
          <w:t>https://pba.app.cloud.gov/app/#/pba</w:t>
        </w:r>
      </w:hyperlink>
      <w:r>
        <w:t>.</w:t>
      </w:r>
    </w:p>
    <!--Topic unique_560-->
    <w:p>
      <w:pPr>
        <w:pStyle w:val="Heading3"/>
      </w:pPr>
      <w:bookmarkStart w:id="2504" w:name="_Refd19e42629"/>
      <w:bookmarkStart w:id="2505" w:name="_Tocd19e42629"/>
      <w:r>
        <w:t/>
      </w:r>
      <w:r>
        <w:t>Part 538</w:t>
      </w:r>
      <w:r>
        <w:t xml:space="preserve"> - Federal Supply Schedule Contracting</w:t>
      </w:r>
      <w:bookmarkEnd w:id="2504"/>
      <w:bookmarkEnd w:id="2505"/>
    </w:p>
    <w:p>
      <w:pPr>
        <w:pStyle w:val="ListBullet"/>
        <!--depth 1-->
        <w:numPr>
          <w:ilvl w:val="0"/>
          <w:numId w:val="926"/>
        </w:numPr>
      </w:pPr>
      <w:r>
        <w:t/>
      </w:r>
      <w:r>
        <w:t>Subpart 538.2 - Establishing and Administering Federal Supply Schedules</w:t>
      </w:r>
      <w:r>
        <w:t/>
      </w:r>
    </w:p>
    <w:p>
      <w:pPr>
        <w:pStyle w:val="ListBullet2"/>
        <!--depth 2-->
        <w:numPr>
          <w:ilvl w:val="1"/>
          <w:numId w:val="927"/>
        </w:numPr>
      </w:pPr>
      <w:r>
        <w:t/>
      </w:r>
      <w:r>
        <w:t>538.270 Evaluation of Federal Supply Schedule (FSS) offers.</w:t>
      </w:r>
      <w:r>
        <w:t/>
      </w:r>
    </w:p>
    <w:p>
      <w:pPr>
        <w:pStyle w:val="ListBullet3"/>
        <!--depth 3-->
        <w:numPr>
          <w:ilvl w:val="2"/>
          <w:numId w:val="928"/>
        </w:numPr>
      </w:pPr>
      <w:r>
        <w:t/>
      </w:r>
      <w:r>
        <w:t>538.270-1 Evaluation of offers without access to transactional data.</w:t>
      </w:r>
      <w:r>
        <w:t/>
      </w:r>
    </w:p>
    <w:p>
      <w:pPr>
        <w:pStyle w:val="ListBullet3"/>
        <!--depth 3-->
        <w:numPr>
          <w:ilvl w:val="2"/>
          <w:numId w:val="928"/>
        </w:numPr>
      </w:pPr>
      <w:r>
        <w:t/>
      </w:r>
      <w:r>
        <w:t>538.270-2 Evaluation of offers with access to transactional data.</w:t>
      </w:r>
      <w:r>
        <w:t/>
      </w:r>
    </w:p>
    <w:p>
      <w:pPr>
        <w:pStyle w:val="ListBullet2"/>
        <!--depth 2-->
        <w:numPr>
          <w:ilvl w:val="1"/>
          <w:numId w:val="927"/>
        </w:numPr>
      </w:pPr>
      <w:r>
        <w:t/>
      </w:r>
      <w:r>
        <w:t>538.271 FSS contract awards.</w:t>
      </w:r>
      <w:r>
        <w:t/>
      </w:r>
    </w:p>
    <w:p>
      <w:pPr>
        <w:pStyle w:val="ListBullet2"/>
        <!--depth 2-->
        <w:numPr>
          <w:ilvl w:val="1"/>
          <w:numId w:val="927"/>
        </w:numPr>
      </w:pPr>
      <w:r>
        <w:t/>
      </w:r>
      <w:r>
        <w:t>538.272 MAS price reductions.</w:t>
      </w:r>
      <w:r>
        <w:t/>
      </w:r>
    </w:p>
    <w:p>
      <w:pPr>
        <w:pStyle w:val="ListBullet2"/>
        <!--depth 2-->
        <w:numPr>
          <w:ilvl w:val="1"/>
          <w:numId w:val="927"/>
        </w:numPr>
      </w:pPr>
      <w:r>
        <w:t/>
      </w:r>
      <w:r>
        <w:t>538.273 FSS solicitation provisions and contract clauses.</w:t>
      </w:r>
      <w:r>
        <w:t/>
      </w:r>
    </w:p>
    <w:p>
      <w:pPr>
        <w:pStyle w:val="ListBullet"/>
        <!--depth 1-->
        <w:numPr>
          <w:ilvl w:val="0"/>
          <w:numId w:val="926"/>
        </w:numPr>
      </w:pPr>
      <w:r>
        <w:t/>
      </w:r>
      <w:r>
        <w:t>Subpart 538.70 - Purchasing by Non-Federal Entities</w:t>
      </w:r>
      <w:r>
        <w:t/>
      </w:r>
    </w:p>
    <w:p>
      <w:pPr>
        <w:pStyle w:val="ListBullet2"/>
        <!--depth 2-->
        <w:numPr>
          <w:ilvl w:val="1"/>
          <w:numId w:val="929"/>
        </w:numPr>
      </w:pPr>
      <w:r>
        <w:t/>
      </w:r>
      <w:r>
        <w:t>538.7000 Scope of subpart.</w:t>
      </w:r>
      <w:r>
        <w:t/>
      </w:r>
    </w:p>
    <w:p>
      <w:pPr>
        <w:pStyle w:val="ListBullet2"/>
        <!--depth 2-->
        <w:numPr>
          <w:ilvl w:val="1"/>
          <w:numId w:val="929"/>
        </w:numPr>
      </w:pPr>
      <w:r>
        <w:t/>
      </w:r>
      <w:r>
        <w:t>538.7001 Definitions</w:t>
      </w:r>
      <w:r>
        <w:t/>
      </w:r>
    </w:p>
    <w:p>
      <w:pPr>
        <w:pStyle w:val="ListBullet2"/>
        <!--depth 2-->
        <w:numPr>
          <w:ilvl w:val="1"/>
          <w:numId w:val="929"/>
        </w:numPr>
      </w:pPr>
      <w:r>
        <w:t/>
      </w:r>
      <w:r>
        <w:t>538.7002 General.</w:t>
      </w:r>
      <w:r>
        <w:t/>
      </w:r>
    </w:p>
    <w:p>
      <w:pPr>
        <w:pStyle w:val="ListBullet2"/>
        <!--depth 2-->
        <w:numPr>
          <w:ilvl w:val="1"/>
          <w:numId w:val="929"/>
        </w:numPr>
      </w:pPr>
      <w:r>
        <w:t/>
      </w:r>
      <w:r>
        <w:t>538.7003 Policy.</w:t>
      </w:r>
      <w:r>
        <w:t/>
      </w:r>
    </w:p>
    <w:p>
      <w:pPr>
        <w:pStyle w:val="ListBullet2"/>
        <!--depth 2-->
        <w:numPr>
          <w:ilvl w:val="1"/>
          <w:numId w:val="929"/>
        </w:numPr>
      </w:pPr>
      <w:r>
        <w:t/>
      </w:r>
      <w:r>
        <w:t>538.7004 Solicitation provisions and contract clauses.</w:t>
      </w:r>
      <w:r>
        <w:t/>
      </w:r>
    </w:p>
    <w:p>
      <w:pPr>
        <w:pStyle w:val="ListBullet"/>
        <!--depth 1-->
        <w:numPr>
          <w:ilvl w:val="0"/>
          <w:numId w:val="926"/>
        </w:numPr>
      </w:pPr>
      <w:r>
        <w:t/>
      </w:r>
      <w:r>
        <w:t>Subpart 538.71 - [Reserved]</w:t>
      </w:r>
      <w:r>
        <w:t/>
      </w:r>
    </w:p>
    <w:p>
      <w:pPr>
        <w:pStyle w:val="ListBullet"/>
        <!--depth 1-->
        <w:numPr>
          <w:ilvl w:val="0"/>
          <w:numId w:val="926"/>
        </w:numPr>
      </w:pPr>
      <w:r>
        <w:t/>
      </w:r>
      <w:r>
        <w:t>Subpart 538.72 - Order-level Materials</w:t>
      </w:r>
      <w:r>
        <w:t/>
      </w:r>
    </w:p>
    <w:p>
      <w:pPr>
        <w:pStyle w:val="ListBullet2"/>
        <!--depth 2-->
        <w:numPr>
          <w:ilvl w:val="1"/>
          <w:numId w:val="930"/>
        </w:numPr>
      </w:pPr>
      <w:r>
        <w:t/>
      </w:r>
      <w:r>
        <w:t>538.7200 Definitions.</w:t>
      </w:r>
      <w:r>
        <w:t/>
      </w:r>
    </w:p>
    <w:p>
      <w:pPr>
        <w:pStyle w:val="ListBullet2"/>
        <!--depth 2-->
        <w:numPr>
          <w:ilvl w:val="1"/>
          <w:numId w:val="930"/>
        </w:numPr>
      </w:pPr>
      <w:r>
        <w:t/>
      </w:r>
      <w:r>
        <w:t>538.7201 Applicability.</w:t>
      </w:r>
      <w:r>
        <w:t/>
      </w:r>
    </w:p>
    <w:p>
      <w:pPr>
        <w:pStyle w:val="ListBullet2"/>
        <!--depth 2-->
        <w:numPr>
          <w:ilvl w:val="1"/>
          <w:numId w:val="930"/>
        </w:numPr>
      </w:pPr>
      <w:r>
        <w:t/>
      </w:r>
      <w:r>
        <w:t>538.7202 Awarding Order-Level Materials in FSS contracts.</w:t>
      </w:r>
      <w:r>
        <w:t/>
      </w:r>
    </w:p>
    <w:p>
      <w:pPr>
        <w:pStyle w:val="ListBullet2"/>
        <!--depth 2-->
        <w:numPr>
          <w:ilvl w:val="1"/>
          <w:numId w:val="930"/>
        </w:numPr>
      </w:pPr>
      <w:r>
        <w:t/>
      </w:r>
      <w:r>
        <w:t>538.7203 Administering Order-Level Materials in FSS contracts</w:t>
      </w:r>
      <w:r>
        <w:t/>
      </w:r>
    </w:p>
    <w:p>
      <w:pPr>
        <w:pStyle w:val="ListBullet2"/>
        <!--depth 2-->
        <w:numPr>
          <w:ilvl w:val="1"/>
          <w:numId w:val="930"/>
        </w:numPr>
      </w:pPr>
      <w:r>
        <w:t/>
      </w:r>
      <w:r>
        <w:t>538.7204 Contract clauses.</w:t>
      </w:r>
      <w:r>
        <w:t/>
      </w:r>
    </w:p>
    <!--Topic unique_741-->
    <w:p>
      <w:pPr>
        <w:pStyle w:val="Heading4"/>
      </w:pPr>
      <w:bookmarkStart w:id="2506" w:name="_Refd19e42809"/>
      <w:bookmarkStart w:id="2507" w:name="_Tocd19e42809"/>
      <w:r>
        <w:t/>
      </w:r>
      <w:r>
        <w:t>Subpart 538.2</w:t>
      </w:r>
      <w:r>
        <w:t xml:space="preserve"> - Establishing and Administering Federal Supply Schedules</w:t>
      </w:r>
      <w:bookmarkEnd w:id="2506"/>
      <w:bookmarkEnd w:id="2507"/>
    </w:p>
    <!--Topic unique_1457-->
    <w:p>
      <w:pPr>
        <w:pStyle w:val="Heading5"/>
      </w:pPr>
      <w:bookmarkStart w:id="2508" w:name="_Refd19e42817"/>
      <w:bookmarkStart w:id="2509" w:name="_Tocd19e42817"/>
      <w:r>
        <w:t/>
      </w:r>
      <w:r>
        <w:t>538.270</w:t>
      </w:r>
      <w:r>
        <w:t xml:space="preserve"> Evaluation of Federal Supply Schedule (FSS) offers.</w:t>
      </w:r>
      <w:bookmarkEnd w:id="2508"/>
      <w:bookmarkEnd w:id="2509"/>
    </w:p>
    <!--Topic unique_1458-->
    <w:p>
      <w:pPr>
        <w:pStyle w:val="Heading6"/>
      </w:pPr>
      <w:bookmarkStart w:id="2510" w:name="_Refd19e42825"/>
      <w:bookmarkStart w:id="2511" w:name="_Tocd19e42825"/>
      <w:r>
        <w:t/>
      </w:r>
      <w:r>
        <w:t>538.270-1</w:t>
      </w:r>
      <w:r>
        <w:t xml:space="preserve"> Evaluation of offers without access to transactional data.</w:t>
      </w:r>
      <w:bookmarkEnd w:id="2510"/>
      <w:bookmarkEnd w:id="2511"/>
    </w:p>
    <w:p>
      <w:pPr>
        <w:pStyle w:val="ListNumber"/>
        <!--depth 1-->
        <w:numPr>
          <w:ilvl w:val="0"/>
          <w:numId w:val="931"/>
        </w:numPr>
      </w:pPr>
      <w:bookmarkStart w:id="2513" w:name="_Tocd19e42837"/>
      <w:bookmarkStart w:id="2512" w:name="_Refd19e42837"/>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31"/>
        </w:numPr>
      </w:pPr>
      <w:r>
        <w:t/>
      </w:r>
      <w:r>
        <w:t>(b)</w:t>
      </w:r>
      <w:r>
        <w:t xml:space="preserve">  When offerors have commercial catalogs, negotiate concessions from established catalogs, including price and non-price terms and conditions.</w:t>
      </w:r>
    </w:p>
    <w:p>
      <w:pPr>
        <w:pStyle w:val="ListNumber"/>
        <!--depth 1-->
        <w:numPr>
          <w:ilvl w:val="0"/>
          <w:numId w:val="931"/>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31"/>
        </w:numPr>
      </w:pPr>
      <w:r>
        <w:t/>
      </w:r>
      <w:r>
        <w:t>(d)</w:t>
      </w:r>
      <w:r>
        <w:t xml:space="preserve">  Establish negotiation objectives based on a review of relevant data and determine price reasonableness.</w:t>
      </w:r>
    </w:p>
    <w:p>
      <w:pPr>
        <w:pStyle w:val="ListNumber"/>
        <!--depth 1-->
        <w:numPr>
          <w:ilvl w:val="0"/>
          <w:numId w:val="931"/>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32"/>
        </w:numPr>
      </w:pPr>
      <w:bookmarkStart w:id="2515" w:name="_Tocd19e42880"/>
      <w:bookmarkStart w:id="2514" w:name="_Refd19e42880"/>
      <w:r>
        <w:t/>
      </w:r>
      <w:r>
        <w:t>(1)</w:t>
      </w:r>
      <w:r>
        <w:t xml:space="preserve">  Aggregate volume of anticipated purchases.</w:t>
      </w:r>
    </w:p>
    <w:p>
      <w:pPr>
        <w:pStyle w:val="ListNumber2"/>
        <!--depth 2-->
        <w:numPr>
          <w:ilvl w:val="1"/>
          <w:numId w:val="932"/>
        </w:numPr>
      </w:pPr>
      <w:r>
        <w:t/>
      </w:r>
      <w:r>
        <w:t>(2)</w:t>
      </w:r>
      <w:r>
        <w:t xml:space="preserve">  The purchase of a minimum quantity or a pattern of historic purchases.</w:t>
      </w:r>
    </w:p>
    <w:p>
      <w:pPr>
        <w:pStyle w:val="ListNumber2"/>
        <!--depth 2-->
        <w:numPr>
          <w:ilvl w:val="1"/>
          <w:numId w:val="932"/>
        </w:numPr>
      </w:pPr>
      <w:r>
        <w:t/>
      </w:r>
      <w:r>
        <w:t>(3)</w:t>
      </w:r>
      <w:r>
        <w:t xml:space="preserve">  Prices taking into consideration any combination of discounts and concessions offered to commercial customers.</w:t>
      </w:r>
    </w:p>
    <w:p>
      <w:pPr>
        <w:pStyle w:val="ListNumber2"/>
        <!--depth 2-->
        <w:numPr>
          <w:ilvl w:val="1"/>
          <w:numId w:val="932"/>
        </w:numPr>
      </w:pPr>
      <w:r>
        <w:t/>
      </w:r>
      <w:r>
        <w:t>(4)</w:t>
      </w:r>
      <w:r>
        <w:t xml:space="preserve">  Length of the contract period.</w:t>
      </w:r>
    </w:p>
    <w:p>
      <w:pPr>
        <w:pStyle w:val="ListNumber2"/>
        <!--depth 2-->
        <w:numPr>
          <w:ilvl w:val="1"/>
          <w:numId w:val="932"/>
        </w:numPr>
      </w:pPr>
      <w:r>
        <w:t/>
      </w:r>
      <w:r>
        <w:t>(5)</w:t>
      </w:r>
      <w:r>
        <w:t xml:space="preserve">  Warranties, training, and/or maintenance included in the purchase price or provided at additional cost to the product prices</w:t>
      </w:r>
    </w:p>
    <w:p>
      <w:pPr>
        <w:pStyle w:val="ListNumber2"/>
        <!--depth 2-->
        <w:numPr>
          <w:ilvl w:val="1"/>
          <w:numId w:val="932"/>
        </w:numPr>
      </w:pPr>
      <w:r>
        <w:t/>
      </w:r>
      <w:r>
        <w:t>(6)</w:t>
      </w:r>
      <w:r>
        <w:t xml:space="preserve">  Ordering and delivery practices.</w:t>
      </w:r>
    </w:p>
    <w:p>
      <w:pPr>
        <w:pStyle w:val="ListNumber2"/>
        <!--depth 2-->
        <w:numPr>
          <w:ilvl w:val="1"/>
          <w:numId w:val="932"/>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14"/>
      <w:bookmarkEnd w:id="2515"/>
    </w:p>
    <w:p>
      <w:pPr>
        <w:pStyle w:val="ListNumber"/>
        <!--depth 1-->
        <w:numPr>
          <w:ilvl w:val="0"/>
          <w:numId w:val="931"/>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33"/>
        </w:numPr>
      </w:pPr>
      <w:bookmarkStart w:id="2517" w:name="_Tocd19e42943"/>
      <w:bookmarkStart w:id="2516" w:name="_Refd19e42943"/>
      <w:r>
        <w:t/>
      </w:r>
      <w:r>
        <w:t>(1)</w:t>
      </w:r>
      <w:r>
        <w:t xml:space="preserve">  The prices offered to the Government are fair and reasonable, even though comparable discounts were not negotiated.</w:t>
      </w:r>
    </w:p>
    <w:p>
      <w:pPr>
        <w:pStyle w:val="ListNumber2"/>
        <!--depth 2-->
        <w:numPr>
          <w:ilvl w:val="1"/>
          <w:numId w:val="933"/>
        </w:numPr>
      </w:pPr>
      <w:r>
        <w:t/>
      </w:r>
      <w:r>
        <w:t>(2)</w:t>
      </w:r>
      <w:r>
        <w:t xml:space="preserve">  Award is otherwise in the best interest of the Government.</w:t>
      </w:r>
      <w:bookmarkEnd w:id="2516"/>
      <w:bookmarkEnd w:id="2517"/>
    </w:p>
    <w:p>
      <w:pPr>
        <w:pStyle w:val="ListNumber"/>
        <!--depth 1-->
        <w:numPr>
          <w:ilvl w:val="0"/>
          <w:numId w:val="931"/>
        </w:numPr>
      </w:pPr>
      <w:r>
        <w:t/>
      </w:r>
      <w:r>
        <w:t>(g)</w:t>
      </w:r>
      <w:r>
        <w:t xml:space="preserve">  State clearly in the award document the price/discount relationship between the Government and the identified commercial customer (or category of customers) upon which the award is based.</w:t>
      </w:r>
      <w:bookmarkEnd w:id="2512"/>
      <w:bookmarkEnd w:id="2513"/>
    </w:p>
    <!--Topic unique_1459-->
    <w:p>
      <w:pPr>
        <w:pStyle w:val="Heading6"/>
      </w:pPr>
      <w:bookmarkStart w:id="2518" w:name="_Refd19e42968"/>
      <w:bookmarkStart w:id="2519" w:name="_Tocd19e42968"/>
      <w:r>
        <w:t/>
      </w:r>
      <w:r>
        <w:t>538.270-2</w:t>
      </w:r>
      <w:r>
        <w:t xml:space="preserve"> Evaluation of offers with access to transactional data.</w:t>
      </w:r>
      <w:bookmarkEnd w:id="2518"/>
      <w:bookmarkEnd w:id="2519"/>
    </w:p>
    <w:p>
      <w:pPr>
        <w:pStyle w:val="ListNumber"/>
        <!--depth 1-->
        <w:numPr>
          <w:ilvl w:val="0"/>
          <w:numId w:val="934"/>
        </w:numPr>
      </w:pPr>
      <w:bookmarkStart w:id="2521" w:name="_Tocd19e42980"/>
      <w:bookmarkStart w:id="2520" w:name="_Refd19e42980"/>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34"/>
        </w:numPr>
      </w:pPr>
      <w:r>
        <w:t/>
      </w:r>
      <w:r>
        <w:t>(b)</w:t>
      </w:r>
      <w:r>
        <w:t xml:space="preserve"> Contracting Officers shall utilize the techniques in FAR 15.404 when evaluating pricing for MAS offers.</w:t>
      </w:r>
    </w:p>
    <w:p>
      <w:pPr>
        <w:pStyle w:val="ListNumber"/>
        <!--depth 1-->
        <w:numPr>
          <w:ilvl w:val="0"/>
          <w:numId w:val="934"/>
        </w:numPr>
      </w:pPr>
      <w:r>
        <w:t/>
      </w:r>
      <w:r>
        <w:t>(c)</w:t>
      </w:r>
      <w:r>
        <w:t xml:space="preserve">  Order of preference. When evaluating MAS offers and establishing negotiation objectives, Contracting Officers shall–</w:t>
      </w:r>
    </w:p>
    <w:p>
      <w:pPr>
        <w:pStyle w:val="ListNumber2"/>
        <!--depth 2-->
        <w:numPr>
          <w:ilvl w:val="1"/>
          <w:numId w:val="935"/>
        </w:numPr>
      </w:pPr>
      <w:bookmarkStart w:id="2523" w:name="_Tocd19e43009"/>
      <w:bookmarkStart w:id="2522" w:name="_Refd19e43009"/>
      <w:r>
        <w:t/>
      </w:r>
      <w:r>
        <w:t>(1)</w:t>
      </w:r>
      <w:r>
        <w:t xml:space="preserve"> Use the following data that is already readily available in accordance with FAR 15.404-1(b)(2)(ii):</w:t>
      </w:r>
    </w:p>
    <w:p>
      <w:pPr>
        <w:pStyle w:val="ListNumber3"/>
        <!--depth 3-->
        <w:numPr>
          <w:ilvl w:val="2"/>
          <w:numId w:val="936"/>
        </w:numPr>
      </w:pPr>
      <w:bookmarkStart w:id="2525" w:name="_Tocd19e43017"/>
      <w:bookmarkStart w:id="2524" w:name="_Refd19e43017"/>
      <w:r>
        <w:t/>
      </w:r>
      <w:r>
        <w:t>(i)</w:t>
      </w:r>
      <w:r>
        <w:t xml:space="preserve">  Prices paid information on contracts for the same or similar items.</w:t>
      </w:r>
    </w:p>
    <w:p>
      <w:pPr>
        <w:pStyle w:val="ListNumber3"/>
        <!--depth 3-->
        <w:numPr>
          <w:ilvl w:val="2"/>
          <w:numId w:val="936"/>
        </w:numPr>
      </w:pPr>
      <w:r>
        <w:t/>
      </w:r>
      <w:r>
        <w:t>(ii)</w:t>
      </w:r>
      <w:r>
        <w:t xml:space="preserve">  Contract-level prices on other MAS contracts or other government-wide contracts for the same or similar items.</w:t>
      </w:r>
    </w:p>
    <w:p>
      <w:pPr>
        <w:pStyle w:val="ListNumber3"/>
        <!--depth 3-->
        <w:numPr>
          <w:ilvl w:val="2"/>
          <w:numId w:val="936"/>
        </w:numPr>
      </w:pPr>
      <w:r>
        <w:t/>
      </w:r>
      <w:r>
        <w:t>(iii)</w:t>
      </w:r>
      <w:r>
        <w:t xml:space="preserve">  Commercial data sources that consolidate and normalize prices offered by commercial vendors to the general public to compare prices for the same or similar items.</w:t>
      </w:r>
      <w:bookmarkEnd w:id="2524"/>
      <w:bookmarkEnd w:id="2525"/>
    </w:p>
    <w:p>
      <w:pPr>
        <w:pStyle w:val="ListNumber2"/>
        <!--depth 2-->
        <w:numPr>
          <w:ilvl w:val="1"/>
          <w:numId w:val="935"/>
        </w:numPr>
      </w:pPr>
      <w:bookmarkStart w:id="2527" w:name="_Tocd19e43041"/>
      <w:bookmarkStart w:id="2526" w:name="_Refd19e43041"/>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26"/>
      <w:bookmarkEnd w:id="2527"/>
    </w:p>
    <w:p>
      <w:pPr>
        <w:pStyle w:val="ListNumber2"/>
        <!--depth 2-->
        <w:numPr>
          <w:ilvl w:val="1"/>
          <w:numId w:val="935"/>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22"/>
      <w:bookmarkEnd w:id="2523"/>
      <w:bookmarkEnd w:id="2520"/>
      <w:bookmarkEnd w:id="2521"/>
    </w:p>
    <!--Topic unique_1460-->
    <w:p>
      <w:pPr>
        <w:pStyle w:val="Heading5"/>
      </w:pPr>
      <w:bookmarkStart w:id="2528" w:name="_Refd19e43074"/>
      <w:bookmarkStart w:id="2529" w:name="_Tocd19e43074"/>
      <w:r>
        <w:t/>
      </w:r>
      <w:r>
        <w:t>538.271</w:t>
      </w:r>
      <w:r>
        <w:t xml:space="preserve"> FSS contract awards.</w:t>
      </w:r>
      <w:bookmarkEnd w:id="2528"/>
      <w:bookmarkEnd w:id="2529"/>
    </w:p>
    <w:p>
      <w:pPr>
        <w:pStyle w:val="ListNumber"/>
        <!--depth 1-->
        <w:numPr>
          <w:ilvl w:val="0"/>
          <w:numId w:val="937"/>
        </w:numPr>
      </w:pPr>
      <w:bookmarkStart w:id="2531" w:name="_Tocd19e43086"/>
      <w:bookmarkStart w:id="2530" w:name="_Refd19e43086"/>
      <w:r>
        <w:t/>
      </w:r>
      <w:r>
        <w:t>(a)</w:t>
      </w:r>
      <w:r>
        <w:t xml:space="preserve"> FSS awards will be for commercial items as defined in FAR 2.101. Negotiate contracts as a discount from established catalog prices.</w:t>
      </w:r>
    </w:p>
    <w:p>
      <w:pPr>
        <w:pStyle w:val="ListNumber"/>
        <!--depth 1-->
        <w:numPr>
          <w:ilvl w:val="0"/>
          <w:numId w:val="937"/>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30"/>
      <w:bookmarkEnd w:id="2531"/>
    </w:p>
    <!--Topic unique_1461-->
    <w:p>
      <w:pPr>
        <w:pStyle w:val="Heading5"/>
      </w:pPr>
      <w:bookmarkStart w:id="2532" w:name="_Refd19e43107"/>
      <w:bookmarkStart w:id="2533" w:name="_Tocd19e43107"/>
      <w:r>
        <w:t/>
      </w:r>
      <w:r>
        <w:t>538.272</w:t>
      </w:r>
      <w:r>
        <w:t xml:space="preserve"> MAS price reductions.</w:t>
      </w:r>
      <w:bookmarkEnd w:id="2532"/>
      <w:bookmarkEnd w:id="2533"/>
    </w:p>
    <w:p>
      <w:pPr>
        <w:pStyle w:val="ListNumber"/>
        <!--depth 1-->
        <w:numPr>
          <w:ilvl w:val="0"/>
          <w:numId w:val="938"/>
        </w:numPr>
      </w:pPr>
      <w:bookmarkStart w:id="2535" w:name="_Tocd19e43119"/>
      <w:bookmarkStart w:id="2534" w:name="_Refd19e43119"/>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38"/>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38"/>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34"/>
      <w:bookmarkEnd w:id="2535"/>
    </w:p>
    <!--Topic unique_84-->
    <w:p>
      <w:pPr>
        <w:pStyle w:val="Heading5"/>
      </w:pPr>
      <w:bookmarkStart w:id="2536" w:name="_Refd19e43162"/>
      <w:bookmarkStart w:id="2537" w:name="_Tocd19e43162"/>
      <w:r>
        <w:t/>
      </w:r>
      <w:r>
        <w:t>538.273</w:t>
      </w:r>
      <w:r>
        <w:t xml:space="preserve"> FSS solicitation provisions and contract clauses.</w:t>
      </w:r>
      <w:bookmarkEnd w:id="2536"/>
      <w:bookmarkEnd w:id="2537"/>
    </w:p>
    <w:p>
      <w:pPr>
        <w:pStyle w:val="ListNumber"/>
        <!--depth 1-->
        <w:numPr>
          <w:ilvl w:val="0"/>
          <w:numId w:val="939"/>
        </w:numPr>
      </w:pPr>
      <w:bookmarkStart w:id="2539" w:name="_Tocd19e43174"/>
      <w:bookmarkStart w:id="2538" w:name="_Refd19e43174"/>
      <w:r>
        <w:t/>
      </w:r>
      <w:r>
        <w:t>(a)</w:t>
      </w:r>
      <w:r>
        <w:t xml:space="preserve">  As prescribed in this paragraph, insert the following provisions in the beginning of FSS solicitations:</w:t>
      </w:r>
    </w:p>
    <w:p>
      <w:pPr>
        <w:pStyle w:val="ListNumber2"/>
        <!--depth 2-->
        <w:numPr>
          <w:ilvl w:val="1"/>
          <w:numId w:val="940"/>
        </w:numPr>
      </w:pPr>
      <w:bookmarkStart w:id="2541" w:name="_Tocd19e43182"/>
      <w:bookmarkStart w:id="2540" w:name="_Refd19e43182"/>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40"/>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40"/>
        </w:numPr>
      </w:pPr>
      <w:r>
        <w:t/>
      </w:r>
      <w:r>
        <w:t>(3)</w:t>
      </w:r>
      <w:r>
        <w:t xml:space="preserve">   </w:t>
      </w:r>
      <w:r>
        <w:t>552.238-72</w:t>
      </w:r>
      <w:r>
        <w:t>, Information Collection Requirements. Use in all FSS solicitations.</w:t>
      </w:r>
      <w:bookmarkEnd w:id="2540"/>
      <w:bookmarkEnd w:id="2541"/>
    </w:p>
    <w:p>
      <w:pPr>
        <w:pStyle w:val="ListNumber"/>
        <!--depth 1-->
        <w:numPr>
          <w:ilvl w:val="0"/>
          <w:numId w:val="939"/>
        </w:numPr>
      </w:pPr>
      <w:r>
        <w:t/>
      </w:r>
      <w:r>
        <w:t>(b)</w:t>
      </w:r>
      <w:r>
        <w:t xml:space="preserve"> As prescribed in this paragraph, insert the following clause and provision as an addendum to 52.212-1, Instructions to Offerors–Commercial Items:</w:t>
      </w:r>
    </w:p>
    <w:p>
      <w:pPr>
        <w:pStyle w:val="ListNumber2"/>
        <!--depth 2-->
        <w:numPr>
          <w:ilvl w:val="1"/>
          <w:numId w:val="941"/>
        </w:numPr>
      </w:pPr>
      <w:bookmarkStart w:id="2543" w:name="_Tocd19e43224"/>
      <w:bookmarkStart w:id="2542" w:name="_Refd19e43224"/>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41"/>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42"/>
      <w:bookmarkEnd w:id="2543"/>
    </w:p>
    <w:p>
      <w:pPr>
        <w:pStyle w:val="ListNumber"/>
        <!--depth 1-->
        <w:numPr>
          <w:ilvl w:val="0"/>
          <w:numId w:val="939"/>
        </w:numPr>
      </w:pPr>
      <w:r>
        <w:t/>
      </w:r>
      <w:r>
        <w:t>(c)</w:t>
      </w:r>
      <w:r>
        <w:t xml:space="preserve"> As prescribed in this paragraph, insert the following provisions as an addendum to 52.212-2, Evaluation—Commercial Items:</w:t>
      </w:r>
    </w:p>
    <w:p>
      <w:pPr>
        <w:pStyle w:val="ListNumber2"/>
        <!--depth 2-->
        <w:numPr>
          <w:ilvl w:val="1"/>
          <w:numId w:val="942"/>
        </w:numPr>
      </w:pPr>
      <w:r>
        <w:t/>
      </w:r>
      <w:r>
        <w:t>(1)</w:t>
      </w:r>
      <w:r>
        <w:t xml:space="preserve">   </w:t>
      </w:r>
      <w:r>
        <w:t>552.238-75</w:t>
      </w:r>
      <w:r>
        <w:t>, Evaluation – Commercial Items (Federal Supply Schedules). Use in FSS standing solicitations.</w:t>
      </w:r>
    </w:p>
    <w:p>
      <w:pPr>
        <w:pStyle w:val="ListNumber2"/>
        <!--depth 2-->
        <w:numPr>
          <w:ilvl w:val="1"/>
          <w:numId w:val="942"/>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39"/>
        </w:numPr>
      </w:pPr>
      <w:r>
        <w:t/>
      </w:r>
      <w:r>
        <w:t>(d)</w:t>
      </w:r>
      <w:r>
        <w:t xml:space="preserve"> As prescribed in this paragraph, insert the following clauses as an addendum to Clause 52.212-4, Contract Terms and Conditions-Commercial Items:</w:t>
      </w:r>
    </w:p>
    <w:p>
      <w:pPr>
        <w:pStyle w:val="ListNumber2"/>
        <!--depth 2-->
        <w:numPr>
          <w:ilvl w:val="1"/>
          <w:numId w:val="943"/>
        </w:numPr>
      </w:pPr>
      <w:r>
        <w:t/>
      </w:r>
      <w:r>
        <w:t>(1)</w:t>
      </w:r>
      <w:r>
        <w:t xml:space="preserve"> </w:t>
      </w:r>
      <w:r>
        <w:t>552.238-77</w:t>
      </w:r>
      <w:r>
        <w:t>, Submission and Distribution of Authorized FSS Price Lists. Use in all FSS solicitations and contracts.</w:t>
      </w:r>
    </w:p>
    <w:p>
      <w:pPr>
        <w:pStyle w:val="ListNumber2"/>
        <!--depth 2-->
        <w:numPr>
          <w:ilvl w:val="1"/>
          <w:numId w:val="943"/>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43"/>
        </w:numPr>
      </w:pPr>
      <w:r>
        <w:t/>
      </w:r>
      <w:r>
        <w:t>(3)</w:t>
      </w:r>
      <w:r>
        <w:t xml:space="preserve"> </w:t>
      </w:r>
      <w:r>
        <w:t>552.238-79</w:t>
      </w:r>
      <w:r>
        <w:t>, Cancellation. Use in all FSS solicitations and contracts.</w:t>
      </w:r>
    </w:p>
    <w:p>
      <w:pPr>
        <w:pStyle w:val="ListNumber2"/>
        <!--depth 2-->
        <w:numPr>
          <w:ilvl w:val="1"/>
          <w:numId w:val="943"/>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43"/>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43"/>
        </w:numPr>
      </w:pPr>
      <w:r>
        <w:t/>
      </w:r>
      <w:r>
        <w:t>(6)</w:t>
      </w:r>
      <w:r>
        <w:t xml:space="preserve"> </w:t>
      </w:r>
      <w:r>
        <w:t>552.238-82</w:t>
      </w:r>
      <w:r>
        <w:t>, Modifications (Federal Supply Schedules). Use in all FSS solicitations and contracts.</w:t>
      </w:r>
    </w:p>
    <w:p>
      <w:pPr>
        <w:pStyle w:val="ListNumber3"/>
        <!--depth 3-->
        <w:numPr>
          <w:ilvl w:val="2"/>
          <w:numId w:val="944"/>
        </w:numPr>
      </w:pPr>
      <w:r>
        <w:t/>
      </w:r>
      <w:r>
        <w:t>(i)</w:t>
      </w:r>
      <w:r>
        <w:t xml:space="preserve">  Use Alternate I for Federal Supply Schedules that only accept eMod.</w:t>
      </w:r>
    </w:p>
    <w:p>
      <w:pPr>
        <w:pStyle w:val="ListNumber3"/>
        <!--depth 3-->
        <w:numPr>
          <w:ilvl w:val="2"/>
          <w:numId w:val="944"/>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43"/>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45"/>
        </w:numPr>
      </w:pPr>
      <w:r>
        <w:t/>
      </w:r>
      <w:r>
        <w:t>(i)</w:t>
      </w:r>
      <w:r>
        <w:t xml:space="preserve">  Such a modification of the clause must provide for the right of access to expire 2 years after award or modification.</w:t>
      </w:r>
    </w:p>
    <w:p>
      <w:pPr>
        <w:pStyle w:val="ListNumber3"/>
        <!--depth 3-->
        <w:numPr>
          <w:ilvl w:val="2"/>
          <w:numId w:val="945"/>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45"/>
        </w:numPr>
      </w:pPr>
      <w:r>
        <w:t/>
      </w:r>
      <w:r>
        <w:t>(iii)</w:t>
      </w:r>
      <w:r>
        <w:t xml:space="preserve">  The determinations under paragraph (9)(ii) must be made on a schedule-by-schedule basis.</w:t>
      </w:r>
    </w:p>
    <w:p>
      <w:pPr>
        <w:pStyle w:val="ListNumber2"/>
        <!--depth 2-->
        <w:numPr>
          <w:ilvl w:val="1"/>
          <w:numId w:val="943"/>
        </w:numPr>
      </w:pPr>
      <w:r>
        <w:t/>
      </w:r>
      <w:r>
        <w:t>(8)</w:t>
      </w:r>
      <w:r>
        <w:t xml:space="preserve"> </w:t>
      </w:r>
      <w:r>
        <w:t>552.238-84</w:t>
      </w:r>
      <w:r>
        <w:t>, Discounts for Prompt Payment. Use in all FSS solicitations and contracts.</w:t>
      </w:r>
    </w:p>
    <w:p>
      <w:pPr>
        <w:pStyle w:val="ListNumber2"/>
        <!--depth 2-->
        <w:numPr>
          <w:ilvl w:val="1"/>
          <w:numId w:val="943"/>
        </w:numPr>
      </w:pPr>
      <w:r>
        <w:t/>
      </w:r>
      <w:r>
        <w:t>(9)</w:t>
      </w:r>
      <w:r>
        <w:t xml:space="preserve"> </w:t>
      </w:r>
      <w:r>
        <w:t>552.238-85</w:t>
      </w:r>
      <w:r>
        <w:t>, Contractor's Billing Responsibilities. Use in all FSS solicitations and contracts.</w:t>
      </w:r>
    </w:p>
    <w:p>
      <w:pPr>
        <w:pStyle w:val="ListNumber2"/>
        <!--depth 2-->
        <w:numPr>
          <w:ilvl w:val="1"/>
          <w:numId w:val="943"/>
        </w:numPr>
      </w:pPr>
      <w:r>
        <w:t/>
      </w:r>
      <w:r>
        <w:t>(10)</w:t>
      </w:r>
      <w:r>
        <w:t xml:space="preserve"> </w:t>
      </w:r>
      <w:r>
        <w:t>552.238-86</w:t>
      </w:r>
      <w:r>
        <w:t>, Delivery Schedule. Use only in FSS solicitations and contracts for supplies</w:t>
      </w:r>
    </w:p>
    <w:p>
      <w:pPr>
        <w:pStyle w:val="ListNumber2"/>
        <!--depth 2-->
        <w:numPr>
          <w:ilvl w:val="1"/>
          <w:numId w:val="943"/>
        </w:numPr>
      </w:pPr>
      <w:r>
        <w:t/>
      </w:r>
      <w:r>
        <w:t>(11)</w:t>
      </w:r>
      <w:r>
        <w:t xml:space="preserve"> </w:t>
      </w:r>
      <w:r>
        <w:t>552.238-87</w:t>
      </w:r>
      <w:r>
        <w:t>, Delivery Prices. Use in all FSS solicitations and contracts.</w:t>
      </w:r>
    </w:p>
    <w:p>
      <w:pPr>
        <w:pStyle w:val="ListNumber2"/>
        <!--depth 2-->
        <w:numPr>
          <w:ilvl w:val="1"/>
          <w:numId w:val="943"/>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43"/>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43"/>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43"/>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43"/>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43"/>
        </w:numPr>
      </w:pPr>
      <w:r>
        <w:t/>
      </w:r>
      <w:r>
        <w:t>(17)</w:t>
      </w:r>
      <w:r>
        <w:t xml:space="preserve"> </w:t>
      </w:r>
      <w:r>
        <w:t>552.238-93</w:t>
      </w:r>
      <w:r>
        <w:t>, Order Acknowledgement. Use only in FSS solicitations and contracts for supplies.</w:t>
      </w:r>
    </w:p>
    <w:p>
      <w:pPr>
        <w:pStyle w:val="ListNumber2"/>
        <!--depth 2-->
        <w:numPr>
          <w:ilvl w:val="1"/>
          <w:numId w:val="943"/>
        </w:numPr>
      </w:pPr>
      <w:r>
        <w:t/>
      </w:r>
      <w:r>
        <w:t>(18)</w:t>
      </w:r>
      <w:r>
        <w:t xml:space="preserve"> 552.238-94, Accelerated Delivery Requirements. Use only in FSS solicitations and contracts for supplies.</w:t>
      </w:r>
    </w:p>
    <w:p>
      <w:pPr>
        <w:pStyle w:val="ListNumber2"/>
        <!--depth 2-->
        <w:numPr>
          <w:ilvl w:val="1"/>
          <w:numId w:val="943"/>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43"/>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43"/>
        </w:numPr>
      </w:pPr>
      <w:r>
        <w:t/>
      </w:r>
      <w:r>
        <w:t>(21)</w:t>
      </w:r>
      <w:r>
        <w:t xml:space="preserve"> </w:t>
      </w:r>
      <w:r>
        <w:t>552.238-97</w:t>
      </w:r>
      <w:r>
        <w:t>, Parts and Service. Use in all FSS solicitations and contracts.</w:t>
      </w:r>
    </w:p>
    <w:p>
      <w:pPr>
        <w:pStyle w:val="ListNumber2"/>
        <!--depth 2-->
        <w:numPr>
          <w:ilvl w:val="1"/>
          <w:numId w:val="943"/>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46"/>
        </w:numPr>
      </w:pPr>
      <w:r>
        <w:t/>
      </w:r>
      <w:r>
        <w:t>(i)</w:t>
      </w:r>
      <w:r>
        <w:t xml:space="preserve"> 52.214-34 Submission of Offers in the English Language.</w:t>
      </w:r>
    </w:p>
    <w:p>
      <w:pPr>
        <w:pStyle w:val="ListNumber3"/>
        <!--depth 3-->
        <w:numPr>
          <w:ilvl w:val="2"/>
          <w:numId w:val="946"/>
        </w:numPr>
      </w:pPr>
      <w:r>
        <w:t/>
      </w:r>
      <w:r>
        <w:t>(ii)</w:t>
      </w:r>
      <w:r>
        <w:t xml:space="preserve"> 52.214-35 Submission of Offers in U.S. Currency.</w:t>
      </w:r>
    </w:p>
    <w:p>
      <w:pPr>
        <w:pStyle w:val="ListNumber3"/>
        <!--depth 3-->
        <w:numPr>
          <w:ilvl w:val="2"/>
          <w:numId w:val="946"/>
        </w:numPr>
      </w:pPr>
      <w:r>
        <w:t/>
      </w:r>
      <w:r>
        <w:t>(iii)</w:t>
      </w:r>
      <w:r>
        <w:t xml:space="preserve"> </w:t>
      </w:r>
      <w:r>
        <w:t>552.238-90</w:t>
      </w:r>
      <w:r>
        <w:t xml:space="preserve"> Characteristics of Electric Current.</w:t>
      </w:r>
    </w:p>
    <w:p>
      <w:pPr>
        <w:pStyle w:val="ListNumber3"/>
        <!--depth 3-->
        <w:numPr>
          <w:ilvl w:val="2"/>
          <w:numId w:val="946"/>
        </w:numPr>
      </w:pPr>
      <w:r>
        <w:t/>
      </w:r>
      <w:r>
        <w:t>(iv)</w:t>
      </w:r>
      <w:r>
        <w:t xml:space="preserve"> </w:t>
      </w:r>
      <w:r>
        <w:t>552.238-91</w:t>
      </w:r>
      <w:r>
        <w:t xml:space="preserve"> Marking and Documentation Requirements Per Shipment.</w:t>
      </w:r>
    </w:p>
    <w:p>
      <w:pPr>
        <w:pStyle w:val="ListNumber3"/>
        <!--depth 3-->
        <w:numPr>
          <w:ilvl w:val="2"/>
          <w:numId w:val="946"/>
        </w:numPr>
      </w:pPr>
      <w:r>
        <w:t/>
      </w:r>
      <w:r>
        <w:t>(v)</w:t>
      </w:r>
      <w:r>
        <w:t xml:space="preserve"> </w:t>
      </w:r>
      <w:r>
        <w:t>552.238-97</w:t>
      </w:r>
      <w:r>
        <w:t xml:space="preserve"> Parts and Service.</w:t>
      </w:r>
    </w:p>
    <w:p>
      <w:pPr>
        <w:pStyle w:val="ListNumber3"/>
        <!--depth 3-->
        <w:numPr>
          <w:ilvl w:val="2"/>
          <w:numId w:val="946"/>
        </w:numPr>
      </w:pPr>
      <w:r>
        <w:t/>
      </w:r>
      <w:r>
        <w:t>(vi)</w:t>
      </w:r>
      <w:r>
        <w:t xml:space="preserve"> </w:t>
      </w:r>
      <w:r>
        <w:t>552.238-99</w:t>
      </w:r>
      <w:r>
        <w:t xml:space="preserve"> Delivery Prices Overseas.</w:t>
      </w:r>
    </w:p>
    <w:p>
      <w:pPr>
        <w:pStyle w:val="ListNumber3"/>
        <!--depth 3-->
        <w:numPr>
          <w:ilvl w:val="2"/>
          <w:numId w:val="946"/>
        </w:numPr>
      </w:pPr>
      <w:r>
        <w:t/>
      </w:r>
      <w:r>
        <w:t>(vii)</w:t>
      </w:r>
      <w:r>
        <w:t xml:space="preserve"> </w:t>
      </w:r>
      <w:r>
        <w:t>552.238-100</w:t>
      </w:r>
      <w:r>
        <w:t xml:space="preserve"> Transshipments.</w:t>
      </w:r>
    </w:p>
    <w:p>
      <w:pPr>
        <w:pStyle w:val="ListNumber3"/>
        <!--depth 3-->
        <w:numPr>
          <w:ilvl w:val="2"/>
          <w:numId w:val="946"/>
        </w:numPr>
      </w:pPr>
      <w:r>
        <w:t/>
      </w:r>
      <w:r>
        <w:t>(viii)</w:t>
      </w:r>
      <w:r>
        <w:t xml:space="preserve"> </w:t>
      </w:r>
      <w:r>
        <w:t>552.238-101</w:t>
      </w:r>
      <w:r>
        <w:t xml:space="preserve"> Foreign Taxes and Duties.</w:t>
      </w:r>
    </w:p>
    <w:p>
      <w:pPr>
        <w:pStyle w:val="ListNumber3"/>
        <!--depth 3-->
        <w:numPr>
          <w:ilvl w:val="2"/>
          <w:numId w:val="946"/>
        </w:numPr>
      </w:pPr>
      <w:r>
        <w:t/>
      </w:r>
      <w:r>
        <w:t>(ix)</w:t>
      </w:r>
      <w:r>
        <w:t xml:space="preserve"> 52.247-34 FOB Destination.</w:t>
      </w:r>
    </w:p>
    <w:p>
      <w:pPr>
        <w:pStyle w:val="ListNumber3"/>
        <!--depth 3-->
        <w:numPr>
          <w:ilvl w:val="2"/>
          <w:numId w:val="946"/>
        </w:numPr>
      </w:pPr>
      <w:r>
        <w:t/>
      </w:r>
      <w:r>
        <w:t>(x)</w:t>
      </w:r>
      <w:r>
        <w:t xml:space="preserve"> 52.247-38 FOB Inland Carrier, Country of Exportation.</w:t>
      </w:r>
    </w:p>
    <w:p>
      <w:pPr>
        <w:pStyle w:val="ListNumber3"/>
        <!--depth 3-->
        <w:numPr>
          <w:ilvl w:val="2"/>
          <w:numId w:val="946"/>
        </w:numPr>
      </w:pPr>
      <w:r>
        <w:t/>
      </w:r>
      <w:r>
        <w:t>(xi)</w:t>
      </w:r>
      <w:r>
        <w:t xml:space="preserve"> 52.247-39 FOB Inland Point, Country of Importation.</w:t>
      </w:r>
    </w:p>
    <w:p>
      <w:pPr>
        <w:pStyle w:val="ListNumber2"/>
        <!--depth 2-->
        <w:numPr>
          <w:ilvl w:val="1"/>
          <w:numId w:val="943"/>
        </w:numPr>
      </w:pPr>
      <w:r>
        <w:t/>
      </w:r>
      <w:r>
        <w:t>(23)</w:t>
      </w:r>
      <w:r>
        <w:t xml:space="preserve"> </w:t>
      </w:r>
      <w:r>
        <w:t>552.238-99</w:t>
      </w:r>
      <w:r>
        <w:t>, Delivery Prices Overseas. Use only in FSS solicitations and contracts when overseas acquisition is contemplated.</w:t>
      </w:r>
    </w:p>
    <w:p>
      <w:pPr>
        <w:pStyle w:val="ListNumber2"/>
        <!--depth 2-->
        <w:numPr>
          <w:ilvl w:val="1"/>
          <w:numId w:val="943"/>
        </w:numPr>
      </w:pPr>
      <w:r>
        <w:t/>
      </w:r>
      <w:r>
        <w:t>(24)</w:t>
      </w:r>
      <w:r>
        <w:t xml:space="preserve"> </w:t>
      </w:r>
      <w:r>
        <w:t>552.238-100</w:t>
      </w:r>
      <w:r>
        <w:t>, Transshipments. Use only in FSS solicitations and contracts when overseas acquisition is contemplated.</w:t>
      </w:r>
    </w:p>
    <w:p>
      <w:pPr>
        <w:pStyle w:val="ListNumber2"/>
        <!--depth 2-->
        <w:numPr>
          <w:ilvl w:val="1"/>
          <w:numId w:val="943"/>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43"/>
        </w:numPr>
      </w:pPr>
      <w:r>
        <w:t/>
      </w:r>
      <w:r>
        <w:t>(26)</w:t>
      </w:r>
      <w:r>
        <w:t xml:space="preserve"> </w:t>
      </w:r>
      <w:r>
        <w:t>552.238-102</w:t>
      </w:r>
      <w:r>
        <w:t>, English Language and U.S. Dollar Requirements. Use in all FSS solicitations and contracts.</w:t>
      </w:r>
    </w:p>
    <w:p>
      <w:pPr>
        <w:pStyle w:val="ListNumber2"/>
        <!--depth 2-->
        <w:numPr>
          <w:ilvl w:val="1"/>
          <w:numId w:val="943"/>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43"/>
        </w:numPr>
      </w:pPr>
      <w:r>
        <w:t/>
      </w:r>
      <w:r>
        <w:t>(28)</w:t>
      </w:r>
      <w:r>
        <w:t xml:space="preserve"> </w:t>
      </w:r>
      <w:r>
        <w:t>552.238-104</w:t>
      </w:r>
      <w:r>
        <w:t>, Dissemination of Information by Contractor. Use in all FSS solicitations and contracts.</w:t>
      </w:r>
    </w:p>
    <w:p>
      <w:pPr>
        <w:pStyle w:val="ListNumber2"/>
        <!--depth 2-->
        <w:numPr>
          <w:ilvl w:val="1"/>
          <w:numId w:val="943"/>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43"/>
        </w:numPr>
      </w:pPr>
      <w:r>
        <w:t/>
      </w:r>
      <w:r>
        <w:t>(30)</w:t>
      </w:r>
      <w:r>
        <w:t xml:space="preserve"> </w:t>
      </w:r>
      <w:r>
        <w:t>552.238-106</w:t>
      </w:r>
      <w:r>
        <w:t>, Interpretation of Contract Requirements. Use in all FSS solicitations and contracts.</w:t>
      </w:r>
    </w:p>
    <w:p>
      <w:pPr>
        <w:pStyle w:val="ListNumber2"/>
        <!--depth 2-->
        <w:numPr>
          <w:ilvl w:val="1"/>
          <w:numId w:val="943"/>
        </w:numPr>
      </w:pPr>
      <w:r>
        <w:t/>
      </w:r>
      <w:r>
        <w:t>(31)</w:t>
      </w:r>
      <w:r>
        <w:t xml:space="preserve"> </w:t>
      </w:r>
      <w:r>
        <w:t>552.238-107</w:t>
      </w:r>
      <w:r>
        <w:t>, Export Traffic Release (Supplies). Use in FSS solicitations and contracts for supplies, except vehicles.</w:t>
      </w:r>
    </w:p>
    <w:p>
      <w:pPr>
        <w:pStyle w:val="ListNumber2"/>
        <!--depth 2-->
        <w:numPr>
          <w:ilvl w:val="1"/>
          <w:numId w:val="943"/>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43"/>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43"/>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43"/>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38"/>
      <w:bookmarkEnd w:id="2539"/>
    </w:p>
    <!--Topic unique_1462-->
    <w:p>
      <w:pPr>
        <w:pStyle w:val="Heading4"/>
      </w:pPr>
      <w:bookmarkStart w:id="2544" w:name="_Refd19e43831"/>
      <w:bookmarkStart w:id="2545" w:name="_Tocd19e43831"/>
      <w:r>
        <w:t/>
      </w:r>
      <w:r>
        <w:t>Subpart 538.70</w:t>
      </w:r>
      <w:r>
        <w:t xml:space="preserve"> - Purchasing by Non-Federal Entities</w:t>
      </w:r>
      <w:bookmarkEnd w:id="2544"/>
      <w:bookmarkEnd w:id="2545"/>
    </w:p>
    <!--Topic unique_1463-->
    <w:p>
      <w:pPr>
        <w:pStyle w:val="Heading5"/>
      </w:pPr>
      <w:bookmarkStart w:id="2546" w:name="_Refd19e43839"/>
      <w:bookmarkStart w:id="2547" w:name="_Tocd19e43839"/>
      <w:r>
        <w:t/>
      </w:r>
      <w:r>
        <w:t>538.7000</w:t>
      </w:r>
      <w:r>
        <w:t xml:space="preserve"> Scope of subpart.</w:t>
      </w:r>
      <w:bookmarkEnd w:id="2546"/>
      <w:bookmarkEnd w:id="2547"/>
    </w:p>
    <w:p>
      <w:pPr>
        <w:pStyle w:val="BodyText"/>
      </w:pPr>
      <w:r>
        <w:t>This subpart prescribes policies and procedures that implement statutory provisions authorizing non-federal organizations to use—</w:t>
      </w:r>
    </w:p>
    <w:p>
      <w:pPr>
        <w:pStyle w:val="ListNumber"/>
        <!--depth 1-->
        <w:numPr>
          <w:ilvl w:val="0"/>
          <w:numId w:val="947"/>
        </w:numPr>
      </w:pPr>
      <w:bookmarkStart w:id="2549" w:name="_Tocd19e43853"/>
      <w:bookmarkStart w:id="2548" w:name="_Refd19e43853"/>
      <w:r>
        <w:t/>
      </w:r>
      <w:r>
        <w:t>(a)</w:t>
      </w:r>
      <w:r>
        <w:t xml:space="preserve">  Federal Supply Schedule 70;</w:t>
      </w:r>
    </w:p>
    <w:p>
      <w:pPr>
        <w:pStyle w:val="ListNumber"/>
        <!--depth 1-->
        <w:numPr>
          <w:ilvl w:val="0"/>
          <w:numId w:val="947"/>
        </w:numPr>
      </w:pPr>
      <w:r>
        <w:t/>
      </w:r>
      <w:r>
        <w:t>(b)</w:t>
      </w:r>
      <w:r>
        <w:t xml:space="preserve">  The Consolidated Schedule contracts containing information technology Special Item Numbers (SINs);</w:t>
      </w:r>
    </w:p>
    <w:p>
      <w:pPr>
        <w:pStyle w:val="ListNumber"/>
        <!--depth 1-->
        <w:numPr>
          <w:ilvl w:val="0"/>
          <w:numId w:val="947"/>
        </w:numPr>
      </w:pPr>
      <w:r>
        <w:t/>
      </w:r>
      <w:r>
        <w:t>(c)</w:t>
      </w:r>
      <w:r>
        <w:t xml:space="preserve">  Federal Supply Schedule 84; and</w:t>
      </w:r>
    </w:p>
    <w:p>
      <w:pPr>
        <w:pStyle w:val="ListNumber"/>
        <!--depth 1-->
        <w:numPr>
          <w:ilvl w:val="0"/>
          <w:numId w:val="947"/>
        </w:numPr>
      </w:pPr>
      <w:r>
        <w:t/>
      </w:r>
      <w:r>
        <w:t>(d)</w:t>
      </w:r>
      <w:r>
        <w:t xml:space="preserve">  Other Federal Supply Schedules as authorized in this subpart.</w:t>
      </w:r>
      <w:bookmarkEnd w:id="2548"/>
      <w:bookmarkEnd w:id="2549"/>
    </w:p>
    <!--Topic unique_1464-->
    <w:p>
      <w:pPr>
        <w:pStyle w:val="Heading5"/>
      </w:pPr>
      <w:bookmarkStart w:id="2550" w:name="_Refd19e43884"/>
      <w:bookmarkStart w:id="2551" w:name="_Tocd19e43884"/>
      <w:r>
        <w:t/>
      </w:r>
      <w:r>
        <w:t>538.7001</w:t>
      </w:r>
      <w:r>
        <w:t xml:space="preserve"> Definitions</w:t>
      </w:r>
      <w:bookmarkEnd w:id="2550"/>
      <w:bookmarkEnd w:id="2551"/>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49"/>
        </w:numPr>
      </w:pPr>
      <w:bookmarkStart w:id="2553" w:name="_Tocd19e43919"/>
      <w:bookmarkStart w:id="2552" w:name="_Refd19e43919"/>
      <w:r>
        <w:t/>
      </w:r>
      <w:r>
        <w:t>(1)</w:t>
      </w:r>
      <w:r>
        <w:t xml:space="preserve">  “Local educational agency” has the meaning given that term in section 8013 of the Elementary and Secondary Education Act of 1965 (</w:t>
      </w:r>
      <w:hyperlink r:id="rIdHyperlink260">
        <w:r>
          <w:t>20 U.S.C.7713</w:t>
        </w:r>
      </w:hyperlink>
      <w:r>
        <w:t>).</w:t>
      </w:r>
    </w:p>
    <w:p>
      <w:pPr>
        <w:pStyle w:val="ListNumber2"/>
        <!--depth 2-->
        <w:numPr>
          <w:ilvl w:val="1"/>
          <w:numId w:val="949"/>
        </w:numPr>
      </w:pPr>
      <w:r>
        <w:t/>
      </w:r>
      <w:r>
        <w:t>(2)</w:t>
      </w:r>
      <w:r>
        <w:t xml:space="preserve">  “Institution of higher education” has the meaning given that term in section 101(a) of the Higher Education Act of1965 (</w:t>
      </w:r>
      <w:hyperlink r:id="rIdHyperlink261">
        <w:r>
          <w:t>20 U.S.C.1001(a)</w:t>
        </w:r>
      </w:hyperlink>
      <w:r>
        <w:t>).</w:t>
      </w:r>
    </w:p>
    <w:p>
      <w:pPr>
        <w:pStyle w:val="ListNumber2"/>
        <!--depth 2-->
        <w:numPr>
          <w:ilvl w:val="1"/>
          <w:numId w:val="949"/>
        </w:numPr>
      </w:pPr>
      <w:r>
        <w:t/>
      </w:r>
      <w:r>
        <w:t>(3)</w:t>
      </w:r>
      <w:r>
        <w:t xml:space="preserve">  “Tribal government” means—</w:t>
      </w:r>
    </w:p>
    <w:p>
      <w:pPr>
        <w:pStyle w:val="ListNumber3"/>
        <!--depth 3-->
        <w:numPr>
          <w:ilvl w:val="2"/>
          <w:numId w:val="950"/>
        </w:numPr>
      </w:pPr>
      <w:bookmarkStart w:id="2555" w:name="_Tocd19e43949"/>
      <w:bookmarkStart w:id="2554" w:name="_Refd19e43949"/>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50"/>
        </w:numPr>
      </w:pPr>
      <w:r>
        <w:t/>
      </w:r>
      <w:r>
        <w:t>(ii)</w:t>
      </w:r>
      <w:r>
        <w:t xml:space="preserve">  Any Alaska Native regional or village corporation established pursuant to the Alaska Native Claims Settlement Act (</w:t>
      </w:r>
      <w:hyperlink r:id="rIdHyperlink262">
        <w:r>
          <w:t>43 U.S.C.1601</w:t>
        </w:r>
      </w:hyperlink>
      <w:r>
        <w:t xml:space="preserve"> </w:t>
      </w:r>
      <w:r>
        <w:rPr>
          <w:i/>
        </w:rPr>
        <w:t>et seq</w:t>
      </w:r>
      <w:r>
        <w:t>.).</w:t>
      </w:r>
      <w:bookmarkEnd w:id="2554"/>
      <w:bookmarkEnd w:id="2555"/>
      <w:bookmarkEnd w:id="2552"/>
      <w:bookmarkEnd w:id="2553"/>
    </w:p>
    <!--Topic unique_1465-->
    <w:p>
      <w:pPr>
        <w:pStyle w:val="Heading5"/>
      </w:pPr>
      <w:bookmarkStart w:id="2556" w:name="_Refd19e43975"/>
      <w:bookmarkStart w:id="2557" w:name="_Tocd19e43975"/>
      <w:r>
        <w:t/>
      </w:r>
      <w:r>
        <w:t>538.7002</w:t>
      </w:r>
      <w:r>
        <w:t xml:space="preserve"> General.</w:t>
      </w:r>
      <w:bookmarkEnd w:id="2556"/>
      <w:bookmarkEnd w:id="2557"/>
    </w:p>
    <w:p>
      <w:pPr>
        <w:pStyle w:val="ListNumber"/>
        <!--depth 1-->
        <w:numPr>
          <w:ilvl w:val="0"/>
          <w:numId w:val="951"/>
        </w:numPr>
      </w:pPr>
      <w:bookmarkStart w:id="2559" w:name="_Tocd19e43987"/>
      <w:bookmarkStart w:id="2558" w:name="_Refd19e43987"/>
      <w:r>
        <w:t/>
      </w:r>
      <w:r>
        <w:t>(a)</w:t>
      </w:r>
      <w:r>
        <w:t xml:space="preserve">   </w:t>
      </w:r>
      <w:hyperlink r:id="rIdHyperlink263">
        <w:r>
          <w:t>40 U.S.C. 501</w:t>
        </w:r>
      </w:hyperlink>
      <w:r>
        <w:t xml:space="preserve">, (the Act) authorizes the Administrator of General Services to procure and supply personal property and nonpersonal services for the use of Executive agencies. Under </w:t>
      </w:r>
      <w:hyperlink r:id="rIdHyperlink264">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51"/>
        </w:numPr>
      </w:pPr>
      <w:r>
        <w:t/>
      </w:r>
      <w:r>
        <w:t>(b)</w:t>
      </w:r>
      <w:r>
        <w:t xml:space="preserve">  Section 211 of the E-Government Act of 2002 amends </w:t>
      </w:r>
      <w:hyperlink r:id="rIdHyperlink265">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51"/>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51"/>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66">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51"/>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67">
        <w:r>
          <w:t>36 U.S.C. 300102</w:t>
        </w:r>
      </w:hyperlink>
      <w:r>
        <w:t>).</w:t>
      </w:r>
    </w:p>
    <w:p>
      <w:pPr>
        <w:pStyle w:val="ListNumber"/>
        <!--depth 1-->
        <w:numPr>
          <w:ilvl w:val="0"/>
          <w:numId w:val="951"/>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68">
        <w:r>
          <w:t>42 U.S.C. 5152</w:t>
        </w:r>
      </w:hyperlink>
      <w:r>
        <w:t>.</w:t>
      </w:r>
    </w:p>
    <w:p>
      <w:pPr>
        <w:pStyle w:val="ListNumber"/>
        <!--depth 1-->
        <w:numPr>
          <w:ilvl w:val="0"/>
          <w:numId w:val="951"/>
        </w:numPr>
      </w:pPr>
      <w:r>
        <w:t/>
      </w:r>
      <w:r>
        <w:t>(g)</w:t>
      </w:r>
      <w:r>
        <w:t xml:space="preserve">  A listing of the participating contractors and SINs for the goods and services that are available under these authorized Federal Supply Schedules, is available in GSA’s e-Library at </w:t>
      </w:r>
      <w:hyperlink r:id="rIdHyperlink269">
        <w:r>
          <w:t>www.gsa.gov/elibrary</w:t>
        </w:r>
      </w:hyperlink>
      <w:r>
        <w:t>.</w:t>
      </w:r>
      <w:bookmarkEnd w:id="2558"/>
      <w:bookmarkEnd w:id="2559"/>
    </w:p>
    <!--Topic unique_1466-->
    <w:p>
      <w:pPr>
        <w:pStyle w:val="Heading5"/>
      </w:pPr>
      <w:bookmarkStart w:id="2560" w:name="_Refd19e44071"/>
      <w:bookmarkStart w:id="2561" w:name="_Tocd19e44071"/>
      <w:r>
        <w:t/>
      </w:r>
      <w:r>
        <w:t>538.7003</w:t>
      </w:r>
      <w:r>
        <w:t xml:space="preserve"> Policy.</w:t>
      </w:r>
      <w:bookmarkEnd w:id="2560"/>
      <w:bookmarkEnd w:id="2561"/>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52"/>
        </w:numPr>
      </w:pPr>
      <w:bookmarkStart w:id="2563" w:name="_Tocd19e44088"/>
      <w:bookmarkStart w:id="2562" w:name="_Refd19e44088"/>
      <w:r>
        <w:t/>
      </w:r>
      <w:r>
        <w:t>(a)</w:t>
      </w:r>
      <w:r>
        <w:t xml:space="preserve"> 52.212-4, Contract Terms and Conditions—Commercial Items.</w:t>
      </w:r>
    </w:p>
    <w:p>
      <w:pPr>
        <w:pStyle w:val="ListNumber"/>
        <!--depth 1-->
        <w:numPr>
          <w:ilvl w:val="0"/>
          <w:numId w:val="952"/>
        </w:numPr>
      </w:pPr>
      <w:r>
        <w:t/>
      </w:r>
      <w:r>
        <w:t>(b)</w:t>
      </w:r>
      <w:r>
        <w:t xml:space="preserve"> 52.216-18, Ordering.</w:t>
      </w:r>
    </w:p>
    <w:p>
      <w:pPr>
        <w:pStyle w:val="ListNumber"/>
        <!--depth 1-->
        <w:numPr>
          <w:ilvl w:val="0"/>
          <w:numId w:val="952"/>
        </w:numPr>
      </w:pPr>
      <w:r>
        <w:t/>
      </w:r>
      <w:r>
        <w:t>(c)</w:t>
      </w:r>
      <w:r>
        <w:t xml:space="preserve"> 52.216-19, Order Limitations.</w:t>
      </w:r>
    </w:p>
    <w:p>
      <w:pPr>
        <w:pStyle w:val="ListNumber"/>
        <!--depth 1-->
        <w:numPr>
          <w:ilvl w:val="0"/>
          <w:numId w:val="952"/>
        </w:numPr>
      </w:pPr>
      <w:r>
        <w:t/>
      </w:r>
      <w:r>
        <w:t>(d)</w:t>
      </w:r>
      <w:r>
        <w:t xml:space="preserve"> 52.229-1, State and Local Taxes.</w:t>
      </w:r>
    </w:p>
    <w:p>
      <w:pPr>
        <w:pStyle w:val="ListNumber"/>
        <!--depth 1-->
        <w:numPr>
          <w:ilvl w:val="0"/>
          <w:numId w:val="952"/>
        </w:numPr>
      </w:pPr>
      <w:r>
        <w:t/>
      </w:r>
      <w:r>
        <w:t>(e)</w:t>
      </w:r>
      <w:r>
        <w:t xml:space="preserve"> 52.229-3, Federal, State, and Local Taxes.</w:t>
      </w:r>
    </w:p>
    <w:p>
      <w:pPr>
        <w:pStyle w:val="ListNumber"/>
        <!--depth 1-->
        <w:numPr>
          <w:ilvl w:val="0"/>
          <w:numId w:val="952"/>
        </w:numPr>
      </w:pPr>
      <w:r>
        <w:t/>
      </w:r>
      <w:r>
        <w:t>(f)</w:t>
      </w:r>
      <w:r>
        <w:t xml:space="preserve"> 52.232-7, Payments Under Time-and-Materials and Labor-Hour Contracts.</w:t>
      </w:r>
    </w:p>
    <w:p>
      <w:pPr>
        <w:pStyle w:val="ListNumber"/>
        <!--depth 1-->
        <w:numPr>
          <w:ilvl w:val="0"/>
          <w:numId w:val="952"/>
        </w:numPr>
      </w:pPr>
      <w:r>
        <w:t/>
      </w:r>
      <w:r>
        <w:t>(g)</w:t>
      </w:r>
      <w:r>
        <w:t xml:space="preserve"> 52.232-17, Interest.</w:t>
      </w:r>
    </w:p>
    <w:p>
      <w:pPr>
        <w:pStyle w:val="ListNumber"/>
        <!--depth 1-->
        <w:numPr>
          <w:ilvl w:val="0"/>
          <w:numId w:val="952"/>
        </w:numPr>
      </w:pPr>
      <w:r>
        <w:t/>
      </w:r>
      <w:r>
        <w:t>(h)</w:t>
      </w:r>
      <w:r>
        <w:t xml:space="preserve"> 52.232-19, Availability of Funds for the Next Fiscal Year.</w:t>
      </w:r>
    </w:p>
    <w:p>
      <w:pPr>
        <w:pStyle w:val="ListNumber"/>
        <!--depth 1-->
        <w:numPr>
          <w:ilvl w:val="0"/>
          <w:numId w:val="952"/>
        </w:numPr>
      </w:pPr>
      <w:r>
        <w:t/>
      </w:r>
      <w:r>
        <w:t>(i)</w:t>
      </w:r>
      <w:r>
        <w:t xml:space="preserve"> 52.232-34, Payment by Electronic Funds Transfer—Other than Central Contractor Registration.</w:t>
      </w:r>
    </w:p>
    <w:p>
      <w:pPr>
        <w:pStyle w:val="ListNumber"/>
        <!--depth 1-->
        <w:numPr>
          <w:ilvl w:val="0"/>
          <w:numId w:val="952"/>
        </w:numPr>
      </w:pPr>
      <w:r>
        <w:t/>
      </w:r>
      <w:r>
        <w:t>(j)</w:t>
      </w:r>
      <w:r>
        <w:t xml:space="preserve"> 52.232-36, Payment by Third Party.</w:t>
      </w:r>
    </w:p>
    <w:p>
      <w:pPr>
        <w:pStyle w:val="ListNumber"/>
        <!--depth 1-->
        <w:numPr>
          <w:ilvl w:val="0"/>
          <w:numId w:val="952"/>
        </w:numPr>
      </w:pPr>
      <w:r>
        <w:t/>
      </w:r>
      <w:r>
        <w:t>(k)</w:t>
      </w:r>
      <w:r>
        <w:t xml:space="preserve"> 52.237-3, Continuity of Services.</w:t>
      </w:r>
    </w:p>
    <w:p>
      <w:pPr>
        <w:pStyle w:val="ListNumber"/>
        <!--depth 1-->
        <w:numPr>
          <w:ilvl w:val="0"/>
          <w:numId w:val="952"/>
        </w:numPr>
      </w:pPr>
      <w:r>
        <w:t/>
      </w:r>
      <w:r>
        <w:t>(l)</w:t>
      </w:r>
      <w:r>
        <w:t xml:space="preserve"> 52.246-4, Inspection of Services-Fixed Price.</w:t>
      </w:r>
    </w:p>
    <w:p>
      <w:pPr>
        <w:pStyle w:val="ListNumber"/>
        <!--depth 1-->
        <w:numPr>
          <w:ilvl w:val="0"/>
          <w:numId w:val="952"/>
        </w:numPr>
      </w:pPr>
      <w:r>
        <w:t/>
      </w:r>
      <w:r>
        <w:t>(m)</w:t>
      </w:r>
      <w:r>
        <w:t xml:space="preserve"> 52.246-6, Inspection—Time-and-Material and Labor-Hour.</w:t>
      </w:r>
    </w:p>
    <w:p>
      <w:pPr>
        <w:pStyle w:val="ListNumber"/>
        <!--depth 1-->
        <w:numPr>
          <w:ilvl w:val="0"/>
          <w:numId w:val="952"/>
        </w:numPr>
      </w:pPr>
      <w:r>
        <w:t/>
      </w:r>
      <w:r>
        <w:t>(n)</w:t>
      </w:r>
      <w:r>
        <w:t xml:space="preserve"> 52.247-34, F.O.B. Destination.</w:t>
      </w:r>
    </w:p>
    <w:p>
      <w:pPr>
        <w:pStyle w:val="ListNumber"/>
        <!--depth 1-->
        <w:numPr>
          <w:ilvl w:val="0"/>
          <w:numId w:val="952"/>
        </w:numPr>
      </w:pPr>
      <w:r>
        <w:t/>
      </w:r>
      <w:r>
        <w:t>(o)</w:t>
      </w:r>
      <w:r>
        <w:t xml:space="preserve"> 52.247-38, F.O.B. Inland Carrier Point of Exportation.</w:t>
      </w:r>
      <w:bookmarkEnd w:id="2562"/>
      <w:bookmarkEnd w:id="2563"/>
    </w:p>
    <!--Topic unique_1467-->
    <w:p>
      <w:pPr>
        <w:pStyle w:val="Heading5"/>
      </w:pPr>
      <w:bookmarkStart w:id="2564" w:name="_Refd19e44198"/>
      <w:bookmarkStart w:id="2565" w:name="_Tocd19e44198"/>
      <w:r>
        <w:t/>
      </w:r>
      <w:r>
        <w:t>538.7004</w:t>
      </w:r>
      <w:r>
        <w:t xml:space="preserve"> Solicitation provisions and contract clauses.</w:t>
      </w:r>
      <w:bookmarkEnd w:id="2564"/>
      <w:bookmarkEnd w:id="2565"/>
    </w:p>
    <w:p>
      <w:pPr>
        <w:pStyle w:val="ListNumber"/>
        <!--depth 1-->
        <w:numPr>
          <w:ilvl w:val="0"/>
          <w:numId w:val="953"/>
        </w:numPr>
      </w:pPr>
      <w:bookmarkStart w:id="2567" w:name="_Tocd19e44210"/>
      <w:bookmarkStart w:id="2566" w:name="_Refd19e44210"/>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953"/>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953"/>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953"/>
        </w:numPr>
      </w:pPr>
      <w:r>
        <w:t/>
      </w:r>
      <w:r>
        <w:t>(d)</w:t>
      </w:r>
      <w:r>
        <w:t xml:space="preserve">  See </w:t>
      </w:r>
      <w:r>
        <w:t>552.101-70</w:t>
      </w:r>
      <w:r>
        <w:t xml:space="preserve"> for authorized FAR deviations.</w:t>
      </w:r>
      <w:bookmarkEnd w:id="2566"/>
      <w:bookmarkEnd w:id="2567"/>
    </w:p>
    <!--Topic unique_1468-->
    <w:p>
      <w:pPr>
        <w:pStyle w:val="Heading4"/>
      </w:pPr>
      <w:bookmarkStart w:id="2568" w:name="_Refd19e44257"/>
      <w:bookmarkStart w:id="2569" w:name="_Tocd19e44257"/>
      <w:r>
        <w:t/>
      </w:r>
      <w:r>
        <w:t>Subpart 538.71</w:t>
      </w:r>
      <w:r>
        <w:t xml:space="preserve"> - [Reserved]</w:t>
      </w:r>
      <w:bookmarkEnd w:id="2568"/>
      <w:bookmarkEnd w:id="2569"/>
    </w:p>
    <!--Topic unique_755-->
    <w:p>
      <w:pPr>
        <w:pStyle w:val="Heading4"/>
      </w:pPr>
      <w:bookmarkStart w:id="2570" w:name="_Refd19e44268"/>
      <w:bookmarkStart w:id="2571" w:name="_Tocd19e44268"/>
      <w:r>
        <w:t/>
      </w:r>
      <w:r>
        <w:t>Subpart 538.72</w:t>
      </w:r>
      <w:r>
        <w:t xml:space="preserve"> - Order-level Materials</w:t>
      </w:r>
      <w:bookmarkEnd w:id="2570"/>
      <w:bookmarkEnd w:id="2571"/>
    </w:p>
    <!--Topic unique_1469-->
    <w:p>
      <w:pPr>
        <w:pStyle w:val="Heading5"/>
      </w:pPr>
      <w:bookmarkStart w:id="2572" w:name="_Refd19e44276"/>
      <w:bookmarkStart w:id="2573" w:name="_Tocd19e44276"/>
      <w:r>
        <w:t/>
      </w:r>
      <w:r>
        <w:t>538.7200</w:t>
      </w:r>
      <w:r>
        <w:t xml:space="preserve"> Definitions.</w:t>
      </w:r>
      <w:bookmarkEnd w:id="2572"/>
      <w:bookmarkEnd w:id="2573"/>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70">
        <w:r>
          <w:t>41 U.S.C. 152(3)</w:t>
        </w:r>
      </w:hyperlink>
      <w:r>
        <w:t>, and are not open market items, which are discussed in FAR 8.402(f).</w:t>
      </w:r>
    </w:p>
    <!--Topic unique_1470-->
    <w:p>
      <w:pPr>
        <w:pStyle w:val="Heading5"/>
      </w:pPr>
      <w:bookmarkStart w:id="2574" w:name="_Refd19e44301"/>
      <w:bookmarkStart w:id="2575" w:name="_Tocd19e44301"/>
      <w:r>
        <w:t/>
      </w:r>
      <w:r>
        <w:t>538.7201</w:t>
      </w:r>
      <w:r>
        <w:t xml:space="preserve"> Applicability.</w:t>
      </w:r>
      <w:bookmarkEnd w:id="2574"/>
      <w:bookmarkEnd w:id="2575"/>
    </w:p>
    <w:p>
      <w:pPr>
        <w:pStyle w:val="ListNumber"/>
        <!--depth 1-->
        <w:numPr>
          <w:ilvl w:val="0"/>
          <w:numId w:val="954"/>
        </w:numPr>
      </w:pPr>
      <w:bookmarkStart w:id="2577" w:name="_Tocd19e44313"/>
      <w:bookmarkStart w:id="2576" w:name="_Refd19e44313"/>
      <w:r>
        <w:t/>
      </w:r>
      <w:r>
        <w:t>(a)</w:t>
      </w:r>
      <w:r>
        <w:t xml:space="preserve">  The GSA Senior Procurement Executive authorizes the use of order-level materials on Federal Supply Schedules.</w:t>
      </w:r>
    </w:p>
    <w:p>
      <w:pPr>
        <w:pStyle w:val="ListNumber"/>
        <!--depth 1-->
        <w:numPr>
          <w:ilvl w:val="0"/>
          <w:numId w:val="954"/>
        </w:numPr>
      </w:pPr>
      <w:r>
        <w:t/>
      </w:r>
      <w:r>
        <w:t>(b)</w:t>
      </w:r>
      <w:r>
        <w:t xml:space="preserve">  The list of Federal Supply Schedules authorized to allow for order-level materials is available at </w:t>
      </w:r>
      <w:hyperlink r:id="rIdHyperlink271">
        <w:r>
          <w:t>https://www.gsa.gov/olm</w:t>
        </w:r>
      </w:hyperlink>
      <w:r>
        <w:t>.</w:t>
      </w:r>
    </w:p>
    <w:p>
      <w:pPr>
        <w:pStyle w:val="ListNumber"/>
        <!--depth 1-->
        <w:numPr>
          <w:ilvl w:val="0"/>
          <w:numId w:val="954"/>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76"/>
      <w:bookmarkEnd w:id="2577"/>
    </w:p>
    <!--Topic unique_1471-->
    <w:p>
      <w:pPr>
        <w:pStyle w:val="Heading5"/>
      </w:pPr>
      <w:bookmarkStart w:id="2578" w:name="_Refd19e44341"/>
      <w:bookmarkStart w:id="2579" w:name="_Tocd19e44341"/>
      <w:r>
        <w:t/>
      </w:r>
      <w:r>
        <w:t>538.7202</w:t>
      </w:r>
      <w:r>
        <w:t xml:space="preserve"> Awarding Order-Level Materials in FSS contracts.</w:t>
      </w:r>
      <w:bookmarkEnd w:id="2578"/>
      <w:bookmarkEnd w:id="2579"/>
    </w:p>
    <w:p>
      <w:pPr>
        <w:pStyle w:val="ListNumber"/>
        <!--depth 1-->
        <w:numPr>
          <w:ilvl w:val="0"/>
          <w:numId w:val="955"/>
        </w:numPr>
      </w:pPr>
      <w:bookmarkStart w:id="2581" w:name="_Tocd19e44353"/>
      <w:bookmarkStart w:id="2580" w:name="_Refd19e44353"/>
      <w:r>
        <w:t/>
      </w:r>
      <w:r>
        <w:t>(a)</w:t>
      </w:r>
      <w:r>
        <w:t xml:space="preserve">  Federal Supply Schedules authorizing order-level materials must include a separate Special Item Number (SIN) with the following scope:</w:t>
      </w:r>
    </w:p>
    <w:p>
      <w:pPr>
        <w:pStyle w:val="ListNumber2"/>
        <!--depth 2-->
        <w:numPr>
          <w:ilvl w:val="1"/>
          <w:numId w:val="956"/>
        </w:numPr>
      </w:pPr>
      <w:bookmarkStart w:id="2583" w:name="_Tocd19e44361"/>
      <w:bookmarkStart w:id="2582" w:name="_Refd19e44361"/>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56"/>
        </w:numPr>
      </w:pPr>
      <w:r>
        <w:t/>
      </w:r>
      <w:r>
        <w:t>(2)</w:t>
      </w:r>
      <w:r>
        <w:t xml:space="preserve">  Items awarded under ancillary supplies or other direct cost (ODC) SINs are not order-level materials.</w:t>
      </w:r>
      <w:bookmarkEnd w:id="2582"/>
      <w:bookmarkEnd w:id="2583"/>
    </w:p>
    <w:p>
      <w:pPr>
        <w:pStyle w:val="ListNumber"/>
        <!--depth 1-->
        <w:numPr>
          <w:ilvl w:val="0"/>
          <w:numId w:val="955"/>
        </w:numPr>
      </w:pPr>
      <w:r>
        <w:t/>
      </w:r>
      <w:r>
        <w:t>(b)</w:t>
      </w:r>
      <w:r>
        <w:t xml:space="preserve">  The order-level materials SIN cannot be the only awarded SIN on a FSS contract or FSS BPA.</w:t>
      </w:r>
    </w:p>
    <w:p>
      <w:pPr>
        <w:pStyle w:val="ListNumber"/>
        <!--depth 1-->
        <w:numPr>
          <w:ilvl w:val="0"/>
          <w:numId w:val="955"/>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80"/>
      <w:bookmarkEnd w:id="2581"/>
    </w:p>
    <!--Topic unique_1472-->
    <w:p>
      <w:pPr>
        <w:pStyle w:val="Heading5"/>
      </w:pPr>
      <w:bookmarkStart w:id="2584" w:name="_Refd19e44401"/>
      <w:bookmarkStart w:id="2585" w:name="_Tocd19e44401"/>
      <w:r>
        <w:t/>
      </w:r>
      <w:r>
        <w:t>538.7203</w:t>
      </w:r>
      <w:r>
        <w:t xml:space="preserve"> Administering Order-Level Materials in FSS contracts</w:t>
      </w:r>
      <w:bookmarkEnd w:id="2584"/>
      <w:bookmarkEnd w:id="2585"/>
    </w:p>
    <w:p>
      <w:pPr>
        <w:pStyle w:val="ListNumber"/>
        <!--depth 1-->
        <w:numPr>
          <w:ilvl w:val="0"/>
          <w:numId w:val="957"/>
        </w:numPr>
      </w:pPr>
      <w:bookmarkStart w:id="2587" w:name="_Tocd19e44413"/>
      <w:bookmarkStart w:id="2586" w:name="_Refd19e44413"/>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957"/>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86"/>
      <w:bookmarkEnd w:id="2587"/>
    </w:p>
    <!--Topic unique_1473-->
    <w:p>
      <w:pPr>
        <w:pStyle w:val="Heading5"/>
      </w:pPr>
      <w:bookmarkStart w:id="2588" w:name="_Refd19e44438"/>
      <w:bookmarkStart w:id="2589" w:name="_Tocd19e44438"/>
      <w:r>
        <w:t/>
      </w:r>
      <w:r>
        <w:t>538.7204</w:t>
      </w:r>
      <w:r>
        <w:t xml:space="preserve"> Contract clauses.</w:t>
      </w:r>
      <w:bookmarkEnd w:id="2588"/>
      <w:bookmarkEnd w:id="2589"/>
    </w:p>
    <w:p>
      <w:pPr>
        <w:pStyle w:val="ListNumber"/>
        <!--depth 1-->
        <w:numPr>
          <w:ilvl w:val="0"/>
          <w:numId w:val="958"/>
        </w:numPr>
      </w:pPr>
      <w:bookmarkStart w:id="2591" w:name="_Tocd19e44450"/>
      <w:bookmarkStart w:id="2590" w:name="_Refd19e44450"/>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59"/>
        </w:numPr>
      </w:pPr>
      <w:bookmarkStart w:id="2593" w:name="_Tocd19e44462"/>
      <w:bookmarkStart w:id="2592" w:name="_Refd19e44462"/>
      <w:r>
        <w:t/>
      </w:r>
      <w:r>
        <w:t>(1)</w:t>
      </w:r>
      <w:r>
        <w:t xml:space="preserve">  Insert “Each order must list separately subcontracts for services excluded from the FSS Hourly Rates” in paragraph (e)(1)(iii)(D).</w:t>
      </w:r>
    </w:p>
    <w:p>
      <w:pPr>
        <w:pStyle w:val="ListNumber2"/>
        <!--depth 2-->
        <w:numPr>
          <w:ilvl w:val="1"/>
          <w:numId w:val="959"/>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59"/>
        </w:numPr>
      </w:pPr>
      <w:r>
        <w:t/>
      </w:r>
      <w:r>
        <w:t>(3)</w:t>
      </w:r>
      <w:r>
        <w:t xml:space="preserve">  Insert “Each order must list separately the fixed amount for the indirect costs and payment schedule; if no indirect costs are approved,” insert “None” in (i)(1)(ii)(D)</w:t>
      </w:r>
      <w:r>
        <w:rPr>
          <w:i/>
        </w:rPr>
        <w:t>(2)</w:t>
      </w:r>
      <w:r>
        <w:t>.</w:t>
      </w:r>
      <w:bookmarkEnd w:id="2592"/>
      <w:bookmarkEnd w:id="2593"/>
    </w:p>
    <w:p>
      <w:pPr>
        <w:pStyle w:val="ListNumber"/>
        <!--depth 1-->
        <w:numPr>
          <w:ilvl w:val="0"/>
          <w:numId w:val="958"/>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90"/>
      <w:bookmarkEnd w:id="2591"/>
    </w:p>
    <!--Topic unique_1528-->
    <w:p>
      <w:pPr>
        <w:pStyle w:val="Heading3"/>
      </w:pPr>
      <w:bookmarkStart w:id="2594" w:name="_Refd19e44508"/>
      <w:bookmarkStart w:id="2595" w:name="_Tocd19e44508"/>
      <w:r>
        <w:t/>
      </w:r>
      <w:r>
        <w:t>Part 539</w:t>
      </w:r>
      <w:r>
        <w:t xml:space="preserve"> - Acquisition of Information Technology</w:t>
      </w:r>
      <w:bookmarkEnd w:id="2594"/>
      <w:bookmarkEnd w:id="2595"/>
    </w:p>
    <w:p>
      <w:pPr>
        <w:pStyle w:val="ListBullet"/>
        <!--depth 1-->
        <w:numPr>
          <w:ilvl w:val="0"/>
          <w:numId w:val="960"/>
        </w:numPr>
      </w:pPr>
      <w:r>
        <w:t/>
      </w:r>
      <w:r>
        <w:t>539.001 Applicability.</w:t>
      </w:r>
      <w:r>
        <w:t/>
      </w:r>
    </w:p>
    <w:p>
      <w:pPr>
        <w:pStyle w:val="ListBullet"/>
        <!--depth 1-->
        <w:numPr>
          <w:ilvl w:val="0"/>
          <w:numId w:val="960"/>
        </w:numPr>
      </w:pPr>
      <w:r>
        <w:t/>
      </w:r>
      <w:r>
        <w:t>Subpart 539.1 - General</w:t>
      </w:r>
      <w:r>
        <w:t/>
      </w:r>
    </w:p>
    <w:p>
      <w:pPr>
        <w:pStyle w:val="ListBullet2"/>
        <!--depth 2-->
        <w:numPr>
          <w:ilvl w:val="1"/>
          <w:numId w:val="961"/>
        </w:numPr>
      </w:pPr>
      <w:r>
        <w:t/>
      </w:r>
      <w:r>
        <w:t>539.101 Policy.</w:t>
      </w:r>
      <w:r>
        <w:t/>
      </w:r>
    </w:p>
    <w:p>
      <w:pPr>
        <w:pStyle w:val="ListBullet"/>
        <!--depth 1-->
        <w:numPr>
          <w:ilvl w:val="0"/>
          <w:numId w:val="960"/>
        </w:numPr>
      </w:pPr>
      <w:r>
        <w:t/>
      </w:r>
      <w:r>
        <w:t>Subpart 539.70 - Additional Requirements for Purchases Not in Support of National Security Systems</w:t>
      </w:r>
      <w:r>
        <w:t/>
      </w:r>
    </w:p>
    <w:p>
      <w:pPr>
        <w:pStyle w:val="ListBullet2"/>
        <!--depth 2-->
        <w:numPr>
          <w:ilvl w:val="1"/>
          <w:numId w:val="962"/>
        </w:numPr>
      </w:pPr>
      <w:r>
        <w:t/>
      </w:r>
      <w:r>
        <w:t>539.7000 Scope of subpart.</w:t>
      </w:r>
      <w:r>
        <w:t/>
      </w:r>
    </w:p>
    <w:p>
      <w:pPr>
        <w:pStyle w:val="ListBullet2"/>
        <!--depth 2-->
        <w:numPr>
          <w:ilvl w:val="1"/>
          <w:numId w:val="962"/>
        </w:numPr>
      </w:pPr>
      <w:r>
        <w:t/>
      </w:r>
      <w:r>
        <w:t>539.7001 Policy.</w:t>
      </w:r>
      <w:r>
        <w:t/>
      </w:r>
    </w:p>
    <w:p>
      <w:pPr>
        <w:pStyle w:val="ListBullet2"/>
        <!--depth 2-->
        <w:numPr>
          <w:ilvl w:val="1"/>
          <w:numId w:val="962"/>
        </w:numPr>
      </w:pPr>
      <w:r>
        <w:t/>
      </w:r>
      <w:r>
        <w:t>539.7002 Solicitation provisions and contract clauses.</w:t>
      </w:r>
      <w:r>
        <w:t/>
      </w:r>
    </w:p>
    <!--Topic unique_1529-->
    <w:p>
      <w:pPr>
        <w:pStyle w:val="Heading4"/>
      </w:pPr>
      <w:bookmarkStart w:id="2596" w:name="_Refd19e44580"/>
      <w:bookmarkStart w:id="2597" w:name="_Tocd19e44580"/>
      <w:r>
        <w:t/>
      </w:r>
      <w:r>
        <w:t>539.001</w:t>
      </w:r>
      <w:r>
        <w:t xml:space="preserve"> Applicability.</w:t>
      </w:r>
      <w:bookmarkEnd w:id="2596"/>
      <w:bookmarkEnd w:id="2597"/>
    </w:p>
    <!--Topic unique_1530-->
    <w:p>
      <w:pPr>
        <w:pStyle w:val="Heading4"/>
      </w:pPr>
      <w:bookmarkStart w:id="2598" w:name="_Refd19e44591"/>
      <w:bookmarkStart w:id="2599" w:name="_Tocd19e44591"/>
      <w:r>
        <w:t/>
      </w:r>
      <w:r>
        <w:t>Subpart 539.1</w:t>
      </w:r>
      <w:r>
        <w:t xml:space="preserve"> - General</w:t>
      </w:r>
      <w:bookmarkEnd w:id="2598"/>
      <w:bookmarkEnd w:id="2599"/>
    </w:p>
    <!--Topic unique_515-->
    <w:p>
      <w:pPr>
        <w:pStyle w:val="Heading5"/>
      </w:pPr>
      <w:bookmarkStart w:id="2600" w:name="_Refd19e44599"/>
      <w:bookmarkStart w:id="2601" w:name="_Tocd19e44599"/>
      <w:r>
        <w:t/>
      </w:r>
      <w:r>
        <w:t>539.101</w:t>
      </w:r>
      <w:r>
        <w:t xml:space="preserve"> Policy.</w:t>
      </w:r>
      <w:bookmarkEnd w:id="2600"/>
      <w:bookmarkEnd w:id="2601"/>
    </w:p>
    <w:p>
      <w:pPr>
        <w:pStyle w:val="ListNumber"/>
        <!--depth 1-->
        <w:numPr>
          <w:ilvl w:val="0"/>
          <w:numId w:val="963"/>
        </w:numPr>
      </w:pPr>
      <w:bookmarkStart w:id="2603" w:name="_Tocd19e44613"/>
      <w:bookmarkStart w:id="2602" w:name="_Refd19e44613"/>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02"/>
      <w:bookmarkEnd w:id="2603"/>
    </w:p>
    <w:p>
      <w:pPr>
        <w:pStyle w:val="ListNumber"/>
        <!--depth 1-->
        <w:numPr>
          <w:ilvl w:val="0"/>
          <w:numId w:val="963"/>
        </w:numPr>
      </w:pPr>
      <w:bookmarkStart w:id="2605" w:name="_Tocd19e44627"/>
      <w:bookmarkStart w:id="2604" w:name="_Refd19e44627"/>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04"/>
      <w:bookmarkEnd w:id="2605"/>
    </w:p>
    <w:p>
      <w:pPr>
        <w:pStyle w:val="ListNumber"/>
        <!--depth 1-->
        <w:numPr>
          <w:ilvl w:val="0"/>
          <w:numId w:val="963"/>
        </w:numPr>
      </w:pPr>
      <w:bookmarkStart w:id="2607" w:name="_Tocd19e44654"/>
      <w:bookmarkStart w:id="2606" w:name="_Refd19e44654"/>
      <w:r>
        <w:t/>
      </w:r>
      <w:r>
        <w:t>(c)</w:t>
      </w:r>
      <w:r>
        <w:t xml:space="preserve">   </w:t>
      </w:r>
      <w:r>
        <w:rPr>
          <w:i/>
        </w:rPr>
        <w:t>GSA IT Standards Approval</w:t>
      </w:r>
      <w:r>
        <w:t xml:space="preserve">. See section </w:t>
      </w:r>
      <w:r>
        <w:t>511.170</w:t>
      </w:r>
      <w:r>
        <w:t xml:space="preserve"> for any necessary GSA IT Standards Profile approvals.</w:t>
      </w:r>
      <w:bookmarkEnd w:id="2606"/>
      <w:bookmarkEnd w:id="2607"/>
    </w:p>
    <w:p>
      <w:pPr>
        <w:pStyle w:val="ListNumber"/>
        <!--depth 1-->
        <w:numPr>
          <w:ilvl w:val="0"/>
          <w:numId w:val="963"/>
        </w:numPr>
      </w:pPr>
      <w:bookmarkStart w:id="2609" w:name="_Tocd19e44668"/>
      <w:bookmarkStart w:id="2608" w:name="_Refd19e44668"/>
      <w:r>
        <w:t/>
      </w:r>
      <w:r>
        <w:t>(d)</w:t>
      </w:r>
      <w:r>
        <w:t xml:space="preserve">   Internet Protocol Version 6 (IPv6).</w:t>
      </w:r>
    </w:p>
    <w:p>
      <w:pPr>
        <w:pStyle w:val="ListNumber2"/>
        <!--depth 2-->
        <w:numPr>
          <w:ilvl w:val="1"/>
          <w:numId w:val="964"/>
        </w:numPr>
      </w:pPr>
      <w:bookmarkStart w:id="2611" w:name="_Tocd19e44676"/>
      <w:bookmarkStart w:id="2610" w:name="_Refd19e44676"/>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10"/>
      <w:bookmarkEnd w:id="2611"/>
    </w:p>
    <w:p>
      <w:pPr>
        <w:pStyle w:val="ListNumber2"/>
        <!--depth 2-->
        <w:numPr>
          <w:ilvl w:val="1"/>
          <w:numId w:val="964"/>
        </w:numPr>
      </w:pPr>
      <w:bookmarkStart w:id="2613" w:name="_Tocd19e44687"/>
      <w:bookmarkStart w:id="2612" w:name="_Refd19e4468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65"/>
        </w:numPr>
      </w:pPr>
      <w:bookmarkStart w:id="2615" w:name="_Tocd19e44695"/>
      <w:bookmarkStart w:id="2614" w:name="_Refd19e44695"/>
      <w:r>
        <w:t/>
      </w:r>
      <w:r>
        <w:t>(i)</w:t>
      </w:r>
      <w:r>
        <w:t xml:space="preserve"> The Supplier's Declaration of Conformity (SDOC). The template for the SDOC can be found on the National Institute of Standards and Technology (NIST) website available at </w:t>
      </w:r>
      <w:hyperlink r:id="rIdHyperlink272">
        <w:r>
          <w:t>https://www.nist.gov/programs-projects/usgv6-program</w:t>
        </w:r>
      </w:hyperlink>
      <w:r>
        <w:t>;</w:t>
      </w:r>
      <w:bookmarkEnd w:id="2614"/>
      <w:bookmarkEnd w:id="2615"/>
    </w:p>
    <w:p>
      <w:pPr>
        <w:pStyle w:val="ListNumber3"/>
        <!--depth 3-->
        <w:numPr>
          <w:ilvl w:val="2"/>
          <w:numId w:val="965"/>
        </w:numPr>
      </w:pPr>
      <w:bookmarkStart w:id="2617" w:name="_Tocd19e44706"/>
      <w:bookmarkStart w:id="2616" w:name="_Refd19e44706"/>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273">
        <w:r>
          <w:t>https://www.nist.gov/programs-projects/usgv6-program</w:t>
        </w:r>
      </w:hyperlink>
      <w:r>
        <w:t>; or</w:t>
      </w:r>
      <w:bookmarkEnd w:id="2616"/>
      <w:bookmarkEnd w:id="2617"/>
    </w:p>
    <w:p>
      <w:pPr>
        <w:pStyle w:val="ListNumber3"/>
        <!--depth 3-->
        <w:numPr>
          <w:ilvl w:val="2"/>
          <w:numId w:val="965"/>
        </w:numPr>
      </w:pPr>
      <w:bookmarkStart w:id="2619" w:name="_Tocd19e44717"/>
      <w:bookmarkStart w:id="2618" w:name="_Refd19e44717"/>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18"/>
      <w:bookmarkEnd w:id="2619"/>
      <w:bookmarkEnd w:id="2612"/>
      <w:bookmarkEnd w:id="2613"/>
      <w:bookmarkEnd w:id="2608"/>
      <w:bookmarkEnd w:id="2609"/>
    </w:p>
    <w:p>
      <w:pPr>
        <w:pStyle w:val="ListNumber"/>
        <!--depth 1-->
        <w:numPr>
          <w:ilvl w:val="0"/>
          <w:numId w:val="963"/>
        </w:numPr>
      </w:pPr>
      <w:bookmarkStart w:id="2621" w:name="_Tocd19e44726"/>
      <w:bookmarkStart w:id="2620" w:name="_Refd19e44726"/>
      <w:r>
        <w:t/>
      </w:r>
      <w:r>
        <w:t>(e)</w:t>
      </w:r>
      <w:r>
        <w:t xml:space="preserve">  Software Code. See </w:t>
      </w:r>
      <w:r>
        <w:t>511.170</w:t>
      </w:r>
      <w:r>
        <w:t xml:space="preserve">(e) and </w:t>
      </w:r>
      <w:r>
        <w:t>511.170</w:t>
      </w:r>
      <w:r>
        <w:t>(f) for guidance on procuring software code.</w:t>
      </w:r>
      <w:bookmarkEnd w:id="2620"/>
      <w:bookmarkEnd w:id="2621"/>
    </w:p>
    <w:p>
      <w:pPr>
        <w:pStyle w:val="ListNumber"/>
        <!--depth 1-->
        <w:numPr>
          <w:ilvl w:val="0"/>
          <w:numId w:val="963"/>
        </w:numPr>
      </w:pPr>
      <w:bookmarkStart w:id="2623" w:name="_Tocd19e44742"/>
      <w:bookmarkStart w:id="2622" w:name="_Refd19e44742"/>
      <w:r>
        <w:t/>
      </w:r>
      <w:r>
        <w:t>(f)</w:t>
      </w:r>
      <w:r>
        <w:t xml:space="preserve">  Supply Chain Risk Management. See </w:t>
      </w:r>
      <w:r>
        <w:t>subpart  504.70</w:t>
      </w:r>
      <w:r>
        <w:t xml:space="preserve"> for guidance on identifying and mitigating supply chain risks.</w:t>
      </w:r>
      <w:bookmarkEnd w:id="2622"/>
      <w:bookmarkEnd w:id="2623"/>
    </w:p>
    <!--Topic unique_1531-->
    <w:p>
      <w:pPr>
        <w:pStyle w:val="Heading4"/>
      </w:pPr>
      <w:bookmarkStart w:id="2624" w:name="_Refd19e44754"/>
      <w:bookmarkStart w:id="2625" w:name="_Tocd19e44754"/>
      <w:r>
        <w:t/>
      </w:r>
      <w:r>
        <w:t>Subpart 539.70</w:t>
      </w:r>
      <w:r>
        <w:t xml:space="preserve"> - Additional Requirements for Purchases Not in Support of National Security Systems</w:t>
      </w:r>
      <w:bookmarkEnd w:id="2624"/>
      <w:bookmarkEnd w:id="2625"/>
    </w:p>
    <!--Topic unique_1532-->
    <w:p>
      <w:pPr>
        <w:pStyle w:val="Heading5"/>
      </w:pPr>
      <w:bookmarkStart w:id="2626" w:name="_Refd19e44762"/>
      <w:bookmarkStart w:id="2627" w:name="_Tocd19e44762"/>
      <w:r>
        <w:t/>
      </w:r>
      <w:r>
        <w:t>539.7000</w:t>
      </w:r>
      <w:r>
        <w:t xml:space="preserve"> Scope of subpart.</w:t>
      </w:r>
      <w:bookmarkEnd w:id="2626"/>
      <w:bookmarkEnd w:id="2627"/>
    </w:p>
    <w:p>
      <w:pPr>
        <w:pStyle w:val="BodyText"/>
      </w:pPr>
      <w:r>
        <w:t>This subpart prescribes acquisition policies and procedures for use in acquiring information technology supplies, services and systems not in support of national security systems, as defined by FAR 39.</w:t>
      </w:r>
    </w:p>
    <!--Topic unique_1533-->
    <w:p>
      <w:pPr>
        <w:pStyle w:val="Heading5"/>
      </w:pPr>
      <w:bookmarkStart w:id="2628" w:name="_Refd19e44777"/>
      <w:bookmarkStart w:id="2629" w:name="_Tocd19e44777"/>
      <w:r>
        <w:t/>
      </w:r>
      <w:r>
        <w:t>539.7001</w:t>
      </w:r>
      <w:r>
        <w:t xml:space="preserve"> Policy.</w:t>
      </w:r>
      <w:bookmarkEnd w:id="2628"/>
      <w:bookmarkEnd w:id="2629"/>
    </w:p>
    <w:p>
      <w:pPr>
        <w:pStyle w:val="ListNumber"/>
        <!--depth 1-->
        <w:numPr>
          <w:ilvl w:val="0"/>
          <w:numId w:val="966"/>
        </w:numPr>
      </w:pPr>
      <w:bookmarkStart w:id="2631" w:name="_Tocd19e44789"/>
      <w:bookmarkStart w:id="2630" w:name="_Refd19e44789"/>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66"/>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66"/>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66"/>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74">
        <w:r>
          <w:t>http://www.gsa.gov/portal/category/25690</w:t>
        </w:r>
      </w:hyperlink>
      <w:r>
        <w:t xml:space="preserve"> </w:t>
      </w:r>
      <w:hyperlink r:id="rIdHyperlink275">
        <w:r>
          <w:t>.</w:t>
        </w:r>
      </w:hyperlink>
      <w:r>
        <w:t/>
      </w:r>
      <w:bookmarkEnd w:id="2630"/>
      <w:bookmarkEnd w:id="2631"/>
    </w:p>
    <!--Topic unique_1534-->
    <w:p>
      <w:pPr>
        <w:pStyle w:val="Heading5"/>
      </w:pPr>
      <w:bookmarkStart w:id="2632" w:name="_Refd19e44828"/>
      <w:bookmarkStart w:id="2633" w:name="_Tocd19e44828"/>
      <w:r>
        <w:t/>
      </w:r>
      <w:r>
        <w:t>539.7002</w:t>
      </w:r>
      <w:r>
        <w:t xml:space="preserve"> Solicitation provisions and contract clauses.</w:t>
      </w:r>
      <w:bookmarkEnd w:id="2632"/>
      <w:bookmarkEnd w:id="2633"/>
    </w:p>
    <w:p>
      <w:pPr>
        <w:pStyle w:val="ListNumber"/>
        <!--depth 1-->
        <w:numPr>
          <w:ilvl w:val="0"/>
          <w:numId w:val="967"/>
        </w:numPr>
      </w:pPr>
      <w:bookmarkStart w:id="2635" w:name="_Tocd19e44840"/>
      <w:bookmarkStart w:id="2634" w:name="_Refd19e44840"/>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67"/>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34"/>
      <w:bookmarkEnd w:id="2635"/>
    </w:p>
    <!--Topic unique_1545-->
    <w:p>
      <w:pPr>
        <w:pStyle w:val="Heading3"/>
      </w:pPr>
      <w:bookmarkStart w:id="2636" w:name="_Refd19e44869"/>
      <w:bookmarkStart w:id="2637" w:name="_Tocd19e44869"/>
      <w:r>
        <w:t/>
      </w:r>
      <w:r>
        <w:t>Part 540</w:t>
      </w:r>
      <w:r>
        <w:t xml:space="preserve"> [Reserved]</w:t>
      </w:r>
      <w:bookmarkEnd w:id="2636"/>
      <w:bookmarkEnd w:id="2637"/>
    </w:p>
    <!--Topic unique_561-->
    <w:p>
      <w:pPr>
        <w:pStyle w:val="Heading3"/>
      </w:pPr>
      <w:bookmarkStart w:id="2638" w:name="_Refd19e44882"/>
      <w:bookmarkStart w:id="2639" w:name="_Tocd19e44882"/>
      <w:r>
        <w:t/>
      </w:r>
      <w:r>
        <w:t>Part 541</w:t>
      </w:r>
      <w:r>
        <w:t xml:space="preserve"> - Acquisition of Utility Services</w:t>
      </w:r>
      <w:bookmarkEnd w:id="2638"/>
      <w:bookmarkEnd w:id="2639"/>
    </w:p>
    <w:p>
      <w:pPr>
        <w:pStyle w:val="ListBullet"/>
        <!--depth 1-->
        <w:numPr>
          <w:ilvl w:val="0"/>
          <w:numId w:val="968"/>
        </w:numPr>
      </w:pPr>
      <w:r>
        <w:t/>
      </w:r>
      <w:r>
        <w:t>Subpart 541.1 - General</w:t>
      </w:r>
      <w:r>
        <w:t/>
      </w:r>
    </w:p>
    <w:p>
      <w:pPr>
        <w:pStyle w:val="ListBullet2"/>
        <!--depth 2-->
        <w:numPr>
          <w:ilvl w:val="1"/>
          <w:numId w:val="969"/>
        </w:numPr>
      </w:pPr>
      <w:r>
        <w:t/>
      </w:r>
      <w:r>
        <w:t>541.100 Scope of part.</w:t>
      </w:r>
      <w:r>
        <w:t/>
      </w:r>
    </w:p>
    <w:p>
      <w:pPr>
        <w:pStyle w:val="ListBullet2"/>
        <!--depth 2-->
        <w:numPr>
          <w:ilvl w:val="1"/>
          <w:numId w:val="969"/>
        </w:numPr>
      </w:pPr>
      <w:r>
        <w:t/>
      </w:r>
      <w:r>
        <w:t>541.101 Definitions.</w:t>
      </w:r>
      <w:r>
        <w:t/>
      </w:r>
    </w:p>
    <w:p>
      <w:pPr>
        <w:pStyle w:val="ListBullet"/>
        <!--depth 1-->
        <w:numPr>
          <w:ilvl w:val="0"/>
          <w:numId w:val="968"/>
        </w:numPr>
      </w:pPr>
      <w:r>
        <w:t/>
      </w:r>
      <w:r>
        <w:t>Subpart 541.2 - Acquiring Utility Services</w:t>
      </w:r>
      <w:r>
        <w:t/>
      </w:r>
    </w:p>
    <w:p>
      <w:pPr>
        <w:pStyle w:val="ListBullet2"/>
        <!--depth 2-->
        <w:numPr>
          <w:ilvl w:val="1"/>
          <w:numId w:val="970"/>
        </w:numPr>
      </w:pPr>
      <w:r>
        <w:t/>
      </w:r>
      <w:r>
        <w:t>541.201 Policy.</w:t>
      </w:r>
      <w:r>
        <w:t/>
      </w:r>
    </w:p>
    <w:p>
      <w:pPr>
        <w:pStyle w:val="ListBullet2"/>
        <!--depth 2-->
        <w:numPr>
          <w:ilvl w:val="1"/>
          <w:numId w:val="970"/>
        </w:numPr>
      </w:pPr>
      <w:r>
        <w:t/>
      </w:r>
      <w:r>
        <w:t>541.202 Procedures.</w:t>
      </w:r>
      <w:r>
        <w:t/>
      </w:r>
    </w:p>
    <w:p>
      <w:pPr>
        <w:pStyle w:val="ListBullet3"/>
        <!--depth 3-->
        <w:numPr>
          <w:ilvl w:val="2"/>
          <w:numId w:val="971"/>
        </w:numPr>
      </w:pPr>
      <w:r>
        <w:t/>
      </w:r>
      <w:r>
        <w:t>541.202-1 Procedures for acquisition planning for deregulated utility supplies.</w:t>
      </w:r>
      <w:r>
        <w:t/>
      </w:r>
    </w:p>
    <w:p>
      <w:pPr>
        <w:pStyle w:val="ListBullet2"/>
        <!--depth 2-->
        <w:numPr>
          <w:ilvl w:val="1"/>
          <w:numId w:val="970"/>
        </w:numPr>
      </w:pPr>
      <w:r>
        <w:t/>
      </w:r>
      <w:r>
        <w:t>541.204 GSA areawide contracts.</w:t>
      </w:r>
      <w:r>
        <w:t/>
      </w:r>
    </w:p>
    <w:p>
      <w:pPr>
        <w:pStyle w:val="ListBullet2"/>
        <!--depth 2-->
        <w:numPr>
          <w:ilvl w:val="1"/>
          <w:numId w:val="970"/>
        </w:numPr>
      </w:pPr>
      <w:r>
        <w:t/>
      </w:r>
      <w:r>
        <w:t>541.206 Interagency agreements format.</w:t>
      </w:r>
      <w:r>
        <w:t/>
      </w:r>
    </w:p>
    <w:p>
      <w:pPr>
        <w:pStyle w:val="ListBullet"/>
        <!--depth 1-->
        <w:numPr>
          <w:ilvl w:val="0"/>
          <w:numId w:val="968"/>
        </w:numPr>
      </w:pPr>
      <w:r>
        <w:t/>
      </w:r>
      <w:r>
        <w:t>Subpart 541.4 - Administration</w:t>
      </w:r>
      <w:r>
        <w:t/>
      </w:r>
    </w:p>
    <w:p>
      <w:pPr>
        <w:pStyle w:val="ListBullet2"/>
        <!--depth 2-->
        <w:numPr>
          <w:ilvl w:val="1"/>
          <w:numId w:val="972"/>
        </w:numPr>
      </w:pPr>
      <w:r>
        <w:t/>
      </w:r>
      <w:r>
        <w:t>541.401 Monthly and annual review.</w:t>
      </w:r>
      <w:r>
        <w:t/>
      </w:r>
    </w:p>
    <w:p>
      <w:pPr>
        <w:pStyle w:val="ListBullet"/>
        <!--depth 1-->
        <w:numPr>
          <w:ilvl w:val="0"/>
          <w:numId w:val="968"/>
        </w:numPr>
      </w:pPr>
      <w:r>
        <w:t/>
      </w:r>
      <w:r>
        <w:t>Subpart 541.5 - Solicitation Provisions and Contract Clauses</w:t>
      </w:r>
      <w:r>
        <w:t/>
      </w:r>
    </w:p>
    <w:p>
      <w:pPr>
        <w:pStyle w:val="ListBullet2"/>
        <!--depth 2-->
        <w:numPr>
          <w:ilvl w:val="1"/>
          <w:numId w:val="973"/>
        </w:numPr>
      </w:pPr>
      <w:r>
        <w:t/>
      </w:r>
      <w:r>
        <w:t>541.501 Solicitation provision and contract clauses.</w:t>
      </w:r>
      <w:r>
        <w:t/>
      </w:r>
    </w:p>
    <!--Topic unique_1547-->
    <w:p>
      <w:pPr>
        <w:pStyle w:val="Heading4"/>
      </w:pPr>
      <w:bookmarkStart w:id="2640" w:name="_Refd19e45008"/>
      <w:bookmarkStart w:id="2641" w:name="_Tocd19e45008"/>
      <w:r>
        <w:t/>
      </w:r>
      <w:r>
        <w:t>Subpart 541.1</w:t>
      </w:r>
      <w:r>
        <w:t xml:space="preserve"> - General</w:t>
      </w:r>
      <w:bookmarkEnd w:id="2640"/>
      <w:bookmarkEnd w:id="2641"/>
    </w:p>
    <!--Topic unique_1548-->
    <w:p>
      <w:pPr>
        <w:pStyle w:val="Heading5"/>
      </w:pPr>
      <w:bookmarkStart w:id="2642" w:name="_Refd19e45016"/>
      <w:bookmarkStart w:id="2643" w:name="_Tocd19e45016"/>
      <w:r>
        <w:t/>
      </w:r>
      <w:r>
        <w:t>541.100</w:t>
      </w:r>
      <w:r>
        <w:t xml:space="preserve"> Scope of part.</w:t>
      </w:r>
      <w:bookmarkEnd w:id="2642"/>
      <w:bookmarkEnd w:id="2643"/>
    </w:p>
    <w:p>
      <w:pPr>
        <w:pStyle w:val="ListNumber"/>
        <!--depth 1-->
        <w:numPr>
          <w:ilvl w:val="0"/>
          <w:numId w:val="974"/>
        </w:numPr>
      </w:pPr>
      <w:bookmarkStart w:id="2645" w:name="_Tocd19e45028"/>
      <w:bookmarkStart w:id="2644" w:name="_Refd19e45028"/>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74"/>
        </w:numPr>
      </w:pPr>
      <w:r>
        <w:t/>
      </w:r>
      <w:r>
        <w:t>(b)</w:t>
      </w:r>
      <w:r>
        <w:t xml:space="preserve">  Acquisitions from deregulated suppliers for natural gas and/or electricity shall use the competitive policies and procedures as prescribed in GSAM </w:t>
      </w:r>
      <w:r>
        <w:t>part  512</w:t>
      </w:r>
      <w:r>
        <w:t>.</w:t>
      </w:r>
      <w:bookmarkEnd w:id="2644"/>
      <w:bookmarkEnd w:id="2645"/>
    </w:p>
    <!--Topic unique_1549-->
    <w:p>
      <w:pPr>
        <w:pStyle w:val="Heading5"/>
      </w:pPr>
      <w:bookmarkStart w:id="2646" w:name="_Refd19e45053"/>
      <w:bookmarkStart w:id="2647" w:name="_Tocd19e45053"/>
      <w:r>
        <w:t/>
      </w:r>
      <w:r>
        <w:t>541.101</w:t>
      </w:r>
      <w:r>
        <w:t xml:space="preserve"> Definitions.</w:t>
      </w:r>
      <w:bookmarkEnd w:id="2646"/>
      <w:bookmarkEnd w:id="2647"/>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550-->
    <w:p>
      <w:pPr>
        <w:pStyle w:val="Heading4"/>
      </w:pPr>
      <w:bookmarkStart w:id="2648" w:name="_Refd19e45077"/>
      <w:bookmarkStart w:id="2649" w:name="_Tocd19e45077"/>
      <w:r>
        <w:t/>
      </w:r>
      <w:r>
        <w:t>Subpart 541.2</w:t>
      </w:r>
      <w:r>
        <w:t xml:space="preserve"> - Acquiring Utility Services</w:t>
      </w:r>
      <w:bookmarkEnd w:id="2648"/>
      <w:bookmarkEnd w:id="2649"/>
    </w:p>
    <!--Topic unique_1551-->
    <w:p>
      <w:pPr>
        <w:pStyle w:val="Heading5"/>
      </w:pPr>
      <w:bookmarkStart w:id="2650" w:name="_Refd19e45085"/>
      <w:bookmarkStart w:id="2651" w:name="_Tocd19e45085"/>
      <w:r>
        <w:t/>
      </w:r>
      <w:r>
        <w:t>541.201</w:t>
      </w:r>
      <w:r>
        <w:t xml:space="preserve"> Policy.</w:t>
      </w:r>
      <w:bookmarkEnd w:id="2650"/>
      <w:bookmarkEnd w:id="2651"/>
    </w:p>
    <w:p>
      <w:pPr>
        <w:pStyle w:val="ListNumber"/>
        <!--depth 1-->
        <w:numPr>
          <w:ilvl w:val="0"/>
          <w:numId w:val="975"/>
        </w:numPr>
      </w:pPr>
      <w:bookmarkStart w:id="2653" w:name="_Tocd19e45097"/>
      <w:bookmarkStart w:id="2652" w:name="_Refd19e45097"/>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76"/>
        </w:numPr>
      </w:pPr>
      <w:bookmarkStart w:id="2655" w:name="_Tocd19e45105"/>
      <w:bookmarkStart w:id="2654" w:name="_Refd19e45105"/>
      <w:r>
        <w:t/>
      </w:r>
      <w:r>
        <w:t>(1)</w:t>
      </w:r>
      <w:r>
        <w:t xml:space="preserve">  Are considered “prices set by law or regulation”; and</w:t>
      </w:r>
    </w:p>
    <w:p>
      <w:pPr>
        <w:pStyle w:val="ListNumber2"/>
        <!--depth 2-->
        <w:numPr>
          <w:ilvl w:val="1"/>
          <w:numId w:val="976"/>
        </w:numPr>
      </w:pPr>
      <w:r>
        <w:t/>
      </w:r>
      <w:r>
        <w:t>(2)</w:t>
      </w:r>
      <w:r>
        <w:t xml:space="preserve"> Are sufficient to set prices without obtaining cost or pricing data (see FAR 15.403-1(c) (2)).</w:t>
      </w:r>
      <w:bookmarkEnd w:id="2654"/>
      <w:bookmarkEnd w:id="2655"/>
      <w:bookmarkEnd w:id="2652"/>
      <w:bookmarkEnd w:id="2653"/>
    </w:p>
    <!--Topic unique_1552-->
    <w:p>
      <w:pPr>
        <w:pStyle w:val="Heading5"/>
      </w:pPr>
      <w:bookmarkStart w:id="2656" w:name="_Refd19e45123"/>
      <w:bookmarkStart w:id="2657" w:name="_Tocd19e45123"/>
      <w:r>
        <w:t/>
      </w:r>
      <w:r>
        <w:t>541.202</w:t>
      </w:r>
      <w:r>
        <w:t xml:space="preserve"> Procedures.</w:t>
      </w:r>
      <w:bookmarkEnd w:id="2656"/>
      <w:bookmarkEnd w:id="2657"/>
    </w:p>
    <w:p>
      <w:pPr>
        <w:pStyle w:val="ListNumber"/>
        <!--depth 1-->
        <w:numPr>
          <w:ilvl w:val="0"/>
          <w:numId w:val="977"/>
        </w:numPr>
      </w:pPr>
      <w:bookmarkStart w:id="2659" w:name="_Tocd19e45132"/>
      <w:bookmarkStart w:id="2658" w:name="_Refd19e45132"/>
      <w:r>
        <w:t/>
      </w:r>
      <w:r>
        <w:t>(a)</w:t>
      </w:r>
      <w:r>
        <w:t xml:space="preserve"> Contracting officers shall perform market research and create acquisition plans in accordance with FAR 41.202 (a), (b), and (e).</w:t>
      </w:r>
    </w:p>
    <w:p>
      <w:pPr>
        <w:pStyle w:val="ListNumber"/>
        <!--depth 1-->
        <w:numPr>
          <w:ilvl w:val="0"/>
          <w:numId w:val="977"/>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77"/>
        </w:numPr>
      </w:pPr>
      <w:r>
        <w:t/>
      </w:r>
      <w:r>
        <w:t>(c)</w:t>
      </w:r>
      <w:r>
        <w:t xml:space="preserve">  In accordance with </w:t>
      </w:r>
      <w:hyperlink r:id="rIdHyperlink276">
        <w:r>
          <w:t>40 U.S.C. § 501(b)(1)(B)</w:t>
        </w:r>
      </w:hyperlink>
      <w:r>
        <w:t xml:space="preserve"> and FAR § 41.103(a), a GSA order or contract for utility service cannot exceed a 10 year performance period.</w:t>
      </w:r>
    </w:p>
    <w:p>
      <w:pPr>
        <w:pStyle w:val="ListNumber"/>
        <!--depth 1-->
        <w:numPr>
          <w:ilvl w:val="0"/>
          <w:numId w:val="977"/>
        </w:numPr>
      </w:pPr>
      <w:r>
        <w:t/>
      </w:r>
      <w:r>
        <w:t>(d)</w:t>
      </w:r>
      <w:r>
        <w:t xml:space="preserve">  The statement of work for a utility contract must include the building number(s) and the specified period of performance.</w:t>
      </w:r>
    </w:p>
    <w:p>
      <w:pPr>
        <w:pStyle w:val="ListNumber"/>
        <!--depth 1-->
        <w:numPr>
          <w:ilvl w:val="0"/>
          <w:numId w:val="977"/>
        </w:numPr>
      </w:pPr>
      <w:r>
        <w:t/>
      </w:r>
      <w:r>
        <w:t>(e)</w:t>
      </w:r>
      <w:r>
        <w:t xml:space="preserve">  The Independent Government Cost Estimate for a utility contract must include all of the following information:</w:t>
      </w:r>
    </w:p>
    <w:p>
      <w:pPr>
        <w:pStyle w:val="ListNumber2"/>
        <!--depth 2-->
        <w:numPr>
          <w:ilvl w:val="1"/>
          <w:numId w:val="978"/>
        </w:numPr>
      </w:pPr>
      <w:bookmarkStart w:id="2661" w:name="_Tocd19e45172"/>
      <w:bookmarkStart w:id="2660" w:name="_Refd19e45172"/>
      <w:r>
        <w:t/>
      </w:r>
      <w:r>
        <w:t>(1)</w:t>
      </w:r>
      <w:r>
        <w:t xml:space="preserve">  A cost estimate for all individual months up to the thirteenth month;</w:t>
      </w:r>
    </w:p>
    <w:p>
      <w:pPr>
        <w:pStyle w:val="ListNumber2"/>
        <!--depth 2-->
        <w:numPr>
          <w:ilvl w:val="1"/>
          <w:numId w:val="978"/>
        </w:numPr>
      </w:pPr>
      <w:r>
        <w:t/>
      </w:r>
      <w:r>
        <w:t>(2)</w:t>
      </w:r>
      <w:r>
        <w:t xml:space="preserve">  The known tariff rate increases in months beyond the 13 month; and</w:t>
      </w:r>
    </w:p>
    <w:p>
      <w:pPr>
        <w:pStyle w:val="ListNumber2"/>
        <!--depth 2-->
        <w:numPr>
          <w:ilvl w:val="1"/>
          <w:numId w:val="978"/>
        </w:numPr>
      </w:pPr>
      <w:r>
        <w:t/>
      </w:r>
      <w:r>
        <w:t>(3)</w:t>
      </w:r>
      <w:r>
        <w:t xml:space="preserve">  Total estimated award amount for the entire period of performance.</w:t>
      </w:r>
      <w:bookmarkEnd w:id="2660"/>
      <w:bookmarkEnd w:id="2661"/>
    </w:p>
    <w:p>
      <w:pPr>
        <w:pStyle w:val="ListNumber"/>
        <!--depth 1-->
        <w:numPr>
          <w:ilvl w:val="0"/>
          <w:numId w:val="977"/>
        </w:numPr>
      </w:pPr>
      <w:r>
        <w:t/>
      </w:r>
      <w:r>
        <w:t>(f)</w:t>
      </w:r>
      <w:r>
        <w:t xml:space="preserve">   </w:t>
      </w:r>
      <w:r>
        <w:rPr>
          <w:i/>
        </w:rPr>
        <w:t>Federal Procurement Data System reporting for utility contact actions</w:t>
      </w:r>
      <w:r>
        <w:t>.</w:t>
      </w:r>
    </w:p>
    <w:p>
      <w:pPr>
        <w:pStyle w:val="ListNumber2"/>
        <!--depth 2-->
        <w:numPr>
          <w:ilvl w:val="1"/>
          <w:numId w:val="979"/>
        </w:numPr>
      </w:pPr>
      <w:bookmarkStart w:id="2663" w:name="_Tocd19e45206"/>
      <w:bookmarkStart w:id="2662" w:name="_Refd19e45206"/>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79"/>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79"/>
        </w:numPr>
      </w:pPr>
      <w:r>
        <w:t/>
      </w:r>
      <w:r>
        <w:t>(3)</w:t>
      </w:r>
      <w:r>
        <w:t xml:space="preserve">  The contracting officer must update the award amount at the end of the entire period of performance to match the actual costs.</w:t>
      </w:r>
      <w:bookmarkEnd w:id="2662"/>
      <w:bookmarkEnd w:id="2663"/>
    </w:p>
    <w:p>
      <w:pPr>
        <w:pStyle w:val="ListNumber"/>
        <!--depth 1-->
        <w:numPr>
          <w:ilvl w:val="0"/>
          <w:numId w:val="977"/>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77"/>
        </w:numPr>
      </w:pPr>
      <w:r>
        <w:t/>
      </w:r>
      <w:r>
        <w:t>(h)</w:t>
      </w:r>
      <w:r>
        <w:t xml:space="preserve">  Utility accounts and invoices must be monitored in accordance with the GSA Utility Program Standard Operating Procedures which can be found on GSA's Acquisition Portal at </w:t>
      </w:r>
      <w:hyperlink r:id="rIdHyperlink277">
        <w:r>
          <w:t>https://insite.gsa.gov/acquisitionportal</w:t>
        </w:r>
      </w:hyperlink>
      <w:r>
        <w:t>.</w:t>
      </w:r>
      <w:bookmarkEnd w:id="2658"/>
      <w:bookmarkEnd w:id="2659"/>
    </w:p>
    <!--Topic unique_1553-->
    <w:p>
      <w:pPr>
        <w:pStyle w:val="Heading6"/>
      </w:pPr>
      <w:bookmarkStart w:id="2664" w:name="_Refd19e45249"/>
      <w:bookmarkStart w:id="2665" w:name="_Tocd19e45249"/>
      <w:r>
        <w:t/>
      </w:r>
      <w:r>
        <w:t>541.202-1</w:t>
      </w:r>
      <w:r>
        <w:t xml:space="preserve"> Procedures for acquisition planning for deregulated utility supplies.</w:t>
      </w:r>
      <w:bookmarkEnd w:id="2664"/>
      <w:bookmarkEnd w:id="266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80"/>
        </w:numPr>
      </w:pPr>
      <w:bookmarkStart w:id="2667" w:name="_Tocd19e45263"/>
      <w:bookmarkStart w:id="2666" w:name="_Refd19e45263"/>
      <w:r>
        <w:t/>
      </w:r>
      <w:r>
        <w:t>(a)</w:t>
      </w:r>
      <w:r>
        <w:t xml:space="preserve">  The basic contract was entered into pursuant to a written acquisition plan.</w:t>
      </w:r>
    </w:p>
    <w:p>
      <w:pPr>
        <w:pStyle w:val="ListNumber"/>
        <!--depth 1-->
        <w:numPr>
          <w:ilvl w:val="0"/>
          <w:numId w:val="980"/>
        </w:numPr>
      </w:pPr>
      <w:r>
        <w:t/>
      </w:r>
      <w:r>
        <w:t>(b)</w:t>
      </w:r>
      <w:r>
        <w:t xml:space="preserve">  The delivery address (including the associated account number) of the order is listed in the requirements type contract.</w:t>
      </w:r>
    </w:p>
    <w:p>
      <w:pPr>
        <w:pStyle w:val="ListNumber"/>
        <!--depth 1-->
        <w:numPr>
          <w:ilvl w:val="0"/>
          <w:numId w:val="980"/>
        </w:numPr>
      </w:pPr>
      <w:r>
        <w:t/>
      </w:r>
      <w:r>
        <w:t>(c)</w:t>
      </w:r>
      <w:r>
        <w:t xml:space="preserve">  The order is issued only as a funding mechanism for the location awarded in the basic contract.</w:t>
      </w:r>
      <w:bookmarkEnd w:id="2666"/>
      <w:bookmarkEnd w:id="2667"/>
    </w:p>
    <!--Topic unique_1554-->
    <w:p>
      <w:pPr>
        <w:pStyle w:val="Heading5"/>
      </w:pPr>
      <w:bookmarkStart w:id="2668" w:name="_Refd19e45287"/>
      <w:bookmarkStart w:id="2669" w:name="_Tocd19e45287"/>
      <w:r>
        <w:t/>
      </w:r>
      <w:r>
        <w:t>541.204</w:t>
      </w:r>
      <w:r>
        <w:t xml:space="preserve"> GSA areawide contracts.</w:t>
      </w:r>
      <w:bookmarkEnd w:id="2668"/>
      <w:bookmarkEnd w:id="2669"/>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555-->
    <w:p>
      <w:pPr>
        <w:pStyle w:val="Heading5"/>
      </w:pPr>
      <w:bookmarkStart w:id="2670" w:name="_Refd19e45302"/>
      <w:bookmarkStart w:id="2671" w:name="_Tocd19e45302"/>
      <w:r>
        <w:t/>
      </w:r>
      <w:r>
        <w:t>541.206</w:t>
      </w:r>
      <w:r>
        <w:t xml:space="preserve"> Interagency agreements format.</w:t>
      </w:r>
      <w:bookmarkEnd w:id="2670"/>
      <w:bookmarkEnd w:id="2671"/>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78">
        <w:r>
          <w:t>http://www.gsa.gov/energy_library</w:t>
        </w:r>
      </w:hyperlink>
      <w:r>
        <w:t>).</w:t>
      </w:r>
    </w:p>
    <!--Topic unique_1556-->
    <w:p>
      <w:pPr>
        <w:pStyle w:val="Heading4"/>
      </w:pPr>
      <w:bookmarkStart w:id="2672" w:name="_Refd19e45321"/>
      <w:bookmarkStart w:id="2673" w:name="_Tocd19e45321"/>
      <w:r>
        <w:t/>
      </w:r>
      <w:r>
        <w:t>Subpart 541.4</w:t>
      </w:r>
      <w:r>
        <w:t xml:space="preserve"> - Administration</w:t>
      </w:r>
      <w:bookmarkEnd w:id="2672"/>
      <w:bookmarkEnd w:id="2673"/>
    </w:p>
    <!--Topic unique_1557-->
    <w:p>
      <w:pPr>
        <w:pStyle w:val="Heading5"/>
      </w:pPr>
      <w:bookmarkStart w:id="2674" w:name="_Refd19e45329"/>
      <w:bookmarkStart w:id="2675" w:name="_Tocd19e45329"/>
      <w:r>
        <w:t/>
      </w:r>
      <w:r>
        <w:t>541.401</w:t>
      </w:r>
      <w:r>
        <w:t xml:space="preserve"> Monthly and annual review.</w:t>
      </w:r>
      <w:bookmarkEnd w:id="2674"/>
      <w:bookmarkEnd w:id="2675"/>
    </w:p>
    <w:p>
      <w:pPr>
        <w:pStyle w:val="ListNumber"/>
        <!--depth 1-->
        <w:numPr>
          <w:ilvl w:val="0"/>
          <w:numId w:val="981"/>
        </w:numPr>
      </w:pPr>
      <w:bookmarkStart w:id="2677" w:name="_Tocd19e45341"/>
      <w:bookmarkStart w:id="2676" w:name="_Refd19e45341"/>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81"/>
        </w:numPr>
      </w:pPr>
      <w:r>
        <w:t/>
      </w:r>
      <w:r>
        <w:t>(b)</w:t>
      </w:r>
      <w:r>
        <w:t xml:space="preserve">   </w:t>
      </w:r>
      <w:r>
        <w:rPr>
          <w:i/>
        </w:rPr>
        <w:t>Annual reviews</w:t>
      </w:r>
      <w:r>
        <w:t>. In addition to the requirements of FAR 41.401, the Public Buildings Service (PBS) will provide further guidance for conducting annual reviews.</w:t>
      </w:r>
      <w:bookmarkEnd w:id="2676"/>
      <w:bookmarkEnd w:id="2677"/>
    </w:p>
    <!--Topic unique_1558-->
    <w:p>
      <w:pPr>
        <w:pStyle w:val="Heading4"/>
      </w:pPr>
      <w:bookmarkStart w:id="2678" w:name="_Refd19e45364"/>
      <w:bookmarkStart w:id="2679" w:name="_Tocd19e45364"/>
      <w:r>
        <w:t/>
      </w:r>
      <w:r>
        <w:t>Subpart 541.5</w:t>
      </w:r>
      <w:r>
        <w:t xml:space="preserve"> - Solicitation Provisions and Contract Clauses</w:t>
      </w:r>
      <w:bookmarkEnd w:id="2678"/>
      <w:bookmarkEnd w:id="2679"/>
    </w:p>
    <!--Topic unique_1559-->
    <w:p>
      <w:pPr>
        <w:pStyle w:val="Heading5"/>
      </w:pPr>
      <w:bookmarkStart w:id="2680" w:name="_Refd19e45372"/>
      <w:bookmarkStart w:id="2681" w:name="_Tocd19e45372"/>
      <w:r>
        <w:t/>
      </w:r>
      <w:r>
        <w:t>541.501</w:t>
      </w:r>
      <w:r>
        <w:t xml:space="preserve"> Solicitation provision and contract clauses.</w:t>
      </w:r>
      <w:bookmarkEnd w:id="2680"/>
      <w:bookmarkEnd w:id="2681"/>
    </w:p>
    <w:p>
      <w:pPr>
        <w:pStyle w:val="BodyText"/>
      </w:pPr>
      <w:r>
        <w:t>In addition to the solicitation terms, provisions and contract clauses at FAR 41.501(c), the contracting officer shall include the following clauses—</w:t>
      </w:r>
    </w:p>
    <w:p>
      <w:pPr>
        <w:pStyle w:val="ListNumber"/>
        <!--depth 1-->
        <w:numPr>
          <w:ilvl w:val="0"/>
          <w:numId w:val="982"/>
        </w:numPr>
      </w:pPr>
      <w:bookmarkStart w:id="2683" w:name="_Tocd19e45386"/>
      <w:bookmarkStart w:id="2682" w:name="_Refd19e45386"/>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82"/>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82"/>
      <w:bookmarkEnd w:id="268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576-->
    <w:p>
      <w:pPr>
        <w:pStyle w:val="Heading1"/>
      </w:pPr>
      <w:bookmarkStart w:id="2684" w:name="_Refd19e45433"/>
      <w:bookmarkStart w:id="2685" w:name="_Tocd19e45433"/>
      <w:r>
        <w:t/>
      </w:r>
      <w:r>
        <w:t>Subchapter G</w:t>
      </w:r>
      <w:r>
        <w:t xml:space="preserve"> - Contract Management</w:t>
      </w:r>
      <w:bookmarkEnd w:id="2684"/>
      <w:bookmarkEnd w:id="2685"/>
    </w:p>
    <!--Topic unique_1578-->
    <w:p>
      <w:pPr>
        <w:pStyle w:val="Heading2"/>
      </w:pPr>
      <w:bookmarkStart w:id="2686" w:name="_Refd19e45441"/>
      <w:bookmarkStart w:id="2687" w:name="_Tocd19e45441"/>
      <w:r>
        <w:t/>
      </w:r>
      <w:r>
        <w:t xml:space="preserve"> General Services Administration Acquisition Manual</w:t>
      </w:r>
      <w:bookmarkEnd w:id="2686"/>
      <w:bookmarkEnd w:id="2687"/>
    </w:p>
    <!--Topic unique_1580-->
    <w:p>
      <w:pPr>
        <w:pStyle w:val="Heading3"/>
      </w:pPr>
      <w:bookmarkStart w:id="2688" w:name="_Refd19e45448"/>
      <w:bookmarkStart w:id="2689" w:name="_Tocd19e45448"/>
      <w:r>
        <w:t/>
      </w:r>
      <w:r>
        <w:t>Part 542</w:t>
      </w:r>
      <w:r>
        <w:t xml:space="preserve"> - Contract Administration and Audit Services</w:t>
      </w:r>
      <w:bookmarkEnd w:id="2688"/>
      <w:bookmarkEnd w:id="2689"/>
    </w:p>
    <w:p>
      <w:pPr>
        <w:pStyle w:val="ListBullet"/>
        <!--depth 1-->
        <w:numPr>
          <w:ilvl w:val="0"/>
          <w:numId w:val="983"/>
        </w:numPr>
      </w:pPr>
      <w:r>
        <w:t/>
      </w:r>
      <w:r>
        <w:t>542.001 Definitions.</w:t>
      </w:r>
      <w:r>
        <w:t/>
      </w:r>
    </w:p>
    <w:p>
      <w:pPr>
        <w:pStyle w:val="ListBullet"/>
        <!--depth 1-->
        <w:numPr>
          <w:ilvl w:val="0"/>
          <w:numId w:val="983"/>
        </w:numPr>
      </w:pPr>
      <w:r>
        <w:t/>
      </w:r>
      <w:r>
        <w:t>Subpart 542.1 - Contract Audit Services</w:t>
      </w:r>
      <w:r>
        <w:t/>
      </w:r>
    </w:p>
    <w:p>
      <w:pPr>
        <w:pStyle w:val="ListBullet2"/>
        <!--depth 2-->
        <w:numPr>
          <w:ilvl w:val="1"/>
          <w:numId w:val="984"/>
        </w:numPr>
      </w:pPr>
      <w:r>
        <w:t/>
      </w:r>
      <w:r>
        <w:t>542.102 Assignment of contract audit services.</w:t>
      </w:r>
      <w:r>
        <w:t/>
      </w:r>
    </w:p>
    <w:p>
      <w:pPr>
        <w:pStyle w:val="ListBullet"/>
        <!--depth 1-->
        <w:numPr>
          <w:ilvl w:val="0"/>
          <w:numId w:val="983"/>
        </w:numPr>
      </w:pPr>
      <w:r>
        <w:t/>
      </w:r>
      <w:r>
        <w:t>Subpart 542.2 - Contract Administration Services</w:t>
      </w:r>
      <w:r>
        <w:t/>
      </w:r>
    </w:p>
    <w:p>
      <w:pPr>
        <w:pStyle w:val="ListBullet2"/>
        <!--depth 2-->
        <w:numPr>
          <w:ilvl w:val="1"/>
          <w:numId w:val="985"/>
        </w:numPr>
      </w:pPr>
      <w:r>
        <w:t/>
      </w:r>
      <w:r>
        <w:t>542.202 Assignment of contract administration.</w:t>
      </w:r>
      <w:r>
        <w:t/>
      </w:r>
    </w:p>
    <w:p>
      <w:pPr>
        <w:pStyle w:val="ListBullet"/>
        <!--depth 1-->
        <w:numPr>
          <w:ilvl w:val="0"/>
          <w:numId w:val="983"/>
        </w:numPr>
      </w:pPr>
      <w:r>
        <w:t/>
      </w:r>
      <w:r>
        <w:t>Subpart 542.3 - Contract Administration Office Functions</w:t>
      </w:r>
      <w:r>
        <w:t/>
      </w:r>
    </w:p>
    <w:p>
      <w:pPr>
        <w:pStyle w:val="ListBullet2"/>
        <!--depth 2-->
        <w:numPr>
          <w:ilvl w:val="1"/>
          <w:numId w:val="986"/>
        </w:numPr>
      </w:pPr>
      <w:r>
        <w:t/>
      </w:r>
      <w:r>
        <w:t>542.302 Contract administration functions.</w:t>
      </w:r>
      <w:r>
        <w:t/>
      </w:r>
    </w:p>
    <w:p>
      <w:pPr>
        <w:pStyle w:val="ListBullet"/>
        <!--depth 1-->
        <w:numPr>
          <w:ilvl w:val="0"/>
          <w:numId w:val="983"/>
        </w:numPr>
      </w:pPr>
      <w:r>
        <w:t/>
      </w:r>
      <w:r>
        <w:t>Subpart 542.11 - Production Surveillance and Reporting</w:t>
      </w:r>
      <w:r>
        <w:t/>
      </w:r>
    </w:p>
    <w:p>
      <w:pPr>
        <w:pStyle w:val="ListBullet2"/>
        <!--depth 2-->
        <w:numPr>
          <w:ilvl w:val="1"/>
          <w:numId w:val="987"/>
        </w:numPr>
      </w:pPr>
      <w:r>
        <w:t/>
      </w:r>
      <w:r>
        <w:t>542.1107 Contract clause.</w:t>
      </w:r>
      <w:r>
        <w:t/>
      </w:r>
    </w:p>
    <w:p>
      <w:pPr>
        <w:pStyle w:val="ListBullet"/>
        <!--depth 1-->
        <w:numPr>
          <w:ilvl w:val="0"/>
          <w:numId w:val="983"/>
        </w:numPr>
      </w:pPr>
      <w:r>
        <w:t/>
      </w:r>
      <w:r>
        <w:t>Subpart 542.12 - Novation and Change-of-Name Agreements</w:t>
      </w:r>
      <w:r>
        <w:t/>
      </w:r>
    </w:p>
    <w:p>
      <w:pPr>
        <w:pStyle w:val="ListBullet2"/>
        <!--depth 2-->
        <w:numPr>
          <w:ilvl w:val="1"/>
          <w:numId w:val="988"/>
        </w:numPr>
      </w:pPr>
      <w:r>
        <w:t/>
      </w:r>
      <w:r>
        <w:t>542.1203 Processing agreements.</w:t>
      </w:r>
      <w:r>
        <w:t/>
      </w:r>
    </w:p>
    <w:p>
      <w:pPr>
        <w:pStyle w:val="ListBullet"/>
        <!--depth 1-->
        <w:numPr>
          <w:ilvl w:val="0"/>
          <w:numId w:val="983"/>
        </w:numPr>
      </w:pPr>
      <w:r>
        <w:t/>
      </w:r>
      <w:r>
        <w:t>Subpart 542.15 - Contractor Performance Information</w:t>
      </w:r>
      <w:r>
        <w:t/>
      </w:r>
    </w:p>
    <w:p>
      <w:pPr>
        <w:pStyle w:val="ListBullet2"/>
        <!--depth 2-->
        <w:numPr>
          <w:ilvl w:val="1"/>
          <w:numId w:val="989"/>
        </w:numPr>
      </w:pPr>
      <w:r>
        <w:t/>
      </w:r>
      <w:r>
        <w:t>542.1503 Procedures.</w:t>
      </w:r>
      <w:r>
        <w:t/>
      </w:r>
    </w:p>
    <w:p>
      <w:pPr>
        <w:pStyle w:val="ListBullet"/>
        <!--depth 1-->
        <w:numPr>
          <w:ilvl w:val="0"/>
          <w:numId w:val="983"/>
        </w:numPr>
      </w:pPr>
      <w:r>
        <w:t/>
      </w:r>
      <w:r>
        <w:t>Subpart 542.70 - Audit of Contractor’s Records</w:t>
      </w:r>
      <w:r>
        <w:t/>
      </w:r>
    </w:p>
    <w:p>
      <w:pPr>
        <w:pStyle w:val="ListBullet2"/>
        <!--depth 2-->
        <w:numPr>
          <w:ilvl w:val="1"/>
          <w:numId w:val="990"/>
        </w:numPr>
      </w:pPr>
      <w:r>
        <w:t/>
      </w:r>
      <w:r>
        <w:t>542.7001 General.</w:t>
      </w:r>
      <w:r>
        <w:t/>
      </w:r>
    </w:p>
    <w:p>
      <w:pPr>
        <w:pStyle w:val="ListBullet2"/>
        <!--depth 2-->
        <w:numPr>
          <w:ilvl w:val="1"/>
          <w:numId w:val="990"/>
        </w:numPr>
      </w:pPr>
      <w:r>
        <w:t/>
      </w:r>
      <w:r>
        <w:t>542.7002 Purpose of audit.</w:t>
      </w:r>
      <w:r>
        <w:t/>
      </w:r>
    </w:p>
    <w:p>
      <w:pPr>
        <w:pStyle w:val="ListBullet2"/>
        <!--depth 2-->
        <w:numPr>
          <w:ilvl w:val="1"/>
          <w:numId w:val="990"/>
        </w:numPr>
      </w:pPr>
      <w:r>
        <w:t/>
      </w:r>
      <w:r>
        <w:t>542.7003 Additional internal controls.</w:t>
      </w:r>
      <w:r>
        <w:t/>
      </w:r>
    </w:p>
    <w:p>
      <w:pPr>
        <w:pStyle w:val="ListBullet2"/>
        <!--depth 2-->
        <w:numPr>
          <w:ilvl w:val="1"/>
          <w:numId w:val="990"/>
        </w:numPr>
      </w:pPr>
      <w:r>
        <w:t/>
      </w:r>
      <w:r>
        <w:t>542.7004 Releasing or withholding of audit reports.</w:t>
      </w:r>
      <w:r>
        <w:t/>
      </w:r>
    </w:p>
    <!--Topic unique_1581-->
    <w:p>
      <w:pPr>
        <w:pStyle w:val="Heading4"/>
      </w:pPr>
      <w:bookmarkStart w:id="2690" w:name="_Refd19e45619"/>
      <w:bookmarkStart w:id="2691" w:name="_Tocd19e45619"/>
      <w:r>
        <w:t/>
      </w:r>
      <w:r>
        <w:t>542.001</w:t>
      </w:r>
      <w:r>
        <w:t xml:space="preserve"> Definitions.</w:t>
      </w:r>
      <w:bookmarkEnd w:id="2690"/>
      <w:bookmarkEnd w:id="2691"/>
    </w:p>
    <!--Topic unique_1582-->
    <w:p>
      <w:pPr>
        <w:pStyle w:val="Heading4"/>
      </w:pPr>
      <w:bookmarkStart w:id="2692" w:name="_Refd19e45630"/>
      <w:bookmarkStart w:id="2693" w:name="_Tocd19e45630"/>
      <w:r>
        <w:t/>
      </w:r>
      <w:r>
        <w:t>Subpart 542.1</w:t>
      </w:r>
      <w:r>
        <w:t xml:space="preserve"> - Contract Audit Services</w:t>
      </w:r>
      <w:bookmarkEnd w:id="2692"/>
      <w:bookmarkEnd w:id="2693"/>
    </w:p>
    <!--Topic unique_1426-->
    <w:p>
      <w:pPr>
        <w:pStyle w:val="Heading5"/>
      </w:pPr>
      <w:bookmarkStart w:id="2694" w:name="_Refd19e45638"/>
      <w:bookmarkStart w:id="2695" w:name="_Tocd19e45638"/>
      <w:r>
        <w:t/>
      </w:r>
      <w:r>
        <w:t>542.102</w:t>
      </w:r>
      <w:r>
        <w:t xml:space="preserve"> Assignment of contract audit services.</w:t>
      </w:r>
      <w:bookmarkEnd w:id="2694"/>
      <w:bookmarkEnd w:id="2695"/>
    </w:p>
    <w:p>
      <w:pPr>
        <w:pStyle w:val="ListNumber"/>
        <!--depth 1-->
        <w:numPr>
          <w:ilvl w:val="0"/>
          <w:numId w:val="991"/>
        </w:numPr>
      </w:pPr>
      <w:bookmarkStart w:id="2697" w:name="_Tocd19e45650"/>
      <w:bookmarkStart w:id="2696" w:name="_Refd19e45650"/>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91"/>
        </w:numPr>
      </w:pPr>
      <w:r>
        <w:t/>
      </w:r>
      <w:r>
        <w:t>(b)</w:t>
      </w:r>
      <w:r>
        <w:t xml:space="preserve"> The contracting officer must follow the procedures set out in GSA Order, Audit Resolution and Follow-Up System (ADM P 2030.2C), for handling contract audit reports.</w:t>
      </w:r>
      <w:bookmarkEnd w:id="2696"/>
      <w:bookmarkEnd w:id="2697"/>
    </w:p>
    <!--Topic unique_140-->
    <w:p>
      <w:pPr>
        <w:pStyle w:val="Heading4"/>
      </w:pPr>
      <w:bookmarkStart w:id="2698" w:name="_Refd19e45667"/>
      <w:bookmarkStart w:id="2699" w:name="_Tocd19e45667"/>
      <w:r>
        <w:t/>
      </w:r>
      <w:r>
        <w:t>Subpart 542.2</w:t>
      </w:r>
      <w:r>
        <w:t xml:space="preserve"> - Contract Administration Services</w:t>
      </w:r>
      <w:bookmarkEnd w:id="2698"/>
      <w:bookmarkEnd w:id="2699"/>
    </w:p>
    <!--Topic unique_1583-->
    <w:p>
      <w:pPr>
        <w:pStyle w:val="Heading5"/>
      </w:pPr>
      <w:bookmarkStart w:id="2700" w:name="_Refd19e45675"/>
      <w:bookmarkStart w:id="2701" w:name="_Tocd19e45675"/>
      <w:r>
        <w:t/>
      </w:r>
      <w:r>
        <w:t>542.202</w:t>
      </w:r>
      <w:r>
        <w:t xml:space="preserve"> Assignment of contract administration.</w:t>
      </w:r>
      <w:bookmarkEnd w:id="2700"/>
      <w:bookmarkEnd w:id="2701"/>
    </w:p>
    <w:p>
      <w:pPr>
        <w:pStyle w:val="ListNumber"/>
        <!--depth 1-->
        <w:numPr>
          <w:ilvl w:val="0"/>
          <w:numId w:val="992"/>
        </w:numPr>
      </w:pPr>
      <w:bookmarkStart w:id="2703" w:name="_Tocd19e45687"/>
      <w:bookmarkStart w:id="2702" w:name="_Refd19e45687"/>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92"/>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992"/>
        </w:numPr>
      </w:pPr>
      <w:bookmarkStart w:id="2705" w:name="_Tocd19e45703"/>
      <w:bookmarkStart w:id="2704" w:name="_Refd19e45703"/>
      <w:r>
        <w:t/>
      </w:r>
      <w:r>
        <w:t>(c)</w:t>
      </w:r>
      <w:r>
        <w:t xml:space="preserve">  If it is more efficient, management may establish a separate CAO. Consider each of the following:</w:t>
      </w:r>
    </w:p>
    <w:p>
      <w:pPr>
        <w:pStyle w:val="ListNumber2"/>
        <!--depth 2-->
        <w:numPr>
          <w:ilvl w:val="1"/>
          <w:numId w:val="993"/>
        </w:numPr>
      </w:pPr>
      <w:bookmarkStart w:id="2707" w:name="_Tocd19e45709"/>
      <w:bookmarkStart w:id="2706" w:name="_Refd19e45709"/>
      <w:r>
        <w:t/>
      </w:r>
      <w:r>
        <w:t>(1)</w:t>
      </w:r>
      <w:r>
        <w:t xml:space="preserve">  The nature and complexity of the contract.</w:t>
      </w:r>
    </w:p>
    <w:p>
      <w:pPr>
        <w:pStyle w:val="ListNumber2"/>
        <!--depth 2-->
        <w:numPr>
          <w:ilvl w:val="1"/>
          <w:numId w:val="993"/>
        </w:numPr>
      </w:pPr>
      <w:r>
        <w:t/>
      </w:r>
      <w:r>
        <w:t>(2)</w:t>
      </w:r>
      <w:r>
        <w:t xml:space="preserve">  The need to perform contract administration at or near the contractor’s facility or the place of performance.</w:t>
      </w:r>
    </w:p>
    <w:p>
      <w:pPr>
        <w:pStyle w:val="ListNumber2"/>
        <!--depth 2-->
        <w:numPr>
          <w:ilvl w:val="1"/>
          <w:numId w:val="993"/>
        </w:numPr>
      </w:pPr>
      <w:r>
        <w:t/>
      </w:r>
      <w:r>
        <w:t>(3)</w:t>
      </w:r>
      <w:r>
        <w:t xml:space="preserve">  The availability of resources.</w:t>
      </w:r>
      <w:bookmarkEnd w:id="2706"/>
      <w:bookmarkEnd w:id="2707"/>
      <w:bookmarkEnd w:id="2704"/>
      <w:bookmarkEnd w:id="2705"/>
    </w:p>
    <w:p>
      <w:pPr>
        <w:pStyle w:val="ListNumber"/>
        <!--depth 1-->
        <w:numPr>
          <w:ilvl w:val="0"/>
          <w:numId w:val="99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92"/>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92"/>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92"/>
        </w:numPr>
      </w:pPr>
      <w:bookmarkStart w:id="2709" w:name="_Tocd19e45759"/>
      <w:bookmarkStart w:id="2708" w:name="_Refd19e45759"/>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08"/>
      <w:bookmarkEnd w:id="2709"/>
      <w:bookmarkEnd w:id="2702"/>
      <w:bookmarkEnd w:id="2703"/>
    </w:p>
    <!--Topic unique_1584-->
    <w:p>
      <w:pPr>
        <w:pStyle w:val="Heading4"/>
      </w:pPr>
      <w:bookmarkStart w:id="2710" w:name="_Refd19e45771"/>
      <w:bookmarkStart w:id="2711" w:name="_Tocd19e45771"/>
      <w:r>
        <w:t/>
      </w:r>
      <w:r>
        <w:t>Subpart 542.3</w:t>
      </w:r>
      <w:r>
        <w:t xml:space="preserve"> - Contract Administration Office Functions</w:t>
      </w:r>
      <w:bookmarkEnd w:id="2710"/>
      <w:bookmarkEnd w:id="2711"/>
    </w:p>
    <!--Topic unique_135-->
    <w:p>
      <w:pPr>
        <w:pStyle w:val="Heading5"/>
      </w:pPr>
      <w:bookmarkStart w:id="2712" w:name="_Refd19e45779"/>
      <w:bookmarkStart w:id="2713" w:name="_Tocd19e45779"/>
      <w:r>
        <w:t/>
      </w:r>
      <w:r>
        <w:t>542.302</w:t>
      </w:r>
      <w:r>
        <w:t xml:space="preserve"> Contract administration functions.</w:t>
      </w:r>
      <w:bookmarkEnd w:id="2712"/>
      <w:bookmarkEnd w:id="2713"/>
    </w:p>
    <w:p>
      <w:pPr>
        <w:pStyle w:val="ListNumber"/>
        <!--depth 1-->
        <w:numPr>
          <w:ilvl w:val="0"/>
          <w:numId w:val="994"/>
        </w:numPr>
      </w:pPr>
      <w:bookmarkStart w:id="2715" w:name="_Tocd19e45791"/>
      <w:bookmarkStart w:id="2714" w:name="_Refd19e45791"/>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94"/>
        </w:numPr>
      </w:pPr>
      <w:bookmarkStart w:id="2717" w:name="_Tocd19e45800"/>
      <w:bookmarkStart w:id="2716" w:name="_Refd19e45800"/>
      <w:r>
        <w:t/>
      </w:r>
      <w:r>
        <w:t>(b)</w:t>
      </w:r>
      <w:r>
        <w:t xml:space="preserve">  Usually, the CO or the ACO in the contracting office performs these activities (but see paragraphs (c) - (g) of this section).</w:t>
      </w:r>
      <w:bookmarkEnd w:id="2716"/>
      <w:bookmarkEnd w:id="2717"/>
    </w:p>
    <w:p>
      <w:pPr>
        <w:pStyle w:val="ListNumber"/>
        <!--depth 1-->
        <w:numPr>
          <w:ilvl w:val="0"/>
          <w:numId w:val="994"/>
        </w:numPr>
      </w:pPr>
      <w:r>
        <w:t/>
      </w:r>
      <w:r>
        <w:t>(c)</w:t>
      </w:r>
      <w:r>
        <w:t xml:space="preserve">  If it is more efficient, management may establish a separate CAO. Consider each of the following:</w:t>
      </w:r>
    </w:p>
    <w:p>
      <w:pPr>
        <w:pStyle w:val="ListNumber2"/>
        <!--depth 2-->
        <w:numPr>
          <w:ilvl w:val="1"/>
          <w:numId w:val="995"/>
        </w:numPr>
      </w:pPr>
      <w:bookmarkStart w:id="2719" w:name="_Tocd19e45813"/>
      <w:bookmarkStart w:id="2718" w:name="_Refd19e45813"/>
      <w:r>
        <w:t/>
      </w:r>
      <w:r>
        <w:t>(1)</w:t>
      </w:r>
      <w:r>
        <w:t xml:space="preserve">  The nature and complexity of the contract.</w:t>
      </w:r>
    </w:p>
    <w:p>
      <w:pPr>
        <w:pStyle w:val="ListNumber2"/>
        <!--depth 2-->
        <w:numPr>
          <w:ilvl w:val="1"/>
          <w:numId w:val="995"/>
        </w:numPr>
      </w:pPr>
      <w:r>
        <w:t/>
      </w:r>
      <w:r>
        <w:t>(2)</w:t>
      </w:r>
      <w:r>
        <w:t xml:space="preserve">  The need to perform contract administration at or near the contractor’s facility or the place of performance.</w:t>
      </w:r>
    </w:p>
    <w:p>
      <w:pPr>
        <w:pStyle w:val="ListNumber2"/>
        <!--depth 2-->
        <w:numPr>
          <w:ilvl w:val="1"/>
          <w:numId w:val="995"/>
        </w:numPr>
      </w:pPr>
      <w:r>
        <w:t/>
      </w:r>
      <w:r>
        <w:t>(3)</w:t>
      </w:r>
      <w:r>
        <w:t xml:space="preserve">  The availability of resources.</w:t>
      </w:r>
      <w:bookmarkEnd w:id="2718"/>
      <w:bookmarkEnd w:id="2719"/>
    </w:p>
    <w:p>
      <w:pPr>
        <w:pStyle w:val="ListNumber"/>
        <!--depth 1-->
        <w:numPr>
          <w:ilvl w:val="0"/>
          <w:numId w:val="99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94"/>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94"/>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94"/>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94"/>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14"/>
      <w:bookmarkEnd w:id="2715"/>
    </w:p>
    <!--Topic unique_1585-->
    <w:p>
      <w:pPr>
        <w:pStyle w:val="Heading4"/>
      </w:pPr>
      <w:bookmarkStart w:id="2720" w:name="_Refd19e45894"/>
      <w:bookmarkStart w:id="2721" w:name="_Tocd19e45894"/>
      <w:r>
        <w:t/>
      </w:r>
      <w:r>
        <w:t>Subpart 542.11</w:t>
      </w:r>
      <w:r>
        <w:t xml:space="preserve"> - Production Surveillance and Reporting</w:t>
      </w:r>
      <w:bookmarkEnd w:id="2720"/>
      <w:bookmarkEnd w:id="2721"/>
    </w:p>
    <!--Topic unique_86-->
    <w:p>
      <w:pPr>
        <w:pStyle w:val="Heading5"/>
      </w:pPr>
      <w:bookmarkStart w:id="2722" w:name="_Refd19e45902"/>
      <w:bookmarkStart w:id="2723" w:name="_Tocd19e45902"/>
      <w:r>
        <w:t/>
      </w:r>
      <w:r>
        <w:t>542.1107</w:t>
      </w:r>
      <w:r>
        <w:t xml:space="preserve"> Contract clause.</w:t>
      </w:r>
      <w:bookmarkEnd w:id="2722"/>
      <w:bookmarkEnd w:id="2723"/>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586-->
    <w:p>
      <w:pPr>
        <w:pStyle w:val="Heading4"/>
      </w:pPr>
      <w:bookmarkStart w:id="2724" w:name="_Refd19e45921"/>
      <w:bookmarkStart w:id="2725" w:name="_Tocd19e45921"/>
      <w:r>
        <w:t/>
      </w:r>
      <w:r>
        <w:t>Subpart 542.12</w:t>
      </w:r>
      <w:r>
        <w:t xml:space="preserve"> - Novation and Change-of-Name Agreements</w:t>
      </w:r>
      <w:bookmarkEnd w:id="2724"/>
      <w:bookmarkEnd w:id="2725"/>
    </w:p>
    <!--Topic unique_1587-->
    <w:p>
      <w:pPr>
        <w:pStyle w:val="Heading5"/>
      </w:pPr>
      <w:bookmarkStart w:id="2726" w:name="_Refd19e45929"/>
      <w:bookmarkStart w:id="2727" w:name="_Tocd19e45929"/>
      <w:r>
        <w:t/>
      </w:r>
      <w:r>
        <w:t>542.1203</w:t>
      </w:r>
      <w:r>
        <w:t xml:space="preserve"> Processing agreements.</w:t>
      </w:r>
      <w:bookmarkEnd w:id="2726"/>
      <w:bookmarkEnd w:id="2727"/>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996"/>
        </w:numPr>
      </w:pPr>
      <w:bookmarkStart w:id="2729" w:name="_Tocd19e45943"/>
      <w:bookmarkStart w:id="2728" w:name="_Refd19e45943"/>
      <w:r>
        <w:t/>
      </w:r>
      <w:r>
        <w:t>(a)</w:t>
      </w:r>
      <w:r>
        <w:t xml:space="preserve"> Notify and solicit comments from the SBTA (see FAR 42.1203(b) and (c)); and</w:t>
      </w:r>
    </w:p>
    <w:p>
      <w:pPr>
        <w:pStyle w:val="ListNumber"/>
        <!--depth 1-->
        <w:numPr>
          <w:ilvl w:val="0"/>
          <w:numId w:val="996"/>
        </w:numPr>
      </w:pPr>
      <w:r>
        <w:t/>
      </w:r>
      <w:r>
        <w:t>(b)</w:t>
      </w:r>
      <w:r>
        <w:t xml:space="preserve">  Not recognize the proposed successor if—</w:t>
      </w:r>
    </w:p>
    <w:p>
      <w:pPr>
        <w:pStyle w:val="ListNumber2"/>
        <!--depth 2-->
        <w:numPr>
          <w:ilvl w:val="1"/>
          <w:numId w:val="997"/>
        </w:numPr>
      </w:pPr>
      <w:bookmarkStart w:id="2731" w:name="_Tocd19e45958"/>
      <w:bookmarkStart w:id="2730" w:name="_Refd19e45958"/>
      <w:r>
        <w:t/>
      </w:r>
      <w:r>
        <w:t>(1)</w:t>
      </w:r>
      <w:r>
        <w:t xml:space="preserve">  The conclusion is that the transaction is intended to circumvent the requirements and objectives of the small business program; or</w:t>
      </w:r>
    </w:p>
    <w:p>
      <w:pPr>
        <w:pStyle w:val="ListNumber2"/>
        <!--depth 2-->
        <w:numPr>
          <w:ilvl w:val="1"/>
          <w:numId w:val="997"/>
        </w:numPr>
      </w:pPr>
      <w:r>
        <w:t/>
      </w:r>
      <w:r>
        <w:t>(2)</w:t>
      </w:r>
      <w:r>
        <w:t xml:space="preserve">  If a MAS contract is involved and other MAS small business contracts exist for the same special item number(s); and</w:t>
      </w:r>
      <w:bookmarkEnd w:id="2730"/>
      <w:bookmarkEnd w:id="2731"/>
    </w:p>
    <w:p>
      <w:pPr>
        <w:pStyle w:val="ListNumber"/>
        <!--depth 1-->
        <w:numPr>
          <w:ilvl w:val="0"/>
          <w:numId w:val="996"/>
        </w:numPr>
      </w:pPr>
      <w:r>
        <w:t/>
      </w:r>
      <w:r>
        <w:t>(c)</w:t>
      </w:r>
      <w:r>
        <w:t xml:space="preserve">  Cancel the set-aside items if a MAS contract is involved and the contract has both set-aside and non-set-aside special item numbers, then process the novation request for the non-set-aside items.</w:t>
      </w:r>
      <w:bookmarkEnd w:id="2728"/>
      <w:bookmarkEnd w:id="2729"/>
    </w:p>
    <!--Topic unique_1588-->
    <w:p>
      <w:pPr>
        <w:pStyle w:val="Heading4"/>
      </w:pPr>
      <w:bookmarkStart w:id="2732" w:name="_Refd19e45984"/>
      <w:bookmarkStart w:id="2733" w:name="_Tocd19e45984"/>
      <w:r>
        <w:t/>
      </w:r>
      <w:r>
        <w:t>Subpart 542.15</w:t>
      </w:r>
      <w:r>
        <w:t xml:space="preserve"> - Contractor Performance Information</w:t>
      </w:r>
      <w:bookmarkEnd w:id="2732"/>
      <w:bookmarkEnd w:id="2733"/>
    </w:p>
    <!--Topic unique_1589-->
    <w:p>
      <w:pPr>
        <w:pStyle w:val="Heading5"/>
      </w:pPr>
      <w:bookmarkStart w:id="2734" w:name="_Refd19e45992"/>
      <w:bookmarkStart w:id="2735" w:name="_Tocd19e45992"/>
      <w:r>
        <w:t/>
      </w:r>
      <w:r>
        <w:t>542.1503</w:t>
      </w:r>
      <w:r>
        <w:t xml:space="preserve"> Procedures.</w:t>
      </w:r>
      <w:bookmarkEnd w:id="2734"/>
      <w:bookmarkEnd w:id="2735"/>
    </w:p>
    <w:p>
      <w:pPr>
        <w:pStyle w:val="ListNumber"/>
        <!--depth 1-->
        <w:numPr>
          <w:ilvl w:val="0"/>
          <w:numId w:val="998"/>
        </w:numPr>
      </w:pPr>
      <w:bookmarkStart w:id="2737" w:name="_Tocd19e46004"/>
      <w:bookmarkStart w:id="2736" w:name="_Refd19e46004"/>
      <w:r>
        <w:t/>
      </w:r>
      <w:r>
        <w:t>(a)</w:t>
      </w:r>
      <w:r>
        <w:t xml:space="preserve">   </w:t>
      </w:r>
      <w:r>
        <w:rPr>
          <w:i/>
        </w:rPr>
        <w:t>Heads of Services</w:t>
      </w:r>
      <w:r>
        <w:t>.</w:t>
      </w:r>
    </w:p>
    <w:p>
      <w:pPr>
        <w:pStyle w:val="ListNumber2"/>
        <!--depth 2-->
        <w:numPr>
          <w:ilvl w:val="1"/>
          <w:numId w:val="999"/>
        </w:numPr>
      </w:pPr>
      <w:bookmarkStart w:id="2739" w:name="_Tocd19e46015"/>
      <w:bookmarkStart w:id="2738" w:name="_Refd19e46015"/>
      <w:r>
        <w:t/>
      </w:r>
      <w:r>
        <w:t>(1)</w:t>
      </w:r>
      <w:r>
        <w:t xml:space="preserve"> Consistent with FAR 42.1500 and this Subpart, the Head of each Service must take all the following actions:</w:t>
      </w:r>
    </w:p>
    <w:p>
      <w:pPr>
        <w:pStyle w:val="ListNumber3"/>
        <!--depth 3-->
        <w:numPr>
          <w:ilvl w:val="2"/>
          <w:numId w:val="1000"/>
        </w:numPr>
      </w:pPr>
      <w:bookmarkStart w:id="2741" w:name="_Tocd19e46023"/>
      <w:bookmarkStart w:id="2740" w:name="_Refd19e46023"/>
      <w:r>
        <w:t/>
      </w:r>
      <w:r>
        <w:t>(i)</w:t>
      </w:r>
      <w:r>
        <w:t xml:space="preserve">  Establish mechanisms for systematically collecting and maintaining positive and negative information on contractor performance.</w:t>
      </w:r>
    </w:p>
    <w:p>
      <w:pPr>
        <w:pStyle w:val="ListNumber3"/>
        <!--depth 3-->
        <w:numPr>
          <w:ilvl w:val="2"/>
          <w:numId w:val="1000"/>
        </w:numPr>
      </w:pPr>
      <w:r>
        <w:t/>
      </w:r>
      <w:r>
        <w:t>(ii)</w:t>
      </w:r>
      <w:r>
        <w:t xml:space="preserve">  Identify pertinent performance data elements for collection.</w:t>
      </w:r>
    </w:p>
    <w:p>
      <w:pPr>
        <w:pStyle w:val="ListNumber3"/>
        <!--depth 3-->
        <w:numPr>
          <w:ilvl w:val="2"/>
          <w:numId w:val="1000"/>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00"/>
        </w:numPr>
      </w:pPr>
      <w:r>
        <w:t/>
      </w:r>
      <w:r>
        <w:t>(iv)</w:t>
      </w:r>
      <w:r>
        <w:t xml:space="preserve">  Clearly identify the officials responsible for collecting, disseminating, and applying this information in the acquisition process.</w:t>
      </w:r>
      <w:bookmarkEnd w:id="2740"/>
      <w:bookmarkEnd w:id="2741"/>
    </w:p>
    <w:p>
      <w:pPr>
        <w:pStyle w:val="ListNumber2"/>
        <!--depth 2-->
        <w:numPr>
          <w:ilvl w:val="1"/>
          <w:numId w:val="999"/>
        </w:numPr>
      </w:pPr>
      <w:r>
        <w:t/>
      </w:r>
      <w:r>
        <w:t>(2)</w:t>
      </w:r>
      <w:r>
        <w:t xml:space="preserve">  The system for collecting contractor performance data should include, as appropriate:</w:t>
      </w:r>
    </w:p>
    <w:p>
      <w:pPr>
        <w:pStyle w:val="ListNumber3"/>
        <!--depth 3-->
        <w:numPr>
          <w:ilvl w:val="2"/>
          <w:numId w:val="1001"/>
        </w:numPr>
      </w:pPr>
      <w:bookmarkStart w:id="2743" w:name="_Tocd19e46060"/>
      <w:bookmarkStart w:id="2742" w:name="_Refd19e46060"/>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01"/>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01"/>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01"/>
        </w:numPr>
      </w:pPr>
      <w:r>
        <w:t/>
      </w:r>
      <w:r>
        <w:t>(iv)</w:t>
      </w:r>
      <w:r>
        <w:t xml:space="preserve">  Terminations for default.</w:t>
      </w:r>
    </w:p>
    <w:p>
      <w:pPr>
        <w:pStyle w:val="ListNumber3"/>
        <!--depth 3-->
        <w:numPr>
          <w:ilvl w:val="2"/>
          <w:numId w:val="1001"/>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01"/>
        </w:numPr>
      </w:pPr>
      <w:r>
        <w:t/>
      </w:r>
      <w:r>
        <w:t>(vi)</w:t>
      </w:r>
      <w:r>
        <w:t xml:space="preserve">  Adequacy of contractor’s quality assurance system.</w:t>
      </w:r>
    </w:p>
    <w:p>
      <w:pPr>
        <w:pStyle w:val="ListNumber3"/>
        <!--depth 3-->
        <w:numPr>
          <w:ilvl w:val="2"/>
          <w:numId w:val="1001"/>
        </w:numPr>
      </w:pPr>
      <w:r>
        <w:t/>
      </w:r>
      <w:r>
        <w:t>(vii)</w:t>
      </w:r>
      <w:r>
        <w:t xml:space="preserve">  Compliance with other key contract provisions (forexample: Subcontracting program, labor standards, safety standards, and reporting requirements).</w:t>
      </w:r>
    </w:p>
    <w:p>
      <w:pPr>
        <w:pStyle w:val="ListNumber3"/>
        <!--depth 3-->
        <w:numPr>
          <w:ilvl w:val="2"/>
          <w:numId w:val="1001"/>
        </w:numPr>
      </w:pPr>
      <w:r>
        <w:t/>
      </w:r>
      <w:r>
        <w:t>(viii)</w:t>
      </w:r>
      <w:r>
        <w:t xml:space="preserve">  Exhibiting customer-oriented behavior.</w:t>
      </w:r>
    </w:p>
    <w:p>
      <w:pPr>
        <w:pStyle w:val="ListNumber3"/>
        <!--depth 3-->
        <w:numPr>
          <w:ilvl w:val="2"/>
          <w:numId w:val="1001"/>
        </w:numPr>
      </w:pPr>
      <w:r>
        <w:t/>
      </w:r>
      <w:r>
        <w:t>(ix)</w:t>
      </w:r>
      <w:r>
        <w:t xml:space="preserve">  Other performance elements identified by the Service.</w:t>
      </w:r>
      <w:bookmarkEnd w:id="2742"/>
      <w:bookmarkEnd w:id="2743"/>
      <w:bookmarkEnd w:id="2738"/>
      <w:bookmarkEnd w:id="2739"/>
    </w:p>
    <w:p>
      <w:pPr>
        <w:pStyle w:val="ListNumber"/>
        <!--depth 1-->
        <w:numPr>
          <w:ilvl w:val="0"/>
          <w:numId w:val="998"/>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998"/>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998"/>
        </w:numPr>
      </w:pPr>
      <w:r>
        <w:t/>
      </w:r>
      <w:r>
        <w:t>(d)</w:t>
      </w:r>
      <w:r>
        <w:t xml:space="preserve">   </w:t>
      </w:r>
      <w:r>
        <w:rPr>
          <w:i/>
        </w:rPr>
        <w:t>Contracting officers .</w:t>
      </w:r>
      <w:r>
        <w:t/>
      </w:r>
    </w:p>
    <w:p>
      <w:pPr>
        <w:pStyle w:val="ListNumber2"/>
        <!--depth 2-->
        <w:numPr>
          <w:ilvl w:val="1"/>
          <w:numId w:val="1002"/>
        </w:numPr>
      </w:pPr>
      <w:bookmarkStart w:id="2745" w:name="_Tocd19e46157"/>
      <w:bookmarkStart w:id="2744" w:name="_Refd19e46157"/>
      <w:r>
        <w:t/>
      </w:r>
      <w:r>
        <w:t>(1)</w:t>
      </w:r>
      <w:r>
        <w:t xml:space="preserve">  The contracting officer shall promptly provide a copy of the contracting director’s final determination to the contractor.</w:t>
      </w:r>
    </w:p>
    <w:p>
      <w:pPr>
        <w:pStyle w:val="ListNumber2"/>
        <!--depth 2-->
        <w:numPr>
          <w:ilvl w:val="1"/>
          <w:numId w:val="1002"/>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44"/>
      <w:bookmarkEnd w:id="2745"/>
      <w:bookmarkEnd w:id="2736"/>
      <w:bookmarkEnd w:id="2737"/>
    </w:p>
    <!--Topic unique_1590-->
    <w:p>
      <w:pPr>
        <w:pStyle w:val="Heading4"/>
      </w:pPr>
      <w:bookmarkStart w:id="2746" w:name="_Refd19e46175"/>
      <w:bookmarkStart w:id="2747" w:name="_Tocd19e46175"/>
      <w:r>
        <w:t/>
      </w:r>
      <w:r>
        <w:t>Subpart 542.70</w:t>
      </w:r>
      <w:r>
        <w:t xml:space="preserve"> - Audit of Contractor’s Records</w:t>
      </w:r>
      <w:bookmarkEnd w:id="2746"/>
      <w:bookmarkEnd w:id="2747"/>
    </w:p>
    <!--Topic unique_1591-->
    <w:p>
      <w:pPr>
        <w:pStyle w:val="Heading5"/>
      </w:pPr>
      <w:bookmarkStart w:id="2748" w:name="_Refd19e46183"/>
      <w:bookmarkStart w:id="2749" w:name="_Tocd19e46183"/>
      <w:r>
        <w:t/>
      </w:r>
      <w:r>
        <w:t>542.7001</w:t>
      </w:r>
      <w:r>
        <w:t xml:space="preserve"> General.</w:t>
      </w:r>
      <w:bookmarkEnd w:id="2748"/>
      <w:bookmarkEnd w:id="2749"/>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592-->
    <w:p>
      <w:pPr>
        <w:pStyle w:val="Heading5"/>
      </w:pPr>
      <w:bookmarkStart w:id="2750" w:name="_Refd19e46198"/>
      <w:bookmarkStart w:id="2751" w:name="_Tocd19e46198"/>
      <w:r>
        <w:t/>
      </w:r>
      <w:r>
        <w:t>542.7002</w:t>
      </w:r>
      <w:r>
        <w:t xml:space="preserve"> Purpose of audit.</w:t>
      </w:r>
      <w:bookmarkEnd w:id="2750"/>
      <w:bookmarkEnd w:id="2751"/>
    </w:p>
    <w:p>
      <w:pPr>
        <w:pStyle w:val="BodyText"/>
      </w:pPr>
      <w:r>
        <w:t>The contracting officer may obtain from audits advice or recommendations on the:</w:t>
      </w:r>
    </w:p>
    <w:p>
      <w:pPr>
        <w:pStyle w:val="ListNumber"/>
        <!--depth 1-->
        <w:numPr>
          <w:ilvl w:val="0"/>
          <w:numId w:val="1003"/>
        </w:numPr>
      </w:pPr>
      <w:bookmarkStart w:id="2753" w:name="_Tocd19e46212"/>
      <w:bookmarkStart w:id="2752" w:name="_Refd19e46212"/>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03"/>
        </w:numPr>
      </w:pPr>
      <w:bookmarkStart w:id="2755" w:name="_Tocd19e46221"/>
      <w:bookmarkStart w:id="2754" w:name="_Refd19e46221"/>
      <w:r>
        <w:t/>
      </w:r>
      <w:r>
        <w:t>(b)</w:t>
      </w:r>
      <w:r>
        <w:t xml:space="preserve">  Adequacy of a contractor’s measures to safeguard Government property in its custody or under its control.</w:t>
      </w:r>
      <w:bookmarkEnd w:id="2754"/>
      <w:bookmarkEnd w:id="2755"/>
    </w:p>
    <w:p>
      <w:pPr>
        <w:pStyle w:val="ListNumber"/>
        <!--depth 1-->
        <w:numPr>
          <w:ilvl w:val="0"/>
          <w:numId w:val="1003"/>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03"/>
        </w:numPr>
      </w:pPr>
      <w:r>
        <w:t/>
      </w:r>
      <w:r>
        <w:t>(d)</w:t>
      </w:r>
      <w:r>
        <w:t xml:space="preserve">  Reasonableness of a contractor’s termination settlement proposals.</w:t>
      </w:r>
      <w:bookmarkEnd w:id="2752"/>
      <w:bookmarkEnd w:id="2753"/>
    </w:p>
    <!--Topic unique_1593-->
    <w:p>
      <w:pPr>
        <w:pStyle w:val="Heading5"/>
      </w:pPr>
      <w:bookmarkStart w:id="2756" w:name="_Refd19e46243"/>
      <w:bookmarkStart w:id="2757" w:name="_Tocd19e46243"/>
      <w:r>
        <w:t/>
      </w:r>
      <w:r>
        <w:t>542.7003</w:t>
      </w:r>
      <w:r>
        <w:t xml:space="preserve"> Additional internal controls.</w:t>
      </w:r>
      <w:bookmarkEnd w:id="2756"/>
      <w:bookmarkEnd w:id="2757"/>
    </w:p>
    <w:p>
      <w:pPr>
        <w:pStyle w:val="ListNumber"/>
        <!--depth 1-->
        <w:numPr>
          <w:ilvl w:val="0"/>
          <w:numId w:val="1004"/>
        </w:numPr>
      </w:pPr>
      <w:bookmarkStart w:id="2759" w:name="_Tocd19e46255"/>
      <w:bookmarkStart w:id="2758" w:name="_Refd19e46255"/>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05"/>
        </w:numPr>
      </w:pPr>
      <w:bookmarkStart w:id="2761" w:name="_Tocd19e46263"/>
      <w:bookmarkStart w:id="2760" w:name="_Refd19e46263"/>
      <w:r>
        <w:t/>
      </w:r>
      <w:r>
        <w:t>(1)</w:t>
      </w:r>
      <w:r>
        <w:t xml:space="preserve">  Cost-reimbursement.</w:t>
      </w:r>
    </w:p>
    <w:p>
      <w:pPr>
        <w:pStyle w:val="ListNumber2"/>
        <!--depth 2-->
        <w:numPr>
          <w:ilvl w:val="1"/>
          <w:numId w:val="1005"/>
        </w:numPr>
      </w:pPr>
      <w:r>
        <w:t/>
      </w:r>
      <w:r>
        <w:t>(2)</w:t>
      </w:r>
      <w:r>
        <w:t xml:space="preserve">  Time-and-materials or labor-hour.</w:t>
      </w:r>
    </w:p>
    <w:p>
      <w:pPr>
        <w:pStyle w:val="ListNumber2"/>
        <!--depth 2-->
        <w:numPr>
          <w:ilvl w:val="1"/>
          <w:numId w:val="1005"/>
        </w:numPr>
      </w:pPr>
      <w:r>
        <w:t/>
      </w:r>
      <w:r>
        <w:t>(3)</w:t>
      </w:r>
      <w:r>
        <w:t xml:space="preserve">  Requirements or indefinite-quantity.</w:t>
      </w:r>
      <w:bookmarkEnd w:id="2760"/>
      <w:bookmarkEnd w:id="2761"/>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04"/>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58"/>
      <w:bookmarkEnd w:id="2759"/>
    </w:p>
    <!--Topic unique_1594-->
    <w:p>
      <w:pPr>
        <w:pStyle w:val="Heading5"/>
      </w:pPr>
      <w:bookmarkStart w:id="2762" w:name="_Refd19e46297"/>
      <w:bookmarkStart w:id="2763" w:name="_Tocd19e46297"/>
      <w:r>
        <w:t/>
      </w:r>
      <w:r>
        <w:t>542.7004</w:t>
      </w:r>
      <w:r>
        <w:t xml:space="preserve"> Releasing or withholding of audit reports.</w:t>
      </w:r>
      <w:bookmarkEnd w:id="2762"/>
      <w:bookmarkEnd w:id="2763"/>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14-->
    <w:p>
      <w:pPr>
        <w:pStyle w:val="Heading3"/>
      </w:pPr>
      <w:bookmarkStart w:id="2764" w:name="_Refd19e46312"/>
      <w:bookmarkStart w:id="2765" w:name="_Tocd19e46312"/>
      <w:r>
        <w:t/>
      </w:r>
      <w:r>
        <w:t>Part 543</w:t>
      </w:r>
      <w:r>
        <w:t xml:space="preserve"> - Contract Modifications</w:t>
      </w:r>
      <w:bookmarkEnd w:id="2764"/>
      <w:bookmarkEnd w:id="2765"/>
    </w:p>
    <w:p>
      <w:pPr>
        <w:pStyle w:val="ListBullet"/>
        <!--depth 1-->
        <w:numPr>
          <w:ilvl w:val="0"/>
          <w:numId w:val="1006"/>
        </w:numPr>
      </w:pPr>
      <w:r>
        <w:t/>
      </w:r>
      <w:r>
        <w:t>Subpart 543.1 - General</w:t>
      </w:r>
      <w:r>
        <w:t/>
      </w:r>
    </w:p>
    <w:p>
      <w:pPr>
        <w:pStyle w:val="ListBullet2"/>
        <!--depth 2-->
        <w:numPr>
          <w:ilvl w:val="1"/>
          <w:numId w:val="1007"/>
        </w:numPr>
      </w:pPr>
      <w:r>
        <w:t/>
      </w:r>
      <w:r>
        <w:t>543.102 Policy.</w:t>
      </w:r>
      <w:r>
        <w:t/>
      </w:r>
    </w:p>
    <w:p>
      <w:pPr>
        <w:pStyle w:val="ListBullet2"/>
        <!--depth 2-->
        <w:numPr>
          <w:ilvl w:val="1"/>
          <w:numId w:val="1007"/>
        </w:numPr>
      </w:pPr>
      <w:r>
        <w:t/>
      </w:r>
      <w:r>
        <w:t>543.170 Changes in designated subcontractors, inspection and/or production points.</w:t>
      </w:r>
      <w:r>
        <w:t/>
      </w:r>
    </w:p>
    <w:p>
      <w:pPr>
        <w:pStyle w:val="ListBullet2"/>
        <!--depth 2-->
        <w:numPr>
          <w:ilvl w:val="1"/>
          <w:numId w:val="1007"/>
        </w:numPr>
      </w:pPr>
      <w:r>
        <w:t/>
      </w:r>
      <w:r>
        <w:t>543.171 Changes in commercial supplier agreements.</w:t>
      </w:r>
      <w:r>
        <w:t/>
      </w:r>
    </w:p>
    <w:p>
      <w:pPr>
        <w:pStyle w:val="ListBullet"/>
        <!--depth 1-->
        <w:numPr>
          <w:ilvl w:val="0"/>
          <w:numId w:val="1006"/>
        </w:numPr>
      </w:pPr>
      <w:r>
        <w:t/>
      </w:r>
      <w:r>
        <w:t>Subpart 543.2 - Change Orders</w:t>
      </w:r>
      <w:r>
        <w:t/>
      </w:r>
    </w:p>
    <w:p>
      <w:pPr>
        <w:pStyle w:val="ListBullet2"/>
        <!--depth 2-->
        <w:numPr>
          <w:ilvl w:val="1"/>
          <w:numId w:val="1008"/>
        </w:numPr>
      </w:pPr>
      <w:r>
        <w:t/>
      </w:r>
      <w:r>
        <w:t>543.202 Authority to issue change orders.</w:t>
      </w:r>
      <w:r>
        <w:t/>
      </w:r>
    </w:p>
    <w:p>
      <w:pPr>
        <w:pStyle w:val="ListBullet2"/>
        <!--depth 2-->
        <w:numPr>
          <w:ilvl w:val="1"/>
          <w:numId w:val="1008"/>
        </w:numPr>
      </w:pPr>
      <w:r>
        <w:t/>
      </w:r>
      <w:r>
        <w:t>543.205 Contract clauses.</w:t>
      </w:r>
      <w:r>
        <w:t/>
      </w:r>
    </w:p>
    <!--Topic unique_1615-->
    <w:p>
      <w:pPr>
        <w:pStyle w:val="Heading4"/>
      </w:pPr>
      <w:bookmarkStart w:id="2766" w:name="_Refd19e46384"/>
      <w:bookmarkStart w:id="2767" w:name="_Tocd19e46384"/>
      <w:r>
        <w:t/>
      </w:r>
      <w:r>
        <w:t>Subpart 543.1</w:t>
      </w:r>
      <w:r>
        <w:t xml:space="preserve"> - General</w:t>
      </w:r>
      <w:bookmarkEnd w:id="2766"/>
      <w:bookmarkEnd w:id="2767"/>
    </w:p>
    <!--Topic unique_1538-->
    <w:p>
      <w:pPr>
        <w:pStyle w:val="Heading5"/>
      </w:pPr>
      <w:bookmarkStart w:id="2768" w:name="_Refd19e46392"/>
      <w:bookmarkStart w:id="2769" w:name="_Tocd19e46392"/>
      <w:r>
        <w:t/>
      </w:r>
      <w:r>
        <w:t>543.102</w:t>
      </w:r>
      <w:r>
        <w:t xml:space="preserve"> Policy.</w:t>
      </w:r>
      <w:bookmarkEnd w:id="2768"/>
      <w:bookmarkEnd w:id="2769"/>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16-->
    <w:p>
      <w:pPr>
        <w:pStyle w:val="Heading5"/>
      </w:pPr>
      <w:bookmarkStart w:id="2770" w:name="_Refd19e46414"/>
      <w:bookmarkStart w:id="2771" w:name="_Tocd19e46414"/>
      <w:r>
        <w:t/>
      </w:r>
      <w:r>
        <w:t>543.170</w:t>
      </w:r>
      <w:r>
        <w:t xml:space="preserve"> Changes in designated subcontractors, inspection and/or production points.</w:t>
      </w:r>
      <w:bookmarkEnd w:id="2770"/>
      <w:bookmarkEnd w:id="2771"/>
    </w:p>
    <w:p>
      <w:pPr>
        <w:pStyle w:val="ListNumber"/>
        <!--depth 1-->
        <w:numPr>
          <w:ilvl w:val="0"/>
          <w:numId w:val="1009"/>
        </w:numPr>
      </w:pPr>
      <w:bookmarkStart w:id="2773" w:name="_Tocd19e46426"/>
      <w:bookmarkStart w:id="2772" w:name="_Refd19e46426"/>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09"/>
        </w:numPr>
      </w:pPr>
      <w:bookmarkStart w:id="2775" w:name="_Tocd19e46439"/>
      <w:bookmarkStart w:id="2774" w:name="_Refd19e46439"/>
      <w:r>
        <w:t/>
      </w:r>
      <w:r>
        <w:t>(b)</w:t>
      </w:r>
      <w:r>
        <w:t xml:space="preserve">  The modification must identify the nature of the change and the effective date. In establishing an effective date, consider the time necessary for affected offices to take required actions.</w:t>
      </w:r>
      <w:bookmarkEnd w:id="2774"/>
      <w:bookmarkEnd w:id="2775"/>
      <w:bookmarkEnd w:id="2772"/>
      <w:bookmarkEnd w:id="2773"/>
    </w:p>
    <!--Topic unique_1617-->
    <w:p>
      <w:pPr>
        <w:pStyle w:val="Heading5"/>
      </w:pPr>
      <w:bookmarkStart w:id="2776" w:name="_Refd19e46447"/>
      <w:bookmarkStart w:id="2777" w:name="_Tocd19e46447"/>
      <w:r>
        <w:t/>
      </w:r>
      <w:r>
        <w:t>543.171</w:t>
      </w:r>
      <w:r>
        <w:t xml:space="preserve"> Changes in commercial supplier agreements.</w:t>
      </w:r>
      <w:bookmarkEnd w:id="2776"/>
      <w:bookmarkEnd w:id="2777"/>
    </w:p>
    <w:p>
      <w:pPr>
        <w:pStyle w:val="ListNumber"/>
        <!--depth 1-->
        <w:numPr>
          <w:ilvl w:val="0"/>
          <w:numId w:val="1010"/>
        </w:numPr>
      </w:pPr>
      <w:bookmarkStart w:id="2779" w:name="_Tocd19e46459"/>
      <w:bookmarkStart w:id="2778" w:name="_Refd19e46459"/>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10"/>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10"/>
        </w:numPr>
      </w:pPr>
      <w:r>
        <w:t/>
      </w:r>
      <w:r>
        <w:t>(c)</w:t>
      </w:r>
      <w:r>
        <w:t xml:space="preserve">  The contracting officer is responsible for maintaining a current copy of the commercial supplier agreement in the contract file.</w:t>
      </w:r>
      <w:bookmarkEnd w:id="2778"/>
      <w:bookmarkEnd w:id="2779"/>
    </w:p>
    <!--Topic unique_1618-->
    <w:p>
      <w:pPr>
        <w:pStyle w:val="Heading4"/>
      </w:pPr>
      <w:bookmarkStart w:id="2780" w:name="_Refd19e46491"/>
      <w:bookmarkStart w:id="2781" w:name="_Tocd19e46491"/>
      <w:r>
        <w:t/>
      </w:r>
      <w:r>
        <w:t>Subpart 543.2</w:t>
      </w:r>
      <w:r>
        <w:t xml:space="preserve"> - Change Orders</w:t>
      </w:r>
      <w:bookmarkEnd w:id="2780"/>
      <w:bookmarkEnd w:id="2781"/>
    </w:p>
    <!--Topic unique_134-->
    <w:p>
      <w:pPr>
        <w:pStyle w:val="Heading5"/>
      </w:pPr>
      <w:bookmarkStart w:id="2782" w:name="_Refd19e46499"/>
      <w:bookmarkStart w:id="2783" w:name="_Tocd19e46499"/>
      <w:r>
        <w:t/>
      </w:r>
      <w:r>
        <w:t>543.202</w:t>
      </w:r>
      <w:r>
        <w:t xml:space="preserve"> Authority to issue change orders.</w:t>
      </w:r>
      <w:bookmarkEnd w:id="2782"/>
      <w:bookmarkEnd w:id="2783"/>
    </w:p>
    <w:p>
      <w:pPr>
        <w:pStyle w:val="BodyText"/>
      </w:pPr>
      <w:r>
        <w:t>This section applies to construction contracts.</w:t>
      </w:r>
    </w:p>
    <w:p>
      <w:pPr>
        <w:pStyle w:val="ListNumber"/>
        <!--depth 1-->
        <w:numPr>
          <w:ilvl w:val="0"/>
          <w:numId w:val="1011"/>
        </w:numPr>
      </w:pPr>
      <w:bookmarkStart w:id="2785" w:name="_Tocd19e46513"/>
      <w:bookmarkStart w:id="2784" w:name="_Refd19e46513"/>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11"/>
        </w:numPr>
      </w:pPr>
      <w:bookmarkStart w:id="2787" w:name="_Tocd19e46525"/>
      <w:bookmarkStart w:id="2786" w:name="_Refd19e46525"/>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12"/>
        </w:numPr>
      </w:pPr>
      <w:bookmarkStart w:id="2789" w:name="_Tocd19e46534"/>
      <w:bookmarkStart w:id="2788" w:name="_Refd19e46534"/>
      <w:r>
        <w:t/>
      </w:r>
      <w:r>
        <w:t>(1)</w:t>
      </w:r>
      <w:r>
        <w:t xml:space="preserve">  For any single change order, the COR may perform some or all of these actions:</w:t>
      </w:r>
    </w:p>
    <w:p>
      <w:pPr>
        <w:pStyle w:val="ListNumber3"/>
        <!--depth 3-->
        <w:numPr>
          <w:ilvl w:val="2"/>
          <w:numId w:val="1013"/>
        </w:numPr>
      </w:pPr>
      <w:bookmarkStart w:id="2791" w:name="_Tocd19e46542"/>
      <w:bookmarkStart w:id="2790" w:name="_Refd19e46542"/>
      <w:r>
        <w:t/>
      </w:r>
      <w:r>
        <w:t>(i)</w:t>
      </w:r>
      <w:r>
        <w:t xml:space="preserve">  Determining the need for a change.</w:t>
      </w:r>
    </w:p>
    <w:p>
      <w:pPr>
        <w:pStyle w:val="ListNumber3"/>
        <!--depth 3-->
        <w:numPr>
          <w:ilvl w:val="2"/>
          <w:numId w:val="1013"/>
        </w:numPr>
      </w:pPr>
      <w:r>
        <w:t/>
      </w:r>
      <w:r>
        <w:t>(ii)</w:t>
      </w:r>
      <w:r>
        <w:t xml:space="preserve">  Preparing the Government’s cost estimate.</w:t>
      </w:r>
    </w:p>
    <w:p>
      <w:pPr>
        <w:pStyle w:val="ListNumber3"/>
        <!--depth 3-->
        <w:numPr>
          <w:ilvl w:val="2"/>
          <w:numId w:val="1013"/>
        </w:numPr>
      </w:pPr>
      <w:r>
        <w:t/>
      </w:r>
      <w:r>
        <w:t>(iii)</w:t>
      </w:r>
      <w:r>
        <w:t xml:space="preserve">  Conducting negotiations.</w:t>
      </w:r>
    </w:p>
    <w:p>
      <w:pPr>
        <w:pStyle w:val="ListNumber3"/>
        <!--depth 3-->
        <w:numPr>
          <w:ilvl w:val="2"/>
          <w:numId w:val="1013"/>
        </w:numPr>
      </w:pPr>
      <w:r>
        <w:t/>
      </w:r>
      <w:r>
        <w:t>(iv)</w:t>
      </w:r>
      <w:r>
        <w:t xml:space="preserve">  Issuing the change order.</w:t>
      </w:r>
    </w:p>
    <w:p>
      <w:pPr>
        <w:pStyle w:val="ListNumber3"/>
        <!--depth 3-->
        <w:numPr>
          <w:ilvl w:val="2"/>
          <w:numId w:val="1013"/>
        </w:numPr>
      </w:pPr>
      <w:r>
        <w:t/>
      </w:r>
      <w:r>
        <w:t>(v)</w:t>
      </w:r>
      <w:r>
        <w:t xml:space="preserve">  Inspecting the work.</w:t>
      </w:r>
      <w:bookmarkEnd w:id="2790"/>
      <w:bookmarkEnd w:id="2791"/>
    </w:p>
    <w:p>
      <w:pPr>
        <w:pStyle w:val="ListNumber2"/>
        <!--depth 2-->
        <w:numPr>
          <w:ilvl w:val="1"/>
          <w:numId w:val="1012"/>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88"/>
      <w:bookmarkEnd w:id="2789"/>
      <w:bookmarkEnd w:id="2786"/>
      <w:bookmarkEnd w:id="2787"/>
    </w:p>
    <w:p>
      <w:pPr>
        <w:pStyle w:val="ListNumber"/>
        <!--depth 1-->
        <w:numPr>
          <w:ilvl w:val="0"/>
          <w:numId w:val="1011"/>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11"/>
        </w:numPr>
      </w:pPr>
      <w:r>
        <w:t/>
      </w:r>
      <w:r>
        <w:t>(d)</w:t>
      </w:r>
      <w:r>
        <w:t xml:space="preserve">   </w:t>
      </w:r>
      <w:r>
        <w:rPr>
          <w:i/>
        </w:rPr>
        <w:t>Coordination of change orders</w:t>
      </w:r>
      <w:r>
        <w:t>. Issue change orders only after coordination, as appropriate, with quality control, finance, audit or other technical personnel.</w:t>
      </w:r>
      <w:bookmarkEnd w:id="2784"/>
      <w:bookmarkEnd w:id="2785"/>
    </w:p>
    <!--Topic unique_1619-->
    <w:p>
      <w:pPr>
        <w:pStyle w:val="Heading5"/>
      </w:pPr>
      <w:bookmarkStart w:id="2792" w:name="_Refd19e46609"/>
      <w:bookmarkStart w:id="2793" w:name="_Tocd19e46609"/>
      <w:r>
        <w:t/>
      </w:r>
      <w:r>
        <w:t>543.205</w:t>
      </w:r>
      <w:r>
        <w:t xml:space="preserve"> Contract clauses.</w:t>
      </w:r>
      <w:bookmarkEnd w:id="2792"/>
      <w:bookmarkEnd w:id="2793"/>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28-->
    <w:p>
      <w:pPr>
        <w:pStyle w:val="Heading3"/>
      </w:pPr>
      <w:bookmarkStart w:id="2794" w:name="_Refd19e46628"/>
      <w:bookmarkStart w:id="2795" w:name="_Tocd19e46628"/>
      <w:r>
        <w:t/>
      </w:r>
      <w:r>
        <w:t>Part 544</w:t>
      </w:r>
      <w:r>
        <w:t xml:space="preserve"> - Subcontracting Policies and Procedures</w:t>
      </w:r>
      <w:bookmarkEnd w:id="2794"/>
      <w:bookmarkEnd w:id="2795"/>
    </w:p>
    <!--Topic unique_1630-->
    <w:p>
      <w:pPr>
        <w:pStyle w:val="Heading3"/>
      </w:pPr>
      <w:bookmarkStart w:id="2796" w:name="_Refd19e46641"/>
      <w:bookmarkStart w:id="2797" w:name="_Tocd19e46641"/>
      <w:r>
        <w:t/>
      </w:r>
      <w:r>
        <w:t>Part 545</w:t>
      </w:r>
      <w:r>
        <w:t xml:space="preserve"> - Government Property</w:t>
      </w:r>
      <w:bookmarkEnd w:id="2796"/>
      <w:bookmarkEnd w:id="2797"/>
    </w:p>
    <!--Topic unique_1632-->
    <w:p>
      <w:pPr>
        <w:pStyle w:val="Heading3"/>
      </w:pPr>
      <w:bookmarkStart w:id="2798" w:name="_Refd19e46654"/>
      <w:bookmarkStart w:id="2799" w:name="_Tocd19e46654"/>
      <w:r>
        <w:t/>
      </w:r>
      <w:r>
        <w:t>Part 546</w:t>
      </w:r>
      <w:r>
        <w:t xml:space="preserve"> - Quality Assurance</w:t>
      </w:r>
      <w:bookmarkEnd w:id="2798"/>
      <w:bookmarkEnd w:id="2799"/>
    </w:p>
    <w:p>
      <w:pPr>
        <w:pStyle w:val="ListBullet"/>
        <!--depth 1-->
        <w:numPr>
          <w:ilvl w:val="0"/>
          <w:numId w:val="1014"/>
        </w:numPr>
      </w:pPr>
      <w:r>
        <w:t/>
      </w:r>
      <w:r>
        <w:t>Subpart 546.3 - Contract Clauses</w:t>
      </w:r>
      <w:r>
        <w:t/>
      </w:r>
    </w:p>
    <w:p>
      <w:pPr>
        <w:pStyle w:val="ListBullet2"/>
        <!--depth 2-->
        <w:numPr>
          <w:ilvl w:val="1"/>
          <w:numId w:val="1015"/>
        </w:numPr>
      </w:pPr>
      <w:r>
        <w:t/>
      </w:r>
      <w:r>
        <w:t>546.302 Fixed-price supply contracts.</w:t>
      </w:r>
      <w:r>
        <w:t/>
      </w:r>
    </w:p>
    <w:p>
      <w:pPr>
        <w:pStyle w:val="ListBullet3"/>
        <!--depth 3-->
        <w:numPr>
          <w:ilvl w:val="2"/>
          <w:numId w:val="1016"/>
        </w:numPr>
      </w:pPr>
      <w:r>
        <w:t/>
      </w:r>
      <w:r>
        <w:t>546.302-70 Source inspection by Quality Approved Manufacturer for fixed-price supply contracts.</w:t>
      </w:r>
      <w:r>
        <w:t/>
      </w:r>
    </w:p>
    <w:p>
      <w:pPr>
        <w:pStyle w:val="ListBullet3"/>
        <!--depth 3-->
        <w:numPr>
          <w:ilvl w:val="2"/>
          <w:numId w:val="1016"/>
        </w:numPr>
      </w:pPr>
      <w:r>
        <w:t/>
      </w:r>
      <w:r>
        <w:t>546.302-71 Source inspection.</w:t>
      </w:r>
      <w:r>
        <w:t/>
      </w:r>
    </w:p>
    <w:p>
      <w:pPr>
        <w:pStyle w:val="ListBullet3"/>
        <!--depth 3-->
        <w:numPr>
          <w:ilvl w:val="2"/>
          <w:numId w:val="1016"/>
        </w:numPr>
      </w:pPr>
      <w:r>
        <w:t/>
      </w:r>
      <w:r>
        <w:t>546.302-72 Destination Inspection.</w:t>
      </w:r>
      <w:r>
        <w:t/>
      </w:r>
    </w:p>
    <w:p>
      <w:pPr>
        <w:pStyle w:val="ListBullet2"/>
        <!--depth 2-->
        <w:numPr>
          <w:ilvl w:val="1"/>
          <w:numId w:val="1015"/>
        </w:numPr>
      </w:pPr>
      <w:r>
        <w:t/>
      </w:r>
      <w:r>
        <w:t>546.312 Construction contracts.</w:t>
      </w:r>
      <w:r>
        <w:t/>
      </w:r>
    </w:p>
    <w:p>
      <w:pPr>
        <w:pStyle w:val="ListBullet"/>
        <!--depth 1-->
        <w:numPr>
          <w:ilvl w:val="0"/>
          <w:numId w:val="1014"/>
        </w:numPr>
      </w:pPr>
      <w:r>
        <w:t/>
      </w:r>
      <w:r>
        <w:t>Subpart 546.7 - Warranties</w:t>
      </w:r>
      <w:r>
        <w:t/>
      </w:r>
    </w:p>
    <w:p>
      <w:pPr>
        <w:pStyle w:val="ListBullet2"/>
        <!--depth 2-->
        <w:numPr>
          <w:ilvl w:val="1"/>
          <w:numId w:val="1017"/>
        </w:numPr>
      </w:pPr>
      <w:r>
        <w:t/>
      </w:r>
      <w:r>
        <w:t>546.704 Authority for use of warranties.</w:t>
      </w:r>
      <w:r>
        <w:t/>
      </w:r>
    </w:p>
    <w:p>
      <w:pPr>
        <w:pStyle w:val="ListBullet2"/>
        <!--depth 2-->
        <w:numPr>
          <w:ilvl w:val="1"/>
          <w:numId w:val="1017"/>
        </w:numPr>
      </w:pPr>
      <w:r>
        <w:t/>
      </w:r>
      <w:r>
        <w:t>546.705 Limitations.</w:t>
      </w:r>
      <w:r>
        <w:t/>
      </w:r>
    </w:p>
    <w:p>
      <w:pPr>
        <w:pStyle w:val="ListBullet2"/>
        <!--depth 2-->
        <w:numPr>
          <w:ilvl w:val="1"/>
          <w:numId w:val="1017"/>
        </w:numPr>
      </w:pPr>
      <w:r>
        <w:t/>
      </w:r>
      <w:r>
        <w:t>546.708 Warranties of data.</w:t>
      </w:r>
      <w:r>
        <w:t/>
      </w:r>
    </w:p>
    <w:p>
      <w:pPr>
        <w:pStyle w:val="ListBullet2"/>
        <!--depth 2-->
        <w:numPr>
          <w:ilvl w:val="1"/>
          <w:numId w:val="1017"/>
        </w:numPr>
      </w:pPr>
      <w:r>
        <w:t/>
      </w:r>
      <w:r>
        <w:t>546.710 Contract clause.</w:t>
      </w:r>
      <w:r>
        <w:t/>
      </w:r>
    </w:p>
    <!--Topic unique_1633-->
    <w:p>
      <w:pPr>
        <w:pStyle w:val="Heading4"/>
      </w:pPr>
      <w:bookmarkStart w:id="2800" w:name="_Refd19e46760"/>
      <w:bookmarkStart w:id="2801" w:name="_Tocd19e46760"/>
      <w:r>
        <w:t/>
      </w:r>
      <w:r>
        <w:t>Subpart 546.3</w:t>
      </w:r>
      <w:r>
        <w:t xml:space="preserve"> - Contract Clauses</w:t>
      </w:r>
      <w:bookmarkEnd w:id="2800"/>
      <w:bookmarkEnd w:id="2801"/>
    </w:p>
    <!--Topic unique_1634-->
    <w:p>
      <w:pPr>
        <w:pStyle w:val="Heading5"/>
      </w:pPr>
      <w:bookmarkStart w:id="2802" w:name="_Refd19e46768"/>
      <w:bookmarkStart w:id="2803" w:name="_Tocd19e46768"/>
      <w:r>
        <w:t/>
      </w:r>
      <w:r>
        <w:t>546.302</w:t>
      </w:r>
      <w:r>
        <w:t xml:space="preserve"> Fixed-price supply contracts.</w:t>
      </w:r>
      <w:bookmarkEnd w:id="2802"/>
      <w:bookmarkEnd w:id="2803"/>
    </w:p>
    <!--Topic unique_88-->
    <w:p>
      <w:pPr>
        <w:pStyle w:val="Heading6"/>
      </w:pPr>
      <w:bookmarkStart w:id="2804" w:name="_Refd19e46776"/>
      <w:bookmarkStart w:id="2805" w:name="_Tocd19e46776"/>
      <w:r>
        <w:t/>
      </w:r>
      <w:r>
        <w:t>546.302-70</w:t>
      </w:r>
      <w:r>
        <w:t xml:space="preserve"> Source inspection by Quality Approved Manufacturer for fixed-price supply contracts.</w:t>
      </w:r>
      <w:bookmarkEnd w:id="2804"/>
      <w:bookmarkEnd w:id="2805"/>
    </w:p>
    <w:p>
      <w:pPr>
        <w:pStyle w:val="ListNumber"/>
        <!--depth 1-->
        <w:numPr>
          <w:ilvl w:val="0"/>
          <w:numId w:val="1018"/>
        </w:numPr>
      </w:pPr>
      <w:bookmarkStart w:id="2807" w:name="_Tocd19e46788"/>
      <w:bookmarkStart w:id="2806" w:name="_Refd19e46788"/>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19"/>
        </w:numPr>
      </w:pPr>
      <w:bookmarkStart w:id="2809" w:name="_Tocd19e46796"/>
      <w:bookmarkStart w:id="2808" w:name="_Refd19e46796"/>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19"/>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20"/>
        </w:numPr>
      </w:pPr>
      <w:bookmarkStart w:id="2811" w:name="_Tocd19e46819"/>
      <w:bookmarkStart w:id="2810" w:name="_Refd19e46819"/>
      <w:r>
        <w:t/>
      </w:r>
      <w:r>
        <w:t>(i)</w:t>
      </w:r>
      <w:r>
        <w:t xml:space="preserve">  Inspection services are available from another Federal agency with primary inspection responsibility in the geographic area.</w:t>
      </w:r>
    </w:p>
    <w:p>
      <w:pPr>
        <w:pStyle w:val="ListNumber3"/>
        <!--depth 3-->
        <w:numPr>
          <w:ilvl w:val="2"/>
          <w:numId w:val="1020"/>
        </w:numPr>
      </w:pPr>
      <w:r>
        <w:t/>
      </w:r>
      <w:r>
        <w:t>(ii)</w:t>
      </w:r>
      <w:r>
        <w:t xml:space="preserve">  An inspection interchange agreement exists with another agency for inspection at a contractor’s plant.</w:t>
      </w:r>
    </w:p>
    <w:p>
      <w:pPr>
        <w:pStyle w:val="ListNumber3"/>
        <!--depth 3-->
        <w:numPr>
          <w:ilvl w:val="2"/>
          <w:numId w:val="1020"/>
        </w:numPr>
      </w:pPr>
      <w:r>
        <w:t/>
      </w:r>
      <w:r>
        <w:t>(iii)</w:t>
      </w:r>
      <w:r>
        <w:t xml:space="preserve">  Other considerations will ensure more economical and effective inspection consistent with the Government’s interest.</w:t>
      </w:r>
      <w:bookmarkEnd w:id="2810"/>
      <w:bookmarkEnd w:id="2811"/>
      <w:bookmarkEnd w:id="2808"/>
      <w:bookmarkEnd w:id="2809"/>
    </w:p>
    <w:p>
      <w:pPr>
        <w:pStyle w:val="ListNumber"/>
        <!--depth 1-->
        <w:numPr>
          <w:ilvl w:val="0"/>
          <w:numId w:val="1018"/>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21"/>
        </w:numPr>
      </w:pPr>
      <w:bookmarkStart w:id="2813" w:name="_Tocd19e46854"/>
      <w:bookmarkStart w:id="2812" w:name="_Refd19e46854"/>
      <w:r>
        <w:t/>
      </w:r>
      <w:r>
        <w:t>(1)</w:t>
      </w:r>
      <w:r>
        <w:t xml:space="preserve">  In solicitations and contracts that support the Wildfire program.</w:t>
      </w:r>
    </w:p>
    <w:p>
      <w:pPr>
        <w:pStyle w:val="ListNumber2"/>
        <!--depth 2-->
        <w:numPr>
          <w:ilvl w:val="1"/>
          <w:numId w:val="1021"/>
        </w:numPr>
      </w:pPr>
      <w:r>
        <w:t/>
      </w:r>
      <w:r>
        <w:t>(2)</w:t>
      </w:r>
      <w:r>
        <w:t xml:space="preserve">  In contracts when a pattern of acquisitions demonstrates an ongoing relationship with the contractor.</w:t>
      </w:r>
      <w:bookmarkEnd w:id="2812"/>
      <w:bookmarkEnd w:id="2813"/>
      <w:bookmarkEnd w:id="2806"/>
      <w:bookmarkEnd w:id="2807"/>
    </w:p>
    <!--Topic unique_90-->
    <w:p>
      <w:pPr>
        <w:pStyle w:val="Heading6"/>
      </w:pPr>
      <w:bookmarkStart w:id="2814" w:name="_Refd19e46872"/>
      <w:bookmarkStart w:id="2815" w:name="_Tocd19e46872"/>
      <w:r>
        <w:t/>
      </w:r>
      <w:r>
        <w:t>546.302-71</w:t>
      </w:r>
      <w:r>
        <w:t xml:space="preserve"> Source inspection.</w:t>
      </w:r>
      <w:bookmarkEnd w:id="2814"/>
      <w:bookmarkEnd w:id="2815"/>
    </w:p>
    <w:p>
      <w:pPr>
        <w:pStyle w:val="BodyText"/>
      </w:pPr>
      <w:r>
        <w:t xml:space="preserve">For solicitations and contracts issued by FAS, if Government personnel at the source will perform inspection, insert </w:t>
      </w:r>
      <w:r>
        <w:t>552.246-71</w:t>
      </w:r>
      <w:r>
        <w:t>, Source Inspection by Government.</w:t>
      </w:r>
    </w:p>
    <!--Topic unique_1635-->
    <w:p>
      <w:pPr>
        <w:pStyle w:val="Heading6"/>
      </w:pPr>
      <w:bookmarkStart w:id="2816" w:name="_Refd19e46891"/>
      <w:bookmarkStart w:id="2817" w:name="_Tocd19e46891"/>
      <w:r>
        <w:t/>
      </w:r>
      <w:r>
        <w:t>546.302-72</w:t>
      </w:r>
      <w:r>
        <w:t xml:space="preserve"> Destination Inspection.</w:t>
      </w:r>
      <w:bookmarkEnd w:id="2816"/>
      <w:bookmarkEnd w:id="2817"/>
    </w:p>
    <w:p>
      <w:pPr>
        <w:pStyle w:val="BodyText"/>
      </w:pPr>
      <w:r>
        <w:t xml:space="preserve">The contracting officer shall include the clause at </w:t>
      </w:r>
      <w:r>
        <w:t>552.246-78</w:t>
      </w:r>
      <w:r>
        <w:t>, Inspection at Destination (July 2009) in supply contracts that require inspection at destination.</w:t>
      </w:r>
    </w:p>
    <!--Topic unique_1636-->
    <w:p>
      <w:pPr>
        <w:pStyle w:val="Heading5"/>
      </w:pPr>
      <w:bookmarkStart w:id="2818" w:name="_Refd19e46910"/>
      <w:bookmarkStart w:id="2819" w:name="_Tocd19e46910"/>
      <w:r>
        <w:t/>
      </w:r>
      <w:r>
        <w:t>546.312</w:t>
      </w:r>
      <w:r>
        <w:t xml:space="preserve"> Construction contracts.</w:t>
      </w:r>
      <w:bookmarkEnd w:id="2818"/>
      <w:bookmarkEnd w:id="2819"/>
    </w:p>
    <w:p>
      <w:pPr>
        <w:pStyle w:val="BodyText"/>
      </w:pPr>
      <w:r>
        <w:t xml:space="preserve">Insert the clause at </w:t>
      </w:r>
      <w:r>
        <w:t>552.246-72</w:t>
      </w:r>
      <w:r>
        <w:t>, Final Inspection and Tests, in solicitations and contracts for construction that include FAR 52.246-12, Inspection of Construction.</w:t>
      </w:r>
    </w:p>
    <!--Topic unique_1637-->
    <w:p>
      <w:pPr>
        <w:pStyle w:val="Heading4"/>
      </w:pPr>
      <w:bookmarkStart w:id="2820" w:name="_Refd19e46929"/>
      <w:bookmarkStart w:id="2821" w:name="_Tocd19e46929"/>
      <w:r>
        <w:t/>
      </w:r>
      <w:r>
        <w:t>Subpart 546.7</w:t>
      </w:r>
      <w:r>
        <w:t xml:space="preserve"> - Warranties</w:t>
      </w:r>
      <w:bookmarkEnd w:id="2820"/>
      <w:bookmarkEnd w:id="2821"/>
    </w:p>
    <!--Topic unique_1638-->
    <w:p>
      <w:pPr>
        <w:pStyle w:val="Heading5"/>
      </w:pPr>
      <w:bookmarkStart w:id="2822" w:name="_Refd19e46937"/>
      <w:bookmarkStart w:id="2823" w:name="_Tocd19e46937"/>
      <w:r>
        <w:t/>
      </w:r>
      <w:r>
        <w:t>546.704</w:t>
      </w:r>
      <w:r>
        <w:t xml:space="preserve"> Authority for use of warranties.</w:t>
      </w:r>
      <w:bookmarkEnd w:id="2822"/>
      <w:bookmarkEnd w:id="2823"/>
    </w:p>
    <w:p>
      <w:pPr>
        <w:pStyle w:val="BodyText"/>
      </w:pPr>
      <w:r>
        <w:t>FAR clause 52.246-21, Warranty of Construction, is approved by the agency for use in solicitations and contracts when a fixed-price construction contract is contemplated.</w:t>
      </w:r>
    </w:p>
    <!--Topic unique_1639-->
    <w:p>
      <w:pPr>
        <w:pStyle w:val="Heading5"/>
      </w:pPr>
      <w:bookmarkStart w:id="2824" w:name="_Refd19e46952"/>
      <w:bookmarkStart w:id="2825" w:name="_Tocd19e46952"/>
      <w:r>
        <w:t/>
      </w:r>
      <w:r>
        <w:t>546.705</w:t>
      </w:r>
      <w:r>
        <w:t xml:space="preserve"> Limitations.</w:t>
      </w:r>
      <w:bookmarkEnd w:id="2824"/>
      <w:bookmarkEnd w:id="2825"/>
    </w:p>
    <w:p>
      <w:pPr>
        <w:pStyle w:val="BodyText"/>
      </w:pPr>
      <w:r>
        <w:t>The contracting director must approve the use of warranties in cost reimbursement contracts, except those in FAR clauses 52.246-3 and 52.246-8.</w:t>
      </w:r>
    </w:p>
    <!--Topic unique_1640-->
    <w:p>
      <w:pPr>
        <w:pStyle w:val="Heading5"/>
      </w:pPr>
      <w:bookmarkStart w:id="2826" w:name="_Refd19e46967"/>
      <w:bookmarkStart w:id="2827" w:name="_Tocd19e46967"/>
      <w:r>
        <w:t/>
      </w:r>
      <w:r>
        <w:t>546.708</w:t>
      </w:r>
      <w:r>
        <w:t xml:space="preserve"> Warranties of data.</w:t>
      </w:r>
      <w:bookmarkEnd w:id="2826"/>
      <w:bookmarkEnd w:id="2827"/>
    </w:p>
    <w:p>
      <w:pPr>
        <w:pStyle w:val="ListNumber"/>
        <!--depth 1-->
        <w:numPr>
          <w:ilvl w:val="0"/>
          <w:numId w:val="1022"/>
        </w:numPr>
      </w:pPr>
      <w:bookmarkStart w:id="2829" w:name="_Tocd19e46979"/>
      <w:bookmarkStart w:id="2828" w:name="_Refd19e46979"/>
      <w:r>
        <w:t/>
      </w:r>
      <w:r>
        <w:t>(a)</w:t>
      </w:r>
      <w:r>
        <w:t xml:space="preserve">  The contracting officer shall use warranties of data only when both of the following conditions are applicable:</w:t>
      </w:r>
    </w:p>
    <w:p>
      <w:pPr>
        <w:pStyle w:val="ListNumber2"/>
        <!--depth 2-->
        <w:numPr>
          <w:ilvl w:val="1"/>
          <w:numId w:val="1023"/>
        </w:numPr>
      </w:pPr>
      <w:bookmarkStart w:id="2831" w:name="_Tocd19e46987"/>
      <w:bookmarkStart w:id="2830" w:name="_Refd19e46987"/>
      <w:r>
        <w:t/>
      </w:r>
      <w:r>
        <w:t>(1)</w:t>
      </w:r>
      <w:r>
        <w:t xml:space="preserve">  Use of a warranty is in the Government’s interest and is documented; and</w:t>
      </w:r>
    </w:p>
    <w:p>
      <w:pPr>
        <w:pStyle w:val="ListNumber2"/>
        <!--depth 2-->
        <w:numPr>
          <w:ilvl w:val="1"/>
          <w:numId w:val="1023"/>
        </w:numPr>
      </w:pPr>
      <w:r>
        <w:t/>
      </w:r>
      <w:r>
        <w:t>(2)</w:t>
      </w:r>
      <w:r>
        <w:t xml:space="preserve">  The contracting director concurs with the decision.</w:t>
      </w:r>
      <w:bookmarkEnd w:id="2830"/>
      <w:bookmarkEnd w:id="2831"/>
    </w:p>
    <w:p>
      <w:pPr>
        <w:pStyle w:val="ListNumber"/>
        <!--depth 1-->
        <w:numPr>
          <w:ilvl w:val="0"/>
          <w:numId w:val="1022"/>
        </w:numPr>
      </w:pPr>
      <w:r>
        <w:t/>
      </w:r>
      <w:r>
        <w:t>(b)</w:t>
      </w:r>
      <w:r>
        <w:t xml:space="preserve">  The contracting officer shall consult with the technical or specification manager responsible for developing any warranties of data.</w:t>
      </w:r>
      <w:bookmarkEnd w:id="2828"/>
      <w:bookmarkEnd w:id="2829"/>
    </w:p>
    <!--Topic unique_1641-->
    <w:p>
      <w:pPr>
        <w:pStyle w:val="Heading5"/>
      </w:pPr>
      <w:bookmarkStart w:id="2832" w:name="_Refd19e47012"/>
      <w:bookmarkStart w:id="2833" w:name="_Tocd19e47012"/>
      <w:r>
        <w:t/>
      </w:r>
      <w:r>
        <w:t>546.710</w:t>
      </w:r>
      <w:r>
        <w:t xml:space="preserve"> Contract clause.</w:t>
      </w:r>
      <w:bookmarkEnd w:id="2832"/>
      <w:bookmarkEnd w:id="2833"/>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657-->
    <w:p>
      <w:pPr>
        <w:pStyle w:val="Heading3"/>
      </w:pPr>
      <w:bookmarkStart w:id="2834" w:name="_Refd19e47031"/>
      <w:bookmarkStart w:id="2835" w:name="_Tocd19e47031"/>
      <w:r>
        <w:t/>
      </w:r>
      <w:r>
        <w:t>Part 547</w:t>
      </w:r>
      <w:r>
        <w:t xml:space="preserve"> [Reserved]</w:t>
      </w:r>
      <w:bookmarkEnd w:id="2834"/>
      <w:bookmarkEnd w:id="2835"/>
    </w:p>
    <!--Topic unique_1659-->
    <w:p>
      <w:pPr>
        <w:pStyle w:val="Heading3"/>
      </w:pPr>
      <w:bookmarkStart w:id="2836" w:name="_Refd19e47044"/>
      <w:bookmarkStart w:id="2837" w:name="_Tocd19e47044"/>
      <w:r>
        <w:t/>
      </w:r>
      <w:r>
        <w:t>Part 548</w:t>
      </w:r>
      <w:r>
        <w:t xml:space="preserve"> - Value Engineering</w:t>
      </w:r>
      <w:bookmarkEnd w:id="2836"/>
      <w:bookmarkEnd w:id="2837"/>
    </w:p>
    <w:p>
      <w:pPr>
        <w:pStyle w:val="ListBullet"/>
        <!--depth 1-->
        <w:numPr>
          <w:ilvl w:val="0"/>
          <w:numId w:val="1024"/>
        </w:numPr>
      </w:pPr>
      <w:r>
        <w:t/>
      </w:r>
      <w:r>
        <w:t>Subpart 548.1 - Policies and Procedures</w:t>
      </w:r>
      <w:r>
        <w:t/>
      </w:r>
    </w:p>
    <w:p>
      <w:pPr>
        <w:pStyle w:val="ListBullet2"/>
        <!--depth 2-->
        <w:numPr>
          <w:ilvl w:val="1"/>
          <w:numId w:val="1025"/>
        </w:numPr>
      </w:pPr>
      <w:r>
        <w:t/>
      </w:r>
      <w:r>
        <w:t>548.101 General.</w:t>
      </w:r>
      <w:r>
        <w:t/>
      </w:r>
    </w:p>
    <!--Topic unique_1660-->
    <w:p>
      <w:pPr>
        <w:pStyle w:val="Heading4"/>
      </w:pPr>
      <w:bookmarkStart w:id="2838" w:name="_Refd19e47074"/>
      <w:bookmarkStart w:id="2839" w:name="_Tocd19e47074"/>
      <w:r>
        <w:t/>
      </w:r>
      <w:r>
        <w:t>Subpart 548.1</w:t>
      </w:r>
      <w:r>
        <w:t xml:space="preserve"> - Policies and Procedures</w:t>
      </w:r>
      <w:bookmarkEnd w:id="2838"/>
      <w:bookmarkEnd w:id="2839"/>
    </w:p>
    <!--Topic unique_1661-->
    <w:p>
      <w:pPr>
        <w:pStyle w:val="Heading5"/>
      </w:pPr>
      <w:bookmarkStart w:id="2840" w:name="_Refd19e47082"/>
      <w:bookmarkStart w:id="2841" w:name="_Tocd19e47082"/>
      <w:r>
        <w:t/>
      </w:r>
      <w:r>
        <w:t>548.101</w:t>
      </w:r>
      <w:r>
        <w:t xml:space="preserve"> General.</w:t>
      </w:r>
      <w:bookmarkEnd w:id="2840"/>
      <w:bookmarkEnd w:id="2841"/>
    </w:p>
    <w:p>
      <w:pPr>
        <w:pStyle w:val="BodyText"/>
      </w:pPr>
      <w:r>
        <w:t>GSA Order, Public Buildings Service Value Engineering Program (PBS 8050.1C) provides guidance on using value engineering.</w:t>
      </w:r>
    </w:p>
    <!--Topic unique_1665-->
    <w:p>
      <w:pPr>
        <w:pStyle w:val="Heading3"/>
      </w:pPr>
      <w:bookmarkStart w:id="2842" w:name="_Refd19e47097"/>
      <w:bookmarkStart w:id="2843" w:name="_Tocd19e47097"/>
      <w:r>
        <w:t/>
      </w:r>
      <w:r>
        <w:t>Part 549</w:t>
      </w:r>
      <w:r>
        <w:t xml:space="preserve"> - Termination of Contracts</w:t>
      </w:r>
      <w:bookmarkEnd w:id="2842"/>
      <w:bookmarkEnd w:id="2843"/>
    </w:p>
    <w:p>
      <w:pPr>
        <w:pStyle w:val="ListBullet"/>
        <!--depth 1-->
        <w:numPr>
          <w:ilvl w:val="0"/>
          <w:numId w:val="1026"/>
        </w:numPr>
      </w:pPr>
      <w:r>
        <w:t/>
      </w:r>
      <w:r>
        <w:t>Subpart 549.1 - General Principles</w:t>
      </w:r>
      <w:r>
        <w:t/>
      </w:r>
    </w:p>
    <w:p>
      <w:pPr>
        <w:pStyle w:val="ListBullet2"/>
        <!--depth 2-->
        <w:numPr>
          <w:ilvl w:val="1"/>
          <w:numId w:val="1027"/>
        </w:numPr>
      </w:pPr>
      <w:r>
        <w:t/>
      </w:r>
      <w:r>
        <w:t>549.111 Review of proposed settlements.</w:t>
      </w:r>
      <w:r>
        <w:t/>
      </w:r>
    </w:p>
    <w:p>
      <w:pPr>
        <w:pStyle w:val="ListBullet"/>
        <!--depth 1-->
        <w:numPr>
          <w:ilvl w:val="0"/>
          <w:numId w:val="1026"/>
        </w:numPr>
      </w:pPr>
      <w:r>
        <w:t/>
      </w:r>
      <w:r>
        <w:t>Subpart 549.4 - Termination for Default</w:t>
      </w:r>
      <w:r>
        <w:t/>
      </w:r>
    </w:p>
    <w:p>
      <w:pPr>
        <w:pStyle w:val="ListBullet2"/>
        <!--depth 2-->
        <w:numPr>
          <w:ilvl w:val="1"/>
          <w:numId w:val="1028"/>
        </w:numPr>
      </w:pPr>
      <w:r>
        <w:t/>
      </w:r>
      <w:r>
        <w:t>549.402 Termination of fixed–price contracts for default.</w:t>
      </w:r>
      <w:r>
        <w:t/>
      </w:r>
    </w:p>
    <w:p>
      <w:pPr>
        <w:pStyle w:val="ListBullet3"/>
        <!--depth 3-->
        <w:numPr>
          <w:ilvl w:val="2"/>
          <w:numId w:val="1029"/>
        </w:numPr>
      </w:pPr>
      <w:r>
        <w:t/>
      </w:r>
      <w:r>
        <w:t>549.402-6 Repurchase against contractor’s account.</w:t>
      </w:r>
      <w:r>
        <w:t/>
      </w:r>
    </w:p>
    <w:p>
      <w:pPr>
        <w:pStyle w:val="ListBullet3"/>
        <!--depth 3-->
        <w:numPr>
          <w:ilvl w:val="2"/>
          <w:numId w:val="1029"/>
        </w:numPr>
      </w:pPr>
      <w:r>
        <w:t/>
      </w:r>
      <w:r>
        <w:t>549.402-7 Other damages.</w:t>
      </w:r>
      <w:r>
        <w:t/>
      </w:r>
    </w:p>
    <w:p>
      <w:pPr>
        <w:pStyle w:val="ListBullet"/>
        <!--depth 1-->
        <w:numPr>
          <w:ilvl w:val="0"/>
          <w:numId w:val="1026"/>
        </w:numPr>
      </w:pPr>
      <w:r>
        <w:t/>
      </w:r>
      <w:r>
        <w:t>Subpart 549.5 - [Reserved]</w:t>
      </w:r>
      <w:r>
        <w:t/>
      </w:r>
    </w:p>
    <!--Topic unique_1666-->
    <w:p>
      <w:pPr>
        <w:pStyle w:val="Heading4"/>
      </w:pPr>
      <w:bookmarkStart w:id="2844" w:name="_Refd19e47171"/>
      <w:bookmarkStart w:id="2845" w:name="_Tocd19e47171"/>
      <w:r>
        <w:t/>
      </w:r>
      <w:r>
        <w:t>Subpart 549.1</w:t>
      </w:r>
      <w:r>
        <w:t xml:space="preserve"> - General Principles</w:t>
      </w:r>
      <w:bookmarkEnd w:id="2844"/>
      <w:bookmarkEnd w:id="2845"/>
    </w:p>
    <!--Topic unique_1667-->
    <w:p>
      <w:pPr>
        <w:pStyle w:val="Heading5"/>
      </w:pPr>
      <w:bookmarkStart w:id="2846" w:name="_Refd19e47179"/>
      <w:bookmarkStart w:id="2847" w:name="_Tocd19e47179"/>
      <w:r>
        <w:t/>
      </w:r>
      <w:r>
        <w:t>549.111</w:t>
      </w:r>
      <w:r>
        <w:t xml:space="preserve"> Review of proposed settlements.</w:t>
      </w:r>
      <w:bookmarkEnd w:id="2846"/>
      <w:bookmarkEnd w:id="2847"/>
    </w:p>
    <w:p>
      <w:pPr>
        <w:pStyle w:val="BodyText"/>
      </w:pPr>
      <w:r>
        <w:t>The HCA may establish procedures for the review and approval of settlement agreements at a level above the contracting officer.</w:t>
      </w:r>
    </w:p>
    <!--Topic unique_1668-->
    <w:p>
      <w:pPr>
        <w:pStyle w:val="Heading4"/>
      </w:pPr>
      <w:bookmarkStart w:id="2848" w:name="_Refd19e47194"/>
      <w:bookmarkStart w:id="2849" w:name="_Tocd19e47194"/>
      <w:r>
        <w:t/>
      </w:r>
      <w:r>
        <w:t>Subpart 549.4</w:t>
      </w:r>
      <w:r>
        <w:t xml:space="preserve"> - Termination for Default</w:t>
      </w:r>
      <w:bookmarkEnd w:id="2848"/>
      <w:bookmarkEnd w:id="2849"/>
    </w:p>
    <!--Topic unique_1669-->
    <w:p>
      <w:pPr>
        <w:pStyle w:val="Heading5"/>
      </w:pPr>
      <w:bookmarkStart w:id="2850" w:name="_Refd19e47202"/>
      <w:bookmarkStart w:id="2851" w:name="_Tocd19e47202"/>
      <w:r>
        <w:t/>
      </w:r>
      <w:r>
        <w:t>549.402</w:t>
      </w:r>
      <w:r>
        <w:t xml:space="preserve"> Termination of fixed–price contracts for default.</w:t>
      </w:r>
      <w:bookmarkEnd w:id="2850"/>
      <w:bookmarkEnd w:id="2851"/>
    </w:p>
    <!--Topic unique_1670-->
    <w:p>
      <w:pPr>
        <w:pStyle w:val="Heading6"/>
      </w:pPr>
      <w:bookmarkStart w:id="2852" w:name="_Refd19e47210"/>
      <w:bookmarkStart w:id="2853" w:name="_Tocd19e47210"/>
      <w:r>
        <w:t/>
      </w:r>
      <w:r>
        <w:t>549.402-6</w:t>
      </w:r>
      <w:r>
        <w:t xml:space="preserve"> Repurchase against contractor’s account.</w:t>
      </w:r>
      <w:bookmarkEnd w:id="2852"/>
      <w:bookmarkEnd w:id="2853"/>
    </w:p>
    <w:p>
      <w:pPr>
        <w:pStyle w:val="BodyText"/>
      </w:pPr>
      <w:r>
        <w:t>The contracting officer shall—</w:t>
      </w:r>
    </w:p>
    <w:p>
      <w:pPr>
        <w:pStyle w:val="ListNumber"/>
        <!--depth 1-->
        <w:numPr>
          <w:ilvl w:val="0"/>
          <w:numId w:val="1030"/>
        </w:numPr>
      </w:pPr>
      <w:bookmarkStart w:id="2855" w:name="_Tocd19e47224"/>
      <w:bookmarkStart w:id="2854" w:name="_Refd19e47224"/>
      <w:r>
        <w:t/>
      </w:r>
      <w:r>
        <w:t>(a)</w:t>
      </w:r>
      <w:r>
        <w:t xml:space="preserve">  Place a brief explanation for the repurchase in the contract file.</w:t>
      </w:r>
    </w:p>
    <w:p>
      <w:pPr>
        <w:pStyle w:val="ListNumber"/>
        <!--depth 1-->
        <w:numPr>
          <w:ilvl w:val="0"/>
          <w:numId w:val="1030"/>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30"/>
        </w:numPr>
      </w:pPr>
      <w:r>
        <w:t/>
      </w:r>
      <w:r>
        <w:t>(c)</w:t>
      </w:r>
      <w:r>
        <w:t xml:space="preserve">  If the reprocurement is delayed, protect the Government’s rights to recover reprocurement costs by documenting the file to explain the circumstances of the delay.</w:t>
      </w:r>
      <w:bookmarkEnd w:id="2854"/>
      <w:bookmarkEnd w:id="2855"/>
    </w:p>
    <!--Topic unique_1671-->
    <w:p>
      <w:pPr>
        <w:pStyle w:val="Heading6"/>
      </w:pPr>
      <w:bookmarkStart w:id="2856" w:name="_Refd19e47248"/>
      <w:bookmarkStart w:id="2857" w:name="_Tocd19e47248"/>
      <w:r>
        <w:t/>
      </w:r>
      <w:r>
        <w:t>549.402-7</w:t>
      </w:r>
      <w:r>
        <w:t xml:space="preserve"> Other damages.</w:t>
      </w:r>
      <w:bookmarkEnd w:id="2856"/>
      <w:bookmarkEnd w:id="2857"/>
    </w:p>
    <w:p>
      <w:pPr>
        <w:pStyle w:val="ListNumber"/>
        <!--depth 1-->
        <w:numPr>
          <w:ilvl w:val="0"/>
          <w:numId w:val="1031"/>
        </w:numPr>
      </w:pPr>
      <w:bookmarkStart w:id="2859" w:name="_Tocd19e47260"/>
      <w:bookmarkStart w:id="2858" w:name="_Refd19e4726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31"/>
        </w:numPr>
      </w:pPr>
      <w:bookmarkStart w:id="2861" w:name="_Tocd19e47269"/>
      <w:bookmarkStart w:id="2860" w:name="_Refd19e47269"/>
      <w:r>
        <w:t/>
      </w:r>
      <w:r>
        <w:t>(b)</w:t>
      </w:r>
      <w:r>
        <w:t xml:space="preserve">  Administrative costs include, but are not limited to, the following:</w:t>
      </w:r>
    </w:p>
    <w:p>
      <w:pPr>
        <w:pStyle w:val="ListNumber2"/>
        <!--depth 2-->
        <w:numPr>
          <w:ilvl w:val="1"/>
          <w:numId w:val="1032"/>
        </w:numPr>
      </w:pPr>
      <w:bookmarkStart w:id="2863" w:name="_Tocd19e47275"/>
      <w:bookmarkStart w:id="2862" w:name="_Refd19e47275"/>
      <w:r>
        <w:t/>
      </w:r>
      <w:r>
        <w:t>(1)</w:t>
      </w:r>
      <w:r>
        <w:t xml:space="preserve">  Salaries and fringe benefits paid to Government employees who perform work as a result of the default.</w:t>
      </w:r>
    </w:p>
    <w:p>
      <w:pPr>
        <w:pStyle w:val="ListNumber2"/>
        <!--depth 2-->
        <w:numPr>
          <w:ilvl w:val="1"/>
          <w:numId w:val="1032"/>
        </w:numPr>
      </w:pPr>
      <w:r>
        <w:t/>
      </w:r>
      <w:r>
        <w:t>(2)</w:t>
      </w:r>
      <w:r>
        <w:t xml:space="preserve">  Preaward survey expenses incurred by qualifying reprocurement contractors.</w:t>
      </w:r>
    </w:p>
    <w:p>
      <w:pPr>
        <w:pStyle w:val="ListNumber2"/>
        <!--depth 2-->
        <w:numPr>
          <w:ilvl w:val="1"/>
          <w:numId w:val="1032"/>
        </w:numPr>
      </w:pPr>
      <w:r>
        <w:t/>
      </w:r>
      <w:r>
        <w:t>(3)</w:t>
      </w:r>
      <w:r>
        <w:t xml:space="preserve">  Printing and distribution costs of the reprocurement solicitation and repurchase contract.</w:t>
      </w:r>
    </w:p>
    <w:p>
      <w:pPr>
        <w:pStyle w:val="ListNumber2"/>
        <!--depth 2-->
        <w:numPr>
          <w:ilvl w:val="1"/>
          <w:numId w:val="1032"/>
        </w:numPr>
      </w:pPr>
      <w:r>
        <w:t/>
      </w:r>
      <w:r>
        <w:t>(4)</w:t>
      </w:r>
      <w:r>
        <w:t xml:space="preserve">  Travel and per diem.</w:t>
      </w:r>
      <w:bookmarkEnd w:id="2862"/>
      <w:bookmarkEnd w:id="2863"/>
      <w:bookmarkEnd w:id="2860"/>
      <w:bookmarkEnd w:id="2861"/>
    </w:p>
    <w:p>
      <w:pPr>
        <w:pStyle w:val="ListNumber"/>
        <!--depth 1-->
        <w:numPr>
          <w:ilvl w:val="0"/>
          <w:numId w:val="1031"/>
        </w:numPr>
      </w:pPr>
      <w:r>
        <w:t/>
      </w:r>
      <w:r>
        <w:t>(c)</w:t>
      </w:r>
      <w:r>
        <w:t xml:space="preserve">  For administrative labor costs, record each of the following:</w:t>
      </w:r>
    </w:p>
    <w:p>
      <w:pPr>
        <w:pStyle w:val="ListNumber2"/>
        <!--depth 2-->
        <w:numPr>
          <w:ilvl w:val="1"/>
          <w:numId w:val="1033"/>
        </w:numPr>
      </w:pPr>
      <w:bookmarkStart w:id="2865" w:name="_Tocd19e47312"/>
      <w:bookmarkStart w:id="2864" w:name="_Refd19e47312"/>
      <w:r>
        <w:t/>
      </w:r>
      <w:r>
        <w:t>(1)</w:t>
      </w:r>
      <w:r>
        <w:t xml:space="preserve">  Name, position, and organization of each employee performing work activities as a consequence of the default.</w:t>
      </w:r>
    </w:p>
    <w:p>
      <w:pPr>
        <w:pStyle w:val="ListNumber2"/>
        <!--depth 2-->
        <w:numPr>
          <w:ilvl w:val="1"/>
          <w:numId w:val="1033"/>
        </w:numPr>
      </w:pPr>
      <w:r>
        <w:t/>
      </w:r>
      <w:r>
        <w:t>(2)</w:t>
      </w:r>
      <w:r>
        <w:t xml:space="preserve">  Date(s) of work and time(s) spent by each employee on the repurchase.</w:t>
      </w:r>
    </w:p>
    <w:p>
      <w:pPr>
        <w:pStyle w:val="ListNumber2"/>
        <!--depth 2-->
        <w:numPr>
          <w:ilvl w:val="1"/>
          <w:numId w:val="1033"/>
        </w:numPr>
      </w:pPr>
      <w:r>
        <w:t/>
      </w:r>
      <w:r>
        <w:t>(3)</w:t>
      </w:r>
      <w:r>
        <w:t xml:space="preserve">  Description of specific tasks performed (for example, solicitation preparation or clerical).</w:t>
      </w:r>
    </w:p>
    <w:p>
      <w:pPr>
        <w:pStyle w:val="ListNumber2"/>
        <!--depth 2-->
        <w:numPr>
          <w:ilvl w:val="1"/>
          <w:numId w:val="1033"/>
        </w:numPr>
      </w:pPr>
      <w:r>
        <w:t/>
      </w:r>
      <w:r>
        <w:t>(4)</w:t>
      </w:r>
      <w:r>
        <w:t xml:space="preserve">  Hourly rate of pay (straight time or overtime).</w:t>
      </w:r>
    </w:p>
    <w:p>
      <w:pPr>
        <w:pStyle w:val="ListNumber2"/>
        <!--depth 2-->
        <w:numPr>
          <w:ilvl w:val="1"/>
          <w:numId w:val="1033"/>
        </w:numPr>
      </w:pPr>
      <w:r>
        <w:t/>
      </w:r>
      <w:r>
        <w:t>(5)</w:t>
      </w:r>
      <w:r>
        <w:t xml:space="preserve">  Applicable fringe benefits.</w:t>
      </w:r>
    </w:p>
    <w:p>
      <w:pPr>
        <w:pStyle w:val="ListNumber2"/>
        <!--depth 2-->
        <w:numPr>
          <w:ilvl w:val="1"/>
          <w:numId w:val="1033"/>
        </w:numPr>
      </w:pPr>
      <w:r>
        <w:t/>
      </w:r>
      <w:r>
        <w:t>(6)</w:t>
      </w:r>
      <w:r>
        <w:t xml:space="preserve">  Explanation of how the time spent by the employees during the reprocurement would have been used on other projects but for the default.</w:t>
      </w:r>
      <w:bookmarkEnd w:id="2864"/>
      <w:bookmarkEnd w:id="2865"/>
    </w:p>
    <w:p>
      <w:pPr>
        <w:pStyle w:val="ListNumber"/>
        <!--depth 1-->
        <w:numPr>
          <w:ilvl w:val="0"/>
          <w:numId w:val="1031"/>
        </w:numPr>
      </w:pPr>
      <w:r>
        <w:t/>
      </w:r>
      <w:r>
        <w:t>(d)</w:t>
      </w:r>
      <w:r>
        <w:t xml:space="preserve">  For other incurred administrative costs, the contracting officer shall include travel vouchers, invoices, printing requisitions, and other appropriate evidence of expenditures.</w:t>
      </w:r>
      <w:bookmarkEnd w:id="2858"/>
      <w:bookmarkEnd w:id="2859"/>
    </w:p>
    <!--Topic unique_1672-->
    <w:p>
      <w:pPr>
        <w:pStyle w:val="Heading4"/>
      </w:pPr>
      <w:bookmarkStart w:id="2866" w:name="_Refd19e47366"/>
      <w:bookmarkStart w:id="2867" w:name="_Tocd19e47366"/>
      <w:r>
        <w:t/>
      </w:r>
      <w:r>
        <w:t>Subpart 549.5</w:t>
      </w:r>
      <w:r>
        <w:t xml:space="preserve"> - [Reserved]</w:t>
      </w:r>
      <w:bookmarkEnd w:id="2866"/>
      <w:bookmarkEnd w:id="2867"/>
    </w:p>
    <!--Topic unique_1681-->
    <w:p>
      <w:pPr>
        <w:pStyle w:val="Heading3"/>
      </w:pPr>
      <w:bookmarkStart w:id="2868" w:name="_Refd19e47378"/>
      <w:bookmarkStart w:id="2869" w:name="_Tocd19e47378"/>
      <w:r>
        <w:t/>
      </w:r>
      <w:r>
        <w:t>Part 550</w:t>
      </w:r>
      <w:r>
        <w:t xml:space="preserve"> - Extraordinary Contractual Actions</w:t>
      </w:r>
      <w:bookmarkEnd w:id="2868"/>
      <w:bookmarkEnd w:id="2869"/>
    </w:p>
    <w:p>
      <w:pPr>
        <w:pStyle w:val="ListBullet"/>
        <!--depth 1-->
        <w:numPr>
          <w:ilvl w:val="0"/>
          <w:numId w:val="1034"/>
        </w:numPr>
      </w:pPr>
      <w:r>
        <w:t/>
      </w:r>
      <w:r>
        <w:t>550.001 Definitions.</w:t>
      </w:r>
      <w:r>
        <w:t/>
      </w:r>
    </w:p>
    <!--Topic unique_1684-->
    <w:p>
      <w:pPr>
        <w:pStyle w:val="Heading4"/>
      </w:pPr>
      <w:bookmarkStart w:id="2870" w:name="_Refd19e47398"/>
      <w:bookmarkStart w:id="2871" w:name="_Tocd19e47398"/>
      <w:r>
        <w:t/>
      </w:r>
      <w:r>
        <w:t xml:space="preserve">  </w:t>
      </w:r>
      <w:bookmarkEnd w:id="2870"/>
      <w:bookmarkEnd w:id="2871"/>
    </w:p>
    <!--Topic unique_1682-->
    <w:p>
      <w:pPr>
        <w:pStyle w:val="Heading5"/>
      </w:pPr>
      <w:bookmarkStart w:id="2872" w:name="_Refd19e47405"/>
      <w:bookmarkStart w:id="2873" w:name="_Tocd19e47405"/>
      <w:r>
        <w:t/>
      </w:r>
      <w:r>
        <w:t>550.001</w:t>
      </w:r>
      <w:r>
        <w:t xml:space="preserve"> Definitions.</w:t>
      </w:r>
      <w:bookmarkEnd w:id="2872"/>
      <w:bookmarkEnd w:id="2873"/>
    </w:p>
    <w:p>
      <w:pPr>
        <w:pStyle w:val="BodyText"/>
      </w:pPr>
      <w:r>
        <w:t>“Approving authority,” as used in FAR 50, means GSA’s Administrator.</w:t>
      </w:r>
    </w:p>
    <!--Topic unique_1687-->
    <w:p>
      <w:pPr>
        <w:pStyle w:val="Heading3"/>
      </w:pPr>
      <w:bookmarkStart w:id="2874" w:name="_Refd19e47420"/>
      <w:bookmarkStart w:id="2875" w:name="_Tocd19e47420"/>
      <w:r>
        <w:t/>
      </w:r>
      <w:r>
        <w:t>Part 551</w:t>
      </w:r>
      <w:r>
        <w:t xml:space="preserve"> - Use of Government Sources by Contractors</w:t>
      </w:r>
      <w:bookmarkEnd w:id="2874"/>
      <w:bookmarkEnd w:id="287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89-->
    <w:p>
      <w:pPr>
        <w:pStyle w:val="Heading1"/>
      </w:pPr>
      <w:bookmarkStart w:id="2876" w:name="_Refd19e47433"/>
      <w:bookmarkStart w:id="2877" w:name="_Tocd19e47433"/>
      <w:r>
        <w:t/>
      </w:r>
      <w:r>
        <w:t>Subchapter H</w:t>
      </w:r>
      <w:r>
        <w:t xml:space="preserve"> - Clauses and Forms</w:t>
      </w:r>
      <w:bookmarkEnd w:id="2876"/>
      <w:bookmarkEnd w:id="2877"/>
    </w:p>
    <!--Topic unique_1691-->
    <w:p>
      <w:pPr>
        <w:pStyle w:val="Heading2"/>
      </w:pPr>
      <w:bookmarkStart w:id="2878" w:name="_Refd19e47441"/>
      <w:bookmarkStart w:id="2879" w:name="_Tocd19e47441"/>
      <w:r>
        <w:t/>
      </w:r>
      <w:r>
        <w:t xml:space="preserve"> General Services Administration Acquisition Manual</w:t>
      </w:r>
      <w:bookmarkEnd w:id="2878"/>
      <w:bookmarkEnd w:id="2879"/>
    </w:p>
    <!--Topic unique_1693-->
    <w:p>
      <w:pPr>
        <w:pStyle w:val="Heading3"/>
      </w:pPr>
      <w:bookmarkStart w:id="2880" w:name="_Refd19e47448"/>
      <w:bookmarkStart w:id="2881" w:name="_Tocd19e47448"/>
      <w:r>
        <w:t/>
      </w:r>
      <w:r>
        <w:t>Part 552</w:t>
      </w:r>
      <w:r>
        <w:t xml:space="preserve"> - Solicitation Provisions and Contract Clauses</w:t>
      </w:r>
      <w:bookmarkEnd w:id="2880"/>
      <w:bookmarkEnd w:id="2881"/>
    </w:p>
    <w:p>
      <w:pPr>
        <w:pStyle w:val="ListBullet"/>
        <!--depth 1-->
        <w:numPr>
          <w:ilvl w:val="0"/>
          <w:numId w:val="1035"/>
        </w:numPr>
      </w:pPr>
      <w:r>
        <w:t/>
      </w:r>
      <w:r>
        <w:t>552.000 Scope of part.</w:t>
      </w:r>
      <w:r>
        <w:t/>
      </w:r>
    </w:p>
    <w:p>
      <w:pPr>
        <w:pStyle w:val="ListBullet"/>
        <!--depth 1-->
        <w:numPr>
          <w:ilvl w:val="0"/>
          <w:numId w:val="1035"/>
        </w:numPr>
      </w:pPr>
      <w:r>
        <w:t/>
      </w:r>
      <w:r>
        <w:t>Subpart 552.1 - Instructions for Using Provisions and Clauses</w:t>
      </w:r>
      <w:r>
        <w:t/>
      </w:r>
    </w:p>
    <w:p>
      <w:pPr>
        <w:pStyle w:val="ListBullet2"/>
        <!--depth 2-->
        <w:numPr>
          <w:ilvl w:val="1"/>
          <w:numId w:val="1036"/>
        </w:numPr>
      </w:pPr>
      <w:r>
        <w:t/>
      </w:r>
      <w:r>
        <w:t>552.101 [Reserved]</w:t>
      </w:r>
      <w:r>
        <w:t/>
      </w:r>
    </w:p>
    <w:p>
      <w:pPr>
        <w:pStyle w:val="ListBullet3"/>
        <!--depth 3-->
        <w:numPr>
          <w:ilvl w:val="2"/>
          <w:numId w:val="1037"/>
        </w:numPr>
      </w:pPr>
      <w:r>
        <w:t/>
      </w:r>
      <w:r>
        <w:t>552.101-70 Using Part 552.</w:t>
      </w:r>
      <w:r>
        <w:t/>
      </w:r>
    </w:p>
    <w:p>
      <w:pPr>
        <w:pStyle w:val="ListBullet2"/>
        <!--depth 2-->
        <w:numPr>
          <w:ilvl w:val="1"/>
          <w:numId w:val="1036"/>
        </w:numPr>
      </w:pPr>
      <w:r>
        <w:t/>
      </w:r>
      <w:r>
        <w:t>552.102 Incorporating provisions and clauses.</w:t>
      </w:r>
      <w:r>
        <w:t/>
      </w:r>
    </w:p>
    <w:p>
      <w:pPr>
        <w:pStyle w:val="ListBullet2"/>
        <!--depth 2-->
        <w:numPr>
          <w:ilvl w:val="1"/>
          <w:numId w:val="1036"/>
        </w:numPr>
      </w:pPr>
      <w:r>
        <w:t/>
      </w:r>
      <w:r>
        <w:t>552.103 Identification of provisions and clauses.</w:t>
      </w:r>
      <w:r>
        <w:t/>
      </w:r>
    </w:p>
    <w:p>
      <w:pPr>
        <w:pStyle w:val="ListBullet2"/>
        <!--depth 2-->
        <w:numPr>
          <w:ilvl w:val="1"/>
          <w:numId w:val="1036"/>
        </w:numPr>
      </w:pPr>
      <w:r>
        <w:t/>
      </w:r>
      <w:r>
        <w:t>552.104 Procedures for modifying and completing provisions and clauses.</w:t>
      </w:r>
      <w:r>
        <w:t/>
      </w:r>
    </w:p>
    <w:p>
      <w:pPr>
        <w:pStyle w:val="ListBullet2"/>
        <!--depth 2-->
        <w:numPr>
          <w:ilvl w:val="1"/>
          <w:numId w:val="1036"/>
        </w:numPr>
      </w:pPr>
      <w:r>
        <w:t/>
      </w:r>
      <w:r>
        <w:t>552.105 Procedures for using alternates.</w:t>
      </w:r>
      <w:r>
        <w:t/>
      </w:r>
    </w:p>
    <w:p>
      <w:pPr>
        <w:pStyle w:val="ListBullet2"/>
        <!--depth 2-->
        <w:numPr>
          <w:ilvl w:val="1"/>
          <w:numId w:val="1036"/>
        </w:numPr>
      </w:pPr>
      <w:r>
        <w:t/>
      </w:r>
      <w:r>
        <w:t>552.107 [Reserved]</w:t>
      </w:r>
      <w:r>
        <w:t/>
      </w:r>
    </w:p>
    <w:p>
      <w:pPr>
        <w:pStyle w:val="ListBullet3"/>
        <!--depth 3-->
        <w:numPr>
          <w:ilvl w:val="2"/>
          <w:numId w:val="1038"/>
        </w:numPr>
      </w:pPr>
      <w:r>
        <w:t/>
      </w:r>
      <w:r>
        <w:t>552.107-70 Provisions and clauses prescribed in .</w:t>
      </w:r>
      <w:r>
        <w:t/>
      </w:r>
    </w:p>
    <w:p>
      <w:pPr>
        <w:pStyle w:val="ListBullet"/>
        <!--depth 1-->
        <w:numPr>
          <w:ilvl w:val="0"/>
          <w:numId w:val="1035"/>
        </w:numPr>
      </w:pPr>
      <w:r>
        <w:t/>
      </w:r>
      <w:r>
        <w:t>Subpart 552.2 - Text of Provisions and Clauses</w:t>
      </w:r>
      <w:r>
        <w:t/>
      </w:r>
    </w:p>
    <w:p>
      <w:pPr>
        <w:pStyle w:val="ListBullet2"/>
        <!--depth 2-->
        <w:numPr>
          <w:ilvl w:val="1"/>
          <w:numId w:val="1039"/>
        </w:numPr>
      </w:pPr>
      <w:r>
        <w:t/>
      </w:r>
      <w:r>
        <w:t>552.200 Scope of subpart.</w:t>
      </w:r>
      <w:r>
        <w:t/>
      </w:r>
    </w:p>
    <w:p>
      <w:pPr>
        <w:pStyle w:val="ListBullet2"/>
        <!--depth 2-->
        <w:numPr>
          <w:ilvl w:val="1"/>
          <w:numId w:val="1039"/>
        </w:numPr>
      </w:pPr>
      <w:r>
        <w:t/>
      </w:r>
      <w:r>
        <w:t>552.203 [Reserved]</w:t>
      </w:r>
      <w:r>
        <w:t/>
      </w:r>
    </w:p>
    <w:p>
      <w:pPr>
        <w:pStyle w:val="ListBullet3"/>
        <!--depth 3-->
        <w:numPr>
          <w:ilvl w:val="2"/>
          <w:numId w:val="1040"/>
        </w:numPr>
      </w:pPr>
      <w:r>
        <w:t/>
      </w:r>
      <w:r>
        <w:t>552.203-5 [Reserved]</w:t>
      </w:r>
      <w:r>
        <w:t/>
      </w:r>
    </w:p>
    <w:p>
      <w:pPr>
        <w:pStyle w:val="ListBullet3"/>
        <!--depth 3-->
        <w:numPr>
          <w:ilvl w:val="2"/>
          <w:numId w:val="1040"/>
        </w:numPr>
      </w:pPr>
      <w:r>
        <w:t/>
      </w:r>
      <w:r>
        <w:t>552.203-70 [Reserved]</w:t>
      </w:r>
      <w:r>
        <w:t/>
      </w:r>
    </w:p>
    <w:p>
      <w:pPr>
        <w:pStyle w:val="ListBullet3"/>
        <!--depth 3-->
        <w:numPr>
          <w:ilvl w:val="2"/>
          <w:numId w:val="1040"/>
        </w:numPr>
      </w:pPr>
      <w:r>
        <w:t/>
      </w:r>
      <w:r>
        <w:t>552.203-71 Restriction on Advertising.</w:t>
      </w:r>
      <w:r>
        <w:t/>
      </w:r>
    </w:p>
    <w:p>
      <w:pPr>
        <w:pStyle w:val="ListBullet2"/>
        <!--depth 2-->
        <w:numPr>
          <w:ilvl w:val="1"/>
          <w:numId w:val="1039"/>
        </w:numPr>
      </w:pPr>
      <w:r>
        <w:t/>
      </w:r>
      <w:r>
        <w:t>552.204 [Reserved]</w:t>
      </w:r>
      <w:r>
        <w:t/>
      </w:r>
    </w:p>
    <w:p>
      <w:pPr>
        <w:pStyle w:val="ListBullet3"/>
        <!--depth 3-->
        <w:numPr>
          <w:ilvl w:val="2"/>
          <w:numId w:val="1041"/>
        </w:numPr>
      </w:pPr>
      <w:r>
        <w:t/>
      </w:r>
      <w:r>
        <w:t>552.204-9 Personal Identity Verification Requirements.</w:t>
      </w:r>
      <w:r>
        <w:t/>
      </w:r>
    </w:p>
    <w:p>
      <w:pPr>
        <w:pStyle w:val="ListBullet2"/>
        <!--depth 2-->
        <w:numPr>
          <w:ilvl w:val="1"/>
          <w:numId w:val="1039"/>
        </w:numPr>
      </w:pPr>
      <w:r>
        <w:t/>
      </w:r>
      <w:r>
        <w:t>552.211 [Reserved]</w:t>
      </w:r>
      <w:r>
        <w:t/>
      </w:r>
    </w:p>
    <w:p>
      <w:pPr>
        <w:pStyle w:val="ListBullet3"/>
        <!--depth 3-->
        <w:numPr>
          <w:ilvl w:val="2"/>
          <w:numId w:val="1042"/>
        </w:numPr>
      </w:pPr>
      <w:r>
        <w:t/>
      </w:r>
      <w:r>
        <w:t>552.211-8 [Reserved]</w:t>
      </w:r>
      <w:r>
        <w:t/>
      </w:r>
    </w:p>
    <w:p>
      <w:pPr>
        <w:pStyle w:val="ListBullet3"/>
        <!--depth 3-->
        <w:numPr>
          <w:ilvl w:val="2"/>
          <w:numId w:val="1042"/>
        </w:numPr>
      </w:pPr>
      <w:r>
        <w:t/>
      </w:r>
      <w:r>
        <w:t>552.211-10 Commencement, Prosecution, and Completion of Work.</w:t>
      </w:r>
      <w:r>
        <w:t/>
      </w:r>
    </w:p>
    <w:p>
      <w:pPr>
        <w:pStyle w:val="ListBullet3"/>
        <!--depth 3-->
        <w:numPr>
          <w:ilvl w:val="2"/>
          <w:numId w:val="1042"/>
        </w:numPr>
      </w:pPr>
      <w:r>
        <w:t/>
      </w:r>
      <w:r>
        <w:t>552.211-12 Liquidated Damages-Construction.</w:t>
      </w:r>
      <w:r>
        <w:t/>
      </w:r>
    </w:p>
    <w:p>
      <w:pPr>
        <w:pStyle w:val="ListBullet3"/>
        <!--depth 3-->
        <w:numPr>
          <w:ilvl w:val="2"/>
          <w:numId w:val="1042"/>
        </w:numPr>
      </w:pPr>
      <w:r>
        <w:t/>
      </w:r>
      <w:r>
        <w:t>552.211-13 Time Extensions.</w:t>
      </w:r>
      <w:r>
        <w:t/>
      </w:r>
    </w:p>
    <w:p>
      <w:pPr>
        <w:pStyle w:val="ListBullet3"/>
        <!--depth 3-->
        <w:numPr>
          <w:ilvl w:val="2"/>
          <w:numId w:val="1042"/>
        </w:numPr>
      </w:pPr>
      <w:r>
        <w:t/>
      </w:r>
      <w:r>
        <w:t>552.211-70 Substantial Completion.</w:t>
      </w:r>
      <w:r>
        <w:t/>
      </w:r>
    </w:p>
    <w:p>
      <w:pPr>
        <w:pStyle w:val="ListBullet3"/>
        <!--depth 3-->
        <w:numPr>
          <w:ilvl w:val="2"/>
          <w:numId w:val="1042"/>
        </w:numPr>
      </w:pPr>
      <w:r>
        <w:t/>
      </w:r>
      <w:r>
        <w:t>552.211-71 [Reserved]</w:t>
      </w:r>
      <w:r>
        <w:t/>
      </w:r>
    </w:p>
    <w:p>
      <w:pPr>
        <w:pStyle w:val="ListBullet3"/>
        <!--depth 3-->
        <w:numPr>
          <w:ilvl w:val="2"/>
          <w:numId w:val="1042"/>
        </w:numPr>
      </w:pPr>
      <w:r>
        <w:t/>
      </w:r>
      <w:r>
        <w:t>552.211-72 Reference to Specifications in Drawings.</w:t>
      </w:r>
      <w:r>
        <w:t/>
      </w:r>
    </w:p>
    <w:p>
      <w:pPr>
        <w:pStyle w:val="ListBullet3"/>
        <!--depth 3-->
        <w:numPr>
          <w:ilvl w:val="2"/>
          <w:numId w:val="1042"/>
        </w:numPr>
      </w:pPr>
      <w:r>
        <w:t/>
      </w:r>
      <w:r>
        <w:t>552.211-73 Marking.</w:t>
      </w:r>
      <w:r>
        <w:t/>
      </w:r>
    </w:p>
    <w:p>
      <w:pPr>
        <w:pStyle w:val="ListBullet3"/>
        <!--depth 3-->
        <w:numPr>
          <w:ilvl w:val="2"/>
          <w:numId w:val="1042"/>
        </w:numPr>
      </w:pPr>
      <w:r>
        <w:t/>
      </w:r>
      <w:r>
        <w:t>552.211-74 [Reserved]</w:t>
      </w:r>
      <w:r>
        <w:t/>
      </w:r>
    </w:p>
    <w:p>
      <w:pPr>
        <w:pStyle w:val="ListBullet3"/>
        <!--depth 3-->
        <w:numPr>
          <w:ilvl w:val="2"/>
          <w:numId w:val="1042"/>
        </w:numPr>
      </w:pPr>
      <w:r>
        <w:t/>
      </w:r>
      <w:r>
        <w:t>552.211-75 Preservation, Packaging and Packing.</w:t>
      </w:r>
      <w:r>
        <w:t/>
      </w:r>
    </w:p>
    <w:p>
      <w:pPr>
        <w:pStyle w:val="ListBullet3"/>
        <!--depth 3-->
        <w:numPr>
          <w:ilvl w:val="2"/>
          <w:numId w:val="1042"/>
        </w:numPr>
      </w:pPr>
      <w:r>
        <w:t/>
      </w:r>
      <w:r>
        <w:t>552.211-76 Charges for Packaging, Packing, and Marking.</w:t>
      </w:r>
      <w:r>
        <w:t/>
      </w:r>
    </w:p>
    <w:p>
      <w:pPr>
        <w:pStyle w:val="ListBullet3"/>
        <!--depth 3-->
        <w:numPr>
          <w:ilvl w:val="2"/>
          <w:numId w:val="1042"/>
        </w:numPr>
      </w:pPr>
      <w:r>
        <w:t/>
      </w:r>
      <w:r>
        <w:t>552.211-77 Packing List.</w:t>
      </w:r>
      <w:r>
        <w:t/>
      </w:r>
    </w:p>
    <w:p>
      <w:pPr>
        <w:pStyle w:val="ListBullet3"/>
        <!--depth 3-->
        <w:numPr>
          <w:ilvl w:val="2"/>
          <w:numId w:val="1042"/>
        </w:numPr>
      </w:pPr>
      <w:r>
        <w:t/>
      </w:r>
      <w:r>
        <w:t>552.211-78 [Reserved]</w:t>
      </w:r>
      <w:r>
        <w:t/>
      </w:r>
    </w:p>
    <w:p>
      <w:pPr>
        <w:pStyle w:val="ListBullet3"/>
        <!--depth 3-->
        <w:numPr>
          <w:ilvl w:val="2"/>
          <w:numId w:val="1042"/>
        </w:numPr>
      </w:pPr>
      <w:r>
        <w:t/>
      </w:r>
      <w:r>
        <w:t>552.211-79 Acceptable Age of Supplies.</w:t>
      </w:r>
      <w:r>
        <w:t/>
      </w:r>
    </w:p>
    <w:p>
      <w:pPr>
        <w:pStyle w:val="ListBullet3"/>
        <!--depth 3-->
        <w:numPr>
          <w:ilvl w:val="2"/>
          <w:numId w:val="1042"/>
        </w:numPr>
      </w:pPr>
      <w:r>
        <w:t/>
      </w:r>
      <w:r>
        <w:t>552.211-80 Age on Delivery.</w:t>
      </w:r>
      <w:r>
        <w:t/>
      </w:r>
    </w:p>
    <w:p>
      <w:pPr>
        <w:pStyle w:val="ListBullet3"/>
        <!--depth 3-->
        <w:numPr>
          <w:ilvl w:val="2"/>
          <w:numId w:val="1042"/>
        </w:numPr>
      </w:pPr>
      <w:r>
        <w:t/>
      </w:r>
      <w:r>
        <w:t>552.211-81 Time of Shipment.</w:t>
      </w:r>
      <w:r>
        <w:t/>
      </w:r>
    </w:p>
    <w:p>
      <w:pPr>
        <w:pStyle w:val="ListBullet3"/>
        <!--depth 3-->
        <w:numPr>
          <w:ilvl w:val="2"/>
          <w:numId w:val="1042"/>
        </w:numPr>
      </w:pPr>
      <w:r>
        <w:t/>
      </w:r>
      <w:r>
        <w:t>552.211-82 [Reserved]</w:t>
      </w:r>
      <w:r>
        <w:t/>
      </w:r>
    </w:p>
    <w:p>
      <w:pPr>
        <w:pStyle w:val="ListBullet3"/>
        <!--depth 3-->
        <w:numPr>
          <w:ilvl w:val="2"/>
          <w:numId w:val="1042"/>
        </w:numPr>
      </w:pPr>
      <w:r>
        <w:t/>
      </w:r>
      <w:r>
        <w:t>552.211-83 Availability for Inspection, Testing, and Shipment/Delivery.</w:t>
      </w:r>
      <w:r>
        <w:t/>
      </w:r>
    </w:p>
    <w:p>
      <w:pPr>
        <w:pStyle w:val="ListBullet3"/>
        <!--depth 3-->
        <w:numPr>
          <w:ilvl w:val="2"/>
          <w:numId w:val="1042"/>
        </w:numPr>
      </w:pPr>
      <w:r>
        <w:t/>
      </w:r>
      <w:r>
        <w:t>552.211-84 [Reserved]</w:t>
      </w:r>
      <w:r>
        <w:t/>
      </w:r>
    </w:p>
    <w:p>
      <w:pPr>
        <w:pStyle w:val="ListBullet3"/>
        <!--depth 3-->
        <w:numPr>
          <w:ilvl w:val="2"/>
          <w:numId w:val="1042"/>
        </w:numPr>
      </w:pPr>
      <w:r>
        <w:t/>
      </w:r>
      <w:r>
        <w:t>552.211-85 Consistent Pack and Package Requirements.</w:t>
      </w:r>
      <w:r>
        <w:t/>
      </w:r>
    </w:p>
    <w:p>
      <w:pPr>
        <w:pStyle w:val="ListBullet3"/>
        <!--depth 3-->
        <w:numPr>
          <w:ilvl w:val="2"/>
          <w:numId w:val="1042"/>
        </w:numPr>
      </w:pPr>
      <w:r>
        <w:t/>
      </w:r>
      <w:r>
        <w:t>552.211-86 Maximum Weight per Shipping Container.</w:t>
      </w:r>
      <w:r>
        <w:t/>
      </w:r>
    </w:p>
    <w:p>
      <w:pPr>
        <w:pStyle w:val="ListBullet3"/>
        <!--depth 3-->
        <w:numPr>
          <w:ilvl w:val="2"/>
          <w:numId w:val="1042"/>
        </w:numPr>
      </w:pPr>
      <w:r>
        <w:t/>
      </w:r>
      <w:r>
        <w:t>552.211-87 Export Packing.</w:t>
      </w:r>
      <w:r>
        <w:t/>
      </w:r>
    </w:p>
    <w:p>
      <w:pPr>
        <w:pStyle w:val="ListBullet3"/>
        <!--depth 3-->
        <w:numPr>
          <w:ilvl w:val="2"/>
          <w:numId w:val="1042"/>
        </w:numPr>
      </w:pPr>
      <w:r>
        <w:t/>
      </w:r>
      <w:r>
        <w:t>552.211-88 Vehicle Export Preparation.</w:t>
      </w:r>
      <w:r>
        <w:t/>
      </w:r>
    </w:p>
    <w:p>
      <w:pPr>
        <w:pStyle w:val="ListBullet3"/>
        <!--depth 3-->
        <w:numPr>
          <w:ilvl w:val="2"/>
          <w:numId w:val="1042"/>
        </w:numPr>
      </w:pPr>
      <w:r>
        <w:t/>
      </w:r>
      <w:r>
        <w:t>552.211-89 Non-Manufactured Wood Packaging Material for Export.</w:t>
      </w:r>
      <w:r>
        <w:t/>
      </w:r>
    </w:p>
    <w:p>
      <w:pPr>
        <w:pStyle w:val="ListBullet3"/>
        <!--depth 3-->
        <w:numPr>
          <w:ilvl w:val="2"/>
          <w:numId w:val="1042"/>
        </w:numPr>
      </w:pPr>
      <w:r>
        <w:t/>
      </w:r>
      <w:r>
        <w:t>552.211-90 Small Parts.</w:t>
      </w:r>
      <w:r>
        <w:t/>
      </w:r>
    </w:p>
    <w:p>
      <w:pPr>
        <w:pStyle w:val="ListBullet3"/>
        <!--depth 3-->
        <w:numPr>
          <w:ilvl w:val="2"/>
          <w:numId w:val="1042"/>
        </w:numPr>
      </w:pPr>
      <w:r>
        <w:t/>
      </w:r>
      <w:r>
        <w:t>552.211-91 Vehicle Decals, Stickers, and Data Plates.</w:t>
      </w:r>
      <w:r>
        <w:t/>
      </w:r>
    </w:p>
    <w:p>
      <w:pPr>
        <w:pStyle w:val="ListBullet3"/>
        <!--depth 3-->
        <w:numPr>
          <w:ilvl w:val="2"/>
          <w:numId w:val="1042"/>
        </w:numPr>
      </w:pPr>
      <w:r>
        <w:t/>
      </w:r>
      <w:r>
        <w:t>552.211-92 Radio Frequency Identification (RFID) Using Passive Tags.</w:t>
      </w:r>
      <w:r>
        <w:t/>
      </w:r>
    </w:p>
    <w:p>
      <w:pPr>
        <w:pStyle w:val="ListBullet3"/>
        <!--depth 3-->
        <w:numPr>
          <w:ilvl w:val="2"/>
          <w:numId w:val="1042"/>
        </w:numPr>
      </w:pPr>
      <w:r>
        <w:t/>
      </w:r>
      <w:r>
        <w:t>552.211-93 [Reserved]</w:t>
      </w:r>
      <w:r>
        <w:t/>
      </w:r>
    </w:p>
    <w:p>
      <w:pPr>
        <w:pStyle w:val="ListBullet3"/>
        <!--depth 3-->
        <w:numPr>
          <w:ilvl w:val="2"/>
          <w:numId w:val="1042"/>
        </w:numPr>
      </w:pPr>
      <w:r>
        <w:t/>
      </w:r>
      <w:r>
        <w:t>552.211-94 Time of Delivery.</w:t>
      </w:r>
      <w:r>
        <w:t/>
      </w:r>
    </w:p>
    <w:p>
      <w:pPr>
        <w:pStyle w:val="ListBullet2"/>
        <!--depth 2-->
        <w:numPr>
          <w:ilvl w:val="1"/>
          <w:numId w:val="1039"/>
        </w:numPr>
      </w:pPr>
      <w:r>
        <w:t/>
      </w:r>
      <w:r>
        <w:t>552.212 [Reserved]</w:t>
      </w:r>
      <w:r>
        <w:t/>
      </w:r>
    </w:p>
    <w:p>
      <w:pPr>
        <w:pStyle w:val="ListBullet3"/>
        <!--depth 3-->
        <w:numPr>
          <w:ilvl w:val="2"/>
          <w:numId w:val="1043"/>
        </w:numPr>
      </w:pPr>
      <w:r>
        <w:t/>
      </w:r>
      <w:r>
        <w:t>552.212-4 Contract Terms and Conditions—Commercial Items (FAR DEVIATION).</w:t>
      </w:r>
      <w:r>
        <w:t/>
      </w:r>
    </w:p>
    <w:p>
      <w:pPr>
        <w:pStyle w:val="ListBullet3"/>
        <!--depth 3-->
        <w:numPr>
          <w:ilvl w:val="2"/>
          <w:numId w:val="1043"/>
        </w:numPr>
      </w:pPr>
      <w:r>
        <w:t/>
      </w:r>
      <w:r>
        <w:t>552.212-70 [Reserved]</w:t>
      </w:r>
      <w:r>
        <w:t/>
      </w:r>
    </w:p>
    <w:p>
      <w:pPr>
        <w:pStyle w:val="ListBullet3"/>
        <!--depth 3-->
        <w:numPr>
          <w:ilvl w:val="2"/>
          <w:numId w:val="1043"/>
        </w:numPr>
      </w:pPr>
      <w:r>
        <w:t/>
      </w:r>
      <w:r>
        <w:t>552.212-71 Contract Terms and Conditions Applicable to GSA Acquisition of Commercial Items.</w:t>
      </w:r>
      <w:r>
        <w:t/>
      </w:r>
    </w:p>
    <w:p>
      <w:pPr>
        <w:pStyle w:val="ListBullet3"/>
        <!--depth 3-->
        <w:numPr>
          <w:ilvl w:val="2"/>
          <w:numId w:val="1043"/>
        </w:numPr>
      </w:pPr>
      <w:r>
        <w:t/>
      </w:r>
      <w:r>
        <w:t>552.212-72 Contract Terms and Conditions Required to Implement Statutes or Executive Orders Applicable to GSA Acquisition of Commercial Items.</w:t>
      </w:r>
      <w:r>
        <w:t/>
      </w:r>
    </w:p>
    <w:p>
      <w:pPr>
        <w:pStyle w:val="ListBullet3"/>
        <!--depth 3-->
        <w:numPr>
          <w:ilvl w:val="2"/>
          <w:numId w:val="1043"/>
        </w:numPr>
      </w:pPr>
      <w:r>
        <w:t/>
      </w:r>
      <w:r>
        <w:t>552.212-73 [Reserved]</w:t>
      </w:r>
      <w:r>
        <w:t/>
      </w:r>
    </w:p>
    <w:p>
      <w:pPr>
        <w:pStyle w:val="ListBullet2"/>
        <!--depth 2-->
        <w:numPr>
          <w:ilvl w:val="1"/>
          <w:numId w:val="1039"/>
        </w:numPr>
      </w:pPr>
      <w:r>
        <w:t/>
      </w:r>
      <w:r>
        <w:t>552.214 [Reserved]</w:t>
      </w:r>
      <w:r>
        <w:t/>
      </w:r>
    </w:p>
    <w:p>
      <w:pPr>
        <w:pStyle w:val="ListBullet3"/>
        <!--depth 3-->
        <w:numPr>
          <w:ilvl w:val="2"/>
          <w:numId w:val="1044"/>
        </w:numPr>
      </w:pPr>
      <w:r>
        <w:t/>
      </w:r>
      <w:r>
        <w:t>552.214-70 “All or None” Bids.</w:t>
      </w:r>
      <w:r>
        <w:t/>
      </w:r>
    </w:p>
    <w:p>
      <w:pPr>
        <w:pStyle w:val="ListBullet3"/>
        <!--depth 3-->
        <w:numPr>
          <w:ilvl w:val="2"/>
          <w:numId w:val="1044"/>
        </w:numPr>
      </w:pPr>
      <w:r>
        <w:t/>
      </w:r>
      <w:r>
        <w:t>552.214-71 [Reserved]</w:t>
      </w:r>
      <w:r>
        <w:t/>
      </w:r>
    </w:p>
    <w:p>
      <w:pPr>
        <w:pStyle w:val="ListBullet3"/>
        <!--depth 3-->
        <w:numPr>
          <w:ilvl w:val="2"/>
          <w:numId w:val="1044"/>
        </w:numPr>
      </w:pPr>
      <w:r>
        <w:t/>
      </w:r>
      <w:r>
        <w:t>552.214-72 Bid Sample Requirements.</w:t>
      </w:r>
      <w:r>
        <w:t/>
      </w:r>
    </w:p>
    <w:p>
      <w:pPr>
        <w:pStyle w:val="ListBullet2"/>
        <!--depth 2-->
        <w:numPr>
          <w:ilvl w:val="1"/>
          <w:numId w:val="1039"/>
        </w:numPr>
      </w:pPr>
      <w:r>
        <w:t/>
      </w:r>
      <w:r>
        <w:t>552.215 [Reserved]</w:t>
      </w:r>
      <w:r>
        <w:t/>
      </w:r>
    </w:p>
    <w:p>
      <w:pPr>
        <w:pStyle w:val="ListBullet3"/>
        <!--depth 3-->
        <w:numPr>
          <w:ilvl w:val="2"/>
          <w:numId w:val="1045"/>
        </w:numPr>
      </w:pPr>
      <w:r>
        <w:t/>
      </w:r>
      <w:r>
        <w:t>552.215-70 Examination of Records by GSA.</w:t>
      </w:r>
      <w:r>
        <w:t/>
      </w:r>
    </w:p>
    <w:p>
      <w:pPr>
        <w:pStyle w:val="ListBullet3"/>
        <!--depth 3-->
        <w:numPr>
          <w:ilvl w:val="2"/>
          <w:numId w:val="1045"/>
        </w:numPr>
      </w:pPr>
      <w:r>
        <w:t/>
      </w:r>
      <w:r>
        <w:t>552.215-71 [Reserved]</w:t>
      </w:r>
      <w:r>
        <w:t/>
      </w:r>
    </w:p>
    <w:p>
      <w:pPr>
        <w:pStyle w:val="ListBullet3"/>
        <!--depth 3-->
        <w:numPr>
          <w:ilvl w:val="2"/>
          <w:numId w:val="1045"/>
        </w:numPr>
      </w:pPr>
      <w:r>
        <w:t/>
      </w:r>
      <w:r>
        <w:t>552.215-72 Price Adjustment—Failure to Provide Accurate Information.</w:t>
      </w:r>
      <w:r>
        <w:t/>
      </w:r>
    </w:p>
    <w:p>
      <w:pPr>
        <w:pStyle w:val="ListBullet3"/>
        <!--depth 3-->
        <w:numPr>
          <w:ilvl w:val="2"/>
          <w:numId w:val="1045"/>
        </w:numPr>
      </w:pPr>
      <w:r>
        <w:t/>
      </w:r>
      <w:r>
        <w:t>552.215-73 Notice.</w:t>
      </w:r>
      <w:r>
        <w:t/>
      </w:r>
    </w:p>
    <w:p>
      <w:pPr>
        <w:pStyle w:val="ListBullet2"/>
        <!--depth 2-->
        <w:numPr>
          <w:ilvl w:val="1"/>
          <w:numId w:val="1039"/>
        </w:numPr>
      </w:pPr>
      <w:r>
        <w:t/>
      </w:r>
      <w:r>
        <w:t>552.216 [Reserved]</w:t>
      </w:r>
      <w:r>
        <w:t/>
      </w:r>
    </w:p>
    <w:p>
      <w:pPr>
        <w:pStyle w:val="ListBullet3"/>
        <!--depth 3-->
        <w:numPr>
          <w:ilvl w:val="2"/>
          <w:numId w:val="1046"/>
        </w:numPr>
      </w:pPr>
      <w:r>
        <w:t/>
      </w:r>
      <w:r>
        <w:t>552.216-70 Economic Price Adjustment—FSS Multiple Award Schedule Contracts.</w:t>
      </w:r>
      <w:r>
        <w:t/>
      </w:r>
    </w:p>
    <w:p>
      <w:pPr>
        <w:pStyle w:val="ListBullet3"/>
        <!--depth 3-->
        <w:numPr>
          <w:ilvl w:val="2"/>
          <w:numId w:val="1046"/>
        </w:numPr>
      </w:pPr>
      <w:r>
        <w:t/>
      </w:r>
      <w:r>
        <w:t>552.216-71 Economic Price Adjustment—Special Order Program Contracts.</w:t>
      </w:r>
      <w:r>
        <w:t/>
      </w:r>
    </w:p>
    <w:p>
      <w:pPr>
        <w:pStyle w:val="ListBullet3"/>
        <!--depth 3-->
        <w:numPr>
          <w:ilvl w:val="2"/>
          <w:numId w:val="1046"/>
        </w:numPr>
      </w:pPr>
      <w:r>
        <w:t/>
      </w:r>
      <w:r>
        <w:t>552.216-72 Placement of Orders.</w:t>
      </w:r>
      <w:r>
        <w:t/>
      </w:r>
    </w:p>
    <w:p>
      <w:pPr>
        <w:pStyle w:val="ListBullet3"/>
        <!--depth 3-->
        <w:numPr>
          <w:ilvl w:val="2"/>
          <w:numId w:val="1046"/>
        </w:numPr>
      </w:pPr>
      <w:r>
        <w:t/>
      </w:r>
      <w:r>
        <w:t>552.216-73 Ordering Information.</w:t>
      </w:r>
      <w:r>
        <w:t/>
      </w:r>
    </w:p>
    <w:p>
      <w:pPr>
        <w:pStyle w:val="ListBullet3"/>
        <!--depth 3-->
        <w:numPr>
          <w:ilvl w:val="2"/>
          <w:numId w:val="1046"/>
        </w:numPr>
      </w:pPr>
      <w:r>
        <w:t/>
      </w:r>
      <w:r>
        <w:t>552.216-74 [Reserved]</w:t>
      </w:r>
      <w:r>
        <w:t/>
      </w:r>
    </w:p>
    <w:p>
      <w:pPr>
        <w:pStyle w:val="ListBullet3"/>
        <!--depth 3-->
        <w:numPr>
          <w:ilvl w:val="2"/>
          <w:numId w:val="1046"/>
        </w:numPr>
      </w:pPr>
      <w:r>
        <w:t/>
      </w:r>
      <w:r>
        <w:t>552.216-75 Transactional Data Reporting.</w:t>
      </w:r>
      <w:r>
        <w:t/>
      </w:r>
    </w:p>
    <w:p>
      <w:pPr>
        <w:pStyle w:val="ListBullet3"/>
        <!--depth 3-->
        <w:numPr>
          <w:ilvl w:val="2"/>
          <w:numId w:val="1046"/>
        </w:numPr>
      </w:pPr>
      <w:r>
        <w:t/>
      </w:r>
      <w:r>
        <w:t>552.216-76 [Reserved]</w:t>
      </w:r>
      <w:r>
        <w:t/>
      </w:r>
    </w:p>
    <w:p>
      <w:pPr>
        <w:pStyle w:val="ListBullet2"/>
        <!--depth 2-->
        <w:numPr>
          <w:ilvl w:val="1"/>
          <w:numId w:val="1039"/>
        </w:numPr>
      </w:pPr>
      <w:r>
        <w:t/>
      </w:r>
      <w:r>
        <w:t>552.217 [Reserved]</w:t>
      </w:r>
      <w:r>
        <w:t/>
      </w:r>
    </w:p>
    <w:p>
      <w:pPr>
        <w:pStyle w:val="ListBullet3"/>
        <!--depth 3-->
        <w:numPr>
          <w:ilvl w:val="2"/>
          <w:numId w:val="1047"/>
        </w:numPr>
      </w:pPr>
      <w:r>
        <w:t/>
      </w:r>
      <w:r>
        <w:t>552.217-70 Evaluation of Options.</w:t>
      </w:r>
      <w:r>
        <w:t/>
      </w:r>
    </w:p>
    <w:p>
      <w:pPr>
        <w:pStyle w:val="ListBullet3"/>
        <!--depth 3-->
        <w:numPr>
          <w:ilvl w:val="2"/>
          <w:numId w:val="1047"/>
        </w:numPr>
      </w:pPr>
      <w:r>
        <w:t/>
      </w:r>
      <w:r>
        <w:t>552.217-71 Notice Regarding Option(s).</w:t>
      </w:r>
      <w:r>
        <w:t/>
      </w:r>
    </w:p>
    <w:p>
      <w:pPr>
        <w:pStyle w:val="ListBullet2"/>
        <!--depth 2-->
        <w:numPr>
          <w:ilvl w:val="1"/>
          <w:numId w:val="1039"/>
        </w:numPr>
      </w:pPr>
      <w:r>
        <w:t/>
      </w:r>
      <w:r>
        <w:t>552.219 [Reserved]</w:t>
      </w:r>
      <w:r>
        <w:t/>
      </w:r>
    </w:p>
    <w:p>
      <w:pPr>
        <w:pStyle w:val="ListBullet3"/>
        <!--depth 3-->
        <w:numPr>
          <w:ilvl w:val="2"/>
          <w:numId w:val="1048"/>
        </w:numPr>
      </w:pPr>
      <w:r>
        <w:t/>
      </w:r>
      <w:r>
        <w:t>552.219-70 Allocation of Orders—Partially Set-aside Items.</w:t>
      </w:r>
      <w:r>
        <w:t/>
      </w:r>
    </w:p>
    <w:p>
      <w:pPr>
        <w:pStyle w:val="ListBullet3"/>
        <!--depth 3-->
        <w:numPr>
          <w:ilvl w:val="2"/>
          <w:numId w:val="1048"/>
        </w:numPr>
      </w:pPr>
      <w:r>
        <w:t/>
      </w:r>
      <w:r>
        <w:t>552.219-74 Section8(a)Direct Award.</w:t>
      </w:r>
      <w:r>
        <w:t/>
      </w:r>
    </w:p>
    <w:p>
      <w:pPr>
        <w:pStyle w:val="ListBullet2"/>
        <!--depth 2-->
        <w:numPr>
          <w:ilvl w:val="1"/>
          <w:numId w:val="1039"/>
        </w:numPr>
      </w:pPr>
      <w:r>
        <w:t/>
      </w:r>
      <w:r>
        <w:t>552.223 [Reserved]</w:t>
      </w:r>
      <w:r>
        <w:t/>
      </w:r>
    </w:p>
    <w:p>
      <w:pPr>
        <w:pStyle w:val="ListBullet3"/>
        <!--depth 3-->
        <w:numPr>
          <w:ilvl w:val="2"/>
          <w:numId w:val="1049"/>
        </w:numPr>
      </w:pPr>
      <w:r>
        <w:t/>
      </w:r>
      <w:r>
        <w:t>552.223-70 Hazardous Substances.</w:t>
      </w:r>
      <w:r>
        <w:t/>
      </w:r>
    </w:p>
    <w:p>
      <w:pPr>
        <w:pStyle w:val="ListBullet3"/>
        <!--depth 3-->
        <w:numPr>
          <w:ilvl w:val="2"/>
          <w:numId w:val="1049"/>
        </w:numPr>
      </w:pPr>
      <w:r>
        <w:t/>
      </w:r>
      <w:r>
        <w:t>552.223-71 Nonconforming Hazardous Materials.</w:t>
      </w:r>
      <w:r>
        <w:t/>
      </w:r>
    </w:p>
    <w:p>
      <w:pPr>
        <w:pStyle w:val="ListBullet3"/>
        <!--depth 3-->
        <w:numPr>
          <w:ilvl w:val="2"/>
          <w:numId w:val="1049"/>
        </w:numPr>
      </w:pPr>
      <w:r>
        <w:t/>
      </w:r>
      <w:r>
        <w:t>552.223-72 Hazardous Material Information.</w:t>
      </w:r>
      <w:r>
        <w:t/>
      </w:r>
    </w:p>
    <w:p>
      <w:pPr>
        <w:pStyle w:val="ListBullet3"/>
        <!--depth 3-->
        <w:numPr>
          <w:ilvl w:val="2"/>
          <w:numId w:val="1049"/>
        </w:numPr>
      </w:pPr>
      <w:r>
        <w:t/>
      </w:r>
      <w:r>
        <w:t>552.223-73 Preservation, Packaging, Packing, Marking, and Labeling of Hazardous Materials (HAZMAT) For Shipments.</w:t>
      </w:r>
      <w:r>
        <w:t/>
      </w:r>
    </w:p>
    <w:p>
      <w:pPr>
        <w:pStyle w:val="ListBullet2"/>
        <!--depth 2-->
        <w:numPr>
          <w:ilvl w:val="1"/>
          <w:numId w:val="1039"/>
        </w:numPr>
      </w:pPr>
      <w:r>
        <w:t/>
      </w:r>
      <w:r>
        <w:t>552.227 [Reserved]</w:t>
      </w:r>
      <w:r>
        <w:t/>
      </w:r>
    </w:p>
    <w:p>
      <w:pPr>
        <w:pStyle w:val="ListBullet3"/>
        <!--depth 3-->
        <w:numPr>
          <w:ilvl w:val="2"/>
          <w:numId w:val="1050"/>
        </w:numPr>
      </w:pPr>
      <w:r>
        <w:t/>
      </w:r>
      <w:r>
        <w:t>552.227-70 Government Rights (Unlimited).</w:t>
      </w:r>
      <w:r>
        <w:t/>
      </w:r>
    </w:p>
    <w:p>
      <w:pPr>
        <w:pStyle w:val="ListBullet3"/>
        <!--depth 3-->
        <w:numPr>
          <w:ilvl w:val="2"/>
          <w:numId w:val="1050"/>
        </w:numPr>
      </w:pPr>
      <w:r>
        <w:t/>
      </w:r>
      <w:r>
        <w:t>552.227-71 Drawings and Other Data to Become Property of Government.</w:t>
      </w:r>
      <w:r>
        <w:t/>
      </w:r>
    </w:p>
    <w:p>
      <w:pPr>
        <w:pStyle w:val="ListBullet2"/>
        <!--depth 2-->
        <w:numPr>
          <w:ilvl w:val="1"/>
          <w:numId w:val="1039"/>
        </w:numPr>
      </w:pPr>
      <w:r>
        <w:t/>
      </w:r>
      <w:r>
        <w:t>552.228 [Reserved]</w:t>
      </w:r>
      <w:r>
        <w:t/>
      </w:r>
    </w:p>
    <w:p>
      <w:pPr>
        <w:pStyle w:val="ListBullet3"/>
        <!--depth 3-->
        <w:numPr>
          <w:ilvl w:val="2"/>
          <w:numId w:val="1051"/>
        </w:numPr>
      </w:pPr>
      <w:r>
        <w:t/>
      </w:r>
      <w:r>
        <w:t>552.228-5 Government as Additional Insured.</w:t>
      </w:r>
      <w:r>
        <w:t/>
      </w:r>
    </w:p>
    <w:p>
      <w:pPr>
        <w:pStyle w:val="ListBullet2"/>
        <!--depth 2-->
        <w:numPr>
          <w:ilvl w:val="1"/>
          <w:numId w:val="1039"/>
        </w:numPr>
      </w:pPr>
      <w:r>
        <w:t/>
      </w:r>
      <w:r>
        <w:t>552.229 [Reserved]</w:t>
      </w:r>
      <w:r>
        <w:t/>
      </w:r>
    </w:p>
    <w:p>
      <w:pPr>
        <w:pStyle w:val="ListBullet3"/>
        <!--depth 3-->
        <w:numPr>
          <w:ilvl w:val="2"/>
          <w:numId w:val="1052"/>
        </w:numPr>
      </w:pPr>
      <w:r>
        <w:t/>
      </w:r>
      <w:r>
        <w:t>552.229-70 Federal, State, and Local Taxes.</w:t>
      </w:r>
      <w:r>
        <w:t/>
      </w:r>
    </w:p>
    <w:p>
      <w:pPr>
        <w:pStyle w:val="ListBullet3"/>
        <!--depth 3-->
        <w:numPr>
          <w:ilvl w:val="2"/>
          <w:numId w:val="1052"/>
        </w:numPr>
      </w:pPr>
      <w:r>
        <w:t/>
      </w:r>
      <w:r>
        <w:t>552.229-71 Federal Excise Tax—DC Government.</w:t>
      </w:r>
      <w:r>
        <w:t/>
      </w:r>
    </w:p>
    <w:p>
      <w:pPr>
        <w:pStyle w:val="ListBullet2"/>
        <!--depth 2-->
        <w:numPr>
          <w:ilvl w:val="1"/>
          <w:numId w:val="1039"/>
        </w:numPr>
      </w:pPr>
      <w:r>
        <w:t/>
      </w:r>
      <w:r>
        <w:t>552.232 [Reserved]</w:t>
      </w:r>
      <w:r>
        <w:t/>
      </w:r>
    </w:p>
    <w:p>
      <w:pPr>
        <w:pStyle w:val="ListBullet3"/>
        <!--depth 3-->
        <w:numPr>
          <w:ilvl w:val="2"/>
          <w:numId w:val="1053"/>
        </w:numPr>
      </w:pPr>
      <w:r>
        <w:t/>
      </w:r>
      <w:r>
        <w:t>552.232-1 Payments.</w:t>
      </w:r>
      <w:r>
        <w:t/>
      </w:r>
    </w:p>
    <w:p>
      <w:pPr>
        <w:pStyle w:val="ListBullet3"/>
        <!--depth 3-->
        <w:numPr>
          <w:ilvl w:val="2"/>
          <w:numId w:val="1053"/>
        </w:numPr>
      </w:pPr>
      <w:r>
        <w:t/>
      </w:r>
      <w:r>
        <w:t>552.232-5 Payments under Fixed-Price Construction</w:t>
      </w:r>
      <w:r>
        <w:t/>
      </w:r>
    </w:p>
    <w:p>
      <w:pPr>
        <w:pStyle w:val="ListBullet3"/>
        <!--depth 3-->
        <w:numPr>
          <w:ilvl w:val="2"/>
          <w:numId w:val="1053"/>
        </w:numPr>
      </w:pPr>
      <w:r>
        <w:t/>
      </w:r>
      <w:r>
        <w:t>552.232-23 Assignment of Claims.</w:t>
      </w:r>
      <w:r>
        <w:t/>
      </w:r>
    </w:p>
    <w:p>
      <w:pPr>
        <w:pStyle w:val="ListBullet3"/>
        <!--depth 3-->
        <w:numPr>
          <w:ilvl w:val="2"/>
          <w:numId w:val="1053"/>
        </w:numPr>
      </w:pPr>
      <w:r>
        <w:t/>
      </w:r>
      <w:r>
        <w:t>552.232-25 Prompt Payment.</w:t>
      </w:r>
      <w:r>
        <w:t/>
      </w:r>
    </w:p>
    <w:p>
      <w:pPr>
        <w:pStyle w:val="ListBullet3"/>
        <!--depth 3-->
        <w:numPr>
          <w:ilvl w:val="2"/>
          <w:numId w:val="1053"/>
        </w:numPr>
      </w:pPr>
      <w:r>
        <w:t/>
      </w:r>
      <w:r>
        <w:t>552.232-39 Unenforceability of Unauthorized Obligations (FAR DEVIATION).</w:t>
      </w:r>
      <w:r>
        <w:t/>
      </w:r>
    </w:p>
    <w:p>
      <w:pPr>
        <w:pStyle w:val="ListBullet3"/>
        <!--depth 3-->
        <w:numPr>
          <w:ilvl w:val="2"/>
          <w:numId w:val="1053"/>
        </w:numPr>
      </w:pPr>
      <w:r>
        <w:t/>
      </w:r>
      <w:r>
        <w:t>552.232-70 [Reserved]</w:t>
      </w:r>
      <w:r>
        <w:t/>
      </w:r>
    </w:p>
    <w:p>
      <w:pPr>
        <w:pStyle w:val="ListBullet3"/>
        <!--depth 3-->
        <w:numPr>
          <w:ilvl w:val="2"/>
          <w:numId w:val="1053"/>
        </w:numPr>
      </w:pPr>
      <w:r>
        <w:t/>
      </w:r>
      <w:r>
        <w:t>552.232-71 [Reserved]</w:t>
      </w:r>
      <w:r>
        <w:t/>
      </w:r>
    </w:p>
    <w:p>
      <w:pPr>
        <w:pStyle w:val="ListBullet3"/>
        <!--depth 3-->
        <w:numPr>
          <w:ilvl w:val="2"/>
          <w:numId w:val="1053"/>
        </w:numPr>
      </w:pPr>
      <w:r>
        <w:t/>
      </w:r>
      <w:r>
        <w:t>552.232-72 Final Payment Under Building Services Contracts.</w:t>
      </w:r>
      <w:r>
        <w:t/>
      </w:r>
    </w:p>
    <w:p>
      <w:pPr>
        <w:pStyle w:val="ListBullet3"/>
        <!--depth 3-->
        <w:numPr>
          <w:ilvl w:val="2"/>
          <w:numId w:val="1053"/>
        </w:numPr>
      </w:pPr>
      <w:r>
        <w:t/>
      </w:r>
      <w:r>
        <w:t>552.232-73 [Reserved]</w:t>
      </w:r>
      <w:r>
        <w:t/>
      </w:r>
    </w:p>
    <w:p>
      <w:pPr>
        <w:pStyle w:val="ListBullet3"/>
        <!--depth 3-->
        <w:numPr>
          <w:ilvl w:val="2"/>
          <w:numId w:val="1053"/>
        </w:numPr>
      </w:pPr>
      <w:r>
        <w:t/>
      </w:r>
      <w:r>
        <w:t>552.232-74 [Reserved]</w:t>
      </w:r>
      <w:r>
        <w:t/>
      </w:r>
    </w:p>
    <w:p>
      <w:pPr>
        <w:pStyle w:val="ListBullet3"/>
        <!--depth 3-->
        <w:numPr>
          <w:ilvl w:val="2"/>
          <w:numId w:val="1053"/>
        </w:numPr>
      </w:pPr>
      <w:r>
        <w:t/>
      </w:r>
      <w:r>
        <w:t>552.232-75 [Reserved]</w:t>
      </w:r>
      <w:r>
        <w:t/>
      </w:r>
    </w:p>
    <w:p>
      <w:pPr>
        <w:pStyle w:val="ListBullet3"/>
        <!--depth 3-->
        <w:numPr>
          <w:ilvl w:val="2"/>
          <w:numId w:val="1053"/>
        </w:numPr>
      </w:pPr>
      <w:r>
        <w:t/>
      </w:r>
      <w:r>
        <w:t>552.232-76 [Reserved]</w:t>
      </w:r>
      <w:r>
        <w:t/>
      </w:r>
    </w:p>
    <w:p>
      <w:pPr>
        <w:pStyle w:val="ListBullet3"/>
        <!--depth 3-->
        <w:numPr>
          <w:ilvl w:val="2"/>
          <w:numId w:val="1053"/>
        </w:numPr>
      </w:pPr>
      <w:r>
        <w:t/>
      </w:r>
      <w:r>
        <w:t>552.232-77 Payment By Government Charge Card.</w:t>
      </w:r>
      <w:r>
        <w:t/>
      </w:r>
    </w:p>
    <w:p>
      <w:pPr>
        <w:pStyle w:val="ListBullet3"/>
        <!--depth 3-->
        <w:numPr>
          <w:ilvl w:val="2"/>
          <w:numId w:val="1053"/>
        </w:numPr>
      </w:pPr>
      <w:r>
        <w:t/>
      </w:r>
      <w:r>
        <w:t>552.232-78 Commercial Supplier Agreements–Unenforceable Clauses.</w:t>
      </w:r>
      <w:r>
        <w:t/>
      </w:r>
    </w:p>
    <w:p>
      <w:pPr>
        <w:pStyle w:val="ListBullet2"/>
        <!--depth 2-->
        <w:numPr>
          <w:ilvl w:val="1"/>
          <w:numId w:val="1039"/>
        </w:numPr>
      </w:pPr>
      <w:r>
        <w:t/>
      </w:r>
      <w:r>
        <w:t>552.236 [Reserved]</w:t>
      </w:r>
      <w:r>
        <w:t/>
      </w:r>
    </w:p>
    <w:p>
      <w:pPr>
        <w:pStyle w:val="ListBullet3"/>
        <!--depth 3-->
        <w:numPr>
          <w:ilvl w:val="2"/>
          <w:numId w:val="1054"/>
        </w:numPr>
      </w:pPr>
      <w:r>
        <w:t/>
      </w:r>
      <w:r>
        <w:t>552.236-6 Superintendence by the Contractor.</w:t>
      </w:r>
      <w:r>
        <w:t/>
      </w:r>
    </w:p>
    <w:p>
      <w:pPr>
        <w:pStyle w:val="ListBullet3"/>
        <!--depth 3-->
        <w:numPr>
          <w:ilvl w:val="2"/>
          <w:numId w:val="1054"/>
        </w:numPr>
      </w:pPr>
      <w:r>
        <w:t/>
      </w:r>
      <w:r>
        <w:t>552.236-11 Use and Possession Prior to Completion.</w:t>
      </w:r>
      <w:r>
        <w:t/>
      </w:r>
    </w:p>
    <w:p>
      <w:pPr>
        <w:pStyle w:val="ListBullet3"/>
        <!--depth 3-->
        <w:numPr>
          <w:ilvl w:val="2"/>
          <w:numId w:val="1054"/>
        </w:numPr>
      </w:pPr>
      <w:r>
        <w:t/>
      </w:r>
      <w:r>
        <w:t>552.236-15 Schedules for Construction Contracts.</w:t>
      </w:r>
      <w:r>
        <w:t/>
      </w:r>
    </w:p>
    <w:p>
      <w:pPr>
        <w:pStyle w:val="ListBullet3"/>
        <!--depth 3-->
        <w:numPr>
          <w:ilvl w:val="2"/>
          <w:numId w:val="1054"/>
        </w:numPr>
      </w:pPr>
      <w:r>
        <w:t/>
      </w:r>
      <w:r>
        <w:t>552.236-21 Specifications and Drawings for Construction.</w:t>
      </w:r>
      <w:r>
        <w:t/>
      </w:r>
    </w:p>
    <w:p>
      <w:pPr>
        <w:pStyle w:val="ListBullet3"/>
        <!--depth 3-->
        <w:numPr>
          <w:ilvl w:val="2"/>
          <w:numId w:val="1054"/>
        </w:numPr>
      </w:pPr>
      <w:r>
        <w:t/>
      </w:r>
      <w:r>
        <w:t>552.236-70 Authorities and Limitations.</w:t>
      </w:r>
      <w:r>
        <w:t/>
      </w:r>
    </w:p>
    <w:p>
      <w:pPr>
        <w:pStyle w:val="ListBullet3"/>
        <!--depth 3-->
        <w:numPr>
          <w:ilvl w:val="2"/>
          <w:numId w:val="1054"/>
        </w:numPr>
      </w:pPr>
      <w:r>
        <w:t/>
      </w:r>
      <w:r>
        <w:t>552.236-71 Contractor Responsibilities.</w:t>
      </w:r>
      <w:r>
        <w:t/>
      </w:r>
    </w:p>
    <w:p>
      <w:pPr>
        <w:pStyle w:val="ListBullet3"/>
        <!--depth 3-->
        <w:numPr>
          <w:ilvl w:val="2"/>
          <w:numId w:val="1054"/>
        </w:numPr>
      </w:pPr>
      <w:r>
        <w:t/>
      </w:r>
      <w:r>
        <w:t>552.236-72 Submittals.</w:t>
      </w:r>
      <w:r>
        <w:t/>
      </w:r>
    </w:p>
    <w:p>
      <w:pPr>
        <w:pStyle w:val="ListBullet3"/>
        <!--depth 3-->
        <w:numPr>
          <w:ilvl w:val="2"/>
          <w:numId w:val="1054"/>
        </w:numPr>
      </w:pPr>
      <w:r>
        <w:t/>
      </w:r>
      <w:r>
        <w:t>552.236-73 Subcontracts.</w:t>
      </w:r>
      <w:r>
        <w:t/>
      </w:r>
    </w:p>
    <w:p>
      <w:pPr>
        <w:pStyle w:val="ListBullet3"/>
        <!--depth 3-->
        <w:numPr>
          <w:ilvl w:val="2"/>
          <w:numId w:val="1054"/>
        </w:numPr>
      </w:pPr>
      <w:r>
        <w:t/>
      </w:r>
      <w:r>
        <w:t>552.236-74 Evaluation of Options.</w:t>
      </w:r>
      <w:r>
        <w:t/>
      </w:r>
    </w:p>
    <w:p>
      <w:pPr>
        <w:pStyle w:val="ListBullet3"/>
        <!--depth 3-->
        <w:numPr>
          <w:ilvl w:val="2"/>
          <w:numId w:val="1054"/>
        </w:numPr>
      </w:pPr>
      <w:r>
        <w:t/>
      </w:r>
      <w:r>
        <w:t>552.236-75 Evaluation Exclusive of Options.</w:t>
      </w:r>
      <w:r>
        <w:t/>
      </w:r>
    </w:p>
    <w:p>
      <w:pPr>
        <w:pStyle w:val="ListBullet3"/>
        <!--depth 3-->
        <w:numPr>
          <w:ilvl w:val="2"/>
          <w:numId w:val="1054"/>
        </w:numPr>
      </w:pPr>
      <w:r>
        <w:t/>
      </w:r>
      <w:r>
        <w:t>552.236-76 Basis of Award - Sealed Bidding Construction.</w:t>
      </w:r>
      <w:r>
        <w:t/>
      </w:r>
    </w:p>
    <w:p>
      <w:pPr>
        <w:pStyle w:val="ListBullet3"/>
        <!--depth 3-->
        <w:numPr>
          <w:ilvl w:val="2"/>
          <w:numId w:val="1054"/>
        </w:numPr>
      </w:pPr>
      <w:r>
        <w:t/>
      </w:r>
      <w:r>
        <w:t>552.236-77 Government's Right to Exercise Options.</w:t>
      </w:r>
      <w:r>
        <w:t/>
      </w:r>
    </w:p>
    <w:p>
      <w:pPr>
        <w:pStyle w:val="ListBullet3"/>
        <!--depth 3-->
        <w:numPr>
          <w:ilvl w:val="2"/>
          <w:numId w:val="1054"/>
        </w:numPr>
      </w:pPr>
      <w:r>
        <w:t/>
      </w:r>
      <w:r>
        <w:t>552.236-79 Construction-Manager-As-Constructor.</w:t>
      </w:r>
      <w:r>
        <w:t/>
      </w:r>
    </w:p>
    <w:p>
      <w:pPr>
        <w:pStyle w:val="ListBullet3"/>
        <!--depth 3-->
        <w:numPr>
          <w:ilvl w:val="2"/>
          <w:numId w:val="1054"/>
        </w:numPr>
      </w:pPr>
      <w:r>
        <w:t/>
      </w:r>
      <w:r>
        <w:t>552.236-80 Accounting Records and Progress Payments.</w:t>
      </w:r>
      <w:r>
        <w:t/>
      </w:r>
    </w:p>
    <w:p>
      <w:pPr>
        <w:pStyle w:val="ListBullet2"/>
        <!--depth 2-->
        <w:numPr>
          <w:ilvl w:val="1"/>
          <w:numId w:val="1039"/>
        </w:numPr>
      </w:pPr>
      <w:r>
        <w:t/>
      </w:r>
      <w:r>
        <w:t>552.237 [Reserved]</w:t>
      </w:r>
      <w:r>
        <w:t/>
      </w:r>
    </w:p>
    <w:p>
      <w:pPr>
        <w:pStyle w:val="ListBullet3"/>
        <!--depth 3-->
        <w:numPr>
          <w:ilvl w:val="2"/>
          <w:numId w:val="1055"/>
        </w:numPr>
      </w:pPr>
      <w:r>
        <w:t/>
      </w:r>
      <w:r>
        <w:t>552.237-70 [Reserved]</w:t>
      </w:r>
      <w:r>
        <w:t/>
      </w:r>
    </w:p>
    <w:p>
      <w:pPr>
        <w:pStyle w:val="ListBullet3"/>
        <!--depth 3-->
        <w:numPr>
          <w:ilvl w:val="2"/>
          <w:numId w:val="1055"/>
        </w:numPr>
      </w:pPr>
      <w:r>
        <w:t/>
      </w:r>
      <w:r>
        <w:t>552.237-71 Qualifications of Employees.</w:t>
      </w:r>
      <w:r>
        <w:t/>
      </w:r>
    </w:p>
    <w:p>
      <w:pPr>
        <w:pStyle w:val="ListBullet3"/>
        <!--depth 3-->
        <w:numPr>
          <w:ilvl w:val="2"/>
          <w:numId w:val="1055"/>
        </w:numPr>
      </w:pPr>
      <w:r>
        <w:t/>
      </w:r>
      <w:r>
        <w:t>552.237-72 Prohibition Regarding “Quasi-Military Armed Forces.”</w:t>
      </w:r>
      <w:r>
        <w:t/>
      </w:r>
    </w:p>
    <w:p>
      <w:pPr>
        <w:pStyle w:val="ListBullet3"/>
        <!--depth 3-->
        <w:numPr>
          <w:ilvl w:val="2"/>
          <w:numId w:val="1055"/>
        </w:numPr>
      </w:pPr>
      <w:r>
        <w:t/>
      </w:r>
      <w:r>
        <w:t>552.237-73 Restriction on Disclosure of Information.</w:t>
      </w:r>
      <w:r>
        <w:t/>
      </w:r>
    </w:p>
    <w:p>
      <w:pPr>
        <w:pStyle w:val="ListBullet2"/>
        <!--depth 2-->
        <w:numPr>
          <w:ilvl w:val="1"/>
          <w:numId w:val="1039"/>
        </w:numPr>
      </w:pPr>
      <w:r>
        <w:t/>
      </w:r>
      <w:r>
        <w:t>552.238 [Reserved]</w:t>
      </w:r>
      <w:r>
        <w:t/>
      </w:r>
    </w:p>
    <w:p>
      <w:pPr>
        <w:pStyle w:val="ListBullet3"/>
        <!--depth 3-->
        <w:numPr>
          <w:ilvl w:val="2"/>
          <w:numId w:val="1056"/>
        </w:numPr>
      </w:pPr>
      <w:r>
        <w:t/>
      </w:r>
      <w:r>
        <w:t>552.238-70 Cover Page for Worldwide Federal Supply Schedules.</w:t>
      </w:r>
      <w:r>
        <w:t/>
      </w:r>
    </w:p>
    <w:p>
      <w:pPr>
        <w:pStyle w:val="ListBullet3"/>
        <!--depth 3-->
        <w:numPr>
          <w:ilvl w:val="2"/>
          <w:numId w:val="1056"/>
        </w:numPr>
      </w:pPr>
      <w:r>
        <w:t/>
      </w:r>
      <w:r>
        <w:t>552.238-71 Notice of Total Small Business Set-Aside.</w:t>
      </w:r>
      <w:r>
        <w:t/>
      </w:r>
    </w:p>
    <w:p>
      <w:pPr>
        <w:pStyle w:val="ListBullet3"/>
        <!--depth 3-->
        <w:numPr>
          <w:ilvl w:val="2"/>
          <w:numId w:val="1056"/>
        </w:numPr>
      </w:pPr>
      <w:r>
        <w:t/>
      </w:r>
      <w:r>
        <w:t>552.238-72 Information Collection Requirements.</w:t>
      </w:r>
      <w:r>
        <w:t/>
      </w:r>
    </w:p>
    <w:p>
      <w:pPr>
        <w:pStyle w:val="ListBullet3"/>
        <!--depth 3-->
        <w:numPr>
          <w:ilvl w:val="2"/>
          <w:numId w:val="1056"/>
        </w:numPr>
      </w:pPr>
      <w:r>
        <w:t/>
      </w:r>
      <w:r>
        <w:t>552.238-73 Identification of Electronic Office Equipment Providing Accessibility for the Handicapped.</w:t>
      </w:r>
      <w:r>
        <w:t/>
      </w:r>
    </w:p>
    <w:p>
      <w:pPr>
        <w:pStyle w:val="ListBullet3"/>
        <!--depth 3-->
        <w:numPr>
          <w:ilvl w:val="2"/>
          <w:numId w:val="1056"/>
        </w:numPr>
      </w:pPr>
      <w:r>
        <w:t/>
      </w:r>
      <w:r>
        <w:t>552.238-74 Introduction of New Supplies/Services (INSS).</w:t>
      </w:r>
      <w:r>
        <w:t/>
      </w:r>
    </w:p>
    <w:p>
      <w:pPr>
        <w:pStyle w:val="ListBullet3"/>
        <!--depth 3-->
        <w:numPr>
          <w:ilvl w:val="2"/>
          <w:numId w:val="1056"/>
        </w:numPr>
      </w:pPr>
      <w:r>
        <w:t/>
      </w:r>
      <w:r>
        <w:t>552.238-75 Evaluation-Commercial Items (Federal Supply Schedule).</w:t>
      </w:r>
      <w:r>
        <w:t/>
      </w:r>
    </w:p>
    <w:p>
      <w:pPr>
        <w:pStyle w:val="ListBullet3"/>
        <!--depth 3-->
        <w:numPr>
          <w:ilvl w:val="2"/>
          <w:numId w:val="1056"/>
        </w:numPr>
      </w:pPr>
      <w:r>
        <w:t/>
      </w:r>
      <w:r>
        <w:t>552.238-76 Use of Non-Government Employees to Review Offers.</w:t>
      </w:r>
      <w:r>
        <w:t/>
      </w:r>
    </w:p>
    <w:p>
      <w:pPr>
        <w:pStyle w:val="ListBullet3"/>
        <!--depth 3-->
        <w:numPr>
          <w:ilvl w:val="2"/>
          <w:numId w:val="1056"/>
        </w:numPr>
      </w:pPr>
      <w:r>
        <w:t/>
      </w:r>
      <w:r>
        <w:t>552.238-77 Submission and Distribution of Authorized Federal Supply Schedule (FSS) Price Lists.</w:t>
      </w:r>
      <w:r>
        <w:t/>
      </w:r>
    </w:p>
    <w:p>
      <w:pPr>
        <w:pStyle w:val="ListBullet3"/>
        <!--depth 3-->
        <w:numPr>
          <w:ilvl w:val="2"/>
          <w:numId w:val="1056"/>
        </w:numPr>
      </w:pPr>
      <w:r>
        <w:t/>
      </w:r>
      <w:r>
        <w:t>552.238-78 Identification of Products that Have Environmental Attributes.</w:t>
      </w:r>
      <w:r>
        <w:t/>
      </w:r>
    </w:p>
    <w:p>
      <w:pPr>
        <w:pStyle w:val="ListBullet3"/>
        <!--depth 3-->
        <w:numPr>
          <w:ilvl w:val="2"/>
          <w:numId w:val="1056"/>
        </w:numPr>
      </w:pPr>
      <w:r>
        <w:t/>
      </w:r>
      <w:r>
        <w:t>552.238-79 Cancellation.</w:t>
      </w:r>
      <w:r>
        <w:t/>
      </w:r>
    </w:p>
    <w:p>
      <w:pPr>
        <w:pStyle w:val="ListBullet3"/>
        <!--depth 3-->
        <w:numPr>
          <w:ilvl w:val="2"/>
          <w:numId w:val="1056"/>
        </w:numPr>
      </w:pPr>
      <w:r>
        <w:t/>
      </w:r>
      <w:r>
        <w:t>552.238-80 Industrial Funding Fee and Sales Reporting.</w:t>
      </w:r>
      <w:r>
        <w:t/>
      </w:r>
    </w:p>
    <w:p>
      <w:pPr>
        <w:pStyle w:val="ListBullet3"/>
        <!--depth 3-->
        <w:numPr>
          <w:ilvl w:val="2"/>
          <w:numId w:val="1056"/>
        </w:numPr>
      </w:pPr>
      <w:r>
        <w:t/>
      </w:r>
      <w:r>
        <w:t>552.238-81 Price Reductions.</w:t>
      </w:r>
      <w:r>
        <w:t/>
      </w:r>
    </w:p>
    <w:p>
      <w:pPr>
        <w:pStyle w:val="ListBullet3"/>
        <!--depth 3-->
        <w:numPr>
          <w:ilvl w:val="2"/>
          <w:numId w:val="1056"/>
        </w:numPr>
      </w:pPr>
      <w:r>
        <w:t/>
      </w:r>
      <w:r>
        <w:t>552.238-82 Modifications (Federal Supply Schedules).</w:t>
      </w:r>
      <w:r>
        <w:t/>
      </w:r>
    </w:p>
    <w:p>
      <w:pPr>
        <w:pStyle w:val="ListBullet3"/>
        <!--depth 3-->
        <w:numPr>
          <w:ilvl w:val="2"/>
          <w:numId w:val="1056"/>
        </w:numPr>
      </w:pPr>
      <w:r>
        <w:t/>
      </w:r>
      <w:r>
        <w:t>552.238-83 Examination of Records by GSA.</w:t>
      </w:r>
      <w:r>
        <w:t/>
      </w:r>
    </w:p>
    <w:p>
      <w:pPr>
        <w:pStyle w:val="ListBullet3"/>
        <!--depth 3-->
        <w:numPr>
          <w:ilvl w:val="2"/>
          <w:numId w:val="1056"/>
        </w:numPr>
      </w:pPr>
      <w:r>
        <w:t/>
      </w:r>
      <w:r>
        <w:t>552.238-84 Discounts for Prompt Payment.</w:t>
      </w:r>
      <w:r>
        <w:t/>
      </w:r>
    </w:p>
    <w:p>
      <w:pPr>
        <w:pStyle w:val="ListBullet3"/>
        <!--depth 3-->
        <w:numPr>
          <w:ilvl w:val="2"/>
          <w:numId w:val="1056"/>
        </w:numPr>
      </w:pPr>
      <w:r>
        <w:t/>
      </w:r>
      <w:r>
        <w:t>552.238-85 Contractor's Billing Responsibilities.</w:t>
      </w:r>
      <w:r>
        <w:t/>
      </w:r>
    </w:p>
    <w:p>
      <w:pPr>
        <w:pStyle w:val="ListBullet3"/>
        <!--depth 3-->
        <w:numPr>
          <w:ilvl w:val="2"/>
          <w:numId w:val="1056"/>
        </w:numPr>
      </w:pPr>
      <w:r>
        <w:t/>
      </w:r>
      <w:r>
        <w:t>552.238-86 Delivery Schedule.</w:t>
      </w:r>
      <w:r>
        <w:t/>
      </w:r>
    </w:p>
    <w:p>
      <w:pPr>
        <w:pStyle w:val="ListBullet3"/>
        <!--depth 3-->
        <w:numPr>
          <w:ilvl w:val="2"/>
          <w:numId w:val="1056"/>
        </w:numPr>
      </w:pPr>
      <w:r>
        <w:t/>
      </w:r>
      <w:r>
        <w:t>552.238-87 Delivery Prices.</w:t>
      </w:r>
      <w:r>
        <w:t/>
      </w:r>
    </w:p>
    <w:p>
      <w:pPr>
        <w:pStyle w:val="ListBullet3"/>
        <!--depth 3-->
        <w:numPr>
          <w:ilvl w:val="2"/>
          <w:numId w:val="1056"/>
        </w:numPr>
      </w:pPr>
      <w:r>
        <w:t/>
      </w:r>
      <w:r>
        <w:t>552.238-88 GSA Advantage!®.</w:t>
      </w:r>
      <w:r>
        <w:t/>
      </w:r>
    </w:p>
    <w:p>
      <w:pPr>
        <w:pStyle w:val="ListBullet3"/>
        <!--depth 3-->
        <w:numPr>
          <w:ilvl w:val="2"/>
          <w:numId w:val="1056"/>
        </w:numPr>
      </w:pPr>
      <w:r>
        <w:t/>
      </w:r>
      <w:r>
        <w:t>552.238-89 Deliveries to the U.S. Postal Service.</w:t>
      </w:r>
      <w:r>
        <w:t/>
      </w:r>
    </w:p>
    <w:p>
      <w:pPr>
        <w:pStyle w:val="ListBullet3"/>
        <!--depth 3-->
        <w:numPr>
          <w:ilvl w:val="2"/>
          <w:numId w:val="1056"/>
        </w:numPr>
      </w:pPr>
      <w:r>
        <w:t/>
      </w:r>
      <w:r>
        <w:t>552.238-90 Characteristics of Electric Current.</w:t>
      </w:r>
      <w:r>
        <w:t/>
      </w:r>
    </w:p>
    <w:p>
      <w:pPr>
        <w:pStyle w:val="ListBullet3"/>
        <!--depth 3-->
        <w:numPr>
          <w:ilvl w:val="2"/>
          <w:numId w:val="1056"/>
        </w:numPr>
      </w:pPr>
      <w:r>
        <w:t/>
      </w:r>
      <w:r>
        <w:t>552.238-91 Marking and Documentation Requirements for Shipping.</w:t>
      </w:r>
      <w:r>
        <w:t/>
      </w:r>
    </w:p>
    <w:p>
      <w:pPr>
        <w:pStyle w:val="ListBullet3"/>
        <!--depth 3-->
        <w:numPr>
          <w:ilvl w:val="2"/>
          <w:numId w:val="1056"/>
        </w:numPr>
      </w:pPr>
      <w:r>
        <w:t/>
      </w:r>
      <w:r>
        <w:t>552.238-92 Vendor Managed Inventory (VMI) Program.</w:t>
      </w:r>
      <w:r>
        <w:t/>
      </w:r>
    </w:p>
    <w:p>
      <w:pPr>
        <w:pStyle w:val="ListBullet3"/>
        <!--depth 3-->
        <w:numPr>
          <w:ilvl w:val="2"/>
          <w:numId w:val="1056"/>
        </w:numPr>
      </w:pPr>
      <w:r>
        <w:t/>
      </w:r>
      <w:r>
        <w:t>552.238-93 Order Acknowledgment.</w:t>
      </w:r>
      <w:r>
        <w:t/>
      </w:r>
    </w:p>
    <w:p>
      <w:pPr>
        <w:pStyle w:val="ListBullet3"/>
        <!--depth 3-->
        <w:numPr>
          <w:ilvl w:val="2"/>
          <w:numId w:val="1056"/>
        </w:numPr>
      </w:pPr>
      <w:r>
        <w:t/>
      </w:r>
      <w:r>
        <w:t>552.238-94 Accelerated Delivery Requirements.</w:t>
      </w:r>
      <w:r>
        <w:t/>
      </w:r>
    </w:p>
    <w:p>
      <w:pPr>
        <w:pStyle w:val="ListBullet3"/>
        <!--depth 3-->
        <w:numPr>
          <w:ilvl w:val="2"/>
          <w:numId w:val="1056"/>
        </w:numPr>
      </w:pPr>
      <w:r>
        <w:t/>
      </w:r>
      <w:r>
        <w:t>552.238-95 Separate Charge for Performance Oriented Packaging (POP).</w:t>
      </w:r>
      <w:r>
        <w:t/>
      </w:r>
    </w:p>
    <w:p>
      <w:pPr>
        <w:pStyle w:val="ListBullet3"/>
        <!--depth 3-->
        <w:numPr>
          <w:ilvl w:val="2"/>
          <w:numId w:val="1056"/>
        </w:numPr>
      </w:pPr>
      <w:r>
        <w:t/>
      </w:r>
      <w:r>
        <w:t>552.238-96 Separate Charge for Delivery within Consignee's Premises.</w:t>
      </w:r>
      <w:r>
        <w:t/>
      </w:r>
    </w:p>
    <w:p>
      <w:pPr>
        <w:pStyle w:val="ListBullet3"/>
        <!--depth 3-->
        <w:numPr>
          <w:ilvl w:val="2"/>
          <w:numId w:val="1056"/>
        </w:numPr>
      </w:pPr>
      <w:r>
        <w:t/>
      </w:r>
      <w:r>
        <w:t>552.238-97 Parts and Service.</w:t>
      </w:r>
      <w:r>
        <w:t/>
      </w:r>
    </w:p>
    <w:p>
      <w:pPr>
        <w:pStyle w:val="ListBullet3"/>
        <!--depth 3-->
        <w:numPr>
          <w:ilvl w:val="2"/>
          <w:numId w:val="1056"/>
        </w:numPr>
      </w:pPr>
      <w:r>
        <w:t/>
      </w:r>
      <w:r>
        <w:t>552.238-98 Clauses for Overseas Coverage.</w:t>
      </w:r>
      <w:r>
        <w:t/>
      </w:r>
    </w:p>
    <w:p>
      <w:pPr>
        <w:pStyle w:val="ListBullet3"/>
        <!--depth 3-->
        <w:numPr>
          <w:ilvl w:val="2"/>
          <w:numId w:val="1056"/>
        </w:numPr>
      </w:pPr>
      <w:r>
        <w:t/>
      </w:r>
      <w:r>
        <w:t>552.238-99 Delivery Prices Overseas.</w:t>
      </w:r>
      <w:r>
        <w:t/>
      </w:r>
    </w:p>
    <w:p>
      <w:pPr>
        <w:pStyle w:val="ListBullet3"/>
        <!--depth 3-->
        <w:numPr>
          <w:ilvl w:val="2"/>
          <w:numId w:val="1056"/>
        </w:numPr>
      </w:pPr>
      <w:r>
        <w:t/>
      </w:r>
      <w:r>
        <w:t>552.238-100 Transshipments.</w:t>
      </w:r>
      <w:r>
        <w:t/>
      </w:r>
    </w:p>
    <w:p>
      <w:pPr>
        <w:pStyle w:val="ListBullet3"/>
        <!--depth 3-->
        <w:numPr>
          <w:ilvl w:val="2"/>
          <w:numId w:val="1056"/>
        </w:numPr>
      </w:pPr>
      <w:r>
        <w:t/>
      </w:r>
      <w:r>
        <w:t>552.238-101 Foreign Taxes and Duties.</w:t>
      </w:r>
      <w:r>
        <w:t/>
      </w:r>
    </w:p>
    <w:p>
      <w:pPr>
        <w:pStyle w:val="ListBullet3"/>
        <!--depth 3-->
        <w:numPr>
          <w:ilvl w:val="2"/>
          <w:numId w:val="1056"/>
        </w:numPr>
      </w:pPr>
      <w:r>
        <w:t/>
      </w:r>
      <w:r>
        <w:t>552.238-102 English Language and U.S. Dollar Requirements.</w:t>
      </w:r>
      <w:r>
        <w:t/>
      </w:r>
    </w:p>
    <w:p>
      <w:pPr>
        <w:pStyle w:val="ListBullet3"/>
        <!--depth 3-->
        <w:numPr>
          <w:ilvl w:val="2"/>
          <w:numId w:val="1056"/>
        </w:numPr>
      </w:pPr>
      <w:r>
        <w:t/>
      </w:r>
      <w:r>
        <w:t>552.238-103 Electronic Commerce.</w:t>
      </w:r>
      <w:r>
        <w:t/>
      </w:r>
    </w:p>
    <w:p>
      <w:pPr>
        <w:pStyle w:val="ListBullet3"/>
        <!--depth 3-->
        <w:numPr>
          <w:ilvl w:val="2"/>
          <w:numId w:val="1056"/>
        </w:numPr>
      </w:pPr>
      <w:r>
        <w:t/>
      </w:r>
      <w:r>
        <w:t>552.238-104 Dissemination of Information by Contractor.</w:t>
      </w:r>
      <w:r>
        <w:t/>
      </w:r>
    </w:p>
    <w:p>
      <w:pPr>
        <w:pStyle w:val="ListBullet3"/>
        <!--depth 3-->
        <w:numPr>
          <w:ilvl w:val="2"/>
          <w:numId w:val="1056"/>
        </w:numPr>
      </w:pPr>
      <w:r>
        <w:t/>
      </w:r>
      <w:r>
        <w:t>552.238-105 Deliveries Beyond the Contractual Period-Placing of Orders.</w:t>
      </w:r>
      <w:r>
        <w:t/>
      </w:r>
    </w:p>
    <w:p>
      <w:pPr>
        <w:pStyle w:val="ListBullet3"/>
        <!--depth 3-->
        <w:numPr>
          <w:ilvl w:val="2"/>
          <w:numId w:val="1056"/>
        </w:numPr>
      </w:pPr>
      <w:r>
        <w:t/>
      </w:r>
      <w:r>
        <w:t>552.238-106 Interpretation of Contract Requirements.</w:t>
      </w:r>
      <w:r>
        <w:t/>
      </w:r>
    </w:p>
    <w:p>
      <w:pPr>
        <w:pStyle w:val="ListBullet3"/>
        <!--depth 3-->
        <w:numPr>
          <w:ilvl w:val="2"/>
          <w:numId w:val="1056"/>
        </w:numPr>
      </w:pPr>
      <w:r>
        <w:t/>
      </w:r>
      <w:r>
        <w:t>552.238-107 Export Traffic Release (Supplies).</w:t>
      </w:r>
      <w:r>
        <w:t/>
      </w:r>
    </w:p>
    <w:p>
      <w:pPr>
        <w:pStyle w:val="ListBullet3"/>
        <!--depth 3-->
        <w:numPr>
          <w:ilvl w:val="2"/>
          <w:numId w:val="1056"/>
        </w:numPr>
      </w:pPr>
      <w:r>
        <w:t/>
      </w:r>
      <w:r>
        <w:t>552.238-108 Spare Parts Kit.</w:t>
      </w:r>
      <w:r>
        <w:t/>
      </w:r>
    </w:p>
    <w:p>
      <w:pPr>
        <w:pStyle w:val="ListBullet3"/>
        <!--depth 3-->
        <w:numPr>
          <w:ilvl w:val="2"/>
          <w:numId w:val="1056"/>
        </w:numPr>
      </w:pPr>
      <w:r>
        <w:t/>
      </w:r>
      <w:r>
        <w:t>552.238-109 Authentication Supplies and Services.</w:t>
      </w:r>
      <w:r>
        <w:t/>
      </w:r>
    </w:p>
    <w:p>
      <w:pPr>
        <w:pStyle w:val="ListBullet3"/>
        <!--depth 3-->
        <w:numPr>
          <w:ilvl w:val="2"/>
          <w:numId w:val="1056"/>
        </w:numPr>
      </w:pPr>
      <w:r>
        <w:t/>
      </w:r>
      <w:r>
        <w:t>552.238-110 Commercial Satellite Communication (COMSATCOM) Services.</w:t>
      </w:r>
      <w:r>
        <w:t/>
      </w:r>
    </w:p>
    <w:p>
      <w:pPr>
        <w:pStyle w:val="ListBullet3"/>
        <!--depth 3-->
        <w:numPr>
          <w:ilvl w:val="2"/>
          <w:numId w:val="1056"/>
        </w:numPr>
      </w:pPr>
      <w:r>
        <w:t/>
      </w:r>
      <w:r>
        <w:t>552.238-111 Environmental Protection Agency Registration Requirement.</w:t>
      </w:r>
      <w:r>
        <w:t/>
      </w:r>
    </w:p>
    <w:p>
      <w:pPr>
        <w:pStyle w:val="ListBullet3"/>
        <!--depth 3-->
        <w:numPr>
          <w:ilvl w:val="2"/>
          <w:numId w:val="1056"/>
        </w:numPr>
      </w:pPr>
      <w:r>
        <w:t/>
      </w:r>
      <w:r>
        <w:t>552.238-112 Definition (Federal Supply Schedules) - Non-Federal Entity.</w:t>
      </w:r>
      <w:r>
        <w:t/>
      </w:r>
    </w:p>
    <w:p>
      <w:pPr>
        <w:pStyle w:val="ListBullet3"/>
        <!--depth 3-->
        <w:numPr>
          <w:ilvl w:val="2"/>
          <w:numId w:val="1056"/>
        </w:numPr>
      </w:pPr>
      <w:r>
        <w:t/>
      </w:r>
      <w:r>
        <w:t>552.238-113 Scope of Contract (Eligible Ordering Activities).</w:t>
      </w:r>
      <w:r>
        <w:t/>
      </w:r>
    </w:p>
    <w:p>
      <w:pPr>
        <w:pStyle w:val="ListBullet3"/>
        <!--depth 3-->
        <w:numPr>
          <w:ilvl w:val="2"/>
          <w:numId w:val="1056"/>
        </w:numPr>
      </w:pPr>
      <w:r>
        <w:t/>
      </w:r>
      <w:r>
        <w:t>552.238-114 Use of Federal Supply Schedule Contracts by Non-Federal Entities.</w:t>
      </w:r>
      <w:r>
        <w:t/>
      </w:r>
    </w:p>
    <w:p>
      <w:pPr>
        <w:pStyle w:val="ListBullet3"/>
        <!--depth 3-->
        <w:numPr>
          <w:ilvl w:val="2"/>
          <w:numId w:val="1056"/>
        </w:numPr>
      </w:pPr>
      <w:r>
        <w:t/>
      </w:r>
      <w:r>
        <w:t>552.238-115 Special Ordering Procedures for the Acquisition of Order-Level Materials.</w:t>
      </w:r>
      <w:r>
        <w:t/>
      </w:r>
    </w:p>
    <w:p>
      <w:pPr>
        <w:pStyle w:val="ListBullet2"/>
        <!--depth 2-->
        <w:numPr>
          <w:ilvl w:val="1"/>
          <w:numId w:val="1039"/>
        </w:numPr>
      </w:pPr>
      <w:r>
        <w:t/>
      </w:r>
      <w:r>
        <w:t>552.239 [Reserved]</w:t>
      </w:r>
      <w:r>
        <w:t/>
      </w:r>
    </w:p>
    <w:p>
      <w:pPr>
        <w:pStyle w:val="ListBullet3"/>
        <!--depth 3-->
        <w:numPr>
          <w:ilvl w:val="2"/>
          <w:numId w:val="1057"/>
        </w:numPr>
      </w:pPr>
      <w:r>
        <w:t/>
      </w:r>
      <w:r>
        <w:t>552.239-70 Information Technology Security Plan and Security Authorization.</w:t>
      </w:r>
      <w:r>
        <w:t/>
      </w:r>
    </w:p>
    <w:p>
      <w:pPr>
        <w:pStyle w:val="ListBullet3"/>
        <!--depth 3-->
        <w:numPr>
          <w:ilvl w:val="2"/>
          <w:numId w:val="1057"/>
        </w:numPr>
      </w:pPr>
      <w:r>
        <w:t/>
      </w:r>
      <w:r>
        <w:t>552.239-71 Security Requirements for Unclassified Information Technology Resources.</w:t>
      </w:r>
      <w:r>
        <w:t/>
      </w:r>
    </w:p>
    <w:p>
      <w:pPr>
        <w:pStyle w:val="ListBullet2"/>
        <!--depth 2-->
        <w:numPr>
          <w:ilvl w:val="1"/>
          <w:numId w:val="1039"/>
        </w:numPr>
      </w:pPr>
      <w:r>
        <w:t/>
      </w:r>
      <w:r>
        <w:t>552.240 [Reserved]</w:t>
      </w:r>
      <w:r>
        <w:t/>
      </w:r>
    </w:p>
    <w:p>
      <w:pPr>
        <w:pStyle w:val="ListBullet2"/>
        <!--depth 2-->
        <w:numPr>
          <w:ilvl w:val="1"/>
          <w:numId w:val="1039"/>
        </w:numPr>
      </w:pPr>
      <w:r>
        <w:t/>
      </w:r>
      <w:r>
        <w:t>552.241 [Reserved]</w:t>
      </w:r>
      <w:r>
        <w:t/>
      </w:r>
    </w:p>
    <w:p>
      <w:pPr>
        <w:pStyle w:val="ListBullet3"/>
        <!--depth 3-->
        <w:numPr>
          <w:ilvl w:val="2"/>
          <w:numId w:val="1058"/>
        </w:numPr>
      </w:pPr>
      <w:r>
        <w:t/>
      </w:r>
      <w:r>
        <w:t>552.241-70 Availability of Funds for the Next Fiscal Year or Quarter.</w:t>
      </w:r>
      <w:r>
        <w:t/>
      </w:r>
    </w:p>
    <w:p>
      <w:pPr>
        <w:pStyle w:val="ListBullet3"/>
        <!--depth 3-->
        <w:numPr>
          <w:ilvl w:val="2"/>
          <w:numId w:val="1058"/>
        </w:numPr>
      </w:pPr>
      <w:r>
        <w:t/>
      </w:r>
      <w:r>
        <w:t>552.241-71 Disputes (Utility Contracts).</w:t>
      </w:r>
      <w:r>
        <w:t/>
      </w:r>
    </w:p>
    <w:p>
      <w:pPr>
        <w:pStyle w:val="ListBullet2"/>
        <!--depth 2-->
        <w:numPr>
          <w:ilvl w:val="1"/>
          <w:numId w:val="1039"/>
        </w:numPr>
      </w:pPr>
      <w:r>
        <w:t/>
      </w:r>
      <w:r>
        <w:t>552.242 [Reserved]</w:t>
      </w:r>
      <w:r>
        <w:t/>
      </w:r>
    </w:p>
    <w:p>
      <w:pPr>
        <w:pStyle w:val="ListBullet3"/>
        <!--depth 3-->
        <w:numPr>
          <w:ilvl w:val="2"/>
          <w:numId w:val="1059"/>
        </w:numPr>
      </w:pPr>
      <w:r>
        <w:t/>
      </w:r>
      <w:r>
        <w:t>552.242-70 Status Report of Orders and Shipments.</w:t>
      </w:r>
      <w:r>
        <w:t/>
      </w:r>
    </w:p>
    <w:p>
      <w:pPr>
        <w:pStyle w:val="ListBullet2"/>
        <!--depth 2-->
        <w:numPr>
          <w:ilvl w:val="1"/>
          <w:numId w:val="1039"/>
        </w:numPr>
      </w:pPr>
      <w:r>
        <w:t/>
      </w:r>
      <w:r>
        <w:t>552.243 [Reserved]</w:t>
      </w:r>
      <w:r>
        <w:t/>
      </w:r>
    </w:p>
    <w:p>
      <w:pPr>
        <w:pStyle w:val="ListBullet3"/>
        <!--depth 3-->
        <w:numPr>
          <w:ilvl w:val="2"/>
          <w:numId w:val="1060"/>
        </w:numPr>
      </w:pPr>
      <w:r>
        <w:t/>
      </w:r>
      <w:r>
        <w:t>552.243-71 Equitable Adjustments.</w:t>
      </w:r>
      <w:r>
        <w:t/>
      </w:r>
    </w:p>
    <w:p>
      <w:pPr>
        <w:pStyle w:val="ListBullet2"/>
        <!--depth 2-->
        <w:numPr>
          <w:ilvl w:val="1"/>
          <w:numId w:val="1039"/>
        </w:numPr>
      </w:pPr>
      <w:r>
        <w:t/>
      </w:r>
      <w:r>
        <w:t>552.246 [Reserved]</w:t>
      </w:r>
      <w:r>
        <w:t/>
      </w:r>
    </w:p>
    <w:p>
      <w:pPr>
        <w:pStyle w:val="ListBullet3"/>
        <!--depth 3-->
        <w:numPr>
          <w:ilvl w:val="2"/>
          <w:numId w:val="1061"/>
        </w:numPr>
      </w:pPr>
      <w:r>
        <w:t/>
      </w:r>
      <w:r>
        <w:t>552.246-70 Source Inspection by Quality Approved Manufacturer.</w:t>
      </w:r>
      <w:r>
        <w:t/>
      </w:r>
    </w:p>
    <w:p>
      <w:pPr>
        <w:pStyle w:val="ListBullet3"/>
        <!--depth 3-->
        <w:numPr>
          <w:ilvl w:val="2"/>
          <w:numId w:val="1061"/>
        </w:numPr>
      </w:pPr>
      <w:r>
        <w:t/>
      </w:r>
      <w:r>
        <w:t>552.246-71 Source Inspection by Government.</w:t>
      </w:r>
      <w:r>
        <w:t/>
      </w:r>
    </w:p>
    <w:p>
      <w:pPr>
        <w:pStyle w:val="ListBullet3"/>
        <!--depth 3-->
        <w:numPr>
          <w:ilvl w:val="2"/>
          <w:numId w:val="1061"/>
        </w:numPr>
      </w:pPr>
      <w:r>
        <w:t/>
      </w:r>
      <w:r>
        <w:t>552.246-72 Final Inspection and Tests.</w:t>
      </w:r>
      <w:r>
        <w:t/>
      </w:r>
    </w:p>
    <w:p>
      <w:pPr>
        <w:pStyle w:val="ListBullet3"/>
        <!--depth 3-->
        <w:numPr>
          <w:ilvl w:val="2"/>
          <w:numId w:val="1061"/>
        </w:numPr>
      </w:pPr>
      <w:r>
        <w:t/>
      </w:r>
      <w:r>
        <w:t>552.246-77 Additional Contract Warranty Provisions for Supplies of a Noncomplex Nature.</w:t>
      </w:r>
      <w:r>
        <w:t/>
      </w:r>
    </w:p>
    <w:p>
      <w:pPr>
        <w:pStyle w:val="ListBullet3"/>
        <!--depth 3-->
        <w:numPr>
          <w:ilvl w:val="2"/>
          <w:numId w:val="1061"/>
        </w:numPr>
      </w:pPr>
      <w:r>
        <w:t/>
      </w:r>
      <w:r>
        <w:t>552.246-78 Inspection at Destination.</w:t>
      </w:r>
      <w:r>
        <w:t/>
      </w:r>
    </w:p>
    <w:p>
      <w:pPr>
        <w:pStyle w:val="ListBullet2"/>
        <!--depth 2-->
        <w:numPr>
          <w:ilvl w:val="1"/>
          <w:numId w:val="1039"/>
        </w:numPr>
      </w:pPr>
      <w:r>
        <w:t/>
      </w:r>
      <w:r>
        <w:t>552.252 [Reserved]</w:t>
      </w:r>
      <w:r>
        <w:t/>
      </w:r>
    </w:p>
    <w:p>
      <w:pPr>
        <w:pStyle w:val="ListBullet3"/>
        <!--depth 3-->
        <w:numPr>
          <w:ilvl w:val="2"/>
          <w:numId w:val="1062"/>
        </w:numPr>
      </w:pPr>
      <w:r>
        <w:t/>
      </w:r>
      <w:r>
        <w:t>552.252-5 Authorized Deviations in Provisions.</w:t>
      </w:r>
      <w:r>
        <w:t/>
      </w:r>
    </w:p>
    <w:p>
      <w:pPr>
        <w:pStyle w:val="ListBullet3"/>
        <!--depth 3-->
        <w:numPr>
          <w:ilvl w:val="2"/>
          <w:numId w:val="1062"/>
        </w:numPr>
      </w:pPr>
      <w:r>
        <w:t/>
      </w:r>
      <w:r>
        <w:t>552.252-6 Authorized Deviations in Clauses.</w:t>
      </w:r>
      <w:r>
        <w:t/>
      </w:r>
    </w:p>
    <w:p>
      <w:pPr>
        <w:pStyle w:val="ListBullet2"/>
        <!--depth 2-->
        <w:numPr>
          <w:ilvl w:val="1"/>
          <w:numId w:val="1039"/>
        </w:numPr>
      </w:pPr>
      <w:r>
        <w:t/>
      </w:r>
      <w:r>
        <w:t>552.270 [Reserved]</w:t>
      </w:r>
      <w:r>
        <w:t/>
      </w:r>
    </w:p>
    <w:p>
      <w:pPr>
        <w:pStyle w:val="ListBullet3"/>
        <!--depth 3-->
        <w:numPr>
          <w:ilvl w:val="2"/>
          <w:numId w:val="1063"/>
        </w:numPr>
      </w:pPr>
      <w:r>
        <w:t/>
      </w:r>
      <w:r>
        <w:t>552.270-1 Instructions to Offerors—Acquisition of Leasehold Interests in Real Property.</w:t>
      </w:r>
      <w:r>
        <w:t/>
      </w:r>
    </w:p>
    <w:p>
      <w:pPr>
        <w:pStyle w:val="ListBullet3"/>
        <!--depth 3-->
        <w:numPr>
          <w:ilvl w:val="2"/>
          <w:numId w:val="1063"/>
        </w:numPr>
      </w:pPr>
      <w:r>
        <w:t/>
      </w:r>
      <w:r>
        <w:t>552.270-2 Historic Preference.</w:t>
      </w:r>
      <w:r>
        <w:t/>
      </w:r>
    </w:p>
    <w:p>
      <w:pPr>
        <w:pStyle w:val="ListBullet3"/>
        <!--depth 3-->
        <w:numPr>
          <w:ilvl w:val="2"/>
          <w:numId w:val="1063"/>
        </w:numPr>
      </w:pPr>
      <w:r>
        <w:t/>
      </w:r>
      <w:r>
        <w:t>552.270-3 Parties to Execute Lease.</w:t>
      </w:r>
      <w:r>
        <w:t/>
      </w:r>
    </w:p>
    <w:p>
      <w:pPr>
        <w:pStyle w:val="ListBullet3"/>
        <!--depth 3-->
        <w:numPr>
          <w:ilvl w:val="2"/>
          <w:numId w:val="1063"/>
        </w:numPr>
      </w:pPr>
      <w:r>
        <w:t/>
      </w:r>
      <w:r>
        <w:t>552.270-4 Definitions.</w:t>
      </w:r>
      <w:r>
        <w:t/>
      </w:r>
    </w:p>
    <w:p>
      <w:pPr>
        <w:pStyle w:val="ListBullet3"/>
        <!--depth 3-->
        <w:numPr>
          <w:ilvl w:val="2"/>
          <w:numId w:val="1063"/>
        </w:numPr>
      </w:pPr>
      <w:r>
        <w:t/>
      </w:r>
      <w:r>
        <w:t>552.270-5 Subletting and Assignment.</w:t>
      </w:r>
      <w:r>
        <w:t/>
      </w:r>
    </w:p>
    <w:p>
      <w:pPr>
        <w:pStyle w:val="ListBullet3"/>
        <!--depth 3-->
        <w:numPr>
          <w:ilvl w:val="2"/>
          <w:numId w:val="1063"/>
        </w:numPr>
      </w:pPr>
      <w:r>
        <w:t/>
      </w:r>
      <w:r>
        <w:t>552.270-6 Maintenance of Building and Premises—Right of Entry.</w:t>
      </w:r>
      <w:r>
        <w:t/>
      </w:r>
    </w:p>
    <w:p>
      <w:pPr>
        <w:pStyle w:val="ListBullet3"/>
        <!--depth 3-->
        <w:numPr>
          <w:ilvl w:val="2"/>
          <w:numId w:val="1063"/>
        </w:numPr>
      </w:pPr>
      <w:r>
        <w:t/>
      </w:r>
      <w:r>
        <w:t>552.270-7 Fire and Casualty Damage.</w:t>
      </w:r>
      <w:r>
        <w:t/>
      </w:r>
    </w:p>
    <w:p>
      <w:pPr>
        <w:pStyle w:val="ListBullet3"/>
        <!--depth 3-->
        <w:numPr>
          <w:ilvl w:val="2"/>
          <w:numId w:val="1063"/>
        </w:numPr>
      </w:pPr>
      <w:r>
        <w:t/>
      </w:r>
      <w:r>
        <w:t>552.270-8 Compliance with Applicable Law.</w:t>
      </w:r>
      <w:r>
        <w:t/>
      </w:r>
    </w:p>
    <w:p>
      <w:pPr>
        <w:pStyle w:val="ListBullet3"/>
        <!--depth 3-->
        <w:numPr>
          <w:ilvl w:val="2"/>
          <w:numId w:val="1063"/>
        </w:numPr>
      </w:pPr>
      <w:r>
        <w:t/>
      </w:r>
      <w:r>
        <w:t>552.270-9 Inspection—Right of Entry.</w:t>
      </w:r>
      <w:r>
        <w:t/>
      </w:r>
    </w:p>
    <w:p>
      <w:pPr>
        <w:pStyle w:val="ListBullet3"/>
        <!--depth 3-->
        <w:numPr>
          <w:ilvl w:val="2"/>
          <w:numId w:val="1063"/>
        </w:numPr>
      </w:pPr>
      <w:r>
        <w:t/>
      </w:r>
      <w:r>
        <w:t>552.270-10 Failure in Performance.</w:t>
      </w:r>
      <w:r>
        <w:t/>
      </w:r>
    </w:p>
    <w:p>
      <w:pPr>
        <w:pStyle w:val="ListBullet3"/>
        <!--depth 3-->
        <w:numPr>
          <w:ilvl w:val="2"/>
          <w:numId w:val="1063"/>
        </w:numPr>
      </w:pPr>
      <w:r>
        <w:t/>
      </w:r>
      <w:r>
        <w:t>552.270-11 Successors Bound.</w:t>
      </w:r>
      <w:r>
        <w:t/>
      </w:r>
    </w:p>
    <w:p>
      <w:pPr>
        <w:pStyle w:val="ListBullet3"/>
        <!--depth 3-->
        <w:numPr>
          <w:ilvl w:val="2"/>
          <w:numId w:val="1063"/>
        </w:numPr>
      </w:pPr>
      <w:r>
        <w:t/>
      </w:r>
      <w:r>
        <w:t>552.270-12 Alterations.</w:t>
      </w:r>
      <w:r>
        <w:t/>
      </w:r>
    </w:p>
    <w:p>
      <w:pPr>
        <w:pStyle w:val="ListBullet3"/>
        <!--depth 3-->
        <w:numPr>
          <w:ilvl w:val="2"/>
          <w:numId w:val="1063"/>
        </w:numPr>
      </w:pPr>
      <w:r>
        <w:t/>
      </w:r>
      <w:r>
        <w:t>552.270-13 Proposals for Adjustment.</w:t>
      </w:r>
      <w:r>
        <w:t/>
      </w:r>
    </w:p>
    <w:p>
      <w:pPr>
        <w:pStyle w:val="ListBullet3"/>
        <!--depth 3-->
        <w:numPr>
          <w:ilvl w:val="2"/>
          <w:numId w:val="1063"/>
        </w:numPr>
      </w:pPr>
      <w:r>
        <w:t/>
      </w:r>
      <w:r>
        <w:t>552.270-14 Changes.</w:t>
      </w:r>
      <w:r>
        <w:t/>
      </w:r>
    </w:p>
    <w:p>
      <w:pPr>
        <w:pStyle w:val="ListBullet3"/>
        <!--depth 3-->
        <w:numPr>
          <w:ilvl w:val="2"/>
          <w:numId w:val="1063"/>
        </w:numPr>
      </w:pPr>
      <w:r>
        <w:t/>
      </w:r>
      <w:r>
        <w:t>552.270-15 Liquidated Damages.</w:t>
      </w:r>
      <w:r>
        <w:t/>
      </w:r>
    </w:p>
    <w:p>
      <w:pPr>
        <w:pStyle w:val="ListBullet3"/>
        <!--depth 3-->
        <w:numPr>
          <w:ilvl w:val="2"/>
          <w:numId w:val="1063"/>
        </w:numPr>
      </w:pPr>
      <w:r>
        <w:t/>
      </w:r>
      <w:r>
        <w:t>552.270-16 Adjustment for Vacant Premises.</w:t>
      </w:r>
      <w:r>
        <w:t/>
      </w:r>
    </w:p>
    <w:p>
      <w:pPr>
        <w:pStyle w:val="ListBullet3"/>
        <!--depth 3-->
        <w:numPr>
          <w:ilvl w:val="2"/>
          <w:numId w:val="1063"/>
        </w:numPr>
      </w:pPr>
      <w:r>
        <w:t/>
      </w:r>
      <w:r>
        <w:t>552.270-17 Delivery and Condition.</w:t>
      </w:r>
      <w:r>
        <w:t/>
      </w:r>
    </w:p>
    <w:p>
      <w:pPr>
        <w:pStyle w:val="ListBullet3"/>
        <!--depth 3-->
        <w:numPr>
          <w:ilvl w:val="2"/>
          <w:numId w:val="1063"/>
        </w:numPr>
      </w:pPr>
      <w:r>
        <w:t/>
      </w:r>
      <w:r>
        <w:t>552.270-18 Default in Delivery—Time Extensions.</w:t>
      </w:r>
      <w:r>
        <w:t/>
      </w:r>
    </w:p>
    <w:p>
      <w:pPr>
        <w:pStyle w:val="ListBullet3"/>
        <!--depth 3-->
        <w:numPr>
          <w:ilvl w:val="2"/>
          <w:numId w:val="1063"/>
        </w:numPr>
      </w:pPr>
      <w:r>
        <w:t/>
      </w:r>
      <w:r>
        <w:t>552.270-19 Progressive Occupancy.</w:t>
      </w:r>
      <w:r>
        <w:t/>
      </w:r>
    </w:p>
    <w:p>
      <w:pPr>
        <w:pStyle w:val="ListBullet3"/>
        <!--depth 3-->
        <w:numPr>
          <w:ilvl w:val="2"/>
          <w:numId w:val="1063"/>
        </w:numPr>
      </w:pPr>
      <w:r>
        <w:t/>
      </w:r>
      <w:r>
        <w:t>552.270-20 Payment.</w:t>
      </w:r>
      <w:r>
        <w:t/>
      </w:r>
    </w:p>
    <w:p>
      <w:pPr>
        <w:pStyle w:val="ListBullet3"/>
        <!--depth 3-->
        <w:numPr>
          <w:ilvl w:val="2"/>
          <w:numId w:val="1063"/>
        </w:numPr>
      </w:pPr>
      <w:r>
        <w:t/>
      </w:r>
      <w:r>
        <w:t>552.270-21 Effect of Acceptance and Occupancy.</w:t>
      </w:r>
      <w:r>
        <w:t/>
      </w:r>
    </w:p>
    <w:p>
      <w:pPr>
        <w:pStyle w:val="ListBullet3"/>
        <!--depth 3-->
        <w:numPr>
          <w:ilvl w:val="2"/>
          <w:numId w:val="1063"/>
        </w:numPr>
      </w:pPr>
      <w:r>
        <w:t/>
      </w:r>
      <w:r>
        <w:t>552.270-22 Default by Lessor During the Term.</w:t>
      </w:r>
      <w:r>
        <w:t/>
      </w:r>
    </w:p>
    <w:p>
      <w:pPr>
        <w:pStyle w:val="ListBullet3"/>
        <!--depth 3-->
        <w:numPr>
          <w:ilvl w:val="2"/>
          <w:numId w:val="1063"/>
        </w:numPr>
      </w:pPr>
      <w:r>
        <w:t/>
      </w:r>
      <w:r>
        <w:t>552.270-23 Subordination, Nondisturbance and Attornment.</w:t>
      </w:r>
      <w:r>
        <w:t/>
      </w:r>
    </w:p>
    <w:p>
      <w:pPr>
        <w:pStyle w:val="ListBullet3"/>
        <!--depth 3-->
        <w:numPr>
          <w:ilvl w:val="2"/>
          <w:numId w:val="1063"/>
        </w:numPr>
      </w:pPr>
      <w:r>
        <w:t/>
      </w:r>
      <w:r>
        <w:t>552.270-24 Statement of Lease.</w:t>
      </w:r>
      <w:r>
        <w:t/>
      </w:r>
    </w:p>
    <w:p>
      <w:pPr>
        <w:pStyle w:val="ListBullet3"/>
        <!--depth 3-->
        <w:numPr>
          <w:ilvl w:val="2"/>
          <w:numId w:val="1063"/>
        </w:numPr>
      </w:pPr>
      <w:r>
        <w:t/>
      </w:r>
      <w:r>
        <w:t>552.270-25 Substitution of Tenant Agency.</w:t>
      </w:r>
      <w:r>
        <w:t/>
      </w:r>
    </w:p>
    <w:p>
      <w:pPr>
        <w:pStyle w:val="ListBullet3"/>
        <!--depth 3-->
        <w:numPr>
          <w:ilvl w:val="2"/>
          <w:numId w:val="1063"/>
        </w:numPr>
      </w:pPr>
      <w:r>
        <w:t/>
      </w:r>
      <w:r>
        <w:t>552.270-26 No Waiver.</w:t>
      </w:r>
      <w:r>
        <w:t/>
      </w:r>
    </w:p>
    <w:p>
      <w:pPr>
        <w:pStyle w:val="ListBullet3"/>
        <!--depth 3-->
        <w:numPr>
          <w:ilvl w:val="2"/>
          <w:numId w:val="1063"/>
        </w:numPr>
      </w:pPr>
      <w:r>
        <w:t/>
      </w:r>
      <w:r>
        <w:t>552.270-27 Integrated Agreement.</w:t>
      </w:r>
      <w:r>
        <w:t/>
      </w:r>
    </w:p>
    <w:p>
      <w:pPr>
        <w:pStyle w:val="ListBullet3"/>
        <!--depth 3-->
        <w:numPr>
          <w:ilvl w:val="2"/>
          <w:numId w:val="1063"/>
        </w:numPr>
      </w:pPr>
      <w:r>
        <w:t/>
      </w:r>
      <w:r>
        <w:t>552.270-28 Mutuality of Obligation.</w:t>
      </w:r>
      <w:r>
        <w:t/>
      </w:r>
    </w:p>
    <w:p>
      <w:pPr>
        <w:pStyle w:val="ListBullet3"/>
        <!--depth 3-->
        <w:numPr>
          <w:ilvl w:val="2"/>
          <w:numId w:val="1063"/>
        </w:numPr>
      </w:pPr>
      <w:r>
        <w:t/>
      </w:r>
      <w:r>
        <w:t>552.270-29 Acceptance of Space.</w:t>
      </w:r>
      <w:r>
        <w:t/>
      </w:r>
    </w:p>
    <w:p>
      <w:pPr>
        <w:pStyle w:val="ListBullet3"/>
        <!--depth 3-->
        <w:numPr>
          <w:ilvl w:val="2"/>
          <w:numId w:val="1063"/>
        </w:numPr>
      </w:pPr>
      <w:r>
        <w:t/>
      </w:r>
      <w:r>
        <w:t>552.270-30 Price Adjustment for Illegal or Improper Activity.</w:t>
      </w:r>
      <w:r>
        <w:t/>
      </w:r>
    </w:p>
    <w:p>
      <w:pPr>
        <w:pStyle w:val="ListBullet3"/>
        <!--depth 3-->
        <w:numPr>
          <w:ilvl w:val="2"/>
          <w:numId w:val="1063"/>
        </w:numPr>
      </w:pPr>
      <w:r>
        <w:t/>
      </w:r>
      <w:r>
        <w:t>552.270-31 Prompt Payment.</w:t>
      </w:r>
      <w:r>
        <w:t/>
      </w:r>
    </w:p>
    <w:p>
      <w:pPr>
        <w:pStyle w:val="ListBullet3"/>
        <!--depth 3-->
        <w:numPr>
          <w:ilvl w:val="2"/>
          <w:numId w:val="1063"/>
        </w:numPr>
      </w:pPr>
      <w:r>
        <w:t/>
      </w:r>
      <w:r>
        <w:t>552.270-32 Covenant Against Contingent Fees.</w:t>
      </w:r>
      <w:r>
        <w:t/>
      </w:r>
    </w:p>
    <w:p>
      <w:pPr>
        <w:pStyle w:val="ListBullet"/>
        <!--depth 1-->
        <w:numPr>
          <w:ilvl w:val="0"/>
          <w:numId w:val="1035"/>
        </w:numPr>
      </w:pPr>
      <w:r>
        <w:t/>
      </w:r>
      <w:r>
        <w:t>Subpart 552.3 - Provision and Clause Matrixes</w:t>
      </w:r>
      <w:r>
        <w:t/>
      </w:r>
    </w:p>
    <w:p>
      <w:pPr>
        <w:pStyle w:val="ListBullet2"/>
        <!--depth 2-->
        <w:numPr>
          <w:ilvl w:val="1"/>
          <w:numId w:val="1064"/>
        </w:numPr>
      </w:pPr>
      <w:r>
        <w:t/>
      </w:r>
      <w:r>
        <w:t>552.300 Scope of subpart.</w:t>
      </w:r>
      <w:r>
        <w:t/>
      </w:r>
    </w:p>
    <!--Topic unique_1694-->
    <w:p>
      <w:pPr>
        <w:pStyle w:val="Heading4"/>
      </w:pPr>
      <w:bookmarkStart w:id="2882" w:name="_Refd19e49360"/>
      <w:bookmarkStart w:id="2883" w:name="_Tocd19e49360"/>
      <w:r>
        <w:t/>
      </w:r>
      <w:r>
        <w:t>552.000</w:t>
      </w:r>
      <w:r>
        <w:t xml:space="preserve"> Scope of part.</w:t>
      </w:r>
      <w:bookmarkEnd w:id="2882"/>
      <w:bookmarkEnd w:id="2883"/>
    </w:p>
    <!--Topic unique_1695-->
    <w:p>
      <w:pPr>
        <w:pStyle w:val="Heading4"/>
      </w:pPr>
      <w:bookmarkStart w:id="2884" w:name="_Refd19e49371"/>
      <w:bookmarkStart w:id="2885" w:name="_Tocd19e49371"/>
      <w:r>
        <w:t/>
      </w:r>
      <w:r>
        <w:t>Subpart 552.1</w:t>
      </w:r>
      <w:r>
        <w:t xml:space="preserve"> - Instructions for Using Provisions and Clauses</w:t>
      </w:r>
      <w:bookmarkEnd w:id="2884"/>
      <w:bookmarkEnd w:id="2885"/>
    </w:p>
    <!--Topic unique_1696-->
    <w:p>
      <w:pPr>
        <w:pStyle w:val="Heading5"/>
      </w:pPr>
      <w:bookmarkStart w:id="2886" w:name="_Refd19e49379"/>
      <w:bookmarkStart w:id="2887" w:name="_Tocd19e49379"/>
      <w:r>
        <w:t/>
      </w:r>
      <w:r>
        <w:t>552.101</w:t>
      </w:r>
      <w:r>
        <w:t xml:space="preserve"> [Reserved]</w:t>
      </w:r>
      <w:bookmarkEnd w:id="2886"/>
      <w:bookmarkEnd w:id="2887"/>
    </w:p>
    <!--Topic unique_1518-->
    <w:p>
      <w:pPr>
        <w:pStyle w:val="Heading6"/>
      </w:pPr>
      <w:bookmarkStart w:id="2888" w:name="_Refd19e49387"/>
      <w:bookmarkStart w:id="2889" w:name="_Tocd19e49387"/>
      <w:r>
        <w:t/>
      </w:r>
      <w:r>
        <w:t>552.101-70</w:t>
      </w:r>
      <w:r>
        <w:t xml:space="preserve"> Using Part 552.</w:t>
      </w:r>
      <w:bookmarkEnd w:id="2888"/>
      <w:bookmarkEnd w:id="2889"/>
    </w:p>
    <w:p>
      <w:pPr>
        <w:pStyle w:val="ListNumber"/>
        <!--depth 1-->
        <w:numPr>
          <w:ilvl w:val="0"/>
          <w:numId w:val="1065"/>
        </w:numPr>
      </w:pPr>
      <w:bookmarkStart w:id="2891" w:name="_Tocd19e49399"/>
      <w:bookmarkStart w:id="2890" w:name="_Refd19e49399"/>
      <w:r>
        <w:t/>
      </w:r>
      <w:r>
        <w:t>(a)</w:t>
      </w:r>
      <w:r>
        <w:t xml:space="preserve">   </w:t>
      </w:r>
      <w:r>
        <w:rPr>
          <w:i/>
        </w:rPr>
        <w:t>Definition</w:t>
      </w:r>
      <w:r>
        <w:t>. “Clause,” as used in this subpart, means provision or clause as defined in FAR 52.101(a).</w:t>
      </w:r>
    </w:p>
    <w:p>
      <w:pPr>
        <w:pStyle w:val="ListNumber"/>
        <!--depth 1-->
        <w:numPr>
          <w:ilvl w:val="0"/>
          <w:numId w:val="1065"/>
        </w:numPr>
      </w:pPr>
      <w:r>
        <w:t/>
      </w:r>
      <w:r>
        <w:t>(b)</w:t>
      </w:r>
      <w:r>
        <w:t xml:space="preserve">   </w:t>
      </w:r>
      <w:r>
        <w:rPr>
          <w:i/>
        </w:rPr>
        <w:t>Numbering</w:t>
      </w:r>
      <w:r>
        <w:t>.</w:t>
      </w:r>
    </w:p>
    <w:p>
      <w:pPr>
        <w:pStyle w:val="ListNumber2"/>
        <!--depth 2-->
        <w:numPr>
          <w:ilvl w:val="1"/>
          <w:numId w:val="1066"/>
        </w:numPr>
      </w:pPr>
      <w:bookmarkStart w:id="2893" w:name="_Tocd19e49420"/>
      <w:bookmarkStart w:id="2892" w:name="_Refd19e49420"/>
      <w:r>
        <w:t/>
      </w:r>
      <w:r>
        <w:t>(1)</w:t>
      </w:r>
      <w:r>
        <w:t xml:space="preserve">  Clauses which are “substantially” the same as FAR clauses and clauses to be used instead of FAR clauses are identified as follows:</w:t>
      </w:r>
    </w:p>
    <w:p>
      <w:pPr>
        <w:pStyle w:val="ListNumber3"/>
        <!--depth 3-->
        <w:numPr>
          <w:ilvl w:val="2"/>
          <w:numId w:val="1067"/>
        </w:numPr>
      </w:pPr>
      <w:bookmarkStart w:id="2895" w:name="_Tocd19e49428"/>
      <w:bookmarkStart w:id="2894" w:name="_Refd19e49428"/>
      <w:r>
        <w:t/>
      </w:r>
      <w:r>
        <w:t>(i)</w:t>
      </w:r>
      <w:r>
        <w:t xml:space="preserve">  The clause has the same title as a clause in the FAR.</w:t>
      </w:r>
    </w:p>
    <w:p>
      <w:pPr>
        <w:pStyle w:val="ListNumber3"/>
        <!--depth 3-->
        <w:numPr>
          <w:ilvl w:val="2"/>
          <w:numId w:val="1067"/>
        </w:numPr>
      </w:pPr>
      <w:r>
        <w:t/>
      </w:r>
      <w:r>
        <w:t>(ii)</w:t>
      </w:r>
      <w:r>
        <w:t xml:space="preserve">  The number 5 precedes the clause.</w:t>
      </w:r>
    </w:p>
    <w:p>
      <w:pPr>
        <w:pStyle w:val="ListNumber3"/>
        <!--depth 3-->
        <w:numPr>
          <w:ilvl w:val="2"/>
          <w:numId w:val="1067"/>
        </w:numPr>
      </w:pPr>
      <w:r>
        <w:t/>
      </w:r>
      <w:r>
        <w:t>(iii)</w:t>
      </w:r>
      <w:r>
        <w:t xml:space="preserve">  The clause appears under the same subsection number and caption as in the FAR.</w:t>
      </w:r>
      <w:bookmarkEnd w:id="2894"/>
      <w:bookmarkEnd w:id="2895"/>
    </w:p>
    <w:p>
      <w:pPr>
        <w:pStyle w:val="ListNumber2"/>
        <!--depth 2-->
        <w:numPr>
          <w:ilvl w:val="1"/>
          <w:numId w:val="1066"/>
        </w:numPr>
      </w:pPr>
      <w:r>
        <w:t/>
      </w:r>
      <w:r>
        <w:t>(2)</w:t>
      </w:r>
      <w:r>
        <w:t xml:space="preserve">  Supplemental clauses are numbered in the same manner as the FAR, except:</w:t>
      </w:r>
    </w:p>
    <w:p>
      <w:pPr>
        <w:pStyle w:val="ListNumber3"/>
        <!--depth 3-->
        <w:numPr>
          <w:ilvl w:val="2"/>
          <w:numId w:val="1068"/>
        </w:numPr>
      </w:pPr>
      <w:bookmarkStart w:id="2897" w:name="_Tocd19e49458"/>
      <w:bookmarkStart w:id="2896" w:name="_Refd19e49458"/>
      <w:r>
        <w:t/>
      </w:r>
      <w:r>
        <w:t>(i)</w:t>
      </w:r>
      <w:r>
        <w:t xml:space="preserve">  The chapter number precedes the clause.</w:t>
      </w:r>
    </w:p>
    <w:p>
      <w:pPr>
        <w:pStyle w:val="ListNumber3"/>
        <!--depth 3-->
        <w:numPr>
          <w:ilvl w:val="2"/>
          <w:numId w:val="1068"/>
        </w:numPr>
      </w:pPr>
      <w:r>
        <w:t/>
      </w:r>
      <w:r>
        <w:t>(ii)</w:t>
      </w:r>
      <w:r>
        <w:t xml:space="preserve">  The subsection numbers begin with 70.</w:t>
      </w:r>
    </w:p>
    <w:p>
      <w:pPr>
        <w:pStyle w:val="ListNumber3"/>
        <!--depth 3-->
        <w:numPr>
          <w:ilvl w:val="2"/>
          <w:numId w:val="1068"/>
        </w:numPr>
      </w:pPr>
      <w:r>
        <w:t/>
      </w:r>
      <w:r>
        <w:t>(iii)</w:t>
      </w:r>
      <w:r>
        <w:t xml:space="preserve">  The clauses are sequentially numbered, </w:t>
      </w:r>
      <w:r>
        <w:rPr>
          <w:i/>
        </w:rPr>
        <w:t>e.g</w:t>
      </w:r>
      <w:r>
        <w:t xml:space="preserve">., </w:t>
      </w:r>
      <w:r>
        <w:t>552.232-70</w:t>
      </w:r>
      <w:r>
        <w:t xml:space="preserve">, </w:t>
      </w:r>
      <w:r>
        <w:t>552.232-71</w:t>
      </w:r>
      <w:r>
        <w:t>, etc.</w:t>
      </w:r>
      <w:bookmarkEnd w:id="2896"/>
      <w:bookmarkEnd w:id="2897"/>
      <w:bookmarkEnd w:id="2892"/>
      <w:bookmarkEnd w:id="2893"/>
    </w:p>
    <w:p>
      <w:pPr>
        <w:pStyle w:val="ListNumber"/>
        <!--depth 1-->
        <w:numPr>
          <w:ilvl w:val="0"/>
          <w:numId w:val="1065"/>
        </w:numPr>
      </w:pPr>
      <w:r>
        <w:t/>
      </w:r>
      <w:r>
        <w:t>(c)</w:t>
      </w:r>
      <w:r>
        <w:t xml:space="preserve">   </w:t>
      </w:r>
      <w:r>
        <w:rPr>
          <w:i/>
        </w:rPr>
        <w:t>Matrixes</w:t>
      </w:r>
      <w:r>
        <w:t>. Matrixes provide a guide to locating clauses. Matrixes are included for:</w:t>
      </w:r>
    </w:p>
    <w:p>
      <w:pPr>
        <w:pStyle w:val="ListNumber2"/>
        <!--depth 2-->
        <w:numPr>
          <w:ilvl w:val="1"/>
          <w:numId w:val="1069"/>
        </w:numPr>
      </w:pPr>
      <w:bookmarkStart w:id="2899" w:name="_Tocd19e49503"/>
      <w:bookmarkStart w:id="2898" w:name="_Refd19e49503"/>
      <w:r>
        <w:t/>
      </w:r>
      <w:r>
        <w:t>(1)</w:t>
      </w:r>
      <w:r>
        <w:t xml:space="preserve">  Simplified acquisitions.</w:t>
      </w:r>
    </w:p>
    <w:p>
      <w:pPr>
        <w:pStyle w:val="ListNumber2"/>
        <!--depth 2-->
        <w:numPr>
          <w:ilvl w:val="1"/>
          <w:numId w:val="1069"/>
        </w:numPr>
      </w:pPr>
      <w:r>
        <w:t/>
      </w:r>
      <w:r>
        <w:t>(2)</w:t>
      </w:r>
      <w:r>
        <w:t xml:space="preserve">  Supply, service, construction, and architect-engineer solicitations and contracts.</w:t>
      </w:r>
    </w:p>
    <w:p>
      <w:pPr>
        <w:pStyle w:val="ListNumber2"/>
        <!--depth 2-->
        <w:numPr>
          <w:ilvl w:val="1"/>
          <w:numId w:val="1069"/>
        </w:numPr>
      </w:pPr>
      <w:r>
        <w:t/>
      </w:r>
      <w:r>
        <w:t>(3)</w:t>
      </w:r>
      <w:r>
        <w:t xml:space="preserve">  FAR and GSAR clauses for utility contracts (sole-supplier-regulated rates).</w:t>
      </w:r>
    </w:p>
    <w:p>
      <w:pPr>
        <w:pStyle w:val="ListNumber2"/>
        <!--depth 2-->
        <w:numPr>
          <w:ilvl w:val="1"/>
          <w:numId w:val="1069"/>
        </w:numPr>
      </w:pPr>
      <w:r>
        <w:t/>
      </w:r>
      <w:r>
        <w:t>(4)</w:t>
      </w:r>
      <w:r>
        <w:t xml:space="preserve">  Leases of real property.</w:t>
      </w:r>
      <w:bookmarkEnd w:id="2898"/>
      <w:bookmarkEnd w:id="2899"/>
    </w:p>
    <w:p>
      <w:pPr>
        <w:pStyle w:val="ListNumber"/>
        <!--depth 1-->
        <w:numPr>
          <w:ilvl w:val="0"/>
          <w:numId w:val="1065"/>
        </w:numPr>
      </w:pPr>
      <w:bookmarkStart w:id="2901" w:name="_Tocd19e49534"/>
      <w:bookmarkStart w:id="2900" w:name="_Refd19e49534"/>
      <w:r>
        <w:t/>
      </w:r>
      <w:r>
        <w:t>(d)</w:t>
      </w:r>
      <w:r>
        <w:t xml:space="preserve">  Individuals drafting solicitations must research pertinent regulations or make other determinations to ensure that:</w:t>
      </w:r>
    </w:p>
    <w:p>
      <w:pPr>
        <w:pStyle w:val="ListNumber2"/>
        <!--depth 2-->
        <w:numPr>
          <w:ilvl w:val="1"/>
          <w:numId w:val="1070"/>
        </w:numPr>
      </w:pPr>
      <w:bookmarkStart w:id="2903" w:name="_Tocd19e49540"/>
      <w:bookmarkStart w:id="2902" w:name="_Refd19e49540"/>
      <w:r>
        <w:t/>
      </w:r>
      <w:r>
        <w:t>(1)</w:t>
      </w:r>
      <w:r>
        <w:t xml:space="preserve">  The clauses selected fit the procurement.</w:t>
      </w:r>
    </w:p>
    <w:p>
      <w:pPr>
        <w:pStyle w:val="ListNumber2"/>
        <!--depth 2-->
        <w:numPr>
          <w:ilvl w:val="1"/>
          <w:numId w:val="1070"/>
        </w:numPr>
      </w:pPr>
      <w:r>
        <w:t/>
      </w:r>
      <w:r>
        <w:t>(2)</w:t>
      </w:r>
      <w:r>
        <w:t xml:space="preserve">  There are no restrictions on their use.</w:t>
      </w:r>
    </w:p>
    <w:p>
      <w:pPr>
        <w:pStyle w:val="ListNumber2"/>
        <!--depth 2-->
        <w:numPr>
          <w:ilvl w:val="1"/>
          <w:numId w:val="1070"/>
        </w:numPr>
      </w:pPr>
      <w:r>
        <w:t/>
      </w:r>
      <w:r>
        <w:t>(3)</w:t>
      </w:r>
      <w:r>
        <w:t xml:space="preserve">  When one clause depends on the use of another clause, the solicitation includes all necessary clauses.</w:t>
      </w:r>
      <w:bookmarkEnd w:id="2902"/>
      <w:bookmarkEnd w:id="2903"/>
      <w:bookmarkEnd w:id="2900"/>
      <w:bookmarkEnd w:id="2901"/>
      <w:bookmarkEnd w:id="2890"/>
      <w:bookmarkEnd w:id="2891"/>
    </w:p>
    <!--Topic unique_1697-->
    <w:p>
      <w:pPr>
        <w:pStyle w:val="Heading5"/>
      </w:pPr>
      <w:bookmarkStart w:id="2904" w:name="_Refd19e49565"/>
      <w:bookmarkStart w:id="2905" w:name="_Tocd19e49565"/>
      <w:r>
        <w:t/>
      </w:r>
      <w:r>
        <w:t>552.102</w:t>
      </w:r>
      <w:r>
        <w:t xml:space="preserve"> Incorporating provisions and clauses.</w:t>
      </w:r>
      <w:bookmarkEnd w:id="2904"/>
      <w:bookmarkEnd w:id="2905"/>
    </w:p>
    <w:p>
      <w:pPr>
        <w:pStyle w:val="BodyText"/>
      </w:pPr>
      <w:r>
        <w:t>You may incorporate clauses prescribed in the GSAR for solicitations and contracts by reference.</w:t>
      </w:r>
    </w:p>
    <!--Topic unique_1698-->
    <w:p>
      <w:pPr>
        <w:pStyle w:val="Heading5"/>
      </w:pPr>
      <w:bookmarkStart w:id="2906" w:name="_Refd19e49580"/>
      <w:bookmarkStart w:id="2907" w:name="_Tocd19e49580"/>
      <w:r>
        <w:t/>
      </w:r>
      <w:r>
        <w:t>552.103</w:t>
      </w:r>
      <w:r>
        <w:t xml:space="preserve"> Identification of provisions and clauses.</w:t>
      </w:r>
      <w:bookmarkEnd w:id="2906"/>
      <w:bookmarkEnd w:id="2907"/>
    </w:p>
    <w:p>
      <w:pPr>
        <w:pStyle w:val="BodyText"/>
      </w:pPr>
      <w:r>
        <w:t/>
      </w:r>
      <w:r>
        <w:rPr>
          <w:i/>
        </w:rPr>
        <w:t>Deviations</w:t>
      </w:r>
      <w:r>
        <w:t>. If the GSAR prescribes a class deviation from a FAR clause, identify the clause by the GSAR citation (e.g.,</w:t>
      </w:r>
      <w:r>
        <w:t>).</w:t>
      </w:r>
    </w:p>
    <!--Topic unique_1699-->
    <w:p>
      <w:pPr>
        <w:pStyle w:val="Heading5"/>
      </w:pPr>
      <w:bookmarkStart w:id="2908" w:name="_Refd19e49601"/>
      <w:bookmarkStart w:id="2909" w:name="_Tocd19e49601"/>
      <w:r>
        <w:t/>
      </w:r>
      <w:r>
        <w:t>552.104</w:t>
      </w:r>
      <w:r>
        <w:t xml:space="preserve"> Procedures for modifying and completing provisions and clauses.</w:t>
      </w:r>
      <w:bookmarkEnd w:id="2908"/>
      <w:bookmarkEnd w:id="2909"/>
    </w:p>
    <w:p>
      <w:pPr>
        <w:pStyle w:val="ListNumber"/>
        <!--depth 1-->
        <w:numPr>
          <w:ilvl w:val="0"/>
          <w:numId w:val="1071"/>
        </w:numPr>
      </w:pPr>
      <w:bookmarkStart w:id="2911" w:name="_Tocd19e49613"/>
      <w:bookmarkStart w:id="2910" w:name="_Refd19e49613"/>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71"/>
        </w:numPr>
      </w:pPr>
      <w:r>
        <w:t/>
      </w:r>
      <w:r>
        <w:t>(b)</w:t>
      </w:r>
      <w:r>
        <w:t xml:space="preserve">  You do not need to identify modifications of clauses which result from negotiations unless you issue an amendment to the solicitation.</w:t>
      </w:r>
    </w:p>
    <w:p>
      <w:pPr>
        <w:pStyle w:val="ListNumber"/>
        <!--depth 1-->
        <w:numPr>
          <w:ilvl w:val="0"/>
          <w:numId w:val="107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10"/>
      <w:bookmarkEnd w:id="2911"/>
    </w:p>
    <!--Topic unique_1700-->
    <w:p>
      <w:pPr>
        <w:pStyle w:val="Heading5"/>
      </w:pPr>
      <w:bookmarkStart w:id="2912" w:name="_Refd19e49637"/>
      <w:bookmarkStart w:id="2913" w:name="_Tocd19e49637"/>
      <w:r>
        <w:t/>
      </w:r>
      <w:r>
        <w:t>552.105</w:t>
      </w:r>
      <w:r>
        <w:t xml:space="preserve"> Procedures for using alternates.</w:t>
      </w:r>
      <w:bookmarkEnd w:id="2912"/>
      <w:bookmarkEnd w:id="2913"/>
    </w:p>
    <w:p>
      <w:pPr>
        <w:pStyle w:val="BodyText"/>
      </w:pPr>
      <w:r>
        <w:t xml:space="preserve">The procedures in FAR 52.105 apply to GSAR </w:t>
      </w:r>
      <w:r>
        <w:t>part  552</w:t>
      </w:r>
      <w:r>
        <w:t>.</w:t>
      </w:r>
    </w:p>
    <!--Topic unique_1701-->
    <w:p>
      <w:pPr>
        <w:pStyle w:val="Heading5"/>
      </w:pPr>
      <w:bookmarkStart w:id="2914" w:name="_Refd19e49656"/>
      <w:bookmarkStart w:id="2915" w:name="_Tocd19e49656"/>
      <w:r>
        <w:t/>
      </w:r>
      <w:r>
        <w:t>552.107</w:t>
      </w:r>
      <w:r>
        <w:t xml:space="preserve"> [Reserved]</w:t>
      </w:r>
      <w:bookmarkEnd w:id="2914"/>
      <w:bookmarkEnd w:id="2915"/>
    </w:p>
    <!--Topic unique_1702-->
    <w:p>
      <w:pPr>
        <w:pStyle w:val="Heading6"/>
      </w:pPr>
      <w:bookmarkStart w:id="2916" w:name="_Refd19e49664"/>
      <w:bookmarkStart w:id="2917" w:name="_Tocd19e49664"/>
      <w:r>
        <w:t/>
      </w:r>
      <w:r>
        <w:t>552.107-70</w:t>
      </w:r>
      <w:r>
        <w:t xml:space="preserve"> Provisions and clauses prescribed in .</w:t>
      </w:r>
      <w:bookmarkEnd w:id="2916"/>
      <w:bookmarkEnd w:id="2917"/>
    </w:p>
    <w:p>
      <w:pPr>
        <w:pStyle w:val="ListNumber"/>
        <!--depth 1-->
        <w:numPr>
          <w:ilvl w:val="0"/>
          <w:numId w:val="1072"/>
        </w:numPr>
      </w:pPr>
      <w:bookmarkStart w:id="2919" w:name="_Tocd19e49676"/>
      <w:bookmarkStart w:id="2918" w:name="_Refd19e49676"/>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72"/>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18"/>
      <w:bookmarkEnd w:id="2919"/>
    </w:p>
    <!--Topic unique_1703-->
    <w:p>
      <w:pPr>
        <w:pStyle w:val="Heading4"/>
      </w:pPr>
      <w:bookmarkStart w:id="2920" w:name="_Refd19e49701"/>
      <w:bookmarkStart w:id="2921" w:name="_Tocd19e49701"/>
      <w:r>
        <w:t/>
      </w:r>
      <w:r>
        <w:t>Subpart 552.2</w:t>
      </w:r>
      <w:r>
        <w:t xml:space="preserve"> - Text of Provisions and Clauses</w:t>
      </w:r>
      <w:bookmarkEnd w:id="2920"/>
      <w:bookmarkEnd w:id="2921"/>
    </w:p>
    <!--Topic unique_1704-->
    <w:p>
      <w:pPr>
        <w:pStyle w:val="Heading5"/>
      </w:pPr>
      <w:bookmarkStart w:id="2922" w:name="_Refd19e49709"/>
      <w:bookmarkStart w:id="2923" w:name="_Tocd19e49709"/>
      <w:r>
        <w:t/>
      </w:r>
      <w:r>
        <w:t>552.200</w:t>
      </w:r>
      <w:r>
        <w:t xml:space="preserve"> Scope of subpart.</w:t>
      </w:r>
      <w:bookmarkEnd w:id="2922"/>
      <w:bookmarkEnd w:id="2923"/>
    </w:p>
    <w:p>
      <w:pPr>
        <w:pStyle w:val="BodyText"/>
      </w:pPr>
      <w:r>
        <w:t>This subpart sets forth the text of all GSAR provisions and clauses. It also cross-references the location in the GSAR that prescribes the use of each provision and clause.</w:t>
      </w:r>
    </w:p>
    <!--Topic unique_1705-->
    <w:p>
      <w:pPr>
        <w:pStyle w:val="Heading5"/>
      </w:pPr>
      <w:bookmarkStart w:id="2924" w:name="_Refd19e49724"/>
      <w:bookmarkStart w:id="2925" w:name="_Tocd19e49724"/>
      <w:r>
        <w:t/>
      </w:r>
      <w:r>
        <w:t>552.203</w:t>
      </w:r>
      <w:r>
        <w:t xml:space="preserve"> [Reserved]</w:t>
      </w:r>
      <w:bookmarkEnd w:id="2924"/>
      <w:bookmarkEnd w:id="2925"/>
    </w:p>
    <!--Topic unique_1706-->
    <w:p>
      <w:pPr>
        <w:pStyle w:val="Heading6"/>
      </w:pPr>
      <w:bookmarkStart w:id="2926" w:name="_Refd19e49732"/>
      <w:bookmarkStart w:id="2927" w:name="_Tocd19e49732"/>
      <w:r>
        <w:t/>
      </w:r>
      <w:r>
        <w:t>552.203-5</w:t>
      </w:r>
      <w:r>
        <w:t xml:space="preserve"> [Reserved]</w:t>
      </w:r>
      <w:bookmarkEnd w:id="2926"/>
      <w:bookmarkEnd w:id="2927"/>
    </w:p>
    <!--Topic unique_1707-->
    <w:p>
      <w:pPr>
        <w:pStyle w:val="Heading6"/>
      </w:pPr>
      <w:bookmarkStart w:id="2928" w:name="_Refd19e49743"/>
      <w:bookmarkStart w:id="2929" w:name="_Tocd19e49743"/>
      <w:r>
        <w:t/>
      </w:r>
      <w:r>
        <w:t>552.203-70</w:t>
      </w:r>
      <w:r>
        <w:t xml:space="preserve"> [Reserved]</w:t>
      </w:r>
      <w:bookmarkEnd w:id="2928"/>
      <w:bookmarkEnd w:id="2929"/>
    </w:p>
    <!--Topic unique_200-->
    <w:p>
      <w:pPr>
        <w:pStyle w:val="Heading6"/>
      </w:pPr>
      <w:bookmarkStart w:id="2930" w:name="_Refd19e49754"/>
      <w:bookmarkStart w:id="2931" w:name="_Tocd19e49754"/>
      <w:r>
        <w:t/>
      </w:r>
      <w:r>
        <w:t>552.203-71</w:t>
      </w:r>
      <w:r>
        <w:t xml:space="preserve"> Restriction on Advertising.</w:t>
      </w:r>
      <w:bookmarkEnd w:id="2930"/>
      <w:bookmarkEnd w:id="293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08-->
    <w:p>
      <w:pPr>
        <w:pStyle w:val="Heading5"/>
      </w:pPr>
      <w:bookmarkStart w:id="2932" w:name="_Refd19e49779"/>
      <w:bookmarkStart w:id="2933" w:name="_Tocd19e49779"/>
      <w:r>
        <w:t/>
      </w:r>
      <w:r>
        <w:t>552.204</w:t>
      </w:r>
      <w:r>
        <w:t xml:space="preserve"> [Reserved]</w:t>
      </w:r>
      <w:bookmarkEnd w:id="2932"/>
      <w:bookmarkEnd w:id="2933"/>
    </w:p>
    <!--Topic unique_310-->
    <w:p>
      <w:pPr>
        <w:pStyle w:val="Heading6"/>
      </w:pPr>
      <w:bookmarkStart w:id="2934" w:name="_Refd19e49787"/>
      <w:bookmarkStart w:id="2935" w:name="_Tocd19e49787"/>
      <w:r>
        <w:t/>
      </w:r>
      <w:r>
        <w:t>552.204-9</w:t>
      </w:r>
      <w:r>
        <w:t xml:space="preserve"> Personal Identity Verification Requirements.</w:t>
      </w:r>
      <w:bookmarkEnd w:id="2934"/>
      <w:bookmarkEnd w:id="2935"/>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073"/>
        </w:numPr>
      </w:pPr>
      <w:bookmarkStart w:id="2937" w:name="_Tocd19e49807"/>
      <w:bookmarkStart w:id="2936" w:name="_Refd19e49807"/>
      <w:r>
        <w:t/>
      </w:r>
      <w:r>
        <w:t>(a)</w:t>
      </w:r>
      <w:r>
        <w:t xml:space="preserve">  The Contractor shall comply with GSA personal identity verification requirements, available at </w:t>
      </w:r>
      <w:hyperlink r:id="rIdHyperlink279">
        <w:r>
          <w:t>https://www.gsa.gov/hspd12</w:t>
        </w:r>
      </w:hyperlink>
      <w:r>
        <w:t>, if Contractor employees require access to GSA controlled facilities or information systems to perform contract requirements.</w:t>
      </w:r>
    </w:p>
    <w:p>
      <w:pPr>
        <w:pStyle w:val="ListNumber"/>
        <!--depth 1-->
        <w:numPr>
          <w:ilvl w:val="0"/>
          <w:numId w:val="1073"/>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36"/>
      <w:bookmarkEnd w:id="2937"/>
    </w:p>
    <!--Topic unique_1709-->
    <w:p>
      <w:pPr>
        <w:pStyle w:val="Heading5"/>
      </w:pPr>
      <w:bookmarkStart w:id="2938" w:name="_Refd19e49830"/>
      <w:bookmarkStart w:id="2939" w:name="_Tocd19e49830"/>
      <w:r>
        <w:t/>
      </w:r>
      <w:r>
        <w:t>552.211</w:t>
      </w:r>
      <w:r>
        <w:t xml:space="preserve"> [Reserved]</w:t>
      </w:r>
      <w:bookmarkEnd w:id="2938"/>
      <w:bookmarkEnd w:id="2939"/>
    </w:p>
    <!--Topic unique_1710-->
    <w:p>
      <w:pPr>
        <w:pStyle w:val="Heading6"/>
      </w:pPr>
      <w:bookmarkStart w:id="2940" w:name="_Refd19e49838"/>
      <w:bookmarkStart w:id="2941" w:name="_Tocd19e49838"/>
      <w:r>
        <w:t/>
      </w:r>
      <w:r>
        <w:t>552.211-8</w:t>
      </w:r>
      <w:r>
        <w:t xml:space="preserve"> [Reserved]</w:t>
      </w:r>
      <w:bookmarkEnd w:id="2940"/>
      <w:bookmarkEnd w:id="2941"/>
    </w:p>
    <!--Topic unique_538-->
    <w:p>
      <w:pPr>
        <w:pStyle w:val="Heading6"/>
      </w:pPr>
      <w:bookmarkStart w:id="2942" w:name="_Refd19e49849"/>
      <w:bookmarkStart w:id="2943" w:name="_Tocd19e49849"/>
      <w:r>
        <w:t/>
      </w:r>
      <w:r>
        <w:t>552.211-10</w:t>
      </w:r>
      <w:r>
        <w:t xml:space="preserve"> Commencement, Prosecution, and Completion of Work.</w:t>
      </w:r>
      <w:bookmarkEnd w:id="2942"/>
      <w:bookmarkEnd w:id="2943"/>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74"/>
        </w:numPr>
      </w:pPr>
      <w:r>
        <w:t/>
      </w:r>
      <w:r>
        <w:t>(a)</w:t>
      </w:r>
      <w:r>
        <w:t xml:space="preserve">  The Contractor shall not commence work until the Contracting Officer issues a notice to proceed.</w:t>
      </w:r>
    </w:p>
    <w:p>
      <w:pPr>
        <w:pStyle w:val="ListNumber"/>
        <!--depth 1-->
        <w:numPr>
          <w:ilvl w:val="0"/>
          <w:numId w:val="1074"/>
        </w:numPr>
      </w:pPr>
      <w:r>
        <w:t/>
      </w:r>
      <w:r>
        <w:t>(b)</w:t>
      </w:r>
      <w:r>
        <w:t xml:space="preserve">  Notwithstanding paragraph (a) of this clause, the Contractor must submit any required safety plans before commencing any construction work.</w:t>
      </w:r>
    </w:p>
    <w:p>
      <w:pPr>
        <w:pStyle w:val="ListNumber"/>
        <!--depth 1-->
        <w:numPr>
          <w:ilvl w:val="0"/>
          <w:numId w:val="1074"/>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41-->
    <w:p>
      <w:pPr>
        <w:pStyle w:val="Heading6"/>
      </w:pPr>
      <w:bookmarkStart w:id="2944" w:name="_Refd19e49897"/>
      <w:bookmarkStart w:id="2945" w:name="_Tocd19e49897"/>
      <w:r>
        <w:t/>
      </w:r>
      <w:r>
        <w:t>552.211-12</w:t>
      </w:r>
      <w:r>
        <w:t xml:space="preserve"> Liquidated Damages-Construction.</w:t>
      </w:r>
      <w:bookmarkEnd w:id="2944"/>
      <w:bookmarkEnd w:id="2945"/>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75"/>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75"/>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75"/>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92-->
    <w:p>
      <w:pPr>
        <w:pStyle w:val="Heading6"/>
      </w:pPr>
      <w:bookmarkStart w:id="2946" w:name="_Refd19e49945"/>
      <w:bookmarkStart w:id="2947" w:name="_Tocd19e49945"/>
      <w:r>
        <w:t/>
      </w:r>
      <w:r>
        <w:t>552.211-13</w:t>
      </w:r>
      <w:r>
        <w:t xml:space="preserve"> Time Extensions.</w:t>
      </w:r>
      <w:bookmarkEnd w:id="2946"/>
      <w:bookmarkEnd w:id="2947"/>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76"/>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76"/>
        </w:numPr>
      </w:pPr>
      <w:r>
        <w:t/>
      </w:r>
      <w:r>
        <w:t>(b)</w:t>
      </w:r>
      <w:r>
        <w:t xml:space="preserve">  The Contractor shall only be entitled to an extension of time to the extent that-</w:t>
      </w:r>
    </w:p>
    <w:p>
      <w:pPr>
        <w:pStyle w:val="ListNumber2"/>
        <!--depth 2-->
        <w:numPr>
          <w:ilvl w:val="1"/>
          <w:numId w:val="1077"/>
        </w:numPr>
      </w:pPr>
      <w:r>
        <w:t/>
      </w:r>
      <w:r>
        <w:t>(1)</w:t>
      </w:r>
      <w:r>
        <w:t xml:space="preserve"> Substantial completion of the work is delayed by causes for which the Contractor is not responsible under this contract; and</w:t>
      </w:r>
    </w:p>
    <w:p>
      <w:pPr>
        <w:pStyle w:val="ListNumber2"/>
        <!--depth 2-->
        <w:numPr>
          <w:ilvl w:val="1"/>
          <w:numId w:val="1077"/>
        </w:numPr>
      </w:pPr>
      <w:r>
        <w:t/>
      </w:r>
      <w:r>
        <w:t>(2)</w:t>
      </w:r>
      <w:r>
        <w:t xml:space="preserve"> The actual or projected substantial completion date is later than the date required by this contract for substantial completion.</w:t>
      </w:r>
    </w:p>
    <w:p>
      <w:pPr>
        <w:pStyle w:val="ListNumber"/>
        <!--depth 1-->
        <w:numPr>
          <w:ilvl w:val="0"/>
          <w:numId w:val="1076"/>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76"/>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94-->
    <w:p>
      <w:pPr>
        <w:pStyle w:val="Heading6"/>
      </w:pPr>
      <w:bookmarkStart w:id="2948" w:name="_Refd19e50016"/>
      <w:bookmarkStart w:id="2949" w:name="_Tocd19e50016"/>
      <w:r>
        <w:t/>
      </w:r>
      <w:r>
        <w:t>552.211-70</w:t>
      </w:r>
      <w:r>
        <w:t xml:space="preserve"> Substantial Completion.</w:t>
      </w:r>
      <w:bookmarkEnd w:id="2948"/>
      <w:bookmarkEnd w:id="2949"/>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078"/>
        </w:numPr>
      </w:pPr>
      <w:r>
        <w:t/>
      </w:r>
      <w:r>
        <w:t>(a)</w:t>
      </w:r>
      <w:r>
        <w:t xml:space="preserve">  </w:t>
      </w:r>
      <w:r>
        <w:rPr>
          <w:i/>
        </w:rPr>
        <w:t>General</w:t>
      </w:r>
      <w:r>
        <w:t>.</w:t>
      </w:r>
    </w:p>
    <w:p>
      <w:pPr>
        <w:pStyle w:val="ListNumber2"/>
        <!--depth 2-->
        <w:numPr>
          <w:ilvl w:val="1"/>
          <w:numId w:val="1079"/>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79"/>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79"/>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79"/>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78"/>
        </w:numPr>
      </w:pPr>
      <w:r>
        <w:t/>
      </w:r>
      <w:r>
        <w:t>(b)</w:t>
      </w:r>
      <w:r>
        <w:t xml:space="preserve">  </w:t>
      </w:r>
      <w:r>
        <w:rPr>
          <w:i/>
        </w:rPr>
        <w:t>Notice of Substantial Completion</w:t>
      </w:r>
      <w:r>
        <w:t>.</w:t>
      </w:r>
    </w:p>
    <w:p>
      <w:pPr>
        <w:pStyle w:val="ListNumber2"/>
        <!--depth 2-->
        <w:numPr>
          <w:ilvl w:val="1"/>
          <w:numId w:val="1080"/>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80"/>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78"/>
        </w:numPr>
      </w:pPr>
      <w:r>
        <w:t/>
      </w:r>
      <w:r>
        <w:t>(c)</w:t>
      </w:r>
      <w:r>
        <w:t xml:space="preserve">  </w:t>
      </w:r>
      <w:r>
        <w:rPr>
          <w:i/>
        </w:rPr>
        <w:t>Acceptance of Substantial Completion</w:t>
      </w:r>
      <w:r>
        <w:t>.</w:t>
      </w:r>
    </w:p>
    <w:p>
      <w:pPr>
        <w:pStyle w:val="ListNumber2"/>
        <!--depth 2-->
        <w:numPr>
          <w:ilvl w:val="1"/>
          <w:numId w:val="1081"/>
        </w:numPr>
      </w:pPr>
      <w:r>
        <w:t/>
      </w:r>
      <w:r>
        <w:t>(1)</w:t>
      </w:r>
      <w:r>
        <w:t xml:space="preserve">  The Contracting Officer shall conduct inspections and make a determination of substantial completion within a reasonable time.</w:t>
      </w:r>
    </w:p>
    <w:p>
      <w:pPr>
        <w:pStyle w:val="ListNumber2"/>
        <!--depth 2-->
        <w:numPr>
          <w:ilvl w:val="1"/>
          <w:numId w:val="1081"/>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78"/>
        </w:numPr>
      </w:pPr>
      <w:r>
        <w:t/>
      </w:r>
      <w:r>
        <w:t>(d)</w:t>
      </w:r>
      <w:r>
        <w:t xml:space="preserve"> </w:t>
      </w:r>
      <w:r>
        <w:rPr>
          <w:i/>
        </w:rPr>
        <w:t> Contract Completion</w:t>
      </w:r>
      <w:r>
        <w:t>.</w:t>
      </w:r>
    </w:p>
    <w:p>
      <w:pPr>
        <w:pStyle w:val="ListNumber2"/>
        <!--depth 2-->
        <w:numPr>
          <w:ilvl w:val="1"/>
          <w:numId w:val="1082"/>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82"/>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11-->
    <w:p>
      <w:pPr>
        <w:pStyle w:val="Heading6"/>
      </w:pPr>
      <w:bookmarkStart w:id="2950" w:name="_Refd19e50159"/>
      <w:bookmarkStart w:id="2951" w:name="_Tocd19e50159"/>
      <w:r>
        <w:t/>
      </w:r>
      <w:r>
        <w:t>552.211-71</w:t>
      </w:r>
      <w:r>
        <w:t xml:space="preserve"> [Reserved]</w:t>
      </w:r>
      <w:bookmarkEnd w:id="2950"/>
      <w:bookmarkEnd w:id="2951"/>
    </w:p>
    <!--Topic unique_518-->
    <w:p>
      <w:pPr>
        <w:pStyle w:val="Heading6"/>
      </w:pPr>
      <w:bookmarkStart w:id="2952" w:name="_Refd19e50170"/>
      <w:bookmarkStart w:id="2953" w:name="_Tocd19e50170"/>
      <w:r>
        <w:t/>
      </w:r>
      <w:r>
        <w:t>552.211-72</w:t>
      </w:r>
      <w:r>
        <w:t xml:space="preserve"> Reference to Specifications in Drawings.</w:t>
      </w:r>
      <w:bookmarkEnd w:id="2952"/>
      <w:bookmarkEnd w:id="2953"/>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19-->
    <w:p>
      <w:pPr>
        <w:pStyle w:val="Heading6"/>
      </w:pPr>
      <w:bookmarkStart w:id="2954" w:name="_Refd19e50195"/>
      <w:bookmarkStart w:id="2955" w:name="_Tocd19e50195"/>
      <w:r>
        <w:t/>
      </w:r>
      <w:r>
        <w:t>552.211-73</w:t>
      </w:r>
      <w:r>
        <w:t xml:space="preserve"> Marking.</w:t>
      </w:r>
      <w:bookmarkEnd w:id="2954"/>
      <w:bookmarkEnd w:id="2955"/>
    </w:p>
    <w:p>
      <w:pPr>
        <w:pStyle w:val="BodyText"/>
      </w:pPr>
      <w:r>
        <w:t xml:space="preserve">As prescribed in </w:t>
      </w:r>
      <w:r>
        <w:t>511.204</w:t>
      </w:r>
      <w:r>
        <w:t>(b)(1), insert the following clause:</w:t>
      </w:r>
    </w:p>
    <w:p>
      <w:pPr>
        <w:pStyle w:val="BodyText"/>
      </w:pPr>
      <w:r>
        <w:t>Marking (Feb 1996)</w:t>
      </w:r>
    </w:p>
    <w:p>
      <w:pPr>
        <w:pStyle w:val="ListNumber"/>
        <!--depth 1-->
        <w:numPr>
          <w:ilvl w:val="0"/>
          <w:numId w:val="1083"/>
        </w:numPr>
      </w:pPr>
      <w:bookmarkStart w:id="2957" w:name="_Tocd19e50215"/>
      <w:bookmarkStart w:id="2956" w:name="_Refd19e5021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84"/>
        </w:numPr>
      </w:pPr>
      <w:bookmarkStart w:id="2959" w:name="_Tocd19e50226"/>
      <w:bookmarkStart w:id="2958" w:name="_Refd19e5022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84"/>
        </w:numPr>
      </w:pPr>
      <w:r>
        <w:t/>
      </w:r>
      <w:r>
        <w:t>(2)</w:t>
      </w:r>
      <w:r>
        <w:t xml:space="preserve">   </w:t>
      </w:r>
      <w:r>
        <w:rPr>
          <w:i/>
        </w:rPr>
        <w:t>Deliveries to military activities</w:t>
      </w:r>
      <w:r>
        <w:t>. Supplies shall be marked in accordance with Military Standard 129, edition in effect on the date of issuance of the solicitation.</w:t>
      </w:r>
      <w:bookmarkEnd w:id="2958"/>
      <w:bookmarkEnd w:id="2959"/>
    </w:p>
    <w:p>
      <w:pPr>
        <w:pStyle w:val="ListNumber"/>
        <!--depth 1-->
        <w:numPr>
          <w:ilvl w:val="0"/>
          <w:numId w:val="108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56"/>
      <w:bookmarkEnd w:id="2957"/>
    </w:p>
    <!--Topic unique_1712-->
    <w:p>
      <w:pPr>
        <w:pStyle w:val="Heading6"/>
      </w:pPr>
      <w:bookmarkStart w:id="2960" w:name="_Refd19e50263"/>
      <w:bookmarkStart w:id="2961" w:name="_Tocd19e50263"/>
      <w:r>
        <w:t/>
      </w:r>
      <w:r>
        <w:t>552.211-74</w:t>
      </w:r>
      <w:r>
        <w:t xml:space="preserve"> [Reserved]</w:t>
      </w:r>
      <w:bookmarkEnd w:id="2960"/>
      <w:bookmarkEnd w:id="2961"/>
    </w:p>
    <!--Topic unique_520-->
    <w:p>
      <w:pPr>
        <w:pStyle w:val="Heading6"/>
      </w:pPr>
      <w:bookmarkStart w:id="2962" w:name="_Refd19e50274"/>
      <w:bookmarkStart w:id="2963" w:name="_Tocd19e50274"/>
      <w:r>
        <w:t/>
      </w:r>
      <w:r>
        <w:t>552.211-75</w:t>
      </w:r>
      <w:r>
        <w:t xml:space="preserve"> Preservation, Packaging and Packing.</w:t>
      </w:r>
      <w:bookmarkEnd w:id="2962"/>
      <w:bookmarkEnd w:id="2963"/>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21-->
    <w:p>
      <w:pPr>
        <w:pStyle w:val="Heading6"/>
      </w:pPr>
      <w:bookmarkStart w:id="2964" w:name="_Refd19e50318"/>
      <w:bookmarkStart w:id="2965" w:name="_Tocd19e50318"/>
      <w:r>
        <w:t/>
      </w:r>
      <w:r>
        <w:t>552.211-76</w:t>
      </w:r>
      <w:r>
        <w:t xml:space="preserve"> Charges for Packaging, Packing, and Marking.</w:t>
      </w:r>
      <w:bookmarkEnd w:id="2964"/>
      <w:bookmarkEnd w:id="2965"/>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96-->
    <w:p>
      <w:pPr>
        <w:pStyle w:val="Heading6"/>
      </w:pPr>
      <w:bookmarkStart w:id="2966" w:name="_Refd19e50356"/>
      <w:bookmarkStart w:id="2967" w:name="_Tocd19e50356"/>
      <w:r>
        <w:t/>
      </w:r>
      <w:r>
        <w:t>552.211-77</w:t>
      </w:r>
      <w:r>
        <w:t xml:space="preserve"> Packing List.</w:t>
      </w:r>
      <w:bookmarkEnd w:id="2966"/>
      <w:bookmarkEnd w:id="2967"/>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85"/>
        </w:numPr>
      </w:pPr>
      <w:bookmarkStart w:id="2969" w:name="_Tocd19e50376"/>
      <w:bookmarkStart w:id="2968" w:name="_Refd19e50376"/>
      <w:r>
        <w:t/>
      </w:r>
      <w:r>
        <w:t>(a)</w:t>
      </w:r>
      <w:r>
        <w:t xml:space="preserve">  A packing list or other suitable shipping document shall accompany each shipment and shall indicate:</w:t>
      </w:r>
    </w:p>
    <w:p>
      <w:pPr>
        <w:pStyle w:val="ListNumber2"/>
        <!--depth 2-->
        <w:numPr>
          <w:ilvl w:val="1"/>
          <w:numId w:val="1086"/>
        </w:numPr>
      </w:pPr>
      <w:bookmarkStart w:id="2971" w:name="_Tocd19e50384"/>
      <w:bookmarkStart w:id="2970" w:name="_Refd19e50384"/>
      <w:r>
        <w:t/>
      </w:r>
      <w:r>
        <w:t>(1)</w:t>
      </w:r>
      <w:r>
        <w:t xml:space="preserve">  Name and address of the consignor;</w:t>
      </w:r>
    </w:p>
    <w:p>
      <w:pPr>
        <w:pStyle w:val="ListNumber2"/>
        <!--depth 2-->
        <w:numPr>
          <w:ilvl w:val="1"/>
          <w:numId w:val="1086"/>
        </w:numPr>
      </w:pPr>
      <w:r>
        <w:t/>
      </w:r>
      <w:r>
        <w:t>(2)</w:t>
      </w:r>
      <w:r>
        <w:t xml:space="preserve">  Name and complete address of the consignee;</w:t>
      </w:r>
    </w:p>
    <w:p>
      <w:pPr>
        <w:pStyle w:val="ListNumber2"/>
        <!--depth 2-->
        <w:numPr>
          <w:ilvl w:val="1"/>
          <w:numId w:val="1086"/>
        </w:numPr>
      </w:pPr>
      <w:r>
        <w:t/>
      </w:r>
      <w:r>
        <w:t>(3)</w:t>
      </w:r>
      <w:r>
        <w:t xml:space="preserve">  Government order or requisition number;</w:t>
      </w:r>
    </w:p>
    <w:p>
      <w:pPr>
        <w:pStyle w:val="ListNumber2"/>
        <!--depth 2-->
        <w:numPr>
          <w:ilvl w:val="1"/>
          <w:numId w:val="1086"/>
        </w:numPr>
      </w:pPr>
      <w:r>
        <w:t/>
      </w:r>
      <w:r>
        <w:t>(4)</w:t>
      </w:r>
      <w:r>
        <w:t xml:space="preserve">  Government bill of lading number covering the shipment (if any); and</w:t>
      </w:r>
    </w:p>
    <w:p>
      <w:pPr>
        <w:pStyle w:val="ListNumber2"/>
        <!--depth 2-->
        <w:numPr>
          <w:ilvl w:val="1"/>
          <w:numId w:val="1086"/>
        </w:numPr>
      </w:pPr>
      <w:r>
        <w:t/>
      </w:r>
      <w:r>
        <w:t>(5)</w:t>
      </w:r>
      <w:r>
        <w:t xml:space="preserve">  Description of the material shipped, including item number, quantity, number of containers, and package number (if any).</w:t>
      </w:r>
      <w:bookmarkEnd w:id="2970"/>
      <w:bookmarkEnd w:id="2971"/>
    </w:p>
    <w:p>
      <w:pPr>
        <w:pStyle w:val="ListNumber"/>
        <!--depth 1-->
        <w:numPr>
          <w:ilvl w:val="0"/>
          <w:numId w:val="1085"/>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87"/>
        </w:numPr>
      </w:pPr>
      <w:bookmarkStart w:id="2973" w:name="_Tocd19e50428"/>
      <w:bookmarkStart w:id="2972" w:name="_Refd19e50428"/>
      <w:r>
        <w:t/>
      </w:r>
      <w:r>
        <w:t>(1)</w:t>
      </w:r>
      <w:r>
        <w:t xml:space="preserve">  Cardholder name and telephone number and</w:t>
      </w:r>
    </w:p>
    <w:p>
      <w:pPr>
        <w:pStyle w:val="ListNumber2"/>
        <!--depth 2-->
        <w:numPr>
          <w:ilvl w:val="1"/>
          <w:numId w:val="1087"/>
        </w:numPr>
      </w:pPr>
      <w:r>
        <w:t/>
      </w:r>
      <w:r>
        <w:t>(2)</w:t>
      </w:r>
      <w:r>
        <w:t xml:space="preserve">  The term “Credit Card.”</w:t>
      </w:r>
      <w:bookmarkEnd w:id="2972"/>
      <w:bookmarkEnd w:id="2973"/>
      <w:bookmarkEnd w:id="2968"/>
      <w:bookmarkEnd w:id="2969"/>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88"/>
        </w:numPr>
      </w:pPr>
      <w:bookmarkStart w:id="2975" w:name="_Tocd19e50465"/>
      <w:bookmarkStart w:id="2974" w:name="_Refd19e50465"/>
      <w:r>
        <w:t/>
      </w:r>
      <w:r>
        <w:t>(c)</w:t>
      </w:r>
      <w:r>
        <w:t xml:space="preserve">  Cardholder name and telephone number; and</w:t>
      </w:r>
    </w:p>
    <w:p>
      <w:pPr>
        <w:pStyle w:val="ListNumber"/>
        <!--depth 1-->
        <w:numPr>
          <w:ilvl w:val="0"/>
          <w:numId w:val="1088"/>
        </w:numPr>
      </w:pPr>
      <w:r>
        <w:t/>
      </w:r>
      <w:r>
        <w:t>(d)</w:t>
      </w:r>
      <w:r>
        <w:t xml:space="preserve">  The term “Credit Card.”</w:t>
      </w:r>
      <w:bookmarkEnd w:id="2974"/>
      <w:bookmarkEnd w:id="2975"/>
    </w:p>
    <w:p>
      <w:pPr>
        <w:pStyle w:val="BodyText"/>
      </w:pPr>
      <w:r>
        <w:t/>
      </w:r>
      <w:r>
        <w:t/>
      </w:r>
    </w:p>
    <!--Topic unique_1713-->
    <w:p>
      <w:pPr>
        <w:pStyle w:val="Heading6"/>
      </w:pPr>
      <w:bookmarkStart w:id="2976" w:name="_Refd19e50486"/>
      <w:bookmarkStart w:id="2977" w:name="_Tocd19e50486"/>
      <w:r>
        <w:t/>
      </w:r>
      <w:r>
        <w:t>552.211-78</w:t>
      </w:r>
      <w:r>
        <w:t xml:space="preserve"> [Reserved]</w:t>
      </w:r>
      <w:bookmarkEnd w:id="2976"/>
      <w:bookmarkEnd w:id="2977"/>
    </w:p>
    <!--Topic unique_533-->
    <w:p>
      <w:pPr>
        <w:pStyle w:val="Heading6"/>
      </w:pPr>
      <w:bookmarkStart w:id="2978" w:name="_Refd19e50497"/>
      <w:bookmarkStart w:id="2979" w:name="_Tocd19e50497"/>
      <w:r>
        <w:t/>
      </w:r>
      <w:r>
        <w:t>552.211-79</w:t>
      </w:r>
      <w:r>
        <w:t xml:space="preserve"> Acceptable Age of Supplies.</w:t>
      </w:r>
      <w:bookmarkEnd w:id="2978"/>
      <w:bookmarkEnd w:id="2979"/>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34-->
    <w:p>
      <w:pPr>
        <w:pStyle w:val="Heading6"/>
      </w:pPr>
      <w:bookmarkStart w:id="2980" w:name="_Refd19e50543"/>
      <w:bookmarkStart w:id="2981" w:name="_Tocd19e50543"/>
      <w:r>
        <w:t/>
      </w:r>
      <w:r>
        <w:t>552.211-80</w:t>
      </w:r>
      <w:r>
        <w:t xml:space="preserve"> Age on Delivery.</w:t>
      </w:r>
      <w:bookmarkEnd w:id="2980"/>
      <w:bookmarkEnd w:id="2981"/>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35-->
    <w:p>
      <w:pPr>
        <w:pStyle w:val="Heading6"/>
      </w:pPr>
      <w:bookmarkStart w:id="2982" w:name="_Refd19e50568"/>
      <w:bookmarkStart w:id="2983" w:name="_Tocd19e50568"/>
      <w:r>
        <w:t/>
      </w:r>
      <w:r>
        <w:t>552.211-81</w:t>
      </w:r>
      <w:r>
        <w:t xml:space="preserve"> Time of Shipment.</w:t>
      </w:r>
      <w:bookmarkEnd w:id="2982"/>
      <w:bookmarkEnd w:id="2983"/>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14-->
    <w:p>
      <w:pPr>
        <w:pStyle w:val="Heading6"/>
      </w:pPr>
      <w:bookmarkStart w:id="2984" w:name="_Refd19e50616"/>
      <w:bookmarkStart w:id="2985" w:name="_Tocd19e50616"/>
      <w:r>
        <w:t/>
      </w:r>
      <w:r>
        <w:t>552.211-82</w:t>
      </w:r>
      <w:r>
        <w:t xml:space="preserve"> [Reserved]</w:t>
      </w:r>
      <w:bookmarkEnd w:id="2984"/>
      <w:bookmarkEnd w:id="2985"/>
    </w:p>
    <!--Topic unique_536-->
    <w:p>
      <w:pPr>
        <w:pStyle w:val="Heading6"/>
      </w:pPr>
      <w:bookmarkStart w:id="2986" w:name="_Refd19e50627"/>
      <w:bookmarkStart w:id="2987" w:name="_Tocd19e50627"/>
      <w:r>
        <w:t/>
      </w:r>
      <w:r>
        <w:t>552.211-83</w:t>
      </w:r>
      <w:r>
        <w:t xml:space="preserve"> Availability for Inspection, Testing, and Shipment/Delivery.</w:t>
      </w:r>
      <w:bookmarkEnd w:id="2986"/>
      <w:bookmarkEnd w:id="2987"/>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089"/>
        </w:numPr>
      </w:pPr>
      <w:bookmarkStart w:id="2989" w:name="_Tocd19e50647"/>
      <w:bookmarkStart w:id="2988" w:name="_Refd19e50647"/>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089"/>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88"/>
      <w:bookmarkEnd w:id="2989"/>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15-->
    <w:p>
      <w:pPr>
        <w:pStyle w:val="Heading6"/>
      </w:pPr>
      <w:bookmarkStart w:id="2990" w:name="_Refd19e50727"/>
      <w:bookmarkStart w:id="2991" w:name="_Tocd19e50727"/>
      <w:r>
        <w:t/>
      </w:r>
      <w:r>
        <w:t>552.211-84</w:t>
      </w:r>
      <w:r>
        <w:t xml:space="preserve"> [Reserved]</w:t>
      </w:r>
      <w:bookmarkEnd w:id="2990"/>
      <w:bookmarkEnd w:id="2991"/>
    </w:p>
    <!--Topic unique_522-->
    <w:p>
      <w:pPr>
        <w:pStyle w:val="Heading6"/>
      </w:pPr>
      <w:bookmarkStart w:id="2992" w:name="_Refd19e50739"/>
      <w:bookmarkStart w:id="2993" w:name="_Tocd19e50739"/>
      <w:r>
        <w:t/>
      </w:r>
      <w:r>
        <w:t>552.211-85</w:t>
      </w:r>
      <w:r>
        <w:t xml:space="preserve"> Consistent Pack and Package Requirements.</w:t>
      </w:r>
      <w:bookmarkEnd w:id="2992"/>
      <w:bookmarkEnd w:id="2993"/>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23-->
    <w:p>
      <w:pPr>
        <w:pStyle w:val="Heading6"/>
      </w:pPr>
      <w:bookmarkStart w:id="2994" w:name="_Refd19e50766"/>
      <w:bookmarkStart w:id="2995" w:name="_Tocd19e50766"/>
      <w:r>
        <w:t/>
      </w:r>
      <w:r>
        <w:t>552.211-86</w:t>
      </w:r>
      <w:r>
        <w:t xml:space="preserve"> Maximum Weight per Shipping Container.</w:t>
      </w:r>
      <w:bookmarkEnd w:id="2994"/>
      <w:bookmarkEnd w:id="2995"/>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090"/>
        </w:numPr>
      </w:pPr>
      <w:bookmarkStart w:id="2997" w:name="_Tocd19e50788"/>
      <w:bookmarkStart w:id="2996" w:name="_Refd19e50788"/>
      <w:r>
        <w:t/>
      </w:r>
      <w:r>
        <w:t>(a)</w:t>
      </w:r>
      <w:r>
        <w:t xml:space="preserve">  The weight of a single item within the shipping container;</w:t>
      </w:r>
    </w:p>
    <w:p>
      <w:pPr>
        <w:pStyle w:val="ListNumber"/>
        <!--depth 1-->
        <w:numPr>
          <w:ilvl w:val="0"/>
          <w:numId w:val="1090"/>
        </w:numPr>
      </w:pPr>
      <w:r>
        <w:t/>
      </w:r>
      <w:r>
        <w:t>(b)</w:t>
      </w:r>
      <w:r>
        <w:t xml:space="preserve">  A prescribed quantity per pack for an item per shipping container; or</w:t>
      </w:r>
    </w:p>
    <w:p>
      <w:pPr>
        <w:pStyle w:val="ListNumber"/>
        <!--depth 1-->
        <w:numPr>
          <w:ilvl w:val="0"/>
          <w:numId w:val="1090"/>
        </w:numPr>
      </w:pPr>
      <w:r>
        <w:t/>
      </w:r>
      <w:r>
        <w:t>(c)</w:t>
      </w:r>
      <w:r>
        <w:t xml:space="preserve">  A definite weight limitation set forth in the purchase description.</w:t>
      </w:r>
    </w:p>
    <w:p>
      <w:pPr>
        <w:pStyle w:val="ListParagraph"/>
        <!--depth 1-->
        <w:ind w:left="720"/>
      </w:pPr>
      <w:r>
        <w:t>(End of clause)</w:t>
      </w:r>
      <w:bookmarkEnd w:id="2996"/>
      <w:bookmarkEnd w:id="2997"/>
    </w:p>
    <!--Topic unique_524-->
    <w:p>
      <w:pPr>
        <w:pStyle w:val="Heading6"/>
      </w:pPr>
      <w:bookmarkStart w:id="2998" w:name="_Refd19e50814"/>
      <w:bookmarkStart w:id="2999" w:name="_Tocd19e50814"/>
      <w:r>
        <w:t/>
      </w:r>
      <w:r>
        <w:t>552.211-87</w:t>
      </w:r>
      <w:r>
        <w:t xml:space="preserve"> Export Packing.</w:t>
      </w:r>
      <w:bookmarkEnd w:id="2998"/>
      <w:bookmarkEnd w:id="2999"/>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091"/>
        </w:numPr>
      </w:pPr>
      <w:bookmarkStart w:id="3001" w:name="_Tocd19e50834"/>
      <w:bookmarkStart w:id="3000" w:name="_Refd19e50834"/>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91"/>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00"/>
      <w:bookmarkEnd w:id="3001"/>
    </w:p>
    <!--Topic unique_525-->
    <w:p>
      <w:pPr>
        <w:pStyle w:val="Heading6"/>
      </w:pPr>
      <w:bookmarkStart w:id="3002" w:name="_Refd19e50853"/>
      <w:bookmarkStart w:id="3003" w:name="_Tocd19e50853"/>
      <w:r>
        <w:t/>
      </w:r>
      <w:r>
        <w:t>552.211-88</w:t>
      </w:r>
      <w:r>
        <w:t xml:space="preserve"> Vehicle Export Preparation.</w:t>
      </w:r>
      <w:bookmarkEnd w:id="3002"/>
      <w:bookmarkEnd w:id="3003"/>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26-->
    <w:p>
      <w:pPr>
        <w:pStyle w:val="Heading6"/>
      </w:pPr>
      <w:bookmarkStart w:id="3004" w:name="_Refd19e50878"/>
      <w:bookmarkStart w:id="3005" w:name="_Tocd19e50878"/>
      <w:r>
        <w:t/>
      </w:r>
      <w:r>
        <w:t>552.211-89</w:t>
      </w:r>
      <w:r>
        <w:t xml:space="preserve"> Non-Manufactured Wood Packaging Material for Export.</w:t>
      </w:r>
      <w:bookmarkEnd w:id="3004"/>
      <w:bookmarkEnd w:id="3005"/>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092"/>
        </w:numPr>
      </w:pPr>
      <w:bookmarkStart w:id="3007" w:name="_Tocd19e50898"/>
      <w:bookmarkStart w:id="3006" w:name="_Refd19e50898"/>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80">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92"/>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92"/>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92"/>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81">
        <w:r>
          <w:t>http://farsite.hill.af.mil/archive/Dlad/Rev5/PART47.htm</w:t>
        </w:r>
      </w:hyperlink>
      <w:r>
        <w:t>),and MIL-STD-2073-1, Standard Practice for Military Packaging (and any future revision).</w:t>
      </w:r>
    </w:p>
    <w:p>
      <w:pPr>
        <w:pStyle w:val="ListNumber"/>
        <!--depth 1-->
        <w:numPr>
          <w:ilvl w:val="0"/>
          <w:numId w:val="1092"/>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92"/>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06"/>
      <w:bookmarkEnd w:id="3007"/>
    </w:p>
    <w:p>
      <w:pPr>
        <w:pStyle w:val="BodyText"/>
      </w:pPr>
      <w:r>
        <w:t>(End of clause)</w:t>
      </w:r>
    </w:p>
    <!--Topic unique_527-->
    <w:p>
      <w:pPr>
        <w:pStyle w:val="Heading6"/>
      </w:pPr>
      <w:bookmarkStart w:id="3008" w:name="_Refd19e50969"/>
      <w:bookmarkStart w:id="3009" w:name="_Tocd19e50969"/>
      <w:r>
        <w:t/>
      </w:r>
      <w:r>
        <w:t>552.211-90</w:t>
      </w:r>
      <w:r>
        <w:t xml:space="preserve"> Small Parts.</w:t>
      </w:r>
      <w:bookmarkEnd w:id="3008"/>
      <w:bookmarkEnd w:id="3009"/>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28-->
    <w:p>
      <w:pPr>
        <w:pStyle w:val="Heading6"/>
      </w:pPr>
      <w:bookmarkStart w:id="3010" w:name="_Refd19e50994"/>
      <w:bookmarkStart w:id="3011" w:name="_Tocd19e50994"/>
      <w:r>
        <w:t/>
      </w:r>
      <w:r>
        <w:t>552.211-91</w:t>
      </w:r>
      <w:r>
        <w:t xml:space="preserve"> Vehicle Decals, Stickers, and Data Plates.</w:t>
      </w:r>
      <w:bookmarkEnd w:id="3010"/>
      <w:bookmarkEnd w:id="3011"/>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29-->
    <w:p>
      <w:pPr>
        <w:pStyle w:val="Heading6"/>
      </w:pPr>
      <w:bookmarkStart w:id="3012" w:name="_Refd19e51019"/>
      <w:bookmarkStart w:id="3013" w:name="_Tocd19e51019"/>
      <w:r>
        <w:t/>
      </w:r>
      <w:r>
        <w:t>552.211-92</w:t>
      </w:r>
      <w:r>
        <w:t xml:space="preserve"> Radio Frequency Identification (RFID) Using Passive Tags.</w:t>
      </w:r>
      <w:bookmarkEnd w:id="3012"/>
      <w:bookmarkEnd w:id="3013"/>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82">
        <w:r>
          <w:t>http://www.access.gpo.gov/nara/cfr/cfr-table-search.html</w:t>
        </w:r>
      </w:hyperlink>
      <w:r>
        <w:t>.</w:t>
      </w:r>
    </w:p>
    <w:p>
      <w:pPr>
        <w:pStyle w:val="BodyText"/>
      </w:pPr>
      <w:r>
        <w:t>(End of clause)</w:t>
      </w:r>
    </w:p>
    <!--Topic unique_1716-->
    <w:p>
      <w:pPr>
        <w:pStyle w:val="Heading6"/>
      </w:pPr>
      <w:bookmarkStart w:id="3014" w:name="_Refd19e51048"/>
      <w:bookmarkStart w:id="3015" w:name="_Tocd19e51048"/>
      <w:r>
        <w:t/>
      </w:r>
      <w:r>
        <w:t>552.211-93</w:t>
      </w:r>
      <w:r>
        <w:t xml:space="preserve"> [Reserved]</w:t>
      </w:r>
      <w:bookmarkEnd w:id="3014"/>
      <w:bookmarkEnd w:id="3015"/>
    </w:p>
    <!--Topic unique_537-->
    <w:p>
      <w:pPr>
        <w:pStyle w:val="Heading6"/>
      </w:pPr>
      <w:bookmarkStart w:id="3016" w:name="_Refd19e51059"/>
      <w:bookmarkStart w:id="3017" w:name="_Tocd19e51059"/>
      <w:r>
        <w:t/>
      </w:r>
      <w:r>
        <w:t>552.211-94</w:t>
      </w:r>
      <w:r>
        <w:t xml:space="preserve"> Time of Delivery.</w:t>
      </w:r>
      <w:bookmarkEnd w:id="3016"/>
      <w:bookmarkEnd w:id="3017"/>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17-->
    <w:p>
      <w:pPr>
        <w:pStyle w:val="Heading5"/>
      </w:pPr>
      <w:bookmarkStart w:id="3018" w:name="_Refd19e51169"/>
      <w:bookmarkStart w:id="3019" w:name="_Tocd19e51169"/>
      <w:r>
        <w:t/>
      </w:r>
      <w:r>
        <w:t>552.212</w:t>
      </w:r>
      <w:r>
        <w:t xml:space="preserve"> [Reserved]</w:t>
      </w:r>
      <w:bookmarkEnd w:id="3018"/>
      <w:bookmarkEnd w:id="3019"/>
    </w:p>
    <!--Topic unique_563-->
    <w:p>
      <w:pPr>
        <w:pStyle w:val="Heading6"/>
      </w:pPr>
      <w:bookmarkStart w:id="3020" w:name="_Refd19e51177"/>
      <w:bookmarkStart w:id="3021" w:name="_Tocd19e51177"/>
      <w:r>
        <w:t/>
      </w:r>
      <w:r>
        <w:t>552.212-4</w:t>
      </w:r>
      <w:r>
        <w:t xml:space="preserve"> Contract Terms and Conditions—Commercial Items (FAR DEVIATION).</w:t>
      </w:r>
      <w:bookmarkEnd w:id="3020"/>
      <w:bookmarkEnd w:id="3021"/>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094"/>
        </w:numPr>
      </w:pPr>
      <w:bookmarkStart w:id="3023" w:name="_Tocd19e51217"/>
      <w:bookmarkStart w:id="3022" w:name="_Refd19e51217"/>
      <w:r>
        <w:t/>
      </w:r>
      <w:r>
        <w:t>(1)</w:t>
      </w:r>
      <w:r>
        <w:t xml:space="preserve"> The schedule of supplies/services.</w:t>
      </w:r>
    </w:p>
    <w:p>
      <w:pPr>
        <w:pStyle w:val="ListNumber2"/>
        <!--depth 2-->
        <w:numPr>
          <w:ilvl w:val="1"/>
          <w:numId w:val="109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094"/>
        </w:numPr>
      </w:pPr>
      <w:r>
        <w:t/>
      </w:r>
      <w:r>
        <w:t>(3)</w:t>
      </w:r>
      <w:r>
        <w:t xml:space="preserve"> The clause at 52.212-5.</w:t>
      </w:r>
    </w:p>
    <w:p>
      <w:pPr>
        <w:pStyle w:val="ListNumber2"/>
        <!--depth 2-->
        <w:numPr>
          <w:ilvl w:val="1"/>
          <w:numId w:val="1094"/>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094"/>
        </w:numPr>
      </w:pPr>
      <w:r>
        <w:t/>
      </w:r>
      <w:r>
        <w:t>(5)</w:t>
      </w:r>
      <w:r>
        <w:t xml:space="preserve"> Solicitation provisions if this is a solicitation.</w:t>
      </w:r>
    </w:p>
    <w:p>
      <w:pPr>
        <w:pStyle w:val="ListNumber2"/>
        <!--depth 2-->
        <w:numPr>
          <w:ilvl w:val="1"/>
          <w:numId w:val="1094"/>
        </w:numPr>
      </w:pPr>
      <w:r>
        <w:t/>
      </w:r>
      <w:r>
        <w:t>(6)</w:t>
      </w:r>
      <w:r>
        <w:t xml:space="preserve"> Other paragraphs of this clause.</w:t>
      </w:r>
    </w:p>
    <w:p>
      <w:pPr>
        <w:pStyle w:val="ListNumber2"/>
        <!--depth 2-->
        <w:numPr>
          <w:ilvl w:val="1"/>
          <w:numId w:val="1094"/>
        </w:numPr>
      </w:pPr>
      <w:r>
        <w:t/>
      </w:r>
      <w:r>
        <w:t>(7)</w:t>
      </w:r>
      <w:r>
        <w:t xml:space="preserve"> The Standard Form 1449.</w:t>
      </w:r>
    </w:p>
    <w:p>
      <w:pPr>
        <w:pStyle w:val="ListNumber2"/>
        <!--depth 2-->
        <w:numPr>
          <w:ilvl w:val="1"/>
          <w:numId w:val="1094"/>
        </w:numPr>
      </w:pPr>
      <w:r>
        <w:t/>
      </w:r>
      <w:r>
        <w:t>(8)</w:t>
      </w:r>
      <w:r>
        <w:t xml:space="preserve"> Other documents, exhibits, and attachments.</w:t>
      </w:r>
    </w:p>
    <w:p>
      <w:pPr>
        <w:pStyle w:val="ListNumber2"/>
        <!--depth 2-->
        <w:numPr>
          <w:ilvl w:val="1"/>
          <w:numId w:val="1094"/>
        </w:numPr>
      </w:pPr>
      <w:r>
        <w:t/>
      </w:r>
      <w:r>
        <w:t>(9)</w:t>
      </w:r>
      <w:r>
        <w:t xml:space="preserve"> The specification.</w:t>
      </w:r>
      <w:bookmarkEnd w:id="3022"/>
      <w:bookmarkEnd w:id="3023"/>
    </w:p>
    <w:p>
      <w:pPr>
        <w:pStyle w:val="BodyText"/>
      </w:pPr>
      <w:r>
        <w:t>(u) Unauthorized Obligations.</w:t>
      </w:r>
    </w:p>
    <w:p>
      <w:pPr>
        <w:pStyle w:val="ListNumber2"/>
        <!--depth 2-->
        <w:numPr>
          <w:ilvl w:val="1"/>
          <w:numId w:val="1096"/>
        </w:numPr>
      </w:pPr>
      <w:bookmarkStart w:id="3025" w:name="_Tocd19e51289"/>
      <w:bookmarkStart w:id="3024" w:name="_Refd19e51289"/>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83">
        <w:r>
          <w:t>31 U.S.C. 1341</w:t>
        </w:r>
      </w:hyperlink>
      <w:r>
        <w:t>), the following shall govern:</w:t>
      </w:r>
    </w:p>
    <w:p>
      <w:pPr>
        <w:pStyle w:val="ListNumber3"/>
        <!--depth 3-->
        <w:numPr>
          <w:ilvl w:val="2"/>
          <w:numId w:val="1097"/>
        </w:numPr>
      </w:pPr>
      <w:bookmarkStart w:id="3027" w:name="_Tocd19e51305"/>
      <w:bookmarkStart w:id="3026" w:name="_Refd19e51305"/>
      <w:r>
        <w:t/>
      </w:r>
      <w:r>
        <w:t>(i)</w:t>
      </w:r>
      <w:r>
        <w:t xml:space="preserve"> Any such language, provision, or clause is unenforceable against the Government.</w:t>
      </w:r>
    </w:p>
    <w:p>
      <w:pPr>
        <w:pStyle w:val="ListNumber3"/>
        <!--depth 3-->
        <w:numPr>
          <w:ilvl w:val="2"/>
          <w:numId w:val="109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097"/>
        </w:numPr>
      </w:pPr>
      <w:r>
        <w:t/>
      </w:r>
      <w:r>
        <w:t>(iii)</w:t>
      </w:r>
      <w:r>
        <w:t xml:space="preserve"> Any such language, provision, or clause is deemed to be stricken from the commercial supplier agreement.</w:t>
      </w:r>
      <w:bookmarkEnd w:id="3026"/>
      <w:bookmarkEnd w:id="3027"/>
    </w:p>
    <w:p>
      <w:pPr>
        <w:pStyle w:val="ListNumber2"/>
        <!--depth 2-->
        <w:numPr>
          <w:ilvl w:val="1"/>
          <w:numId w:val="109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24"/>
      <w:bookmarkEnd w:id="3025"/>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099"/>
        </w:numPr>
      </w:pPr>
      <w:bookmarkStart w:id="3029" w:name="_Tocd19e51349"/>
      <w:bookmarkStart w:id="3028" w:name="_Refd19e51349"/>
      <w:r>
        <w:t/>
      </w:r>
      <w:r>
        <w:t>(1)</w:t>
      </w:r>
      <w:r>
        <w:t xml:space="preserve">  Notwithstanding any other provision of this agreement, when the end user is an agency or instrumentality of the U.S. Government, the following shall apply:</w:t>
      </w:r>
    </w:p>
    <w:p>
      <w:pPr>
        <w:pStyle w:val="ListNumber3"/>
        <!--depth 3-->
        <w:numPr>
          <w:ilvl w:val="2"/>
          <w:numId w:val="1100"/>
        </w:numPr>
      </w:pPr>
      <w:bookmarkStart w:id="3031" w:name="_Tocd19e51357"/>
      <w:bookmarkStart w:id="3030" w:name="_Refd19e51357"/>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0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00"/>
        </w:numPr>
      </w:pPr>
      <w:r>
        <w:t/>
      </w:r>
      <w:r>
        <w:t>(iii)</w:t>
      </w:r>
      <w:r>
        <w:t xml:space="preserve">   </w:t>
      </w:r>
      <w:r>
        <w:rPr>
          <w:i/>
        </w:rPr>
        <w:t>Law and disputes</w:t>
      </w:r>
      <w:r>
        <w:t>. This agreement is governed by Federal law.</w:t>
      </w:r>
    </w:p>
    <w:p>
      <w:pPr>
        <w:pStyle w:val="ListNumber4"/>
        <!--depth 4-->
        <w:numPr>
          <w:ilvl w:val="3"/>
          <w:numId w:val="1101"/>
        </w:numPr>
      </w:pPr>
      <w:bookmarkStart w:id="3033" w:name="_Tocd19e51388"/>
      <w:bookmarkStart w:id="3032" w:name="_Refd19e51388"/>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01"/>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01"/>
        </w:numPr>
      </w:pPr>
      <w:r>
        <w:t/>
      </w:r>
      <w:r>
        <w:t>(C)</w:t>
      </w:r>
      <w:r>
        <w:t xml:space="preserve"> Any language prescribing a different time period for bringing an action than that prescribed by applicable Federal law in relation to a dispute is hereby deleted.</w:t>
      </w:r>
      <w:bookmarkEnd w:id="3032"/>
      <w:bookmarkEnd w:id="3033"/>
    </w:p>
    <w:p>
      <w:pPr>
        <w:pStyle w:val="ListNumber3"/>
        <!--depth 3-->
        <w:numPr>
          <w:ilvl w:val="2"/>
          <w:numId w:val="110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0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00"/>
        </w:numPr>
      </w:pPr>
      <w:r>
        <w:t/>
      </w:r>
      <w:r>
        <w:t>(vi)</w:t>
      </w:r>
      <w:r>
        <w:t xml:space="preserve"> Updating terms.</w:t>
      </w:r>
    </w:p>
    <w:p>
      <w:pPr>
        <w:pStyle w:val="ListNumber4"/>
        <!--depth 4-->
        <w:numPr>
          <w:ilvl w:val="3"/>
          <w:numId w:val="1102"/>
        </w:numPr>
      </w:pPr>
      <w:bookmarkStart w:id="3035" w:name="_Tocd19e51439"/>
      <w:bookmarkStart w:id="3034" w:name="_Refd19e51439"/>
      <w:r>
        <w:t/>
      </w:r>
      <w:r>
        <w:t>(A)</w:t>
      </w:r>
      <w:r>
        <w:t xml:space="preserve"> After award, the contractor may unilaterally revise commercial supplier agreement terms: if they are not material. A material change is defined as:</w:t>
      </w:r>
    </w:p>
    <w:p>
      <w:pPr>
        <w:pStyle w:val="ListNumber5"/>
        <!--depth 5-->
        <w:numPr>
          <w:ilvl w:val="4"/>
          <w:numId w:val="1103"/>
        </w:numPr>
      </w:pPr>
      <w:bookmarkStart w:id="3037" w:name="_Tocd19e51447"/>
      <w:bookmarkStart w:id="3036" w:name="_Refd19e51447"/>
      <w:r>
        <w:t/>
      </w:r>
      <w:r>
        <w:t>(1)</w:t>
      </w:r>
      <w:r>
        <w:t xml:space="preserve"> Terms that change Government rights or obligations;</w:t>
      </w:r>
    </w:p>
    <w:p>
      <w:pPr>
        <w:pStyle w:val="ListNumber5"/>
        <!--depth 5-->
        <w:numPr>
          <w:ilvl w:val="4"/>
          <w:numId w:val="1103"/>
        </w:numPr>
      </w:pPr>
      <w:r>
        <w:t/>
      </w:r>
      <w:r>
        <w:t>(2)</w:t>
      </w:r>
      <w:r>
        <w:t xml:space="preserve"> Terms that increase Government prices;</w:t>
      </w:r>
    </w:p>
    <w:p>
      <w:pPr>
        <w:pStyle w:val="ListNumber5"/>
        <!--depth 5-->
        <w:numPr>
          <w:ilvl w:val="4"/>
          <w:numId w:val="1103"/>
        </w:numPr>
      </w:pPr>
      <w:r>
        <w:t/>
      </w:r>
      <w:r>
        <w:t>(3)</w:t>
      </w:r>
      <w:r>
        <w:t xml:space="preserve"> Terms that decrease overall level of service; or</w:t>
      </w:r>
    </w:p>
    <w:p>
      <w:pPr>
        <w:pStyle w:val="ListNumber5"/>
        <!--depth 5-->
        <w:numPr>
          <w:ilvl w:val="4"/>
          <w:numId w:val="1103"/>
        </w:numPr>
      </w:pPr>
      <w:r>
        <w:t/>
      </w:r>
      <w:r>
        <w:t>(4)</w:t>
      </w:r>
      <w:r>
        <w:t xml:space="preserve"> Terms that limit any other Government right addressed elsewhere in this contract.</w:t>
      </w:r>
      <w:bookmarkEnd w:id="3036"/>
      <w:bookmarkEnd w:id="3037"/>
    </w:p>
    <w:p>
      <w:pPr>
        <w:pStyle w:val="ListNumber4"/>
        <!--depth 4-->
        <w:numPr>
          <w:ilvl w:val="3"/>
          <w:numId w:val="1102"/>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0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34"/>
      <w:bookmarkEnd w:id="3035"/>
    </w:p>
    <w:p>
      <w:pPr>
        <w:pStyle w:val="ListNumber3"/>
        <!--depth 3-->
        <w:numPr>
          <w:ilvl w:val="2"/>
          <w:numId w:val="110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0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84">
        <w:r>
          <w:t>28 U.S.C. 516</w:t>
        </w:r>
      </w:hyperlink>
      <w:r>
        <w:t>.</w:t>
      </w:r>
    </w:p>
    <w:p>
      <w:pPr>
        <w:pStyle w:val="ListNumber3"/>
        <!--depth 3-->
        <w:numPr>
          <w:ilvl w:val="2"/>
          <w:numId w:val="1100"/>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04"/>
        </w:numPr>
      </w:pPr>
      <w:bookmarkStart w:id="3039" w:name="_Tocd19e51523"/>
      <w:bookmarkStart w:id="3038" w:name="_Refd19e51523"/>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04"/>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04"/>
        </w:numPr>
      </w:pPr>
      <w:r>
        <w:t/>
      </w:r>
      <w:r>
        <w:t>(C)</w:t>
      </w:r>
      <w:r>
        <w:t xml:space="preserve"> Any audit requested by the contractor will be performed at the contractor's expense, without reimbursement by the Government.</w:t>
      </w:r>
      <w:bookmarkEnd w:id="3038"/>
      <w:bookmarkEnd w:id="3039"/>
    </w:p>
    <w:p>
      <w:pPr>
        <w:pStyle w:val="ListNumber3"/>
        <!--depth 3-->
        <w:numPr>
          <w:ilvl w:val="2"/>
          <w:numId w:val="110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0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0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30"/>
      <w:bookmarkEnd w:id="3031"/>
    </w:p>
    <w:p>
      <w:pPr>
        <w:pStyle w:val="ListNumber2"/>
        <!--depth 2-->
        <w:numPr>
          <w:ilvl w:val="1"/>
          <w:numId w:val="109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28"/>
      <w:bookmarkEnd w:id="3029"/>
    </w:p>
    <w:p>
      <w:pPr>
        <w:pStyle w:val="BodyText"/>
      </w:pPr>
      <w:r>
        <w:t>(End of clause)</w:t>
      </w:r>
    </w:p>
    <!--Topic unique_754-->
    <w:p>
      <w:pPr>
        <w:pStyle w:val="Heading6"/>
      </w:pPr>
      <w:bookmarkStart w:id="3040" w:name="_Refd19e51595"/>
      <w:bookmarkStart w:id="3041" w:name="_Tocd19e51595"/>
      <w:r>
        <w:t/>
      </w:r>
      <w:r>
        <w:t>552.212-70</w:t>
      </w:r>
      <w:r>
        <w:t xml:space="preserve"> [Reserved]</w:t>
      </w:r>
      <w:bookmarkEnd w:id="3040"/>
      <w:bookmarkEnd w:id="3041"/>
    </w:p>
    <!--Topic unique_568-->
    <w:p>
      <w:pPr>
        <w:pStyle w:val="Heading6"/>
      </w:pPr>
      <w:bookmarkStart w:id="3042" w:name="_Refd19e51606"/>
      <w:bookmarkStart w:id="3043" w:name="_Tocd19e51606"/>
      <w:r>
        <w:t/>
      </w:r>
      <w:r>
        <w:t>552.212-71</w:t>
      </w:r>
      <w:r>
        <w:t xml:space="preserve"> Contract Terms and Conditions Applicable to GSA Acquisition of Commercial Items.</w:t>
      </w:r>
      <w:bookmarkEnd w:id="3042"/>
      <w:bookmarkEnd w:id="3043"/>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05"/>
        </w:numPr>
      </w:pPr>
      <w:bookmarkStart w:id="3045" w:name="_Tocd19e51626"/>
      <w:bookmarkStart w:id="3044" w:name="_Refd19e51626"/>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0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69-->
    <w:p>
      <w:pPr>
        <w:pStyle w:val="Heading6"/>
      </w:pPr>
      <w:bookmarkStart w:id="3046" w:name="_Refd19e51956"/>
      <w:bookmarkStart w:id="3047" w:name="_Tocd19e51956"/>
      <w:r>
        <w:t/>
      </w:r>
      <w:r>
        <w:t>552.212-72</w:t>
      </w:r>
      <w:r>
        <w:t xml:space="preserve"> Contract Terms and Conditions Required to Implement Statutes or Executive Orders Applicable to GSA Acquisition of Commercial Items.</w:t>
      </w:r>
      <w:bookmarkEnd w:id="3046"/>
      <w:bookmarkEnd w:id="3047"/>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06"/>
        </w:numPr>
      </w:pPr>
      <w:bookmarkStart w:id="3049" w:name="_Tocd19e51980"/>
      <w:bookmarkStart w:id="3048" w:name="_Refd19e51980"/>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0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48"/>
      <w:bookmarkEnd w:id="3049"/>
    </w:p>
    <!--Topic unique_1718-->
    <w:p>
      <w:pPr>
        <w:pStyle w:val="Heading6"/>
      </w:pPr>
      <w:bookmarkStart w:id="3050" w:name="_Refd19e52149"/>
      <w:bookmarkStart w:id="3051" w:name="_Tocd19e52149"/>
      <w:r>
        <w:t/>
      </w:r>
      <w:r>
        <w:t>552.212-73</w:t>
      </w:r>
      <w:r>
        <w:t xml:space="preserve"> [Reserved]</w:t>
      </w:r>
      <w:bookmarkEnd w:id="3050"/>
      <w:bookmarkEnd w:id="3051"/>
    </w:p>
    <!--Topic unique_1719-->
    <w:p>
      <w:pPr>
        <w:pStyle w:val="Heading5"/>
      </w:pPr>
      <w:bookmarkStart w:id="3052" w:name="_Refd19e52160"/>
      <w:bookmarkStart w:id="3053" w:name="_Tocd19e52160"/>
      <w:r>
        <w:t/>
      </w:r>
      <w:r>
        <w:t>552.214</w:t>
      </w:r>
      <w:r>
        <w:t xml:space="preserve"> [Reserved]</w:t>
      </w:r>
      <w:bookmarkEnd w:id="3052"/>
      <w:bookmarkEnd w:id="3053"/>
    </w:p>
    <!--Topic unique_665-->
    <w:p>
      <w:pPr>
        <w:pStyle w:val="Heading6"/>
      </w:pPr>
      <w:bookmarkStart w:id="3054" w:name="_Refd19e52168"/>
      <w:bookmarkStart w:id="3055" w:name="_Tocd19e52168"/>
      <w:r>
        <w:t/>
      </w:r>
      <w:r>
        <w:t>552.214-70</w:t>
      </w:r>
      <w:r>
        <w:t xml:space="preserve"> “All or None” Bids.</w:t>
      </w:r>
      <w:bookmarkEnd w:id="3054"/>
      <w:bookmarkEnd w:id="3055"/>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07"/>
        </w:numPr>
      </w:pPr>
      <w:bookmarkStart w:id="3057" w:name="_Tocd19e52188"/>
      <w:bookmarkStart w:id="3056" w:name="_Refd19e52188"/>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56"/>
      <w:bookmarkEnd w:id="3057"/>
    </w:p>
    <w:p>
      <w:pPr>
        <w:pStyle w:val="BodyText"/>
      </w:pPr>
      <w:r>
        <w:t>(End of provision)</w:t>
      </w:r>
    </w:p>
    <!--Topic unique_1720-->
    <w:p>
      <w:pPr>
        <w:pStyle w:val="Heading6"/>
      </w:pPr>
      <w:bookmarkStart w:id="3058" w:name="_Refd19e52202"/>
      <w:bookmarkStart w:id="3059" w:name="_Tocd19e52202"/>
      <w:r>
        <w:t/>
      </w:r>
      <w:r>
        <w:t>552.214-71</w:t>
      </w:r>
      <w:r>
        <w:t xml:space="preserve"> [Reserved]</w:t>
      </w:r>
      <w:bookmarkEnd w:id="3058"/>
      <w:bookmarkEnd w:id="3059"/>
    </w:p>
    <!--Topic unique_670-->
    <w:p>
      <w:pPr>
        <w:pStyle w:val="Heading6"/>
      </w:pPr>
      <w:bookmarkStart w:id="3060" w:name="_Refd19e52213"/>
      <w:bookmarkStart w:id="3061" w:name="_Tocd19e52213"/>
      <w:r>
        <w:t/>
      </w:r>
      <w:r>
        <w:t>552.214-72</w:t>
      </w:r>
      <w:r>
        <w:t xml:space="preserve"> Bid Sample Requirements.</w:t>
      </w:r>
      <w:bookmarkEnd w:id="3060"/>
      <w:bookmarkEnd w:id="3061"/>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08"/>
        </w:numPr>
      </w:pPr>
      <w:bookmarkStart w:id="3063" w:name="_Tocd19e52235"/>
      <w:bookmarkStart w:id="3062" w:name="_Refd19e52235"/>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0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0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0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0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21-->
    <w:p>
      <w:pPr>
        <w:pStyle w:val="Heading5"/>
      </w:pPr>
      <w:bookmarkStart w:id="3064" w:name="_Refd19e52545"/>
      <w:bookmarkStart w:id="3065" w:name="_Tocd19e52545"/>
      <w:r>
        <w:t/>
      </w:r>
      <w:r>
        <w:t>552.215</w:t>
      </w:r>
      <w:r>
        <w:t xml:space="preserve"> [Reserved]</w:t>
      </w:r>
      <w:bookmarkEnd w:id="3064"/>
      <w:bookmarkEnd w:id="3065"/>
    </w:p>
    <!--Topic unique_735-->
    <w:p>
      <w:pPr>
        <w:pStyle w:val="Heading6"/>
      </w:pPr>
      <w:bookmarkStart w:id="3066" w:name="_Refd19e52553"/>
      <w:bookmarkStart w:id="3067" w:name="_Tocd19e52553"/>
      <w:r>
        <w:t/>
      </w:r>
      <w:r>
        <w:t>552.215-70</w:t>
      </w:r>
      <w:r>
        <w:t xml:space="preserve"> Examination of Records by GSA.</w:t>
      </w:r>
      <w:bookmarkEnd w:id="3066"/>
      <w:bookmarkEnd w:id="3067"/>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22-->
    <w:p>
      <w:pPr>
        <w:pStyle w:val="Heading6"/>
      </w:pPr>
      <w:bookmarkStart w:id="3068" w:name="_Refd19e52578"/>
      <w:bookmarkStart w:id="3069" w:name="_Tocd19e52578"/>
      <w:r>
        <w:t/>
      </w:r>
      <w:r>
        <w:t>552.215-71</w:t>
      </w:r>
      <w:r>
        <w:t xml:space="preserve"> [Reserved]</w:t>
      </w:r>
      <w:bookmarkEnd w:id="3068"/>
      <w:bookmarkEnd w:id="3069"/>
    </w:p>
    <!--Topic unique_1723-->
    <w:p>
      <w:pPr>
        <w:pStyle w:val="Heading6"/>
      </w:pPr>
      <w:bookmarkStart w:id="3070" w:name="_Refd19e52589"/>
      <w:bookmarkStart w:id="3071" w:name="_Tocd19e52589"/>
      <w:r>
        <w:t/>
      </w:r>
      <w:r>
        <w:t>552.215-72</w:t>
      </w:r>
      <w:r>
        <w:t xml:space="preserve"> Price Adjustment—Failure to Provide Accurate Information.</w:t>
      </w:r>
      <w:bookmarkEnd w:id="3070"/>
      <w:bookmarkEnd w:id="3071"/>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09"/>
        </w:numPr>
      </w:pPr>
      <w:bookmarkStart w:id="3073" w:name="_Tocd19e52609"/>
      <w:bookmarkStart w:id="3072" w:name="_Refd19e52609"/>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10"/>
        </w:numPr>
      </w:pPr>
      <w:bookmarkStart w:id="3075" w:name="_Tocd19e52617"/>
      <w:bookmarkStart w:id="3074" w:name="_Refd19e52617"/>
      <w:r>
        <w:t/>
      </w:r>
      <w:r>
        <w:t>(1)</w:t>
      </w:r>
      <w:r>
        <w:t xml:space="preserve">  Provide information required by this solicitation/contract or otherwise requested by the Government; or</w:t>
      </w:r>
    </w:p>
    <w:p>
      <w:pPr>
        <w:pStyle w:val="ListNumber2"/>
        <!--depth 2-->
        <w:numPr>
          <w:ilvl w:val="1"/>
          <w:numId w:val="1110"/>
        </w:numPr>
      </w:pPr>
      <w:r>
        <w:t/>
      </w:r>
      <w:r>
        <w:t>(2)</w:t>
      </w:r>
      <w:r>
        <w:t xml:space="preserve">  Submit information that was current, accurate, and complete; or</w:t>
      </w:r>
    </w:p>
    <w:p>
      <w:pPr>
        <w:pStyle w:val="ListNumber2"/>
        <!--depth 2-->
        <w:numPr>
          <w:ilvl w:val="1"/>
          <w:numId w:val="1110"/>
        </w:numPr>
      </w:pPr>
      <w:r>
        <w:t/>
      </w:r>
      <w:r>
        <w:t>(3)</w:t>
      </w:r>
      <w:r>
        <w:t xml:space="preserve">  Disclose changes in the Contractor’s commercial pricelist(s), discounts or discounting policies which occurred after the original submission and prior to the completion of negotiations.</w:t>
      </w:r>
      <w:bookmarkEnd w:id="3074"/>
      <w:bookmarkEnd w:id="3075"/>
    </w:p>
    <w:p>
      <w:pPr>
        <w:pStyle w:val="ListNumber"/>
        <!--depth 1-->
        <w:numPr>
          <w:ilvl w:val="0"/>
          <w:numId w:val="1109"/>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0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11"/>
        </w:numPr>
      </w:pPr>
      <w:bookmarkStart w:id="3077" w:name="_Tocd19e52654"/>
      <w:bookmarkStart w:id="3076" w:name="_Refd19e52654"/>
      <w:r>
        <w:t/>
      </w:r>
      <w:r>
        <w:t>(1)</w:t>
      </w:r>
      <w:r>
        <w:t xml:space="preserve">  The amount of the overpayment; and</w:t>
      </w:r>
    </w:p>
    <w:p>
      <w:pPr>
        <w:pStyle w:val="ListNumber2"/>
        <!--depth 2-->
        <w:numPr>
          <w:ilvl w:val="1"/>
          <w:numId w:val="111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76"/>
      <w:bookmarkEnd w:id="3077"/>
    </w:p>
    <w:p>
      <w:pPr>
        <w:pStyle w:val="ListNumber"/>
        <!--depth 1-->
        <w:numPr>
          <w:ilvl w:val="0"/>
          <w:numId w:val="1109"/>
        </w:numPr>
      </w:pPr>
      <w:r>
        <w:t/>
      </w:r>
      <w:r>
        <w:t>(d)</w:t>
      </w:r>
      <w:r>
        <w:t xml:space="preserve">  Failure to agree on the amount of the decrease shall be resolved as a dispute.</w:t>
      </w:r>
    </w:p>
    <w:p>
      <w:pPr>
        <w:pStyle w:val="ListNumber"/>
        <!--depth 1-->
        <w:numPr>
          <w:ilvl w:val="0"/>
          <w:numId w:val="110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72"/>
      <w:bookmarkEnd w:id="3073"/>
    </w:p>
    <w:p>
      <w:pPr>
        <w:pStyle w:val="BodyText"/>
      </w:pPr>
      <w:r>
        <w:t>(End of clause)</w:t>
      </w:r>
    </w:p>
    <!--Topic unique_97-->
    <w:p>
      <w:pPr>
        <w:pStyle w:val="Heading6"/>
      </w:pPr>
      <w:bookmarkStart w:id="3078" w:name="_Refd19e52688"/>
      <w:bookmarkStart w:id="3079" w:name="_Tocd19e52688"/>
      <w:r>
        <w:t/>
      </w:r>
      <w:r>
        <w:t>552.215-73</w:t>
      </w:r>
      <w:r>
        <w:t xml:space="preserve"> Notice.</w:t>
      </w:r>
      <w:bookmarkEnd w:id="3078"/>
      <w:bookmarkEnd w:id="3079"/>
    </w:p>
    <w:p>
      <w:pPr>
        <w:pStyle w:val="BodyText"/>
      </w:pPr>
      <w:r>
        <w:t xml:space="preserve">As prescribed in </w:t>
      </w:r>
      <w:r>
        <w:t>515.209-70</w:t>
      </w:r>
      <w:r>
        <w:t>(b), insert the following clause:</w:t>
      </w:r>
    </w:p>
    <w:p>
      <w:pPr>
        <w:pStyle w:val="BodyText"/>
      </w:pPr>
      <w:r>
        <w:t>Notice (Jul 2016)</w:t>
      </w:r>
    </w:p>
    <w:p>
      <w:pPr>
        <w:pStyle w:val="ListNumber"/>
        <!--depth 1-->
        <w:numPr>
          <w:ilvl w:val="0"/>
          <w:numId w:val="1112"/>
        </w:numPr>
      </w:pPr>
      <w:bookmarkStart w:id="3081" w:name="_Tocd19e52708"/>
      <w:bookmarkStart w:id="3080" w:name="_Refd19e52708"/>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12"/>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80"/>
      <w:bookmarkEnd w:id="3081"/>
    </w:p>
    <w:p>
      <w:pPr>
        <w:pStyle w:val="BodyText"/>
      </w:pPr>
      <w:r>
        <w:t>(End of clause)</w:t>
      </w:r>
    </w:p>
    <!--Topic unique_1724-->
    <w:p>
      <w:pPr>
        <w:pStyle w:val="Heading5"/>
      </w:pPr>
      <w:bookmarkStart w:id="3082" w:name="_Refd19e52727"/>
      <w:bookmarkStart w:id="3083" w:name="_Tocd19e52727"/>
      <w:r>
        <w:t/>
      </w:r>
      <w:r>
        <w:t>552.216</w:t>
      </w:r>
      <w:r>
        <w:t xml:space="preserve"> [Reserved]</w:t>
      </w:r>
      <w:bookmarkEnd w:id="3082"/>
      <w:bookmarkEnd w:id="3083"/>
    </w:p>
    <!--Topic unique_98-->
    <w:p>
      <w:pPr>
        <w:pStyle w:val="Heading6"/>
      </w:pPr>
      <w:bookmarkStart w:id="3084" w:name="_Refd19e52735"/>
      <w:bookmarkStart w:id="3085" w:name="_Tocd19e52735"/>
      <w:r>
        <w:t/>
      </w:r>
      <w:r>
        <w:t>552.216-70</w:t>
      </w:r>
      <w:r>
        <w:t xml:space="preserve"> Economic Price Adjustment—FSS Multiple Award Schedule Contracts.</w:t>
      </w:r>
      <w:bookmarkEnd w:id="3084"/>
      <w:bookmarkEnd w:id="3085"/>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13"/>
        </w:numPr>
      </w:pPr>
      <w:bookmarkStart w:id="3087" w:name="_Tocd19e52757"/>
      <w:bookmarkStart w:id="3086" w:name="_Refd19e52757"/>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13"/>
        </w:numPr>
      </w:pPr>
      <w:r>
        <w:t/>
      </w:r>
      <w:r>
        <w:t>(b)</w:t>
      </w:r>
      <w:r>
        <w:t xml:space="preserve">  Contractors may request price increases under the following conditions:</w:t>
      </w:r>
    </w:p>
    <w:p>
      <w:pPr>
        <w:pStyle w:val="ListNumber2"/>
        <!--depth 2-->
        <w:numPr>
          <w:ilvl w:val="1"/>
          <w:numId w:val="1114"/>
        </w:numPr>
      </w:pPr>
      <w:bookmarkStart w:id="3089" w:name="_Tocd19e52772"/>
      <w:bookmarkStart w:id="3088" w:name="_Refd19e52772"/>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4"/>
        </w:numPr>
      </w:pPr>
      <w:r>
        <w:t/>
      </w:r>
      <w:r>
        <w:t>(2)</w:t>
      </w:r>
      <w:r>
        <w:t xml:space="preserve">  Only three increases will be considered during the contract period.</w:t>
      </w:r>
    </w:p>
    <w:p>
      <w:pPr>
        <w:pStyle w:val="ListNumber2"/>
        <!--depth 2-->
        <w:numPr>
          <w:ilvl w:val="1"/>
          <w:numId w:val="1114"/>
        </w:numPr>
      </w:pPr>
      <w:r>
        <w:t/>
      </w:r>
      <w:r>
        <w:t>(3)</w:t>
      </w:r>
      <w:r>
        <w:t xml:space="preserve">  Increases are requested after the first 30days of the contract period and prior to the last 60days of the contract period.</w:t>
      </w:r>
    </w:p>
    <w:p>
      <w:pPr>
        <w:pStyle w:val="ListNumber2"/>
        <!--depth 2-->
        <w:numPr>
          <w:ilvl w:val="1"/>
          <w:numId w:val="1114"/>
        </w:numPr>
      </w:pPr>
      <w:r>
        <w:t/>
      </w:r>
      <w:r>
        <w:t>(4)</w:t>
      </w:r>
      <w:r>
        <w:t xml:space="preserve">  At least 30days elapse between requested increases.</w:t>
      </w:r>
      <w:bookmarkEnd w:id="3088"/>
      <w:bookmarkEnd w:id="3089"/>
    </w:p>
    <w:p>
      <w:pPr>
        <w:pStyle w:val="ListNumber"/>
        <!--depth 1-->
        <w:numPr>
          <w:ilvl w:val="0"/>
          <w:numId w:val="111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13"/>
        </w:numPr>
      </w:pPr>
      <w:r>
        <w:t/>
      </w:r>
      <w:r>
        <w:t>(d)</w:t>
      </w:r>
      <w:r>
        <w:t xml:space="preserve">  The following material shall be submitted with the request for a price increase:</w:t>
      </w:r>
    </w:p>
    <w:p>
      <w:pPr>
        <w:pStyle w:val="ListNumber2"/>
        <!--depth 2-->
        <w:numPr>
          <w:ilvl w:val="1"/>
          <w:numId w:val="1115"/>
        </w:numPr>
      </w:pPr>
      <w:bookmarkStart w:id="3091" w:name="_Tocd19e52822"/>
      <w:bookmarkStart w:id="3090" w:name="_Refd19e52822"/>
      <w:r>
        <w:t/>
      </w:r>
      <w:r>
        <w:t>(1)</w:t>
      </w:r>
      <w:r>
        <w:t xml:space="preserve">  A copy of the commercial catalog/pricelist showing the price increase and the effective date for commercial customers.</w:t>
      </w:r>
    </w:p>
    <w:p>
      <w:pPr>
        <w:pStyle w:val="ListNumber2"/>
        <!--depth 2-->
        <w:numPr>
          <w:ilvl w:val="1"/>
          <w:numId w:val="111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15"/>
        </w:numPr>
      </w:pPr>
      <w:r>
        <w:t/>
      </w:r>
      <w:r>
        <w:t>(3)</w:t>
      </w:r>
      <w:r>
        <w:t xml:space="preserve">  Documentation supporting the reasonableness of the price increase.</w:t>
      </w:r>
      <w:bookmarkEnd w:id="3090"/>
      <w:bookmarkEnd w:id="3091"/>
    </w:p>
    <w:p>
      <w:pPr>
        <w:pStyle w:val="ListNumber"/>
        <!--depth 1-->
        <w:numPr>
          <w:ilvl w:val="0"/>
          <w:numId w:val="1113"/>
        </w:numPr>
      </w:pPr>
      <w:r>
        <w:t/>
      </w:r>
      <w:r>
        <w:t>(e)</w:t>
      </w:r>
      <w:r>
        <w:t xml:space="preserve">  The Government reserves the right to exercise one of the following options:</w:t>
      </w:r>
    </w:p>
    <w:p>
      <w:pPr>
        <w:pStyle w:val="ListNumber2"/>
        <!--depth 2-->
        <w:numPr>
          <w:ilvl w:val="1"/>
          <w:numId w:val="1116"/>
        </w:numPr>
      </w:pPr>
      <w:bookmarkStart w:id="3093" w:name="_Tocd19e52852"/>
      <w:bookmarkStart w:id="3092" w:name="_Refd19e52852"/>
      <w:r>
        <w:t/>
      </w:r>
      <w:r>
        <w:t>(1)</w:t>
      </w:r>
      <w:r>
        <w:t xml:space="preserve">  Accept the Contractor’s price increases as requested when all conditions of (b), (c), and (d) of this clause are satisfied;</w:t>
      </w:r>
    </w:p>
    <w:p>
      <w:pPr>
        <w:pStyle w:val="ListNumber2"/>
        <!--depth 2-->
        <w:numPr>
          <w:ilvl w:val="1"/>
          <w:numId w:val="1116"/>
        </w:numPr>
      </w:pPr>
      <w:r>
        <w:t/>
      </w:r>
      <w:r>
        <w:t>(2)</w:t>
      </w:r>
      <w:r>
        <w:t xml:space="preserve">  Negotiate more favorable discounts from the new commercial prices when the total increase requested is not supported; or,</w:t>
      </w:r>
    </w:p>
    <w:p>
      <w:pPr>
        <w:pStyle w:val="ListNumber2"/>
        <!--depth 2-->
        <w:numPr>
          <w:ilvl w:val="1"/>
          <w:numId w:val="1116"/>
        </w:numPr>
      </w:pPr>
      <w:r>
        <w:t/>
      </w:r>
      <w:r>
        <w:t>(3)</w:t>
      </w:r>
      <w:r>
        <w:t xml:space="preserve">  Remove the product(s) from contract involved pursuant to the Cancellation Clause of this contract, when the increase requested is not supported.</w:t>
      </w:r>
      <w:bookmarkEnd w:id="3092"/>
      <w:bookmarkEnd w:id="3093"/>
    </w:p>
    <w:p>
      <w:pPr>
        <w:pStyle w:val="ListNumber"/>
        <!--depth 1-->
        <w:numPr>
          <w:ilvl w:val="0"/>
          <w:numId w:val="111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86"/>
      <w:bookmarkEnd w:id="3087"/>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18"/>
        </w:numPr>
      </w:pPr>
      <w:bookmarkStart w:id="3095" w:name="_Tocd19e52902"/>
      <w:bookmarkStart w:id="3094" w:name="_Refd19e52902"/>
      <w:r>
        <w:t/>
      </w:r>
      <w:r>
        <w:t>(1)</w:t>
      </w:r>
      <w:r>
        <w:t xml:space="preserve">  Increases resulting from a reissue or other modification of the Contractor’s commercial catalog/pricelist that was used as the basis for the contract award.</w:t>
      </w:r>
    </w:p>
    <w:p>
      <w:pPr>
        <w:pStyle w:val="ListNumber2"/>
        <!--depth 2-->
        <w:numPr>
          <w:ilvl w:val="1"/>
          <w:numId w:val="111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18"/>
        </w:numPr>
      </w:pPr>
      <w:r>
        <w:t/>
      </w:r>
      <w:r>
        <w:t>(3)</w:t>
      </w:r>
      <w:r>
        <w:t xml:space="preserve">  Increases are requested before the last 60days of the contract period.</w:t>
      </w:r>
    </w:p>
    <w:p>
      <w:pPr>
        <w:pStyle w:val="ListNumber2"/>
        <!--depth 2-->
        <w:numPr>
          <w:ilvl w:val="1"/>
          <w:numId w:val="1118"/>
        </w:numPr>
      </w:pPr>
      <w:r>
        <w:t/>
      </w:r>
      <w:r>
        <w:t>(4)</w:t>
      </w:r>
      <w:r>
        <w:t xml:space="preserve">  At least 30 days elapse between requested increases.</w:t>
      </w:r>
      <w:bookmarkEnd w:id="3094"/>
      <w:bookmarkEnd w:id="3095"/>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83-->
    <w:p>
      <w:pPr>
        <w:pStyle w:val="Heading6"/>
      </w:pPr>
      <w:bookmarkStart w:id="3096" w:name="_Refd19e52941"/>
      <w:bookmarkStart w:id="3097" w:name="_Tocd19e52941"/>
      <w:r>
        <w:t/>
      </w:r>
      <w:r>
        <w:t>552.216-71</w:t>
      </w:r>
      <w:r>
        <w:t xml:space="preserve"> Economic Price Adjustment—Special Order Program Contracts.</w:t>
      </w:r>
      <w:bookmarkEnd w:id="3096"/>
      <w:bookmarkEnd w:id="3097"/>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19"/>
        </w:numPr>
      </w:pPr>
      <w:bookmarkStart w:id="3099" w:name="_Tocd19e52961"/>
      <w:bookmarkStart w:id="3098" w:name="_Refd19e52961"/>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1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19"/>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1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1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1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098"/>
      <w:bookmarkEnd w:id="3099"/>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99-->
    <w:p>
      <w:pPr>
        <w:pStyle w:val="Heading6"/>
      </w:pPr>
      <w:bookmarkStart w:id="3100" w:name="_Refd19e53092"/>
      <w:bookmarkStart w:id="3101" w:name="_Tocd19e53092"/>
      <w:r>
        <w:t/>
      </w:r>
      <w:r>
        <w:t>552.216-72</w:t>
      </w:r>
      <w:r>
        <w:t xml:space="preserve"> Placement of Orders.</w:t>
      </w:r>
      <w:bookmarkEnd w:id="3100"/>
      <w:bookmarkEnd w:id="3101"/>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20"/>
        </w:numPr>
      </w:pPr>
      <w:bookmarkStart w:id="3103" w:name="_Tocd19e53112"/>
      <w:bookmarkStart w:id="3102" w:name="_Refd19e53112"/>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2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2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2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2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2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20"/>
        </w:numPr>
      </w:pPr>
      <w:bookmarkStart w:id="3105" w:name="_Tocd19e53165"/>
      <w:bookmarkStart w:id="3104" w:name="_Refd19e53165"/>
      <w:r>
        <w:t/>
      </w:r>
      <w:r>
        <w:t>(g)</w:t>
      </w:r>
      <w:r>
        <w:t xml:space="preserve">  The basic content and format of the TPA will be provided by: General Services Administration, Office of the Chief Information Officer (I). Contact information can be found at: </w:t>
      </w:r>
      <w:hyperlink r:id="rIdHyperlink285">
        <w:r>
          <w:t>http://www.gsa.gov/portal/category/21404</w:t>
        </w:r>
      </w:hyperlink>
      <w:r>
        <w:t>.</w:t>
      </w:r>
      <w:bookmarkEnd w:id="3104"/>
      <w:bookmarkEnd w:id="3105"/>
      <w:bookmarkEnd w:id="3102"/>
      <w:bookmarkEnd w:id="3103"/>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100-->
    <w:p>
      <w:pPr>
        <w:pStyle w:val="Heading6"/>
      </w:pPr>
      <w:bookmarkStart w:id="3106" w:name="_Refd19e53196"/>
      <w:bookmarkStart w:id="3107" w:name="_Tocd19e53196"/>
      <w:r>
        <w:t/>
      </w:r>
      <w:r>
        <w:t>552.216-73</w:t>
      </w:r>
      <w:r>
        <w:t xml:space="preserve"> Ordering Information.</w:t>
      </w:r>
      <w:bookmarkEnd w:id="3106"/>
      <w:bookmarkEnd w:id="3107"/>
    </w:p>
    <w:p>
      <w:pPr>
        <w:pStyle w:val="BodyText"/>
      </w:pPr>
      <w:r>
        <w:t xml:space="preserve">As prescribed in </w:t>
      </w:r>
      <w:r>
        <w:t>516.506</w:t>
      </w:r>
      <w:r>
        <w:t xml:space="preserve"> </w:t>
      </w:r>
      <w:r>
        <w:t>(b),</w:t>
      </w:r>
      <w:r>
        <w:t xml:space="preserve"> insert the following provision:</w:t>
      </w:r>
    </w:p>
    <w:p>
      <w:pPr>
        <w:pStyle w:val="BodyText"/>
      </w:pPr>
      <w:r>
        <w:t>Ordering Information (Aug 2010)</w:t>
      </w:r>
    </w:p>
    <w:p>
      <w:pPr>
        <w:pStyle w:val="ListNumber"/>
        <!--depth 1-->
        <w:numPr>
          <w:ilvl w:val="0"/>
          <w:numId w:val="1121"/>
        </w:numPr>
      </w:pPr>
      <w:bookmarkStart w:id="3109" w:name="_Tocd19e53219"/>
      <w:bookmarkStart w:id="3108" w:name="_Refd19e53219"/>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21"/>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1"/>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1"/>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21"/>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08"/>
      <w:bookmarkEnd w:id="3109"/>
    </w:p>
    <w:p>
      <w:pPr>
        <w:pStyle w:val="BodyText"/>
      </w:pPr>
      <w:r>
        <w:t/>
      </w:r>
    </w:p>
    <w:p>
      <w:pPr>
        <w:pStyle w:val="BodyText"/>
      </w:pPr>
      <w:r>
        <w:t/>
      </w:r>
      <w:r>
        <w:rPr>
          <w:i/>
        </w:rPr>
        <w:t>Alternate I (Sep 1999)</w:t>
      </w:r>
      <w:r>
        <w:t xml:space="preserve">. As prescribed in </w:t>
      </w:r>
      <w:r>
        <w:t>516.506</w:t>
      </w:r>
      <w:r>
        <w:t xml:space="preserve"> </w:t>
      </w:r>
      <w:r>
        <w:t>(b),</w:t>
      </w:r>
      <w:r>
        <w:t xml:space="preserve"> delete paragraph (d) of the basic provision.</w:t>
      </w:r>
    </w:p>
    <w:p>
      <w:pPr>
        <w:pStyle w:val="BodyText"/>
      </w:pPr>
      <w:r>
        <w:t/>
      </w:r>
      <w:r>
        <w:t/>
      </w:r>
    </w:p>
    <!--Topic unique_1725-->
    <w:p>
      <w:pPr>
        <w:pStyle w:val="Heading6"/>
      </w:pPr>
      <w:bookmarkStart w:id="3110" w:name="_Refd19e53406"/>
      <w:bookmarkStart w:id="3111" w:name="_Tocd19e53406"/>
      <w:r>
        <w:t/>
      </w:r>
      <w:r>
        <w:t>552.216-74</w:t>
      </w:r>
      <w:r>
        <w:t xml:space="preserve"> </w:t>
      </w:r>
      <w:r>
        <w:t>[Reserved]</w:t>
      </w:r>
      <w:r>
        <w:t/>
      </w:r>
      <w:bookmarkEnd w:id="3110"/>
      <w:bookmarkEnd w:id="3111"/>
    </w:p>
    <!--Topic unique_101-->
    <w:p>
      <w:pPr>
        <w:pStyle w:val="Heading6"/>
      </w:pPr>
      <w:bookmarkStart w:id="3112" w:name="_Refd19e53420"/>
      <w:bookmarkStart w:id="3113" w:name="_Tocd19e53420"/>
      <w:r>
        <w:t/>
      </w:r>
      <w:r>
        <w:t>552.216-75</w:t>
      </w:r>
      <w:r>
        <w:t xml:space="preserve"> Transactional Data Reporting.</w:t>
      </w:r>
      <w:bookmarkEnd w:id="3112"/>
      <w:bookmarkEnd w:id="3113"/>
    </w:p>
    <w:p>
      <w:pPr>
        <w:pStyle w:val="BodyText"/>
      </w:pPr>
      <w:r>
        <w:t xml:space="preserve">As prescribed in </w:t>
      </w:r>
      <w:r>
        <w:t>516.506</w:t>
      </w:r>
      <w:r>
        <w:t xml:space="preserve"> </w:t>
      </w:r>
      <w:r>
        <w:t>(c),</w:t>
      </w:r>
      <w:r>
        <w:t xml:space="preserve"> insert the following provision:</w:t>
      </w:r>
    </w:p>
    <w:p>
      <w:pPr>
        <w:pStyle w:val="BodyText"/>
      </w:pPr>
      <w:r>
        <w:t>Transactional Data Reporting (Jun 2016)</w:t>
      </w:r>
    </w:p>
    <w:p>
      <w:pPr>
        <w:pStyle w:val="ListNumber"/>
        <!--depth 1-->
        <w:numPr>
          <w:ilvl w:val="0"/>
          <w:numId w:val="1122"/>
        </w:numPr>
      </w:pPr>
      <w:bookmarkStart w:id="3115" w:name="_Tocd19e53443"/>
      <w:bookmarkStart w:id="3114" w:name="_Refd19e53443"/>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22"/>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23"/>
        </w:numPr>
      </w:pPr>
      <w:bookmarkStart w:id="3117" w:name="_Tocd19e53464"/>
      <w:bookmarkStart w:id="3116" w:name="_Refd19e53464"/>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86">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23"/>
        </w:numPr>
      </w:pPr>
      <w:r>
        <w:t/>
      </w:r>
      <w:r>
        <w:t>(2)</w:t>
      </w:r>
      <w:r>
        <w:t xml:space="preserve">  The Contractor must provide, at no additional cost to the Government, the following transactional data elements, as applicable:</w:t>
      </w:r>
    </w:p>
    <w:p>
      <w:pPr>
        <w:pStyle w:val="ListNumber3"/>
        <!--depth 3-->
        <w:numPr>
          <w:ilvl w:val="2"/>
          <w:numId w:val="1124"/>
        </w:numPr>
      </w:pPr>
      <w:bookmarkStart w:id="3119" w:name="_Tocd19e53483"/>
      <w:bookmarkStart w:id="3118" w:name="_Refd19e53483"/>
      <w:r>
        <w:t/>
      </w:r>
      <w:r>
        <w:t>(i)</w:t>
      </w:r>
      <w:r>
        <w:t xml:space="preserve">  Contract or Blanket Purchase Agreement (BPA) Number.</w:t>
      </w:r>
    </w:p>
    <w:p>
      <w:pPr>
        <w:pStyle w:val="ListNumber3"/>
        <!--depth 3-->
        <w:numPr>
          <w:ilvl w:val="2"/>
          <w:numId w:val="1124"/>
        </w:numPr>
      </w:pPr>
      <w:r>
        <w:t/>
      </w:r>
      <w:r>
        <w:t>(ii)</w:t>
      </w:r>
      <w:r>
        <w:t xml:space="preserve">  Delivery/Task Order Number/Procurement Instrument Identifier (PIID).</w:t>
      </w:r>
    </w:p>
    <w:p>
      <w:pPr>
        <w:pStyle w:val="ListNumber3"/>
        <!--depth 3-->
        <w:numPr>
          <w:ilvl w:val="2"/>
          <w:numId w:val="1124"/>
        </w:numPr>
      </w:pPr>
      <w:r>
        <w:t/>
      </w:r>
      <w:r>
        <w:t>(iii)</w:t>
      </w:r>
      <w:r>
        <w:t xml:space="preserve">  Non Federal Entity.</w:t>
      </w:r>
    </w:p>
    <w:p>
      <w:pPr>
        <w:pStyle w:val="ListNumber3"/>
        <!--depth 3-->
        <w:numPr>
          <w:ilvl w:val="2"/>
          <w:numId w:val="1124"/>
        </w:numPr>
      </w:pPr>
      <w:r>
        <w:t/>
      </w:r>
      <w:r>
        <w:t>(iv)</w:t>
      </w:r>
      <w:r>
        <w:t xml:space="preserve">  Description of Deliverable.</w:t>
      </w:r>
    </w:p>
    <w:p>
      <w:pPr>
        <w:pStyle w:val="ListNumber3"/>
        <!--depth 3-->
        <w:numPr>
          <w:ilvl w:val="2"/>
          <w:numId w:val="1124"/>
        </w:numPr>
      </w:pPr>
      <w:r>
        <w:t/>
      </w:r>
      <w:r>
        <w:t>(v)</w:t>
      </w:r>
      <w:r>
        <w:t xml:space="preserve">  Manufacturer Name.</w:t>
      </w:r>
    </w:p>
    <w:p>
      <w:pPr>
        <w:pStyle w:val="ListNumber3"/>
        <!--depth 3-->
        <w:numPr>
          <w:ilvl w:val="2"/>
          <w:numId w:val="1124"/>
        </w:numPr>
      </w:pPr>
      <w:r>
        <w:t/>
      </w:r>
      <w:r>
        <w:t>(vi)</w:t>
      </w:r>
      <w:r>
        <w:t xml:space="preserve">  Manufacturer Part Number.</w:t>
      </w:r>
    </w:p>
    <w:p>
      <w:pPr>
        <w:pStyle w:val="ListNumber3"/>
        <!--depth 3-->
        <w:numPr>
          <w:ilvl w:val="2"/>
          <w:numId w:val="1124"/>
        </w:numPr>
      </w:pPr>
      <w:r>
        <w:t/>
      </w:r>
      <w:r>
        <w:t>(vii)</w:t>
      </w:r>
      <w:r>
        <w:t xml:space="preserve">  Unit Measure (each, hour, case, lot).</w:t>
      </w:r>
    </w:p>
    <w:p>
      <w:pPr>
        <w:pStyle w:val="ListNumber3"/>
        <!--depth 3-->
        <w:numPr>
          <w:ilvl w:val="2"/>
          <w:numId w:val="1124"/>
        </w:numPr>
      </w:pPr>
      <w:r>
        <w:t/>
      </w:r>
      <w:r>
        <w:t>(viii)</w:t>
      </w:r>
      <w:r>
        <w:t xml:space="preserve">  Quantity of Item Sold.</w:t>
      </w:r>
    </w:p>
    <w:p>
      <w:pPr>
        <w:pStyle w:val="ListNumber3"/>
        <!--depth 3-->
        <w:numPr>
          <w:ilvl w:val="2"/>
          <w:numId w:val="1124"/>
        </w:numPr>
      </w:pPr>
      <w:r>
        <w:t/>
      </w:r>
      <w:r>
        <w:t>(ix)</w:t>
      </w:r>
      <w:r>
        <w:t xml:space="preserve">  Universal Product Code.</w:t>
      </w:r>
    </w:p>
    <w:p>
      <w:pPr>
        <w:pStyle w:val="ListNumber3"/>
        <!--depth 3-->
        <w:numPr>
          <w:ilvl w:val="2"/>
          <w:numId w:val="1124"/>
        </w:numPr>
      </w:pPr>
      <w:r>
        <w:t/>
      </w:r>
      <w:r>
        <w:t>(x)</w:t>
      </w:r>
      <w:r>
        <w:t xml:space="preserve">  Price Paid per Unit.</w:t>
      </w:r>
    </w:p>
    <w:p>
      <w:pPr>
        <w:pStyle w:val="ListNumber3"/>
        <!--depth 3-->
        <w:numPr>
          <w:ilvl w:val="2"/>
          <w:numId w:val="1124"/>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18"/>
      <w:bookmarkEnd w:id="3119"/>
    </w:p>
    <w:p>
      <w:pPr>
        <w:pStyle w:val="ListNumber2"/>
        <!--depth 2-->
        <w:numPr>
          <w:ilvl w:val="1"/>
          <w:numId w:val="1123"/>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23"/>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23"/>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23"/>
        </w:numPr>
      </w:pPr>
      <w:r>
        <w:t/>
      </w:r>
      <w:r>
        <w:t>(6)</w:t>
      </w:r>
      <w:r>
        <w:t xml:space="preserve">   </w:t>
      </w:r>
      <w:r>
        <w:rPr>
          <w:i/>
        </w:rPr>
        <w:t>Reporting Points</w:t>
      </w:r>
      <w:r>
        <w:t>.</w:t>
      </w:r>
    </w:p>
    <w:p>
      <w:pPr>
        <w:pStyle w:val="ListNumber3"/>
        <!--depth 3-->
        <w:numPr>
          <w:ilvl w:val="2"/>
          <w:numId w:val="1125"/>
        </w:numPr>
      </w:pPr>
      <w:bookmarkStart w:id="3121" w:name="_Tocd19e53604"/>
      <w:bookmarkStart w:id="3120" w:name="_Refd19e53604"/>
      <w:r>
        <w:t/>
      </w:r>
      <w:r>
        <w:t>(i)</w:t>
      </w:r>
      <w:r>
        <w:t xml:space="preserve">  The acceptable points at which transactional data may be reported include–</w:t>
      </w:r>
    </w:p>
    <w:p>
      <w:pPr>
        <w:pStyle w:val="ListNumber4"/>
        <!--depth 4-->
        <w:numPr>
          <w:ilvl w:val="3"/>
          <w:numId w:val="1126"/>
        </w:numPr>
      </w:pPr>
      <w:bookmarkStart w:id="3123" w:name="_Tocd19e53612"/>
      <w:bookmarkStart w:id="3122" w:name="_Refd19e53612"/>
      <w:r>
        <w:t/>
      </w:r>
      <w:r>
        <w:t>(A)</w:t>
      </w:r>
      <w:r>
        <w:t xml:space="preserve">  Issuance of an invoice; or</w:t>
      </w:r>
    </w:p>
    <w:p>
      <w:pPr>
        <w:pStyle w:val="ListNumber4"/>
        <!--depth 4-->
        <w:numPr>
          <w:ilvl w:val="3"/>
          <w:numId w:val="1126"/>
        </w:numPr>
      </w:pPr>
      <w:r>
        <w:t/>
      </w:r>
      <w:r>
        <w:t>(B)</w:t>
      </w:r>
      <w:r>
        <w:t xml:space="preserve">  Receipt of payment.</w:t>
      </w:r>
      <w:bookmarkEnd w:id="3122"/>
      <w:bookmarkEnd w:id="3123"/>
    </w:p>
    <w:p>
      <w:pPr>
        <w:pStyle w:val="ListNumber3"/>
        <!--depth 3-->
        <w:numPr>
          <w:ilvl w:val="2"/>
          <w:numId w:val="1125"/>
        </w:numPr>
      </w:pPr>
      <w:r>
        <w:t/>
      </w:r>
      <w:r>
        <w:t>(ii)</w:t>
      </w:r>
      <w:r>
        <w:t xml:space="preserve">  The Contractor must determine whether to report transactional data on the basis of invoices issued or payments received.</w:t>
      </w:r>
      <w:bookmarkEnd w:id="3120"/>
      <w:bookmarkEnd w:id="3121"/>
    </w:p>
    <w:p>
      <w:pPr>
        <w:pStyle w:val="ListNumber2"/>
        <!--depth 2-->
        <w:numPr>
          <w:ilvl w:val="1"/>
          <w:numId w:val="1123"/>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23"/>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23"/>
        </w:numPr>
      </w:pPr>
      <w:r>
        <w:t/>
      </w:r>
      <w:r>
        <w:t>(9)</w:t>
      </w:r>
      <w:r>
        <w:t xml:space="preserve">  This clause does not exempt the Contractor from fulfilling existing reporting requirements contained elsewhere in the contract.</w:t>
      </w:r>
    </w:p>
    <w:p>
      <w:pPr>
        <w:pStyle w:val="ListNumber2"/>
        <!--depth 2-->
        <w:numPr>
          <w:ilvl w:val="1"/>
          <w:numId w:val="1123"/>
        </w:numPr>
      </w:pPr>
      <w:r>
        <w:t/>
      </w:r>
      <w:r>
        <w:t>(10)</w:t>
      </w:r>
      <w:r>
        <w:t xml:space="preserve">  GSA reserves the unilateral right to change reporting instructions following 60 calendar days’ advance notification to the Contractor.</w:t>
      </w:r>
      <w:bookmarkEnd w:id="3116"/>
      <w:bookmarkEnd w:id="3117"/>
    </w:p>
    <w:p>
      <w:pPr>
        <w:pStyle w:val="ListNumber"/>
        <!--depth 1-->
        <w:numPr>
          <w:ilvl w:val="0"/>
          <w:numId w:val="1122"/>
        </w:numPr>
      </w:pPr>
      <w:r>
        <w:t/>
      </w:r>
      <w:r>
        <w:t>(c)</w:t>
      </w:r>
      <w:r>
        <w:t xml:space="preserve">  Contract Access Fee (CAF).</w:t>
      </w:r>
    </w:p>
    <w:p>
      <w:pPr>
        <w:pStyle w:val="ListNumber2"/>
        <!--depth 2-->
        <w:numPr>
          <w:ilvl w:val="1"/>
          <w:numId w:val="1127"/>
        </w:numPr>
      </w:pPr>
      <w:bookmarkStart w:id="3125" w:name="_Tocd19e53672"/>
      <w:bookmarkStart w:id="3124" w:name="_Refd19e53672"/>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27"/>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27"/>
        </w:numPr>
      </w:pPr>
      <w:r>
        <w:t/>
      </w:r>
      <w:r>
        <w:t>(3)</w:t>
      </w:r>
      <w:r>
        <w:t xml:space="preserve">  The Contractor must remit the CAF to GSA in U.S. dollars.</w:t>
      </w:r>
    </w:p>
    <w:p>
      <w:pPr>
        <w:pStyle w:val="ListNumber2"/>
        <!--depth 2-->
        <w:numPr>
          <w:ilvl w:val="1"/>
          <w:numId w:val="1127"/>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24"/>
      <w:bookmarkEnd w:id="3125"/>
      <w:bookmarkEnd w:id="3114"/>
      <w:bookmarkEnd w:id="3115"/>
    </w:p>
    <w:p>
      <w:pPr>
        <w:pStyle w:val="BodyText"/>
      </w:pPr>
      <w:r>
        <w:t>(End of provision)</w:t>
      </w:r>
    </w:p>
    <!--Topic unique_1726-->
    <w:p>
      <w:pPr>
        <w:pStyle w:val="Heading6"/>
      </w:pPr>
      <w:bookmarkStart w:id="3126" w:name="_Refd19e53706"/>
      <w:bookmarkStart w:id="3127" w:name="_Tocd19e53706"/>
      <w:r>
        <w:t/>
      </w:r>
      <w:r>
        <w:t>552.216-76</w:t>
      </w:r>
      <w:r>
        <w:t xml:space="preserve"> </w:t>
      </w:r>
      <w:r>
        <w:t>[Reserved]</w:t>
      </w:r>
      <w:r>
        <w:t/>
      </w:r>
      <w:bookmarkEnd w:id="3126"/>
      <w:bookmarkEnd w:id="3127"/>
    </w:p>
    <!--Topic unique_1727-->
    <w:p>
      <w:pPr>
        <w:pStyle w:val="Heading5"/>
      </w:pPr>
      <w:bookmarkStart w:id="3128" w:name="_Refd19e53721"/>
      <w:bookmarkStart w:id="3129" w:name="_Tocd19e53721"/>
      <w:r>
        <w:t/>
      </w:r>
      <w:r>
        <w:t>552.217</w:t>
      </w:r>
      <w:r>
        <w:t xml:space="preserve"> [Reserved]</w:t>
      </w:r>
      <w:bookmarkEnd w:id="3128"/>
      <w:bookmarkEnd w:id="3129"/>
    </w:p>
    <!--Topic unique_822-->
    <w:p>
      <w:pPr>
        <w:pStyle w:val="Heading6"/>
      </w:pPr>
      <w:bookmarkStart w:id="3130" w:name="_Refd19e53729"/>
      <w:bookmarkStart w:id="3131" w:name="_Tocd19e53729"/>
      <w:r>
        <w:t/>
      </w:r>
      <w:r>
        <w:t>552.217-70</w:t>
      </w:r>
      <w:r>
        <w:t xml:space="preserve"> Evaluation of Options.</w:t>
      </w:r>
      <w:bookmarkEnd w:id="3130"/>
      <w:bookmarkEnd w:id="313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28"/>
        </w:numPr>
      </w:pPr>
      <w:bookmarkStart w:id="3133" w:name="_Tocd19e53749"/>
      <w:bookmarkStart w:id="3132" w:name="_Refd19e53749"/>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2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32"/>
      <w:bookmarkEnd w:id="3133"/>
    </w:p>
    <w:p>
      <w:pPr>
        <w:pStyle w:val="BodyText"/>
      </w:pPr>
      <w:r>
        <w:t>(End of provision)</w:t>
      </w:r>
    </w:p>
    <!--Topic unique_823-->
    <w:p>
      <w:pPr>
        <w:pStyle w:val="Heading6"/>
      </w:pPr>
      <w:bookmarkStart w:id="3134" w:name="_Refd19e53771"/>
      <w:bookmarkStart w:id="3135" w:name="_Tocd19e53771"/>
      <w:r>
        <w:t/>
      </w:r>
      <w:r>
        <w:t>552.217-71</w:t>
      </w:r>
      <w:r>
        <w:t xml:space="preserve"> Notice Regarding Option(s).</w:t>
      </w:r>
      <w:bookmarkEnd w:id="3134"/>
      <w:bookmarkEnd w:id="313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28-->
    <w:p>
      <w:pPr>
        <w:pStyle w:val="Heading5"/>
      </w:pPr>
      <w:bookmarkStart w:id="3136" w:name="_Refd19e53802"/>
      <w:bookmarkStart w:id="3137" w:name="_Tocd19e53802"/>
      <w:r>
        <w:t/>
      </w:r>
      <w:r>
        <w:t>552.219</w:t>
      </w:r>
      <w:r>
        <w:t xml:space="preserve"> [Reserved]</w:t>
      </w:r>
      <w:bookmarkEnd w:id="3136"/>
      <w:bookmarkEnd w:id="3137"/>
    </w:p>
    <!--Topic unique_902-->
    <w:p>
      <w:pPr>
        <w:pStyle w:val="Heading6"/>
      </w:pPr>
      <w:bookmarkStart w:id="3138" w:name="_Refd19e53810"/>
      <w:bookmarkStart w:id="3139" w:name="_Tocd19e53810"/>
      <w:r>
        <w:t/>
      </w:r>
      <w:r>
        <w:t>552.219-70</w:t>
      </w:r>
      <w:r>
        <w:t xml:space="preserve"> Allocation of Orders—Partially Set-aside Items.</w:t>
      </w:r>
      <w:bookmarkEnd w:id="3138"/>
      <w:bookmarkEnd w:id="3139"/>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25-->
    <w:p>
      <w:pPr>
        <w:pStyle w:val="Heading6"/>
      </w:pPr>
      <w:bookmarkStart w:id="3140" w:name="_Refd19e53835"/>
      <w:bookmarkStart w:id="3141" w:name="_Tocd19e53835"/>
      <w:r>
        <w:t/>
      </w:r>
      <w:r>
        <w:t>552.219-74</w:t>
      </w:r>
      <w:r>
        <w:t xml:space="preserve"> Section8(a)Direct Award.</w:t>
      </w:r>
      <w:bookmarkEnd w:id="3140"/>
      <w:bookmarkEnd w:id="3141"/>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29"/>
        </w:numPr>
      </w:pPr>
      <w:bookmarkStart w:id="3143" w:name="_Tocd19e53855"/>
      <w:bookmarkStart w:id="3142" w:name="_Refd19e53855"/>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29"/>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29"/>
        </w:numPr>
      </w:pPr>
      <w:r>
        <w:t/>
      </w:r>
      <w:r>
        <w:t>(c)</w:t>
      </w:r>
      <w:r>
        <w:t xml:space="preserve">  The Contractor agrees:</w:t>
      </w:r>
    </w:p>
    <w:p>
      <w:pPr>
        <w:pStyle w:val="ListNumber2"/>
        <!--depth 2-->
        <w:numPr>
          <w:ilvl w:val="1"/>
          <w:numId w:val="1130"/>
        </w:numPr>
      </w:pPr>
      <w:bookmarkStart w:id="3145" w:name="_Tocd19e53885"/>
      <w:bookmarkStart w:id="3144" w:name="_Refd19e53885"/>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30"/>
        </w:numPr>
      </w:pPr>
      <w:r>
        <w:t/>
      </w:r>
      <w:r>
        <w:t>(2)</w:t>
      </w:r>
      <w:r>
        <w:t xml:space="preserve"> To the requirements of 52.219-14, Limitations on Subcontracting.</w:t>
      </w:r>
      <w:bookmarkEnd w:id="3144"/>
      <w:bookmarkEnd w:id="3145"/>
    </w:p>
    <w:p>
      <w:pPr>
        <w:pStyle w:val="ListParagraph"/>
        <!--depth 1-->
        <w:ind w:left="720"/>
      </w:pPr>
      <w:r>
        <w:t>(End of clause)</w:t>
      </w:r>
      <w:bookmarkEnd w:id="3142"/>
      <w:bookmarkEnd w:id="3143"/>
    </w:p>
    <!--Topic unique_1729-->
    <w:p>
      <w:pPr>
        <w:pStyle w:val="Heading5"/>
      </w:pPr>
      <w:bookmarkStart w:id="3146" w:name="_Refd19e53905"/>
      <w:bookmarkStart w:id="3147" w:name="_Tocd19e53905"/>
      <w:r>
        <w:t/>
      </w:r>
      <w:r>
        <w:t>552.223</w:t>
      </w:r>
      <w:r>
        <w:t xml:space="preserve"> [Reserved]</w:t>
      </w:r>
      <w:bookmarkEnd w:id="3146"/>
      <w:bookmarkEnd w:id="3147"/>
    </w:p>
    <!--Topic unique_102-->
    <w:p>
      <w:pPr>
        <w:pStyle w:val="Heading6"/>
      </w:pPr>
      <w:bookmarkStart w:id="3148" w:name="_Refd19e53913"/>
      <w:bookmarkStart w:id="3149" w:name="_Tocd19e53913"/>
      <w:r>
        <w:t/>
      </w:r>
      <w:r>
        <w:t>552.223-70</w:t>
      </w:r>
      <w:r>
        <w:t xml:space="preserve"> Hazardous Substances.</w:t>
      </w:r>
      <w:bookmarkEnd w:id="3148"/>
      <w:bookmarkEnd w:id="314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31"/>
        </w:numPr>
      </w:pPr>
      <w:bookmarkStart w:id="3151" w:name="_Tocd19e53933"/>
      <w:bookmarkStart w:id="3150" w:name="_Refd19e5393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87">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3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31"/>
        </w:numPr>
      </w:pPr>
      <w:r>
        <w:t/>
      </w:r>
      <w:r>
        <w:t>(c)</w:t>
      </w:r>
      <w:r>
        <w:t xml:space="preserve">  The minimum packaging acceptable for packaging Department of Transportation regulated hazardous materials shall be those in 49CFR173.</w:t>
      </w:r>
      <w:bookmarkEnd w:id="3150"/>
      <w:bookmarkEnd w:id="3151"/>
    </w:p>
    <w:p>
      <w:pPr>
        <w:pStyle w:val="BodyText"/>
      </w:pPr>
      <w:r>
        <w:t>(End of clause)</w:t>
      </w:r>
    </w:p>
    <!--Topic unique_1047-->
    <w:p>
      <w:pPr>
        <w:pStyle w:val="Heading6"/>
      </w:pPr>
      <w:bookmarkStart w:id="3152" w:name="_Refd19e53963"/>
      <w:bookmarkStart w:id="3153" w:name="_Tocd19e53963"/>
      <w:r>
        <w:t/>
      </w:r>
      <w:r>
        <w:t>552.223-71</w:t>
      </w:r>
      <w:r>
        <w:t xml:space="preserve"> Nonconforming Hazardous Materials.</w:t>
      </w:r>
      <w:bookmarkEnd w:id="3152"/>
      <w:bookmarkEnd w:id="315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32"/>
        </w:numPr>
      </w:pPr>
      <w:bookmarkStart w:id="3155" w:name="_Tocd19e53983"/>
      <w:bookmarkStart w:id="3154" w:name="_Refd19e5398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32"/>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3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33"/>
        </w:numPr>
      </w:pPr>
      <w:bookmarkStart w:id="3157" w:name="_Tocd19e54005"/>
      <w:bookmarkStart w:id="3156" w:name="_Refd19e54005"/>
      <w:r>
        <w:t/>
      </w:r>
      <w:r>
        <w:t>(1)</w:t>
      </w:r>
      <w:r>
        <w:t xml:space="preserve">  May be interpreted as a willful failure to perform,</w:t>
      </w:r>
    </w:p>
    <w:p>
      <w:pPr>
        <w:pStyle w:val="ListNumber2"/>
        <!--depth 2-->
        <w:numPr>
          <w:ilvl w:val="1"/>
          <w:numId w:val="1133"/>
        </w:numPr>
      </w:pPr>
      <w:r>
        <w:t/>
      </w:r>
      <w:r>
        <w:t>(2)</w:t>
      </w:r>
      <w:r>
        <w:t xml:space="preserve">  May result in termination of the contract for default and</w:t>
      </w:r>
    </w:p>
    <w:p>
      <w:pPr>
        <w:pStyle w:val="ListNumber2"/>
        <!--depth 2-->
        <w:numPr>
          <w:ilvl w:val="1"/>
          <w:numId w:val="1133"/>
        </w:numPr>
      </w:pPr>
      <w:r>
        <w:t/>
      </w:r>
      <w:r>
        <w:t>(3)</w:t>
      </w:r>
      <w:r>
        <w:t xml:space="preserve"> Shall be considered by the Contracting Officer in determining the responsibility of the Contractor for any future award (see FAR9.104-3(b) and 9.406-2).</w:t>
      </w:r>
      <w:bookmarkEnd w:id="3156"/>
      <w:bookmarkEnd w:id="3157"/>
    </w:p>
    <w:p>
      <w:pPr>
        <w:pStyle w:val="ListNumber"/>
        <!--depth 1-->
        <w:numPr>
          <w:ilvl w:val="0"/>
          <w:numId w:val="1132"/>
        </w:numPr>
      </w:pPr>
      <w:r>
        <w:t/>
      </w:r>
      <w:r>
        <w:t>(d)</w:t>
      </w:r>
      <w:r>
        <w:t xml:space="preserve">  Pending final resolution of any dispute, the Contractor shall promptly comply with the decision of the Contracting Officer.</w:t>
      </w:r>
      <w:bookmarkEnd w:id="3154"/>
      <w:bookmarkEnd w:id="3155"/>
    </w:p>
    <w:p>
      <w:pPr>
        <w:pStyle w:val="BodyText"/>
      </w:pPr>
      <w:r>
        <w:t>(End of clause)</w:t>
      </w:r>
    </w:p>
    <!--Topic unique_1050-->
    <w:p>
      <w:pPr>
        <w:pStyle w:val="Heading6"/>
      </w:pPr>
      <w:bookmarkStart w:id="3158" w:name="_Refd19e54039"/>
      <w:bookmarkStart w:id="3159" w:name="_Tocd19e54039"/>
      <w:r>
        <w:t/>
      </w:r>
      <w:r>
        <w:t>552.223-72</w:t>
      </w:r>
      <w:r>
        <w:t xml:space="preserve"> Hazardous Material Information.</w:t>
      </w:r>
      <w:bookmarkEnd w:id="3158"/>
      <w:bookmarkEnd w:id="315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48-->
    <w:p>
      <w:pPr>
        <w:pStyle w:val="Heading6"/>
      </w:pPr>
      <w:bookmarkStart w:id="3160" w:name="_Refd19e54196"/>
      <w:bookmarkStart w:id="3161" w:name="_Tocd19e54196"/>
      <w:r>
        <w:t/>
      </w:r>
      <w:r>
        <w:t>552.223-73</w:t>
      </w:r>
      <w:r>
        <w:t xml:space="preserve"> Preservation, Packaging, Packing, Marking, and Labeling of Hazardous Materials (HAZMAT) For Shipments.</w:t>
      </w:r>
      <w:bookmarkEnd w:id="3160"/>
      <w:bookmarkEnd w:id="316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34"/>
        </w:numPr>
      </w:pPr>
      <w:bookmarkStart w:id="3163" w:name="_Tocd19e54216"/>
      <w:bookmarkStart w:id="3162" w:name="_Refd19e54216"/>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34"/>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35"/>
        </w:numPr>
      </w:pPr>
      <w:bookmarkStart w:id="3165" w:name="_Tocd19e54234"/>
      <w:bookmarkStart w:id="3164" w:name="_Refd19e54234"/>
      <w:r>
        <w:t/>
      </w:r>
      <w:r>
        <w:t>(1)</w:t>
      </w:r>
      <w:r>
        <w:t xml:space="preserve">  International Maritime Dangerous Goods (IMDG) Code as established by the International Maritime Organization (IMO).</w:t>
      </w:r>
    </w:p>
    <w:p>
      <w:pPr>
        <w:pStyle w:val="ListNumber2"/>
        <!--depth 2-->
        <w:numPr>
          <w:ilvl w:val="1"/>
          <w:numId w:val="113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35"/>
        </w:numPr>
      </w:pPr>
      <w:r>
        <w:t/>
      </w:r>
      <w:r>
        <w:t>(3)</w:t>
      </w:r>
      <w:r>
        <w:t xml:space="preserve"> Occupational Safety and Health Administration (OSHA) Regulation 29 CFR 1910.1200.</w:t>
      </w:r>
    </w:p>
    <w:p>
      <w:pPr>
        <w:pStyle w:val="ListNumber2"/>
        <!--depth 2-->
        <w:numPr>
          <w:ilvl w:val="1"/>
          <w:numId w:val="1135"/>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35"/>
        </w:numPr>
      </w:pPr>
      <w:r>
        <w:t/>
      </w:r>
      <w:r>
        <w:t>(5)</w:t>
      </w:r>
      <w:r>
        <w:t xml:space="preserve">  AFMAN 24-204, Air Force Inter-Service Manual, Preparing Hazardous Materials For Military Air Shipments.</w:t>
      </w:r>
    </w:p>
    <w:p>
      <w:pPr>
        <w:pStyle w:val="ListNumber2"/>
        <!--depth 2-->
        <w:numPr>
          <w:ilvl w:val="1"/>
          <w:numId w:val="1135"/>
        </w:numPr>
      </w:pPr>
      <w:r>
        <w:t/>
      </w:r>
      <w:r>
        <w:t>(6)</w:t>
      </w:r>
      <w:r>
        <w:t xml:space="preserve">  Any preservation, packaging, packing, marking, and labeling requirements contained elsewhere in this solicitation and contract.</w:t>
      </w:r>
      <w:bookmarkEnd w:id="3164"/>
      <w:bookmarkEnd w:id="3165"/>
    </w:p>
    <w:p>
      <w:pPr>
        <w:pStyle w:val="ListNumber"/>
        <!--depth 1-->
        <w:numPr>
          <w:ilvl w:val="0"/>
          <w:numId w:val="1134"/>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36"/>
        </w:numPr>
      </w:pPr>
      <w:bookmarkStart w:id="3167" w:name="_Tocd19e54286"/>
      <w:bookmarkStart w:id="3166" w:name="_Refd19e54286"/>
      <w:r>
        <w:t/>
      </w:r>
      <w:r>
        <w:t>(1)</w:t>
      </w:r>
      <w:r>
        <w:t xml:space="preserve">  U.S. Department of Transportation (DOT) Hazardous Material Regulation (HMR) 49 CFR parts 171 through 180.</w:t>
      </w:r>
    </w:p>
    <w:p>
      <w:pPr>
        <w:pStyle w:val="ListNumber2"/>
        <!--depth 2-->
        <w:numPr>
          <w:ilvl w:val="1"/>
          <w:numId w:val="1136"/>
        </w:numPr>
      </w:pPr>
      <w:r>
        <w:t/>
      </w:r>
      <w:r>
        <w:t>(2)</w:t>
      </w:r>
      <w:r>
        <w:t xml:space="preserve"> Occupational Safety and Health Administration (OSHA) Regulation 29 CFR 1910.1200.</w:t>
      </w:r>
    </w:p>
    <w:p>
      <w:pPr>
        <w:pStyle w:val="ListNumber2"/>
        <!--depth 2-->
        <w:numPr>
          <w:ilvl w:val="1"/>
          <w:numId w:val="1136"/>
        </w:numPr>
      </w:pPr>
      <w:r>
        <w:t/>
      </w:r>
      <w:r>
        <w:t>(3)</w:t>
      </w:r>
      <w:r>
        <w:t xml:space="preserve">  Any preservation, packaging, packing, marking, and labeling requirements contained elsewhere in this solicitation and contract.</w:t>
      </w:r>
      <w:bookmarkEnd w:id="3166"/>
      <w:bookmarkEnd w:id="3167"/>
    </w:p>
    <w:p>
      <w:pPr>
        <w:pStyle w:val="ListNumber"/>
        <!--depth 1-->
        <w:numPr>
          <w:ilvl w:val="0"/>
          <w:numId w:val="113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3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62"/>
      <w:bookmarkEnd w:id="3163"/>
    </w:p>
    <w:p>
      <w:pPr>
        <w:pStyle w:val="BodyText"/>
      </w:pPr>
      <w:r>
        <w:t>(End of clause)</w:t>
      </w:r>
    </w:p>
    <!--Topic unique_1730-->
    <w:p>
      <w:pPr>
        <w:pStyle w:val="Heading5"/>
      </w:pPr>
      <w:bookmarkStart w:id="3168" w:name="_Refd19e54327"/>
      <w:bookmarkStart w:id="3169" w:name="_Tocd19e54327"/>
      <w:r>
        <w:t/>
      </w:r>
      <w:r>
        <w:t>552.227</w:t>
      </w:r>
      <w:r>
        <w:t xml:space="preserve"> [Reserved]</w:t>
      </w:r>
      <w:bookmarkEnd w:id="3168"/>
      <w:bookmarkEnd w:id="3169"/>
    </w:p>
    <!--Topic unique_1101-->
    <w:p>
      <w:pPr>
        <w:pStyle w:val="Heading6"/>
      </w:pPr>
      <w:bookmarkStart w:id="3170" w:name="_Refd19e54335"/>
      <w:bookmarkStart w:id="3171" w:name="_Tocd19e54335"/>
      <w:r>
        <w:t/>
      </w:r>
      <w:r>
        <w:t>552.227-70</w:t>
      </w:r>
      <w:r>
        <w:t xml:space="preserve"> Government Rights (Unlimited).</w:t>
      </w:r>
      <w:bookmarkEnd w:id="3170"/>
      <w:bookmarkEnd w:id="3171"/>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02-->
    <w:p>
      <w:pPr>
        <w:pStyle w:val="Heading6"/>
      </w:pPr>
      <w:bookmarkStart w:id="3172" w:name="_Refd19e54360"/>
      <w:bookmarkStart w:id="3173" w:name="_Tocd19e54360"/>
      <w:r>
        <w:t/>
      </w:r>
      <w:r>
        <w:t>552.227-71</w:t>
      </w:r>
      <w:r>
        <w:t xml:space="preserve"> Drawings and Other Data to Become Property of Government.</w:t>
      </w:r>
      <w:bookmarkEnd w:id="3172"/>
      <w:bookmarkEnd w:id="3173"/>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31-->
    <w:p>
      <w:pPr>
        <w:pStyle w:val="Heading5"/>
      </w:pPr>
      <w:bookmarkStart w:id="3174" w:name="_Refd19e54385"/>
      <w:bookmarkStart w:id="3175" w:name="_Tocd19e54385"/>
      <w:r>
        <w:t/>
      </w:r>
      <w:r>
        <w:t>552.228</w:t>
      </w:r>
      <w:r>
        <w:t xml:space="preserve"> [Reserved]</w:t>
      </w:r>
      <w:bookmarkEnd w:id="3174"/>
      <w:bookmarkEnd w:id="3175"/>
    </w:p>
    <!--Topic unique_1145-->
    <w:p>
      <w:pPr>
        <w:pStyle w:val="Heading6"/>
      </w:pPr>
      <w:bookmarkStart w:id="3176" w:name="_Refd19e54393"/>
      <w:bookmarkStart w:id="3177" w:name="_Tocd19e54393"/>
      <w:r>
        <w:t/>
      </w:r>
      <w:r>
        <w:t>552.228-5</w:t>
      </w:r>
      <w:r>
        <w:t xml:space="preserve"> Government as Additional Insured.</w:t>
      </w:r>
      <w:bookmarkEnd w:id="3176"/>
      <w:bookmarkEnd w:id="317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37"/>
        </w:numPr>
      </w:pPr>
      <w:bookmarkStart w:id="3179" w:name="_Tocd19e54413"/>
      <w:bookmarkStart w:id="3178" w:name="_Refd19e54413"/>
      <w:r>
        <w:t/>
      </w:r>
      <w:r>
        <w:t>(a)</w:t>
      </w:r>
      <w:r>
        <w:t xml:space="preserve"> This clause supplements the requirements set forth in FAR clause 52.228-5, Insurance–Work on a Government Installation.</w:t>
      </w:r>
    </w:p>
    <w:p>
      <w:pPr>
        <w:pStyle w:val="ListNumber"/>
        <!--depth 1-->
        <w:numPr>
          <w:ilvl w:val="0"/>
          <w:numId w:val="113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78"/>
      <w:bookmarkEnd w:id="3179"/>
    </w:p>
    <w:p>
      <w:pPr>
        <w:pStyle w:val="BodyText"/>
      </w:pPr>
      <w:r>
        <w:t>(End of clause)</w:t>
      </w:r>
    </w:p>
    <!--Topic unique_1732-->
    <w:p>
      <w:pPr>
        <w:pStyle w:val="Heading5"/>
      </w:pPr>
      <w:bookmarkStart w:id="3180" w:name="_Refd19e54432"/>
      <w:bookmarkStart w:id="3181" w:name="_Tocd19e54432"/>
      <w:r>
        <w:t/>
      </w:r>
      <w:r>
        <w:t>552.229</w:t>
      </w:r>
      <w:r>
        <w:t xml:space="preserve"> [Reserved]</w:t>
      </w:r>
      <w:bookmarkEnd w:id="3180"/>
      <w:bookmarkEnd w:id="3181"/>
    </w:p>
    <!--Topic unique_1165-->
    <w:p>
      <w:pPr>
        <w:pStyle w:val="Heading6"/>
      </w:pPr>
      <w:bookmarkStart w:id="3182" w:name="_Refd19e54440"/>
      <w:bookmarkStart w:id="3183" w:name="_Tocd19e54440"/>
      <w:r>
        <w:t/>
      </w:r>
      <w:r>
        <w:t>552.229-70</w:t>
      </w:r>
      <w:r>
        <w:t xml:space="preserve"> Federal, State, and Local Taxes.</w:t>
      </w:r>
      <w:bookmarkEnd w:id="3182"/>
      <w:bookmarkEnd w:id="3183"/>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67-->
    <w:p>
      <w:pPr>
        <w:pStyle w:val="Heading6"/>
      </w:pPr>
      <w:bookmarkStart w:id="3184" w:name="_Refd19e54465"/>
      <w:bookmarkStart w:id="3185" w:name="_Tocd19e54465"/>
      <w:r>
        <w:t/>
      </w:r>
      <w:r>
        <w:t>552.229-71</w:t>
      </w:r>
      <w:r>
        <w:t xml:space="preserve"> Federal Excise Tax—DC Government.</w:t>
      </w:r>
      <w:bookmarkEnd w:id="3184"/>
      <w:bookmarkEnd w:id="3185"/>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33-->
    <w:p>
      <w:pPr>
        <w:pStyle w:val="Heading5"/>
      </w:pPr>
      <w:bookmarkStart w:id="3186" w:name="_Refd19e54490"/>
      <w:bookmarkStart w:id="3187" w:name="_Tocd19e54490"/>
      <w:r>
        <w:t/>
      </w:r>
      <w:r>
        <w:t>552.232</w:t>
      </w:r>
      <w:r>
        <w:t xml:space="preserve"> [Reserved]</w:t>
      </w:r>
      <w:bookmarkEnd w:id="3186"/>
      <w:bookmarkEnd w:id="3187"/>
    </w:p>
    <!--Topic unique_1259-->
    <w:p>
      <w:pPr>
        <w:pStyle w:val="Heading6"/>
      </w:pPr>
      <w:bookmarkStart w:id="3188" w:name="_Refd19e54498"/>
      <w:bookmarkStart w:id="3189" w:name="_Tocd19e54498"/>
      <w:r>
        <w:t/>
      </w:r>
      <w:r>
        <w:t>552.232-1</w:t>
      </w:r>
      <w:r>
        <w:t xml:space="preserve"> Payments.</w:t>
      </w:r>
      <w:bookmarkEnd w:id="3188"/>
      <w:bookmarkEnd w:id="3189"/>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38"/>
        </w:numPr>
      </w:pPr>
      <w:bookmarkStart w:id="3191" w:name="_Tocd19e54518"/>
      <w:bookmarkStart w:id="3190" w:name="_Refd19e54518"/>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38"/>
        </w:numPr>
      </w:pPr>
      <w:bookmarkStart w:id="3193" w:name="_Tocd19e54527"/>
      <w:bookmarkStart w:id="3192" w:name="_Refd19e54527"/>
      <w:r>
        <w:t/>
      </w:r>
      <w:r>
        <w:t>(b)</w:t>
      </w:r>
      <w:r>
        <w:t xml:space="preserve">  Unless otherwise specified in this contract, the Government will make payment on partial deliveries accepted by the Government if either:</w:t>
      </w:r>
    </w:p>
    <w:p>
      <w:pPr>
        <w:pStyle w:val="ListNumber2"/>
        <!--depth 2-->
        <w:numPr>
          <w:ilvl w:val="1"/>
          <w:numId w:val="1139"/>
        </w:numPr>
      </w:pPr>
      <w:bookmarkStart w:id="3195" w:name="_Tocd19e54533"/>
      <w:bookmarkStart w:id="3194" w:name="_Refd19e54533"/>
      <w:r>
        <w:t/>
      </w:r>
      <w:r>
        <w:t>(1)</w:t>
      </w:r>
      <w:r>
        <w:t xml:space="preserve">  The amount due on the deliveries warrants it.</w:t>
      </w:r>
    </w:p>
    <w:p>
      <w:pPr>
        <w:pStyle w:val="ListNumber2"/>
        <!--depth 2-->
        <w:numPr>
          <w:ilvl w:val="1"/>
          <w:numId w:val="1139"/>
        </w:numPr>
      </w:pPr>
      <w:r>
        <w:t/>
      </w:r>
      <w:r>
        <w:t>(2)</w:t>
      </w:r>
      <w:r>
        <w:t xml:space="preserve">  The Contractor requests it and the amount due on the deliveries is at least $1,000 or 50percent of the total contract price.</w:t>
      </w:r>
      <w:bookmarkEnd w:id="3194"/>
      <w:bookmarkEnd w:id="3195"/>
      <w:bookmarkEnd w:id="3192"/>
      <w:bookmarkEnd w:id="3193"/>
    </w:p>
    <w:p>
      <w:pPr>
        <w:pStyle w:val="ListNumber"/>
        <!--depth 1-->
        <w:numPr>
          <w:ilvl w:val="0"/>
          <w:numId w:val="1138"/>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90"/>
      <w:bookmarkEnd w:id="3191"/>
    </w:p>
    <w:p>
      <w:pPr>
        <w:pStyle w:val="BodyText"/>
      </w:pPr>
      <w:r>
        <w:t>(End of clause)</w:t>
      </w:r>
    </w:p>
    <!--Topic unique_103-->
    <w:p>
      <w:pPr>
        <w:pStyle w:val="Heading6"/>
      </w:pPr>
      <w:bookmarkStart w:id="3196" w:name="_Refd19e54560"/>
      <w:bookmarkStart w:id="3197" w:name="_Tocd19e54560"/>
      <w:r>
        <w:t/>
      </w:r>
      <w:r>
        <w:t>552.232-5</w:t>
      </w:r>
      <w:r>
        <w:t xml:space="preserve"> Payments under Fixed-Price Construction</w:t>
      </w:r>
      <w:bookmarkEnd w:id="3196"/>
      <w:bookmarkEnd w:id="3197"/>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40"/>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40"/>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40"/>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40"/>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40"/>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40"/>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53-->
    <w:p>
      <w:pPr>
        <w:pStyle w:val="Heading6"/>
      </w:pPr>
      <w:bookmarkStart w:id="3198" w:name="_Refd19e54636"/>
      <w:bookmarkStart w:id="3199" w:name="_Tocd19e54636"/>
      <w:r>
        <w:t/>
      </w:r>
      <w:r>
        <w:t>552.232-23</w:t>
      </w:r>
      <w:r>
        <w:t xml:space="preserve"> Assignment of Claims.</w:t>
      </w:r>
      <w:bookmarkEnd w:id="3198"/>
      <w:bookmarkEnd w:id="319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60-->
    <w:p>
      <w:pPr>
        <w:pStyle w:val="Heading6"/>
      </w:pPr>
      <w:bookmarkStart w:id="3200" w:name="_Refd19e54663"/>
      <w:bookmarkStart w:id="3201" w:name="_Tocd19e54663"/>
      <w:r>
        <w:t/>
      </w:r>
      <w:r>
        <w:t>552.232-25</w:t>
      </w:r>
      <w:r>
        <w:t xml:space="preserve"> Prompt Payment.</w:t>
      </w:r>
      <w:bookmarkEnd w:id="3200"/>
      <w:bookmarkEnd w:id="3201"/>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41"/>
        </w:numPr>
      </w:pPr>
      <w:bookmarkStart w:id="3203" w:name="_Tocd19e54689"/>
      <w:bookmarkStart w:id="3202" w:name="_Refd19e54689"/>
      <w:r>
        <w:t/>
      </w:r>
      <w:r>
        <w:t>(a)</w:t>
      </w:r>
      <w:r>
        <w:t xml:space="preserve">  I</w:t>
      </w:r>
      <w:r>
        <w:rPr>
          <w:i/>
        </w:rPr>
        <w:t>nvoice payments</w:t>
      </w:r>
      <w:r>
        <w:t>.</w:t>
      </w:r>
    </w:p>
    <w:p>
      <w:pPr>
        <w:pStyle w:val="ListNumber2"/>
        <!--depth 2-->
        <w:numPr>
          <w:ilvl w:val="1"/>
          <w:numId w:val="1142"/>
        </w:numPr>
      </w:pPr>
      <w:bookmarkStart w:id="3205" w:name="_Tocd19e54700"/>
      <w:bookmarkStart w:id="3204" w:name="_Refd19e54700"/>
      <w:r>
        <w:t/>
      </w:r>
      <w:r>
        <w:t>(1)</w:t>
      </w:r>
      <w:r>
        <w:t xml:space="preserve">  The due date for making invoice payments by the designated payment office is:</w:t>
      </w:r>
    </w:p>
    <w:p>
      <w:pPr>
        <w:pStyle w:val="ListNumber3"/>
        <!--depth 3-->
        <w:numPr>
          <w:ilvl w:val="2"/>
          <w:numId w:val="1143"/>
        </w:numPr>
      </w:pPr>
      <w:bookmarkStart w:id="3207" w:name="_Tocd19e54708"/>
      <w:bookmarkStart w:id="3206" w:name="_Refd19e54708"/>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44"/>
        </w:numPr>
      </w:pPr>
      <w:bookmarkStart w:id="3209" w:name="_Tocd19e54716"/>
      <w:bookmarkStart w:id="3208" w:name="_Refd19e54716"/>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44"/>
        </w:numPr>
      </w:pPr>
      <w:r>
        <w:t/>
      </w:r>
      <w:r>
        <w:t>(B)</w:t>
      </w:r>
      <w:r>
        <w:t xml:space="preserve">  The 10</w:t>
      </w:r>
      <w:r>
        <w:t xml:space="preserve"> day after Government acceptance of supplies delivered or services performed by the Contractor.</w:t>
      </w:r>
      <w:bookmarkEnd w:id="3208"/>
      <w:bookmarkEnd w:id="3209"/>
    </w:p>
    <w:p>
      <w:pPr>
        <w:pStyle w:val="ListNumber3"/>
        <!--depth 3-->
        <w:numPr>
          <w:ilvl w:val="2"/>
          <w:numId w:val="1143"/>
        </w:numPr>
      </w:pPr>
      <w:r>
        <w:t/>
      </w:r>
      <w:r>
        <w:t>(ii)</w:t>
      </w:r>
      <w:r>
        <w:t xml:space="preserve">  For all other orders, the later of the following two events:</w:t>
      </w:r>
    </w:p>
    <w:p>
      <w:pPr>
        <w:pStyle w:val="ListNumber4"/>
        <!--depth 4-->
        <w:numPr>
          <w:ilvl w:val="3"/>
          <w:numId w:val="1145"/>
        </w:numPr>
      </w:pPr>
      <w:bookmarkStart w:id="3211" w:name="_Tocd19e54748"/>
      <w:bookmarkStart w:id="3210" w:name="_Refd19e54748"/>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45"/>
        </w:numPr>
      </w:pPr>
      <w:r>
        <w:t/>
      </w:r>
      <w:r>
        <w:t>(B)</w:t>
      </w:r>
      <w:r>
        <w:t xml:space="preserve">  The 30</w:t>
      </w:r>
      <w:r>
        <w:t xml:space="preserve"> day after Government acceptance of supplies delivered or services performed by the Contractor.</w:t>
      </w:r>
      <w:bookmarkEnd w:id="3210"/>
      <w:bookmarkEnd w:id="3211"/>
    </w:p>
    <w:p>
      <w:pPr>
        <w:pStyle w:val="ListNumber3"/>
        <!--depth 3-->
        <w:numPr>
          <w:ilvl w:val="2"/>
          <w:numId w:val="1143"/>
        </w:numPr>
      </w:pPr>
      <w:r>
        <w:t/>
      </w:r>
      <w:r>
        <w:t>(iii)</w:t>
      </w:r>
      <w:r>
        <w:t xml:space="preserve">  On a final invoice, if the payment amount is subject to contract settlement actions, acceptance occurs on the effective date of the contract settlement.</w:t>
      </w:r>
      <w:bookmarkEnd w:id="3206"/>
      <w:bookmarkEnd w:id="3207"/>
    </w:p>
    <w:p>
      <w:pPr>
        <w:pStyle w:val="ListNumber2"/>
        <!--depth 2-->
        <w:numPr>
          <w:ilvl w:val="1"/>
          <w:numId w:val="1142"/>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46"/>
        </w:numPr>
      </w:pPr>
      <w:bookmarkStart w:id="3213" w:name="_Tocd19e54788"/>
      <w:bookmarkStart w:id="3212" w:name="_Refd19e54788"/>
      <w:r>
        <w:t/>
      </w:r>
      <w:r>
        <w:t>(i)</w:t>
      </w:r>
      <w:r>
        <w:t xml:space="preserve">  The Contractor must receive and fulfill electronic data interchange (EDI) purchase orders (transaction set 850).</w:t>
      </w:r>
    </w:p>
    <w:p>
      <w:pPr>
        <w:pStyle w:val="ListNumber3"/>
        <!--depth 3-->
        <w:numPr>
          <w:ilvl w:val="2"/>
          <w:numId w:val="1146"/>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46"/>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46"/>
        </w:numPr>
      </w:pPr>
      <w:r>
        <w:t/>
      </w:r>
      <w:r>
        <w:t>(iv)</w:t>
      </w:r>
      <w:r>
        <w:t xml:space="preserve">  The EDI transaction sets in paragraphs (a)(2)(i) through (a)(2)(iii) of this clause must adhere to implementation conventions provided by GSA.</w:t>
      </w:r>
      <w:bookmarkEnd w:id="3212"/>
      <w:bookmarkEnd w:id="3213"/>
    </w:p>
    <w:p>
      <w:pPr>
        <w:pStyle w:val="ListNumber2"/>
        <!--depth 2-->
        <w:numPr>
          <w:ilvl w:val="1"/>
          <w:numId w:val="1142"/>
        </w:numPr>
      </w:pPr>
      <w:r>
        <w:t/>
      </w:r>
      <w:r>
        <w:t>(3)</w:t>
      </w:r>
      <w:r>
        <w:t xml:space="preserve">  If any of the conditions in paragraph (a)(2) of this clause do not occur, the 10 day payment due dates in (a)(1) become 30 day payment due dates.</w:t>
      </w:r>
    </w:p>
    <w:p>
      <w:pPr>
        <w:pStyle w:val="ListNumber2"/>
        <!--depth 2-->
        <w:numPr>
          <w:ilvl w:val="1"/>
          <w:numId w:val="1142"/>
        </w:numPr>
      </w:pPr>
      <w:bookmarkStart w:id="3215" w:name="_Tocd19e54826"/>
      <w:bookmarkStart w:id="3214" w:name="_Refd19e54826"/>
      <w:r>
        <w:t/>
      </w:r>
      <w:r>
        <w:t>(4)</w:t>
      </w:r>
      <w:r>
        <w:t xml:space="preserve">   </w:t>
      </w:r>
      <w:r>
        <w:rPr>
          <w:i/>
        </w:rPr>
        <w:t>Certain food products and other payments</w:t>
      </w:r>
      <w:r>
        <w:t>.</w:t>
      </w:r>
    </w:p>
    <w:p>
      <w:pPr>
        <w:pStyle w:val="ListNumber3"/>
        <!--depth 3-->
        <w:numPr>
          <w:ilvl w:val="2"/>
          <w:numId w:val="1147"/>
        </w:numPr>
      </w:pPr>
      <w:bookmarkStart w:id="3217" w:name="_Tocd19e54835"/>
      <w:bookmarkStart w:id="3216" w:name="_Refd19e54835"/>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48"/>
        </w:numPr>
      </w:pPr>
      <w:bookmarkStart w:id="3219" w:name="_Tocd19e54843"/>
      <w:bookmarkStart w:id="3218" w:name="_Refd19e54843"/>
      <w:r>
        <w:t/>
      </w:r>
      <w:r>
        <w:t>(A)</w:t>
      </w:r>
      <w:r>
        <w:t xml:space="preserve">  For meat or meat food products, as defined in section 2(a)(3) of the Packers and Stockyard Act of 1921 (</w:t>
      </w:r>
      <w:hyperlink r:id="rIdHyperlink288">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48"/>
        </w:numPr>
      </w:pPr>
      <w:r>
        <w:t/>
      </w:r>
      <w:r>
        <w:t>(B)</w:t>
      </w:r>
      <w:r>
        <w:t xml:space="preserve">  For fresh or frozen fish, as defined in section 204(3) of the Fish and Seafood Promotion Act of1986 (</w:t>
      </w:r>
      <w:hyperlink r:id="rIdHyperlink289">
        <w:r>
          <w:t>16 U.S.C. 4003(3)</w:t>
        </w:r>
      </w:hyperlink>
      <w:r>
        <w:t>), as close as possible to, but not later than, the 7</w:t>
      </w:r>
      <w:r>
        <w:t>day after product delivery.</w:t>
      </w:r>
    </w:p>
    <w:p>
      <w:pPr>
        <w:pStyle w:val="ListNumber4"/>
        <!--depth 4-->
        <w:numPr>
          <w:ilvl w:val="3"/>
          <w:numId w:val="1148"/>
        </w:numPr>
      </w:pPr>
      <w:r>
        <w:t/>
      </w:r>
      <w:r>
        <w:t>(C)</w:t>
      </w:r>
      <w:r>
        <w:t xml:space="preserve">  For perishable agricultural commodities, as defined in section 1(4) of the Perishable Agricultural Commodities Act of 1930 (</w:t>
      </w:r>
      <w:hyperlink r:id="rIdHyperlink290">
        <w:r>
          <w:t>7 U.S.C. 499a(4)</w:t>
        </w:r>
      </w:hyperlink>
      <w:r>
        <w:t>), as close as possible to, but not later than, the 10</w:t>
      </w:r>
      <w:r>
        <w:t xml:space="preserve"> day after product delivery, unless another date is specified in the contract.</w:t>
      </w:r>
    </w:p>
    <w:p>
      <w:pPr>
        <w:pStyle w:val="ListNumber4"/>
        <!--depth 4-->
        <w:numPr>
          <w:ilvl w:val="3"/>
          <w:numId w:val="1148"/>
        </w:numPr>
      </w:pPr>
      <w:r>
        <w:t/>
      </w:r>
      <w:r>
        <w:t>(D)</w:t>
      </w:r>
      <w:r>
        <w:t xml:space="preserve">  For dairy products, as defined in section 111(e) of the Dairy Production Stabilization Act of1983 (</w:t>
      </w:r>
      <w:hyperlink r:id="rIdHyperlink291">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18"/>
      <w:bookmarkEnd w:id="3219"/>
    </w:p>
    <w:p>
      <w:pPr>
        <w:pStyle w:val="ListNumber3"/>
        <!--depth 3-->
        <w:numPr>
          <w:ilvl w:val="2"/>
          <w:numId w:val="1147"/>
        </w:numPr>
      </w:pPr>
      <w:r>
        <w:t/>
      </w:r>
      <w:r>
        <w:t>(ii)</w:t>
      </w:r>
      <w:r>
        <w:t xml:space="preserve">  If the contract does not require submission of an invoice for payment (</w:t>
      </w:r>
      <w:r>
        <w:rPr>
          <w:i/>
        </w:rPr>
        <w:t>e.g</w:t>
      </w:r>
      <w:r>
        <w:t>.,periodic lease payments), the due date will be as specified in the contract.</w:t>
      </w:r>
      <w:bookmarkEnd w:id="3216"/>
      <w:bookmarkEnd w:id="3217"/>
      <w:bookmarkEnd w:id="3214"/>
      <w:bookmarkEnd w:id="3215"/>
    </w:p>
    <w:p>
      <w:pPr>
        <w:pStyle w:val="ListNumber2"/>
        <!--depth 2-->
        <w:numPr>
          <w:ilvl w:val="1"/>
          <w:numId w:val="1142"/>
        </w:numPr>
      </w:pPr>
      <w:bookmarkStart w:id="3221" w:name="_Tocd19e54913"/>
      <w:bookmarkStart w:id="3220" w:name="_Refd19e54913"/>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49"/>
        </w:numPr>
      </w:pPr>
      <w:bookmarkStart w:id="3223" w:name="_Tocd19e54922"/>
      <w:bookmarkStart w:id="3222" w:name="_Refd19e54922"/>
      <w:r>
        <w:t/>
      </w:r>
      <w:r>
        <w:t>(i)</w:t>
      </w:r>
      <w:r>
        <w:t xml:space="preserve">  Name and address of the Contractor.</w:t>
      </w:r>
    </w:p>
    <w:p>
      <w:pPr>
        <w:pStyle w:val="ListNumber3"/>
        <!--depth 3-->
        <w:numPr>
          <w:ilvl w:val="2"/>
          <w:numId w:val="1149"/>
        </w:numPr>
      </w:pPr>
      <w:r>
        <w:t/>
      </w:r>
      <w:r>
        <w:t>(ii)</w:t>
      </w:r>
      <w:r>
        <w:t xml:space="preserve">  Invoice date. (The Contractor is encouraged to date invoices as close as possible to the date of the mailing or transmission.)</w:t>
      </w:r>
    </w:p>
    <w:p>
      <w:pPr>
        <w:pStyle w:val="ListNumber3"/>
        <!--depth 3-->
        <w:numPr>
          <w:ilvl w:val="2"/>
          <w:numId w:val="1149"/>
        </w:numPr>
      </w:pPr>
      <w:r>
        <w:t/>
      </w:r>
      <w:r>
        <w:t>(iii)</w:t>
      </w:r>
      <w:r>
        <w:t xml:space="preserve">  Contract number or other authorization for supplies delivered or services performed (including order number and contract line item number).</w:t>
      </w:r>
    </w:p>
    <w:p>
      <w:pPr>
        <w:pStyle w:val="ListNumber3"/>
        <!--depth 3-->
        <w:numPr>
          <w:ilvl w:val="2"/>
          <w:numId w:val="1149"/>
        </w:numPr>
      </w:pPr>
      <w:r>
        <w:t/>
      </w:r>
      <w:r>
        <w:t>(iv)</w:t>
      </w:r>
      <w:r>
        <w:t xml:space="preserve">  Description, quantity, unit of measure, unit price, and extended price of supplies delivered or services performed.</w:t>
      </w:r>
    </w:p>
    <w:p>
      <w:pPr>
        <w:pStyle w:val="ListNumber3"/>
        <!--depth 3-->
        <w:numPr>
          <w:ilvl w:val="2"/>
          <w:numId w:val="1149"/>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49"/>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49"/>
        </w:numPr>
      </w:pPr>
      <w:r>
        <w:t/>
      </w:r>
      <w:r>
        <w:t>(vii)</w:t>
      </w:r>
      <w:r>
        <w:t xml:space="preserve">  Name (where practicable), title, phone number, and mailing address of person to be notified in the event of a defective invoice.</w:t>
      </w:r>
    </w:p>
    <w:p>
      <w:pPr>
        <w:pStyle w:val="ListNumber3"/>
        <!--depth 3-->
        <w:numPr>
          <w:ilvl w:val="2"/>
          <w:numId w:val="1149"/>
        </w:numPr>
      </w:pPr>
      <w:r>
        <w:t/>
      </w:r>
      <w:r>
        <w:t>(viii)</w:t>
      </w:r>
      <w:r>
        <w:t xml:space="preserve">  Any other information or documentation required by the contract (such as evidence of shipment).</w:t>
      </w:r>
    </w:p>
    <w:p>
      <w:pPr>
        <w:pStyle w:val="ListNumber3"/>
        <!--depth 3-->
        <w:numPr>
          <w:ilvl w:val="2"/>
          <w:numId w:val="1149"/>
        </w:numPr>
      </w:pPr>
      <w:r>
        <w:t/>
      </w:r>
      <w:r>
        <w:t>(ix)</w:t>
      </w:r>
      <w:r>
        <w:t xml:space="preserve">  While not required, the Contractor is strongly encouraged to assign an identification number to each invoice.</w:t>
      </w:r>
      <w:bookmarkEnd w:id="3222"/>
      <w:bookmarkEnd w:id="3223"/>
      <w:bookmarkEnd w:id="3220"/>
      <w:bookmarkEnd w:id="3221"/>
    </w:p>
    <w:p>
      <w:pPr>
        <w:pStyle w:val="ListNumber2"/>
        <!--depth 2-->
        <w:numPr>
          <w:ilvl w:val="1"/>
          <w:numId w:val="1142"/>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50"/>
        </w:numPr>
      </w:pPr>
      <w:bookmarkStart w:id="3225" w:name="_Tocd19e55002"/>
      <w:bookmarkStart w:id="3224" w:name="_Refd19e55002"/>
      <w:r>
        <w:t/>
      </w:r>
      <w:r>
        <w:t>(i)</w:t>
      </w:r>
      <w:r>
        <w:t xml:space="preserve">  A proper invoice was received by the designated billing office.</w:t>
      </w:r>
    </w:p>
    <w:p>
      <w:pPr>
        <w:pStyle w:val="ListNumber3"/>
        <!--depth 3-->
        <w:numPr>
          <w:ilvl w:val="2"/>
          <w:numId w:val="1150"/>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50"/>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24"/>
      <w:bookmarkEnd w:id="3225"/>
    </w:p>
    <w:p>
      <w:pPr>
        <w:pStyle w:val="ListNumber2"/>
        <!--depth 2-->
        <w:numPr>
          <w:ilvl w:val="1"/>
          <w:numId w:val="1142"/>
        </w:numPr>
      </w:pPr>
      <w:bookmarkStart w:id="3227" w:name="_Tocd19e55026"/>
      <w:bookmarkStart w:id="3226" w:name="_Refd19e55026"/>
      <w:r>
        <w:t/>
      </w:r>
      <w:r>
        <w:t>(7)</w:t>
      </w:r>
      <w:r>
        <w:t xml:space="preserve">  </w:t>
      </w:r>
      <w:r>
        <w:rPr>
          <w:i/>
        </w:rPr>
        <w:t>Computing penalty amount</w:t>
      </w:r>
      <w:r>
        <w:t>. The interest penalty shall be at the rate established by the Secretary of the Treasury under section 12 of the Contract Disputes Act of 1978 (</w:t>
      </w:r>
      <w:hyperlink r:id="rIdHyperlink29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51"/>
        </w:numPr>
      </w:pPr>
      <w:bookmarkStart w:id="3229" w:name="_Tocd19e55046"/>
      <w:bookmarkStart w:id="3228" w:name="_Refd19e55046"/>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51"/>
        </w:numPr>
      </w:pPr>
      <w:r>
        <w:t/>
      </w:r>
      <w:r>
        <w:t>(ii)</w:t>
      </w:r>
      <w:r>
        <w:t xml:space="preserve">  The following periods of time will not be included in the determination of an interest penalty:</w:t>
      </w:r>
    </w:p>
    <w:p>
      <w:pPr>
        <w:pStyle w:val="ListNumber4"/>
        <!--depth 4-->
        <w:numPr>
          <w:ilvl w:val="3"/>
          <w:numId w:val="1152"/>
        </w:numPr>
      </w:pPr>
      <w:bookmarkStart w:id="3231" w:name="_Tocd19e55064"/>
      <w:bookmarkStart w:id="3230" w:name="_Refd19e55064"/>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52"/>
        </w:numPr>
      </w:pPr>
      <w:r>
        <w:t/>
      </w:r>
      <w:r>
        <w:t>(B)</w:t>
      </w:r>
      <w:r>
        <w:t xml:space="preserve">  The period between the defects notice and resubmission of the corrected invoice by the Contractor.</w:t>
      </w:r>
    </w:p>
    <w:p>
      <w:pPr>
        <w:pStyle w:val="ListNumber4"/>
        <!--depth 4-->
        <w:numPr>
          <w:ilvl w:val="3"/>
          <w:numId w:val="1152"/>
        </w:numPr>
      </w:pPr>
      <w:r>
        <w:t/>
      </w:r>
      <w:r>
        <w:t>(C)</w:t>
      </w:r>
      <w:r>
        <w:t xml:space="preserve">  For incorrect electronic funds transfer (EFT) information, in accordance with the EFT clause of this contract.</w:t>
      </w:r>
      <w:bookmarkEnd w:id="3230"/>
      <w:bookmarkEnd w:id="3231"/>
    </w:p>
    <w:p>
      <w:pPr>
        <w:pStyle w:val="ListNumber3"/>
        <!--depth 3-->
        <w:numPr>
          <w:ilvl w:val="2"/>
          <w:numId w:val="1151"/>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51"/>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28"/>
      <w:bookmarkEnd w:id="3229"/>
      <w:bookmarkEnd w:id="3226"/>
      <w:bookmarkEnd w:id="3227"/>
    </w:p>
    <w:p>
      <w:pPr>
        <w:pStyle w:val="ListNumber2"/>
        <!--depth 2-->
        <w:numPr>
          <w:ilvl w:val="1"/>
          <w:numId w:val="1142"/>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42"/>
        </w:numPr>
      </w:pPr>
      <w:r>
        <w:t/>
      </w:r>
      <w:r>
        <w:t>(9)</w:t>
      </w:r>
      <w:r>
        <w:t xml:space="preserve">   </w:t>
      </w:r>
      <w:r>
        <w:rPr>
          <w:i/>
        </w:rPr>
        <w:t>Additional interest penalty</w:t>
      </w:r>
      <w:r>
        <w:t>.</w:t>
      </w:r>
    </w:p>
    <w:p>
      <w:pPr>
        <w:pStyle w:val="ListNumber3"/>
        <!--depth 3-->
        <w:numPr>
          <w:ilvl w:val="2"/>
          <w:numId w:val="1153"/>
        </w:numPr>
      </w:pPr>
      <w:bookmarkStart w:id="3233" w:name="_Tocd19e55123"/>
      <w:bookmarkStart w:id="3232" w:name="_Refd19e55123"/>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54"/>
        </w:numPr>
      </w:pPr>
      <w:bookmarkStart w:id="3235" w:name="_Tocd19e55131"/>
      <w:bookmarkStart w:id="3234" w:name="_Refd19e55131"/>
      <w:r>
        <w:t/>
      </w:r>
      <w:r>
        <w:t>(A)</w:t>
      </w:r>
      <w:r>
        <w:t xml:space="preserve">  Is owed an interest penalty of $1 or more;</w:t>
      </w:r>
    </w:p>
    <w:p>
      <w:pPr>
        <w:pStyle w:val="ListNumber4"/>
        <!--depth 4-->
        <w:numPr>
          <w:ilvl w:val="3"/>
          <w:numId w:val="1154"/>
        </w:numPr>
      </w:pPr>
      <w:r>
        <w:t/>
      </w:r>
      <w:r>
        <w:t>(B)</w:t>
      </w:r>
      <w:r>
        <w:t xml:space="preserve">  Is not paid the interest penalty within 10days after the date the invoice amount is paid; and</w:t>
      </w:r>
    </w:p>
    <w:p>
      <w:pPr>
        <w:pStyle w:val="ListNumber4"/>
        <!--depth 4-->
        <w:numPr>
          <w:ilvl w:val="3"/>
          <w:numId w:val="1154"/>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34"/>
      <w:bookmarkEnd w:id="3235"/>
    </w:p>
    <w:p>
      <w:pPr>
        <w:pStyle w:val="ListNumber3"/>
        <!--depth 3-->
        <w:numPr>
          <w:ilvl w:val="2"/>
          <w:numId w:val="1153"/>
        </w:numPr>
      </w:pPr>
      <w:r>
        <w:t/>
      </w:r>
      <w:r>
        <w:t>(ii)</w:t>
      </w:r>
      <w:r>
        <w:t/>
      </w:r>
    </w:p>
    <w:p>
      <w:pPr>
        <w:pStyle w:val="ListNumber4"/>
        <!--depth 4-->
        <w:numPr>
          <w:ilvl w:val="3"/>
          <w:numId w:val="1155"/>
        </w:numPr>
      </w:pPr>
      <w:bookmarkStart w:id="3237" w:name="_Tocd19e55161"/>
      <w:bookmarkStart w:id="3236" w:name="_Refd19e55161"/>
      <w:r>
        <w:t/>
      </w:r>
      <w:r>
        <w:t>(A)</w:t>
      </w:r>
      <w:r>
        <w:t xml:space="preserve"> Contractors shall support written demands for additional penalty payments with the following data. No additional data shall be required. Contractors shall—</w:t>
      </w:r>
    </w:p>
    <w:p>
      <w:pPr>
        <w:pStyle w:val="ListNumber5"/>
        <!--depth 5-->
        <w:numPr>
          <w:ilvl w:val="4"/>
          <w:numId w:val="1156"/>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56"/>
        </w:numPr>
      </w:pPr>
      <w:r>
        <w:t/>
      </w:r>
      <w:r>
        <w:t>(2)</w:t>
      </w:r>
      <w:r>
        <w:t xml:space="preserve">  Attach a copy of the invoice on which the unpaid late payment interest was due; and</w:t>
      </w:r>
    </w:p>
    <w:p>
      <w:pPr>
        <w:pStyle w:val="ListNumber5"/>
        <!--depth 5-->
        <w:numPr>
          <w:ilvl w:val="4"/>
          <w:numId w:val="1156"/>
        </w:numPr>
      </w:pPr>
      <w:r>
        <w:t/>
      </w:r>
      <w:r>
        <w:t>(3)</w:t>
      </w:r>
      <w:r>
        <w:t xml:space="preserve">  State that payment of the principal has been received, including the date of receipt.</w:t>
      </w:r>
    </w:p>
    <w:p>
      <w:pPr>
        <w:pStyle w:val="ListNumber4"/>
        <!--depth 4-->
        <w:numPr>
          <w:ilvl w:val="3"/>
          <w:numId w:val="1155"/>
        </w:numPr>
      </w:pPr>
      <w:r>
        <w:t/>
      </w:r>
      <w:r>
        <w:t>(B)</w:t>
      </w:r>
      <w:r>
        <w:t xml:space="preserve">  Demands must be postmarked on or before the 40</w:t>
      </w:r>
      <w:r>
        <w:t xml:space="preserve"> day after payment was made, except that—</w:t>
      </w:r>
    </w:p>
    <w:p>
      <w:pPr>
        <w:pStyle w:val="ListNumber5"/>
        <!--depth 5-->
        <w:numPr>
          <w:ilvl w:val="4"/>
          <w:numId w:val="1157"/>
        </w:numPr>
      </w:pPr>
      <w:bookmarkStart w:id="3239" w:name="_Tocd19e55202"/>
      <w:bookmarkStart w:id="3238" w:name="_Refd19e55202"/>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57"/>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38"/>
      <w:bookmarkEnd w:id="3239"/>
      <w:bookmarkEnd w:id="3236"/>
      <w:bookmarkEnd w:id="3237"/>
    </w:p>
    <w:p>
      <w:pPr>
        <w:pStyle w:val="ListNumber3"/>
        <!--depth 3-->
        <w:numPr>
          <w:ilvl w:val="2"/>
          <w:numId w:val="1153"/>
        </w:numPr>
      </w:pPr>
      <w:r>
        <w:t/>
      </w:r>
      <w:r>
        <w:t>(iii)</w:t>
      </w:r>
      <w:r>
        <w:t xml:space="preserve">  </w:t>
      </w:r>
    </w:p>
    <w:p>
      <w:pPr>
        <w:pStyle w:val="ListNumber4"/>
        <!--depth 4-->
        <w:numPr>
          <w:ilvl w:val="3"/>
          <w:numId w:val="1158"/>
        </w:numPr>
      </w:pPr>
      <w:bookmarkStart w:id="3241" w:name="_Tocd19e55232"/>
      <w:bookmarkStart w:id="3240" w:name="_Refd19e55232"/>
      <w:r>
        <w:t/>
      </w:r>
      <w:r>
        <w:t>(A)</w:t>
      </w:r>
      <w:r>
        <w:t xml:space="preserve"> The additional penalty shall be equal to 100 percent of any original late payment interest penalty, except—</w:t>
      </w:r>
    </w:p>
    <w:p>
      <w:pPr>
        <w:pStyle w:val="ListNumber5"/>
        <!--depth 5-->
        <w:numPr>
          <w:ilvl w:val="4"/>
          <w:numId w:val="1159"/>
        </w:numPr>
      </w:pPr>
      <w:r>
        <w:t/>
      </w:r>
      <w:r>
        <w:t>(1)</w:t>
      </w:r>
      <w:r>
        <w:t xml:space="preserve">  The additional penalty shall not exceed $5,000;</w:t>
      </w:r>
    </w:p>
    <w:p>
      <w:pPr>
        <w:pStyle w:val="ListNumber5"/>
        <!--depth 5-->
        <w:numPr>
          <w:ilvl w:val="4"/>
          <w:numId w:val="1159"/>
        </w:numPr>
      </w:pPr>
      <w:r>
        <w:t/>
      </w:r>
      <w:r>
        <w:t>(2)</w:t>
      </w:r>
      <w:r>
        <w:t xml:space="preserve">  The additional penalty shall never be less than $25; and</w:t>
      </w:r>
    </w:p>
    <w:p>
      <w:pPr>
        <w:pStyle w:val="ListNumber5"/>
        <!--depth 5-->
        <w:numPr>
          <w:ilvl w:val="4"/>
          <w:numId w:val="1159"/>
        </w:numPr>
      </w:pPr>
      <w:r>
        <w:t/>
      </w:r>
      <w:r>
        <w:t>(3)</w:t>
      </w:r>
      <w:r>
        <w:t xml:space="preserve">  No additional penalty is owed if the amount of the underlying interest penalty is less than $1.</w:t>
      </w:r>
    </w:p>
    <w:p>
      <w:pPr>
        <w:pStyle w:val="ListNumber4"/>
        <!--depth 4-->
        <w:numPr>
          <w:ilvl w:val="3"/>
          <w:numId w:val="1158"/>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58"/>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58"/>
        </w:numPr>
      </w:pPr>
      <w:r>
        <w:t/>
      </w:r>
      <w:r>
        <w:t>(D)</w:t>
      </w:r>
      <w:r>
        <w:t xml:space="preserve">  The additional penalty does not apply to payments regulated by other Government regulations (e.g.,payments under utility contracts subject to tariffs and regulation).</w:t>
      </w:r>
      <w:bookmarkEnd w:id="3240"/>
      <w:bookmarkEnd w:id="3241"/>
      <w:bookmarkEnd w:id="3232"/>
      <w:bookmarkEnd w:id="3233"/>
      <w:bookmarkEnd w:id="3204"/>
      <w:bookmarkEnd w:id="3205"/>
    </w:p>
    <w:p>
      <w:pPr>
        <w:pStyle w:val="ListNumber"/>
        <!--depth 1-->
        <w:numPr>
          <w:ilvl w:val="0"/>
          <w:numId w:val="1141"/>
        </w:numPr>
      </w:pPr>
      <w:r>
        <w:t/>
      </w:r>
      <w:r>
        <w:t>(b)</w:t>
      </w:r>
      <w:r>
        <w:t xml:space="preserve">   </w:t>
      </w:r>
      <w:r>
        <w:rPr>
          <w:i/>
        </w:rPr>
        <w:t>Contract financing payments</w:t>
      </w:r>
      <w:r>
        <w:t>.</w:t>
      </w:r>
    </w:p>
    <w:p>
      <w:pPr>
        <w:pStyle w:val="ListNumber2"/>
        <!--depth 2-->
        <w:numPr>
          <w:ilvl w:val="1"/>
          <w:numId w:val="1160"/>
        </w:numPr>
      </w:pPr>
      <w:bookmarkStart w:id="3243" w:name="_Tocd19e55297"/>
      <w:bookmarkStart w:id="3242" w:name="_Refd19e55297"/>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60"/>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60"/>
        </w:numPr>
      </w:pPr>
      <w:r>
        <w:t/>
      </w:r>
      <w:r>
        <w:t>(3)</w:t>
      </w:r>
      <w:r>
        <w:t xml:space="preserve">  Interest penalty not applicable. Contract financing payments shall not be assessed an interest penalty for payment delays.</w:t>
      </w:r>
      <w:bookmarkEnd w:id="3242"/>
      <w:bookmarkEnd w:id="3243"/>
    </w:p>
    <w:p>
      <w:pPr>
        <w:pStyle w:val="ListNumber"/>
        <!--depth 1-->
        <w:numPr>
          <w:ilvl w:val="0"/>
          <w:numId w:val="1141"/>
        </w:numPr>
      </w:pPr>
      <w:r>
        <w:t/>
      </w:r>
      <w:r>
        <w:t>(c)</w:t>
      </w:r>
      <w:r>
        <w:t xml:space="preserve"> Fast payment procedure due dates. If this contract contains the clause at 52.213-1, Fast Payment Procedure, payments will be made within 15 days after the date of receipt of the invoice.</w:t>
      </w:r>
      <w:bookmarkEnd w:id="3202"/>
      <w:bookmarkEnd w:id="3203"/>
    </w:p>
    <w:p>
      <w:pPr>
        <w:pStyle w:val="BodyText"/>
      </w:pPr>
      <w:r>
        <w:t>(End of clause)</w:t>
      </w:r>
    </w:p>
    <!--Topic unique_604-->
    <w:p>
      <w:pPr>
        <w:pStyle w:val="Heading6"/>
      </w:pPr>
      <w:bookmarkStart w:id="3244" w:name="_Refd19e55343"/>
      <w:bookmarkStart w:id="3245" w:name="_Tocd19e55343"/>
      <w:r>
        <w:t/>
      </w:r>
      <w:r>
        <w:t>552.232-39</w:t>
      </w:r>
      <w:r>
        <w:t xml:space="preserve"> Unenforceability of Unauthorized Obligations (FAR DEVIATION).</w:t>
      </w:r>
      <w:bookmarkEnd w:id="3244"/>
      <w:bookmarkEnd w:id="3245"/>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61"/>
        </w:numPr>
      </w:pPr>
      <w:bookmarkStart w:id="3247" w:name="_Tocd19e55367"/>
      <w:bookmarkStart w:id="3246" w:name="_Refd19e55367"/>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93">
        <w:r>
          <w:t>31 U.S.C. 1341</w:t>
        </w:r>
      </w:hyperlink>
      <w:r>
        <w:t>), the following shall govern:</w:t>
      </w:r>
    </w:p>
    <w:p>
      <w:pPr>
        <w:pStyle w:val="ListNumber2"/>
        <!--depth 2-->
        <w:numPr>
          <w:ilvl w:val="1"/>
          <w:numId w:val="1162"/>
        </w:numPr>
      </w:pPr>
      <w:bookmarkStart w:id="3249" w:name="_Tocd19e55383"/>
      <w:bookmarkStart w:id="3248" w:name="_Refd19e55383"/>
      <w:r>
        <w:t/>
      </w:r>
      <w:r>
        <w:t>(1)</w:t>
      </w:r>
      <w:r>
        <w:t xml:space="preserve">  Any such language, provision, or clause is unenforceable against the Government.</w:t>
      </w:r>
    </w:p>
    <w:p>
      <w:pPr>
        <w:pStyle w:val="ListNumber2"/>
        <!--depth 2-->
        <w:numPr>
          <w:ilvl w:val="1"/>
          <w:numId w:val="1162"/>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62"/>
        </w:numPr>
      </w:pPr>
      <w:r>
        <w:t/>
      </w:r>
      <w:r>
        <w:t>(3)</w:t>
      </w:r>
      <w:r>
        <w:t xml:space="preserve">  Any such language, provision, or clause is deemed to be stricken from the commercial supplier agreement.</w:t>
      </w:r>
      <w:bookmarkEnd w:id="3248"/>
      <w:bookmarkEnd w:id="3249"/>
    </w:p>
    <w:p>
      <w:pPr>
        <w:pStyle w:val="ListNumber"/>
        <!--depth 1-->
        <w:numPr>
          <w:ilvl w:val="0"/>
          <w:numId w:val="1161"/>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46"/>
      <w:bookmarkEnd w:id="3247"/>
    </w:p>
    <w:p>
      <w:pPr>
        <w:pStyle w:val="BodyText"/>
      </w:pPr>
      <w:r>
        <w:t>(End of clause)</w:t>
      </w:r>
    </w:p>
    <!--Topic unique_1734-->
    <w:p>
      <w:pPr>
        <w:pStyle w:val="Heading6"/>
      </w:pPr>
      <w:bookmarkStart w:id="3250" w:name="_Refd19e55417"/>
      <w:bookmarkStart w:id="3251" w:name="_Tocd19e55417"/>
      <w:r>
        <w:t/>
      </w:r>
      <w:r>
        <w:t>552.232-70</w:t>
      </w:r>
      <w:r>
        <w:t xml:space="preserve"> [Reserved]</w:t>
      </w:r>
      <w:bookmarkEnd w:id="3250"/>
      <w:bookmarkEnd w:id="3251"/>
    </w:p>
    <!--Topic unique_1735-->
    <w:p>
      <w:pPr>
        <w:pStyle w:val="Heading6"/>
      </w:pPr>
      <w:bookmarkStart w:id="3252" w:name="_Refd19e55428"/>
      <w:bookmarkStart w:id="3253" w:name="_Tocd19e55428"/>
      <w:r>
        <w:t/>
      </w:r>
      <w:r>
        <w:t>552.232-71</w:t>
      </w:r>
      <w:r>
        <w:t xml:space="preserve"> [Reserved]</w:t>
      </w:r>
      <w:bookmarkEnd w:id="3252"/>
      <w:bookmarkEnd w:id="3253"/>
    </w:p>
    <!--Topic unique_104-->
    <w:p>
      <w:pPr>
        <w:pStyle w:val="Heading6"/>
      </w:pPr>
      <w:bookmarkStart w:id="3254" w:name="_Refd19e55439"/>
      <w:bookmarkStart w:id="3255" w:name="_Tocd19e55439"/>
      <w:r>
        <w:t/>
      </w:r>
      <w:r>
        <w:t>552.232-72</w:t>
      </w:r>
      <w:r>
        <w:t xml:space="preserve"> Final Payment Under Building Services Contracts.</w:t>
      </w:r>
      <w:bookmarkEnd w:id="3254"/>
      <w:bookmarkEnd w:id="3255"/>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94">
        <w:r>
          <w:t>31 U.S.C. 3727</w:t>
        </w:r>
      </w:hyperlink>
      <w:r>
        <w:t xml:space="preserve">, </w:t>
      </w:r>
      <w:hyperlink r:id="rIdHyperlink295">
        <w:r>
          <w:t>41 U.S.C. 15</w:t>
        </w:r>
      </w:hyperlink>
      <w:r>
        <w:t>), a release may also be required of the assignee.</w:t>
      </w:r>
    </w:p>
    <w:p>
      <w:pPr>
        <w:pStyle w:val="BodyText"/>
      </w:pPr>
      <w:r>
        <w:t>(End of clause)</w:t>
      </w:r>
    </w:p>
    <!--Topic unique_1736-->
    <w:p>
      <w:pPr>
        <w:pStyle w:val="Heading6"/>
      </w:pPr>
      <w:bookmarkStart w:id="3256" w:name="_Refd19e55473"/>
      <w:bookmarkStart w:id="3257" w:name="_Tocd19e55473"/>
      <w:r>
        <w:t/>
      </w:r>
      <w:r>
        <w:t>552.232-73</w:t>
      </w:r>
      <w:r>
        <w:t xml:space="preserve"> [Reserved]</w:t>
      </w:r>
      <w:bookmarkEnd w:id="3256"/>
      <w:bookmarkEnd w:id="3257"/>
    </w:p>
    <!--Topic unique_1737-->
    <w:p>
      <w:pPr>
        <w:pStyle w:val="Heading6"/>
      </w:pPr>
      <w:bookmarkStart w:id="3258" w:name="_Refd19e55484"/>
      <w:bookmarkStart w:id="3259" w:name="_Tocd19e55484"/>
      <w:r>
        <w:t/>
      </w:r>
      <w:r>
        <w:t>552.232-74</w:t>
      </w:r>
      <w:r>
        <w:t xml:space="preserve"> [Reserved]</w:t>
      </w:r>
      <w:bookmarkEnd w:id="3258"/>
      <w:bookmarkEnd w:id="3259"/>
    </w:p>
    <!--Topic unique_1738-->
    <w:p>
      <w:pPr>
        <w:pStyle w:val="Heading6"/>
      </w:pPr>
      <w:bookmarkStart w:id="3260" w:name="_Refd19e55495"/>
      <w:bookmarkStart w:id="3261" w:name="_Tocd19e55495"/>
      <w:r>
        <w:t/>
      </w:r>
      <w:r>
        <w:t>552.232-75</w:t>
      </w:r>
      <w:r>
        <w:t xml:space="preserve"> [Reserved]</w:t>
      </w:r>
      <w:bookmarkEnd w:id="3260"/>
      <w:bookmarkEnd w:id="3261"/>
    </w:p>
    <!--Topic unique_1739-->
    <w:p>
      <w:pPr>
        <w:pStyle w:val="Heading6"/>
      </w:pPr>
      <w:bookmarkStart w:id="3262" w:name="_Refd19e55506"/>
      <w:bookmarkStart w:id="3263" w:name="_Tocd19e55506"/>
      <w:r>
        <w:t/>
      </w:r>
      <w:r>
        <w:t>552.232-76</w:t>
      </w:r>
      <w:r>
        <w:t xml:space="preserve"> [Reserved]</w:t>
      </w:r>
      <w:bookmarkEnd w:id="3262"/>
      <w:bookmarkEnd w:id="3263"/>
    </w:p>
    <!--Topic unique_1266-->
    <w:p>
      <w:pPr>
        <w:pStyle w:val="Heading6"/>
      </w:pPr>
      <w:bookmarkStart w:id="3264" w:name="_Refd19e55517"/>
      <w:bookmarkStart w:id="3265" w:name="_Tocd19e55517"/>
      <w:r>
        <w:t/>
      </w:r>
      <w:r>
        <w:t>552.232-77</w:t>
      </w:r>
      <w:r>
        <w:t xml:space="preserve"> Payment By Government Charge Card.</w:t>
      </w:r>
      <w:bookmarkEnd w:id="3264"/>
      <w:bookmarkEnd w:id="3265"/>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63"/>
        </w:numPr>
      </w:pPr>
      <w:bookmarkStart w:id="3267" w:name="_Tocd19e55537"/>
      <w:bookmarkStart w:id="3266" w:name="_Refd19e55537"/>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63"/>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16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6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66"/>
      <w:bookmarkEnd w:id="3267"/>
    </w:p>
    <w:p>
      <w:pPr>
        <w:pStyle w:val="BodyText"/>
      </w:pPr>
      <w:r>
        <w:t>*Enter amount not to exceed $100,000.</w:t>
      </w:r>
    </w:p>
    <w:p>
      <w:pPr>
        <w:pStyle w:val="BodyText"/>
      </w:pPr>
      <w:r>
        <w:t>(End of clause)</w:t>
      </w:r>
    </w:p>
    <!--Topic unique_609-->
    <w:p>
      <w:pPr>
        <w:pStyle w:val="Heading6"/>
      </w:pPr>
      <w:bookmarkStart w:id="3268" w:name="_Refd19e55580"/>
      <w:bookmarkStart w:id="3269" w:name="_Tocd19e55580"/>
      <w:r>
        <w:t/>
      </w:r>
      <w:r>
        <w:t>552.232-78</w:t>
      </w:r>
      <w:r>
        <w:t xml:space="preserve"> Commercial Supplier Agreements–Unenforceable Clauses.</w:t>
      </w:r>
      <w:bookmarkEnd w:id="3268"/>
      <w:bookmarkEnd w:id="3269"/>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64"/>
        </w:numPr>
      </w:pPr>
      <w:bookmarkStart w:id="3271" w:name="_Tocd19e55610"/>
      <w:bookmarkStart w:id="3270" w:name="_Refd19e55610"/>
      <w:r>
        <w:t/>
      </w:r>
      <w:r>
        <w:t>(a)</w:t>
      </w:r>
      <w:r>
        <w:t xml:space="preserve">  Notwithstanding any other provision of this agreement, when the end user is an agency or instrumentality of the U.S. Government, the following shall apply:</w:t>
      </w:r>
    </w:p>
    <w:p>
      <w:pPr>
        <w:pStyle w:val="ListNumber2"/>
        <!--depth 2-->
        <w:numPr>
          <w:ilvl w:val="1"/>
          <w:numId w:val="1165"/>
        </w:numPr>
      </w:pPr>
      <w:bookmarkStart w:id="3273" w:name="_Tocd19e55618"/>
      <w:bookmarkStart w:id="3272" w:name="_Refd19e5561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65"/>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65"/>
        </w:numPr>
      </w:pPr>
      <w:r>
        <w:t/>
      </w:r>
      <w:r>
        <w:t>(3)</w:t>
      </w:r>
      <w:r>
        <w:t xml:space="preserve">   </w:t>
      </w:r>
      <w:r>
        <w:rPr>
          <w:i/>
        </w:rPr>
        <w:t>Law and disputes</w:t>
      </w:r>
      <w:r>
        <w:t>. This agreement is governed by Federal law.</w:t>
      </w:r>
    </w:p>
    <w:p>
      <w:pPr>
        <w:pStyle w:val="ListNumber3"/>
        <!--depth 3-->
        <w:numPr>
          <w:ilvl w:val="2"/>
          <w:numId w:val="1166"/>
        </w:numPr>
      </w:pPr>
      <w:bookmarkStart w:id="3275" w:name="_Tocd19e55649"/>
      <w:bookmarkStart w:id="3274" w:name="_Refd19e55649"/>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66"/>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66"/>
        </w:numPr>
      </w:pPr>
      <w:r>
        <w:t/>
      </w:r>
      <w:r>
        <w:t>(iii)</w:t>
      </w:r>
      <w:r>
        <w:t xml:space="preserve">  Any language prescribing a different time period for bringing an action than that prescribed by applicable Federal law in relation to a dispute is hereby deleted.</w:t>
      </w:r>
      <w:bookmarkEnd w:id="3274"/>
      <w:bookmarkEnd w:id="3275"/>
    </w:p>
    <w:p>
      <w:pPr>
        <w:pStyle w:val="ListNumber2"/>
        <!--depth 2-->
        <w:numPr>
          <w:ilvl w:val="1"/>
          <w:numId w:val="1165"/>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65"/>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65"/>
        </w:numPr>
      </w:pPr>
      <w:r>
        <w:t/>
      </w:r>
      <w:r>
        <w:t>(6)</w:t>
      </w:r>
      <w:r>
        <w:t xml:space="preserve">  Updating terms.</w:t>
      </w:r>
    </w:p>
    <w:p>
      <w:pPr>
        <w:pStyle w:val="ListNumber3"/>
        <!--depth 3-->
        <w:numPr>
          <w:ilvl w:val="2"/>
          <w:numId w:val="1167"/>
        </w:numPr>
      </w:pPr>
      <w:bookmarkStart w:id="3277" w:name="_Tocd19e55700"/>
      <w:bookmarkStart w:id="3276" w:name="_Refd19e55700"/>
      <w:r>
        <w:t/>
      </w:r>
      <w:r>
        <w:t>(i)</w:t>
      </w:r>
      <w:r>
        <w:t xml:space="preserve">  After award, the contractor may unilaterally revise commercial supplier agreement terms provided: if they are not material. A material change is defined as:</w:t>
      </w:r>
    </w:p>
    <w:p>
      <w:pPr>
        <w:pStyle w:val="ListNumber4"/>
        <!--depth 4-->
        <w:numPr>
          <w:ilvl w:val="3"/>
          <w:numId w:val="1168"/>
        </w:numPr>
      </w:pPr>
      <w:bookmarkStart w:id="3279" w:name="_Tocd19e55708"/>
      <w:bookmarkStart w:id="3278" w:name="_Refd19e55708"/>
      <w:r>
        <w:t/>
      </w:r>
      <w:r>
        <w:t>(A)</w:t>
      </w:r>
      <w:r>
        <w:t xml:space="preserve">  Terms that significantly change Government rights or obligations;</w:t>
      </w:r>
    </w:p>
    <w:p>
      <w:pPr>
        <w:pStyle w:val="ListNumber4"/>
        <!--depth 4-->
        <w:numPr>
          <w:ilvl w:val="3"/>
          <w:numId w:val="1168"/>
        </w:numPr>
      </w:pPr>
      <w:r>
        <w:t/>
      </w:r>
      <w:r>
        <w:t>(B)</w:t>
      </w:r>
      <w:r>
        <w:t xml:space="preserve">  Terms that increase Government prices;</w:t>
      </w:r>
    </w:p>
    <w:p>
      <w:pPr>
        <w:pStyle w:val="ListNumber4"/>
        <!--depth 4-->
        <w:numPr>
          <w:ilvl w:val="3"/>
          <w:numId w:val="1168"/>
        </w:numPr>
      </w:pPr>
      <w:r>
        <w:t/>
      </w:r>
      <w:r>
        <w:t>(C)</w:t>
      </w:r>
      <w:r>
        <w:t xml:space="preserve">  Terms that decrease overall level of service; or</w:t>
      </w:r>
    </w:p>
    <w:p>
      <w:pPr>
        <w:pStyle w:val="ListNumber4"/>
        <!--depth 4-->
        <w:numPr>
          <w:ilvl w:val="3"/>
          <w:numId w:val="1168"/>
        </w:numPr>
      </w:pPr>
      <w:r>
        <w:t/>
      </w:r>
      <w:r>
        <w:t>(D)</w:t>
      </w:r>
      <w:r>
        <w:t xml:space="preserve">  Terms that limit any other Government right addressed elsewhere in this contract.</w:t>
      </w:r>
      <w:bookmarkEnd w:id="3278"/>
      <w:bookmarkEnd w:id="3279"/>
    </w:p>
    <w:p>
      <w:pPr>
        <w:pStyle w:val="ListNumber3"/>
        <!--depth 3-->
        <w:numPr>
          <w:ilvl w:val="2"/>
          <w:numId w:val="1167"/>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67"/>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76"/>
      <w:bookmarkEnd w:id="3277"/>
    </w:p>
    <w:p>
      <w:pPr>
        <w:pStyle w:val="ListNumber2"/>
        <!--depth 2-->
        <w:numPr>
          <w:ilvl w:val="1"/>
          <w:numId w:val="1165"/>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65"/>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96">
        <w:r>
          <w:t>28 U.S.C. 516</w:t>
        </w:r>
      </w:hyperlink>
      <w:r>
        <w:t>.</w:t>
      </w:r>
    </w:p>
    <w:p>
      <w:pPr>
        <w:pStyle w:val="ListNumber2"/>
        <!--depth 2-->
        <w:numPr>
          <w:ilvl w:val="1"/>
          <w:numId w:val="1165"/>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69"/>
        </w:numPr>
      </w:pPr>
      <w:bookmarkStart w:id="3281" w:name="_Tocd19e55787"/>
      <w:bookmarkStart w:id="3280" w:name="_Refd19e55787"/>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69"/>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69"/>
        </w:numPr>
      </w:pPr>
      <w:r>
        <w:t/>
      </w:r>
      <w:r>
        <w:t>(iii)</w:t>
      </w:r>
      <w:r>
        <w:t xml:space="preserve">  Any audit requested by the contractor will be performed at the contractor's expense, without reimbursement by the Government.</w:t>
      </w:r>
      <w:bookmarkEnd w:id="3280"/>
      <w:bookmarkEnd w:id="3281"/>
    </w:p>
    <w:p>
      <w:pPr>
        <w:pStyle w:val="ListNumber2"/>
        <!--depth 2-->
        <w:numPr>
          <w:ilvl w:val="1"/>
          <w:numId w:val="1165"/>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65"/>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65"/>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72"/>
      <w:bookmarkEnd w:id="3273"/>
    </w:p>
    <w:p>
      <w:pPr>
        <w:pStyle w:val="ListNumber"/>
        <!--depth 1-->
        <w:numPr>
          <w:ilvl w:val="0"/>
          <w:numId w:val="1164"/>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70"/>
      <w:bookmarkEnd w:id="3271"/>
    </w:p>
    <!--Topic unique_1740-->
    <w:p>
      <w:pPr>
        <w:pStyle w:val="Heading5"/>
      </w:pPr>
      <w:bookmarkStart w:id="3282" w:name="_Refd19e55851"/>
      <w:bookmarkStart w:id="3283" w:name="_Tocd19e55851"/>
      <w:r>
        <w:t/>
      </w:r>
      <w:r>
        <w:t>552.236</w:t>
      </w:r>
      <w:r>
        <w:t xml:space="preserve"> [Reserved]</w:t>
      </w:r>
      <w:bookmarkEnd w:id="3282"/>
      <w:bookmarkEnd w:id="3283"/>
    </w:p>
    <!--Topic unique_1397-->
    <w:p>
      <w:pPr>
        <w:pStyle w:val="Heading6"/>
      </w:pPr>
      <w:bookmarkStart w:id="3284" w:name="_Refd19e55859"/>
      <w:bookmarkStart w:id="3285" w:name="_Tocd19e55859"/>
      <w:r>
        <w:t/>
      </w:r>
      <w:r>
        <w:t>552.236-6</w:t>
      </w:r>
      <w:r>
        <w:t xml:space="preserve"> Superintendence by the Contractor.</w:t>
      </w:r>
      <w:bookmarkEnd w:id="3284"/>
      <w:bookmarkEnd w:id="328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7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7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70"/>
        </w:numPr>
      </w:pPr>
      <w:r>
        <w:t/>
      </w:r>
      <w:r>
        <w:t>(c)</w:t>
      </w:r>
      <w:r>
        <w:t xml:space="preserve">  The Contractor shall be responsible for coordinating all activities of subcontractors, including all of the following activities:</w:t>
      </w:r>
    </w:p>
    <w:p>
      <w:pPr>
        <w:pStyle w:val="ListNumber2"/>
        <!--depth 2-->
        <w:numPr>
          <w:ilvl w:val="1"/>
          <w:numId w:val="1171"/>
        </w:numPr>
      </w:pPr>
      <w:r>
        <w:t/>
      </w:r>
      <w:r>
        <w:t>(1)</w:t>
      </w:r>
      <w:r>
        <w:t xml:space="preserve">  Preparation of shop drawings produced by different subcontractors where their work interfaces or may potentially conflict or interfere.</w:t>
      </w:r>
    </w:p>
    <w:p>
      <w:pPr>
        <w:pStyle w:val="ListNumber2"/>
        <!--depth 2-->
        <w:numPr>
          <w:ilvl w:val="1"/>
          <w:numId w:val="1171"/>
        </w:numPr>
      </w:pPr>
      <w:r>
        <w:t/>
      </w:r>
      <w:r>
        <w:t>(2)</w:t>
      </w:r>
      <w:r>
        <w:t xml:space="preserve">  Scheduling of work by subcontractors.</w:t>
      </w:r>
    </w:p>
    <w:p>
      <w:pPr>
        <w:pStyle w:val="ListNumber2"/>
        <!--depth 2-->
        <w:numPr>
          <w:ilvl w:val="1"/>
          <w:numId w:val="1171"/>
        </w:numPr>
      </w:pPr>
      <w:r>
        <w:t/>
      </w:r>
      <w:r>
        <w:t>(3)</w:t>
      </w:r>
      <w:r>
        <w:t xml:space="preserve">  Installation of work by subcontractors.</w:t>
      </w:r>
    </w:p>
    <w:p>
      <w:pPr>
        <w:pStyle w:val="ListNumber2"/>
        <!--depth 2-->
        <w:numPr>
          <w:ilvl w:val="1"/>
          <w:numId w:val="1171"/>
        </w:numPr>
      </w:pPr>
      <w:r>
        <w:t/>
      </w:r>
      <w:r>
        <w:t>(4)</w:t>
      </w:r>
      <w:r>
        <w:t xml:space="preserve">  Use of the project site for staging and logistics.</w:t>
      </w:r>
    </w:p>
    <w:p>
      <w:pPr>
        <w:pStyle w:val="ListNumber"/>
        <!--depth 1-->
        <w:numPr>
          <w:ilvl w:val="0"/>
          <w:numId w:val="1170"/>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399-->
    <w:p>
      <w:pPr>
        <w:pStyle w:val="Heading6"/>
      </w:pPr>
      <w:bookmarkStart w:id="3286" w:name="_Refd19e55944"/>
      <w:bookmarkStart w:id="3287" w:name="_Tocd19e55944"/>
      <w:r>
        <w:t/>
      </w:r>
      <w:r>
        <w:t>552.236-11</w:t>
      </w:r>
      <w:r>
        <w:t xml:space="preserve"> Use and Possession Prior to Completion.</w:t>
      </w:r>
      <w:bookmarkEnd w:id="3286"/>
      <w:bookmarkEnd w:id="328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106-->
    <w:p>
      <w:pPr>
        <w:pStyle w:val="Heading6"/>
      </w:pPr>
      <w:bookmarkStart w:id="3288" w:name="_Refd19e55969"/>
      <w:bookmarkStart w:id="3289" w:name="_Tocd19e55969"/>
      <w:r>
        <w:t/>
      </w:r>
      <w:r>
        <w:t>552.236-15</w:t>
      </w:r>
      <w:r>
        <w:t xml:space="preserve"> Schedules for Construction Contracts.</w:t>
      </w:r>
      <w:bookmarkEnd w:id="3288"/>
      <w:bookmarkEnd w:id="328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7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7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72"/>
        </w:numPr>
      </w:pPr>
      <w:r>
        <w:t/>
      </w:r>
      <w:r>
        <w:t>(c)</w:t>
      </w:r>
      <w:r>
        <w:t xml:space="preserve">  Submission. Prior to notice to proceed, or such other time as may be specified in the contract, the Contractor shall submit the project schedule.</w:t>
      </w:r>
    </w:p>
    <w:p>
      <w:pPr>
        <w:pStyle w:val="ListNumber"/>
        <!--depth 1-->
        <w:numPr>
          <w:ilvl w:val="0"/>
          <w:numId w:val="117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72"/>
        </w:numPr>
      </w:pPr>
      <w:r>
        <w:t/>
      </w:r>
      <w:r>
        <w:t>(e)</w:t>
      </w:r>
      <w:r>
        <w:t xml:space="preserve">  </w:t>
      </w:r>
      <w:r>
        <w:rPr>
          <w:i/>
        </w:rPr>
        <w:t>Activities</w:t>
      </w:r>
      <w:r>
        <w:t>. The project schedule shall depict all major activities necessary to complete the work.</w:t>
      </w:r>
    </w:p>
    <w:p>
      <w:pPr>
        <w:pStyle w:val="ListNumber"/>
        <!--depth 1-->
        <w:numPr>
          <w:ilvl w:val="0"/>
          <w:numId w:val="1172"/>
        </w:numPr>
      </w:pPr>
      <w:r>
        <w:t/>
      </w:r>
      <w:r>
        <w:t>(f)</w:t>
      </w:r>
      <w:r>
        <w:t xml:space="preserve">  </w:t>
      </w:r>
      <w:r>
        <w:rPr>
          <w:i/>
        </w:rPr>
        <w:t>Schedule of values</w:t>
      </w:r>
      <w:r>
        <w:t>.</w:t>
      </w:r>
    </w:p>
    <w:p>
      <w:pPr>
        <w:pStyle w:val="ListNumber2"/>
        <!--depth 2-->
        <w:numPr>
          <w:ilvl w:val="1"/>
          <w:numId w:val="1173"/>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73"/>
        </w:numPr>
      </w:pPr>
      <w:r>
        <w:t/>
      </w:r>
      <w:r>
        <w:t>(2)</w:t>
      </w:r>
      <w:r>
        <w:t xml:space="preserve">  Values must include all direct and indirect costs, although a separate value for bond costs may be established.</w:t>
      </w:r>
    </w:p>
    <w:p>
      <w:pPr>
        <w:pStyle w:val="ListNumber2"/>
        <!--depth 2-->
        <w:numPr>
          <w:ilvl w:val="1"/>
          <w:numId w:val="1173"/>
        </w:numPr>
      </w:pPr>
      <w:r>
        <w:t/>
      </w:r>
      <w:r>
        <w:t>(3)</w:t>
      </w:r>
      <w:r>
        <w:t xml:space="preserve">  The schedule of values must contain sufficient detail to enable the Contracting Officer to evaluate applications for payment.</w:t>
      </w:r>
    </w:p>
    <w:p>
      <w:pPr>
        <w:pStyle w:val="ListNumber"/>
        <!--depth 1-->
        <w:numPr>
          <w:ilvl w:val="0"/>
          <w:numId w:val="1172"/>
        </w:numPr>
      </w:pPr>
      <w:r>
        <w:t/>
      </w:r>
      <w:r>
        <w:t>(g)</w:t>
      </w:r>
      <w:r>
        <w:t xml:space="preserve">  </w:t>
      </w:r>
      <w:r>
        <w:rPr>
          <w:i/>
        </w:rPr>
        <w:t>Conflicting terms</w:t>
      </w:r>
      <w:r>
        <w:t>.</w:t>
      </w:r>
    </w:p>
    <w:p>
      <w:pPr>
        <w:pStyle w:val="ListNumber2"/>
        <!--depth 2-->
        <w:numPr>
          <w:ilvl w:val="1"/>
          <w:numId w:val="1174"/>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74"/>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75"/>
        </w:numPr>
      </w:pPr>
      <w:r>
        <w:t/>
      </w:r>
      <w:r>
        <w:t>(i)</w:t>
      </w:r>
      <w:r>
        <w:t xml:space="preserve">  Revise the project schedule.</w:t>
      </w:r>
    </w:p>
    <w:p>
      <w:pPr>
        <w:pStyle w:val="ListNumber3"/>
        <!--depth 3-->
        <w:numPr>
          <w:ilvl w:val="2"/>
          <w:numId w:val="1175"/>
        </w:numPr>
      </w:pPr>
      <w:r>
        <w:t/>
      </w:r>
      <w:r>
        <w:t>(ii)</w:t>
      </w:r>
      <w:r>
        <w:t xml:space="preserve">  Adjust activity progress.</w:t>
      </w:r>
    </w:p>
    <w:p>
      <w:pPr>
        <w:pStyle w:val="ListNumber3"/>
        <!--depth 3-->
        <w:numPr>
          <w:ilvl w:val="2"/>
          <w:numId w:val="1175"/>
        </w:numPr>
      </w:pPr>
      <w:r>
        <w:t/>
      </w:r>
      <w:r>
        <w:t>(iii)</w:t>
      </w:r>
      <w:r>
        <w:t xml:space="preserve">  Provide sufficient information demonstrating compliance.</w:t>
      </w:r>
    </w:p>
    <w:p>
      <w:pPr>
        <w:pStyle w:val="ListNumber2"/>
        <!--depth 2-->
        <w:numPr>
          <w:ilvl w:val="1"/>
          <w:numId w:val="1174"/>
        </w:numPr>
      </w:pPr>
      <w:r>
        <w:t/>
      </w:r>
      <w:r>
        <w:t>(3)</w:t>
      </w:r>
      <w:r>
        <w:t xml:space="preserve">  If the Contractor fails to sufficiently address the Contracting Officer's exceptions to the project schedule, the Contracting Officer may-</w:t>
      </w:r>
    </w:p>
    <w:p>
      <w:pPr>
        <w:pStyle w:val="ListNumber3"/>
        <!--depth 3-->
        <w:numPr>
          <w:ilvl w:val="2"/>
          <w:numId w:val="1176"/>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76"/>
        </w:numPr>
      </w:pPr>
      <w:r>
        <w:t/>
      </w:r>
      <w:r>
        <w:t>(ii)</w:t>
      </w:r>
      <w:r>
        <w:t xml:space="preserve">  Terminate the contract for default.</w:t>
      </w:r>
    </w:p>
    <w:p>
      <w:pPr>
        <w:pStyle w:val="ListNumber"/>
        <!--depth 1-->
        <w:numPr>
          <w:ilvl w:val="0"/>
          <w:numId w:val="117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7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02-->
    <w:p>
      <w:pPr>
        <w:pStyle w:val="Heading6"/>
      </w:pPr>
      <w:bookmarkStart w:id="3290" w:name="_Refd19e56310"/>
      <w:bookmarkStart w:id="3291" w:name="_Tocd19e56310"/>
      <w:r>
        <w:t/>
      </w:r>
      <w:r>
        <w:t>552.236-21</w:t>
      </w:r>
      <w:r>
        <w:t xml:space="preserve"> Specifications and Drawings for Construction.</w:t>
      </w:r>
      <w:bookmarkEnd w:id="3290"/>
      <w:bookmarkEnd w:id="329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77"/>
        </w:numPr>
      </w:pPr>
      <w:r>
        <w:t/>
      </w:r>
      <w:r>
        <w:t>(a)</w:t>
      </w:r>
      <w:r>
        <w:t xml:space="preserve">  In case of difference between small and large-scale drawings, the large-scale drawings shall govern.</w:t>
      </w:r>
    </w:p>
    <w:p>
      <w:pPr>
        <w:pStyle w:val="ListNumber"/>
        <!--depth 1-->
        <w:numPr>
          <w:ilvl w:val="0"/>
          <w:numId w:val="1177"/>
        </w:numPr>
      </w:pPr>
      <w:r>
        <w:t/>
      </w:r>
      <w:r>
        <w:t>(b)</w:t>
      </w:r>
      <w:r>
        <w:t xml:space="preserve">  Schedules on any contract drawing shall take precedence over conflicting information on that or any other contract drawing.</w:t>
      </w:r>
    </w:p>
    <w:p>
      <w:pPr>
        <w:pStyle w:val="ListNumber"/>
        <!--depth 1-->
        <w:numPr>
          <w:ilvl w:val="0"/>
          <w:numId w:val="1177"/>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7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77"/>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78"/>
        </w:numPr>
      </w:pPr>
      <w:r>
        <w:t/>
      </w:r>
      <w:r>
        <w:t>(1)</w:t>
      </w:r>
      <w:r>
        <w:t xml:space="preserve">  Where notes on the specification drawings indicate alterations, such alterations shall govern.</w:t>
      </w:r>
    </w:p>
    <w:p>
      <w:pPr>
        <w:pStyle w:val="ListNumber2"/>
        <!--depth 2-->
        <w:numPr>
          <w:ilvl w:val="1"/>
          <w:numId w:val="1178"/>
        </w:numPr>
      </w:pPr>
      <w:r>
        <w:t/>
      </w:r>
      <w:r>
        <w:t>(2)</w:t>
      </w:r>
      <w:r>
        <w:t xml:space="preserve">  In case of difference between standard details or specification drawings and the specifications, the specifications shall govern.</w:t>
      </w:r>
    </w:p>
    <w:p>
      <w:pPr>
        <w:pStyle w:val="ListNumber2"/>
        <!--depth 2-->
        <w:numPr>
          <w:ilvl w:val="1"/>
          <w:numId w:val="1178"/>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77"/>
        </w:numPr>
      </w:pPr>
      <w:r>
        <w:t/>
      </w:r>
      <w:r>
        <w:t>(f)</w:t>
      </w:r>
      <w:r>
        <w:t xml:space="preserve">  Different requirements within the contract documents shall be deemed inconsistent only if compliance with both cannot be achieved.</w:t>
      </w:r>
    </w:p>
    <w:p>
      <w:pPr>
        <w:pStyle w:val="ListNumber"/>
        <!--depth 1-->
        <w:numPr>
          <w:ilvl w:val="0"/>
          <w:numId w:val="117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04-->
    <w:p>
      <w:pPr>
        <w:pStyle w:val="Heading6"/>
      </w:pPr>
      <w:bookmarkStart w:id="3292" w:name="_Refd19e56432"/>
      <w:bookmarkStart w:id="3293" w:name="_Tocd19e56432"/>
      <w:r>
        <w:t/>
      </w:r>
      <w:r>
        <w:t>552.236-70</w:t>
      </w:r>
      <w:r>
        <w:t xml:space="preserve"> Authorities and Limitations.</w:t>
      </w:r>
      <w:bookmarkEnd w:id="3292"/>
      <w:bookmarkEnd w:id="329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79"/>
        </w:numPr>
      </w:pPr>
      <w:bookmarkStart w:id="3295" w:name="_Tocd19e56452"/>
      <w:bookmarkStart w:id="3294" w:name="_Refd19e56452"/>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7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294"/>
      <w:bookmarkEnd w:id="3295"/>
    </w:p>
    <w:p>
      <w:pPr>
        <w:pStyle w:val="BodyText"/>
      </w:pPr>
      <w:r>
        <w:t>(End of clause)</w:t>
      </w:r>
    </w:p>
    <!--Topic unique_1406-->
    <w:p>
      <w:pPr>
        <w:pStyle w:val="Heading6"/>
      </w:pPr>
      <w:bookmarkStart w:id="3296" w:name="_Refd19e56471"/>
      <w:bookmarkStart w:id="3297" w:name="_Tocd19e56471"/>
      <w:r>
        <w:t/>
      </w:r>
      <w:r>
        <w:t>552.236-71</w:t>
      </w:r>
      <w:r>
        <w:t xml:space="preserve"> Contractor Responsibilities.</w:t>
      </w:r>
      <w:bookmarkEnd w:id="3296"/>
      <w:bookmarkEnd w:id="329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80"/>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80"/>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80"/>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80"/>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80"/>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80"/>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80"/>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107-->
    <w:p>
      <w:pPr>
        <w:pStyle w:val="Heading6"/>
      </w:pPr>
      <w:bookmarkStart w:id="3298" w:name="_Refd19e56587"/>
      <w:bookmarkStart w:id="3299" w:name="_Tocd19e56587"/>
      <w:r>
        <w:t/>
      </w:r>
      <w:r>
        <w:t>552.236-72</w:t>
      </w:r>
      <w:r>
        <w:t xml:space="preserve"> Submittals.</w:t>
      </w:r>
      <w:bookmarkEnd w:id="3298"/>
      <w:bookmarkEnd w:id="3299"/>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81"/>
        </w:numPr>
      </w:pPr>
      <w:r>
        <w:t/>
      </w:r>
      <w:r>
        <w:t>(a)</w:t>
      </w:r>
      <w:r>
        <w:t xml:space="preserve">  The Contractor shall prepare and submit all submittals as specified in the contract or requested by the Contracting Officer.</w:t>
      </w:r>
    </w:p>
    <w:p>
      <w:pPr>
        <w:pStyle w:val="ListNumber2"/>
        <!--depth 2-->
        <w:numPr>
          <w:ilvl w:val="1"/>
          <w:numId w:val="1182"/>
        </w:numPr>
      </w:pPr>
      <w:r>
        <w:t/>
      </w:r>
      <w:r>
        <w:t>(1)</w:t>
      </w:r>
      <w:r>
        <w:t xml:space="preserve">  Submittals may include: safety plans, schedules, shop drawings, coordination drawings, samples, calculations, product information, or mockups.</w:t>
      </w:r>
    </w:p>
    <w:p>
      <w:pPr>
        <w:pStyle w:val="ListNumber2"/>
        <!--depth 2-->
        <w:numPr>
          <w:ilvl w:val="1"/>
          <w:numId w:val="118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81"/>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8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81"/>
        </w:numPr>
      </w:pPr>
      <w:r>
        <w:t/>
      </w:r>
      <w:r>
        <w:t>(d)</w:t>
      </w:r>
      <w:r>
        <w:t xml:space="preserve">  Review of submittals will be general and shall not be construed as permitting any departure from the contract requirements.</w:t>
      </w:r>
    </w:p>
    <w:p>
      <w:pPr>
        <w:pStyle w:val="ListNumber"/>
        <!--depth 1-->
        <w:numPr>
          <w:ilvl w:val="0"/>
          <w:numId w:val="118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8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09-->
    <w:p>
      <w:pPr>
        <w:pStyle w:val="Heading6"/>
      </w:pPr>
      <w:bookmarkStart w:id="3300" w:name="_Refd19e56682"/>
      <w:bookmarkStart w:id="3301" w:name="_Tocd19e56682"/>
      <w:r>
        <w:t/>
      </w:r>
      <w:r>
        <w:t>552.236-73</w:t>
      </w:r>
      <w:r>
        <w:t xml:space="preserve"> Subcontracts.</w:t>
      </w:r>
      <w:bookmarkEnd w:id="3300"/>
      <w:bookmarkEnd w:id="3301"/>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83"/>
        </w:numPr>
      </w:pPr>
      <w:bookmarkStart w:id="3303" w:name="_Tocd19e56702"/>
      <w:bookmarkStart w:id="3302" w:name="_Refd19e56702"/>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8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83"/>
        </w:numPr>
      </w:pPr>
      <w:r>
        <w:t/>
      </w:r>
      <w:r>
        <w:t>(c)</w:t>
      </w:r>
      <w:r>
        <w:t xml:space="preserve">  The Government will not undertake to settle any differences between or among the Contractor, subcontractors, or suppliers.</w:t>
      </w:r>
      <w:bookmarkEnd w:id="3302"/>
      <w:bookmarkEnd w:id="3303"/>
    </w:p>
    <w:p>
      <w:pPr>
        <w:pStyle w:val="BodyText"/>
      </w:pPr>
      <w:r>
        <w:t>(End of clause)</w:t>
      </w:r>
    </w:p>
    <!--Topic unique_1391-->
    <w:p>
      <w:pPr>
        <w:pStyle w:val="Heading6"/>
      </w:pPr>
      <w:bookmarkStart w:id="3304" w:name="_Refd19e56729"/>
      <w:bookmarkStart w:id="3305" w:name="_Tocd19e56729"/>
      <w:r>
        <w:t/>
      </w:r>
      <w:r>
        <w:t>552.236-74</w:t>
      </w:r>
      <w:r>
        <w:t xml:space="preserve"> Evaluation of Options.</w:t>
      </w:r>
      <w:bookmarkEnd w:id="3304"/>
      <w:bookmarkEnd w:id="3305"/>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392-->
    <w:p>
      <w:pPr>
        <w:pStyle w:val="Heading6"/>
      </w:pPr>
      <w:bookmarkStart w:id="3306" w:name="_Refd19e56754"/>
      <w:bookmarkStart w:id="3307" w:name="_Tocd19e56754"/>
      <w:r>
        <w:t/>
      </w:r>
      <w:r>
        <w:t>552.236-75</w:t>
      </w:r>
      <w:r>
        <w:t xml:space="preserve"> Evaluation Exclusive of Options.</w:t>
      </w:r>
      <w:bookmarkEnd w:id="3306"/>
      <w:bookmarkEnd w:id="3307"/>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393-->
    <w:p>
      <w:pPr>
        <w:pStyle w:val="Heading6"/>
      </w:pPr>
      <w:bookmarkStart w:id="3308" w:name="_Refd19e56779"/>
      <w:bookmarkStart w:id="3309" w:name="_Tocd19e56779"/>
      <w:r>
        <w:t/>
      </w:r>
      <w:r>
        <w:t>552.236-76</w:t>
      </w:r>
      <w:r>
        <w:t xml:space="preserve"> Basis of Award - Sealed Bidding Construction.</w:t>
      </w:r>
      <w:bookmarkEnd w:id="3308"/>
      <w:bookmarkEnd w:id="3309"/>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394-->
    <w:p>
      <w:pPr>
        <w:pStyle w:val="Heading6"/>
      </w:pPr>
      <w:bookmarkStart w:id="3310" w:name="_Refd19e56821"/>
      <w:bookmarkStart w:id="3311" w:name="_Tocd19e56821"/>
      <w:r>
        <w:t/>
      </w:r>
      <w:r>
        <w:t>552.236-77</w:t>
      </w:r>
      <w:r>
        <w:t xml:space="preserve"> Government's Right to Exercise Options.</w:t>
      </w:r>
      <w:bookmarkEnd w:id="3310"/>
      <w:bookmarkEnd w:id="3311"/>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184"/>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184"/>
        </w:numPr>
      </w:pPr>
      <w:r>
        <w:t/>
      </w:r>
      <w:r>
        <w:t>(b)</w:t>
      </w:r>
      <w:r>
        <w:t xml:space="preserve"> If the Government exercises the option, the contract shall be considered to include this option clause.</w:t>
      </w:r>
    </w:p>
    <w:p>
      <w:pPr>
        <w:pStyle w:val="BodyText"/>
      </w:pPr>
      <w:r>
        <w:t>(End of clause)</w:t>
      </w:r>
    </w:p>
    <!--Topic unique_108-->
    <w:p>
      <w:pPr>
        <w:pStyle w:val="Heading6"/>
      </w:pPr>
      <w:bookmarkStart w:id="3312" w:name="_Refd19e56863"/>
      <w:bookmarkStart w:id="3313" w:name="_Tocd19e56863"/>
      <w:r>
        <w:t/>
      </w:r>
      <w:r>
        <w:t>552.236-79</w:t>
      </w:r>
      <w:r>
        <w:t xml:space="preserve"> Construction-Manager-As-Constructor.</w:t>
      </w:r>
      <w:bookmarkEnd w:id="3312"/>
      <w:bookmarkEnd w:id="3313"/>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185"/>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185"/>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297">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298">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185"/>
        </w:numPr>
      </w:pPr>
      <w:r>
        <w:t/>
      </w:r>
      <w:r>
        <w:t>(c)</w:t>
      </w:r>
      <w:r>
        <w:t xml:space="preserve">  </w:t>
      </w:r>
      <w:r>
        <w:rPr>
          <w:i/>
        </w:rPr>
        <w:t>Guaranteed Maximum Price.</w:t>
      </w:r>
      <w:r>
        <w:t xml:space="preserve"> This contract at award includes a GMP.</w:t>
      </w:r>
    </w:p>
    <w:p>
      <w:pPr>
        <w:pStyle w:val="ListNumber"/>
        <!--depth 1-->
        <w:numPr>
          <w:ilvl w:val="0"/>
          <w:numId w:val="1185"/>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185"/>
        </w:numPr>
      </w:pPr>
      <w:r>
        <w:t/>
      </w:r>
      <w:r>
        <w:t>(e)</w:t>
      </w:r>
      <w:r>
        <w:t xml:space="preserve">  </w:t>
      </w:r>
      <w:r>
        <w:rPr>
          <w:i/>
        </w:rPr>
        <w:t>Final Estimated Cost of the Work.</w:t>
      </w:r>
      <w:r>
        <w:t/>
      </w:r>
    </w:p>
    <w:p>
      <w:pPr>
        <w:pStyle w:val="ListNumber2"/>
        <!--depth 2-->
        <w:numPr>
          <w:ilvl w:val="1"/>
          <w:numId w:val="1186"/>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187"/>
        </w:numPr>
      </w:pPr>
      <w:r>
        <w:t/>
      </w:r>
      <w:r>
        <w:t>(i)</w:t>
      </w:r>
      <w:r>
        <w:t xml:space="preserve">  A detailed statement of all construction costs, including early work packages in the performance of the construction work to date;</w:t>
      </w:r>
    </w:p>
    <w:p>
      <w:pPr>
        <w:pStyle w:val="ListNumber3"/>
        <!--depth 3-->
        <w:numPr>
          <w:ilvl w:val="2"/>
          <w:numId w:val="1187"/>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187"/>
        </w:numPr>
      </w:pPr>
      <w:r>
        <w:t/>
      </w:r>
      <w:r>
        <w:t>(iii)</w:t>
      </w:r>
      <w:r>
        <w:t xml:space="preserve">  A proposed final ECW;</w:t>
      </w:r>
    </w:p>
    <w:p>
      <w:pPr>
        <w:pStyle w:val="ListNumber3"/>
        <!--depth 3-->
        <w:numPr>
          <w:ilvl w:val="2"/>
          <w:numId w:val="1187"/>
        </w:numPr>
      </w:pPr>
      <w:r>
        <w:t/>
      </w:r>
      <w:r>
        <w:t>(iv)</w:t>
      </w:r>
      <w:r>
        <w:t xml:space="preserve">  Sufficient data to support the accuracy and reliability of the estimate;</w:t>
      </w:r>
    </w:p>
    <w:p>
      <w:pPr>
        <w:pStyle w:val="ListNumber3"/>
        <!--depth 3-->
        <w:numPr>
          <w:ilvl w:val="2"/>
          <w:numId w:val="1187"/>
        </w:numPr>
      </w:pPr>
      <w:r>
        <w:t/>
      </w:r>
      <w:r>
        <w:t>(v)</w:t>
      </w:r>
      <w:r>
        <w:t xml:space="preserve">  An explanation of the difference between the proposed final ECW and the target ECW used to establish the GMP; and</w:t>
      </w:r>
    </w:p>
    <w:p>
      <w:pPr>
        <w:pStyle w:val="ListNumber3"/>
        <!--depth 3-->
        <w:numPr>
          <w:ilvl w:val="2"/>
          <w:numId w:val="1187"/>
        </w:numPr>
      </w:pPr>
      <w:r>
        <w:t/>
      </w:r>
      <w:r>
        <w:t>(vi)</w:t>
      </w:r>
      <w:r>
        <w:t xml:space="preserve">  The Contractor's affirmation that:</w:t>
      </w:r>
    </w:p>
    <w:p>
      <w:pPr>
        <w:pStyle w:val="ListNumber4"/>
        <!--depth 4-->
        <w:numPr>
          <w:ilvl w:val="3"/>
          <w:numId w:val="1188"/>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188"/>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188"/>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188"/>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186"/>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185"/>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185"/>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185"/>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185"/>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299">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185"/>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185"/>
        </w:numPr>
      </w:pPr>
      <w:r>
        <w:t/>
      </w:r>
      <w:r>
        <w:t>(k)</w:t>
      </w:r>
      <w:r>
        <w:t xml:space="preserve">  </w:t>
      </w:r>
      <w:r>
        <w:rPr>
          <w:i/>
        </w:rPr>
        <w:t>Conversion to Firm-Fixed-Price Prior to Final Settlement.</w:t>
      </w:r>
      <w:r>
        <w:t/>
      </w:r>
    </w:p>
    <w:p>
      <w:pPr>
        <w:pStyle w:val="ListNumber2"/>
        <!--depth 2-->
        <w:numPr>
          <w:ilvl w:val="1"/>
          <w:numId w:val="1189"/>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190"/>
        </w:numPr>
      </w:pPr>
      <w:r>
        <w:t/>
      </w:r>
      <w:r>
        <w:t>(i)</w:t>
      </w:r>
      <w:r>
        <w:t xml:space="preserve">  A proposed firm-fixed-price proposal for the completion of the construction work, which shall include all markups, including profit.</w:t>
      </w:r>
    </w:p>
    <w:p>
      <w:pPr>
        <w:pStyle w:val="ListNumber3"/>
        <!--depth 3-->
        <w:numPr>
          <w:ilvl w:val="2"/>
          <w:numId w:val="1190"/>
        </w:numPr>
      </w:pPr>
      <w:r>
        <w:t/>
      </w:r>
      <w:r>
        <w:t>(ii)</w:t>
      </w:r>
      <w:r>
        <w:t xml:space="preserve">  A detailed statement of any costs incurred in the performance of the contract work to date.</w:t>
      </w:r>
    </w:p>
    <w:p>
      <w:pPr>
        <w:pStyle w:val="ListNumber2"/>
        <!--depth 2-->
        <w:numPr>
          <w:ilvl w:val="1"/>
          <w:numId w:val="1189"/>
        </w:numPr>
      </w:pPr>
      <w:r>
        <w:t/>
      </w:r>
      <w:r>
        <w:t>(2)</w:t>
      </w:r>
      <w:r>
        <w:t xml:space="preserve">  </w:t>
      </w:r>
      <w:r>
        <w:rPr>
          <w:i/>
        </w:rPr>
        <w:t>Establishment of Firm-Fixed-Price.</w:t>
      </w:r>
      <w:r>
        <w:t/>
      </w:r>
    </w:p>
    <w:p>
      <w:pPr>
        <w:pStyle w:val="ListNumber3"/>
        <!--depth 3-->
        <w:numPr>
          <w:ilvl w:val="2"/>
          <w:numId w:val="1191"/>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191"/>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191"/>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189"/>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185"/>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192"/>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193"/>
        </w:numPr>
      </w:pPr>
      <w:r>
        <w:t/>
      </w:r>
      <w:r>
        <w:t>(i)</w:t>
      </w:r>
      <w:r>
        <w:t xml:space="preserve">  A detailed statement of all costs incurred by the Contractor in performing the construction work;</w:t>
      </w:r>
    </w:p>
    <w:p>
      <w:pPr>
        <w:pStyle w:val="ListNumber3"/>
        <!--depth 3-->
        <w:numPr>
          <w:ilvl w:val="2"/>
          <w:numId w:val="1193"/>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193"/>
        </w:numPr>
      </w:pPr>
      <w:r>
        <w:t/>
      </w:r>
      <w:r>
        <w:t>(iii)</w:t>
      </w:r>
      <w:r>
        <w:t xml:space="preserve">  An executed release of claims, which shall describe any and all exceptions, including a description of any outstanding claims; and</w:t>
      </w:r>
    </w:p>
    <w:p>
      <w:pPr>
        <w:pStyle w:val="ListNumber3"/>
        <!--depth 3-->
        <w:numPr>
          <w:ilvl w:val="2"/>
          <w:numId w:val="1193"/>
        </w:numPr>
      </w:pPr>
      <w:r>
        <w:t/>
      </w:r>
      <w:r>
        <w:t>(iv)</w:t>
      </w:r>
      <w:r>
        <w:t xml:space="preserve">  Any other relevant data that the Contracting Officer may reasonably require.</w:t>
      </w:r>
    </w:p>
    <w:p>
      <w:pPr>
        <w:pStyle w:val="ListNumber2"/>
        <!--depth 2-->
        <w:numPr>
          <w:ilvl w:val="1"/>
          <w:numId w:val="1192"/>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00">
        <w:r>
          <w:t>FAR Clause 52.233-1</w:t>
        </w:r>
      </w:hyperlink>
      <w:r>
        <w:t xml:space="preserve"> Disputes.</w:t>
      </w:r>
    </w:p>
    <w:p>
      <w:pPr>
        <w:pStyle w:val="ListNumber2"/>
        <!--depth 2-->
        <w:numPr>
          <w:ilvl w:val="1"/>
          <w:numId w:val="1192"/>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185"/>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185"/>
        </w:numPr>
      </w:pPr>
      <w:r>
        <w:t/>
      </w:r>
      <w:r>
        <w:t>(n)</w:t>
      </w:r>
      <w:r>
        <w:t xml:space="preserve">  </w:t>
      </w:r>
      <w:r>
        <w:rPr>
          <w:i/>
        </w:rPr>
        <w:t>Open Book Access.</w:t>
      </w:r>
      <w:r>
        <w:t/>
      </w:r>
    </w:p>
    <w:p>
      <w:pPr>
        <w:pStyle w:val="ListNumber2"/>
        <!--depth 2-->
        <w:numPr>
          <w:ilvl w:val="1"/>
          <w:numId w:val="1194"/>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194"/>
        </w:numPr>
      </w:pPr>
      <w:r>
        <w:t/>
      </w:r>
      <w:r>
        <w:t>(2)</w:t>
      </w:r>
      <w:r>
        <w:t xml:space="preserve"> After converting to firm-fixed-price, the Government maintains the right to examine records under GSAR Clause </w:t>
      </w:r>
      <w:r>
        <w:t>552.215-70</w:t>
      </w:r>
      <w:r>
        <w:t>.</w:t>
      </w:r>
    </w:p>
    <w:p>
      <w:pPr>
        <w:pStyle w:val="ListNumber"/>
        <!--depth 1-->
        <w:numPr>
          <w:ilvl w:val="0"/>
          <w:numId w:val="1185"/>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185"/>
        </w:numPr>
      </w:pPr>
      <w:r>
        <w:t/>
      </w:r>
      <w:r>
        <w:t>(p)</w:t>
      </w:r>
      <w:r>
        <w:t xml:space="preserve">  The contractor agrees to incorporate the substance of this clause in all subcontracts under this contract.</w:t>
      </w:r>
    </w:p>
    <w:p>
      <w:pPr>
        <w:pStyle w:val="BodyText"/>
      </w:pPr>
      <w:r>
        <w:t>(End of clause)</w:t>
      </w:r>
    </w:p>
    <!--Topic unique_109-->
    <w:p>
      <w:pPr>
        <w:pStyle w:val="Heading6"/>
      </w:pPr>
      <w:bookmarkStart w:id="3314" w:name="_Refd19e57349"/>
      <w:bookmarkStart w:id="3315" w:name="_Tocd19e57349"/>
      <w:r>
        <w:t/>
      </w:r>
      <w:r>
        <w:t>552.236-80</w:t>
      </w:r>
      <w:r>
        <w:t xml:space="preserve"> Accounting Records and Progress Payments.</w:t>
      </w:r>
      <w:bookmarkEnd w:id="3314"/>
      <w:bookmarkEnd w:id="3315"/>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195"/>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196"/>
        </w:numPr>
      </w:pPr>
      <w:r>
        <w:t/>
      </w:r>
      <w:r>
        <w:t>(1)</w:t>
      </w:r>
      <w:r>
        <w:t xml:space="preserve">  There is proper segregation of direct costs and indirect costs.</w:t>
      </w:r>
    </w:p>
    <w:p>
      <w:pPr>
        <w:pStyle w:val="ListNumber2"/>
        <!--depth 2-->
        <w:numPr>
          <w:ilvl w:val="1"/>
          <w:numId w:val="1196"/>
        </w:numPr>
      </w:pPr>
      <w:r>
        <w:t/>
      </w:r>
      <w:r>
        <w:t>(2)</w:t>
      </w:r>
      <w:r>
        <w:t xml:space="preserve">  There is proper identification and accumulation of direct costs by contract.</w:t>
      </w:r>
    </w:p>
    <w:p>
      <w:pPr>
        <w:pStyle w:val="ListNumber2"/>
        <!--depth 2-->
        <w:numPr>
          <w:ilvl w:val="1"/>
          <w:numId w:val="1196"/>
        </w:numPr>
      </w:pPr>
      <w:r>
        <w:t/>
      </w:r>
      <w:r>
        <w:t>(3)</w:t>
      </w:r>
      <w:r>
        <w:t xml:space="preserve">  There is a labor time distribution system that charges direct and indirect labor appropriately.</w:t>
      </w:r>
    </w:p>
    <w:p>
      <w:pPr>
        <w:pStyle w:val="ListNumber"/>
        <!--depth 1-->
        <w:numPr>
          <w:ilvl w:val="0"/>
          <w:numId w:val="1195"/>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195"/>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197"/>
        </w:numPr>
      </w:pPr>
      <w:r>
        <w:t/>
      </w:r>
      <w:r>
        <w:t>(1)</w:t>
      </w:r>
      <w:r>
        <w:t xml:space="preserve">  Contractor compliance with contract requirements;</w:t>
      </w:r>
    </w:p>
    <w:p>
      <w:pPr>
        <w:pStyle w:val="ListNumber2"/>
        <!--depth 2-->
        <w:numPr>
          <w:ilvl w:val="1"/>
          <w:numId w:val="1197"/>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195"/>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195"/>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195"/>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195"/>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195"/>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195"/>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195"/>
        </w:numPr>
      </w:pPr>
      <w:r>
        <w:t/>
      </w:r>
      <w:r>
        <w:t>(j)</w:t>
      </w:r>
      <w:r>
        <w:t xml:space="preserve">  The contractor agrees to incorporate the substance of this clause in all subcontracts under this contract.</w:t>
      </w:r>
    </w:p>
    <w:p>
      <w:pPr>
        <w:pStyle w:val="BodyText"/>
      </w:pPr>
      <w:r>
        <w:t>(End of clause)</w:t>
      </w:r>
    </w:p>
    <!--Topic unique_1741-->
    <w:p>
      <w:pPr>
        <w:pStyle w:val="Heading5"/>
      </w:pPr>
      <w:bookmarkStart w:id="3316" w:name="_Refd19e57484"/>
      <w:bookmarkStart w:id="3317" w:name="_Tocd19e57484"/>
      <w:r>
        <w:t/>
      </w:r>
      <w:r>
        <w:t>552.237</w:t>
      </w:r>
      <w:r>
        <w:t xml:space="preserve"> [Reserved]</w:t>
      </w:r>
      <w:bookmarkEnd w:id="3316"/>
      <w:bookmarkEnd w:id="3317"/>
    </w:p>
    <!--Topic unique_1742-->
    <w:p>
      <w:pPr>
        <w:pStyle w:val="Heading6"/>
      </w:pPr>
      <w:bookmarkStart w:id="3318" w:name="_Refd19e57492"/>
      <w:bookmarkStart w:id="3319" w:name="_Tocd19e57492"/>
      <w:r>
        <w:t/>
      </w:r>
      <w:r>
        <w:t>552.237-70</w:t>
      </w:r>
      <w:r>
        <w:t xml:space="preserve"> [Reserved]</w:t>
      </w:r>
      <w:bookmarkEnd w:id="3318"/>
      <w:bookmarkEnd w:id="3319"/>
    </w:p>
    <!--Topic unique_64-->
    <w:p>
      <w:pPr>
        <w:pStyle w:val="Heading6"/>
      </w:pPr>
      <w:bookmarkStart w:id="3320" w:name="_Refd19e57503"/>
      <w:bookmarkStart w:id="3321" w:name="_Tocd19e57503"/>
      <w:r>
        <w:t/>
      </w:r>
      <w:r>
        <w:t>552.237-71</w:t>
      </w:r>
      <w:r>
        <w:t xml:space="preserve"> Qualifications of Employees.</w:t>
      </w:r>
      <w:bookmarkEnd w:id="3320"/>
      <w:bookmarkEnd w:id="3321"/>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198"/>
        </w:numPr>
      </w:pPr>
      <w:bookmarkStart w:id="3323" w:name="_Tocd19e57523"/>
      <w:bookmarkStart w:id="3322" w:name="_Refd19e5752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19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19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22"/>
      <w:bookmarkEnd w:id="3323"/>
    </w:p>
    <w:p>
      <w:pPr>
        <w:pStyle w:val="BodyText"/>
      </w:pPr>
      <w:r>
        <w:t>(End of clause)</w:t>
      </w:r>
    </w:p>
    <!--Topic unique_1448-->
    <w:p>
      <w:pPr>
        <w:pStyle w:val="Heading6"/>
      </w:pPr>
      <w:bookmarkStart w:id="3324" w:name="_Refd19e57549"/>
      <w:bookmarkStart w:id="3325" w:name="_Tocd19e57549"/>
      <w:r>
        <w:t/>
      </w:r>
      <w:r>
        <w:t>552.237-72</w:t>
      </w:r>
      <w:r>
        <w:t xml:space="preserve"> Prohibition Regarding “Quasi-Military Armed Forces.”</w:t>
      </w:r>
      <w:bookmarkEnd w:id="3324"/>
      <w:bookmarkEnd w:id="3325"/>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453-->
    <w:p>
      <w:pPr>
        <w:pStyle w:val="Heading6"/>
      </w:pPr>
      <w:bookmarkStart w:id="3326" w:name="_Refd19e57577"/>
      <w:bookmarkStart w:id="3327" w:name="_Tocd19e57577"/>
      <w:r>
        <w:t/>
      </w:r>
      <w:r>
        <w:t>552.237-73</w:t>
      </w:r>
      <w:r>
        <w:t xml:space="preserve"> Restriction on Disclosure of Information.</w:t>
      </w:r>
      <w:bookmarkEnd w:id="3326"/>
      <w:bookmarkEnd w:id="3327"/>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199"/>
        </w:numPr>
      </w:pPr>
      <w:bookmarkStart w:id="3329" w:name="_Tocd19e57597"/>
      <w:bookmarkStart w:id="3328" w:name="_Refd19e57597"/>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19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199"/>
        </w:numPr>
      </w:pPr>
      <w:r>
        <w:t/>
      </w:r>
      <w:r>
        <w:t>(c)</w:t>
      </w:r>
      <w:r>
        <w:t xml:space="preserve">  The Contractor shall insert the substance of this clause in any consultant agreement or subcontract under this contract.</w:t>
      </w:r>
    </w:p>
    <w:p>
      <w:pPr>
        <w:pStyle w:val="ListNumber"/>
        <!--depth 1-->
        <w:numPr>
          <w:ilvl w:val="0"/>
          <w:numId w:val="1199"/>
        </w:numPr>
      </w:pPr>
      <w:r>
        <w:t/>
      </w:r>
      <w:r>
        <w:t>(d)</w:t>
      </w:r>
      <w:r>
        <w:t xml:space="preserve">  Any unauthorized disclosure of information may result in termination of this contract for cause.</w:t>
      </w:r>
      <w:bookmarkEnd w:id="3328"/>
      <w:bookmarkEnd w:id="3329"/>
    </w:p>
    <w:p>
      <w:pPr>
        <w:pStyle w:val="BodyText"/>
      </w:pPr>
      <w:r>
        <w:t>(End of clause)</w:t>
      </w:r>
    </w:p>
    <!--Topic unique_1743-->
    <w:p>
      <w:pPr>
        <w:pStyle w:val="Heading5"/>
      </w:pPr>
      <w:bookmarkStart w:id="3330" w:name="_Refd19e57630"/>
      <w:bookmarkStart w:id="3331" w:name="_Tocd19e57630"/>
      <w:r>
        <w:t/>
      </w:r>
      <w:r>
        <w:t>552.238</w:t>
      </w:r>
      <w:r>
        <w:t xml:space="preserve"> [Reserved]</w:t>
      </w:r>
      <w:bookmarkEnd w:id="3330"/>
      <w:bookmarkEnd w:id="3331"/>
    </w:p>
    <!--Topic unique_1482-->
    <w:p>
      <w:pPr>
        <w:pStyle w:val="Heading6"/>
      </w:pPr>
      <w:bookmarkStart w:id="3332" w:name="_Refd19e57638"/>
      <w:bookmarkStart w:id="3333" w:name="_Tocd19e57638"/>
      <w:r>
        <w:t/>
      </w:r>
      <w:r>
        <w:t>552.238-70</w:t>
      </w:r>
      <w:r>
        <w:t xml:space="preserve"> Cover Page for Worldwide Federal Supply Schedules.</w:t>
      </w:r>
      <w:bookmarkEnd w:id="3332"/>
      <w:bookmarkEnd w:id="3333"/>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00"/>
        </w:numPr>
      </w:pPr>
      <w:bookmarkStart w:id="3335" w:name="_Tocd19e57669"/>
      <w:bookmarkStart w:id="3334" w:name="_Refd19e5766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00"/>
        </w:numPr>
      </w:pPr>
      <w:r>
        <w:t/>
      </w:r>
      <w:r>
        <w:t>(b)</w:t>
      </w:r>
      <w:r>
        <w:t xml:space="preserve"> </w:t>
      </w:r>
      <w:r>
        <w:t xml:space="preserve">  STANDARD INDUSTRY GROUP: *</w:t>
      </w:r>
      <w:r>
        <w:t>______</w:t>
      </w:r>
      <w:r>
        <w:t>* SERVICE: *</w:t>
      </w:r>
      <w:r>
        <w:t>______</w:t>
      </w:r>
      <w:r>
        <w:t>* SERVICE CODE(S)/NAICS: *</w:t>
      </w:r>
      <w:r>
        <w:t>______</w:t>
      </w:r>
      <w:r>
        <w:t>*</w:t>
      </w:r>
      <w:bookmarkEnd w:id="3334"/>
      <w:bookmarkEnd w:id="3335"/>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483-->
    <w:p>
      <w:pPr>
        <w:pStyle w:val="Heading6"/>
      </w:pPr>
      <w:bookmarkStart w:id="3336" w:name="_Refd19e57734"/>
      <w:bookmarkStart w:id="3337" w:name="_Tocd19e57734"/>
      <w:r>
        <w:t/>
      </w:r>
      <w:r>
        <w:t>552.238-71</w:t>
      </w:r>
      <w:r>
        <w:t xml:space="preserve"> Notice of Total Small Business Set-Aside.</w:t>
      </w:r>
      <w:bookmarkEnd w:id="3336"/>
      <w:bookmarkEnd w:id="3337"/>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1484-->
    <w:p>
      <w:pPr>
        <w:pStyle w:val="Heading6"/>
      </w:pPr>
      <w:bookmarkStart w:id="3338" w:name="_Refd19e57759"/>
      <w:bookmarkStart w:id="3339" w:name="_Tocd19e57759"/>
      <w:r>
        <w:t/>
      </w:r>
      <w:r>
        <w:t>552.238-72</w:t>
      </w:r>
      <w:r>
        <w:t xml:space="preserve"> Information Collection Requirements.</w:t>
      </w:r>
      <w:bookmarkEnd w:id="3338"/>
      <w:bookmarkEnd w:id="3339"/>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66-->
    <w:p>
      <w:pPr>
        <w:pStyle w:val="Heading6"/>
      </w:pPr>
      <w:bookmarkStart w:id="3340" w:name="_Refd19e57784"/>
      <w:bookmarkStart w:id="3341" w:name="_Tocd19e57784"/>
      <w:r>
        <w:t/>
      </w:r>
      <w:r>
        <w:t>552.238-73</w:t>
      </w:r>
      <w:r>
        <w:t xml:space="preserve"> Identification of Electronic Office Equipment Providing Accessibility for the Handicapped.</w:t>
      </w:r>
      <w:bookmarkEnd w:id="3340"/>
      <w:bookmarkEnd w:id="3341"/>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01"/>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0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485-->
    <w:p>
      <w:pPr>
        <w:pStyle w:val="Heading6"/>
      </w:pPr>
      <w:bookmarkStart w:id="3342" w:name="_Refd19e57835"/>
      <w:bookmarkStart w:id="3343" w:name="_Tocd19e57835"/>
      <w:r>
        <w:t/>
      </w:r>
      <w:r>
        <w:t>552.238-74</w:t>
      </w:r>
      <w:r>
        <w:t xml:space="preserve"> Introduction of New Supplies/Services (INSS).</w:t>
      </w:r>
      <w:bookmarkEnd w:id="3342"/>
      <w:bookmarkEnd w:id="3343"/>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202"/>
        </w:numPr>
      </w:pPr>
      <w:bookmarkStart w:id="3345" w:name="_Tocd19e57855"/>
      <w:bookmarkStart w:id="3344" w:name="_Refd19e57855"/>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02"/>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20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02"/>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44"/>
      <w:bookmarkEnd w:id="3345"/>
    </w:p>
    <w:p>
      <w:pPr>
        <w:pStyle w:val="BodyText"/>
      </w:pPr>
      <w:r>
        <w:t>(End of provision)</w:t>
      </w:r>
    </w:p>
    <!--Topic unique_1480-->
    <w:p>
      <w:pPr>
        <w:pStyle w:val="Heading6"/>
      </w:pPr>
      <w:bookmarkStart w:id="3346" w:name="_Refd19e57897"/>
      <w:bookmarkStart w:id="3347" w:name="_Tocd19e57897"/>
      <w:r>
        <w:t/>
      </w:r>
      <w:r>
        <w:t>552.238-75</w:t>
      </w:r>
      <w:r>
        <w:t xml:space="preserve"> Evaluation-Commercial Items (Federal Supply Schedule).</w:t>
      </w:r>
      <w:bookmarkEnd w:id="3346"/>
      <w:bookmarkEnd w:id="3347"/>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03"/>
        </w:numPr>
      </w:pPr>
      <w:bookmarkStart w:id="3349" w:name="_Tocd19e57917"/>
      <w:bookmarkStart w:id="3348" w:name="_Refd19e5791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0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48"/>
      <w:bookmarkEnd w:id="3349"/>
    </w:p>
    <w:p>
      <w:pPr>
        <w:pStyle w:val="BodyText"/>
      </w:pPr>
      <w:r>
        <w:t>(End of provision)</w:t>
      </w:r>
    </w:p>
    <!--Topic unique_1486-->
    <w:p>
      <w:pPr>
        <w:pStyle w:val="Heading6"/>
      </w:pPr>
      <w:bookmarkStart w:id="3350" w:name="_Refd19e57936"/>
      <w:bookmarkStart w:id="3351" w:name="_Tocd19e57936"/>
      <w:r>
        <w:t/>
      </w:r>
      <w:r>
        <w:t>552.238-76</w:t>
      </w:r>
      <w:r>
        <w:t xml:space="preserve"> Use of Non-Government Employees to Review Offers.</w:t>
      </w:r>
      <w:bookmarkEnd w:id="3350"/>
      <w:bookmarkEnd w:id="3351"/>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0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0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04"/>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487-->
    <w:p>
      <w:pPr>
        <w:pStyle w:val="Heading6"/>
      </w:pPr>
      <w:bookmarkStart w:id="3352" w:name="_Refd19e57990"/>
      <w:bookmarkStart w:id="3353" w:name="_Tocd19e57990"/>
      <w:r>
        <w:t/>
      </w:r>
      <w:r>
        <w:t>552.238-77</w:t>
      </w:r>
      <w:r>
        <w:t xml:space="preserve"> Submission and Distribution of Authorized Federal Supply Schedule (FSS) Price Lists.</w:t>
      </w:r>
      <w:bookmarkEnd w:id="3352"/>
      <w:bookmarkEnd w:id="3353"/>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05"/>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05"/>
        </w:numPr>
      </w:pPr>
      <w:r>
        <w:t/>
      </w:r>
      <w:r>
        <w:t>(b)</w:t>
      </w:r>
      <w:r>
        <w:t xml:space="preserve"> Eligible ordering activities will utilize GSA’s online shopping and ordering system to review a Contractors’ price lists.</w:t>
      </w:r>
    </w:p>
    <w:p>
      <w:pPr>
        <w:pStyle w:val="BodyText"/>
      </w:pPr>
      <w:r>
        <w:t>(End of clause)</w:t>
      </w:r>
    </w:p>
    <!--Topic unique_68-->
    <w:p>
      <w:pPr>
        <w:pStyle w:val="Heading6"/>
      </w:pPr>
      <w:bookmarkStart w:id="3354" w:name="_Refd19e58030"/>
      <w:bookmarkStart w:id="3355" w:name="_Tocd19e58030"/>
      <w:r>
        <w:t/>
      </w:r>
      <w:r>
        <w:t>552.238-78</w:t>
      </w:r>
      <w:r>
        <w:t xml:space="preserve"> Identification of Products that Have Environmental Attributes.</w:t>
      </w:r>
      <w:bookmarkEnd w:id="3354"/>
      <w:bookmarkEnd w:id="3355"/>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06"/>
        </w:numPr>
      </w:pPr>
      <w:bookmarkStart w:id="3357" w:name="_Tocd19e58050"/>
      <w:bookmarkStart w:id="3356" w:name="_Refd19e58050"/>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06"/>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07"/>
        </w:numPr>
      </w:pPr>
      <w:bookmarkStart w:id="3359" w:name="_Tocd19e58072"/>
      <w:bookmarkStart w:id="3358" w:name="_Refd19e58072"/>
      <w:r>
        <w:t/>
      </w:r>
      <w:r>
        <w:t>(1)</w:t>
      </w:r>
      <w:r>
        <w:t xml:space="preserve">  Meets Department of Energy and Environmental Protection Agency criteria for use of the ENERGY STAR® trademark label; or</w:t>
      </w:r>
      <w:bookmarkEnd w:id="3358"/>
      <w:bookmarkEnd w:id="3359"/>
    </w:p>
    <w:p>
      <w:pPr>
        <w:pStyle w:val="ListNumber2"/>
        <!--depth 2-->
        <w:numPr>
          <w:ilvl w:val="1"/>
          <w:numId w:val="1207"/>
        </w:numPr>
      </w:pPr>
      <w:bookmarkStart w:id="3361" w:name="_Tocd19e58079"/>
      <w:bookmarkStart w:id="3360" w:name="_Refd19e58079"/>
      <w:r>
        <w:t/>
      </w:r>
      <w:r>
        <w:t>(2)</w:t>
      </w:r>
      <w:r>
        <w:t xml:space="preserve">  Is in the upper 25 percent of efficiency for all similar products as designated by the Department of Energy's Federal Energy Management Program.</w:t>
      </w:r>
      <w:bookmarkEnd w:id="3360"/>
      <w:bookmarkEnd w:id="3361"/>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01">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02">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08"/>
        </w:numPr>
      </w:pPr>
      <w:bookmarkStart w:id="3363" w:name="_Tocd19e58110"/>
      <w:bookmarkStart w:id="3362" w:name="_Refd19e58110"/>
      <w:r>
        <w:t/>
      </w:r>
      <w:r>
        <w:t>(1)</w:t>
      </w:r>
      <w:r>
        <w:t xml:space="preserve">  Technologies that use renewable energy to provide light, heat, cooling, or mechanical or electrical energy for use in facilities or other activities; or</w:t>
      </w:r>
      <w:bookmarkEnd w:id="3362"/>
      <w:bookmarkEnd w:id="3363"/>
    </w:p>
    <w:p>
      <w:pPr>
        <w:pStyle w:val="ListNumber2"/>
        <!--depth 2-->
        <w:numPr>
          <w:ilvl w:val="1"/>
          <w:numId w:val="1208"/>
        </w:numPr>
      </w:pPr>
      <w:bookmarkStart w:id="3365" w:name="_Tocd19e58117"/>
      <w:bookmarkStart w:id="3364" w:name="_Refd19e58117"/>
      <w:r>
        <w:t/>
      </w:r>
      <w:r>
        <w:t>(2)</w:t>
      </w:r>
      <w:r>
        <w:t xml:space="preserve">  The use of integrated whole-building designs that rely upon renewable energy resources, including passive solar design.</w:t>
      </w:r>
      <w:bookmarkEnd w:id="3364"/>
      <w:bookmarkEnd w:id="3365"/>
    </w:p>
    <w:p>
      <w:pPr>
        <w:pStyle w:val="ListNumber"/>
        <!--depth 1-->
        <w:numPr>
          <w:ilvl w:val="0"/>
          <w:numId w:val="1206"/>
        </w:numPr>
      </w:pPr>
      <w:r>
        <w:t/>
      </w:r>
      <w:r>
        <w:t>(c)</w:t>
      </w:r>
      <w:r>
        <w:t xml:space="preserve">  </w:t>
      </w:r>
      <w:r>
        <w:rPr>
          <w:i/>
        </w:rPr>
        <w:t>Identification Requirements</w:t>
      </w:r>
      <w:r>
        <w:t>.</w:t>
      </w:r>
    </w:p>
    <w:p>
      <w:pPr>
        <w:pStyle w:val="ListNumber2"/>
        <!--depth 2-->
        <w:numPr>
          <w:ilvl w:val="1"/>
          <w:numId w:val="1209"/>
        </w:numPr>
      </w:pPr>
      <w:bookmarkStart w:id="3367" w:name="_Tocd19e58136"/>
      <w:bookmarkStart w:id="3366" w:name="_Refd19e58136"/>
      <w:r>
        <w:t/>
      </w:r>
      <w:r>
        <w:t>(1)</w:t>
      </w:r>
      <w:r>
        <w:t xml:space="preserve">  The offeror must identify products that—</w:t>
      </w:r>
    </w:p>
    <w:p>
      <w:pPr>
        <w:pStyle w:val="ListNumber3"/>
        <!--depth 3-->
        <w:numPr>
          <w:ilvl w:val="2"/>
          <w:numId w:val="1210"/>
        </w:numPr>
      </w:pPr>
      <w:bookmarkStart w:id="3369" w:name="_Tocd19e58144"/>
      <w:bookmarkStart w:id="3368" w:name="_Refd19e58144"/>
      <w:r>
        <w:t/>
      </w:r>
      <w:r>
        <w:t>(i)</w:t>
      </w:r>
      <w:r>
        <w:t xml:space="preserve">  Are compliant with the recovered and post-consumer material content levels recommended in the Recovered Materials Advisory Notices (RMANs) for EPA-designated products in the CPG program (</w:t>
      </w:r>
      <w:hyperlink r:id="rIdHyperlink303">
        <w:r>
          <w:t>http://www.epa.gov/cpg/</w:t>
        </w:r>
      </w:hyperlink>
      <w:r>
        <w:t>);</w:t>
      </w:r>
      <w:bookmarkEnd w:id="3368"/>
      <w:bookmarkEnd w:id="3369"/>
    </w:p>
    <w:p>
      <w:pPr>
        <w:pStyle w:val="ListNumber3"/>
        <!--depth 3-->
        <w:numPr>
          <w:ilvl w:val="2"/>
          <w:numId w:val="1210"/>
        </w:numPr>
      </w:pPr>
      <w:bookmarkStart w:id="3371" w:name="_Tocd19e58155"/>
      <w:bookmarkStart w:id="3370" w:name="_Refd19e58155"/>
      <w:r>
        <w:t/>
      </w:r>
      <w:r>
        <w:t>(ii)</w:t>
      </w:r>
      <w:r>
        <w:t xml:space="preserve"> Contain recovered materials that either do not meet the recommended levels in the RMANs or are not EPA-designated products in the CPG program (see FAR 23.401 and </w:t>
      </w:r>
      <w:hyperlink r:id="rIdHyperlink304">
        <w:r>
          <w:t>http://www.epa.gov/cpg/</w:t>
        </w:r>
      </w:hyperlink>
      <w:r>
        <w:t>);</w:t>
      </w:r>
      <w:bookmarkEnd w:id="3370"/>
      <w:bookmarkEnd w:id="3371"/>
    </w:p>
    <w:p>
      <w:pPr>
        <w:pStyle w:val="ListNumber3"/>
        <!--depth 3-->
        <w:numPr>
          <w:ilvl w:val="2"/>
          <w:numId w:val="1210"/>
        </w:numPr>
      </w:pPr>
      <w:bookmarkStart w:id="3373" w:name="_Tocd19e58166"/>
      <w:bookmarkStart w:id="3372" w:name="_Refd19e58166"/>
      <w:r>
        <w:t/>
      </w:r>
      <w:r>
        <w:t>(iii)</w:t>
      </w:r>
      <w:r>
        <w:t xml:space="preserve">  Are energy-efficient, as defined by either ENERGY STAR® and/or FEMP's designated top 25th percentile levels (see ENERGY STAR® at </w:t>
      </w:r>
      <w:hyperlink r:id="rIdHyperlink305">
        <w:r>
          <w:t>http://www.energystar.gov/</w:t>
        </w:r>
      </w:hyperlink>
      <w:r>
        <w:t xml:space="preserve"> and FEMP at </w:t>
      </w:r>
      <w:hyperlink r:id="rIdHyperlink306">
        <w:r>
          <w:t>http://www.eere.energy.gov/femp/procurement/</w:t>
        </w:r>
      </w:hyperlink>
      <w:r>
        <w:t>);</w:t>
      </w:r>
      <w:bookmarkEnd w:id="3372"/>
      <w:bookmarkEnd w:id="3373"/>
    </w:p>
    <w:p>
      <w:pPr>
        <w:pStyle w:val="ListNumber3"/>
        <!--depth 3-->
        <w:numPr>
          <w:ilvl w:val="2"/>
          <w:numId w:val="1210"/>
        </w:numPr>
      </w:pPr>
      <w:bookmarkStart w:id="3375" w:name="_Tocd19e58181"/>
      <w:bookmarkStart w:id="3374" w:name="_Refd19e58181"/>
      <w:r>
        <w:t/>
      </w:r>
      <w:r>
        <w:t>(iv)</w:t>
      </w:r>
      <w:r>
        <w:t xml:space="preserve">  Are water-efficient</w:t>
      </w:r>
      <w:bookmarkEnd w:id="3374"/>
      <w:bookmarkEnd w:id="3375"/>
    </w:p>
    <w:p>
      <w:pPr>
        <w:pStyle w:val="ListNumber3"/>
        <!--depth 3-->
        <w:numPr>
          <w:ilvl w:val="2"/>
          <w:numId w:val="1210"/>
        </w:numPr>
      </w:pPr>
      <w:bookmarkStart w:id="3377" w:name="_Tocd19e58188"/>
      <w:bookmarkStart w:id="3376" w:name="_Refd19e58188"/>
      <w:r>
        <w:t/>
      </w:r>
      <w:r>
        <w:t>(v)</w:t>
      </w:r>
      <w:r>
        <w:t xml:space="preserve">  Use renewable energy technology;</w:t>
      </w:r>
      <w:bookmarkEnd w:id="3376"/>
      <w:bookmarkEnd w:id="3377"/>
    </w:p>
    <w:p>
      <w:pPr>
        <w:pStyle w:val="ListNumber3"/>
        <!--depth 3-->
        <w:numPr>
          <w:ilvl w:val="2"/>
          <w:numId w:val="1210"/>
        </w:numPr>
      </w:pPr>
      <w:bookmarkStart w:id="3379" w:name="_Tocd19e58196"/>
      <w:bookmarkStart w:id="3378" w:name="_Refd19e58196"/>
      <w:r>
        <w:t/>
      </w:r>
      <w:r>
        <w:t>(vi)</w:t>
      </w:r>
      <w:r>
        <w:t xml:space="preserve">  Are remanufactured; and</w:t>
      </w:r>
      <w:bookmarkEnd w:id="3378"/>
      <w:bookmarkEnd w:id="3379"/>
    </w:p>
    <w:p>
      <w:pPr>
        <w:pStyle w:val="ListNumber3"/>
        <!--depth 3-->
        <w:numPr>
          <w:ilvl w:val="2"/>
          <w:numId w:val="1210"/>
        </w:numPr>
      </w:pPr>
      <w:bookmarkStart w:id="3381" w:name="_Tocd19e58203"/>
      <w:bookmarkStart w:id="3380" w:name="_Refd19e58203"/>
      <w:r>
        <w:t/>
      </w:r>
      <w:r>
        <w:t>(vii)</w:t>
      </w:r>
      <w:r>
        <w:t xml:space="preserve">  Have other environmental attributes.</w:t>
      </w:r>
      <w:bookmarkEnd w:id="3380"/>
      <w:bookmarkEnd w:id="3381"/>
      <w:bookmarkEnd w:id="3366"/>
      <w:bookmarkEnd w:id="3367"/>
    </w:p>
    <w:p>
      <w:pPr>
        <w:pStyle w:val="ListNumber2"/>
        <!--depth 2-->
        <w:numPr>
          <w:ilvl w:val="1"/>
          <w:numId w:val="1209"/>
        </w:numPr>
      </w:pPr>
      <w:bookmarkStart w:id="3383" w:name="_Tocd19e58211"/>
      <w:bookmarkStart w:id="3382" w:name="_Refd19e58211"/>
      <w:r>
        <w:t/>
      </w:r>
      <w:r>
        <w:t>(2)</w:t>
      </w:r>
      <w:r>
        <w:t xml:space="preserve">  These identifications must be made in each of the offeror's following mediums:</w:t>
      </w:r>
    </w:p>
    <w:p>
      <w:pPr>
        <w:pStyle w:val="ListNumber3"/>
        <!--depth 3-->
        <w:numPr>
          <w:ilvl w:val="2"/>
          <w:numId w:val="1211"/>
        </w:numPr>
      </w:pPr>
      <w:bookmarkStart w:id="3385" w:name="_Tocd19e58219"/>
      <w:bookmarkStart w:id="3384" w:name="_Refd19e58219"/>
      <w:r>
        <w:t/>
      </w:r>
      <w:r>
        <w:t>(i)</w:t>
      </w:r>
      <w:r>
        <w:t xml:space="preserve">  The offer itself.</w:t>
      </w:r>
      <w:bookmarkEnd w:id="3384"/>
      <w:bookmarkEnd w:id="3385"/>
    </w:p>
    <w:p>
      <w:pPr>
        <w:pStyle w:val="ListNumber3"/>
        <!--depth 3-->
        <w:numPr>
          <w:ilvl w:val="2"/>
          <w:numId w:val="1211"/>
        </w:numPr>
      </w:pPr>
      <w:bookmarkStart w:id="3387" w:name="_Tocd19e58226"/>
      <w:bookmarkStart w:id="3386" w:name="_Refd19e58226"/>
      <w:r>
        <w:t/>
      </w:r>
      <w:r>
        <w:t>(ii)</w:t>
      </w:r>
      <w:r>
        <w:t xml:space="preserve"> Printed commercial catalogs, brochures, and pricelists.</w:t>
      </w:r>
      <w:bookmarkEnd w:id="3386"/>
      <w:bookmarkEnd w:id="3387"/>
    </w:p>
    <w:p>
      <w:pPr>
        <w:pStyle w:val="ListNumber3"/>
        <!--depth 3-->
        <w:numPr>
          <w:ilvl w:val="2"/>
          <w:numId w:val="1211"/>
        </w:numPr>
      </w:pPr>
      <w:bookmarkStart w:id="3389" w:name="_Tocd19e58233"/>
      <w:bookmarkStart w:id="3388" w:name="_Refd19e58233"/>
      <w:r>
        <w:t/>
      </w:r>
      <w:r>
        <w:t>(iii)</w:t>
      </w:r>
      <w:r>
        <w:t xml:space="preserve">  Online product website.</w:t>
      </w:r>
      <w:bookmarkEnd w:id="3388"/>
      <w:bookmarkEnd w:id="3389"/>
    </w:p>
    <w:p>
      <w:pPr>
        <w:pStyle w:val="ListNumber3"/>
        <!--depth 3-->
        <w:numPr>
          <w:ilvl w:val="2"/>
          <w:numId w:val="1211"/>
        </w:numPr>
      </w:pPr>
      <w:bookmarkStart w:id="3391" w:name="_Tocd19e58240"/>
      <w:bookmarkStart w:id="3390" w:name="_Refd19e58240"/>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90"/>
      <w:bookmarkEnd w:id="3391"/>
      <w:bookmarkEnd w:id="3382"/>
      <w:bookmarkEnd w:id="3383"/>
    </w:p>
    <w:p>
      <w:pPr>
        <w:pStyle w:val="ListNumber"/>
        <!--depth 1-->
        <w:numPr>
          <w:ilvl w:val="0"/>
          <w:numId w:val="1206"/>
        </w:numPr>
      </w:pPr>
      <w:bookmarkStart w:id="3393" w:name="_Tocd19e58249"/>
      <w:bookmarkStart w:id="3392" w:name="_Refd19e58249"/>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12"/>
        </w:numPr>
      </w:pPr>
      <w:bookmarkStart w:id="3395" w:name="_Tocd19e58255"/>
      <w:bookmarkStart w:id="3394" w:name="_Refd19e58255"/>
      <w:r>
        <w:t/>
      </w:r>
      <w:r>
        <w:t>(1)</w:t>
      </w:r>
      <w:r>
        <w:t xml:space="preserve">  Participation in a Federal agency sponsored program (</w:t>
      </w:r>
      <w:r>
        <w:rPr>
          <w:i/>
        </w:rPr>
        <w:t>e.g.</w:t>
      </w:r>
      <w:r>
        <w:t>, the EPA and DOE ENERGY STAR® product labeling program);</w:t>
      </w:r>
    </w:p>
    <w:p>
      <w:pPr>
        <w:pStyle w:val="ListNumber2"/>
        <!--depth 2-->
        <w:numPr>
          <w:ilvl w:val="1"/>
          <w:numId w:val="1212"/>
        </w:numPr>
      </w:pPr>
      <w:r>
        <w:t/>
      </w:r>
      <w:r>
        <w:t>(2)</w:t>
      </w:r>
      <w:r>
        <w:t xml:space="preserve">  Verification by an independent organization that specializes in certifying such claims; or</w:t>
      </w:r>
    </w:p>
    <w:p>
      <w:pPr>
        <w:pStyle w:val="ListNumber2"/>
        <!--depth 2-->
        <w:numPr>
          <w:ilvl w:val="1"/>
          <w:numId w:val="121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394"/>
      <w:bookmarkEnd w:id="3395"/>
      <w:bookmarkEnd w:id="3392"/>
      <w:bookmarkEnd w:id="3393"/>
      <w:bookmarkEnd w:id="3356"/>
      <w:bookmarkEnd w:id="3357"/>
    </w:p>
    <w:p>
      <w:pPr>
        <w:pStyle w:val="BodyText"/>
      </w:pPr>
      <w:r>
        <w:t>(End of clause)</w:t>
      </w:r>
    </w:p>
    <!--Topic unique_1488-->
    <w:p>
      <w:pPr>
        <w:pStyle w:val="Heading6"/>
      </w:pPr>
      <w:bookmarkStart w:id="3396" w:name="_Refd19e58285"/>
      <w:bookmarkStart w:id="3397" w:name="_Tocd19e58285"/>
      <w:r>
        <w:t/>
      </w:r>
      <w:r>
        <w:t>552.238-79</w:t>
      </w:r>
      <w:r>
        <w:t xml:space="preserve"> Cancellation.</w:t>
      </w:r>
      <w:bookmarkEnd w:id="3396"/>
      <w:bookmarkEnd w:id="3397"/>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70-->
    <w:p>
      <w:pPr>
        <w:pStyle w:val="Heading6"/>
      </w:pPr>
      <w:bookmarkStart w:id="3398" w:name="_Refd19e58310"/>
      <w:bookmarkStart w:id="3399" w:name="_Tocd19e58310"/>
      <w:r>
        <w:t/>
      </w:r>
      <w:r>
        <w:t>552.238-80</w:t>
      </w:r>
      <w:r>
        <w:t xml:space="preserve"> Industrial Funding Fee and Sales Reporting.</w:t>
      </w:r>
      <w:bookmarkEnd w:id="3398"/>
      <w:bookmarkEnd w:id="3399"/>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13"/>
        </w:numPr>
      </w:pPr>
      <w:bookmarkStart w:id="3401" w:name="_Tocd19e58332"/>
      <w:bookmarkStart w:id="3400" w:name="_Refd19e58332"/>
      <w:r>
        <w:t/>
      </w:r>
      <w:r>
        <w:t>(a)</w:t>
      </w:r>
      <w:r>
        <w:t xml:space="preserve">  Reporting of Federal Supply Schedule Sales. The Contractor shall report all contract sales under this contract as follows:</w:t>
      </w:r>
    </w:p>
    <w:p>
      <w:pPr>
        <w:pStyle w:val="ListNumber2"/>
        <!--depth 2-->
        <w:numPr>
          <w:ilvl w:val="1"/>
          <w:numId w:val="1214"/>
        </w:numPr>
      </w:pPr>
      <w:bookmarkStart w:id="3403" w:name="_Tocd19e58340"/>
      <w:bookmarkStart w:id="3402" w:name="_Refd19e58340"/>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15"/>
        </w:numPr>
      </w:pPr>
      <w:r>
        <w:t/>
      </w:r>
      <w:r>
        <w:t>(i)</w:t>
      </w:r>
      <w:r>
        <w:t xml:space="preserve">  Receipt of order;</w:t>
      </w:r>
    </w:p>
    <w:p>
      <w:pPr>
        <w:pStyle w:val="ListNumber3"/>
        <!--depth 3-->
        <w:numPr>
          <w:ilvl w:val="2"/>
          <w:numId w:val="1215"/>
        </w:numPr>
      </w:pPr>
      <w:r>
        <w:t/>
      </w:r>
      <w:r>
        <w:t>(ii)</w:t>
      </w:r>
      <w:r>
        <w:t xml:space="preserve">  Shipment or delivery, as applicable;</w:t>
      </w:r>
    </w:p>
    <w:p>
      <w:pPr>
        <w:pStyle w:val="ListNumber3"/>
        <!--depth 3-->
        <w:numPr>
          <w:ilvl w:val="2"/>
          <w:numId w:val="1215"/>
        </w:numPr>
      </w:pPr>
      <w:r>
        <w:t/>
      </w:r>
      <w:r>
        <w:t>(iii)</w:t>
      </w:r>
      <w:r>
        <w:t xml:space="preserve">  Issuance of an invoice; or</w:t>
      </w:r>
    </w:p>
    <w:p>
      <w:pPr>
        <w:pStyle w:val="ListNumber3"/>
        <!--depth 3-->
        <w:numPr>
          <w:ilvl w:val="2"/>
          <w:numId w:val="1215"/>
        </w:numPr>
      </w:pPr>
      <w:r>
        <w:t/>
      </w:r>
      <w:r>
        <w:t>(iv)</w:t>
      </w:r>
      <w:r>
        <w:t xml:space="preserve">  Payment.</w:t>
      </w:r>
      <w:bookmarkEnd w:id="3402"/>
      <w:bookmarkEnd w:id="3403"/>
    </w:p>
    <w:p>
      <w:pPr>
        <w:pStyle w:val="ListNumber2"/>
        <!--depth 2-->
        <w:numPr>
          <w:ilvl w:val="1"/>
          <w:numId w:val="1214"/>
        </w:numPr>
      </w:pPr>
      <w:bookmarkStart w:id="3405" w:name="_Tocd19e58377"/>
      <w:bookmarkStart w:id="3404" w:name="_Refd19e58377"/>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04"/>
      <w:bookmarkEnd w:id="3405"/>
    </w:p>
    <w:p>
      <w:pPr>
        <w:pStyle w:val="ListNumber2"/>
        <!--depth 2-->
        <w:numPr>
          <w:ilvl w:val="1"/>
          <w:numId w:val="1214"/>
        </w:numPr>
      </w:pPr>
      <w:bookmarkStart w:id="3407" w:name="_Tocd19e58384"/>
      <w:bookmarkStart w:id="3406" w:name="_Refd19e58384"/>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06"/>
      <w:bookmarkEnd w:id="3407"/>
    </w:p>
    <w:p>
      <w:pPr>
        <w:pStyle w:val="ListNumber2"/>
        <!--depth 2-->
        <w:numPr>
          <w:ilvl w:val="1"/>
          <w:numId w:val="1214"/>
        </w:numPr>
      </w:pPr>
      <w:bookmarkStart w:id="3409" w:name="_Tocd19e58391"/>
      <w:bookmarkStart w:id="3408" w:name="_Refd19e58391"/>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08"/>
      <w:bookmarkEnd w:id="3409"/>
    </w:p>
    <w:p>
      <w:pPr>
        <w:pStyle w:val="ListNumber2"/>
        <!--depth 2-->
        <w:numPr>
          <w:ilvl w:val="1"/>
          <w:numId w:val="1214"/>
        </w:numPr>
      </w:pPr>
      <w:bookmarkStart w:id="3411" w:name="_Tocd19e58398"/>
      <w:bookmarkStart w:id="3410" w:name="_Refd19e58398"/>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07">
        <w:r>
          <w:t>http://www.fiscal.treasury.gov/fsreports/rpt/treasRptRateExch/treasRptRateExch_home.htm</w:t>
        </w:r>
      </w:hyperlink>
      <w:r>
        <w:t>.</w:t>
      </w:r>
      <w:bookmarkEnd w:id="3410"/>
      <w:bookmarkEnd w:id="3411"/>
      <w:bookmarkEnd w:id="3400"/>
      <w:bookmarkEnd w:id="3401"/>
    </w:p>
    <w:p>
      <w:pPr>
        <w:pStyle w:val="ListNumber"/>
        <!--depth 1-->
        <w:numPr>
          <w:ilvl w:val="0"/>
          <w:numId w:val="1213"/>
        </w:numPr>
      </w:pPr>
      <w:bookmarkStart w:id="3413" w:name="_Tocd19e58410"/>
      <w:bookmarkStart w:id="3412" w:name="_Refd19e58410"/>
      <w:r>
        <w:t/>
      </w:r>
      <w:r>
        <w:t>(b)</w:t>
      </w:r>
      <w:r>
        <w:t xml:space="preserve">  The Contractor shall remit the IFF at the rate set by GSA's FAS.</w:t>
      </w:r>
    </w:p>
    <w:p>
      <w:pPr>
        <w:pStyle w:val="ListNumber2"/>
        <!--depth 2-->
        <w:numPr>
          <w:ilvl w:val="1"/>
          <w:numId w:val="1216"/>
        </w:numPr>
      </w:pPr>
      <w:bookmarkStart w:id="3415" w:name="_Tocd19e58418"/>
      <w:bookmarkStart w:id="3414" w:name="_Refd19e58418"/>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14"/>
      <w:bookmarkEnd w:id="3415"/>
    </w:p>
    <w:p>
      <w:pPr>
        <w:pStyle w:val="ListNumber2"/>
        <!--depth 2-->
        <w:numPr>
          <w:ilvl w:val="1"/>
          <w:numId w:val="1216"/>
        </w:numPr>
      </w:pPr>
      <w:bookmarkStart w:id="3417" w:name="_Tocd19e58425"/>
      <w:bookmarkStart w:id="3416" w:name="_Refd19e58425"/>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08">
        <w:r>
          <w:t>https://srp.fas.gsa.gov/​</w:t>
        </w:r>
      </w:hyperlink>
      <w:r>
        <w:t xml:space="preserve"> or successor website as appropriate.</w:t>
      </w:r>
      <w:bookmarkEnd w:id="3416"/>
      <w:bookmarkEnd w:id="3417"/>
      <w:bookmarkEnd w:id="3412"/>
      <w:bookmarkEnd w:id="3413"/>
    </w:p>
    <w:p>
      <w:pPr>
        <w:pStyle w:val="ListNumber"/>
        <!--depth 1-->
        <w:numPr>
          <w:ilvl w:val="0"/>
          <w:numId w:val="1213"/>
        </w:numPr>
      </w:pPr>
      <w:bookmarkStart w:id="3419" w:name="_Tocd19e58437"/>
      <w:bookmarkStart w:id="3418" w:name="_Refd19e58437"/>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18"/>
      <w:bookmarkEnd w:id="3419"/>
    </w:p>
    <w:p>
      <w:pPr>
        <w:pStyle w:val="ListNumber"/>
        <!--depth 1-->
        <w:numPr>
          <w:ilvl w:val="0"/>
          <w:numId w:val="1213"/>
        </w:numPr>
      </w:pPr>
      <w:bookmarkStart w:id="3421" w:name="_Tocd19e58444"/>
      <w:bookmarkStart w:id="3420" w:name="_Refd19e58444"/>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20"/>
      <w:bookmarkEnd w:id="3421"/>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09">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756-->
    <w:p>
      <w:pPr>
        <w:pStyle w:val="Heading6"/>
      </w:pPr>
      <w:bookmarkStart w:id="3422" w:name="_Refd19e58552"/>
      <w:bookmarkStart w:id="3423" w:name="_Tocd19e58552"/>
      <w:r>
        <w:t/>
      </w:r>
      <w:r>
        <w:t>552.238-81</w:t>
      </w:r>
      <w:r>
        <w:t xml:space="preserve"> Price Reductions.</w:t>
      </w:r>
      <w:bookmarkEnd w:id="3422"/>
      <w:bookmarkEnd w:id="3423"/>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17"/>
        </w:numPr>
      </w:pPr>
      <w:bookmarkStart w:id="3425" w:name="_Tocd19e58572"/>
      <w:bookmarkStart w:id="3424" w:name="_Refd19e58572"/>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17"/>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17"/>
        </w:numPr>
      </w:pPr>
      <w:r>
        <w:t/>
      </w:r>
      <w:r>
        <w:t>(c)</w:t>
      </w:r>
      <w:r>
        <w:t/>
      </w:r>
    </w:p>
    <w:p>
      <w:pPr>
        <w:pStyle w:val="ListNumber2"/>
        <!--depth 2-->
        <w:numPr>
          <w:ilvl w:val="1"/>
          <w:numId w:val="1218"/>
        </w:numPr>
      </w:pPr>
      <w:r>
        <w:t/>
      </w:r>
      <w:r>
        <w:t>(1)</w:t>
      </w:r>
      <w:r>
        <w:t xml:space="preserve">  A price reduction shall apply to purchases under this contract if, after the date negotiations conclude, the Contractor</w:t>
      </w:r>
    </w:p>
    <w:p>
      <w:pPr>
        <w:pStyle w:val="ListNumber3"/>
        <!--depth 3-->
        <w:numPr>
          <w:ilvl w:val="2"/>
          <w:numId w:val="1219"/>
        </w:numPr>
      </w:pPr>
      <w:r>
        <w:t/>
      </w:r>
      <w:r>
        <w:t>(i)</w:t>
      </w:r>
      <w:r>
        <w:t xml:space="preserve">  Revises the commercial catalog, pricelist, schedule or other document upon which contract award was predicated to reduce prices;</w:t>
      </w:r>
    </w:p>
    <w:p>
      <w:pPr>
        <w:pStyle w:val="ListNumber3"/>
        <!--depth 3-->
        <w:numPr>
          <w:ilvl w:val="2"/>
          <w:numId w:val="1219"/>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19"/>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18"/>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17"/>
        </w:numPr>
      </w:pPr>
      <w:r>
        <w:t/>
      </w:r>
      <w:r>
        <w:t>(d)</w:t>
      </w:r>
      <w:r>
        <w:t xml:space="preserve">  There shall be no price reduction for sales—</w:t>
      </w:r>
    </w:p>
    <w:p>
      <w:pPr>
        <w:pStyle w:val="ListNumber2"/>
        <!--depth 2-->
        <w:numPr>
          <w:ilvl w:val="1"/>
          <w:numId w:val="1220"/>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20"/>
        </w:numPr>
      </w:pPr>
      <w:r>
        <w:t/>
      </w:r>
      <w:r>
        <w:t>(2)</w:t>
      </w:r>
      <w:r>
        <w:t xml:space="preserve">  To Federal agencies;</w:t>
      </w:r>
    </w:p>
    <w:p>
      <w:pPr>
        <w:pStyle w:val="ListNumber2"/>
        <!--depth 2-->
        <w:numPr>
          <w:ilvl w:val="1"/>
          <w:numId w:val="1220"/>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20"/>
        </w:numPr>
      </w:pPr>
      <w:r>
        <w:t/>
      </w:r>
      <w:r>
        <w:t>(4)</w:t>
      </w:r>
      <w:r>
        <w:t xml:space="preserve">  Caused by an error in quotation or billing, provided adequate documentation is furnished by the Contractor to the Contracting Officer.</w:t>
      </w:r>
    </w:p>
    <w:p>
      <w:pPr>
        <w:pStyle w:val="ListNumber"/>
        <!--depth 1-->
        <w:numPr>
          <w:ilvl w:val="0"/>
          <w:numId w:val="1217"/>
        </w:numPr>
      </w:pPr>
      <w:r>
        <w:t/>
      </w:r>
      <w:r>
        <w:t>(e)</w:t>
      </w:r>
      <w:r>
        <w:t xml:space="preserve">  The Contractor may offer the Contracting Officer a voluntary Governmentwide price reduction at any time during the contract period.</w:t>
      </w:r>
    </w:p>
    <w:p>
      <w:pPr>
        <w:pStyle w:val="ListNumber"/>
        <!--depth 1-->
        <w:numPr>
          <w:ilvl w:val="0"/>
          <w:numId w:val="1217"/>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17"/>
        </w:numPr>
      </w:pPr>
      <w:r>
        <w:t/>
      </w:r>
      <w:r>
        <w:t>(g)</w:t>
      </w:r>
      <w:r>
        <w:t xml:space="preserve">  The contract will be modified to reflect any price reduction which becomes applicable in accordance with this clause.</w:t>
      </w:r>
      <w:bookmarkEnd w:id="3424"/>
      <w:bookmarkEnd w:id="3425"/>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72-->
    <w:p>
      <w:pPr>
        <w:pStyle w:val="Heading6"/>
      </w:pPr>
      <w:bookmarkStart w:id="3426" w:name="_Refd19e58717"/>
      <w:bookmarkStart w:id="3427" w:name="_Tocd19e58717"/>
      <w:r>
        <w:t/>
      </w:r>
      <w:r>
        <w:t>552.238-82</w:t>
      </w:r>
      <w:r>
        <w:t xml:space="preserve"> Modifications (Federal Supply Schedules).</w:t>
      </w:r>
      <w:bookmarkEnd w:id="3426"/>
      <w:bookmarkEnd w:id="3427"/>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21"/>
        </w:numPr>
      </w:pPr>
      <w:bookmarkStart w:id="3429" w:name="_Tocd19e58737"/>
      <w:bookmarkStart w:id="3428" w:name="_Refd19e58737"/>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21"/>
        </w:numPr>
      </w:pPr>
      <w:r>
        <w:t/>
      </w:r>
      <w:r>
        <w:t>(b)</w:t>
      </w:r>
      <w:r>
        <w:t xml:space="preserve"> </w:t>
      </w:r>
      <w:r>
        <w:rPr>
          <w:i/>
        </w:rPr>
        <w:t>Types of modifications</w:t>
      </w:r>
      <w:r>
        <w:t>—</w:t>
      </w:r>
    </w:p>
    <w:p>
      <w:pPr>
        <w:pStyle w:val="ListNumber2"/>
        <!--depth 2-->
        <w:numPr>
          <w:ilvl w:val="1"/>
          <w:numId w:val="1222"/>
        </w:numPr>
      </w:pPr>
      <w:r>
        <w:t/>
      </w:r>
      <w:r>
        <w:t>(1)</w:t>
      </w:r>
      <w:r>
        <w:t xml:space="preserve">  Additional items/additional SINs. When requesting additions, the following information must be submitted:</w:t>
      </w:r>
    </w:p>
    <w:p>
      <w:pPr>
        <w:pStyle w:val="ListNumber3"/>
        <!--depth 3-->
        <w:numPr>
          <w:ilvl w:val="2"/>
          <w:numId w:val="1223"/>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23"/>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23"/>
        </w:numPr>
      </w:pPr>
      <w:r>
        <w:t/>
      </w:r>
      <w:r>
        <w:t>(iii)</w:t>
      </w:r>
      <w:r>
        <w:t xml:space="preserve">  Information about the new item(s) or the item(s) under the new SIN(s) must be submitted in accordance with the request for proposal.</w:t>
      </w:r>
    </w:p>
    <w:p>
      <w:pPr>
        <w:pStyle w:val="ListNumber3"/>
        <!--depth 3-->
        <w:numPr>
          <w:ilvl w:val="2"/>
          <w:numId w:val="1223"/>
        </w:numPr>
      </w:pPr>
      <w:r>
        <w:t/>
      </w:r>
      <w:r>
        <w:t>(iv)</w:t>
      </w:r>
      <w:r>
        <w:t xml:space="preserve">  Delivery time(s) for the new item(s) or the item(s) under the new SIN(s) must be submitted in accordance with the request for proposal.</w:t>
      </w:r>
    </w:p>
    <w:p>
      <w:pPr>
        <w:pStyle w:val="ListNumber3"/>
        <!--depth 3-->
        <w:numPr>
          <w:ilvl w:val="2"/>
          <w:numId w:val="1223"/>
        </w:numPr>
      </w:pPr>
      <w:r>
        <w:t/>
      </w:r>
      <w:r>
        <w:t>(v)</w:t>
      </w:r>
      <w:r>
        <w:t xml:space="preserve"> Production point(s) for the new item(s) or the item(s) under the new SIN(s) must be submitted if required by FAR 52.215-6, Place of Performance.</w:t>
      </w:r>
    </w:p>
    <w:p>
      <w:pPr>
        <w:pStyle w:val="ListNumber3"/>
        <!--depth 3-->
        <w:numPr>
          <w:ilvl w:val="2"/>
          <w:numId w:val="1223"/>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23"/>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22"/>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22"/>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21"/>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21"/>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28"/>
      <w:bookmarkEnd w:id="3429"/>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10">
        <w:r>
          <w:t>http://eOffer.gsa.gov</w:t>
        </w:r>
      </w:hyperlink>
      <w:r>
        <w:t>), unless otherwise stated in the electronic submission standards and requirements at the Vendor Support Center website (</w:t>
      </w:r>
      <w:hyperlink r:id="rIdHyperlink311">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489-->
    <w:p>
      <w:pPr>
        <w:pStyle w:val="Heading6"/>
      </w:pPr>
      <w:bookmarkStart w:id="3430" w:name="_Refd19e58920"/>
      <w:bookmarkStart w:id="3431" w:name="_Tocd19e58920"/>
      <w:r>
        <w:t/>
      </w:r>
      <w:r>
        <w:t>552.238-83</w:t>
      </w:r>
      <w:r>
        <w:t xml:space="preserve"> Examination of Records by GSA.</w:t>
      </w:r>
      <w:bookmarkEnd w:id="3430"/>
      <w:bookmarkEnd w:id="3431"/>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74-->
    <w:p>
      <w:pPr>
        <w:pStyle w:val="Heading6"/>
      </w:pPr>
      <w:bookmarkStart w:id="3432" w:name="_Refd19e58953"/>
      <w:bookmarkStart w:id="3433" w:name="_Tocd19e58953"/>
      <w:r>
        <w:t/>
      </w:r>
      <w:r>
        <w:t>552.238-84</w:t>
      </w:r>
      <w:r>
        <w:t xml:space="preserve"> Discounts for Prompt Payment.</w:t>
      </w:r>
      <w:bookmarkEnd w:id="3432"/>
      <w:bookmarkEnd w:id="3433"/>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2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24"/>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2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2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2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2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76-->
    <w:p>
      <w:pPr>
        <w:pStyle w:val="Heading6"/>
      </w:pPr>
      <w:bookmarkStart w:id="3434" w:name="_Refd19e59021"/>
      <w:bookmarkStart w:id="3435" w:name="_Tocd19e59021"/>
      <w:r>
        <w:t/>
      </w:r>
      <w:r>
        <w:t>552.238-85</w:t>
      </w:r>
      <w:r>
        <w:t xml:space="preserve"> Contractor's Billing Responsibilities.</w:t>
      </w:r>
      <w:bookmarkEnd w:id="3434"/>
      <w:bookmarkEnd w:id="3435"/>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2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26"/>
        </w:numPr>
      </w:pPr>
      <w:r>
        <w:t/>
      </w:r>
      <w:r>
        <w:t>(1)</w:t>
      </w:r>
      <w:r>
        <w:t xml:space="preserve">  Comply with the same terms and conditions as the Contractor for sales made under the contract;</w:t>
      </w:r>
    </w:p>
    <w:p>
      <w:pPr>
        <w:pStyle w:val="ListNumber2"/>
        <!--depth 2-->
        <w:numPr>
          <w:ilvl w:val="1"/>
          <w:numId w:val="1226"/>
        </w:numPr>
      </w:pPr>
      <w:r>
        <w:t/>
      </w:r>
      <w:r>
        <w:t>(2)</w:t>
      </w:r>
      <w:r>
        <w:t xml:space="preserve">  Maintain a system of reporting sales under the contract to the manufacturer, which includes</w:t>
      </w:r>
    </w:p>
    <w:p>
      <w:pPr>
        <w:pStyle w:val="ListNumber3"/>
        <!--depth 3-->
        <w:numPr>
          <w:ilvl w:val="2"/>
          <w:numId w:val="1227"/>
        </w:numPr>
      </w:pPr>
      <w:r>
        <w:t/>
      </w:r>
      <w:r>
        <w:t>(i)</w:t>
      </w:r>
      <w:r>
        <w:t xml:space="preserve">  The date of sale;</w:t>
      </w:r>
    </w:p>
    <w:p>
      <w:pPr>
        <w:pStyle w:val="ListNumber3"/>
        <!--depth 3-->
        <w:numPr>
          <w:ilvl w:val="2"/>
          <w:numId w:val="1227"/>
        </w:numPr>
      </w:pPr>
      <w:r>
        <w:t/>
      </w:r>
      <w:r>
        <w:t>(ii)</w:t>
      </w:r>
      <w:r>
        <w:t xml:space="preserve">  The ordering activity to which the sale was made;</w:t>
      </w:r>
    </w:p>
    <w:p>
      <w:pPr>
        <w:pStyle w:val="ListNumber3"/>
        <!--depth 3-->
        <w:numPr>
          <w:ilvl w:val="2"/>
          <w:numId w:val="1227"/>
        </w:numPr>
      </w:pPr>
      <w:r>
        <w:t/>
      </w:r>
      <w:r>
        <w:t>(iii)</w:t>
      </w:r>
      <w:r>
        <w:t xml:space="preserve">  The service or supply/model sold;</w:t>
      </w:r>
    </w:p>
    <w:p>
      <w:pPr>
        <w:pStyle w:val="ListNumber3"/>
        <!--depth 3-->
        <w:numPr>
          <w:ilvl w:val="2"/>
          <w:numId w:val="1227"/>
        </w:numPr>
      </w:pPr>
      <w:r>
        <w:t/>
      </w:r>
      <w:r>
        <w:t>(iv)</w:t>
      </w:r>
      <w:r>
        <w:t xml:space="preserve">  The quantity of each service or supply/model sold;</w:t>
      </w:r>
    </w:p>
    <w:p>
      <w:pPr>
        <w:pStyle w:val="ListNumber3"/>
        <!--depth 3-->
        <w:numPr>
          <w:ilvl w:val="2"/>
          <w:numId w:val="1227"/>
        </w:numPr>
      </w:pPr>
      <w:r>
        <w:t/>
      </w:r>
      <w:r>
        <w:t>(v)</w:t>
      </w:r>
      <w:r>
        <w:t xml:space="preserve">  The price at which it was sold, including discounts; and</w:t>
      </w:r>
    </w:p>
    <w:p>
      <w:pPr>
        <w:pStyle w:val="ListNumber3"/>
        <!--depth 3-->
        <w:numPr>
          <w:ilvl w:val="2"/>
          <w:numId w:val="1227"/>
        </w:numPr>
      </w:pPr>
      <w:r>
        <w:t/>
      </w:r>
      <w:r>
        <w:t>(vi)</w:t>
      </w:r>
      <w:r>
        <w:t xml:space="preserve">  All other significant sales data.</w:t>
      </w:r>
    </w:p>
    <w:p>
      <w:pPr>
        <w:pStyle w:val="ListNumber2"/>
        <!--depth 2-->
        <w:numPr>
          <w:ilvl w:val="1"/>
          <w:numId w:val="1226"/>
        </w:numPr>
      </w:pPr>
      <w:r>
        <w:t/>
      </w:r>
      <w:r>
        <w:t>(3)</w:t>
      </w:r>
      <w:r>
        <w:t xml:space="preserve">  Be subject to audit by the Government, with respect to sales made under the contract; and</w:t>
      </w:r>
    </w:p>
    <w:p>
      <w:pPr>
        <w:pStyle w:val="ListNumber2"/>
        <!--depth 2-->
        <w:numPr>
          <w:ilvl w:val="1"/>
          <w:numId w:val="1226"/>
        </w:numPr>
      </w:pPr>
      <w:r>
        <w:t/>
      </w:r>
      <w:r>
        <w:t>(4)</w:t>
      </w:r>
      <w:r>
        <w:t xml:space="preserve">  Place orders and accept payments in the name of the Contractor in care of the dealer.</w:t>
      </w:r>
    </w:p>
    <w:p>
      <w:pPr>
        <w:pStyle w:val="ListNumber"/>
        <!--depth 1-->
        <w:numPr>
          <w:ilvl w:val="0"/>
          <w:numId w:val="1225"/>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490-->
    <w:p>
      <w:pPr>
        <w:pStyle w:val="Heading6"/>
      </w:pPr>
      <w:bookmarkStart w:id="3436" w:name="_Refd19e59135"/>
      <w:bookmarkStart w:id="3437" w:name="_Tocd19e59135"/>
      <w:r>
        <w:t/>
      </w:r>
      <w:r>
        <w:t>552.238-86</w:t>
      </w:r>
      <w:r>
        <w:t xml:space="preserve"> Delivery Schedule.</w:t>
      </w:r>
      <w:bookmarkEnd w:id="3436"/>
      <w:bookmarkEnd w:id="3437"/>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2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2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2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78-->
    <w:p>
      <w:pPr>
        <w:pStyle w:val="Heading6"/>
      </w:pPr>
      <w:bookmarkStart w:id="3438" w:name="_Refd19e59276"/>
      <w:bookmarkStart w:id="3439" w:name="_Tocd19e59276"/>
      <w:r>
        <w:t/>
      </w:r>
      <w:r>
        <w:t>552.238-87</w:t>
      </w:r>
      <w:r>
        <w:t xml:space="preserve"> Delivery Prices.</w:t>
      </w:r>
      <w:bookmarkEnd w:id="3438"/>
      <w:bookmarkEnd w:id="3439"/>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29"/>
        </w:numPr>
      </w:pPr>
      <w:r>
        <w:t/>
      </w:r>
      <w:r>
        <w:t>(a)</w:t>
      </w:r>
      <w:r>
        <w:t xml:space="preserve">  Prices offered must cover delivery as provided below to destinations located within the 48 contiguous States and the District of Columbia.</w:t>
      </w:r>
    </w:p>
    <w:p>
      <w:pPr>
        <w:pStyle w:val="ListNumber2"/>
        <!--depth 2-->
        <w:numPr>
          <w:ilvl w:val="1"/>
          <w:numId w:val="123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30"/>
        </w:numPr>
      </w:pPr>
      <w:r>
        <w:t/>
      </w:r>
      <w:r>
        <w:t>(2)</w:t>
      </w:r>
      <w:r>
        <w:t xml:space="preserve">  Delivery to siding at destinations when specified by the ordering office, if delivery is not covered under paragraph (a)(1) of this section.</w:t>
      </w:r>
    </w:p>
    <w:p>
      <w:pPr>
        <w:pStyle w:val="ListNumber2"/>
        <!--depth 2-->
        <w:numPr>
          <w:ilvl w:val="1"/>
          <w:numId w:val="1230"/>
        </w:numPr>
      </w:pPr>
      <w:r>
        <w:t/>
      </w:r>
      <w:r>
        <w:t>(3)</w:t>
      </w:r>
      <w:r>
        <w:t xml:space="preserve">  Delivery to the freight station nearest destination when delivery is not covered under paragraph (a)(1) or (2) of this section.</w:t>
      </w:r>
    </w:p>
    <w:p>
      <w:pPr>
        <w:pStyle w:val="ListNumber"/>
        <!--depth 1-->
        <w:numPr>
          <w:ilvl w:val="0"/>
          <w:numId w:val="1229"/>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29"/>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3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31"/>
        </w:numPr>
      </w:pPr>
      <w:r>
        <w:t/>
      </w:r>
      <w:r>
        <w:t>(2)</w:t>
      </w:r>
      <w:r>
        <w:t xml:space="preserve">  The right is reserved to ordering agencies to furnish Government bills of lading.</w:t>
      </w:r>
    </w:p>
    <w:p>
      <w:pPr>
        <w:pStyle w:val="BodyText"/>
      </w:pPr>
      <w:r>
        <w:t>(End of clause)</w:t>
      </w:r>
    </w:p>
    <!--Topic unique_1491-->
    <w:p>
      <w:pPr>
        <w:pStyle w:val="Heading6"/>
      </w:pPr>
      <w:bookmarkStart w:id="3440" w:name="_Refd19e59361"/>
      <w:bookmarkStart w:id="3441" w:name="_Tocd19e59361"/>
      <w:r>
        <w:t/>
      </w:r>
      <w:r>
        <w:t>552.238-88</w:t>
      </w:r>
      <w:r>
        <w:t xml:space="preserve"> GSA Advantage!®.</w:t>
      </w:r>
      <w:bookmarkEnd w:id="3440"/>
      <w:bookmarkEnd w:id="3441"/>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32"/>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32"/>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492-->
    <w:p>
      <w:pPr>
        <w:pStyle w:val="Heading6"/>
      </w:pPr>
      <w:bookmarkStart w:id="3442" w:name="_Refd19e59413"/>
      <w:bookmarkStart w:id="3443" w:name="_Tocd19e59413"/>
      <w:r>
        <w:t/>
      </w:r>
      <w:r>
        <w:t>552.238-89</w:t>
      </w:r>
      <w:r>
        <w:t xml:space="preserve"> Deliveries to the U.S. Postal Service.</w:t>
      </w:r>
      <w:bookmarkEnd w:id="3442"/>
      <w:bookmarkEnd w:id="3443"/>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3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3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3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493-->
    <w:p>
      <w:pPr>
        <w:pStyle w:val="Heading6"/>
      </w:pPr>
      <w:bookmarkStart w:id="3444" w:name="_Refd19e59471"/>
      <w:bookmarkStart w:id="3445" w:name="_Tocd19e59471"/>
      <w:r>
        <w:t/>
      </w:r>
      <w:r>
        <w:t>552.238-90</w:t>
      </w:r>
      <w:r>
        <w:t xml:space="preserve"> Characteristics of Electric Current.</w:t>
      </w:r>
      <w:bookmarkEnd w:id="3444"/>
      <w:bookmarkEnd w:id="3445"/>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494-->
    <w:p>
      <w:pPr>
        <w:pStyle w:val="Heading6"/>
      </w:pPr>
      <w:bookmarkStart w:id="3446" w:name="_Refd19e59496"/>
      <w:bookmarkStart w:id="3447" w:name="_Tocd19e59496"/>
      <w:r>
        <w:t/>
      </w:r>
      <w:r>
        <w:t>552.238-91</w:t>
      </w:r>
      <w:r>
        <w:t xml:space="preserve"> Marking and Documentation Requirements for Shipping.</w:t>
      </w:r>
      <w:bookmarkEnd w:id="3446"/>
      <w:bookmarkEnd w:id="3447"/>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34"/>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3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34"/>
        </w:numPr>
      </w:pPr>
      <w:r>
        <w:t/>
      </w:r>
      <w:r>
        <w:t>(c)</w:t>
      </w:r>
      <w:r>
        <w:t xml:space="preserve">  Direct shipments. The Contractor shall mark all items ordered against this contract with indelible ink, paint or fluid, as follows:</w:t>
      </w:r>
    </w:p>
    <w:p>
      <w:pPr>
        <w:pStyle w:val="ListNumber2"/>
        <!--depth 2-->
        <w:numPr>
          <w:ilvl w:val="1"/>
          <w:numId w:val="1235"/>
        </w:numPr>
      </w:pPr>
      <w:r>
        <w:t/>
      </w:r>
      <w:r>
        <w:t>(1)</w:t>
      </w:r>
      <w:r>
        <w:t xml:space="preserve">  Traffic Management or Transportation Officer at FINAL destination.</w:t>
      </w:r>
    </w:p>
    <w:p>
      <w:pPr>
        <w:pStyle w:val="ListNumber2"/>
        <!--depth 2-->
        <w:numPr>
          <w:ilvl w:val="1"/>
          <w:numId w:val="1235"/>
        </w:numPr>
      </w:pPr>
      <w:r>
        <w:t/>
      </w:r>
      <w:r>
        <w:t>(2)</w:t>
      </w:r>
      <w:r>
        <w:t xml:space="preserve">  Ordering Supply Account Number.</w:t>
      </w:r>
    </w:p>
    <w:p>
      <w:pPr>
        <w:pStyle w:val="ListNumber2"/>
        <!--depth 2-->
        <w:numPr>
          <w:ilvl w:val="1"/>
          <w:numId w:val="1235"/>
        </w:numPr>
      </w:pPr>
      <w:r>
        <w:t/>
      </w:r>
      <w:r>
        <w:t>(3)</w:t>
      </w:r>
      <w:r>
        <w:t xml:space="preserve">  Account number.</w:t>
      </w:r>
    </w:p>
    <w:p>
      <w:pPr>
        <w:pStyle w:val="ListNumber2"/>
        <!--depth 2-->
        <w:numPr>
          <w:ilvl w:val="1"/>
          <w:numId w:val="1235"/>
        </w:numPr>
      </w:pPr>
      <w:r>
        <w:t/>
      </w:r>
      <w:r>
        <w:t>(4)</w:t>
      </w:r>
      <w:r>
        <w:t xml:space="preserve">  Delivery Order or Purchase Order Number.</w:t>
      </w:r>
    </w:p>
    <w:p>
      <w:pPr>
        <w:pStyle w:val="ListNumber2"/>
        <!--depth 2-->
        <w:numPr>
          <w:ilvl w:val="1"/>
          <w:numId w:val="1235"/>
        </w:numPr>
      </w:pPr>
      <w:r>
        <w:t/>
      </w:r>
      <w:r>
        <w:t>(5)</w:t>
      </w:r>
      <w:r>
        <w:t xml:space="preserve">  National Stock Number, if applicable; or Contractor's item number.</w:t>
      </w:r>
    </w:p>
    <w:p>
      <w:pPr>
        <w:pStyle w:val="ListNumber2"/>
        <!--depth 2-->
        <w:numPr>
          <w:ilvl w:val="1"/>
          <w:numId w:val="1235"/>
        </w:numPr>
      </w:pPr>
      <w:r>
        <w:t/>
      </w:r>
      <w:r>
        <w:t>(6)</w:t>
      </w:r>
      <w:r>
        <w:t xml:space="preserve">  Box </w:t>
      </w:r>
      <w:r>
        <w:t>________</w:t>
      </w:r>
      <w:r>
        <w:t xml:space="preserve"> of </w:t>
      </w:r>
      <w:r>
        <w:t>________</w:t>
      </w:r>
      <w:r>
        <w:t xml:space="preserve"> Boxes.</w:t>
      </w:r>
    </w:p>
    <w:p>
      <w:pPr>
        <w:pStyle w:val="ListNumber2"/>
        <!--depth 2-->
        <w:numPr>
          <w:ilvl w:val="1"/>
          <w:numId w:val="1235"/>
        </w:numPr>
      </w:pPr>
      <w:r>
        <w:t/>
      </w:r>
      <w:r>
        <w:t>(7)</w:t>
      </w:r>
      <w:r>
        <w:t xml:space="preserve">  Nomenclature (brief description of items).</w:t>
      </w:r>
    </w:p>
    <w:p>
      <w:pPr>
        <w:pStyle w:val="BodyText"/>
      </w:pPr>
      <w:r>
        <w:t>(End of clause)</w:t>
      </w:r>
    </w:p>
    <!--Topic unique_1495-->
    <w:p>
      <w:pPr>
        <w:pStyle w:val="Heading6"/>
      </w:pPr>
      <w:bookmarkStart w:id="3448" w:name="_Refd19e59600"/>
      <w:bookmarkStart w:id="3449" w:name="_Tocd19e59600"/>
      <w:r>
        <w:t/>
      </w:r>
      <w:r>
        <w:t>552.238-92</w:t>
      </w:r>
      <w:r>
        <w:t xml:space="preserve"> Vendor Managed Inventory (VMI) Program.</w:t>
      </w:r>
      <w:bookmarkEnd w:id="3448"/>
      <w:bookmarkEnd w:id="3449"/>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3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36"/>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496-->
    <w:p>
      <w:pPr>
        <w:pStyle w:val="Heading6"/>
      </w:pPr>
      <w:bookmarkStart w:id="3450" w:name="_Refd19e59639"/>
      <w:bookmarkStart w:id="3451" w:name="_Tocd19e59639"/>
      <w:r>
        <w:t/>
      </w:r>
      <w:r>
        <w:t>552.238-93</w:t>
      </w:r>
      <w:r>
        <w:t xml:space="preserve"> Order Acknowledgment.</w:t>
      </w:r>
      <w:bookmarkEnd w:id="3450"/>
      <w:bookmarkEnd w:id="3451"/>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744-->
    <w:p>
      <w:pPr>
        <w:pStyle w:val="Heading6"/>
      </w:pPr>
      <w:bookmarkStart w:id="3452" w:name="_Refd19e59664"/>
      <w:bookmarkStart w:id="3453" w:name="_Tocd19e59664"/>
      <w:r>
        <w:t/>
      </w:r>
      <w:r>
        <w:t>552.238-94</w:t>
      </w:r>
      <w:r>
        <w:t xml:space="preserve"> Accelerated Delivery Requirements.</w:t>
      </w:r>
      <w:bookmarkEnd w:id="3452"/>
      <w:bookmarkEnd w:id="3453"/>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80-->
    <w:p>
      <w:pPr>
        <w:pStyle w:val="Heading6"/>
      </w:pPr>
      <w:bookmarkStart w:id="3454" w:name="_Refd19e59689"/>
      <w:bookmarkStart w:id="3455" w:name="_Tocd19e59689"/>
      <w:r>
        <w:t/>
      </w:r>
      <w:r>
        <w:t>552.238-95</w:t>
      </w:r>
      <w:r>
        <w:t xml:space="preserve"> Separate Charge for Performance Oriented Packaging (POP).</w:t>
      </w:r>
      <w:bookmarkEnd w:id="3454"/>
      <w:bookmarkEnd w:id="3455"/>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3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3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82-->
    <w:p>
      <w:pPr>
        <w:pStyle w:val="Heading6"/>
      </w:pPr>
      <w:bookmarkStart w:id="3456" w:name="_Refd19e59803"/>
      <w:bookmarkStart w:id="3457" w:name="_Tocd19e59803"/>
      <w:r>
        <w:t/>
      </w:r>
      <w:r>
        <w:t>552.238-96</w:t>
      </w:r>
      <w:r>
        <w:t xml:space="preserve"> Separate Charge for Delivery within Consignee's Premises.</w:t>
      </w:r>
      <w:bookmarkEnd w:id="3456"/>
      <w:bookmarkEnd w:id="3457"/>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3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3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3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83-->
    <w:p>
      <w:pPr>
        <w:pStyle w:val="Heading6"/>
      </w:pPr>
      <w:bookmarkStart w:id="3458" w:name="_Refd19e59924"/>
      <w:bookmarkStart w:id="3459" w:name="_Tocd19e59924"/>
      <w:r>
        <w:t/>
      </w:r>
      <w:r>
        <w:t>552.238-97</w:t>
      </w:r>
      <w:r>
        <w:t xml:space="preserve"> Parts and Service.</w:t>
      </w:r>
      <w:bookmarkEnd w:id="3458"/>
      <w:bookmarkEnd w:id="3459"/>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3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3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3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497-->
    <w:p>
      <w:pPr>
        <w:pStyle w:val="Heading6"/>
      </w:pPr>
      <w:bookmarkStart w:id="3460" w:name="_Refd19e59970"/>
      <w:bookmarkStart w:id="3461" w:name="_Tocd19e59970"/>
      <w:r>
        <w:t/>
      </w:r>
      <w:r>
        <w:t>552.238-98</w:t>
      </w:r>
      <w:r>
        <w:t xml:space="preserve"> Clauses for Overseas Coverage.</w:t>
      </w:r>
      <w:bookmarkEnd w:id="3460"/>
      <w:bookmarkEnd w:id="3461"/>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40"/>
        </w:numPr>
      </w:pPr>
      <w:r>
        <w:t/>
      </w:r>
      <w:r>
        <w:t>(a)</w:t>
      </w:r>
      <w:r>
        <w:t xml:space="preserve"> 52.214-34 Submission of Offers in the English Language</w:t>
      </w:r>
    </w:p>
    <w:p>
      <w:pPr>
        <w:pStyle w:val="ListNumber"/>
        <!--depth 1-->
        <w:numPr>
          <w:ilvl w:val="0"/>
          <w:numId w:val="1240"/>
        </w:numPr>
      </w:pPr>
      <w:r>
        <w:t/>
      </w:r>
      <w:r>
        <w:t>(b)</w:t>
      </w:r>
      <w:r>
        <w:t xml:space="preserve"> 52.214-35 Submission of Offers in U.S. Currency</w:t>
      </w:r>
    </w:p>
    <w:p>
      <w:pPr>
        <w:pStyle w:val="ListNumber"/>
        <!--depth 1-->
        <w:numPr>
          <w:ilvl w:val="0"/>
          <w:numId w:val="1240"/>
        </w:numPr>
      </w:pPr>
      <w:r>
        <w:t/>
      </w:r>
      <w:r>
        <w:t>(c)</w:t>
      </w:r>
      <w:r>
        <w:t xml:space="preserve"> </w:t>
      </w:r>
      <w:r>
        <w:t>552.238-90</w:t>
      </w:r>
      <w:r>
        <w:t xml:space="preserve"> Characteristics of Electric Current</w:t>
      </w:r>
    </w:p>
    <w:p>
      <w:pPr>
        <w:pStyle w:val="ListNumber"/>
        <!--depth 1-->
        <w:numPr>
          <w:ilvl w:val="0"/>
          <w:numId w:val="1240"/>
        </w:numPr>
      </w:pPr>
      <w:r>
        <w:t/>
      </w:r>
      <w:r>
        <w:t>(d)</w:t>
      </w:r>
      <w:r>
        <w:t xml:space="preserve"> </w:t>
      </w:r>
      <w:r>
        <w:t>552.238-91</w:t>
      </w:r>
      <w:r>
        <w:t xml:space="preserve"> Marking and Documentation Requirements Per Shipment</w:t>
      </w:r>
    </w:p>
    <w:p>
      <w:pPr>
        <w:pStyle w:val="ListNumber"/>
        <!--depth 1-->
        <w:numPr>
          <w:ilvl w:val="0"/>
          <w:numId w:val="1240"/>
        </w:numPr>
      </w:pPr>
      <w:r>
        <w:t/>
      </w:r>
      <w:r>
        <w:t>(e)</w:t>
      </w:r>
      <w:r>
        <w:t xml:space="preserve"> </w:t>
      </w:r>
      <w:r>
        <w:t>552.238-97</w:t>
      </w:r>
      <w:r>
        <w:t xml:space="preserve"> Parts and Service</w:t>
      </w:r>
    </w:p>
    <w:p>
      <w:pPr>
        <w:pStyle w:val="ListNumber"/>
        <!--depth 1-->
        <w:numPr>
          <w:ilvl w:val="0"/>
          <w:numId w:val="1240"/>
        </w:numPr>
      </w:pPr>
      <w:r>
        <w:t/>
      </w:r>
      <w:r>
        <w:t>(f)</w:t>
      </w:r>
      <w:r>
        <w:t xml:space="preserve"> </w:t>
      </w:r>
      <w:r>
        <w:t>552.238-99</w:t>
      </w:r>
      <w:r>
        <w:t xml:space="preserve"> Delivery Prices Overseas</w:t>
      </w:r>
    </w:p>
    <w:p>
      <w:pPr>
        <w:pStyle w:val="ListNumber"/>
        <!--depth 1-->
        <w:numPr>
          <w:ilvl w:val="0"/>
          <w:numId w:val="1240"/>
        </w:numPr>
      </w:pPr>
      <w:r>
        <w:t/>
      </w:r>
      <w:r>
        <w:t>(g)</w:t>
      </w:r>
      <w:r>
        <w:t xml:space="preserve"> </w:t>
      </w:r>
      <w:r>
        <w:t>552.238-100</w:t>
      </w:r>
      <w:r>
        <w:t xml:space="preserve"> Transshipments</w:t>
      </w:r>
    </w:p>
    <w:p>
      <w:pPr>
        <w:pStyle w:val="ListNumber"/>
        <!--depth 1-->
        <w:numPr>
          <w:ilvl w:val="0"/>
          <w:numId w:val="1240"/>
        </w:numPr>
      </w:pPr>
      <w:r>
        <w:t/>
      </w:r>
      <w:r>
        <w:t>(h)</w:t>
      </w:r>
      <w:r>
        <w:t xml:space="preserve"> </w:t>
      </w:r>
      <w:r>
        <w:t>552.238-101</w:t>
      </w:r>
      <w:r>
        <w:t xml:space="preserve"> Foreign Taxes and Duties</w:t>
      </w:r>
    </w:p>
    <w:p>
      <w:pPr>
        <w:pStyle w:val="ListNumber"/>
        <!--depth 1-->
        <w:numPr>
          <w:ilvl w:val="0"/>
          <w:numId w:val="1240"/>
        </w:numPr>
      </w:pPr>
      <w:r>
        <w:t/>
      </w:r>
      <w:r>
        <w:t>(i)</w:t>
      </w:r>
      <w:r>
        <w:t xml:space="preserve"> 52.247-34 FOB Destination</w:t>
      </w:r>
    </w:p>
    <w:p>
      <w:pPr>
        <w:pStyle w:val="ListNumber"/>
        <!--depth 1-->
        <w:numPr>
          <w:ilvl w:val="0"/>
          <w:numId w:val="1240"/>
        </w:numPr>
      </w:pPr>
      <w:r>
        <w:t/>
      </w:r>
      <w:r>
        <w:t>(j)</w:t>
      </w:r>
      <w:r>
        <w:t xml:space="preserve"> 52.247-38 FOB Inland Carrier, Point of Exportation</w:t>
      </w:r>
    </w:p>
    <w:p>
      <w:pPr>
        <w:pStyle w:val="ListNumber"/>
        <!--depth 1-->
        <w:numPr>
          <w:ilvl w:val="0"/>
          <w:numId w:val="1240"/>
        </w:numPr>
      </w:pPr>
      <w:r>
        <w:t/>
      </w:r>
      <w:r>
        <w:t>(k)</w:t>
      </w:r>
      <w:r>
        <w:t xml:space="preserve"> 52.247-39 FOB Inland Point, Country of Importation</w:t>
      </w:r>
    </w:p>
    <w:p>
      <w:pPr>
        <w:pStyle w:val="BodyText"/>
      </w:pPr>
      <w:r>
        <w:t>(End of clause)</w:t>
      </w:r>
    </w:p>
    <!--Topic unique_85-->
    <w:p>
      <w:pPr>
        <w:pStyle w:val="Heading6"/>
      </w:pPr>
      <w:bookmarkStart w:id="3462" w:name="_Refd19e60097"/>
      <w:bookmarkStart w:id="3463" w:name="_Tocd19e60097"/>
      <w:r>
        <w:t/>
      </w:r>
      <w:r>
        <w:t>552.238-99</w:t>
      </w:r>
      <w:r>
        <w:t xml:space="preserve"> Delivery Prices Overseas.</w:t>
      </w:r>
      <w:bookmarkEnd w:id="3462"/>
      <w:bookmarkEnd w:id="3463"/>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41"/>
        </w:numPr>
      </w:pPr>
      <w:r>
        <w:t/>
      </w:r>
      <w:r>
        <w:t>(a)</w:t>
      </w:r>
      <w:r>
        <w:t xml:space="preserve">  Prices offered must cover delivery to destinations as provided as follows:</w:t>
      </w:r>
    </w:p>
    <w:p>
      <w:pPr>
        <w:pStyle w:val="ListNumber2"/>
        <!--depth 2-->
        <w:numPr>
          <w:ilvl w:val="1"/>
          <w:numId w:val="1242"/>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42"/>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42"/>
        </w:numPr>
      </w:pPr>
      <w:r>
        <w:t/>
      </w:r>
      <w:r>
        <w:t>(3)</w:t>
      </w:r>
      <w:r>
        <w:t xml:space="preserve">  Delivery to the overseas port of entry when delivery is not covered under paragraph (a)(1) or (2) of this section.</w:t>
      </w:r>
    </w:p>
    <w:p>
      <w:pPr>
        <w:pStyle w:val="ListNumber"/>
        <!--depth 1-->
        <w:numPr>
          <w:ilvl w:val="0"/>
          <w:numId w:val="1241"/>
        </w:numPr>
      </w:pPr>
      <w:r>
        <w:t/>
      </w:r>
      <w:r>
        <w:t>(b)</w:t>
      </w:r>
      <w:r>
        <w:t xml:space="preserve">  Geographic area(s)/countries/zones which are intended to be covered must be identified in the offer.</w:t>
      </w:r>
    </w:p>
    <w:p>
      <w:pPr>
        <w:pStyle w:val="BodyText"/>
      </w:pPr>
      <w:r>
        <w:t>(End of clause)</w:t>
      </w:r>
    </w:p>
    <!--Topic unique_1498-->
    <w:p>
      <w:pPr>
        <w:pStyle w:val="Heading6"/>
      </w:pPr>
      <w:bookmarkStart w:id="3464" w:name="_Refd19e60163"/>
      <w:bookmarkStart w:id="3465" w:name="_Tocd19e60163"/>
      <w:r>
        <w:t/>
      </w:r>
      <w:r>
        <w:t>552.238-100</w:t>
      </w:r>
      <w:r>
        <w:t xml:space="preserve"> Transshipments.</w:t>
      </w:r>
      <w:bookmarkEnd w:id="3464"/>
      <w:bookmarkEnd w:id="3465"/>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43"/>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4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44"/>
        </w:numPr>
      </w:pPr>
      <w:r>
        <w:t/>
      </w:r>
      <w:r>
        <w:t>(2)</w:t>
      </w:r>
      <w:r>
        <w:t xml:space="preserve">  These forms will be attached to one end and one side, not on the top or bottom, of the container.</w:t>
      </w:r>
    </w:p>
    <w:p>
      <w:pPr>
        <w:pStyle w:val="ListNumber2"/>
        <!--depth 2-->
        <w:numPr>
          <w:ilvl w:val="1"/>
          <w:numId w:val="124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4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43"/>
        </w:numPr>
      </w:pPr>
      <w:r>
        <w:t/>
      </w:r>
      <w:r>
        <w:t>(c)</w:t>
      </w:r>
      <w:r>
        <w:t xml:space="preserve">  Dangerous cargo will not be intermingled with non-dangerous cargo in the same container.</w:t>
      </w:r>
    </w:p>
    <w:p>
      <w:pPr>
        <w:pStyle w:val="ListNumber"/>
        <!--depth 1-->
        <w:numPr>
          <w:ilvl w:val="0"/>
          <w:numId w:val="1243"/>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43"/>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499-->
    <w:p>
      <w:pPr>
        <w:pStyle w:val="Heading6"/>
      </w:pPr>
      <w:bookmarkStart w:id="3466" w:name="_Refd19e60246"/>
      <w:bookmarkStart w:id="3467" w:name="_Tocd19e60246"/>
      <w:r>
        <w:t/>
      </w:r>
      <w:r>
        <w:t>552.238-101</w:t>
      </w:r>
      <w:r>
        <w:t xml:space="preserve"> Foreign Taxes and Duties.</w:t>
      </w:r>
      <w:bookmarkEnd w:id="3466"/>
      <w:bookmarkEnd w:id="3467"/>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45"/>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45"/>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00-->
    <w:p>
      <w:pPr>
        <w:pStyle w:val="Heading6"/>
      </w:pPr>
      <w:bookmarkStart w:id="3468" w:name="_Refd19e60287"/>
      <w:bookmarkStart w:id="3469" w:name="_Tocd19e60287"/>
      <w:r>
        <w:t/>
      </w:r>
      <w:r>
        <w:t>552.238-102</w:t>
      </w:r>
      <w:r>
        <w:t xml:space="preserve"> English Language and U.S. Dollar Requirements.</w:t>
      </w:r>
      <w:bookmarkEnd w:id="3468"/>
      <w:bookmarkEnd w:id="3469"/>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4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4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01-->
    <w:p>
      <w:pPr>
        <w:pStyle w:val="Heading6"/>
      </w:pPr>
      <w:bookmarkStart w:id="3470" w:name="_Refd19e60326"/>
      <w:bookmarkStart w:id="3471" w:name="_Tocd19e60326"/>
      <w:r>
        <w:t/>
      </w:r>
      <w:r>
        <w:t>552.238-103</w:t>
      </w:r>
      <w:r>
        <w:t xml:space="preserve"> Electronic Commerce.</w:t>
      </w:r>
      <w:bookmarkEnd w:id="3470"/>
      <w:bookmarkEnd w:id="3471"/>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4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47"/>
        </w:numPr>
      </w:pPr>
      <w:r>
        <w:t/>
      </w:r>
      <w:r>
        <w:t>(b)</w:t>
      </w:r>
      <w:r>
        <w:t xml:space="preserve">  </w:t>
      </w:r>
      <w:r>
        <w:rPr>
          <w:i/>
        </w:rPr>
        <w:t>Trading partners and Value-Added Networks (VAN's)</w:t>
      </w:r>
      <w:r>
        <w:t>.</w:t>
      </w:r>
    </w:p>
    <w:p>
      <w:pPr>
        <w:pStyle w:val="ListNumber2"/>
        <!--depth 2-->
        <w:numPr>
          <w:ilvl w:val="1"/>
          <w:numId w:val="124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4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4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12">
        <w:r>
          <w:t>http://www.sam.gov</w:t>
        </w:r>
      </w:hyperlink>
      <w:r>
        <w:t>. Contractors shall follow the instructions on the SAM website regarding how to register for EDI.</w:t>
      </w:r>
    </w:p>
    <w:p>
      <w:pPr>
        <w:pStyle w:val="ListNumber"/>
        <!--depth 1-->
        <w:numPr>
          <w:ilvl w:val="0"/>
          <w:numId w:val="124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13">
        <w:r>
          <w:t>http://www.nist.gov/itl</w:t>
        </w:r>
      </w:hyperlink>
      <w:r>
        <w:t>. ICs are available for common business documents such as Purchase Order, Price Sales Catalog, Invoice, Request for Quotes, etc.</w:t>
      </w:r>
    </w:p>
    <w:p>
      <w:pPr>
        <w:pStyle w:val="ListNumber"/>
        <!--depth 1-->
        <w:numPr>
          <w:ilvl w:val="0"/>
          <w:numId w:val="1247"/>
        </w:numPr>
      </w:pPr>
      <w:r>
        <w:t/>
      </w:r>
      <w:r>
        <w:t>(e)</w:t>
      </w:r>
      <w:r>
        <w:t xml:space="preserve">  </w:t>
      </w:r>
      <w:r>
        <w:rPr>
          <w:i/>
        </w:rPr>
        <w:t>Additional information.</w:t>
      </w:r>
      <w:r>
        <w:t xml:space="preserve"> GSA has additional information available for Contractors who are interested in using EC/EDI on its website, </w:t>
      </w:r>
      <w:hyperlink r:id="rIdHyperlink314">
        <w:r>
          <w:t>http://www.gsa.gov</w:t>
        </w:r>
      </w:hyperlink>
      <w:r>
        <w:t>.</w:t>
      </w:r>
    </w:p>
    <w:p>
      <w:pPr>
        <w:pStyle w:val="ListNumber"/>
        <!--depth 1-->
        <w:numPr>
          <w:ilvl w:val="0"/>
          <w:numId w:val="1247"/>
        </w:numPr>
      </w:pPr>
      <w:r>
        <w:t/>
      </w:r>
      <w:r>
        <w:t>(f)</w:t>
      </w:r>
      <w:r>
        <w:t xml:space="preserve">  </w:t>
      </w:r>
      <w:r>
        <w:rPr>
          <w:i/>
        </w:rPr>
        <w:t>GSA Advantage!®.</w:t>
      </w:r>
      <w:r>
        <w:t/>
      </w:r>
    </w:p>
    <w:p>
      <w:pPr>
        <w:pStyle w:val="ListNumber2"/>
        <!--depth 2-->
        <w:numPr>
          <w:ilvl w:val="1"/>
          <w:numId w:val="1249"/>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50"/>
        </w:numPr>
      </w:pPr>
      <w:r>
        <w:t/>
      </w:r>
      <w:r>
        <w:t>(i)</w:t>
      </w:r>
      <w:r>
        <w:t xml:space="preserve">  Perform database searches across all contracts by manufacturer; manufacturer's model/part number; Contractor; and generic supply categories.</w:t>
      </w:r>
    </w:p>
    <w:p>
      <w:pPr>
        <w:pStyle w:val="ListNumber3"/>
        <!--depth 3-->
        <w:numPr>
          <w:ilvl w:val="2"/>
          <w:numId w:val="1250"/>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50"/>
        </w:numPr>
      </w:pPr>
      <w:r>
        <w:t/>
      </w:r>
      <w:r>
        <w:t>(iii)</w:t>
      </w:r>
      <w:r>
        <w:t xml:space="preserve">  Use the credit card.</w:t>
      </w:r>
    </w:p>
    <w:p>
      <w:pPr>
        <w:pStyle w:val="ListNumber2"/>
        <!--depth 2-->
        <w:numPr>
          <w:ilvl w:val="1"/>
          <w:numId w:val="1249"/>
        </w:numPr>
      </w:pPr>
      <w:r>
        <w:t/>
      </w:r>
      <w:r>
        <w:t>(2)</w:t>
      </w:r>
      <w:r>
        <w:t xml:space="preserve">  GSA Advantage!® may be accessed via the GSA Home Page. The Internet address is: </w:t>
      </w:r>
      <w:hyperlink r:id="rIdHyperlink315">
        <w:r>
          <w:t>http://www.gsa.gov</w:t>
        </w:r>
      </w:hyperlink>
      <w:r>
        <w:t>.</w:t>
      </w:r>
    </w:p>
    <w:p>
      <w:pPr>
        <w:pStyle w:val="BodyText"/>
      </w:pPr>
      <w:r>
        <w:t>(End of clause)</w:t>
      </w:r>
    </w:p>
    <!--Topic unique_1502-->
    <w:p>
      <w:pPr>
        <w:pStyle w:val="Heading6"/>
      </w:pPr>
      <w:bookmarkStart w:id="3472" w:name="_Refd19e60486"/>
      <w:bookmarkStart w:id="3473" w:name="_Tocd19e60486"/>
      <w:r>
        <w:t/>
      </w:r>
      <w:r>
        <w:t>552.238-104</w:t>
      </w:r>
      <w:r>
        <w:t xml:space="preserve"> Dissemination of Information by Contractor.</w:t>
      </w:r>
      <w:bookmarkEnd w:id="3472"/>
      <w:bookmarkEnd w:id="3473"/>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03-->
    <w:p>
      <w:pPr>
        <w:pStyle w:val="Heading6"/>
      </w:pPr>
      <w:bookmarkStart w:id="3474" w:name="_Refd19e60511"/>
      <w:bookmarkStart w:id="3475" w:name="_Tocd19e60511"/>
      <w:r>
        <w:t/>
      </w:r>
      <w:r>
        <w:t>552.238-105</w:t>
      </w:r>
      <w:r>
        <w:t xml:space="preserve"> Deliveries Beyond the Contractual Period-Placing of Orders.</w:t>
      </w:r>
      <w:bookmarkEnd w:id="3474"/>
      <w:bookmarkEnd w:id="3475"/>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04-->
    <w:p>
      <w:pPr>
        <w:pStyle w:val="Heading6"/>
      </w:pPr>
      <w:bookmarkStart w:id="3476" w:name="_Refd19e60540"/>
      <w:bookmarkStart w:id="3477" w:name="_Tocd19e60540"/>
      <w:r>
        <w:t/>
      </w:r>
      <w:r>
        <w:t>552.238-106</w:t>
      </w:r>
      <w:r>
        <w:t xml:space="preserve"> Interpretation of Contract Requirements.</w:t>
      </w:r>
      <w:bookmarkEnd w:id="3476"/>
      <w:bookmarkEnd w:id="3477"/>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05-->
    <w:p>
      <w:pPr>
        <w:pStyle w:val="Heading6"/>
      </w:pPr>
      <w:bookmarkStart w:id="3478" w:name="_Refd19e60565"/>
      <w:bookmarkStart w:id="3479" w:name="_Tocd19e60565"/>
      <w:r>
        <w:t/>
      </w:r>
      <w:r>
        <w:t>552.238-107</w:t>
      </w:r>
      <w:r>
        <w:t xml:space="preserve"> Export Traffic Release (Supplies).</w:t>
      </w:r>
      <w:bookmarkEnd w:id="3478"/>
      <w:bookmarkEnd w:id="3479"/>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06-->
    <w:p>
      <w:pPr>
        <w:pStyle w:val="Heading6"/>
      </w:pPr>
      <w:bookmarkStart w:id="3480" w:name="_Refd19e60590"/>
      <w:bookmarkStart w:id="3481" w:name="_Tocd19e60590"/>
      <w:r>
        <w:t/>
      </w:r>
      <w:r>
        <w:t>552.238-108</w:t>
      </w:r>
      <w:r>
        <w:t xml:space="preserve"> Spare Parts Kit.</w:t>
      </w:r>
      <w:bookmarkEnd w:id="3480"/>
      <w:bookmarkEnd w:id="3481"/>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5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51"/>
        </w:numPr>
      </w:pPr>
      <w:r>
        <w:t/>
      </w:r>
      <w:r>
        <w:t>(b)</w:t>
      </w:r>
      <w:r>
        <w:t xml:space="preserve">  The Contractor shall furnish prices for spare parts kits as follows:</w:t>
      </w:r>
    </w:p>
    <w:p>
      <w:pPr>
        <w:pStyle w:val="ListNumber2"/>
        <!--depth 2-->
        <w:numPr>
          <w:ilvl w:val="1"/>
          <w:numId w:val="1252"/>
        </w:numPr>
      </w:pPr>
      <w:r>
        <w:t/>
      </w:r>
      <w:r>
        <w:t>(1)</w:t>
      </w:r>
      <w:r>
        <w:t xml:space="preserve">  Price of kit unpackaged.</w:t>
      </w:r>
    </w:p>
    <w:p>
      <w:pPr>
        <w:pStyle w:val="ListNumber2"/>
        <!--depth 2-->
        <w:numPr>
          <w:ilvl w:val="1"/>
          <w:numId w:val="1252"/>
        </w:numPr>
      </w:pPr>
      <w:r>
        <w:t/>
      </w:r>
      <w:r>
        <w:t>(2)</w:t>
      </w:r>
      <w:r>
        <w:t xml:space="preserve">  Price of kit in domestic pack.</w:t>
      </w:r>
    </w:p>
    <w:p>
      <w:pPr>
        <w:pStyle w:val="ListNumber2"/>
        <!--depth 2-->
        <w:numPr>
          <w:ilvl w:val="1"/>
          <w:numId w:val="1252"/>
        </w:numPr>
      </w:pPr>
      <w:r>
        <w:t/>
      </w:r>
      <w:r>
        <w:t>(3)</w:t>
      </w:r>
      <w:r>
        <w:t xml:space="preserve">  Price of kit in wooden case, steel-strapped.</w:t>
      </w:r>
    </w:p>
    <w:p>
      <w:pPr>
        <w:pStyle w:val="ListNumber"/>
        <!--depth 1-->
        <w:numPr>
          <w:ilvl w:val="0"/>
          <w:numId w:val="125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07-->
    <w:p>
      <w:pPr>
        <w:pStyle w:val="Heading6"/>
      </w:pPr>
      <w:bookmarkStart w:id="3482" w:name="_Refd19e60662"/>
      <w:bookmarkStart w:id="3483" w:name="_Tocd19e60662"/>
      <w:r>
        <w:t/>
      </w:r>
      <w:r>
        <w:t>552.238-109</w:t>
      </w:r>
      <w:r>
        <w:t xml:space="preserve"> Authentication Supplies and Services.</w:t>
      </w:r>
      <w:bookmarkEnd w:id="3482"/>
      <w:bookmarkEnd w:id="3483"/>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53"/>
        </w:numPr>
      </w:pPr>
      <w:r>
        <w:t/>
      </w:r>
      <w:r>
        <w:t>(a)</w:t>
      </w:r>
      <w:r>
        <w:t xml:space="preserve">  </w:t>
      </w:r>
      <w:r>
        <w:rPr>
          <w:i/>
        </w:rPr>
        <w:t>General background.</w:t>
      </w:r>
      <w:r>
        <w:t/>
      </w:r>
    </w:p>
    <w:p>
      <w:pPr>
        <w:pStyle w:val="ListNumber2"/>
        <!--depth 2-->
        <w:numPr>
          <w:ilvl w:val="1"/>
          <w:numId w:val="125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5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53"/>
        </w:numPr>
      </w:pPr>
      <w:r>
        <w:t/>
      </w:r>
      <w:r>
        <w:t>(b)</w:t>
      </w:r>
      <w:r>
        <w:t xml:space="preserve">  Special item numbers. GSA has established the e-Authentication Initiative (see URL: </w:t>
      </w:r>
      <w:hyperlink r:id="rIdHyperlink316">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53"/>
        </w:numPr>
      </w:pPr>
      <w:r>
        <w:t/>
      </w:r>
      <w:r>
        <w:t>(c)</w:t>
      </w:r>
      <w:r>
        <w:t xml:space="preserve">  </w:t>
      </w:r>
      <w:r>
        <w:rPr>
          <w:i/>
        </w:rPr>
        <w:t>Qualification information.</w:t>
      </w:r>
      <w:r>
        <w:t/>
      </w:r>
    </w:p>
    <w:p>
      <w:pPr>
        <w:pStyle w:val="ListNumber2"/>
        <!--depth 2-->
        <w:numPr>
          <w:ilvl w:val="1"/>
          <w:numId w:val="125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17">
        <w:r>
          <w:t>http://www.idmanagement.gov</w:t>
        </w:r>
      </w:hyperlink>
      <w:r>
        <w:t>.</w:t>
      </w:r>
    </w:p>
    <w:p>
      <w:pPr>
        <w:pStyle w:val="ListNumber2"/>
        <!--depth 2-->
        <w:numPr>
          <w:ilvl w:val="1"/>
          <w:numId w:val="125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53"/>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5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18">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56"/>
        </w:numPr>
      </w:pPr>
      <w:r>
        <w:t/>
      </w:r>
      <w:r>
        <w:t>(2)</w:t>
      </w:r>
      <w:r>
        <w:t xml:space="preserve">  After award, Contractor agrees that certified supplies and services will not be offered under any other SIN on any Federal Supply Schedule</w:t>
      </w:r>
    </w:p>
    <w:p>
      <w:pPr>
        <w:pStyle w:val="ListNumber2"/>
        <!--depth 2-->
        <w:numPr>
          <w:ilvl w:val="1"/>
          <w:numId w:val="1256"/>
        </w:numPr>
      </w:pPr>
      <w:r>
        <w:t/>
      </w:r>
      <w:r>
        <w:t>(3)</w:t>
      </w:r>
      <w:r>
        <w:t/>
      </w:r>
    </w:p>
    <w:p>
      <w:pPr>
        <w:pStyle w:val="ListNumber3"/>
        <!--depth 3-->
        <w:numPr>
          <w:ilvl w:val="2"/>
          <w:numId w:val="1257"/>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57"/>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5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53"/>
        </w:numPr>
      </w:pPr>
      <w:r>
        <w:t/>
      </w:r>
      <w:r>
        <w:t>(e)</w:t>
      </w:r>
      <w:r>
        <w:t xml:space="preserve">  </w:t>
      </w:r>
      <w:r>
        <w:rPr>
          <w:i/>
        </w:rPr>
        <w:t>Demonstrating conformance.</w:t>
      </w:r>
      <w:r>
        <w:t/>
      </w:r>
    </w:p>
    <w:p>
      <w:pPr>
        <w:pStyle w:val="ListNumber2"/>
        <!--depth 2-->
        <w:numPr>
          <w:ilvl w:val="1"/>
          <w:numId w:val="125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59"/>
        </w:numPr>
      </w:pPr>
      <w:r>
        <w:t/>
      </w:r>
      <w:r>
        <w:t>(i)</w:t>
      </w:r>
      <w:r>
        <w:t xml:space="preserve">  For Identify and Access Management Services (IAMS) and PKI Shared Service Provider (SSP) Qualification Requirements and evaluation procedures: </w:t>
      </w:r>
      <w:hyperlink r:id="rIdHyperlink319">
        <w:r>
          <w:t>http://www.idmanagement.gov</w:t>
        </w:r>
      </w:hyperlink>
      <w:r>
        <w:t>;</w:t>
      </w:r>
    </w:p>
    <w:p>
      <w:pPr>
        <w:pStyle w:val="ListNumber3"/>
        <!--depth 3-->
        <w:numPr>
          <w:ilvl w:val="2"/>
          <w:numId w:val="1259"/>
        </w:numPr>
      </w:pPr>
      <w:r>
        <w:t/>
      </w:r>
      <w:r>
        <w:t>(ii)</w:t>
      </w:r>
      <w:r>
        <w:t xml:space="preserve">  For HSPD-12 Product and Service Components Qualification Requirements and evaluation procedures: </w:t>
      </w:r>
      <w:hyperlink r:id="rIdHyperlink320">
        <w:r>
          <w:t>http://www.idmanagement.gov</w:t>
        </w:r>
      </w:hyperlink>
      <w:r>
        <w:t>;</w:t>
      </w:r>
    </w:p>
    <w:p>
      <w:pPr>
        <w:pStyle w:val="ListNumber3"/>
        <!--depth 3-->
        <w:numPr>
          <w:ilvl w:val="2"/>
          <w:numId w:val="1259"/>
        </w:numPr>
      </w:pPr>
      <w:r>
        <w:t/>
      </w:r>
      <w:r>
        <w:t>(iii)</w:t>
      </w:r>
      <w:r>
        <w:t xml:space="preserve">  For FIPS 201 evaluation program testing and certification procedures: </w:t>
      </w:r>
      <w:hyperlink r:id="rIdHyperlink321">
        <w:r>
          <w:t>https://www.idmanagement.gov/fips201/</w:t>
        </w:r>
      </w:hyperlink>
      <w:r>
        <w:t>.</w:t>
      </w:r>
    </w:p>
    <w:p>
      <w:pPr>
        <w:pStyle w:val="ListNumber"/>
        <!--depth 1-->
        <w:numPr>
          <w:ilvl w:val="0"/>
          <w:numId w:val="125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08-->
    <w:p>
      <w:pPr>
        <w:pStyle w:val="Heading6"/>
      </w:pPr>
      <w:bookmarkStart w:id="3484" w:name="_Refd19e60889"/>
      <w:bookmarkStart w:id="3485" w:name="_Tocd19e60889"/>
      <w:r>
        <w:t/>
      </w:r>
      <w:r>
        <w:t>552.238-110</w:t>
      </w:r>
      <w:r>
        <w:t xml:space="preserve"> Commercial Satellite Communication (COMSATCOM) Services.</w:t>
      </w:r>
      <w:bookmarkEnd w:id="3484"/>
      <w:bookmarkEnd w:id="3485"/>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6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60"/>
        </w:numPr>
      </w:pPr>
      <w:r>
        <w:t/>
      </w:r>
      <w:r>
        <w:t>(b)</w:t>
      </w:r>
      <w:r>
        <w:t xml:space="preserve">  </w:t>
      </w:r>
      <w:r>
        <w:rPr>
          <w:i/>
        </w:rPr>
        <w:t>Information assurance.</w:t>
      </w:r>
      <w:r>
        <w:t/>
      </w:r>
    </w:p>
    <w:p>
      <w:pPr>
        <w:pStyle w:val="ListNumber2"/>
        <!--depth 2-->
        <w:numPr>
          <w:ilvl w:val="1"/>
          <w:numId w:val="1261"/>
        </w:numPr>
      </w:pPr>
      <w:r>
        <w:t/>
      </w:r>
      <w:r>
        <w:t>(1)</w:t>
      </w:r>
      <w:r>
        <w:t xml:space="preserve">  The Contractor shall demonstrate, to the maximum extent practicable, the ability to meet:</w:t>
      </w:r>
    </w:p>
    <w:p>
      <w:pPr>
        <w:pStyle w:val="ListNumber3"/>
        <!--depth 3-->
        <w:numPr>
          <w:ilvl w:val="2"/>
          <w:numId w:val="1262"/>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62"/>
        </w:numPr>
      </w:pPr>
      <w:r>
        <w:t/>
      </w:r>
      <w:r>
        <w:t>(ii)</w:t>
      </w:r>
      <w:r>
        <w:t xml:space="preserve"> Department of Defense Directive (DoDD) 8581.1, “Information Assurance (IA) Policy for Space Systems Used by the Department of Defense.”</w:t>
      </w:r>
    </w:p>
    <w:p>
      <w:pPr>
        <w:pStyle w:val="ListNumber2"/>
        <!--depth 2-->
        <w:numPr>
          <w:ilvl w:val="1"/>
          <w:numId w:val="126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6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63"/>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6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60"/>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6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6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6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6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6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60"/>
        </w:numPr>
      </w:pPr>
      <w:r>
        <w:t/>
      </w:r>
      <w:r>
        <w:t>(i)</w:t>
      </w:r>
      <w:r>
        <w:t xml:space="preserve">  </w:t>
      </w:r>
      <w:r>
        <w:rPr>
          <w:i/>
        </w:rPr>
        <w:t>Security.</w:t>
      </w:r>
      <w:r>
        <w:t/>
      </w:r>
    </w:p>
    <w:p>
      <w:pPr>
        <w:pStyle w:val="ListNumber2"/>
        <!--depth 2-->
        <w:numPr>
          <w:ilvl w:val="1"/>
          <w:numId w:val="126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6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6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6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6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6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6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87-->
    <w:p>
      <w:pPr>
        <w:pStyle w:val="Heading6"/>
      </w:pPr>
      <w:bookmarkStart w:id="3486" w:name="_Refd19e61117"/>
      <w:bookmarkStart w:id="3487" w:name="_Tocd19e61117"/>
      <w:r>
        <w:t/>
      </w:r>
      <w:r>
        <w:t>552.238-111</w:t>
      </w:r>
      <w:r>
        <w:t xml:space="preserve"> Environmental Protection Agency Registration Requirement.</w:t>
      </w:r>
      <w:bookmarkEnd w:id="3486"/>
      <w:bookmarkEnd w:id="3487"/>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6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6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26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12-->
    <w:p>
      <w:pPr>
        <w:pStyle w:val="Heading6"/>
      </w:pPr>
      <w:bookmarkStart w:id="3488" w:name="_Refd19e61286"/>
      <w:bookmarkStart w:id="3489" w:name="_Tocd19e61286"/>
      <w:r>
        <w:t/>
      </w:r>
      <w:r>
        <w:t>552.238-112</w:t>
      </w:r>
      <w:r>
        <w:t xml:space="preserve"> Definition (Federal Supply Schedules) - Non-Federal Entity.</w:t>
      </w:r>
      <w:bookmarkEnd w:id="3488"/>
      <w:bookmarkEnd w:id="3489"/>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16-->
    <w:p>
      <w:pPr>
        <w:pStyle w:val="Heading6"/>
      </w:pPr>
      <w:bookmarkStart w:id="3490" w:name="_Refd19e61315"/>
      <w:bookmarkStart w:id="3491" w:name="_Tocd19e61315"/>
      <w:r>
        <w:t/>
      </w:r>
      <w:r>
        <w:t>552.238-113</w:t>
      </w:r>
      <w:r>
        <w:t xml:space="preserve"> Scope of Contract (Eligible Ordering Activities).</w:t>
      </w:r>
      <w:bookmarkEnd w:id="3490"/>
      <w:bookmarkEnd w:id="3491"/>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6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67"/>
        </w:numPr>
      </w:pPr>
      <w:r>
        <w:t/>
      </w:r>
      <w:r>
        <w:t>(1)</w:t>
      </w:r>
      <w:r>
        <w:t xml:space="preserve"> Executive agencies (as defined in FAR Subpart 2.1) including nonappropriated fund activities as prescribed in 41 CFR 101-26.000;</w:t>
      </w:r>
    </w:p>
    <w:p>
      <w:pPr>
        <w:pStyle w:val="ListNumber2"/>
        <!--depth 2-->
        <w:numPr>
          <w:ilvl w:val="1"/>
          <w:numId w:val="1267"/>
        </w:numPr>
      </w:pPr>
      <w:r>
        <w:t/>
      </w:r>
      <w:r>
        <w:t>(2)</w:t>
      </w:r>
      <w:r>
        <w:t xml:space="preserve"> Government contractors authorized in writing by a Federal agency pursuant to FAR 51.1;</w:t>
      </w:r>
    </w:p>
    <w:p>
      <w:pPr>
        <w:pStyle w:val="ListNumber2"/>
        <!--depth 2-->
        <w:numPr>
          <w:ilvl w:val="1"/>
          <w:numId w:val="1267"/>
        </w:numPr>
      </w:pPr>
      <w:r>
        <w:t/>
      </w:r>
      <w:r>
        <w:t>(3)</w:t>
      </w:r>
      <w:r>
        <w:t xml:space="preserve">  Mixed ownership Government corporations (as defined in the Government Corporation Control Act);</w:t>
      </w:r>
    </w:p>
    <w:p>
      <w:pPr>
        <w:pStyle w:val="ListNumber2"/>
        <!--depth 2-->
        <w:numPr>
          <w:ilvl w:val="1"/>
          <w:numId w:val="126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67"/>
        </w:numPr>
      </w:pPr>
      <w:r>
        <w:t/>
      </w:r>
      <w:r>
        <w:t>(5)</w:t>
      </w:r>
      <w:r>
        <w:t xml:space="preserve">  The District of Columbia;</w:t>
      </w:r>
    </w:p>
    <w:p>
      <w:pPr>
        <w:pStyle w:val="ListNumber2"/>
        <!--depth 2-->
        <w:numPr>
          <w:ilvl w:val="1"/>
          <w:numId w:val="1267"/>
        </w:numPr>
      </w:pPr>
      <w:r>
        <w:t/>
      </w:r>
      <w:r>
        <w:t>(6)</w:t>
      </w:r>
      <w:r>
        <w:t xml:space="preserve">  Tribal governments when authorized under 25 USC 450j(k);</w:t>
      </w:r>
    </w:p>
    <w:p>
      <w:pPr>
        <w:pStyle w:val="ListNumber2"/>
        <!--depth 2-->
        <w:numPr>
          <w:ilvl w:val="1"/>
          <w:numId w:val="1267"/>
        </w:numPr>
      </w:pPr>
      <w:r>
        <w:t/>
      </w:r>
      <w:r>
        <w:t>(7)</w:t>
      </w:r>
      <w:r>
        <w:t xml:space="preserve">  Tribes or tribally designated housing entities pursuant to 25 U.S.C. 4111(j);</w:t>
      </w:r>
    </w:p>
    <w:p>
      <w:pPr>
        <w:pStyle w:val="ListNumber2"/>
        <!--depth 2-->
        <w:numPr>
          <w:ilvl w:val="1"/>
          <w:numId w:val="1267"/>
        </w:numPr>
      </w:pPr>
      <w:r>
        <w:t/>
      </w:r>
      <w:r>
        <w:t>(8)</w:t>
      </w:r>
      <w:r>
        <w:t xml:space="preserve">  Qualified Nonprofit Agencies as authorized under 40 USC 502(b); and</w:t>
      </w:r>
    </w:p>
    <w:p>
      <w:pPr>
        <w:pStyle w:val="ListNumber2"/>
        <!--depth 2-->
        <w:numPr>
          <w:ilvl w:val="1"/>
          <w:numId w:val="1267"/>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66"/>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66"/>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66"/>
        </w:numPr>
      </w:pPr>
      <w:r>
        <w:t/>
      </w:r>
      <w:r>
        <w:t>(d)</w:t>
      </w:r>
      <w:r>
        <w:t xml:space="preserve">  The following activities may place orders against Schedule contracts:</w:t>
      </w:r>
    </w:p>
    <w:p>
      <w:pPr>
        <w:pStyle w:val="ListNumber2"/>
        <!--depth 2-->
        <w:numPr>
          <w:ilvl w:val="1"/>
          <w:numId w:val="126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6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6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6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6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66"/>
        </w:numPr>
      </w:pPr>
      <w:r>
        <w:t/>
      </w:r>
      <w:r>
        <w:t>(f)</w:t>
      </w:r>
      <w:r>
        <w:t/>
      </w:r>
    </w:p>
    <w:p>
      <w:pPr>
        <w:pStyle w:val="ListNumber2"/>
        <!--depth 2-->
        <w:numPr>
          <w:ilvl w:val="1"/>
          <w:numId w:val="1269"/>
        </w:numPr>
      </w:pPr>
      <w:r>
        <w:t/>
      </w:r>
      <w:r>
        <w:t>(1)</w:t>
      </w:r>
      <w:r>
        <w:t xml:space="preserve">  The Contractor is obligated to accept orders received from activities within the Executive branch of the Federal Government.</w:t>
      </w:r>
    </w:p>
    <w:p>
      <w:pPr>
        <w:pStyle w:val="ListNumber2"/>
        <!--depth 2-->
        <w:numPr>
          <w:ilvl w:val="1"/>
          <w:numId w:val="126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66"/>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6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17-->
    <w:p>
      <w:pPr>
        <w:pStyle w:val="Heading6"/>
      </w:pPr>
      <w:bookmarkStart w:id="3492" w:name="_Refd19e61522"/>
      <w:bookmarkStart w:id="3493" w:name="_Tocd19e61522"/>
      <w:r>
        <w:t/>
      </w:r>
      <w:r>
        <w:t>552.238-114</w:t>
      </w:r>
      <w:r>
        <w:t xml:space="preserve"> Use of Federal Supply Schedule Contracts by Non-Federal Entities.</w:t>
      </w:r>
      <w:bookmarkEnd w:id="3492"/>
      <w:bookmarkEnd w:id="3493"/>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70"/>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7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7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7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7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7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7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70"/>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7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7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70"/>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73"/>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73"/>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25-->
    <w:p>
      <w:pPr>
        <w:pStyle w:val="Heading6"/>
      </w:pPr>
      <w:bookmarkStart w:id="3494" w:name="_Refd19e61665"/>
      <w:bookmarkStart w:id="3495" w:name="_Tocd19e61665"/>
      <w:r>
        <w:t/>
      </w:r>
      <w:r>
        <w:t>552.238-115</w:t>
      </w:r>
      <w:r>
        <w:t xml:space="preserve"> Special Ordering Procedures for the Acquisition of Order-Level Materials.</w:t>
      </w:r>
      <w:bookmarkEnd w:id="3494"/>
      <w:bookmarkEnd w:id="3495"/>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74"/>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74"/>
        </w:numPr>
      </w:pPr>
      <w:r>
        <w:t/>
      </w:r>
      <w:r>
        <w:t>(b)</w:t>
      </w:r>
      <w:r>
        <w:t xml:space="preserve"> FAR 8.403(b) provides that GSA may establish special ordering procedures for a particular FSS.</w:t>
      </w:r>
    </w:p>
    <w:p>
      <w:pPr>
        <w:pStyle w:val="ListNumber"/>
        <!--depth 1-->
        <w:numPr>
          <w:ilvl w:val="0"/>
          <w:numId w:val="127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74"/>
        </w:numPr>
      </w:pPr>
      <w:r>
        <w:t/>
      </w:r>
      <w:r>
        <w:t>(d)</w:t>
      </w:r>
      <w:r>
        <w:t xml:space="preserve">  Procedures for including order-level materials when placing an individual task or delivery order against an FSS contract or FSS BPA.</w:t>
      </w:r>
    </w:p>
    <w:p>
      <w:pPr>
        <w:pStyle w:val="ListNumber2"/>
        <!--depth 2-->
        <w:numPr>
          <w:ilvl w:val="1"/>
          <w:numId w:val="1275"/>
        </w:numPr>
      </w:pPr>
      <w:r>
        <w:t/>
      </w:r>
      <w:r>
        <w:t>(1)</w:t>
      </w:r>
      <w:r>
        <w:t xml:space="preserve"> The procedures discussed in FAR 8.402(f) do not apply when placing task and delivery orders that include order-level materials.</w:t>
      </w:r>
    </w:p>
    <w:p>
      <w:pPr>
        <w:pStyle w:val="ListNumber2"/>
        <!--depth 2-->
        <w:numPr>
          <w:ilvl w:val="1"/>
          <w:numId w:val="1275"/>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75"/>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75"/>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75"/>
        </w:numPr>
      </w:pPr>
      <w:r>
        <w:t/>
      </w:r>
      <w:r>
        <w:t>(5)</w:t>
      </w:r>
      <w:r>
        <w:t xml:space="preserve">  All order-level materials shall be placed under the Order-Level Materials SIN.</w:t>
      </w:r>
    </w:p>
    <w:p>
      <w:pPr>
        <w:pStyle w:val="ListNumber2"/>
        <!--depth 2-->
        <w:numPr>
          <w:ilvl w:val="1"/>
          <w:numId w:val="1275"/>
        </w:numPr>
      </w:pPr>
      <w:r>
        <w:t/>
      </w:r>
      <w:r>
        <w:t>(6)</w:t>
      </w:r>
      <w:r>
        <w:t xml:space="preserve"> Prior to the placement of an order that includes order-level materials, the Ordering Activity shall follow procedures in FAR 8.404(h).</w:t>
      </w:r>
    </w:p>
    <w:p>
      <w:pPr>
        <w:pStyle w:val="ListNumber2"/>
        <!--depth 2-->
        <w:numPr>
          <w:ilvl w:val="1"/>
          <w:numId w:val="1275"/>
        </w:numPr>
      </w:pPr>
      <w:r>
        <w:t/>
      </w:r>
      <w:r>
        <w:t>(7)</w:t>
      </w:r>
      <w:r>
        <w:t xml:space="preserve">  To support the price reasonableness of order-level materials–</w:t>
      </w:r>
    </w:p>
    <w:p>
      <w:pPr>
        <w:pStyle w:val="ListNumber3"/>
        <!--depth 3-->
        <w:numPr>
          <w:ilvl w:val="2"/>
          <w:numId w:val="1276"/>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77"/>
        </w:numPr>
      </w:pPr>
      <w:r>
        <w:t/>
      </w:r>
      <w:r>
        <w:t>(A)</w:t>
      </w:r>
      <w:r>
        <w:t xml:space="preserve"> One of these three quotes may include materials furnished by the contractor under FAR 52.212-4 Alt I (i)(1)(ii)(A).</w:t>
      </w:r>
    </w:p>
    <w:p>
      <w:pPr>
        <w:pStyle w:val="ListNumber4"/>
        <!--depth 4-->
        <w:numPr>
          <w:ilvl w:val="3"/>
          <w:numId w:val="1277"/>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77"/>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7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76"/>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75"/>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75"/>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75"/>
        </w:numPr>
      </w:pPr>
      <w:r>
        <w:t/>
      </w:r>
      <w:r>
        <w:t>(10)</w:t>
      </w:r>
      <w:r>
        <w:t xml:space="preserve">  OLMs are exempt from the following clauses:</w:t>
      </w:r>
    </w:p>
    <w:p>
      <w:pPr>
        <w:pStyle w:val="ListNumber3"/>
        <!--depth 3-->
        <w:numPr>
          <w:ilvl w:val="2"/>
          <w:numId w:val="1278"/>
        </w:numPr>
      </w:pPr>
      <w:r>
        <w:t/>
      </w:r>
      <w:r>
        <w:t>(i)</w:t>
      </w:r>
      <w:r>
        <w:t xml:space="preserve"> </w:t>
      </w:r>
      <w:r>
        <w:t>552.216-70</w:t>
      </w:r>
      <w:r>
        <w:t xml:space="preserve"> Economic Price Adjustment - FSS Multiple Award Schedule Contracts.</w:t>
      </w:r>
    </w:p>
    <w:p>
      <w:pPr>
        <w:pStyle w:val="ListNumber3"/>
        <!--depth 3-->
        <w:numPr>
          <w:ilvl w:val="2"/>
          <w:numId w:val="1278"/>
        </w:numPr>
      </w:pPr>
      <w:r>
        <w:t/>
      </w:r>
      <w:r>
        <w:t>(ii)</w:t>
      </w:r>
      <w:r>
        <w:t xml:space="preserve"> </w:t>
      </w:r>
      <w:r>
        <w:t>552.238-77</w:t>
      </w:r>
      <w:r>
        <w:t xml:space="preserve"> Submission and Distribution of Authorized FSS Schedule Pricelists.</w:t>
      </w:r>
    </w:p>
    <w:p>
      <w:pPr>
        <w:pStyle w:val="ListNumber3"/>
        <!--depth 3-->
        <w:numPr>
          <w:ilvl w:val="2"/>
          <w:numId w:val="1278"/>
        </w:numPr>
      </w:pPr>
      <w:r>
        <w:t/>
      </w:r>
      <w:r>
        <w:t>(iii)</w:t>
      </w:r>
      <w:r>
        <w:t xml:space="preserve"> </w:t>
      </w:r>
      <w:r>
        <w:t>552.238-81</w:t>
      </w:r>
      <w:r>
        <w:t xml:space="preserve"> Price Reductions.</w:t>
      </w:r>
    </w:p>
    <w:p>
      <w:pPr>
        <w:pStyle w:val="ListNumber2"/>
        <!--depth 2-->
        <w:numPr>
          <w:ilvl w:val="1"/>
          <w:numId w:val="1275"/>
        </w:numPr>
      </w:pPr>
      <w:r>
        <w:t/>
      </w:r>
      <w:r>
        <w:t>(11)</w:t>
      </w:r>
      <w:r>
        <w:t xml:space="preserve">  </w:t>
      </w:r>
      <w:r>
        <w:rPr>
          <w:i/>
        </w:rPr>
        <w:t>Exceptions for travel.</w:t>
      </w:r>
      <w:r>
        <w:t/>
      </w:r>
    </w:p>
    <w:p>
      <w:pPr>
        <w:pStyle w:val="ListNumber3"/>
        <!--depth 3-->
        <w:numPr>
          <w:ilvl w:val="2"/>
          <w:numId w:val="1279"/>
        </w:numPr>
      </w:pPr>
      <w:r>
        <w:t/>
      </w:r>
      <w:r>
        <w:t>(i)</w:t>
      </w:r>
      <w:r>
        <w:t xml:space="preserve"> Travel costs are governed by FAR 31.205-46 and therefore the requirements in paragraph (d)(7) do not apply to travel costs.</w:t>
      </w:r>
    </w:p>
    <w:p>
      <w:pPr>
        <w:pStyle w:val="ListNumber3"/>
        <!--depth 3-->
        <w:numPr>
          <w:ilvl w:val="2"/>
          <w:numId w:val="1279"/>
        </w:numPr>
      </w:pPr>
      <w:r>
        <w:t/>
      </w:r>
      <w:r>
        <w:t>(ii)</w:t>
      </w:r>
      <w:r>
        <w:t xml:space="preserve"> Travel costs do not count towards the 33.33% limitation described in paragraph (d)(4) of this section.</w:t>
      </w:r>
    </w:p>
    <w:p>
      <w:pPr>
        <w:pStyle w:val="ListNumber3"/>
        <!--depth 3-->
        <w:numPr>
          <w:ilvl w:val="2"/>
          <w:numId w:val="1279"/>
        </w:numPr>
      </w:pPr>
      <w:r>
        <w:t/>
      </w:r>
      <w:r>
        <w:t>(iii)</w:t>
      </w:r>
      <w:r>
        <w:t xml:space="preserve"> Travel costs are exempt from clause </w:t>
      </w:r>
      <w:r>
        <w:t>552.238-80</w:t>
      </w:r>
      <w:r>
        <w:t xml:space="preserve"> Industrial Funding Fee and Sales Reporting.</w:t>
      </w:r>
    </w:p>
    <w:p>
      <w:pPr>
        <w:pStyle w:val="BodyText"/>
      </w:pPr>
      <w:r>
        <w:t>(End of clause)</w:t>
      </w:r>
    </w:p>
    <!--Topic unique_1745-->
    <w:p>
      <w:pPr>
        <w:pStyle w:val="Heading5"/>
      </w:pPr>
      <w:bookmarkStart w:id="3496" w:name="_Refd19e61918"/>
      <w:bookmarkStart w:id="3497" w:name="_Tocd19e61918"/>
      <w:r>
        <w:t/>
      </w:r>
      <w:r>
        <w:t>552.239</w:t>
      </w:r>
      <w:r>
        <w:t xml:space="preserve"> [Reserved]</w:t>
      </w:r>
      <w:bookmarkEnd w:id="3496"/>
      <w:bookmarkEnd w:id="3497"/>
    </w:p>
    <!--Topic unique_1543-->
    <w:p>
      <w:pPr>
        <w:pStyle w:val="Heading6"/>
      </w:pPr>
      <w:bookmarkStart w:id="3498" w:name="_Refd19e61926"/>
      <w:bookmarkStart w:id="3499" w:name="_Tocd19e61926"/>
      <w:r>
        <w:t/>
      </w:r>
      <w:r>
        <w:t>552.239-70</w:t>
      </w:r>
      <w:r>
        <w:t xml:space="preserve"> Information Technology Security Plan and Security Authorization.</w:t>
      </w:r>
      <w:bookmarkEnd w:id="3498"/>
      <w:bookmarkEnd w:id="3499"/>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89-->
    <w:p>
      <w:pPr>
        <w:pStyle w:val="Heading6"/>
      </w:pPr>
      <w:bookmarkStart w:id="3500" w:name="_Refd19e61955"/>
      <w:bookmarkStart w:id="3501" w:name="_Tocd19e61955"/>
      <w:r>
        <w:t/>
      </w:r>
      <w:r>
        <w:t>552.239-71</w:t>
      </w:r>
      <w:r>
        <w:t xml:space="preserve"> Security Requirements for Unclassified Information Technology Resources.</w:t>
      </w:r>
      <w:bookmarkEnd w:id="3500"/>
      <w:bookmarkEnd w:id="3501"/>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80"/>
        </w:numPr>
      </w:pPr>
      <w:bookmarkStart w:id="3503" w:name="_Tocd19e61975"/>
      <w:bookmarkStart w:id="3502" w:name="_Refd19e61975"/>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81"/>
        </w:numPr>
      </w:pPr>
      <w:bookmarkStart w:id="3505" w:name="_Tocd19e61986"/>
      <w:bookmarkStart w:id="3504" w:name="_Refd19e61986"/>
      <w:r>
        <w:t/>
      </w:r>
      <w:r>
        <w:t>(1)</w:t>
      </w:r>
      <w:r>
        <w:t xml:space="preserve">  Hosting of GSA e-Government sites or other IT operations;</w:t>
      </w:r>
    </w:p>
    <w:p>
      <w:pPr>
        <w:pStyle w:val="ListNumber2"/>
        <!--depth 2-->
        <w:numPr>
          <w:ilvl w:val="1"/>
          <w:numId w:val="1281"/>
        </w:numPr>
      </w:pPr>
      <w:r>
        <w:t/>
      </w:r>
      <w:r>
        <w:t>(2)</w:t>
      </w:r>
      <w:r>
        <w:t xml:space="preserve">  Acquisition, transmission, or analysis of data owned by GSA with significant replacement cost should the Contractors copy be corrupted;</w:t>
      </w:r>
    </w:p>
    <w:p>
      <w:pPr>
        <w:pStyle w:val="ListNumber2"/>
        <!--depth 2-->
        <w:numPr>
          <w:ilvl w:val="1"/>
          <w:numId w:val="1281"/>
        </w:numPr>
      </w:pPr>
      <w:r>
        <w:t/>
      </w:r>
      <w:r>
        <w:t>(3)</w:t>
      </w:r>
      <w:r>
        <w:t xml:space="preserve">  Access to GSA major applications at a level beyond that granted the general public; e.g., bypassing a firewall; and</w:t>
      </w:r>
    </w:p>
    <w:p>
      <w:pPr>
        <w:pStyle w:val="ListNumber2"/>
        <!--depth 2-->
        <w:numPr>
          <w:ilvl w:val="1"/>
          <w:numId w:val="1281"/>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04"/>
      <w:bookmarkEnd w:id="3505"/>
    </w:p>
    <w:p>
      <w:pPr>
        <w:pStyle w:val="ListNumber"/>
        <!--depth 1-->
        <w:numPr>
          <w:ilvl w:val="0"/>
          <w:numId w:val="1280"/>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22">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80"/>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80"/>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82"/>
        </w:numPr>
      </w:pPr>
      <w:bookmarkStart w:id="3507" w:name="_Tocd19e62053"/>
      <w:bookmarkStart w:id="3506" w:name="_Refd19e62053"/>
      <w:r>
        <w:t/>
      </w:r>
      <w:r>
        <w:t>(1)</w:t>
      </w:r>
      <w:r>
        <w:t xml:space="preserve">  A configuration management process for the information system and its constituent components;</w:t>
      </w:r>
    </w:p>
    <w:p>
      <w:pPr>
        <w:pStyle w:val="ListNumber2"/>
        <!--depth 2-->
        <w:numPr>
          <w:ilvl w:val="1"/>
          <w:numId w:val="1282"/>
        </w:numPr>
      </w:pPr>
      <w:r>
        <w:t/>
      </w:r>
      <w:r>
        <w:t>(2)</w:t>
      </w:r>
      <w:r>
        <w:t xml:space="preserve">  A determination of the security impact of changes to the information system and environment of operation;</w:t>
      </w:r>
    </w:p>
    <w:p>
      <w:pPr>
        <w:pStyle w:val="ListNumber2"/>
        <!--depth 2-->
        <w:numPr>
          <w:ilvl w:val="1"/>
          <w:numId w:val="1282"/>
        </w:numPr>
      </w:pPr>
      <w:r>
        <w:t/>
      </w:r>
      <w:r>
        <w:t>(3)</w:t>
      </w:r>
      <w:r>
        <w:t xml:space="preserve">  Ongoing security control assessments in accordance with the organizational continuous monitoring strategy;</w:t>
      </w:r>
    </w:p>
    <w:p>
      <w:pPr>
        <w:pStyle w:val="ListNumber2"/>
        <!--depth 2-->
        <w:numPr>
          <w:ilvl w:val="1"/>
          <w:numId w:val="1282"/>
        </w:numPr>
      </w:pPr>
      <w:r>
        <w:t/>
      </w:r>
      <w:r>
        <w:t>(4)</w:t>
      </w:r>
      <w:r>
        <w:t xml:space="preserve">  Reporting the security state of the information system to appropriate GSA officials; and</w:t>
      </w:r>
    </w:p>
    <w:p>
      <w:pPr>
        <w:pStyle w:val="ListNumber2"/>
        <!--depth 2-->
        <w:numPr>
          <w:ilvl w:val="1"/>
          <w:numId w:val="1282"/>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06"/>
      <w:bookmarkEnd w:id="3507"/>
    </w:p>
    <w:p>
      <w:pPr>
        <w:pStyle w:val="ListNumber"/>
        <!--depth 1-->
        <w:numPr>
          <w:ilvl w:val="0"/>
          <w:numId w:val="1280"/>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80"/>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80"/>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80"/>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80"/>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80"/>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80"/>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80"/>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80"/>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80"/>
        </w:numPr>
      </w:pPr>
      <w:r>
        <w:t/>
      </w:r>
      <w:r>
        <w:t>(n)</w:t>
      </w:r>
      <w:r>
        <w:t xml:space="preserve">   </w:t>
      </w:r>
      <w:r>
        <w:rPr>
          <w:i/>
        </w:rPr>
        <w:t>Termination</w:t>
      </w:r>
      <w:r>
        <w:t>. Failure on the part of the Contractor to comply with the terms of this clause may result in termination of this contract.</w:t>
      </w:r>
      <w:bookmarkEnd w:id="3502"/>
      <w:bookmarkEnd w:id="3503"/>
    </w:p>
    <w:p>
      <w:pPr>
        <w:pStyle w:val="BodyText"/>
      </w:pPr>
      <w:r>
        <w:t>(End of clause)</w:t>
      </w:r>
    </w:p>
    <!--Topic unique_1746-->
    <w:p>
      <w:pPr>
        <w:pStyle w:val="Heading5"/>
      </w:pPr>
      <w:bookmarkStart w:id="3508" w:name="_Refd19e62210"/>
      <w:bookmarkStart w:id="3509" w:name="_Tocd19e62210"/>
      <w:r>
        <w:t/>
      </w:r>
      <w:r>
        <w:t>552.240</w:t>
      </w:r>
      <w:r>
        <w:t xml:space="preserve"> [Reserved]</w:t>
      </w:r>
      <w:bookmarkEnd w:id="3508"/>
      <w:bookmarkEnd w:id="3509"/>
    </w:p>
    <!--Topic unique_1747-->
    <w:p>
      <w:pPr>
        <w:pStyle w:val="Heading5"/>
      </w:pPr>
      <w:bookmarkStart w:id="3510" w:name="_Refd19e62221"/>
      <w:bookmarkStart w:id="3511" w:name="_Tocd19e62221"/>
      <w:r>
        <w:t/>
      </w:r>
      <w:r>
        <w:t>552.241</w:t>
      </w:r>
      <w:r>
        <w:t xml:space="preserve"> [Reserved]</w:t>
      </w:r>
      <w:bookmarkEnd w:id="3510"/>
      <w:bookmarkEnd w:id="3511"/>
    </w:p>
    <!--Topic unique_1573-->
    <w:p>
      <w:pPr>
        <w:pStyle w:val="Heading6"/>
      </w:pPr>
      <w:bookmarkStart w:id="3512" w:name="_Refd19e62229"/>
      <w:bookmarkStart w:id="3513" w:name="_Tocd19e62229"/>
      <w:r>
        <w:t/>
      </w:r>
      <w:r>
        <w:t>552.241-70</w:t>
      </w:r>
      <w:r>
        <w:t xml:space="preserve"> Availability of Funds for the Next Fiscal Year or Quarter.</w:t>
      </w:r>
      <w:bookmarkEnd w:id="3512"/>
      <w:bookmarkEnd w:id="3513"/>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574-->
    <w:p>
      <w:pPr>
        <w:pStyle w:val="Heading6"/>
      </w:pPr>
      <w:bookmarkStart w:id="3514" w:name="_Refd19e62264"/>
      <w:bookmarkStart w:id="3515" w:name="_Tocd19e62264"/>
      <w:r>
        <w:t/>
      </w:r>
      <w:r>
        <w:t>552.241-71</w:t>
      </w:r>
      <w:r>
        <w:t xml:space="preserve"> Disputes (Utility Contracts).</w:t>
      </w:r>
      <w:bookmarkEnd w:id="3514"/>
      <w:bookmarkEnd w:id="3515"/>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748-->
    <w:p>
      <w:pPr>
        <w:pStyle w:val="Heading5"/>
      </w:pPr>
      <w:bookmarkStart w:id="3516" w:name="_Refd19e62293"/>
      <w:bookmarkStart w:id="3517" w:name="_Tocd19e62293"/>
      <w:r>
        <w:t/>
      </w:r>
      <w:r>
        <w:t>552.242</w:t>
      </w:r>
      <w:r>
        <w:t xml:space="preserve"> [Reserved]</w:t>
      </w:r>
      <w:bookmarkEnd w:id="3516"/>
      <w:bookmarkEnd w:id="3517"/>
    </w:p>
    <!--Topic unique_91-->
    <w:p>
      <w:pPr>
        <w:pStyle w:val="Heading6"/>
      </w:pPr>
      <w:bookmarkStart w:id="3518" w:name="_Refd19e62301"/>
      <w:bookmarkStart w:id="3519" w:name="_Tocd19e62301"/>
      <w:r>
        <w:t/>
      </w:r>
      <w:r>
        <w:t>552.242-70</w:t>
      </w:r>
      <w:r>
        <w:t xml:space="preserve"> Status Report of Orders and Shipments.</w:t>
      </w:r>
      <w:bookmarkEnd w:id="3518"/>
      <w:bookmarkEnd w:id="3519"/>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283"/>
        </w:numPr>
      </w:pPr>
      <w:bookmarkStart w:id="3521" w:name="_Tocd19e62321"/>
      <w:bookmarkStart w:id="3520" w:name="_Refd19e62321"/>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23">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283"/>
        </w:numPr>
      </w:pPr>
      <w:r>
        <w:t/>
      </w:r>
      <w:r>
        <w:t>(b)</w:t>
      </w:r>
      <w:r>
        <w:t xml:space="preserve">  A copy of GSA Form 1678 will be forwarded to the Contractor with the contract. Additional copies of the form, if needed, may be reproduced by the Contractor.</w:t>
      </w:r>
      <w:bookmarkEnd w:id="3520"/>
      <w:bookmarkEnd w:id="3521"/>
    </w:p>
    <w:p>
      <w:pPr>
        <w:pStyle w:val="BodyText"/>
      </w:pPr>
      <w:r>
        <w:t>(End of clause)</w:t>
      </w:r>
    </w:p>
    <!--Topic unique_1749-->
    <w:p>
      <w:pPr>
        <w:pStyle w:val="Heading5"/>
      </w:pPr>
      <w:bookmarkStart w:id="3522" w:name="_Refd19e62346"/>
      <w:bookmarkStart w:id="3523" w:name="_Tocd19e62346"/>
      <w:r>
        <w:t/>
      </w:r>
      <w:r>
        <w:t>552.243</w:t>
      </w:r>
      <w:r>
        <w:t xml:space="preserve"> [Reserved]</w:t>
      </w:r>
      <w:bookmarkEnd w:id="3522"/>
      <w:bookmarkEnd w:id="3523"/>
    </w:p>
    <!--Topic unique_1424-->
    <w:p>
      <w:pPr>
        <w:pStyle w:val="Heading6"/>
      </w:pPr>
      <w:bookmarkStart w:id="3524" w:name="_Refd19e62354"/>
      <w:bookmarkStart w:id="3525" w:name="_Tocd19e62354"/>
      <w:r>
        <w:t/>
      </w:r>
      <w:r>
        <w:t>552.243-71</w:t>
      </w:r>
      <w:r>
        <w:t xml:space="preserve"> Equitable Adjustments.</w:t>
      </w:r>
      <w:bookmarkEnd w:id="3524"/>
      <w:bookmarkEnd w:id="352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84"/>
        </w:numPr>
      </w:pPr>
      <w:bookmarkStart w:id="3527" w:name="_Tocd19e62374"/>
      <w:bookmarkStart w:id="3526" w:name="_Refd19e62374"/>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84"/>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84"/>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84"/>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85"/>
        </w:numPr>
      </w:pPr>
      <w:bookmarkStart w:id="3529" w:name="_Tocd19e62403"/>
      <w:bookmarkStart w:id="3528" w:name="_Refd19e62403"/>
      <w:r>
        <w:t/>
      </w:r>
      <w:r>
        <w:t>(1)</w:t>
      </w:r>
      <w:r>
        <w:t xml:space="preserve">  Direct Costs.</w:t>
      </w:r>
    </w:p>
    <w:p>
      <w:pPr>
        <w:pStyle w:val="ListNumber2"/>
        <!--depth 2-->
        <w:numPr>
          <w:ilvl w:val="1"/>
          <w:numId w:val="1285"/>
        </w:numPr>
      </w:pPr>
      <w:r>
        <w:t/>
      </w:r>
      <w:r>
        <w:t>(2)</w:t>
      </w:r>
      <w:r>
        <w:t xml:space="preserve">  Markups.</w:t>
      </w:r>
    </w:p>
    <w:p>
      <w:pPr>
        <w:pStyle w:val="ListNumber2"/>
        <!--depth 2-->
        <w:numPr>
          <w:ilvl w:val="1"/>
          <w:numId w:val="1285"/>
        </w:numPr>
      </w:pPr>
      <w:r>
        <w:t/>
      </w:r>
      <w:r>
        <w:t>(3)</w:t>
      </w:r>
      <w:r>
        <w:t xml:space="preserve">  Change to the time for completion specified in the contract.</w:t>
      </w:r>
      <w:bookmarkEnd w:id="3528"/>
      <w:bookmarkEnd w:id="3529"/>
    </w:p>
    <w:p>
      <w:pPr>
        <w:pStyle w:val="ListNumber"/>
        <!--depth 1-->
        <w:numPr>
          <w:ilvl w:val="0"/>
          <w:numId w:val="1284"/>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286"/>
        </w:numPr>
      </w:pPr>
      <w:bookmarkStart w:id="3533" w:name="_Tocd19e62438"/>
      <w:bookmarkStart w:id="3532" w:name="_Refd19e62438"/>
      <w:bookmarkStart w:id="3531" w:name="_Tocd19e62436"/>
      <w:bookmarkStart w:id="3530" w:name="_Refd19e62436"/>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32"/>
      <w:bookmarkEnd w:id="3533"/>
    </w:p>
    <w:p>
      <w:pPr>
        <w:pStyle w:val="ListNumber2"/>
        <!--depth 2-->
        <w:numPr>
          <w:ilvl w:val="1"/>
          <w:numId w:val="1286"/>
        </w:numPr>
      </w:pPr>
      <w:bookmarkStart w:id="3535" w:name="_Tocd19e62445"/>
      <w:bookmarkStart w:id="3534" w:name="_Refd19e62445"/>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34"/>
      <w:bookmarkEnd w:id="3535"/>
    </w:p>
    <w:p>
      <w:pPr>
        <w:pStyle w:val="ListNumber2"/>
        <!--depth 2-->
        <w:numPr>
          <w:ilvl w:val="1"/>
          <w:numId w:val="1286"/>
        </w:numPr>
      </w:pPr>
      <w:r>
        <w:t/>
      </w:r>
      <w:r>
        <w:t>(3)</w:t>
      </w:r>
      <w:r>
        <w:t xml:space="preserve">  Cost of equipment required to perform the work, identified with material to be placed or operation to be performed;</w:t>
      </w:r>
    </w:p>
    <w:p>
      <w:pPr>
        <w:pStyle w:val="ListNumber2"/>
        <!--depth 2-->
        <w:numPr>
          <w:ilvl w:val="1"/>
          <w:numId w:val="1286"/>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286"/>
        </w:numPr>
      </w:pPr>
      <w:r>
        <w:t/>
      </w:r>
      <w:r>
        <w:t>(5)</w:t>
      </w:r>
      <w:r>
        <w:t xml:space="preserve">  Delivery costs, if not included in material unit costs;</w:t>
      </w:r>
    </w:p>
    <w:p>
      <w:pPr>
        <w:pStyle w:val="ListNumber2"/>
        <!--depth 2-->
        <w:numPr>
          <w:ilvl w:val="1"/>
          <w:numId w:val="1286"/>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286"/>
        </w:numPr>
      </w:pPr>
      <w:r>
        <w:t/>
      </w:r>
      <w:r>
        <w:t>(7)</w:t>
      </w:r>
      <w:r>
        <w:t xml:space="preserve">  Other direct costs.</w:t>
      </w:r>
      <w:bookmarkEnd w:id="3530"/>
      <w:bookmarkEnd w:id="3531"/>
    </w:p>
    <w:p>
      <w:pPr>
        <w:pStyle w:val="ListNumber"/>
        <!--depth 1-->
        <w:numPr>
          <w:ilvl w:val="0"/>
          <w:numId w:val="1284"/>
        </w:numPr>
      </w:pPr>
      <w:bookmarkStart w:id="3537" w:name="_Tocd19e62498"/>
      <w:bookmarkStart w:id="3536" w:name="_Refd19e62498"/>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36"/>
      <w:bookmarkEnd w:id="3537"/>
    </w:p>
    <w:p>
      <w:pPr>
        <w:pStyle w:val="ListNumber"/>
        <!--depth 1-->
        <w:numPr>
          <w:ilvl w:val="0"/>
          <w:numId w:val="1284"/>
        </w:numPr>
      </w:pPr>
      <w:bookmarkStart w:id="3539" w:name="_Tocd19e62505"/>
      <w:bookmarkStart w:id="3538" w:name="_Refd19e62505"/>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287"/>
        </w:numPr>
      </w:pPr>
      <w:bookmarkStart w:id="3541" w:name="_Tocd19e62514"/>
      <w:bookmarkStart w:id="3540" w:name="_Refd19e62514"/>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287"/>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287"/>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287"/>
        </w:numPr>
      </w:pPr>
      <w:r>
        <w:t/>
      </w:r>
      <w:r>
        <w:t>(4)</w:t>
      </w:r>
      <w:r>
        <w:t xml:space="preserve">  Costs may not be characterized as time-related costs if they are included in the calculation of a firm’s overhead rate.</w:t>
      </w:r>
    </w:p>
    <w:p>
      <w:pPr>
        <w:pStyle w:val="ListNumber2"/>
        <!--depth 2-->
        <w:numPr>
          <w:ilvl w:val="1"/>
          <w:numId w:val="1287"/>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40"/>
      <w:bookmarkEnd w:id="3541"/>
      <w:bookmarkEnd w:id="3538"/>
      <w:bookmarkEnd w:id="3539"/>
    </w:p>
    <w:p>
      <w:pPr>
        <w:pStyle w:val="ListNumber"/>
        <!--depth 1-->
        <w:numPr>
          <w:ilvl w:val="0"/>
          <w:numId w:val="1284"/>
        </w:numPr>
      </w:pPr>
      <w:bookmarkStart w:id="3543" w:name="_Tocd19e62552"/>
      <w:bookmarkStart w:id="3542" w:name="_Refd19e62552"/>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288"/>
        </w:numPr>
      </w:pPr>
      <w:bookmarkStart w:id="3545" w:name="_Tocd19e62561"/>
      <w:bookmarkStart w:id="3544" w:name="_Refd19e62561"/>
      <w:r>
        <w:t/>
      </w:r>
      <w:r>
        <w:t>(1)</w:t>
      </w:r>
      <w:r>
        <w:t xml:space="preserve">  Overhead rates shall be negotiated, and may be subject to audit and adjustment.</w:t>
      </w:r>
    </w:p>
    <w:p>
      <w:pPr>
        <w:pStyle w:val="ListNumber2"/>
        <!--depth 2-->
        <w:numPr>
          <w:ilvl w:val="1"/>
          <w:numId w:val="1288"/>
        </w:numPr>
      </w:pPr>
      <w:bookmarkStart w:id="3547" w:name="_Tocd19e62570"/>
      <w:bookmarkStart w:id="3546" w:name="_Refd19e62570"/>
      <w:r>
        <w:t/>
      </w:r>
      <w:r>
        <w:t>(2)</w:t>
      </w:r>
      <w:r>
        <w:t xml:space="preserve">  Profit rates shall be negotiated, but shall not exceed ten percent, unless entitlement to a higher rate of profit may be demonstrated.</w:t>
      </w:r>
      <w:bookmarkEnd w:id="3546"/>
      <w:bookmarkEnd w:id="3547"/>
    </w:p>
    <w:p>
      <w:pPr>
        <w:pStyle w:val="ListNumber2"/>
        <!--depth 2-->
        <w:numPr>
          <w:ilvl w:val="1"/>
          <w:numId w:val="1288"/>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288"/>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288"/>
        </w:numPr>
      </w:pPr>
      <w:r>
        <w:t/>
      </w:r>
      <w:r>
        <w:t>(5)</w:t>
      </w:r>
      <w:r>
        <w:t xml:space="preserve">  Profit rates shall be applied to the sum of a firm’s direct costs and the overhead allowed on the direct costs of work performed by that firm.</w:t>
      </w:r>
    </w:p>
    <w:p>
      <w:pPr>
        <w:pStyle w:val="ListNumber2"/>
        <!--depth 2-->
        <w:numPr>
          <w:ilvl w:val="1"/>
          <w:numId w:val="1288"/>
        </w:numPr>
      </w:pPr>
      <w:bookmarkStart w:id="3549" w:name="_Tocd19e62607"/>
      <w:bookmarkStart w:id="3548" w:name="_Refd19e62607"/>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48"/>
      <w:bookmarkEnd w:id="3549"/>
    </w:p>
    <w:p>
      <w:pPr>
        <w:pStyle w:val="ListNumber2"/>
        <!--depth 2-->
        <w:numPr>
          <w:ilvl w:val="1"/>
          <w:numId w:val="1288"/>
        </w:numPr>
      </w:pPr>
      <w:bookmarkStart w:id="3551" w:name="_Tocd19e62618"/>
      <w:bookmarkStart w:id="3550" w:name="_Refd19e62618"/>
      <w:r>
        <w:t/>
      </w:r>
      <w:r>
        <w:t>(7)</w:t>
      </w:r>
      <w:r>
        <w:t xml:space="preserve">  Overhead and profit shall not be allowed on the direct costs of a subcontractor more than two tiers below the firm claiming overhead and profit for subcontractor direct costs.</w:t>
      </w:r>
      <w:bookmarkEnd w:id="3550"/>
      <w:bookmarkEnd w:id="3551"/>
    </w:p>
    <w:p>
      <w:pPr>
        <w:pStyle w:val="ListNumber2"/>
        <!--depth 2-->
        <w:numPr>
          <w:ilvl w:val="1"/>
          <w:numId w:val="1288"/>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288"/>
        </w:numPr>
      </w:pPr>
      <w:r>
        <w:t/>
      </w:r>
      <w:r>
        <w:t>(9)</w:t>
      </w:r>
      <w:r>
        <w:t xml:space="preserve">  No markup shall be applied to a firm’s costs other than those specified herein.</w:t>
      </w:r>
      <w:bookmarkEnd w:id="3544"/>
      <w:bookmarkEnd w:id="3545"/>
      <w:bookmarkEnd w:id="3542"/>
      <w:bookmarkEnd w:id="3543"/>
    </w:p>
    <w:p>
      <w:pPr>
        <w:pStyle w:val="ListNumber"/>
        <!--depth 1-->
        <w:numPr>
          <w:ilvl w:val="0"/>
          <w:numId w:val="1284"/>
        </w:numPr>
      </w:pPr>
      <w:bookmarkStart w:id="3553" w:name="_Tocd19e62640"/>
      <w:bookmarkStart w:id="3552" w:name="_Refd19e62640"/>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52"/>
      <w:bookmarkEnd w:id="3553"/>
    </w:p>
    <w:p>
      <w:pPr>
        <w:pStyle w:val="ListNumber"/>
        <!--depth 1-->
        <w:numPr>
          <w:ilvl w:val="0"/>
          <w:numId w:val="1284"/>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289"/>
        </w:numPr>
      </w:pPr>
      <w:bookmarkStart w:id="3555" w:name="_Tocd19e62656"/>
      <w:bookmarkStart w:id="3554" w:name="_Refd19e62656"/>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289"/>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289"/>
        </w:numPr>
      </w:pPr>
      <w:r>
        <w:t/>
      </w:r>
      <w:r>
        <w:t>(3)</w:t>
      </w:r>
      <w:r>
        <w:t xml:space="preserve">  Written proof of payment of the costs requested. The sufficiency of the proof shall be determined by the Contracting Officer.</w:t>
      </w:r>
      <w:bookmarkEnd w:id="3554"/>
      <w:bookmarkEnd w:id="3555"/>
    </w:p>
    <w:p>
      <w:pPr>
        <w:pStyle w:val="ListNumber"/>
        <!--depth 1-->
        <w:numPr>
          <w:ilvl w:val="0"/>
          <w:numId w:val="1284"/>
        </w:numPr>
      </w:pPr>
      <w:r>
        <w:t/>
      </w:r>
      <w:r>
        <w:t>(k)</w:t>
      </w:r>
      <w:r>
        <w:t xml:space="preserve">  Proposal preparation costs shall be allowed only if—</w:t>
      </w:r>
    </w:p>
    <w:p>
      <w:pPr>
        <w:pStyle w:val="ListNumber2"/>
        <!--depth 2-->
        <w:numPr>
          <w:ilvl w:val="1"/>
          <w:numId w:val="1290"/>
        </w:numPr>
      </w:pPr>
      <w:bookmarkStart w:id="3557" w:name="_Tocd19e62686"/>
      <w:bookmarkStart w:id="3556" w:name="_Refd19e62686"/>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290"/>
        </w:numPr>
      </w:pPr>
      <w:r>
        <w:t/>
      </w:r>
      <w:r>
        <w:t>(2)</w:t>
      </w:r>
      <w:r>
        <w:t xml:space="preserve">  Proposed costs are not included in a firm’s time-related costs or overhead rate; and</w:t>
      </w:r>
    </w:p>
    <w:p>
      <w:pPr>
        <w:pStyle w:val="ListNumber2"/>
        <!--depth 2-->
        <w:numPr>
          <w:ilvl w:val="1"/>
          <w:numId w:val="1290"/>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56"/>
      <w:bookmarkEnd w:id="3557"/>
    </w:p>
    <w:p>
      <w:pPr>
        <w:pStyle w:val="ListNumber"/>
        <!--depth 1-->
        <w:numPr>
          <w:ilvl w:val="0"/>
          <w:numId w:val="1284"/>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84"/>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84"/>
        </w:numPr>
      </w:pPr>
      <w:r>
        <w:t/>
      </w:r>
      <w:r>
        <w:t>(n)</w:t>
      </w:r>
      <w:r>
        <w:t xml:space="preserve">  If the parties cannot agree to an equitable adjustment, the Contracting Officer may determine the equitable adjustment unilaterally.</w:t>
      </w:r>
    </w:p>
    <w:p>
      <w:pPr>
        <w:pStyle w:val="ListNumber"/>
        <!--depth 1-->
        <w:numPr>
          <w:ilvl w:val="0"/>
          <w:numId w:val="1284"/>
        </w:numPr>
      </w:pPr>
      <w:bookmarkStart w:id="3559" w:name="_Tocd19e62732"/>
      <w:bookmarkStart w:id="3558" w:name="_Refd19e62732"/>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291"/>
        </w:numPr>
      </w:pPr>
      <w:bookmarkStart w:id="3561" w:name="_Tocd19e62738"/>
      <w:bookmarkStart w:id="3560" w:name="_Refd19e62738"/>
      <w:r>
        <w:t/>
      </w:r>
      <w:r>
        <w:t>(1)</w:t>
      </w:r>
      <w:r>
        <w:t xml:space="preserve">  The Contractor fails to submit a proposal within the time required by this contract or such time as may reasonably be required by the Contracting Officer.</w:t>
      </w:r>
    </w:p>
    <w:p>
      <w:pPr>
        <w:pStyle w:val="ListNumber2"/>
        <!--depth 2-->
        <w:numPr>
          <w:ilvl w:val="1"/>
          <w:numId w:val="1291"/>
        </w:numPr>
      </w:pPr>
      <w:r>
        <w:t/>
      </w:r>
      <w:r>
        <w:t>(2)</w:t>
      </w:r>
      <w:r>
        <w:t xml:space="preserve">  The Contractor fails to submit additional information requested by the Contracting Officer within the time reasonably required.</w:t>
      </w:r>
    </w:p>
    <w:p>
      <w:pPr>
        <w:pStyle w:val="ListNumber2"/>
        <!--depth 2-->
        <w:numPr>
          <w:ilvl w:val="1"/>
          <w:numId w:val="1291"/>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60"/>
      <w:bookmarkEnd w:id="3561"/>
    </w:p>
    <w:p>
      <w:pPr>
        <w:pStyle w:val="ListParagraph"/>
        <!--depth 1-->
        <w:ind w:left="720"/>
      </w:pPr>
      <w:r>
        <w:t>(End of clause)</w:t>
      </w:r>
      <w:bookmarkEnd w:id="3558"/>
      <w:bookmarkEnd w:id="3559"/>
      <w:bookmarkEnd w:id="3526"/>
      <w:bookmarkEnd w:id="3527"/>
    </w:p>
    <!--Topic unique_1750-->
    <w:p>
      <w:pPr>
        <w:pStyle w:val="Heading5"/>
      </w:pPr>
      <w:bookmarkStart w:id="3562" w:name="_Refd19e62765"/>
      <w:bookmarkStart w:id="3563" w:name="_Tocd19e62765"/>
      <w:r>
        <w:t/>
      </w:r>
      <w:r>
        <w:t>552.246</w:t>
      </w:r>
      <w:r>
        <w:t xml:space="preserve"> [Reserved]</w:t>
      </w:r>
      <w:bookmarkEnd w:id="3562"/>
      <w:bookmarkEnd w:id="3563"/>
    </w:p>
    <!--Topic unique_93-->
    <w:p>
      <w:pPr>
        <w:pStyle w:val="Heading6"/>
      </w:pPr>
      <w:bookmarkStart w:id="3564" w:name="_Refd19e62773"/>
      <w:bookmarkStart w:id="3565" w:name="_Tocd19e62773"/>
      <w:r>
        <w:t/>
      </w:r>
      <w:r>
        <w:t>552.246-70</w:t>
      </w:r>
      <w:r>
        <w:t xml:space="preserve"> Source Inspection by Quality Approved Manufacturer.</w:t>
      </w:r>
      <w:bookmarkEnd w:id="3564"/>
      <w:bookmarkEnd w:id="3565"/>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292"/>
        </w:numPr>
      </w:pPr>
      <w:bookmarkStart w:id="3567" w:name="_Tocd19e62793"/>
      <w:bookmarkStart w:id="3566" w:name="_Refd19e62793"/>
      <w:r>
        <w:t/>
      </w:r>
      <w:r>
        <w:t>(a)</w:t>
      </w:r>
      <w:r>
        <w:t xml:space="preserve">   </w:t>
      </w:r>
      <w:r>
        <w:rPr>
          <w:i/>
        </w:rPr>
        <w:t>Inspection system and inspection facilities</w:t>
      </w:r>
      <w:r>
        <w:t>.</w:t>
      </w:r>
    </w:p>
    <w:p>
      <w:pPr>
        <w:pStyle w:val="ListNumber2"/>
        <!--depth 2-->
        <w:numPr>
          <w:ilvl w:val="1"/>
          <w:numId w:val="1293"/>
        </w:numPr>
      </w:pPr>
      <w:bookmarkStart w:id="3569" w:name="_Tocd19e62804"/>
      <w:bookmarkStart w:id="3568" w:name="_Refd19e62804"/>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293"/>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293"/>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293"/>
        </w:numPr>
      </w:pPr>
      <w:bookmarkStart w:id="3571" w:name="_Tocd19e62827"/>
      <w:bookmarkStart w:id="3570" w:name="_Refd19e62827"/>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70"/>
      <w:bookmarkEnd w:id="3571"/>
      <w:bookmarkEnd w:id="3568"/>
      <w:bookmarkEnd w:id="3569"/>
    </w:p>
    <w:p>
      <w:pPr>
        <w:pStyle w:val="ListNumber"/>
        <!--depth 1-->
        <w:numPr>
          <w:ilvl w:val="0"/>
          <w:numId w:val="1292"/>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292"/>
        </w:numPr>
      </w:pPr>
      <w:r>
        <w:t/>
      </w:r>
      <w:r>
        <w:t>(c)</w:t>
      </w:r>
      <w:r>
        <w:t xml:space="preserve">   </w:t>
      </w:r>
      <w:r>
        <w:rPr>
          <w:i/>
        </w:rPr>
        <w:t>Inspection by Government personnel</w:t>
      </w:r>
      <w:r>
        <w:t>.</w:t>
      </w:r>
    </w:p>
    <w:p>
      <w:pPr>
        <w:pStyle w:val="ListNumber2"/>
        <!--depth 2-->
        <w:numPr>
          <w:ilvl w:val="1"/>
          <w:numId w:val="1294"/>
        </w:numPr>
      </w:pPr>
      <w:bookmarkStart w:id="3573" w:name="_Tocd19e62854"/>
      <w:bookmarkStart w:id="3572" w:name="_Refd19e62854"/>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294"/>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294"/>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72"/>
      <w:bookmarkEnd w:id="3573"/>
    </w:p>
    <w:p>
      <w:pPr>
        <w:pStyle w:val="ListNumber"/>
        <!--depth 1-->
        <w:numPr>
          <w:ilvl w:val="0"/>
          <w:numId w:val="1292"/>
        </w:numPr>
      </w:pPr>
      <w:r>
        <w:t/>
      </w:r>
      <w:r>
        <w:t>(d)</w:t>
      </w:r>
      <w:r>
        <w:t xml:space="preserve">   </w:t>
      </w:r>
      <w:r>
        <w:rPr>
          <w:i/>
        </w:rPr>
        <w:t>Quality deficiencies</w:t>
      </w:r>
      <w:r>
        <w:t>.</w:t>
      </w:r>
    </w:p>
    <w:p>
      <w:pPr>
        <w:pStyle w:val="ListNumber2"/>
        <!--depth 2-->
        <w:numPr>
          <w:ilvl w:val="1"/>
          <w:numId w:val="1295"/>
        </w:numPr>
      </w:pPr>
      <w:bookmarkStart w:id="3575" w:name="_Tocd19e63027"/>
      <w:bookmarkStart w:id="3574" w:name="_Refd19e63027"/>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295"/>
        </w:numPr>
      </w:pPr>
      <w:r>
        <w:t/>
      </w:r>
      <w:r>
        <w:t>(2)</w:t>
      </w:r>
      <w:r>
        <w:t xml:space="preserve">  The Contractor may be issued a Quality Deficiency Notice (QDN) if:</w:t>
      </w:r>
    </w:p>
    <w:p>
      <w:pPr>
        <w:pStyle w:val="ListNumber3"/>
        <!--depth 3-->
        <w:numPr>
          <w:ilvl w:val="2"/>
          <w:numId w:val="1296"/>
        </w:numPr>
      </w:pPr>
      <w:bookmarkStart w:id="3577" w:name="_Tocd19e63045"/>
      <w:bookmarkStart w:id="3576" w:name="_Refd19e63045"/>
      <w:r>
        <w:t/>
      </w:r>
      <w:r>
        <w:t>(i)</w:t>
      </w:r>
      <w:r>
        <w:t xml:space="preserve">  Supplies in process, shipped, or awaiting shipment to fill Government orders are found not to comply with contract requirements, or</w:t>
      </w:r>
    </w:p>
    <w:p>
      <w:pPr>
        <w:pStyle w:val="ListNumber3"/>
        <!--depth 3-->
        <w:numPr>
          <w:ilvl w:val="2"/>
          <w:numId w:val="1296"/>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76"/>
      <w:bookmarkEnd w:id="3577"/>
    </w:p>
    <w:p>
      <w:pPr>
        <w:pStyle w:val="ListNumber2"/>
        <!--depth 2-->
        <w:numPr>
          <w:ilvl w:val="1"/>
          <w:numId w:val="1295"/>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74"/>
      <w:bookmarkEnd w:id="3575"/>
    </w:p>
    <w:p>
      <w:pPr>
        <w:pStyle w:val="ListNumber"/>
        <!--depth 1-->
        <w:numPr>
          <w:ilvl w:val="0"/>
          <w:numId w:val="1292"/>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92"/>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297"/>
        </w:numPr>
      </w:pPr>
      <w:bookmarkStart w:id="3579" w:name="_Tocd19e63099"/>
      <w:bookmarkStart w:id="3578" w:name="_Refd19e63099"/>
      <w:r>
        <w:t/>
      </w:r>
      <w:r>
        <w:t>(1)</w:t>
      </w:r>
      <w:r>
        <w:t xml:space="preserve">   </w:t>
      </w:r>
      <w:r>
        <w:rPr>
          <w:i/>
        </w:rPr>
        <w:t>Stored and charged against the Contractor’s account;</w:t>
      </w:r>
      <w:r>
        <w:t/>
      </w:r>
    </w:p>
    <w:p>
      <w:pPr>
        <w:pStyle w:val="ListNumber2"/>
        <!--depth 2-->
        <w:numPr>
          <w:ilvl w:val="1"/>
          <w:numId w:val="1297"/>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297"/>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297"/>
        </w:numPr>
      </w:pPr>
      <w:r>
        <w:t/>
      </w:r>
      <w:r>
        <w:t>(4)</w:t>
      </w:r>
      <w:r>
        <w:t xml:space="preserve">   </w:t>
      </w:r>
      <w:r>
        <w:rPr>
          <w:i/>
        </w:rPr>
        <w:t>Otherwise disposed of by the Government.</w:t>
      </w:r>
      <w:r>
        <w:t/>
      </w:r>
      <w:bookmarkEnd w:id="3578"/>
      <w:bookmarkEnd w:id="3579"/>
    </w:p>
    <w:p>
      <w:pPr>
        <w:pStyle w:val="ListNumber"/>
        <!--depth 1-->
        <w:numPr>
          <w:ilvl w:val="0"/>
          <w:numId w:val="1292"/>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66"/>
      <w:bookmarkEnd w:id="356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5-->
    <w:p>
      <w:pPr>
        <w:pStyle w:val="Heading6"/>
      </w:pPr>
      <w:bookmarkStart w:id="3580" w:name="_Refd19e63165"/>
      <w:bookmarkStart w:id="3581" w:name="_Tocd19e63165"/>
      <w:r>
        <w:t/>
      </w:r>
      <w:r>
        <w:t>552.246-71</w:t>
      </w:r>
      <w:r>
        <w:t xml:space="preserve"> Source Inspection by Government.</w:t>
      </w:r>
      <w:bookmarkEnd w:id="3580"/>
      <w:bookmarkEnd w:id="3581"/>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298"/>
        </w:numPr>
      </w:pPr>
      <w:bookmarkStart w:id="3583" w:name="_Tocd19e63185"/>
      <w:bookmarkStart w:id="3582" w:name="_Refd19e63185"/>
      <w:r>
        <w:t/>
      </w:r>
      <w:r>
        <w:t>(a)</w:t>
      </w:r>
      <w:r>
        <w:t xml:space="preserve">   </w:t>
      </w:r>
      <w:r>
        <w:rPr>
          <w:i/>
        </w:rPr>
        <w:t>Inspection by Government personnel</w:t>
      </w:r>
      <w:r>
        <w:t>.</w:t>
      </w:r>
    </w:p>
    <w:p>
      <w:pPr>
        <w:pStyle w:val="ListNumber2"/>
        <!--depth 2-->
        <w:numPr>
          <w:ilvl w:val="1"/>
          <w:numId w:val="1299"/>
        </w:numPr>
      </w:pPr>
      <w:bookmarkStart w:id="3585" w:name="_Tocd19e63196"/>
      <w:bookmarkStart w:id="3584" w:name="_Refd19e6319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299"/>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84"/>
      <w:bookmarkEnd w:id="3585"/>
    </w:p>
    <w:p>
      <w:pPr>
        <w:pStyle w:val="ListNumber"/>
        <!--depth 1-->
        <w:numPr>
          <w:ilvl w:val="0"/>
          <w:numId w:val="1298"/>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298"/>
        </w:numPr>
      </w:pPr>
      <w:r>
        <w:t/>
      </w:r>
      <w:r>
        <w:t>(c)</w:t>
      </w:r>
      <w:r>
        <w:t xml:space="preserve">   </w:t>
      </w:r>
      <w:r>
        <w:rPr>
          <w:i/>
        </w:rPr>
        <w:t>Inspection facilities</w:t>
      </w:r>
      <w:r>
        <w:t>.</w:t>
      </w:r>
    </w:p>
    <w:p>
      <w:pPr>
        <w:pStyle w:val="ListNumber2"/>
        <!--depth 2-->
        <w:numPr>
          <w:ilvl w:val="1"/>
          <w:numId w:val="1300"/>
        </w:numPr>
      </w:pPr>
      <w:bookmarkStart w:id="3587" w:name="_Tocd19e63232"/>
      <w:bookmarkStart w:id="3586" w:name="_Refd19e6323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00"/>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00"/>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86"/>
      <w:bookmarkEnd w:id="3587"/>
    </w:p>
    <w:p>
      <w:pPr>
        <w:pStyle w:val="ListNumber"/>
        <!--depth 1-->
        <w:numPr>
          <w:ilvl w:val="0"/>
          <w:numId w:val="1298"/>
        </w:numPr>
      </w:pPr>
      <w:r>
        <w:t/>
      </w:r>
      <w:r>
        <w:t>(d)</w:t>
      </w:r>
      <w:r>
        <w:t xml:space="preserve">   </w:t>
      </w:r>
      <w:r>
        <w:rPr>
          <w:i/>
        </w:rPr>
        <w:t>Availability of records</w:t>
      </w:r>
      <w:r>
        <w:t>.</w:t>
      </w:r>
    </w:p>
    <w:p>
      <w:pPr>
        <w:pStyle w:val="ListNumber2"/>
        <!--depth 2-->
        <w:numPr>
          <w:ilvl w:val="1"/>
          <w:numId w:val="1301"/>
        </w:numPr>
      </w:pPr>
      <w:bookmarkStart w:id="3589" w:name="_Tocd19e63265"/>
      <w:bookmarkStart w:id="3588" w:name="_Refd19e6326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02"/>
        </w:numPr>
      </w:pPr>
      <w:bookmarkStart w:id="3591" w:name="_Tocd19e63273"/>
      <w:bookmarkStart w:id="3590" w:name="_Refd19e63273"/>
      <w:r>
        <w:t/>
      </w:r>
      <w:r>
        <w:t>(i)</w:t>
      </w:r>
      <w:r>
        <w:t xml:space="preserve">  Order number;</w:t>
      </w:r>
    </w:p>
    <w:p>
      <w:pPr>
        <w:pStyle w:val="ListNumber3"/>
        <!--depth 3-->
        <w:numPr>
          <w:ilvl w:val="2"/>
          <w:numId w:val="1302"/>
        </w:numPr>
      </w:pPr>
      <w:r>
        <w:t/>
      </w:r>
      <w:r>
        <w:t>(ii)</w:t>
      </w:r>
      <w:r>
        <w:t xml:space="preserve">  Date order received by the Contractor;</w:t>
      </w:r>
    </w:p>
    <w:p>
      <w:pPr>
        <w:pStyle w:val="ListNumber3"/>
        <!--depth 3-->
        <w:numPr>
          <w:ilvl w:val="2"/>
          <w:numId w:val="1302"/>
        </w:numPr>
      </w:pPr>
      <w:r>
        <w:t/>
      </w:r>
      <w:r>
        <w:t>(iii)</w:t>
      </w:r>
      <w:r>
        <w:t xml:space="preserve">  Quantity ordered;</w:t>
      </w:r>
    </w:p>
    <w:p>
      <w:pPr>
        <w:pStyle w:val="ListNumber3"/>
        <!--depth 3-->
        <w:numPr>
          <w:ilvl w:val="2"/>
          <w:numId w:val="1302"/>
        </w:numPr>
      </w:pPr>
      <w:r>
        <w:t/>
      </w:r>
      <w:r>
        <w:t>(iv)</w:t>
      </w:r>
      <w:r>
        <w:t xml:space="preserve">  Date scheduled into production;</w:t>
      </w:r>
    </w:p>
    <w:p>
      <w:pPr>
        <w:pStyle w:val="ListNumber3"/>
        <!--depth 3-->
        <w:numPr>
          <w:ilvl w:val="2"/>
          <w:numId w:val="1302"/>
        </w:numPr>
      </w:pPr>
      <w:r>
        <w:t/>
      </w:r>
      <w:r>
        <w:t>(v)</w:t>
      </w:r>
      <w:r>
        <w:t xml:space="preserve">  Batch or lot number, if applicable;</w:t>
      </w:r>
    </w:p>
    <w:p>
      <w:pPr>
        <w:pStyle w:val="ListNumber3"/>
        <!--depth 3-->
        <w:numPr>
          <w:ilvl w:val="2"/>
          <w:numId w:val="1302"/>
        </w:numPr>
      </w:pPr>
      <w:r>
        <w:t/>
      </w:r>
      <w:r>
        <w:t>(vi)</w:t>
      </w:r>
      <w:r>
        <w:t xml:space="preserve">  Date inspected and/or tested;</w:t>
      </w:r>
    </w:p>
    <w:p>
      <w:pPr>
        <w:pStyle w:val="ListNumber3"/>
        <!--depth 3-->
        <w:numPr>
          <w:ilvl w:val="2"/>
          <w:numId w:val="1302"/>
        </w:numPr>
      </w:pPr>
      <w:r>
        <w:t/>
      </w:r>
      <w:r>
        <w:t>(vii)</w:t>
      </w:r>
      <w:r>
        <w:t xml:space="preserve">  Date available for shipment;</w:t>
      </w:r>
    </w:p>
    <w:p>
      <w:pPr>
        <w:pStyle w:val="ListNumber3"/>
        <!--depth 3-->
        <w:numPr>
          <w:ilvl w:val="2"/>
          <w:numId w:val="1302"/>
        </w:numPr>
      </w:pPr>
      <w:r>
        <w:t/>
      </w:r>
      <w:r>
        <w:t>(viii)</w:t>
      </w:r>
      <w:r>
        <w:t xml:space="preserve">  Date shipped or date service completed; and</w:t>
      </w:r>
    </w:p>
    <w:p>
      <w:pPr>
        <w:pStyle w:val="ListNumber3"/>
        <!--depth 3-->
        <w:numPr>
          <w:ilvl w:val="2"/>
          <w:numId w:val="1302"/>
        </w:numPr>
      </w:pPr>
      <w:r>
        <w:t/>
      </w:r>
      <w:r>
        <w:t>(ix)</w:t>
      </w:r>
      <w:r>
        <w:t xml:space="preserve">  National Stock Number (NSN), or if none is provided in the contract, the applicable item number or other contractual identification.</w:t>
      </w:r>
      <w:bookmarkEnd w:id="3590"/>
      <w:bookmarkEnd w:id="3591"/>
    </w:p>
    <w:p>
      <w:pPr>
        <w:pStyle w:val="ListNumber2"/>
        <!--depth 2-->
        <w:numPr>
          <w:ilvl w:val="1"/>
          <w:numId w:val="1301"/>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88"/>
      <w:bookmarkEnd w:id="3589"/>
    </w:p>
    <w:p>
      <w:pPr>
        <w:pStyle w:val="ListNumber"/>
        <!--depth 1-->
        <w:numPr>
          <w:ilvl w:val="0"/>
          <w:numId w:val="1298"/>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98"/>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03"/>
        </w:numPr>
      </w:pPr>
      <w:bookmarkStart w:id="3593" w:name="_Tocd19e63377"/>
      <w:bookmarkStart w:id="3592" w:name="_Refd19e63377"/>
      <w:r>
        <w:t/>
      </w:r>
      <w:r>
        <w:t>(1)</w:t>
      </w:r>
      <w:r>
        <w:t xml:space="preserve">  Stored for the Contractor’s account;</w:t>
      </w:r>
    </w:p>
    <w:p>
      <w:pPr>
        <w:pStyle w:val="ListNumber2"/>
        <!--depth 2-->
        <w:numPr>
          <w:ilvl w:val="1"/>
          <w:numId w:val="1303"/>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03"/>
        </w:numPr>
      </w:pPr>
      <w:r>
        <w:t/>
      </w:r>
      <w:r>
        <w:t>(3)</w:t>
      </w:r>
      <w:r>
        <w:t xml:space="preserve">  Sold to the highest bidder on the open market and the proceeds applied against the accumulated storage and other costs, including the cost of the sale.</w:t>
      </w:r>
      <w:bookmarkEnd w:id="3592"/>
      <w:bookmarkEnd w:id="3593"/>
      <w:bookmarkEnd w:id="3582"/>
      <w:bookmarkEnd w:id="3583"/>
    </w:p>
    <w:p>
      <w:pPr>
        <w:pStyle w:val="BodyText"/>
      </w:pPr>
      <w:r>
        <w:t>*The rates to be inserted are established by the Commissioner of the Federal Acquisition Service or a designee.</w:t>
      </w:r>
    </w:p>
    <w:p>
      <w:pPr>
        <w:pStyle w:val="BodyText"/>
      </w:pPr>
      <w:r>
        <w:t>(End of clause)</w:t>
      </w:r>
    </w:p>
    <!--Topic unique_1649-->
    <w:p>
      <w:pPr>
        <w:pStyle w:val="Heading6"/>
      </w:pPr>
      <w:bookmarkStart w:id="3594" w:name="_Refd19e63406"/>
      <w:bookmarkStart w:id="3595" w:name="_Tocd19e63406"/>
      <w:r>
        <w:t/>
      </w:r>
      <w:r>
        <w:t>552.246-72</w:t>
      </w:r>
      <w:r>
        <w:t xml:space="preserve"> Final Inspection and Tests.</w:t>
      </w:r>
      <w:bookmarkEnd w:id="3594"/>
      <w:bookmarkEnd w:id="3595"/>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655-->
    <w:p>
      <w:pPr>
        <w:pStyle w:val="Heading6"/>
      </w:pPr>
      <w:bookmarkStart w:id="3596" w:name="_Refd19e63431"/>
      <w:bookmarkStart w:id="3597" w:name="_Tocd19e63431"/>
      <w:r>
        <w:t/>
      </w:r>
      <w:r>
        <w:t>552.246-77</w:t>
      </w:r>
      <w:r>
        <w:t xml:space="preserve"> Additional Contract Warranty Provisions for Supplies of a Noncomplex Nature.</w:t>
      </w:r>
      <w:bookmarkEnd w:id="3596"/>
      <w:bookmarkEnd w:id="3597"/>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04"/>
        </w:numPr>
      </w:pPr>
      <w:bookmarkStart w:id="3599" w:name="_Tocd19e63451"/>
      <w:bookmarkStart w:id="3598" w:name="_Refd19e63451"/>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04"/>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04"/>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598"/>
      <w:bookmarkEnd w:id="3599"/>
    </w:p>
    <w:p>
      <w:pPr>
        <w:pStyle w:val="BodyText"/>
      </w:pPr>
      <w:r>
        <w:t>(End of clause)</w:t>
      </w:r>
    </w:p>
    <!--Topic unique_1647-->
    <w:p>
      <w:pPr>
        <w:pStyle w:val="Heading6"/>
      </w:pPr>
      <w:bookmarkStart w:id="3600" w:name="_Refd19e63489"/>
      <w:bookmarkStart w:id="3601" w:name="_Tocd19e63489"/>
      <w:r>
        <w:t/>
      </w:r>
      <w:r>
        <w:t>552.246-78</w:t>
      </w:r>
      <w:r>
        <w:t xml:space="preserve"> Inspection at Destination.</w:t>
      </w:r>
      <w:bookmarkEnd w:id="3600"/>
      <w:bookmarkEnd w:id="3601"/>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751-->
    <w:p>
      <w:pPr>
        <w:pStyle w:val="Heading5"/>
      </w:pPr>
      <w:bookmarkStart w:id="3602" w:name="_Refd19e63512"/>
      <w:bookmarkStart w:id="3603" w:name="_Tocd19e63512"/>
      <w:r>
        <w:t/>
      </w:r>
      <w:r>
        <w:t>552.252</w:t>
      </w:r>
      <w:r>
        <w:t xml:space="preserve"> [Reserved]</w:t>
      </w:r>
      <w:bookmarkEnd w:id="3602"/>
      <w:bookmarkEnd w:id="3603"/>
    </w:p>
    <!--Topic unique_1752-->
    <w:p>
      <w:pPr>
        <w:pStyle w:val="Heading6"/>
      </w:pPr>
      <w:bookmarkStart w:id="3604" w:name="_Refd19e63520"/>
      <w:bookmarkStart w:id="3605" w:name="_Tocd19e63520"/>
      <w:r>
        <w:t/>
      </w:r>
      <w:r>
        <w:t>552.252-5</w:t>
      </w:r>
      <w:r>
        <w:t xml:space="preserve"> Authorized Deviations in Provisions.</w:t>
      </w:r>
      <w:bookmarkEnd w:id="3604"/>
      <w:bookmarkEnd w:id="3605"/>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05"/>
        </w:numPr>
      </w:pPr>
      <w:bookmarkStart w:id="3607" w:name="_Tocd19e63540"/>
      <w:bookmarkStart w:id="3606" w:name="_Refd19e63540"/>
      <w:r>
        <w:t/>
      </w:r>
      <w:r>
        <w:t>(a)</w:t>
      </w:r>
      <w:r>
        <w:t xml:space="preserve">   </w:t>
      </w:r>
      <w:r>
        <w:rPr>
          <w:i/>
        </w:rPr>
        <w:t>Deviations to FAR provisions</w:t>
      </w:r>
      <w:r>
        <w:t>.</w:t>
      </w:r>
    </w:p>
    <w:p>
      <w:pPr>
        <w:pStyle w:val="ListNumber2"/>
        <!--depth 2-->
        <w:numPr>
          <w:ilvl w:val="1"/>
          <w:numId w:val="1306"/>
        </w:numPr>
      </w:pPr>
      <w:bookmarkStart w:id="3609" w:name="_Tocd19e63551"/>
      <w:bookmarkStart w:id="3608" w:name="_Refd19e63551"/>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06"/>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08"/>
      <w:bookmarkEnd w:id="3609"/>
    </w:p>
    <w:p>
      <w:pPr>
        <w:pStyle w:val="ListNumber"/>
        <!--depth 1-->
        <w:numPr>
          <w:ilvl w:val="0"/>
          <w:numId w:val="1305"/>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05"/>
        </w:numPr>
      </w:pPr>
      <w:r>
        <w:t/>
      </w:r>
      <w:r>
        <w:t>(c)</w:t>
      </w:r>
      <w:r>
        <w:t xml:space="preserve">   </w:t>
      </w:r>
      <w:r>
        <w:rPr>
          <w:i/>
        </w:rPr>
        <w:t>“Substantially the same as” provisions</w:t>
      </w:r>
      <w:r>
        <w:t>. Changes in wording of provisions prescribed for use on a “substantially the same as” basis are not considered deviations.</w:t>
      </w:r>
      <w:bookmarkEnd w:id="3606"/>
      <w:bookmarkEnd w:id="3607"/>
    </w:p>
    <w:p>
      <w:pPr>
        <w:pStyle w:val="BodyText"/>
      </w:pPr>
      <w:r>
        <w:t>(End of clause)</w:t>
      </w:r>
    </w:p>
    <!--Topic unique_1753-->
    <w:p>
      <w:pPr>
        <w:pStyle w:val="Heading6"/>
      </w:pPr>
      <w:bookmarkStart w:id="3610" w:name="_Refd19e63591"/>
      <w:bookmarkStart w:id="3611" w:name="_Tocd19e63591"/>
      <w:r>
        <w:t/>
      </w:r>
      <w:r>
        <w:t>552.252-6</w:t>
      </w:r>
      <w:r>
        <w:t xml:space="preserve"> Authorized Deviations in Clauses.</w:t>
      </w:r>
      <w:bookmarkEnd w:id="3610"/>
      <w:bookmarkEnd w:id="3611"/>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07"/>
        </w:numPr>
      </w:pPr>
      <w:bookmarkStart w:id="3613" w:name="_Tocd19e63611"/>
      <w:bookmarkStart w:id="3612" w:name="_Refd19e63611"/>
      <w:r>
        <w:t/>
      </w:r>
      <w:r>
        <w:t>(a)</w:t>
      </w:r>
      <w:r>
        <w:t xml:space="preserve">   </w:t>
      </w:r>
      <w:r>
        <w:rPr>
          <w:i/>
        </w:rPr>
        <w:t>Deviations to FAR clauses</w:t>
      </w:r>
      <w:r>
        <w:t>.</w:t>
      </w:r>
    </w:p>
    <w:p>
      <w:pPr>
        <w:pStyle w:val="ListNumber2"/>
        <!--depth 2-->
        <w:numPr>
          <w:ilvl w:val="1"/>
          <w:numId w:val="1308"/>
        </w:numPr>
      </w:pPr>
      <w:bookmarkStart w:id="3615" w:name="_Tocd19e63622"/>
      <w:bookmarkStart w:id="3614" w:name="_Refd19e63622"/>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08"/>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14"/>
      <w:bookmarkEnd w:id="3615"/>
    </w:p>
    <w:p>
      <w:pPr>
        <w:pStyle w:val="ListNumber"/>
        <!--depth 1-->
        <w:numPr>
          <w:ilvl w:val="0"/>
          <w:numId w:val="1307"/>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07"/>
        </w:numPr>
      </w:pPr>
      <w:r>
        <w:t/>
      </w:r>
      <w:r>
        <w:t>(c)</w:t>
      </w:r>
      <w:r>
        <w:t xml:space="preserve">   </w:t>
      </w:r>
      <w:r>
        <w:rPr>
          <w:i/>
        </w:rPr>
        <w:t>“Substantially the same as” clauses</w:t>
      </w:r>
      <w:r>
        <w:t>. Changes in wording of clauses prescribed for use on a “substantially the same as” basis are not considered deviations.</w:t>
      </w:r>
      <w:bookmarkEnd w:id="3612"/>
      <w:bookmarkEnd w:id="3613"/>
    </w:p>
    <w:p>
      <w:pPr>
        <w:pStyle w:val="BodyText"/>
      </w:pPr>
      <w:r>
        <w:t>(End of clause)</w:t>
      </w:r>
    </w:p>
    <!--Topic unique_1754-->
    <w:p>
      <w:pPr>
        <w:pStyle w:val="Heading5"/>
      </w:pPr>
      <w:bookmarkStart w:id="3616" w:name="_Refd19e63662"/>
      <w:bookmarkStart w:id="3617" w:name="_Tocd19e63662"/>
      <w:r>
        <w:t/>
      </w:r>
      <w:r>
        <w:t>552.270</w:t>
      </w:r>
      <w:r>
        <w:t xml:space="preserve"> [Reserved]</w:t>
      </w:r>
      <w:bookmarkEnd w:id="3616"/>
      <w:bookmarkEnd w:id="3617"/>
    </w:p>
    <!--Topic unique_1755-->
    <w:p>
      <w:pPr>
        <w:pStyle w:val="Heading6"/>
      </w:pPr>
      <w:bookmarkStart w:id="3618" w:name="_Refd19e63670"/>
      <w:bookmarkStart w:id="3619" w:name="_Tocd19e63670"/>
      <w:r>
        <w:t/>
      </w:r>
      <w:r>
        <w:t>552.270-1</w:t>
      </w:r>
      <w:r>
        <w:t xml:space="preserve"> Instructions to Offerors—Acquisition of Leasehold Interests in Real Property.</w:t>
      </w:r>
      <w:bookmarkEnd w:id="3618"/>
      <w:bookmarkEnd w:id="3619"/>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09"/>
        </w:numPr>
      </w:pPr>
      <w:bookmarkStart w:id="3621" w:name="_Tocd19e63690"/>
      <w:bookmarkStart w:id="3620" w:name="_Refd19e63690"/>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09"/>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09"/>
        </w:numPr>
      </w:pPr>
      <w:r>
        <w:t/>
      </w:r>
      <w:r>
        <w:t>(c)</w:t>
      </w:r>
      <w:r>
        <w:t xml:space="preserve">   </w:t>
      </w:r>
      <w:r>
        <w:rPr>
          <w:i/>
        </w:rPr>
        <w:t>Submission, modification, revision, and withdrawal of proposals</w:t>
      </w:r>
      <w:r>
        <w:t>.</w:t>
      </w:r>
    </w:p>
    <w:p>
      <w:pPr>
        <w:pStyle w:val="ListNumber2"/>
        <!--depth 2-->
        <w:numPr>
          <w:ilvl w:val="1"/>
          <w:numId w:val="1310"/>
        </w:numPr>
      </w:pPr>
      <w:bookmarkStart w:id="3623" w:name="_Tocd19e63731"/>
      <w:bookmarkStart w:id="3622" w:name="_Refd19e63731"/>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11"/>
        </w:numPr>
      </w:pPr>
      <w:bookmarkStart w:id="3625" w:name="_Tocd19e63742"/>
      <w:bookmarkStart w:id="3624" w:name="_Refd19e63742"/>
      <w:r>
        <w:t/>
      </w:r>
      <w:r>
        <w:t>(i)</w:t>
      </w:r>
      <w:r>
        <w:t xml:space="preserve">  Submitted on the forms prescribed and furnished by the Government as a part of this solicitation or on copies of those forms, and</w:t>
      </w:r>
    </w:p>
    <w:p>
      <w:pPr>
        <w:pStyle w:val="ListNumber3"/>
        <!--depth 3-->
        <w:numPr>
          <w:ilvl w:val="2"/>
          <w:numId w:val="1311"/>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24"/>
      <w:bookmarkEnd w:id="3625"/>
    </w:p>
    <w:p>
      <w:pPr>
        <w:pStyle w:val="ListNumber2"/>
        <!--depth 2-->
        <w:numPr>
          <w:ilvl w:val="1"/>
          <w:numId w:val="1310"/>
        </w:numPr>
      </w:pPr>
      <w:r>
        <w:t/>
      </w:r>
      <w:r>
        <w:t>(2)</w:t>
      </w:r>
      <w:r>
        <w:t xml:space="preserve">   </w:t>
      </w:r>
      <w:r>
        <w:rPr>
          <w:i/>
        </w:rPr>
        <w:t>Late proposals and revisions</w:t>
      </w:r>
      <w:r>
        <w:t>.</w:t>
      </w:r>
    </w:p>
    <w:p>
      <w:pPr>
        <w:pStyle w:val="ListNumber3"/>
        <!--depth 3-->
        <w:numPr>
          <w:ilvl w:val="2"/>
          <w:numId w:val="1312"/>
        </w:numPr>
      </w:pPr>
      <w:bookmarkStart w:id="3627" w:name="_Tocd19e63768"/>
      <w:bookmarkStart w:id="3626" w:name="_Refd19e63768"/>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13"/>
        </w:numPr>
      </w:pPr>
      <w:bookmarkStart w:id="3629" w:name="_Tocd19e63776"/>
      <w:bookmarkStart w:id="3628" w:name="_Refd19e63776"/>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13"/>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13"/>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13"/>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13"/>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13"/>
        </w:numPr>
      </w:pPr>
      <w:r>
        <w:t/>
      </w:r>
      <w:r>
        <w:t>(F)</w:t>
      </w:r>
      <w:r>
        <w:t xml:space="preserve">  It is the only proposal received.</w:t>
      </w:r>
      <w:bookmarkEnd w:id="3628"/>
      <w:bookmarkEnd w:id="3629"/>
    </w:p>
    <w:p>
      <w:pPr>
        <w:pStyle w:val="ListNumber3"/>
        <!--depth 3-->
        <w:numPr>
          <w:ilvl w:val="2"/>
          <w:numId w:val="1312"/>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12"/>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12"/>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12"/>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12"/>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12"/>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12"/>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26"/>
      <w:bookmarkEnd w:id="3627"/>
    </w:p>
    <w:p>
      <w:pPr>
        <w:pStyle w:val="ListNumber2"/>
        <!--depth 2-->
        <w:numPr>
          <w:ilvl w:val="1"/>
          <w:numId w:val="1310"/>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10"/>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10"/>
        </w:numPr>
      </w:pPr>
      <w:r>
        <w:t/>
      </w:r>
      <w:r>
        <w:t>(5)</w:t>
      </w:r>
      <w:r>
        <w:t xml:space="preserve">  Offerors may submit revised proposals only if requested or allowed by the Contracting Officer.</w:t>
      </w:r>
    </w:p>
    <w:p>
      <w:pPr>
        <w:pStyle w:val="ListNumber2"/>
        <!--depth 2-->
        <w:numPr>
          <w:ilvl w:val="1"/>
          <w:numId w:val="1310"/>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10"/>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22"/>
      <w:bookmarkEnd w:id="3623"/>
    </w:p>
    <w:p>
      <w:pPr>
        <w:pStyle w:val="ListNumber"/>
        <!--depth 1-->
        <w:numPr>
          <w:ilvl w:val="0"/>
          <w:numId w:val="1309"/>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14"/>
        </w:numPr>
      </w:pPr>
      <w:bookmarkStart w:id="3631" w:name="_Tocd19e63925"/>
      <w:bookmarkStart w:id="3630" w:name="_Refd19e63925"/>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14"/>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30"/>
      <w:bookmarkEnd w:id="3631"/>
    </w:p>
    <w:p>
      <w:pPr>
        <w:pStyle w:val="ListNumber"/>
        <!--depth 1-->
        <w:numPr>
          <w:ilvl w:val="0"/>
          <w:numId w:val="1309"/>
        </w:numPr>
      </w:pPr>
      <w:r>
        <w:t/>
      </w:r>
      <w:r>
        <w:t>(e)</w:t>
      </w:r>
      <w:r>
        <w:t xml:space="preserve">   </w:t>
      </w:r>
      <w:r>
        <w:rPr>
          <w:i/>
        </w:rPr>
        <w:t>Lease award</w:t>
      </w:r>
      <w:r>
        <w:t>.</w:t>
      </w:r>
    </w:p>
    <w:p>
      <w:pPr>
        <w:pStyle w:val="ListNumber2"/>
        <!--depth 2-->
        <w:numPr>
          <w:ilvl w:val="1"/>
          <w:numId w:val="1315"/>
        </w:numPr>
      </w:pPr>
      <w:bookmarkStart w:id="3633" w:name="_Tocd19e63958"/>
      <w:bookmarkStart w:id="3632" w:name="_Refd19e63958"/>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15"/>
        </w:numPr>
      </w:pPr>
      <w:r>
        <w:t/>
      </w:r>
      <w:r>
        <w:t>(2)</w:t>
      </w:r>
      <w:r>
        <w:t xml:space="preserve">  The Government may reject any or all proposals if such action is in the Government’s interest.</w:t>
      </w:r>
    </w:p>
    <w:p>
      <w:pPr>
        <w:pStyle w:val="ListNumber2"/>
        <!--depth 2-->
        <w:numPr>
          <w:ilvl w:val="1"/>
          <w:numId w:val="1315"/>
        </w:numPr>
      </w:pPr>
      <w:r>
        <w:t/>
      </w:r>
      <w:r>
        <w:t>(3)</w:t>
      </w:r>
      <w:r>
        <w:t xml:space="preserve">  The Government may waive informalities and minor irregularities in proposals received.</w:t>
      </w:r>
    </w:p>
    <w:p>
      <w:pPr>
        <w:pStyle w:val="ListNumber2"/>
        <!--depth 2-->
        <w:numPr>
          <w:ilvl w:val="1"/>
          <w:numId w:val="1315"/>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15"/>
        </w:numPr>
      </w:pPr>
      <w:r>
        <w:t/>
      </w:r>
      <w:r>
        <w:t>(5)</w:t>
      </w:r>
      <w:r>
        <w:t xml:space="preserve">  Exchanges with offerors after receipt of a proposal do not constitute a rejection or counteroffer by the Government.</w:t>
      </w:r>
    </w:p>
    <w:p>
      <w:pPr>
        <w:pStyle w:val="ListNumber2"/>
        <!--depth 2-->
        <w:numPr>
          <w:ilvl w:val="1"/>
          <w:numId w:val="1315"/>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15"/>
        </w:numPr>
      </w:pPr>
      <w:r>
        <w:t/>
      </w:r>
      <w:r>
        <w:t>(7)</w:t>
      </w:r>
      <w:r>
        <w:t xml:space="preserve">  The execution and delivery of the Lease contract by the Government establishes a valid award and contract.</w:t>
      </w:r>
    </w:p>
    <w:p>
      <w:pPr>
        <w:pStyle w:val="ListNumber2"/>
        <!--depth 2-->
        <w:numPr>
          <w:ilvl w:val="1"/>
          <w:numId w:val="1315"/>
        </w:numPr>
      </w:pPr>
      <w:r>
        <w:t/>
      </w:r>
      <w:r>
        <w:t>(8)</w:t>
      </w:r>
      <w:r>
        <w:t xml:space="preserve">  The Government may disclose the following information in postaward debriefings to other offerors:</w:t>
      </w:r>
    </w:p>
    <w:p>
      <w:pPr>
        <w:pStyle w:val="ListNumber3"/>
        <!--depth 3-->
        <w:numPr>
          <w:ilvl w:val="2"/>
          <w:numId w:val="1316"/>
        </w:numPr>
      </w:pPr>
      <w:bookmarkStart w:id="3635" w:name="_Tocd19e64016"/>
      <w:bookmarkStart w:id="3634" w:name="_Refd19e64016"/>
      <w:r>
        <w:t/>
      </w:r>
      <w:r>
        <w:t>(i)</w:t>
      </w:r>
      <w:r>
        <w:t xml:space="preserve">  The overall evaluated cost or price and technical rating of the successful offeror;</w:t>
      </w:r>
    </w:p>
    <w:p>
      <w:pPr>
        <w:pStyle w:val="ListNumber3"/>
        <!--depth 3-->
        <w:numPr>
          <w:ilvl w:val="2"/>
          <w:numId w:val="1316"/>
        </w:numPr>
      </w:pPr>
      <w:r>
        <w:t/>
      </w:r>
      <w:r>
        <w:t>(ii)</w:t>
      </w:r>
      <w:r>
        <w:t xml:space="preserve">  The overall ranking of all offerors, when any ranking was developed by the agency during source selection; and</w:t>
      </w:r>
    </w:p>
    <w:p>
      <w:pPr>
        <w:pStyle w:val="ListNumber3"/>
        <!--depth 3-->
        <w:numPr>
          <w:ilvl w:val="2"/>
          <w:numId w:val="1316"/>
        </w:numPr>
      </w:pPr>
      <w:r>
        <w:t/>
      </w:r>
      <w:r>
        <w:t>(iii)</w:t>
      </w:r>
      <w:r>
        <w:t xml:space="preserve">  A summary of the rationale for award.</w:t>
      </w:r>
      <w:bookmarkEnd w:id="3634"/>
      <w:bookmarkEnd w:id="3635"/>
      <w:bookmarkEnd w:id="3632"/>
      <w:bookmarkEnd w:id="3633"/>
    </w:p>
    <w:p>
      <w:pPr>
        <w:pStyle w:val="ListNumber"/>
        <!--depth 1-->
        <w:numPr>
          <w:ilvl w:val="0"/>
          <w:numId w:val="1309"/>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20"/>
      <w:bookmarkEnd w:id="3621"/>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756-->
    <w:p>
      <w:pPr>
        <w:pStyle w:val="Heading6"/>
      </w:pPr>
      <w:bookmarkStart w:id="3636" w:name="_Refd19e64080"/>
      <w:bookmarkStart w:id="3637" w:name="_Tocd19e64080"/>
      <w:r>
        <w:t/>
      </w:r>
      <w:r>
        <w:t>552.270-2</w:t>
      </w:r>
      <w:r>
        <w:t xml:space="preserve"> Historic Preference.</w:t>
      </w:r>
      <w:bookmarkEnd w:id="3636"/>
      <w:bookmarkEnd w:id="3637"/>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17"/>
        </w:numPr>
      </w:pPr>
      <w:bookmarkStart w:id="3639" w:name="_Tocd19e64100"/>
      <w:bookmarkStart w:id="3638" w:name="_Refd19e64100"/>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18"/>
        </w:numPr>
      </w:pPr>
      <w:bookmarkStart w:id="3641" w:name="_Tocd19e64108"/>
      <w:bookmarkStart w:id="3640" w:name="_Refd19e64108"/>
      <w:r>
        <w:t/>
      </w:r>
      <w:r>
        <w:t>(1)</w:t>
      </w:r>
      <w:r>
        <w:t xml:space="preserve">  Non-historic developed and non-historic undeveloped sites within historic districts.</w:t>
      </w:r>
    </w:p>
    <w:p>
      <w:pPr>
        <w:pStyle w:val="ListNumber2"/>
        <!--depth 2-->
        <w:numPr>
          <w:ilvl w:val="1"/>
          <w:numId w:val="1318"/>
        </w:numPr>
      </w:pPr>
      <w:r>
        <w:t/>
      </w:r>
      <w:r>
        <w:t>(2)</w:t>
      </w:r>
      <w:r>
        <w:t xml:space="preserve">  Historic properties outside of historic districts.</w:t>
      </w:r>
      <w:bookmarkEnd w:id="3640"/>
      <w:bookmarkEnd w:id="3641"/>
    </w:p>
    <w:p>
      <w:pPr>
        <w:pStyle w:val="ListNumber"/>
        <!--depth 1-->
        <w:numPr>
          <w:ilvl w:val="0"/>
          <w:numId w:val="1317"/>
        </w:numPr>
      </w:pPr>
      <w:r>
        <w:t/>
      </w:r>
      <w:r>
        <w:t>(b)</w:t>
      </w:r>
      <w:r>
        <w:t xml:space="preserve">  </w:t>
      </w:r>
      <w:r>
        <w:rPr>
          <w:i/>
        </w:rPr>
        <w:t>Definitions</w:t>
      </w:r>
      <w:r>
        <w:t>.</w:t>
      </w:r>
    </w:p>
    <w:p>
      <w:pPr>
        <w:pStyle w:val="ListNumber2"/>
        <!--depth 2-->
        <w:numPr>
          <w:ilvl w:val="1"/>
          <w:numId w:val="1319"/>
        </w:numPr>
      </w:pPr>
      <w:bookmarkStart w:id="3643" w:name="_Tocd19e64134"/>
      <w:bookmarkStart w:id="3642" w:name="_Refd19e64134"/>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19"/>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19"/>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19"/>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42"/>
      <w:bookmarkEnd w:id="3643"/>
    </w:p>
    <w:p>
      <w:pPr>
        <w:pStyle w:val="ListNumber"/>
        <!--depth 1-->
        <w:numPr>
          <w:ilvl w:val="0"/>
          <w:numId w:val="1317"/>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17"/>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20"/>
        </w:numPr>
      </w:pPr>
      <w:bookmarkStart w:id="3645" w:name="_Tocd19e64178"/>
      <w:bookmarkStart w:id="3644" w:name="_Refd19e64178"/>
      <w:r>
        <w:t/>
      </w:r>
      <w:r>
        <w:t>(1)</w:t>
      </w:r>
      <w:r>
        <w:t xml:space="preserve">  First to suitable historic properties within historic districts, a 10 percent price preference.</w:t>
      </w:r>
    </w:p>
    <w:p>
      <w:pPr>
        <w:pStyle w:val="ListNumber2"/>
        <!--depth 2-->
        <w:numPr>
          <w:ilvl w:val="1"/>
          <w:numId w:val="1320"/>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20"/>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20"/>
        </w:numPr>
      </w:pPr>
      <w:r>
        <w:t/>
      </w:r>
      <w:r>
        <w:t>(4)</w:t>
      </w:r>
      <w:r>
        <w:t xml:space="preserve">  Finally, if no suitable historic property outside of historic districts is offered, no historic price preference will be given to any property offered.</w:t>
      </w:r>
      <w:bookmarkEnd w:id="3644"/>
      <w:bookmarkEnd w:id="3645"/>
    </w:p>
    <w:p>
      <w:pPr>
        <w:pStyle w:val="ListNumber"/>
        <!--depth 1-->
        <w:numPr>
          <w:ilvl w:val="0"/>
          <w:numId w:val="1317"/>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21"/>
        </w:numPr>
      </w:pPr>
      <w:bookmarkStart w:id="3647" w:name="_Tocd19e64215"/>
      <w:bookmarkStart w:id="3646" w:name="_Refd19e64215"/>
      <w:r>
        <w:t/>
      </w:r>
      <w:r>
        <w:t>(1)</w:t>
      </w:r>
      <w:r>
        <w:t xml:space="preserve">  First to suitable historic properties within historic districts, a 10 percent price preference.</w:t>
      </w:r>
    </w:p>
    <w:p>
      <w:pPr>
        <w:pStyle w:val="ListNumber2"/>
        <!--depth 2-->
        <w:numPr>
          <w:ilvl w:val="1"/>
          <w:numId w:val="1321"/>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21"/>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21"/>
        </w:numPr>
      </w:pPr>
      <w:r>
        <w:t/>
      </w:r>
      <w:r>
        <w:t>(4)</w:t>
      </w:r>
      <w:r>
        <w:t xml:space="preserve">  Finally, if no suitable historic property outside of historic districts is offered, no historic price preference will be given to any property offered.</w:t>
      </w:r>
      <w:bookmarkEnd w:id="3646"/>
      <w:bookmarkEnd w:id="3647"/>
    </w:p>
    <w:p>
      <w:pPr>
        <w:pStyle w:val="ListNumber"/>
        <!--depth 1-->
        <w:numPr>
          <w:ilvl w:val="0"/>
          <w:numId w:val="1317"/>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17"/>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22"/>
        </w:numPr>
      </w:pPr>
      <w:bookmarkStart w:id="3649" w:name="_Tocd19e64260"/>
      <w:bookmarkStart w:id="3648" w:name="_Refd19e64260"/>
      <w:r>
        <w:t/>
      </w:r>
      <w:r>
        <w:t>(1)</w:t>
      </w:r>
      <w:r>
        <w:t xml:space="preserve">  An historic property within an historic district.</w:t>
      </w:r>
    </w:p>
    <w:p>
      <w:pPr>
        <w:pStyle w:val="ListNumber2"/>
        <!--depth 2-->
        <w:numPr>
          <w:ilvl w:val="1"/>
          <w:numId w:val="1322"/>
        </w:numPr>
      </w:pPr>
      <w:r>
        <w:t/>
      </w:r>
      <w:r>
        <w:t>(2)</w:t>
      </w:r>
      <w:r>
        <w:t xml:space="preserve">  A non-historic developed or undeveloped site within an historic district.</w:t>
      </w:r>
    </w:p>
    <w:p>
      <w:pPr>
        <w:pStyle w:val="ListNumber2"/>
        <!--depth 2-->
        <w:numPr>
          <w:ilvl w:val="1"/>
          <w:numId w:val="1322"/>
        </w:numPr>
      </w:pPr>
      <w:r>
        <w:t/>
      </w:r>
      <w:r>
        <w:t>(3)</w:t>
      </w:r>
      <w:r>
        <w:t xml:space="preserve">  An historic property outside of an historic district.</w:t>
      </w:r>
      <w:bookmarkEnd w:id="3648"/>
      <w:bookmarkEnd w:id="3649"/>
    </w:p>
    <w:p>
      <w:pPr>
        <w:pStyle w:val="ListParagraph"/>
        <!--depth 1-->
        <w:ind w:left="720"/>
      </w:pPr>
      <w:r>
        <w:t>(End of provision)</w:t>
      </w:r>
      <w:bookmarkEnd w:id="3638"/>
      <w:bookmarkEnd w:id="3639"/>
    </w:p>
    <!--Topic unique_1757-->
    <w:p>
      <w:pPr>
        <w:pStyle w:val="Heading6"/>
      </w:pPr>
      <w:bookmarkStart w:id="3650" w:name="_Refd19e64287"/>
      <w:bookmarkStart w:id="3651" w:name="_Tocd19e64287"/>
      <w:r>
        <w:t/>
      </w:r>
      <w:r>
        <w:t>552.270-3</w:t>
      </w:r>
      <w:r>
        <w:t xml:space="preserve"> Parties to Execute Lease.</w:t>
      </w:r>
      <w:bookmarkEnd w:id="3650"/>
      <w:bookmarkEnd w:id="3651"/>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23"/>
        </w:numPr>
      </w:pPr>
      <w:bookmarkStart w:id="3653" w:name="_Tocd19e64307"/>
      <w:bookmarkStart w:id="3652" w:name="_Refd19e6430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23"/>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23"/>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23"/>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23"/>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52"/>
      <w:bookmarkEnd w:id="3653"/>
    </w:p>
    <w:p>
      <w:pPr>
        <w:pStyle w:val="BodyText"/>
      </w:pPr>
      <w:r>
        <w:t>(End of provision)</w:t>
      </w:r>
    </w:p>
    <!--Topic unique_1758-->
    <w:p>
      <w:pPr>
        <w:pStyle w:val="Heading6"/>
      </w:pPr>
      <w:bookmarkStart w:id="3654" w:name="_Refd19e64347"/>
      <w:bookmarkStart w:id="3655" w:name="_Tocd19e64347"/>
      <w:r>
        <w:t/>
      </w:r>
      <w:r>
        <w:t>552.270-4</w:t>
      </w:r>
      <w:r>
        <w:t xml:space="preserve"> Definitions.</w:t>
      </w:r>
      <w:bookmarkEnd w:id="3654"/>
      <w:bookmarkEnd w:id="3655"/>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24"/>
        </w:numPr>
      </w:pPr>
      <w:bookmarkStart w:id="3657" w:name="_Tocd19e64369"/>
      <w:bookmarkStart w:id="3656" w:name="_Refd19e64369"/>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24"/>
        </w:numPr>
      </w:pPr>
      <w:r>
        <w:t/>
      </w:r>
      <w:r>
        <w:t>(b)</w:t>
      </w:r>
      <w:r>
        <w:t xml:space="preserve">  “Commencement Date” means the first day of the term.</w:t>
      </w:r>
    </w:p>
    <w:p>
      <w:pPr>
        <w:pStyle w:val="ListNumber"/>
        <!--depth 1-->
        <w:numPr>
          <w:ilvl w:val="0"/>
          <w:numId w:val="1324"/>
        </w:numPr>
      </w:pPr>
      <w:r>
        <w:t/>
      </w:r>
      <w:r>
        <w:t>(c)</w:t>
      </w:r>
      <w:r>
        <w:t xml:space="preserve">  “Contract” and “Contractor” means “Lease” and “Lessor,” respectively.</w:t>
      </w:r>
    </w:p>
    <w:p>
      <w:pPr>
        <w:pStyle w:val="ListNumber"/>
        <!--depth 1-->
        <w:numPr>
          <w:ilvl w:val="0"/>
          <w:numId w:val="1324"/>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24"/>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24"/>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24"/>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25"/>
        </w:numPr>
      </w:pPr>
      <w:bookmarkStart w:id="3659" w:name="_Tocd19e64420"/>
      <w:bookmarkStart w:id="3658" w:name="_Refd19e64420"/>
      <w:r>
        <w:t/>
      </w:r>
      <w:r>
        <w:t>(1)</w:t>
      </w:r>
      <w:r>
        <w:t xml:space="preserve">  acts of God or of the public enemy,</w:t>
      </w:r>
    </w:p>
    <w:p>
      <w:pPr>
        <w:pStyle w:val="ListNumber2"/>
        <!--depth 2-->
        <w:numPr>
          <w:ilvl w:val="1"/>
          <w:numId w:val="1325"/>
        </w:numPr>
      </w:pPr>
      <w:r>
        <w:t/>
      </w:r>
      <w:r>
        <w:t>(2)</w:t>
      </w:r>
      <w:r>
        <w:t xml:space="preserve">  acts of the United States of America in either its sovereign or contractual capacity,</w:t>
      </w:r>
    </w:p>
    <w:p>
      <w:pPr>
        <w:pStyle w:val="ListNumber2"/>
        <!--depth 2-->
        <w:numPr>
          <w:ilvl w:val="1"/>
          <w:numId w:val="1325"/>
        </w:numPr>
      </w:pPr>
      <w:r>
        <w:t/>
      </w:r>
      <w:r>
        <w:t>(3)</w:t>
      </w:r>
      <w:r>
        <w:t xml:space="preserve">  acts of another contractor in the performance of a contract with the Government,</w:t>
      </w:r>
    </w:p>
    <w:p>
      <w:pPr>
        <w:pStyle w:val="ListNumber2"/>
        <!--depth 2-->
        <w:numPr>
          <w:ilvl w:val="1"/>
          <w:numId w:val="1325"/>
        </w:numPr>
      </w:pPr>
      <w:r>
        <w:t/>
      </w:r>
      <w:r>
        <w:t>(4)</w:t>
      </w:r>
      <w:r>
        <w:t xml:space="preserve">  fires,</w:t>
      </w:r>
    </w:p>
    <w:p>
      <w:pPr>
        <w:pStyle w:val="ListNumber2"/>
        <!--depth 2-->
        <w:numPr>
          <w:ilvl w:val="1"/>
          <w:numId w:val="1325"/>
        </w:numPr>
      </w:pPr>
      <w:r>
        <w:t/>
      </w:r>
      <w:r>
        <w:t>(5)</w:t>
      </w:r>
      <w:r>
        <w:t xml:space="preserve">  floods,</w:t>
      </w:r>
    </w:p>
    <w:p>
      <w:pPr>
        <w:pStyle w:val="ListNumber2"/>
        <!--depth 2-->
        <w:numPr>
          <w:ilvl w:val="1"/>
          <w:numId w:val="1325"/>
        </w:numPr>
      </w:pPr>
      <w:r>
        <w:t/>
      </w:r>
      <w:r>
        <w:t>(6)</w:t>
      </w:r>
      <w:r>
        <w:t xml:space="preserve">  epidemics,</w:t>
      </w:r>
    </w:p>
    <w:p>
      <w:pPr>
        <w:pStyle w:val="ListNumber2"/>
        <!--depth 2-->
        <w:numPr>
          <w:ilvl w:val="1"/>
          <w:numId w:val="1325"/>
        </w:numPr>
      </w:pPr>
      <w:r>
        <w:t/>
      </w:r>
      <w:r>
        <w:t>(7)</w:t>
      </w:r>
      <w:r>
        <w:t xml:space="preserve">  quarantine restrictions,</w:t>
      </w:r>
    </w:p>
    <w:p>
      <w:pPr>
        <w:pStyle w:val="ListNumber2"/>
        <!--depth 2-->
        <w:numPr>
          <w:ilvl w:val="1"/>
          <w:numId w:val="1325"/>
        </w:numPr>
      </w:pPr>
      <w:r>
        <w:t/>
      </w:r>
      <w:r>
        <w:t>(8)</w:t>
      </w:r>
      <w:r>
        <w:t xml:space="preserve">  strikes,</w:t>
      </w:r>
    </w:p>
    <w:p>
      <w:pPr>
        <w:pStyle w:val="ListNumber2"/>
        <!--depth 2-->
        <w:numPr>
          <w:ilvl w:val="1"/>
          <w:numId w:val="1325"/>
        </w:numPr>
      </w:pPr>
      <w:r>
        <w:t/>
      </w:r>
      <w:r>
        <w:t>(9)</w:t>
      </w:r>
      <w:r>
        <w:t xml:space="preserve">  freight embargoes,</w:t>
      </w:r>
    </w:p>
    <w:p>
      <w:pPr>
        <w:pStyle w:val="ListNumber2"/>
        <!--depth 2-->
        <w:numPr>
          <w:ilvl w:val="1"/>
          <w:numId w:val="1325"/>
        </w:numPr>
      </w:pPr>
      <w:r>
        <w:t/>
      </w:r>
      <w:r>
        <w:t>(10)</w:t>
      </w:r>
      <w:r>
        <w:t xml:space="preserve">  unusually severe weather, or</w:t>
      </w:r>
    </w:p>
    <w:p>
      <w:pPr>
        <w:pStyle w:val="ListNumber2"/>
        <!--depth 2-->
        <w:numPr>
          <w:ilvl w:val="1"/>
          <w:numId w:val="1325"/>
        </w:numPr>
      </w:pPr>
      <w:r>
        <w:t/>
      </w:r>
      <w:r>
        <w:t>(11)</w:t>
      </w:r>
      <w:r>
        <w:t xml:space="preserve">  delays of subcontractors or suppliers at any tier arising from unforeseeable causes beyond the control and without the fault or negligence of both the Lessor and any such subcontractor or supplier.</w:t>
      </w:r>
      <w:bookmarkEnd w:id="3658"/>
      <w:bookmarkEnd w:id="3659"/>
    </w:p>
    <w:p>
      <w:pPr>
        <w:pStyle w:val="ListNumber"/>
        <!--depth 1-->
        <w:numPr>
          <w:ilvl w:val="0"/>
          <w:numId w:val="1324"/>
        </w:numPr>
      </w:pPr>
      <w:r>
        <w:t/>
      </w:r>
      <w:r>
        <w:t>(h)</w:t>
      </w:r>
      <w:r>
        <w:t xml:space="preserve">  “Lessor” means the sub</w:t>
        <w:noBreakHyphen/>
        <w:t>lessor if this lease is a sublease.</w:t>
      </w:r>
    </w:p>
    <w:p>
      <w:pPr>
        <w:pStyle w:val="ListNumber"/>
        <!--depth 1-->
        <w:numPr>
          <w:ilvl w:val="0"/>
          <w:numId w:val="1324"/>
        </w:numPr>
      </w:pPr>
      <w:r>
        <w:t/>
      </w:r>
      <w:r>
        <w:t>(i)</w:t>
      </w:r>
      <w:r>
        <w:t xml:space="preserve">  “Lessor shall provide” means the Lessor shall furnish and install at Lessor’s expense.</w:t>
      </w:r>
    </w:p>
    <w:p>
      <w:pPr>
        <w:pStyle w:val="ListNumber"/>
        <!--depth 1-->
        <w:numPr>
          <w:ilvl w:val="0"/>
          <w:numId w:val="1324"/>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24"/>
        </w:numPr>
      </w:pPr>
      <w:r>
        <w:t/>
      </w:r>
      <w:r>
        <w:t>(k)</w:t>
      </w:r>
      <w:r>
        <w:t xml:space="preserve">  “Premises” means the space described in this lease.</w:t>
      </w:r>
    </w:p>
    <w:p>
      <w:pPr>
        <w:pStyle w:val="ListNumber"/>
        <!--depth 1-->
        <w:numPr>
          <w:ilvl w:val="0"/>
          <w:numId w:val="1324"/>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24"/>
        </w:numPr>
      </w:pPr>
      <w:r>
        <w:t/>
      </w:r>
      <w:r>
        <w:t>(m)</w:t>
      </w:r>
      <w:r>
        <w:t xml:space="preserve">  “Work” means all alterations, improvements, modifications, and other things required for the preparation or continued occupancy of the premises by the Government as specified in this lease.</w:t>
      </w:r>
      <w:bookmarkEnd w:id="3656"/>
      <w:bookmarkEnd w:id="3657"/>
    </w:p>
    <w:p>
      <w:pPr>
        <w:pStyle w:val="BodyText"/>
      </w:pPr>
      <w:r>
        <w:t>(End of clause)</w:t>
      </w:r>
    </w:p>
    <!--Topic unique_1759-->
    <w:p>
      <w:pPr>
        <w:pStyle w:val="Heading6"/>
      </w:pPr>
      <w:bookmarkStart w:id="3660" w:name="_Refd19e64547"/>
      <w:bookmarkStart w:id="3661" w:name="_Tocd19e64547"/>
      <w:r>
        <w:t/>
      </w:r>
      <w:r>
        <w:t>552.270-5</w:t>
      </w:r>
      <w:r>
        <w:t xml:space="preserve"> Subletting and Assignment.</w:t>
      </w:r>
      <w:bookmarkEnd w:id="3660"/>
      <w:bookmarkEnd w:id="3661"/>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760-->
    <w:p>
      <w:pPr>
        <w:pStyle w:val="Heading6"/>
      </w:pPr>
      <w:bookmarkStart w:id="3662" w:name="_Refd19e64572"/>
      <w:bookmarkStart w:id="3663" w:name="_Tocd19e64572"/>
      <w:r>
        <w:t/>
      </w:r>
      <w:r>
        <w:t>552.270-6</w:t>
      </w:r>
      <w:r>
        <w:t xml:space="preserve"> Maintenance of Building and Premises—Right of Entry.</w:t>
      </w:r>
      <w:bookmarkEnd w:id="3662"/>
      <w:bookmarkEnd w:id="3663"/>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761-->
    <w:p>
      <w:pPr>
        <w:pStyle w:val="Heading6"/>
      </w:pPr>
      <w:bookmarkStart w:id="3664" w:name="_Refd19e64597"/>
      <w:bookmarkStart w:id="3665" w:name="_Tocd19e64597"/>
      <w:r>
        <w:t/>
      </w:r>
      <w:r>
        <w:t>552.270-7</w:t>
      </w:r>
      <w:r>
        <w:t xml:space="preserve"> Fire and Casualty Damage.</w:t>
      </w:r>
      <w:bookmarkEnd w:id="3664"/>
      <w:bookmarkEnd w:id="3665"/>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762-->
    <w:p>
      <w:pPr>
        <w:pStyle w:val="Heading6"/>
      </w:pPr>
      <w:bookmarkStart w:id="3666" w:name="_Refd19e64622"/>
      <w:bookmarkStart w:id="3667" w:name="_Tocd19e64622"/>
      <w:r>
        <w:t/>
      </w:r>
      <w:r>
        <w:t>552.270-8</w:t>
      </w:r>
      <w:r>
        <w:t xml:space="preserve"> Compliance with Applicable Law.</w:t>
      </w:r>
      <w:bookmarkEnd w:id="3666"/>
      <w:bookmarkEnd w:id="3667"/>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763-->
    <w:p>
      <w:pPr>
        <w:pStyle w:val="Heading6"/>
      </w:pPr>
      <w:bookmarkStart w:id="3668" w:name="_Refd19e64648"/>
      <w:bookmarkStart w:id="3669" w:name="_Tocd19e64648"/>
      <w:r>
        <w:t/>
      </w:r>
      <w:r>
        <w:t>552.270-9</w:t>
      </w:r>
      <w:r>
        <w:t xml:space="preserve"> Inspection—Right of Entry.</w:t>
      </w:r>
      <w:bookmarkEnd w:id="3668"/>
      <w:bookmarkEnd w:id="3669"/>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26"/>
        </w:numPr>
      </w:pPr>
      <w:bookmarkStart w:id="3671" w:name="_Tocd19e64668"/>
      <w:bookmarkStart w:id="3670" w:name="_Refd19e6466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27"/>
        </w:numPr>
      </w:pPr>
      <w:bookmarkStart w:id="3673" w:name="_Tocd19e64676"/>
      <w:bookmarkStart w:id="3672" w:name="_Refd19e64676"/>
      <w:r>
        <w:t/>
      </w:r>
      <w:r>
        <w:t>(1)</w:t>
      </w:r>
      <w:r>
        <w:t xml:space="preserve">  Inspecting, sampling and analyzing suspected asbestos-containing materials and air monitoring for asbestos fibers;</w:t>
      </w:r>
    </w:p>
    <w:p>
      <w:pPr>
        <w:pStyle w:val="ListNumber2"/>
        <!--depth 2-->
        <w:numPr>
          <w:ilvl w:val="1"/>
          <w:numId w:val="1327"/>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27"/>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27"/>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72"/>
      <w:bookmarkEnd w:id="3673"/>
    </w:p>
    <w:p>
      <w:pPr>
        <w:pStyle w:val="ListNumber"/>
        <!--depth 1-->
        <w:numPr>
          <w:ilvl w:val="0"/>
          <w:numId w:val="1326"/>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70"/>
      <w:bookmarkEnd w:id="3671"/>
    </w:p>
    <w:p>
      <w:pPr>
        <w:pStyle w:val="BodyText"/>
      </w:pPr>
      <w:r>
        <w:t>(End of Clause)</w:t>
      </w:r>
    </w:p>
    <!--Topic unique_1764-->
    <w:p>
      <w:pPr>
        <w:pStyle w:val="Heading6"/>
      </w:pPr>
      <w:bookmarkStart w:id="3674" w:name="_Refd19e64717"/>
      <w:bookmarkStart w:id="3675" w:name="_Tocd19e64717"/>
      <w:r>
        <w:t/>
      </w:r>
      <w:r>
        <w:t>552.270-10</w:t>
      </w:r>
      <w:r>
        <w:t xml:space="preserve"> Failure in Performance.</w:t>
      </w:r>
      <w:bookmarkEnd w:id="3674"/>
      <w:bookmarkEnd w:id="3675"/>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765-->
    <w:p>
      <w:pPr>
        <w:pStyle w:val="Heading6"/>
      </w:pPr>
      <w:bookmarkStart w:id="3676" w:name="_Refd19e64744"/>
      <w:bookmarkStart w:id="3677" w:name="_Tocd19e64744"/>
      <w:r>
        <w:t/>
      </w:r>
      <w:r>
        <w:t>552.270-11</w:t>
      </w:r>
      <w:r>
        <w:t xml:space="preserve"> Successors Bound.</w:t>
      </w:r>
      <w:bookmarkEnd w:id="3676"/>
      <w:bookmarkEnd w:id="3677"/>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766-->
    <w:p>
      <w:pPr>
        <w:pStyle w:val="Heading6"/>
      </w:pPr>
      <w:bookmarkStart w:id="3678" w:name="_Refd19e64769"/>
      <w:bookmarkStart w:id="3679" w:name="_Tocd19e64769"/>
      <w:r>
        <w:t/>
      </w:r>
      <w:r>
        <w:t>552.270-12</w:t>
      </w:r>
      <w:r>
        <w:t xml:space="preserve"> Alterations.</w:t>
      </w:r>
      <w:bookmarkEnd w:id="3678"/>
      <w:bookmarkEnd w:id="3679"/>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767-->
    <w:p>
      <w:pPr>
        <w:pStyle w:val="Heading6"/>
      </w:pPr>
      <w:bookmarkStart w:id="3680" w:name="_Refd19e64794"/>
      <w:bookmarkStart w:id="3681" w:name="_Tocd19e64794"/>
      <w:r>
        <w:t/>
      </w:r>
      <w:r>
        <w:t>552.270-13</w:t>
      </w:r>
      <w:r>
        <w:t xml:space="preserve"> Proposals for Adjustment.</w:t>
      </w:r>
      <w:bookmarkEnd w:id="3680"/>
      <w:bookmarkEnd w:id="3681"/>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28"/>
        </w:numPr>
      </w:pPr>
      <w:bookmarkStart w:id="3683" w:name="_Tocd19e64814"/>
      <w:bookmarkStart w:id="3682" w:name="_Refd19e64814"/>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28"/>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29"/>
        </w:numPr>
      </w:pPr>
      <w:bookmarkStart w:id="3685" w:name="_Tocd19e64829"/>
      <w:bookmarkStart w:id="3684" w:name="_Refd19e64829"/>
      <w:r>
        <w:t/>
      </w:r>
      <w:r>
        <w:t>(1)</w:t>
      </w:r>
      <w:r>
        <w:t xml:space="preserve">  Material quantities and unit costs;</w:t>
      </w:r>
    </w:p>
    <w:p>
      <w:pPr>
        <w:pStyle w:val="ListNumber2"/>
        <!--depth 2-->
        <w:numPr>
          <w:ilvl w:val="1"/>
          <w:numId w:val="1329"/>
        </w:numPr>
      </w:pPr>
      <w:r>
        <w:t/>
      </w:r>
      <w:r>
        <w:t>(2)</w:t>
      </w:r>
      <w:r>
        <w:t xml:space="preserve">  Labor costs (identified with specific item or material to be placed or operation to be performed);</w:t>
      </w:r>
    </w:p>
    <w:p>
      <w:pPr>
        <w:pStyle w:val="ListNumber2"/>
        <!--depth 2-->
        <w:numPr>
          <w:ilvl w:val="1"/>
          <w:numId w:val="1329"/>
        </w:numPr>
      </w:pPr>
      <w:r>
        <w:t/>
      </w:r>
      <w:r>
        <w:t>(3)</w:t>
      </w:r>
      <w:r>
        <w:t xml:space="preserve">  Equipment costs;</w:t>
      </w:r>
    </w:p>
    <w:p>
      <w:pPr>
        <w:pStyle w:val="ListNumber2"/>
        <!--depth 2-->
        <w:numPr>
          <w:ilvl w:val="1"/>
          <w:numId w:val="1329"/>
        </w:numPr>
      </w:pPr>
      <w:r>
        <w:t/>
      </w:r>
      <w:r>
        <w:t>(4)</w:t>
      </w:r>
      <w:r>
        <w:t xml:space="preserve">  Worker’s compensation and public liability insurance;</w:t>
      </w:r>
    </w:p>
    <w:p>
      <w:pPr>
        <w:pStyle w:val="ListNumber2"/>
        <!--depth 2-->
        <w:numPr>
          <w:ilvl w:val="1"/>
          <w:numId w:val="1329"/>
        </w:numPr>
      </w:pPr>
      <w:r>
        <w:t/>
      </w:r>
      <w:r>
        <w:t>(5)</w:t>
      </w:r>
      <w:r>
        <w:t xml:space="preserve">  Overhead;</w:t>
      </w:r>
    </w:p>
    <w:p>
      <w:pPr>
        <w:pStyle w:val="ListNumber2"/>
        <!--depth 2-->
        <w:numPr>
          <w:ilvl w:val="1"/>
          <w:numId w:val="1329"/>
        </w:numPr>
      </w:pPr>
      <w:r>
        <w:t/>
      </w:r>
      <w:r>
        <w:t>(6)</w:t>
      </w:r>
      <w:r>
        <w:t xml:space="preserve">  Profit; and</w:t>
      </w:r>
    </w:p>
    <w:p>
      <w:pPr>
        <w:pStyle w:val="ListNumber2"/>
        <!--depth 2-->
        <w:numPr>
          <w:ilvl w:val="1"/>
          <w:numId w:val="1329"/>
        </w:numPr>
      </w:pPr>
      <w:r>
        <w:t/>
      </w:r>
      <w:r>
        <w:t>(7)</w:t>
      </w:r>
      <w:r>
        <w:t xml:space="preserve">  Employment taxes under FICA and FUTA.</w:t>
      </w:r>
      <w:bookmarkEnd w:id="3684"/>
      <w:bookmarkEnd w:id="3685"/>
    </w:p>
    <w:p>
      <w:pPr>
        <w:pStyle w:val="ListNumber"/>
        <!--depth 1-->
        <w:numPr>
          <w:ilvl w:val="0"/>
          <w:numId w:val="1328"/>
        </w:numPr>
      </w:pPr>
      <w:r>
        <w:t/>
      </w:r>
      <w:r>
        <w:t>(c)</w:t>
      </w:r>
      <w:r>
        <w:t xml:space="preserve">  The following Federal Acquisition Regulation (FAR) provisions also apply to all proposals exceeding $750,000 in cost—</w:t>
      </w:r>
    </w:p>
    <w:p>
      <w:pPr>
        <w:pStyle w:val="ListNumber2"/>
        <!--depth 2-->
        <w:numPr>
          <w:ilvl w:val="1"/>
          <w:numId w:val="1330"/>
        </w:numPr>
      </w:pPr>
      <w:bookmarkStart w:id="3687" w:name="_Tocd19e64888"/>
      <w:bookmarkStart w:id="3686" w:name="_Refd19e64888"/>
      <w:r>
        <w:t/>
      </w:r>
      <w:r>
        <w:t>(1)</w:t>
      </w:r>
      <w:r>
        <w:t xml:space="preserve"> The Lessor shall provide cost or pricing data including subcontractor cost or pricing data (48CFR15.403-4); and</w:t>
      </w:r>
    </w:p>
    <w:p>
      <w:pPr>
        <w:pStyle w:val="ListNumber2"/>
        <!--depth 2-->
        <w:numPr>
          <w:ilvl w:val="1"/>
          <w:numId w:val="1330"/>
        </w:numPr>
      </w:pPr>
      <w:r>
        <w:t/>
      </w:r>
      <w:r>
        <w:t>(2)</w:t>
      </w:r>
      <w:r>
        <w:t xml:space="preserve"> The Lessor’s representative, all Contractors, and subcontractors whose portion of the work exceeds $750,000 must sign and return the “Certificate of Current Cost or Pricing Data” (48CFR15.406-2).</w:t>
      </w:r>
      <w:bookmarkEnd w:id="3686"/>
      <w:bookmarkEnd w:id="3687"/>
    </w:p>
    <w:p>
      <w:pPr>
        <w:pStyle w:val="ListNumber"/>
        <!--depth 1-->
        <w:numPr>
          <w:ilvl w:val="0"/>
          <w:numId w:val="1328"/>
        </w:numPr>
      </w:pPr>
      <w:r>
        <w:t/>
      </w:r>
      <w:r>
        <w:t>(d)</w:t>
      </w:r>
      <w:r>
        <w:t xml:space="preserve">  Lessors shall also refer to 48CFRPart31, Contract Cost Principles, for information on which costs are allowable, reasonable, and allocable in Government work.</w:t>
      </w:r>
      <w:bookmarkEnd w:id="3682"/>
      <w:bookmarkEnd w:id="3683"/>
    </w:p>
    <w:p>
      <w:pPr>
        <w:pStyle w:val="BodyText"/>
      </w:pPr>
      <w:r>
        <w:t>(End of clause)</w:t>
      </w:r>
    </w:p>
    <!--Topic unique_1768-->
    <w:p>
      <w:pPr>
        <w:pStyle w:val="Heading6"/>
      </w:pPr>
      <w:bookmarkStart w:id="3688" w:name="_Refd19e64915"/>
      <w:bookmarkStart w:id="3689" w:name="_Tocd19e64915"/>
      <w:r>
        <w:t/>
      </w:r>
      <w:r>
        <w:t>552.270-14</w:t>
      </w:r>
      <w:r>
        <w:t xml:space="preserve"> Changes.</w:t>
      </w:r>
      <w:bookmarkEnd w:id="3688"/>
      <w:bookmarkEnd w:id="3689"/>
    </w:p>
    <w:p>
      <w:pPr>
        <w:pStyle w:val="BodyText"/>
      </w:pPr>
      <w:r>
        <w:t xml:space="preserve">As prescribed in </w:t>
      </w:r>
      <w:r>
        <w:t>570.703</w:t>
      </w:r>
      <w:r>
        <w:t>, insert the following clause:</w:t>
      </w:r>
    </w:p>
    <w:p>
      <w:pPr>
        <w:pStyle w:val="BodyText"/>
      </w:pPr>
      <w:r>
        <w:t>Changes (Jun 2011)</w:t>
      </w:r>
    </w:p>
    <w:p>
      <w:pPr>
        <w:pStyle w:val="ListNumber"/>
        <!--depth 1-->
        <w:numPr>
          <w:ilvl w:val="0"/>
          <w:numId w:val="1331"/>
        </w:numPr>
      </w:pPr>
      <w:bookmarkStart w:id="3691" w:name="_Tocd19e64935"/>
      <w:bookmarkStart w:id="3690" w:name="_Refd19e64935"/>
      <w:r>
        <w:t/>
      </w:r>
      <w:r>
        <w:t>(a)</w:t>
      </w:r>
      <w:r>
        <w:t xml:space="preserve">  The Contracting Officer may at any time, by written order, make changes within the general scope of this lease in any one or more of the following:</w:t>
      </w:r>
    </w:p>
    <w:p>
      <w:pPr>
        <w:pStyle w:val="ListNumber2"/>
        <!--depth 2-->
        <w:numPr>
          <w:ilvl w:val="1"/>
          <w:numId w:val="1332"/>
        </w:numPr>
      </w:pPr>
      <w:bookmarkStart w:id="3693" w:name="_Tocd19e64943"/>
      <w:bookmarkStart w:id="3692" w:name="_Refd19e64943"/>
      <w:r>
        <w:t/>
      </w:r>
      <w:r>
        <w:t>(1)</w:t>
      </w:r>
      <w:r>
        <w:t xml:space="preserve">  Specifications (including drawings and designs).</w:t>
      </w:r>
    </w:p>
    <w:p>
      <w:pPr>
        <w:pStyle w:val="ListNumber2"/>
        <!--depth 2-->
        <w:numPr>
          <w:ilvl w:val="1"/>
          <w:numId w:val="1332"/>
        </w:numPr>
      </w:pPr>
      <w:r>
        <w:t/>
      </w:r>
      <w:r>
        <w:t>(2)</w:t>
      </w:r>
      <w:r>
        <w:t xml:space="preserve">  Work or services.</w:t>
      </w:r>
    </w:p>
    <w:p>
      <w:pPr>
        <w:pStyle w:val="ListNumber2"/>
        <!--depth 2-->
        <w:numPr>
          <w:ilvl w:val="1"/>
          <w:numId w:val="1332"/>
        </w:numPr>
      </w:pPr>
      <w:r>
        <w:t/>
      </w:r>
      <w:r>
        <w:t>(3)</w:t>
      </w:r>
      <w:r>
        <w:t xml:space="preserve">  Facilities or space layout.</w:t>
      </w:r>
    </w:p>
    <w:p>
      <w:pPr>
        <w:pStyle w:val="ListNumber2"/>
        <!--depth 2-->
        <w:numPr>
          <w:ilvl w:val="1"/>
          <w:numId w:val="1332"/>
        </w:numPr>
      </w:pPr>
      <w:r>
        <w:t/>
      </w:r>
      <w:r>
        <w:t>(4)</w:t>
      </w:r>
      <w:r>
        <w:t xml:space="preserve">  Amount of space, provided the Lessor consents to the change.</w:t>
      </w:r>
      <w:bookmarkEnd w:id="3692"/>
      <w:bookmarkEnd w:id="3693"/>
    </w:p>
    <w:p>
      <w:pPr>
        <w:pStyle w:val="ListNumber"/>
        <!--depth 1-->
        <w:numPr>
          <w:ilvl w:val="0"/>
          <w:numId w:val="1331"/>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33"/>
        </w:numPr>
      </w:pPr>
      <w:bookmarkStart w:id="3695" w:name="_Tocd19e64980"/>
      <w:bookmarkStart w:id="3694" w:name="_Refd19e64980"/>
      <w:r>
        <w:t/>
      </w:r>
      <w:r>
        <w:t>(1)</w:t>
      </w:r>
      <w:r>
        <w:t xml:space="preserve">  A modification of the delivery date.</w:t>
      </w:r>
    </w:p>
    <w:p>
      <w:pPr>
        <w:pStyle w:val="ListNumber2"/>
        <!--depth 2-->
        <w:numPr>
          <w:ilvl w:val="1"/>
          <w:numId w:val="1333"/>
        </w:numPr>
      </w:pPr>
      <w:r>
        <w:t/>
      </w:r>
      <w:r>
        <w:t>(2)</w:t>
      </w:r>
      <w:r>
        <w:t xml:space="preserve">  An equitable adjustment in the rental rate.</w:t>
      </w:r>
    </w:p>
    <w:p>
      <w:pPr>
        <w:pStyle w:val="ListNumber2"/>
        <!--depth 2-->
        <w:numPr>
          <w:ilvl w:val="1"/>
          <w:numId w:val="1333"/>
        </w:numPr>
      </w:pPr>
      <w:r>
        <w:t/>
      </w:r>
      <w:r>
        <w:t>(3)</w:t>
      </w:r>
      <w:r>
        <w:t xml:space="preserve">  A lump sum equitable adjustment.</w:t>
      </w:r>
    </w:p>
    <w:p>
      <w:pPr>
        <w:pStyle w:val="ListNumber2"/>
        <!--depth 2-->
        <w:numPr>
          <w:ilvl w:val="1"/>
          <w:numId w:val="1333"/>
        </w:numPr>
      </w:pPr>
      <w:r>
        <w:t/>
      </w:r>
      <w:r>
        <w:t>(4)</w:t>
      </w:r>
      <w:r>
        <w:t xml:space="preserve">  An equitable adjustment of the annual operating costs per ABOA square foot specified in this lease.</w:t>
      </w:r>
      <w:bookmarkEnd w:id="3694"/>
      <w:bookmarkEnd w:id="3695"/>
    </w:p>
    <w:p>
      <w:pPr>
        <w:pStyle w:val="ListNumber"/>
        <!--depth 1-->
        <w:numPr>
          <w:ilvl w:val="0"/>
          <w:numId w:val="1331"/>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31"/>
        </w:numPr>
      </w:pPr>
      <w:r>
        <w:t/>
      </w:r>
      <w:r>
        <w:t>(d)</w:t>
      </w:r>
      <w:r>
        <w:t xml:space="preserve">  Absent such written change order, the Government is not liable to Lessor under this clause.</w:t>
      </w:r>
      <w:bookmarkEnd w:id="3690"/>
      <w:bookmarkEnd w:id="3691"/>
    </w:p>
    <w:p>
      <w:pPr>
        <w:pStyle w:val="BodyText"/>
      </w:pPr>
      <w:r>
        <w:t>(End of clause)</w:t>
      </w:r>
    </w:p>
    <!--Topic unique_1769-->
    <w:p>
      <w:pPr>
        <w:pStyle w:val="Heading6"/>
      </w:pPr>
      <w:bookmarkStart w:id="3696" w:name="_Refd19e65028"/>
      <w:bookmarkStart w:id="3697" w:name="_Tocd19e65028"/>
      <w:r>
        <w:t/>
      </w:r>
      <w:r>
        <w:t>552.270-15</w:t>
      </w:r>
      <w:r>
        <w:t xml:space="preserve"> Liquidated Damages.</w:t>
      </w:r>
      <w:bookmarkEnd w:id="3696"/>
      <w:bookmarkEnd w:id="3697"/>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770-->
    <w:p>
      <w:pPr>
        <w:pStyle w:val="Heading6"/>
      </w:pPr>
      <w:bookmarkStart w:id="3698" w:name="_Refd19e65056"/>
      <w:bookmarkStart w:id="3699" w:name="_Tocd19e65056"/>
      <w:r>
        <w:t/>
      </w:r>
      <w:r>
        <w:t>552.270-16</w:t>
      </w:r>
      <w:r>
        <w:t xml:space="preserve"> Adjustment for Vacant Premises.</w:t>
      </w:r>
      <w:bookmarkEnd w:id="3698"/>
      <w:bookmarkEnd w:id="3699"/>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34"/>
        </w:numPr>
      </w:pPr>
      <w:bookmarkStart w:id="3701" w:name="_Tocd19e65076"/>
      <w:bookmarkStart w:id="3700" w:name="_Refd19e65076"/>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34"/>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34"/>
        </w:numPr>
      </w:pPr>
      <w:r>
        <w:t/>
      </w:r>
      <w:r>
        <w:t>(c)</w:t>
      </w:r>
      <w:r>
        <w:t xml:space="preserve">  The reduction in operating costs shall be negotiated and stated in the lease.</w:t>
      </w:r>
      <w:bookmarkEnd w:id="3700"/>
      <w:bookmarkEnd w:id="3701"/>
    </w:p>
    <w:p>
      <w:pPr>
        <w:pStyle w:val="BodyText"/>
      </w:pPr>
      <w:r>
        <w:t>(End of clause)</w:t>
      </w:r>
    </w:p>
    <!--Topic unique_1771-->
    <w:p>
      <w:pPr>
        <w:pStyle w:val="Heading6"/>
      </w:pPr>
      <w:bookmarkStart w:id="3702" w:name="_Refd19e65102"/>
      <w:bookmarkStart w:id="3703" w:name="_Tocd19e65102"/>
      <w:r>
        <w:t/>
      </w:r>
      <w:r>
        <w:t>552.270-17</w:t>
      </w:r>
      <w:r>
        <w:t xml:space="preserve"> Delivery and Condition.</w:t>
      </w:r>
      <w:bookmarkEnd w:id="3702"/>
      <w:bookmarkEnd w:id="3703"/>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35"/>
        </w:numPr>
      </w:pPr>
      <w:bookmarkStart w:id="3705" w:name="_Tocd19e65122"/>
      <w:bookmarkStart w:id="3704" w:name="_Refd19e65122"/>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35"/>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04"/>
      <w:bookmarkEnd w:id="3705"/>
    </w:p>
    <w:p>
      <w:pPr>
        <w:pStyle w:val="BodyText"/>
      </w:pPr>
      <w:r>
        <w:t>(End of clause)</w:t>
      </w:r>
    </w:p>
    <!--Topic unique_1772-->
    <w:p>
      <w:pPr>
        <w:pStyle w:val="Heading6"/>
      </w:pPr>
      <w:bookmarkStart w:id="3706" w:name="_Refd19e65141"/>
      <w:bookmarkStart w:id="3707" w:name="_Tocd19e65141"/>
      <w:r>
        <w:t/>
      </w:r>
      <w:r>
        <w:t>552.270-18</w:t>
      </w:r>
      <w:r>
        <w:t xml:space="preserve"> Default in Delivery—Time Extensions.</w:t>
      </w:r>
      <w:bookmarkEnd w:id="3706"/>
      <w:bookmarkEnd w:id="3707"/>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36"/>
        </w:numPr>
      </w:pPr>
      <w:bookmarkStart w:id="3709" w:name="_Tocd19e65161"/>
      <w:bookmarkStart w:id="3708" w:name="_Refd19e65161"/>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37"/>
        </w:numPr>
      </w:pPr>
      <w:bookmarkStart w:id="3711" w:name="_Tocd19e65169"/>
      <w:bookmarkStart w:id="3710" w:name="_Refd19e65169"/>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37"/>
        </w:numPr>
      </w:pPr>
      <w:r>
        <w:t/>
      </w:r>
      <w:r>
        <w:t>(2)</w:t>
      </w:r>
      <w:r>
        <w:t xml:space="preserve">  All administrative and other costs the Government incurs in procuring a replacement lease or leases.</w:t>
      </w:r>
    </w:p>
    <w:p>
      <w:pPr>
        <w:pStyle w:val="ListNumber2"/>
        <!--depth 2-->
        <w:numPr>
          <w:ilvl w:val="1"/>
          <w:numId w:val="1337"/>
        </w:numPr>
      </w:pPr>
      <w:r>
        <w:t/>
      </w:r>
      <w:r>
        <w:t>(3)</w:t>
      </w:r>
      <w:r>
        <w:t xml:space="preserve">  Other, additional relief provided for in this lease, at law, or in equity.</w:t>
      </w:r>
      <w:bookmarkEnd w:id="3710"/>
      <w:bookmarkEnd w:id="3711"/>
    </w:p>
    <w:p>
      <w:pPr>
        <w:pStyle w:val="ListNumber"/>
        <!--depth 1-->
        <w:numPr>
          <w:ilvl w:val="0"/>
          <w:numId w:val="1336"/>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36"/>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36"/>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08"/>
      <w:bookmarkEnd w:id="3709"/>
    </w:p>
    <w:p>
      <w:pPr>
        <w:pStyle w:val="BodyText"/>
      </w:pPr>
      <w:r>
        <w:t>(End of clause)</w:t>
      </w:r>
    </w:p>
    <!--Topic unique_1773-->
    <w:p>
      <w:pPr>
        <w:pStyle w:val="Heading6"/>
      </w:pPr>
      <w:bookmarkStart w:id="3712" w:name="_Refd19e65217"/>
      <w:bookmarkStart w:id="3713" w:name="_Tocd19e65217"/>
      <w:r>
        <w:t/>
      </w:r>
      <w:r>
        <w:t>552.270-19</w:t>
      </w:r>
      <w:r>
        <w:t xml:space="preserve"> Progressive Occupancy.</w:t>
      </w:r>
      <w:bookmarkEnd w:id="3712"/>
      <w:bookmarkEnd w:id="3713"/>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774-->
    <w:p>
      <w:pPr>
        <w:pStyle w:val="Heading6"/>
      </w:pPr>
      <w:bookmarkStart w:id="3714" w:name="_Refd19e65243"/>
      <w:bookmarkStart w:id="3715" w:name="_Tocd19e65243"/>
      <w:r>
        <w:t/>
      </w:r>
      <w:r>
        <w:t>552.270-20</w:t>
      </w:r>
      <w:r>
        <w:t xml:space="preserve"> Payment.</w:t>
      </w:r>
      <w:bookmarkEnd w:id="3714"/>
      <w:bookmarkEnd w:id="3715"/>
    </w:p>
    <w:p>
      <w:pPr>
        <w:pStyle w:val="BodyText"/>
      </w:pPr>
      <w:r>
        <w:t xml:space="preserve">As prescribed in </w:t>
      </w:r>
      <w:r>
        <w:t>570.703</w:t>
      </w:r>
      <w:r>
        <w:t>, insert the following clause:</w:t>
      </w:r>
    </w:p>
    <w:p>
      <w:pPr>
        <w:pStyle w:val="BodyText"/>
      </w:pPr>
      <w:r>
        <w:t>Payment (Sep 1999)</w:t>
      </w:r>
    </w:p>
    <w:p>
      <w:pPr>
        <w:pStyle w:val="ListNumber"/>
        <!--depth 1-->
        <w:numPr>
          <w:ilvl w:val="0"/>
          <w:numId w:val="1338"/>
        </w:numPr>
      </w:pPr>
      <w:bookmarkStart w:id="3717" w:name="_Tocd19e65263"/>
      <w:bookmarkStart w:id="3716" w:name="_Refd19e65263"/>
      <w:r>
        <w:t/>
      </w:r>
      <w:r>
        <w:t>(a)</w:t>
      </w:r>
      <w:r>
        <w:t xml:space="preserve">  When space is offered and accepted, ABOA square footage delivered will be confirmed by either:</w:t>
      </w:r>
    </w:p>
    <w:p>
      <w:pPr>
        <w:pStyle w:val="ListNumber2"/>
        <!--depth 2-->
        <w:numPr>
          <w:ilvl w:val="1"/>
          <w:numId w:val="1339"/>
        </w:numPr>
      </w:pPr>
      <w:bookmarkStart w:id="3719" w:name="_Tocd19e65271"/>
      <w:bookmarkStart w:id="3718" w:name="_Refd19e65271"/>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39"/>
        </w:numPr>
      </w:pPr>
      <w:r>
        <w:t/>
      </w:r>
      <w:r>
        <w:t>(2)</w:t>
      </w:r>
      <w:r>
        <w:t xml:space="preserve">  A mutual on-site measurement of the space if the Contracting Officer determines it necessary.</w:t>
      </w:r>
      <w:bookmarkEnd w:id="3718"/>
      <w:bookmarkEnd w:id="3719"/>
    </w:p>
    <w:p>
      <w:pPr>
        <w:pStyle w:val="ListNumber"/>
        <!--depth 1-->
        <w:numPr>
          <w:ilvl w:val="0"/>
          <w:numId w:val="1338"/>
        </w:numPr>
      </w:pPr>
      <w:r>
        <w:t/>
      </w:r>
      <w:r>
        <w:t>(b)</w:t>
      </w:r>
      <w:r>
        <w:t xml:space="preserve">  The Government will not pay for space in excess of the amount of ABOA square footage stated in the lease.</w:t>
      </w:r>
    </w:p>
    <w:p>
      <w:pPr>
        <w:pStyle w:val="ListNumber"/>
        <!--depth 1-->
        <w:numPr>
          <w:ilvl w:val="0"/>
          <w:numId w:val="1338"/>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16"/>
      <w:bookmarkEnd w:id="371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775-->
    <w:p>
      <w:pPr>
        <w:pStyle w:val="Heading6"/>
      </w:pPr>
      <w:bookmarkStart w:id="3720" w:name="_Refd19e65312"/>
      <w:bookmarkStart w:id="3721" w:name="_Tocd19e65312"/>
      <w:r>
        <w:t/>
      </w:r>
      <w:r>
        <w:t>552.270-21</w:t>
      </w:r>
      <w:r>
        <w:t xml:space="preserve"> Effect of Acceptance and Occupancy.</w:t>
      </w:r>
      <w:bookmarkEnd w:id="3720"/>
      <w:bookmarkEnd w:id="3721"/>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776-->
    <w:p>
      <w:pPr>
        <w:pStyle w:val="Heading6"/>
      </w:pPr>
      <w:bookmarkStart w:id="3722" w:name="_Refd19e65337"/>
      <w:bookmarkStart w:id="3723" w:name="_Tocd19e65337"/>
      <w:r>
        <w:t/>
      </w:r>
      <w:r>
        <w:t>552.270-22</w:t>
      </w:r>
      <w:r>
        <w:t xml:space="preserve"> Default by Lessor During the Term.</w:t>
      </w:r>
      <w:bookmarkEnd w:id="3722"/>
      <w:bookmarkEnd w:id="3723"/>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40"/>
        </w:numPr>
      </w:pPr>
      <w:bookmarkStart w:id="3725" w:name="_Tocd19e65357"/>
      <w:bookmarkStart w:id="3724" w:name="_Refd19e65357"/>
      <w:r>
        <w:t/>
      </w:r>
      <w:r>
        <w:t>(a)</w:t>
      </w:r>
      <w:r>
        <w:t xml:space="preserve">  Each of the following shall constitute a default by Lessor under this lease:</w:t>
      </w:r>
    </w:p>
    <w:p>
      <w:pPr>
        <w:pStyle w:val="ListNumber2"/>
        <!--depth 2-->
        <w:numPr>
          <w:ilvl w:val="1"/>
          <w:numId w:val="1341"/>
        </w:numPr>
      </w:pPr>
      <w:bookmarkStart w:id="3727" w:name="_Tocd19e65365"/>
      <w:bookmarkStart w:id="3726" w:name="_Refd19e65365"/>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41"/>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26"/>
      <w:bookmarkEnd w:id="3727"/>
    </w:p>
    <w:p>
      <w:pPr>
        <w:pStyle w:val="ListNumber"/>
        <!--depth 1-->
        <w:numPr>
          <w:ilvl w:val="0"/>
          <w:numId w:val="1340"/>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24"/>
      <w:bookmarkEnd w:id="3725"/>
    </w:p>
    <w:p>
      <w:pPr>
        <w:pStyle w:val="BodyText"/>
      </w:pPr>
      <w:r>
        <w:t>(End of clause)</w:t>
      </w:r>
    </w:p>
    <!--Topic unique_1777-->
    <w:p>
      <w:pPr>
        <w:pStyle w:val="Heading6"/>
      </w:pPr>
      <w:bookmarkStart w:id="3728" w:name="_Refd19e65392"/>
      <w:bookmarkStart w:id="3729" w:name="_Tocd19e65392"/>
      <w:r>
        <w:t/>
      </w:r>
      <w:r>
        <w:t>552.270-23</w:t>
      </w:r>
      <w:r>
        <w:t xml:space="preserve"> Subordination, Nondisturbance and Attornment.</w:t>
      </w:r>
      <w:bookmarkEnd w:id="3728"/>
      <w:bookmarkEnd w:id="3729"/>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42"/>
        </w:numPr>
      </w:pPr>
      <w:bookmarkStart w:id="3731" w:name="_Tocd19e65412"/>
      <w:bookmarkStart w:id="3730" w:name="_Refd19e65412"/>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42"/>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42"/>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42"/>
        </w:numPr>
      </w:pPr>
      <w:r>
        <w:t/>
      </w:r>
      <w:r>
        <w:t>(d)</w:t>
      </w:r>
      <w:r>
        <w:t xml:space="preserve">  None of the foregoing provisions may be deemed or construed to imply a waiver of the Government’s rights as a sovereign.</w:t>
      </w:r>
      <w:bookmarkEnd w:id="3730"/>
      <w:bookmarkEnd w:id="3731"/>
    </w:p>
    <w:p>
      <w:pPr>
        <w:pStyle w:val="BodyText"/>
      </w:pPr>
      <w:r>
        <w:t>(End of clause)</w:t>
      </w:r>
    </w:p>
    <!--Topic unique_1778-->
    <w:p>
      <w:pPr>
        <w:pStyle w:val="Heading6"/>
      </w:pPr>
      <w:bookmarkStart w:id="3732" w:name="_Refd19e65445"/>
      <w:bookmarkStart w:id="3733" w:name="_Tocd19e65445"/>
      <w:r>
        <w:t/>
      </w:r>
      <w:r>
        <w:t>552.270-24</w:t>
      </w:r>
      <w:r>
        <w:t xml:space="preserve"> Statement of Lease.</w:t>
      </w:r>
      <w:bookmarkEnd w:id="3732"/>
      <w:bookmarkEnd w:id="3733"/>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43"/>
        </w:numPr>
      </w:pPr>
      <w:bookmarkStart w:id="3735" w:name="_Tocd19e65465"/>
      <w:bookmarkStart w:id="3734" w:name="_Refd19e65465"/>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43"/>
        </w:numPr>
      </w:pPr>
      <w:r>
        <w:t/>
      </w:r>
      <w:r>
        <w:t>(b)</w:t>
      </w:r>
      <w:r>
        <w:t xml:space="preserve">  Letters issued pursuant to this clause are subject to the following conditions:</w:t>
      </w:r>
    </w:p>
    <w:p>
      <w:pPr>
        <w:pStyle w:val="ListNumber2"/>
        <!--depth 2-->
        <w:numPr>
          <w:ilvl w:val="1"/>
          <w:numId w:val="1344"/>
        </w:numPr>
      </w:pPr>
      <w:bookmarkStart w:id="3737" w:name="_Tocd19e65480"/>
      <w:bookmarkStart w:id="3736" w:name="_Refd19e65480"/>
      <w:r>
        <w:t/>
      </w:r>
      <w:r>
        <w:t>(1)</w:t>
      </w:r>
      <w:r>
        <w:t xml:space="preserve">  That they are based solely upon a reasonably diligent review of the Contracting Officer’s lease file as of the date of issuance;</w:t>
      </w:r>
    </w:p>
    <w:p>
      <w:pPr>
        <w:pStyle w:val="ListNumber2"/>
        <!--depth 2-->
        <w:numPr>
          <w:ilvl w:val="1"/>
          <w:numId w:val="1344"/>
        </w:numPr>
      </w:pPr>
      <w:r>
        <w:t/>
      </w:r>
      <w:r>
        <w:t>(2)</w:t>
      </w:r>
      <w:r>
        <w:t xml:space="preserve">  That the Government shall not be held liable because of any defect in or condition of the premises or building;</w:t>
      </w:r>
    </w:p>
    <w:p>
      <w:pPr>
        <w:pStyle w:val="ListNumber2"/>
        <!--depth 2-->
        <w:numPr>
          <w:ilvl w:val="1"/>
          <w:numId w:val="1344"/>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44"/>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36"/>
      <w:bookmarkEnd w:id="3737"/>
    </w:p>
    <w:p>
      <w:pPr>
        <w:pStyle w:val="ListParagraph"/>
        <!--depth 1-->
        <w:ind w:left="720"/>
      </w:pPr>
      <w:r>
        <w:t>(End of clause)</w:t>
      </w:r>
      <w:bookmarkEnd w:id="3734"/>
      <w:bookmarkEnd w:id="3735"/>
    </w:p>
    <!--Topic unique_1779-->
    <w:p>
      <w:pPr>
        <w:pStyle w:val="Heading6"/>
      </w:pPr>
      <w:bookmarkStart w:id="3738" w:name="_Refd19e65514"/>
      <w:bookmarkStart w:id="3739" w:name="_Tocd19e65514"/>
      <w:r>
        <w:t/>
      </w:r>
      <w:r>
        <w:t>552.270-25</w:t>
      </w:r>
      <w:r>
        <w:t xml:space="preserve"> Substitution of Tenant Agency.</w:t>
      </w:r>
      <w:bookmarkEnd w:id="3738"/>
      <w:bookmarkEnd w:id="3739"/>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780-->
    <w:p>
      <w:pPr>
        <w:pStyle w:val="Heading6"/>
      </w:pPr>
      <w:bookmarkStart w:id="3740" w:name="_Refd19e65539"/>
      <w:bookmarkStart w:id="3741" w:name="_Tocd19e65539"/>
      <w:r>
        <w:t/>
      </w:r>
      <w:r>
        <w:t>552.270-26</w:t>
      </w:r>
      <w:r>
        <w:t xml:space="preserve"> No Waiver.</w:t>
      </w:r>
      <w:bookmarkEnd w:id="3740"/>
      <w:bookmarkEnd w:id="3741"/>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781-->
    <w:p>
      <w:pPr>
        <w:pStyle w:val="Heading6"/>
      </w:pPr>
      <w:bookmarkStart w:id="3742" w:name="_Refd19e65564"/>
      <w:bookmarkStart w:id="3743" w:name="_Tocd19e65564"/>
      <w:r>
        <w:t/>
      </w:r>
      <w:r>
        <w:t>552.270-27</w:t>
      </w:r>
      <w:r>
        <w:t xml:space="preserve"> Integrated Agreement.</w:t>
      </w:r>
      <w:bookmarkEnd w:id="3742"/>
      <w:bookmarkEnd w:id="3743"/>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782-->
    <w:p>
      <w:pPr>
        <w:pStyle w:val="Heading6"/>
      </w:pPr>
      <w:bookmarkStart w:id="3744" w:name="_Refd19e65589"/>
      <w:bookmarkStart w:id="3745" w:name="_Tocd19e65589"/>
      <w:r>
        <w:t/>
      </w:r>
      <w:r>
        <w:t>552.270-28</w:t>
      </w:r>
      <w:r>
        <w:t xml:space="preserve"> Mutuality of Obligation.</w:t>
      </w:r>
      <w:bookmarkEnd w:id="3744"/>
      <w:bookmarkEnd w:id="3745"/>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783-->
    <w:p>
      <w:pPr>
        <w:pStyle w:val="Heading6"/>
      </w:pPr>
      <w:bookmarkStart w:id="3746" w:name="_Refd19e65614"/>
      <w:bookmarkStart w:id="3747" w:name="_Tocd19e65614"/>
      <w:r>
        <w:t/>
      </w:r>
      <w:r>
        <w:t>552.270-29</w:t>
      </w:r>
      <w:r>
        <w:t xml:space="preserve"> Acceptance of Space.</w:t>
      </w:r>
      <w:bookmarkEnd w:id="3746"/>
      <w:bookmarkEnd w:id="3747"/>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45"/>
        </w:numPr>
      </w:pPr>
      <w:bookmarkStart w:id="3749" w:name="_Tocd19e65634"/>
      <w:bookmarkStart w:id="3748" w:name="_Refd19e6563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45"/>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48"/>
      <w:bookmarkEnd w:id="3749"/>
    </w:p>
    <w:p>
      <w:pPr>
        <w:pStyle w:val="BodyText"/>
      </w:pPr>
      <w:r>
        <w:t>(End of clause)</w:t>
      </w:r>
    </w:p>
    <!--Topic unique_1784-->
    <w:p>
      <w:pPr>
        <w:pStyle w:val="Heading6"/>
      </w:pPr>
      <w:bookmarkStart w:id="3750" w:name="_Refd19e65653"/>
      <w:bookmarkStart w:id="3751" w:name="_Tocd19e65653"/>
      <w:r>
        <w:t/>
      </w:r>
      <w:r>
        <w:t>552.270-30</w:t>
      </w:r>
      <w:r>
        <w:t xml:space="preserve"> Price Adjustment for Illegal or Improper Activity.</w:t>
      </w:r>
      <w:bookmarkEnd w:id="3750"/>
      <w:bookmarkEnd w:id="3751"/>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46"/>
        </w:numPr>
      </w:pPr>
      <w:bookmarkStart w:id="3753" w:name="_Tocd19e65673"/>
      <w:bookmarkStart w:id="3752" w:name="_Refd19e6567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47"/>
        </w:numPr>
      </w:pPr>
      <w:bookmarkStart w:id="3755" w:name="_Tocd19e65681"/>
      <w:bookmarkStart w:id="3754" w:name="_Refd19e6568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47"/>
        </w:numPr>
      </w:pPr>
      <w:r>
        <w:t/>
      </w:r>
      <w:r>
        <w:t>(2)</w:t>
      </w:r>
      <w:r>
        <w:t xml:space="preserve">  Reduce payments for alterations not included in monthly rental payments by five percent of the amount of the alterations agreement; or</w:t>
      </w:r>
    </w:p>
    <w:p>
      <w:pPr>
        <w:pStyle w:val="ListNumber2"/>
        <!--depth 2-->
        <w:numPr>
          <w:ilvl w:val="1"/>
          <w:numId w:val="1347"/>
        </w:numPr>
      </w:pPr>
      <w:r>
        <w:t/>
      </w:r>
      <w:r>
        <w:t>(3)</w:t>
      </w:r>
      <w:r>
        <w:t xml:space="preserve">  Reduce the payments for violations by a Lessor’s subcontractor by an amount not to exceed the amount of profit or fee reflected in the subcontract at the time the subcontract was placed.</w:t>
      </w:r>
      <w:bookmarkEnd w:id="3754"/>
      <w:bookmarkEnd w:id="3755"/>
    </w:p>
    <w:p>
      <w:pPr>
        <w:pStyle w:val="ListNumber"/>
        <!--depth 1-->
        <w:numPr>
          <w:ilvl w:val="0"/>
          <w:numId w:val="1346"/>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46"/>
        </w:numPr>
      </w:pPr>
      <w:r>
        <w:t/>
      </w:r>
      <w:r>
        <w:t>(c)</w:t>
      </w:r>
      <w:r>
        <w:t xml:space="preserve">  The rights and remedies of the Government specified herein are not exclusive, and are in addition to any other rights and remedies provided by law or under this lease.</w:t>
      </w:r>
      <w:bookmarkEnd w:id="3752"/>
      <w:bookmarkEnd w:id="3753"/>
    </w:p>
    <w:p>
      <w:pPr>
        <w:pStyle w:val="BodyText"/>
      </w:pPr>
      <w:r>
        <w:t>(End of clause)</w:t>
      </w:r>
    </w:p>
    <!--Topic unique_1785-->
    <w:p>
      <w:pPr>
        <w:pStyle w:val="Heading6"/>
      </w:pPr>
      <w:bookmarkStart w:id="3756" w:name="_Refd19e65723"/>
      <w:bookmarkStart w:id="3757" w:name="_Tocd19e65723"/>
      <w:r>
        <w:t/>
      </w:r>
      <w:r>
        <w:t>552.270-31</w:t>
      </w:r>
      <w:r>
        <w:t xml:space="preserve"> Prompt Payment.</w:t>
      </w:r>
      <w:bookmarkEnd w:id="3756"/>
      <w:bookmarkEnd w:id="3757"/>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48"/>
        </w:numPr>
      </w:pPr>
      <w:bookmarkStart w:id="3759" w:name="_Tocd19e65745"/>
      <w:bookmarkStart w:id="3758" w:name="_Refd19e65745"/>
      <w:r>
        <w:t/>
      </w:r>
      <w:r>
        <w:t>(a)</w:t>
      </w:r>
      <w:r>
        <w:t xml:space="preserve">  </w:t>
      </w:r>
      <w:r>
        <w:rPr>
          <w:i/>
        </w:rPr>
        <w:t>Payment due date</w:t>
      </w:r>
      <w:r>
        <w:t>.</w:t>
      </w:r>
    </w:p>
    <w:p>
      <w:pPr>
        <w:pStyle w:val="ListNumber2"/>
        <!--depth 2-->
        <w:numPr>
          <w:ilvl w:val="1"/>
          <w:numId w:val="1349"/>
        </w:numPr>
      </w:pPr>
      <w:bookmarkStart w:id="3761" w:name="_Tocd19e65756"/>
      <w:bookmarkStart w:id="3760" w:name="_Refd19e65756"/>
      <w:r>
        <w:t/>
      </w:r>
      <w:r>
        <w:t>(1)</w:t>
      </w:r>
      <w:r>
        <w:t xml:space="preserve">  Rental payments. Rent shall be paid monthly in arrears and will be due on the first workday of each month, and only as provided for by the lease.</w:t>
      </w:r>
    </w:p>
    <w:p>
      <w:pPr>
        <w:pStyle w:val="ListNumber3"/>
        <!--depth 3-->
        <w:numPr>
          <w:ilvl w:val="2"/>
          <w:numId w:val="1350"/>
        </w:numPr>
      </w:pPr>
      <w:bookmarkStart w:id="3763" w:name="_Tocd19e65764"/>
      <w:bookmarkStart w:id="3762" w:name="_Refd19e65764"/>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50"/>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62"/>
      <w:bookmarkEnd w:id="3763"/>
    </w:p>
    <w:p>
      <w:pPr>
        <w:pStyle w:val="ListNumber2"/>
        <!--depth 2-->
        <w:numPr>
          <w:ilvl w:val="1"/>
          <w:numId w:val="1349"/>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51"/>
        </w:numPr>
      </w:pPr>
      <w:bookmarkStart w:id="3765" w:name="_Tocd19e65790"/>
      <w:bookmarkStart w:id="3764" w:name="_Refd19e65790"/>
      <w:r>
        <w:t/>
      </w:r>
      <w:r>
        <w:t>(i)</w:t>
      </w:r>
      <w:r>
        <w:t xml:space="preserve">  The 30th day after the designated billing office has received a proper invoice from the Contractor.</w:t>
      </w:r>
    </w:p>
    <w:p>
      <w:pPr>
        <w:pStyle w:val="ListNumber3"/>
        <!--depth 3-->
        <w:numPr>
          <w:ilvl w:val="2"/>
          <w:numId w:val="1351"/>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64"/>
      <w:bookmarkEnd w:id="3765"/>
      <w:bookmarkEnd w:id="3760"/>
      <w:bookmarkEnd w:id="3761"/>
    </w:p>
    <w:p>
      <w:pPr>
        <w:pStyle w:val="ListNumber"/>
        <!--depth 1-->
        <w:numPr>
          <w:ilvl w:val="0"/>
          <w:numId w:val="1348"/>
        </w:numPr>
      </w:pPr>
      <w:r>
        <w:t/>
      </w:r>
      <w:r>
        <w:t>(b)</w:t>
      </w:r>
      <w:r>
        <w:t xml:space="preserve">  </w:t>
      </w:r>
      <w:r>
        <w:rPr>
          <w:i/>
        </w:rPr>
        <w:t>Invoice and inspection requirements for payments other than rent</w:t>
      </w:r>
      <w:r>
        <w:t>.</w:t>
      </w:r>
    </w:p>
    <w:p>
      <w:pPr>
        <w:pStyle w:val="ListNumber2"/>
        <!--depth 2-->
        <w:numPr>
          <w:ilvl w:val="1"/>
          <w:numId w:val="1352"/>
        </w:numPr>
      </w:pPr>
      <w:bookmarkStart w:id="3767" w:name="_Tocd19e65817"/>
      <w:bookmarkStart w:id="3766" w:name="_Refd19e65817"/>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53"/>
        </w:numPr>
      </w:pPr>
      <w:bookmarkStart w:id="3769" w:name="_Tocd19e65825"/>
      <w:bookmarkStart w:id="3768" w:name="_Refd19e65825"/>
      <w:r>
        <w:t/>
      </w:r>
      <w:r>
        <w:t>(i)</w:t>
      </w:r>
      <w:r>
        <w:t xml:space="preserve">  Name and address of the Contractor.</w:t>
      </w:r>
    </w:p>
    <w:p>
      <w:pPr>
        <w:pStyle w:val="ListNumber3"/>
        <!--depth 3-->
        <w:numPr>
          <w:ilvl w:val="2"/>
          <w:numId w:val="1353"/>
        </w:numPr>
      </w:pPr>
      <w:r>
        <w:t/>
      </w:r>
      <w:r>
        <w:t>(ii)</w:t>
      </w:r>
      <w:r>
        <w:t xml:space="preserve">  Invoice date.</w:t>
      </w:r>
    </w:p>
    <w:p>
      <w:pPr>
        <w:pStyle w:val="ListNumber3"/>
        <!--depth 3-->
        <w:numPr>
          <w:ilvl w:val="2"/>
          <w:numId w:val="1353"/>
        </w:numPr>
      </w:pPr>
      <w:r>
        <w:t/>
      </w:r>
      <w:r>
        <w:t>(iii)</w:t>
      </w:r>
      <w:r>
        <w:t xml:space="preserve">  Lease number.</w:t>
      </w:r>
    </w:p>
    <w:p>
      <w:pPr>
        <w:pStyle w:val="ListNumber3"/>
        <!--depth 3-->
        <w:numPr>
          <w:ilvl w:val="2"/>
          <w:numId w:val="1353"/>
        </w:numPr>
      </w:pPr>
      <w:r>
        <w:t/>
      </w:r>
      <w:r>
        <w:t>(iv)</w:t>
      </w:r>
      <w:r>
        <w:t xml:space="preserve">  Government’s order number or other authorization.</w:t>
      </w:r>
    </w:p>
    <w:p>
      <w:pPr>
        <w:pStyle w:val="ListNumber3"/>
        <!--depth 3-->
        <w:numPr>
          <w:ilvl w:val="2"/>
          <w:numId w:val="1353"/>
        </w:numPr>
      </w:pPr>
      <w:r>
        <w:t/>
      </w:r>
      <w:r>
        <w:t>(v)</w:t>
      </w:r>
      <w:r>
        <w:t xml:space="preserve">  Description, price, and quantity of work or services delivered.</w:t>
      </w:r>
    </w:p>
    <w:p>
      <w:pPr>
        <w:pStyle w:val="ListNumber3"/>
        <!--depth 3-->
        <w:numPr>
          <w:ilvl w:val="2"/>
          <w:numId w:val="1353"/>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53"/>
        </w:numPr>
      </w:pPr>
      <w:r>
        <w:t/>
      </w:r>
      <w:r>
        <w:t>(vii)</w:t>
      </w:r>
      <w:r>
        <w:t xml:space="preserve">  Name (where practicable), title, phone number, and mailing address of person to be notified in the event of a defective invoice.</w:t>
      </w:r>
      <w:bookmarkEnd w:id="3768"/>
      <w:bookmarkEnd w:id="3769"/>
    </w:p>
    <w:p>
      <w:pPr>
        <w:pStyle w:val="ListNumber2"/>
        <!--depth 2-->
        <w:numPr>
          <w:ilvl w:val="1"/>
          <w:numId w:val="1352"/>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66"/>
      <w:bookmarkEnd w:id="3767"/>
    </w:p>
    <w:p>
      <w:pPr>
        <w:pStyle w:val="ListNumber"/>
        <!--depth 1-->
        <w:numPr>
          <w:ilvl w:val="0"/>
          <w:numId w:val="1348"/>
        </w:numPr>
      </w:pPr>
      <w:r>
        <w:t/>
      </w:r>
      <w:r>
        <w:t>(c)</w:t>
      </w:r>
      <w:r>
        <w:t xml:space="preserve">  </w:t>
      </w:r>
      <w:r>
        <w:rPr>
          <w:i/>
        </w:rPr>
        <w:t>Interest Penalty</w:t>
      </w:r>
      <w:r>
        <w:t>.</w:t>
      </w:r>
    </w:p>
    <w:p>
      <w:pPr>
        <w:pStyle w:val="ListNumber2"/>
        <!--depth 2-->
        <w:numPr>
          <w:ilvl w:val="1"/>
          <w:numId w:val="1354"/>
        </w:numPr>
      </w:pPr>
      <w:bookmarkStart w:id="3771" w:name="_Tocd19e65895"/>
      <w:bookmarkStart w:id="3770" w:name="_Refd19e65895"/>
      <w:r>
        <w:t/>
      </w:r>
      <w:r>
        <w:t>(1)</w:t>
      </w:r>
      <w:r>
        <w:t xml:space="preserve">  An interest penalty shall be paid automatically by the Government, without request from the Contractor, if payment is not made by the due date.</w:t>
      </w:r>
    </w:p>
    <w:p>
      <w:pPr>
        <w:pStyle w:val="ListNumber2"/>
        <!--depth 2-->
        <w:numPr>
          <w:ilvl w:val="1"/>
          <w:numId w:val="1354"/>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54"/>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54"/>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70"/>
      <w:bookmarkEnd w:id="3771"/>
    </w:p>
    <w:p>
      <w:pPr>
        <w:pStyle w:val="ListNumber"/>
        <!--depth 1-->
        <w:numPr>
          <w:ilvl w:val="0"/>
          <w:numId w:val="1348"/>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55"/>
        </w:numPr>
      </w:pPr>
      <w:bookmarkStart w:id="3773" w:name="_Tocd19e65938"/>
      <w:bookmarkStart w:id="3772" w:name="_Refd19e65938"/>
      <w:r>
        <w:t/>
      </w:r>
      <w:r>
        <w:t>(1)</w:t>
      </w:r>
      <w:r>
        <w:t xml:space="preserve">  Return the overpayment amount to the payment office cited in the contract along with a description of the overpayment including the—</w:t>
      </w:r>
    </w:p>
    <w:p>
      <w:pPr>
        <w:pStyle w:val="ListNumber3"/>
        <!--depth 3-->
        <w:numPr>
          <w:ilvl w:val="2"/>
          <w:numId w:val="1356"/>
        </w:numPr>
      </w:pPr>
      <w:bookmarkStart w:id="3775" w:name="_Tocd19e65946"/>
      <w:bookmarkStart w:id="3774" w:name="_Refd19e65946"/>
      <w:r>
        <w:t/>
      </w:r>
      <w:r>
        <w:t>(i)</w:t>
      </w:r>
      <w:r>
        <w:t xml:space="preserve">  Circumstances of the overpayment (</w:t>
      </w:r>
      <w:r>
        <w:rPr>
          <w:i/>
        </w:rPr>
        <w:t>e.g.</w:t>
      </w:r>
      <w:r>
        <w:t>, duplicate payment, erroneous payment, liquidation errors, date(s) of overpayment);</w:t>
      </w:r>
    </w:p>
    <w:p>
      <w:pPr>
        <w:pStyle w:val="ListNumber3"/>
        <!--depth 3-->
        <w:numPr>
          <w:ilvl w:val="2"/>
          <w:numId w:val="1356"/>
        </w:numPr>
      </w:pPr>
      <w:r>
        <w:t/>
      </w:r>
      <w:r>
        <w:t>(ii)</w:t>
      </w:r>
      <w:r>
        <w:t xml:space="preserve">  Affected lease number;</w:t>
      </w:r>
    </w:p>
    <w:p>
      <w:pPr>
        <w:pStyle w:val="ListNumber3"/>
        <!--depth 3-->
        <w:numPr>
          <w:ilvl w:val="2"/>
          <w:numId w:val="1356"/>
        </w:numPr>
      </w:pPr>
      <w:r>
        <w:t/>
      </w:r>
      <w:r>
        <w:t>(iii)</w:t>
      </w:r>
      <w:r>
        <w:t xml:space="preserve">  Affected lease line item or subline item, if applicable; and</w:t>
      </w:r>
    </w:p>
    <w:p>
      <w:pPr>
        <w:pStyle w:val="ListNumber3"/>
        <!--depth 3-->
        <w:numPr>
          <w:ilvl w:val="2"/>
          <w:numId w:val="1356"/>
        </w:numPr>
      </w:pPr>
      <w:r>
        <w:t/>
      </w:r>
      <w:r>
        <w:t>(iv)</w:t>
      </w:r>
      <w:r>
        <w:t xml:space="preserve">  Lessor point of contact.</w:t>
      </w:r>
      <w:bookmarkEnd w:id="3774"/>
      <w:bookmarkEnd w:id="3775"/>
    </w:p>
    <w:p>
      <w:pPr>
        <w:pStyle w:val="ListNumber2"/>
        <!--depth 2-->
        <w:numPr>
          <w:ilvl w:val="1"/>
          <w:numId w:val="1355"/>
        </w:numPr>
      </w:pPr>
      <w:r>
        <w:t/>
      </w:r>
      <w:r>
        <w:t>(2)</w:t>
      </w:r>
      <w:r>
        <w:t xml:space="preserve">  Provide a copy of the remittance and supporting documentation to the Contracting Officer.</w:t>
      </w:r>
      <w:bookmarkEnd w:id="3772"/>
      <w:bookmarkEnd w:id="3773"/>
      <w:bookmarkEnd w:id="3758"/>
      <w:bookmarkEnd w:id="3759"/>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786-->
    <w:p>
      <w:pPr>
        <w:pStyle w:val="Heading6"/>
      </w:pPr>
      <w:bookmarkStart w:id="3776" w:name="_Refd19e65996"/>
      <w:bookmarkStart w:id="3777" w:name="_Tocd19e65996"/>
      <w:r>
        <w:t/>
      </w:r>
      <w:r>
        <w:t>552.270-32</w:t>
      </w:r>
      <w:r>
        <w:t xml:space="preserve"> Covenant Against Contingent Fees.</w:t>
      </w:r>
      <w:bookmarkEnd w:id="3776"/>
      <w:bookmarkEnd w:id="3777"/>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357"/>
        </w:numPr>
      </w:pPr>
      <w:bookmarkStart w:id="3779" w:name="_Tocd19e66016"/>
      <w:bookmarkStart w:id="3778" w:name="_Refd19e66016"/>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57"/>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78"/>
      <w:bookmarkEnd w:id="3779"/>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787-->
    <w:p>
      <w:pPr>
        <w:pStyle w:val="Heading4"/>
      </w:pPr>
      <w:bookmarkStart w:id="3780" w:name="_Refd19e66053"/>
      <w:bookmarkStart w:id="3781" w:name="_Tocd19e66053"/>
      <w:r>
        <w:t/>
      </w:r>
      <w:r>
        <w:t>Subpart 552.3</w:t>
      </w:r>
      <w:r>
        <w:t xml:space="preserve"> - Provision and Clause Matrixes</w:t>
      </w:r>
      <w:bookmarkEnd w:id="3780"/>
      <w:bookmarkEnd w:id="3781"/>
    </w:p>
    <!--Topic unique_1788-->
    <w:p>
      <w:pPr>
        <w:pStyle w:val="Heading5"/>
      </w:pPr>
      <w:bookmarkStart w:id="3782" w:name="_Refd19e66061"/>
      <w:bookmarkStart w:id="3783" w:name="_Tocd19e66061"/>
      <w:r>
        <w:t/>
      </w:r>
      <w:r>
        <w:t>552.300</w:t>
      </w:r>
      <w:r>
        <w:t xml:space="preserve"> Scope of subpart.</w:t>
      </w:r>
      <w:bookmarkEnd w:id="3782"/>
      <w:bookmarkEnd w:id="3783"/>
    </w:p>
    <w:p>
      <w:pPr>
        <w:pStyle w:val="BodyText"/>
      </w:pPr>
      <w:r>
        <w:t>This subpart consists of a series of matrixes:</w:t>
      </w:r>
    </w:p>
    <w:p>
      <w:pPr>
        <w:pStyle w:val="ListNumber"/>
        <!--depth 1-->
        <w:numPr>
          <w:ilvl w:val="0"/>
          <w:numId w:val="1358"/>
        </w:numPr>
      </w:pPr>
      <w:bookmarkStart w:id="3785" w:name="_Tocd19e66075"/>
      <w:bookmarkStart w:id="3784" w:name="_Refd19e66075"/>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58"/>
        </w:numPr>
      </w:pPr>
      <w:r>
        <w:t/>
      </w:r>
      <w:r>
        <w:t>(b)</w:t>
      </w:r>
      <w:r>
        <w:t xml:space="preserve">  One matrix each for utility contracts (sole supplier-regulated rates) and leases of real property which list the applicable FAR and GSAR provisions and clauses.</w:t>
      </w:r>
      <w:bookmarkEnd w:id="3784"/>
      <w:bookmarkEnd w:id="378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w:t>
            </w:r>
            <w:r>
              <w:t>(b)</w:t>
            </w:r>
            <w:r>
              <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r>
            <w:r>
              <w:t> </w:t>
            </w:r>
            <w:r>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w:t>
            </w:r>
            <w:r>
              <w:t>(c)</w:t>
            </w:r>
            <w:r>
              <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21-->
    <w:p>
      <w:pPr>
        <w:pStyle w:val="Heading3"/>
      </w:pPr>
      <w:bookmarkStart w:id="3786" w:name="_Refd19e75199"/>
      <w:bookmarkStart w:id="3787" w:name="_Tocd19e75199"/>
      <w:r>
        <w:t/>
      </w:r>
      <w:r>
        <w:t>Part 553</w:t>
      </w:r>
      <w:r>
        <w:t xml:space="preserve"> - Forms</w:t>
      </w:r>
      <w:bookmarkEnd w:id="3786"/>
      <w:bookmarkEnd w:id="3787"/>
    </w:p>
    <w:p>
      <w:pPr>
        <w:pStyle w:val="ListBullet"/>
        <!--depth 1-->
        <w:numPr>
          <w:ilvl w:val="0"/>
          <w:numId w:val="1359"/>
        </w:numPr>
      </w:pPr>
      <w:r>
        <w:t/>
      </w:r>
      <w:r>
        <w:t>Subpart 553.1 - General</w:t>
      </w:r>
      <w:r>
        <w:t/>
      </w:r>
    </w:p>
    <w:p>
      <w:pPr>
        <w:pStyle w:val="ListBullet2"/>
        <!--depth 2-->
        <w:numPr>
          <w:ilvl w:val="1"/>
          <w:numId w:val="1360"/>
        </w:numPr>
      </w:pPr>
      <w:r>
        <w:t/>
      </w:r>
      <w:r>
        <w:t>553.101 Requirements for use of forms.</w:t>
      </w:r>
      <w:r>
        <w:t/>
      </w:r>
    </w:p>
    <w:p>
      <w:pPr>
        <w:pStyle w:val="ListBullet2"/>
        <!--depth 2-->
        <w:numPr>
          <w:ilvl w:val="1"/>
          <w:numId w:val="1360"/>
        </w:numPr>
      </w:pPr>
      <w:r>
        <w:t/>
      </w:r>
      <w:r>
        <w:t>553.102 Current editions.</w:t>
      </w:r>
      <w:r>
        <w:t/>
      </w:r>
    </w:p>
    <w:p>
      <w:pPr>
        <w:pStyle w:val="ListBullet2"/>
        <!--depth 2-->
        <w:numPr>
          <w:ilvl w:val="1"/>
          <w:numId w:val="1360"/>
        </w:numPr>
      </w:pPr>
      <w:r>
        <w:t/>
      </w:r>
      <w:r>
        <w:t>553.170 Establishing and revising GSA Forms.</w:t>
      </w:r>
      <w:r>
        <w:t/>
      </w:r>
    </w:p>
    <w:p>
      <w:pPr>
        <w:pStyle w:val="ListBullet"/>
        <!--depth 1-->
        <w:numPr>
          <w:ilvl w:val="0"/>
          <w:numId w:val="1359"/>
        </w:numPr>
      </w:pPr>
      <w:r>
        <w:t/>
      </w:r>
      <w:r>
        <w:t>Subpart 553.3 - Illustrations of Forms</w:t>
      </w:r>
      <w:r>
        <w:t/>
      </w:r>
    </w:p>
    <w:p>
      <w:pPr>
        <w:pStyle w:val="ListBullet2"/>
        <!--depth 2-->
        <w:numPr>
          <w:ilvl w:val="1"/>
          <w:numId w:val="1361"/>
        </w:numPr>
      </w:pPr>
      <w:r>
        <w:t/>
      </w:r>
      <w:r>
        <w:t>553.300 Scope of subpart.</w:t>
      </w:r>
      <w:r>
        <w:t/>
      </w:r>
    </w:p>
    <w:p>
      <w:pPr>
        <w:pStyle w:val="ListBullet3"/>
        <!--depth 3-->
        <w:numPr>
          <w:ilvl w:val="2"/>
          <w:numId w:val="1362"/>
        </w:numPr>
      </w:pPr>
      <w:r>
        <w:t/>
      </w:r>
      <w:r>
        <w:t>553.300-70 Forms not illustrated.</w:t>
      </w:r>
      <w:r>
        <w:t/>
      </w:r>
    </w:p>
    <!--Topic unique_2022-->
    <w:p>
      <w:pPr>
        <w:pStyle w:val="Heading4"/>
      </w:pPr>
      <w:bookmarkStart w:id="3788" w:name="_Refd19e75273"/>
      <w:bookmarkStart w:id="3789" w:name="_Tocd19e75273"/>
      <w:r>
        <w:t/>
      </w:r>
      <w:r>
        <w:t>Subpart 553.1</w:t>
      </w:r>
      <w:r>
        <w:t xml:space="preserve"> - General</w:t>
      </w:r>
      <w:bookmarkEnd w:id="3788"/>
      <w:bookmarkEnd w:id="3789"/>
    </w:p>
    <!--Topic unique_2023-->
    <w:p>
      <w:pPr>
        <w:pStyle w:val="Heading5"/>
      </w:pPr>
      <w:bookmarkStart w:id="3790" w:name="_Refd19e75281"/>
      <w:bookmarkStart w:id="3791" w:name="_Tocd19e75281"/>
      <w:r>
        <w:t/>
      </w:r>
      <w:r>
        <w:t>553.101</w:t>
      </w:r>
      <w:r>
        <w:t xml:space="preserve"> Requirements for use of forms.</w:t>
      </w:r>
      <w:bookmarkEnd w:id="3790"/>
      <w:bookmarkEnd w:id="3791"/>
    </w:p>
    <w:p>
      <w:pPr>
        <w:pStyle w:val="BodyText"/>
      </w:pPr>
      <w:r>
        <w:t>Parts 501–552 and 570 prescribe the requirements for use of GSA forms illustrated or referenced in this part. You may identify the prescription as follows:</w:t>
      </w:r>
    </w:p>
    <w:p>
      <w:pPr>
        <w:pStyle w:val="ListNumber"/>
        <!--depth 1-->
        <w:numPr>
          <w:ilvl w:val="0"/>
          <w:numId w:val="1363"/>
        </w:numPr>
      </w:pPr>
      <w:bookmarkStart w:id="3793" w:name="_Tocd19e75295"/>
      <w:bookmarkStart w:id="3792" w:name="_Refd19e75295"/>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6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92"/>
      <w:bookmarkEnd w:id="3793"/>
    </w:p>
    <!--Topic unique_2024-->
    <w:p>
      <w:pPr>
        <w:pStyle w:val="Heading5"/>
      </w:pPr>
      <w:bookmarkStart w:id="3794" w:name="_Refd19e75318"/>
      <w:bookmarkStart w:id="3795" w:name="_Tocd19e75318"/>
      <w:r>
        <w:t/>
      </w:r>
      <w:r>
        <w:t>553.102</w:t>
      </w:r>
      <w:r>
        <w:t xml:space="preserve"> Current editions.</w:t>
      </w:r>
      <w:bookmarkEnd w:id="3794"/>
      <w:bookmarkEnd w:id="3795"/>
    </w:p>
    <w:p>
      <w:pPr>
        <w:pStyle w:val="BodyText"/>
      </w:pPr>
      <w:r>
        <w:t xml:space="preserve">You must use the current edition of the forms identified in </w:t>
      </w:r>
      <w:r>
        <w:t>subpart  553.3</w:t>
      </w:r>
      <w:r>
        <w:t xml:space="preserve"> unless otherwise authorized under this regulation.</w:t>
      </w:r>
    </w:p>
    <!--Topic unique_2025-->
    <w:p>
      <w:pPr>
        <w:pStyle w:val="Heading5"/>
      </w:pPr>
      <w:bookmarkStart w:id="3796" w:name="_Refd19e75337"/>
      <w:bookmarkStart w:id="3797" w:name="_Tocd19e75337"/>
      <w:r>
        <w:t/>
      </w:r>
      <w:r>
        <w:t>553.170</w:t>
      </w:r>
      <w:r>
        <w:t xml:space="preserve"> Establishing and revising GSA Forms.</w:t>
      </w:r>
      <w:bookmarkEnd w:id="3796"/>
      <w:bookmarkEnd w:id="3797"/>
    </w:p>
    <w:p>
      <w:pPr>
        <w:pStyle w:val="ListNumber"/>
        <!--depth 1-->
        <w:numPr>
          <w:ilvl w:val="0"/>
          <w:numId w:val="1364"/>
        </w:numPr>
      </w:pPr>
      <w:r>
        <w:t/>
      </w:r>
      <w:r>
        <w:t>(a)</w:t>
      </w:r>
      <w:r>
        <w:t xml:space="preserve"> </w:t>
      </w:r>
      <w:r>
        <w:t>GSA Order OGP P 1824.1 outlines requirements, responsibilities, standards, policies, and procedures for the GSA Forms Management Program, including the instruction that.</w:t>
      </w:r>
      <w:r>
        <w:t/>
      </w:r>
    </w:p>
    <w:p>
      <w:pPr>
        <w:pStyle w:val="ListNumber3"/>
        <!--depth 3-->
        <w:numPr>
          <w:ilvl w:val="2"/>
          <w:numId w:val="1366"/>
        </w:numPr>
      </w:pPr>
      <w:bookmarkStart w:id="3799" w:name="_Tocd19e75363"/>
      <w:bookmarkStart w:id="3798" w:name="_Refd19e75363"/>
      <w:r>
        <w:t/>
      </w:r>
      <w:r>
        <w:t>(i)</w:t>
      </w:r>
      <w:r>
        <w:t xml:space="preserve">  If two or more GSA Services or Offices use </w:t>
      </w:r>
      <w:r>
        <w:t>an acquisition related</w:t>
      </w:r>
      <w:r>
        <w:t xml:space="preserve"> GSA form, the Office of Acquisition Policy maintains the form.</w:t>
      </w:r>
    </w:p>
    <w:p>
      <w:pPr>
        <w:pStyle w:val="ListNumber3"/>
        <!--depth 3-->
        <w:numPr>
          <w:ilvl w:val="2"/>
          <w:numId w:val="1366"/>
        </w:numPr>
      </w:pPr>
      <w:r>
        <w:t/>
      </w:r>
      <w:r>
        <w:t>(ii)</w:t>
      </w:r>
      <w:r>
        <w:t xml:space="preserve">  If </w:t>
      </w:r>
      <w:r>
        <w:t>only</w:t>
      </w:r>
      <w:r>
        <w:t xml:space="preserve"> one GSA Service or Office uses a GSA form or if the form is used for a contract type unique to one Service or Office (e.g.,construction contracts), that Service or Office is responsible for maintaining the form.</w:t>
      </w:r>
      <w:bookmarkEnd w:id="3798"/>
      <w:bookmarkEnd w:id="3799"/>
    </w:p>
    <w:p>
      <w:pPr>
        <w:pStyle w:val="ListNumber"/>
        <!--depth 1-->
        <w:numPr>
          <w:ilvl w:val="0"/>
          <w:numId w:val="1364"/>
        </w:numPr>
      </w:pPr>
      <w:r>
        <w:t/>
      </w:r>
      <w:r>
        <w:t>(b)</w:t>
      </w:r>
      <w:r>
        <w:t xml:space="preserve"> </w:t>
      </w:r>
      <w:r>
        <w:t xml:space="preserve">To establish a new GSA Form, request changes to an existing form, or cancel an existing form, please reference the FAQs found at the GSA Forms library at </w:t>
      </w:r>
      <w:hyperlink r:id="rIdHyperlink324">
        <w:r>
          <w:t>https://www.gsa.gov/reference/forms</w:t>
        </w:r>
      </w:hyperlink>
      <w:r>
        <w:t>.</w:t>
      </w:r>
      <w:r>
        <w:t/>
      </w:r>
    </w:p>
    <w:p>
      <w:pPr>
        <w:pStyle w:val="ListNumber3"/>
        <!--depth 3-->
        <w:numPr>
          <w:ilvl w:val="2"/>
          <w:numId w:val="1368"/>
        </w:numPr>
      </w:pPr>
      <w:r>
        <w:t/>
      </w:r>
      <w:r>
        <w:t>(i)</w:t>
      </w:r>
      <w:r>
        <w:t xml:space="preserve">  Any </w:t>
      </w:r>
      <w:r>
        <w:t>proposed</w:t>
      </w:r>
      <w:r>
        <w:t xml:space="preserve"> new or revised GSA acquisition related form must be submitted to the Office of Acquisition Policy for review and concurrence.</w:t>
      </w:r>
    </w:p>
    <!--Topic unique_2026-->
    <w:p>
      <w:pPr>
        <w:pStyle w:val="Heading4"/>
      </w:pPr>
      <w:bookmarkStart w:id="3800" w:name="_Refd19e75418"/>
      <w:bookmarkStart w:id="3801" w:name="_Tocd19e75418"/>
      <w:r>
        <w:t/>
      </w:r>
      <w:r>
        <w:t>Subpart 553.3</w:t>
      </w:r>
      <w:r>
        <w:t xml:space="preserve"> - Illustrations of Forms</w:t>
      </w:r>
      <w:bookmarkEnd w:id="3800"/>
      <w:bookmarkEnd w:id="3801"/>
    </w:p>
    <!--Topic unique_2027-->
    <w:p>
      <w:pPr>
        <w:pStyle w:val="Heading5"/>
      </w:pPr>
      <w:bookmarkStart w:id="3802" w:name="_Refd19e75426"/>
      <w:bookmarkStart w:id="3803" w:name="_Tocd19e75426"/>
      <w:r>
        <w:t/>
      </w:r>
      <w:r>
        <w:t>553.300</w:t>
      </w:r>
      <w:r>
        <w:t xml:space="preserve"> Scope of subpart.</w:t>
      </w:r>
      <w:bookmarkEnd w:id="3802"/>
      <w:bookmarkEnd w:id="3803"/>
    </w:p>
    <w:p>
      <w:pPr>
        <w:pStyle w:val="BodyText"/>
      </w:pPr>
      <w:r>
        <w:t xml:space="preserve">This subpart illustrates standard and GSA forms prescribed or referenced in Parts </w:t>
      </w:r>
      <w:r>
        <w:t>501</w:t>
      </w:r>
      <w:r>
        <w:t>–</w:t>
      </w:r>
      <w:r>
        <w:t>551</w:t>
      </w:r>
      <w:r>
        <w:t xml:space="preserve"> and </w:t>
      </w:r>
      <w:r>
        <w:t xml:space="preserve"> </w:t>
      </w:r>
      <w:r>
        <w:t>571</w:t>
      </w:r>
      <w:r>
        <w:t>.</w:t>
      </w:r>
      <w:r>
        <w:t xml:space="preserve"> Instructions on completing a form, if included, are identified by the suffix “I” after the GSAR section number.</w:t>
      </w:r>
    </w:p>
    <!--Topic unique_2028-->
    <w:p>
      <w:pPr>
        <w:pStyle w:val="Heading6"/>
      </w:pPr>
      <w:bookmarkStart w:id="3804" w:name="_Refd19e75453"/>
      <w:bookmarkStart w:id="3805" w:name="_Tocd19e75453"/>
      <w:r>
        <w:t/>
      </w:r>
      <w:r>
        <w:t>553.300-70</w:t>
      </w:r>
      <w:r>
        <w:t xml:space="preserve"> Forms not illustrated.</w:t>
      </w:r>
      <w:bookmarkEnd w:id="3804"/>
      <w:bookmarkEnd w:id="3805"/>
    </w:p>
    <w:p>
      <w:pPr>
        <w:pStyle w:val="BodyText"/>
      </w:pPr>
      <w:r>
        <w:t>This subpart does not illustrate either:</w:t>
      </w:r>
    </w:p>
    <w:p>
      <w:pPr>
        <w:pStyle w:val="ListNumber"/>
        <!--depth 1-->
        <w:numPr>
          <w:ilvl w:val="0"/>
          <w:numId w:val="1369"/>
        </w:numPr>
      </w:pPr>
      <w:bookmarkStart w:id="3807" w:name="_Tocd19e75467"/>
      <w:bookmarkStart w:id="3806" w:name="_Refd19e75467"/>
      <w:r>
        <w:t/>
      </w:r>
      <w:r>
        <w:t>(a)</w:t>
      </w:r>
      <w:r>
        <w:t xml:space="preserve">  Standard forms illustrated in the FAR.</w:t>
      </w:r>
    </w:p>
    <w:p>
      <w:pPr>
        <w:pStyle w:val="ListNumber"/>
        <!--depth 1-->
        <w:numPr>
          <w:ilvl w:val="0"/>
          <w:numId w:val="1369"/>
        </w:numPr>
      </w:pPr>
      <w:bookmarkStart w:id="3809" w:name="_Tocd19e75476"/>
      <w:bookmarkStart w:id="3808" w:name="_Refd19e75476"/>
      <w:r>
        <w:t/>
      </w:r>
      <w:r>
        <w:t>(b)</w:t>
      </w:r>
      <w:r>
        <w:t xml:space="preserve">  Forms available on-line. You can access the forms listed below on the GSA Forms Library at </w:t>
      </w:r>
      <w:hyperlink r:id="rIdHyperlink325">
        <w:r>
          <w:t>https://www.gsa.gov/forms</w:t>
        </w:r>
      </w:hyperlink>
      <w:r>
        <w:t>.</w:t>
      </w:r>
      <w:bookmarkEnd w:id="3808"/>
      <w:bookmarkEnd w:id="3809"/>
      <w:bookmarkEnd w:id="3806"/>
      <w:bookmarkEnd w:id="3807"/>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tc>
        <w:tc>
          <w:p/>
        </w:tc>
        <w:tc>
          <w:p/>
        </w:tc>
      </w:tr>
      <w:tr>
        <w:trPr>
          <w:cantSplit/>
        </w:trPr>
        <w:tc>
          <w:p/>
        </w:tc>
        <w:tc>
          <w:p/>
        </w:tc>
        <w:tc>
          <w:p/>
        </w:tc>
      </w:tr>
      <w:tr>
        <w:trPr>
          <w:cantSplit/>
        </w:trPr>
        <w:tc>
          <w:p>
            <w:pPr>
              <w:pStyle w:val="BodyText"/>
            </w:pPr>
            <w:r>
              <w:t>GSA Form300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tc>
        <w:tc>
          <w:p/>
        </w:tc>
        <w:tc>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
            </w:r>
            <w:r>
              <w:t>552.238-107</w:t>
            </w:r>
            <w:r>
              <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40-->
    <w:p>
      <w:pPr>
        <w:pStyle w:val="Heading1"/>
      </w:pPr>
      <w:bookmarkStart w:id="3810" w:name="_Refd19e76286"/>
      <w:bookmarkStart w:id="3811" w:name="_Tocd19e76286"/>
      <w:r>
        <w:t/>
      </w:r>
      <w:r>
        <w:t>Subchapter I</w:t>
      </w:r>
      <w:r>
        <w:t xml:space="preserve"> - Special Contracting Programs</w:t>
      </w:r>
      <w:bookmarkEnd w:id="3810"/>
      <w:bookmarkEnd w:id="3811"/>
    </w:p>
    <!--Topic unique_2042-->
    <w:p>
      <w:pPr>
        <w:pStyle w:val="Heading2"/>
      </w:pPr>
      <w:bookmarkStart w:id="3812" w:name="_Refd19e76294"/>
      <w:bookmarkStart w:id="3813" w:name="_Tocd19e76294"/>
      <w:r>
        <w:t/>
      </w:r>
      <w:r>
        <w:t xml:space="preserve"> General Services Administration Acquisition Manual</w:t>
      </w:r>
      <w:bookmarkEnd w:id="3812"/>
      <w:bookmarkEnd w:id="3813"/>
    </w:p>
    <!--Topic unique_56-->
    <w:p>
      <w:pPr>
        <w:pStyle w:val="Heading3"/>
      </w:pPr>
      <w:bookmarkStart w:id="3814" w:name="_Refd19e76301"/>
      <w:bookmarkStart w:id="3815" w:name="_Tocd19e76301"/>
      <w:r>
        <w:t/>
      </w:r>
      <w:r>
        <w:t>Part 570</w:t>
      </w:r>
      <w:r>
        <w:t xml:space="preserve"> - Acquiring Leasehold Interests in Real Property</w:t>
      </w:r>
      <w:bookmarkEnd w:id="3814"/>
      <w:bookmarkEnd w:id="3815"/>
    </w:p>
    <w:p>
      <w:pPr>
        <w:pStyle w:val="ListBullet"/>
        <!--depth 1-->
        <w:numPr>
          <w:ilvl w:val="0"/>
          <w:numId w:val="1370"/>
        </w:numPr>
      </w:pPr>
      <w:r>
        <w:t/>
      </w:r>
      <w:r>
        <w:t>Subpart 570.1 - General</w:t>
      </w:r>
      <w:r>
        <w:t/>
      </w:r>
    </w:p>
    <w:p>
      <w:pPr>
        <w:pStyle w:val="ListBullet2"/>
        <!--depth 2-->
        <w:numPr>
          <w:ilvl w:val="1"/>
          <w:numId w:val="1371"/>
        </w:numPr>
      </w:pPr>
      <w:r>
        <w:t/>
      </w:r>
      <w:r>
        <w:t>570.101 Applicability.</w:t>
      </w:r>
      <w:r>
        <w:t/>
      </w:r>
    </w:p>
    <w:p>
      <w:pPr>
        <w:pStyle w:val="ListBullet2"/>
        <!--depth 2-->
        <w:numPr>
          <w:ilvl w:val="1"/>
          <w:numId w:val="1371"/>
        </w:numPr>
      </w:pPr>
      <w:r>
        <w:t/>
      </w:r>
      <w:r>
        <w:t>570.102 Definitions.</w:t>
      </w:r>
      <w:r>
        <w:t/>
      </w:r>
    </w:p>
    <w:p>
      <w:pPr>
        <w:pStyle w:val="ListBullet2"/>
        <!--depth 2-->
        <w:numPr>
          <w:ilvl w:val="1"/>
          <w:numId w:val="1371"/>
        </w:numPr>
      </w:pPr>
      <w:r>
        <w:t/>
      </w:r>
      <w:r>
        <w:t>570.103 Authority to lease.</w:t>
      </w:r>
      <w:r>
        <w:t/>
      </w:r>
    </w:p>
    <w:p>
      <w:pPr>
        <w:pStyle w:val="ListBullet2"/>
        <!--depth 2-->
        <w:numPr>
          <w:ilvl w:val="1"/>
          <w:numId w:val="1371"/>
        </w:numPr>
      </w:pPr>
      <w:r>
        <w:t/>
      </w:r>
      <w:r>
        <w:t>570.104 Competition.</w:t>
      </w:r>
      <w:r>
        <w:t/>
      </w:r>
    </w:p>
    <w:p>
      <w:pPr>
        <w:pStyle w:val="ListBullet2"/>
        <!--depth 2-->
        <w:numPr>
          <w:ilvl w:val="1"/>
          <w:numId w:val="1371"/>
        </w:numPr>
      </w:pPr>
      <w:r>
        <w:t/>
      </w:r>
      <w:r>
        <w:t>570.105 Methods of contracting.</w:t>
      </w:r>
      <w:r>
        <w:t/>
      </w:r>
    </w:p>
    <w:p>
      <w:pPr>
        <w:pStyle w:val="ListBullet3"/>
        <!--depth 3-->
        <w:numPr>
          <w:ilvl w:val="2"/>
          <w:numId w:val="1372"/>
        </w:numPr>
      </w:pPr>
      <w:r>
        <w:t/>
      </w:r>
      <w:r>
        <w:t>570.105-1 Contracting by negotiation.</w:t>
      </w:r>
      <w:r>
        <w:t/>
      </w:r>
    </w:p>
    <w:p>
      <w:pPr>
        <w:pStyle w:val="ListBullet3"/>
        <!--depth 3-->
        <w:numPr>
          <w:ilvl w:val="2"/>
          <w:numId w:val="1372"/>
        </w:numPr>
      </w:pPr>
      <w:r>
        <w:t/>
      </w:r>
      <w:r>
        <w:t>570.105-2 Criteria for the use of two-phase desgin-build.</w:t>
      </w:r>
      <w:r>
        <w:t/>
      </w:r>
    </w:p>
    <w:p>
      <w:pPr>
        <w:pStyle w:val="ListBullet2"/>
        <!--depth 2-->
        <w:numPr>
          <w:ilvl w:val="1"/>
          <w:numId w:val="1371"/>
        </w:numPr>
      </w:pPr>
      <w:r>
        <w:t/>
      </w:r>
      <w:r>
        <w:t>570.106 Advertising, publicizing, and notifications to Congress.</w:t>
      </w:r>
      <w:r>
        <w:t/>
      </w:r>
    </w:p>
    <w:p>
      <w:pPr>
        <w:pStyle w:val="ListBullet3"/>
        <!--depth 3-->
        <w:numPr>
          <w:ilvl w:val="2"/>
          <w:numId w:val="1373"/>
        </w:numPr>
      </w:pPr>
      <w:r>
        <w:t/>
      </w:r>
      <w:r>
        <w:t>570.106-1 Synopsis of lease awards.</w:t>
      </w:r>
      <w:r>
        <w:t/>
      </w:r>
    </w:p>
    <w:p>
      <w:pPr>
        <w:pStyle w:val="ListBullet2"/>
        <!--depth 2-->
        <w:numPr>
          <w:ilvl w:val="1"/>
          <w:numId w:val="1371"/>
        </w:numPr>
      </w:pPr>
      <w:r>
        <w:t/>
      </w:r>
      <w:r>
        <w:t>570.107 Oral presentations.</w:t>
      </w:r>
      <w:r>
        <w:t/>
      </w:r>
    </w:p>
    <w:p>
      <w:pPr>
        <w:pStyle w:val="ListBullet2"/>
        <!--depth 2-->
        <w:numPr>
          <w:ilvl w:val="1"/>
          <w:numId w:val="1371"/>
        </w:numPr>
      </w:pPr>
      <w:r>
        <w:t/>
      </w:r>
      <w:r>
        <w:t>570.108 Responsibility determination.</w:t>
      </w:r>
      <w:r>
        <w:t/>
      </w:r>
    </w:p>
    <w:p>
      <w:pPr>
        <w:pStyle w:val="ListBullet2"/>
        <!--depth 2-->
        <w:numPr>
          <w:ilvl w:val="1"/>
          <w:numId w:val="1371"/>
        </w:numPr>
      </w:pPr>
      <w:r>
        <w:t/>
      </w:r>
      <w:r>
        <w:t>570.109 Certifications.</w:t>
      </w:r>
      <w:r>
        <w:t/>
      </w:r>
    </w:p>
    <w:p>
      <w:pPr>
        <w:pStyle w:val="ListBullet2"/>
        <!--depth 2-->
        <w:numPr>
          <w:ilvl w:val="1"/>
          <w:numId w:val="1371"/>
        </w:numPr>
      </w:pPr>
      <w:r>
        <w:t/>
      </w:r>
      <w:r>
        <w:t>570.110 Cost or pricing data and information other than cost or pricing data.</w:t>
      </w:r>
      <w:r>
        <w:t/>
      </w:r>
    </w:p>
    <w:p>
      <w:pPr>
        <w:pStyle w:val="ListBullet2"/>
        <!--depth 2-->
        <w:numPr>
          <w:ilvl w:val="1"/>
          <w:numId w:val="1371"/>
        </w:numPr>
      </w:pPr>
      <w:r>
        <w:t/>
      </w:r>
      <w:r>
        <w:t>570.111 Inspection and acceptance.</w:t>
      </w:r>
      <w:r>
        <w:t/>
      </w:r>
    </w:p>
    <w:p>
      <w:pPr>
        <w:pStyle w:val="ListBullet2"/>
        <!--depth 2-->
        <w:numPr>
          <w:ilvl w:val="1"/>
          <w:numId w:val="1371"/>
        </w:numPr>
      </w:pPr>
      <w:r>
        <w:t/>
      </w:r>
      <w:r>
        <w:t>570.112 Awards to Federal employees.</w:t>
      </w:r>
      <w:r>
        <w:t/>
      </w:r>
    </w:p>
    <w:p>
      <w:pPr>
        <w:pStyle w:val="ListBullet2"/>
        <!--depth 2-->
        <w:numPr>
          <w:ilvl w:val="1"/>
          <w:numId w:val="1371"/>
        </w:numPr>
      </w:pPr>
      <w:r>
        <w:t/>
      </w:r>
      <w:r>
        <w:t>570.113 Disclosure of mistakes after award.</w:t>
      </w:r>
      <w:r>
        <w:t/>
      </w:r>
    </w:p>
    <w:p>
      <w:pPr>
        <w:pStyle w:val="ListBullet2"/>
        <!--depth 2-->
        <w:numPr>
          <w:ilvl w:val="1"/>
          <w:numId w:val="1371"/>
        </w:numPr>
      </w:pPr>
      <w:r>
        <w:t/>
      </w:r>
      <w:r>
        <w:t>570.114 Protests.</w:t>
      </w:r>
      <w:r>
        <w:t/>
      </w:r>
    </w:p>
    <w:p>
      <w:pPr>
        <w:pStyle w:val="ListBullet2"/>
        <!--depth 2-->
        <w:numPr>
          <w:ilvl w:val="1"/>
          <w:numId w:val="1371"/>
        </w:numPr>
      </w:pPr>
      <w:r>
        <w:t/>
      </w:r>
      <w:r>
        <w:t>570.115 Novation and change of ownership.</w:t>
      </w:r>
      <w:r>
        <w:t/>
      </w:r>
    </w:p>
    <w:p>
      <w:pPr>
        <w:pStyle w:val="ListBullet2"/>
        <!--depth 2-->
        <w:numPr>
          <w:ilvl w:val="1"/>
          <w:numId w:val="1371"/>
        </w:numPr>
      </w:pPr>
      <w:r>
        <w:t/>
      </w:r>
      <w:r>
        <w:t>570.116 Contract format.</w:t>
      </w:r>
      <w:r>
        <w:t/>
      </w:r>
    </w:p>
    <w:p>
      <w:pPr>
        <w:pStyle w:val="ListBullet2"/>
        <!--depth 2-->
        <w:numPr>
          <w:ilvl w:val="1"/>
          <w:numId w:val="1371"/>
        </w:numPr>
      </w:pPr>
      <w:r>
        <w:t/>
      </w:r>
      <w:r>
        <w:t>570.117 Sustainable requirements for lease acquisition.</w:t>
      </w:r>
      <w:r>
        <w:t/>
      </w:r>
    </w:p>
    <w:p>
      <w:pPr>
        <w:pStyle w:val="ListBullet3"/>
        <!--depth 3-->
        <w:numPr>
          <w:ilvl w:val="2"/>
          <w:numId w:val="1374"/>
        </w:numPr>
      </w:pPr>
      <w:r>
        <w:t/>
      </w:r>
      <w:r>
        <w:t>570.117-1 Federal leadership in environmental, energy, and economic performance.</w:t>
      </w:r>
      <w:r>
        <w:t/>
      </w:r>
    </w:p>
    <w:p>
      <w:pPr>
        <w:pStyle w:val="ListBullet3"/>
        <!--depth 3-->
        <w:numPr>
          <w:ilvl w:val="2"/>
          <w:numId w:val="1374"/>
        </w:numPr>
      </w:pPr>
      <w:r>
        <w:t/>
      </w:r>
      <w:r>
        <w:t>570.117-2 Guiding principles for federal leadership in high performance and sustainable buildings.</w:t>
      </w:r>
      <w:r>
        <w:t/>
      </w:r>
    </w:p>
    <w:p>
      <w:pPr>
        <w:pStyle w:val="ListBullet"/>
        <!--depth 1-->
        <w:numPr>
          <w:ilvl w:val="0"/>
          <w:numId w:val="1370"/>
        </w:numPr>
      </w:pPr>
      <w:r>
        <w:t/>
      </w:r>
      <w:r>
        <w:t>Subpart 570.2 - Simplified Lease Acquisition Procedures</w:t>
      </w:r>
      <w:r>
        <w:t/>
      </w:r>
    </w:p>
    <w:p>
      <w:pPr>
        <w:pStyle w:val="ListBullet2"/>
        <!--depth 2-->
        <w:numPr>
          <w:ilvl w:val="1"/>
          <w:numId w:val="1375"/>
        </w:numPr>
      </w:pPr>
      <w:r>
        <w:t/>
      </w:r>
      <w:r>
        <w:t>570.201 Purpose.</w:t>
      </w:r>
      <w:r>
        <w:t/>
      </w:r>
    </w:p>
    <w:p>
      <w:pPr>
        <w:pStyle w:val="ListBullet2"/>
        <!--depth 2-->
        <w:numPr>
          <w:ilvl w:val="1"/>
          <w:numId w:val="1375"/>
        </w:numPr>
      </w:pPr>
      <w:r>
        <w:t/>
      </w:r>
      <w:r>
        <w:t>570.202 Policy.</w:t>
      </w:r>
      <w:r>
        <w:t/>
      </w:r>
    </w:p>
    <w:p>
      <w:pPr>
        <w:pStyle w:val="ListBullet2"/>
        <!--depth 2-->
        <w:numPr>
          <w:ilvl w:val="1"/>
          <w:numId w:val="1375"/>
        </w:numPr>
      </w:pPr>
      <w:r>
        <w:t/>
      </w:r>
      <w:r>
        <w:t>570.203 Procedures.</w:t>
      </w:r>
      <w:r>
        <w:t/>
      </w:r>
    </w:p>
    <w:p>
      <w:pPr>
        <w:pStyle w:val="ListBullet3"/>
        <!--depth 3-->
        <w:numPr>
          <w:ilvl w:val="2"/>
          <w:numId w:val="1376"/>
        </w:numPr>
      </w:pPr>
      <w:r>
        <w:t/>
      </w:r>
      <w:r>
        <w:t>570.203-1 Market survey.</w:t>
      </w:r>
      <w:r>
        <w:t/>
      </w:r>
    </w:p>
    <w:p>
      <w:pPr>
        <w:pStyle w:val="ListBullet3"/>
        <!--depth 3-->
        <w:numPr>
          <w:ilvl w:val="2"/>
          <w:numId w:val="1376"/>
        </w:numPr>
      </w:pPr>
      <w:r>
        <w:t/>
      </w:r>
      <w:r>
        <w:t>570.203-2 Competition.</w:t>
      </w:r>
      <w:r>
        <w:t/>
      </w:r>
    </w:p>
    <w:p>
      <w:pPr>
        <w:pStyle w:val="ListBullet3"/>
        <!--depth 3-->
        <w:numPr>
          <w:ilvl w:val="2"/>
          <w:numId w:val="1376"/>
        </w:numPr>
      </w:pPr>
      <w:r>
        <w:t/>
      </w:r>
      <w:r>
        <w:t>570.203-3 Soliciting offers.</w:t>
      </w:r>
      <w:r>
        <w:t/>
      </w:r>
    </w:p>
    <w:p>
      <w:pPr>
        <w:pStyle w:val="ListBullet3"/>
        <!--depth 3-->
        <w:numPr>
          <w:ilvl w:val="2"/>
          <w:numId w:val="1376"/>
        </w:numPr>
      </w:pPr>
      <w:r>
        <w:t/>
      </w:r>
      <w:r>
        <w:t>570.203-4 Negotiation, evaluation, and award.</w:t>
      </w:r>
      <w:r>
        <w:t/>
      </w:r>
    </w:p>
    <w:p>
      <w:pPr>
        <w:pStyle w:val="ListBullet"/>
        <!--depth 1-->
        <w:numPr>
          <w:ilvl w:val="0"/>
          <w:numId w:val="1370"/>
        </w:numPr>
      </w:pPr>
      <w:r>
        <w:t/>
      </w:r>
      <w:r>
        <w:t>Subpart 570.3 - Acquisition Procedures for Leasehold Interests in Real Property Over the Simplified Lease Acquisition Threshold</w:t>
      </w:r>
      <w:r>
        <w:t/>
      </w:r>
    </w:p>
    <w:p>
      <w:pPr>
        <w:pStyle w:val="ListBullet2"/>
        <!--depth 2-->
        <w:numPr>
          <w:ilvl w:val="1"/>
          <w:numId w:val="1377"/>
        </w:numPr>
      </w:pPr>
      <w:r>
        <w:t/>
      </w:r>
      <w:r>
        <w:t>570.301 Market survey.</w:t>
      </w:r>
      <w:r>
        <w:t/>
      </w:r>
    </w:p>
    <w:p>
      <w:pPr>
        <w:pStyle w:val="ListBullet2"/>
        <!--depth 2-->
        <w:numPr>
          <w:ilvl w:val="1"/>
          <w:numId w:val="1377"/>
        </w:numPr>
      </w:pPr>
      <w:r>
        <w:t/>
      </w:r>
      <w:r>
        <w:t>570.302 Description of requirements.</w:t>
      </w:r>
      <w:r>
        <w:t/>
      </w:r>
    </w:p>
    <w:p>
      <w:pPr>
        <w:pStyle w:val="ListBullet2"/>
        <!--depth 2-->
        <w:numPr>
          <w:ilvl w:val="1"/>
          <w:numId w:val="1377"/>
        </w:numPr>
      </w:pPr>
      <w:r>
        <w:t/>
      </w:r>
      <w:r>
        <w:t>570.303 Solicitation for offers.</w:t>
      </w:r>
      <w:r>
        <w:t/>
      </w:r>
    </w:p>
    <w:p>
      <w:pPr>
        <w:pStyle w:val="ListBullet3"/>
        <!--depth 3-->
        <w:numPr>
          <w:ilvl w:val="2"/>
          <w:numId w:val="1378"/>
        </w:numPr>
      </w:pPr>
      <w:r>
        <w:t/>
      </w:r>
      <w:r>
        <w:t>570.303-1 Preparing the SFO.</w:t>
      </w:r>
      <w:r>
        <w:t/>
      </w:r>
    </w:p>
    <w:p>
      <w:pPr>
        <w:pStyle w:val="ListBullet3"/>
        <!--depth 3-->
        <w:numPr>
          <w:ilvl w:val="2"/>
          <w:numId w:val="1378"/>
        </w:numPr>
      </w:pPr>
      <w:r>
        <w:t/>
      </w:r>
      <w:r>
        <w:t>570.303-2 Issuing the SFO.</w:t>
      </w:r>
      <w:r>
        <w:t/>
      </w:r>
    </w:p>
    <w:p>
      <w:pPr>
        <w:pStyle w:val="ListBullet3"/>
        <!--depth 3-->
        <w:numPr>
          <w:ilvl w:val="2"/>
          <w:numId w:val="1378"/>
        </w:numPr>
      </w:pPr>
      <w:r>
        <w:t/>
      </w:r>
      <w:r>
        <w:t>570.303-3 Late offers, modifications of offers, and withdrawals of offers.</w:t>
      </w:r>
      <w:r>
        <w:t/>
      </w:r>
    </w:p>
    <w:p>
      <w:pPr>
        <w:pStyle w:val="ListBullet3"/>
        <!--depth 3-->
        <w:numPr>
          <w:ilvl w:val="2"/>
          <w:numId w:val="1378"/>
        </w:numPr>
      </w:pPr>
      <w:r>
        <w:t/>
      </w:r>
      <w:r>
        <w:t>570.303-4 Changes to SFOs.</w:t>
      </w:r>
      <w:r>
        <w:t/>
      </w:r>
    </w:p>
    <w:p>
      <w:pPr>
        <w:pStyle w:val="ListBullet2"/>
        <!--depth 2-->
        <w:numPr>
          <w:ilvl w:val="1"/>
          <w:numId w:val="1377"/>
        </w:numPr>
      </w:pPr>
      <w:r>
        <w:t/>
      </w:r>
      <w:r>
        <w:t>570.304 General source selection procedures.</w:t>
      </w:r>
      <w:r>
        <w:t/>
      </w:r>
    </w:p>
    <w:p>
      <w:pPr>
        <w:pStyle w:val="ListBullet2"/>
        <!--depth 2-->
        <w:numPr>
          <w:ilvl w:val="1"/>
          <w:numId w:val="1377"/>
        </w:numPr>
      </w:pPr>
      <w:r>
        <w:t/>
      </w:r>
      <w:r>
        <w:t>570.305 Two-phase design-build selection procedures.</w:t>
      </w:r>
      <w:r>
        <w:t/>
      </w:r>
    </w:p>
    <w:p>
      <w:pPr>
        <w:pStyle w:val="ListBullet2"/>
        <!--depth 2-->
        <w:numPr>
          <w:ilvl w:val="1"/>
          <w:numId w:val="1377"/>
        </w:numPr>
      </w:pPr>
      <w:r>
        <w:t/>
      </w:r>
      <w:r>
        <w:t>570.306 Evaluating offers.</w:t>
      </w:r>
      <w:r>
        <w:t/>
      </w:r>
    </w:p>
    <w:p>
      <w:pPr>
        <w:pStyle w:val="ListBullet2"/>
        <!--depth 2-->
        <w:numPr>
          <w:ilvl w:val="1"/>
          <w:numId w:val="1377"/>
        </w:numPr>
      </w:pPr>
      <w:r>
        <w:t/>
      </w:r>
      <w:r>
        <w:t>570.307 Negotiations.</w:t>
      </w:r>
      <w:r>
        <w:t/>
      </w:r>
    </w:p>
    <w:p>
      <w:pPr>
        <w:pStyle w:val="ListBullet2"/>
        <!--depth 2-->
        <w:numPr>
          <w:ilvl w:val="1"/>
          <w:numId w:val="1377"/>
        </w:numPr>
      </w:pPr>
      <w:r>
        <w:t/>
      </w:r>
      <w:r>
        <w:t>570.308 Award.</w:t>
      </w:r>
      <w:r>
        <w:t/>
      </w:r>
    </w:p>
    <w:p>
      <w:pPr>
        <w:pStyle w:val="ListBullet2"/>
        <!--depth 2-->
        <w:numPr>
          <w:ilvl w:val="1"/>
          <w:numId w:val="1377"/>
        </w:numPr>
      </w:pPr>
      <w:r>
        <w:t/>
      </w:r>
      <w:r>
        <w:t>570.309 Debriefings.</w:t>
      </w:r>
      <w:r>
        <w:t/>
      </w:r>
    </w:p>
    <w:p>
      <w:pPr>
        <w:pStyle w:val="ListBullet"/>
        <!--depth 1-->
        <w:numPr>
          <w:ilvl w:val="0"/>
          <w:numId w:val="1370"/>
        </w:numPr>
      </w:pPr>
      <w:r>
        <w:t/>
      </w:r>
      <w:r>
        <w:t>Subpart 570.4 - Special Aspects of Contracting for Continued Space Requirements</w:t>
      </w:r>
      <w:r>
        <w:t/>
      </w:r>
    </w:p>
    <w:p>
      <w:pPr>
        <w:pStyle w:val="ListBullet2"/>
        <!--depth 2-->
        <w:numPr>
          <w:ilvl w:val="1"/>
          <w:numId w:val="1379"/>
        </w:numPr>
      </w:pPr>
      <w:r>
        <w:t/>
      </w:r>
      <w:r>
        <w:t>570.401 Renewal options.</w:t>
      </w:r>
      <w:r>
        <w:t/>
      </w:r>
    </w:p>
    <w:p>
      <w:pPr>
        <w:pStyle w:val="ListBullet2"/>
        <!--depth 2-->
        <w:numPr>
          <w:ilvl w:val="1"/>
          <w:numId w:val="1379"/>
        </w:numPr>
      </w:pPr>
      <w:r>
        <w:t/>
      </w:r>
      <w:r>
        <w:t>570.402 Succeeding leases.</w:t>
      </w:r>
      <w:r>
        <w:t/>
      </w:r>
    </w:p>
    <w:p>
      <w:pPr>
        <w:pStyle w:val="ListBullet3"/>
        <!--depth 3-->
        <w:numPr>
          <w:ilvl w:val="2"/>
          <w:numId w:val="1380"/>
        </w:numPr>
      </w:pPr>
      <w:r>
        <w:t/>
      </w:r>
      <w:r>
        <w:t>570.402-1 General.</w:t>
      </w:r>
      <w:r>
        <w:t/>
      </w:r>
    </w:p>
    <w:p>
      <w:pPr>
        <w:pStyle w:val="ListBullet3"/>
        <!--depth 3-->
        <w:numPr>
          <w:ilvl w:val="2"/>
          <w:numId w:val="1380"/>
        </w:numPr>
      </w:pPr>
      <w:r>
        <w:t/>
      </w:r>
      <w:r>
        <w:t>570.402-2 Publicizing/Advertising.</w:t>
      </w:r>
      <w:r>
        <w:t/>
      </w:r>
    </w:p>
    <w:p>
      <w:pPr>
        <w:pStyle w:val="ListBullet3"/>
        <!--depth 3-->
        <w:numPr>
          <w:ilvl w:val="2"/>
          <w:numId w:val="1380"/>
        </w:numPr>
      </w:pPr>
      <w:r>
        <w:t/>
      </w:r>
      <w:r>
        <w:t>570.402-3 Market survey.</w:t>
      </w:r>
      <w:r>
        <w:t/>
      </w:r>
    </w:p>
    <w:p>
      <w:pPr>
        <w:pStyle w:val="ListBullet3"/>
        <!--depth 3-->
        <w:numPr>
          <w:ilvl w:val="2"/>
          <w:numId w:val="1380"/>
        </w:numPr>
      </w:pPr>
      <w:r>
        <w:t/>
      </w:r>
      <w:r>
        <w:t>570.402-4 No potential acceptable locations.</w:t>
      </w:r>
      <w:r>
        <w:t/>
      </w:r>
    </w:p>
    <w:p>
      <w:pPr>
        <w:pStyle w:val="ListBullet3"/>
        <!--depth 3-->
        <w:numPr>
          <w:ilvl w:val="2"/>
          <w:numId w:val="1380"/>
        </w:numPr>
      </w:pPr>
      <w:r>
        <w:t/>
      </w:r>
      <w:r>
        <w:t>570.402-5 Potential acceptable locations.</w:t>
      </w:r>
      <w:r>
        <w:t/>
      </w:r>
    </w:p>
    <w:p>
      <w:pPr>
        <w:pStyle w:val="ListBullet3"/>
        <!--depth 3-->
        <w:numPr>
          <w:ilvl w:val="2"/>
          <w:numId w:val="1380"/>
        </w:numPr>
      </w:pPr>
      <w:r>
        <w:t/>
      </w:r>
      <w:r>
        <w:t>570.402-6 Cost-benefit analysis.</w:t>
      </w:r>
      <w:r>
        <w:t/>
      </w:r>
    </w:p>
    <w:p>
      <w:pPr>
        <w:pStyle w:val="ListBullet2"/>
        <!--depth 2-->
        <w:numPr>
          <w:ilvl w:val="1"/>
          <w:numId w:val="1379"/>
        </w:numPr>
      </w:pPr>
      <w:r>
        <w:t/>
      </w:r>
      <w:r>
        <w:t>570.403 Expansion requests.</w:t>
      </w:r>
      <w:r>
        <w:t/>
      </w:r>
    </w:p>
    <w:p>
      <w:pPr>
        <w:pStyle w:val="ListBullet2"/>
        <!--depth 2-->
        <w:numPr>
          <w:ilvl w:val="1"/>
          <w:numId w:val="1379"/>
        </w:numPr>
      </w:pPr>
      <w:r>
        <w:t/>
      </w:r>
      <w:r>
        <w:t>570.404 Superseding leases.</w:t>
      </w:r>
      <w:r>
        <w:t/>
      </w:r>
    </w:p>
    <w:p>
      <w:pPr>
        <w:pStyle w:val="ListBullet2"/>
        <!--depth 2-->
        <w:numPr>
          <w:ilvl w:val="1"/>
          <w:numId w:val="1379"/>
        </w:numPr>
      </w:pPr>
      <w:r>
        <w:t/>
      </w:r>
      <w:r>
        <w:t>570.405 Lease extensions.</w:t>
      </w:r>
      <w:r>
        <w:t/>
      </w:r>
    </w:p>
    <w:p>
      <w:pPr>
        <w:pStyle w:val="ListBullet"/>
        <!--depth 1-->
        <w:numPr>
          <w:ilvl w:val="0"/>
          <w:numId w:val="1370"/>
        </w:numPr>
      </w:pPr>
      <w:r>
        <w:t/>
      </w:r>
      <w:r>
        <w:t>Subpart 570.5 - Special Aspects of Contracting for Lease Alterations</w:t>
      </w:r>
      <w:r>
        <w:t/>
      </w:r>
    </w:p>
    <w:p>
      <w:pPr>
        <w:pStyle w:val="ListBullet2"/>
        <!--depth 2-->
        <w:numPr>
          <w:ilvl w:val="1"/>
          <w:numId w:val="1381"/>
        </w:numPr>
      </w:pPr>
      <w:r>
        <w:t/>
      </w:r>
      <w:r>
        <w:t>570.501 General.</w:t>
      </w:r>
      <w:r>
        <w:t/>
      </w:r>
    </w:p>
    <w:p>
      <w:pPr>
        <w:pStyle w:val="ListBullet2"/>
        <!--depth 2-->
        <w:numPr>
          <w:ilvl w:val="1"/>
          <w:numId w:val="1381"/>
        </w:numPr>
      </w:pPr>
      <w:r>
        <w:t/>
      </w:r>
      <w:r>
        <w:t>570.502 Alterations by the lessor.</w:t>
      </w:r>
      <w:r>
        <w:t/>
      </w:r>
    </w:p>
    <w:p>
      <w:pPr>
        <w:pStyle w:val="ListBullet3"/>
        <!--depth 3-->
        <w:numPr>
          <w:ilvl w:val="2"/>
          <w:numId w:val="1382"/>
        </w:numPr>
      </w:pPr>
      <w:r>
        <w:t/>
      </w:r>
      <w:r>
        <w:t>570.502-1 Justification and approval requirements.</w:t>
      </w:r>
      <w:r>
        <w:t/>
      </w:r>
    </w:p>
    <w:p>
      <w:pPr>
        <w:pStyle w:val="ListBullet3"/>
        <!--depth 3-->
        <w:numPr>
          <w:ilvl w:val="2"/>
          <w:numId w:val="1382"/>
        </w:numPr>
      </w:pPr>
      <w:r>
        <w:t/>
      </w:r>
      <w:r>
        <w:t>570.502-2 Procedures.</w:t>
      </w:r>
      <w:r>
        <w:t/>
      </w:r>
    </w:p>
    <w:p>
      <w:pPr>
        <w:pStyle w:val="ListBullet2"/>
        <!--depth 2-->
        <w:numPr>
          <w:ilvl w:val="1"/>
          <w:numId w:val="1381"/>
        </w:numPr>
      </w:pPr>
      <w:r>
        <w:t/>
      </w:r>
      <w:r>
        <w:t>570.503 Alterations by the Government or through a separate contract.</w:t>
      </w:r>
      <w:r>
        <w:t/>
      </w:r>
    </w:p>
    <w:p>
      <w:pPr>
        <w:pStyle w:val="ListBullet"/>
        <!--depth 1-->
        <w:numPr>
          <w:ilvl w:val="0"/>
          <w:numId w:val="1370"/>
        </w:numPr>
      </w:pPr>
      <w:r>
        <w:t/>
      </w:r>
      <w:r>
        <w:t>Subpart 570.6 - Contracting for Overtime Services and Utilities in Leases</w:t>
      </w:r>
      <w:r>
        <w:t/>
      </w:r>
    </w:p>
    <w:p>
      <w:pPr>
        <w:pStyle w:val="ListBullet2"/>
        <!--depth 2-->
        <w:numPr>
          <w:ilvl w:val="1"/>
          <w:numId w:val="1383"/>
        </w:numPr>
      </w:pPr>
      <w:r>
        <w:t/>
      </w:r>
      <w:r>
        <w:t>570.601 General.</w:t>
      </w:r>
      <w:r>
        <w:t/>
      </w:r>
    </w:p>
    <w:p>
      <w:pPr>
        <w:pStyle w:val="ListBullet"/>
        <!--depth 1-->
        <w:numPr>
          <w:ilvl w:val="0"/>
          <w:numId w:val="1370"/>
        </w:numPr>
      </w:pPr>
      <w:r>
        <w:t/>
      </w:r>
      <w:r>
        <w:t>Subpart 570.7 - Solicitation Provisions and Contract Clauses</w:t>
      </w:r>
      <w:r>
        <w:t/>
      </w:r>
    </w:p>
    <w:p>
      <w:pPr>
        <w:pStyle w:val="ListBullet2"/>
        <!--depth 2-->
        <w:numPr>
          <w:ilvl w:val="1"/>
          <w:numId w:val="1384"/>
        </w:numPr>
      </w:pPr>
      <w:r>
        <w:t/>
      </w:r>
      <w:r>
        <w:t>570.701 FAR provisions and clauses.</w:t>
      </w:r>
      <w:r>
        <w:t/>
      </w:r>
    </w:p>
    <w:p>
      <w:pPr>
        <w:pStyle w:val="ListBullet2"/>
        <!--depth 2-->
        <w:numPr>
          <w:ilvl w:val="1"/>
          <w:numId w:val="1384"/>
        </w:numPr>
      </w:pPr>
      <w:r>
        <w:t/>
      </w:r>
      <w:r>
        <w:t>570.702 GSAR solicitation provisions.</w:t>
      </w:r>
      <w:r>
        <w:t/>
      </w:r>
    </w:p>
    <w:p>
      <w:pPr>
        <w:pStyle w:val="ListBullet2"/>
        <!--depth 2-->
        <w:numPr>
          <w:ilvl w:val="1"/>
          <w:numId w:val="1384"/>
        </w:numPr>
      </w:pPr>
      <w:r>
        <w:t/>
      </w:r>
      <w:r>
        <w:t>570.703 GSAR contract clauses.</w:t>
      </w:r>
      <w:r>
        <w:t/>
      </w:r>
    </w:p>
    <w:p>
      <w:pPr>
        <w:pStyle w:val="ListBullet2"/>
        <!--depth 2-->
        <w:numPr>
          <w:ilvl w:val="1"/>
          <w:numId w:val="1384"/>
        </w:numPr>
      </w:pPr>
      <w:r>
        <w:t/>
      </w:r>
      <w:r>
        <w:t>570.704 Deviations to provisions and clauses.</w:t>
      </w:r>
      <w:r>
        <w:t/>
      </w:r>
    </w:p>
    <w:p>
      <w:pPr>
        <w:pStyle w:val="ListBullet"/>
        <!--depth 1-->
        <w:numPr>
          <w:ilvl w:val="0"/>
          <w:numId w:val="1370"/>
        </w:numPr>
      </w:pPr>
      <w:r>
        <w:t/>
      </w:r>
      <w:r>
        <w:t>Subpart 570.8 - Forms</w:t>
      </w:r>
      <w:r>
        <w:t/>
      </w:r>
    </w:p>
    <w:p>
      <w:pPr>
        <w:pStyle w:val="ListBullet2"/>
        <!--depth 2-->
        <w:numPr>
          <w:ilvl w:val="1"/>
          <w:numId w:val="1385"/>
        </w:numPr>
      </w:pPr>
      <w:r>
        <w:t/>
      </w:r>
      <w:r>
        <w:t>570.801 Standard forms.</w:t>
      </w:r>
      <w:r>
        <w:t/>
      </w:r>
    </w:p>
    <w:p>
      <w:pPr>
        <w:pStyle w:val="ListBullet2"/>
        <!--depth 2-->
        <w:numPr>
          <w:ilvl w:val="1"/>
          <w:numId w:val="1385"/>
        </w:numPr>
      </w:pPr>
      <w:r>
        <w:t/>
      </w:r>
      <w:r>
        <w:t>570.802 GSA forms.</w:t>
      </w:r>
      <w:r>
        <w:t/>
      </w:r>
    </w:p>
    <!--Topic unique_2044-->
    <w:p>
      <w:pPr>
        <w:pStyle w:val="Heading4"/>
      </w:pPr>
      <w:bookmarkStart w:id="3816" w:name="_Refd19e76932"/>
      <w:bookmarkStart w:id="3817" w:name="_Tocd19e76932"/>
      <w:r>
        <w:t/>
      </w:r>
      <w:r>
        <w:t>Subpart 570.1</w:t>
      </w:r>
      <w:r>
        <w:t xml:space="preserve"> - General</w:t>
      </w:r>
      <w:bookmarkEnd w:id="3816"/>
      <w:bookmarkEnd w:id="3817"/>
    </w:p>
    <!--Topic unique_2045-->
    <w:p>
      <w:pPr>
        <w:pStyle w:val="Heading5"/>
      </w:pPr>
      <w:bookmarkStart w:id="3818" w:name="_Refd19e76940"/>
      <w:bookmarkStart w:id="3819" w:name="_Tocd19e76940"/>
      <w:r>
        <w:t/>
      </w:r>
      <w:r>
        <w:t>570.101</w:t>
      </w:r>
      <w:r>
        <w:t xml:space="preserve"> Applicability.</w:t>
      </w:r>
      <w:bookmarkEnd w:id="3818"/>
      <w:bookmarkEnd w:id="3819"/>
    </w:p>
    <w:p>
      <w:pPr>
        <w:pStyle w:val="ListNumber"/>
        <!--depth 1-->
        <w:numPr>
          <w:ilvl w:val="0"/>
          <w:numId w:val="1386"/>
        </w:numPr>
      </w:pPr>
      <w:bookmarkStart w:id="3821" w:name="_Tocd19e76952"/>
      <w:bookmarkStart w:id="3820" w:name="_Refd19e76952"/>
      <w:r>
        <w:t/>
      </w:r>
      <w:r>
        <w:t>(a)</w:t>
      </w:r>
      <w:r>
        <w:t xml:space="preserve">  This part applies to acquisitions of leasehold interests in real property except:</w:t>
      </w:r>
    </w:p>
    <w:p>
      <w:pPr>
        <w:pStyle w:val="ListNumber2"/>
        <!--depth 2-->
        <w:numPr>
          <w:ilvl w:val="1"/>
          <w:numId w:val="1387"/>
        </w:numPr>
      </w:pPr>
      <w:bookmarkStart w:id="3823" w:name="_Tocd19e76960"/>
      <w:bookmarkStart w:id="3822" w:name="_Refd19e76960"/>
      <w:r>
        <w:t/>
      </w:r>
      <w:r>
        <w:t>(1)</w:t>
      </w:r>
      <w:r>
        <w:t xml:space="preserve">  Leasehold interests acquired by the power of eminent domain or by donation.</w:t>
      </w:r>
    </w:p>
    <w:p>
      <w:pPr>
        <w:pStyle w:val="ListNumber2"/>
        <!--depth 2-->
        <w:numPr>
          <w:ilvl w:val="1"/>
          <w:numId w:val="1387"/>
        </w:numPr>
      </w:pPr>
      <w:r>
        <w:t/>
      </w:r>
      <w:r>
        <w:t>(2)</w:t>
      </w:r>
      <w:r>
        <w:t xml:space="preserve">  Acquisition of leasehold interests in bare or unimproved land.</w:t>
      </w:r>
      <w:bookmarkEnd w:id="3822"/>
      <w:bookmarkEnd w:id="3823"/>
    </w:p>
    <w:p>
      <w:pPr>
        <w:pStyle w:val="ListNumber"/>
        <!--depth 1-->
        <w:numPr>
          <w:ilvl w:val="0"/>
          <w:numId w:val="1386"/>
        </w:numPr>
      </w:pPr>
      <w:bookmarkStart w:id="3825" w:name="_Tocd19e76977"/>
      <w:bookmarkStart w:id="3824" w:name="_Refd19e76977"/>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386"/>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38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0"/>
      <w:bookmarkEnd w:id="3821"/>
    </w:p>
    <!--Topic unique_2046-->
    <w:p>
      <w:pPr>
        <w:pStyle w:val="Heading5"/>
      </w:pPr>
      <w:bookmarkStart w:id="3826" w:name="_Refd19e77343"/>
      <w:bookmarkStart w:id="3827" w:name="_Tocd19e77343"/>
      <w:r>
        <w:t/>
      </w:r>
      <w:r>
        <w:t>570.102</w:t>
      </w:r>
      <w:r>
        <w:t xml:space="preserve"> Definitions.</w:t>
      </w:r>
      <w:bookmarkEnd w:id="3826"/>
      <w:bookmarkEnd w:id="382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26">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047-->
    <w:p>
      <w:pPr>
        <w:pStyle w:val="Heading5"/>
      </w:pPr>
      <w:bookmarkStart w:id="3828" w:name="_Refd19e77395"/>
      <w:bookmarkStart w:id="3829" w:name="_Tocd19e77395"/>
      <w:r>
        <w:t/>
      </w:r>
      <w:r>
        <w:t>570.103</w:t>
      </w:r>
      <w:r>
        <w:t xml:space="preserve"> Authority to lease.</w:t>
      </w:r>
      <w:bookmarkEnd w:id="3828"/>
      <w:bookmarkEnd w:id="3829"/>
    </w:p>
    <w:p>
      <w:pPr>
        <w:pStyle w:val="ListNumber"/>
        <!--depth 1-->
        <w:numPr>
          <w:ilvl w:val="0"/>
          <w:numId w:val="1388"/>
        </w:numPr>
      </w:pPr>
      <w:bookmarkStart w:id="3831" w:name="_Tocd19e77407"/>
      <w:bookmarkStart w:id="3830" w:name="_Refd19e7740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38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0"/>
      <w:bookmarkEnd w:id="3831"/>
    </w:p>
    <!--Topic unique_2048-->
    <w:p>
      <w:pPr>
        <w:pStyle w:val="Heading5"/>
      </w:pPr>
      <w:bookmarkStart w:id="3832" w:name="_Refd19e77424"/>
      <w:bookmarkStart w:id="3833" w:name="_Tocd19e77424"/>
      <w:r>
        <w:t/>
      </w:r>
      <w:r>
        <w:t>570.104</w:t>
      </w:r>
      <w:r>
        <w:t xml:space="preserve"> Competition.</w:t>
      </w:r>
      <w:bookmarkEnd w:id="3832"/>
      <w:bookmarkEnd w:id="3833"/>
    </w:p>
    <w:p>
      <w:pPr>
        <w:pStyle w:val="BodyText"/>
      </w:pPr>
      <w:r>
        <w:t xml:space="preserve">Unless the contracting officer uses the simplified procedures in </w:t>
      </w:r>
      <w:r>
        <w:t>subpart  570.2</w:t>
      </w:r>
      <w:r>
        <w:t xml:space="preserve">, the competition requirements of </w:t>
      </w:r>
      <w:hyperlink r:id="rIdHyperlink327">
        <w:r>
          <w:t>FAR part 6</w:t>
        </w:r>
      </w:hyperlink>
      <w:r>
        <w:t xml:space="preserve"> apply to acquisition of leasehold interests in real property.</w:t>
      </w:r>
    </w:p>
    <!--Topic unique_2049-->
    <w:p>
      <w:pPr>
        <w:pStyle w:val="Heading5"/>
      </w:pPr>
      <w:bookmarkStart w:id="3834" w:name="_Refd19e77447"/>
      <w:bookmarkStart w:id="3835" w:name="_Tocd19e77447"/>
      <w:r>
        <w:t/>
      </w:r>
      <w:r>
        <w:t>570.105</w:t>
      </w:r>
      <w:r>
        <w:t xml:space="preserve"> Methods of contracting.</w:t>
      </w:r>
      <w:bookmarkEnd w:id="3834"/>
      <w:bookmarkEnd w:id="3835"/>
    </w:p>
    <!--Topic unique_2050-->
    <w:p>
      <w:pPr>
        <w:pStyle w:val="Heading6"/>
      </w:pPr>
      <w:bookmarkStart w:id="3836" w:name="_Refd19e77455"/>
      <w:bookmarkStart w:id="3837" w:name="_Tocd19e77455"/>
      <w:r>
        <w:t/>
      </w:r>
      <w:r>
        <w:t>570.105-1</w:t>
      </w:r>
      <w:r>
        <w:t xml:space="preserve"> Contracting by negotiation.</w:t>
      </w:r>
      <w:bookmarkEnd w:id="3836"/>
      <w:bookmarkEnd w:id="383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051-->
    <w:p>
      <w:pPr>
        <w:pStyle w:val="Heading6"/>
      </w:pPr>
      <w:bookmarkStart w:id="3838" w:name="_Refd19e77470"/>
      <w:bookmarkStart w:id="3839" w:name="_Tocd19e77470"/>
      <w:r>
        <w:t/>
      </w:r>
      <w:r>
        <w:t>570.105-2</w:t>
      </w:r>
      <w:r>
        <w:t xml:space="preserve"> Criteria for the use of two-phase desgin-build.</w:t>
      </w:r>
      <w:bookmarkEnd w:id="3838"/>
      <w:bookmarkEnd w:id="383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389"/>
        </w:numPr>
      </w:pPr>
      <w:bookmarkStart w:id="3841" w:name="_Tocd19e77484"/>
      <w:bookmarkStart w:id="3840" w:name="_Refd19e77484"/>
      <w:r>
        <w:t/>
      </w:r>
      <w:r>
        <w:t>(a)</w:t>
      </w:r>
      <w:r>
        <w:t xml:space="preserve">  The contracting officer anticipates that the lease will involve the design and construction of a building, facility, or work for lease to the Government.</w:t>
      </w:r>
    </w:p>
    <w:p>
      <w:pPr>
        <w:pStyle w:val="ListNumber"/>
        <!--depth 1-->
        <w:numPr>
          <w:ilvl w:val="0"/>
          <w:numId w:val="1389"/>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390"/>
        </w:numPr>
      </w:pPr>
      <w:bookmarkStart w:id="3843" w:name="_Tocd19e77499"/>
      <w:bookmarkStart w:id="3842" w:name="_Refd19e77499"/>
      <w:r>
        <w:t/>
      </w:r>
      <w:r>
        <w:t>(1)</w:t>
      </w:r>
      <w:r>
        <w:t xml:space="preserve">  The contracting officer expects to receive three or more offers.</w:t>
      </w:r>
    </w:p>
    <w:p>
      <w:pPr>
        <w:pStyle w:val="ListNumber2"/>
        <!--depth 2-->
        <w:numPr>
          <w:ilvl w:val="1"/>
          <w:numId w:val="1390"/>
        </w:numPr>
      </w:pPr>
      <w:r>
        <w:t/>
      </w:r>
      <w:r>
        <w:t>(2)</w:t>
      </w:r>
      <w:r>
        <w:t xml:space="preserve">  Offerors will need to perform design work before developing a price.</w:t>
      </w:r>
    </w:p>
    <w:p>
      <w:pPr>
        <w:pStyle w:val="ListNumber2"/>
        <!--depth 2-->
        <w:numPr>
          <w:ilvl w:val="1"/>
          <w:numId w:val="1390"/>
        </w:numPr>
      </w:pPr>
      <w:r>
        <w:t/>
      </w:r>
      <w:r>
        <w:t>(3)</w:t>
      </w:r>
      <w:r>
        <w:t xml:space="preserve">  Offerors will incur a substantial amount of expense in preparing offers.</w:t>
      </w:r>
    </w:p>
    <w:p>
      <w:pPr>
        <w:pStyle w:val="ListNumber2"/>
        <!--depth 2-->
        <w:numPr>
          <w:ilvl w:val="1"/>
          <w:numId w:val="1390"/>
        </w:numPr>
      </w:pPr>
      <w:r>
        <w:t/>
      </w:r>
      <w:r>
        <w:t>(4)</w:t>
      </w:r>
      <w:r>
        <w:t xml:space="preserve">  The contracting officer considers criteria such as the following:</w:t>
      </w:r>
    </w:p>
    <w:p>
      <w:pPr>
        <w:pStyle w:val="ListNumber3"/>
        <!--depth 3-->
        <w:numPr>
          <w:ilvl w:val="2"/>
          <w:numId w:val="1391"/>
        </w:numPr>
      </w:pPr>
      <w:bookmarkStart w:id="3845" w:name="_Tocd19e77528"/>
      <w:bookmarkStart w:id="3844" w:name="_Refd19e77528"/>
      <w:r>
        <w:t/>
      </w:r>
      <w:r>
        <w:t>(i)</w:t>
      </w:r>
      <w:r>
        <w:t xml:space="preserve">  The extent to which the project requirements have been adequately defined.</w:t>
      </w:r>
    </w:p>
    <w:p>
      <w:pPr>
        <w:pStyle w:val="ListNumber3"/>
        <!--depth 3-->
        <w:numPr>
          <w:ilvl w:val="2"/>
          <w:numId w:val="1391"/>
        </w:numPr>
      </w:pPr>
      <w:r>
        <w:t/>
      </w:r>
      <w:r>
        <w:t>(ii)</w:t>
      </w:r>
      <w:r>
        <w:t xml:space="preserve">  The time constraints for delivery of the project.</w:t>
      </w:r>
    </w:p>
    <w:p>
      <w:pPr>
        <w:pStyle w:val="ListNumber3"/>
        <!--depth 3-->
        <w:numPr>
          <w:ilvl w:val="2"/>
          <w:numId w:val="1391"/>
        </w:numPr>
      </w:pPr>
      <w:r>
        <w:t/>
      </w:r>
      <w:r>
        <w:t>(iii)</w:t>
      </w:r>
      <w:r>
        <w:t xml:space="preserve">  The capability and experience of potential contractors.</w:t>
      </w:r>
    </w:p>
    <w:p>
      <w:pPr>
        <w:pStyle w:val="ListNumber3"/>
        <!--depth 3-->
        <w:numPr>
          <w:ilvl w:val="2"/>
          <w:numId w:val="1391"/>
        </w:numPr>
      </w:pPr>
      <w:r>
        <w:t/>
      </w:r>
      <w:r>
        <w:t>(iv)</w:t>
      </w:r>
      <w:r>
        <w:t xml:space="preserve">  The past performance of potential contractors.</w:t>
      </w:r>
    </w:p>
    <w:p>
      <w:pPr>
        <w:pStyle w:val="ListNumber3"/>
        <!--depth 3-->
        <w:numPr>
          <w:ilvl w:val="2"/>
          <w:numId w:val="1391"/>
        </w:numPr>
      </w:pPr>
      <w:r>
        <w:t/>
      </w:r>
      <w:r>
        <w:t>(v)</w:t>
      </w:r>
      <w:r>
        <w:t xml:space="preserve">  The suitability of the project for use of the two-phase selection procedures.</w:t>
      </w:r>
    </w:p>
    <w:p>
      <w:pPr>
        <w:pStyle w:val="ListNumber3"/>
        <!--depth 3-->
        <w:numPr>
          <w:ilvl w:val="2"/>
          <w:numId w:val="1391"/>
        </w:numPr>
      </w:pPr>
      <w:r>
        <w:t/>
      </w:r>
      <w:r>
        <w:t>(vi)</w:t>
      </w:r>
      <w:r>
        <w:t xml:space="preserve">  The capability of the agency to manage the two-phase selection process.</w:t>
      </w:r>
    </w:p>
    <w:p>
      <w:pPr>
        <w:pStyle w:val="ListNumber3"/>
        <!--depth 3-->
        <w:numPr>
          <w:ilvl w:val="2"/>
          <w:numId w:val="1391"/>
        </w:numPr>
      </w:pPr>
      <w:r>
        <w:t/>
      </w:r>
      <w:r>
        <w:t>(vii)</w:t>
      </w:r>
      <w:r>
        <w:t xml:space="preserve">  Other criteria established by the HCA.</w:t>
      </w:r>
      <w:bookmarkEnd w:id="3844"/>
      <w:bookmarkEnd w:id="3845"/>
      <w:bookmarkEnd w:id="3842"/>
      <w:bookmarkEnd w:id="3843"/>
    </w:p>
    <w:p>
      <w:pPr>
        <w:pStyle w:val="ListNumber"/>
        <!--depth 1-->
        <w:numPr>
          <w:ilvl w:val="0"/>
          <w:numId w:val="1389"/>
        </w:numPr>
      </w:pPr>
      <w:r>
        <w:t/>
      </w:r>
      <w:r>
        <w:t>(c)</w:t>
      </w:r>
      <w:r>
        <w:t xml:space="preserve"> See </w:t>
      </w:r>
      <w:r>
        <w:t>570.305</w:t>
      </w:r>
      <w:r>
        <w:t xml:space="preserve"> for additional information.</w:t>
      </w:r>
      <w:bookmarkEnd w:id="3840"/>
      <w:bookmarkEnd w:id="3841"/>
    </w:p>
    <!--Topic unique_2052-->
    <w:p>
      <w:pPr>
        <w:pStyle w:val="Heading5"/>
      </w:pPr>
      <w:bookmarkStart w:id="3846" w:name="_Refd19e77594"/>
      <w:bookmarkStart w:id="3847" w:name="_Tocd19e77594"/>
      <w:r>
        <w:t/>
      </w:r>
      <w:r>
        <w:t>570.106</w:t>
      </w:r>
      <w:r>
        <w:t xml:space="preserve"> Advertising, publicizing, and notifications to Congress.</w:t>
      </w:r>
      <w:bookmarkEnd w:id="3846"/>
      <w:bookmarkEnd w:id="3847"/>
    </w:p>
    <w:p>
      <w:pPr>
        <w:pStyle w:val="ListNumber"/>
        <!--depth 1-->
        <w:numPr>
          <w:ilvl w:val="0"/>
          <w:numId w:val="1392"/>
        </w:numPr>
      </w:pPr>
      <w:bookmarkStart w:id="3849" w:name="_Tocd19e77603"/>
      <w:bookmarkStart w:id="3848" w:name="_Refd19e77603"/>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28">
        <w:r>
          <w:t>https://beta.sam.gov</w:t>
        </w:r>
      </w:hyperlink>
      <w:r>
        <w:t xml:space="preserve"> or successor system.</w:t>
      </w:r>
    </w:p>
    <w:p>
      <w:pPr>
        <w:pStyle w:val="ListNumber"/>
        <!--depth 1-->
        <w:numPr>
          <w:ilvl w:val="0"/>
          <w:numId w:val="139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39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39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392"/>
        </w:numPr>
      </w:pPr>
      <w:r>
        <w:t/>
      </w:r>
      <w:r>
        <w:t>(e)</w:t>
      </w:r>
      <w:r>
        <w:t xml:space="preserve">  The contracting officer may issue a consolidated advertisement for multiple leasing actions.</w:t>
      </w:r>
    </w:p>
    <w:p>
      <w:pPr>
        <w:pStyle w:val="ListNumber"/>
        <!--depth 1-->
        <w:numPr>
          <w:ilvl w:val="0"/>
          <w:numId w:val="139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39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93"/>
        </w:numPr>
      </w:pPr>
      <w:bookmarkStart w:id="3851" w:name="_Tocd19e77677"/>
      <w:bookmarkStart w:id="3850" w:name="_Refd19e77677"/>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93"/>
        </w:numPr>
      </w:pPr>
      <w:r>
        <w:t/>
      </w:r>
      <w:r>
        <w:t>(2)</w:t>
      </w:r>
      <w:r>
        <w:t xml:space="preserve"> In cases of unusual and compelling urgency (FAR 6.303-2), provide as much time as reasonably possible under the circumstances and document the contract file.</w:t>
      </w:r>
      <w:bookmarkEnd w:id="3850"/>
      <w:bookmarkEnd w:id="3851"/>
    </w:p>
    <w:p>
      <w:pPr>
        <w:pStyle w:val="ListNumber"/>
        <!--depth 1-->
        <w:numPr>
          <w:ilvl w:val="0"/>
          <w:numId w:val="1392"/>
        </w:numPr>
      </w:pPr>
      <w:r>
        <w:t/>
      </w:r>
      <w:r>
        <w:t>(h)</w:t>
      </w:r>
      <w:r>
        <w:t xml:space="preserve">  If a Member of Congress has specifically requested notification of award, the contracting officer must provide award notifications in accordance with </w:t>
      </w:r>
      <w:r>
        <w:t>505.303</w:t>
      </w:r>
      <w:r>
        <w:t>.</w:t>
      </w:r>
      <w:bookmarkEnd w:id="3848"/>
      <w:bookmarkEnd w:id="3849"/>
    </w:p>
    <!--Topic unique_2053-->
    <w:p>
      <w:pPr>
        <w:pStyle w:val="Heading6"/>
      </w:pPr>
      <w:bookmarkStart w:id="3852" w:name="_Refd19e77710"/>
      <w:bookmarkStart w:id="3853" w:name="_Tocd19e77710"/>
      <w:r>
        <w:t/>
      </w:r>
      <w:r>
        <w:t>570.106-1</w:t>
      </w:r>
      <w:r>
        <w:t xml:space="preserve"> Synopsis of lease awards.</w:t>
      </w:r>
      <w:bookmarkEnd w:id="3852"/>
      <w:bookmarkEnd w:id="3853"/>
    </w:p>
    <w:p>
      <w:pPr>
        <w:pStyle w:val="ListNumber"/>
        <!--depth 1-->
        <w:numPr>
          <w:ilvl w:val="0"/>
          <w:numId w:val="1394"/>
        </w:numPr>
      </w:pPr>
      <w:bookmarkStart w:id="3855" w:name="_Tocd19e77722"/>
      <w:bookmarkStart w:id="3854" w:name="_Refd19e77722"/>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94"/>
        </w:numPr>
      </w:pPr>
      <w:r>
        <w:t/>
      </w:r>
      <w:r>
        <w:t>(b)</w:t>
      </w:r>
      <w:r>
        <w:t xml:space="preserve">  A notice is not required if—</w:t>
      </w:r>
    </w:p>
    <w:p>
      <w:pPr>
        <w:pStyle w:val="ListNumber2"/>
        <!--depth 2-->
        <w:numPr>
          <w:ilvl w:val="1"/>
          <w:numId w:val="1395"/>
        </w:numPr>
      </w:pPr>
      <w:bookmarkStart w:id="3857" w:name="_Tocd19e77737"/>
      <w:bookmarkStart w:id="3856" w:name="_Refd19e77737"/>
      <w:r>
        <w:t/>
      </w:r>
      <w:r>
        <w:t>(1)</w:t>
      </w:r>
      <w:r>
        <w:t xml:space="preserve">  The notice would disclose the occupant agency’s needs and the disclosure of such needs would compromise the national security; or</w:t>
      </w:r>
    </w:p>
    <w:p>
      <w:pPr>
        <w:pStyle w:val="ListNumber2"/>
        <!--depth 2-->
        <w:numPr>
          <w:ilvl w:val="1"/>
          <w:numId w:val="1395"/>
        </w:numPr>
      </w:pPr>
      <w:r>
        <w:t/>
      </w:r>
      <w:r>
        <w:t>(2)</w:t>
      </w:r>
      <w:r>
        <w:t xml:space="preserve">  The lease—</w:t>
      </w:r>
    </w:p>
    <w:p>
      <w:pPr>
        <w:pStyle w:val="ListNumber3"/>
        <!--depth 3-->
        <w:numPr>
          <w:ilvl w:val="2"/>
          <w:numId w:val="1396"/>
        </w:numPr>
      </w:pPr>
      <w:bookmarkStart w:id="3859" w:name="_Tocd19e77752"/>
      <w:bookmarkStart w:id="3858" w:name="_Refd19e77752"/>
      <w:r>
        <w:t/>
      </w:r>
      <w:r>
        <w:t>(i)</w:t>
      </w:r>
      <w:r>
        <w:t xml:space="preserve">  Is for an amount not greater than the simplified lease acquisition threshold;</w:t>
      </w:r>
    </w:p>
    <w:p>
      <w:pPr>
        <w:pStyle w:val="ListNumber3"/>
        <!--depth 3-->
        <w:numPr>
          <w:ilvl w:val="2"/>
          <w:numId w:val="1396"/>
        </w:numPr>
      </w:pPr>
      <w:r>
        <w:t/>
      </w:r>
      <w:r>
        <w:t>(ii)</w:t>
      </w:r>
      <w:r>
        <w:t xml:space="preserve">  Was made through a means where access to the notice of proposed lease action was provided through the GPE; and</w:t>
      </w:r>
    </w:p>
    <w:p>
      <w:pPr>
        <w:pStyle w:val="ListNumber3"/>
        <!--depth 3-->
        <w:numPr>
          <w:ilvl w:val="2"/>
          <w:numId w:val="1396"/>
        </w:numPr>
      </w:pPr>
      <w:r>
        <w:t/>
      </w:r>
      <w:r>
        <w:t>(iii)</w:t>
      </w:r>
      <w:r>
        <w:t xml:space="preserve">  Permitted the public to respond to the solicitation electronically.</w:t>
      </w:r>
      <w:bookmarkEnd w:id="3858"/>
      <w:bookmarkEnd w:id="3859"/>
    </w:p>
    <w:p>
      <w:pPr>
        <w:pStyle w:val="ListNumber2"/>
        <!--depth 2-->
        <w:numPr>
          <w:ilvl w:val="1"/>
          <w:numId w:val="1395"/>
        </w:numPr>
      </w:pPr>
      <w:r>
        <w:t/>
      </w:r>
      <w:r>
        <w:t>(3)</w:t>
      </w:r>
      <w:r>
        <w:t xml:space="preserve">  Justifications for other than full and open competition must be posted in the GPE. Information exempt from public disclosure must be redacted.</w:t>
      </w:r>
      <w:bookmarkEnd w:id="3856"/>
      <w:bookmarkEnd w:id="3857"/>
      <w:bookmarkEnd w:id="3854"/>
      <w:bookmarkEnd w:id="3855"/>
    </w:p>
    <!--Topic unique_2054-->
    <w:p>
      <w:pPr>
        <w:pStyle w:val="Heading5"/>
      </w:pPr>
      <w:bookmarkStart w:id="3860" w:name="_Refd19e77785"/>
      <w:bookmarkStart w:id="3861" w:name="_Tocd19e77785"/>
      <w:r>
        <w:t/>
      </w:r>
      <w:r>
        <w:t>570.107</w:t>
      </w:r>
      <w:r>
        <w:t xml:space="preserve"> Oral presentations.</w:t>
      </w:r>
      <w:bookmarkEnd w:id="3860"/>
      <w:bookmarkEnd w:id="3861"/>
    </w:p>
    <w:p>
      <w:pPr>
        <w:pStyle w:val="BodyText"/>
      </w:pPr>
      <w:r>
        <w:t>The contracting officer may require oral presentations for acquisitions of leasehold interests in real property. Follow the procedures in FAR15.102.</w:t>
      </w:r>
    </w:p>
    <!--Topic unique_2055-->
    <w:p>
      <w:pPr>
        <w:pStyle w:val="Heading5"/>
      </w:pPr>
      <w:bookmarkStart w:id="3862" w:name="_Refd19e77800"/>
      <w:bookmarkStart w:id="3863" w:name="_Tocd19e77800"/>
      <w:r>
        <w:t/>
      </w:r>
      <w:r>
        <w:t>570.108</w:t>
      </w:r>
      <w:r>
        <w:t xml:space="preserve"> Responsibility determination.</w:t>
      </w:r>
      <w:bookmarkEnd w:id="3862"/>
      <w:bookmarkEnd w:id="3863"/>
    </w:p>
    <w:p>
      <w:pPr>
        <w:pStyle w:val="ListNumber"/>
        <!--depth 1-->
        <w:numPr>
          <w:ilvl w:val="0"/>
          <w:numId w:val="1397"/>
        </w:numPr>
      </w:pPr>
      <w:bookmarkStart w:id="3865" w:name="_Tocd19e77812"/>
      <w:bookmarkStart w:id="3864" w:name="_Refd19e77812"/>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397"/>
        </w:numPr>
      </w:pPr>
      <w:r>
        <w:t/>
      </w:r>
      <w:r>
        <w:t>(b)</w:t>
      </w:r>
      <w:r>
        <w:t xml:space="preserve">  The contracting officer’s signature on the contract is deemed an affirmative determination.</w:t>
      </w:r>
    </w:p>
    <w:p>
      <w:pPr>
        <w:pStyle w:val="ListNumber"/>
        <!--depth 1-->
        <w:numPr>
          <w:ilvl w:val="0"/>
          <w:numId w:val="1397"/>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397"/>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64"/>
      <w:bookmarkEnd w:id="3865"/>
    </w:p>
    <!--Topic unique_2056-->
    <w:p>
      <w:pPr>
        <w:pStyle w:val="Heading5"/>
      </w:pPr>
      <w:bookmarkStart w:id="3866" w:name="_Refd19e77844"/>
      <w:bookmarkStart w:id="3867" w:name="_Tocd19e77844"/>
      <w:r>
        <w:t/>
      </w:r>
      <w:r>
        <w:t>570.109</w:t>
      </w:r>
      <w:r>
        <w:t xml:space="preserve"> Certifications.</w:t>
      </w:r>
      <w:bookmarkEnd w:id="3866"/>
      <w:bookmarkEnd w:id="3867"/>
    </w:p>
    <w:p>
      <w:pPr>
        <w:pStyle w:val="BodyText"/>
      </w:pPr>
      <w:r>
        <w:t>Before awarding a lease, review applicable representations and certifications for compliance with statute and regulations.</w:t>
      </w:r>
    </w:p>
    <!--Topic unique_2057-->
    <w:p>
      <w:pPr>
        <w:pStyle w:val="Heading5"/>
      </w:pPr>
      <w:bookmarkStart w:id="3868" w:name="_Refd19e77859"/>
      <w:bookmarkStart w:id="3869" w:name="_Tocd19e77859"/>
      <w:r>
        <w:t/>
      </w:r>
      <w:r>
        <w:t>570.110</w:t>
      </w:r>
      <w:r>
        <w:t xml:space="preserve"> Cost or pricing data and information other than cost or pricing data.</w:t>
      </w:r>
      <w:bookmarkEnd w:id="3868"/>
      <w:bookmarkEnd w:id="3869"/>
    </w:p>
    <w:p>
      <w:pPr>
        <w:pStyle w:val="ListNumber"/>
        <!--depth 1-->
        <w:numPr>
          <w:ilvl w:val="0"/>
          <w:numId w:val="1398"/>
        </w:numPr>
      </w:pPr>
      <w:bookmarkStart w:id="3871" w:name="_Tocd19e77871"/>
      <w:bookmarkStart w:id="3870" w:name="_Refd19e77871"/>
      <w:r>
        <w:t/>
      </w:r>
      <w:r>
        <w:t>(a)</w:t>
      </w:r>
      <w:r>
        <w:t xml:space="preserve"> The policies and procedures of FAR15.403 apply to lease contract actions.</w:t>
      </w:r>
    </w:p>
    <w:p>
      <w:pPr>
        <w:pStyle w:val="ListNumber"/>
        <!--depth 1-->
        <w:numPr>
          <w:ilvl w:val="0"/>
          <w:numId w:val="139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398"/>
        </w:numPr>
      </w:pPr>
      <w:r>
        <w:t/>
      </w:r>
      <w:r>
        <w:t>(c)</w:t>
      </w:r>
      <w:r>
        <w:t xml:space="preserve"> In exceptional cases, the requirement for submission of certified cost or pricing data may be waived under FAR15.403-1(c)(4).</w:t>
      </w:r>
    </w:p>
    <w:p>
      <w:pPr>
        <w:pStyle w:val="ListNumber"/>
        <!--depth 1-->
        <w:numPr>
          <w:ilvl w:val="0"/>
          <w:numId w:val="1398"/>
        </w:numPr>
      </w:pPr>
      <w:r>
        <w:t/>
      </w:r>
      <w:r>
        <w:t>(d)</w:t>
      </w:r>
      <w:r>
        <w:t xml:space="preserve"> If cost or pricing data are required, follow the procedures in FAR15.403-4 and 15.406-2.</w:t>
      </w:r>
      <w:bookmarkEnd w:id="3870"/>
      <w:bookmarkEnd w:id="3871"/>
    </w:p>
    <!--Topic unique_2058-->
    <w:p>
      <w:pPr>
        <w:pStyle w:val="Heading5"/>
      </w:pPr>
      <w:bookmarkStart w:id="3872" w:name="_Refd19e77902"/>
      <w:bookmarkStart w:id="3873" w:name="_Tocd19e77902"/>
      <w:r>
        <w:t/>
      </w:r>
      <w:r>
        <w:t>570.111</w:t>
      </w:r>
      <w:r>
        <w:t xml:space="preserve"> Inspection and acceptance.</w:t>
      </w:r>
      <w:bookmarkEnd w:id="3872"/>
      <w:bookmarkEnd w:id="387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059-->
    <w:p>
      <w:pPr>
        <w:pStyle w:val="Heading5"/>
      </w:pPr>
      <w:bookmarkStart w:id="3874" w:name="_Refd19e77917"/>
      <w:bookmarkStart w:id="3875" w:name="_Tocd19e77917"/>
      <w:r>
        <w:t/>
      </w:r>
      <w:r>
        <w:t>570.112</w:t>
      </w:r>
      <w:r>
        <w:t xml:space="preserve"> Awards to Federal employees.</w:t>
      </w:r>
      <w:bookmarkEnd w:id="3874"/>
      <w:bookmarkEnd w:id="3875"/>
    </w:p>
    <w:p>
      <w:pPr>
        <w:pStyle w:val="BodyText"/>
      </w:pPr>
      <w:r>
        <w:t>If the contracting officer receives an offer from an officer or employee of the Government, follow the procedures in FAR3.6.</w:t>
      </w:r>
    </w:p>
    <!--Topic unique_2060-->
    <w:p>
      <w:pPr>
        <w:pStyle w:val="Heading5"/>
      </w:pPr>
      <w:bookmarkStart w:id="3876" w:name="_Refd19e77932"/>
      <w:bookmarkStart w:id="3877" w:name="_Tocd19e77932"/>
      <w:r>
        <w:t/>
      </w:r>
      <w:r>
        <w:t>570.113</w:t>
      </w:r>
      <w:r>
        <w:t xml:space="preserve"> Disclosure of mistakes after award.</w:t>
      </w:r>
      <w:bookmarkEnd w:id="3876"/>
      <w:bookmarkEnd w:id="3877"/>
    </w:p>
    <w:p>
      <w:pPr>
        <w:pStyle w:val="BodyText"/>
      </w:pPr>
      <w:r>
        <w:t xml:space="preserve">If a mistake in a lessor’s offer is discovered after award, the contracting officer should process it substantially in accordance with FAR 14.407-4 and GSAM </w:t>
      </w:r>
      <w:r>
        <w:t>514.407-4</w:t>
      </w:r>
      <w:r>
        <w:t>.</w:t>
      </w:r>
    </w:p>
    <!--Topic unique_2061-->
    <w:p>
      <w:pPr>
        <w:pStyle w:val="Heading5"/>
      </w:pPr>
      <w:bookmarkStart w:id="3878" w:name="_Refd19e77951"/>
      <w:bookmarkStart w:id="3879" w:name="_Tocd19e77951"/>
      <w:r>
        <w:t/>
      </w:r>
      <w:r>
        <w:t>570.114</w:t>
      </w:r>
      <w:r>
        <w:t xml:space="preserve"> Protests.</w:t>
      </w:r>
      <w:bookmarkEnd w:id="3878"/>
      <w:bookmarkEnd w:id="3879"/>
    </w:p>
    <w:p>
      <w:pPr>
        <w:pStyle w:val="BodyText"/>
      </w:pPr>
      <w:r>
        <w:t/>
      </w:r>
      <w:hyperlink r:id="rIdHyperlink329">
        <w:r>
          <w:t>FAR 33.1</w:t>
        </w:r>
      </w:hyperlink>
      <w:r>
        <w:t xml:space="preserve"> and </w:t>
      </w:r>
      <w:r>
        <w:t>533.1</w:t>
      </w:r>
      <w:r>
        <w:t xml:space="preserve"> apply to protests of lease acquisitions.</w:t>
      </w:r>
    </w:p>
    <!--Topic unique_2062-->
    <w:p>
      <w:pPr>
        <w:pStyle w:val="Heading5"/>
      </w:pPr>
      <w:bookmarkStart w:id="3880" w:name="_Refd19e77974"/>
      <w:bookmarkStart w:id="3881" w:name="_Tocd19e77974"/>
      <w:r>
        <w:t/>
      </w:r>
      <w:r>
        <w:t>570.115</w:t>
      </w:r>
      <w:r>
        <w:t xml:space="preserve"> Novation and change of ownership.</w:t>
      </w:r>
      <w:bookmarkEnd w:id="3880"/>
      <w:bookmarkEnd w:id="3881"/>
    </w:p>
    <w:p>
      <w:pPr>
        <w:pStyle w:val="BodyText"/>
      </w:pPr>
      <w:r>
        <w:t>In the event of a transfer of ownership of the leased premises or a change in the lessor’s legal name, FAR 42.12 applies.</w:t>
      </w:r>
    </w:p>
    <!--Topic unique_730-->
    <w:p>
      <w:pPr>
        <w:pStyle w:val="Heading5"/>
      </w:pPr>
      <w:bookmarkStart w:id="3882" w:name="_Refd19e77989"/>
      <w:bookmarkStart w:id="3883" w:name="_Tocd19e77989"/>
      <w:r>
        <w:t/>
      </w:r>
      <w:r>
        <w:t>570.116</w:t>
      </w:r>
      <w:r>
        <w:t xml:space="preserve"> Contract format.</w:t>
      </w:r>
      <w:bookmarkEnd w:id="3882"/>
      <w:bookmarkEnd w:id="3883"/>
    </w:p>
    <w:p>
      <w:pPr>
        <w:pStyle w:val="BodyText"/>
      </w:pPr>
      <w:r>
        <w:t>The uniform contract format is not required for leases of real property.</w:t>
      </w:r>
    </w:p>
    <!--Topic unique_2063-->
    <w:p>
      <w:pPr>
        <w:pStyle w:val="Heading5"/>
      </w:pPr>
      <w:bookmarkStart w:id="3884" w:name="_Refd19e78004"/>
      <w:bookmarkStart w:id="3885" w:name="_Tocd19e78004"/>
      <w:r>
        <w:t/>
      </w:r>
      <w:r>
        <w:t>570.117</w:t>
      </w:r>
      <w:r>
        <w:t xml:space="preserve"> Sustainable requirements for lease acquisition.</w:t>
      </w:r>
      <w:bookmarkEnd w:id="3884"/>
      <w:bookmarkEnd w:id="388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30">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399"/>
        </w:numPr>
      </w:pPr>
      <w:bookmarkStart w:id="3887" w:name="_Tocd19e78019"/>
      <w:bookmarkStart w:id="3886" w:name="_Refd19e78019"/>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31">
        <w:r>
          <w:t>https://insite.gsa.gov/acquisitionportal</w:t>
        </w:r>
      </w:hyperlink>
      <w:r>
        <w:t xml:space="preserve"> for guidance on ensuring sustainable requirements are included in leases.</w:t>
      </w:r>
    </w:p>
    <w:p>
      <w:pPr>
        <w:pStyle w:val="ListNumber"/>
        <!--depth 1-->
        <w:numPr>
          <w:ilvl w:val="0"/>
          <w:numId w:val="1399"/>
        </w:numPr>
      </w:pPr>
      <w:r>
        <w:t/>
      </w:r>
      <w:r>
        <w:t>(b)</w:t>
      </w:r>
      <w:r>
        <w:t xml:space="preserve">  </w:t>
      </w:r>
      <w:r>
        <w:rPr>
          <w:i/>
        </w:rPr>
        <w:t>Post-Award, Pre-Occupancy Procedures.</w:t>
      </w:r>
      <w:r>
        <w:t/>
      </w:r>
    </w:p>
    <w:p>
      <w:pPr>
        <w:pStyle w:val="ListNumber2"/>
        <!--depth 2-->
        <w:numPr>
          <w:ilvl w:val="1"/>
          <w:numId w:val="1400"/>
        </w:numPr>
      </w:pPr>
      <w:bookmarkStart w:id="3889" w:name="_Tocd19e78044"/>
      <w:bookmarkStart w:id="3888" w:name="_Refd19e78044"/>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00"/>
        </w:numPr>
      </w:pPr>
      <w:r>
        <w:t/>
      </w:r>
      <w:r>
        <w:t>(2)</w:t>
      </w:r>
      <w:r>
        <w:t xml:space="preserve">  </w:t>
      </w:r>
      <w:r>
        <w:rPr>
          <w:i/>
        </w:rPr>
        <w:t>Receipt of Sustainable Products and Services.</w:t>
      </w:r>
      <w:r>
        <w:t/>
      </w:r>
    </w:p>
    <w:p>
      <w:pPr>
        <w:pStyle w:val="ListNumber3"/>
        <!--depth 3-->
        <w:numPr>
          <w:ilvl w:val="2"/>
          <w:numId w:val="1401"/>
        </w:numPr>
      </w:pPr>
      <w:bookmarkStart w:id="3891" w:name="_Tocd19e78065"/>
      <w:bookmarkStart w:id="3890" w:name="_Refd19e7806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01"/>
        </w:numPr>
      </w:pPr>
      <w:r>
        <w:t/>
      </w:r>
      <w:r>
        <w:t>(ii)</w:t>
      </w:r>
      <w:r>
        <w:t xml:space="preserve">  The contracting officer must note any discrepancies with sustainable requirements in the lease and provide feedback to the lessor.</w:t>
      </w:r>
    </w:p>
    <w:p>
      <w:pPr>
        <w:pStyle w:val="ListNumber3"/>
        <!--depth 3-->
        <w:numPr>
          <w:ilvl w:val="2"/>
          <w:numId w:val="140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32">
        <w:r>
          <w:t>https://sftool.gov/</w:t>
        </w:r>
      </w:hyperlink>
      <w:r>
        <w:t>.</w:t>
      </w:r>
      <w:bookmarkEnd w:id="3890"/>
      <w:bookmarkEnd w:id="3891"/>
      <w:bookmarkEnd w:id="3888"/>
      <w:bookmarkEnd w:id="3889"/>
    </w:p>
    <w:p>
      <w:pPr>
        <w:pStyle w:val="ListNumber"/>
        <!--depth 1-->
        <w:numPr>
          <w:ilvl w:val="0"/>
          <w:numId w:val="139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33">
        <w:r>
          <w:t>https://insite.gsa.gov/acquisitionportal</w:t>
        </w:r>
      </w:hyperlink>
      <w:r>
        <w:t xml:space="preserve"> for guidance on monitoring and documenting lessor compliance with all post-occupancy sustainable requirements.</w:t>
      </w:r>
    </w:p>
    <w:p>
      <w:pPr>
        <w:pStyle w:val="ListNumber"/>
        <!--depth 1-->
        <w:numPr>
          <w:ilvl w:val="0"/>
          <w:numId w:val="139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w:t>
      </w:r>
    </w:p>
    <w:p>
      <w:pPr>
        <w:pStyle w:val="ListNumber"/>
        <!--depth 1-->
        <w:numPr>
          <w:ilvl w:val="0"/>
          <w:numId w:val="1399"/>
        </w:numPr>
      </w:pPr>
      <w:r>
        <w:t/>
      </w:r>
      <w:r>
        <w:t>(e)</w:t>
      </w:r>
      <w:r>
        <w:t xml:space="preserve">  </w:t>
      </w:r>
      <w:r>
        <w:rPr>
          <w:i/>
        </w:rPr>
        <w:t>Compliance Monitoring and Reporting.</w:t>
      </w:r>
      <w:r>
        <w:t/>
      </w:r>
    </w:p>
    <w:p>
      <w:pPr>
        <w:pStyle w:val="ListNumber2"/>
        <!--depth 2-->
        <w:numPr>
          <w:ilvl w:val="1"/>
          <w:numId w:val="1402"/>
        </w:numPr>
      </w:pPr>
      <w:bookmarkStart w:id="3893" w:name="_Tocd19e78127"/>
      <w:bookmarkStart w:id="3892" w:name="_Refd19e78127"/>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02"/>
        </w:numPr>
      </w:pPr>
      <w:r>
        <w:t/>
      </w:r>
      <w:r>
        <w:t>(2)</w:t>
      </w:r>
      <w:r>
        <w:t xml:space="preserve">  </w:t>
      </w:r>
      <w:r>
        <w:rPr>
          <w:i/>
        </w:rPr>
        <w:t>Determining Compliance</w:t>
      </w:r>
      <w:r>
        <w:t xml:space="preserve">. See the GSA Sustainable Acquisition Review Criteria document that can be found on GSA's Acquisition Portal at </w:t>
      </w:r>
      <w:hyperlink r:id="rIdHyperlink334">
        <w:r>
          <w:t>https://insite.gsa.gov/acquisitionportal</w:t>
        </w:r>
      </w:hyperlink>
      <w:r>
        <w:t xml:space="preserve"> for the specific criteria used to determine compliance with sustainable acquisition requirements.</w:t>
      </w:r>
      <w:bookmarkEnd w:id="3892"/>
      <w:bookmarkEnd w:id="3893"/>
      <w:bookmarkEnd w:id="3886"/>
      <w:bookmarkEnd w:id="3887"/>
    </w:p>
    <!--Topic unique_2064-->
    <w:p>
      <w:pPr>
        <w:pStyle w:val="Heading6"/>
      </w:pPr>
      <w:bookmarkStart w:id="3894" w:name="_Refd19e78155"/>
      <w:bookmarkStart w:id="3895" w:name="_Tocd19e78155"/>
      <w:r>
        <w:t/>
      </w:r>
      <w:r>
        <w:t>570.117-1</w:t>
      </w:r>
      <w:r>
        <w:t xml:space="preserve"> Federal leadership in environmental, energy, and economic performance.</w:t>
      </w:r>
      <w:bookmarkEnd w:id="3894"/>
      <w:bookmarkEnd w:id="389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065-->
    <w:p>
      <w:pPr>
        <w:pStyle w:val="Heading6"/>
      </w:pPr>
      <w:bookmarkStart w:id="3896" w:name="_Refd19e78170"/>
      <w:bookmarkStart w:id="3897" w:name="_Tocd19e78170"/>
      <w:r>
        <w:t/>
      </w:r>
      <w:r>
        <w:t>570.117-2</w:t>
      </w:r>
      <w:r>
        <w:t xml:space="preserve"> Guiding principles for federal leadership in high performance and sustainable buildings.</w:t>
      </w:r>
      <w:bookmarkEnd w:id="3896"/>
      <w:bookmarkEnd w:id="3897"/>
    </w:p>
    <w:p>
      <w:pPr>
        <w:pStyle w:val="BodyText"/>
      </w:pPr>
      <w:r>
        <w:t>GSA is committed to the design, construction, operation, and maintenance of leased space that comply with all of the following Guiding Principles:</w:t>
      </w:r>
    </w:p>
    <w:p>
      <w:pPr>
        <w:pStyle w:val="ListNumber"/>
        <!--depth 1-->
        <w:numPr>
          <w:ilvl w:val="0"/>
          <w:numId w:val="1403"/>
        </w:numPr>
      </w:pPr>
      <w:bookmarkStart w:id="3899" w:name="_Tocd19e78184"/>
      <w:bookmarkStart w:id="3898" w:name="_Refd19e78184"/>
      <w:r>
        <w:t/>
      </w:r>
      <w:r>
        <w:t>(a)</w:t>
      </w:r>
      <w:r>
        <w:t xml:space="preserve">  Employ Integrated Design Principles;</w:t>
      </w:r>
    </w:p>
    <w:p>
      <w:pPr>
        <w:pStyle w:val="ListNumber"/>
        <!--depth 1-->
        <w:numPr>
          <w:ilvl w:val="0"/>
          <w:numId w:val="1403"/>
        </w:numPr>
      </w:pPr>
      <w:r>
        <w:t/>
      </w:r>
      <w:r>
        <w:t>(b)</w:t>
      </w:r>
      <w:r>
        <w:t xml:space="preserve">  Optimize Energy Performance;</w:t>
      </w:r>
    </w:p>
    <w:p>
      <w:pPr>
        <w:pStyle w:val="ListNumber"/>
        <!--depth 1-->
        <w:numPr>
          <w:ilvl w:val="0"/>
          <w:numId w:val="1403"/>
        </w:numPr>
      </w:pPr>
      <w:r>
        <w:t/>
      </w:r>
      <w:r>
        <w:t>(c)</w:t>
      </w:r>
      <w:r>
        <w:t xml:space="preserve">  Protect and Conserve Water;</w:t>
      </w:r>
    </w:p>
    <w:p>
      <w:pPr>
        <w:pStyle w:val="ListNumber"/>
        <!--depth 1-->
        <w:numPr>
          <w:ilvl w:val="0"/>
          <w:numId w:val="1403"/>
        </w:numPr>
      </w:pPr>
      <w:r>
        <w:t/>
      </w:r>
      <w:r>
        <w:t>(d)</w:t>
      </w:r>
      <w:r>
        <w:t xml:space="preserve">  Enhance Indoor Environmental Quality; and</w:t>
      </w:r>
    </w:p>
    <w:p>
      <w:pPr>
        <w:pStyle w:val="ListNumber"/>
        <!--depth 1-->
        <w:numPr>
          <w:ilvl w:val="0"/>
          <w:numId w:val="1403"/>
        </w:numPr>
      </w:pPr>
      <w:r>
        <w:t/>
      </w:r>
      <w:r>
        <w:t>(e)</w:t>
      </w:r>
      <w:r>
        <w:t xml:space="preserve">  Reduce the Environmental Impact of Building Materials.</w:t>
      </w:r>
      <w:bookmarkEnd w:id="3898"/>
      <w:bookmarkEnd w:id="3899"/>
    </w:p>
    <!--Topic unique_2066-->
    <w:p>
      <w:pPr>
        <w:pStyle w:val="Heading4"/>
      </w:pPr>
      <w:bookmarkStart w:id="3900" w:name="_Refd19e78222"/>
      <w:bookmarkStart w:id="3901" w:name="_Tocd19e78222"/>
      <w:r>
        <w:t/>
      </w:r>
      <w:r>
        <w:t>Subpart 570.2</w:t>
      </w:r>
      <w:r>
        <w:t xml:space="preserve"> - Simplified Lease Acquisition Procedures</w:t>
      </w:r>
      <w:bookmarkEnd w:id="3900"/>
      <w:bookmarkEnd w:id="3901"/>
    </w:p>
    <!--Topic unique_2067-->
    <w:p>
      <w:pPr>
        <w:pStyle w:val="Heading5"/>
      </w:pPr>
      <w:bookmarkStart w:id="3902" w:name="_Refd19e78230"/>
      <w:bookmarkStart w:id="3903" w:name="_Tocd19e78230"/>
      <w:r>
        <w:t/>
      </w:r>
      <w:r>
        <w:t>570.201</w:t>
      </w:r>
      <w:r>
        <w:t xml:space="preserve"> Purpose.</w:t>
      </w:r>
      <w:bookmarkEnd w:id="3902"/>
      <w:bookmarkEnd w:id="3903"/>
    </w:p>
    <w:p>
      <w:pPr>
        <w:pStyle w:val="BodyText"/>
      </w:pPr>
      <w:r>
        <w:t>This subpart prescribes simplified procedures for small leases. These procedures reduce administrative costs, while improving efficiency and economy, when acquiring small leasehold interests in real property.</w:t>
      </w:r>
    </w:p>
    <!--Topic unique_2068-->
    <w:p>
      <w:pPr>
        <w:pStyle w:val="Heading5"/>
      </w:pPr>
      <w:bookmarkStart w:id="3904" w:name="_Refd19e78245"/>
      <w:bookmarkStart w:id="3905" w:name="_Tocd19e78245"/>
      <w:r>
        <w:t/>
      </w:r>
      <w:r>
        <w:t>570.202</w:t>
      </w:r>
      <w:r>
        <w:t xml:space="preserve"> Policy.</w:t>
      </w:r>
      <w:bookmarkEnd w:id="3904"/>
      <w:bookmarkEnd w:id="3905"/>
    </w:p>
    <w:p>
      <w:pPr>
        <w:pStyle w:val="BodyText"/>
      </w:pPr>
      <w:r>
        <w:t>Use simplified lease acquisition procedures to the maximum extent practicable for actions at or below the simplified lease acquisition threshold.</w:t>
      </w:r>
    </w:p>
    <!--Topic unique_2069-->
    <w:p>
      <w:pPr>
        <w:pStyle w:val="Heading5"/>
      </w:pPr>
      <w:bookmarkStart w:id="3906" w:name="_Refd19e78260"/>
      <w:bookmarkStart w:id="3907" w:name="_Tocd19e78260"/>
      <w:r>
        <w:t/>
      </w:r>
      <w:r>
        <w:t>570.203</w:t>
      </w:r>
      <w:r>
        <w:t xml:space="preserve"> Procedures.</w:t>
      </w:r>
      <w:bookmarkEnd w:id="3906"/>
      <w:bookmarkEnd w:id="3907"/>
    </w:p>
    <!--Topic unique_2070-->
    <w:p>
      <w:pPr>
        <w:pStyle w:val="Heading6"/>
      </w:pPr>
      <w:bookmarkStart w:id="3908" w:name="_Refd19e78268"/>
      <w:bookmarkStart w:id="3909" w:name="_Tocd19e78268"/>
      <w:r>
        <w:t/>
      </w:r>
      <w:r>
        <w:t>570.203-1</w:t>
      </w:r>
      <w:r>
        <w:t xml:space="preserve"> Market survey.</w:t>
      </w:r>
      <w:bookmarkEnd w:id="3908"/>
      <w:bookmarkEnd w:id="3909"/>
    </w:p>
    <w:p>
      <w:pPr>
        <w:pStyle w:val="BodyText"/>
      </w:pPr>
      <w:r>
        <w:t>Conduct a market survey to identify potential sources. Use information available in GSA or from other sources to identify locations that will meet the Government’s requirements.</w:t>
      </w:r>
    </w:p>
    <!--Topic unique_2071-->
    <w:p>
      <w:pPr>
        <w:pStyle w:val="Heading6"/>
      </w:pPr>
      <w:bookmarkStart w:id="3910" w:name="_Refd19e78283"/>
      <w:bookmarkStart w:id="3911" w:name="_Tocd19e78283"/>
      <w:r>
        <w:t/>
      </w:r>
      <w:r>
        <w:t>570.203-2</w:t>
      </w:r>
      <w:r>
        <w:t xml:space="preserve"> Competition.</w:t>
      </w:r>
      <w:bookmarkEnd w:id="3910"/>
      <w:bookmarkEnd w:id="3911"/>
    </w:p>
    <w:p>
      <w:pPr>
        <w:pStyle w:val="ListNumber"/>
        <!--depth 1-->
        <w:numPr>
          <w:ilvl w:val="0"/>
          <w:numId w:val="1404"/>
        </w:numPr>
      </w:pPr>
      <w:bookmarkStart w:id="3913" w:name="_Tocd19e78295"/>
      <w:bookmarkStart w:id="3912" w:name="_Refd19e78295"/>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04"/>
        </w:numPr>
      </w:pPr>
      <w:r>
        <w:t/>
      </w:r>
      <w:r>
        <w:t>(b)</w:t>
      </w:r>
      <w:r>
        <w:t xml:space="preserve">  If the contracting officer solicits only one source, document the file to explain the lack of competition.</w:t>
      </w:r>
      <w:bookmarkEnd w:id="3912"/>
      <w:bookmarkEnd w:id="3913"/>
    </w:p>
    <!--Topic unique_2072-->
    <w:p>
      <w:pPr>
        <w:pStyle w:val="Heading6"/>
      </w:pPr>
      <w:bookmarkStart w:id="3914" w:name="_Refd19e78312"/>
      <w:bookmarkStart w:id="3915" w:name="_Tocd19e78312"/>
      <w:r>
        <w:t/>
      </w:r>
      <w:r>
        <w:t>570.203-3</w:t>
      </w:r>
      <w:r>
        <w:t xml:space="preserve"> Soliciting offers.</w:t>
      </w:r>
      <w:bookmarkEnd w:id="3914"/>
      <w:bookmarkEnd w:id="3915"/>
    </w:p>
    <w:p>
      <w:pPr>
        <w:pStyle w:val="ListNumber"/>
        <!--depth 1-->
        <w:numPr>
          <w:ilvl w:val="0"/>
          <w:numId w:val="1405"/>
        </w:numPr>
      </w:pPr>
      <w:bookmarkStart w:id="3917" w:name="_Tocd19e78324"/>
      <w:bookmarkStart w:id="3916" w:name="_Refd19e78324"/>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06"/>
        </w:numPr>
      </w:pPr>
      <w:bookmarkStart w:id="3919" w:name="_Tocd19e78332"/>
      <w:bookmarkStart w:id="3918" w:name="_Refd19e78332"/>
      <w:r>
        <w:t/>
      </w:r>
      <w:r>
        <w:t>(1)</w:t>
      </w:r>
      <w:r>
        <w:t xml:space="preserve">  Describe the Government’s requirements.</w:t>
      </w:r>
    </w:p>
    <w:p>
      <w:pPr>
        <w:pStyle w:val="ListNumber2"/>
        <!--depth 2-->
        <w:numPr>
          <w:ilvl w:val="1"/>
          <w:numId w:val="1406"/>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06"/>
        </w:numPr>
      </w:pPr>
      <w:r>
        <w:t/>
      </w:r>
      <w:r>
        <w:t>(3)</w:t>
      </w:r>
      <w:r>
        <w:t xml:space="preserve">  State the relative importance of the evaluation factors and subfactors.</w:t>
      </w:r>
    </w:p>
    <w:p>
      <w:pPr>
        <w:pStyle w:val="ListNumber2"/>
        <!--depth 2-->
        <w:numPr>
          <w:ilvl w:val="1"/>
          <w:numId w:val="1406"/>
        </w:numPr>
      </w:pPr>
      <w:r>
        <w:t/>
      </w:r>
      <w:r>
        <w:t>(4)</w:t>
      </w:r>
      <w:r>
        <w:t xml:space="preserve">  State whether all evaluation factors other than cost or price, when combined, are either:</w:t>
      </w:r>
    </w:p>
    <w:p>
      <w:pPr>
        <w:pStyle w:val="ListNumber3"/>
        <!--depth 3-->
        <w:numPr>
          <w:ilvl w:val="2"/>
          <w:numId w:val="1407"/>
        </w:numPr>
      </w:pPr>
      <w:bookmarkStart w:id="3921" w:name="_Tocd19e78361"/>
      <w:bookmarkStart w:id="3920" w:name="_Refd19e78361"/>
      <w:r>
        <w:t/>
      </w:r>
      <w:r>
        <w:t>(i)</w:t>
      </w:r>
      <w:r>
        <w:t xml:space="preserve">  Significantly more important than cost or price.</w:t>
      </w:r>
    </w:p>
    <w:p>
      <w:pPr>
        <w:pStyle w:val="ListNumber3"/>
        <!--depth 3-->
        <w:numPr>
          <w:ilvl w:val="2"/>
          <w:numId w:val="1407"/>
        </w:numPr>
      </w:pPr>
      <w:r>
        <w:t/>
      </w:r>
      <w:r>
        <w:t>(ii)</w:t>
      </w:r>
      <w:r>
        <w:t xml:space="preserve">  Approximately equal in importance to cost or price.</w:t>
      </w:r>
    </w:p>
    <w:p>
      <w:pPr>
        <w:pStyle w:val="ListNumber3"/>
        <!--depth 3-->
        <w:numPr>
          <w:ilvl w:val="2"/>
          <w:numId w:val="1407"/>
        </w:numPr>
      </w:pPr>
      <w:r>
        <w:t/>
      </w:r>
      <w:r>
        <w:t>(iii)</w:t>
      </w:r>
      <w:r>
        <w:t xml:space="preserve">  Significantly less important than cost or price.</w:t>
      </w:r>
      <w:bookmarkEnd w:id="3920"/>
      <w:bookmarkEnd w:id="3921"/>
    </w:p>
    <w:p>
      <w:pPr>
        <w:pStyle w:val="ListNumber2"/>
        <!--depth 2-->
        <w:numPr>
          <w:ilvl w:val="1"/>
          <w:numId w:val="1406"/>
        </w:numPr>
      </w:pPr>
      <w:r>
        <w:t/>
      </w:r>
      <w:r>
        <w:t>(5)</w:t>
      </w:r>
      <w:r>
        <w:t xml:space="preserve">  Include either in full text or by reference, applicable FAR provisions and contract clauses required by </w:t>
      </w:r>
      <w:r>
        <w:t>570.6</w:t>
      </w:r>
      <w:r>
        <w:t>.</w:t>
      </w:r>
    </w:p>
    <w:p>
      <w:pPr>
        <w:pStyle w:val="ListNumber2"/>
        <!--depth 2-->
        <w:numPr>
          <w:ilvl w:val="1"/>
          <w:numId w:val="1406"/>
        </w:numPr>
      </w:pPr>
      <w:r>
        <w:t/>
      </w:r>
      <w:r>
        <w:t>(6)</w:t>
      </w:r>
      <w:r>
        <w:t xml:space="preserve">  Include sustainable design requirements.</w:t>
      </w:r>
      <w:bookmarkEnd w:id="3918"/>
      <w:bookmarkEnd w:id="3919"/>
    </w:p>
    <w:p>
      <w:pPr>
        <w:pStyle w:val="ListNumber"/>
        <!--depth 1-->
        <w:numPr>
          <w:ilvl w:val="0"/>
          <w:numId w:val="1405"/>
        </w:numPr>
      </w:pPr>
      <w:bookmarkStart w:id="3923" w:name="_Tocd19e78405"/>
      <w:bookmarkStart w:id="3922" w:name="_Refd19e78405"/>
      <w:r>
        <w:t/>
      </w:r>
      <w:r>
        <w:t>(b)</w:t>
      </w:r>
      <w:r>
        <w:t xml:space="preserve">  As necessary, review with prospective offerors the Government’s requirements, pricing matters, evaluation procedures and submission of offers.</w:t>
      </w:r>
      <w:bookmarkEnd w:id="3922"/>
      <w:bookmarkEnd w:id="3923"/>
      <w:bookmarkEnd w:id="3916"/>
      <w:bookmarkEnd w:id="3917"/>
    </w:p>
    <!--Topic unique_2073-->
    <w:p>
      <w:pPr>
        <w:pStyle w:val="Heading6"/>
      </w:pPr>
      <w:bookmarkStart w:id="3924" w:name="_Refd19e78413"/>
      <w:bookmarkStart w:id="3925" w:name="_Tocd19e78413"/>
      <w:r>
        <w:t/>
      </w:r>
      <w:r>
        <w:t>570.203-4</w:t>
      </w:r>
      <w:r>
        <w:t xml:space="preserve"> Negotiation, evaluation, and award.</w:t>
      </w:r>
      <w:bookmarkEnd w:id="3924"/>
      <w:bookmarkEnd w:id="3925"/>
    </w:p>
    <w:p>
      <w:pPr>
        <w:pStyle w:val="ListNumber"/>
        <!--depth 1-->
        <w:numPr>
          <w:ilvl w:val="0"/>
          <w:numId w:val="1408"/>
        </w:numPr>
      </w:pPr>
      <w:bookmarkStart w:id="3927" w:name="_Tocd19e78425"/>
      <w:bookmarkStart w:id="3926" w:name="_Refd19e78425"/>
      <w:r>
        <w:t/>
      </w:r>
      <w:r>
        <w:t>(a)</w:t>
      </w:r>
      <w:r>
        <w:t xml:space="preserve">  If the contracting officer needs to conduct negotiations, use the procedures in </w:t>
      </w:r>
      <w:r>
        <w:t>570.307</w:t>
      </w:r>
      <w:r>
        <w:t>.</w:t>
      </w:r>
    </w:p>
    <w:p>
      <w:pPr>
        <w:pStyle w:val="ListNumber"/>
        <!--depth 1-->
        <w:numPr>
          <w:ilvl w:val="0"/>
          <w:numId w:val="1408"/>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08"/>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08"/>
        </w:numPr>
      </w:pPr>
      <w:r>
        <w:t/>
      </w:r>
      <w:r>
        <w:t>(d)</w:t>
      </w:r>
      <w:r>
        <w:t xml:space="preserve">  Regardless of the process used, the contracting officer must determine whether the price is fair and reasonable.</w:t>
      </w:r>
    </w:p>
    <w:p>
      <w:pPr>
        <w:pStyle w:val="ListNumber"/>
        <!--depth 1-->
        <w:numPr>
          <w:ilvl w:val="0"/>
          <w:numId w:val="1408"/>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08"/>
        </w:numPr>
      </w:pPr>
      <w:r>
        <w:t/>
      </w:r>
      <w:r>
        <w:t>(f)</w:t>
      </w:r>
      <w:r>
        <w:t xml:space="preserve">  Make award to the responsible offeror whose proposal represents the best value to the Government considering price and other factors included in the solicitation.</w:t>
      </w:r>
      <w:bookmarkEnd w:id="3926"/>
      <w:bookmarkEnd w:id="3927"/>
    </w:p>
    <!--Topic unique_2074-->
    <w:p>
      <w:pPr>
        <w:pStyle w:val="Heading4"/>
      </w:pPr>
      <w:bookmarkStart w:id="3928" w:name="_Refd19e78479"/>
      <w:bookmarkStart w:id="3929" w:name="_Tocd19e78479"/>
      <w:r>
        <w:t/>
      </w:r>
      <w:r>
        <w:t>Subpart 570.3</w:t>
      </w:r>
      <w:r>
        <w:t xml:space="preserve"> - Acquisition Procedures for Leasehold Interests in Real Property Over the Simplified Lease Acquisition Threshold</w:t>
      </w:r>
      <w:bookmarkEnd w:id="3928"/>
      <w:bookmarkEnd w:id="3929"/>
    </w:p>
    <!--Topic unique_2075-->
    <w:p>
      <w:pPr>
        <w:pStyle w:val="Heading5"/>
      </w:pPr>
      <w:bookmarkStart w:id="3930" w:name="_Refd19e78487"/>
      <w:bookmarkStart w:id="3931" w:name="_Tocd19e78487"/>
      <w:r>
        <w:t/>
      </w:r>
      <w:r>
        <w:t>570.301</w:t>
      </w:r>
      <w:r>
        <w:t xml:space="preserve"> Market survey.</w:t>
      </w:r>
      <w:bookmarkEnd w:id="3930"/>
      <w:bookmarkEnd w:id="3931"/>
    </w:p>
    <w:p>
      <w:pPr>
        <w:pStyle w:val="BodyText"/>
      </w:pPr>
      <w:r>
        <w:t>Conduct a market survey to identify potential sources. Use information available in GSA or from other sources to identify locations capable of meeting the Government’s requirements.</w:t>
      </w:r>
    </w:p>
    <!--Topic unique_2076-->
    <w:p>
      <w:pPr>
        <w:pStyle w:val="Heading5"/>
      </w:pPr>
      <w:bookmarkStart w:id="3932" w:name="_Refd19e78502"/>
      <w:bookmarkStart w:id="3933" w:name="_Tocd19e78502"/>
      <w:r>
        <w:t/>
      </w:r>
      <w:r>
        <w:t>570.302</w:t>
      </w:r>
      <w:r>
        <w:t xml:space="preserve"> Description of requirements.</w:t>
      </w:r>
      <w:bookmarkEnd w:id="3932"/>
      <w:bookmarkEnd w:id="3933"/>
    </w:p>
    <w:p>
      <w:pPr>
        <w:pStyle w:val="ListNumber"/>
        <!--depth 1-->
        <w:numPr>
          <w:ilvl w:val="0"/>
          <w:numId w:val="1409"/>
        </w:numPr>
      </w:pPr>
      <w:bookmarkStart w:id="3935" w:name="_Tocd19e78514"/>
      <w:bookmarkStart w:id="3934" w:name="_Refd19e78514"/>
      <w:r>
        <w:t/>
      </w:r>
      <w:r>
        <w:t>(a)</w:t>
      </w:r>
      <w:r>
        <w:t xml:space="preserve">  The description of requirements depends on the nature of the space the agency needs and the market available to satisfy that need.</w:t>
      </w:r>
    </w:p>
    <w:p>
      <w:pPr>
        <w:pStyle w:val="ListNumber"/>
        <!--depth 1-->
        <w:numPr>
          <w:ilvl w:val="0"/>
          <w:numId w:val="1409"/>
        </w:numPr>
      </w:pPr>
      <w:r>
        <w:t/>
      </w:r>
      <w:r>
        <w:t>(b)</w:t>
      </w:r>
      <w:r>
        <w:t xml:space="preserve">  The description of requirements must include all the following:</w:t>
      </w:r>
    </w:p>
    <w:p>
      <w:pPr>
        <w:pStyle w:val="ListNumber2"/>
        <!--depth 2-->
        <w:numPr>
          <w:ilvl w:val="1"/>
          <w:numId w:val="1410"/>
        </w:numPr>
      </w:pPr>
      <w:bookmarkStart w:id="3937" w:name="_Tocd19e78529"/>
      <w:bookmarkStart w:id="3936" w:name="_Refd19e78529"/>
      <w:r>
        <w:t/>
      </w:r>
      <w:r>
        <w:t>(1)</w:t>
      </w:r>
      <w:r>
        <w:t xml:space="preserve">  A statement of the purpose of the lease.</w:t>
      </w:r>
    </w:p>
    <w:p>
      <w:pPr>
        <w:pStyle w:val="ListNumber2"/>
        <!--depth 2-->
        <w:numPr>
          <w:ilvl w:val="1"/>
          <w:numId w:val="1410"/>
        </w:numPr>
      </w:pPr>
      <w:r>
        <w:t/>
      </w:r>
      <w:r>
        <w:t>(2)</w:t>
      </w:r>
      <w:r>
        <w:t xml:space="preserve">  Functional, performance, or physical requirements.</w:t>
      </w:r>
    </w:p>
    <w:p>
      <w:pPr>
        <w:pStyle w:val="ListNumber2"/>
        <!--depth 2-->
        <w:numPr>
          <w:ilvl w:val="1"/>
          <w:numId w:val="1410"/>
        </w:numPr>
      </w:pPr>
      <w:r>
        <w:t/>
      </w:r>
      <w:r>
        <w:t>(3)</w:t>
      </w:r>
      <w:r>
        <w:t xml:space="preserve">  Any special requirements.</w:t>
      </w:r>
    </w:p>
    <w:p>
      <w:pPr>
        <w:pStyle w:val="ListNumber2"/>
        <!--depth 2-->
        <w:numPr>
          <w:ilvl w:val="1"/>
          <w:numId w:val="1410"/>
        </w:numPr>
      </w:pPr>
      <w:r>
        <w:t/>
      </w:r>
      <w:r>
        <w:t>(4)</w:t>
      </w:r>
      <w:r>
        <w:t xml:space="preserve">  The delivery schedule.</w:t>
      </w:r>
      <w:bookmarkEnd w:id="3936"/>
      <w:bookmarkEnd w:id="3937"/>
    </w:p>
    <w:p>
      <w:pPr>
        <w:pStyle w:val="ListNumber"/>
        <!--depth 1-->
        <w:numPr>
          <w:ilvl w:val="0"/>
          <w:numId w:val="1409"/>
        </w:numPr>
      </w:pPr>
      <w:r>
        <w:t/>
      </w:r>
      <w:r>
        <w:t>(c)</w:t>
      </w:r>
      <w:r>
        <w:t xml:space="preserve">  The description must promote full and open competition. Include restrictive provisions or conditions only to the extent necessary to satisfy the agency’s needs or as authorized by law.</w:t>
      </w:r>
      <w:bookmarkEnd w:id="3934"/>
      <w:bookmarkEnd w:id="3935"/>
    </w:p>
    <!--Topic unique_2077-->
    <w:p>
      <w:pPr>
        <w:pStyle w:val="Heading5"/>
      </w:pPr>
      <w:bookmarkStart w:id="3938" w:name="_Refd19e78568"/>
      <w:bookmarkStart w:id="3939" w:name="_Tocd19e78568"/>
      <w:r>
        <w:t/>
      </w:r>
      <w:r>
        <w:t>570.303</w:t>
      </w:r>
      <w:r>
        <w:t xml:space="preserve"> Solicitation for offers.</w:t>
      </w:r>
      <w:bookmarkEnd w:id="3938"/>
      <w:bookmarkEnd w:id="3939"/>
    </w:p>
    <!--Topic unique_2078-->
    <w:p>
      <w:pPr>
        <w:pStyle w:val="Heading6"/>
      </w:pPr>
      <w:bookmarkStart w:id="3940" w:name="_Refd19e78576"/>
      <w:bookmarkStart w:id="3941" w:name="_Tocd19e78576"/>
      <w:r>
        <w:t/>
      </w:r>
      <w:r>
        <w:t>570.303-1</w:t>
      </w:r>
      <w:r>
        <w:t xml:space="preserve"> Preparing the SFO.</w:t>
      </w:r>
      <w:bookmarkEnd w:id="3940"/>
      <w:bookmarkEnd w:id="3941"/>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11"/>
        </w:numPr>
      </w:pPr>
      <w:bookmarkStart w:id="3943" w:name="_Tocd19e78590"/>
      <w:bookmarkStart w:id="3942" w:name="_Refd19e78590"/>
      <w:r>
        <w:t/>
      </w:r>
      <w:r>
        <w:t>(a)</w:t>
      </w:r>
      <w:r>
        <w:t xml:space="preserve">  Describe the Government’s requirements.</w:t>
      </w:r>
    </w:p>
    <w:p>
      <w:pPr>
        <w:pStyle w:val="ListNumber"/>
        <!--depth 1-->
        <w:numPr>
          <w:ilvl w:val="0"/>
          <w:numId w:val="1411"/>
        </w:numPr>
      </w:pPr>
      <w:bookmarkStart w:id="3945" w:name="_Tocd19e78599"/>
      <w:bookmarkStart w:id="3944" w:name="_Refd19e78599"/>
      <w:r>
        <w:t/>
      </w:r>
      <w:r>
        <w:t>(b)</w:t>
      </w:r>
      <w:r>
        <w:t xml:space="preserve">  State the method the Government will use to measure space.</w:t>
      </w:r>
      <w:bookmarkEnd w:id="3944"/>
      <w:bookmarkEnd w:id="3945"/>
    </w:p>
    <w:p>
      <w:pPr>
        <w:pStyle w:val="ListNumber"/>
        <!--depth 1-->
        <w:numPr>
          <w:ilvl w:val="0"/>
          <w:numId w:val="1411"/>
        </w:numPr>
      </w:pPr>
      <w:r>
        <w:t/>
      </w:r>
      <w:r>
        <w:t>(c)</w:t>
      </w:r>
      <w:r>
        <w:t xml:space="preserve">  Explain how to structure offers.</w:t>
      </w:r>
    </w:p>
    <w:p>
      <w:pPr>
        <w:pStyle w:val="ListNumber"/>
        <!--depth 1-->
        <w:numPr>
          <w:ilvl w:val="0"/>
          <w:numId w:val="1411"/>
        </w:numPr>
      </w:pPr>
      <w:r>
        <w:t/>
      </w:r>
      <w:r>
        <w:t>(d)</w:t>
      </w:r>
      <w:r>
        <w:t xml:space="preserve">  Specify a date, time, and place for submission of offers.</w:t>
      </w:r>
    </w:p>
    <w:p>
      <w:pPr>
        <w:pStyle w:val="ListNumber"/>
        <!--depth 1-->
        <w:numPr>
          <w:ilvl w:val="0"/>
          <w:numId w:val="1411"/>
        </w:numPr>
      </w:pPr>
      <w:r>
        <w:t/>
      </w:r>
      <w:r>
        <w:t>(e)</w:t>
      </w:r>
      <w:r>
        <w:t xml:space="preserve">  Explain how the Government will evaluate offers.</w:t>
      </w:r>
    </w:p>
    <w:p>
      <w:pPr>
        <w:pStyle w:val="ListNumber"/>
        <!--depth 1-->
        <w:numPr>
          <w:ilvl w:val="0"/>
          <w:numId w:val="1411"/>
        </w:numPr>
      </w:pPr>
      <w:r>
        <w:t/>
      </w:r>
      <w:r>
        <w:t>(f)</w:t>
      </w:r>
      <w:r>
        <w:t xml:space="preserve">  Describe the source selection procedures the Government will use.</w:t>
      </w:r>
    </w:p>
    <w:p>
      <w:pPr>
        <w:pStyle w:val="ListNumber"/>
        <!--depth 1-->
        <w:numPr>
          <w:ilvl w:val="0"/>
          <w:numId w:val="1411"/>
        </w:numPr>
      </w:pPr>
      <w:r>
        <w:t/>
      </w:r>
      <w:r>
        <w:t>(g)</w:t>
      </w:r>
      <w:r>
        <w:t xml:space="preserve">  Include a statement outlining the information the Government may disclose in debriefings.</w:t>
      </w:r>
    </w:p>
    <w:p>
      <w:pPr>
        <w:pStyle w:val="ListNumber"/>
        <!--depth 1-->
        <w:numPr>
          <w:ilvl w:val="0"/>
          <w:numId w:val="1411"/>
        </w:numPr>
      </w:pPr>
      <w:r>
        <w:t/>
      </w:r>
      <w:r>
        <w:t>(h)</w:t>
      </w:r>
      <w:r>
        <w:t xml:space="preserve">  Include appropriate forms prescribed in </w:t>
      </w:r>
      <w:r>
        <w:t>Subpart 570.8</w:t>
      </w:r>
      <w:r>
        <w:t>.</w:t>
      </w:r>
    </w:p>
    <w:p>
      <w:pPr>
        <w:pStyle w:val="ListNumber"/>
        <!--depth 1-->
        <w:numPr>
          <w:ilvl w:val="0"/>
          <w:numId w:val="1411"/>
        </w:numPr>
      </w:pPr>
      <w:r>
        <w:t/>
      </w:r>
      <w:r>
        <w:t>(i)</w:t>
      </w:r>
      <w:r>
        <w:t xml:space="preserve">  Include sustainable design requirements.</w:t>
      </w:r>
      <w:bookmarkEnd w:id="3942"/>
      <w:bookmarkEnd w:id="3943"/>
    </w:p>
    <!--Topic unique_2079-->
    <w:p>
      <w:pPr>
        <w:pStyle w:val="Heading6"/>
      </w:pPr>
      <w:bookmarkStart w:id="3946" w:name="_Refd19e78661"/>
      <w:bookmarkStart w:id="3947" w:name="_Tocd19e78661"/>
      <w:r>
        <w:t/>
      </w:r>
      <w:r>
        <w:t>570.303-2</w:t>
      </w:r>
      <w:r>
        <w:t xml:space="preserve"> Issuing the SFO.</w:t>
      </w:r>
      <w:bookmarkEnd w:id="3946"/>
      <w:bookmarkEnd w:id="3947"/>
    </w:p>
    <w:p>
      <w:pPr>
        <w:pStyle w:val="BodyText"/>
      </w:pPr>
      <w:r>
        <w:t>Release the SFO to all prospective offerors at the same time. The SFO may be released electronically.</w:t>
      </w:r>
    </w:p>
    <!--Topic unique_2080-->
    <w:p>
      <w:pPr>
        <w:pStyle w:val="Heading6"/>
      </w:pPr>
      <w:bookmarkStart w:id="3948" w:name="_Refd19e78676"/>
      <w:bookmarkStart w:id="3949" w:name="_Tocd19e78676"/>
      <w:r>
        <w:t/>
      </w:r>
      <w:r>
        <w:t>570.303-3</w:t>
      </w:r>
      <w:r>
        <w:t xml:space="preserve"> Late offers, modifications of offers, and withdrawals of offers.</w:t>
      </w:r>
      <w:bookmarkEnd w:id="3948"/>
      <w:bookmarkEnd w:id="3949"/>
    </w:p>
    <w:p>
      <w:pPr>
        <w:pStyle w:val="BodyText"/>
      </w:pPr>
      <w:r>
        <w:t>Follow the procedures in FAR15.208.</w:t>
      </w:r>
    </w:p>
    <!--Topic unique_2081-->
    <w:p>
      <w:pPr>
        <w:pStyle w:val="Heading6"/>
      </w:pPr>
      <w:bookmarkStart w:id="3950" w:name="_Refd19e78691"/>
      <w:bookmarkStart w:id="3951" w:name="_Tocd19e78691"/>
      <w:r>
        <w:t/>
      </w:r>
      <w:r>
        <w:t>570.303-4</w:t>
      </w:r>
      <w:r>
        <w:t xml:space="preserve"> Changes to SFOs.</w:t>
      </w:r>
      <w:bookmarkEnd w:id="3950"/>
      <w:bookmarkEnd w:id="3951"/>
    </w:p>
    <w:p>
      <w:pPr>
        <w:pStyle w:val="ListNumber"/>
        <!--depth 1-->
        <w:numPr>
          <w:ilvl w:val="0"/>
          <w:numId w:val="1412"/>
        </w:numPr>
      </w:pPr>
      <w:bookmarkStart w:id="3953" w:name="_Tocd19e78703"/>
      <w:bookmarkStart w:id="3952" w:name="_Refd19e78703"/>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12"/>
        </w:numPr>
      </w:pPr>
      <w:bookmarkStart w:id="3955" w:name="_Tocd19e78712"/>
      <w:bookmarkStart w:id="3954" w:name="_Refd19e78712"/>
      <w:r>
        <w:t/>
      </w:r>
      <w:r>
        <w:t>(b)</w:t>
      </w:r>
      <w:r>
        <w:t xml:space="preserve">  If time is critical, you may provide information on SFO amendments orally.</w:t>
      </w:r>
    </w:p>
    <w:p>
      <w:pPr>
        <w:pStyle w:val="ListNumber2"/>
        <!--depth 2-->
        <w:numPr>
          <w:ilvl w:val="1"/>
          <w:numId w:val="1413"/>
        </w:numPr>
      </w:pPr>
      <w:bookmarkStart w:id="3957" w:name="_Tocd19e78718"/>
      <w:bookmarkStart w:id="3956" w:name="_Refd19e78718"/>
      <w:r>
        <w:t/>
      </w:r>
      <w:r>
        <w:t>(1)</w:t>
      </w:r>
      <w:r>
        <w:t xml:space="preserve">  Make a record of the information provided.</w:t>
      </w:r>
    </w:p>
    <w:p>
      <w:pPr>
        <w:pStyle w:val="ListNumber2"/>
        <!--depth 2-->
        <w:numPr>
          <w:ilvl w:val="1"/>
          <w:numId w:val="1413"/>
        </w:numPr>
      </w:pPr>
      <w:r>
        <w:t/>
      </w:r>
      <w:r>
        <w:t>(2)</w:t>
      </w:r>
      <w:r>
        <w:t xml:space="preserve">  Provide, or attempt to provide, the notice to all offerors or prospective offerors on the same day.</w:t>
      </w:r>
    </w:p>
    <w:p>
      <w:pPr>
        <w:pStyle w:val="ListNumber2"/>
        <!--depth 2-->
        <w:numPr>
          <w:ilvl w:val="1"/>
          <w:numId w:val="1413"/>
        </w:numPr>
      </w:pPr>
      <w:r>
        <w:t/>
      </w:r>
      <w:r>
        <w:t>(3)</w:t>
      </w:r>
      <w:r>
        <w:t xml:space="preserve">  Promptly confirm the information provided orally in a written amendment.</w:t>
      </w:r>
      <w:bookmarkEnd w:id="3956"/>
      <w:bookmarkEnd w:id="3957"/>
      <w:bookmarkEnd w:id="3954"/>
      <w:bookmarkEnd w:id="3955"/>
    </w:p>
    <w:p>
      <w:pPr>
        <w:pStyle w:val="ListNumber"/>
        <!--depth 1-->
        <w:numPr>
          <w:ilvl w:val="0"/>
          <w:numId w:val="1412"/>
        </w:numPr>
      </w:pPr>
      <w:r>
        <w:t/>
      </w:r>
      <w:r>
        <w:t>(c)</w:t>
      </w:r>
      <w:r>
        <w:t xml:space="preserve">  Distribute an amendment as follows:</w:t>
      </w:r>
    </w:p>
    <w:p>
      <w:pPr>
        <w:pStyle w:val="ListNumber2"/>
        <!--depth 2-->
        <w:numPr>
          <w:ilvl w:val="1"/>
          <w:numId w:val="1414"/>
        </w:numPr>
      </w:pPr>
      <w:bookmarkStart w:id="3959" w:name="_Tocd19e78748"/>
      <w:bookmarkStart w:id="3958" w:name="_Refd19e78748"/>
      <w:r>
        <w:t/>
      </w:r>
      <w:r>
        <w:t>(1)</w:t>
      </w:r>
      <w:r>
        <w:t xml:space="preserve">  If before the proposal due date, send the amendment to all prospective offerors who were sent a copy of the SFO.</w:t>
      </w:r>
    </w:p>
    <w:p>
      <w:pPr>
        <w:pStyle w:val="ListNumber2"/>
        <!--depth 2-->
        <w:numPr>
          <w:ilvl w:val="1"/>
          <w:numId w:val="1414"/>
        </w:numPr>
      </w:pPr>
      <w:r>
        <w:t/>
      </w:r>
      <w:r>
        <w:t>(2)</w:t>
      </w:r>
      <w:r>
        <w:t xml:space="preserve">  If after proposal receipt, send the amendment to each offeror who submitted a proposal.</w:t>
      </w:r>
      <w:bookmarkEnd w:id="3958"/>
      <w:bookmarkEnd w:id="3959"/>
    </w:p>
    <w:p>
      <w:pPr>
        <w:pStyle w:val="ListNumber"/>
        <!--depth 1-->
        <w:numPr>
          <w:ilvl w:val="0"/>
          <w:numId w:val="1412"/>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12"/>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52"/>
      <w:bookmarkEnd w:id="3953"/>
    </w:p>
    <!--Topic unique_2082-->
    <w:p>
      <w:pPr>
        <w:pStyle w:val="Heading5"/>
      </w:pPr>
      <w:bookmarkStart w:id="3960" w:name="_Refd19e78784"/>
      <w:bookmarkStart w:id="3961" w:name="_Tocd19e78784"/>
      <w:r>
        <w:t/>
      </w:r>
      <w:r>
        <w:t>570.304</w:t>
      </w:r>
      <w:r>
        <w:t xml:space="preserve"> General source selection procedures.</w:t>
      </w:r>
      <w:bookmarkEnd w:id="3960"/>
      <w:bookmarkEnd w:id="3961"/>
    </w:p>
    <w:p>
      <w:pPr>
        <w:pStyle w:val="ListNumber"/>
        <!--depth 1-->
        <w:numPr>
          <w:ilvl w:val="0"/>
          <w:numId w:val="1415"/>
        </w:numPr>
      </w:pPr>
      <w:bookmarkStart w:id="3963" w:name="_Tocd19e78796"/>
      <w:bookmarkStart w:id="3962" w:name="_Refd19e78796"/>
      <w:r>
        <w:t/>
      </w:r>
      <w:r>
        <w:t>(a)</w:t>
      </w:r>
      <w:r>
        <w:t xml:space="preserve">  These procedures apply to acquisitions of leasehold interests except if the contracting officer uses one of the following:</w:t>
      </w:r>
    </w:p>
    <w:p>
      <w:pPr>
        <w:pStyle w:val="ListNumber2"/>
        <!--depth 2-->
        <w:numPr>
          <w:ilvl w:val="1"/>
          <w:numId w:val="1416"/>
        </w:numPr>
      </w:pPr>
      <w:bookmarkStart w:id="3965" w:name="_Tocd19e78804"/>
      <w:bookmarkStart w:id="3964" w:name="_Refd19e78804"/>
      <w:r>
        <w:t/>
      </w:r>
      <w:r>
        <w:t>(1)</w:t>
      </w:r>
      <w:r>
        <w:t xml:space="preserve">  Simplified lease acquisition procedures authorized by </w:t>
      </w:r>
      <w:r>
        <w:t>570.2</w:t>
      </w:r>
      <w:r>
        <w:t>.</w:t>
      </w:r>
    </w:p>
    <w:p>
      <w:pPr>
        <w:pStyle w:val="ListNumber2"/>
        <!--depth 2-->
        <w:numPr>
          <w:ilvl w:val="1"/>
          <w:numId w:val="1416"/>
        </w:numPr>
      </w:pPr>
      <w:r>
        <w:t/>
      </w:r>
      <w:r>
        <w:t>(2)</w:t>
      </w:r>
      <w:r>
        <w:t xml:space="preserve">  Two-phase design-build selection procedures authorized by </w:t>
      </w:r>
      <w:r>
        <w:t>570.105-2</w:t>
      </w:r>
      <w:r>
        <w:t>.</w:t>
      </w:r>
      <w:bookmarkEnd w:id="3964"/>
      <w:bookmarkEnd w:id="3965"/>
    </w:p>
    <w:p>
      <w:pPr>
        <w:pStyle w:val="ListNumber"/>
        <!--depth 1-->
        <w:numPr>
          <w:ilvl w:val="0"/>
          <w:numId w:val="1415"/>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15"/>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15"/>
        </w:numPr>
      </w:pPr>
      <w:r>
        <w:t/>
      </w:r>
      <w:r>
        <w:t>(d)</w:t>
      </w:r>
      <w:r>
        <w:t xml:space="preserve"> The evaluation factors and significant subfactors must comply with FAR 15.304 and either one of the following:</w:t>
      </w:r>
    </w:p>
    <w:p>
      <w:pPr>
        <w:pStyle w:val="ListNumber2"/>
        <!--depth 2-->
        <w:numPr>
          <w:ilvl w:val="1"/>
          <w:numId w:val="1417"/>
        </w:numPr>
      </w:pPr>
      <w:bookmarkStart w:id="3967" w:name="_Tocd19e78849"/>
      <w:bookmarkStart w:id="3966" w:name="_Refd19e78849"/>
      <w:r>
        <w:t/>
      </w:r>
      <w:r>
        <w:t>(1)</w:t>
      </w:r>
      <w:r>
        <w:t xml:space="preserve"> FAR 15.101-1 if the contracting officer will use the tradeoff process.</w:t>
      </w:r>
    </w:p>
    <w:p>
      <w:pPr>
        <w:pStyle w:val="ListNumber2"/>
        <!--depth 2-->
        <w:numPr>
          <w:ilvl w:val="1"/>
          <w:numId w:val="1417"/>
        </w:numPr>
      </w:pPr>
      <w:r>
        <w:t/>
      </w:r>
      <w:r>
        <w:t>(2)</w:t>
      </w:r>
      <w:r>
        <w:t xml:space="preserve"> FAR 15.101-2 if the contracting officer will use the lowest price technically acceptable source selection process.</w:t>
      </w:r>
      <w:bookmarkEnd w:id="3966"/>
      <w:bookmarkEnd w:id="3967"/>
      <w:bookmarkEnd w:id="3962"/>
      <w:bookmarkEnd w:id="3963"/>
    </w:p>
    <!--Topic unique_2083-->
    <w:p>
      <w:pPr>
        <w:pStyle w:val="Heading5"/>
      </w:pPr>
      <w:bookmarkStart w:id="3968" w:name="_Refd19e78867"/>
      <w:bookmarkStart w:id="3969" w:name="_Tocd19e78867"/>
      <w:r>
        <w:t/>
      </w:r>
      <w:r>
        <w:t>570.305</w:t>
      </w:r>
      <w:r>
        <w:t xml:space="preserve"> Two-phase design-build selection procedures.</w:t>
      </w:r>
      <w:bookmarkEnd w:id="3968"/>
      <w:bookmarkEnd w:id="3969"/>
    </w:p>
    <w:p>
      <w:pPr>
        <w:pStyle w:val="ListNumber"/>
        <!--depth 1-->
        <w:numPr>
          <w:ilvl w:val="0"/>
          <w:numId w:val="1418"/>
        </w:numPr>
      </w:pPr>
      <w:bookmarkStart w:id="3971" w:name="_Tocd19e78879"/>
      <w:bookmarkStart w:id="3970" w:name="_Refd19e78879"/>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18"/>
        </w:numPr>
      </w:pPr>
      <w:r>
        <w:t/>
      </w:r>
      <w:r>
        <w:t>(b)</w:t>
      </w:r>
      <w:r>
        <w:t xml:space="preserve">  The SFO must include all the following information:</w:t>
      </w:r>
    </w:p>
    <w:p>
      <w:pPr>
        <w:pStyle w:val="ListNumber2"/>
        <!--depth 2-->
        <w:numPr>
          <w:ilvl w:val="1"/>
          <w:numId w:val="1419"/>
        </w:numPr>
      </w:pPr>
      <w:bookmarkStart w:id="3973" w:name="_Tocd19e78898"/>
      <w:bookmarkStart w:id="3972" w:name="_Refd19e78898"/>
      <w:r>
        <w:t/>
      </w:r>
      <w:r>
        <w:t>(1)</w:t>
      </w:r>
      <w:r>
        <w:t xml:space="preserve">  The Scope of Work.</w:t>
      </w:r>
    </w:p>
    <w:p>
      <w:pPr>
        <w:pStyle w:val="ListNumber2"/>
        <!--depth 2-->
        <w:numPr>
          <w:ilvl w:val="1"/>
          <w:numId w:val="1419"/>
        </w:numPr>
      </w:pPr>
      <w:r>
        <w:t/>
      </w:r>
      <w:r>
        <w:t>(2)</w:t>
      </w:r>
      <w:r>
        <w:t xml:space="preserve">  The evaluation factors and subfactors to be used in evaluating phase-one proposals and their relative importance.</w:t>
      </w:r>
    </w:p>
    <w:p>
      <w:pPr>
        <w:pStyle w:val="ListNumber2"/>
        <!--depth 2-->
        <w:numPr>
          <w:ilvl w:val="1"/>
          <w:numId w:val="1419"/>
        </w:numPr>
      </w:pPr>
      <w:r>
        <w:t/>
      </w:r>
      <w:r>
        <w:t>(3)</w:t>
      </w:r>
      <w:r>
        <w:t xml:space="preserve">  The maximum number of offerors to be selected to submit competitive proposals in phase-two.</w:t>
      </w:r>
    </w:p>
    <w:p>
      <w:pPr>
        <w:pStyle w:val="ListNumber2"/>
        <!--depth 2-->
        <w:numPr>
          <w:ilvl w:val="1"/>
          <w:numId w:val="1419"/>
        </w:numPr>
      </w:pPr>
      <w:r>
        <w:t/>
      </w:r>
      <w:r>
        <w:t>(4)</w:t>
      </w:r>
      <w:r>
        <w:t xml:space="preserve">  The evaluation factors, including cost or price, and subfactors to be used in evaluating phase-two proposals and selecting the successful offeror, and their relative importance.</w:t>
      </w:r>
      <w:bookmarkEnd w:id="3972"/>
      <w:bookmarkEnd w:id="3973"/>
    </w:p>
    <w:p>
      <w:pPr>
        <w:pStyle w:val="ListNumber"/>
        <!--depth 1-->
        <w:numPr>
          <w:ilvl w:val="0"/>
          <w:numId w:val="1418"/>
        </w:numPr>
      </w:pPr>
      <w:r>
        <w:t/>
      </w:r>
      <w:r>
        <w:t>(c)</w:t>
      </w:r>
      <w:r>
        <w:t xml:space="preserve">  The following procedures apply to phase-one evaluation factors:</w:t>
      </w:r>
    </w:p>
    <w:p>
      <w:pPr>
        <w:pStyle w:val="ListNumber2"/>
        <!--depth 2-->
        <w:numPr>
          <w:ilvl w:val="1"/>
          <w:numId w:val="1420"/>
        </w:numPr>
      </w:pPr>
      <w:bookmarkStart w:id="3975" w:name="_Tocd19e78935"/>
      <w:bookmarkStart w:id="3974" w:name="_Refd19e78935"/>
      <w:r>
        <w:t/>
      </w:r>
      <w:r>
        <w:t>(1)</w:t>
      </w:r>
      <w:r>
        <w:t xml:space="preserve">  Phase one factors include:</w:t>
      </w:r>
    </w:p>
    <w:p>
      <w:pPr>
        <w:pStyle w:val="ListNumber3"/>
        <!--depth 3-->
        <w:numPr>
          <w:ilvl w:val="2"/>
          <w:numId w:val="1421"/>
        </w:numPr>
      </w:pPr>
      <w:bookmarkStart w:id="3977" w:name="_Tocd19e78943"/>
      <w:bookmarkStart w:id="3976" w:name="_Refd19e78943"/>
      <w:r>
        <w:t/>
      </w:r>
      <w:r>
        <w:t>(i)</w:t>
      </w:r>
      <w:r>
        <w:t xml:space="preserve">  Specialized experience and technical competence.</w:t>
      </w:r>
    </w:p>
    <w:p>
      <w:pPr>
        <w:pStyle w:val="ListNumber3"/>
        <!--depth 3-->
        <w:numPr>
          <w:ilvl w:val="2"/>
          <w:numId w:val="1421"/>
        </w:numPr>
      </w:pPr>
      <w:r>
        <w:t/>
      </w:r>
      <w:r>
        <w:t>(ii)</w:t>
      </w:r>
      <w:r>
        <w:t xml:space="preserve">  Capability to perform.</w:t>
      </w:r>
    </w:p>
    <w:p>
      <w:pPr>
        <w:pStyle w:val="ListNumber3"/>
        <!--depth 3-->
        <w:numPr>
          <w:ilvl w:val="2"/>
          <w:numId w:val="1421"/>
        </w:numPr>
      </w:pPr>
      <w:r>
        <w:t/>
      </w:r>
      <w:r>
        <w:t>(iii)</w:t>
      </w:r>
      <w:r>
        <w:t xml:space="preserve">  Past performance of the offeror’s team (including architect-engineer and construction members of the team).</w:t>
      </w:r>
    </w:p>
    <w:p>
      <w:pPr>
        <w:pStyle w:val="ListNumber3"/>
        <!--depth 3-->
        <w:numPr>
          <w:ilvl w:val="2"/>
          <w:numId w:val="1421"/>
        </w:numPr>
      </w:pPr>
      <w:r>
        <w:t/>
      </w:r>
      <w:r>
        <w:t>(iv)</w:t>
      </w:r>
      <w:r>
        <w:t xml:space="preserve">  The planned participation of small disadvantaged business concerns in performance of the contract.</w:t>
      </w:r>
    </w:p>
    <w:p>
      <w:pPr>
        <w:pStyle w:val="ListNumber3"/>
        <!--depth 3-->
        <w:numPr>
          <w:ilvl w:val="2"/>
          <w:numId w:val="1421"/>
        </w:numPr>
      </w:pPr>
      <w:r>
        <w:t/>
      </w:r>
      <w:r>
        <w:t>(v)</w:t>
      </w:r>
      <w:r>
        <w:t xml:space="preserve">  Other appropriate factors, such as site or location.</w:t>
      </w:r>
      <w:bookmarkEnd w:id="3976"/>
      <w:bookmarkEnd w:id="3977"/>
    </w:p>
    <w:p>
      <w:pPr>
        <w:pStyle w:val="ListNumber2"/>
        <!--depth 2-->
        <w:numPr>
          <w:ilvl w:val="1"/>
          <w:numId w:val="1420"/>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74"/>
      <w:bookmarkEnd w:id="3975"/>
    </w:p>
    <w:p>
      <w:pPr>
        <w:pStyle w:val="ListNumber"/>
        <!--depth 1-->
        <w:numPr>
          <w:ilvl w:val="0"/>
          <w:numId w:val="1418"/>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22"/>
        </w:numPr>
      </w:pPr>
      <w:bookmarkStart w:id="3979" w:name="_Tocd19e78995"/>
      <w:bookmarkStart w:id="3978" w:name="_Refd19e78995"/>
      <w:r>
        <w:t/>
      </w:r>
      <w:r>
        <w:t>(1)</w:t>
      </w:r>
      <w:r>
        <w:t xml:space="preserve">  In the government’s interest.</w:t>
      </w:r>
    </w:p>
    <w:p>
      <w:pPr>
        <w:pStyle w:val="ListNumber2"/>
        <!--depth 2-->
        <w:numPr>
          <w:ilvl w:val="1"/>
          <w:numId w:val="1422"/>
        </w:numPr>
      </w:pPr>
      <w:r>
        <w:t/>
      </w:r>
      <w:r>
        <w:t>(2)</w:t>
      </w:r>
      <w:r>
        <w:t xml:space="preserve">  Consistent with the purpose and objectives of the two-phase selection process.</w:t>
      </w:r>
      <w:bookmarkEnd w:id="3978"/>
      <w:bookmarkEnd w:id="3979"/>
    </w:p>
    <w:p>
      <w:pPr>
        <w:pStyle w:val="ListNumber"/>
        <!--depth 1-->
        <w:numPr>
          <w:ilvl w:val="0"/>
          <w:numId w:val="1418"/>
        </w:numPr>
      </w:pPr>
      <w:r>
        <w:t/>
      </w:r>
      <w:r>
        <w:t>(e)</w:t>
      </w:r>
      <w:r>
        <w:t xml:space="preserve">  In phase-two, require detailed technical and price proposals. Evaluate the proposals using the procedures in </w:t>
      </w:r>
      <w:r>
        <w:t>570.306</w:t>
      </w:r>
      <w:r>
        <w:t>.</w:t>
      </w:r>
      <w:bookmarkEnd w:id="3970"/>
      <w:bookmarkEnd w:id="3971"/>
    </w:p>
    <!--Topic unique_2084-->
    <w:p>
      <w:pPr>
        <w:pStyle w:val="Heading5"/>
      </w:pPr>
      <w:bookmarkStart w:id="3980" w:name="_Refd19e79024"/>
      <w:bookmarkStart w:id="3981" w:name="_Tocd19e79024"/>
      <w:r>
        <w:t/>
      </w:r>
      <w:r>
        <w:t>570.306</w:t>
      </w:r>
      <w:r>
        <w:t xml:space="preserve"> Evaluating offers.</w:t>
      </w:r>
      <w:bookmarkEnd w:id="3980"/>
      <w:bookmarkEnd w:id="3981"/>
    </w:p>
    <w:p>
      <w:pPr>
        <w:pStyle w:val="ListNumber"/>
        <!--depth 1-->
        <w:numPr>
          <w:ilvl w:val="0"/>
          <w:numId w:val="1423"/>
        </w:numPr>
      </w:pPr>
      <w:bookmarkStart w:id="3983" w:name="_Tocd19e79036"/>
      <w:bookmarkStart w:id="3982" w:name="_Refd19e79036"/>
      <w:r>
        <w:t/>
      </w:r>
      <w:r>
        <w:t>(a)</w:t>
      </w:r>
      <w:r>
        <w:t xml:space="preserve">  The contracting officer must evaluate offers solely in accordance with the factors and subfactors stated in the SFO.</w:t>
      </w:r>
    </w:p>
    <w:p>
      <w:pPr>
        <w:pStyle w:val="ListNumber"/>
        <!--depth 1-->
        <w:numPr>
          <w:ilvl w:val="0"/>
          <w:numId w:val="1423"/>
        </w:numPr>
      </w:pPr>
      <w:bookmarkStart w:id="3985" w:name="_Tocd19e79045"/>
      <w:bookmarkStart w:id="3984" w:name="_Refd19e7904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84"/>
      <w:bookmarkEnd w:id="3985"/>
    </w:p>
    <w:p>
      <w:pPr>
        <w:pStyle w:val="ListNumber"/>
        <!--depth 1-->
        <w:numPr>
          <w:ilvl w:val="0"/>
          <w:numId w:val="1423"/>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24"/>
        </w:numPr>
      </w:pPr>
      <w:bookmarkStart w:id="3987" w:name="_Tocd19e79062"/>
      <w:bookmarkStart w:id="3986" w:name="_Refd19e79062"/>
      <w:r>
        <w:t/>
      </w:r>
      <w:r>
        <w:t>(1)</w:t>
      </w:r>
      <w:r>
        <w:t xml:space="preserve">  Questionnaires tailored to the circumstances of the acquisition;</w:t>
      </w:r>
    </w:p>
    <w:p>
      <w:pPr>
        <w:pStyle w:val="ListNumber2"/>
        <!--depth 2-->
        <w:numPr>
          <w:ilvl w:val="1"/>
          <w:numId w:val="1424"/>
        </w:numPr>
      </w:pPr>
      <w:r>
        <w:t/>
      </w:r>
      <w:r>
        <w:t>(2)</w:t>
      </w:r>
      <w:r>
        <w:t xml:space="preserve">  Interviews with program managers or contracting officers;</w:t>
      </w:r>
    </w:p>
    <w:p>
      <w:pPr>
        <w:pStyle w:val="ListNumber2"/>
        <!--depth 2-->
        <w:numPr>
          <w:ilvl w:val="1"/>
          <w:numId w:val="1424"/>
        </w:numPr>
      </w:pPr>
      <w:r>
        <w:t/>
      </w:r>
      <w:r>
        <w:t>(3)</w:t>
      </w:r>
      <w:r>
        <w:t xml:space="preserve">  Other sources; or</w:t>
      </w:r>
    </w:p>
    <w:p>
      <w:pPr>
        <w:pStyle w:val="ListNumber2"/>
        <!--depth 2-->
        <w:numPr>
          <w:ilvl w:val="1"/>
          <w:numId w:val="1424"/>
        </w:numPr>
      </w:pPr>
      <w:r>
        <w:t/>
      </w:r>
      <w:r>
        <w:t>(4)</w:t>
      </w:r>
      <w:r>
        <w:t xml:space="preserve"> Past performance information collected under FAR 42.15 and available through the Contractor Performance Assessment Reporting System at </w:t>
      </w:r>
      <w:hyperlink r:id="rIdHyperlink335">
        <w:r>
          <w:t>https://www.cpars.gov/​</w:t>
        </w:r>
      </w:hyperlink>
      <w:r>
        <w:t>, or successor system.</w:t>
      </w:r>
      <w:bookmarkEnd w:id="3986"/>
      <w:bookmarkEnd w:id="3987"/>
    </w:p>
    <w:p>
      <w:pPr>
        <w:pStyle w:val="ListNumber"/>
        <!--depth 1-->
        <w:numPr>
          <w:ilvl w:val="0"/>
          <w:numId w:val="1423"/>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25"/>
        </w:numPr>
      </w:pPr>
      <w:bookmarkStart w:id="3989" w:name="_Tocd19e79103"/>
      <w:bookmarkStart w:id="3988" w:name="_Refd19e79103"/>
      <w:r>
        <w:t/>
      </w:r>
      <w:r>
        <w:t>(1)</w:t>
      </w:r>
      <w:r>
        <w:t xml:space="preserve">  The Small Business Administration;</w:t>
      </w:r>
    </w:p>
    <w:p>
      <w:pPr>
        <w:pStyle w:val="ListNumber2"/>
        <!--depth 2-->
        <w:numPr>
          <w:ilvl w:val="1"/>
          <w:numId w:val="1425"/>
        </w:numPr>
      </w:pPr>
      <w:r>
        <w:t/>
      </w:r>
      <w:r>
        <w:t>(2)</w:t>
      </w:r>
      <w:r>
        <w:t xml:space="preserve">  Information on prior contracts from contracting officers and administrative contracting officers;</w:t>
      </w:r>
    </w:p>
    <w:p>
      <w:pPr>
        <w:pStyle w:val="ListNumber2"/>
        <!--depth 2-->
        <w:numPr>
          <w:ilvl w:val="1"/>
          <w:numId w:val="1425"/>
        </w:numPr>
      </w:pPr>
      <w:r>
        <w:t/>
      </w:r>
      <w:r>
        <w:t>(3)</w:t>
      </w:r>
      <w:r>
        <w:t xml:space="preserve">  Offeror’s references; and</w:t>
      </w:r>
    </w:p>
    <w:p>
      <w:pPr>
        <w:pStyle w:val="ListNumber2"/>
        <!--depth 2-->
        <w:numPr>
          <w:ilvl w:val="1"/>
          <w:numId w:val="1425"/>
        </w:numPr>
      </w:pPr>
      <w:r>
        <w:t/>
      </w:r>
      <w:r>
        <w:t>(4)</w:t>
      </w:r>
      <w:r>
        <w:t xml:space="preserve"> Past performance information collected under FAR 42.15 and available through PPIRS.</w:t>
      </w:r>
      <w:bookmarkEnd w:id="3988"/>
      <w:bookmarkEnd w:id="3989"/>
    </w:p>
    <w:p>
      <w:pPr>
        <w:pStyle w:val="ListNumber"/>
        <!--depth 1-->
        <w:numPr>
          <w:ilvl w:val="0"/>
          <w:numId w:val="1423"/>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23"/>
        </w:numPr>
      </w:pPr>
      <w:r>
        <w:t/>
      </w:r>
      <w:r>
        <w:t>(f)</w:t>
      </w:r>
      <w:r>
        <w:t xml:space="preserve">  Also see the requirements in </w:t>
      </w:r>
      <w:r>
        <w:t>570.108</w:t>
      </w:r>
      <w:r>
        <w:t xml:space="preserve">, </w:t>
      </w:r>
      <w:r>
        <w:t>570.109</w:t>
      </w:r>
      <w:r>
        <w:t xml:space="preserve"> and </w:t>
      </w:r>
      <w:r>
        <w:t>570.111</w:t>
      </w:r>
      <w:r>
        <w:t>.</w:t>
      </w:r>
      <w:bookmarkEnd w:id="3982"/>
      <w:bookmarkEnd w:id="3983"/>
    </w:p>
    <!--Topic unique_2085-->
    <w:p>
      <w:pPr>
        <w:pStyle w:val="Heading5"/>
      </w:pPr>
      <w:bookmarkStart w:id="3990" w:name="_Refd19e79162"/>
      <w:bookmarkStart w:id="3991" w:name="_Tocd19e79162"/>
      <w:r>
        <w:t/>
      </w:r>
      <w:r>
        <w:t>570.307</w:t>
      </w:r>
      <w:r>
        <w:t xml:space="preserve"> Negotiations.</w:t>
      </w:r>
      <w:bookmarkEnd w:id="3990"/>
      <w:bookmarkEnd w:id="3991"/>
    </w:p>
    <w:p>
      <w:pPr>
        <w:pStyle w:val="ListNumber"/>
        <!--depth 1-->
        <w:numPr>
          <w:ilvl w:val="0"/>
          <w:numId w:val="1426"/>
        </w:numPr>
      </w:pPr>
      <w:bookmarkStart w:id="3993" w:name="_Tocd19e79174"/>
      <w:bookmarkStart w:id="3992" w:name="_Refd19e79174"/>
      <w:r>
        <w:t/>
      </w:r>
      <w:r>
        <w:t>(a)</w:t>
      </w:r>
      <w:r>
        <w:t xml:space="preserve"> Follow the procedures in FAR15.306 and 15.307 for exchanges (including clarifications, communications, negotiations, discussions, and revisions).</w:t>
      </w:r>
    </w:p>
    <w:p>
      <w:pPr>
        <w:pStyle w:val="ListNumber"/>
        <!--depth 1-->
        <w:numPr>
          <w:ilvl w:val="0"/>
          <w:numId w:val="1426"/>
        </w:numPr>
      </w:pPr>
      <w:r>
        <w:t/>
      </w:r>
      <w:r>
        <w:t>(b)</w:t>
      </w:r>
      <w:r>
        <w:t xml:space="preserve">  Place a written record of all exchanges in the lease file.</w:t>
      </w:r>
    </w:p>
    <w:p>
      <w:pPr>
        <w:pStyle w:val="ListNumber"/>
        <!--depth 1-->
        <w:numPr>
          <w:ilvl w:val="0"/>
          <w:numId w:val="1426"/>
        </w:numPr>
      </w:pPr>
      <w:r>
        <w:t/>
      </w:r>
      <w:r>
        <w:t>(c)</w:t>
      </w:r>
      <w:r>
        <w:t xml:space="preserve"> Provide prompt written notice to any offeror excluded from the competitive range or otherwise eliminated from the competition in accordance with FAR15.503(a).</w:t>
      </w:r>
      <w:bookmarkEnd w:id="3992"/>
      <w:bookmarkEnd w:id="3993"/>
    </w:p>
    <!--Topic unique_2086-->
    <w:p>
      <w:pPr>
        <w:pStyle w:val="Heading5"/>
      </w:pPr>
      <w:bookmarkStart w:id="3994" w:name="_Refd19e79198"/>
      <w:bookmarkStart w:id="3995" w:name="_Tocd19e79198"/>
      <w:r>
        <w:t/>
      </w:r>
      <w:r>
        <w:t>570.308</w:t>
      </w:r>
      <w:r>
        <w:t xml:space="preserve"> Award.</w:t>
      </w:r>
      <w:bookmarkEnd w:id="3994"/>
      <w:bookmarkEnd w:id="3995"/>
    </w:p>
    <w:p>
      <w:pPr>
        <w:pStyle w:val="ListNumber"/>
        <!--depth 1-->
        <w:numPr>
          <w:ilvl w:val="0"/>
          <w:numId w:val="1427"/>
        </w:numPr>
      </w:pPr>
      <w:bookmarkStart w:id="3997" w:name="_Tocd19e79210"/>
      <w:bookmarkStart w:id="3996" w:name="_Refd19e79210"/>
      <w:r>
        <w:t/>
      </w:r>
      <w:r>
        <w:t>(a)</w:t>
      </w:r>
      <w:r>
        <w:t xml:space="preserve">  Make award to the responsible offeror whose proposal represents the best value after evaluation in accordance with the factors and subfactors in the SFO.</w:t>
      </w:r>
    </w:p>
    <w:p>
      <w:pPr>
        <w:pStyle w:val="ListNumber"/>
        <!--depth 1-->
        <w:numPr>
          <w:ilvl w:val="0"/>
          <w:numId w:val="1427"/>
        </w:numPr>
      </w:pPr>
      <w:r>
        <w:t/>
      </w:r>
      <w:r>
        <w:t>(b)</w:t>
      </w:r>
      <w:r>
        <w:t xml:space="preserve">  Make award in writing and in the timeframe specified in the SFO.</w:t>
      </w:r>
    </w:p>
    <w:p>
      <w:pPr>
        <w:pStyle w:val="ListNumber2"/>
        <!--depth 2-->
        <w:numPr>
          <w:ilvl w:val="1"/>
          <w:numId w:val="1428"/>
        </w:numPr>
      </w:pPr>
      <w:bookmarkStart w:id="3999" w:name="_Tocd19e79225"/>
      <w:bookmarkStart w:id="3998" w:name="_Refd19e79225"/>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28"/>
        </w:numPr>
      </w:pPr>
      <w:r>
        <w:t/>
      </w:r>
      <w:r>
        <w:t>(2)</w:t>
      </w:r>
      <w:r>
        <w:t xml:space="preserve">  If time is critical, the contracting officer may request the extensions orally. The contracting officer must make a record of the request and confirm it promptly in writing.</w:t>
      </w:r>
      <w:bookmarkEnd w:id="3998"/>
      <w:bookmarkEnd w:id="3999"/>
    </w:p>
    <w:p>
      <w:pPr>
        <w:pStyle w:val="ListNumber"/>
        <!--depth 1-->
        <w:numPr>
          <w:ilvl w:val="0"/>
          <w:numId w:val="1427"/>
        </w:numPr>
      </w:pPr>
      <w:r>
        <w:t/>
      </w:r>
      <w:r>
        <w:t>(c)</w:t>
      </w:r>
      <w:r>
        <w:t xml:space="preserve"> Notify unsuccessful offerors in writing or electronically in accordance with FAR 15.501 and 15.503(b).</w:t>
      </w:r>
    </w:p>
    <w:p>
      <w:pPr>
        <w:pStyle w:val="ListNumber"/>
        <!--depth 1-->
        <w:numPr>
          <w:ilvl w:val="0"/>
          <w:numId w:val="1427"/>
        </w:numPr>
      </w:pPr>
      <w:r>
        <w:t/>
      </w:r>
      <w:r>
        <w:t>(d)</w:t>
      </w:r>
      <w:r>
        <w:t xml:space="preserve">  The source selection authority may reject all proposals received in response to an SFO, if doing so is in the best interest of the Government.</w:t>
      </w:r>
      <w:bookmarkEnd w:id="3996"/>
      <w:bookmarkEnd w:id="3997"/>
    </w:p>
    <!--Topic unique_2087-->
    <w:p>
      <w:pPr>
        <w:pStyle w:val="Heading5"/>
      </w:pPr>
      <w:bookmarkStart w:id="4000" w:name="_Refd19e79258"/>
      <w:bookmarkStart w:id="4001" w:name="_Tocd19e79258"/>
      <w:r>
        <w:t/>
      </w:r>
      <w:r>
        <w:t>570.309</w:t>
      </w:r>
      <w:r>
        <w:t xml:space="preserve"> Debriefings.</w:t>
      </w:r>
      <w:bookmarkEnd w:id="4000"/>
      <w:bookmarkEnd w:id="4001"/>
    </w:p>
    <w:p>
      <w:pPr>
        <w:pStyle w:val="BodyText"/>
      </w:pPr>
      <w:r>
        <w:t>The procedures of FAR15.505 and 15.506 apply to leasing actions.</w:t>
      </w:r>
    </w:p>
    <!--Topic unique_2088-->
    <w:p>
      <w:pPr>
        <w:pStyle w:val="Heading4"/>
      </w:pPr>
      <w:bookmarkStart w:id="4002" w:name="_Refd19e79273"/>
      <w:bookmarkStart w:id="4003" w:name="_Tocd19e79273"/>
      <w:r>
        <w:t/>
      </w:r>
      <w:r>
        <w:t>Subpart 570.4</w:t>
      </w:r>
      <w:r>
        <w:t xml:space="preserve"> - Special Aspects of Contracting for Continued Space Requirements</w:t>
      </w:r>
      <w:bookmarkEnd w:id="4002"/>
      <w:bookmarkEnd w:id="4003"/>
    </w:p>
    <!--Topic unique_2089-->
    <w:p>
      <w:pPr>
        <w:pStyle w:val="Heading5"/>
      </w:pPr>
      <w:bookmarkStart w:id="4004" w:name="_Refd19e79281"/>
      <w:bookmarkStart w:id="4005" w:name="_Tocd19e79281"/>
      <w:r>
        <w:t/>
      </w:r>
      <w:r>
        <w:t>570.401</w:t>
      </w:r>
      <w:r>
        <w:t xml:space="preserve"> Renewal options.</w:t>
      </w:r>
      <w:bookmarkEnd w:id="4004"/>
      <w:bookmarkEnd w:id="4005"/>
    </w:p>
    <w:p>
      <w:pPr>
        <w:pStyle w:val="ListNumber"/>
        <!--depth 1-->
        <w:numPr>
          <w:ilvl w:val="0"/>
          <w:numId w:val="1429"/>
        </w:numPr>
      </w:pPr>
      <w:bookmarkStart w:id="4007" w:name="_Tocd19e79293"/>
      <w:bookmarkStart w:id="4006" w:name="_Refd19e79293"/>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29"/>
        </w:numPr>
      </w:pPr>
      <w:bookmarkStart w:id="4009" w:name="_Tocd19e79313"/>
      <w:bookmarkStart w:id="4008" w:name="_Refd19e79313"/>
      <w:r>
        <w:t/>
      </w:r>
      <w:r>
        <w:t>(b)</w:t>
      </w:r>
      <w:r>
        <w:t xml:space="preserve">  </w:t>
      </w:r>
      <w:r>
        <w:rPr>
          <w:i/>
        </w:rPr>
        <w:t>Market information review</w:t>
      </w:r>
      <w:r>
        <w:t>. Before exercising an option to renew a lease, review current market information to determine that the rental rate in the option is fair and reasonable.</w:t>
      </w:r>
      <w:bookmarkEnd w:id="4008"/>
      <w:bookmarkEnd w:id="4009"/>
      <w:bookmarkEnd w:id="4006"/>
      <w:bookmarkEnd w:id="4007"/>
    </w:p>
    <!--Topic unique_2090-->
    <w:p>
      <w:pPr>
        <w:pStyle w:val="Heading5"/>
      </w:pPr>
      <w:bookmarkStart w:id="4010" w:name="_Refd19e79324"/>
      <w:bookmarkStart w:id="4011" w:name="_Tocd19e79324"/>
      <w:r>
        <w:t/>
      </w:r>
      <w:r>
        <w:t>570.402</w:t>
      </w:r>
      <w:r>
        <w:t xml:space="preserve"> Succeeding leases.</w:t>
      </w:r>
      <w:bookmarkEnd w:id="4010"/>
      <w:bookmarkEnd w:id="4011"/>
    </w:p>
    <!--Topic unique_2091-->
    <w:p>
      <w:pPr>
        <w:pStyle w:val="Heading6"/>
      </w:pPr>
      <w:bookmarkStart w:id="4012" w:name="_Refd19e79332"/>
      <w:bookmarkStart w:id="4013" w:name="_Tocd19e79332"/>
      <w:r>
        <w:t/>
      </w:r>
      <w:r>
        <w:t>570.402-1</w:t>
      </w:r>
      <w:r>
        <w:t xml:space="preserve"> General.</w:t>
      </w:r>
      <w:bookmarkEnd w:id="4012"/>
      <w:bookmarkEnd w:id="4013"/>
    </w:p>
    <w:p>
      <w:pPr>
        <w:pStyle w:val="ListNumber"/>
        <!--depth 1-->
        <w:numPr>
          <w:ilvl w:val="0"/>
          <w:numId w:val="1430"/>
        </w:numPr>
      </w:pPr>
      <w:bookmarkStart w:id="4015" w:name="_Tocd19e79344"/>
      <w:bookmarkStart w:id="4014" w:name="_Refd19e79344"/>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30"/>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31"/>
        </w:numPr>
      </w:pPr>
      <w:bookmarkStart w:id="4017" w:name="_Tocd19e79363"/>
      <w:bookmarkStart w:id="4016" w:name="_Refd19e79363"/>
      <w:r>
        <w:t/>
      </w:r>
      <w:r>
        <w:t>(1)</w:t>
      </w:r>
      <w:r>
        <w:t xml:space="preserve">  The contracting officer does not identify any potential acceptable locations.</w:t>
      </w:r>
    </w:p>
    <w:p>
      <w:pPr>
        <w:pStyle w:val="ListNumber2"/>
        <!--depth 2-->
        <w:numPr>
          <w:ilvl w:val="1"/>
          <w:numId w:val="1431"/>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16"/>
      <w:bookmarkEnd w:id="4017"/>
      <w:bookmarkEnd w:id="4014"/>
      <w:bookmarkEnd w:id="4015"/>
    </w:p>
    <!--Topic unique_2092-->
    <w:p>
      <w:pPr>
        <w:pStyle w:val="Heading6"/>
      </w:pPr>
      <w:bookmarkStart w:id="4018" w:name="_Refd19e79381"/>
      <w:bookmarkStart w:id="4019" w:name="_Tocd19e79381"/>
      <w:r>
        <w:t/>
      </w:r>
      <w:r>
        <w:t>570.402-2</w:t>
      </w:r>
      <w:r>
        <w:t xml:space="preserve"> Publicizing/Advertising.</w:t>
      </w:r>
      <w:bookmarkEnd w:id="4018"/>
      <w:bookmarkEnd w:id="4019"/>
    </w:p>
    <w:p>
      <w:pPr>
        <w:pStyle w:val="BodyText"/>
      </w:pPr>
      <w:r>
        <w:t xml:space="preserve">The contracting officer must publish a notice if required by </w:t>
      </w:r>
      <w:r>
        <w:t>570.106</w:t>
      </w:r>
      <w:r>
        <w:t>. The notice should:</w:t>
      </w:r>
    </w:p>
    <w:p>
      <w:pPr>
        <w:pStyle w:val="ListNumber"/>
        <!--depth 1-->
        <w:numPr>
          <w:ilvl w:val="0"/>
          <w:numId w:val="1432"/>
        </w:numPr>
      </w:pPr>
      <w:bookmarkStart w:id="4021" w:name="_Tocd19e79399"/>
      <w:bookmarkStart w:id="4020" w:name="_Refd19e79399"/>
      <w:r>
        <w:t/>
      </w:r>
      <w:r>
        <w:t>(a)</w:t>
      </w:r>
      <w:r>
        <w:t xml:space="preserve">  Indicate that the Government's lease is expiring.</w:t>
      </w:r>
    </w:p>
    <w:p>
      <w:pPr>
        <w:pStyle w:val="ListNumber"/>
        <!--depth 1-->
        <w:numPr>
          <w:ilvl w:val="0"/>
          <w:numId w:val="1432"/>
        </w:numPr>
      </w:pPr>
      <w:r>
        <w:t/>
      </w:r>
      <w:r>
        <w:t>(b)</w:t>
      </w:r>
      <w:r>
        <w:t xml:space="preserve">  Describe the requirements in terms of type and quantity of space.</w:t>
      </w:r>
    </w:p>
    <w:p>
      <w:pPr>
        <w:pStyle w:val="ListNumber"/>
        <!--depth 1-->
        <w:numPr>
          <w:ilvl w:val="0"/>
          <w:numId w:val="1432"/>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32"/>
        </w:numPr>
      </w:pPr>
      <w:r>
        <w:t/>
      </w:r>
      <w:r>
        <w:t>(d)</w:t>
      </w:r>
      <w:r>
        <w:t xml:space="preserve">  Advise prospective offerors that the Government will consider the cost of moving, alterations, etc., when deciding whether it should relocate.</w:t>
      </w:r>
    </w:p>
    <w:p>
      <w:pPr>
        <w:pStyle w:val="ListNumber"/>
        <!--depth 1-->
        <w:numPr>
          <w:ilvl w:val="0"/>
          <w:numId w:val="1432"/>
        </w:numPr>
      </w:pPr>
      <w:r>
        <w:t/>
      </w:r>
      <w:r>
        <w:t>(e)</w:t>
      </w:r>
      <w:r>
        <w:t xml:space="preserve">  Provide a contact person for those interested in providing space to the Government.</w:t>
      </w:r>
      <w:bookmarkEnd w:id="4020"/>
      <w:bookmarkEnd w:id="4021"/>
    </w:p>
    <!--Topic unique_2093-->
    <w:p>
      <w:pPr>
        <w:pStyle w:val="Heading6"/>
      </w:pPr>
      <w:bookmarkStart w:id="4022" w:name="_Refd19e79437"/>
      <w:bookmarkStart w:id="4023" w:name="_Tocd19e79437"/>
      <w:r>
        <w:t/>
      </w:r>
      <w:r>
        <w:t>570.402-3</w:t>
      </w:r>
      <w:r>
        <w:t xml:space="preserve"> Market survey.</w:t>
      </w:r>
      <w:bookmarkEnd w:id="4022"/>
      <w:bookmarkEnd w:id="4023"/>
    </w:p>
    <w:p>
      <w:pPr>
        <w:pStyle w:val="BodyText"/>
      </w:pPr>
      <w:r>
        <w:t xml:space="preserve">Conduct a market survey following </w:t>
      </w:r>
      <w:r>
        <w:t>570.301</w:t>
      </w:r>
      <w:r>
        <w:t>.</w:t>
      </w:r>
    </w:p>
    <!--Topic unique_2094-->
    <w:p>
      <w:pPr>
        <w:pStyle w:val="Heading6"/>
      </w:pPr>
      <w:bookmarkStart w:id="4024" w:name="_Refd19e79456"/>
      <w:bookmarkStart w:id="4025" w:name="_Tocd19e79456"/>
      <w:r>
        <w:t/>
      </w:r>
      <w:r>
        <w:t>570.402-4</w:t>
      </w:r>
      <w:r>
        <w:t xml:space="preserve"> No potential acceptable locations.</w:t>
      </w:r>
      <w:bookmarkEnd w:id="4024"/>
      <w:bookmarkEnd w:id="402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2095-->
    <w:p>
      <w:pPr>
        <w:pStyle w:val="Heading6"/>
      </w:pPr>
      <w:bookmarkStart w:id="4026" w:name="_Refd19e79475"/>
      <w:bookmarkStart w:id="4027" w:name="_Tocd19e79475"/>
      <w:r>
        <w:t/>
      </w:r>
      <w:r>
        <w:t>570.402-5</w:t>
      </w:r>
      <w:r>
        <w:t xml:space="preserve"> Potential acceptable locations.</w:t>
      </w:r>
      <w:bookmarkEnd w:id="4026"/>
      <w:bookmarkEnd w:id="402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33"/>
        </w:numPr>
      </w:pPr>
      <w:bookmarkStart w:id="4029" w:name="_Tocd19e79493"/>
      <w:bookmarkStart w:id="4028" w:name="_Refd19e79493"/>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33"/>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434"/>
        </w:numPr>
      </w:pPr>
      <w:bookmarkStart w:id="4031" w:name="_Tocd19e79516"/>
      <w:bookmarkStart w:id="4030" w:name="_Refd19e79516"/>
      <w:r>
        <w:t/>
      </w:r>
      <w:r>
        <w:t>(1)</w:t>
      </w:r>
      <w:r>
        <w:t xml:space="preserve">  How the contracting officer performed the cost-benefit analysis.</w:t>
      </w:r>
    </w:p>
    <w:p>
      <w:pPr>
        <w:pStyle w:val="ListNumber2"/>
        <!--depth 2-->
        <w:numPr>
          <w:ilvl w:val="1"/>
          <w:numId w:val="1434"/>
        </w:numPr>
      </w:pPr>
      <w:r>
        <w:t/>
      </w:r>
      <w:r>
        <w:t>(2)</w:t>
      </w:r>
      <w:r>
        <w:t xml:space="preserve">  That the cost-benefit analysis indicates that award to any other offeror will likely result in substantial costs to the Government that the Government cannot expect to recover through competition.</w:t>
      </w:r>
      <w:bookmarkEnd w:id="4030"/>
      <w:bookmarkEnd w:id="4031"/>
      <w:bookmarkEnd w:id="4028"/>
      <w:bookmarkEnd w:id="4029"/>
    </w:p>
    <!--Topic unique_2096-->
    <w:p>
      <w:pPr>
        <w:pStyle w:val="Heading6"/>
      </w:pPr>
      <w:bookmarkStart w:id="4032" w:name="_Refd19e79534"/>
      <w:bookmarkStart w:id="4033" w:name="_Tocd19e79534"/>
      <w:r>
        <w:t/>
      </w:r>
      <w:r>
        <w:t>570.402-6</w:t>
      </w:r>
      <w:r>
        <w:t xml:space="preserve"> Cost-benefit analysis.</w:t>
      </w:r>
      <w:bookmarkEnd w:id="4032"/>
      <w:bookmarkEnd w:id="4033"/>
    </w:p>
    <w:p>
      <w:pPr>
        <w:pStyle w:val="ListNumber"/>
        <!--depth 1-->
        <w:numPr>
          <w:ilvl w:val="0"/>
          <w:numId w:val="1435"/>
        </w:numPr>
      </w:pPr>
      <w:bookmarkStart w:id="4035" w:name="_Tocd19e79546"/>
      <w:bookmarkStart w:id="4034" w:name="_Refd19e79546"/>
      <w:r>
        <w:t/>
      </w:r>
      <w:r>
        <w:t>(a)</w:t>
      </w:r>
      <w:r>
        <w:t xml:space="preserve">  The cost-benefit analysis must consider all the following:</w:t>
      </w:r>
    </w:p>
    <w:p>
      <w:pPr>
        <w:pStyle w:val="ListNumber2"/>
        <!--depth 2-->
        <w:numPr>
          <w:ilvl w:val="1"/>
          <w:numId w:val="1436"/>
        </w:numPr>
      </w:pPr>
      <w:bookmarkStart w:id="4037" w:name="_Tocd19e79554"/>
      <w:bookmarkStart w:id="4036" w:name="_Refd19e79554"/>
      <w:r>
        <w:t/>
      </w:r>
      <w:r>
        <w:t>(1)</w:t>
      </w:r>
      <w:r>
        <w:t xml:space="preserve">  The prices of other potentially available properties.</w:t>
      </w:r>
    </w:p>
    <w:p>
      <w:pPr>
        <w:pStyle w:val="ListNumber2"/>
        <!--depth 2-->
        <w:numPr>
          <w:ilvl w:val="1"/>
          <w:numId w:val="1436"/>
        </w:numPr>
      </w:pPr>
      <w:r>
        <w:t/>
      </w:r>
      <w:r>
        <w:t>(2)</w:t>
      </w:r>
      <w:r>
        <w:t xml:space="preserve">  Relocation costs, including estimated costs for moving, telecommunications, and alterations, amortized over the firm term of the lease.</w:t>
      </w:r>
    </w:p>
    <w:p>
      <w:pPr>
        <w:pStyle w:val="ListNumber2"/>
        <!--depth 2-->
        <w:numPr>
          <w:ilvl w:val="1"/>
          <w:numId w:val="1436"/>
        </w:numPr>
      </w:pPr>
      <w:r>
        <w:t/>
      </w:r>
      <w:r>
        <w:t>(3)</w:t>
      </w:r>
      <w:r>
        <w:t xml:space="preserve">  Duplication of costs to the Government.</w:t>
      </w:r>
    </w:p>
    <w:p>
      <w:pPr>
        <w:pStyle w:val="ListNumber2"/>
        <!--depth 2-->
        <w:numPr>
          <w:ilvl w:val="1"/>
          <w:numId w:val="1436"/>
        </w:numPr>
      </w:pPr>
      <w:r>
        <w:t/>
      </w:r>
      <w:r>
        <w:t>(4)</w:t>
      </w:r>
      <w:r>
        <w:t xml:space="preserve">  Other appropriate considerations.</w:t>
      </w:r>
      <w:bookmarkEnd w:id="4036"/>
      <w:bookmarkEnd w:id="4037"/>
    </w:p>
    <w:p>
      <w:pPr>
        <w:pStyle w:val="ListNumber"/>
        <!--depth 1-->
        <w:numPr>
          <w:ilvl w:val="0"/>
          <w:numId w:val="1435"/>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37"/>
        </w:numPr>
      </w:pPr>
      <w:bookmarkStart w:id="4039" w:name="_Tocd19e79591"/>
      <w:bookmarkStart w:id="4038" w:name="_Refd19e79591"/>
      <w:r>
        <w:t/>
      </w:r>
      <w:r>
        <w:t>(1)</w:t>
      </w:r>
      <w:r>
        <w:t xml:space="preserve">  Adjust the prices quoted for standard space for any special requirements.</w:t>
      </w:r>
    </w:p>
    <w:p>
      <w:pPr>
        <w:pStyle w:val="ListNumber2"/>
        <!--depth 2-->
        <w:numPr>
          <w:ilvl w:val="1"/>
          <w:numId w:val="1437"/>
        </w:numPr>
      </w:pPr>
      <w:r>
        <w:t/>
      </w:r>
      <w:r>
        <w:t>(2)</w:t>
      </w:r>
      <w:r>
        <w:t xml:space="preserve">  You do not need a formal SFO to obtain the informational quotation. However, you must provide a general description of the Government’s needs.</w:t>
      </w:r>
    </w:p>
    <w:p>
      <w:pPr>
        <w:pStyle w:val="ListNumber2"/>
        <!--depth 2-->
        <w:numPr>
          <w:ilvl w:val="1"/>
          <w:numId w:val="1437"/>
        </w:numPr>
      </w:pPr>
      <w:r>
        <w:t/>
      </w:r>
      <w:r>
        <w:t>(3)</w:t>
      </w:r>
      <w:r>
        <w:t xml:space="preserve">  If you obtain oral quotations, document the following information, as a minimum:</w:t>
      </w:r>
    </w:p>
    <w:p>
      <w:pPr>
        <w:pStyle w:val="ListNumber3"/>
        <!--depth 3-->
        <w:numPr>
          <w:ilvl w:val="2"/>
          <w:numId w:val="1438"/>
        </w:numPr>
      </w:pPr>
      <w:bookmarkStart w:id="4041" w:name="_Tocd19e79613"/>
      <w:bookmarkStart w:id="4040" w:name="_Refd19e79613"/>
      <w:r>
        <w:t/>
      </w:r>
      <w:r>
        <w:t>(i)</w:t>
      </w:r>
      <w:r>
        <w:t xml:space="preserve">  Name and address of the firm solicited.</w:t>
      </w:r>
    </w:p>
    <w:p>
      <w:pPr>
        <w:pStyle w:val="ListNumber3"/>
        <!--depth 3-->
        <w:numPr>
          <w:ilvl w:val="2"/>
          <w:numId w:val="1438"/>
        </w:numPr>
      </w:pPr>
      <w:r>
        <w:t/>
      </w:r>
      <w:r>
        <w:t>(ii)</w:t>
      </w:r>
      <w:r>
        <w:t xml:space="preserve">  Name of the firm’s representative providing the quote.</w:t>
      </w:r>
    </w:p>
    <w:p>
      <w:pPr>
        <w:pStyle w:val="ListNumber3"/>
        <!--depth 3-->
        <w:numPr>
          <w:ilvl w:val="2"/>
          <w:numId w:val="1438"/>
        </w:numPr>
      </w:pPr>
      <w:r>
        <w:t/>
      </w:r>
      <w:r>
        <w:t>(iii)</w:t>
      </w:r>
      <w:r>
        <w:t xml:space="preserve">  Price(s) quoted.</w:t>
      </w:r>
    </w:p>
    <w:p>
      <w:pPr>
        <w:pStyle w:val="ListNumber3"/>
        <!--depth 3-->
        <w:numPr>
          <w:ilvl w:val="2"/>
          <w:numId w:val="1438"/>
        </w:numPr>
      </w:pPr>
      <w:r>
        <w:t/>
      </w:r>
      <w:r>
        <w:t>(iv)</w:t>
      </w:r>
      <w:r>
        <w:t xml:space="preserve">  Description of the space and services for which the quote is provided.</w:t>
      </w:r>
    </w:p>
    <w:p>
      <w:pPr>
        <w:pStyle w:val="ListNumber3"/>
        <!--depth 3-->
        <w:numPr>
          <w:ilvl w:val="2"/>
          <w:numId w:val="1438"/>
        </w:numPr>
      </w:pPr>
      <w:r>
        <w:t/>
      </w:r>
      <w:r>
        <w:t>(v)</w:t>
      </w:r>
      <w:r>
        <w:t xml:space="preserve">  Name of the Government employee soliciting the quotation.</w:t>
      </w:r>
    </w:p>
    <w:p>
      <w:pPr>
        <w:pStyle w:val="ListNumber3"/>
        <!--depth 3-->
        <w:numPr>
          <w:ilvl w:val="2"/>
          <w:numId w:val="1438"/>
        </w:numPr>
      </w:pPr>
      <w:r>
        <w:t/>
      </w:r>
      <w:r>
        <w:t>(vi)</w:t>
      </w:r>
      <w:r>
        <w:t xml:space="preserve">  Date of the conversation.</w:t>
      </w:r>
      <w:bookmarkEnd w:id="4040"/>
      <w:bookmarkEnd w:id="4041"/>
    </w:p>
    <w:p>
      <w:pPr>
        <w:pStyle w:val="ListNumber2"/>
        <!--depth 2-->
        <w:numPr>
          <w:ilvl w:val="1"/>
          <w:numId w:val="1437"/>
        </w:numPr>
      </w:pPr>
      <w:r>
        <w:t/>
      </w:r>
      <w:r>
        <w:t>(4)</w:t>
      </w:r>
      <w:r>
        <w:t xml:space="preserve">  Compare the informational quotations to the present lessor’s price, adjusted to reflect the anticipated price for a succeeding lease.</w:t>
      </w:r>
      <w:bookmarkEnd w:id="4038"/>
      <w:bookmarkEnd w:id="4039"/>
      <w:bookmarkEnd w:id="4034"/>
      <w:bookmarkEnd w:id="4035"/>
    </w:p>
    <!--Topic unique_2097-->
    <w:p>
      <w:pPr>
        <w:pStyle w:val="Heading5"/>
      </w:pPr>
      <w:bookmarkStart w:id="4042" w:name="_Refd19e79668"/>
      <w:bookmarkStart w:id="4043" w:name="_Tocd19e79668"/>
      <w:r>
        <w:t/>
      </w:r>
      <w:r>
        <w:t>570.403</w:t>
      </w:r>
      <w:r>
        <w:t xml:space="preserve"> Expansion requests.</w:t>
      </w:r>
      <w:bookmarkEnd w:id="4042"/>
      <w:bookmarkEnd w:id="4043"/>
    </w:p>
    <w:p>
      <w:pPr>
        <w:pStyle w:val="ListNumber"/>
        <!--depth 1-->
        <w:numPr>
          <w:ilvl w:val="0"/>
          <w:numId w:val="1439"/>
        </w:numPr>
      </w:pPr>
      <w:bookmarkStart w:id="4045" w:name="_Tocd19e79680"/>
      <w:bookmarkStart w:id="4044" w:name="_Refd19e79680"/>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439"/>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40"/>
        </w:numPr>
      </w:pPr>
      <w:bookmarkStart w:id="4047" w:name="_Tocd19e79695"/>
      <w:bookmarkStart w:id="4046" w:name="_Refd19e79695"/>
      <w:r>
        <w:t/>
      </w:r>
      <w:r>
        <w:t>(1)</w:t>
      </w:r>
      <w:r>
        <w:t xml:space="preserve">  Conduct a market survey to determine the availability of suitable alternative locations.</w:t>
      </w:r>
    </w:p>
    <w:p>
      <w:pPr>
        <w:pStyle w:val="ListNumber2"/>
        <!--depth 2-->
        <w:numPr>
          <w:ilvl w:val="1"/>
          <w:numId w:val="1440"/>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41"/>
        </w:numPr>
      </w:pPr>
      <w:bookmarkStart w:id="4049" w:name="_Tocd19e79710"/>
      <w:bookmarkStart w:id="4048" w:name="_Refd19e79710"/>
      <w:r>
        <w:t/>
      </w:r>
      <w:r>
        <w:t>(i)</w:t>
      </w:r>
      <w:r>
        <w:t xml:space="preserve">  The cost of the alternate space compared to the cost of expanding at the existing location.</w:t>
      </w:r>
    </w:p>
    <w:p>
      <w:pPr>
        <w:pStyle w:val="ListNumber3"/>
        <!--depth 3-->
        <w:numPr>
          <w:ilvl w:val="2"/>
          <w:numId w:val="1441"/>
        </w:numPr>
      </w:pPr>
      <w:r>
        <w:t/>
      </w:r>
      <w:r>
        <w:t>(ii)</w:t>
      </w:r>
      <w:r>
        <w:t xml:space="preserve">  The cost of moving.</w:t>
      </w:r>
    </w:p>
    <w:p>
      <w:pPr>
        <w:pStyle w:val="ListNumber3"/>
        <!--depth 3-->
        <w:numPr>
          <w:ilvl w:val="2"/>
          <w:numId w:val="1441"/>
        </w:numPr>
      </w:pPr>
      <w:r>
        <w:t/>
      </w:r>
      <w:r>
        <w:t>(iii)</w:t>
      </w:r>
      <w:r>
        <w:t xml:space="preserve">  The cost of duplicating existing improvements.</w:t>
      </w:r>
    </w:p>
    <w:p>
      <w:pPr>
        <w:pStyle w:val="ListNumber3"/>
        <!--depth 3-->
        <w:numPr>
          <w:ilvl w:val="2"/>
          <w:numId w:val="1441"/>
        </w:numPr>
      </w:pPr>
      <w:r>
        <w:t/>
      </w:r>
      <w:r>
        <w:t>(iv)</w:t>
      </w:r>
      <w:r>
        <w:t xml:space="preserve">  The cost of the unexpired portion of the firm lease term. If a termination is possible, use the actual cost of such an action.</w:t>
      </w:r>
    </w:p>
    <w:p>
      <w:pPr>
        <w:pStyle w:val="ListNumber3"/>
        <!--depth 3-->
        <w:numPr>
          <w:ilvl w:val="2"/>
          <w:numId w:val="1441"/>
        </w:numPr>
      </w:pPr>
      <w:r>
        <w:t/>
      </w:r>
      <w:r>
        <w:t>(v)</w:t>
      </w:r>
      <w:r>
        <w:t xml:space="preserve">  The cost of disruption to the agency’s operation.</w:t>
      </w:r>
      <w:bookmarkEnd w:id="4048"/>
      <w:bookmarkEnd w:id="4049"/>
      <w:bookmarkEnd w:id="4046"/>
      <w:bookmarkEnd w:id="4047"/>
    </w:p>
    <w:p>
      <w:pPr>
        <w:pStyle w:val="ListNumber"/>
        <!--depth 1-->
        <w:numPr>
          <w:ilvl w:val="0"/>
          <w:numId w:val="1439"/>
        </w:numPr>
      </w:pPr>
      <w:r>
        <w:t/>
      </w:r>
      <w:r>
        <w:t>(c)</w:t>
      </w:r>
      <w:r>
        <w:t xml:space="preserve">  If the contracting officer determines not to use competitive procedures and the expansion space is outside the general scope of the lease:</w:t>
      </w:r>
    </w:p>
    <w:p>
      <w:pPr>
        <w:pStyle w:val="ListNumber2"/>
        <!--depth 2-->
        <w:numPr>
          <w:ilvl w:val="1"/>
          <w:numId w:val="1442"/>
        </w:numPr>
      </w:pPr>
      <w:bookmarkStart w:id="4051" w:name="_Tocd19e79755"/>
      <w:bookmarkStart w:id="4050" w:name="_Refd19e79755"/>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42"/>
        </w:numPr>
      </w:pPr>
      <w:r>
        <w:t/>
      </w:r>
      <w:r>
        <w:t>(2)</w:t>
      </w:r>
      <w:r>
        <w:t xml:space="preserve"> If the estimated value of the acquisition exceeds the simplified lease acquisition threshold, prepare a justification for approval under FAR6.3 and </w:t>
      </w:r>
      <w:r>
        <w:t>506.3</w:t>
      </w:r>
      <w:r>
        <w:t>.</w:t>
      </w:r>
      <w:bookmarkEnd w:id="4050"/>
      <w:bookmarkEnd w:id="4051"/>
      <w:bookmarkEnd w:id="4044"/>
      <w:bookmarkEnd w:id="4045"/>
    </w:p>
    <!--Topic unique_2098-->
    <w:p>
      <w:pPr>
        <w:pStyle w:val="Heading5"/>
      </w:pPr>
      <w:bookmarkStart w:id="4052" w:name="_Refd19e79781"/>
      <w:bookmarkStart w:id="4053" w:name="_Tocd19e79781"/>
      <w:r>
        <w:t/>
      </w:r>
      <w:r>
        <w:t>570.404</w:t>
      </w:r>
      <w:r>
        <w:t xml:space="preserve"> Superseding leases.</w:t>
      </w:r>
      <w:bookmarkEnd w:id="4052"/>
      <w:bookmarkEnd w:id="4053"/>
    </w:p>
    <w:p>
      <w:pPr>
        <w:pStyle w:val="ListNumber"/>
        <!--depth 1-->
        <w:numPr>
          <w:ilvl w:val="0"/>
          <w:numId w:val="1443"/>
        </w:numPr>
      </w:pPr>
      <w:bookmarkStart w:id="4055" w:name="_Tocd19e79793"/>
      <w:bookmarkStart w:id="4054" w:name="_Refd19e79793"/>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43"/>
        </w:numPr>
      </w:pPr>
      <w:bookmarkStart w:id="4057" w:name="_Tocd19e79802"/>
      <w:bookmarkStart w:id="4056" w:name="_Refd19e79802"/>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56"/>
      <w:bookmarkEnd w:id="4057"/>
      <w:bookmarkEnd w:id="4054"/>
      <w:bookmarkEnd w:id="4055"/>
    </w:p>
    <!--Topic unique_2099-->
    <w:p>
      <w:pPr>
        <w:pStyle w:val="Heading5"/>
      </w:pPr>
      <w:bookmarkStart w:id="4058" w:name="_Refd19e79818"/>
      <w:bookmarkStart w:id="4059" w:name="_Tocd19e79818"/>
      <w:r>
        <w:t/>
      </w:r>
      <w:r>
        <w:t>570.405</w:t>
      </w:r>
      <w:r>
        <w:t xml:space="preserve"> Lease extensions.</w:t>
      </w:r>
      <w:bookmarkEnd w:id="4058"/>
      <w:bookmarkEnd w:id="4059"/>
    </w:p>
    <w:p>
      <w:pPr>
        <w:pStyle w:val="ListNumber"/>
        <!--depth 1-->
        <w:numPr>
          <w:ilvl w:val="0"/>
          <w:numId w:val="1444"/>
        </w:numPr>
      </w:pPr>
      <w:bookmarkStart w:id="4061" w:name="_Tocd19e79830"/>
      <w:bookmarkStart w:id="4060" w:name="_Refd19e79830"/>
      <w:r>
        <w:t/>
      </w:r>
      <w:r>
        <w:t>(a)</w:t>
      </w:r>
      <w:r>
        <w:t xml:space="preserve">  This subsection applies to extension of the term of a lease to provide for continued occupancy on a short term basis.</w:t>
      </w:r>
    </w:p>
    <w:p>
      <w:pPr>
        <w:pStyle w:val="ListNumber"/>
        <!--depth 1-->
        <w:numPr>
          <w:ilvl w:val="0"/>
          <w:numId w:val="1444"/>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44"/>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45"/>
        </w:numPr>
      </w:pPr>
      <w:bookmarkStart w:id="4063" w:name="_Tocd19e79860"/>
      <w:bookmarkStart w:id="4062" w:name="_Refd19e79860"/>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45"/>
        </w:numPr>
      </w:pPr>
      <w:r>
        <w:t/>
      </w:r>
      <w:r>
        <w:t>(2)</w:t>
      </w:r>
      <w:r>
        <w:t xml:space="preserve">  The Government encounters unexpected delays outside of its control in acquiring replacement space.</w:t>
      </w:r>
    </w:p>
    <w:p>
      <w:pPr>
        <w:pStyle w:val="ListNumber2"/>
        <!--depth 2-->
        <w:numPr>
          <w:ilvl w:val="1"/>
          <w:numId w:val="1445"/>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45"/>
        </w:numPr>
      </w:pPr>
      <w:r>
        <w:t/>
      </w:r>
      <w:r>
        <w:t>(4)</w:t>
      </w:r>
      <w:r>
        <w:t xml:space="preserve">  The agency occupying the space has encountered delays in planning for a potential relocation to other federally controlled space due to documented organizational, financial, or other uncertainties.</w:t>
      </w:r>
      <w:bookmarkEnd w:id="4062"/>
      <w:bookmarkEnd w:id="4063"/>
      <w:bookmarkEnd w:id="4060"/>
      <w:bookmarkEnd w:id="4061"/>
    </w:p>
    <!--Topic unique_2100-->
    <w:p>
      <w:pPr>
        <w:pStyle w:val="Heading4"/>
      </w:pPr>
      <w:bookmarkStart w:id="4064" w:name="_Refd19e79892"/>
      <w:bookmarkStart w:id="4065" w:name="_Tocd19e79892"/>
      <w:r>
        <w:t/>
      </w:r>
      <w:r>
        <w:t>Subpart 570.5</w:t>
      </w:r>
      <w:r>
        <w:t xml:space="preserve"> - Special Aspects of Contracting for Lease Alterations</w:t>
      </w:r>
      <w:bookmarkEnd w:id="4064"/>
      <w:bookmarkEnd w:id="4065"/>
    </w:p>
    <!--Topic unique_2101-->
    <w:p>
      <w:pPr>
        <w:pStyle w:val="Heading5"/>
      </w:pPr>
      <w:bookmarkStart w:id="4066" w:name="_Refd19e79900"/>
      <w:bookmarkStart w:id="4067" w:name="_Tocd19e79900"/>
      <w:r>
        <w:t/>
      </w:r>
      <w:r>
        <w:t>570.501</w:t>
      </w:r>
      <w:r>
        <w:t xml:space="preserve"> General.</w:t>
      </w:r>
      <w:bookmarkEnd w:id="4066"/>
      <w:bookmarkEnd w:id="4067"/>
    </w:p>
    <w:p>
      <w:pPr>
        <w:pStyle w:val="ListNumber"/>
        <!--depth 1-->
        <w:numPr>
          <w:ilvl w:val="0"/>
          <w:numId w:val="1446"/>
        </w:numPr>
      </w:pPr>
      <w:bookmarkStart w:id="4069" w:name="_Tocd19e79912"/>
      <w:bookmarkStart w:id="4068" w:name="_Refd19e79912"/>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47"/>
        </w:numPr>
      </w:pPr>
      <w:bookmarkStart w:id="4071" w:name="_Tocd19e79924"/>
      <w:bookmarkStart w:id="4070" w:name="_Refd19e79924"/>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47"/>
        </w:numPr>
      </w:pPr>
      <w:r>
        <w:t/>
      </w:r>
      <w:r>
        <w:t>(2)</w:t>
      </w:r>
      <w:r>
        <w:t xml:space="preserve">  The lessor is willing to perform the proposed alterations at a fair and reasonable price.</w:t>
      </w:r>
    </w:p>
    <w:p>
      <w:pPr>
        <w:pStyle w:val="ListNumber2"/>
        <!--depth 2-->
        <w:numPr>
          <w:ilvl w:val="1"/>
          <w:numId w:val="1447"/>
        </w:numPr>
      </w:pPr>
      <w:r>
        <w:t/>
      </w:r>
      <w:r>
        <w:t>(3)</w:t>
      </w:r>
      <w:r>
        <w:t xml:space="preserve">  It is in the Government’s interest to acquire the alterations from the lessor.</w:t>
      </w:r>
      <w:bookmarkEnd w:id="4070"/>
      <w:bookmarkEnd w:id="4071"/>
    </w:p>
    <w:p>
      <w:pPr>
        <w:pStyle w:val="ListNumber"/>
        <!--depth 1-->
        <w:numPr>
          <w:ilvl w:val="0"/>
          <w:numId w:val="1446"/>
        </w:numPr>
      </w:pPr>
      <w:r>
        <w:t/>
      </w:r>
      <w:r>
        <w:t>(b)</w:t>
      </w:r>
      <w:r>
        <w:t xml:space="preserve">  If proposed alterations are outside the scope of the existing lease, decide whether to acquire the alterations through either:</w:t>
      </w:r>
    </w:p>
    <w:p>
      <w:pPr>
        <w:pStyle w:val="ListNumber2"/>
        <!--depth 2-->
        <w:numPr>
          <w:ilvl w:val="1"/>
          <w:numId w:val="1448"/>
        </w:numPr>
      </w:pPr>
      <w:bookmarkStart w:id="4073" w:name="_Tocd19e79954"/>
      <w:bookmarkStart w:id="4072" w:name="_Refd19e79954"/>
      <w:r>
        <w:t/>
      </w:r>
      <w:r>
        <w:t>(1)</w:t>
      </w:r>
      <w:r>
        <w:t xml:space="preserve">  A supplemental lease agreement, as justified and approved under </w:t>
      </w:r>
      <w:r>
        <w:t>570.502-1</w:t>
      </w:r>
      <w:r>
        <w:t>.</w:t>
      </w:r>
    </w:p>
    <w:p>
      <w:pPr>
        <w:pStyle w:val="ListNumber2"/>
        <!--depth 2-->
        <w:numPr>
          <w:ilvl w:val="1"/>
          <w:numId w:val="1448"/>
        </w:numPr>
      </w:pPr>
      <w:r>
        <w:t/>
      </w:r>
      <w:r>
        <w:t>(2)</w:t>
      </w:r>
      <w:r>
        <w:t xml:space="preserve">  Government performance or a separate contract. The lease must first provide the Government with the right to perform alterations to the leased space.</w:t>
      </w:r>
      <w:bookmarkEnd w:id="4072"/>
      <w:bookmarkEnd w:id="4073"/>
      <w:bookmarkEnd w:id="4068"/>
      <w:bookmarkEnd w:id="4069"/>
    </w:p>
    <!--Topic unique_2102-->
    <w:p>
      <w:pPr>
        <w:pStyle w:val="Heading5"/>
      </w:pPr>
      <w:bookmarkStart w:id="4074" w:name="_Refd19e79976"/>
      <w:bookmarkStart w:id="4075" w:name="_Tocd19e79976"/>
      <w:r>
        <w:t/>
      </w:r>
      <w:r>
        <w:t>570.502</w:t>
      </w:r>
      <w:r>
        <w:t xml:space="preserve"> Alterations by the lessor.</w:t>
      </w:r>
      <w:bookmarkEnd w:id="4074"/>
      <w:bookmarkEnd w:id="4075"/>
    </w:p>
    <!--Topic unique_2103-->
    <w:p>
      <w:pPr>
        <w:pStyle w:val="Heading6"/>
      </w:pPr>
      <w:bookmarkStart w:id="4076" w:name="_Refd19e79984"/>
      <w:bookmarkStart w:id="4077" w:name="_Tocd19e79984"/>
      <w:r>
        <w:t/>
      </w:r>
      <w:r>
        <w:t>570.502-1</w:t>
      </w:r>
      <w:r>
        <w:t xml:space="preserve"> Justification and approval requirements.</w:t>
      </w:r>
      <w:bookmarkEnd w:id="4076"/>
      <w:bookmarkEnd w:id="407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49"/>
        </w:numPr>
      </w:pPr>
      <w:bookmarkStart w:id="4079" w:name="_Tocd19e79998"/>
      <w:bookmarkStart w:id="4078" w:name="_Refd19e79998"/>
      <w:r>
        <w:t/>
      </w:r>
      <w:r>
        <w:t>(a)</w:t>
      </w:r>
      <w:r>
        <w:t xml:space="preserve"> If the alteration project will not exceed the micro-purchase threshold identified in FAR 2.101(b), no justification and approval is required.</w:t>
      </w:r>
    </w:p>
    <w:p>
      <w:pPr>
        <w:pStyle w:val="ListNumber"/>
        <!--depth 1-->
        <w:numPr>
          <w:ilvl w:val="0"/>
          <w:numId w:val="1449"/>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49"/>
        </w:numPr>
      </w:pPr>
      <w:r>
        <w:t/>
      </w:r>
      <w:r>
        <w:t>(c)</w:t>
      </w:r>
      <w:r>
        <w:t xml:space="preserve"> If the alteration project will exceed the simplified lease acquisition threshold, the justification and approval requirements in FAR 6.3 and </w:t>
      </w:r>
      <w:r>
        <w:t>506.3</w:t>
      </w:r>
      <w:r>
        <w:t xml:space="preserve"> apply.</w:t>
      </w:r>
      <w:bookmarkEnd w:id="4078"/>
      <w:bookmarkEnd w:id="4079"/>
    </w:p>
    <!--Topic unique_2038-->
    <w:p>
      <w:pPr>
        <w:pStyle w:val="Heading6"/>
      </w:pPr>
      <w:bookmarkStart w:id="4080" w:name="_Refd19e80026"/>
      <w:bookmarkStart w:id="4081" w:name="_Tocd19e80026"/>
      <w:r>
        <w:t/>
      </w:r>
      <w:r>
        <w:t>570.502-2</w:t>
      </w:r>
      <w:r>
        <w:t xml:space="preserve"> Procedures.</w:t>
      </w:r>
      <w:bookmarkEnd w:id="4080"/>
      <w:bookmarkEnd w:id="4081"/>
    </w:p>
    <w:p>
      <w:pPr>
        <w:pStyle w:val="ListNumber"/>
        <!--depth 1-->
        <w:numPr>
          <w:ilvl w:val="0"/>
          <w:numId w:val="1450"/>
        </w:numPr>
      </w:pPr>
      <w:bookmarkStart w:id="4083" w:name="_Tocd19e80038"/>
      <w:bookmarkStart w:id="4082" w:name="_Refd19e80038"/>
      <w:r>
        <w:t/>
      </w:r>
      <w:r>
        <w:t>(a)</w:t>
      </w:r>
      <w:r>
        <w:t xml:space="preserve">  </w:t>
      </w:r>
      <w:r>
        <w:rPr>
          <w:i/>
        </w:rPr>
        <w:t>Scope of work</w:t>
      </w:r>
      <w:r>
        <w:t>. The contracting officer must prepare a scope of work for each alteration project.</w:t>
      </w:r>
    </w:p>
    <w:p>
      <w:pPr>
        <w:pStyle w:val="ListNumber"/>
        <!--depth 1-->
        <w:numPr>
          <w:ilvl w:val="0"/>
          <w:numId w:val="1450"/>
        </w:numPr>
      </w:pPr>
      <w:bookmarkStart w:id="4085" w:name="_Tocd19e80050"/>
      <w:bookmarkStart w:id="4084" w:name="_Refd19e80050"/>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84"/>
      <w:bookmarkEnd w:id="4085"/>
    </w:p>
    <w:p>
      <w:pPr>
        <w:pStyle w:val="ListNumber"/>
        <!--depth 1-->
        <w:numPr>
          <w:ilvl w:val="0"/>
          <w:numId w:val="1450"/>
        </w:numPr>
      </w:pPr>
      <w:r>
        <w:t/>
      </w:r>
      <w:r>
        <w:t>(c)</w:t>
      </w:r>
      <w:r>
        <w:t xml:space="preserve">  </w:t>
      </w:r>
      <w:r>
        <w:rPr>
          <w:i/>
        </w:rPr>
        <w:t>Request for proposal</w:t>
      </w:r>
      <w:r>
        <w:t>.</w:t>
      </w:r>
    </w:p>
    <w:p>
      <w:pPr>
        <w:pStyle w:val="ListNumber2"/>
        <!--depth 2-->
        <w:numPr>
          <w:ilvl w:val="1"/>
          <w:numId w:val="1451"/>
        </w:numPr>
      </w:pPr>
      <w:bookmarkStart w:id="4087" w:name="_Tocd19e80069"/>
      <w:bookmarkStart w:id="4086" w:name="_Refd19e80069"/>
      <w:r>
        <w:t/>
      </w:r>
      <w:r>
        <w:t>(1)</w:t>
      </w:r>
      <w:r>
        <w:t xml:space="preserve">  The contracting officer must provide the scope of work to the lessor, including any plans and specifications, and request a proposal.</w:t>
      </w:r>
    </w:p>
    <w:p>
      <w:pPr>
        <w:pStyle w:val="ListNumber2"/>
        <!--depth 2-->
        <w:numPr>
          <w:ilvl w:val="1"/>
          <w:numId w:val="1451"/>
        </w:numPr>
      </w:pPr>
      <w:r>
        <w:t/>
      </w:r>
      <w:r>
        <w:t>(2)</w:t>
      </w:r>
      <w:r>
        <w:t xml:space="preserve">  The contracting officer must request sufficient cost or price information to permit a price analysis.</w:t>
      </w:r>
      <w:bookmarkEnd w:id="4086"/>
      <w:bookmarkEnd w:id="4087"/>
    </w:p>
    <w:p>
      <w:pPr>
        <w:pStyle w:val="ListNumber"/>
        <!--depth 1-->
        <w:numPr>
          <w:ilvl w:val="0"/>
          <w:numId w:val="1450"/>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50"/>
        </w:numPr>
      </w:pPr>
      <w:bookmarkStart w:id="4089" w:name="_Tocd19e80096"/>
      <w:bookmarkStart w:id="4088" w:name="_Refd19e80096"/>
      <w:r>
        <w:t/>
      </w:r>
      <w:r>
        <w:t>(e)</w:t>
      </w:r>
      <w:r>
        <w:t xml:space="preserve">  </w:t>
      </w:r>
      <w:r>
        <w:rPr>
          <w:i/>
        </w:rPr>
        <w:t>Proposal evaluation</w:t>
      </w:r>
      <w:r>
        <w:t>.The contracting officer must—</w:t>
      </w:r>
    </w:p>
    <w:p>
      <w:pPr>
        <w:pStyle w:val="ListNumber2"/>
        <!--depth 2-->
        <w:numPr>
          <w:ilvl w:val="1"/>
          <w:numId w:val="1452"/>
        </w:numPr>
      </w:pPr>
      <w:bookmarkStart w:id="4091" w:name="_Tocd19e80105"/>
      <w:bookmarkStart w:id="4090" w:name="_Refd19e80105"/>
      <w:r>
        <w:t/>
      </w:r>
      <w:r>
        <w:t>(1)</w:t>
      </w:r>
      <w:r>
        <w:t xml:space="preserve">  Determine if the proposal meets the Government’s requirements.</w:t>
      </w:r>
    </w:p>
    <w:p>
      <w:pPr>
        <w:pStyle w:val="ListNumber2"/>
        <!--depth 2-->
        <w:numPr>
          <w:ilvl w:val="1"/>
          <w:numId w:val="1452"/>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52"/>
        </w:numPr>
      </w:pPr>
      <w:r>
        <w:t/>
      </w:r>
      <w:r>
        <w:t>(3)</w:t>
      </w:r>
      <w:r>
        <w:t xml:space="preserve"> Analyze profit following FAR 15.404-4.</w:t>
      </w:r>
    </w:p>
    <w:p>
      <w:pPr>
        <w:pStyle w:val="ListNumber2"/>
        <!--depth 2-->
        <w:numPr>
          <w:ilvl w:val="1"/>
          <w:numId w:val="1452"/>
        </w:numPr>
      </w:pPr>
      <w:r>
        <w:t/>
      </w:r>
      <w:r>
        <w:t>(4)</w:t>
      </w:r>
      <w:r>
        <w:t xml:space="preserve">  Document the analysis under this paragraph and the resulting negotiation objectives.</w:t>
      </w:r>
      <w:bookmarkEnd w:id="4090"/>
      <w:bookmarkEnd w:id="4091"/>
      <w:bookmarkEnd w:id="4088"/>
      <w:bookmarkEnd w:id="4089"/>
    </w:p>
    <w:p>
      <w:pPr>
        <w:pStyle w:val="ListNumber"/>
        <!--depth 1-->
        <w:numPr>
          <w:ilvl w:val="0"/>
          <w:numId w:val="1450"/>
        </w:numPr>
      </w:pPr>
      <w:r>
        <w:t/>
      </w:r>
      <w:r>
        <w:t>(f)</w:t>
      </w:r>
      <w:r>
        <w:t xml:space="preserve">  </w:t>
      </w:r>
      <w:r>
        <w:rPr>
          <w:i/>
        </w:rPr>
        <w:t>Price negotiations</w:t>
      </w:r>
      <w:r>
        <w:t>. The contracting officer must—</w:t>
      </w:r>
    </w:p>
    <w:p>
      <w:pPr>
        <w:pStyle w:val="ListNumber2"/>
        <!--depth 2-->
        <w:numPr>
          <w:ilvl w:val="1"/>
          <w:numId w:val="1453"/>
        </w:numPr>
      </w:pPr>
      <w:bookmarkStart w:id="4093" w:name="_Tocd19e80146"/>
      <w:bookmarkStart w:id="4092" w:name="_Refd19e80146"/>
      <w:r>
        <w:t/>
      </w:r>
      <w:r>
        <w:t>(1)</w:t>
      </w:r>
      <w:r>
        <w:t xml:space="preserve">  Exercise sound judgment. Make reasonable compromises as necessary.</w:t>
      </w:r>
    </w:p>
    <w:p>
      <w:pPr>
        <w:pStyle w:val="ListNumber2"/>
        <!--depth 2-->
        <w:numPr>
          <w:ilvl w:val="1"/>
          <w:numId w:val="1453"/>
        </w:numPr>
      </w:pPr>
      <w:r>
        <w:t/>
      </w:r>
      <w:r>
        <w:t>(2)</w:t>
      </w:r>
      <w:r>
        <w:t xml:space="preserve">  Provide the lessor with the greatest incentive for efficient and economical performance.</w:t>
      </w:r>
    </w:p>
    <w:p>
      <w:pPr>
        <w:pStyle w:val="ListNumber2"/>
        <!--depth 2-->
        <w:numPr>
          <w:ilvl w:val="1"/>
          <w:numId w:val="1453"/>
        </w:numPr>
      </w:pPr>
      <w:r>
        <w:t/>
      </w:r>
      <w:r>
        <w:t>(3)</w:t>
      </w:r>
      <w:r>
        <w:t xml:space="preserve">  Document negotiations in the contract file, including discussions regarding restoration cost or waiver of restoration cost.</w:t>
      </w:r>
      <w:bookmarkEnd w:id="4092"/>
      <w:bookmarkEnd w:id="4093"/>
    </w:p>
    <w:p>
      <w:pPr>
        <w:pStyle w:val="ListNumber"/>
        <!--depth 1-->
        <w:numPr>
          <w:ilvl w:val="0"/>
          <w:numId w:val="1450"/>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50"/>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54"/>
        </w:numPr>
      </w:pPr>
      <w:bookmarkStart w:id="4095" w:name="_Tocd19e80189"/>
      <w:bookmarkStart w:id="4094" w:name="_Refd19e80189"/>
      <w:r>
        <w:t/>
      </w:r>
      <w:r>
        <w:t>(1)</w:t>
      </w:r>
      <w:r>
        <w:t xml:space="preserve">  Inspected by a qualified Government employee or independent Government contractor.</w:t>
      </w:r>
    </w:p>
    <w:p>
      <w:pPr>
        <w:pStyle w:val="ListNumber2"/>
        <!--depth 2-->
        <w:numPr>
          <w:ilvl w:val="1"/>
          <w:numId w:val="1454"/>
        </w:numPr>
      </w:pPr>
      <w:r>
        <w:t/>
      </w:r>
      <w:r>
        <w:t>(2)</w:t>
      </w:r>
      <w:r>
        <w:t xml:space="preserve">  Confirmed as completed in a satisfactory manner.</w:t>
      </w:r>
      <w:bookmarkEnd w:id="4094"/>
      <w:bookmarkEnd w:id="4095"/>
      <w:bookmarkEnd w:id="4082"/>
      <w:bookmarkEnd w:id="4083"/>
    </w:p>
    <!--Topic unique_2104-->
    <w:p>
      <w:pPr>
        <w:pStyle w:val="Heading5"/>
      </w:pPr>
      <w:bookmarkStart w:id="4096" w:name="_Refd19e80207"/>
      <w:bookmarkStart w:id="4097" w:name="_Tocd19e80207"/>
      <w:r>
        <w:t/>
      </w:r>
      <w:r>
        <w:t>570.503</w:t>
      </w:r>
      <w:r>
        <w:t xml:space="preserve"> Alterations by the Government or through a separate contract.</w:t>
      </w:r>
      <w:bookmarkEnd w:id="4096"/>
      <w:bookmarkEnd w:id="4097"/>
    </w:p>
    <w:p>
      <w:pPr>
        <w:pStyle w:val="BodyText"/>
      </w:pPr>
      <w:r>
        <w:t>If the Government chooses to exercise its right to make the alterations rather than contracting directly with the lessor, the Government may either:</w:t>
      </w:r>
    </w:p>
    <w:p>
      <w:pPr>
        <w:pStyle w:val="ListNumber"/>
        <!--depth 1-->
        <w:numPr>
          <w:ilvl w:val="0"/>
          <w:numId w:val="1455"/>
        </w:numPr>
      </w:pPr>
      <w:bookmarkStart w:id="4099" w:name="_Tocd19e80221"/>
      <w:bookmarkStart w:id="4098" w:name="_Refd19e80221"/>
      <w:r>
        <w:t/>
      </w:r>
      <w:r>
        <w:t>(a)</w:t>
      </w:r>
      <w:r>
        <w:t xml:space="preserve">  Have Federal employees perform the work.</w:t>
      </w:r>
    </w:p>
    <w:p>
      <w:pPr>
        <w:pStyle w:val="ListNumber"/>
        <!--depth 1-->
        <w:numPr>
          <w:ilvl w:val="0"/>
          <w:numId w:val="1455"/>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98"/>
      <w:bookmarkEnd w:id="4099"/>
    </w:p>
    <!--Topic unique_2105-->
    <w:p>
      <w:pPr>
        <w:pStyle w:val="Heading4"/>
      </w:pPr>
      <w:bookmarkStart w:id="4100" w:name="_Refd19e80238"/>
      <w:bookmarkStart w:id="4101" w:name="_Tocd19e80238"/>
      <w:r>
        <w:t/>
      </w:r>
      <w:r>
        <w:t>Subpart 570.6</w:t>
      </w:r>
      <w:r>
        <w:t xml:space="preserve"> - Contracting for Overtime Services and Utilities in Leases</w:t>
      </w:r>
      <w:bookmarkEnd w:id="4100"/>
      <w:bookmarkEnd w:id="4101"/>
    </w:p>
    <!--Topic unique_2019-->
    <w:p>
      <w:pPr>
        <w:pStyle w:val="Heading5"/>
      </w:pPr>
      <w:bookmarkStart w:id="4102" w:name="_Refd19e80246"/>
      <w:bookmarkStart w:id="4103" w:name="_Tocd19e80246"/>
      <w:r>
        <w:t/>
      </w:r>
      <w:r>
        <w:t>570.601</w:t>
      </w:r>
      <w:r>
        <w:t xml:space="preserve"> General.</w:t>
      </w:r>
      <w:bookmarkEnd w:id="4102"/>
      <w:bookmarkEnd w:id="4103"/>
    </w:p>
    <w:p>
      <w:pPr>
        <w:pStyle w:val="ListNumber"/>
        <!--depth 1-->
        <w:numPr>
          <w:ilvl w:val="0"/>
          <w:numId w:val="1456"/>
        </w:numPr>
      </w:pPr>
      <w:bookmarkStart w:id="4105" w:name="_Tocd19e80258"/>
      <w:bookmarkStart w:id="4104" w:name="_Refd19e80258"/>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56"/>
        </w:numPr>
      </w:pPr>
      <w:r>
        <w:t/>
      </w:r>
      <w:r>
        <w:t>(b)</w:t>
      </w:r>
      <w:r>
        <w:t xml:space="preserve">  An independent government estimate is required in support of the negotiated rate.</w:t>
      </w:r>
    </w:p>
    <w:p>
      <w:pPr>
        <w:pStyle w:val="ListNumber"/>
        <!--depth 1-->
        <w:numPr>
          <w:ilvl w:val="0"/>
          <w:numId w:val="1456"/>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56"/>
        </w:numPr>
      </w:pPr>
      <w:r>
        <w:t/>
      </w:r>
      <w:r>
        <w:t>(d)</w:t>
      </w:r>
      <w:r>
        <w:t xml:space="preserve">  </w:t>
      </w:r>
      <w:r>
        <w:rPr>
          <w:i/>
        </w:rPr>
        <w:t>Payment</w:t>
      </w:r>
      <w:r>
        <w:t>. Do not make final payment for services and utilities until confirmed as delivered in a satisfactory manner.</w:t>
      </w:r>
      <w:bookmarkEnd w:id="4104"/>
      <w:bookmarkEnd w:id="4105"/>
    </w:p>
    <!--Topic unique_2106-->
    <w:p>
      <w:pPr>
        <w:pStyle w:val="Heading4"/>
      </w:pPr>
      <w:bookmarkStart w:id="4106" w:name="_Refd19e80296"/>
      <w:bookmarkStart w:id="4107" w:name="_Tocd19e80296"/>
      <w:r>
        <w:t/>
      </w:r>
      <w:r>
        <w:t>Subpart 570.7</w:t>
      </w:r>
      <w:r>
        <w:t xml:space="preserve"> - Solicitation Provisions and Contract Clauses</w:t>
      </w:r>
      <w:bookmarkEnd w:id="4106"/>
      <w:bookmarkEnd w:id="4107"/>
    </w:p>
    <!--Topic unique_2018-->
    <w:p>
      <w:pPr>
        <w:pStyle w:val="Heading5"/>
      </w:pPr>
      <w:bookmarkStart w:id="4108" w:name="_Refd19e80304"/>
      <w:bookmarkStart w:id="4109" w:name="_Tocd19e80304"/>
      <w:r>
        <w:t/>
      </w:r>
      <w:r>
        <w:t>570.701</w:t>
      </w:r>
      <w:r>
        <w:t xml:space="preserve"> FAR provisions and clauses.</w:t>
      </w:r>
      <w:bookmarkEnd w:id="4108"/>
      <w:bookmarkEnd w:id="410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983-->
    <w:p>
      <w:pPr>
        <w:pStyle w:val="Heading5"/>
      </w:pPr>
      <w:bookmarkStart w:id="4110" w:name="_Refd19e80542"/>
      <w:bookmarkStart w:id="4111" w:name="_Tocd19e80542"/>
      <w:r>
        <w:t/>
      </w:r>
      <w:r>
        <w:t>570.702</w:t>
      </w:r>
      <w:r>
        <w:t xml:space="preserve"> GSAR solicitation provisions.</w:t>
      </w:r>
      <w:bookmarkEnd w:id="4110"/>
      <w:bookmarkEnd w:id="411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987-->
    <w:p>
      <w:pPr>
        <w:pStyle w:val="Heading5"/>
      </w:pPr>
      <w:bookmarkStart w:id="4112" w:name="_Refd19e80614"/>
      <w:bookmarkStart w:id="4113" w:name="_Tocd19e80614"/>
      <w:r>
        <w:t/>
      </w:r>
      <w:r>
        <w:t>570.703</w:t>
      </w:r>
      <w:r>
        <w:t xml:space="preserve"> GSAR contract clauses.</w:t>
      </w:r>
      <w:bookmarkEnd w:id="4112"/>
      <w:bookmarkEnd w:id="4113"/>
    </w:p>
    <w:p>
      <w:pPr>
        <w:pStyle w:val="ListNumber"/>
        <!--depth 1-->
        <w:numPr>
          <w:ilvl w:val="0"/>
          <w:numId w:val="1457"/>
        </w:numPr>
      </w:pPr>
      <w:bookmarkStart w:id="4115" w:name="_Tocd19e80626"/>
      <w:bookmarkStart w:id="4114" w:name="_Refd19e80626"/>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57"/>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2107-->
    <w:p>
      <w:pPr>
        <w:pStyle w:val="Heading5"/>
      </w:pPr>
      <w:bookmarkStart w:id="4116" w:name="_Refd19e81129"/>
      <w:bookmarkStart w:id="4117" w:name="_Tocd19e81129"/>
      <w:r>
        <w:t/>
      </w:r>
      <w:r>
        <w:t>570.704</w:t>
      </w:r>
      <w:r>
        <w:t xml:space="preserve"> Deviations to provisions and clauses.</w:t>
      </w:r>
      <w:bookmarkEnd w:id="4116"/>
      <w:bookmarkEnd w:id="4117"/>
    </w:p>
    <w:p>
      <w:pPr>
        <w:pStyle w:val="ListNumber"/>
        <!--depth 1-->
        <w:numPr>
          <w:ilvl w:val="0"/>
          <w:numId w:val="1458"/>
        </w:numPr>
      </w:pPr>
      <w:bookmarkStart w:id="4119" w:name="_Tocd19e81141"/>
      <w:bookmarkStart w:id="4118" w:name="_Refd19e81141"/>
      <w:r>
        <w:t/>
      </w:r>
      <w:r>
        <w:t>(a)</w:t>
      </w:r>
      <w:r>
        <w:t xml:space="preserve">  The contracting officer needs a deviation approved under Subpart </w:t>
      </w:r>
      <w:r>
        <w:t>501.4</w:t>
      </w:r>
      <w:r>
        <w:t xml:space="preserve"> to omit any required provision or clause.</w:t>
      </w:r>
    </w:p>
    <w:p>
      <w:pPr>
        <w:pStyle w:val="ListNumber"/>
        <!--depth 1-->
        <w:numPr>
          <w:ilvl w:val="0"/>
          <w:numId w:val="1458"/>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58"/>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18"/>
      <w:bookmarkEnd w:id="4119"/>
    </w:p>
    <!--Topic unique_2108-->
    <w:p>
      <w:pPr>
        <w:pStyle w:val="Heading4"/>
      </w:pPr>
      <w:bookmarkStart w:id="4120" w:name="_Refd19e81172"/>
      <w:bookmarkStart w:id="4121" w:name="_Tocd19e81172"/>
      <w:r>
        <w:t/>
      </w:r>
      <w:r>
        <w:t>Subpart 570.8</w:t>
      </w:r>
      <w:r>
        <w:t xml:space="preserve"> - Forms</w:t>
      </w:r>
      <w:bookmarkEnd w:id="4120"/>
      <w:bookmarkEnd w:id="4121"/>
    </w:p>
    <!--Topic unique_2037-->
    <w:p>
      <w:pPr>
        <w:pStyle w:val="Heading5"/>
      </w:pPr>
      <w:bookmarkStart w:id="4122" w:name="_Refd19e81180"/>
      <w:bookmarkStart w:id="4123" w:name="_Tocd19e81180"/>
      <w:r>
        <w:t/>
      </w:r>
      <w:r>
        <w:t>570.801</w:t>
      </w:r>
      <w:r>
        <w:t xml:space="preserve"> Standard forms.</w:t>
      </w:r>
      <w:bookmarkEnd w:id="4122"/>
      <w:bookmarkEnd w:id="4123"/>
    </w:p>
    <w:p>
      <w:pPr>
        <w:pStyle w:val="BodyText"/>
      </w:pPr>
      <w:r>
        <w:t xml:space="preserve">Use </w:t>
      </w:r>
      <w:hyperlink r:id="rIdHyperlink336">
        <w:r>
          <w:t>Standard Form 2</w:t>
        </w:r>
      </w:hyperlink>
      <w:r>
        <w:t xml:space="preserve">, U.S. Government Lease for Real Property, to award leases unless the contracting officer uses GSA Form 3626 (see </w:t>
      </w:r>
      <w:r>
        <w:t>570.802</w:t>
      </w:r>
      <w:r>
        <w:t>).</w:t>
      </w:r>
    </w:p>
    <!--Topic unique_105-->
    <w:p>
      <w:pPr>
        <w:pStyle w:val="Heading5"/>
      </w:pPr>
      <w:bookmarkStart w:id="4124" w:name="_Refd19e81203"/>
      <w:bookmarkStart w:id="4125" w:name="_Tocd19e81203"/>
      <w:r>
        <w:t/>
      </w:r>
      <w:r>
        <w:t>570.802</w:t>
      </w:r>
      <w:r>
        <w:t xml:space="preserve"> GSA forms.</w:t>
      </w:r>
      <w:bookmarkEnd w:id="4124"/>
      <w:bookmarkEnd w:id="4125"/>
    </w:p>
    <w:p>
      <w:pPr>
        <w:pStyle w:val="ListNumber"/>
        <!--depth 1-->
        <w:numPr>
          <w:ilvl w:val="0"/>
          <w:numId w:val="1459"/>
        </w:numPr>
      </w:pPr>
      <w:bookmarkStart w:id="4127" w:name="_Tocd19e81215"/>
      <w:bookmarkStart w:id="4126" w:name="_Refd19e81215"/>
      <w:r>
        <w:t/>
      </w:r>
      <w:r>
        <w:t>(a)</w:t>
      </w:r>
      <w:r>
        <w:t xml:space="preserve">  The contracting officer may use </w:t>
      </w:r>
      <w:hyperlink r:id="rIdHyperlink337">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r>
      <w:r>
        <w:t> </w:t>
      </w:r>
      <w:r>
        <w:t/>
      </w:r>
    </w:p>
    <w:p>
      <w:pPr>
        <w:pStyle w:val="ListNumber"/>
        <!--depth 1-->
        <w:numPr>
          <w:ilvl w:val="0"/>
          <w:numId w:val="1459"/>
        </w:numPr>
      </w:pPr>
      <w:bookmarkStart w:id="4129" w:name="_Tocd19e81237"/>
      <w:bookmarkStart w:id="4128" w:name="_Refd19e81237"/>
      <w:r>
        <w:t/>
      </w:r>
      <w:r>
        <w:t>(b)</w:t>
      </w:r>
      <w:r>
        <w:t xml:space="preserve">  The </w:t>
      </w:r>
      <w:r>
        <w:t>contracting</w:t>
      </w:r>
      <w:r>
        <w:t xml:space="preserve"> officer may use </w:t>
      </w:r>
      <w:hyperlink r:id="rIdHyperlink338">
        <w:r>
          <w:t>GSA Form 1364</w:t>
        </w:r>
      </w:hyperlink>
      <w:r>
        <w:t>, Proposal To Lease Space, to obtain offers from prospective offerors.</w:t>
      </w:r>
      <w:bookmarkEnd w:id="4128"/>
      <w:bookmarkEnd w:id="4129"/>
    </w:p>
    <w:p>
      <w:pPr>
        <w:pStyle w:val="ListNumber"/>
        <!--depth 1-->
        <w:numPr>
          <w:ilvl w:val="0"/>
          <w:numId w:val="1459"/>
        </w:numPr>
      </w:pPr>
      <w:bookmarkStart w:id="4131" w:name="_Tocd19e81251"/>
      <w:bookmarkStart w:id="4130" w:name="_Refd19e81251"/>
      <w:r>
        <w:t/>
      </w:r>
      <w:r>
        <w:t>(c)</w:t>
      </w:r>
      <w:r>
        <w:t xml:space="preserve">  The </w:t>
      </w:r>
      <w:r>
        <w:t>contracting</w:t>
      </w:r>
      <w:r>
        <w:t xml:space="preserve"> officer may use </w:t>
      </w:r>
      <w:hyperlink r:id="rIdHyperlink339">
        <w:r>
          <w:t>GSA Form 1217</w:t>
        </w:r>
      </w:hyperlink>
      <w:r>
        <w:t>, Lessor's Annual Cost Statement, to obtain pricing information regarding offered services and lease commissions.</w:t>
      </w:r>
      <w:bookmarkEnd w:id="4130"/>
      <w:bookmarkEnd w:id="4131"/>
      <w:bookmarkEnd w:id="4126"/>
      <w:bookmarkEnd w:id="4127"/>
    </w:p>
    <!--Topic unique_2035-->
    <w:p>
      <w:pPr>
        <w:pStyle w:val="Heading3"/>
      </w:pPr>
      <w:bookmarkStart w:id="4132" w:name="_Refd19e81266"/>
      <w:bookmarkStart w:id="4133" w:name="_Tocd19e81266"/>
      <w:r>
        <w:t/>
      </w:r>
      <w:r>
        <w:t>Part 571</w:t>
      </w:r>
      <w:r>
        <w:t xml:space="preserve"> - Pilot Program For Innovative Commercial Items</w:t>
      </w:r>
      <w:bookmarkEnd w:id="4132"/>
      <w:bookmarkEnd w:id="4133"/>
    </w:p>
    <w:p>
      <w:pPr>
        <w:pStyle w:val="ListBullet"/>
        <!--depth 1-->
        <w:numPr>
          <w:ilvl w:val="0"/>
          <w:numId w:val="1460"/>
        </w:numPr>
      </w:pPr>
      <w:r>
        <w:t/>
      </w:r>
      <w:r>
        <w:t>Subpart 571.1 - General</w:t>
      </w:r>
      <w:r>
        <w:t/>
      </w:r>
    </w:p>
    <w:p>
      <w:pPr>
        <w:pStyle w:val="ListBullet2"/>
        <!--depth 2-->
        <w:numPr>
          <w:ilvl w:val="1"/>
          <w:numId w:val="1461"/>
        </w:numPr>
      </w:pPr>
      <w:r>
        <w:t/>
      </w:r>
      <w:r>
        <w:t>571.101 Scope.</w:t>
      </w:r>
      <w:r>
        <w:t/>
      </w:r>
    </w:p>
    <w:p>
      <w:pPr>
        <w:pStyle w:val="ListBullet2"/>
        <!--depth 2-->
        <w:numPr>
          <w:ilvl w:val="1"/>
          <w:numId w:val="1461"/>
        </w:numPr>
      </w:pPr>
      <w:r>
        <w:t/>
      </w:r>
      <w:r>
        <w:t>571.102 Purpose.</w:t>
      </w:r>
      <w:r>
        <w:t/>
      </w:r>
    </w:p>
    <w:p>
      <w:pPr>
        <w:pStyle w:val="ListBullet2"/>
        <!--depth 2-->
        <w:numPr>
          <w:ilvl w:val="1"/>
          <w:numId w:val="1461"/>
        </w:numPr>
      </w:pPr>
      <w:r>
        <w:t/>
      </w:r>
      <w:r>
        <w:t>571.103 Definitions.</w:t>
      </w:r>
      <w:r>
        <w:t/>
      </w:r>
    </w:p>
    <w:p>
      <w:pPr>
        <w:pStyle w:val="ListBullet"/>
        <!--depth 1-->
        <w:numPr>
          <w:ilvl w:val="0"/>
          <w:numId w:val="1460"/>
        </w:numPr>
      </w:pPr>
      <w:r>
        <w:t/>
      </w:r>
      <w:r>
        <w:t>Subpart 571.2 - Pilot Program</w:t>
      </w:r>
      <w:r>
        <w:t/>
      </w:r>
    </w:p>
    <w:p>
      <w:pPr>
        <w:pStyle w:val="ListBullet2"/>
        <!--depth 2-->
        <w:numPr>
          <w:ilvl w:val="1"/>
          <w:numId w:val="1462"/>
        </w:numPr>
      </w:pPr>
      <w:r>
        <w:t/>
      </w:r>
      <w:r>
        <w:t>571.201 Approval Process.</w:t>
      </w:r>
      <w:r>
        <w:t/>
      </w:r>
    </w:p>
    <w:p>
      <w:pPr>
        <w:pStyle w:val="ListBullet2"/>
        <!--depth 2-->
        <w:numPr>
          <w:ilvl w:val="1"/>
          <w:numId w:val="1462"/>
        </w:numPr>
      </w:pPr>
      <w:r>
        <w:t/>
      </w:r>
      <w:r>
        <w:t>571.202 Restrictions.</w:t>
      </w:r>
      <w:r>
        <w:t/>
      </w:r>
    </w:p>
    <!--Topic unique_2183-->
    <w:p>
      <w:pPr>
        <w:pStyle w:val="Heading4"/>
      </w:pPr>
      <w:bookmarkStart w:id="4134" w:name="_Refd19e81338"/>
      <w:bookmarkStart w:id="4135" w:name="_Tocd19e81338"/>
      <w:r>
        <w:t/>
      </w:r>
      <w:r>
        <w:t>Subpart 571.1</w:t>
      </w:r>
      <w:r>
        <w:t xml:space="preserve"> - General</w:t>
      </w:r>
      <w:bookmarkEnd w:id="4134"/>
      <w:bookmarkEnd w:id="4135"/>
    </w:p>
    <!--Topic unique_2184-->
    <w:p>
      <w:pPr>
        <w:pStyle w:val="Heading5"/>
      </w:pPr>
      <w:bookmarkStart w:id="4136" w:name="_Refd19e81346"/>
      <w:bookmarkStart w:id="4137" w:name="_Tocd19e81346"/>
      <w:r>
        <w:t/>
      </w:r>
      <w:r>
        <w:t>571.101</w:t>
      </w:r>
      <w:r>
        <w:t xml:space="preserve"> Scope.</w:t>
      </w:r>
      <w:bookmarkEnd w:id="4136"/>
      <w:bookmarkEnd w:id="4137"/>
    </w:p>
    <w:p>
      <w:pPr>
        <w:pStyle w:val="ListNumber"/>
        <!--depth 1-->
        <w:numPr>
          <w:ilvl w:val="0"/>
          <w:numId w:val="1463"/>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63"/>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63"/>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40">
        <w:r>
          <w:t>https://www.gsa.gov/pirc</w:t>
        </w:r>
      </w:hyperlink>
      <w:r>
        <w:t>.</w:t>
      </w:r>
    </w:p>
    <!--Topic unique_2185-->
    <w:p>
      <w:pPr>
        <w:pStyle w:val="Heading5"/>
      </w:pPr>
      <w:bookmarkStart w:id="4138" w:name="_Refd19e81386"/>
      <w:bookmarkStart w:id="4139" w:name="_Tocd19e81386"/>
      <w:r>
        <w:t/>
      </w:r>
      <w:r>
        <w:t>571.102</w:t>
      </w:r>
      <w:r>
        <w:t xml:space="preserve"> Purpose.</w:t>
      </w:r>
      <w:bookmarkEnd w:id="4138"/>
      <w:bookmarkEnd w:id="41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64"/>
        </w:numPr>
      </w:pPr>
      <w:r>
        <w:t/>
      </w:r>
      <w:r>
        <w:t>(a)</w:t>
      </w:r>
      <w:r>
        <w:t xml:space="preserve">  Streamlined solicitation requiring only minimal corporate and technical information;</w:t>
      </w:r>
    </w:p>
    <w:p>
      <w:pPr>
        <w:pStyle w:val="ListNumber"/>
        <!--depth 1-->
        <w:numPr>
          <w:ilvl w:val="0"/>
          <w:numId w:val="1464"/>
        </w:numPr>
      </w:pPr>
      <w:r>
        <w:t/>
      </w:r>
      <w:r>
        <w:t>(b)</w:t>
      </w:r>
      <w:r>
        <w:t xml:space="preserve">  Fast track vendor selection timelines;</w:t>
      </w:r>
    </w:p>
    <w:p>
      <w:pPr>
        <w:pStyle w:val="ListNumber"/>
        <!--depth 1-->
        <w:numPr>
          <w:ilvl w:val="0"/>
          <w:numId w:val="1464"/>
        </w:numPr>
      </w:pPr>
      <w:r>
        <w:t/>
      </w:r>
      <w:r>
        <w:t>(c)</w:t>
      </w:r>
      <w:r>
        <w:t xml:space="preserve">  Simplified contract administration procedures and requirements; and</w:t>
      </w:r>
    </w:p>
    <w:p>
      <w:pPr>
        <w:pStyle w:val="ListNumber"/>
        <!--depth 1-->
        <w:numPr>
          <w:ilvl w:val="0"/>
          <w:numId w:val="1464"/>
        </w:numPr>
      </w:pPr>
      <w:r>
        <w:t/>
      </w:r>
      <w:r>
        <w:t>(d)</w:t>
      </w:r>
      <w:r>
        <w:t xml:space="preserve">  Preference for the vendor retaining core intellectual property, as appropriate.</w:t>
      </w:r>
    </w:p>
    <!--Topic unique_2186-->
    <w:p>
      <w:pPr>
        <w:pStyle w:val="Heading5"/>
      </w:pPr>
      <w:bookmarkStart w:id="4140" w:name="_Refd19e81431"/>
      <w:bookmarkStart w:id="4141" w:name="_Tocd19e81431"/>
      <w:r>
        <w:t/>
      </w:r>
      <w:r>
        <w:t>571.103</w:t>
      </w:r>
      <w:r>
        <w:t xml:space="preserve"> Definitions.</w:t>
      </w:r>
      <w:bookmarkEnd w:id="4140"/>
      <w:bookmarkEnd w:id="41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65"/>
        </w:numPr>
      </w:pPr>
      <w:r>
        <w:t/>
      </w:r>
      <w:r>
        <w:t>(a)</w:t>
      </w:r>
      <w:r>
        <w:t xml:space="preserve"> “Innovative” —</w:t>
      </w:r>
    </w:p>
    <w:p>
      <w:pPr>
        <w:pStyle w:val="ListNumber2"/>
        <!--depth 2-->
        <w:numPr>
          <w:ilvl w:val="1"/>
          <w:numId w:val="1466"/>
        </w:numPr>
      </w:pPr>
      <w:r>
        <w:t/>
      </w:r>
      <w:r>
        <w:t>(1)</w:t>
      </w:r>
      <w:r>
        <w:t xml:space="preserve">  Means any item that is—</w:t>
      </w:r>
    </w:p>
    <w:p>
      <w:pPr>
        <w:pStyle w:val="ListNumber3"/>
        <!--depth 3-->
        <w:numPr>
          <w:ilvl w:val="2"/>
          <w:numId w:val="1467"/>
        </w:numPr>
      </w:pPr>
      <w:r>
        <w:t/>
      </w:r>
      <w:r>
        <w:t>(i)</w:t>
      </w:r>
      <w:r>
        <w:t xml:space="preserve">  A new technology, process, or method as of the date of submission of a solution brief; or</w:t>
      </w:r>
    </w:p>
    <w:p>
      <w:pPr>
        <w:pStyle w:val="ListNumber3"/>
        <!--depth 3-->
        <w:numPr>
          <w:ilvl w:val="2"/>
          <w:numId w:val="1467"/>
        </w:numPr>
      </w:pPr>
      <w:r>
        <w:t/>
      </w:r>
      <w:r>
        <w:t>(ii)</w:t>
      </w:r>
      <w:r>
        <w:t xml:space="preserve">  A new application or adaptation of an existing technology, process, or method as of the date of submission of a solution brief.</w:t>
      </w:r>
    </w:p>
    <w:p>
      <w:pPr>
        <w:pStyle w:val="ListNumber2"/>
        <!--depth 2-->
        <w:numPr>
          <w:ilvl w:val="1"/>
          <w:numId w:val="1466"/>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187-->
    <w:p>
      <w:pPr>
        <w:pStyle w:val="Heading4"/>
      </w:pPr>
      <w:bookmarkStart w:id="4142" w:name="_Refd19e81495"/>
      <w:bookmarkStart w:id="4143" w:name="_Tocd19e81495"/>
      <w:r>
        <w:t/>
      </w:r>
      <w:r>
        <w:t>Subpart 571.2</w:t>
      </w:r>
      <w:r>
        <w:t xml:space="preserve"> - Pilot Program</w:t>
      </w:r>
      <w:bookmarkEnd w:id="4142"/>
      <w:bookmarkEnd w:id="4143"/>
    </w:p>
    <!--Topic unique_2188-->
    <w:p>
      <w:pPr>
        <w:pStyle w:val="Heading5"/>
      </w:pPr>
      <w:bookmarkStart w:id="4144" w:name="_Refd19e81503"/>
      <w:bookmarkStart w:id="4145" w:name="_Tocd19e81503"/>
      <w:r>
        <w:t/>
      </w:r>
      <w:r>
        <w:t>571.201</w:t>
      </w:r>
      <w:r>
        <w:t xml:space="preserve"> Approval Process.</w:t>
      </w:r>
      <w:bookmarkEnd w:id="4144"/>
      <w:bookmarkEnd w:id="41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189-->
    <w:p>
      <w:pPr>
        <w:pStyle w:val="Heading5"/>
      </w:pPr>
      <w:bookmarkStart w:id="4146" w:name="_Refd19e81518"/>
      <w:bookmarkStart w:id="4147" w:name="_Tocd19e81518"/>
      <w:r>
        <w:t/>
      </w:r>
      <w:r>
        <w:t>571.202</w:t>
      </w:r>
      <w:r>
        <w:t xml:space="preserve"> Restrictions.</w:t>
      </w:r>
      <w:bookmarkEnd w:id="4146"/>
      <w:bookmarkEnd w:id="4147"/>
    </w:p>
    <w:p>
      <w:pPr>
        <w:pStyle w:val="ListNumber"/>
        <!--depth 1-->
        <w:numPr>
          <w:ilvl w:val="0"/>
          <w:numId w:val="1468"/>
        </w:numPr>
      </w:pPr>
      <w:r>
        <w:t/>
      </w:r>
      <w:r>
        <w:t>(a)</w:t>
      </w:r>
      <w:r>
        <w:t xml:space="preserve">  The CSO procedure shall only be used when procuring innovative commercial items, including products, technologies, and services.</w:t>
      </w:r>
    </w:p>
    <w:p>
      <w:pPr>
        <w:pStyle w:val="ListNumber"/>
        <!--depth 1-->
        <w:numPr>
          <w:ilvl w:val="0"/>
          <w:numId w:val="1468"/>
        </w:numPr>
      </w:pPr>
      <w:r>
        <w:t/>
      </w:r>
      <w:r>
        <w:t>(b)</w:t>
      </w:r>
      <w:r>
        <w:t xml:space="preserve">  Any contract using this authority must not exceed $10,000,000, inclusive of all options.</w:t>
      </w:r>
    </w:p>
    <w:p>
      <w:pPr>
        <w:pStyle w:val="ListNumber"/>
        <!--depth 1-->
        <w:numPr>
          <w:ilvl w:val="0"/>
          <w:numId w:val="1468"/>
        </w:numPr>
      </w:pPr>
      <w:r>
        <w:t/>
      </w:r>
      <w:r>
        <w:t>(c)</w:t>
      </w:r>
      <w:r>
        <w:t xml:space="preserve">  No contracting officer or employee of the government may create or authorize an obligation in excess of the funds available, or in advance of appropriations (Anti-Deficiency Act, </w:t>
      </w:r>
      <w:hyperlink r:id="rIdHyperlink341">
        <w:r>
          <w:t>https://www.law.cornell.edu/uscode/text/31/1341</w:t>
        </w:r>
      </w:hyperlink>
      <w:r>
        <w:t>), unless otherwise authorized by law.</w:t>
      </w:r>
    </w:p>
    <w:p>
      <w:pPr>
        <w:pStyle w:val="ListNumber"/>
        <!--depth 1-->
        <w:numPr>
          <w:ilvl w:val="0"/>
          <w:numId w:val="1468"/>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www.whitehouse.gov/omb/management/office-federal-procurement-policy" TargetMode="External"/><Relationship Id="rIdHyperlink110" Type="http://schemas.openxmlformats.org/officeDocument/2006/relationships/hyperlink" Target="http://www.fai.gov" TargetMode="External"/><Relationship Id="rIdHyperlink111" Type="http://schemas.openxmlformats.org/officeDocument/2006/relationships/hyperlink" Target="http://www.fai.gov" TargetMode="External"/><Relationship Id="rIdHyperlink112" Type="http://schemas.openxmlformats.org/officeDocument/2006/relationships/hyperlink" Target="https://insite.gsa.gov/acquisitionportal"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www.acquisition.gov/content/1602-3-ratification-unauthorized-commitments#i1126458"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www.fai.gov/" TargetMode="External"/><Relationship Id="rIdHyperlink120" Type="http://schemas.openxmlformats.org/officeDocument/2006/relationships/hyperlink" Target="http://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www.fai.gov" TargetMode="External"/><Relationship Id="rIdHyperlink123" Type="http://schemas.openxmlformats.org/officeDocument/2006/relationships/hyperlink" Target="http://www.fai.gov" TargetMode="External"/><Relationship Id="rIdHyperlink124" Type="http://schemas.openxmlformats.org/officeDocument/2006/relationships/hyperlink" Target="https://hallways.cap.gsa.gov/information/Gov-wide_CM_Guidance_V1.pdf"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uscode.house.gov/browse.xhtml;jsessionid=114A3287C7B3359E597506A31FC855B3" TargetMode="External"/><Relationship Id="rIdHyperlink127" Type="http://schemas.openxmlformats.org/officeDocument/2006/relationships/hyperlink" Target="http://uscode.house.gov/browse.xhtml;jsessionid=114A3287C7B3359E597506A31FC855B3" TargetMode="External"/><Relationship Id="rIdHyperlink128" Type="http://schemas.openxmlformats.org/officeDocument/2006/relationships/hyperlink" Target="https://fas.org/sgp/index.htm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www.fpds.gov/"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uscode.house.gov/browse.xhtml;jsessionid=114A3287C7B3359E597506A31FC855B3"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insite.gsa.gov/scrm" TargetMode="External"/><Relationship Id="rIdHyperlink138" Type="http://schemas.openxmlformats.org/officeDocument/2006/relationships/hyperlink" Target="http://insite.gsa.gov/scrm" TargetMode="External"/><Relationship Id="rIdHyperlink139" Type="http://schemas.openxmlformats.org/officeDocument/2006/relationships/hyperlink" Target="https://www.acquisition.gov/content/part-49-termination-contracts" TargetMode="External"/><Relationship Id="rIdHyperlink140" Type="http://schemas.openxmlformats.org/officeDocument/2006/relationships/hyperlink" Target="http://insite.gsa.gov/scrm" TargetMode="External"/><Relationship Id="rIdHyperlink141" Type="http://schemas.openxmlformats.org/officeDocument/2006/relationships/hyperlink" Target="mailto:spe.request@gsa.gov" TargetMode="External"/><Relationship Id="rIdHyperlink142" Type="http://schemas.openxmlformats.org/officeDocument/2006/relationships/hyperlink" Target="https://www.gsa.gov/reference/forms"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gsa.appiancloud.com/suite/tempo/"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s://www.gsa.gov/consolidationbundling" TargetMode="External"/><Relationship Id="rIdHyperlink152" Type="http://schemas.openxmlformats.org/officeDocument/2006/relationships/hyperlink" Target="https://www.cnss.gov/cnss/" TargetMode="External"/><Relationship Id="rIdHyperlink153" Type="http://schemas.openxmlformats.org/officeDocument/2006/relationships/hyperlink" Target="http://uscode.house.gov/browse.xhtml;jsessionid=114A3287C7B3359E597506A31FC855B3" TargetMode="External"/><Relationship Id="rIdHyperlink154" Type="http://schemas.openxmlformats.org/officeDocument/2006/relationships/hyperlink" Target="http://www.gsa.gov/ombudsman" TargetMode="External"/><Relationship Id="rIdHyperlink155" Type="http://schemas.openxmlformats.org/officeDocument/2006/relationships/hyperlink" Target="http://www.gsa.gov/portal/category/25690" TargetMode="External"/><Relationship Id="rIdHyperlink156" Type="http://schemas.openxmlformats.org/officeDocument/2006/relationships/hyperlink" Target="https://hallways.cap.gsa.gov/app/#/gateway/information-technology" TargetMode="External"/><Relationship Id="rIdHyperlink157" Type="http://schemas.openxmlformats.org/officeDocument/2006/relationships/hyperlink" Target="https://insite.gsa.gov/acquisitionportal" TargetMode="External"/><Relationship Id="rIdHyperlink158" Type="http://schemas.openxmlformats.org/officeDocument/2006/relationships/hyperlink" Target="https://insite.gsa.gov/portal/content/500499"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insite.gsa.gov/acquisitionporta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www.wdol.gov" TargetMode="External"/><Relationship Id="rIdHyperlink165" Type="http://schemas.openxmlformats.org/officeDocument/2006/relationships/hyperlink" Target="http://www.gsa.gov/annualprospectusthreshold" TargetMode="External"/><Relationship Id="rIdHyperlink166" Type="http://schemas.openxmlformats.org/officeDocument/2006/relationships/hyperlink" Target="http://uscode.house.gov/browse.xhtml;jsessionid=114A3287C7B3359E597506A31FC855B3" TargetMode="External"/><Relationship Id="rIdHyperlink167" Type="http://schemas.openxmlformats.org/officeDocument/2006/relationships/hyperlink" Target="https://www.gsa.gov/forms-library/simplified-acquisition-tabulation-source-listabstract" TargetMode="External"/><Relationship Id="rIdHyperlink168" Type="http://schemas.openxmlformats.org/officeDocument/2006/relationships/hyperlink" Target="https://www.gsa.gov/forms-library/order-supplies-and-services" TargetMode="External"/><Relationship Id="rIdHyperlink169" Type="http://schemas.openxmlformats.org/officeDocument/2006/relationships/hyperlink" Target="https://www.gsa.gov/forms-library/order-supplies-and-services" TargetMode="External"/><Relationship Id="rIdHyperlink170" Type="http://schemas.openxmlformats.org/officeDocument/2006/relationships/hyperlink" Target="https://www.gsa.gov/forms-library/order-supplies-and-services" TargetMode="External"/><Relationship Id="rIdHyperlink171" Type="http://schemas.openxmlformats.org/officeDocument/2006/relationships/hyperlink" Target="https://www.gsa.gov/forms-library/solicitationcontractorder-commercial-items" TargetMode="External"/><Relationship Id="rIdHyperlink172" Type="http://schemas.openxmlformats.org/officeDocument/2006/relationships/hyperlink" Target="https://www.gsa.gov/forms-library/order-supplies-and-services"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continuation-sheet" TargetMode="External"/><Relationship Id="rIdHyperlink175" Type="http://schemas.openxmlformats.org/officeDocument/2006/relationships/hyperlink" Target="https://www.gsa.gov/forms-library/motor-vehicle-maintenance-repair-and-service-purchase-order" TargetMode="External"/><Relationship Id="rIdHyperlink176" Type="http://schemas.openxmlformats.org/officeDocument/2006/relationships/hyperlink" Target="https://www.gsa.gov/forms-library/order-supplies-and-service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or-services" TargetMode="External"/><Relationship Id="rIdHyperlink179" Type="http://schemas.openxmlformats.org/officeDocument/2006/relationships/hyperlink" Target="https://www.gsa.gov/forms-library/order-supplies-or-services-edi" TargetMode="External"/><Relationship Id="rIdHyperlink180" Type="http://schemas.openxmlformats.org/officeDocument/2006/relationships/hyperlink" Target="https://www.gsa.gov/forms-library/order-supplies-or-services" TargetMode="External"/><Relationship Id="rIdHyperlink181" Type="http://schemas.openxmlformats.org/officeDocument/2006/relationships/hyperlink" Target="https://www.gsa.gov/forms-library/order-supplies-or-services-edi"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motor-vehicle-delivery-order-incomplete" TargetMode="External"/><Relationship Id="rIdHyperlink184" Type="http://schemas.openxmlformats.org/officeDocument/2006/relationships/hyperlink" Target="https://www.gsa.gov/forms-library/motor-vehicle-requisition-status" TargetMode="External"/><Relationship Id="rIdHyperlink185" Type="http://schemas.openxmlformats.org/officeDocument/2006/relationships/hyperlink" Target="https://www.gsa.gov/forms-library/notice-concerning-solicitation" TargetMode="External"/><Relationship Id="rIdHyperlink186" Type="http://schemas.openxmlformats.org/officeDocument/2006/relationships/hyperlink" Target="https://www.gsa.gov/forms-library/record-and-receipt-bids-and-responses" TargetMode="External"/><Relationship Id="rIdHyperlink187" Type="http://schemas.openxmlformats.org/officeDocument/2006/relationships/hyperlink" Target="https://www.gsa.gov/forms-library/abstract-offers" TargetMode="External"/><Relationship Id="rIdHyperlink188" Type="http://schemas.openxmlformats.org/officeDocument/2006/relationships/hyperlink" Target="https://www.gsa.gov/forms-library/abstract-offers-0" TargetMode="External"/><Relationship Id="rIdHyperlink189" Type="http://schemas.openxmlformats.org/officeDocument/2006/relationships/hyperlink" Target="https://www.gsa.gov/forms-library/recommendation-award" TargetMode="External"/><Relationship Id="rIdHyperlink190" Type="http://schemas.openxmlformats.org/officeDocument/2006/relationships/hyperlink" Target="https://www.gsa.gov/forbusiness" TargetMode="External"/><Relationship Id="rIdHyperlink191" Type="http://schemas.openxmlformats.org/officeDocument/2006/relationships/hyperlink" Target="http://www.whitehouse.gov/omb/procurement_index_policy/" TargetMode="External"/><Relationship Id="rIdHyperlink192" Type="http://schemas.openxmlformats.org/officeDocument/2006/relationships/hyperlink" Target="http://uscode.house.gov/browse.xhtml;jsessionid=114A3287C7B3359E597506A31FC855B3" TargetMode="External"/><Relationship Id="rIdHyperlink193" Type="http://schemas.openxmlformats.org/officeDocument/2006/relationships/hyperlink" Target="http://uscode.house.gov/browse.xhtml;jsessionid=114A3287C7B3359E597506A31FC855B3" TargetMode="External"/><Relationship Id="rIdHyperlink194" Type="http://schemas.openxmlformats.org/officeDocument/2006/relationships/hyperlink" Target="http://uscode.house.gov/browse.xhtml;jsessionid=114A3287C7B3359E597506A31FC855B3" TargetMode="External"/><Relationship Id="rIdHyperlink195" Type="http://schemas.openxmlformats.org/officeDocument/2006/relationships/hyperlink" Target="http://uscode.house.gov/browse.xhtml;jsessionid=114A3287C7B3359E597506A31FC855B3" TargetMode="External"/><Relationship Id="rIdHyperlink196" Type="http://schemas.openxmlformats.org/officeDocument/2006/relationships/hyperlink" Target="https://www.gsa.gov/forms-library/structured-approach-profitfee-objective" TargetMode="External"/><Relationship Id="rIdHyperlink197" Type="http://schemas.openxmlformats.org/officeDocument/2006/relationships/hyperlink" Target="https://www.gsa.gov/forms-library/structured-approach-profitfee-objective"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acquisition.gov/far/52.216-32"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uscode.house.gov/browse.xhtml;jsessionid=114A3287C7B3359E597506A31FC855B3"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dsbs.sba.gov" TargetMode="External"/><Relationship Id="rIdHyperlink206" Type="http://schemas.openxmlformats.org/officeDocument/2006/relationships/hyperlink" Target="mailto:osdbu_review_concurrence@gsa.gov" TargetMode="External"/><Relationship Id="rIdHyperlink207" Type="http://schemas.openxmlformats.org/officeDocument/2006/relationships/hyperlink" Target="mailto:osdbu_review_concurrence@gsa.gov" TargetMode="External"/><Relationship Id="rIdHyperlink208" Type="http://schemas.openxmlformats.org/officeDocument/2006/relationships/hyperlink" Target="https://insite.gsa.gov/organizations/staff-offices/office-of-small-business-utilization-osbu" TargetMode="External"/><Relationship Id="rIdHyperlink209" Type="http://schemas.openxmlformats.org/officeDocument/2006/relationships/hyperlink" Target="https://insite.gsa.gov/organizations/staff-offices/office-of-small-business-utilization-osbu" TargetMode="External"/><Relationship Id="rIdHyperlink210" Type="http://schemas.openxmlformats.org/officeDocument/2006/relationships/hyperlink" Target="https://www.sam.gov" TargetMode="External"/><Relationship Id="rIdHyperlink211" Type="http://schemas.openxmlformats.org/officeDocument/2006/relationships/hyperlink" Target="https://www.mbda.gov" TargetMode="External"/><Relationship Id="rIdHyperlink212" Type="http://schemas.openxmlformats.org/officeDocument/2006/relationships/hyperlink" Target="https://www.gsa.gov/small-business" TargetMode="External"/><Relationship Id="rIdHyperlink213" Type="http://schemas.openxmlformats.org/officeDocument/2006/relationships/hyperlink" Target="https://www.va.gov/osdbu/" TargetMode="External"/><Relationship Id="rIdHyperlink214" Type="http://schemas.openxmlformats.org/officeDocument/2006/relationships/hyperlink" Target="http://dsbs.sba.gov" TargetMode="External"/><Relationship Id="rIdHyperlink215" Type="http://schemas.openxmlformats.org/officeDocument/2006/relationships/hyperlink" Target="https://www.esrs.gov/" TargetMode="External"/><Relationship Id="rIdHyperlink216" Type="http://schemas.openxmlformats.org/officeDocument/2006/relationships/hyperlink" Target="https://insite.gsa.gov/acquisitionportal" TargetMode="External"/><Relationship Id="rIdHyperlink217" Type="http://schemas.openxmlformats.org/officeDocument/2006/relationships/hyperlink" Target="https://www.dol.gov/agencies/ofccp/construction" TargetMode="External"/><Relationship Id="rIdHyperlink218" Type="http://schemas.openxmlformats.org/officeDocument/2006/relationships/hyperlink" Target="https://ofccp.dol-esa.gov/preaward/pa_reg.html" TargetMode="External"/><Relationship Id="rIdHyperlink219" Type="http://schemas.openxmlformats.org/officeDocument/2006/relationships/hyperlink" Target="https://www.dol.gov/agencies/ofccp/posters" TargetMode="External"/><Relationship Id="rIdHyperlink220" Type="http://schemas.openxmlformats.org/officeDocument/2006/relationships/hyperlink" Target="https://sftool.gov/" TargetMode="External"/><Relationship Id="rIdHyperlink221" Type="http://schemas.openxmlformats.org/officeDocument/2006/relationships/hyperlink" Target="https://insite.gsa.gov/acquisitionportal" TargetMode="External"/><Relationship Id="rIdHyperlink222" Type="http://schemas.openxmlformats.org/officeDocument/2006/relationships/hyperlink" Target="https://sftool.gov/" TargetMode="External"/><Relationship Id="rIdHyperlink223" Type="http://schemas.openxmlformats.org/officeDocument/2006/relationships/hyperlink" Target="https://sftool.gov/" TargetMode="External"/><Relationship Id="rIdHyperlink224" Type="http://schemas.openxmlformats.org/officeDocument/2006/relationships/hyperlink" Target="https://insite.gsa.gov/acquisitionportal" TargetMode="External"/><Relationship Id="rIdHyperlink225" Type="http://schemas.openxmlformats.org/officeDocument/2006/relationships/hyperlink" Target="http://uscode.house.gov/view.xhtml?req=granuleid:USC-prelim-title15-section637(a)&amp;num=0&amp;edition=prelim" TargetMode="External"/><Relationship Id="rIdHyperlink226" Type="http://schemas.openxmlformats.org/officeDocument/2006/relationships/hyperlink" Target="http://uscode.house.gov/view.xhtml?req=granuleid:USC-prelim-title15-section637(a)&amp;num=0&amp;edition=prelim" TargetMode="External"/><Relationship Id="rIdHyperlink227" Type="http://schemas.openxmlformats.org/officeDocument/2006/relationships/hyperlink" Target="http://uscode.house.gov/view.xhtml?req=granuleid:USC-prelim-title15-section637(a)&amp;num=0&amp;edition=prelim" TargetMode="External"/><Relationship Id="rIdHyperlink228" Type="http://schemas.openxmlformats.org/officeDocument/2006/relationships/hyperlink" Target="http://uscode.house.gov/view.xhtml?req=granuleid:USC-prelim-title15-section637(a)&amp;num=0&amp;edition=prelim" TargetMode="External"/><Relationship Id="rIdHyperlink229"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0" Type="http://schemas.openxmlformats.org/officeDocument/2006/relationships/hyperlink" Target="http://uscode.house.gov/browse.xhtml;jsessionid=114A3287C7B3359E597506A31FC855B3" TargetMode="External"/><Relationship Id="rIdHyperlink231" Type="http://schemas.openxmlformats.org/officeDocument/2006/relationships/hyperlink" Target="https://www.cbca.gsa.gov" TargetMode="External"/><Relationship Id="rIdHyperlink232" Type="http://schemas.openxmlformats.org/officeDocument/2006/relationships/hyperlink" Target="http://www.ndia.org/divisions/ipmd/division-guides-and-resources" TargetMode="External"/><Relationship Id="rIdHyperlink233" Type="http://schemas.openxmlformats.org/officeDocument/2006/relationships/hyperlink" Target="https://www.acquisition.gov/content/16401-general-table-16-1" TargetMode="External"/><Relationship Id="rIdHyperlink234" Type="http://schemas.openxmlformats.org/officeDocument/2006/relationships/hyperlink" Target="https://www.acquisition.gov/content/7105-contents-written-acquisition-plans" TargetMode="External"/><Relationship Id="rIdHyperlink235" Type="http://schemas.openxmlformats.org/officeDocument/2006/relationships/hyperlink" Target="https://www.acquisition.gov/content/16401-general-table-16-1" TargetMode="External"/><Relationship Id="rIdHyperlink236" Type="http://schemas.openxmlformats.org/officeDocument/2006/relationships/hyperlink" Target="https://www.acquisition.gov/content/15101-1-tradeoff-process" TargetMode="External"/><Relationship Id="rIdHyperlink237" Type="http://schemas.openxmlformats.org/officeDocument/2006/relationships/hyperlink" Target="https://www.acquisition.gov/content/36204-disclosure-magnitude-construction-projects" TargetMode="External"/><Relationship Id="rIdHyperlink238" Type="http://schemas.openxmlformats.org/officeDocument/2006/relationships/hyperlink" Target="https://www.acquisition.gov/content/15306-exchanges-offerors-after-receipt-proposals" TargetMode="External"/><Relationship Id="rIdHyperlink239" Type="http://schemas.openxmlformats.org/officeDocument/2006/relationships/hyperlink" Target="https://www.acquisition.gov/content/16403-2-fixed-price-incentive-successive-targets-contracts" TargetMode="External"/><Relationship Id="rIdHyperlink240" Type="http://schemas.openxmlformats.org/officeDocument/2006/relationships/hyperlink" Target="https://www.acquisition.gov/content/36208-concurrent-performance-firm-fixed-price-and-other-types-construction-contracts" TargetMode="External"/><Relationship Id="rIdHyperlink241" Type="http://schemas.openxmlformats.org/officeDocument/2006/relationships/hyperlink" Target="https://www.acquisition.gov/content/16403-2-fixed-price-incentive-successive-targets-contracts" TargetMode="External"/><Relationship Id="rIdHyperlink242" Type="http://schemas.openxmlformats.org/officeDocument/2006/relationships/hyperlink" Target="https://www.acquisition.gov/content/15404-4-profit" TargetMode="External"/><Relationship Id="rIdHyperlink243" Type="http://schemas.openxmlformats.org/officeDocument/2006/relationships/hyperlink" Target="https://www.acquisition.gov/content/part-43-contract-modifications" TargetMode="External"/><Relationship Id="rIdHyperlink244" Type="http://schemas.openxmlformats.org/officeDocument/2006/relationships/hyperlink" Target="https://www.acquisition.gov/content/part-43-contract-modifications" TargetMode="External"/><Relationship Id="rIdHyperlink245" Type="http://schemas.openxmlformats.org/officeDocument/2006/relationships/hyperlink" Target="https://www.acquisition.gov/content/part-43-contract-modifications" TargetMode="External"/><Relationship Id="rIdHyperlink246" Type="http://schemas.openxmlformats.org/officeDocument/2006/relationships/hyperlink" Target="https://www.acquisition.gov/content/part-43-contract-modifications" TargetMode="External"/><Relationship Id="rIdHyperlink247" Type="http://schemas.openxmlformats.org/officeDocument/2006/relationships/hyperlink" Target="https://www.acquisition.gov/content/15406-documentation" TargetMode="External"/><Relationship Id="rIdHyperlink248" Type="http://schemas.openxmlformats.org/officeDocument/2006/relationships/hyperlink" Target="https://www.acquisition.gov/content/30201-1-cas-applicability" TargetMode="External"/><Relationship Id="rIdHyperlink249" Type="http://schemas.openxmlformats.org/officeDocument/2006/relationships/hyperlink" Target="https://www.acquisition.gov/content/30201-5-waiver" TargetMode="External"/><Relationship Id="rIdHyperlink250" Type="http://schemas.openxmlformats.org/officeDocument/2006/relationships/hyperlink" Target="https://www.acquisition.gov/content/30201-4-contract-clauses" TargetMode="External"/><Relationship Id="rIdHyperlink251" Type="http://schemas.openxmlformats.org/officeDocument/2006/relationships/hyperlink" Target="https://www.acquisition.gov/content/48202-clause-construction-contracts" TargetMode="External"/><Relationship Id="rIdHyperlink252" Type="http://schemas.openxmlformats.org/officeDocument/2006/relationships/hyperlink" Target="https://www.acquisition.gov/content/52248-3-value-engineering-construction" TargetMode="External"/><Relationship Id="rIdHyperlink253" Type="http://schemas.openxmlformats.org/officeDocument/2006/relationships/hyperlink" Target="https://www.acquisition.gov/content/11702-construction-contracts" TargetMode="External"/><Relationship Id="rIdHyperlink254" Type="http://schemas.openxmlformats.org/officeDocument/2006/relationships/hyperlink" Target="https://www.acquisition.gov/content/part-43-contract-modifications" TargetMode="External"/><Relationship Id="rIdHyperlink255" Type="http://schemas.openxmlformats.org/officeDocument/2006/relationships/hyperlink" Target="https://www.acquisition.gov/content/15406-documentation" TargetMode="External"/><Relationship Id="rIdHyperlink256" Type="http://schemas.openxmlformats.org/officeDocument/2006/relationships/hyperlink" Target="https://www.acquisition.gov/content/16103-negotiating-contract-type" TargetMode="External"/><Relationship Id="rIdHyperlink257" Type="http://schemas.openxmlformats.org/officeDocument/2006/relationships/hyperlink" Target="https://www.acquisition.gov/content/15403-1-prohibition-obtaining-certified-cost-or-pricing-data-10-usc-2306-and-41-usc-chapter-35" TargetMode="External"/><Relationship Id="rIdHyperlink258" Type="http://schemas.openxmlformats.org/officeDocument/2006/relationships/hyperlink" Target="https://www.acquisition.gov/content/15406-documentation" TargetMode="External"/><Relationship Id="rIdHyperlink259" Type="http://schemas.openxmlformats.org/officeDocument/2006/relationships/hyperlink" Target="https://pba.app.cloud.gov/app/#/pba" TargetMode="External"/><Relationship Id="rIdHyperlink260" Type="http://schemas.openxmlformats.org/officeDocument/2006/relationships/hyperlink" Target="http://uscode.house.gov/browse.xhtml;jsessionid=114A3287C7B3359E597506A31FC855B3" TargetMode="External"/><Relationship Id="rIdHyperlink261" Type="http://schemas.openxmlformats.org/officeDocument/2006/relationships/hyperlink" Target="http://uscode.house.gov/browse.xhtml;jsessionid=114A3287C7B3359E597506A31FC855B3" TargetMode="External"/><Relationship Id="rIdHyperlink262" Type="http://schemas.openxmlformats.org/officeDocument/2006/relationships/hyperlink" Target="http://uscode.house.gov/browse.xhtml;jsessionid=114A3287C7B3359E597506A31FC855B3"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uscode.house.gov/browse.xhtml;jsessionid=114A3287C7B3359E597506A31FC855B3" TargetMode="External"/><Relationship Id="rIdHyperlink267" Type="http://schemas.openxmlformats.org/officeDocument/2006/relationships/hyperlink" Target="http://uscode.house.gov/browse.xhtml;jsessionid=114A3287C7B3359E597506A31FC855B3"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www.gsa.gov/elibrary"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gsa.gov/olm" TargetMode="External"/><Relationship Id="rIdHyperlink272" Type="http://schemas.openxmlformats.org/officeDocument/2006/relationships/hyperlink" Target="https://www.nist.gov/programs-projects/usgv6-program" TargetMode="External"/><Relationship Id="rIdHyperlink273" Type="http://schemas.openxmlformats.org/officeDocument/2006/relationships/hyperlink" Target="https://www.nist.gov/programs-projects/usgv6-program" TargetMode="External"/><Relationship Id="rIdHyperlink274" Type="http://schemas.openxmlformats.org/officeDocument/2006/relationships/hyperlink" Target="http://www.gsa.gov/portal/category/25690"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uscode.house.gov/browse.xhtml;jsessionid=114A3287C7B3359E597506A31FC855B3" TargetMode="External"/><Relationship Id="rIdHyperlink277" Type="http://schemas.openxmlformats.org/officeDocument/2006/relationships/hyperlink" Target="https://insite.gsa.gov/acquisitionportal" TargetMode="External"/><Relationship Id="rIdHyperlink278" Type="http://schemas.openxmlformats.org/officeDocument/2006/relationships/hyperlink" Target="http://www.gsa.gov/energy_library" TargetMode="External"/><Relationship Id="rIdHyperlink279" Type="http://schemas.openxmlformats.org/officeDocument/2006/relationships/hyperlink" Target="https://www.gsa.gov/hspd12" TargetMode="External"/><Relationship Id="rIdHyperlink280" Type="http://schemas.openxmlformats.org/officeDocument/2006/relationships/hyperlink" Target="http://www.aphis.usda.gov/import_export/plants/plant_exports/wpm/country/index.shtml" TargetMode="External"/><Relationship Id="rIdHyperlink281" Type="http://schemas.openxmlformats.org/officeDocument/2006/relationships/hyperlink" Target="http://farsite.hill.af.mil/archive/Dlad/Rev5/PART47.htm" TargetMode="External"/><Relationship Id="rIdHyperlink282" Type="http://schemas.openxmlformats.org/officeDocument/2006/relationships/hyperlink" Target="http://www.access.gpo.gov/nara/cfr/cfr-table-search.html" TargetMode="External"/><Relationship Id="rIdHyperlink283" Type="http://schemas.openxmlformats.org/officeDocument/2006/relationships/hyperlink" Target="http://uscode.house.gov/browse.xhtml;jsessionid=114A3287C7B3359E597506A31FC855B3" TargetMode="External"/><Relationship Id="rIdHyperlink284" Type="http://schemas.openxmlformats.org/officeDocument/2006/relationships/hyperlink" Target="http://uscode.house.gov/browse.xhtml;jsessionid=114A3287C7B3359E597506A31FC855B3" TargetMode="External"/><Relationship Id="rIdHyperlink285" Type="http://schemas.openxmlformats.org/officeDocument/2006/relationships/hyperlink" Target="http://www.gsa.gov/portal/category/21404" TargetMode="External"/><Relationship Id="rIdHyperlink286" Type="http://schemas.openxmlformats.org/officeDocument/2006/relationships/hyperlink" Target="https://vsc.gsa.gov" TargetMode="External"/><Relationship Id="rIdHyperlink287" Type="http://schemas.openxmlformats.org/officeDocument/2006/relationships/hyperlink" Target="http://uscode.house.gov/browse.xhtml;jsessionid=114A3287C7B3359E597506A31FC855B3" TargetMode="External"/><Relationship Id="rIdHyperlink288" Type="http://schemas.openxmlformats.org/officeDocument/2006/relationships/hyperlink" Target="http://uscode.house.gov/browse.xhtml;jsessionid=114A3287C7B3359E597506A31FC855B3" TargetMode="External"/><Relationship Id="rIdHyperlink289" Type="http://schemas.openxmlformats.org/officeDocument/2006/relationships/hyperlink" Target="http://uscode.house.gov/browse.xhtml;jsessionid=114A3287C7B3359E597506A31FC855B3" TargetMode="External"/><Relationship Id="rIdHyperlink290" Type="http://schemas.openxmlformats.org/officeDocument/2006/relationships/hyperlink" Target="http://uscode.house.gov/browse.xhtml;jsessionid=114A3287C7B3359E597506A31FC855B3" TargetMode="External"/><Relationship Id="rIdHyperlink291" Type="http://schemas.openxmlformats.org/officeDocument/2006/relationships/hyperlink" Target="http://uscode.house.gov/browse.xhtml;jsessionid=114A3287C7B3359E597506A31FC855B3" TargetMode="External"/><Relationship Id="rIdHyperlink292" Type="http://schemas.openxmlformats.org/officeDocument/2006/relationships/hyperlink" Target="http://uscode.house.gov/browse.xhtml;jsessionid=114A3287C7B3359E597506A31FC855B3"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s://www.acquisition.gov/content/part-31-contract-cost-principles-and-procedures" TargetMode="External"/><Relationship Id="rIdHyperlink298" Type="http://schemas.openxmlformats.org/officeDocument/2006/relationships/hyperlink" Target="https://www.acquisition.gov/content/part-31-contract-cost-principles-and-procedures" TargetMode="External"/><Relationship Id="rIdHyperlink299" Type="http://schemas.openxmlformats.org/officeDocument/2006/relationships/hyperlink" Target="https://www.acquisition.gov/content/part-43-contract-modifications" TargetMode="External"/><Relationship Id="rIdHyperlink300" Type="http://schemas.openxmlformats.org/officeDocument/2006/relationships/hyperlink" Target="https://www.acquisition.gov/content/52233-1-disputes" TargetMode="External"/><Relationship Id="rIdHyperlink301" Type="http://schemas.openxmlformats.org/officeDocument/2006/relationships/hyperlink" Target="http://www.epa.gov/cpg/" TargetMode="External"/><Relationship Id="rIdHyperlink302" Type="http://schemas.openxmlformats.org/officeDocument/2006/relationships/hyperlink" Target="http://www.epa.gov/cpg/" TargetMode="External"/><Relationship Id="rIdHyperlink303" Type="http://schemas.openxmlformats.org/officeDocument/2006/relationships/hyperlink" Target="http://www.epa.gov/cpg/" TargetMode="External"/><Relationship Id="rIdHyperlink304" Type="http://schemas.openxmlformats.org/officeDocument/2006/relationships/hyperlink" Target="http://www.epa.gov/cpg/" TargetMode="External"/><Relationship Id="rIdHyperlink305" Type="http://schemas.openxmlformats.org/officeDocument/2006/relationships/hyperlink" Target="http://www.energystar.gov/" TargetMode="External"/><Relationship Id="rIdHyperlink306" Type="http://schemas.openxmlformats.org/officeDocument/2006/relationships/hyperlink" Target="http://www.eere.energy.gov/femp/procurement/" TargetMode="External"/><Relationship Id="rIdHyperlink307" Type="http://schemas.openxmlformats.org/officeDocument/2006/relationships/hyperlink" Target="http://www.fiscal.treasury.gov/fsreports/rpt/treasRptRateExch/treasRptRateExch_home.htm" TargetMode="External"/><Relationship Id="rIdHyperlink308" Type="http://schemas.openxmlformats.org/officeDocument/2006/relationships/hyperlink" Target="https://srp.fas.gsa.gov/&#8203;" TargetMode="External"/><Relationship Id="rIdHyperlink309" Type="http://schemas.openxmlformats.org/officeDocument/2006/relationships/hyperlink" Target="https://vsc.gsa.gov" TargetMode="External"/><Relationship Id="rIdHyperlink310" Type="http://schemas.openxmlformats.org/officeDocument/2006/relationships/hyperlink" Target="http://eOffer.gsa.gov" TargetMode="External"/><Relationship Id="rIdHyperlink311" Type="http://schemas.openxmlformats.org/officeDocument/2006/relationships/hyperlink" Target="http://vsc.gsa.gov" TargetMode="External"/><Relationship Id="rIdHyperlink312" Type="http://schemas.openxmlformats.org/officeDocument/2006/relationships/hyperlink" Target="http://www.sam.gov" TargetMode="External"/><Relationship Id="rIdHyperlink313" Type="http://schemas.openxmlformats.org/officeDocument/2006/relationships/hyperlink" Target="http://www.nist.gov/itl" TargetMode="External"/><Relationship Id="rIdHyperlink314" Type="http://schemas.openxmlformats.org/officeDocument/2006/relationships/hyperlink" Target="http://www.gsa.gov" TargetMode="External"/><Relationship Id="rIdHyperlink315" Type="http://schemas.openxmlformats.org/officeDocument/2006/relationships/hyperlink" Target="http://www.gsa.gov" TargetMode="External"/><Relationship Id="rIdHyperlink316" Type="http://schemas.openxmlformats.org/officeDocument/2006/relationships/hyperlink" Target="http://www.idmanagement.gov" TargetMode="External"/><Relationship Id="rIdHyperlink317" Type="http://schemas.openxmlformats.org/officeDocument/2006/relationships/hyperlink" Target="http://www.idmanagement.gov" TargetMode="External"/><Relationship Id="rIdHyperlink318" Type="http://schemas.openxmlformats.org/officeDocument/2006/relationships/hyperlink" Target="http://www.idmanagement.gov" TargetMode="External"/><Relationship Id="rIdHyperlink319" Type="http://schemas.openxmlformats.org/officeDocument/2006/relationships/hyperlink" Target="http://www.idmanagement.gov" TargetMode="External"/><Relationship Id="rIdHyperlink320" Type="http://schemas.openxmlformats.org/officeDocument/2006/relationships/hyperlink" Target="http://www.idmanagement.gov" TargetMode="External"/><Relationship Id="rIdHyperlink321" Type="http://schemas.openxmlformats.org/officeDocument/2006/relationships/hyperlink" Target="https://www.idmanagement.gov/fips201/" TargetMode="External"/><Relationship Id="rIdHyperlink322" Type="http://schemas.openxmlformats.org/officeDocument/2006/relationships/hyperlink" Target="http://www.gsa.gov/portal/category/25690"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s://www.gsa.gov/reference/forms" TargetMode="External"/><Relationship Id="rIdHyperlink325" Type="http://schemas.openxmlformats.org/officeDocument/2006/relationships/hyperlink" Target="https://www.gsa.gov/forms" TargetMode="External"/><Relationship Id="rIdHyperlink326" Type="http://schemas.openxmlformats.org/officeDocument/2006/relationships/hyperlink" Target="https://www.sba.gov/content/small-business-size-standards" TargetMode="External"/><Relationship Id="rIdHyperlink327" Type="http://schemas.openxmlformats.org/officeDocument/2006/relationships/hyperlink" Target="https://www.acquisition.gov/content/part-6-competition-requirements" TargetMode="External"/><Relationship Id="rIdHyperlink328" Type="http://schemas.openxmlformats.org/officeDocument/2006/relationships/hyperlink" Target="https://beta.sam.gov" TargetMode="External"/><Relationship Id="rIdHyperlink329" Type="http://schemas.openxmlformats.org/officeDocument/2006/relationships/hyperlink" Target="https://www.acquisition.gov/content/part-33-protests-disputes-and-appeals#i1080399" TargetMode="External"/><Relationship Id="rIdHyperlink330" Type="http://schemas.openxmlformats.org/officeDocument/2006/relationships/hyperlink" Target="http://www.gsa.gov/leasing" TargetMode="External"/><Relationship Id="rIdHyperlink331" Type="http://schemas.openxmlformats.org/officeDocument/2006/relationships/hyperlink" Target="https://insite.gsa.gov/acquisitionportal" TargetMode="External"/><Relationship Id="rIdHyperlink332" Type="http://schemas.openxmlformats.org/officeDocument/2006/relationships/hyperlink" Target="https://sftool.gov/" TargetMode="External"/><Relationship Id="rIdHyperlink333" Type="http://schemas.openxmlformats.org/officeDocument/2006/relationships/hyperlink" Target="https://insite.gsa.gov/acquisitionportal" TargetMode="External"/><Relationship Id="rIdHyperlink334" Type="http://schemas.openxmlformats.org/officeDocument/2006/relationships/hyperlink" Target="https://insite.gsa.gov/acquisitionportal" TargetMode="External"/><Relationship Id="rIdHyperlink335" Type="http://schemas.openxmlformats.org/officeDocument/2006/relationships/hyperlink" Target="https://www.cpars.gov/&#8203;" TargetMode="External"/><Relationship Id="rIdHyperlink336" Type="http://schemas.openxmlformats.org/officeDocument/2006/relationships/hyperlink" Target="http://uscode.house.gov/browse.xhtml;jsessionid=114A3287C7B3359E597506A31FC855B3" TargetMode="External"/><Relationship Id="rIdHyperlink337" Type="http://schemas.openxmlformats.org/officeDocument/2006/relationships/hyperlink" Target="http://uscode.house.gov/browse.xhtml;jsessionid=114A3287C7B3359E597506A31FC855B3" TargetMode="External"/><Relationship Id="rIdHyperlink338" Type="http://schemas.openxmlformats.org/officeDocument/2006/relationships/hyperlink" Target="http://uscode.house.gov/browse.xhtml;jsessionid=114A3287C7B3359E597506A31FC855B3" TargetMode="External"/><Relationship Id="rIdHyperlink339" Type="http://schemas.openxmlformats.org/officeDocument/2006/relationships/hyperlink" Target="http://uscode.house.gov/browse.xhtml;jsessionid=114A3287C7B3359E597506A31FC855B3" TargetMode="External"/><Relationship Id="rIdHyperlink340" Type="http://schemas.openxmlformats.org/officeDocument/2006/relationships/hyperlink" Target="https://www.gsa.gov/pirc" TargetMode="External"/><Relationship Id="rIdHyperlink341"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2020-10-17T19:04:24-04:00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