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8"/>
      <w:bookmarkStart w:id="2" w:name="_Tocd19e9088"/>
      <w:r>
        <w:t>APD 2800.12B</w:t>
      </w:r>
      <w:bookmarkEnd w:id="1"/>
      <w:bookmarkEnd w:id="2"/>
    </w:p>
    <!--Topic unique_4-->
    <w:p>
      <w:pPr>
        <w:pStyle w:val="Heading2"/>
      </w:pPr>
      <w:bookmarkStart w:id="3" w:name="_Refd19e9093"/>
      <w:bookmarkStart w:id="4" w:name="_Tocd19e909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5"/>
      <w:bookmarkStart w:id="6" w:name="_Tocd19e910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60"/>
      <w:bookmarkStart w:id="8" w:name="_Tocd19e9160"/>
      <w:r>
        <w:t/>
      </w:r>
      <w:r>
        <w:t>Subchapter A</w:t>
      </w:r>
      <w:r>
        <w:t xml:space="preserve"> - General</w:t>
      </w:r>
      <w:bookmarkEnd w:id="7"/>
      <w:bookmarkEnd w:id="8"/>
    </w:p>
    <!--Topic unique_10-->
    <w:p>
      <w:pPr>
        <w:pStyle w:val="Heading2"/>
      </w:pPr>
      <w:bookmarkStart w:id="9" w:name="_Refd19e9168"/>
      <w:bookmarkStart w:id="10" w:name="_Tocd19e9168"/>
      <w:r>
        <w:t/>
      </w:r>
      <w:r>
        <w:t xml:space="preserve"> General Services Administration Acquisition Manual</w:t>
      </w:r>
      <w:bookmarkEnd w:id="9"/>
      <w:bookmarkEnd w:id="10"/>
    </w:p>
    <!--Topic unique_12-->
    <w:p>
      <w:pPr>
        <w:pStyle w:val="Heading3"/>
      </w:pPr>
      <w:bookmarkStart w:id="11" w:name="_Refd19e9175"/>
      <w:bookmarkStart w:id="12" w:name="_Tocd19e917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6"/>
      <w:bookmarkStart w:id="14" w:name="_Tocd19e9536"/>
      <w:r>
        <w:t/>
      </w:r>
      <w:r>
        <w:t>Subpart 501.1</w:t>
      </w:r>
      <w:r>
        <w:t xml:space="preserve"> - Purpose, Authority, Issuance</w:t>
      </w:r>
      <w:bookmarkEnd w:id="13"/>
      <w:bookmarkEnd w:id="14"/>
    </w:p>
    <!--Topic unique_14-->
    <w:p>
      <w:pPr>
        <w:pStyle w:val="Heading5"/>
      </w:pPr>
      <w:bookmarkStart w:id="15" w:name="_Refd19e9544"/>
      <w:bookmarkStart w:id="16" w:name="_Tocd19e9544"/>
      <w:r>
        <w:t/>
      </w:r>
      <w:r>
        <w:t>501.101</w:t>
      </w:r>
      <w:r>
        <w:t xml:space="preserve"> Purpose.</w:t>
      </w:r>
      <w:bookmarkEnd w:id="15"/>
      <w:bookmarkEnd w:id="16"/>
    </w:p>
    <w:p>
      <w:pPr>
        <w:pStyle w:val="ListNumber"/>
        <!--depth 1-->
        <w:numPr>
          <w:ilvl w:val="0"/>
          <w:numId w:val="113"/>
        </w:numPr>
      </w:pPr>
      <w:bookmarkStart w:id="18" w:name="_Tocd19e9556"/>
      <w:bookmarkStart w:id="17" w:name="_Refd19e955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3"/>
      <w:bookmarkStart w:id="20" w:name="_Tocd19e957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8"/>
      <w:bookmarkStart w:id="22" w:name="_Tocd19e9588"/>
      <w:r>
        <w:t/>
      </w:r>
      <w:r>
        <w:t>501.104</w:t>
      </w:r>
      <w:r>
        <w:t xml:space="preserve"> Applicability.</w:t>
      </w:r>
      <w:bookmarkEnd w:id="21"/>
      <w:bookmarkEnd w:id="22"/>
    </w:p>
    <w:p>
      <w:pPr>
        <w:pStyle w:val="ListNumber"/>
        <!--depth 1-->
        <w:numPr>
          <w:ilvl w:val="0"/>
          <w:numId w:val="114"/>
        </w:numPr>
      </w:pPr>
      <w:bookmarkStart w:id="24" w:name="_Tocd19e9600"/>
      <w:bookmarkStart w:id="23" w:name="_Refd19e960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41"/>
      <w:bookmarkStart w:id="26" w:name="_Tocd19e9641"/>
      <w:r>
        <w:t/>
      </w:r>
      <w:r>
        <w:t>501.105</w:t>
      </w:r>
      <w:r>
        <w:t xml:space="preserve"> Issuance.</w:t>
      </w:r>
      <w:bookmarkEnd w:id="25"/>
      <w:bookmarkEnd w:id="26"/>
    </w:p>
    <!--Topic unique_18-->
    <w:p>
      <w:pPr>
        <w:pStyle w:val="Heading6"/>
      </w:pPr>
      <w:bookmarkStart w:id="27" w:name="_Refd19e9649"/>
      <w:bookmarkStart w:id="28" w:name="_Tocd19e964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3"/>
      <w:bookmarkStart w:id="29" w:name="_Refd19e966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4"/>
      <w:bookmarkStart w:id="32" w:name="_Tocd19e9684"/>
      <w:r>
        <w:t/>
      </w:r>
      <w:r>
        <w:t>501.105-2</w:t>
      </w:r>
      <w:r>
        <w:t xml:space="preserve"> Arrangement of regulations.</w:t>
      </w:r>
      <w:bookmarkEnd w:id="31"/>
      <w:bookmarkEnd w:id="32"/>
    </w:p>
    <w:p>
      <w:pPr>
        <w:pStyle w:val="ListNumber"/>
        <!--depth 1-->
        <w:numPr>
          <w:ilvl w:val="0"/>
          <w:numId w:val="116"/>
        </w:numPr>
      </w:pPr>
      <w:bookmarkStart w:id="34" w:name="_Tocd19e9696"/>
      <w:bookmarkStart w:id="33" w:name="_Refd19e969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32"/>
      <w:bookmarkStart w:id="36" w:name="_Tocd19e973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9"/>
      <w:bookmarkStart w:id="38" w:name="_Tocd19e975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40"/>
      <w:bookmarkStart w:id="40" w:name="_Tocd19e1064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701"/>
      <w:bookmarkStart w:id="42" w:name="_Tocd19e10701"/>
      <w:r>
        <w:t/>
      </w:r>
      <w:r>
        <w:t>501.170</w:t>
      </w:r>
      <w:r>
        <w:t xml:space="preserve"> General Services Administration Acquisition Management System.</w:t>
      </w:r>
      <w:bookmarkEnd w:id="41"/>
      <w:bookmarkEnd w:id="42"/>
    </w:p>
    <w:p>
      <w:pPr>
        <w:pStyle w:val="ListNumber"/>
        <!--depth 1-->
        <w:numPr>
          <w:ilvl w:val="0"/>
          <w:numId w:val="120"/>
        </w:numPr>
      </w:pPr>
      <w:bookmarkStart w:id="44" w:name="_Tocd19e10713"/>
      <w:bookmarkStart w:id="43" w:name="_Refd19e1071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68"/>
      <w:bookmarkStart w:id="46" w:name="_Tocd19e10768"/>
      <w:r>
        <w:t/>
      </w:r>
      <w:r>
        <w:t>Subpart 501.3</w:t>
      </w:r>
      <w:r>
        <w:t xml:space="preserve"> - Agency Acquisition Regulations</w:t>
      </w:r>
      <w:bookmarkEnd w:id="45"/>
      <w:bookmarkEnd w:id="46"/>
    </w:p>
    <!--Topic unique_25-->
    <w:p>
      <w:pPr>
        <w:pStyle w:val="Heading5"/>
      </w:pPr>
      <w:bookmarkStart w:id="47" w:name="_Refd19e10776"/>
      <w:bookmarkStart w:id="48" w:name="_Tocd19e1077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33"/>
      <w:bookmarkStart w:id="50" w:name="_Tocd19e1083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48"/>
      <w:bookmarkStart w:id="52" w:name="_Tocd19e1104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98"/>
      <w:bookmarkStart w:id="54" w:name="_Tocd19e1129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27"/>
      <w:bookmarkStart w:id="56" w:name="_Tocd19e11327"/>
      <w:r>
        <w:t/>
      </w:r>
      <w:r>
        <w:t>Subpart 501.4</w:t>
      </w:r>
      <w:r>
        <w:t xml:space="preserve"> - Deviations from the FAR and GSAR</w:t>
      </w:r>
      <w:bookmarkEnd w:id="55"/>
      <w:bookmarkEnd w:id="56"/>
    </w:p>
    <!--Topic unique_30-->
    <w:p>
      <w:pPr>
        <w:pStyle w:val="Heading5"/>
      </w:pPr>
      <w:bookmarkStart w:id="57" w:name="_Refd19e11335"/>
      <w:bookmarkStart w:id="58" w:name="_Tocd19e1133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28"/>
      <w:bookmarkStart w:id="60" w:name="_Tocd19e1142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48"/>
      <w:bookmarkStart w:id="61" w:name="_Refd19e1144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503"/>
      <w:bookmarkStart w:id="64" w:name="_Tocd19e11503"/>
      <w:r>
        <w:t/>
      </w:r>
      <w:r>
        <w:t>501.403</w:t>
      </w:r>
      <w:r>
        <w:t xml:space="preserve"> Individual deviations.</w:t>
      </w:r>
      <w:bookmarkEnd w:id="63"/>
      <w:bookmarkEnd w:id="64"/>
    </w:p>
    <w:p>
      <w:pPr>
        <w:pStyle w:val="ListNumber"/>
        <!--depth 1-->
        <w:numPr>
          <w:ilvl w:val="0"/>
          <w:numId w:val="145"/>
        </w:numPr>
      </w:pPr>
      <w:bookmarkStart w:id="66" w:name="_Tocd19e11515"/>
      <w:bookmarkStart w:id="65" w:name="_Refd19e1151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46"/>
      <w:bookmarkStart w:id="68" w:name="_Tocd19e11546"/>
      <w:r>
        <w:t/>
      </w:r>
      <w:r>
        <w:t>501.404</w:t>
      </w:r>
      <w:r>
        <w:t xml:space="preserve"> Class deviations.</w:t>
      </w:r>
      <w:bookmarkEnd w:id="67"/>
      <w:bookmarkEnd w:id="68"/>
    </w:p>
    <w:p>
      <w:pPr>
        <w:pStyle w:val="ListNumber"/>
        <!--depth 1-->
        <w:numPr>
          <w:ilvl w:val="0"/>
          <w:numId w:val="146"/>
        </w:numPr>
      </w:pPr>
      <w:bookmarkStart w:id="72" w:name="_Tocd19e11560"/>
      <w:bookmarkStart w:id="71" w:name="_Refd19e11560"/>
      <w:bookmarkStart w:id="70" w:name="_Tocd19e11558"/>
      <w:bookmarkStart w:id="69" w:name="_Refd19e1155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608"/>
      <w:bookmarkStart w:id="74" w:name="_Tocd19e11608"/>
      <w:r>
        <w:t/>
      </w:r>
      <w:r>
        <w:t>501.470</w:t>
      </w:r>
      <w:r>
        <w:t xml:space="preserve"> Content requirements.</w:t>
      </w:r>
      <w:bookmarkEnd w:id="73"/>
      <w:bookmarkEnd w:id="74"/>
    </w:p>
    <w:p>
      <w:pPr>
        <w:pStyle w:val="ListNumber"/>
        <!--depth 1-->
        <w:numPr>
          <w:ilvl w:val="0"/>
          <w:numId w:val="147"/>
        </w:numPr>
      </w:pPr>
      <w:bookmarkStart w:id="78" w:name="_Tocd19e11622"/>
      <w:bookmarkStart w:id="77" w:name="_Refd19e11622"/>
      <w:bookmarkStart w:id="76" w:name="_Tocd19e11620"/>
      <w:bookmarkStart w:id="75" w:name="_Refd19e11620"/>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74"/>
      <w:bookmarkStart w:id="80" w:name="_Tocd19e11674"/>
      <w:r>
        <w:t/>
      </w:r>
      <w:r>
        <w:t>Subpart 501.5</w:t>
      </w:r>
      <w:r>
        <w:t xml:space="preserve"> - Agency and Public Participation</w:t>
      </w:r>
      <w:bookmarkEnd w:id="79"/>
      <w:bookmarkEnd w:id="80"/>
    </w:p>
    <!--Topic unique_36-->
    <w:p>
      <w:pPr>
        <w:pStyle w:val="Heading5"/>
      </w:pPr>
      <w:bookmarkStart w:id="81" w:name="_Refd19e11682"/>
      <w:bookmarkStart w:id="82" w:name="_Tocd19e11682"/>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53"/>
      <w:bookmarkStart w:id="84" w:name="_Tocd19e11753"/>
      <w:r>
        <w:t/>
      </w:r>
      <w:r>
        <w:t>Subpart 501.6</w:t>
      </w:r>
      <w:r>
        <w:t xml:space="preserve"> - Career Development, Contracting Authority, and Responsibilities</w:t>
      </w:r>
      <w:bookmarkEnd w:id="83"/>
      <w:bookmarkEnd w:id="84"/>
    </w:p>
    <!--Topic unique_38-->
    <w:p>
      <w:pPr>
        <w:pStyle w:val="Heading5"/>
      </w:pPr>
      <w:bookmarkStart w:id="85" w:name="_Refd19e11761"/>
      <w:bookmarkStart w:id="86" w:name="_Tocd19e11761"/>
      <w:r>
        <w:t/>
      </w:r>
      <w:r>
        <w:t>501.601</w:t>
      </w:r>
      <w:r>
        <w:t xml:space="preserve"> General.</w:t>
      </w:r>
      <w:bookmarkEnd w:id="85"/>
      <w:bookmarkEnd w:id="86"/>
    </w:p>
    <w:p>
      <w:pPr>
        <w:pStyle w:val="ListNumber"/>
        <!--depth 1-->
        <w:numPr>
          <w:ilvl w:val="0"/>
          <w:numId w:val="152"/>
        </w:numPr>
      </w:pPr>
      <w:bookmarkStart w:id="88" w:name="_Tocd19e11773"/>
      <w:bookmarkStart w:id="87" w:name="_Refd19e1177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23"/>
      <w:bookmarkStart w:id="89" w:name="_Refd19e1192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86"/>
      <w:bookmarkStart w:id="92" w:name="_Tocd19e11986"/>
      <w:r>
        <w:t/>
      </w:r>
      <w:r>
        <w:t>501.602</w:t>
      </w:r>
      <w:r>
        <w:t xml:space="preserve"> Contracting officers.</w:t>
      </w:r>
      <w:bookmarkEnd w:id="91"/>
      <w:bookmarkEnd w:id="92"/>
    </w:p>
    <!--Topic unique_40-->
    <w:p>
      <w:pPr>
        <w:pStyle w:val="Heading6"/>
      </w:pPr>
      <w:bookmarkStart w:id="93" w:name="_Refd19e11994"/>
      <w:bookmarkStart w:id="94" w:name="_Tocd19e11994"/>
      <w:r>
        <w:t/>
      </w:r>
      <w:r>
        <w:t>501.602-2</w:t>
      </w:r>
      <w:r>
        <w:t xml:space="preserve"> Responsibilities.</w:t>
      </w:r>
      <w:bookmarkEnd w:id="93"/>
      <w:bookmarkEnd w:id="94"/>
    </w:p>
    <w:p>
      <w:pPr>
        <w:pStyle w:val="ListNumber"/>
        <!--depth 1-->
        <w:numPr>
          <w:ilvl w:val="0"/>
          <w:numId w:val="159"/>
        </w:numPr>
      </w:pPr>
      <w:bookmarkStart w:id="96" w:name="_Tocd19e12006"/>
      <w:bookmarkStart w:id="95" w:name="_Refd19e1200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37"/>
      <w:bookmarkStart w:id="97" w:name="_Refd19e1203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65"/>
      <w:bookmarkStart w:id="100" w:name="_Tocd19e12065"/>
      <w:r>
        <w:t/>
      </w:r>
      <w:r>
        <w:t>501.602-3</w:t>
      </w:r>
      <w:r>
        <w:t xml:space="preserve"> Ratification of unauthorized commitments.</w:t>
      </w:r>
      <w:bookmarkEnd w:id="99"/>
      <w:bookmarkEnd w:id="100"/>
    </w:p>
    <w:p>
      <w:pPr>
        <w:pStyle w:val="ListNumber"/>
        <!--depth 1-->
        <w:numPr>
          <w:ilvl w:val="0"/>
          <w:numId w:val="161"/>
        </w:numPr>
      </w:pPr>
      <w:bookmarkStart w:id="102" w:name="_Tocd19e12077"/>
      <w:bookmarkStart w:id="101" w:name="_Refd19e1207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112"/>
      <w:bookmarkStart w:id="103" w:name="_Refd19e12112"/>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84"/>
      <w:bookmarkStart w:id="105" w:name="_Refd19e1218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203"/>
      <w:bookmarkStart w:id="107" w:name="_Refd19e12203"/>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47"/>
      <w:bookmarkStart w:id="109" w:name="_Refd19e12247"/>
      <w:r>
        <w:t/>
      </w:r>
      <w:r>
        <w:t>(f)</w:t>
      </w:r>
      <w:r>
        <w:t xml:space="preserve">   </w:t>
      </w:r>
      <w:r>
        <w:rPr>
          <w:i/>
        </w:rPr>
        <w:t>Payment based on quantum meruit or quantum valebant</w:t>
      </w:r>
      <w:r>
        <w:t>.</w:t>
      </w:r>
    </w:p>
    <w:p>
      <w:pPr>
        <w:pStyle w:val="ListNumber2"/>
        <!--depth 2-->
        <w:numPr>
          <w:ilvl w:val="1"/>
          <w:numId w:val="165"/>
        </w:numPr>
      </w:pPr>
      <w:bookmarkStart w:id="112" w:name="_Tocd19e12256"/>
      <w:bookmarkStart w:id="111" w:name="_Refd19e12256"/>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64"/>
      <w:bookmarkStart w:id="113" w:name="_Refd19e12264"/>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309"/>
      <w:bookmarkStart w:id="115" w:name="_Refd19e12309"/>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44"/>
      <w:bookmarkStart w:id="118" w:name="_Tocd19e12344"/>
      <w:r>
        <w:t/>
      </w:r>
      <w:r>
        <w:t>501.603</w:t>
      </w:r>
      <w:r>
        <w:t xml:space="preserve"> Selection, appointment, and termination of appointment for contracting officers.</w:t>
      </w:r>
      <w:bookmarkEnd w:id="117"/>
      <w:bookmarkEnd w:id="118"/>
    </w:p>
    <!--Topic unique_43-->
    <w:p>
      <w:pPr>
        <w:pStyle w:val="Heading6"/>
      </w:pPr>
      <w:bookmarkStart w:id="119" w:name="_Refd19e12352"/>
      <w:bookmarkStart w:id="120" w:name="_Tocd19e12352"/>
      <w:r>
        <w:t/>
      </w:r>
      <w:r>
        <w:t>501.603-1</w:t>
      </w:r>
      <w:r>
        <w:t xml:space="preserve"> General.</w:t>
      </w:r>
      <w:bookmarkEnd w:id="119"/>
      <w:bookmarkEnd w:id="120"/>
    </w:p>
    <w:p>
      <w:pPr>
        <w:pStyle w:val="ListNumber"/>
        <!--depth 1-->
        <w:numPr>
          <w:ilvl w:val="0"/>
          <w:numId w:val="168"/>
        </w:numPr>
      </w:pPr>
      <w:bookmarkStart w:id="122" w:name="_Tocd19e12364"/>
      <w:bookmarkStart w:id="121" w:name="_Refd19e1236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97"/>
      <w:bookmarkStart w:id="123" w:name="_Refd19e12397"/>
      <w:r>
        <w:t/>
      </w:r>
      <w:r>
        <w:t>(1)</w:t>
      </w:r>
      <w:r>
        <w:t xml:space="preserve">  </w:t>
      </w:r>
      <w:r>
        <w:rPr>
          <w:i/>
        </w:rPr>
        <w:t>Application Process</w:t>
      </w:r>
      <w:r>
        <w:t>:</w:t>
      </w:r>
    </w:p>
    <w:p>
      <w:pPr>
        <w:pStyle w:val="ListNumber3"/>
        <!--depth 3-->
        <w:numPr>
          <w:ilvl w:val="2"/>
          <w:numId w:val="170"/>
        </w:numPr>
      </w:pPr>
      <w:bookmarkStart w:id="126" w:name="_Tocd19e12408"/>
      <w:bookmarkStart w:id="125" w:name="_Refd19e1240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38"/>
      <w:bookmarkStart w:id="127" w:name="_Refd19e1243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69"/>
      <w:bookmarkStart w:id="129" w:name="_Refd19e12469"/>
      <w:r>
        <w:t/>
      </w:r>
      <w:r>
        <w:t>(i)</w:t>
      </w:r>
      <w:r>
        <w:t xml:space="preserve">  GSA’s SPE:</w:t>
      </w:r>
    </w:p>
    <w:p>
      <w:pPr>
        <w:pStyle w:val="ListNumber4"/>
        <!--depth 4-->
        <w:numPr>
          <w:ilvl w:val="3"/>
          <w:numId w:val="173"/>
        </w:numPr>
      </w:pPr>
      <w:bookmarkStart w:id="132" w:name="_Tocd19e12477"/>
      <w:bookmarkStart w:id="131" w:name="_Refd19e12477"/>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511"/>
      <w:bookmarkStart w:id="133" w:name="_Refd19e12511"/>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602"/>
      <w:bookmarkStart w:id="135" w:name="_Refd19e12602"/>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29"/>
      <w:bookmarkStart w:id="137" w:name="_Refd19e12629"/>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716"/>
      <w:bookmarkStart w:id="139" w:name="_Refd19e12716"/>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31"/>
      <w:bookmarkStart w:id="141" w:name="_Refd19e12731"/>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31"/>
      <w:bookmarkStart w:id="144" w:name="_Tocd19e12931"/>
      <w:r>
        <w:t/>
      </w:r>
      <w:r>
        <w:t>501.603-2</w:t>
      </w:r>
      <w:r>
        <w:t xml:space="preserve"> Selection.</w:t>
      </w:r>
      <w:bookmarkEnd w:id="143"/>
      <w:bookmarkEnd w:id="144"/>
    </w:p>
    <w:p>
      <w:pPr>
        <w:pStyle w:val="ListNumber"/>
        <!--depth 1-->
        <w:numPr>
          <w:ilvl w:val="0"/>
          <w:numId w:val="179"/>
        </w:numPr>
      </w:pPr>
      <w:bookmarkStart w:id="146" w:name="_Tocd19e12943"/>
      <w:bookmarkStart w:id="145" w:name="_Refd19e12943"/>
      <w:r>
        <w:t/>
      </w:r>
      <w:r>
        <w:t>(a)</w:t>
      </w:r>
      <w:r>
        <w:t xml:space="preserve">   </w:t>
      </w:r>
      <w:r>
        <w:rPr>
          <w:i/>
        </w:rPr>
        <w:t>Contracting Officer Warrant Board (COWB).</w:t>
      </w:r>
      <w:r>
        <w:t/>
      </w:r>
    </w:p>
    <w:p>
      <w:pPr>
        <w:pStyle w:val="ListNumber2"/>
        <!--depth 2-->
        <w:numPr>
          <w:ilvl w:val="1"/>
          <w:numId w:val="180"/>
        </w:numPr>
      </w:pPr>
      <w:bookmarkStart w:id="148" w:name="_Tocd19e12954"/>
      <w:bookmarkStart w:id="147" w:name="_Refd19e12954"/>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69"/>
      <w:bookmarkStart w:id="149" w:name="_Refd19e12969"/>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20"/>
      <w:bookmarkStart w:id="151" w:name="_Refd19e13020"/>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29"/>
      <w:bookmarkStart w:id="154" w:name="_Tocd19e13129"/>
      <w:r>
        <w:t/>
      </w:r>
      <w:r>
        <w:t>501.603-3</w:t>
      </w:r>
      <w:r>
        <w:t xml:space="preserve"> Appointment.</w:t>
      </w:r>
      <w:bookmarkEnd w:id="153"/>
      <w:bookmarkEnd w:id="154"/>
    </w:p>
    <w:p>
      <w:pPr>
        <w:pStyle w:val="ListNumber"/>
        <!--depth 1-->
        <w:numPr>
          <w:ilvl w:val="0"/>
          <w:numId w:val="183"/>
        </w:numPr>
      </w:pPr>
      <w:bookmarkStart w:id="156" w:name="_Tocd19e13141"/>
      <w:bookmarkStart w:id="155" w:name="_Refd19e13141"/>
      <w:r>
        <w:t/>
      </w:r>
      <w:r>
        <w:t>(a)</w:t>
      </w:r>
      <w:r>
        <w:t xml:space="preserve">   </w:t>
      </w:r>
      <w:r>
        <w:rPr>
          <w:i/>
        </w:rPr>
        <w:t>Certificate of appointment</w:t>
      </w:r>
      <w:r>
        <w:t>.</w:t>
      </w:r>
    </w:p>
    <w:p>
      <w:pPr>
        <w:pStyle w:val="ListNumber2"/>
        <!--depth 2-->
        <w:numPr>
          <w:ilvl w:val="1"/>
          <w:numId w:val="184"/>
        </w:numPr>
      </w:pPr>
      <w:bookmarkStart w:id="158" w:name="_Tocd19e13152"/>
      <w:bookmarkStart w:id="157" w:name="_Refd19e13152"/>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71"/>
      <w:bookmarkStart w:id="159" w:name="_Refd19e1317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76"/>
      <w:bookmarkStart w:id="161" w:name="_Refd19e1327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313"/>
      <w:bookmarkStart w:id="163" w:name="_Refd19e1331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45"/>
      <w:bookmarkStart w:id="166" w:name="_Tocd19e13345"/>
      <w:r>
        <w:t/>
      </w:r>
      <w:r>
        <w:t>501.603-4</w:t>
      </w:r>
      <w:r>
        <w:t xml:space="preserve"> Termination.</w:t>
      </w:r>
      <w:bookmarkEnd w:id="165"/>
      <w:bookmarkEnd w:id="166"/>
    </w:p>
    <w:p>
      <w:pPr>
        <w:pStyle w:val="ListNumber"/>
        <!--depth 1-->
        <w:numPr>
          <w:ilvl w:val="0"/>
          <w:numId w:val="190"/>
        </w:numPr>
      </w:pPr>
      <w:bookmarkStart w:id="168" w:name="_Tocd19e13357"/>
      <w:bookmarkStart w:id="167" w:name="_Refd19e1335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87"/>
      <w:bookmarkStart w:id="169" w:name="_Refd19e13387"/>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51"/>
      <w:bookmarkStart w:id="171" w:name="_Refd19e13451"/>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78"/>
      <w:bookmarkStart w:id="174" w:name="_Tocd19e13478"/>
      <w:r>
        <w:t/>
      </w:r>
      <w:r>
        <w:t>501.604</w:t>
      </w:r>
      <w:r>
        <w:t xml:space="preserve"> Contracting Officer's Representative (COR).</w:t>
      </w:r>
      <w:bookmarkEnd w:id="173"/>
      <w:bookmarkEnd w:id="174"/>
    </w:p>
    <w:p>
      <w:pPr>
        <w:pStyle w:val="ListNumber"/>
        <!--depth 1-->
        <w:numPr>
          <w:ilvl w:val="0"/>
          <w:numId w:val="194"/>
        </w:numPr>
      </w:pPr>
      <w:bookmarkStart w:id="176" w:name="_Tocd19e13490"/>
      <w:bookmarkStart w:id="175" w:name="_Refd19e1349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607"/>
      <w:bookmarkStart w:id="177" w:name="_Refd19e1360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36"/>
      <w:bookmarkStart w:id="180" w:name="_Tocd19e13636"/>
      <w:r>
        <w:t/>
      </w:r>
      <w:r>
        <w:t>501.670</w:t>
      </w:r>
      <w:r>
        <w:t xml:space="preserve"> Category Managers.</w:t>
      </w:r>
      <w:bookmarkEnd w:id="179"/>
      <w:bookmarkEnd w:id="180"/>
    </w:p>
    <w:p>
      <w:pPr>
        <w:pStyle w:val="ListNumber"/>
        <!--depth 1-->
        <w:numPr>
          <w:ilvl w:val="0"/>
          <w:numId w:val="199"/>
        </w:numPr>
      </w:pPr>
      <w:bookmarkStart w:id="182" w:name="_Tocd19e13648"/>
      <w:bookmarkStart w:id="181" w:name="_Refd19e13648"/>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80"/>
      <w:bookmarkStart w:id="184" w:name="_Tocd19e13680"/>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25"/>
      <w:bookmarkStart w:id="186" w:name="_Tocd19e13825"/>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77"/>
      <w:bookmarkStart w:id="188" w:name="_Tocd19e14077"/>
      <w:r>
        <w:t/>
      </w:r>
      <w:r>
        <w:t>Subpart 501.7</w:t>
      </w:r>
      <w:r>
        <w:t xml:space="preserve"> - Determinations and Findings</w:t>
      </w:r>
      <w:bookmarkEnd w:id="187"/>
      <w:bookmarkEnd w:id="188"/>
    </w:p>
    <!--Topic unique_52-->
    <w:p>
      <w:pPr>
        <w:pStyle w:val="Heading5"/>
      </w:pPr>
      <w:bookmarkStart w:id="189" w:name="_Refd19e14085"/>
      <w:bookmarkStart w:id="190" w:name="_Tocd19e14085"/>
      <w:r>
        <w:t/>
      </w:r>
      <w:r>
        <w:t>501.707</w:t>
      </w:r>
      <w:r>
        <w:t xml:space="preserve"> Signatory authority.</w:t>
      </w:r>
      <w:bookmarkEnd w:id="189"/>
      <w:bookmarkEnd w:id="190"/>
    </w:p>
    <w:p>
      <w:pPr>
        <w:pStyle w:val="ListNumber"/>
        <!--depth 1-->
        <w:numPr>
          <w:ilvl w:val="0"/>
          <w:numId w:val="213"/>
        </w:numPr>
      </w:pPr>
      <w:bookmarkStart w:id="192" w:name="_Tocd19e14097"/>
      <w:bookmarkStart w:id="191" w:name="_Refd19e1409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22"/>
      <w:bookmarkStart w:id="194" w:name="_Tocd19e14122"/>
      <w:r>
        <w:t/>
      </w:r>
      <w:r>
        <w:t>Appendix 501A</w:t>
      </w:r>
      <w:r>
        <w:t xml:space="preserve"> - [Reserved]</w:t>
      </w:r>
      <w:bookmarkEnd w:id="193"/>
      <w:bookmarkEnd w:id="194"/>
    </w:p>
    <!--Topic unique_150-->
    <w:p>
      <w:pPr>
        <w:pStyle w:val="Heading3"/>
      </w:pPr>
      <w:bookmarkStart w:id="195" w:name="_Refd19e14133"/>
      <w:bookmarkStart w:id="196" w:name="_Tocd19e14133"/>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1-->
    <w:p>
      <w:pPr>
        <w:pStyle w:val="Heading4"/>
      </w:pPr>
      <w:bookmarkStart w:id="197" w:name="_Refd19e14163"/>
      <w:bookmarkStart w:id="198" w:name="_Tocd19e14163"/>
      <w:r>
        <w:t/>
      </w:r>
      <w:r>
        <w:t>Subpart 502.1</w:t>
      </w:r>
      <w:r>
        <w:t xml:space="preserve"> - Definitions</w:t>
      </w:r>
      <w:bookmarkEnd w:id="197"/>
      <w:bookmarkEnd w:id="198"/>
    </w:p>
    <!--Topic unique_152-->
    <w:p>
      <w:pPr>
        <w:pStyle w:val="Heading5"/>
      </w:pPr>
      <w:bookmarkStart w:id="199" w:name="_Refd19e14171"/>
      <w:bookmarkStart w:id="200" w:name="_Tocd19e14171"/>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21"/>
      <w:bookmarkStart w:id="201" w:name="_Refd19e1432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39"/>
      <w:bookmarkStart w:id="203" w:name="_Refd19e1433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54"/>
      <w:bookmarkStart w:id="205" w:name="_Refd19e14354"/>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7-->
    <w:p>
      <w:pPr>
        <w:pStyle w:val="Heading3"/>
      </w:pPr>
      <w:bookmarkStart w:id="207" w:name="_Refd19e14434"/>
      <w:bookmarkStart w:id="208" w:name="_Tocd19e14434"/>
      <w:r>
        <w:t/>
      </w:r>
      <w:r>
        <w:t>Part 503</w:t>
      </w:r>
      <w:r>
        <w:t xml:space="preserve"> - Improper Business Practices and Personal Conflicts of Interest</w:t>
      </w:r>
      <w:bookmarkEnd w:id="207"/>
      <w:bookmarkEnd w:id="208"/>
    </w:p>
    <w:p>
      <w:pPr>
        <w:pStyle w:val="ListBullet"/>
        <!--depth 1-->
        <w:numPr>
          <w:ilvl w:val="0"/>
          <w:numId w:val="223"/>
        </w:numPr>
      </w:pPr>
      <w:r>
        <w:t/>
      </w:r>
      <w:r>
        <w:t>Subpart 503.1 - Safeguards</w:t>
      </w:r>
      <w:r>
        <w:t/>
      </w:r>
    </w:p>
    <w:p>
      <w:pPr>
        <w:pStyle w:val="ListBullet2"/>
        <!--depth 2-->
        <w:numPr>
          <w:ilvl w:val="1"/>
          <w:numId w:val="224"/>
        </w:numPr>
      </w:pPr>
      <w:r>
        <w:t/>
      </w:r>
      <w:r>
        <w:t>503.101 Standards of conduct.</w:t>
      </w:r>
      <w:r>
        <w:t/>
      </w:r>
    </w:p>
    <w:p>
      <w:pPr>
        <w:pStyle w:val="ListBullet3"/>
        <!--depth 3-->
        <w:numPr>
          <w:ilvl w:val="2"/>
          <w:numId w:val="225"/>
        </w:numPr>
      </w:pPr>
      <w:r>
        <w:t/>
      </w:r>
      <w:r>
        <w:t>503.101-3 Agency regulations.</w:t>
      </w:r>
      <w:r>
        <w:t/>
      </w:r>
    </w:p>
    <w:p>
      <w:pPr>
        <w:pStyle w:val="ListBullet2"/>
        <!--depth 2-->
        <w:numPr>
          <w:ilvl w:val="1"/>
          <w:numId w:val="224"/>
        </w:numPr>
      </w:pPr>
      <w:r>
        <w:t/>
      </w:r>
      <w:r>
        <w:t>503.104 Procurement integrity.</w:t>
      </w:r>
      <w:r>
        <w:t/>
      </w:r>
    </w:p>
    <w:p>
      <w:pPr>
        <w:pStyle w:val="ListBullet3"/>
        <!--depth 3-->
        <w:numPr>
          <w:ilvl w:val="2"/>
          <w:numId w:val="226"/>
        </w:numPr>
      </w:pPr>
      <w:r>
        <w:t/>
      </w:r>
      <w:r>
        <w:t>503.104-2 General.</w:t>
      </w:r>
      <w:r>
        <w:t/>
      </w:r>
    </w:p>
    <w:p>
      <w:pPr>
        <w:pStyle w:val="ListBullet3"/>
        <!--depth 3-->
        <w:numPr>
          <w:ilvl w:val="2"/>
          <w:numId w:val="226"/>
        </w:numPr>
      </w:pPr>
      <w:r>
        <w:t/>
      </w:r>
      <w:r>
        <w:t>503.104-4 Disclosure, protection, and marking of contractor bid or proposal information and source selection information.</w:t>
      </w:r>
      <w:r>
        <w:t/>
      </w:r>
    </w:p>
    <w:p>
      <w:pPr>
        <w:pStyle w:val="ListBullet3"/>
        <!--depth 3-->
        <w:numPr>
          <w:ilvl w:val="2"/>
          <w:numId w:val="226"/>
        </w:numPr>
      </w:pPr>
      <w:r>
        <w:t/>
      </w:r>
      <w:r>
        <w:t>503.104-7 Violations or possible violations.</w:t>
      </w:r>
      <w:r>
        <w:t/>
      </w:r>
    </w:p>
    <w:p>
      <w:pPr>
        <w:pStyle w:val="ListBullet"/>
        <!--depth 1-->
        <w:numPr>
          <w:ilvl w:val="0"/>
          <w:numId w:val="223"/>
        </w:numPr>
      </w:pPr>
      <w:r>
        <w:t/>
      </w:r>
      <w:r>
        <w:t>Subpart 503.2 - Contractor Gratuities to Government Personnel</w:t>
      </w:r>
      <w:r>
        <w:t/>
      </w:r>
    </w:p>
    <w:p>
      <w:pPr>
        <w:pStyle w:val="ListBullet2"/>
        <!--depth 2-->
        <w:numPr>
          <w:ilvl w:val="1"/>
          <w:numId w:val="227"/>
        </w:numPr>
      </w:pPr>
      <w:r>
        <w:t/>
      </w:r>
      <w:r>
        <w:t>503.203 Reporting suspected violations of the Gratuities clause.</w:t>
      </w:r>
      <w:r>
        <w:t/>
      </w:r>
    </w:p>
    <w:p>
      <w:pPr>
        <w:pStyle w:val="ListBullet2"/>
        <!--depth 2-->
        <w:numPr>
          <w:ilvl w:val="1"/>
          <w:numId w:val="227"/>
        </w:numPr>
      </w:pPr>
      <w:r>
        <w:t/>
      </w:r>
      <w:r>
        <w:t>503.204 Treatment of violations.</w:t>
      </w:r>
      <w:r>
        <w:t/>
      </w:r>
    </w:p>
    <w:p>
      <w:pPr>
        <w:pStyle w:val="ListBullet"/>
        <!--depth 1-->
        <w:numPr>
          <w:ilvl w:val="0"/>
          <w:numId w:val="223"/>
        </w:numPr>
      </w:pPr>
      <w:r>
        <w:t/>
      </w:r>
      <w:r>
        <w:t>Subpart 503.3 - Reports of Suspected Antitrust Violations</w:t>
      </w:r>
      <w:r>
        <w:t/>
      </w:r>
    </w:p>
    <w:p>
      <w:pPr>
        <w:pStyle w:val="ListBullet2"/>
        <!--depth 2-->
        <w:numPr>
          <w:ilvl w:val="1"/>
          <w:numId w:val="228"/>
        </w:numPr>
      </w:pPr>
      <w:r>
        <w:t/>
      </w:r>
      <w:r>
        <w:t>503.303 Reporting suspected antitrust violations.</w:t>
      </w:r>
      <w:r>
        <w:t/>
      </w:r>
    </w:p>
    <w:p>
      <w:pPr>
        <w:pStyle w:val="ListBullet"/>
        <!--depth 1-->
        <w:numPr>
          <w:ilvl w:val="0"/>
          <w:numId w:val="223"/>
        </w:numPr>
      </w:pPr>
      <w:r>
        <w:t/>
      </w:r>
      <w:r>
        <w:t>Subpart 503.4 - Contingent Fees</w:t>
      </w:r>
      <w:r>
        <w:t/>
      </w:r>
    </w:p>
    <w:p>
      <w:pPr>
        <w:pStyle w:val="ListBullet2"/>
        <!--depth 2-->
        <w:numPr>
          <w:ilvl w:val="1"/>
          <w:numId w:val="229"/>
        </w:numPr>
      </w:pPr>
      <w:r>
        <w:t/>
      </w:r>
      <w:r>
        <w:t>503.405 Misrepresentations or violations of the Covenant Against Contingent Fees.</w:t>
      </w:r>
      <w:r>
        <w:t/>
      </w:r>
    </w:p>
    <w:p>
      <w:pPr>
        <w:pStyle w:val="ListBullet"/>
        <!--depth 1-->
        <w:numPr>
          <w:ilvl w:val="0"/>
          <w:numId w:val="223"/>
        </w:numPr>
      </w:pPr>
      <w:r>
        <w:t/>
      </w:r>
      <w:r>
        <w:t>Subpart 503.5 - Other Improper Business Practices</w:t>
      </w:r>
      <w:r>
        <w:t/>
      </w:r>
    </w:p>
    <w:p>
      <w:pPr>
        <w:pStyle w:val="ListBullet2"/>
        <!--depth 2-->
        <w:numPr>
          <w:ilvl w:val="1"/>
          <w:numId w:val="230"/>
        </w:numPr>
      </w:pPr>
      <w:r>
        <w:t/>
      </w:r>
      <w:r>
        <w:t>503.570 Advertising.</w:t>
      </w:r>
      <w:r>
        <w:t/>
      </w:r>
    </w:p>
    <w:p>
      <w:pPr>
        <w:pStyle w:val="ListBullet3"/>
        <!--depth 3-->
        <w:numPr>
          <w:ilvl w:val="2"/>
          <w:numId w:val="231"/>
        </w:numPr>
      </w:pPr>
      <w:r>
        <w:t/>
      </w:r>
      <w:r>
        <w:t>503.570-1 Policy.</w:t>
      </w:r>
      <w:r>
        <w:t/>
      </w:r>
    </w:p>
    <w:p>
      <w:pPr>
        <w:pStyle w:val="ListBullet3"/>
        <!--depth 3-->
        <w:numPr>
          <w:ilvl w:val="2"/>
          <w:numId w:val="231"/>
        </w:numPr>
      </w:pPr>
      <w:r>
        <w:t/>
      </w:r>
      <w:r>
        <w:t>503.570-2 Contract clause.</w:t>
      </w:r>
      <w:r>
        <w:t/>
      </w:r>
    </w:p>
    <w:p>
      <w:pPr>
        <w:pStyle w:val="ListBullet"/>
        <!--depth 1-->
        <w:numPr>
          <w:ilvl w:val="0"/>
          <w:numId w:val="223"/>
        </w:numPr>
      </w:pPr>
      <w:r>
        <w:t/>
      </w:r>
      <w:r>
        <w:t>Subpart 503.7 - Voiding and Rescinding Contracts</w:t>
      </w:r>
      <w:r>
        <w:t/>
      </w:r>
    </w:p>
    <w:p>
      <w:pPr>
        <w:pStyle w:val="ListBullet2"/>
        <!--depth 2-->
        <w:numPr>
          <w:ilvl w:val="1"/>
          <w:numId w:val="232"/>
        </w:numPr>
      </w:pPr>
      <w:r>
        <w:t/>
      </w:r>
      <w:r>
        <w:t>503.703 Authority.</w:t>
      </w:r>
      <w:r>
        <w:t/>
      </w:r>
    </w:p>
    <w:p>
      <w:pPr>
        <w:pStyle w:val="ListBullet2"/>
        <!--depth 2-->
        <w:numPr>
          <w:ilvl w:val="1"/>
          <w:numId w:val="232"/>
        </w:numPr>
      </w:pPr>
      <w:r>
        <w:t/>
      </w:r>
      <w:r>
        <w:t>503.705 Procedures.</w:t>
      </w:r>
      <w:r>
        <w:t/>
      </w:r>
    </w:p>
    <w:p>
      <w:pPr>
        <w:pStyle w:val="ListBullet"/>
        <!--depth 1-->
        <w:numPr>
          <w:ilvl w:val="0"/>
          <w:numId w:val="223"/>
        </w:numPr>
      </w:pPr>
      <w:r>
        <w:t/>
      </w:r>
      <w:r>
        <w:t>Subpart 503.8 - Limitation on the Payment of Funds to Influence Federal Transactions</w:t>
      </w:r>
      <w:r>
        <w:t/>
      </w:r>
    </w:p>
    <w:p>
      <w:pPr>
        <w:pStyle w:val="ListBullet2"/>
        <!--depth 2-->
        <w:numPr>
          <w:ilvl w:val="1"/>
          <w:numId w:val="233"/>
        </w:numPr>
      </w:pPr>
      <w:r>
        <w:t/>
      </w:r>
      <w:r>
        <w:t>503.806 Processing suspected violations.</w:t>
      </w:r>
      <w:r>
        <w:t/>
      </w:r>
    </w:p>
    <w:p>
      <w:pPr>
        <w:pStyle w:val="ListBullet"/>
        <!--depth 1-->
        <w:numPr>
          <w:ilvl w:val="0"/>
          <w:numId w:val="223"/>
        </w:numPr>
      </w:pPr>
      <w:r>
        <w:t/>
      </w:r>
      <w:r>
        <w:t>Subpart 503.10 - Contractor Code of Business Ethics and Conduct</w:t>
      </w:r>
      <w:r>
        <w:t/>
      </w:r>
    </w:p>
    <w:p>
      <w:pPr>
        <w:pStyle w:val="ListBullet2"/>
        <!--depth 2-->
        <w:numPr>
          <w:ilvl w:val="1"/>
          <w:numId w:val="234"/>
        </w:numPr>
      </w:pPr>
      <w:r>
        <w:t/>
      </w:r>
      <w:r>
        <w:t>503.1004 Contract clauses.</w:t>
      </w:r>
      <w:r>
        <w:t/>
      </w:r>
    </w:p>
    <!--Topic unique_158-->
    <w:p>
      <w:pPr>
        <w:pStyle w:val="Heading4"/>
      </w:pPr>
      <w:bookmarkStart w:id="209" w:name="_Refd19e14669"/>
      <w:bookmarkStart w:id="210" w:name="_Tocd19e14669"/>
      <w:r>
        <w:t/>
      </w:r>
      <w:r>
        <w:t>Subpart 503.1</w:t>
      </w:r>
      <w:r>
        <w:t xml:space="preserve"> - Safeguards</w:t>
      </w:r>
      <w:bookmarkEnd w:id="209"/>
      <w:bookmarkEnd w:id="210"/>
    </w:p>
    <!--Topic unique_159-->
    <w:p>
      <w:pPr>
        <w:pStyle w:val="Heading5"/>
      </w:pPr>
      <w:bookmarkStart w:id="211" w:name="_Refd19e14677"/>
      <w:bookmarkStart w:id="212" w:name="_Tocd19e14677"/>
      <w:r>
        <w:t/>
      </w:r>
      <w:r>
        <w:t>503.101</w:t>
      </w:r>
      <w:r>
        <w:t xml:space="preserve"> Standards of conduct.</w:t>
      </w:r>
      <w:bookmarkEnd w:id="211"/>
      <w:bookmarkEnd w:id="212"/>
    </w:p>
    <!--Topic unique_160-->
    <w:p>
      <w:pPr>
        <w:pStyle w:val="Heading6"/>
      </w:pPr>
      <w:bookmarkStart w:id="213" w:name="_Refd19e14685"/>
      <w:bookmarkStart w:id="214" w:name="_Tocd19e14685"/>
      <w:r>
        <w:t/>
      </w:r>
      <w:r>
        <w:t>503.101-3</w:t>
      </w:r>
      <w:r>
        <w:t xml:space="preserve"> Agency regulations.</w:t>
      </w:r>
      <w:bookmarkEnd w:id="213"/>
      <w:bookmarkEnd w:id="214"/>
    </w:p>
    <w:p>
      <w:pPr>
        <w:pStyle w:val="BodyText"/>
      </w:pPr>
      <w:r>
        <w:t>GSA Supplemental Ethical Standards of Conduct appear at 5 CFR 6701.</w:t>
      </w:r>
    </w:p>
    <!--Topic unique_161-->
    <w:p>
      <w:pPr>
        <w:pStyle w:val="Heading5"/>
      </w:pPr>
      <w:bookmarkStart w:id="215" w:name="_Refd19e14700"/>
      <w:bookmarkStart w:id="216" w:name="_Tocd19e14700"/>
      <w:r>
        <w:t/>
      </w:r>
      <w:r>
        <w:t>503.104</w:t>
      </w:r>
      <w:r>
        <w:t xml:space="preserve"> Procurement integrity.</w:t>
      </w:r>
      <w:bookmarkEnd w:id="215"/>
      <w:bookmarkEnd w:id="216"/>
    </w:p>
    <!--Topic unique_162-->
    <w:p>
      <w:pPr>
        <w:pStyle w:val="Heading6"/>
      </w:pPr>
      <w:bookmarkStart w:id="217" w:name="_Refd19e14708"/>
      <w:bookmarkStart w:id="218" w:name="_Tocd19e14708"/>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3-->
    <w:p>
      <w:pPr>
        <w:pStyle w:val="Heading6"/>
      </w:pPr>
      <w:bookmarkStart w:id="219" w:name="_Refd19e14723"/>
      <w:bookmarkStart w:id="220" w:name="_Tocd19e14723"/>
      <w:r>
        <w:t/>
      </w:r>
      <w:r>
        <w:t>503.104-4</w:t>
      </w:r>
      <w:r>
        <w:t xml:space="preserve"> Disclosure, protection, and marking of contractor bid or proposal information and source selection information.</w:t>
      </w:r>
      <w:bookmarkEnd w:id="219"/>
      <w:bookmarkEnd w:id="220"/>
    </w:p>
    <w:p>
      <w:pPr>
        <w:pStyle w:val="ListNumber"/>
        <!--depth 1-->
        <w:numPr>
          <w:ilvl w:val="0"/>
          <w:numId w:val="235"/>
        </w:numPr>
      </w:pPr>
      <w:bookmarkStart w:id="222" w:name="_Tocd19e14735"/>
      <w:bookmarkStart w:id="221" w:name="_Refd19e14735"/>
      <w:r>
        <w:t/>
      </w:r>
      <w:r>
        <w:t>(a)</w:t>
      </w:r>
      <w:r>
        <w:t xml:space="preserve">   </w:t>
      </w:r>
      <w:r>
        <w:rPr>
          <w:i/>
        </w:rPr>
        <w:t>Persons authorized access to information</w:t>
      </w:r>
      <w:r>
        <w:t>.</w:t>
      </w:r>
    </w:p>
    <w:p>
      <w:pPr>
        <w:pStyle w:val="ListNumber2"/>
        <!--depth 2-->
        <w:numPr>
          <w:ilvl w:val="1"/>
          <w:numId w:val="236"/>
        </w:numPr>
      </w:pPr>
      <w:bookmarkStart w:id="224" w:name="_Tocd19e14746"/>
      <w:bookmarkStart w:id="223" w:name="_Refd19e1474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7"/>
        </w:numPr>
      </w:pPr>
      <w:bookmarkStart w:id="226" w:name="_Tocd19e14754"/>
      <w:bookmarkStart w:id="225" w:name="_Refd19e1475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7"/>
        </w:numPr>
      </w:pPr>
      <w:r>
        <w:t/>
      </w:r>
      <w:r>
        <w:t>(ii)</w:t>
      </w:r>
      <w:r>
        <w:t xml:space="preserve">  Contracting personnel supporting the contracting officer;</w:t>
      </w:r>
    </w:p>
    <w:p>
      <w:pPr>
        <w:pStyle w:val="ListNumber3"/>
        <!--depth 3-->
        <w:numPr>
          <w:ilvl w:val="2"/>
          <w:numId w:val="237"/>
        </w:numPr>
      </w:pPr>
      <w:r>
        <w:t/>
      </w:r>
      <w:r>
        <w:t>(iii)</w:t>
      </w:r>
      <w:r>
        <w:t xml:space="preserve">  Personnel serving on technical evaluation boards or source selection evaluation boards;</w:t>
      </w:r>
    </w:p>
    <w:p>
      <w:pPr>
        <w:pStyle w:val="ListNumber3"/>
        <!--depth 3-->
        <w:numPr>
          <w:ilvl w:val="2"/>
          <w:numId w:val="237"/>
        </w:numPr>
      </w:pPr>
      <w:r>
        <w:t/>
      </w:r>
      <w:r>
        <w:t>(iv)</w:t>
      </w:r>
      <w:r>
        <w:t xml:space="preserve">  Supervisors in the contracting officer’s chain of command;</w:t>
      </w:r>
    </w:p>
    <w:p>
      <w:pPr>
        <w:pStyle w:val="ListNumber3"/>
        <!--depth 3-->
        <w:numPr>
          <w:ilvl w:val="2"/>
          <w:numId w:val="237"/>
        </w:numPr>
      </w:pPr>
      <w:r>
        <w:t/>
      </w:r>
      <w:r>
        <w:t>(v)</w:t>
      </w:r>
      <w:r>
        <w:t xml:space="preserve">  Secretarial, clerical and administrative personnel of the contracting activity responsible for the procurement;</w:t>
      </w:r>
    </w:p>
    <w:p>
      <w:pPr>
        <w:pStyle w:val="ListNumber3"/>
        <!--depth 3-->
        <w:numPr>
          <w:ilvl w:val="2"/>
          <w:numId w:val="237"/>
        </w:numPr>
      </w:pPr>
      <w:r>
        <w:t/>
      </w:r>
      <w:r>
        <w:t>(vi)</w:t>
      </w:r>
      <w:r>
        <w:t xml:space="preserve">  Small Business Technical Advisors;</w:t>
      </w:r>
    </w:p>
    <w:p>
      <w:pPr>
        <w:pStyle w:val="ListNumber3"/>
        <!--depth 3-->
        <w:numPr>
          <w:ilvl w:val="2"/>
          <w:numId w:val="237"/>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7"/>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7"/>
        </w:numPr>
      </w:pPr>
      <w:r>
        <w:t/>
      </w:r>
      <w:r>
        <w:t>(ix)</w:t>
      </w:r>
      <w:r>
        <w:t xml:space="preserve">  Contract auditors in the Office of Inspector General and Regional Inspector General’s offices;</w:t>
      </w:r>
    </w:p>
    <w:p>
      <w:pPr>
        <w:pStyle w:val="ListNumber3"/>
        <!--depth 3-->
        <w:numPr>
          <w:ilvl w:val="2"/>
          <w:numId w:val="237"/>
        </w:numPr>
      </w:pPr>
      <w:r>
        <w:t/>
      </w:r>
      <w:r>
        <w:t>(x)</w:t>
      </w:r>
      <w:r>
        <w:t xml:space="preserve"> Department of Labor (DOL) personnel who process preaward EEO clearances under FAR 22.805;</w:t>
      </w:r>
    </w:p>
    <w:p>
      <w:pPr>
        <w:pStyle w:val="ListNumber3"/>
        <!--depth 3-->
        <w:numPr>
          <w:ilvl w:val="2"/>
          <w:numId w:val="237"/>
        </w:numPr>
      </w:pPr>
      <w:r>
        <w:t/>
      </w:r>
      <w:r>
        <w:t>(xi)</w:t>
      </w:r>
      <w:r>
        <w:t xml:space="preserve">  Attorneys in the Office of General Counsel and Regional Counsel’s offices; and</w:t>
      </w:r>
    </w:p>
    <w:p>
      <w:pPr>
        <w:pStyle w:val="ListNumber3"/>
        <!--depth 3-->
        <w:numPr>
          <w:ilvl w:val="2"/>
          <w:numId w:val="237"/>
        </w:numPr>
      </w:pPr>
      <w:r>
        <w:t/>
      </w:r>
      <w:r>
        <w:t>(xii)</w:t>
      </w:r>
      <w:r>
        <w:t xml:space="preserve">  Personnel involved in contract approval.</w:t>
      </w:r>
      <w:bookmarkEnd w:id="225"/>
      <w:bookmarkEnd w:id="226"/>
    </w:p>
    <w:p>
      <w:pPr>
        <w:pStyle w:val="ListNumber2"/>
        <!--depth 2-->
        <w:numPr>
          <w:ilvl w:val="1"/>
          <w:numId w:val="236"/>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6"/>
        </w:numPr>
      </w:pPr>
      <w:bookmarkStart w:id="228" w:name="_Tocd19e14850"/>
      <w:bookmarkStart w:id="227" w:name="_Refd19e1485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6"/>
        </w:numPr>
      </w:pPr>
      <w:bookmarkStart w:id="230" w:name="_Tocd19e14865"/>
      <w:bookmarkStart w:id="229" w:name="_Refd19e1486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5"/>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8"/>
        </w:numPr>
      </w:pPr>
      <w:bookmarkStart w:id="232" w:name="_Tocd19e14886"/>
      <w:bookmarkStart w:id="231" w:name="_Refd19e14886"/>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8"/>
        </w:numPr>
      </w:pPr>
      <w:r>
        <w:t/>
      </w:r>
      <w:r>
        <w:t>(2)</w:t>
      </w:r>
      <w:r>
        <w:t xml:space="preserve">  Provide physical security for documents in the office environment during, and after, duty hours.</w:t>
      </w:r>
    </w:p>
    <w:p>
      <w:pPr>
        <w:pStyle w:val="ListNumber2"/>
        <!--depth 2-->
        <w:numPr>
          <w:ilvl w:val="1"/>
          <w:numId w:val="238"/>
        </w:numPr>
      </w:pPr>
      <w:r>
        <w:t/>
      </w:r>
      <w:r>
        <w:t>(3)</w:t>
      </w:r>
      <w:r>
        <w:t xml:space="preserve">  Secure interoffice mailing of documents by using opaque envelopes, “double wrapping” with more than one envelope, and sealing envelopes securely.</w:t>
      </w:r>
    </w:p>
    <w:p>
      <w:pPr>
        <w:pStyle w:val="ListNumber2"/>
        <!--depth 2-->
        <w:numPr>
          <w:ilvl w:val="1"/>
          <w:numId w:val="238"/>
        </w:numPr>
      </w:pPr>
      <w:r>
        <w:t/>
      </w:r>
      <w:r>
        <w:t>(4)</w:t>
      </w:r>
      <w:r>
        <w:t xml:space="preserve">  Maintain strict control over oral communications about the acquisition.</w:t>
      </w:r>
      <w:bookmarkEnd w:id="231"/>
      <w:bookmarkEnd w:id="232"/>
    </w:p>
    <w:p>
      <w:pPr>
        <w:pStyle w:val="ListNumber"/>
        <!--depth 1-->
        <w:numPr>
          <w:ilvl w:val="0"/>
          <w:numId w:val="235"/>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4-->
    <w:p>
      <w:pPr>
        <w:pStyle w:val="Heading6"/>
      </w:pPr>
      <w:bookmarkStart w:id="233" w:name="_Refd19e14936"/>
      <w:bookmarkStart w:id="234" w:name="_Tocd19e14936"/>
      <w:r>
        <w:t/>
      </w:r>
      <w:r>
        <w:t>503.104-7</w:t>
      </w:r>
      <w:r>
        <w:t xml:space="preserve"> Violations or possible violations.</w:t>
      </w:r>
      <w:bookmarkEnd w:id="233"/>
      <w:bookmarkEnd w:id="234"/>
    </w:p>
    <w:p>
      <w:pPr>
        <w:pStyle w:val="ListNumber"/>
        <!--depth 1-->
        <w:numPr>
          <w:ilvl w:val="0"/>
          <w:numId w:val="239"/>
        </w:numPr>
      </w:pPr>
      <w:bookmarkStart w:id="236" w:name="_Tocd19e14948"/>
      <w:bookmarkStart w:id="235" w:name="_Refd19e14948"/>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9"/>
        </w:numPr>
      </w:pPr>
      <w:r>
        <w:t/>
      </w:r>
      <w:r>
        <w:t>(b)</w:t>
      </w:r>
      <w:r>
        <w:t xml:space="preserve">  If the HCA receives information describing an actual or possible violation, the HCA must take all of the following actions:</w:t>
      </w:r>
    </w:p>
    <w:p>
      <w:pPr>
        <w:pStyle w:val="ListNumber2"/>
        <!--depth 2-->
        <w:numPr>
          <w:ilvl w:val="1"/>
          <w:numId w:val="240"/>
        </w:numPr>
      </w:pPr>
      <w:bookmarkStart w:id="238" w:name="_Tocd19e14963"/>
      <w:bookmarkStart w:id="237" w:name="_Refd19e14963"/>
      <w:r>
        <w:t/>
      </w:r>
      <w:r>
        <w:t>(1)</w:t>
      </w:r>
      <w:r>
        <w:t xml:space="preserve">  Refer the matter immediately to the Inspector General;</w:t>
      </w:r>
    </w:p>
    <w:p>
      <w:pPr>
        <w:pStyle w:val="ListNumber2"/>
        <!--depth 2-->
        <w:numPr>
          <w:ilvl w:val="1"/>
          <w:numId w:val="240"/>
        </w:numPr>
      </w:pPr>
      <w:r>
        <w:t/>
      </w:r>
      <w:r>
        <w:t>(2)</w:t>
      </w:r>
      <w:r>
        <w:t xml:space="preserve"> Determine what action to take on the procurement under FAR 3.104-7 (b)–(g); and</w:t>
      </w:r>
    </w:p>
    <w:p>
      <w:pPr>
        <w:pStyle w:val="ListNumber2"/>
        <!--depth 2-->
        <w:numPr>
          <w:ilvl w:val="1"/>
          <w:numId w:val="240"/>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39"/>
        </w:numPr>
      </w:pPr>
      <w:r>
        <w:t/>
      </w:r>
      <w:r>
        <w:t>(c)</w:t>
      </w:r>
      <w:r>
        <w:t xml:space="preserve"> If a contracting officer has not been appointed, the contracting director performs the contracting officer actions defined in FAR 3.104-7.</w:t>
      </w:r>
      <w:bookmarkEnd w:id="235"/>
      <w:bookmarkEnd w:id="236"/>
    </w:p>
    <!--Topic unique_165-->
    <w:p>
      <w:pPr>
        <w:pStyle w:val="Heading4"/>
      </w:pPr>
      <w:bookmarkStart w:id="239" w:name="_Refd19e14995"/>
      <w:bookmarkStart w:id="240" w:name="_Tocd19e14995"/>
      <w:r>
        <w:t/>
      </w:r>
      <w:r>
        <w:t>Subpart 503.2</w:t>
      </w:r>
      <w:r>
        <w:t xml:space="preserve"> - Contractor Gratuities to Government Personnel</w:t>
      </w:r>
      <w:bookmarkEnd w:id="239"/>
      <w:bookmarkEnd w:id="240"/>
    </w:p>
    <!--Topic unique_166-->
    <w:p>
      <w:pPr>
        <w:pStyle w:val="Heading5"/>
      </w:pPr>
      <w:bookmarkStart w:id="241" w:name="_Refd19e15003"/>
      <w:bookmarkStart w:id="242" w:name="_Tocd19e15003"/>
      <w:r>
        <w:t/>
      </w:r>
      <w:r>
        <w:t>503.203</w:t>
      </w:r>
      <w:r>
        <w:t xml:space="preserve"> Reporting suspected violations of the Gratuities clause.</w:t>
      </w:r>
      <w:bookmarkEnd w:id="241"/>
      <w:bookmarkEnd w:id="242"/>
    </w:p>
    <w:p>
      <w:pPr>
        <w:pStyle w:val="ListNumber"/>
        <!--depth 1-->
        <w:numPr>
          <w:ilvl w:val="0"/>
          <w:numId w:val="241"/>
        </w:numPr>
      </w:pPr>
      <w:bookmarkStart w:id="244" w:name="_Tocd19e15015"/>
      <w:bookmarkStart w:id="243" w:name="_Refd19e15015"/>
      <w:r>
        <w:t/>
      </w:r>
      <w:r>
        <w:t>(a)</w:t>
      </w:r>
      <w:r>
        <w:t xml:space="preserve">  Employees must report immediately a suspected violation of the Gratuities clause to each of the following:</w:t>
      </w:r>
    </w:p>
    <w:p>
      <w:pPr>
        <w:pStyle w:val="ListNumber2"/>
        <!--depth 2-->
        <w:numPr>
          <w:ilvl w:val="1"/>
          <w:numId w:val="242"/>
        </w:numPr>
      </w:pPr>
      <w:bookmarkStart w:id="246" w:name="_Tocd19e15023"/>
      <w:bookmarkStart w:id="245" w:name="_Refd19e15023"/>
      <w:r>
        <w:t/>
      </w:r>
      <w:r>
        <w:t>(1)</w:t>
      </w:r>
      <w:r>
        <w:t xml:space="preserve">  The contracting officer;</w:t>
      </w:r>
    </w:p>
    <w:p>
      <w:pPr>
        <w:pStyle w:val="ListNumber2"/>
        <!--depth 2-->
        <w:numPr>
          <w:ilvl w:val="1"/>
          <w:numId w:val="242"/>
        </w:numPr>
      </w:pPr>
      <w:r>
        <w:t/>
      </w:r>
      <w:r>
        <w:t>(2)</w:t>
      </w:r>
      <w:r>
        <w:t xml:space="preserve">  Assistant Inspector General for Investigations or the Regional Special Agent in Charge; and</w:t>
      </w:r>
    </w:p>
    <w:p>
      <w:pPr>
        <w:pStyle w:val="ListNumber2"/>
        <!--depth 2-->
        <w:numPr>
          <w:ilvl w:val="1"/>
          <w:numId w:val="242"/>
        </w:numPr>
      </w:pPr>
      <w:r>
        <w:t/>
      </w:r>
      <w:r>
        <w:t>(3)</w:t>
      </w:r>
      <w:r>
        <w:t xml:space="preserve">  Deputy Standards of Conduct Counselor.</w:t>
      </w:r>
      <w:bookmarkEnd w:id="245"/>
      <w:bookmarkEnd w:id="246"/>
    </w:p>
    <w:p>
      <w:pPr>
        <w:pStyle w:val="ListNumber"/>
        <!--depth 1-->
        <w:numPr>
          <w:ilvl w:val="0"/>
          <w:numId w:val="241"/>
        </w:numPr>
      </w:pPr>
      <w:r>
        <w:t/>
      </w:r>
      <w:r>
        <w:t>(b)</w:t>
      </w:r>
      <w:r>
        <w:t xml:space="preserve">  The report must describe the circumstances under which the Gratuities clause has been violated and include all pertinent documents.</w:t>
      </w:r>
    </w:p>
    <w:p>
      <w:pPr>
        <w:pStyle w:val="ListNumber"/>
        <!--depth 1-->
        <w:numPr>
          <w:ilvl w:val="0"/>
          <w:numId w:val="241"/>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7-->
    <w:p>
      <w:pPr>
        <w:pStyle w:val="Heading5"/>
      </w:pPr>
      <w:bookmarkStart w:id="247" w:name="_Refd19e15062"/>
      <w:bookmarkStart w:id="248" w:name="_Tocd19e15062"/>
      <w:r>
        <w:t/>
      </w:r>
      <w:r>
        <w:t>503.204</w:t>
      </w:r>
      <w:r>
        <w:t xml:space="preserve"> Treatment of violations.</w:t>
      </w:r>
      <w:bookmarkEnd w:id="247"/>
      <w:bookmarkEnd w:id="248"/>
    </w:p>
    <w:p>
      <w:pPr>
        <w:pStyle w:val="ListNumber"/>
        <!--depth 1-->
        <w:numPr>
          <w:ilvl w:val="0"/>
          <w:numId w:val="243"/>
        </w:numPr>
      </w:pPr>
      <w:bookmarkStart w:id="250" w:name="_Tocd19e15074"/>
      <w:bookmarkStart w:id="249" w:name="_Refd19e1507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4"/>
        </w:numPr>
      </w:pPr>
      <w:bookmarkStart w:id="252" w:name="_Tocd19e15082"/>
      <w:bookmarkStart w:id="251" w:name="_Refd19e15082"/>
      <w:r>
        <w:t/>
      </w:r>
      <w:r>
        <w:t>(1)</w:t>
      </w:r>
      <w:r>
        <w:t xml:space="preserve">  Coordinates with legal counsel;</w:t>
      </w:r>
    </w:p>
    <w:p>
      <w:pPr>
        <w:pStyle w:val="ListNumber2"/>
        <!--depth 2-->
        <w:numPr>
          <w:ilvl w:val="1"/>
          <w:numId w:val="244"/>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4"/>
        </w:numPr>
      </w:pPr>
      <w:r>
        <w:t/>
      </w:r>
      <w:r>
        <w:t>(3)</w:t>
      </w:r>
      <w:r>
        <w:t xml:space="preserve">  Presumes receipt if no return receipt is received within 10 calendar days after mailing the notice.</w:t>
      </w:r>
      <w:bookmarkEnd w:id="251"/>
      <w:bookmarkEnd w:id="252"/>
    </w:p>
    <w:p>
      <w:pPr>
        <w:pStyle w:val="ListNumber"/>
        <!--depth 1-->
        <w:numPr>
          <w:ilvl w:val="0"/>
          <w:numId w:val="243"/>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3"/>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5"/>
        </w:numPr>
      </w:pPr>
      <w:bookmarkStart w:id="254" w:name="_Tocd19e15123"/>
      <w:bookmarkStart w:id="253" w:name="_Refd19e15123"/>
      <w:r>
        <w:t/>
      </w:r>
      <w:r>
        <w:t>(1)</w:t>
      </w:r>
      <w:r>
        <w:t xml:space="preserve"> Gives the contractor an opportunity to dispute material facts relating to the determinations under FAR 3.204(a)(1) and (2);</w:t>
      </w:r>
    </w:p>
    <w:p>
      <w:pPr>
        <w:pStyle w:val="ListNumber2"/>
        <!--depth 2-->
        <w:numPr>
          <w:ilvl w:val="1"/>
          <w:numId w:val="245"/>
        </w:numPr>
      </w:pPr>
      <w:r>
        <w:t/>
      </w:r>
      <w:r>
        <w:t>(2)</w:t>
      </w:r>
      <w:r>
        <w:t xml:space="preserve"> Conducts proceedings under rules consistent with FAR 3.204(b);</w:t>
      </w:r>
    </w:p>
    <w:p>
      <w:pPr>
        <w:pStyle w:val="ListNumber2"/>
        <!--depth 2-->
        <w:numPr>
          <w:ilvl w:val="1"/>
          <w:numId w:val="245"/>
        </w:numPr>
      </w:pPr>
      <w:r>
        <w:t/>
      </w:r>
      <w:r>
        <w:t>(3)</w:t>
      </w:r>
      <w:r>
        <w:t xml:space="preserve">  Schedules a hearing within 20 calendar days of receipt of the referral. The contractor or GSA may request an extension for good cause; and</w:t>
      </w:r>
    </w:p>
    <w:p>
      <w:pPr>
        <w:pStyle w:val="ListNumber2"/>
        <!--depth 2-->
        <w:numPr>
          <w:ilvl w:val="1"/>
          <w:numId w:val="245"/>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3"/>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3"/>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3"/>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8-->
    <w:p>
      <w:pPr>
        <w:pStyle w:val="Heading4"/>
      </w:pPr>
      <w:bookmarkStart w:id="255" w:name="_Refd19e15177"/>
      <w:bookmarkStart w:id="256" w:name="_Tocd19e15177"/>
      <w:r>
        <w:t/>
      </w:r>
      <w:r>
        <w:t>Subpart 503.3</w:t>
      </w:r>
      <w:r>
        <w:t xml:space="preserve"> - Reports of Suspected Antitrust Violations</w:t>
      </w:r>
      <w:bookmarkEnd w:id="255"/>
      <w:bookmarkEnd w:id="256"/>
    </w:p>
    <!--Topic unique_169-->
    <w:p>
      <w:pPr>
        <w:pStyle w:val="Heading5"/>
      </w:pPr>
      <w:bookmarkStart w:id="257" w:name="_Refd19e15185"/>
      <w:bookmarkStart w:id="258" w:name="_Tocd19e15185"/>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70-->
    <w:p>
      <w:pPr>
        <w:pStyle w:val="Heading4"/>
      </w:pPr>
      <w:bookmarkStart w:id="259" w:name="_Refd19e15200"/>
      <w:bookmarkStart w:id="260" w:name="_Tocd19e15200"/>
      <w:r>
        <w:t/>
      </w:r>
      <w:r>
        <w:t>Subpart 503.4</w:t>
      </w:r>
      <w:r>
        <w:t xml:space="preserve"> - Contingent Fees</w:t>
      </w:r>
      <w:bookmarkEnd w:id="259"/>
      <w:bookmarkEnd w:id="260"/>
    </w:p>
    <!--Topic unique_171-->
    <w:p>
      <w:pPr>
        <w:pStyle w:val="Heading5"/>
      </w:pPr>
      <w:bookmarkStart w:id="261" w:name="_Refd19e15208"/>
      <w:bookmarkStart w:id="262" w:name="_Tocd19e15208"/>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2-->
    <w:p>
      <w:pPr>
        <w:pStyle w:val="Heading4"/>
      </w:pPr>
      <w:bookmarkStart w:id="263" w:name="_Refd19e15223"/>
      <w:bookmarkStart w:id="264" w:name="_Tocd19e15223"/>
      <w:r>
        <w:t/>
      </w:r>
      <w:r>
        <w:t>Subpart 503.5</w:t>
      </w:r>
      <w:r>
        <w:t xml:space="preserve"> - Other Improper Business Practices</w:t>
      </w:r>
      <w:bookmarkEnd w:id="263"/>
      <w:bookmarkEnd w:id="264"/>
    </w:p>
    <!--Topic unique_173-->
    <w:p>
      <w:pPr>
        <w:pStyle w:val="Heading5"/>
      </w:pPr>
      <w:bookmarkStart w:id="265" w:name="_Refd19e15231"/>
      <w:bookmarkStart w:id="266" w:name="_Tocd19e15231"/>
      <w:r>
        <w:t/>
      </w:r>
      <w:r>
        <w:t>503.570</w:t>
      </w:r>
      <w:r>
        <w:t xml:space="preserve"> Advertising.</w:t>
      </w:r>
      <w:bookmarkEnd w:id="265"/>
      <w:bookmarkEnd w:id="266"/>
    </w:p>
    <!--Topic unique_174-->
    <w:p>
      <w:pPr>
        <w:pStyle w:val="Heading6"/>
      </w:pPr>
      <w:bookmarkStart w:id="267" w:name="_Refd19e15239"/>
      <w:bookmarkStart w:id="268" w:name="_Tocd19e15239"/>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5-->
    <w:p>
      <w:pPr>
        <w:pStyle w:val="Heading6"/>
      </w:pPr>
      <w:bookmarkStart w:id="269" w:name="_Refd19e15254"/>
      <w:bookmarkStart w:id="270" w:name="_Tocd19e15254"/>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6-->
    <w:p>
      <w:pPr>
        <w:pStyle w:val="Heading4"/>
      </w:pPr>
      <w:bookmarkStart w:id="271" w:name="_Refd19e15273"/>
      <w:bookmarkStart w:id="272" w:name="_Tocd19e15273"/>
      <w:r>
        <w:t/>
      </w:r>
      <w:r>
        <w:t>Subpart 503.7</w:t>
      </w:r>
      <w:r>
        <w:t xml:space="preserve"> - Voiding and Rescinding Contracts</w:t>
      </w:r>
      <w:bookmarkEnd w:id="271"/>
      <w:bookmarkEnd w:id="272"/>
    </w:p>
    <!--Topic unique_177-->
    <w:p>
      <w:pPr>
        <w:pStyle w:val="Heading5"/>
      </w:pPr>
      <w:bookmarkStart w:id="273" w:name="_Refd19e15281"/>
      <w:bookmarkStart w:id="274" w:name="_Tocd19e15281"/>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8-->
    <w:p>
      <w:pPr>
        <w:pStyle w:val="Heading5"/>
      </w:pPr>
      <w:bookmarkStart w:id="275" w:name="_Refd19e15296"/>
      <w:bookmarkStart w:id="276" w:name="_Tocd19e15296"/>
      <w:r>
        <w:t/>
      </w:r>
      <w:r>
        <w:t>503.705</w:t>
      </w:r>
      <w:r>
        <w:t xml:space="preserve"> Procedures.</w:t>
      </w:r>
      <w:bookmarkEnd w:id="275"/>
      <w:bookmarkEnd w:id="276"/>
    </w:p>
    <w:p>
      <w:pPr>
        <w:pStyle w:val="ListNumber"/>
        <!--depth 1-->
        <w:numPr>
          <w:ilvl w:val="0"/>
          <w:numId w:val="246"/>
        </w:numPr>
      </w:pPr>
      <w:bookmarkStart w:id="278" w:name="_Tocd19e15308"/>
      <w:bookmarkStart w:id="277" w:name="_Refd19e15308"/>
      <w:r>
        <w:t/>
      </w:r>
      <w:r>
        <w:t>(a)</w:t>
      </w:r>
      <w:r>
        <w:t xml:space="preserve">   </w:t>
      </w:r>
      <w:r>
        <w:rPr>
          <w:i/>
        </w:rPr>
        <w:t>Contracting officer’s actions</w:t>
      </w:r>
      <w:r>
        <w:t>:</w:t>
      </w:r>
    </w:p>
    <w:p>
      <w:pPr>
        <w:pStyle w:val="ListNumber2"/>
        <!--depth 2-->
        <w:numPr>
          <w:ilvl w:val="1"/>
          <w:numId w:val="247"/>
        </w:numPr>
      </w:pPr>
      <w:bookmarkStart w:id="280" w:name="_Tocd19e15319"/>
      <w:bookmarkStart w:id="279" w:name="_Refd19e1531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7"/>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8"/>
        </w:numPr>
      </w:pPr>
      <w:bookmarkStart w:id="282" w:name="_Tocd19e15334"/>
      <w:bookmarkStart w:id="281" w:name="_Refd19e15334"/>
      <w:r>
        <w:t/>
      </w:r>
      <w:r>
        <w:t>(i)</w:t>
      </w:r>
      <w:r>
        <w:t xml:space="preserve">  Identify in the referral the final conviction;</w:t>
      </w:r>
    </w:p>
    <w:p>
      <w:pPr>
        <w:pStyle w:val="ListNumber3"/>
        <!--depth 3-->
        <w:numPr>
          <w:ilvl w:val="2"/>
          <w:numId w:val="248"/>
        </w:numPr>
      </w:pPr>
      <w:r>
        <w:t/>
      </w:r>
      <w:r>
        <w:t>(ii)</w:t>
      </w:r>
      <w:r>
        <w:t xml:space="preserve"> Include the information required by FAR 3.705(d)(2) through (5); and</w:t>
      </w:r>
    </w:p>
    <w:p>
      <w:pPr>
        <w:pStyle w:val="ListNumber3"/>
        <!--depth 3-->
        <w:numPr>
          <w:ilvl w:val="2"/>
          <w:numId w:val="248"/>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6"/>
        </w:numPr>
      </w:pPr>
      <w:r>
        <w:t/>
      </w:r>
      <w:r>
        <w:t>(b)</w:t>
      </w:r>
      <w:r>
        <w:t xml:space="preserve">  Senior Procurement Executive’s actions:</w:t>
      </w:r>
    </w:p>
    <w:p>
      <w:pPr>
        <w:pStyle w:val="ListNumber2"/>
        <!--depth 2-->
        <w:numPr>
          <w:ilvl w:val="1"/>
          <w:numId w:val="249"/>
        </w:numPr>
      </w:pPr>
      <w:bookmarkStart w:id="284" w:name="_Tocd19e15365"/>
      <w:bookmarkStart w:id="283" w:name="_Refd19e15365"/>
      <w:r>
        <w:t/>
      </w:r>
      <w:r>
        <w:t>(1)</w:t>
      </w:r>
      <w:r>
        <w:t xml:space="preserve">  Reviews the referral and coordinates with assigned counsel and the contracting activity.</w:t>
      </w:r>
    </w:p>
    <w:p>
      <w:pPr>
        <w:pStyle w:val="ListNumber2"/>
        <!--depth 2-->
        <w:numPr>
          <w:ilvl w:val="1"/>
          <w:numId w:val="249"/>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0"/>
        </w:numPr>
      </w:pPr>
      <w:bookmarkStart w:id="286" w:name="_Tocd19e15380"/>
      <w:bookmarkStart w:id="285" w:name="_Refd19e15380"/>
      <w:r>
        <w:t/>
      </w:r>
      <w:r>
        <w:t>(i)</w:t>
      </w:r>
      <w:r>
        <w:t xml:space="preserve"> Issues the notice required by FAR 3.705; and</w:t>
      </w:r>
    </w:p>
    <w:p>
      <w:pPr>
        <w:pStyle w:val="ListNumber3"/>
        <!--depth 3-->
        <w:numPr>
          <w:ilvl w:val="2"/>
          <w:numId w:val="250"/>
        </w:numPr>
      </w:pPr>
      <w:r>
        <w:t/>
      </w:r>
      <w:r>
        <w:t>(ii)</w:t>
      </w:r>
      <w:r>
        <w:t xml:space="preserve"> Conducts the hearing contemplated by FAR 3.705(c)(3).</w:t>
      </w:r>
      <w:bookmarkEnd w:id="285"/>
      <w:bookmarkEnd w:id="286"/>
    </w:p>
    <w:p>
      <w:pPr>
        <w:pStyle w:val="ListNumber2"/>
        <!--depth 2-->
        <w:numPr>
          <w:ilvl w:val="1"/>
          <w:numId w:val="249"/>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1"/>
        </w:numPr>
      </w:pPr>
      <w:bookmarkStart w:id="288" w:name="_Tocd19e15403"/>
      <w:bookmarkStart w:id="287" w:name="_Refd19e15403"/>
      <w:r>
        <w:t/>
      </w:r>
      <w:r>
        <w:t>(i)</w:t>
      </w:r>
      <w:r>
        <w:t xml:space="preserve">  Contracts affected by the final conviction.</w:t>
      </w:r>
    </w:p>
    <w:p>
      <w:pPr>
        <w:pStyle w:val="ListNumber3"/>
        <!--depth 3-->
        <w:numPr>
          <w:ilvl w:val="2"/>
          <w:numId w:val="251"/>
        </w:numPr>
      </w:pPr>
      <w:r>
        <w:t/>
      </w:r>
      <w:r>
        <w:t>(ii)</w:t>
      </w:r>
      <w:r>
        <w:t xml:space="preserve">  Amounts expended and property transferred by the Government under the affected contracts.</w:t>
      </w:r>
    </w:p>
    <w:p>
      <w:pPr>
        <w:pStyle w:val="ListNumber3"/>
        <!--depth 3-->
        <w:numPr>
          <w:ilvl w:val="2"/>
          <w:numId w:val="251"/>
        </w:numPr>
      </w:pPr>
      <w:r>
        <w:t/>
      </w:r>
      <w:r>
        <w:t>(iii)</w:t>
      </w:r>
      <w:r>
        <w:t xml:space="preserve">  Identity and value of any tangible benefits received by the Government under the affected contracts.</w:t>
      </w:r>
      <w:bookmarkEnd w:id="287"/>
      <w:bookmarkEnd w:id="288"/>
    </w:p>
    <w:p>
      <w:pPr>
        <w:pStyle w:val="ListNumber2"/>
        <!--depth 2-->
        <w:numPr>
          <w:ilvl w:val="1"/>
          <w:numId w:val="249"/>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9"/>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6"/>
        </w:numPr>
      </w:pPr>
      <w:r>
        <w:t/>
      </w:r>
      <w:r>
        <w:t>(c)</w:t>
      </w:r>
      <w:r>
        <w:t xml:space="preserve">   </w:t>
      </w:r>
      <w:r>
        <w:rPr>
          <w:i/>
        </w:rPr>
        <w:t>Fact-finding official’s actions</w:t>
      </w:r>
      <w:r>
        <w:t>: The fact-finding official takes all the following actions:</w:t>
      </w:r>
    </w:p>
    <w:p>
      <w:pPr>
        <w:pStyle w:val="ListNumber2"/>
        <!--depth 2-->
        <w:numPr>
          <w:ilvl w:val="1"/>
          <w:numId w:val="252"/>
        </w:numPr>
      </w:pPr>
      <w:bookmarkStart w:id="290" w:name="_Tocd19e15451"/>
      <w:bookmarkStart w:id="289" w:name="_Refd19e15451"/>
      <w:r>
        <w:t/>
      </w:r>
      <w:r>
        <w:t>(1)</w:t>
      </w:r>
      <w:r>
        <w:t xml:space="preserve">  Gives the contractor an opportunity to dispute material facts.</w:t>
      </w:r>
    </w:p>
    <w:p>
      <w:pPr>
        <w:pStyle w:val="ListNumber2"/>
        <!--depth 2-->
        <w:numPr>
          <w:ilvl w:val="1"/>
          <w:numId w:val="252"/>
        </w:numPr>
      </w:pPr>
      <w:r>
        <w:t/>
      </w:r>
      <w:r>
        <w:t>(2)</w:t>
      </w:r>
      <w:r>
        <w:t xml:space="preserve"> Conducts the proceedings under rules consistent with FAR 3.705(c)(3).</w:t>
      </w:r>
    </w:p>
    <w:p>
      <w:pPr>
        <w:pStyle w:val="ListNumber2"/>
        <!--depth 2-->
        <w:numPr>
          <w:ilvl w:val="1"/>
          <w:numId w:val="252"/>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2"/>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2"/>
        </w:numPr>
      </w:pPr>
      <w:r>
        <w:t/>
      </w:r>
      <w:r>
        <w:t>(5)</w:t>
      </w:r>
      <w:r>
        <w:t xml:space="preserve">  Coordinates the final decision with the contracting activity and provides the activity a copy of the decision.</w:t>
      </w:r>
      <w:bookmarkEnd w:id="289"/>
      <w:bookmarkEnd w:id="290"/>
      <w:bookmarkEnd w:id="277"/>
      <w:bookmarkEnd w:id="278"/>
    </w:p>
    <!--Topic unique_179-->
    <w:p>
      <w:pPr>
        <w:pStyle w:val="Heading4"/>
      </w:pPr>
      <w:bookmarkStart w:id="291" w:name="_Refd19e15491"/>
      <w:bookmarkStart w:id="292" w:name="_Tocd19e15491"/>
      <w:r>
        <w:t/>
      </w:r>
      <w:r>
        <w:t>Subpart 503.8</w:t>
      </w:r>
      <w:r>
        <w:t xml:space="preserve"> - Limitation on the Payment of Funds to Influence Federal Transactions</w:t>
      </w:r>
      <w:bookmarkEnd w:id="291"/>
      <w:bookmarkEnd w:id="292"/>
    </w:p>
    <!--Topic unique_180-->
    <w:p>
      <w:pPr>
        <w:pStyle w:val="Heading5"/>
      </w:pPr>
      <w:bookmarkStart w:id="293" w:name="_Refd19e15499"/>
      <w:bookmarkStart w:id="294" w:name="_Tocd19e15499"/>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1-->
    <w:p>
      <w:pPr>
        <w:pStyle w:val="Heading4"/>
      </w:pPr>
      <w:bookmarkStart w:id="295" w:name="_Refd19e15518"/>
      <w:bookmarkStart w:id="296" w:name="_Tocd19e15518"/>
      <w:r>
        <w:t/>
      </w:r>
      <w:r>
        <w:t>Subpart 503.10</w:t>
      </w:r>
      <w:r>
        <w:t xml:space="preserve"> - Contractor Code of Business Ethics and Conduct</w:t>
      </w:r>
      <w:bookmarkEnd w:id="295"/>
      <w:bookmarkEnd w:id="296"/>
    </w:p>
    <!--Topic unique_182-->
    <w:p>
      <w:pPr>
        <w:pStyle w:val="Heading5"/>
      </w:pPr>
      <w:bookmarkStart w:id="297" w:name="_Refd19e15526"/>
      <w:bookmarkStart w:id="298" w:name="_Tocd19e15526"/>
      <w:r>
        <w:t/>
      </w:r>
      <w:r>
        <w:t>503.1004</w:t>
      </w:r>
      <w:r>
        <w:t xml:space="preserve"> Contract clauses.</w:t>
      </w:r>
      <w:bookmarkEnd w:id="297"/>
      <w:bookmarkEnd w:id="298"/>
    </w:p>
    <w:p>
      <w:pPr>
        <w:pStyle w:val="ListNumber"/>
        <!--depth 1-->
        <w:numPr>
          <w:ilvl w:val="0"/>
          <w:numId w:val="253"/>
        </w:numPr>
      </w:pPr>
      <w:bookmarkStart w:id="302" w:name="_Tocd19e15540"/>
      <w:bookmarkStart w:id="301" w:name="_Refd19e15540"/>
      <w:bookmarkStart w:id="300" w:name="_Tocd19e15538"/>
      <w:bookmarkStart w:id="299" w:name="_Refd19e15538"/>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3"/>
        </w:numPr>
      </w:pPr>
      <w:bookmarkStart w:id="304" w:name="_Tocd19e15555"/>
      <w:bookmarkStart w:id="303" w:name="_Refd19e15555"/>
      <w:r>
        <w:t/>
      </w:r>
      <w:r>
        <w:t>(b)</w:t>
      </w:r>
      <w:r>
        <w:t xml:space="preserve"> The information required by FAR </w:t>
      </w:r>
      <w:hyperlink r:id="rIdHyperlink133">
        <w:r>
          <w:t>3.1004</w:t>
        </w:r>
      </w:hyperlink>
      <w:r>
        <w:t>(b)(2) is as follows:</w:t>
      </w:r>
    </w:p>
    <w:p>
      <w:pPr>
        <w:pStyle w:val="ListNumber2"/>
        <!--depth 2-->
        <w:numPr>
          <w:ilvl w:val="1"/>
          <w:numId w:val="254"/>
        </w:numPr>
      </w:pPr>
      <w:bookmarkStart w:id="306" w:name="_Tocd19e15567"/>
      <w:bookmarkStart w:id="305" w:name="_Refd19e15567"/>
      <w:r>
        <w:t/>
      </w:r>
      <w:r>
        <w:t>(1)</w:t>
      </w:r>
      <w:r>
        <w:t xml:space="preserve"> </w:t>
      </w:r>
      <w:r>
        <w:rPr>
          <w:i/>
        </w:rPr>
        <w:t>Poster</w:t>
      </w:r>
      <w:r>
        <w:t>. GSA Office of Inspector General “FRAUDNET HOTLINE”.</w:t>
      </w:r>
      <w:bookmarkEnd w:id="305"/>
      <w:bookmarkEnd w:id="306"/>
    </w:p>
    <w:p>
      <w:pPr>
        <w:pStyle w:val="ListNumber2"/>
        <!--depth 2-->
        <w:numPr>
          <w:ilvl w:val="1"/>
          <w:numId w:val="254"/>
        </w:numPr>
      </w:pPr>
      <w:bookmarkStart w:id="308" w:name="_Tocd19e15577"/>
      <w:bookmarkStart w:id="307" w:name="_Refd19e15577"/>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5-->
    <w:p>
      <w:pPr>
        <w:pStyle w:val="Heading3"/>
      </w:pPr>
      <w:bookmarkStart w:id="309" w:name="_Refd19e15589"/>
      <w:bookmarkStart w:id="310" w:name="_Tocd19e15589"/>
      <w:r>
        <w:t/>
      </w:r>
      <w:r>
        <w:t>Part 504</w:t>
      </w:r>
      <w:r>
        <w:t xml:space="preserve"> - Administrative Matters</w:t>
      </w:r>
      <w:bookmarkEnd w:id="309"/>
      <w:bookmarkEnd w:id="310"/>
    </w:p>
    <w:p>
      <w:pPr>
        <w:pStyle w:val="ListBullet"/>
        <!--depth 1-->
        <w:numPr>
          <w:ilvl w:val="0"/>
          <w:numId w:val="255"/>
        </w:numPr>
      </w:pPr>
      <w:r>
        <w:t/>
      </w:r>
      <w:r>
        <w:t>Subpart 504.1 - Contract Execution</w:t>
      </w:r>
      <w:r>
        <w:t/>
      </w:r>
    </w:p>
    <w:p>
      <w:pPr>
        <w:pStyle w:val="ListBullet2"/>
        <!--depth 2-->
        <w:numPr>
          <w:ilvl w:val="1"/>
          <w:numId w:val="256"/>
        </w:numPr>
      </w:pPr>
      <w:r>
        <w:t/>
      </w:r>
      <w:r>
        <w:t>504.101 Contracting officer’s signature.</w:t>
      </w:r>
      <w:r>
        <w:t/>
      </w:r>
    </w:p>
    <w:p>
      <w:pPr>
        <w:pStyle w:val="ListBullet2"/>
        <!--depth 2-->
        <w:numPr>
          <w:ilvl w:val="1"/>
          <w:numId w:val="256"/>
        </w:numPr>
      </w:pPr>
      <w:r>
        <w:t/>
      </w:r>
      <w:r>
        <w:t>504.103 [Reserved].</w:t>
      </w:r>
      <w:r>
        <w:t/>
      </w:r>
    </w:p>
    <w:p>
      <w:pPr>
        <w:pStyle w:val="ListBullet"/>
        <!--depth 1-->
        <w:numPr>
          <w:ilvl w:val="0"/>
          <w:numId w:val="255"/>
        </w:numPr>
      </w:pPr>
      <w:r>
        <w:t/>
      </w:r>
      <w:r>
        <w:t>Subpart 504.2 - Contract Distribution</w:t>
      </w:r>
      <w:r>
        <w:t/>
      </w:r>
    </w:p>
    <w:p>
      <w:pPr>
        <w:pStyle w:val="ListBullet2"/>
        <!--depth 2-->
        <w:numPr>
          <w:ilvl w:val="1"/>
          <w:numId w:val="257"/>
        </w:numPr>
      </w:pPr>
      <w:r>
        <w:t/>
      </w:r>
      <w:r>
        <w:t>504.201 Procedures.</w:t>
      </w:r>
      <w:r>
        <w:t/>
      </w:r>
    </w:p>
    <w:p>
      <w:pPr>
        <w:pStyle w:val="ListBullet2"/>
        <!--depth 2-->
        <w:numPr>
          <w:ilvl w:val="1"/>
          <w:numId w:val="257"/>
        </w:numPr>
      </w:pPr>
      <w:r>
        <w:t/>
      </w:r>
      <w:r>
        <w:t>504.203 Taxpayer identification information.</w:t>
      </w:r>
      <w:r>
        <w:t/>
      </w:r>
    </w:p>
    <w:p>
      <w:pPr>
        <w:pStyle w:val="ListBullet"/>
        <!--depth 1-->
        <w:numPr>
          <w:ilvl w:val="0"/>
          <w:numId w:val="255"/>
        </w:numPr>
      </w:pPr>
      <w:r>
        <w:t/>
      </w:r>
      <w:r>
        <w:t>Subpart 504.4 - Safeguarding Classified Information Within Industry</w:t>
      </w:r>
      <w:r>
        <w:t/>
      </w:r>
    </w:p>
    <w:p>
      <w:pPr>
        <w:pStyle w:val="ListBullet2"/>
        <!--depth 2-->
        <w:numPr>
          <w:ilvl w:val="1"/>
          <w:numId w:val="258"/>
        </w:numPr>
      </w:pPr>
      <w:r>
        <w:t/>
      </w:r>
      <w:r>
        <w:t>504.402 General.</w:t>
      </w:r>
      <w:r>
        <w:t/>
      </w:r>
    </w:p>
    <w:p>
      <w:pPr>
        <w:pStyle w:val="ListBullet2"/>
        <!--depth 2-->
        <w:numPr>
          <w:ilvl w:val="1"/>
          <w:numId w:val="258"/>
        </w:numPr>
      </w:pPr>
      <w:r>
        <w:t/>
      </w:r>
      <w:r>
        <w:t>504.470 Acquisitions involving classified information.</w:t>
      </w:r>
      <w:r>
        <w:t/>
      </w:r>
    </w:p>
    <w:p>
      <w:pPr>
        <w:pStyle w:val="ListBullet3"/>
        <!--depth 3-->
        <w:numPr>
          <w:ilvl w:val="2"/>
          <w:numId w:val="259"/>
        </w:numPr>
      </w:pPr>
      <w:r>
        <w:t/>
      </w:r>
      <w:r>
        <w:t>504.470-1 [Reserved].</w:t>
      </w:r>
      <w:r>
        <w:t/>
      </w:r>
    </w:p>
    <w:p>
      <w:pPr>
        <w:pStyle w:val="ListBullet3"/>
        <!--depth 3-->
        <w:numPr>
          <w:ilvl w:val="2"/>
          <w:numId w:val="259"/>
        </w:numPr>
      </w:pPr>
      <w:r>
        <w:t/>
      </w:r>
      <w:r>
        <w:t>504.470-2 [Reserved].</w:t>
      </w:r>
      <w:r>
        <w:t/>
      </w:r>
    </w:p>
    <w:p>
      <w:pPr>
        <w:pStyle w:val="ListBullet2"/>
        <!--depth 2-->
        <w:numPr>
          <w:ilvl w:val="1"/>
          <w:numId w:val="258"/>
        </w:numPr>
      </w:pPr>
      <w:r>
        <w:t/>
      </w:r>
      <w:r>
        <w:t>504.471 Processing security requirements checklist (DD Form 254).</w:t>
      </w:r>
      <w:r>
        <w:t/>
      </w:r>
    </w:p>
    <w:p>
      <w:pPr>
        <w:pStyle w:val="ListBullet2"/>
        <!--depth 2-->
        <w:numPr>
          <w:ilvl w:val="1"/>
          <w:numId w:val="258"/>
        </w:numPr>
      </w:pPr>
      <w:r>
        <w:t/>
      </w:r>
      <w:r>
        <w:t>504.472 Periodic review.</w:t>
      </w:r>
      <w:r>
        <w:t/>
      </w:r>
    </w:p>
    <w:p>
      <w:pPr>
        <w:pStyle w:val="ListBullet2"/>
        <!--depth 2-->
        <w:numPr>
          <w:ilvl w:val="1"/>
          <w:numId w:val="258"/>
        </w:numPr>
      </w:pPr>
      <w:r>
        <w:t/>
      </w:r>
      <w:r>
        <w:t>504.473 Recurring procurement.</w:t>
      </w:r>
      <w:r>
        <w:t/>
      </w:r>
    </w:p>
    <w:p>
      <w:pPr>
        <w:pStyle w:val="ListBullet2"/>
        <!--depth 2-->
        <w:numPr>
          <w:ilvl w:val="1"/>
          <w:numId w:val="258"/>
        </w:numPr>
      </w:pPr>
      <w:r>
        <w:t/>
      </w:r>
      <w:r>
        <w:t>504.474 Control of classified information.</w:t>
      </w:r>
      <w:r>
        <w:t/>
      </w:r>
    </w:p>
    <w:p>
      <w:pPr>
        <w:pStyle w:val="ListBullet2"/>
        <!--depth 2-->
        <w:numPr>
          <w:ilvl w:val="1"/>
          <w:numId w:val="258"/>
        </w:numPr>
      </w:pPr>
      <w:r>
        <w:t/>
      </w:r>
      <w:r>
        <w:t>504.475 Return of classified information.</w:t>
      </w:r>
      <w:r>
        <w:t/>
      </w:r>
    </w:p>
    <w:p>
      <w:pPr>
        <w:pStyle w:val="ListBullet2"/>
        <!--depth 2-->
        <w:numPr>
          <w:ilvl w:val="1"/>
          <w:numId w:val="258"/>
        </w:numPr>
      </w:pPr>
      <w:r>
        <w:t/>
      </w:r>
      <w:r>
        <w:t>504.476 Breaches of security.</w:t>
      </w:r>
      <w:r>
        <w:t/>
      </w:r>
    </w:p>
    <w:p>
      <w:pPr>
        <w:pStyle w:val="ListBullet"/>
        <!--depth 1-->
        <w:numPr>
          <w:ilvl w:val="0"/>
          <w:numId w:val="255"/>
        </w:numPr>
      </w:pPr>
      <w:r>
        <w:t/>
      </w:r>
      <w:r>
        <w:t>Subpart 504.5 - Electronic Commerce in Contracting</w:t>
      </w:r>
      <w:r>
        <w:t/>
      </w:r>
    </w:p>
    <w:p>
      <w:pPr>
        <w:pStyle w:val="ListBullet2"/>
        <!--depth 2-->
        <w:numPr>
          <w:ilvl w:val="1"/>
          <w:numId w:val="260"/>
        </w:numPr>
      </w:pPr>
      <w:r>
        <w:t/>
      </w:r>
      <w:r>
        <w:t>504.500 [Reserved].</w:t>
      </w:r>
      <w:r>
        <w:t/>
      </w:r>
    </w:p>
    <w:p>
      <w:pPr>
        <w:pStyle w:val="ListBullet2"/>
        <!--depth 2-->
        <w:numPr>
          <w:ilvl w:val="1"/>
          <w:numId w:val="260"/>
        </w:numPr>
      </w:pPr>
      <w:r>
        <w:t/>
      </w:r>
      <w:r>
        <w:t>504.502 Policy.</w:t>
      </w:r>
      <w:r>
        <w:t/>
      </w:r>
    </w:p>
    <w:p>
      <w:pPr>
        <w:pStyle w:val="ListBullet2"/>
        <!--depth 2-->
        <w:numPr>
          <w:ilvl w:val="1"/>
          <w:numId w:val="260"/>
        </w:numPr>
      </w:pPr>
      <w:r>
        <w:t/>
      </w:r>
      <w:r>
        <w:t>504.570 [Reserved].</w:t>
      </w:r>
      <w:r>
        <w:t/>
      </w:r>
    </w:p>
    <w:p>
      <w:pPr>
        <w:pStyle w:val="ListBullet"/>
        <!--depth 1-->
        <w:numPr>
          <w:ilvl w:val="0"/>
          <w:numId w:val="255"/>
        </w:numPr>
      </w:pPr>
      <w:r>
        <w:t/>
      </w:r>
      <w:r>
        <w:t>Subpart 504.6 - Contract Reporting</w:t>
      </w:r>
      <w:r>
        <w:t/>
      </w:r>
    </w:p>
    <w:p>
      <w:pPr>
        <w:pStyle w:val="ListBullet2"/>
        <!--depth 2-->
        <w:numPr>
          <w:ilvl w:val="1"/>
          <w:numId w:val="261"/>
        </w:numPr>
      </w:pPr>
      <w:r>
        <w:t/>
      </w:r>
      <w:r>
        <w:t>504.604 Responsibilities.</w:t>
      </w:r>
      <w:r>
        <w:t/>
      </w:r>
    </w:p>
    <w:p>
      <w:pPr>
        <w:pStyle w:val="ListBullet2"/>
        <!--depth 2-->
        <w:numPr>
          <w:ilvl w:val="1"/>
          <w:numId w:val="261"/>
        </w:numPr>
      </w:pPr>
      <w:r>
        <w:t/>
      </w:r>
      <w:r>
        <w:t>504.605 Procedures.</w:t>
      </w:r>
      <w:r>
        <w:t/>
      </w:r>
    </w:p>
    <w:p>
      <w:pPr>
        <w:pStyle w:val="ListBullet3"/>
        <!--depth 3-->
        <w:numPr>
          <w:ilvl w:val="2"/>
          <w:numId w:val="262"/>
        </w:numPr>
      </w:pPr>
      <w:r>
        <w:t/>
      </w:r>
      <w:r>
        <w:t>504.605-70 Federal Procurement Data System Public–Access to Data.</w:t>
      </w:r>
      <w:r>
        <w:t/>
      </w:r>
    </w:p>
    <w:p>
      <w:pPr>
        <w:pStyle w:val="ListBullet2"/>
        <!--depth 2-->
        <w:numPr>
          <w:ilvl w:val="1"/>
          <w:numId w:val="261"/>
        </w:numPr>
      </w:pPr>
      <w:r>
        <w:t/>
      </w:r>
      <w:r>
        <w:t>504.606 Reporting Data.</w:t>
      </w:r>
      <w:r>
        <w:t/>
      </w:r>
    </w:p>
    <w:p>
      <w:pPr>
        <w:pStyle w:val="ListBullet"/>
        <!--depth 1-->
        <w:numPr>
          <w:ilvl w:val="0"/>
          <w:numId w:val="255"/>
        </w:numPr>
      </w:pPr>
      <w:r>
        <w:t/>
      </w:r>
      <w:r>
        <w:t>Subpart 504.8 - Government Contract Files</w:t>
      </w:r>
      <w:r>
        <w:t/>
      </w:r>
    </w:p>
    <w:p>
      <w:pPr>
        <w:pStyle w:val="ListBullet2"/>
        <!--depth 2-->
        <w:numPr>
          <w:ilvl w:val="1"/>
          <w:numId w:val="263"/>
        </w:numPr>
      </w:pPr>
      <w:r>
        <w:t/>
      </w:r>
      <w:r>
        <w:t>504.800 Scope of subpart.</w:t>
      </w:r>
      <w:r>
        <w:t/>
      </w:r>
    </w:p>
    <w:p>
      <w:pPr>
        <w:pStyle w:val="ListBullet2"/>
        <!--depth 2-->
        <w:numPr>
          <w:ilvl w:val="1"/>
          <w:numId w:val="263"/>
        </w:numPr>
      </w:pPr>
      <w:r>
        <w:t/>
      </w:r>
      <w:r>
        <w:t>504.802 Contract files.</w:t>
      </w:r>
      <w:r>
        <w:t/>
      </w:r>
    </w:p>
    <w:p>
      <w:pPr>
        <w:pStyle w:val="ListBullet2"/>
        <!--depth 2-->
        <w:numPr>
          <w:ilvl w:val="1"/>
          <w:numId w:val="263"/>
        </w:numPr>
      </w:pPr>
      <w:r>
        <w:t/>
      </w:r>
      <w:r>
        <w:t>504.803 Contents of contract files.</w:t>
      </w:r>
      <w:r>
        <w:t/>
      </w:r>
    </w:p>
    <w:p>
      <w:pPr>
        <w:pStyle w:val="ListBullet2"/>
        <!--depth 2-->
        <w:numPr>
          <w:ilvl w:val="1"/>
          <w:numId w:val="263"/>
        </w:numPr>
      </w:pPr>
      <w:r>
        <w:t/>
      </w:r>
      <w:r>
        <w:t>504.804 Closeout of contract files.</w:t>
      </w:r>
      <w:r>
        <w:t/>
      </w:r>
    </w:p>
    <w:p>
      <w:pPr>
        <w:pStyle w:val="ListBullet3"/>
        <!--depth 3-->
        <w:numPr>
          <w:ilvl w:val="2"/>
          <w:numId w:val="264"/>
        </w:numPr>
      </w:pPr>
      <w:r>
        <w:t/>
      </w:r>
      <w:r>
        <w:t>504.804-5 Procedures for closing out contract files.</w:t>
      </w:r>
      <w:r>
        <w:t/>
      </w:r>
    </w:p>
    <w:p>
      <w:pPr>
        <w:pStyle w:val="ListBullet2"/>
        <!--depth 2-->
        <w:numPr>
          <w:ilvl w:val="1"/>
          <w:numId w:val="263"/>
        </w:numPr>
      </w:pPr>
      <w:r>
        <w:t/>
      </w:r>
      <w:r>
        <w:t>504.805 Storage, handling, and disposal of contract files.</w:t>
      </w:r>
      <w:r>
        <w:t/>
      </w:r>
    </w:p>
    <w:p>
      <w:pPr>
        <w:pStyle w:val="ListBullet"/>
        <!--depth 1-->
        <w:numPr>
          <w:ilvl w:val="0"/>
          <w:numId w:val="255"/>
        </w:numPr>
      </w:pPr>
      <w:r>
        <w:t/>
      </w:r>
      <w:r>
        <w:t>Subpart 504.9 - Taxpayer Identification Number Information</w:t>
      </w:r>
      <w:r>
        <w:t/>
      </w:r>
    </w:p>
    <w:p>
      <w:pPr>
        <w:pStyle w:val="ListBullet2"/>
        <!--depth 2-->
        <w:numPr>
          <w:ilvl w:val="1"/>
          <w:numId w:val="265"/>
        </w:numPr>
      </w:pPr>
      <w:r>
        <w:t/>
      </w:r>
      <w:r>
        <w:t>504.902 General.</w:t>
      </w:r>
      <w:r>
        <w:t/>
      </w:r>
    </w:p>
    <w:p>
      <w:pPr>
        <w:pStyle w:val="ListBullet2"/>
        <!--depth 2-->
        <w:numPr>
          <w:ilvl w:val="1"/>
          <w:numId w:val="265"/>
        </w:numPr>
      </w:pPr>
      <w:r>
        <w:t/>
      </w:r>
      <w:r>
        <w:t>504.904 Reporting contract information to the IRS.</w:t>
      </w:r>
      <w:r>
        <w:t/>
      </w:r>
    </w:p>
    <w:p>
      <w:pPr>
        <w:pStyle w:val="ListBullet"/>
        <!--depth 1-->
        <w:numPr>
          <w:ilvl w:val="0"/>
          <w:numId w:val="255"/>
        </w:numPr>
      </w:pPr>
      <w:r>
        <w:t/>
      </w:r>
      <w:r>
        <w:t>Subpart 504.11 - System for Award Management</w:t>
      </w:r>
      <w:r>
        <w:t/>
      </w:r>
    </w:p>
    <w:p>
      <w:pPr>
        <w:pStyle w:val="ListBullet2"/>
        <!--depth 2-->
        <w:numPr>
          <w:ilvl w:val="1"/>
          <w:numId w:val="266"/>
        </w:numPr>
      </w:pPr>
      <w:r>
        <w:t/>
      </w:r>
      <w:r>
        <w:t>504.1103 Procedures.</w:t>
      </w:r>
      <w:r>
        <w:t/>
      </w:r>
    </w:p>
    <w:p>
      <w:pPr>
        <w:pStyle w:val="ListBullet"/>
        <!--depth 1-->
        <w:numPr>
          <w:ilvl w:val="0"/>
          <w:numId w:val="255"/>
        </w:numPr>
      </w:pPr>
      <w:r>
        <w:t/>
      </w:r>
      <w:r>
        <w:t>Subpart 504.13 - Personal Identity Verification of Contractor Personnel</w:t>
      </w:r>
      <w:r>
        <w:t/>
      </w:r>
    </w:p>
    <w:p>
      <w:pPr>
        <w:pStyle w:val="ListBullet2"/>
        <!--depth 2-->
        <w:numPr>
          <w:ilvl w:val="1"/>
          <w:numId w:val="267"/>
        </w:numPr>
      </w:pPr>
      <w:r>
        <w:t/>
      </w:r>
      <w:r>
        <w:t>504.1301 Policy.</w:t>
      </w:r>
      <w:r>
        <w:t/>
      </w:r>
    </w:p>
    <w:p>
      <w:pPr>
        <w:pStyle w:val="ListBullet2"/>
        <!--depth 2-->
        <w:numPr>
          <w:ilvl w:val="1"/>
          <w:numId w:val="267"/>
        </w:numPr>
      </w:pPr>
      <w:r>
        <w:t/>
      </w:r>
      <w:r>
        <w:t>504.1303 Contract clause.</w:t>
      </w:r>
      <w:r>
        <w:t/>
      </w:r>
    </w:p>
    <w:p>
      <w:pPr>
        <w:pStyle w:val="ListBullet2"/>
        <!--depth 2-->
        <w:numPr>
          <w:ilvl w:val="1"/>
          <w:numId w:val="267"/>
        </w:numPr>
      </w:pPr>
      <w:r>
        <w:t/>
      </w:r>
      <w:r>
        <w:t>504.1370 GSA Credentials and Access Management Procedures.</w:t>
      </w:r>
      <w:r>
        <w:t/>
      </w:r>
    </w:p>
    <w:p>
      <w:pPr>
        <w:pStyle w:val="ListBullet"/>
        <!--depth 1-->
        <w:numPr>
          <w:ilvl w:val="0"/>
          <w:numId w:val="255"/>
        </w:numPr>
      </w:pPr>
      <w:r>
        <w:t/>
      </w:r>
      <w:r>
        <w:t>Subpart 504.16 - Unique Procurement Instrument Identifiers</w:t>
      </w:r>
      <w:r>
        <w:t/>
      </w:r>
    </w:p>
    <w:p>
      <w:pPr>
        <w:pStyle w:val="ListBullet2"/>
        <!--depth 2-->
        <w:numPr>
          <w:ilvl w:val="1"/>
          <w:numId w:val="268"/>
        </w:numPr>
      </w:pPr>
      <w:r>
        <w:t/>
      </w:r>
      <w:r>
        <w:t>504.1603 Procedures.</w:t>
      </w:r>
      <w:r>
        <w:t/>
      </w:r>
    </w:p>
    <w:p>
      <w:pPr>
        <w:pStyle w:val="ListBullet2"/>
        <!--depth 2-->
        <w:numPr>
          <w:ilvl w:val="1"/>
          <w:numId w:val="268"/>
        </w:numPr>
      </w:pPr>
      <w:r>
        <w:t/>
      </w:r>
      <w:r>
        <w:t>504.1670 Unique identifier for procurements supporting a leasehold interest.</w:t>
      </w:r>
      <w:r>
        <w:t/>
      </w:r>
    </w:p>
    <w:p>
      <w:pPr>
        <w:pStyle w:val="ListBullet"/>
        <!--depth 1-->
        <w:numPr>
          <w:ilvl w:val="0"/>
          <w:numId w:val="255"/>
        </w:numPr>
      </w:pPr>
      <w:r>
        <w:t/>
      </w:r>
      <w:r>
        <w:t>Subpart 504.70 - Cyber-Supply Chain Risk Management</w:t>
      </w:r>
      <w:r>
        <w:t/>
      </w:r>
    </w:p>
    <w:p>
      <w:pPr>
        <w:pStyle w:val="ListBullet2"/>
        <!--depth 2-->
        <w:numPr>
          <w:ilvl w:val="1"/>
          <w:numId w:val="269"/>
        </w:numPr>
      </w:pPr>
      <w:r>
        <w:t/>
      </w:r>
      <w:r>
        <w:t>504.7000 Scope of subpart.</w:t>
      </w:r>
      <w:r>
        <w:t/>
      </w:r>
    </w:p>
    <w:p>
      <w:pPr>
        <w:pStyle w:val="ListBullet2"/>
        <!--depth 2-->
        <w:numPr>
          <w:ilvl w:val="1"/>
          <w:numId w:val="269"/>
        </w:numPr>
      </w:pPr>
      <w:r>
        <w:t/>
      </w:r>
      <w:r>
        <w:t>504.7001 Definitions.</w:t>
      </w:r>
      <w:r>
        <w:t/>
      </w:r>
    </w:p>
    <w:p>
      <w:pPr>
        <w:pStyle w:val="ListBullet2"/>
        <!--depth 2-->
        <w:numPr>
          <w:ilvl w:val="1"/>
          <w:numId w:val="269"/>
        </w:numPr>
      </w:pPr>
      <w:r>
        <w:t/>
      </w:r>
      <w:r>
        <w:t>504.7002 Policy.</w:t>
      </w:r>
      <w:r>
        <w:t/>
      </w:r>
    </w:p>
    <w:p>
      <w:pPr>
        <w:pStyle w:val="ListBullet2"/>
        <!--depth 2-->
        <w:numPr>
          <w:ilvl w:val="1"/>
          <w:numId w:val="269"/>
        </w:numPr>
      </w:pPr>
      <w:r>
        <w:t/>
      </w:r>
      <w:r>
        <w:t>504.7003 General procedures.</w:t>
      </w:r>
      <w:r>
        <w:t/>
      </w:r>
    </w:p>
    <w:p>
      <w:pPr>
        <w:pStyle w:val="ListBullet2"/>
        <!--depth 2-->
        <w:numPr>
          <w:ilvl w:val="1"/>
          <w:numId w:val="269"/>
        </w:numPr>
      </w:pPr>
      <w:r>
        <w:t/>
      </w:r>
      <w:r>
        <w:t>504.7004 Acquisition Considerations.</w:t>
      </w:r>
      <w:r>
        <w:t/>
      </w:r>
    </w:p>
    <w:p>
      <w:pPr>
        <w:pStyle w:val="ListBullet2"/>
        <!--depth 2-->
        <w:numPr>
          <w:ilvl w:val="1"/>
          <w:numId w:val="269"/>
        </w:numPr>
      </w:pPr>
      <w:r>
        <w:t/>
      </w:r>
      <w:r>
        <w:t>504.7005 Notification procedures for cyber-supply chain events.</w:t>
      </w:r>
      <w:r>
        <w:t/>
      </w:r>
    </w:p>
    <w:p>
      <w:pPr>
        <w:pStyle w:val="ListBullet"/>
        <!--depth 1-->
        <w:numPr>
          <w:ilvl w:val="0"/>
          <w:numId w:val="255"/>
        </w:numPr>
      </w:pPr>
      <w:r>
        <w:t/>
      </w:r>
      <w:r>
        <w:t>Subpart 504.71 - Acquisition Reviews</w:t>
      </w:r>
      <w:r>
        <w:t/>
      </w:r>
    </w:p>
    <w:p>
      <w:pPr>
        <w:pStyle w:val="ListBullet2"/>
        <!--depth 2-->
        <w:numPr>
          <w:ilvl w:val="1"/>
          <w:numId w:val="270"/>
        </w:numPr>
      </w:pPr>
      <w:r>
        <w:t/>
      </w:r>
      <w:r>
        <w:t>504.7100 Scope of subpart.</w:t>
      </w:r>
      <w:r>
        <w:t/>
      </w:r>
    </w:p>
    <w:p>
      <w:pPr>
        <w:pStyle w:val="ListBullet2"/>
        <!--depth 2-->
        <w:numPr>
          <w:ilvl w:val="1"/>
          <w:numId w:val="270"/>
        </w:numPr>
      </w:pPr>
      <w:r>
        <w:t/>
      </w:r>
      <w:r>
        <w:t>504.7101 Purpose.</w:t>
      </w:r>
      <w:r>
        <w:t/>
      </w:r>
    </w:p>
    <w:p>
      <w:pPr>
        <w:pStyle w:val="ListBullet2"/>
        <!--depth 2-->
        <w:numPr>
          <w:ilvl w:val="1"/>
          <w:numId w:val="270"/>
        </w:numPr>
      </w:pPr>
      <w:r>
        <w:t/>
      </w:r>
      <w:r>
        <w:t>504.7102 General.</w:t>
      </w:r>
      <w:r>
        <w:t/>
      </w:r>
    </w:p>
    <w:p>
      <w:pPr>
        <w:pStyle w:val="ListBullet2"/>
        <!--depth 2-->
        <w:numPr>
          <w:ilvl w:val="1"/>
          <w:numId w:val="270"/>
        </w:numPr>
      </w:pPr>
      <w:r>
        <w:t/>
      </w:r>
      <w:r>
        <w:t>504.7103 Head of the contracting activity responsibilities.</w:t>
      </w:r>
      <w:r>
        <w:t/>
      </w:r>
    </w:p>
    <w:p>
      <w:pPr>
        <w:pStyle w:val="ListBullet2"/>
        <!--depth 2-->
        <w:numPr>
          <w:ilvl w:val="1"/>
          <w:numId w:val="270"/>
        </w:numPr>
      </w:pPr>
      <w:r>
        <w:t/>
      </w:r>
      <w:r>
        <w:t>504.7104 Acquisitions and contract actions requiring SPE review and approval.</w:t>
      </w:r>
      <w:r>
        <w:t/>
      </w:r>
    </w:p>
    <!--Topic unique_216-->
    <w:p>
      <w:pPr>
        <w:pStyle w:val="Heading4"/>
      </w:pPr>
      <w:bookmarkStart w:id="311" w:name="_Refd19e16099"/>
      <w:bookmarkStart w:id="312" w:name="_Tocd19e16099"/>
      <w:r>
        <w:t/>
      </w:r>
      <w:r>
        <w:t>Subpart 504.1</w:t>
      </w:r>
      <w:r>
        <w:t xml:space="preserve"> - Contract Execution</w:t>
      </w:r>
      <w:bookmarkEnd w:id="311"/>
      <w:bookmarkEnd w:id="312"/>
    </w:p>
    <!--Topic unique_217-->
    <w:p>
      <w:pPr>
        <w:pStyle w:val="Heading5"/>
      </w:pPr>
      <w:bookmarkStart w:id="313" w:name="_Refd19e16107"/>
      <w:bookmarkStart w:id="314" w:name="_Tocd19e16107"/>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8-->
    <w:p>
      <w:pPr>
        <w:pStyle w:val="Heading5"/>
      </w:pPr>
      <w:bookmarkStart w:id="315" w:name="_Refd19e16125"/>
      <w:bookmarkStart w:id="316" w:name="_Tocd19e16125"/>
      <w:r>
        <w:t/>
      </w:r>
      <w:r>
        <w:t>504.103</w:t>
      </w:r>
      <w:r>
        <w:t xml:space="preserve"> [Reserved].</w:t>
      </w:r>
      <w:bookmarkEnd w:id="315"/>
      <w:bookmarkEnd w:id="316"/>
    </w:p>
    <!--Topic unique_219-->
    <w:p>
      <w:pPr>
        <w:pStyle w:val="Heading4"/>
      </w:pPr>
      <w:bookmarkStart w:id="317" w:name="_Refd19e16136"/>
      <w:bookmarkStart w:id="318" w:name="_Tocd19e16136"/>
      <w:r>
        <w:t/>
      </w:r>
      <w:r>
        <w:t>Subpart 504.2</w:t>
      </w:r>
      <w:r>
        <w:t xml:space="preserve"> - Contract Distribution</w:t>
      </w:r>
      <w:bookmarkEnd w:id="317"/>
      <w:bookmarkEnd w:id="318"/>
    </w:p>
    <!--Topic unique_220-->
    <w:p>
      <w:pPr>
        <w:pStyle w:val="Heading5"/>
      </w:pPr>
      <w:bookmarkStart w:id="319" w:name="_Refd19e16144"/>
      <w:bookmarkStart w:id="320" w:name="_Tocd19e16144"/>
      <w:r>
        <w:t/>
      </w:r>
      <w:r>
        <w:t>504.201</w:t>
      </w:r>
      <w:r>
        <w:t xml:space="preserve"> Procedures.</w:t>
      </w:r>
      <w:bookmarkEnd w:id="319"/>
      <w:bookmarkEnd w:id="320"/>
    </w:p>
    <w:p>
      <w:pPr>
        <w:pStyle w:val="ListNumber"/>
        <!--depth 1-->
        <w:numPr>
          <w:ilvl w:val="0"/>
          <w:numId w:val="271"/>
        </w:numPr>
      </w:pPr>
      <w:bookmarkStart w:id="322" w:name="_Tocd19e16156"/>
      <w:bookmarkStart w:id="321" w:name="_Refd19e16156"/>
      <w:r>
        <w:t/>
      </w:r>
      <w:r>
        <w:t>(a)</w:t>
      </w:r>
      <w:r>
        <w:t xml:space="preserve">  The contracting officer must send documentation to the paying office on all contracts for which GSA generates a delivery or task order.</w:t>
      </w:r>
    </w:p>
    <w:p>
      <w:pPr>
        <w:pStyle w:val="ListNumber2"/>
        <!--depth 2-->
        <w:numPr>
          <w:ilvl w:val="1"/>
          <w:numId w:val="272"/>
        </w:numPr>
      </w:pPr>
      <w:bookmarkStart w:id="324" w:name="_Tocd19e16164"/>
      <w:bookmarkStart w:id="323" w:name="_Refd19e16164"/>
      <w:r>
        <w:t/>
      </w:r>
      <w:r>
        <w:t>(1)</w:t>
      </w:r>
      <w:r>
        <w:t xml:space="preserve">  For Federal Acquisition Service contracts entered into the FSS-19 system, the contracting officer must send a system generated contract listing.</w:t>
      </w:r>
    </w:p>
    <w:p>
      <w:pPr>
        <w:pStyle w:val="ListNumber2"/>
        <!--depth 2-->
        <w:numPr>
          <w:ilvl w:val="1"/>
          <w:numId w:val="272"/>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3"/>
        </w:numPr>
      </w:pPr>
      <w:bookmarkStart w:id="326" w:name="_Tocd19e16187"/>
      <w:bookmarkStart w:id="325" w:name="_Refd19e16187"/>
      <w:r>
        <w:t/>
      </w:r>
      <w:r>
        <w:t>(1)</w:t>
      </w:r>
      <w:r>
        <w:t xml:space="preserve">  Leases of real property.</w:t>
      </w:r>
    </w:p>
    <w:p>
      <w:pPr>
        <w:pStyle w:val="ListNumber2"/>
        <!--depth 2-->
        <w:numPr>
          <w:ilvl w:val="1"/>
          <w:numId w:val="273"/>
        </w:numPr>
      </w:pPr>
      <w:r>
        <w:t/>
      </w:r>
      <w:r>
        <w:t>(2)</w:t>
      </w:r>
      <w:r>
        <w:t xml:space="preserve">  Schedule contracts.</w:t>
      </w:r>
    </w:p>
    <w:p>
      <w:pPr>
        <w:pStyle w:val="ListNumber2"/>
        <!--depth 2-->
        <w:numPr>
          <w:ilvl w:val="1"/>
          <w:numId w:val="273"/>
        </w:numPr>
      </w:pPr>
      <w:r>
        <w:t/>
      </w:r>
      <w:r>
        <w:t>(3)</w:t>
      </w:r>
      <w:r>
        <w:t xml:space="preserve">  Standard or GSA multipage purchase/delivery/task order carbon forms.</w:t>
      </w:r>
      <w:bookmarkEnd w:id="325"/>
      <w:bookmarkEnd w:id="326"/>
      <w:bookmarkEnd w:id="321"/>
      <w:bookmarkEnd w:id="322"/>
    </w:p>
    <!--Topic unique_221-->
    <w:p>
      <w:pPr>
        <w:pStyle w:val="Heading5"/>
      </w:pPr>
      <w:bookmarkStart w:id="327" w:name="_Refd19e16212"/>
      <w:bookmarkStart w:id="328" w:name="_Tocd19e16212"/>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2-->
    <w:p>
      <w:pPr>
        <w:pStyle w:val="Heading4"/>
      </w:pPr>
      <w:bookmarkStart w:id="329" w:name="_Refd19e16231"/>
      <w:bookmarkStart w:id="330" w:name="_Tocd19e16231"/>
      <w:r>
        <w:t/>
      </w:r>
      <w:r>
        <w:t>Subpart 504.4</w:t>
      </w:r>
      <w:r>
        <w:t xml:space="preserve"> - Safeguarding Classified Information Within Industry</w:t>
      </w:r>
      <w:bookmarkEnd w:id="329"/>
      <w:bookmarkEnd w:id="330"/>
    </w:p>
    <!--Topic unique_223-->
    <w:p>
      <w:pPr>
        <w:pStyle w:val="Heading5"/>
      </w:pPr>
      <w:bookmarkStart w:id="331" w:name="_Refd19e16239"/>
      <w:bookmarkStart w:id="332" w:name="_Tocd19e16239"/>
      <w:r>
        <w:t/>
      </w:r>
      <w:r>
        <w:t>504.402</w:t>
      </w:r>
      <w:r>
        <w:t xml:space="preserve"> General.</w:t>
      </w:r>
      <w:bookmarkEnd w:id="331"/>
      <w:bookmarkEnd w:id="332"/>
    </w:p>
    <w:p>
      <w:pPr>
        <w:pStyle w:val="ListNumber"/>
        <!--depth 1-->
        <w:numPr>
          <w:ilvl w:val="0"/>
          <w:numId w:val="274"/>
        </w:numPr>
      </w:pPr>
      <w:bookmarkStart w:id="334" w:name="_Tocd19e16251"/>
      <w:bookmarkStart w:id="333" w:name="_Refd19e1625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4"/>
        </w:numPr>
      </w:pPr>
      <w:r>
        <w:t/>
      </w:r>
      <w:r>
        <w:t>(b)</w:t>
      </w:r>
      <w:r>
        <w:t xml:space="preserve">  As used in this subpart, the term “Contractor(s)” means prospective contractors, subcontractors, vendors, and suppliers.</w:t>
      </w:r>
      <w:bookmarkEnd w:id="333"/>
      <w:bookmarkEnd w:id="334"/>
    </w:p>
    <!--Topic unique_224-->
    <w:p>
      <w:pPr>
        <w:pStyle w:val="Heading5"/>
      </w:pPr>
      <w:bookmarkStart w:id="335" w:name="_Refd19e16268"/>
      <w:bookmarkStart w:id="336" w:name="_Tocd19e16268"/>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5-->
    <w:p>
      <w:pPr>
        <w:pStyle w:val="Heading6"/>
      </w:pPr>
      <w:bookmarkStart w:id="337" w:name="_Refd19e16280"/>
      <w:bookmarkStart w:id="338" w:name="_Tocd19e16280"/>
      <w:r>
        <w:t/>
      </w:r>
      <w:r>
        <w:t>504.470-1</w:t>
      </w:r>
      <w:r>
        <w:t xml:space="preserve"> [Reserved].</w:t>
      </w:r>
      <w:bookmarkEnd w:id="337"/>
      <w:bookmarkEnd w:id="338"/>
    </w:p>
    <!--Topic unique_226-->
    <w:p>
      <w:pPr>
        <w:pStyle w:val="Heading6"/>
      </w:pPr>
      <w:bookmarkStart w:id="339" w:name="_Refd19e16291"/>
      <w:bookmarkStart w:id="340" w:name="_Tocd19e16291"/>
      <w:r>
        <w:t/>
      </w:r>
      <w:r>
        <w:t>504.470-2</w:t>
      </w:r>
      <w:r>
        <w:t xml:space="preserve"> [Reserved].</w:t>
      </w:r>
      <w:bookmarkEnd w:id="339"/>
      <w:bookmarkEnd w:id="340"/>
    </w:p>
    <!--Topic unique_227-->
    <w:p>
      <w:pPr>
        <w:pStyle w:val="Heading5"/>
      </w:pPr>
      <w:bookmarkStart w:id="341" w:name="_Refd19e16302"/>
      <w:bookmarkStart w:id="342" w:name="_Tocd19e16302"/>
      <w:r>
        <w:t/>
      </w:r>
      <w:r>
        <w:t>504.471</w:t>
      </w:r>
      <w:r>
        <w:t xml:space="preserve"> Processing security requirements checklist (DD Form 254).</w:t>
      </w:r>
      <w:bookmarkEnd w:id="341"/>
      <w:bookmarkEnd w:id="342"/>
    </w:p>
    <w:p>
      <w:pPr>
        <w:pStyle w:val="ListNumber"/>
        <!--depth 1-->
        <w:numPr>
          <w:ilvl w:val="0"/>
          <w:numId w:val="275"/>
        </w:numPr>
      </w:pPr>
      <w:bookmarkStart w:id="344" w:name="_Tocd19e16314"/>
      <w:bookmarkStart w:id="343" w:name="_Refd19e1631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5"/>
        </w:numPr>
      </w:pPr>
      <w:r>
        <w:t/>
      </w:r>
      <w:r>
        <w:t>(b)</w:t>
      </w:r>
      <w:r>
        <w:t xml:space="preserve">  Obtain instructions or guidance on completing DD Form 254 from the Security and Emergency Management Division, Office of Mission Assurance (OMA).</w:t>
      </w:r>
      <w:bookmarkEnd w:id="343"/>
      <w:bookmarkEnd w:id="344"/>
    </w:p>
    <!--Topic unique_228-->
    <w:p>
      <w:pPr>
        <w:pStyle w:val="Heading5"/>
      </w:pPr>
      <w:bookmarkStart w:id="345" w:name="_Refd19e16331"/>
      <w:bookmarkStart w:id="346" w:name="_Tocd19e16331"/>
      <w:r>
        <w:t/>
      </w:r>
      <w:r>
        <w:t>504.472</w:t>
      </w:r>
      <w:r>
        <w:t xml:space="preserve"> Periodic review.</w:t>
      </w:r>
      <w:bookmarkEnd w:id="345"/>
      <w:bookmarkEnd w:id="346"/>
    </w:p>
    <w:p>
      <w:pPr>
        <w:pStyle w:val="ListNumber"/>
        <!--depth 1-->
        <w:numPr>
          <w:ilvl w:val="0"/>
          <w:numId w:val="276"/>
        </w:numPr>
      </w:pPr>
      <w:bookmarkStart w:id="348" w:name="_Tocd19e16343"/>
      <w:bookmarkStart w:id="347" w:name="_Refd19e1634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6"/>
        </w:numPr>
      </w:pPr>
      <w:r>
        <w:t/>
      </w:r>
      <w:r>
        <w:t>(b)</w:t>
      </w:r>
      <w:r>
        <w:t xml:space="preserve">  The contracting officer must inform the contractor of the results of the review by one of the following means:</w:t>
      </w:r>
    </w:p>
    <w:p>
      <w:pPr>
        <w:pStyle w:val="ListNumber2"/>
        <!--depth 2-->
        <w:numPr>
          <w:ilvl w:val="1"/>
          <w:numId w:val="277"/>
        </w:numPr>
      </w:pPr>
      <w:bookmarkStart w:id="350" w:name="_Tocd19e16358"/>
      <w:bookmarkStart w:id="349" w:name="_Refd19e16358"/>
      <w:r>
        <w:t/>
      </w:r>
      <w:r>
        <w:t>(1)</w:t>
      </w:r>
      <w:r>
        <w:t xml:space="preserve">  Issuance of a revised specification.</w:t>
      </w:r>
    </w:p>
    <w:p>
      <w:pPr>
        <w:pStyle w:val="ListNumber2"/>
        <!--depth 2-->
        <w:numPr>
          <w:ilvl w:val="1"/>
          <w:numId w:val="277"/>
        </w:numPr>
      </w:pPr>
      <w:r>
        <w:t/>
      </w:r>
      <w:r>
        <w:t>(2)</w:t>
      </w:r>
      <w:r>
        <w:t xml:space="preserve">  Written instructions instead of DD Form 254, if authorized.</w:t>
      </w:r>
    </w:p>
    <w:p>
      <w:pPr>
        <w:pStyle w:val="ListNumber2"/>
        <!--depth 2-->
        <w:numPr>
          <w:ilvl w:val="1"/>
          <w:numId w:val="277"/>
        </w:numPr>
      </w:pPr>
      <w:r>
        <w:t/>
      </w:r>
      <w:r>
        <w:t>(3)</w:t>
      </w:r>
      <w:r>
        <w:t xml:space="preserve">  Written notification if the review results in no change in the classification specifications.</w:t>
      </w:r>
      <w:bookmarkEnd w:id="349"/>
      <w:bookmarkEnd w:id="350"/>
    </w:p>
    <w:p>
      <w:pPr>
        <w:pStyle w:val="ListNumber"/>
        <!--depth 1-->
        <w:numPr>
          <w:ilvl w:val="0"/>
          <w:numId w:val="276"/>
        </w:numPr>
      </w:pPr>
      <w:r>
        <w:t/>
      </w:r>
      <w:r>
        <w:t>(c)</w:t>
      </w:r>
      <w:r>
        <w:t xml:space="preserve"> The contracting officer must prepare a final checklist upon termination or completion of the contract in accordance with FAR 4.805-5.</w:t>
      </w:r>
      <w:bookmarkEnd w:id="347"/>
      <w:bookmarkEnd w:id="348"/>
    </w:p>
    <!--Topic unique_229-->
    <w:p>
      <w:pPr>
        <w:pStyle w:val="Heading5"/>
      </w:pPr>
      <w:bookmarkStart w:id="351" w:name="_Refd19e16390"/>
      <w:bookmarkStart w:id="352" w:name="_Tocd19e16390"/>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78"/>
        </w:numPr>
      </w:pPr>
      <w:bookmarkStart w:id="354" w:name="_Tocd19e16404"/>
      <w:bookmarkStart w:id="353" w:name="_Refd19e16404"/>
      <w:r>
        <w:t/>
      </w:r>
      <w:r>
        <w:t>(a)</w:t>
      </w:r>
      <w:r>
        <w:t xml:space="preserve">  End item.</w:t>
      </w:r>
    </w:p>
    <w:p>
      <w:pPr>
        <w:pStyle w:val="ListNumber"/>
        <!--depth 1-->
        <w:numPr>
          <w:ilvl w:val="0"/>
          <w:numId w:val="278"/>
        </w:numPr>
      </w:pPr>
      <w:r>
        <w:t/>
      </w:r>
      <w:r>
        <w:t>(b)</w:t>
      </w:r>
      <w:r>
        <w:t xml:space="preserve">  Previous security classification.</w:t>
      </w:r>
      <w:bookmarkEnd w:id="353"/>
      <w:bookmarkEnd w:id="354"/>
    </w:p>
    <!--Topic unique_230-->
    <w:p>
      <w:pPr>
        <w:pStyle w:val="Heading5"/>
      </w:pPr>
      <w:bookmarkStart w:id="355" w:name="_Refd19e16421"/>
      <w:bookmarkStart w:id="356" w:name="_Tocd19e16421"/>
      <w:r>
        <w:t/>
      </w:r>
      <w:r>
        <w:t>504.474</w:t>
      </w:r>
      <w:r>
        <w:t xml:space="preserve"> Control of classified information.</w:t>
      </w:r>
      <w:bookmarkEnd w:id="355"/>
      <w:bookmarkEnd w:id="356"/>
    </w:p>
    <w:p>
      <w:pPr>
        <w:pStyle w:val="ListNumber"/>
        <!--depth 1-->
        <w:numPr>
          <w:ilvl w:val="0"/>
          <w:numId w:val="279"/>
        </w:numPr>
      </w:pPr>
      <w:bookmarkStart w:id="358" w:name="_Tocd19e16433"/>
      <w:bookmarkStart w:id="357" w:name="_Refd19e1643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9"/>
        </w:numPr>
      </w:pPr>
      <w:r>
        <w:t/>
      </w:r>
      <w:r>
        <w:t>(b)</w:t>
      </w:r>
      <w:r>
        <w:t xml:space="preserve">  The contracting officer must obtain the consent of the originating agency before releasing classified information to a contractor.</w:t>
      </w:r>
      <w:bookmarkEnd w:id="357"/>
      <w:bookmarkEnd w:id="358"/>
    </w:p>
    <!--Topic unique_231-->
    <w:p>
      <w:pPr>
        <w:pStyle w:val="Heading5"/>
      </w:pPr>
      <w:bookmarkStart w:id="359" w:name="_Refd19e16450"/>
      <w:bookmarkStart w:id="360" w:name="_Tocd19e16450"/>
      <w:r>
        <w:t/>
      </w:r>
      <w:r>
        <w:t>504.475</w:t>
      </w:r>
      <w:r>
        <w:t xml:space="preserve"> Return of classified information.</w:t>
      </w:r>
      <w:bookmarkEnd w:id="359"/>
      <w:bookmarkEnd w:id="360"/>
    </w:p>
    <w:p>
      <w:pPr>
        <w:pStyle w:val="ListNumber"/>
        <!--depth 1-->
        <w:numPr>
          <w:ilvl w:val="0"/>
          <w:numId w:val="280"/>
        </w:numPr>
      </w:pPr>
      <w:bookmarkStart w:id="362" w:name="_Tocd19e16462"/>
      <w:bookmarkStart w:id="361" w:name="_Refd19e1646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1"/>
        </w:numPr>
      </w:pPr>
      <w:bookmarkStart w:id="364" w:name="_Tocd19e16481"/>
      <w:bookmarkStart w:id="363" w:name="_Refd19e16481"/>
      <w:r>
        <w:t/>
      </w:r>
      <w:r>
        <w:t>(1)</w:t>
      </w:r>
      <w:r>
        <w:t xml:space="preserve">  Bid opening or closing date for receipt of proposals by non-responding offerors.</w:t>
      </w:r>
    </w:p>
    <w:p>
      <w:pPr>
        <w:pStyle w:val="ListNumber2"/>
        <!--depth 2-->
        <w:numPr>
          <w:ilvl w:val="1"/>
          <w:numId w:val="281"/>
        </w:numPr>
      </w:pPr>
      <w:r>
        <w:t/>
      </w:r>
      <w:r>
        <w:t>(2)</w:t>
      </w:r>
      <w:r>
        <w:t xml:space="preserve">  Contract award by unsuccessful offerors.</w:t>
      </w:r>
    </w:p>
    <w:p>
      <w:pPr>
        <w:pStyle w:val="ListNumber2"/>
        <!--depth 2-->
        <w:numPr>
          <w:ilvl w:val="1"/>
          <w:numId w:val="281"/>
        </w:numPr>
      </w:pPr>
      <w:r>
        <w:t/>
      </w:r>
      <w:r>
        <w:t>(3)</w:t>
      </w:r>
      <w:r>
        <w:t xml:space="preserve">  Termination or completion of the contract.</w:t>
      </w:r>
    </w:p>
    <w:p>
      <w:pPr>
        <w:pStyle w:val="ListNumber2"/>
        <!--depth 2-->
        <w:numPr>
          <w:ilvl w:val="1"/>
          <w:numId w:val="281"/>
        </w:numPr>
      </w:pPr>
      <w:r>
        <w:t/>
      </w:r>
      <w:r>
        <w:t>(4)</w:t>
      </w:r>
      <w:r>
        <w:t xml:space="preserve">  Notification that authorization to release classified information has been withdrawn.</w:t>
      </w:r>
    </w:p>
    <w:p>
      <w:pPr>
        <w:pStyle w:val="ListNumber2"/>
        <!--depth 2-->
        <w:numPr>
          <w:ilvl w:val="1"/>
          <w:numId w:val="281"/>
        </w:numPr>
      </w:pPr>
      <w:r>
        <w:t/>
      </w:r>
      <w:r>
        <w:t>(5)</w:t>
      </w:r>
      <w:r>
        <w:t xml:space="preserve">  Notification that a facility:</w:t>
      </w:r>
    </w:p>
    <w:p>
      <w:pPr>
        <w:pStyle w:val="ListNumber3"/>
        <!--depth 3-->
        <w:numPr>
          <w:ilvl w:val="2"/>
          <w:numId w:val="282"/>
        </w:numPr>
      </w:pPr>
      <w:bookmarkStart w:id="366" w:name="_Tocd19e16517"/>
      <w:bookmarkStart w:id="365" w:name="_Refd19e16517"/>
      <w:r>
        <w:t/>
      </w:r>
      <w:r>
        <w:t>(i)</w:t>
      </w:r>
      <w:r>
        <w:t xml:space="preserve">  Does not have adequate means to safeguard classified information; or</w:t>
      </w:r>
    </w:p>
    <w:p>
      <w:pPr>
        <w:pStyle w:val="ListNumber3"/>
        <!--depth 3-->
        <w:numPr>
          <w:ilvl w:val="2"/>
          <w:numId w:val="282"/>
        </w:numPr>
      </w:pPr>
      <w:r>
        <w:t/>
      </w:r>
      <w:r>
        <w:t>(ii)</w:t>
      </w:r>
      <w:r>
        <w:t xml:space="preserve">  Has had its security clearance revoked or inactivated.</w:t>
      </w:r>
      <w:bookmarkEnd w:id="365"/>
      <w:bookmarkEnd w:id="366"/>
    </w:p>
    <w:p>
      <w:pPr>
        <w:pStyle w:val="ListNumber2"/>
        <!--depth 2-->
        <w:numPr>
          <w:ilvl w:val="1"/>
          <w:numId w:val="281"/>
        </w:numPr>
      </w:pPr>
      <w:r>
        <w:t/>
      </w:r>
      <w:r>
        <w:t>(6)</w:t>
      </w:r>
      <w:r>
        <w:t xml:space="preserve">  Whenever otherwise instructed by the authority responsible for the security classification.</w:t>
      </w:r>
      <w:bookmarkEnd w:id="363"/>
      <w:bookmarkEnd w:id="364"/>
    </w:p>
    <w:p>
      <w:pPr>
        <w:pStyle w:val="ListNumber"/>
        <!--depth 1-->
        <w:numPr>
          <w:ilvl w:val="0"/>
          <w:numId w:val="280"/>
        </w:numPr>
      </w:pPr>
      <w:r>
        <w:t/>
      </w:r>
      <w:r>
        <w:t>(c)</w:t>
      </w:r>
      <w:r>
        <w:t xml:space="preserve">  The Government agency that provided classified information to a GSA contractor is responsible for the return of the information.</w:t>
      </w:r>
      <w:bookmarkEnd w:id="361"/>
      <w:bookmarkEnd w:id="362"/>
    </w:p>
    <!--Topic unique_232-->
    <w:p>
      <w:pPr>
        <w:pStyle w:val="Heading5"/>
      </w:pPr>
      <w:bookmarkStart w:id="367" w:name="_Refd19e16551"/>
      <w:bookmarkStart w:id="368" w:name="_Tocd19e16551"/>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3-->
    <w:p>
      <w:pPr>
        <w:pStyle w:val="Heading4"/>
      </w:pPr>
      <w:bookmarkStart w:id="369" w:name="_Refd19e16566"/>
      <w:bookmarkStart w:id="370" w:name="_Tocd19e16566"/>
      <w:r>
        <w:t/>
      </w:r>
      <w:r>
        <w:t>Subpart 504.5</w:t>
      </w:r>
      <w:r>
        <w:t xml:space="preserve"> - Electronic Commerce in Contracting</w:t>
      </w:r>
      <w:bookmarkEnd w:id="369"/>
      <w:bookmarkEnd w:id="370"/>
    </w:p>
    <!--Topic unique_234-->
    <w:p>
      <w:pPr>
        <w:pStyle w:val="Heading5"/>
      </w:pPr>
      <w:bookmarkStart w:id="371" w:name="_Refd19e16574"/>
      <w:bookmarkStart w:id="372" w:name="_Tocd19e16574"/>
      <w:r>
        <w:t/>
      </w:r>
      <w:r>
        <w:t>504.500</w:t>
      </w:r>
      <w:r>
        <w:t xml:space="preserve"> [Reserved].</w:t>
      </w:r>
      <w:bookmarkEnd w:id="371"/>
      <w:bookmarkEnd w:id="372"/>
    </w:p>
    <!--Topic unique_235-->
    <w:p>
      <w:pPr>
        <w:pStyle w:val="Heading5"/>
      </w:pPr>
      <w:bookmarkStart w:id="373" w:name="_Refd19e16585"/>
      <w:bookmarkStart w:id="374" w:name="_Tocd19e16585"/>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6-->
    <w:p>
      <w:pPr>
        <w:pStyle w:val="Heading5"/>
      </w:pPr>
      <w:bookmarkStart w:id="375" w:name="_Refd19e16600"/>
      <w:bookmarkStart w:id="376" w:name="_Tocd19e16600"/>
      <w:r>
        <w:t/>
      </w:r>
      <w:r>
        <w:t>504.570</w:t>
      </w:r>
      <w:r>
        <w:t xml:space="preserve"> [Reserved].</w:t>
      </w:r>
      <w:bookmarkEnd w:id="375"/>
      <w:bookmarkEnd w:id="376"/>
    </w:p>
    <!--Topic unique_237-->
    <w:p>
      <w:pPr>
        <w:pStyle w:val="Heading4"/>
      </w:pPr>
      <w:bookmarkStart w:id="377" w:name="_Refd19e16611"/>
      <w:bookmarkStart w:id="378" w:name="_Tocd19e16611"/>
      <w:r>
        <w:t/>
      </w:r>
      <w:r>
        <w:t>Subpart 504.6</w:t>
      </w:r>
      <w:r>
        <w:t xml:space="preserve"> - Contract Reporting</w:t>
      </w:r>
      <w:bookmarkEnd w:id="377"/>
      <w:bookmarkEnd w:id="378"/>
    </w:p>
    <!--Topic unique_238-->
    <w:p>
      <w:pPr>
        <w:pStyle w:val="Heading5"/>
      </w:pPr>
      <w:bookmarkStart w:id="379" w:name="_Refd19e16619"/>
      <w:bookmarkStart w:id="380" w:name="_Tocd19e16619"/>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3"/>
        </w:numPr>
      </w:pPr>
      <w:bookmarkStart w:id="382" w:name="_Tocd19e16637"/>
      <w:bookmarkStart w:id="381" w:name="_Refd19e16637"/>
      <w:r>
        <w:t/>
      </w:r>
      <w:r>
        <w:t>(a)</w:t>
      </w:r>
      <w:r>
        <w:t xml:space="preserve">   </w:t>
      </w:r>
      <w:r>
        <w:rPr>
          <w:i/>
        </w:rPr>
        <w:t>Contract writing systems</w:t>
      </w:r>
      <w:r>
        <w:t>.</w:t>
      </w:r>
    </w:p>
    <w:p>
      <w:pPr>
        <w:pStyle w:val="ListNumber2"/>
        <!--depth 2-->
        <w:numPr>
          <w:ilvl w:val="1"/>
          <w:numId w:val="284"/>
        </w:numPr>
      </w:pPr>
      <w:bookmarkStart w:id="384" w:name="_Tocd19e16648"/>
      <w:bookmarkStart w:id="383" w:name="_Refd19e1664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4"/>
        </w:numPr>
      </w:pPr>
      <w:r>
        <w:t/>
      </w:r>
      <w:r>
        <w:t>(2)</w:t>
      </w:r>
      <w:r>
        <w:t xml:space="preserve">  Contract writing systems capable of reporting directly into FPDS shall be configured to report as a condition of making an award.</w:t>
      </w:r>
    </w:p>
    <w:p>
      <w:pPr>
        <w:pStyle w:val="ListNumber2"/>
        <!--depth 2-->
        <w:numPr>
          <w:ilvl w:val="1"/>
          <w:numId w:val="284"/>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3"/>
        </w:numPr>
      </w:pPr>
      <w:r>
        <w:t/>
      </w:r>
      <w:r>
        <w:t>(b)</w:t>
      </w:r>
      <w:r>
        <w:t xml:space="preserve">   </w:t>
      </w:r>
      <w:r>
        <w:rPr>
          <w:i/>
        </w:rPr>
        <w:t>Quarterly Reviews</w:t>
      </w:r>
      <w:r>
        <w:t>.</w:t>
      </w:r>
    </w:p>
    <w:p>
      <w:pPr>
        <w:pStyle w:val="ListNumber2"/>
        <!--depth 2-->
        <w:numPr>
          <w:ilvl w:val="1"/>
          <w:numId w:val="285"/>
        </w:numPr>
      </w:pPr>
      <w:bookmarkStart w:id="386" w:name="_Tocd19e16681"/>
      <w:bookmarkStart w:id="385" w:name="_Refd19e16681"/>
      <w:r>
        <w:t/>
      </w:r>
      <w:r>
        <w:t>(1)</w:t>
      </w:r>
      <w:r>
        <w:t xml:space="preserve">  The HCAs are responsible for the following:</w:t>
      </w:r>
    </w:p>
    <w:p>
      <w:pPr>
        <w:pStyle w:val="ListNumber3"/>
        <!--depth 3-->
        <w:numPr>
          <w:ilvl w:val="2"/>
          <w:numId w:val="286"/>
        </w:numPr>
      </w:pPr>
      <w:bookmarkStart w:id="388" w:name="_Tocd19e16689"/>
      <w:bookmarkStart w:id="387" w:name="_Refd19e1668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6"/>
        </w:numPr>
      </w:pPr>
      <w:r>
        <w:t/>
      </w:r>
      <w:r>
        <w:t>(ii)</w:t>
      </w:r>
      <w:r>
        <w:t xml:space="preserve">  Verifying and validating the accuracy of contract action reports (CARs) entered into FPDS through the reviews.</w:t>
      </w:r>
    </w:p>
    <w:p>
      <w:pPr>
        <w:pStyle w:val="ListNumber3"/>
        <!--depth 3-->
        <w:numPr>
          <w:ilvl w:val="2"/>
          <w:numId w:val="286"/>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5"/>
        </w:numPr>
      </w:pPr>
      <w:r>
        <w:t/>
      </w:r>
      <w:r>
        <w:t>(2)</w:t>
      </w:r>
      <w:r>
        <w:t xml:space="preserve">  Any data discrepancies identified in the contract file during the verification and validation process shall be corrected.</w:t>
      </w:r>
    </w:p>
    <w:p>
      <w:pPr>
        <w:pStyle w:val="ListNumber2"/>
        <!--depth 2-->
        <w:numPr>
          <w:ilvl w:val="1"/>
          <w:numId w:val="285"/>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3"/>
        </w:numPr>
      </w:pPr>
      <w:r>
        <w:t/>
      </w:r>
      <w:r>
        <w:t>(c)</w:t>
      </w:r>
      <w:r>
        <w:t xml:space="preserve">   </w:t>
      </w:r>
      <w:r>
        <w:rPr>
          <w:i/>
        </w:rPr>
        <w:t>Annual Reviews</w:t>
      </w:r>
      <w:r>
        <w:t>.</w:t>
      </w:r>
    </w:p>
    <w:p>
      <w:pPr>
        <w:pStyle w:val="ListNumber2"/>
        <!--depth 2-->
        <w:numPr>
          <w:ilvl w:val="1"/>
          <w:numId w:val="287"/>
        </w:numPr>
      </w:pPr>
      <w:bookmarkStart w:id="390" w:name="_Tocd19e16737"/>
      <w:bookmarkStart w:id="389" w:name="_Refd19e1673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7"/>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9-->
    <w:p>
      <w:pPr>
        <w:pStyle w:val="Heading5"/>
      </w:pPr>
      <w:bookmarkStart w:id="391" w:name="_Refd19e16776"/>
      <w:bookmarkStart w:id="392" w:name="_Tocd19e16776"/>
      <w:r>
        <w:t/>
      </w:r>
      <w:r>
        <w:t>504.605</w:t>
      </w:r>
      <w:r>
        <w:t xml:space="preserve"> Procedures.</w:t>
      </w:r>
      <w:bookmarkEnd w:id="391"/>
      <w:bookmarkEnd w:id="392"/>
    </w:p>
    <w:p>
      <w:pPr>
        <w:pStyle w:val="ListNumber"/>
        <!--depth 1-->
        <w:numPr>
          <w:ilvl w:val="0"/>
          <w:numId w:val="288"/>
        </w:numPr>
      </w:pPr>
      <w:bookmarkStart w:id="394" w:name="_Tocd19e16785"/>
      <w:bookmarkStart w:id="393" w:name="_Refd19e16785"/>
      <w:r>
        <w:t/>
      </w:r>
      <w:r>
        <w:t>(a)</w:t>
      </w:r>
      <w:r>
        <w:t xml:space="preserve">   </w:t>
      </w:r>
      <w:r>
        <w:rPr>
          <w:i/>
        </w:rPr>
        <w:t>Uniform procurement instrument identification</w:t>
      </w:r>
      <w:r>
        <w:t>. This subpart:</w:t>
      </w:r>
    </w:p>
    <w:p>
      <w:pPr>
        <w:pStyle w:val="ListNumber2"/>
        <!--depth 2-->
        <w:numPr>
          <w:ilvl w:val="1"/>
          <w:numId w:val="289"/>
        </w:numPr>
      </w:pPr>
      <w:bookmarkStart w:id="396" w:name="_Tocd19e16796"/>
      <w:bookmarkStart w:id="395" w:name="_Refd19e16796"/>
      <w:r>
        <w:t/>
      </w:r>
      <w:r>
        <w:t>(1)</w:t>
      </w:r>
      <w:r>
        <w:t xml:space="preserve">  Prescribes procedures for identifying contracts, orders, and other procurement instruments regardless of dollar threshold.</w:t>
      </w:r>
    </w:p>
    <w:p>
      <w:pPr>
        <w:pStyle w:val="ListNumber2"/>
        <!--depth 2-->
        <w:numPr>
          <w:ilvl w:val="1"/>
          <w:numId w:val="289"/>
        </w:numPr>
      </w:pPr>
      <w:r>
        <w:t/>
      </w:r>
      <w:r>
        <w:t>(2)</w:t>
      </w:r>
      <w:r>
        <w:t xml:space="preserve">  Applies to all contracting activities, except real property leasing.</w:t>
      </w:r>
      <w:bookmarkEnd w:id="395"/>
      <w:bookmarkEnd w:id="396"/>
    </w:p>
    <w:p>
      <w:pPr>
        <w:pStyle w:val="ListNumber"/>
        <!--depth 1-->
        <w:numPr>
          <w:ilvl w:val="0"/>
          <w:numId w:val="288"/>
        </w:numPr>
      </w:pPr>
      <w:r>
        <w:t/>
      </w:r>
      <w:r>
        <w:t>(b)</w:t>
      </w:r>
      <w:r>
        <w:t xml:space="preserve">   </w:t>
      </w:r>
      <w:r>
        <w:rPr>
          <w:i/>
        </w:rPr>
        <w:t>Transition of procurement instrument identifier (PIID) numbering.</w:t>
      </w:r>
      <w:r>
        <w:t/>
      </w:r>
    </w:p>
    <w:p>
      <w:pPr>
        <w:pStyle w:val="ListNumber"/>
        <!--depth 1-->
        <w:numPr>
          <w:ilvl w:val="0"/>
          <w:numId w:val="288"/>
        </w:numPr>
      </w:pPr>
      <w:bookmarkStart w:id="398" w:name="_Tocd19e16823"/>
      <w:bookmarkStart w:id="397" w:name="_Refd19e16823"/>
      <w:r>
        <w:t/>
      </w:r>
      <w:r>
        <w:t>(c)</w:t>
      </w:r>
      <w:r>
        <w:t xml:space="preserve">   </w:t>
      </w:r>
      <w:r>
        <w:rPr>
          <w:i/>
        </w:rPr>
        <w:t>Policy</w:t>
      </w:r>
      <w:r>
        <w:t>.</w:t>
      </w:r>
    </w:p>
    <w:p>
      <w:pPr>
        <w:pStyle w:val="ListNumber2"/>
        <!--depth 2-->
        <w:numPr>
          <w:ilvl w:val="1"/>
          <w:numId w:val="290"/>
        </w:numPr>
      </w:pPr>
      <w:bookmarkStart w:id="400" w:name="_Tocd19e16832"/>
      <w:bookmarkStart w:id="399" w:name="_Refd19e16832"/>
      <w:r>
        <w:t/>
      </w:r>
      <w:r>
        <w:t>(1)</w:t>
      </w:r>
      <w:r>
        <w:t xml:space="preserve">  Contracting officers shall use the uniform PIID numbering requirements for procurement instruments reported to FPDS.</w:t>
      </w:r>
    </w:p>
    <w:p>
      <w:pPr>
        <w:pStyle w:val="ListNumber2"/>
        <!--depth 2-->
        <w:numPr>
          <w:ilvl w:val="1"/>
          <w:numId w:val="29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0"/>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88"/>
        </w:numPr>
      </w:pPr>
      <w:r>
        <w:t/>
      </w:r>
      <w:r>
        <w:t>(d)</w:t>
      </w:r>
      <w:r>
        <w:t xml:space="preserve">   </w:t>
      </w:r>
      <w:r>
        <w:rPr>
          <w:i/>
        </w:rPr>
        <w:t>Activity Address Codes (AACs).</w:t>
      </w:r>
      <w:r>
        <w:t/>
      </w:r>
    </w:p>
    <w:p>
      <w:pPr>
        <w:pStyle w:val="ListNumber2"/>
        <!--depth 2-->
        <w:numPr>
          <w:ilvl w:val="1"/>
          <w:numId w:val="291"/>
        </w:numPr>
      </w:pPr>
      <w:bookmarkStart w:id="402" w:name="_Tocd19e16865"/>
      <w:bookmarkStart w:id="401" w:name="_Refd19e16865"/>
      <w:r>
        <w:t/>
      </w:r>
      <w:r>
        <w:t>(1)</w:t>
      </w:r>
      <w:r>
        <w:t xml:space="preserve">  AACs are made up of the following:</w:t>
      </w:r>
    </w:p>
    <w:p>
      <w:pPr>
        <w:pStyle w:val="ListNumber3"/>
        <!--depth 3-->
        <w:numPr>
          <w:ilvl w:val="2"/>
          <w:numId w:val="292"/>
        </w:numPr>
      </w:pPr>
      <w:bookmarkStart w:id="404" w:name="_Tocd19e16873"/>
      <w:bookmarkStart w:id="403" w:name="_Refd19e16873"/>
      <w:r>
        <w:t/>
      </w:r>
      <w:r>
        <w:t>(i)</w:t>
      </w:r>
      <w:r>
        <w:t xml:space="preserve">  The first two characters of the AAC must be “47” to identify GSA.</w:t>
      </w:r>
    </w:p>
    <w:p>
      <w:pPr>
        <w:pStyle w:val="ListNumber3"/>
        <!--depth 3-->
        <w:numPr>
          <w:ilvl w:val="2"/>
          <w:numId w:val="29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2"/>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40-->
    <w:p>
      <w:pPr>
        <w:pStyle w:val="Heading6"/>
      </w:pPr>
      <w:bookmarkStart w:id="405" w:name="_Refd19e17107"/>
      <w:bookmarkStart w:id="406" w:name="_Tocd19e17107"/>
      <w:r>
        <w:t/>
      </w:r>
      <w:r>
        <w:t>504.605-70</w:t>
      </w:r>
      <w:r>
        <w:t xml:space="preserve"> Federal Procurement Data System Public–Access to Data.</w:t>
      </w:r>
      <w:bookmarkEnd w:id="405"/>
      <w:bookmarkEnd w:id="406"/>
    </w:p>
    <w:p>
      <w:pPr>
        <w:pStyle w:val="ListNumber"/>
        <!--depth 1-->
        <w:numPr>
          <w:ilvl w:val="0"/>
          <w:numId w:val="293"/>
        </w:numPr>
      </w:pPr>
      <w:bookmarkStart w:id="408" w:name="_Tocd19e17119"/>
      <w:bookmarkStart w:id="407" w:name="_Refd19e1711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1-->
    <w:p>
      <w:pPr>
        <w:pStyle w:val="Heading5"/>
      </w:pPr>
      <w:bookmarkStart w:id="409" w:name="_Refd19e17142"/>
      <w:bookmarkStart w:id="410" w:name="_Tocd19e17142"/>
      <w:r>
        <w:t/>
      </w:r>
      <w:r>
        <w:t>504.606</w:t>
      </w:r>
      <w:r>
        <w:t xml:space="preserve"> Reporting Data.</w:t>
      </w:r>
      <w:bookmarkEnd w:id="409"/>
      <w:bookmarkEnd w:id="410"/>
    </w:p>
    <w:p>
      <w:pPr>
        <w:pStyle w:val="ListNumber"/>
        <!--depth 1-->
        <w:numPr>
          <w:ilvl w:val="0"/>
          <w:numId w:val="294"/>
        </w:numPr>
      </w:pPr>
      <w:bookmarkStart w:id="412" w:name="_Tocd19e17154"/>
      <w:bookmarkStart w:id="411" w:name="_Refd19e17154"/>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4"/>
        </w:numPr>
      </w:pPr>
      <w:bookmarkStart w:id="414" w:name="_Tocd19e17170"/>
      <w:bookmarkStart w:id="413" w:name="_Refd19e17170"/>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5"/>
        </w:numPr>
      </w:pPr>
      <w:bookmarkStart w:id="416" w:name="_Tocd19e17180"/>
      <w:bookmarkStart w:id="415" w:name="_Refd19e17180"/>
      <w:r>
        <w:t/>
      </w:r>
      <w:r>
        <w:t>(1)</w:t>
      </w:r>
      <w:r>
        <w:t xml:space="preserve">  Recovered Materials/Sustainability.</w:t>
      </w:r>
    </w:p>
    <w:p>
      <w:pPr>
        <w:pStyle w:val="ListNumber2"/>
        <!--depth 2-->
        <w:numPr>
          <w:ilvl w:val="1"/>
          <w:numId w:val="295"/>
        </w:numPr>
      </w:pPr>
      <w:r>
        <w:t/>
      </w:r>
      <w:r>
        <w:t>(2)</w:t>
      </w:r>
      <w:r>
        <w:t xml:space="preserve">  Use of EPA Designated Products.</w:t>
      </w:r>
      <w:bookmarkEnd w:id="415"/>
      <w:bookmarkEnd w:id="416"/>
      <w:bookmarkEnd w:id="413"/>
      <w:bookmarkEnd w:id="414"/>
    </w:p>
    <w:p>
      <w:pPr>
        <w:pStyle w:val="ListNumber"/>
        <!--depth 1-->
        <w:numPr>
          <w:ilvl w:val="0"/>
          <w:numId w:val="294"/>
        </w:numPr>
      </w:pPr>
      <w:bookmarkStart w:id="418" w:name="_Tocd19e17197"/>
      <w:bookmarkStart w:id="417" w:name="_Refd19e17197"/>
      <w:r>
        <w:t/>
      </w:r>
      <w:r>
        <w:t>(c)</w:t>
      </w:r>
      <w:r>
        <w:t xml:space="preserve">  FPDS reporting for acquisitions supporting customer agencies.</w:t>
      </w:r>
    </w:p>
    <w:p>
      <w:pPr>
        <w:pStyle w:val="ListNumber2"/>
        <!--depth 2-->
        <w:numPr>
          <w:ilvl w:val="1"/>
          <w:numId w:val="296"/>
        </w:numPr>
      </w:pPr>
      <w:bookmarkStart w:id="420" w:name="_Tocd19e17205"/>
      <w:bookmarkStart w:id="419" w:name="_Refd19e1720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7"/>
        </w:numPr>
      </w:pPr>
      <w:bookmarkStart w:id="424" w:name="_Tocd19e17219"/>
      <w:bookmarkStart w:id="423" w:name="_Refd19e17219"/>
      <w:bookmarkStart w:id="422" w:name="_Tocd19e17217"/>
      <w:bookmarkStart w:id="421" w:name="_Refd19e1721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7"/>
        </w:numPr>
      </w:pPr>
      <w:bookmarkStart w:id="426" w:name="_Tocd19e17226"/>
      <w:bookmarkStart w:id="425" w:name="_Refd19e1722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6"/>
        </w:numPr>
      </w:pPr>
      <w:bookmarkStart w:id="428" w:name="_Tocd19e17237"/>
      <w:bookmarkStart w:id="427" w:name="_Refd19e1723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8"/>
        </w:numPr>
      </w:pPr>
      <w:bookmarkStart w:id="432" w:name="_Tocd19e17251"/>
      <w:bookmarkStart w:id="431" w:name="_Refd19e17251"/>
      <w:bookmarkStart w:id="430" w:name="_Tocd19e17249"/>
      <w:bookmarkStart w:id="429" w:name="_Refd19e1724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298"/>
        </w:numPr>
      </w:pPr>
      <w:bookmarkStart w:id="434" w:name="_Tocd19e17261"/>
      <w:bookmarkStart w:id="433" w:name="_Refd19e1726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9"/>
        </w:numPr>
      </w:pPr>
      <w:r>
        <w:t/>
      </w:r>
      <w:r>
        <w:t>(3)</w:t>
      </w:r>
      <w:r>
        <w:t xml:space="preserve"> “Other Functions” means neither “Closely Associated Functions” nor “Critical Functions.”</w:t>
      </w:r>
    </w:p>
    <w:p>
      <w:pPr>
        <w:pStyle w:val="ListNumber2"/>
        <!--depth 2-->
        <w:numPr>
          <w:ilvl w:val="1"/>
          <w:numId w:val="299"/>
        </w:numPr>
      </w:pPr>
      <w:r>
        <w:t/>
      </w:r>
      <w:r>
        <w:t>(4)</w:t>
      </w:r>
      <w:r>
        <w:t xml:space="preserve"> For services that include performing both “Closely Associated” and “Critical Functions,” select “Closely Associated, Critical Functions.”</w:t>
      </w:r>
      <w:bookmarkEnd w:id="411"/>
      <w:bookmarkEnd w:id="412"/>
    </w:p>
    <!--Topic unique_242-->
    <w:p>
      <w:pPr>
        <w:pStyle w:val="Heading4"/>
      </w:pPr>
      <w:bookmarkStart w:id="435" w:name="_Refd19e17311"/>
      <w:bookmarkStart w:id="436" w:name="_Tocd19e17311"/>
      <w:r>
        <w:t/>
      </w:r>
      <w:r>
        <w:t>Subpart 504.8</w:t>
      </w:r>
      <w:r>
        <w:t xml:space="preserve"> - Government Contract Files</w:t>
      </w:r>
      <w:bookmarkEnd w:id="435"/>
      <w:bookmarkEnd w:id="436"/>
    </w:p>
    <!--Topic unique_243-->
    <w:p>
      <w:pPr>
        <w:pStyle w:val="Heading5"/>
      </w:pPr>
      <w:bookmarkStart w:id="437" w:name="_Refd19e17319"/>
      <w:bookmarkStart w:id="438" w:name="_Tocd19e17319"/>
      <w:r>
        <w:t/>
      </w:r>
      <w:r>
        <w:t>504.800</w:t>
      </w:r>
      <w:r>
        <w:t xml:space="preserve"> Scope of subpart.</w:t>
      </w:r>
      <w:bookmarkEnd w:id="437"/>
      <w:bookmarkEnd w:id="438"/>
    </w:p>
    <w:p>
      <w:pPr>
        <w:pStyle w:val="ListNumber"/>
        <!--depth 1-->
        <w:numPr>
          <w:ilvl w:val="0"/>
          <w:numId w:val="30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0"/>
        </w:numPr>
      </w:pPr>
      <w:r>
        <w:t/>
      </w:r>
      <w:r>
        <w:t>(b)</w:t>
      </w:r>
      <w:r>
        <w:t xml:space="preserve"> The purpose of this standard is to ensure that the documentation in the file complies with FAR 4.801(b)(1) and FAR 4.802(c) requirements.</w:t>
      </w:r>
    </w:p>
    <!--Topic unique_244-->
    <w:p>
      <w:pPr>
        <w:pStyle w:val="Heading5"/>
      </w:pPr>
      <w:bookmarkStart w:id="439" w:name="_Refd19e17348"/>
      <w:bookmarkStart w:id="440" w:name="_Tocd19e17348"/>
      <w:r>
        <w:t/>
      </w:r>
      <w:r>
        <w:t>504.802</w:t>
      </w:r>
      <w:r>
        <w:t xml:space="preserve"> Contract files.</w:t>
      </w:r>
      <w:bookmarkEnd w:id="439"/>
      <w:bookmarkEnd w:id="440"/>
    </w:p>
    <w:p>
      <w:pPr>
        <w:pStyle w:val="ListNumber"/>
        <!--depth 1-->
        <w:numPr>
          <w:ilvl w:val="0"/>
          <w:numId w:val="301"/>
        </w:numPr>
      </w:pPr>
      <w:bookmarkStart w:id="442" w:name="_Tocd19e17360"/>
      <w:bookmarkStart w:id="441" w:name="_Refd19e17360"/>
      <w:r>
        <w:t/>
      </w:r>
      <w:r>
        <w:t>(a)</w:t>
      </w:r>
      <w:r>
        <w:t xml:space="preserve">   Contract files shall be maintained electronically, unless otherwise determined, in writing, by the HCA to be prohibitively burdensome.</w:t>
      </w:r>
    </w:p>
    <w:p>
      <w:pPr>
        <w:pStyle w:val="ListNumber"/>
        <!--depth 1-->
        <w:numPr>
          <w:ilvl w:val="0"/>
          <w:numId w:val="30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1"/>
        </w:numPr>
      </w:pPr>
      <w:r>
        <w:t/>
      </w:r>
      <w:r>
        <w:t>(c)</w:t>
      </w:r>
      <w:r>
        <w:t xml:space="preserve">  Contracting officer responsibilities.</w:t>
      </w:r>
    </w:p>
    <w:p>
      <w:pPr>
        <w:pStyle w:val="ListNumber2"/>
        <!--depth 2-->
        <w:numPr>
          <w:ilvl w:val="1"/>
          <w:numId w:val="30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2"/>
        </w:numPr>
      </w:pPr>
      <w:r>
        <w:t/>
      </w:r>
      <w:r>
        <w:t>(2)</w:t>
      </w:r>
      <w:r>
        <w:t xml:space="preserve">  The contracting officer shall-</w:t>
      </w:r>
    </w:p>
    <w:p>
      <w:pPr>
        <w:pStyle w:val="ListNumber3"/>
        <!--depth 3-->
        <w:numPr>
          <w:ilvl w:val="2"/>
          <w:numId w:val="30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3"/>
        </w:numPr>
      </w:pPr>
      <w:r>
        <w:t/>
      </w:r>
      <w:r>
        <w:t>(iii)</w:t>
      </w:r>
      <w:r>
        <w:t xml:space="preserve">  Identify in a clear and logical manner, within the contract file, any documentation maintained in another location.</w:t>
      </w:r>
    </w:p>
    <w:p>
      <w:pPr>
        <w:pStyle w:val="ListNumber3"/>
        <!--depth 3-->
        <w:numPr>
          <w:ilvl w:val="2"/>
          <w:numId w:val="303"/>
        </w:numPr>
      </w:pPr>
      <w:r>
        <w:t/>
      </w:r>
      <w:r>
        <w:t>(iv)</w:t>
      </w:r>
      <w:r>
        <w:t xml:space="preserve">  Comply with applicable file and document naming convention/nomenclature requirements.</w:t>
      </w:r>
    </w:p>
    <w:p>
      <w:pPr>
        <w:pStyle w:val="ListNumber2"/>
        <!--depth 2-->
        <w:numPr>
          <w:ilvl w:val="1"/>
          <w:numId w:val="30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1"/>
        </w:numPr>
      </w:pPr>
      <w:r>
        <w:t/>
      </w:r>
      <w:r>
        <w:t>(d)</w:t>
      </w:r>
      <w:r>
        <w:t xml:space="preserve">  Head of contracting activity responsibilities. Head of contracting activities consistent with their delegated authorities are responsible for-</w:t>
      </w:r>
    </w:p>
    <w:p>
      <w:pPr>
        <w:pStyle w:val="ListNumber2"/>
        <!--depth 2-->
        <w:numPr>
          <w:ilvl w:val="1"/>
          <w:numId w:val="305"/>
        </w:numPr>
      </w:pPr>
      <w:r>
        <w:t/>
      </w:r>
      <w:r>
        <w:t>(1)</w:t>
      </w:r>
      <w:r>
        <w:t xml:space="preserve">  Developing policies and procedures that discuss, at a minimum, the following:</w:t>
      </w:r>
    </w:p>
    <w:p>
      <w:pPr>
        <w:pStyle w:val="ListNumber3"/>
        <!--depth 3-->
        <w:numPr>
          <w:ilvl w:val="2"/>
          <w:numId w:val="30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6"/>
        </w:numPr>
      </w:pPr>
      <w:r>
        <w:t/>
      </w:r>
      <w:r>
        <w:t>(v)</w:t>
      </w:r>
      <w:r>
        <w:t xml:space="preserve">  The filing and document convention/nomenclature to be used;</w:t>
      </w:r>
    </w:p>
    <w:p>
      <w:pPr>
        <w:pStyle w:val="ListNumber3"/>
        <!--depth 3-->
        <w:numPr>
          <w:ilvl w:val="2"/>
          <w:numId w:val="30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7"/>
        </w:numPr>
      </w:pPr>
      <w:r>
        <w:t/>
      </w:r>
      <w:r>
        <w:t>(i)</w:t>
      </w:r>
      <w:r>
        <w:t xml:space="preserve">  Providing copies of applicable policies and procedures;</w:t>
      </w:r>
    </w:p>
    <w:p>
      <w:pPr>
        <w:pStyle w:val="ListNumber3"/>
        <!--depth 3-->
        <w:numPr>
          <w:ilvl w:val="2"/>
          <w:numId w:val="307"/>
        </w:numPr>
      </w:pPr>
      <w:r>
        <w:t/>
      </w:r>
      <w:r>
        <w:t>(ii)</w:t>
      </w:r>
      <w:r>
        <w:t xml:space="preserve">  Assisting in resolving issues (</w:t>
      </w:r>
      <w:r>
        <w:rPr>
          <w:i/>
        </w:rPr>
        <w:t>e.g.</w:t>
      </w:r>
      <w:r>
        <w:t>, locating a contract file) and questions;</w:t>
      </w:r>
    </w:p>
    <w:p>
      <w:pPr>
        <w:pStyle w:val="ListNumber3"/>
        <!--depth 3-->
        <w:numPr>
          <w:ilvl w:val="2"/>
          <w:numId w:val="307"/>
        </w:numPr>
      </w:pPr>
      <w:r>
        <w:t/>
      </w:r>
      <w:r>
        <w:t>(iii)</w:t>
      </w:r>
      <w:r>
        <w:t xml:space="preserve">  Providing access to files and systems; and</w:t>
      </w:r>
    </w:p>
    <w:p>
      <w:pPr>
        <w:pStyle w:val="ListNumber3"/>
        <!--depth 3-->
        <w:numPr>
          <w:ilvl w:val="2"/>
          <w:numId w:val="307"/>
        </w:numPr>
      </w:pPr>
      <w:r>
        <w:t/>
      </w:r>
      <w:r>
        <w:t>(iv)</w:t>
      </w:r>
      <w:r>
        <w:t xml:space="preserve">  Notifying the contracting officer of the status of the review or audit.</w:t>
      </w:r>
      <w:bookmarkEnd w:id="441"/>
      <w:bookmarkEnd w:id="442"/>
    </w:p>
    <!--Topic unique_245-->
    <w:p>
      <w:pPr>
        <w:pStyle w:val="Heading5"/>
      </w:pPr>
      <w:bookmarkStart w:id="443" w:name="_Refd19e17595"/>
      <w:bookmarkStart w:id="444" w:name="_Tocd19e17595"/>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8"/>
        </w:numPr>
      </w:pPr>
      <w:r>
        <w:t/>
      </w:r>
      <w:r>
        <w:t>(a)</w:t>
      </w:r>
      <w:r>
        <w:t xml:space="preserve">  GSA Form 2689 (see </w:t>
      </w:r>
      <w:r>
        <w:t>519.502-70</w:t>
      </w:r>
      <w:r>
        <w:t xml:space="preserve"> for applicability), and</w:t>
      </w:r>
    </w:p>
    <w:p>
      <w:pPr>
        <w:pStyle w:val="ListNumber"/>
        <!--depth 1-->
        <w:numPr>
          <w:ilvl w:val="0"/>
          <w:numId w:val="308"/>
        </w:numPr>
      </w:pPr>
      <w:r>
        <w:t/>
      </w:r>
      <w:r>
        <w:t>(b)</w:t>
      </w:r>
      <w:r>
        <w:t xml:space="preserve">  Checklist documenting review of the small business subcontracting plan (see </w:t>
      </w:r>
      <w:r>
        <w:t>519.705-4</w:t>
      </w:r>
      <w:r>
        <w:t xml:space="preserve"> for applicability).</w:t>
      </w:r>
    </w:p>
    <w:p>
      <w:pPr>
        <w:pStyle w:val="ListNumber"/>
        <!--depth 1-->
        <w:numPr>
          <w:ilvl w:val="0"/>
          <w:numId w:val="308"/>
        </w:numPr>
      </w:pPr>
      <w:r>
        <w:t/>
      </w:r>
      <w:r>
        <w:t>(c)</w:t>
      </w:r>
      <w:r>
        <w:t xml:space="preserve">  Documents required by individual contracting activity in accordance with such activity's internal policies and procedures.</w:t>
      </w:r>
    </w:p>
    <!--Topic unique_246-->
    <w:p>
      <w:pPr>
        <w:pStyle w:val="Heading5"/>
      </w:pPr>
      <w:bookmarkStart w:id="445" w:name="_Refd19e17641"/>
      <w:bookmarkStart w:id="446" w:name="_Tocd19e17641"/>
      <w:r>
        <w:t/>
      </w:r>
      <w:r>
        <w:t>504.804</w:t>
      </w:r>
      <w:r>
        <w:t xml:space="preserve"> Closeout of contract files.</w:t>
      </w:r>
      <w:bookmarkEnd w:id="445"/>
      <w:bookmarkEnd w:id="446"/>
    </w:p>
    <!--Topic unique_247-->
    <w:p>
      <w:pPr>
        <w:pStyle w:val="Heading6"/>
      </w:pPr>
      <w:bookmarkStart w:id="447" w:name="_Refd19e17649"/>
      <w:bookmarkStart w:id="448" w:name="_Tocd19e17649"/>
      <w:r>
        <w:t/>
      </w:r>
      <w:r>
        <w:t>504.804-5</w:t>
      </w:r>
      <w:r>
        <w:t xml:space="preserve"> Procedures for closing out contract files.</w:t>
      </w:r>
      <w:bookmarkEnd w:id="447"/>
      <w:bookmarkEnd w:id="448"/>
    </w:p>
    <w:p>
      <w:pPr>
        <w:pStyle w:val="ListNumber"/>
        <!--depth 1-->
        <w:numPr>
          <w:ilvl w:val="0"/>
          <w:numId w:val="309"/>
        </w:numPr>
      </w:pPr>
      <w:bookmarkStart w:id="450" w:name="_Tocd19e17661"/>
      <w:bookmarkStart w:id="449" w:name="_Refd19e1766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09"/>
        </w:numPr>
      </w:pPr>
      <w:r>
        <w:t/>
      </w:r>
      <w:r>
        <w:t>(b)</w:t>
      </w:r>
      <w:r>
        <w:t xml:space="preserve">  </w:t>
      </w:r>
      <w:r>
        <w:rPr>
          <w:i/>
        </w:rPr>
        <w:t>Contracting Officer Responsibilities To Reconcile Financial Balances of Physically Completed Contracts.</w:t>
      </w:r>
      <w:r>
        <w:t/>
      </w:r>
    </w:p>
    <w:p>
      <w:pPr>
        <w:pStyle w:val="ListNumber2"/>
        <!--depth 2-->
        <w:numPr>
          <w:ilvl w:val="1"/>
          <w:numId w:val="31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8-->
    <w:p>
      <w:pPr>
        <w:pStyle w:val="Heading5"/>
      </w:pPr>
      <w:bookmarkStart w:id="451" w:name="_Refd19e17713"/>
      <w:bookmarkStart w:id="452" w:name="_Tocd19e17713"/>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1"/>
        </w:numPr>
      </w:pPr>
      <w:bookmarkStart w:id="454" w:name="_Tocd19e17727"/>
      <w:bookmarkStart w:id="453" w:name="_Refd19e17727"/>
      <w:r>
        <w:t/>
      </w:r>
      <w:r>
        <w:t>(a)</w:t>
      </w:r>
      <w:r>
        <w:t xml:space="preserve">  The files’ retention period expires.</w:t>
      </w:r>
    </w:p>
    <w:p>
      <w:pPr>
        <w:pStyle w:val="ListNumber"/>
        <!--depth 1-->
        <w:numPr>
          <w:ilvl w:val="0"/>
          <w:numId w:val="311"/>
        </w:numPr>
      </w:pPr>
      <w:r>
        <w:t/>
      </w:r>
      <w:r>
        <w:t>(b)</w:t>
      </w:r>
      <w:r>
        <w:t xml:space="preserve">  The contracting officer receives the notice of disposal from the National Archives and Records Administration.</w:t>
      </w:r>
    </w:p>
    <w:p>
      <w:pPr>
        <w:pStyle w:val="ListNumber"/>
        <!--depth 1-->
        <w:numPr>
          <w:ilvl w:val="0"/>
          <w:numId w:val="311"/>
        </w:numPr>
      </w:pPr>
      <w:r>
        <w:t/>
      </w:r>
      <w:r>
        <w:t>(c)</w:t>
      </w:r>
      <w:r>
        <w:t xml:space="preserve">  The records liaison officer whose organization has functional responsibility for the files approves disposal.</w:t>
      </w:r>
      <w:bookmarkEnd w:id="453"/>
      <w:bookmarkEnd w:id="454"/>
    </w:p>
    <!--Topic unique_249-->
    <w:p>
      <w:pPr>
        <w:pStyle w:val="Heading4"/>
      </w:pPr>
      <w:bookmarkStart w:id="455" w:name="_Refd19e17752"/>
      <w:bookmarkStart w:id="456" w:name="_Tocd19e17752"/>
      <w:r>
        <w:t/>
      </w:r>
      <w:r>
        <w:t>Subpart 504.9</w:t>
      </w:r>
      <w:r>
        <w:t xml:space="preserve"> - Taxpayer Identification Number Information</w:t>
      </w:r>
      <w:bookmarkEnd w:id="455"/>
      <w:bookmarkEnd w:id="456"/>
    </w:p>
    <!--Topic unique_250-->
    <w:p>
      <w:pPr>
        <w:pStyle w:val="Heading5"/>
      </w:pPr>
      <w:bookmarkStart w:id="457" w:name="_Refd19e17760"/>
      <w:bookmarkStart w:id="458" w:name="_Tocd19e17760"/>
      <w:r>
        <w:t/>
      </w:r>
      <w:r>
        <w:t>504.902</w:t>
      </w:r>
      <w:r>
        <w:t xml:space="preserve"> General.</w:t>
      </w:r>
      <w:bookmarkEnd w:id="457"/>
      <w:bookmarkEnd w:id="458"/>
    </w:p>
    <w:p>
      <w:pPr>
        <w:pStyle w:val="ListNumber"/>
        <!--depth 1-->
        <w:numPr>
          <w:ilvl w:val="0"/>
          <w:numId w:val="312"/>
        </w:numPr>
      </w:pPr>
      <w:bookmarkStart w:id="460" w:name="_Tocd19e17772"/>
      <w:bookmarkStart w:id="459" w:name="_Refd19e1777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1-->
    <w:p>
      <w:pPr>
        <w:pStyle w:val="Heading5"/>
      </w:pPr>
      <w:bookmarkStart w:id="461" w:name="_Refd19e17799"/>
      <w:bookmarkStart w:id="462" w:name="_Tocd19e17799"/>
      <w:r>
        <w:t/>
      </w:r>
      <w:r>
        <w:t>504.904</w:t>
      </w:r>
      <w:r>
        <w:t xml:space="preserve"> Reporting contract information to the IRS.</w:t>
      </w:r>
      <w:bookmarkEnd w:id="461"/>
      <w:bookmarkEnd w:id="462"/>
    </w:p>
    <w:p>
      <w:pPr>
        <w:pStyle w:val="ListNumber"/>
        <!--depth 1-->
        <w:numPr>
          <w:ilvl w:val="0"/>
          <w:numId w:val="313"/>
        </w:numPr>
      </w:pPr>
      <w:bookmarkStart w:id="464" w:name="_Tocd19e17811"/>
      <w:bookmarkStart w:id="463" w:name="_Refd19e17811"/>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2-->
    <w:p>
      <w:pPr>
        <w:pStyle w:val="Heading4"/>
      </w:pPr>
      <w:bookmarkStart w:id="465" w:name="_Refd19e17831"/>
      <w:bookmarkStart w:id="466" w:name="_Tocd19e17831"/>
      <w:r>
        <w:t/>
      </w:r>
      <w:r>
        <w:t>Subpart 504.11</w:t>
      </w:r>
      <w:r>
        <w:t xml:space="preserve"> - System for Award Management</w:t>
      </w:r>
      <w:bookmarkEnd w:id="465"/>
      <w:bookmarkEnd w:id="466"/>
    </w:p>
    <!--Topic unique_253-->
    <w:p>
      <w:pPr>
        <w:pStyle w:val="Heading5"/>
      </w:pPr>
      <w:bookmarkStart w:id="467" w:name="_Refd19e17839"/>
      <w:bookmarkStart w:id="468" w:name="_Tocd19e17839"/>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4"/>
        </w:numPr>
      </w:pPr>
      <w:bookmarkStart w:id="470" w:name="_Tocd19e17853"/>
      <w:bookmarkStart w:id="469" w:name="_Refd19e1785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4-->
    <w:p>
      <w:pPr>
        <w:pStyle w:val="Heading4"/>
      </w:pPr>
      <w:bookmarkStart w:id="471" w:name="_Refd19e17884"/>
      <w:bookmarkStart w:id="472" w:name="_Tocd19e17884"/>
      <w:r>
        <w:t/>
      </w:r>
      <w:r>
        <w:t>Subpart 504.13</w:t>
      </w:r>
      <w:r>
        <w:t xml:space="preserve"> - Personal Identity Verification of Contractor Personnel</w:t>
      </w:r>
      <w:bookmarkEnd w:id="471"/>
      <w:bookmarkEnd w:id="472"/>
    </w:p>
    <!--Topic unique_255-->
    <w:p>
      <w:pPr>
        <w:pStyle w:val="Heading5"/>
      </w:pPr>
      <w:bookmarkStart w:id="473" w:name="_Refd19e17892"/>
      <w:bookmarkStart w:id="474" w:name="_Tocd19e17892"/>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6-->
    <w:p>
      <w:pPr>
        <w:pStyle w:val="Heading5"/>
      </w:pPr>
      <w:bookmarkStart w:id="475" w:name="_Refd19e17907"/>
      <w:bookmarkStart w:id="476" w:name="_Tocd19e17907"/>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7-->
    <w:p>
      <w:pPr>
        <w:pStyle w:val="Heading5"/>
      </w:pPr>
      <w:bookmarkStart w:id="477" w:name="_Refd19e17926"/>
      <w:bookmarkStart w:id="478" w:name="_Tocd19e17926"/>
      <w:r>
        <w:t/>
      </w:r>
      <w:r>
        <w:t>504.1370</w:t>
      </w:r>
      <w:r>
        <w:t xml:space="preserve"> GSA Credentials and Access Management Procedures.</w:t>
      </w:r>
      <w:bookmarkEnd w:id="477"/>
      <w:bookmarkEnd w:id="478"/>
    </w:p>
    <w:p>
      <w:pPr>
        <w:pStyle w:val="ListNumber"/>
        <!--depth 1-->
        <w:numPr>
          <w:ilvl w:val="0"/>
          <w:numId w:val="315"/>
        </w:numPr>
      </w:pPr>
      <w:bookmarkStart w:id="482" w:name="_Tocd19e17940"/>
      <w:bookmarkStart w:id="481" w:name="_Refd19e17940"/>
      <w:bookmarkStart w:id="480" w:name="_Tocd19e17938"/>
      <w:bookmarkStart w:id="479" w:name="_Refd19e1793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6"/>
        </w:numPr>
      </w:pPr>
      <w:bookmarkStart w:id="484" w:name="_Tocd19e17950"/>
      <w:bookmarkStart w:id="483" w:name="_Refd19e17950"/>
      <w:r>
        <w:t/>
      </w:r>
      <w:r>
        <w:t>(1)</w:t>
      </w:r>
      <w:r>
        <w:t>Managing contract employee credentials;</w:t>
      </w:r>
      <w:bookmarkEnd w:id="483"/>
      <w:bookmarkEnd w:id="484"/>
    </w:p>
    <w:p>
      <w:pPr>
        <w:pStyle w:val="ListNumber2"/>
        <!--depth 2-->
        <w:numPr>
          <w:ilvl w:val="1"/>
          <w:numId w:val="316"/>
        </w:numPr>
      </w:pPr>
      <w:bookmarkStart w:id="486" w:name="_Tocd19e17957"/>
      <w:bookmarkStart w:id="485" w:name="_Refd19e1795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6"/>
        </w:numPr>
      </w:pPr>
      <w:bookmarkStart w:id="488" w:name="_Tocd19e17964"/>
      <w:bookmarkStart w:id="487" w:name="_Refd19e17964"/>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5"/>
        </w:numPr>
      </w:pPr>
      <w:bookmarkStart w:id="490" w:name="_Tocd19e17972"/>
      <w:bookmarkStart w:id="489" w:name="_Refd19e17972"/>
      <w:r>
        <w:t/>
      </w:r>
      <w:r>
        <w:t>(b)</w:t>
      </w:r>
      <w:r>
        <w:t>Delegating Responsibilities.</w:t>
      </w:r>
    </w:p>
    <w:p>
      <w:pPr>
        <w:pStyle w:val="ListNumber2"/>
        <!--depth 2-->
        <w:numPr>
          <w:ilvl w:val="1"/>
          <w:numId w:val="317"/>
        </w:numPr>
      </w:pPr>
      <w:bookmarkStart w:id="492" w:name="_Tocd19e17980"/>
      <w:bookmarkStart w:id="491" w:name="_Refd19e17980"/>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7"/>
        </w:numPr>
      </w:pPr>
      <w:bookmarkStart w:id="494" w:name="_Tocd19e17987"/>
      <w:bookmarkStart w:id="493" w:name="_Refd19e17987"/>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7"/>
        </w:numPr>
      </w:pPr>
      <w:bookmarkStart w:id="496" w:name="_Tocd19e17994"/>
      <w:bookmarkStart w:id="495" w:name="_Refd19e17994"/>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7"/>
        </w:numPr>
      </w:pPr>
      <w:bookmarkStart w:id="498" w:name="_Tocd19e18001"/>
      <w:bookmarkStart w:id="497" w:name="_Refd19e18001"/>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5"/>
        </w:numPr>
      </w:pPr>
      <w:bookmarkStart w:id="500" w:name="_Tocd19e18013"/>
      <w:bookmarkStart w:id="499" w:name="_Refd19e18013"/>
      <w:r>
        <w:t/>
      </w:r>
      <w:r>
        <w:t>(c)</w:t>
      </w:r>
      <w:r>
        <w:t xml:space="preserve"> Required Verifications. There are multiple types of verifications to ensure only contractor employees who require PIV cards have them.</w:t>
      </w:r>
    </w:p>
    <w:p>
      <w:pPr>
        <w:pStyle w:val="ListNumber2"/>
        <!--depth 2-->
        <w:numPr>
          <w:ilvl w:val="1"/>
          <w:numId w:val="318"/>
        </w:numPr>
      </w:pPr>
      <w:bookmarkStart w:id="502" w:name="_Tocd19e18021"/>
      <w:bookmarkStart w:id="501" w:name="_Refd19e18021"/>
      <w:r>
        <w:t/>
      </w:r>
      <w:r>
        <w:t>(1)</w:t>
      </w:r>
      <w:r>
        <w:t xml:space="preserve"> Automated verification.</w:t>
      </w:r>
    </w:p>
    <w:p>
      <w:pPr>
        <w:pStyle w:val="ListNumber3"/>
        <!--depth 3-->
        <w:numPr>
          <w:ilvl w:val="2"/>
          <w:numId w:val="319"/>
        </w:numPr>
      </w:pPr>
      <w:bookmarkStart w:id="504" w:name="_Tocd19e18029"/>
      <w:bookmarkStart w:id="503" w:name="_Refd19e1802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19"/>
        </w:numPr>
      </w:pPr>
      <w:bookmarkStart w:id="506" w:name="_Tocd19e18036"/>
      <w:bookmarkStart w:id="505" w:name="_Refd19e1803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19"/>
        </w:numPr>
      </w:pPr>
      <w:bookmarkStart w:id="508" w:name="_Tocd19e18043"/>
      <w:bookmarkStart w:id="507" w:name="_Refd19e1804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19"/>
        </w:numPr>
      </w:pPr>
      <w:bookmarkStart w:id="510" w:name="_Tocd19e18050"/>
      <w:bookmarkStart w:id="509" w:name="_Refd19e18050"/>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18"/>
        </w:numPr>
      </w:pPr>
      <w:bookmarkStart w:id="512" w:name="_Tocd19e18058"/>
      <w:bookmarkStart w:id="511" w:name="_Refd19e18058"/>
      <w:r>
        <w:t/>
      </w:r>
      <w:r>
        <w:t>(2)</w:t>
      </w:r>
      <w:r>
        <w:t xml:space="preserve"> Manual verification.</w:t>
      </w:r>
    </w:p>
    <w:p>
      <w:pPr>
        <w:pStyle w:val="ListNumber3"/>
        <!--depth 3-->
        <w:numPr>
          <w:ilvl w:val="2"/>
          <w:numId w:val="320"/>
        </w:numPr>
      </w:pPr>
      <w:bookmarkStart w:id="514" w:name="_Tocd19e18066"/>
      <w:bookmarkStart w:id="513" w:name="_Refd19e1806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0"/>
        </w:numPr>
      </w:pPr>
      <w:bookmarkStart w:id="516" w:name="_Tocd19e18077"/>
      <w:bookmarkStart w:id="515" w:name="_Refd19e1807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0"/>
        </w:numPr>
      </w:pPr>
      <w:bookmarkStart w:id="518" w:name="_Tocd19e18084"/>
      <w:bookmarkStart w:id="517" w:name="_Refd19e18084"/>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0"/>
        </w:numPr>
      </w:pPr>
      <w:bookmarkStart w:id="520" w:name="_Tocd19e18091"/>
      <w:bookmarkStart w:id="519" w:name="_Refd19e18091"/>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5"/>
        </w:numPr>
      </w:pPr>
      <w:bookmarkStart w:id="522" w:name="_Tocd19e18100"/>
      <w:bookmarkStart w:id="521" w:name="_Refd19e18100"/>
      <w:r>
        <w:t/>
      </w:r>
      <w:r>
        <w:t>(d)</w:t>
      </w:r>
      <w:r>
        <w:t xml:space="preserve"> The authorized Government contracting official shall take the following actions when contractors do not return PIV cards.</w:t>
      </w:r>
    </w:p>
    <w:p>
      <w:pPr>
        <w:pStyle w:val="ListNumber2"/>
        <!--depth 2-->
        <w:numPr>
          <w:ilvl w:val="1"/>
          <w:numId w:val="321"/>
        </w:numPr>
      </w:pPr>
      <w:bookmarkStart w:id="524" w:name="_Tocd19e18108"/>
      <w:bookmarkStart w:id="523" w:name="_Refd19e18108"/>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1"/>
        </w:numPr>
      </w:pPr>
      <w:bookmarkStart w:id="526" w:name="_Tocd19e18115"/>
      <w:bookmarkStart w:id="525" w:name="_Refd19e1811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1"/>
        </w:numPr>
      </w:pPr>
      <w:bookmarkStart w:id="528" w:name="_Tocd19e18122"/>
      <w:bookmarkStart w:id="527" w:name="_Refd19e1812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1"/>
        </w:numPr>
      </w:pPr>
      <w:bookmarkStart w:id="530" w:name="_Tocd19e18129"/>
      <w:bookmarkStart w:id="529" w:name="_Refd19e1812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5"/>
        </w:numPr>
      </w:pPr>
      <w:bookmarkStart w:id="532" w:name="_Tocd19e18140"/>
      <w:bookmarkStart w:id="531" w:name="_Refd19e1814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8-->
    <w:p>
      <w:pPr>
        <w:pStyle w:val="Heading4"/>
      </w:pPr>
      <w:bookmarkStart w:id="533" w:name="_Refd19e18152"/>
      <w:bookmarkStart w:id="534" w:name="_Tocd19e18152"/>
      <w:r>
        <w:t/>
      </w:r>
      <w:r>
        <w:t>Subpart 504.16</w:t>
      </w:r>
      <w:r>
        <w:t xml:space="preserve"> - Unique Procurement Instrument Identifiers</w:t>
      </w:r>
      <w:bookmarkEnd w:id="533"/>
      <w:bookmarkEnd w:id="534"/>
    </w:p>
    <!--Topic unique_259-->
    <w:p>
      <w:pPr>
        <w:pStyle w:val="Heading5"/>
      </w:pPr>
      <w:bookmarkStart w:id="535" w:name="_Refd19e18160"/>
      <w:bookmarkStart w:id="536" w:name="_Tocd19e18160"/>
      <w:r>
        <w:t/>
      </w:r>
      <w:r>
        <w:t>504.1603</w:t>
      </w:r>
      <w:r>
        <w:t xml:space="preserve"> Procedures.</w:t>
      </w:r>
      <w:bookmarkEnd w:id="535"/>
      <w:bookmarkEnd w:id="536"/>
    </w:p>
    <w:p>
      <w:pPr>
        <w:pStyle w:val="ListNumber"/>
        <!--depth 1-->
        <w:numPr>
          <w:ilvl w:val="0"/>
          <w:numId w:val="322"/>
        </w:numPr>
      </w:pPr>
      <w:bookmarkStart w:id="538" w:name="_Tocd19e18172"/>
      <w:bookmarkStart w:id="537" w:name="_Refd19e1817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2"/>
        </w:numPr>
      </w:pPr>
      <w:r>
        <w:t/>
      </w:r>
      <w:r>
        <w:t>(c)</w:t>
      </w:r>
      <w:r>
        <w:t xml:space="preserve">   </w:t>
      </w:r>
      <w:r>
        <w:rPr>
          <w:i/>
        </w:rPr>
        <w:t>Serial Number Codes</w:t>
      </w:r>
      <w:r>
        <w:t>.</w:t>
      </w:r>
    </w:p>
    <w:p>
      <w:pPr>
        <w:pStyle w:val="ListNumber2"/>
        <!--depth 2-->
        <w:numPr>
          <w:ilvl w:val="1"/>
          <w:numId w:val="323"/>
        </w:numPr>
      </w:pPr>
      <w:bookmarkStart w:id="540" w:name="_Tocd19e18387"/>
      <w:bookmarkStart w:id="539" w:name="_Refd19e18387"/>
      <w:r>
        <w:t/>
      </w:r>
      <w:r>
        <w:t>(1)</w:t>
      </w:r>
      <w:r>
        <w:t xml:space="preserve">  A separate series of numbers may be used for each basic instrument type (see </w:t>
      </w:r>
      <w:r>
        <w:t>504.1603</w:t>
      </w:r>
      <w:r>
        <w:t>(b)).</w:t>
      </w:r>
    </w:p>
    <w:p>
      <w:pPr>
        <w:pStyle w:val="ListNumber2"/>
        <!--depth 2-->
        <w:numPr>
          <w:ilvl w:val="1"/>
          <w:numId w:val="32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3"/>
        </w:numPr>
      </w:pPr>
      <w:r>
        <w:t/>
      </w:r>
      <w:r>
        <w:t>(3)</w:t>
      </w:r>
      <w:r>
        <w:t xml:space="preserve">  At the beginning of each fiscal year, the first number assigned is 0001.</w:t>
      </w:r>
    </w:p>
    <w:p>
      <w:pPr>
        <w:pStyle w:val="ListNumber2"/>
        <!--depth 2-->
        <w:numPr>
          <w:ilvl w:val="1"/>
          <w:numId w:val="323"/>
        </w:numPr>
      </w:pPr>
      <w:r>
        <w:t/>
      </w:r>
      <w:r>
        <w:t>(4)</w:t>
      </w:r>
      <w:r>
        <w:t xml:space="preserve">  Alphanumeric characters are serially assigned after the numeric series is exhausted.</w:t>
      </w:r>
    </w:p>
    <w:p>
      <w:pPr>
        <w:pStyle w:val="ListNumber2"/>
        <!--depth 2-->
        <w:numPr>
          <w:ilvl w:val="1"/>
          <w:numId w:val="323"/>
        </w:numPr>
      </w:pPr>
      <w:r>
        <w:t/>
      </w:r>
      <w:r>
        <w:t>(5)</w:t>
      </w:r>
      <w:r>
        <w:t xml:space="preserve">  The allowable numeric and alphanumeric sequences, excluding alpha I and O are–</w:t>
      </w:r>
    </w:p>
    <w:p>
      <w:pPr>
        <w:pStyle w:val="ListNumber3"/>
        <!--depth 3-->
        <w:numPr>
          <w:ilvl w:val="2"/>
          <w:numId w:val="324"/>
        </w:numPr>
      </w:pPr>
      <w:bookmarkStart w:id="542" w:name="_Tocd19e18427"/>
      <w:bookmarkStart w:id="541" w:name="_Refd19e18427"/>
      <w:r>
        <w:t/>
      </w:r>
      <w:r>
        <w:t>(i)</w:t>
      </w:r>
      <w:r>
        <w:t xml:space="preserve">  0001 through 9999;</w:t>
      </w:r>
    </w:p>
    <w:p>
      <w:pPr>
        <w:pStyle w:val="ListNumber3"/>
        <!--depth 3-->
        <w:numPr>
          <w:ilvl w:val="2"/>
          <w:numId w:val="324"/>
        </w:numPr>
      </w:pPr>
      <w:r>
        <w:t/>
      </w:r>
      <w:r>
        <w:t>(ii)</w:t>
      </w:r>
      <w:r>
        <w:t xml:space="preserve">  A001 through A999, B001 through B999;</w:t>
      </w:r>
    </w:p>
    <w:p>
      <w:pPr>
        <w:pStyle w:val="ListNumber3"/>
        <!--depth 3-->
        <w:numPr>
          <w:ilvl w:val="2"/>
          <w:numId w:val="324"/>
        </w:numPr>
      </w:pPr>
      <w:r>
        <w:t/>
      </w:r>
      <w:r>
        <w:t>(iii)</w:t>
      </w:r>
      <w:r>
        <w:t xml:space="preserve">  and so on to Z001 through Z999.</w:t>
      </w:r>
      <w:bookmarkEnd w:id="541"/>
      <w:bookmarkEnd w:id="542"/>
    </w:p>
    <w:p>
      <w:pPr>
        <w:pStyle w:val="ListNumber2"/>
        <!--depth 2-->
        <w:numPr>
          <w:ilvl w:val="1"/>
          <w:numId w:val="323"/>
        </w:numPr>
      </w:pPr>
      <w:r>
        <w:t/>
      </w:r>
      <w:r>
        <w:t>(6)</w:t>
      </w:r>
      <w:r>
        <w:t xml:space="preserve">  Each issuing office is responsible for controlling serial number assignments.</w:t>
      </w:r>
      <w:bookmarkEnd w:id="539"/>
      <w:bookmarkEnd w:id="540"/>
      <w:bookmarkEnd w:id="537"/>
      <w:bookmarkEnd w:id="538"/>
    </w:p>
    <!--Topic unique_260-->
    <w:p>
      <w:pPr>
        <w:pStyle w:val="Heading5"/>
      </w:pPr>
      <w:bookmarkStart w:id="543" w:name="_Refd19e18461"/>
      <w:bookmarkStart w:id="544" w:name="_Tocd19e18461"/>
      <w:r>
        <w:t/>
      </w:r>
      <w:r>
        <w:t>504.1670</w:t>
      </w:r>
      <w:r>
        <w:t xml:space="preserve"> Unique identifier for procurements supporting a leasehold interest.</w:t>
      </w:r>
      <w:bookmarkEnd w:id="543"/>
      <w:bookmarkEnd w:id="544"/>
    </w:p>
    <w:p>
      <w:pPr>
        <w:pStyle w:val="ListNumber"/>
        <!--depth 1-->
        <w:numPr>
          <w:ilvl w:val="0"/>
          <w:numId w:val="325"/>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5"/>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5"/>
        </w:numPr>
      </w:pPr>
      <w:r>
        <w:t/>
      </w:r>
      <w:r>
        <w:t>(c)</w:t>
      </w:r>
      <w:r>
        <w:t xml:space="preserve"> </w:t>
      </w:r>
      <w:r>
        <w:rPr>
          <w:i/>
        </w:rPr>
        <w:t>Reimbursable Work Authorizations (RWAs)</w:t>
      </w:r>
      <w:r>
        <w:t>.</w:t>
      </w:r>
    </w:p>
    <w:p>
      <w:pPr>
        <w:pStyle w:val="ListNumber2"/>
        <!--depth 2-->
        <w:numPr>
          <w:ilvl w:val="1"/>
          <w:numId w:val="326"/>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6"/>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1-->
    <w:p>
      <w:pPr>
        <w:pStyle w:val="Heading4"/>
      </w:pPr>
      <w:bookmarkStart w:id="545" w:name="_Refd19e18530"/>
      <w:bookmarkStart w:id="546" w:name="_Tocd19e18530"/>
      <w:r>
        <w:t/>
      </w:r>
      <w:r>
        <w:t>Subpart 504.70</w:t>
      </w:r>
      <w:r>
        <w:t xml:space="preserve"> - Cyber-Supply Chain Risk Management</w:t>
      </w:r>
      <w:bookmarkEnd w:id="545"/>
      <w:bookmarkEnd w:id="546"/>
    </w:p>
    <!--Topic unique_262-->
    <w:p>
      <w:pPr>
        <w:pStyle w:val="Heading5"/>
      </w:pPr>
      <w:bookmarkStart w:id="547" w:name="_Refd19e18538"/>
      <w:bookmarkStart w:id="548" w:name="_Tocd19e18538"/>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3-->
    <w:p>
      <w:pPr>
        <w:pStyle w:val="Heading5"/>
      </w:pPr>
      <w:bookmarkStart w:id="549" w:name="_Refd19e18553"/>
      <w:bookmarkStart w:id="550" w:name="_Tocd19e18553"/>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7"/>
        </w:numPr>
      </w:pPr>
      <w:bookmarkStart w:id="552" w:name="_Tocd19e18569"/>
      <w:bookmarkStart w:id="551" w:name="_Refd19e18569"/>
      <w:r>
        <w:t/>
      </w:r>
      <w:r>
        <w:t>(a)</w:t>
      </w:r>
      <w:r>
        <w:t xml:space="preserve"> Occurrence of an IT security incident;</w:t>
      </w:r>
      <w:bookmarkEnd w:id="551"/>
      <w:bookmarkEnd w:id="552"/>
    </w:p>
    <w:p>
      <w:pPr>
        <w:pStyle w:val="ListNumber"/>
        <!--depth 1-->
        <w:numPr>
          <w:ilvl w:val="0"/>
          <w:numId w:val="327"/>
        </w:numPr>
      </w:pPr>
      <w:bookmarkStart w:id="554" w:name="_Tocd19e18576"/>
      <w:bookmarkStart w:id="553" w:name="_Refd19e18576"/>
      <w:r>
        <w:t/>
      </w:r>
      <w:r>
        <w:t>(b)</w:t>
      </w:r>
      <w:r>
        <w:t xml:space="preserve"> Discovery of a prohibited article or source; and</w:t>
      </w:r>
      <w:bookmarkEnd w:id="553"/>
      <w:bookmarkEnd w:id="554"/>
    </w:p>
    <w:p>
      <w:pPr>
        <w:pStyle w:val="ListNumber"/>
        <!--depth 1-->
        <w:numPr>
          <w:ilvl w:val="0"/>
          <w:numId w:val="327"/>
        </w:numPr>
      </w:pPr>
      <w:bookmarkStart w:id="556" w:name="_Tocd19e18583"/>
      <w:bookmarkStart w:id="555" w:name="_Refd19e18583"/>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28"/>
        </w:numPr>
      </w:pPr>
      <w:bookmarkStart w:id="558" w:name="_Tocd19e18598"/>
      <w:bookmarkStart w:id="557" w:name="_Refd19e18598"/>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28"/>
        </w:numPr>
      </w:pPr>
      <w:bookmarkStart w:id="560" w:name="_Tocd19e18605"/>
      <w:bookmarkStart w:id="559" w:name="_Refd19e18605"/>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28"/>
        </w:numPr>
      </w:pPr>
      <w:bookmarkStart w:id="562" w:name="_Tocd19e18612"/>
      <w:bookmarkStart w:id="561" w:name="_Refd19e1861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28"/>
        </w:numPr>
      </w:pPr>
      <w:bookmarkStart w:id="564" w:name="_Tocd19e18619"/>
      <w:bookmarkStart w:id="563" w:name="_Refd19e1861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29"/>
        </w:numPr>
      </w:pPr>
      <w:bookmarkStart w:id="566" w:name="_Tocd19e18639"/>
      <w:bookmarkStart w:id="565" w:name="_Refd19e18639"/>
      <w:r>
        <w:t/>
      </w:r>
      <w:r>
        <w:t>(a)</w:t>
      </w:r>
      <w:r>
        <w:t xml:space="preserve"> Removal of a presumptive awardee from pre-award consideration or competition;</w:t>
      </w:r>
      <w:bookmarkEnd w:id="565"/>
      <w:bookmarkEnd w:id="566"/>
    </w:p>
    <w:p>
      <w:pPr>
        <w:pStyle w:val="ListNumber"/>
        <!--depth 1-->
        <w:numPr>
          <w:ilvl w:val="0"/>
          <w:numId w:val="329"/>
        </w:numPr>
      </w:pPr>
      <w:bookmarkStart w:id="568" w:name="_Tocd19e18646"/>
      <w:bookmarkStart w:id="567" w:name="_Refd19e18646"/>
      <w:r>
        <w:t/>
      </w:r>
      <w:r>
        <w:t>(b)</w:t>
      </w:r>
      <w:r>
        <w:t xml:space="preserve"> Rejection of a proposed subcontractor;</w:t>
      </w:r>
      <w:bookmarkEnd w:id="567"/>
      <w:bookmarkEnd w:id="568"/>
    </w:p>
    <w:p>
      <w:pPr>
        <w:pStyle w:val="ListNumber"/>
        <!--depth 1-->
        <w:numPr>
          <w:ilvl w:val="0"/>
          <w:numId w:val="329"/>
        </w:numPr>
      </w:pPr>
      <w:bookmarkStart w:id="570" w:name="_Tocd19e18653"/>
      <w:bookmarkStart w:id="569" w:name="_Refd19e18653"/>
      <w:r>
        <w:t/>
      </w:r>
      <w:r>
        <w:t>(c)</w:t>
      </w:r>
      <w:r>
        <w:t xml:space="preserve"> Removal of a subcontractor from a contract; or</w:t>
      </w:r>
      <w:bookmarkEnd w:id="569"/>
      <w:bookmarkEnd w:id="570"/>
    </w:p>
    <w:p>
      <w:pPr>
        <w:pStyle w:val="ListNumber"/>
        <!--depth 1-->
        <w:numPr>
          <w:ilvl w:val="0"/>
          <w:numId w:val="329"/>
        </w:numPr>
      </w:pPr>
      <w:bookmarkStart w:id="572" w:name="_Tocd19e18660"/>
      <w:bookmarkStart w:id="571" w:name="_Refd19e18660"/>
      <w:r>
        <w:t/>
      </w:r>
      <w:r>
        <w:t>(d)</w:t>
      </w:r>
      <w:r>
        <w:t xml:space="preserve"> Termination of a contract.</w:t>
      </w:r>
      <w:bookmarkEnd w:id="571"/>
      <w:bookmarkEnd w:id="572"/>
    </w:p>
    <!--Topic unique_264-->
    <w:p>
      <w:pPr>
        <w:pStyle w:val="Heading5"/>
      </w:pPr>
      <w:bookmarkStart w:id="573" w:name="_Refd19e18668"/>
      <w:bookmarkStart w:id="574" w:name="_Tocd19e18668"/>
      <w:r>
        <w:t/>
      </w:r>
      <w:r>
        <w:t>504.7002</w:t>
      </w:r>
      <w:r>
        <w:t xml:space="preserve"> Policy.</w:t>
      </w:r>
      <w:bookmarkEnd w:id="573"/>
      <w:bookmarkEnd w:id="574"/>
    </w:p>
    <w:p>
      <w:pPr>
        <w:pStyle w:val="ListNumber"/>
        <!--depth 1-->
        <w:numPr>
          <w:ilvl w:val="0"/>
          <w:numId w:val="330"/>
        </w:numPr>
      </w:pPr>
      <w:bookmarkStart w:id="576" w:name="_Tocd19e18682"/>
      <w:bookmarkStart w:id="575" w:name="_Refd19e1868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0"/>
        </w:numPr>
      </w:pPr>
      <w:bookmarkStart w:id="578" w:name="_Tocd19e18689"/>
      <w:bookmarkStart w:id="577" w:name="_Refd19e1868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0"/>
        </w:numPr>
      </w:pPr>
      <w:bookmarkStart w:id="580" w:name="_Tocd19e18696"/>
      <w:bookmarkStart w:id="579" w:name="_Refd19e1869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0"/>
        </w:numPr>
      </w:pPr>
      <w:bookmarkStart w:id="582" w:name="_Tocd19e18703"/>
      <w:bookmarkStart w:id="581" w:name="_Refd19e1870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0"/>
        </w:numPr>
      </w:pPr>
      <w:bookmarkStart w:id="584" w:name="_Tocd19e18710"/>
      <w:bookmarkStart w:id="583" w:name="_Refd19e1871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0"/>
        </w:numPr>
      </w:pPr>
      <w:bookmarkStart w:id="586" w:name="_Tocd19e18718"/>
      <w:bookmarkStart w:id="585" w:name="_Refd19e18718"/>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5-->
    <w:p>
      <w:pPr>
        <w:pStyle w:val="Heading5"/>
      </w:pPr>
      <w:bookmarkStart w:id="587" w:name="_Refd19e18726"/>
      <w:bookmarkStart w:id="588" w:name="_Tocd19e18726"/>
      <w:r>
        <w:t/>
      </w:r>
      <w:r>
        <w:t>504.7003</w:t>
      </w:r>
      <w:r>
        <w:t xml:space="preserve"> General procedures.</w:t>
      </w:r>
      <w:bookmarkEnd w:id="587"/>
      <w:bookmarkEnd w:id="588"/>
    </w:p>
    <w:p>
      <w:pPr>
        <w:pStyle w:val="ListNumber"/>
        <!--depth 1-->
        <w:numPr>
          <w:ilvl w:val="0"/>
          <w:numId w:val="331"/>
        </w:numPr>
      </w:pPr>
      <w:bookmarkStart w:id="590" w:name="_Tocd19e18740"/>
      <w:bookmarkStart w:id="589" w:name="_Refd19e18740"/>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1"/>
        </w:numPr>
      </w:pPr>
      <w:bookmarkStart w:id="592" w:name="_Tocd19e18751"/>
      <w:bookmarkStart w:id="591" w:name="_Refd19e18751"/>
      <w:r>
        <w:t/>
      </w:r>
      <w:r>
        <w:t>(b)</w:t>
      </w:r>
      <w:r>
        <w:t xml:space="preserve"> The following groups are responsible for resolving Cyber-Supply Chain Events listed in </w:t>
      </w:r>
      <w:r>
        <w:t>504.7005</w:t>
      </w:r>
      <w:r>
        <w:t>:</w:t>
      </w:r>
    </w:p>
    <w:p>
      <w:pPr>
        <w:pStyle w:val="ListNumber2"/>
        <!--depth 2-->
        <w:numPr>
          <w:ilvl w:val="1"/>
          <w:numId w:val="332"/>
        </w:numPr>
      </w:pPr>
      <w:bookmarkStart w:id="594" w:name="_Tocd19e18763"/>
      <w:bookmarkStart w:id="593" w:name="_Refd19e18763"/>
      <w:r>
        <w:t/>
      </w:r>
      <w:r>
        <w:t>(1)</w:t>
      </w:r>
      <w:r>
        <w:t xml:space="preserve"> </w:t>
      </w:r>
      <w:r>
        <w:rPr>
          <w:i/>
        </w:rPr>
        <w:t>Occurrence of an IT security incident</w:t>
      </w:r>
      <w:r>
        <w:t>. Office of GSA IT.</w:t>
      </w:r>
      <w:bookmarkEnd w:id="593"/>
      <w:bookmarkEnd w:id="594"/>
    </w:p>
    <w:p>
      <w:pPr>
        <w:pStyle w:val="ListNumber2"/>
        <!--depth 2-->
        <w:numPr>
          <w:ilvl w:val="1"/>
          <w:numId w:val="332"/>
        </w:numPr>
      </w:pPr>
      <w:bookmarkStart w:id="596" w:name="_Tocd19e18773"/>
      <w:bookmarkStart w:id="595" w:name="_Refd19e18773"/>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2"/>
        </w:numPr>
      </w:pPr>
      <w:bookmarkStart w:id="598" w:name="_Tocd19e18783"/>
      <w:bookmarkStart w:id="597" w:name="_Refd19e18783"/>
      <w:r>
        <w:t/>
      </w:r>
      <w:r>
        <w:t>(3)</w:t>
      </w:r>
      <w:r>
        <w:t xml:space="preserve"> </w:t>
      </w:r>
      <w:r>
        <w:rPr>
          <w:i/>
        </w:rPr>
        <w:t>Identification of supply chain risk information</w:t>
      </w:r>
      <w:r>
        <w:t>. GSA Office of Government-wide Policy.</w:t>
      </w:r>
      <w:bookmarkEnd w:id="597"/>
      <w:bookmarkEnd w:id="598"/>
      <w:bookmarkEnd w:id="591"/>
      <w:bookmarkEnd w:id="592"/>
    </w:p>
    <!--Topic unique_266-->
    <w:p>
      <w:pPr>
        <w:pStyle w:val="Heading5"/>
      </w:pPr>
      <w:bookmarkStart w:id="599" w:name="_Refd19e18795"/>
      <w:bookmarkStart w:id="600" w:name="_Tocd19e18795"/>
      <w:r>
        <w:t/>
      </w:r>
      <w:r>
        <w:t>504.7004</w:t>
      </w:r>
      <w:r>
        <w:t xml:space="preserve"> Acquisition Considerations.</w:t>
      </w:r>
      <w:bookmarkEnd w:id="599"/>
      <w:bookmarkEnd w:id="600"/>
    </w:p>
    <w:p>
      <w:pPr>
        <w:pStyle w:val="ListNumber"/>
        <!--depth 1-->
        <w:numPr>
          <w:ilvl w:val="0"/>
          <w:numId w:val="333"/>
        </w:numPr>
      </w:pPr>
      <w:bookmarkStart w:id="602" w:name="_Tocd19e18809"/>
      <w:bookmarkStart w:id="601" w:name="_Refd19e18809"/>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3"/>
        </w:numPr>
      </w:pPr>
      <w:bookmarkStart w:id="604" w:name="_Tocd19e18823"/>
      <w:bookmarkStart w:id="603" w:name="_Refd19e18823"/>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3"/>
        </w:numPr>
      </w:pPr>
      <w:bookmarkStart w:id="606" w:name="_Tocd19e18837"/>
      <w:bookmarkStart w:id="605" w:name="_Refd19e1883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3"/>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4"/>
        </w:numPr>
      </w:pPr>
      <w:bookmarkStart w:id="608" w:name="_Tocd19e18862"/>
      <w:bookmarkStart w:id="607" w:name="_Refd19e1886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4"/>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4"/>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7-->
    <w:p>
      <w:pPr>
        <w:pStyle w:val="Heading5"/>
      </w:pPr>
      <w:bookmarkStart w:id="609" w:name="_Refd19e18889"/>
      <w:bookmarkStart w:id="610" w:name="_Tocd19e18889"/>
      <w:r>
        <w:t/>
      </w:r>
      <w:r>
        <w:t>504.7005</w:t>
      </w:r>
      <w:r>
        <w:t xml:space="preserve"> Notification procedures for cyber-supply chain events.</w:t>
      </w:r>
      <w:bookmarkEnd w:id="609"/>
      <w:bookmarkEnd w:id="610"/>
    </w:p>
    <w:p>
      <w:pPr>
        <w:pStyle w:val="ListNumber"/>
        <!--depth 1-->
        <w:numPr>
          <w:ilvl w:val="0"/>
          <w:numId w:val="335"/>
        </w:numPr>
      </w:pPr>
      <w:bookmarkStart w:id="612" w:name="_Tocd19e18903"/>
      <w:bookmarkStart w:id="611" w:name="_Refd19e18903"/>
      <w:r>
        <w:t/>
      </w:r>
      <w:r>
        <w:t>(a)</w:t>
      </w:r>
      <w:r>
        <w:t xml:space="preserve"> </w:t>
      </w:r>
      <w:r>
        <w:rPr>
          <w:i/>
        </w:rPr>
        <w:t>General</w:t>
      </w:r>
      <w:r>
        <w:t>.</w:t>
      </w:r>
    </w:p>
    <w:p>
      <w:pPr>
        <w:pStyle w:val="ListNumber2"/>
        <!--depth 2-->
        <w:numPr>
          <w:ilvl w:val="1"/>
          <w:numId w:val="336"/>
        </w:numPr>
      </w:pPr>
      <w:bookmarkStart w:id="614" w:name="_Tocd19e18914"/>
      <w:bookmarkStart w:id="613" w:name="_Refd19e1891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7"/>
        </w:numPr>
      </w:pPr>
      <w:bookmarkStart w:id="616" w:name="_Tocd19e18926"/>
      <w:bookmarkStart w:id="615" w:name="_Refd19e18926"/>
      <w:r>
        <w:t/>
      </w:r>
      <w:r>
        <w:t>(i)</w:t>
      </w:r>
      <w:r>
        <w:t xml:space="preserve"> Do not include source selection sensitive information in the notification to the GSA IT Service Desk.</w:t>
      </w:r>
      <w:bookmarkEnd w:id="615"/>
      <w:bookmarkEnd w:id="616"/>
    </w:p>
    <w:p>
      <w:pPr>
        <w:pStyle w:val="ListNumber3"/>
        <!--depth 3-->
        <w:numPr>
          <w:ilvl w:val="2"/>
          <w:numId w:val="337"/>
        </w:numPr>
      </w:pPr>
      <w:bookmarkStart w:id="618" w:name="_Tocd19e18933"/>
      <w:bookmarkStart w:id="617" w:name="_Refd19e1893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7"/>
        </w:numPr>
      </w:pPr>
      <w:bookmarkStart w:id="620" w:name="_Tocd19e18940"/>
      <w:bookmarkStart w:id="619" w:name="_Refd19e1894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5"/>
        </w:numPr>
      </w:pPr>
      <w:bookmarkStart w:id="622" w:name="_Tocd19e18949"/>
      <w:bookmarkStart w:id="621" w:name="_Refd19e18949"/>
      <w:r>
        <w:t/>
      </w:r>
      <w:r>
        <w:t>(b)</w:t>
      </w:r>
      <w:r>
        <w:t xml:space="preserve"> </w:t>
      </w:r>
      <w:r>
        <w:rPr>
          <w:i/>
        </w:rPr>
        <w:t>Occurrence of an IT security incident</w:t>
      </w:r>
      <w:r>
        <w:t>.</w:t>
      </w:r>
    </w:p>
    <w:p>
      <w:pPr>
        <w:pStyle w:val="ListNumber2"/>
        <!--depth 2-->
        <w:numPr>
          <w:ilvl w:val="1"/>
          <w:numId w:val="338"/>
        </w:numPr>
      </w:pPr>
      <w:bookmarkStart w:id="624" w:name="_Tocd19e18960"/>
      <w:bookmarkStart w:id="623" w:name="_Refd19e1896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38"/>
        </w:numPr>
      </w:pPr>
      <w:bookmarkStart w:id="626" w:name="_Tocd19e18967"/>
      <w:bookmarkStart w:id="625" w:name="_Refd19e18967"/>
      <w:r>
        <w:t/>
      </w:r>
      <w:r>
        <w:t>(2)</w:t>
      </w:r>
      <w:r>
        <w:t xml:space="preserve"> The notification to the GSA IT Service Desk - whether via phone or email - should document as much information as possible, including:</w:t>
      </w:r>
    </w:p>
    <w:p>
      <w:pPr>
        <w:pStyle w:val="ListNumber3"/>
        <!--depth 3-->
        <w:numPr>
          <w:ilvl w:val="2"/>
          <w:numId w:val="339"/>
        </w:numPr>
      </w:pPr>
      <w:bookmarkStart w:id="628" w:name="_Tocd19e18975"/>
      <w:bookmarkStart w:id="627" w:name="_Refd19e18975"/>
      <w:r>
        <w:t/>
      </w:r>
      <w:r>
        <w:t>(i)</w:t>
      </w:r>
      <w:r>
        <w:t xml:space="preserve"> Description, date and time of the incident;</w:t>
      </w:r>
      <w:bookmarkEnd w:id="627"/>
      <w:bookmarkEnd w:id="628"/>
    </w:p>
    <w:p>
      <w:pPr>
        <w:pStyle w:val="ListNumber3"/>
        <!--depth 3-->
        <w:numPr>
          <w:ilvl w:val="2"/>
          <w:numId w:val="339"/>
        </w:numPr>
      </w:pPr>
      <w:bookmarkStart w:id="630" w:name="_Tocd19e18982"/>
      <w:bookmarkStart w:id="629" w:name="_Refd19e18982"/>
      <w:r>
        <w:t/>
      </w:r>
      <w:r>
        <w:t>(ii)</w:t>
      </w:r>
      <w:r>
        <w:t xml:space="preserve"> Whether any PII or contractor-attributional information is affected; and</w:t>
      </w:r>
      <w:bookmarkEnd w:id="629"/>
      <w:bookmarkEnd w:id="630"/>
    </w:p>
    <w:p>
      <w:pPr>
        <w:pStyle w:val="ListNumber3"/>
        <!--depth 3-->
        <w:numPr>
          <w:ilvl w:val="2"/>
          <w:numId w:val="339"/>
        </w:numPr>
      </w:pPr>
      <w:bookmarkStart w:id="632" w:name="_Tocd19e18989"/>
      <w:bookmarkStart w:id="631" w:name="_Refd19e18989"/>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38"/>
        </w:numPr>
      </w:pPr>
      <w:bookmarkStart w:id="634" w:name="_Tocd19e18997"/>
      <w:bookmarkStart w:id="633" w:name="_Refd19e18997"/>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38"/>
        </w:numPr>
      </w:pPr>
      <w:bookmarkStart w:id="636" w:name="_Tocd19e19004"/>
      <w:bookmarkStart w:id="635" w:name="_Refd19e1900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38"/>
        </w:numPr>
      </w:pPr>
      <w:bookmarkStart w:id="638" w:name="_Tocd19e19011"/>
      <w:bookmarkStart w:id="637" w:name="_Refd19e19011"/>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5"/>
        </w:numPr>
      </w:pPr>
      <w:bookmarkStart w:id="640" w:name="_Tocd19e19019"/>
      <w:bookmarkStart w:id="639" w:name="_Refd19e19019"/>
      <w:r>
        <w:t/>
      </w:r>
      <w:r>
        <w:t>(c)</w:t>
      </w:r>
      <w:r>
        <w:t xml:space="preserve"> </w:t>
      </w:r>
      <w:r>
        <w:rPr>
          <w:i/>
        </w:rPr>
        <w:t xml:space="preserve"> Discovery of a prohibited article or source </w:t>
      </w:r>
      <w:r>
        <w:t>.</w:t>
      </w:r>
    </w:p>
    <w:p>
      <w:pPr>
        <w:pStyle w:val="ListNumber2"/>
        <!--depth 2-->
        <w:numPr>
          <w:ilvl w:val="1"/>
          <w:numId w:val="340"/>
        </w:numPr>
      </w:pPr>
      <w:bookmarkStart w:id="642" w:name="_Tocd19e19030"/>
      <w:bookmarkStart w:id="641" w:name="_Refd19e1903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0"/>
        </w:numPr>
      </w:pPr>
      <w:bookmarkStart w:id="644" w:name="_Tocd19e19037"/>
      <w:bookmarkStart w:id="643" w:name="_Refd19e19037"/>
      <w:r>
        <w:t/>
      </w:r>
      <w:r>
        <w:t>(2)</w:t>
      </w:r>
      <w:r>
        <w:t>The notification to the GSA IT Service Desk - whether via phone or email - should document as much information as possible, including:</w:t>
      </w:r>
    </w:p>
    <w:p>
      <w:pPr>
        <w:pStyle w:val="ListNumber3"/>
        <!--depth 3-->
        <w:numPr>
          <w:ilvl w:val="2"/>
          <w:numId w:val="341"/>
        </w:numPr>
      </w:pPr>
      <w:bookmarkStart w:id="646" w:name="_Tocd19e19045"/>
      <w:bookmarkStart w:id="645" w:name="_Refd19e19045"/>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1"/>
        </w:numPr>
      </w:pPr>
      <w:bookmarkStart w:id="648" w:name="_Tocd19e19052"/>
      <w:bookmarkStart w:id="647" w:name="_Refd19e19052"/>
      <w:r>
        <w:t/>
      </w:r>
      <w:r>
        <w:t>(ii)</w:t>
      </w:r>
      <w:r>
        <w:t>Prohibited article or source name; and</w:t>
      </w:r>
      <w:bookmarkEnd w:id="647"/>
      <w:bookmarkEnd w:id="648"/>
    </w:p>
    <w:p>
      <w:pPr>
        <w:pStyle w:val="ListNumber3"/>
        <!--depth 3-->
        <w:numPr>
          <w:ilvl w:val="2"/>
          <w:numId w:val="341"/>
        </w:numPr>
      </w:pPr>
      <w:bookmarkStart w:id="650" w:name="_Tocd19e19059"/>
      <w:bookmarkStart w:id="649" w:name="_Refd19e19059"/>
      <w:r>
        <w:t/>
      </w:r>
      <w:r>
        <w:t>(iii)</w:t>
      </w:r>
      <w:r>
        <w:t>Reason why prohibited article or source is banned on contract.</w:t>
      </w:r>
      <w:bookmarkEnd w:id="649"/>
      <w:bookmarkEnd w:id="650"/>
    </w:p>
    <w:p>
      <w:pPr>
        <w:pStyle w:val="ListNumber3"/>
        <!--depth 3-->
        <w:numPr>
          <w:ilvl w:val="2"/>
          <w:numId w:val="341"/>
        </w:numPr>
      </w:pPr>
      <w:bookmarkStart w:id="652" w:name="_Tocd19e19066"/>
      <w:bookmarkStart w:id="651" w:name="_Refd19e19066"/>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0"/>
        </w:numPr>
      </w:pPr>
      <w:bookmarkStart w:id="654" w:name="_Tocd19e19074"/>
      <w:bookmarkStart w:id="653" w:name="_Refd19e19074"/>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0"/>
        </w:numPr>
      </w:pPr>
      <w:bookmarkStart w:id="656" w:name="_Tocd19e19081"/>
      <w:bookmarkStart w:id="655" w:name="_Refd19e19081"/>
      <w:r>
        <w:t/>
      </w:r>
      <w:r>
        <w:t>(4)</w:t>
      </w:r>
      <w:r>
        <w:t xml:space="preserve"> After initial notification, GSA’s Supply Chain Review Board may request additional information and will work with the notifier to resolve the issue.</w:t>
      </w:r>
    </w:p>
    <w:p>
      <w:pPr>
        <w:pStyle w:val="ListNumber3"/>
        <!--depth 3-->
        <w:numPr>
          <w:ilvl w:val="2"/>
          <w:numId w:val="342"/>
        </w:numPr>
      </w:pPr>
      <w:bookmarkStart w:id="658" w:name="_Tocd19e19089"/>
      <w:bookmarkStart w:id="657" w:name="_Refd19e1908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5"/>
        </w:numPr>
      </w:pPr>
      <w:bookmarkStart w:id="660" w:name="_Tocd19e19110"/>
      <w:bookmarkStart w:id="659" w:name="_Refd19e19110"/>
      <w:r>
        <w:t/>
      </w:r>
      <w:r>
        <w:t>(d)</w:t>
      </w:r>
      <w:r>
        <w:t xml:space="preserve"> </w:t>
      </w:r>
      <w:r>
        <w:rPr>
          <w:i/>
        </w:rPr>
        <w:t>Identification of supply chain risk information</w:t>
      </w:r>
      <w:r>
        <w:t>.</w:t>
      </w:r>
    </w:p>
    <w:p>
      <w:pPr>
        <w:pStyle w:val="ListNumber2"/>
        <!--depth 2-->
        <w:numPr>
          <w:ilvl w:val="1"/>
          <w:numId w:val="343"/>
        </w:numPr>
      </w:pPr>
      <w:bookmarkStart w:id="662" w:name="_Tocd19e19121"/>
      <w:bookmarkStart w:id="661" w:name="_Refd19e19121"/>
      <w:r>
        <w:t/>
      </w:r>
      <w:r>
        <w:t>(1)</w:t>
      </w:r>
      <w:r>
        <w:t xml:space="preserve"> GSA will share supply chain risk information with the FASC when:</w:t>
      </w:r>
    </w:p>
    <w:p>
      <w:pPr>
        <w:pStyle w:val="ListNumber3"/>
        <!--depth 3-->
        <w:numPr>
          <w:ilvl w:val="2"/>
          <w:numId w:val="344"/>
        </w:numPr>
      </w:pPr>
      <w:bookmarkStart w:id="664" w:name="_Tocd19e19129"/>
      <w:bookmarkStart w:id="663" w:name="_Refd19e19129"/>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4"/>
        </w:numPr>
      </w:pPr>
      <w:bookmarkStart w:id="666" w:name="_Tocd19e19136"/>
      <w:bookmarkStart w:id="665" w:name="_Refd19e19136"/>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4"/>
        </w:numPr>
      </w:pPr>
      <w:bookmarkStart w:id="668" w:name="_Tocd19e19143"/>
      <w:bookmarkStart w:id="667" w:name="_Refd19e1914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3"/>
        </w:numPr>
      </w:pPr>
      <w:bookmarkStart w:id="670" w:name="_Tocd19e19151"/>
      <w:bookmarkStart w:id="669" w:name="_Refd19e1915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5"/>
        </w:numPr>
      </w:pPr>
      <w:bookmarkStart w:id="672" w:name="_Tocd19e19159"/>
      <w:bookmarkStart w:id="671" w:name="_Refd19e19159"/>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3"/>
        </w:numPr>
      </w:pPr>
      <w:bookmarkStart w:id="674" w:name="_Tocd19e19167"/>
      <w:bookmarkStart w:id="673" w:name="_Refd19e19167"/>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3"/>
        </w:numPr>
      </w:pPr>
      <w:bookmarkStart w:id="676" w:name="_Tocd19e19174"/>
      <w:bookmarkStart w:id="675" w:name="_Refd19e1917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6"/>
        </w:numPr>
      </w:pPr>
      <w:bookmarkStart w:id="678" w:name="_Tocd19e19182"/>
      <w:bookmarkStart w:id="677" w:name="_Refd19e19182"/>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5"/>
        </w:numPr>
      </w:pPr>
      <w:bookmarkStart w:id="680" w:name="_Tocd19e19191"/>
      <w:bookmarkStart w:id="679" w:name="_Refd19e19191"/>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5"/>
        </w:numPr>
      </w:pPr>
      <w:bookmarkStart w:id="682" w:name="_Tocd19e19213"/>
      <w:bookmarkStart w:id="681" w:name="_Refd19e1921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8-->
    <w:p>
      <w:pPr>
        <w:pStyle w:val="Heading4"/>
      </w:pPr>
      <w:bookmarkStart w:id="683" w:name="_Refd19e19224"/>
      <w:bookmarkStart w:id="684" w:name="_Tocd19e19224"/>
      <w:r>
        <w:t/>
      </w:r>
      <w:r>
        <w:t>Subpart 504.71</w:t>
      </w:r>
      <w:r>
        <w:t xml:space="preserve"> - Acquisition Reviews</w:t>
      </w:r>
      <w:bookmarkEnd w:id="683"/>
      <w:bookmarkEnd w:id="684"/>
    </w:p>
    <!--Topic unique_269-->
    <w:p>
      <w:pPr>
        <w:pStyle w:val="Heading5"/>
      </w:pPr>
      <w:bookmarkStart w:id="685" w:name="_Refd19e19232"/>
      <w:bookmarkStart w:id="686" w:name="_Tocd19e19232"/>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70-->
    <w:p>
      <w:pPr>
        <w:pStyle w:val="Heading5"/>
      </w:pPr>
      <w:bookmarkStart w:id="687" w:name="_Refd19e19247"/>
      <w:bookmarkStart w:id="688" w:name="_Tocd19e19247"/>
      <w:r>
        <w:t/>
      </w:r>
      <w:r>
        <w:t>504.7101</w:t>
      </w:r>
      <w:r>
        <w:t xml:space="preserve"> Purpose.</w:t>
      </w:r>
      <w:bookmarkEnd w:id="687"/>
      <w:bookmarkEnd w:id="688"/>
    </w:p>
    <w:p>
      <w:pPr>
        <w:pStyle w:val="BodyText"/>
      </w:pPr>
      <w:r>
        <w:t>The purpose of this subpart is to–</w:t>
      </w:r>
    </w:p>
    <w:p>
      <w:pPr>
        <w:pStyle w:val="ListNumber"/>
        <!--depth 1-->
        <w:numPr>
          <w:ilvl w:val="0"/>
          <w:numId w:val="34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7"/>
        </w:numPr>
      </w:pPr>
      <w:r>
        <w:t/>
      </w:r>
      <w:r>
        <w:t>(b)</w:t>
      </w:r>
      <w:r>
        <w:t xml:space="preserve"> Establish a requirement for acquisition reviews for various types of acquisitions and contract actions; and</w:t>
      </w:r>
    </w:p>
    <w:p>
      <w:pPr>
        <w:pStyle w:val="ListNumber"/>
        <!--depth 1-->
        <w:numPr>
          <w:ilvl w:val="0"/>
          <w:numId w:val="347"/>
        </w:numPr>
      </w:pPr>
      <w:r>
        <w:t/>
      </w:r>
      <w:r>
        <w:t>(c)</w:t>
      </w:r>
      <w:r>
        <w:t xml:space="preserve"> Promote early and frequent engagement by the SPE.</w:t>
      </w:r>
    </w:p>
    <!--Topic unique_271-->
    <w:p>
      <w:pPr>
        <w:pStyle w:val="Heading5"/>
      </w:pPr>
      <w:bookmarkStart w:id="689" w:name="_Refd19e19285"/>
      <w:bookmarkStart w:id="690" w:name="_Tocd19e19285"/>
      <w:r>
        <w:t/>
      </w:r>
      <w:r>
        <w:t>504.7102</w:t>
      </w:r>
      <w:r>
        <w:t xml:space="preserve"> General.</w:t>
      </w:r>
      <w:bookmarkEnd w:id="689"/>
      <w:bookmarkEnd w:id="690"/>
    </w:p>
    <w:p>
      <w:pPr>
        <w:pStyle w:val="ListNumber"/>
        <!--depth 1-->
        <w:numPr>
          <w:ilvl w:val="0"/>
          <w:numId w:val="34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4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4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49"/>
        </w:numPr>
      </w:pPr>
      <w:r>
        <w:t/>
      </w:r>
      <w:r>
        <w:t>(1)</w:t>
      </w:r>
      <w:r>
        <w:t xml:space="preserve"> Market research phase;</w:t>
      </w:r>
    </w:p>
    <w:p>
      <w:pPr>
        <w:pStyle w:val="ListNumber2"/>
        <!--depth 2-->
        <w:numPr>
          <w:ilvl w:val="1"/>
          <w:numId w:val="349"/>
        </w:numPr>
      </w:pPr>
      <w:r>
        <w:t/>
      </w:r>
      <w:r>
        <w:t>(2)</w:t>
      </w:r>
      <w:r>
        <w:t xml:space="preserve"> Acquisition planning phase;</w:t>
      </w:r>
    </w:p>
    <w:p>
      <w:pPr>
        <w:pStyle w:val="ListNumber2"/>
        <!--depth 2-->
        <w:numPr>
          <w:ilvl w:val="1"/>
          <w:numId w:val="349"/>
        </w:numPr>
      </w:pPr>
      <w:r>
        <w:t/>
      </w:r>
      <w:r>
        <w:t>(3)</w:t>
      </w:r>
      <w:r>
        <w:t xml:space="preserve"> Pre-solicitation phase;</w:t>
      </w:r>
    </w:p>
    <w:p>
      <w:pPr>
        <w:pStyle w:val="ListNumber2"/>
        <!--depth 2-->
        <w:numPr>
          <w:ilvl w:val="1"/>
          <w:numId w:val="349"/>
        </w:numPr>
      </w:pPr>
      <w:r>
        <w:t/>
      </w:r>
      <w:r>
        <w:t>(4)</w:t>
      </w:r>
      <w:r>
        <w:t xml:space="preserve"> Pre-award phase; and</w:t>
      </w:r>
    </w:p>
    <w:p>
      <w:pPr>
        <w:pStyle w:val="ListNumber2"/>
        <!--depth 2-->
        <w:numPr>
          <w:ilvl w:val="1"/>
          <w:numId w:val="349"/>
        </w:numPr>
      </w:pPr>
      <w:r>
        <w:t/>
      </w:r>
      <w:r>
        <w:t>(5)</w:t>
      </w:r>
      <w:r>
        <w:t xml:space="preserve"> Post-award phase.</w:t>
      </w:r>
    </w:p>
    <w:p>
      <w:pPr>
        <w:pStyle w:val="ListNumber"/>
        <!--depth 1-->
        <w:numPr>
          <w:ilvl w:val="0"/>
          <w:numId w:val="348"/>
        </w:numPr>
      </w:pPr>
      <w:r>
        <w:t/>
      </w:r>
      <w:r>
        <w:t>(d)</w:t>
      </w:r>
      <w:r>
        <w:t xml:space="preserve"> The following are examples of topics that may be a part of an acquisition review:</w:t>
      </w:r>
    </w:p>
    <w:p>
      <w:pPr>
        <w:pStyle w:val="ListNumber2"/>
        <!--depth 2-->
        <w:numPr>
          <w:ilvl w:val="1"/>
          <w:numId w:val="350"/>
        </w:numPr>
      </w:pPr>
      <w:r>
        <w:t/>
      </w:r>
      <w:r>
        <w:t>(1)</w:t>
      </w:r>
      <w:r>
        <w:t xml:space="preserve"> Requirement details (e.g., description of requirement, period of performance, estimated value);</w:t>
      </w:r>
    </w:p>
    <w:p>
      <w:pPr>
        <w:pStyle w:val="ListNumber2"/>
        <!--depth 2-->
        <w:numPr>
          <w:ilvl w:val="1"/>
          <w:numId w:val="35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0"/>
        </w:numPr>
      </w:pPr>
      <w:r>
        <w:t/>
      </w:r>
      <w:r>
        <w:t>(3)</w:t>
      </w:r>
      <w:r>
        <w:t xml:space="preserve"> Acquisition strategy (e.g., degree of competition, small business consideration, contract type, category management, proposed evaluation factors);</w:t>
      </w:r>
    </w:p>
    <w:p>
      <w:pPr>
        <w:pStyle w:val="ListNumber2"/>
        <!--depth 2-->
        <w:numPr>
          <w:ilvl w:val="1"/>
          <w:numId w:val="35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0"/>
        </w:numPr>
      </w:pPr>
      <w:r>
        <w:t/>
      </w:r>
      <w:r>
        <w:t>(6)</w:t>
      </w:r>
      <w:r>
        <w:t xml:space="preserve"> Pre-award milestones (e.g., existing contract expiration date, planned solicitation date, anticipated date of award);</w:t>
      </w:r>
    </w:p>
    <w:p>
      <w:pPr>
        <w:pStyle w:val="ListNumber2"/>
        <!--depth 2-->
        <w:numPr>
          <w:ilvl w:val="1"/>
          <w:numId w:val="350"/>
        </w:numPr>
      </w:pPr>
      <w:r>
        <w:t/>
      </w:r>
      <w:r>
        <w:t>(7)</w:t>
      </w:r>
      <w:r>
        <w:t xml:space="preserve"> Debriefings, brief explanations, and other post-award communications;</w:t>
      </w:r>
    </w:p>
    <w:p>
      <w:pPr>
        <w:pStyle w:val="ListNumber2"/>
        <!--depth 2-->
        <w:numPr>
          <w:ilvl w:val="1"/>
          <w:numId w:val="35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0"/>
        </w:numPr>
      </w:pPr>
      <w:r>
        <w:t/>
      </w:r>
      <w:r>
        <w:t>(9)</w:t>
      </w:r>
      <w:r>
        <w:t xml:space="preserve"> Post-award milestones, deliverables, and other important information.</w:t>
      </w:r>
    </w:p>
    <!--Topic unique_272-->
    <w:p>
      <w:pPr>
        <w:pStyle w:val="Heading5"/>
      </w:pPr>
      <w:bookmarkStart w:id="691" w:name="_Refd19e19435"/>
      <w:bookmarkStart w:id="692" w:name="_Tocd19e19435"/>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1"/>
        </w:numPr>
      </w:pPr>
      <w:r>
        <w:t/>
      </w:r>
      <w:r>
        <w:t>(a)</w:t>
      </w:r>
      <w:r>
        <w:t xml:space="preserve"> These acquisition policies, procedures and guidance shall include, but be not limited to:</w:t>
      </w:r>
    </w:p>
    <w:p>
      <w:pPr>
        <w:pStyle w:val="ListNumber2"/>
        <!--depth 2-->
        <w:numPr>
          <w:ilvl w:val="1"/>
          <w:numId w:val="352"/>
        </w:numPr>
      </w:pPr>
      <w:r>
        <w:t/>
      </w:r>
      <w:r>
        <w:t>(1)</w:t>
      </w:r>
      <w:r>
        <w:t xml:space="preserve"> Commensurate with the risk, complexity, and criticality of the acquisition or contract action–</w:t>
      </w:r>
    </w:p>
    <w:p>
      <w:pPr>
        <w:pStyle w:val="ListNumber3"/>
        <!--depth 3-->
        <w:numPr>
          <w:ilvl w:val="2"/>
          <w:numId w:val="353"/>
        </w:numPr>
      </w:pPr>
      <w:r>
        <w:t/>
      </w:r>
      <w:r>
        <w:t>(i)</w:t>
      </w:r>
      <w:r>
        <w:t xml:space="preserve"> Pre-award acquisition reviews (e.g., contract review board, peer reviews); and</w:t>
      </w:r>
    </w:p>
    <w:p>
      <w:pPr>
        <w:pStyle w:val="ListNumber3"/>
        <!--depth 3-->
        <w:numPr>
          <w:ilvl w:val="2"/>
          <w:numId w:val="353"/>
        </w:numPr>
      </w:pPr>
      <w:r>
        <w:t/>
      </w:r>
      <w:r>
        <w:t>(ii)</w:t>
      </w:r>
      <w:r>
        <w:t xml:space="preserve"> Post-award acquisition reviews.</w:t>
      </w:r>
    </w:p>
    <w:p>
      <w:pPr>
        <w:pStyle w:val="ListNumber2"/>
        <!--depth 2-->
        <w:numPr>
          <w:ilvl w:val="1"/>
          <w:numId w:val="352"/>
        </w:numPr>
      </w:pPr>
      <w:r>
        <w:t/>
      </w:r>
      <w:r>
        <w:t>(2)</w:t>
      </w:r>
      <w:r>
        <w:t xml:space="preserve"> A process for capturing best practices and innovative approaches to share with the acquisition workforce.</w:t>
      </w:r>
    </w:p>
    <!--Topic unique_273-->
    <w:p>
      <w:pPr>
        <w:pStyle w:val="Heading5"/>
      </w:pPr>
      <w:bookmarkStart w:id="693" w:name="_Refd19e19491"/>
      <w:bookmarkStart w:id="694" w:name="_Tocd19e19491"/>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4"/>
        </w:numPr>
      </w:pPr>
      <w:bookmarkStart w:id="696" w:name="_Tocd19e19511"/>
      <w:bookmarkStart w:id="695" w:name="_Refd19e19511"/>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5"/>
        </w:numPr>
      </w:pPr>
      <w:bookmarkStart w:id="698" w:name="_Tocd19e19522"/>
      <w:bookmarkStart w:id="697" w:name="_Refd19e1952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4"/>
        </w:numPr>
      </w:pPr>
      <w:bookmarkStart w:id="700" w:name="_Tocd19e19530"/>
      <w:bookmarkStart w:id="699" w:name="_Refd19e19530"/>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6"/>
        </w:numPr>
      </w:pPr>
      <w:bookmarkStart w:id="702" w:name="_Tocd19e19541"/>
      <w:bookmarkStart w:id="701" w:name="_Refd19e19541"/>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6"/>
        </w:numPr>
      </w:pPr>
      <w:bookmarkStart w:id="704" w:name="_Tocd19e19551"/>
      <w:bookmarkStart w:id="703" w:name="_Refd19e19551"/>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6"/>
        </w:numPr>
      </w:pPr>
      <w:bookmarkStart w:id="706" w:name="_Tocd19e19561"/>
      <w:bookmarkStart w:id="705" w:name="_Refd19e19561"/>
      <w:r>
        <w:t/>
      </w:r>
      <w:r>
        <w:t>(3)</w:t>
      </w:r>
      <w:r>
        <w:t>Date(s) of acquisition review(s); and</w:t>
      </w:r>
      <w:bookmarkEnd w:id="705"/>
      <w:bookmarkEnd w:id="706"/>
    </w:p>
    <w:p>
      <w:pPr>
        <w:pStyle w:val="ListNumber2"/>
        <!--depth 2-->
        <w:numPr>
          <w:ilvl w:val="1"/>
          <w:numId w:val="356"/>
        </w:numPr>
      </w:pPr>
      <w:bookmarkStart w:id="708" w:name="_Tocd19e19568"/>
      <w:bookmarkStart w:id="707" w:name="_Refd19e19568"/>
      <w:r>
        <w:t/>
      </w:r>
      <w:r>
        <w:t>(4)</w:t>
      </w:r>
      <w:r>
        <w:t>Any other important information.</w:t>
      </w:r>
      <w:bookmarkEnd w:id="707"/>
      <w:bookmarkEnd w:id="708"/>
      <w:bookmarkEnd w:id="699"/>
      <w:bookmarkEnd w:id="700"/>
    </w:p>
    <w:p>
      <w:pPr>
        <w:pStyle w:val="ListNumber"/>
        <!--depth 1-->
        <w:numPr>
          <w:ilvl w:val="0"/>
          <w:numId w:val="354"/>
        </w:numPr>
      </w:pPr>
      <w:bookmarkStart w:id="710" w:name="_Tocd19e19576"/>
      <w:bookmarkStart w:id="709" w:name="_Refd19e19576"/>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7"/>
        </w:numPr>
      </w:pPr>
      <w:bookmarkStart w:id="712" w:name="_Tocd19e19591"/>
      <w:bookmarkStart w:id="711" w:name="_Refd19e19591"/>
      <w:r>
        <w:t/>
      </w:r>
      <w:r>
        <w:t>(1)</w:t>
      </w:r>
      <w:r>
        <w:t>Description of the requirement, action required, and due date;</w:t>
      </w:r>
      <w:bookmarkEnd w:id="711"/>
      <w:bookmarkEnd w:id="712"/>
    </w:p>
    <w:p>
      <w:pPr>
        <w:pStyle w:val="ListNumber2"/>
        <!--depth 2-->
        <w:numPr>
          <w:ilvl w:val="1"/>
          <w:numId w:val="357"/>
        </w:numPr>
      </w:pPr>
      <w:bookmarkStart w:id="714" w:name="_Tocd19e19598"/>
      <w:bookmarkStart w:id="713" w:name="_Refd19e19598"/>
      <w:r>
        <w:t/>
      </w:r>
      <w:r>
        <w:t>(2)</w:t>
      </w:r>
      <w:r>
        <w:t>The document(s) requiring SPE review or approval;</w:t>
      </w:r>
      <w:bookmarkEnd w:id="713"/>
      <w:bookmarkEnd w:id="714"/>
    </w:p>
    <w:p>
      <w:pPr>
        <w:pStyle w:val="ListNumber2"/>
        <!--depth 2-->
        <w:numPr>
          <w:ilvl w:val="1"/>
          <w:numId w:val="357"/>
        </w:numPr>
      </w:pPr>
      <w:bookmarkStart w:id="716" w:name="_Tocd19e19605"/>
      <w:bookmarkStart w:id="715" w:name="_Refd19e19605"/>
      <w:r>
        <w:t/>
      </w:r>
      <w:r>
        <w:t>(3)</w:t>
      </w:r>
      <w:r>
        <w:t>Evidence of Service-level concurrences;</w:t>
      </w:r>
      <w:bookmarkEnd w:id="715"/>
      <w:bookmarkEnd w:id="716"/>
    </w:p>
    <w:p>
      <w:pPr>
        <w:pStyle w:val="ListNumber2"/>
        <!--depth 2-->
        <w:numPr>
          <w:ilvl w:val="1"/>
          <w:numId w:val="357"/>
        </w:numPr>
      </w:pPr>
      <w:bookmarkStart w:id="718" w:name="_Tocd19e19612"/>
      <w:bookmarkStart w:id="717" w:name="_Refd19e19612"/>
      <w:r>
        <w:t/>
      </w:r>
      <w:r>
        <w:t>(4)</w:t>
      </w:r>
      <w:r>
        <w:t>Evidence of legal concurrence;</w:t>
      </w:r>
      <w:bookmarkEnd w:id="717"/>
      <w:bookmarkEnd w:id="718"/>
    </w:p>
    <w:p>
      <w:pPr>
        <w:pStyle w:val="ListNumber2"/>
        <!--depth 2-->
        <w:numPr>
          <w:ilvl w:val="1"/>
          <w:numId w:val="357"/>
        </w:numPr>
      </w:pPr>
      <w:bookmarkStart w:id="720" w:name="_Tocd19e19619"/>
      <w:bookmarkStart w:id="719" w:name="_Refd19e19619"/>
      <w:r>
        <w:t/>
      </w:r>
      <w:r>
        <w:t>(5)</w:t>
      </w:r>
      <w:r>
        <w:t>Evidence of other applicable concurrences where applicable (e.g., category manager and OSDBU);</w:t>
      </w:r>
      <w:bookmarkEnd w:id="719"/>
      <w:bookmarkEnd w:id="720"/>
    </w:p>
    <w:p>
      <w:pPr>
        <w:pStyle w:val="ListNumber2"/>
        <!--depth 2-->
        <w:numPr>
          <w:ilvl w:val="1"/>
          <w:numId w:val="357"/>
        </w:numPr>
      </w:pPr>
      <w:bookmarkStart w:id="722" w:name="_Tocd19e19627"/>
      <w:bookmarkStart w:id="721" w:name="_Refd19e19627"/>
      <w:r>
        <w:t/>
      </w:r>
      <w:r>
        <w:t>(6)</w:t>
      </w:r>
      <w:r>
        <w:t>Supporting attachments, if applicable; and</w:t>
      </w:r>
      <w:bookmarkEnd w:id="721"/>
      <w:bookmarkEnd w:id="722"/>
    </w:p>
    <w:p>
      <w:pPr>
        <w:pStyle w:val="ListNumber2"/>
        <!--depth 2-->
        <w:numPr>
          <w:ilvl w:val="1"/>
          <w:numId w:val="357"/>
        </w:numPr>
      </w:pPr>
      <w:bookmarkStart w:id="724" w:name="_Tocd19e19634"/>
      <w:bookmarkStart w:id="723" w:name="_Refd19e19634"/>
      <w:r>
        <w:t/>
      </w:r>
      <w:r>
        <w:t>(7)</w:t>
      </w:r>
      <w:r>
        <w:t>Any other important information.</w:t>
      </w:r>
      <w:bookmarkEnd w:id="723"/>
      <w:bookmarkEnd w:id="724"/>
      <w:bookmarkEnd w:id="709"/>
      <w:bookmarkEnd w:id="710"/>
    </w:p>
    <w:p>
      <w:pPr>
        <w:pStyle w:val="ListNumber"/>
        <!--depth 1-->
        <w:numPr>
          <w:ilvl w:val="0"/>
          <w:numId w:val="354"/>
        </w:numPr>
      </w:pPr>
      <w:bookmarkStart w:id="726" w:name="_Tocd19e19642"/>
      <w:bookmarkStart w:id="725" w:name="_Refd19e19642"/>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58"/>
        </w:numPr>
      </w:pPr>
      <w:bookmarkStart w:id="728" w:name="_Tocd19e19653"/>
      <w:bookmarkStart w:id="727" w:name="_Refd19e19653"/>
      <w:r>
        <w:t/>
      </w:r>
      <w:r>
        <w:t>(1)</w:t>
      </w:r>
      <w:r>
        <w:t>SPE or authorized designee;</w:t>
      </w:r>
      <w:bookmarkEnd w:id="727"/>
      <w:bookmarkEnd w:id="728"/>
    </w:p>
    <w:p>
      <w:pPr>
        <w:pStyle w:val="ListNumber2"/>
        <!--depth 2-->
        <w:numPr>
          <w:ilvl w:val="1"/>
          <w:numId w:val="358"/>
        </w:numPr>
      </w:pPr>
      <w:bookmarkStart w:id="730" w:name="_Tocd19e19660"/>
      <w:bookmarkStart w:id="729" w:name="_Refd19e19660"/>
      <w:r>
        <w:t/>
      </w:r>
      <w:r>
        <w:t>(2)</w:t>
      </w:r>
      <w:r>
        <w:t>Head of the contracting activity or authorized designee;</w:t>
      </w:r>
      <w:bookmarkEnd w:id="729"/>
      <w:bookmarkEnd w:id="730"/>
    </w:p>
    <w:p>
      <w:pPr>
        <w:pStyle w:val="ListNumber2"/>
        <!--depth 2-->
        <w:numPr>
          <w:ilvl w:val="1"/>
          <w:numId w:val="358"/>
        </w:numPr>
      </w:pPr>
      <w:bookmarkStart w:id="732" w:name="_Tocd19e19667"/>
      <w:bookmarkStart w:id="731" w:name="_Refd19e19667"/>
      <w:r>
        <w:t/>
      </w:r>
      <w:r>
        <w:t>(3)</w:t>
      </w:r>
      <w:r>
        <w:t>Office of Small and Disadvantaged Business Utilization; and</w:t>
      </w:r>
      <w:bookmarkEnd w:id="731"/>
      <w:bookmarkEnd w:id="732"/>
    </w:p>
    <w:p>
      <w:pPr>
        <w:pStyle w:val="ListNumber2"/>
        <!--depth 2-->
        <w:numPr>
          <w:ilvl w:val="1"/>
          <w:numId w:val="358"/>
        </w:numPr>
      </w:pPr>
      <w:bookmarkStart w:id="734" w:name="_Tocd19e19674"/>
      <w:bookmarkStart w:id="733" w:name="_Refd19e19674"/>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58"/>
        </w:numPr>
      </w:pPr>
      <w:bookmarkStart w:id="736" w:name="_Tocd19e19681"/>
      <w:bookmarkStart w:id="735" w:name="_Refd19e19681"/>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40-->
    <w:p>
      <w:pPr>
        <w:pStyle w:val="Heading1"/>
      </w:pPr>
      <w:bookmarkStart w:id="737" w:name="_Refd19e19693"/>
      <w:bookmarkStart w:id="738" w:name="_Tocd19e19693"/>
      <w:r>
        <w:t/>
      </w:r>
      <w:r>
        <w:t>Subchapter B</w:t>
      </w:r>
      <w:r>
        <w:t xml:space="preserve"> - Competition and Acquisition Planning</w:t>
      </w:r>
      <w:bookmarkEnd w:id="737"/>
      <w:bookmarkEnd w:id="738"/>
    </w:p>
    <!--Topic unique_342-->
    <w:p>
      <w:pPr>
        <w:pStyle w:val="Heading2"/>
      </w:pPr>
      <w:bookmarkStart w:id="739" w:name="_Refd19e19701"/>
      <w:bookmarkStart w:id="740" w:name="_Tocd19e19701"/>
      <w:r>
        <w:t/>
      </w:r>
      <w:r>
        <w:t xml:space="preserve"> General Services Administration Acquisition Manual</w:t>
      </w:r>
      <w:bookmarkEnd w:id="739"/>
      <w:bookmarkEnd w:id="740"/>
    </w:p>
    <!--Topic unique_344-->
    <w:p>
      <w:pPr>
        <w:pStyle w:val="Heading3"/>
      </w:pPr>
      <w:bookmarkStart w:id="741" w:name="_Refd19e19708"/>
      <w:bookmarkStart w:id="742" w:name="_Tocd19e19708"/>
      <w:r>
        <w:t/>
      </w:r>
      <w:r>
        <w:t>Part 505</w:t>
      </w:r>
      <w:r>
        <w:t xml:space="preserve"> - Publicizing Contract Actions</w:t>
      </w:r>
      <w:bookmarkEnd w:id="741"/>
      <w:bookmarkEnd w:id="742"/>
    </w:p>
    <w:p>
      <w:pPr>
        <w:pStyle w:val="ListBullet"/>
        <!--depth 1-->
        <w:numPr>
          <w:ilvl w:val="0"/>
          <w:numId w:val="359"/>
        </w:numPr>
      </w:pPr>
      <w:r>
        <w:t/>
      </w:r>
      <w:r>
        <w:t>Subpart 505.1 - Dissemination of Information</w:t>
      </w:r>
      <w:r>
        <w:t/>
      </w:r>
    </w:p>
    <w:p>
      <w:pPr>
        <w:pStyle w:val="ListBullet2"/>
        <!--depth 2-->
        <w:numPr>
          <w:ilvl w:val="1"/>
          <w:numId w:val="360"/>
        </w:numPr>
      </w:pPr>
      <w:r>
        <w:t/>
      </w:r>
      <w:r>
        <w:t>505.101 Methods of disseminating information.</w:t>
      </w:r>
      <w:r>
        <w:t/>
      </w:r>
    </w:p>
    <w:p>
      <w:pPr>
        <w:pStyle w:val="ListBullet"/>
        <!--depth 1-->
        <w:numPr>
          <w:ilvl w:val="0"/>
          <w:numId w:val="359"/>
        </w:numPr>
      </w:pPr>
      <w:r>
        <w:t/>
      </w:r>
      <w:r>
        <w:t>Subpart 505.2 - Synopses of Proposed Contract Actions</w:t>
      </w:r>
      <w:r>
        <w:t/>
      </w:r>
    </w:p>
    <w:p>
      <w:pPr>
        <w:pStyle w:val="ListBullet2"/>
        <!--depth 2-->
        <w:numPr>
          <w:ilvl w:val="1"/>
          <w:numId w:val="361"/>
        </w:numPr>
      </w:pPr>
      <w:r>
        <w:t/>
      </w:r>
      <w:r>
        <w:t>505.202 Exceptions.</w:t>
      </w:r>
      <w:r>
        <w:t/>
      </w:r>
    </w:p>
    <w:p>
      <w:pPr>
        <w:pStyle w:val="ListBullet2"/>
        <!--depth 2-->
        <w:numPr>
          <w:ilvl w:val="1"/>
          <w:numId w:val="361"/>
        </w:numPr>
      </w:pPr>
      <w:r>
        <w:t/>
      </w:r>
      <w:r>
        <w:t>505.203 Publicizing and response time.</w:t>
      </w:r>
      <w:r>
        <w:t/>
      </w:r>
    </w:p>
    <w:p>
      <w:pPr>
        <w:pStyle w:val="ListBullet2"/>
        <!--depth 2-->
        <w:numPr>
          <w:ilvl w:val="1"/>
          <w:numId w:val="361"/>
        </w:numPr>
      </w:pPr>
      <w:r>
        <w:t/>
      </w:r>
      <w:r>
        <w:t>505.270 Synopsis of amendments to solicitations.</w:t>
      </w:r>
      <w:r>
        <w:t/>
      </w:r>
    </w:p>
    <w:p>
      <w:pPr>
        <w:pStyle w:val="ListBullet"/>
        <!--depth 1-->
        <w:numPr>
          <w:ilvl w:val="0"/>
          <w:numId w:val="359"/>
        </w:numPr>
      </w:pPr>
      <w:r>
        <w:t/>
      </w:r>
      <w:r>
        <w:t>Subpart 505.3 - Synopses of Contract Awards</w:t>
      </w:r>
      <w:r>
        <w:t/>
      </w:r>
    </w:p>
    <w:p>
      <w:pPr>
        <w:pStyle w:val="ListBullet2"/>
        <!--depth 2-->
        <w:numPr>
          <w:ilvl w:val="1"/>
          <w:numId w:val="362"/>
        </w:numPr>
      </w:pPr>
      <w:r>
        <w:t/>
      </w:r>
      <w:r>
        <w:t>505.303 Announcement of contract awards.</w:t>
      </w:r>
      <w:r>
        <w:t/>
      </w:r>
    </w:p>
    <w:p>
      <w:pPr>
        <w:pStyle w:val="ListBullet3"/>
        <!--depth 3-->
        <w:numPr>
          <w:ilvl w:val="2"/>
          <w:numId w:val="363"/>
        </w:numPr>
      </w:pPr>
      <w:r>
        <w:t/>
      </w:r>
      <w:r>
        <w:t>505.303-70 Notification of proposed substantial awards and awards involving congressional interest.</w:t>
      </w:r>
      <w:r>
        <w:t/>
      </w:r>
    </w:p>
    <w:p>
      <w:pPr>
        <w:pStyle w:val="ListBullet"/>
        <!--depth 1-->
        <w:numPr>
          <w:ilvl w:val="0"/>
          <w:numId w:val="359"/>
        </w:numPr>
      </w:pPr>
      <w:r>
        <w:t/>
      </w:r>
      <w:r>
        <w:t>Subpart 505.4 - Release of Information</w:t>
      </w:r>
      <w:r>
        <w:t/>
      </w:r>
    </w:p>
    <w:p>
      <w:pPr>
        <w:pStyle w:val="ListBullet2"/>
        <!--depth 2-->
        <w:numPr>
          <w:ilvl w:val="1"/>
          <w:numId w:val="364"/>
        </w:numPr>
      </w:pPr>
      <w:r>
        <w:t/>
      </w:r>
      <w:r>
        <w:t>505.403 Requests from Members of Congress.</w:t>
      </w:r>
      <w:r>
        <w:t/>
      </w:r>
    </w:p>
    <w:p>
      <w:pPr>
        <w:pStyle w:val="ListBullet"/>
        <!--depth 1-->
        <w:numPr>
          <w:ilvl w:val="0"/>
          <w:numId w:val="359"/>
        </w:numPr>
      </w:pPr>
      <w:r>
        <w:t/>
      </w:r>
      <w:r>
        <w:t>Subpart 505.5 - Paid Advertisements</w:t>
      </w:r>
      <w:r>
        <w:t/>
      </w:r>
    </w:p>
    <w:p>
      <w:pPr>
        <w:pStyle w:val="ListBullet2"/>
        <!--depth 2-->
        <w:numPr>
          <w:ilvl w:val="1"/>
          <w:numId w:val="365"/>
        </w:numPr>
      </w:pPr>
      <w:r>
        <w:t/>
      </w:r>
      <w:r>
        <w:t>505.502 Authority.</w:t>
      </w:r>
      <w:r>
        <w:t/>
      </w:r>
    </w:p>
    <w:p>
      <w:pPr>
        <w:pStyle w:val="ListBullet2"/>
        <!--depth 2-->
        <w:numPr>
          <w:ilvl w:val="1"/>
          <w:numId w:val="365"/>
        </w:numPr>
      </w:pPr>
      <w:r>
        <w:t/>
      </w:r>
      <w:r>
        <w:t>505.503 Procedures.</w:t>
      </w:r>
      <w:r>
        <w:t/>
      </w:r>
    </w:p>
    <w:p>
      <w:pPr>
        <w:pStyle w:val="ListBullet2"/>
        <!--depth 2-->
        <w:numPr>
          <w:ilvl w:val="1"/>
          <w:numId w:val="365"/>
        </w:numPr>
      </w:pPr>
      <w:r>
        <w:t/>
      </w:r>
      <w:r>
        <w:t>505.504 Use of advertising agencies.</w:t>
      </w:r>
      <w:r>
        <w:t/>
      </w:r>
    </w:p>
    <!--Topic unique_345-->
    <w:p>
      <w:pPr>
        <w:pStyle w:val="Heading4"/>
      </w:pPr>
      <w:bookmarkStart w:id="743" w:name="_Refd19e19852"/>
      <w:bookmarkStart w:id="744" w:name="_Tocd19e19852"/>
      <w:r>
        <w:t/>
      </w:r>
      <w:r>
        <w:t>Subpart 505.1</w:t>
      </w:r>
      <w:r>
        <w:t xml:space="preserve"> - Dissemination of Information</w:t>
      </w:r>
      <w:bookmarkEnd w:id="743"/>
      <w:bookmarkEnd w:id="744"/>
    </w:p>
    <!--Topic unique_346-->
    <w:p>
      <w:pPr>
        <w:pStyle w:val="Heading5"/>
      </w:pPr>
      <w:bookmarkStart w:id="745" w:name="_Refd19e19860"/>
      <w:bookmarkStart w:id="746" w:name="_Tocd19e19860"/>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7-->
    <w:p>
      <w:pPr>
        <w:pStyle w:val="Heading4"/>
      </w:pPr>
      <w:bookmarkStart w:id="747" w:name="_Refd19e19886"/>
      <w:bookmarkStart w:id="748" w:name="_Tocd19e19886"/>
      <w:r>
        <w:t/>
      </w:r>
      <w:r>
        <w:t>Subpart 505.2</w:t>
      </w:r>
      <w:r>
        <w:t xml:space="preserve"> - Synopses of Proposed Contract Actions</w:t>
      </w:r>
      <w:bookmarkEnd w:id="747"/>
      <w:bookmarkEnd w:id="748"/>
    </w:p>
    <!--Topic unique_348-->
    <w:p>
      <w:pPr>
        <w:pStyle w:val="Heading5"/>
      </w:pPr>
      <w:bookmarkStart w:id="749" w:name="_Refd19e19894"/>
      <w:bookmarkStart w:id="750" w:name="_Tocd19e19894"/>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9-->
    <w:p>
      <w:pPr>
        <w:pStyle w:val="Heading5"/>
      </w:pPr>
      <w:bookmarkStart w:id="751" w:name="_Refd19e19913"/>
      <w:bookmarkStart w:id="752" w:name="_Tocd19e19913"/>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6"/>
        </w:numPr>
      </w:pPr>
      <w:bookmarkStart w:id="754" w:name="_Tocd19e19927"/>
      <w:bookmarkStart w:id="753" w:name="_Refd19e1992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50-->
    <w:p>
      <w:pPr>
        <w:pStyle w:val="Heading5"/>
      </w:pPr>
      <w:bookmarkStart w:id="755" w:name="_Refd19e19944"/>
      <w:bookmarkStart w:id="756" w:name="_Tocd19e19944"/>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1-->
    <w:p>
      <w:pPr>
        <w:pStyle w:val="Heading4"/>
      </w:pPr>
      <w:bookmarkStart w:id="757" w:name="_Refd19e19963"/>
      <w:bookmarkStart w:id="758" w:name="_Tocd19e19963"/>
      <w:r>
        <w:t/>
      </w:r>
      <w:r>
        <w:t>Subpart 505.3</w:t>
      </w:r>
      <w:r>
        <w:t xml:space="preserve"> - Synopses of Contract Awards</w:t>
      </w:r>
      <w:bookmarkEnd w:id="757"/>
      <w:bookmarkEnd w:id="758"/>
    </w:p>
    <!--Topic unique_352-->
    <w:p>
      <w:pPr>
        <w:pStyle w:val="Heading5"/>
      </w:pPr>
      <w:bookmarkStart w:id="759" w:name="_Refd19e19971"/>
      <w:bookmarkStart w:id="760" w:name="_Tocd19e19971"/>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3-->
    <w:p>
      <w:pPr>
        <w:pStyle w:val="Heading6"/>
      </w:pPr>
      <w:bookmarkStart w:id="761" w:name="_Refd19e19987"/>
      <w:bookmarkStart w:id="762" w:name="_Tocd19e19987"/>
      <w:r>
        <w:t/>
      </w:r>
      <w:r>
        <w:t>505.303-70</w:t>
      </w:r>
      <w:r>
        <w:t xml:space="preserve"> Notification of proposed substantial awards and awards involving congressional interest.</w:t>
      </w:r>
      <w:bookmarkEnd w:id="761"/>
      <w:bookmarkEnd w:id="762"/>
    </w:p>
    <w:p>
      <w:pPr>
        <w:pStyle w:val="ListNumber"/>
        <!--depth 1-->
        <w:numPr>
          <w:ilvl w:val="0"/>
          <w:numId w:val="367"/>
        </w:numPr>
      </w:pPr>
      <w:bookmarkStart w:id="764" w:name="_Tocd19e19999"/>
      <w:bookmarkStart w:id="763" w:name="_Refd19e19999"/>
      <w:r>
        <w:t/>
      </w:r>
      <w:r>
        <w:t>(a)</w:t>
      </w:r>
      <w:r>
        <w:t xml:space="preserve">   </w:t>
      </w:r>
      <w:r>
        <w:rPr>
          <w:i/>
        </w:rPr>
        <w:t>Applicability</w:t>
      </w:r>
      <w:r>
        <w:t>. This section applies to any proposed award exceeding or estimated to exceed:</w:t>
      </w:r>
    </w:p>
    <w:p>
      <w:pPr>
        <w:pStyle w:val="ListNumber2"/>
        <!--depth 2-->
        <w:numPr>
          <w:ilvl w:val="1"/>
          <w:numId w:val="368"/>
        </w:numPr>
      </w:pPr>
      <w:bookmarkStart w:id="766" w:name="_Tocd19e20010"/>
      <w:bookmarkStart w:id="765" w:name="_Refd19e20010"/>
      <w:r>
        <w:t/>
      </w:r>
      <w:r>
        <w:t>(1)</w:t>
      </w:r>
      <w:r>
        <w:t xml:space="preserve">  $500,000 for a contract under the 8(a)program.</w:t>
      </w:r>
    </w:p>
    <w:p>
      <w:pPr>
        <w:pStyle w:val="ListNumber2"/>
        <!--depth 2-->
        <w:numPr>
          <w:ilvl w:val="1"/>
          <w:numId w:val="368"/>
        </w:numPr>
      </w:pPr>
      <w:r>
        <w:t/>
      </w:r>
      <w:r>
        <w:t>(2)</w:t>
      </w:r>
      <w:r>
        <w:t xml:space="preserve">  $1,000,000 for a supply contract unless it involves any of the following:</w:t>
      </w:r>
    </w:p>
    <w:p>
      <w:pPr>
        <w:pStyle w:val="ListNumber3"/>
        <!--depth 3-->
        <w:numPr>
          <w:ilvl w:val="2"/>
          <w:numId w:val="369"/>
        </w:numPr>
      </w:pPr>
      <w:bookmarkStart w:id="768" w:name="_Tocd19e20025"/>
      <w:bookmarkStart w:id="767" w:name="_Refd19e20025"/>
      <w:r>
        <w:t/>
      </w:r>
      <w:r>
        <w:t>(i)</w:t>
      </w:r>
      <w:r>
        <w:t xml:space="preserve">  Motor vehicles.</w:t>
      </w:r>
    </w:p>
    <w:p>
      <w:pPr>
        <w:pStyle w:val="ListNumber3"/>
        <!--depth 3-->
        <w:numPr>
          <w:ilvl w:val="2"/>
          <w:numId w:val="369"/>
        </w:numPr>
      </w:pPr>
      <w:r>
        <w:t/>
      </w:r>
      <w:r>
        <w:t>(ii)</w:t>
      </w:r>
      <w:r>
        <w:t xml:space="preserve">  Supplies with not readily identifiable points of origin.</w:t>
      </w:r>
    </w:p>
    <w:p>
      <w:pPr>
        <w:pStyle w:val="ListNumber3"/>
        <!--depth 3-->
        <w:numPr>
          <w:ilvl w:val="2"/>
          <w:numId w:val="369"/>
        </w:numPr>
      </w:pPr>
      <w:r>
        <w:t/>
      </w:r>
      <w:r>
        <w:t>(iii)</w:t>
      </w:r>
      <w:r>
        <w:t xml:space="preserve">  Supplies with foreign production points.</w:t>
      </w:r>
      <w:bookmarkEnd w:id="767"/>
      <w:bookmarkEnd w:id="768"/>
    </w:p>
    <w:p>
      <w:pPr>
        <w:pStyle w:val="ListNumber2"/>
        <!--depth 2-->
        <w:numPr>
          <w:ilvl w:val="1"/>
          <w:numId w:val="368"/>
        </w:numPr>
      </w:pPr>
      <w:r>
        <w:t/>
      </w:r>
      <w:r>
        <w:t>(3)</w:t>
      </w:r>
      <w:r>
        <w:t xml:space="preserve">  $3,500,000 for a design (Architect/Engineer) or construction contract.</w:t>
      </w:r>
    </w:p>
    <w:p>
      <w:pPr>
        <w:pStyle w:val="ListNumber2"/>
        <!--depth 2-->
        <w:numPr>
          <w:ilvl w:val="1"/>
          <w:numId w:val="368"/>
        </w:numPr>
      </w:pPr>
      <w:bookmarkStart w:id="770" w:name="_Tocd19e20056"/>
      <w:bookmarkStart w:id="769" w:name="_Refd19e20056"/>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7"/>
        </w:numPr>
      </w:pPr>
      <w:r>
        <w:t/>
      </w:r>
      <w:r>
        <w:t>(b)</w:t>
      </w:r>
      <w:r>
        <w:t xml:space="preserve">   </w:t>
      </w:r>
      <w:r>
        <w:rPr>
          <w:i/>
        </w:rPr>
        <w:t>Notification Procedures</w:t>
      </w:r>
      <w:r>
        <w:t>.</w:t>
      </w:r>
    </w:p>
    <w:p>
      <w:pPr>
        <w:pStyle w:val="ListNumber2"/>
        <!--depth 2-->
        <w:numPr>
          <w:ilvl w:val="1"/>
          <w:numId w:val="370"/>
        </w:numPr>
      </w:pPr>
      <w:bookmarkStart w:id="772" w:name="_Tocd19e20073"/>
      <w:bookmarkStart w:id="771" w:name="_Refd19e2007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0"/>
        </w:numPr>
      </w:pPr>
      <w:r>
        <w:t/>
      </w:r>
      <w:r>
        <w:t>(2)</w:t>
      </w:r>
      <w:r>
        <w:t xml:space="preserve">  Notify OCIA either by:</w:t>
      </w:r>
    </w:p>
    <w:p>
      <w:pPr>
        <w:pStyle w:val="ListNumber3"/>
        <!--depth 3-->
        <w:numPr>
          <w:ilvl w:val="2"/>
          <w:numId w:val="371"/>
        </w:numPr>
      </w:pPr>
      <w:bookmarkStart w:id="774" w:name="_Tocd19e20088"/>
      <w:bookmarkStart w:id="773" w:name="_Refd19e20088"/>
      <w:r>
        <w:t/>
      </w:r>
      <w:r>
        <w:t>(i)</w:t>
      </w:r>
      <w:r>
        <w:t xml:space="preserve">  Electronic mail to </w:t>
      </w:r>
      <w:r>
        <w:rPr>
          <w:i/>
        </w:rPr>
        <w:t>OCIAContracts@gsa.gov</w:t>
      </w:r>
      <w:r>
        <w:t>.</w:t>
      </w:r>
    </w:p>
    <w:p>
      <w:pPr>
        <w:pStyle w:val="ListNumber3"/>
        <!--depth 3-->
        <w:numPr>
          <w:ilvl w:val="2"/>
          <w:numId w:val="371"/>
        </w:numPr>
      </w:pPr>
      <w:r>
        <w:t/>
      </w:r>
      <w:r>
        <w:t>(ii)</w:t>
      </w:r>
      <w:r>
        <w:t xml:space="preserve">  Facsimile to (202) 219-5742.</w:t>
      </w:r>
    </w:p>
    <w:p>
      <w:pPr>
        <w:pStyle w:val="ListNumber3"/>
        <!--depth 3-->
        <w:numPr>
          <w:ilvl w:val="2"/>
          <w:numId w:val="371"/>
        </w:numPr>
      </w:pPr>
      <w:r>
        <w:t/>
      </w:r>
      <w:r>
        <w:t>(iii)</w:t>
      </w:r>
      <w:r>
        <w:t xml:space="preserve">  Hand delivery to 1800 F Street, NW, Room 6116, Washington, DC 20405.</w:t>
      </w:r>
      <w:bookmarkEnd w:id="773"/>
      <w:bookmarkEnd w:id="774"/>
    </w:p>
    <w:p>
      <w:pPr>
        <w:pStyle w:val="ListNumber2"/>
        <!--depth 2-->
        <w:numPr>
          <w:ilvl w:val="1"/>
          <w:numId w:val="37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0"/>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7"/>
        </w:numPr>
      </w:pPr>
      <w:bookmarkStart w:id="776" w:name="_Tocd19e20130"/>
      <w:bookmarkStart w:id="775" w:name="_Refd19e20130"/>
      <w:r>
        <w:t/>
      </w:r>
      <w:r>
        <w:t>(c)</w:t>
      </w:r>
      <w:r>
        <w:t xml:space="preserve">   </w:t>
      </w:r>
      <w:r>
        <w:rPr>
          <w:i/>
        </w:rPr>
        <w:t>Contents of notice</w:t>
      </w:r>
      <w:r>
        <w:t>.</w:t>
      </w:r>
    </w:p>
    <w:p>
      <w:pPr>
        <w:pStyle w:val="ListNumber2"/>
        <!--depth 2-->
        <w:numPr>
          <w:ilvl w:val="1"/>
          <w:numId w:val="372"/>
        </w:numPr>
      </w:pPr>
      <w:bookmarkStart w:id="778" w:name="_Tocd19e20139"/>
      <w:bookmarkStart w:id="777" w:name="_Refd19e20139"/>
      <w:r>
        <w:t/>
      </w:r>
      <w:r>
        <w:t>(1)</w:t>
      </w:r>
      <w:r>
        <w:t xml:space="preserve">  Provide the information in accordance with the format at </w:t>
      </w:r>
      <w:hyperlink r:id="rIdHyperlink149">
        <w:r>
          <w:t>https://www.gsa.gov/reference/forms</w:t>
        </w:r>
      </w:hyperlink>
      <w:r>
        <w:t>.</w:t>
      </w:r>
    </w:p>
    <w:p>
      <w:pPr>
        <w:pStyle w:val="ListNumber2"/>
        <!--depth 2-->
        <w:numPr>
          <w:ilvl w:val="1"/>
          <w:numId w:val="37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7"/>
        </w:numPr>
      </w:pPr>
      <w:r>
        <w:t/>
      </w:r>
      <w:r>
        <w:t>(d)</w:t>
      </w:r>
      <w:r>
        <w:t xml:space="preserve">   </w:t>
      </w:r>
      <w:r>
        <w:rPr>
          <w:i/>
        </w:rPr>
        <w:t>Release of awards</w:t>
      </w:r>
      <w:r>
        <w:t>.</w:t>
      </w:r>
    </w:p>
    <w:p>
      <w:pPr>
        <w:pStyle w:val="ListNumber2"/>
        <!--depth 2-->
        <w:numPr>
          <w:ilvl w:val="1"/>
          <w:numId w:val="373"/>
        </w:numPr>
      </w:pPr>
      <w:bookmarkStart w:id="780" w:name="_Tocd19e20169"/>
      <w:bookmarkStart w:id="779" w:name="_Refd19e2016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4-->
    <w:p>
      <w:pPr>
        <w:pStyle w:val="Heading4"/>
      </w:pPr>
      <w:bookmarkStart w:id="781" w:name="_Refd19e20187"/>
      <w:bookmarkStart w:id="782" w:name="_Tocd19e20187"/>
      <w:r>
        <w:t/>
      </w:r>
      <w:r>
        <w:t>Subpart 505.4</w:t>
      </w:r>
      <w:r>
        <w:t xml:space="preserve"> - Release of Information</w:t>
      </w:r>
      <w:bookmarkEnd w:id="781"/>
      <w:bookmarkEnd w:id="782"/>
    </w:p>
    <!--Topic unique_192-->
    <w:p>
      <w:pPr>
        <w:pStyle w:val="Heading5"/>
      </w:pPr>
      <w:bookmarkStart w:id="783" w:name="_Refd19e20195"/>
      <w:bookmarkStart w:id="784" w:name="_Tocd19e20195"/>
      <w:r>
        <w:t/>
      </w:r>
      <w:r>
        <w:t>505.403</w:t>
      </w:r>
      <w:r>
        <w:t xml:space="preserve"> Requests from Members of Congress.</w:t>
      </w:r>
      <w:bookmarkEnd w:id="783"/>
      <w:bookmarkEnd w:id="784"/>
    </w:p>
    <w:p>
      <w:pPr>
        <w:pStyle w:val="ListNumber"/>
        <!--depth 1-->
        <w:numPr>
          <w:ilvl w:val="0"/>
          <w:numId w:val="374"/>
        </w:numPr>
      </w:pPr>
      <w:bookmarkStart w:id="786" w:name="_Tocd19e20207"/>
      <w:bookmarkStart w:id="785" w:name="_Refd19e20207"/>
      <w:r>
        <w:t/>
      </w:r>
      <w:r>
        <w:t>(a)</w:t>
      </w:r>
      <w:r>
        <w:t xml:space="preserve">  The contracting officer shall consult with legal counsel if the response would disclose any of the following:</w:t>
      </w:r>
    </w:p>
    <w:p>
      <w:pPr>
        <w:pStyle w:val="ListNumber2"/>
        <!--depth 2-->
        <w:numPr>
          <w:ilvl w:val="1"/>
          <w:numId w:val="375"/>
        </w:numPr>
      </w:pPr>
      <w:bookmarkStart w:id="788" w:name="_Tocd19e20215"/>
      <w:bookmarkStart w:id="787" w:name="_Refd19e20215"/>
      <w:r>
        <w:t/>
      </w:r>
      <w:r>
        <w:t>(1)</w:t>
      </w:r>
      <w:r>
        <w:t xml:space="preserve">  Classified material.</w:t>
      </w:r>
    </w:p>
    <w:p>
      <w:pPr>
        <w:pStyle w:val="ListNumber2"/>
        <!--depth 2-->
        <w:numPr>
          <w:ilvl w:val="1"/>
          <w:numId w:val="375"/>
        </w:numPr>
      </w:pPr>
      <w:r>
        <w:t/>
      </w:r>
      <w:r>
        <w:t>(2)</w:t>
      </w:r>
      <w:r>
        <w:t xml:space="preserve">  Confidential business information.</w:t>
      </w:r>
    </w:p>
    <w:p>
      <w:pPr>
        <w:pStyle w:val="ListNumber2"/>
        <!--depth 2-->
        <w:numPr>
          <w:ilvl w:val="1"/>
          <w:numId w:val="375"/>
        </w:numPr>
      </w:pPr>
      <w:r>
        <w:t/>
      </w:r>
      <w:r>
        <w:t>(3)</w:t>
      </w:r>
      <w:r>
        <w:t xml:space="preserve"> Contractor bid or proposal information or source selection information as defined in FAR 3.104-3.</w:t>
      </w:r>
    </w:p>
    <w:p>
      <w:pPr>
        <w:pStyle w:val="ListNumber2"/>
        <!--depth 2-->
        <w:numPr>
          <w:ilvl w:val="1"/>
          <w:numId w:val="375"/>
        </w:numPr>
      </w:pPr>
      <w:r>
        <w:t/>
      </w:r>
      <w:r>
        <w:t>(4)</w:t>
      </w:r>
      <w:r>
        <w:t xml:space="preserve">  Information prejudicial to a competitive acquisition.</w:t>
      </w:r>
      <w:bookmarkEnd w:id="787"/>
      <w:bookmarkEnd w:id="788"/>
    </w:p>
    <w:p>
      <w:pPr>
        <w:pStyle w:val="ListNumber"/>
        <!--depth 1-->
        <w:numPr>
          <w:ilvl w:val="0"/>
          <w:numId w:val="37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4"/>
        </w:numPr>
      </w:pPr>
      <w:r>
        <w:t/>
      </w:r>
      <w:r>
        <w:t>(c)</w:t>
      </w:r>
      <w:r>
        <w:t xml:space="preserve">  Refer the proposed response to the HCA and inform the OCIA of the action taken.</w:t>
      </w:r>
      <w:bookmarkEnd w:id="785"/>
      <w:bookmarkEnd w:id="786"/>
    </w:p>
    <!--Topic unique_355-->
    <w:p>
      <w:pPr>
        <w:pStyle w:val="Heading4"/>
      </w:pPr>
      <w:bookmarkStart w:id="789" w:name="_Refd19e20261"/>
      <w:bookmarkStart w:id="790" w:name="_Tocd19e20261"/>
      <w:r>
        <w:t/>
      </w:r>
      <w:r>
        <w:t>Subpart 505.5</w:t>
      </w:r>
      <w:r>
        <w:t xml:space="preserve"> - Paid Advertisements</w:t>
      </w:r>
      <w:bookmarkEnd w:id="789"/>
      <w:bookmarkEnd w:id="790"/>
    </w:p>
    <!--Topic unique_356-->
    <w:p>
      <w:pPr>
        <w:pStyle w:val="Heading5"/>
      </w:pPr>
      <w:bookmarkStart w:id="791" w:name="_Refd19e20269"/>
      <w:bookmarkStart w:id="792" w:name="_Tocd19e20269"/>
      <w:r>
        <w:t/>
      </w:r>
      <w:r>
        <w:t>505.502</w:t>
      </w:r>
      <w:r>
        <w:t xml:space="preserve"> Authority.</w:t>
      </w:r>
      <w:bookmarkEnd w:id="791"/>
      <w:bookmarkEnd w:id="792"/>
    </w:p>
    <w:p>
      <w:pPr>
        <w:pStyle w:val="ListNumber"/>
        <!--depth 1-->
        <w:numPr>
          <w:ilvl w:val="0"/>
          <w:numId w:val="376"/>
        </w:numPr>
      </w:pPr>
      <w:bookmarkStart w:id="794" w:name="_Tocd19e20281"/>
      <w:bookmarkStart w:id="793" w:name="_Refd19e2028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6"/>
        </w:numPr>
      </w:pPr>
      <w:r>
        <w:t/>
      </w:r>
      <w:r>
        <w:t>(b)</w:t>
      </w:r>
      <w:r>
        <w:t xml:space="preserve">   </w:t>
      </w:r>
      <w:r>
        <w:rPr>
          <w:i/>
        </w:rPr>
        <w:t>Other media</w:t>
      </w:r>
      <w:r>
        <w:t>. Advance approval is not required to advertise in other media.</w:t>
      </w:r>
      <w:bookmarkEnd w:id="793"/>
      <w:bookmarkEnd w:id="794"/>
    </w:p>
    <!--Topic unique_357-->
    <w:p>
      <w:pPr>
        <w:pStyle w:val="Heading5"/>
      </w:pPr>
      <w:bookmarkStart w:id="795" w:name="_Refd19e20308"/>
      <w:bookmarkStart w:id="796" w:name="_Tocd19e20308"/>
      <w:r>
        <w:t/>
      </w:r>
      <w:r>
        <w:t>505.503</w:t>
      </w:r>
      <w:r>
        <w:t xml:space="preserve"> Procedures.</w:t>
      </w:r>
      <w:bookmarkEnd w:id="795"/>
      <w:bookmarkEnd w:id="796"/>
    </w:p>
    <w:p>
      <w:pPr>
        <w:pStyle w:val="ListNumber"/>
        <!--depth 1-->
        <w:numPr>
          <w:ilvl w:val="0"/>
          <w:numId w:val="377"/>
        </w:numPr>
      </w:pPr>
      <w:bookmarkStart w:id="798" w:name="_Tocd19e20320"/>
      <w:bookmarkStart w:id="797" w:name="_Refd19e2032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78"/>
        </w:numPr>
      </w:pPr>
      <w:bookmarkStart w:id="800" w:name="_Tocd19e20341"/>
      <w:bookmarkStart w:id="799" w:name="_Refd19e20341"/>
      <w:r>
        <w:t/>
      </w:r>
      <w:r>
        <w:t>(1)</w:t>
      </w:r>
      <w:r>
        <w:t xml:space="preserve">  Certify the invoice for payment.</w:t>
      </w:r>
    </w:p>
    <w:p>
      <w:pPr>
        <w:pStyle w:val="ListNumber2"/>
        <!--depth 2-->
        <w:numPr>
          <w:ilvl w:val="1"/>
          <w:numId w:val="378"/>
        </w:numPr>
      </w:pPr>
      <w:r>
        <w:t/>
      </w:r>
      <w:r>
        <w:t>(2)</w:t>
      </w:r>
      <w:r>
        <w:t xml:space="preserve">  Submit the invoice to Finance.</w:t>
      </w:r>
    </w:p>
    <w:p>
      <w:pPr>
        <w:pStyle w:val="ListNumber2"/>
        <!--depth 2-->
        <w:numPr>
          <w:ilvl w:val="1"/>
          <w:numId w:val="378"/>
        </w:numPr>
      </w:pPr>
      <w:r>
        <w:t/>
      </w:r>
      <w:r>
        <w:t>(3)</w:t>
      </w:r>
      <w:r>
        <w:t xml:space="preserve">  Retain the proof of advertising in the contract file.</w:t>
      </w:r>
      <w:bookmarkEnd w:id="799"/>
      <w:bookmarkEnd w:id="800"/>
    </w:p>
    <w:p>
      <w:pPr>
        <w:pStyle w:val="ListNumber"/>
        <!--depth 1-->
        <w:numPr>
          <w:ilvl w:val="0"/>
          <w:numId w:val="37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79"/>
        </w:numPr>
      </w:pPr>
      <w:bookmarkStart w:id="802" w:name="_Tocd19e20374"/>
      <w:bookmarkStart w:id="801" w:name="_Refd19e20374"/>
      <w:r>
        <w:t/>
      </w:r>
      <w:r>
        <w:t>(1)</w:t>
      </w:r>
      <w:r>
        <w:t xml:space="preserve">  Prepares a receiving report.</w:t>
      </w:r>
    </w:p>
    <w:p>
      <w:pPr>
        <w:pStyle w:val="ListNumber2"/>
        <!--depth 2-->
        <w:numPr>
          <w:ilvl w:val="1"/>
          <w:numId w:val="379"/>
        </w:numPr>
      </w:pPr>
      <w:r>
        <w:t/>
      </w:r>
      <w:r>
        <w:t>(2)</w:t>
      </w:r>
      <w:r>
        <w:t xml:space="preserve">  Submits the invoice and receiving report to Finance for payment.</w:t>
      </w:r>
    </w:p>
    <w:p>
      <w:pPr>
        <w:pStyle w:val="ListNumber2"/>
        <!--depth 2-->
        <w:numPr>
          <w:ilvl w:val="1"/>
          <w:numId w:val="379"/>
        </w:numPr>
      </w:pPr>
      <w:r>
        <w:t/>
      </w:r>
      <w:r>
        <w:t>(3)</w:t>
      </w:r>
      <w:r>
        <w:t xml:space="preserve">  Gives the contracting officer a copy of the receiving report for retention in the contract file.</w:t>
      </w:r>
      <w:bookmarkEnd w:id="801"/>
      <w:bookmarkEnd w:id="802"/>
      <w:bookmarkEnd w:id="797"/>
      <w:bookmarkEnd w:id="798"/>
    </w:p>
    <!--Topic unique_358-->
    <w:p>
      <w:pPr>
        <w:pStyle w:val="Heading5"/>
      </w:pPr>
      <w:bookmarkStart w:id="803" w:name="_Refd19e20399"/>
      <w:bookmarkStart w:id="804" w:name="_Tocd19e20399"/>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0"/>
        </w:numPr>
      </w:pPr>
      <w:bookmarkStart w:id="806" w:name="_Tocd19e20413"/>
      <w:bookmarkStart w:id="805" w:name="_Refd19e20413"/>
      <w:r>
        <w:t/>
      </w:r>
      <w:r>
        <w:t>(a)</w:t>
      </w:r>
      <w:r>
        <w:t xml:space="preserve">  Increase competition for contracts; or</w:t>
      </w:r>
    </w:p>
    <w:p>
      <w:pPr>
        <w:pStyle w:val="ListNumber"/>
        <!--depth 1-->
        <w:numPr>
          <w:ilvl w:val="0"/>
          <w:numId w:val="380"/>
        </w:numPr>
      </w:pPr>
      <w:r>
        <w:t/>
      </w:r>
      <w:r>
        <w:t>(b)</w:t>
      </w:r>
      <w:r>
        <w:t xml:space="preserve">  Improve the effectiveness of GSA advertising and marketing programs.</w:t>
      </w:r>
      <w:bookmarkEnd w:id="805"/>
      <w:bookmarkEnd w:id="806"/>
    </w:p>
    <!--Topic unique_375-->
    <w:p>
      <w:pPr>
        <w:pStyle w:val="Heading3"/>
      </w:pPr>
      <w:bookmarkStart w:id="807" w:name="_Refd19e20430"/>
      <w:bookmarkStart w:id="808" w:name="_Tocd19e20430"/>
      <w:r>
        <w:t/>
      </w:r>
      <w:r>
        <w:t>Part 506</w:t>
      </w:r>
      <w:r>
        <w:t xml:space="preserve"> - Competition Requirements</w:t>
      </w:r>
      <w:bookmarkEnd w:id="807"/>
      <w:bookmarkEnd w:id="808"/>
    </w:p>
    <w:p>
      <w:pPr>
        <w:pStyle w:val="ListBullet"/>
        <!--depth 1-->
        <w:numPr>
          <w:ilvl w:val="0"/>
          <w:numId w:val="381"/>
        </w:numPr>
      </w:pPr>
      <w:r>
        <w:t/>
      </w:r>
      <w:r>
        <w:t>Subpart 506.2 - Full and Open Competition After Exclusion of Sources</w:t>
      </w:r>
      <w:r>
        <w:t/>
      </w:r>
    </w:p>
    <w:p>
      <w:pPr>
        <w:pStyle w:val="ListBullet2"/>
        <!--depth 2-->
        <w:numPr>
          <w:ilvl w:val="1"/>
          <w:numId w:val="382"/>
        </w:numPr>
      </w:pPr>
      <w:r>
        <w:t/>
      </w:r>
      <w:r>
        <w:t>506.202 Establishing or maintaining alternative sources.</w:t>
      </w:r>
      <w:r>
        <w:t/>
      </w:r>
    </w:p>
    <w:p>
      <w:pPr>
        <w:pStyle w:val="ListBullet"/>
        <!--depth 1-->
        <w:numPr>
          <w:ilvl w:val="0"/>
          <w:numId w:val="381"/>
        </w:numPr>
      </w:pPr>
      <w:r>
        <w:t/>
      </w:r>
      <w:r>
        <w:t>Subpart 506.3 - Other than Full and Open Competition</w:t>
      </w:r>
      <w:r>
        <w:t/>
      </w:r>
    </w:p>
    <w:p>
      <w:pPr>
        <w:pStyle w:val="ListBullet2"/>
        <!--depth 2-->
        <w:numPr>
          <w:ilvl w:val="1"/>
          <w:numId w:val="383"/>
        </w:numPr>
      </w:pPr>
      <w:r>
        <w:t/>
      </w:r>
      <w:r>
        <w:t>506.303 Justifications.</w:t>
      </w:r>
      <w:r>
        <w:t/>
      </w:r>
    </w:p>
    <w:p>
      <w:pPr>
        <w:pStyle w:val="ListBullet3"/>
        <!--depth 3-->
        <w:numPr>
          <w:ilvl w:val="2"/>
          <w:numId w:val="384"/>
        </w:numPr>
      </w:pPr>
      <w:r>
        <w:t/>
      </w:r>
      <w:r>
        <w:t>506.303-1 Requirements.</w:t>
      </w:r>
      <w:r>
        <w:t/>
      </w:r>
    </w:p>
    <w:p>
      <w:pPr>
        <w:pStyle w:val="ListBullet"/>
        <!--depth 1-->
        <w:numPr>
          <w:ilvl w:val="0"/>
          <w:numId w:val="381"/>
        </w:numPr>
      </w:pPr>
      <w:r>
        <w:t/>
      </w:r>
      <w:r>
        <w:t>Subpart 506.5 - Competition Advocates</w:t>
      </w:r>
      <w:r>
        <w:t/>
      </w:r>
    </w:p>
    <w:p>
      <w:pPr>
        <w:pStyle w:val="ListBullet2"/>
        <!--depth 2-->
        <w:numPr>
          <w:ilvl w:val="1"/>
          <w:numId w:val="385"/>
        </w:numPr>
      </w:pPr>
      <w:r>
        <w:t/>
      </w:r>
      <w:r>
        <w:t>506.501 Requirement.</w:t>
      </w:r>
      <w:r>
        <w:t/>
      </w:r>
    </w:p>
    <!--Topic unique_376-->
    <w:p>
      <w:pPr>
        <w:pStyle w:val="Heading4"/>
      </w:pPr>
      <w:bookmarkStart w:id="809" w:name="_Refd19e20506"/>
      <w:bookmarkStart w:id="810" w:name="_Tocd19e20506"/>
      <w:r>
        <w:t/>
      </w:r>
      <w:r>
        <w:t>Subpart 506.2</w:t>
      </w:r>
      <w:r>
        <w:t xml:space="preserve"> - Full and Open Competition After Exclusion of Sources</w:t>
      </w:r>
      <w:bookmarkEnd w:id="809"/>
      <w:bookmarkEnd w:id="810"/>
    </w:p>
    <!--Topic unique_377-->
    <w:p>
      <w:pPr>
        <w:pStyle w:val="Heading5"/>
      </w:pPr>
      <w:bookmarkStart w:id="811" w:name="_Refd19e20514"/>
      <w:bookmarkStart w:id="812" w:name="_Tocd19e20514"/>
      <w:r>
        <w:t/>
      </w:r>
      <w:r>
        <w:t>506.202</w:t>
      </w:r>
      <w:r>
        <w:t xml:space="preserve"> Establishing or maintaining alternative sources.</w:t>
      </w:r>
      <w:bookmarkEnd w:id="811"/>
      <w:bookmarkEnd w:id="812"/>
    </w:p>
    <w:p>
      <w:pPr>
        <w:pStyle w:val="BodyText"/>
      </w:pPr>
      <w:r>
        <w:t>An HCA signs determinations and findings required by FAR6.202.</w:t>
      </w:r>
    </w:p>
    <!--Topic unique_378-->
    <w:p>
      <w:pPr>
        <w:pStyle w:val="Heading4"/>
      </w:pPr>
      <w:bookmarkStart w:id="813" w:name="_Refd19e20529"/>
      <w:bookmarkStart w:id="814" w:name="_Tocd19e20529"/>
      <w:r>
        <w:t/>
      </w:r>
      <w:r>
        <w:t>Subpart 506.3</w:t>
      </w:r>
      <w:r>
        <w:t xml:space="preserve"> - Other than Full and Open Competition</w:t>
      </w:r>
      <w:bookmarkEnd w:id="813"/>
      <w:bookmarkEnd w:id="814"/>
    </w:p>
    <!--Topic unique_379-->
    <w:p>
      <w:pPr>
        <w:pStyle w:val="Heading5"/>
      </w:pPr>
      <w:bookmarkStart w:id="815" w:name="_Refd19e20537"/>
      <w:bookmarkStart w:id="816" w:name="_Tocd19e20537"/>
      <w:r>
        <w:t/>
      </w:r>
      <w:r>
        <w:t>506.303</w:t>
      </w:r>
      <w:r>
        <w:t xml:space="preserve"> Justifications.</w:t>
      </w:r>
      <w:bookmarkEnd w:id="815"/>
      <w:bookmarkEnd w:id="816"/>
    </w:p>
    <!--Topic unique_380-->
    <w:p>
      <w:pPr>
        <w:pStyle w:val="Heading6"/>
      </w:pPr>
      <w:bookmarkStart w:id="817" w:name="_Refd19e20545"/>
      <w:bookmarkStart w:id="818" w:name="_Tocd19e20545"/>
      <w:r>
        <w:t/>
      </w:r>
      <w:r>
        <w:t>506.303-1</w:t>
      </w:r>
      <w:r>
        <w:t xml:space="preserve"> Requirements.</w:t>
      </w:r>
      <w:bookmarkEnd w:id="817"/>
      <w:bookmarkEnd w:id="818"/>
    </w:p>
    <w:p>
      <w:pPr>
        <w:pStyle w:val="ListNumber"/>
        <!--depth 1-->
        <w:numPr>
          <w:ilvl w:val="0"/>
          <w:numId w:val="386"/>
        </w:numPr>
      </w:pPr>
      <w:bookmarkStart w:id="820" w:name="_Tocd19e20557"/>
      <w:bookmarkStart w:id="819" w:name="_Refd19e2055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6"/>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1-->
    <w:p>
      <w:pPr>
        <w:pStyle w:val="Heading4"/>
      </w:pPr>
      <w:bookmarkStart w:id="821" w:name="_Refd19e20602"/>
      <w:bookmarkStart w:id="822" w:name="_Tocd19e20602"/>
      <w:r>
        <w:t/>
      </w:r>
      <w:r>
        <w:t>Subpart 506.5</w:t>
      </w:r>
      <w:r>
        <w:t xml:space="preserve"> - Competition Advocates</w:t>
      </w:r>
      <w:bookmarkEnd w:id="821"/>
      <w:bookmarkEnd w:id="822"/>
    </w:p>
    <!--Topic unique_382-->
    <w:p>
      <w:pPr>
        <w:pStyle w:val="Heading5"/>
      </w:pPr>
      <w:bookmarkStart w:id="823" w:name="_Refd19e20610"/>
      <w:bookmarkStart w:id="824" w:name="_Tocd19e20610"/>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1-->
    <w:p>
      <w:pPr>
        <w:pStyle w:val="Heading3"/>
      </w:pPr>
      <w:bookmarkStart w:id="825" w:name="_Refd19e20625"/>
      <w:bookmarkStart w:id="826" w:name="_Tocd19e20625"/>
      <w:r>
        <w:t/>
      </w:r>
      <w:r>
        <w:t>Part 507</w:t>
      </w:r>
      <w:r>
        <w:t xml:space="preserve"> - Acquisition Planning</w:t>
      </w:r>
      <w:bookmarkEnd w:id="825"/>
      <w:bookmarkEnd w:id="826"/>
    </w:p>
    <w:p>
      <w:pPr>
        <w:pStyle w:val="ListBullet"/>
        <!--depth 1-->
        <w:numPr>
          <w:ilvl w:val="0"/>
          <w:numId w:val="387"/>
        </w:numPr>
      </w:pPr>
      <w:r>
        <w:t/>
      </w:r>
      <w:r>
        <w:t>Subpart 507.1 - Acquisition Plans</w:t>
      </w:r>
      <w:r>
        <w:t/>
      </w:r>
    </w:p>
    <w:p>
      <w:pPr>
        <w:pStyle w:val="ListBullet2"/>
        <!--depth 2-->
        <w:numPr>
          <w:ilvl w:val="1"/>
          <w:numId w:val="388"/>
        </w:numPr>
      </w:pPr>
      <w:r>
        <w:t/>
      </w:r>
      <w:r>
        <w:t>507.101 Definitions.</w:t>
      </w:r>
      <w:r>
        <w:t/>
      </w:r>
    </w:p>
    <w:p>
      <w:pPr>
        <w:pStyle w:val="ListBullet2"/>
        <!--depth 2-->
        <w:numPr>
          <w:ilvl w:val="1"/>
          <w:numId w:val="388"/>
        </w:numPr>
      </w:pPr>
      <w:r>
        <w:t/>
      </w:r>
      <w:r>
        <w:t>507.103 Agency-head responsibilities.</w:t>
      </w:r>
      <w:r>
        <w:t/>
      </w:r>
    </w:p>
    <w:p>
      <w:pPr>
        <w:pStyle w:val="ListBullet2"/>
        <!--depth 2-->
        <w:numPr>
          <w:ilvl w:val="1"/>
          <w:numId w:val="388"/>
        </w:numPr>
      </w:pPr>
      <w:r>
        <w:t/>
      </w:r>
      <w:r>
        <w:t>507.104 General procedures.</w:t>
      </w:r>
      <w:r>
        <w:t/>
      </w:r>
    </w:p>
    <w:p>
      <w:pPr>
        <w:pStyle w:val="ListBullet2"/>
        <!--depth 2-->
        <w:numPr>
          <w:ilvl w:val="1"/>
          <w:numId w:val="388"/>
        </w:numPr>
      </w:pPr>
      <w:r>
        <w:t/>
      </w:r>
      <w:r>
        <w:t>507.105 Contents of written acquisition plans.</w:t>
      </w:r>
      <w:r>
        <w:t/>
      </w:r>
    </w:p>
    <w:p>
      <w:pPr>
        <w:pStyle w:val="ListBullet3"/>
        <!--depth 3-->
        <w:numPr>
          <w:ilvl w:val="2"/>
          <w:numId w:val="389"/>
        </w:numPr>
      </w:pPr>
      <w:r>
        <w:t/>
      </w:r>
      <w:r>
        <w:t>507.105-70 Contents of oral acquisition plans.</w:t>
      </w:r>
      <w:r>
        <w:t/>
      </w:r>
    </w:p>
    <w:p>
      <w:pPr>
        <w:pStyle w:val="ListBullet2"/>
        <!--depth 2-->
        <w:numPr>
          <w:ilvl w:val="1"/>
          <w:numId w:val="388"/>
        </w:numPr>
      </w:pPr>
      <w:r>
        <w:t/>
      </w:r>
      <w:r>
        <w:t>507.107 Additional requirements for acquisitions involving consolidation, bundling, or substantial bundling.</w:t>
      </w:r>
      <w:r>
        <w:t/>
      </w:r>
    </w:p>
    <w:p>
      <w:pPr>
        <w:pStyle w:val="ListBullet3"/>
        <!--depth 3-->
        <w:numPr>
          <w:ilvl w:val="2"/>
          <w:numId w:val="390"/>
        </w:numPr>
      </w:pPr>
      <w:r>
        <w:t/>
      </w:r>
      <w:r>
        <w:t>507.107-1 General.</w:t>
      </w:r>
      <w:r>
        <w:t/>
      </w:r>
    </w:p>
    <w:p>
      <w:pPr>
        <w:pStyle w:val="ListBullet3"/>
        <!--depth 3-->
        <w:numPr>
          <w:ilvl w:val="2"/>
          <w:numId w:val="390"/>
        </w:numPr>
      </w:pPr>
      <w:r>
        <w:t/>
      </w:r>
      <w:r>
        <w:t>507.107-5 Notifications.</w:t>
      </w:r>
      <w:r>
        <w:t/>
      </w:r>
    </w:p>
    <w:p>
      <w:pPr>
        <w:pStyle w:val="ListBullet"/>
        <!--depth 1-->
        <w:numPr>
          <w:ilvl w:val="0"/>
          <w:numId w:val="387"/>
        </w:numPr>
      </w:pPr>
      <w:r>
        <w:t/>
      </w:r>
      <w:r>
        <w:t>Subpart 507.5 - Inherently Governmental Functions</w:t>
      </w:r>
      <w:r>
        <w:t/>
      </w:r>
    </w:p>
    <w:p>
      <w:pPr>
        <w:pStyle w:val="ListBullet2"/>
        <!--depth 2-->
        <w:numPr>
          <w:ilvl w:val="1"/>
          <w:numId w:val="391"/>
        </w:numPr>
      </w:pPr>
      <w:r>
        <w:t/>
      </w:r>
      <w:r>
        <w:t>507.503 Policy.</w:t>
      </w:r>
      <w:r>
        <w:t/>
      </w:r>
    </w:p>
    <w:p>
      <w:pPr>
        <w:pStyle w:val="ListBullet"/>
        <!--depth 1-->
        <w:numPr>
          <w:ilvl w:val="0"/>
          <w:numId w:val="387"/>
        </w:numPr>
      </w:pPr>
      <w:r>
        <w:t/>
      </w:r>
      <w:r>
        <w:t>Subpart 507.70 - Additional Requirements for Purchases in Support of National Security Systems involving Weapons Systems</w:t>
      </w:r>
      <w:r>
        <w:t/>
      </w:r>
    </w:p>
    <w:p>
      <w:pPr>
        <w:pStyle w:val="ListBullet2"/>
        <!--depth 2-->
        <w:numPr>
          <w:ilvl w:val="1"/>
          <w:numId w:val="392"/>
        </w:numPr>
      </w:pPr>
      <w:r>
        <w:t/>
      </w:r>
      <w:r>
        <w:t>507.7000 Scope of subpart.</w:t>
      </w:r>
      <w:r>
        <w:t/>
      </w:r>
    </w:p>
    <w:p>
      <w:pPr>
        <w:pStyle w:val="ListBullet2"/>
        <!--depth 2-->
        <w:numPr>
          <w:ilvl w:val="1"/>
          <w:numId w:val="392"/>
        </w:numPr>
      </w:pPr>
      <w:r>
        <w:t/>
      </w:r>
      <w:r>
        <w:t>507.7001 Policy.</w:t>
      </w:r>
      <w:r>
        <w:t/>
      </w:r>
    </w:p>
    <w:p>
      <w:pPr>
        <w:pStyle w:val="ListBullet"/>
        <!--depth 1-->
        <w:numPr>
          <w:ilvl w:val="0"/>
          <w:numId w:val="387"/>
        </w:numPr>
      </w:pPr>
      <w:r>
        <w:t/>
      </w:r>
      <w:r>
        <w:t>Subpart 507.71 - Category Management</w:t>
      </w:r>
      <w:r>
        <w:t/>
      </w:r>
    </w:p>
    <w:p>
      <w:pPr>
        <w:pStyle w:val="ListBullet2"/>
        <!--depth 2-->
        <w:numPr>
          <w:ilvl w:val="1"/>
          <w:numId w:val="393"/>
        </w:numPr>
      </w:pPr>
      <w:r>
        <w:t/>
      </w:r>
      <w:r>
        <w:t>507.7101 General.</w:t>
      </w:r>
      <w:r>
        <w:t/>
      </w:r>
    </w:p>
    <w:p>
      <w:pPr>
        <w:pStyle w:val="ListBullet2"/>
        <!--depth 2-->
        <w:numPr>
          <w:ilvl w:val="1"/>
          <w:numId w:val="393"/>
        </w:numPr>
      </w:pPr>
      <w:r>
        <w:t/>
      </w:r>
      <w:r>
        <w:t>507.7102 Analyses of Alternatives (AoAs).</w:t>
      </w:r>
      <w:r>
        <w:t/>
      </w:r>
    </w:p>
    <w:p>
      <w:pPr>
        <w:pStyle w:val="ListBullet2"/>
        <!--depth 2-->
        <w:numPr>
          <w:ilvl w:val="1"/>
          <w:numId w:val="393"/>
        </w:numPr>
      </w:pPr>
      <w:r>
        <w:t/>
      </w:r>
      <w:r>
        <w:t>507.7103 Business cases for GWACs.</w:t>
      </w:r>
      <w:r>
        <w:t/>
      </w:r>
    </w:p>
    <w:p>
      <w:pPr>
        <w:pStyle w:val="ListBullet2"/>
        <!--depth 2-->
        <w:numPr>
          <w:ilvl w:val="1"/>
          <w:numId w:val="393"/>
        </w:numPr>
      </w:pPr>
      <w:r>
        <w:t/>
      </w:r>
      <w:r>
        <w:t>507.7104 Executive Agent Designations</w:t>
      </w:r>
      <w:r>
        <w:t/>
      </w:r>
    </w:p>
    <!--Topic unique_392-->
    <w:p>
      <w:pPr>
        <w:pStyle w:val="Heading4"/>
      </w:pPr>
      <w:bookmarkStart w:id="827" w:name="_Refd19e20801"/>
      <w:bookmarkStart w:id="828" w:name="_Tocd19e20801"/>
      <w:r>
        <w:t/>
      </w:r>
      <w:r>
        <w:t>Subpart 507.1</w:t>
      </w:r>
      <w:r>
        <w:t xml:space="preserve"> - Acquisition Plans</w:t>
      </w:r>
      <w:bookmarkEnd w:id="827"/>
      <w:bookmarkEnd w:id="828"/>
    </w:p>
    <!--Topic unique_393-->
    <w:p>
      <w:pPr>
        <w:pStyle w:val="Heading5"/>
      </w:pPr>
      <w:bookmarkStart w:id="829" w:name="_Refd19e20809"/>
      <w:bookmarkStart w:id="830" w:name="_Tocd19e20809"/>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6-->
    <w:p>
      <w:pPr>
        <w:pStyle w:val="Heading5"/>
      </w:pPr>
      <w:bookmarkStart w:id="831" w:name="_Refd19e20828"/>
      <w:bookmarkStart w:id="832" w:name="_Tocd19e20828"/>
      <w:r>
        <w:t/>
      </w:r>
      <w:r>
        <w:t>507.103</w:t>
      </w:r>
      <w:r>
        <w:t xml:space="preserve"> Agency-head responsibilities.</w:t>
      </w:r>
      <w:bookmarkEnd w:id="831"/>
      <w:bookmarkEnd w:id="832"/>
    </w:p>
    <w:p>
      <w:pPr>
        <w:pStyle w:val="ListNumber"/>
        <!--depth 1-->
        <w:numPr>
          <w:ilvl w:val="0"/>
          <w:numId w:val="394"/>
        </w:numPr>
      </w:pPr>
      <w:bookmarkStart w:id="834" w:name="_Tocd19e20842"/>
      <w:bookmarkStart w:id="833" w:name="_Refd19e20842"/>
      <w:r>
        <w:t/>
      </w:r>
      <w:r>
        <w:t>(a)</w:t>
      </w:r>
      <w:r>
        <w:t>The HCA must ensure that the planning team adheres to the requirements of FAR part 7 and this part.</w:t>
      </w:r>
      <w:bookmarkEnd w:id="833"/>
      <w:bookmarkEnd w:id="834"/>
    </w:p>
    <w:p>
      <w:pPr>
        <w:pStyle w:val="ListNumber"/>
        <!--depth 1-->
        <w:numPr>
          <w:ilvl w:val="0"/>
          <w:numId w:val="394"/>
        </w:numPr>
      </w:pPr>
      <w:bookmarkStart w:id="836" w:name="_Tocd19e20849"/>
      <w:bookmarkStart w:id="835" w:name="_Refd19e20849"/>
      <w:r>
        <w:t/>
      </w:r>
      <w:r>
        <w:t>(b)</w:t>
      </w:r>
      <w:r>
        <w:t xml:space="preserve"> </w:t>
      </w:r>
      <w:r>
        <w:rPr>
          <w:i/>
        </w:rPr>
        <w:t>Approval thresholds.</w:t>
      </w:r>
      <w:r>
        <w:t/>
      </w:r>
    </w:p>
    <w:p>
      <w:pPr>
        <w:pStyle w:val="ListNumber2"/>
        <!--depth 2-->
        <w:numPr>
          <w:ilvl w:val="1"/>
          <w:numId w:val="395"/>
        </w:numPr>
      </w:pPr>
      <w:bookmarkStart w:id="838" w:name="_Tocd19e20860"/>
      <w:bookmarkStart w:id="837" w:name="_Refd19e20860"/>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6"/>
        </w:numPr>
      </w:pPr>
      <w:bookmarkStart w:id="840" w:name="_Tocd19e20947"/>
      <w:bookmarkStart w:id="839" w:name="_Refd19e20947"/>
      <w:r>
        <w:t/>
      </w:r>
      <w:r>
        <w:t>(i)</w:t>
      </w:r>
      <w:r>
        <w:t>Thresholds include all options.</w:t>
      </w:r>
      <w:bookmarkEnd w:id="839"/>
      <w:bookmarkEnd w:id="840"/>
    </w:p>
    <w:p>
      <w:pPr>
        <w:pStyle w:val="ListNumber3"/>
        <!--depth 3-->
        <w:numPr>
          <w:ilvl w:val="2"/>
          <w:numId w:val="396"/>
        </w:numPr>
      </w:pPr>
      <w:bookmarkStart w:id="842" w:name="_Tocd19e20954"/>
      <w:bookmarkStart w:id="841" w:name="_Refd19e20954"/>
      <w:r>
        <w:t/>
      </w:r>
      <w:r>
        <w:t>(ii)</w:t>
      </w:r>
      <w:r>
        <w:t>The thresholds provided in paragraph (1) are defined as follows-</w:t>
      </w:r>
    </w:p>
    <w:p>
      <w:pPr>
        <w:pStyle w:val="ListNumber4"/>
        <!--depth 4-->
        <w:numPr>
          <w:ilvl w:val="3"/>
          <w:numId w:val="397"/>
        </w:numPr>
      </w:pPr>
      <w:bookmarkStart w:id="844" w:name="_Tocd19e20962"/>
      <w:bookmarkStart w:id="843" w:name="_Refd19e20962"/>
      <w:r>
        <w:t/>
      </w:r>
      <w:r>
        <w:t>(A)</w:t>
      </w:r>
      <w:r>
        <w:t>The SAT is defined at FAR 2.101.</w:t>
      </w:r>
      <w:bookmarkEnd w:id="843"/>
      <w:bookmarkEnd w:id="844"/>
    </w:p>
    <w:p>
      <w:pPr>
        <w:pStyle w:val="ListNumber4"/>
        <!--depth 4-->
        <w:numPr>
          <w:ilvl w:val="3"/>
          <w:numId w:val="397"/>
        </w:numPr>
      </w:pPr>
      <w:bookmarkStart w:id="846" w:name="_Tocd19e20969"/>
      <w:bookmarkStart w:id="845" w:name="_Refd19e20969"/>
      <w:r>
        <w:t/>
      </w:r>
      <w:r>
        <w:t>(B)</w:t>
      </w:r>
      <w:r>
        <w:t xml:space="preserve">The SLAT for leases is defined at </w:t>
      </w:r>
      <w:r>
        <w:t>570.102</w:t>
      </w:r>
      <w:r>
        <w:t>.</w:t>
      </w:r>
      <w:bookmarkEnd w:id="845"/>
      <w:bookmarkEnd w:id="846"/>
    </w:p>
    <w:p>
      <w:pPr>
        <w:pStyle w:val="ListNumber4"/>
        <!--depth 4-->
        <w:numPr>
          <w:ilvl w:val="3"/>
          <w:numId w:val="397"/>
        </w:numPr>
      </w:pPr>
      <w:bookmarkStart w:id="848" w:name="_Tocd19e20980"/>
      <w:bookmarkStart w:id="847" w:name="_Refd19e20980"/>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5"/>
        </w:numPr>
      </w:pPr>
      <w:bookmarkStart w:id="850" w:name="_Tocd19e20989"/>
      <w:bookmarkStart w:id="849" w:name="_Refd19e20989"/>
      <w:r>
        <w:t/>
      </w:r>
      <w:r>
        <w:t>(2)</w:t>
      </w:r>
      <w:r>
        <w:t>If the acquisition meets one of the following criteria and is greater than the SAT, the planner must obtain HCA approval of the acquisition plan:</w:t>
      </w:r>
    </w:p>
    <w:p>
      <w:pPr>
        <w:pStyle w:val="ListNumber3"/>
        <!--depth 3-->
        <w:numPr>
          <w:ilvl w:val="2"/>
          <w:numId w:val="398"/>
        </w:numPr>
      </w:pPr>
      <w:bookmarkStart w:id="852" w:name="_Tocd19e20997"/>
      <w:bookmarkStart w:id="851" w:name="_Refd19e20997"/>
      <w:r>
        <w:t/>
      </w:r>
      <w:r>
        <w:t>(i)</w:t>
      </w:r>
      <w:r>
        <w:t>Complex, critical to agency strategic objectives and mission, highly visible or politically sensitive.</w:t>
      </w:r>
      <w:bookmarkEnd w:id="851"/>
      <w:bookmarkEnd w:id="852"/>
    </w:p>
    <w:p>
      <w:pPr>
        <w:pStyle w:val="ListNumber3"/>
        <!--depth 3-->
        <w:numPr>
          <w:ilvl w:val="2"/>
          <w:numId w:val="398"/>
        </w:numPr>
      </w:pPr>
      <w:bookmarkStart w:id="854" w:name="_Tocd19e21004"/>
      <w:bookmarkStart w:id="853" w:name="_Refd19e21004"/>
      <w:r>
        <w:t/>
      </w:r>
      <w:r>
        <w:t>(ii)</w:t>
      </w:r>
      <w:r>
        <w:t>An acquisition with which GSA has little or no experience that may result in a need for greater oversight or risk management.</w:t>
      </w:r>
      <w:bookmarkEnd w:id="853"/>
      <w:bookmarkEnd w:id="854"/>
    </w:p>
    <w:p>
      <w:pPr>
        <w:pStyle w:val="ListNumber3"/>
        <!--depth 3-->
        <w:numPr>
          <w:ilvl w:val="2"/>
          <w:numId w:val="398"/>
        </w:numPr>
      </w:pPr>
      <w:bookmarkStart w:id="856" w:name="_Tocd19e21011"/>
      <w:bookmarkStart w:id="855" w:name="_Refd19e21011"/>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398"/>
        </w:numPr>
      </w:pPr>
      <w:bookmarkStart w:id="858" w:name="_Tocd19e21021"/>
      <w:bookmarkStart w:id="857" w:name="_Refd19e21021"/>
      <w:r>
        <w:t/>
      </w:r>
      <w:r>
        <w:t>(iv)</w:t>
      </w:r>
      <w:r>
        <w:t>New construction or repair, lease prospectus and alteration prospectus budget line items.</w:t>
      </w:r>
      <w:bookmarkEnd w:id="857"/>
      <w:bookmarkEnd w:id="858"/>
    </w:p>
    <w:p>
      <w:pPr>
        <w:pStyle w:val="ListNumber3"/>
        <!--depth 3-->
        <w:numPr>
          <w:ilvl w:val="2"/>
          <w:numId w:val="398"/>
        </w:numPr>
      </w:pPr>
      <w:bookmarkStart w:id="860" w:name="_Tocd19e21028"/>
      <w:bookmarkStart w:id="859" w:name="_Refd19e21028"/>
      <w:r>
        <w:t/>
      </w:r>
      <w:r>
        <w:t>(v)</w:t>
      </w:r>
      <w:r>
        <w:t>Any acquisition that involves-</w:t>
      </w:r>
    </w:p>
    <w:p>
      <w:pPr>
        <w:pStyle w:val="ListNumber4"/>
        <!--depth 4-->
        <w:numPr>
          <w:ilvl w:val="3"/>
          <w:numId w:val="399"/>
        </w:numPr>
      </w:pPr>
      <w:bookmarkStart w:id="862" w:name="_Tocd19e21036"/>
      <w:bookmarkStart w:id="861" w:name="_Refd19e21036"/>
      <w:r>
        <w:t/>
      </w:r>
      <w:r>
        <w:t>(A)</w:t>
      </w:r>
      <w:r>
        <w:t>Consolidation above $2 million (FAR 7.107-2); or</w:t>
      </w:r>
      <w:bookmarkEnd w:id="861"/>
      <w:bookmarkEnd w:id="862"/>
    </w:p>
    <w:p>
      <w:pPr>
        <w:pStyle w:val="ListNumber4"/>
        <!--depth 4-->
        <w:numPr>
          <w:ilvl w:val="3"/>
          <w:numId w:val="399"/>
        </w:numPr>
      </w:pPr>
      <w:bookmarkStart w:id="864" w:name="_Tocd19e21043"/>
      <w:bookmarkStart w:id="863" w:name="_Refd19e21043"/>
      <w:r>
        <w:t/>
      </w:r>
      <w:r>
        <w:t>(B)</w:t>
      </w:r>
      <w:r>
        <w:t>Bundling at any dollar value (FAR 7.107-3).</w:t>
      </w:r>
      <w:bookmarkEnd w:id="863"/>
      <w:bookmarkEnd w:id="864"/>
      <w:bookmarkEnd w:id="859"/>
      <w:bookmarkEnd w:id="860"/>
      <w:bookmarkEnd w:id="849"/>
      <w:bookmarkEnd w:id="850"/>
    </w:p>
    <w:p>
      <w:pPr>
        <w:pStyle w:val="ListNumber2"/>
        <!--depth 2-->
        <w:numPr>
          <w:ilvl w:val="1"/>
          <w:numId w:val="395"/>
        </w:numPr>
      </w:pPr>
      <w:bookmarkStart w:id="866" w:name="_Tocd19e21052"/>
      <w:bookmarkStart w:id="865" w:name="_Refd19e21052"/>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0"/>
        </w:numPr>
      </w:pPr>
      <w:bookmarkStart w:id="868" w:name="_Tocd19e21068"/>
      <w:bookmarkStart w:id="867" w:name="_Refd19e21068"/>
      <w:r>
        <w:t/>
      </w:r>
      <w:r>
        <w:t>(i)</w:t>
      </w:r>
      <w:r>
        <w:t>Must be coordinated with the applicable category manager, and obtain approval by the HCA and SPE; and</w:t>
      </w:r>
      <w:bookmarkEnd w:id="867"/>
      <w:bookmarkEnd w:id="868"/>
    </w:p>
    <w:p>
      <w:pPr>
        <w:pStyle w:val="ListNumber3"/>
        <!--depth 3-->
        <w:numPr>
          <w:ilvl w:val="2"/>
          <w:numId w:val="400"/>
        </w:numPr>
      </w:pPr>
      <w:bookmarkStart w:id="870" w:name="_Tocd19e21075"/>
      <w:bookmarkStart w:id="869" w:name="_Refd19e21075"/>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0"/>
        </w:numPr>
      </w:pPr>
      <w:bookmarkStart w:id="872" w:name="_Tocd19e21086"/>
      <w:bookmarkStart w:id="871" w:name="_Refd19e21086"/>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4"/>
        </w:numPr>
      </w:pPr>
      <w:bookmarkStart w:id="874" w:name="_Tocd19e21095"/>
      <w:bookmarkStart w:id="873" w:name="_Refd19e2109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4-->
    <w:p>
      <w:pPr>
        <w:pStyle w:val="Heading5"/>
      </w:pPr>
      <w:bookmarkStart w:id="875" w:name="_Refd19e21110"/>
      <w:bookmarkStart w:id="876" w:name="_Tocd19e21110"/>
      <w:r>
        <w:t/>
      </w:r>
      <w:r>
        <w:t>507.104</w:t>
      </w:r>
      <w:r>
        <w:t xml:space="preserve"> General procedures.</w:t>
      </w:r>
      <w:bookmarkEnd w:id="875"/>
      <w:bookmarkEnd w:id="876"/>
    </w:p>
    <w:p>
      <w:pPr>
        <w:pStyle w:val="ListNumber"/>
        <!--depth 1-->
        <w:numPr>
          <w:ilvl w:val="0"/>
          <w:numId w:val="401"/>
        </w:numPr>
      </w:pPr>
      <w:bookmarkStart w:id="880" w:name="_Tocd19e21124"/>
      <w:bookmarkStart w:id="879" w:name="_Refd19e21124"/>
      <w:bookmarkStart w:id="878" w:name="_Tocd19e21122"/>
      <w:bookmarkStart w:id="877" w:name="_Refd19e21122"/>
      <w:r>
        <w:t/>
      </w:r>
      <w:r>
        <w:t>(a)</w:t>
      </w:r>
      <w:r>
        <w:t>The planner shall:</w:t>
      </w:r>
    </w:p>
    <w:p>
      <w:pPr>
        <w:pStyle w:val="ListNumber2"/>
        <!--depth 2-->
        <w:numPr>
          <w:ilvl w:val="1"/>
          <w:numId w:val="402"/>
        </w:numPr>
      </w:pPr>
      <w:bookmarkStart w:id="884" w:name="_Tocd19e21132"/>
      <w:bookmarkStart w:id="883" w:name="_Refd19e21132"/>
      <w:bookmarkStart w:id="882" w:name="_Tocd19e21130"/>
      <w:bookmarkStart w:id="881" w:name="_Refd19e21130"/>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2"/>
        </w:numPr>
      </w:pPr>
      <w:bookmarkStart w:id="886" w:name="_Tocd19e21139"/>
      <w:bookmarkStart w:id="885" w:name="_Refd19e21139"/>
      <w:r>
        <w:t/>
      </w:r>
      <w:r>
        <w:t>(2)</w:t>
      </w:r>
      <w:r>
        <w:t>Write the acquisition plan using all planning team members especially for complex or highly sensitive acquisitions.</w:t>
      </w:r>
      <w:bookmarkEnd w:id="885"/>
      <w:bookmarkEnd w:id="886"/>
    </w:p>
    <w:p>
      <w:pPr>
        <w:pStyle w:val="ListNumber2"/>
        <!--depth 2-->
        <w:numPr>
          <w:ilvl w:val="1"/>
          <w:numId w:val="402"/>
        </w:numPr>
      </w:pPr>
      <w:bookmarkStart w:id="888" w:name="_Tocd19e21146"/>
      <w:bookmarkStart w:id="887" w:name="_Refd19e21146"/>
      <w:r>
        <w:t/>
      </w:r>
      <w:r>
        <w:t>(3)</w:t>
      </w:r>
      <w:r>
        <w:t>Review the acquisition history of the supplies and services.</w:t>
      </w:r>
      <w:bookmarkEnd w:id="887"/>
      <w:bookmarkEnd w:id="888"/>
    </w:p>
    <w:p>
      <w:pPr>
        <w:pStyle w:val="ListNumber2"/>
        <!--depth 2-->
        <w:numPr>
          <w:ilvl w:val="1"/>
          <w:numId w:val="402"/>
        </w:numPr>
      </w:pPr>
      <w:bookmarkStart w:id="890" w:name="_Tocd19e21153"/>
      <w:bookmarkStart w:id="889" w:name="_Refd19e21153"/>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2"/>
        </w:numPr>
      </w:pPr>
      <w:bookmarkStart w:id="892" w:name="_Tocd19e21160"/>
      <w:bookmarkStart w:id="891" w:name="_Refd19e21160"/>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2"/>
        </w:numPr>
      </w:pPr>
      <w:bookmarkStart w:id="894" w:name="_Tocd19e21172"/>
      <w:bookmarkStart w:id="893" w:name="_Refd19e2117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2"/>
        </w:numPr>
      </w:pPr>
      <w:bookmarkStart w:id="896" w:name="_Tocd19e21187"/>
      <w:bookmarkStart w:id="895" w:name="_Refd19e21187"/>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2"/>
        </w:numPr>
      </w:pPr>
      <w:bookmarkStart w:id="898" w:name="_Tocd19e21198"/>
      <w:bookmarkStart w:id="897" w:name="_Refd19e21198"/>
      <w:r>
        <w:t/>
      </w:r>
      <w:r>
        <w:t>(8)</w:t>
      </w:r>
      <w:r>
        <w:t>Coordinate with the Office of General Counsel on an as needed basis, but definitely for acquisition plans over $20 million.</w:t>
      </w:r>
      <w:bookmarkEnd w:id="897"/>
      <w:bookmarkEnd w:id="898"/>
    </w:p>
    <w:p>
      <w:pPr>
        <w:pStyle w:val="ListNumber2"/>
        <!--depth 2-->
        <w:numPr>
          <w:ilvl w:val="1"/>
          <w:numId w:val="402"/>
        </w:numPr>
      </w:pPr>
      <w:bookmarkStart w:id="900" w:name="_Tocd19e21205"/>
      <w:bookmarkStart w:id="899" w:name="_Refd19e21205"/>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2"/>
        </w:numPr>
      </w:pPr>
      <w:bookmarkStart w:id="902" w:name="_Tocd19e21212"/>
      <w:bookmarkStart w:id="901" w:name="_Refd19e21212"/>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2"/>
        </w:numPr>
      </w:pPr>
      <w:bookmarkStart w:id="904" w:name="_Tocd19e21223"/>
      <w:bookmarkStart w:id="903" w:name="_Refd19e21223"/>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2"/>
        </w:numPr>
      </w:pPr>
      <w:bookmarkStart w:id="906" w:name="_Tocd19e21235"/>
      <w:bookmarkStart w:id="905" w:name="_Refd19e2123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1"/>
        </w:numPr>
      </w:pPr>
      <w:bookmarkStart w:id="908" w:name="_Tocd19e21243"/>
      <w:bookmarkStart w:id="907" w:name="_Refd19e21243"/>
      <w:r>
        <w:t/>
      </w:r>
      <w:r>
        <w:t>(b)</w:t>
      </w:r>
      <w:r>
        <w:t>The contracting officer shall:</w:t>
      </w:r>
    </w:p>
    <w:p>
      <w:pPr>
        <w:pStyle w:val="ListNumber2"/>
        <!--depth 2-->
        <w:numPr>
          <w:ilvl w:val="1"/>
          <w:numId w:val="403"/>
        </w:numPr>
      </w:pPr>
      <w:bookmarkStart w:id="912" w:name="_Tocd19e21251"/>
      <w:bookmarkStart w:id="911" w:name="_Refd19e21251"/>
      <w:bookmarkStart w:id="910" w:name="_Tocd19e21249"/>
      <w:bookmarkStart w:id="909" w:name="_Refd19e21249"/>
      <w:r>
        <w:t/>
      </w:r>
      <w:r>
        <w:t>(1)</w:t>
      </w:r>
      <w:r>
        <w:t>Ensure that acquisition planning and market research are performed for all acquisitions.</w:t>
      </w:r>
      <w:bookmarkEnd w:id="911"/>
      <w:bookmarkEnd w:id="912"/>
    </w:p>
    <w:p>
      <w:pPr>
        <w:pStyle w:val="ListNumber2"/>
        <!--depth 2-->
        <w:numPr>
          <w:ilvl w:val="1"/>
          <w:numId w:val="403"/>
        </w:numPr>
      </w:pPr>
      <w:bookmarkStart w:id="914" w:name="_Tocd19e21258"/>
      <w:bookmarkStart w:id="913" w:name="_Refd19e21258"/>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3"/>
        </w:numPr>
      </w:pPr>
      <w:bookmarkStart w:id="916" w:name="_Tocd19e21269"/>
      <w:bookmarkStart w:id="915" w:name="_Refd19e21269"/>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1"/>
        </w:numPr>
      </w:pPr>
      <w:bookmarkStart w:id="918" w:name="_Tocd19e21277"/>
      <w:bookmarkStart w:id="917" w:name="_Refd19e21277"/>
      <w:r>
        <w:t/>
      </w:r>
      <w:r>
        <w:t>(c)</w:t>
      </w:r>
      <w:r>
        <w:t xml:space="preserve"> </w:t>
      </w:r>
      <w:r>
        <w:rPr>
          <w:i/>
        </w:rPr>
        <w:t>Applicability</w:t>
      </w:r>
      <w:r>
        <w:t>. All acquisitions exceeding the SAT, including orders and BPAs, require written acquisition plans.</w:t>
      </w:r>
    </w:p>
    <w:p>
      <w:pPr>
        <w:pStyle w:val="ListNumber2"/>
        <!--depth 2-->
        <w:numPr>
          <w:ilvl w:val="1"/>
          <w:numId w:val="404"/>
        </w:numPr>
      </w:pPr>
      <w:bookmarkStart w:id="922" w:name="_Tocd19e21288"/>
      <w:bookmarkStart w:id="921" w:name="_Refd19e21288"/>
      <w:bookmarkStart w:id="920" w:name="_Tocd19e21286"/>
      <w:bookmarkStart w:id="919" w:name="_Refd19e21286"/>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4"/>
        </w:numPr>
      </w:pPr>
      <w:bookmarkStart w:id="924" w:name="_Tocd19e21295"/>
      <w:bookmarkStart w:id="923" w:name="_Refd19e21295"/>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4"/>
        </w:numPr>
      </w:pPr>
      <w:bookmarkStart w:id="926" w:name="_Tocd19e21302"/>
      <w:bookmarkStart w:id="925" w:name="_Refd19e21302"/>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1"/>
        </w:numPr>
      </w:pPr>
      <w:bookmarkStart w:id="928" w:name="_Tocd19e21314"/>
      <w:bookmarkStart w:id="927" w:name="_Refd19e21314"/>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9-->
    <w:p>
      <w:pPr>
        <w:pStyle w:val="Heading5"/>
      </w:pPr>
      <w:bookmarkStart w:id="929" w:name="_Refd19e21322"/>
      <w:bookmarkStart w:id="930" w:name="_Tocd19e21322"/>
      <w:r>
        <w:t/>
      </w:r>
      <w:r>
        <w:t>507.105</w:t>
      </w:r>
      <w:r>
        <w:t xml:space="preserve"> Contents of written acquisition plans.</w:t>
      </w:r>
      <w:bookmarkEnd w:id="929"/>
      <w:bookmarkEnd w:id="930"/>
    </w:p>
    <w:p>
      <w:pPr>
        <w:pStyle w:val="ListNumber"/>
        <!--depth 1-->
        <w:numPr>
          <w:ilvl w:val="0"/>
          <w:numId w:val="405"/>
        </w:numPr>
      </w:pPr>
      <w:bookmarkStart w:id="934" w:name="_Tocd19e21333"/>
      <w:bookmarkStart w:id="933" w:name="_Refd19e21333"/>
      <w:bookmarkStart w:id="932" w:name="_Tocd19e21331"/>
      <w:bookmarkStart w:id="931" w:name="_Refd19e21331"/>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6"/>
        </w:numPr>
      </w:pPr>
      <w:bookmarkStart w:id="936" w:name="_Tocd19e21360"/>
      <w:bookmarkStart w:id="935" w:name="_Refd19e2136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7"/>
        </w:numPr>
      </w:pPr>
      <w:bookmarkStart w:id="938" w:name="_Tocd19e21379"/>
      <w:bookmarkStart w:id="937" w:name="_Refd19e2137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7"/>
        </w:numPr>
      </w:pPr>
      <w:bookmarkStart w:id="940" w:name="_Tocd19e21393"/>
      <w:bookmarkStart w:id="939" w:name="_Refd19e2139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6"/>
        </w:numPr>
      </w:pPr>
      <w:bookmarkStart w:id="942" w:name="_Tocd19e21404"/>
      <w:bookmarkStart w:id="941" w:name="_Refd19e2140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5"/>
        </w:numPr>
      </w:pPr>
      <w:bookmarkStart w:id="944" w:name="_Tocd19e21412"/>
      <w:bookmarkStart w:id="943" w:name="_Refd19e21412"/>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5"/>
        </w:numPr>
      </w:pPr>
      <w:bookmarkStart w:id="946" w:name="_Tocd19e21437"/>
      <w:bookmarkStart w:id="945" w:name="_Refd19e21437"/>
      <w:r>
        <w:t/>
      </w:r>
      <w:r>
        <w:t>(c)</w:t>
      </w:r>
      <w:r>
        <w:t>For leasehold interests in real property, a modified version of the contents of acquisition plans for leases is utilized.</w:t>
      </w:r>
      <w:bookmarkEnd w:id="945"/>
      <w:bookmarkEnd w:id="946"/>
    </w:p>
    <w:p>
      <w:pPr>
        <w:pStyle w:val="ListNumber"/>
        <!--depth 1-->
        <w:numPr>
          <w:ilvl w:val="0"/>
          <w:numId w:val="405"/>
        </w:numPr>
      </w:pPr>
      <w:bookmarkStart w:id="948" w:name="_Tocd19e21444"/>
      <w:bookmarkStart w:id="947" w:name="_Refd19e21444"/>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5"/>
        </w:numPr>
      </w:pPr>
      <w:bookmarkStart w:id="950" w:name="_Tocd19e21455"/>
      <w:bookmarkStart w:id="949" w:name="_Refd19e21455"/>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5"/>
        </w:numPr>
      </w:pPr>
      <w:bookmarkStart w:id="952" w:name="_Tocd19e21470"/>
      <w:bookmarkStart w:id="951" w:name="_Refd19e21470"/>
      <w:r>
        <w:t/>
      </w:r>
      <w:r>
        <w:t>(f)</w:t>
      </w:r>
      <w:r>
        <w:t xml:space="preserve"> </w:t>
      </w:r>
      <w:r>
        <w:rPr>
          <w:i/>
        </w:rPr>
        <w:t>Cyber-supply chain risk management for GSA-funded acquisitions</w:t>
      </w:r>
      <w:r>
        <w:t>.</w:t>
      </w:r>
    </w:p>
    <w:p>
      <w:pPr>
        <w:pStyle w:val="ListNumber2"/>
        <!--depth 2-->
        <w:numPr>
          <w:ilvl w:val="1"/>
          <w:numId w:val="408"/>
        </w:numPr>
      </w:pPr>
      <w:bookmarkStart w:id="954" w:name="_Tocd19e21481"/>
      <w:bookmarkStart w:id="953" w:name="_Refd19e2148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09"/>
        </w:numPr>
      </w:pPr>
      <w:bookmarkStart w:id="956" w:name="_Tocd19e21489"/>
      <w:bookmarkStart w:id="955" w:name="_Refd19e21489"/>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09"/>
        </w:numPr>
      </w:pPr>
      <w:bookmarkStart w:id="958" w:name="_Tocd19e21499"/>
      <w:bookmarkStart w:id="957" w:name="_Refd19e2149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09"/>
        </w:numPr>
      </w:pPr>
      <w:bookmarkStart w:id="960" w:name="_Tocd19e21509"/>
      <w:bookmarkStart w:id="959" w:name="_Refd19e2150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09"/>
        </w:numPr>
      </w:pPr>
      <w:bookmarkStart w:id="962" w:name="_Tocd19e21519"/>
      <w:bookmarkStart w:id="961" w:name="_Refd19e2151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09"/>
        </w:numPr>
      </w:pPr>
      <w:bookmarkStart w:id="964" w:name="_Tocd19e21529"/>
      <w:bookmarkStart w:id="963" w:name="_Refd19e21529"/>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08"/>
        </w:numPr>
      </w:pPr>
      <w:bookmarkStart w:id="966" w:name="_Tocd19e21544"/>
      <w:bookmarkStart w:id="965" w:name="_Refd19e21544"/>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0"/>
        </w:numPr>
      </w:pPr>
      <w:bookmarkStart w:id="968" w:name="_Tocd19e21552"/>
      <w:bookmarkStart w:id="967" w:name="_Refd19e21552"/>
      <w:r>
        <w:t/>
      </w:r>
      <w:r>
        <w:t>(i)</w:t>
      </w:r>
      <w:r>
        <w:t xml:space="preserve">Market research efforts (see </w:t>
      </w:r>
      <w:r>
        <w:t>510.002</w:t>
      </w:r>
      <w:r>
        <w:t>(c) and (d));</w:t>
      </w:r>
      <w:bookmarkEnd w:id="967"/>
      <w:bookmarkEnd w:id="968"/>
    </w:p>
    <w:p>
      <w:pPr>
        <w:pStyle w:val="ListNumber3"/>
        <!--depth 3-->
        <w:numPr>
          <w:ilvl w:val="2"/>
          <w:numId w:val="410"/>
        </w:numPr>
      </w:pPr>
      <w:bookmarkStart w:id="970" w:name="_Tocd19e21563"/>
      <w:bookmarkStart w:id="969" w:name="_Refd19e21563"/>
      <w:r>
        <w:t/>
      </w:r>
      <w:r>
        <w:t>(ii)</w:t>
      </w:r>
      <w:r>
        <w:t>Procuring products or services already approved in GSA’s Enterprise Architecture Analytics and Reporting (GEAR) system;</w:t>
      </w:r>
      <w:bookmarkEnd w:id="969"/>
      <w:bookmarkEnd w:id="970"/>
    </w:p>
    <w:p>
      <w:pPr>
        <w:pStyle w:val="ListNumber3"/>
        <!--depth 3-->
        <w:numPr>
          <w:ilvl w:val="2"/>
          <w:numId w:val="410"/>
        </w:numPr>
      </w:pPr>
      <w:bookmarkStart w:id="972" w:name="_Tocd19e21570"/>
      <w:bookmarkStart w:id="971" w:name="_Refd19e21570"/>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0"/>
        </w:numPr>
      </w:pPr>
      <w:bookmarkStart w:id="974" w:name="_Tocd19e21577"/>
      <w:bookmarkStart w:id="973" w:name="_Refd19e21577"/>
      <w:r>
        <w:t/>
      </w:r>
      <w:r>
        <w:t>(iv)</w:t>
      </w:r>
      <w:r>
        <w:t>Considering contracting vehicles that have already evaluated awardees supply chain methods and assurances; or</w:t>
      </w:r>
      <w:bookmarkEnd w:id="973"/>
      <w:bookmarkEnd w:id="974"/>
    </w:p>
    <w:p>
      <w:pPr>
        <w:pStyle w:val="ListNumber3"/>
        <!--depth 3-->
        <w:numPr>
          <w:ilvl w:val="2"/>
          <w:numId w:val="410"/>
        </w:numPr>
      </w:pPr>
      <w:bookmarkStart w:id="976" w:name="_Tocd19e21584"/>
      <w:bookmarkStart w:id="975" w:name="_Refd19e21584"/>
      <w:r>
        <w:t/>
      </w:r>
      <w:r>
        <w:t>(v)</w:t>
      </w:r>
      <w:r>
        <w:t>Planning efforts with the GSA CISO.</w:t>
      </w:r>
      <w:bookmarkEnd w:id="975"/>
      <w:bookmarkEnd w:id="976"/>
      <w:bookmarkEnd w:id="965"/>
      <w:bookmarkEnd w:id="966"/>
      <w:bookmarkEnd w:id="951"/>
      <w:bookmarkEnd w:id="952"/>
      <w:bookmarkEnd w:id="931"/>
      <w:bookmarkEnd w:id="932"/>
    </w:p>
    <!--Topic unique_395-->
    <w:p>
      <w:pPr>
        <w:pStyle w:val="Heading6"/>
      </w:pPr>
      <w:bookmarkStart w:id="977" w:name="_Refd19e21594"/>
      <w:bookmarkStart w:id="978" w:name="_Tocd19e21594"/>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6-->
    <w:p>
      <w:pPr>
        <w:pStyle w:val="Heading5"/>
      </w:pPr>
      <w:bookmarkStart w:id="979" w:name="_Refd19e21612"/>
      <w:bookmarkStart w:id="980" w:name="_Tocd19e21612"/>
      <w:r>
        <w:t/>
      </w:r>
      <w:r>
        <w:t>507.107</w:t>
      </w:r>
      <w:r>
        <w:t xml:space="preserve"> Additional requirements for acquisitions involving consolidation, bundling, or substantial bundling.</w:t>
      </w:r>
      <w:bookmarkEnd w:id="979"/>
      <w:bookmarkEnd w:id="980"/>
    </w:p>
    <!--Topic unique_397-->
    <w:p>
      <w:pPr>
        <w:pStyle w:val="Heading6"/>
      </w:pPr>
      <w:bookmarkStart w:id="981" w:name="_Refd19e21620"/>
      <w:bookmarkStart w:id="982" w:name="_Tocd19e21620"/>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1"/>
        </w:numPr>
      </w:pPr>
      <w:bookmarkStart w:id="986" w:name="_Tocd19e21640"/>
      <w:bookmarkStart w:id="985" w:name="_Refd19e21640"/>
      <w:bookmarkStart w:id="984" w:name="_Tocd19e21638"/>
      <w:bookmarkStart w:id="983" w:name="_Refd19e21638"/>
      <w:r>
        <w:t/>
      </w:r>
      <w:r>
        <w:t>(a)</w:t>
      </w:r>
      <w:r>
        <w:t xml:space="preserve">  </w:t>
      </w:r>
      <w:r>
        <w:rPr>
          <w:i/>
        </w:rPr>
        <w:t>Applicability</w:t>
      </w:r>
      <w:r>
        <w:t>.</w:t>
      </w:r>
    </w:p>
    <w:p>
      <w:pPr>
        <w:pStyle w:val="ListNumber2"/>
        <!--depth 2-->
        <w:numPr>
          <w:ilvl w:val="1"/>
          <w:numId w:val="412"/>
        </w:numPr>
      </w:pPr>
      <w:bookmarkStart w:id="990" w:name="_Tocd19e21651"/>
      <w:bookmarkStart w:id="989" w:name="_Refd19e21651"/>
      <w:bookmarkStart w:id="988" w:name="_Tocd19e21649"/>
      <w:bookmarkStart w:id="987" w:name="_Refd19e21649"/>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2"/>
        </w:numPr>
      </w:pPr>
      <w:bookmarkStart w:id="992" w:name="_Tocd19e21658"/>
      <w:bookmarkStart w:id="991" w:name="_Refd19e21658"/>
      <w:r>
        <w:t/>
      </w:r>
      <w:r>
        <w:t>(2)</w:t>
      </w:r>
      <w:r>
        <w:t xml:space="preserve">  </w:t>
      </w:r>
      <w:r>
        <w:rPr>
          <w:i/>
        </w:rPr>
        <w:t>Construction Indefinite-Delivery, Indefinite-Quantity (IDIQ) Contracts</w:t>
      </w:r>
      <w:r>
        <w:t>.</w:t>
      </w:r>
    </w:p>
    <w:p>
      <w:pPr>
        <w:pStyle w:val="ListNumber3"/>
        <!--depth 3-->
        <w:numPr>
          <w:ilvl w:val="2"/>
          <w:numId w:val="413"/>
        </w:numPr>
      </w:pPr>
      <w:bookmarkStart w:id="996" w:name="_Tocd19e21669"/>
      <w:bookmarkStart w:id="995" w:name="_Refd19e21669"/>
      <w:bookmarkStart w:id="994" w:name="_Tocd19e21667"/>
      <w:bookmarkStart w:id="993" w:name="_Refd19e2166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3"/>
        </w:numPr>
      </w:pPr>
      <w:bookmarkStart w:id="998" w:name="_Tocd19e21676"/>
      <w:bookmarkStart w:id="997" w:name="_Refd19e21676"/>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1"/>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4"/>
        </w:numPr>
      </w:pPr>
      <w:bookmarkStart w:id="1000" w:name="_Tocd19e21694"/>
      <w:bookmarkStart w:id="999" w:name="_Refd19e21694"/>
      <w:r>
        <w:t/>
      </w:r>
      <w:r>
        <w:t>(1)</w:t>
      </w:r>
      <w:r>
        <w:t xml:space="preserve">  Consolidation requirements above $2 million; and</w:t>
      </w:r>
    </w:p>
    <w:p>
      <w:pPr>
        <w:pStyle w:val="ListNumber2"/>
        <!--depth 2-->
        <w:numPr>
          <w:ilvl w:val="1"/>
          <w:numId w:val="414"/>
        </w:numPr>
      </w:pPr>
      <w:r>
        <w:t/>
      </w:r>
      <w:r>
        <w:t>(2)</w:t>
      </w:r>
      <w:r>
        <w:t xml:space="preserve">  Bundling requirements at any dollar value.</w:t>
      </w:r>
      <w:bookmarkEnd w:id="999"/>
      <w:bookmarkEnd w:id="1000"/>
    </w:p>
    <w:p>
      <w:pPr>
        <w:pStyle w:val="ListNumber"/>
        <!--depth 1-->
        <w:numPr>
          <w:ilvl w:val="0"/>
          <w:numId w:val="411"/>
        </w:numPr>
      </w:pPr>
      <w:r>
        <w:t/>
      </w:r>
      <w:r>
        <w:t>(c)</w:t>
      </w:r>
      <w:r>
        <w:t xml:space="preserve">   </w:t>
      </w:r>
      <w:r>
        <w:rPr>
          <w:i/>
        </w:rPr>
        <w:t>Approvals for Written Determination</w:t>
      </w:r>
      <w:r>
        <w:t>.</w:t>
      </w:r>
    </w:p>
    <w:p>
      <w:pPr>
        <w:pStyle w:val="ListNumber2"/>
        <!--depth 2-->
        <w:numPr>
          <w:ilvl w:val="1"/>
          <w:numId w:val="415"/>
        </w:numPr>
      </w:pPr>
      <w:bookmarkStart w:id="1002" w:name="_Tocd19e21720"/>
      <w:bookmarkStart w:id="1001" w:name="_Refd19e2172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5"/>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1"/>
        </w:numPr>
      </w:pPr>
      <w:r>
        <w:t/>
      </w:r>
      <w:r>
        <w:t>(d)</w:t>
      </w:r>
      <w:r>
        <w:t xml:space="preserve">   </w:t>
      </w:r>
      <w:r>
        <w:rPr>
          <w:i/>
        </w:rPr>
        <w:t>Contents of Written Determination for Consolidation</w:t>
      </w:r>
      <w:r>
        <w:t>.</w:t>
      </w:r>
    </w:p>
    <w:p>
      <w:pPr>
        <w:pStyle w:val="ListNumber2"/>
        <!--depth 2-->
        <w:numPr>
          <w:ilvl w:val="1"/>
          <w:numId w:val="416"/>
        </w:numPr>
      </w:pPr>
      <w:bookmarkStart w:id="1004" w:name="_Tocd19e21748"/>
      <w:bookmarkStart w:id="1003" w:name="_Refd19e21748"/>
      <w:r>
        <w:t/>
      </w:r>
      <w:r>
        <w:t>(1)</w:t>
      </w:r>
      <w:r>
        <w:t xml:space="preserve"> The contracting officer must provide the following information, which includes the requirements at FAR 7.107-2:</w:t>
      </w:r>
    </w:p>
    <w:p>
      <w:pPr>
        <w:pStyle w:val="ListNumber3"/>
        <!--depth 3-->
        <w:numPr>
          <w:ilvl w:val="2"/>
          <w:numId w:val="417"/>
        </w:numPr>
      </w:pPr>
      <w:bookmarkStart w:id="1006" w:name="_Tocd19e21756"/>
      <w:bookmarkStart w:id="1005" w:name="_Refd19e21756"/>
      <w:r>
        <w:t/>
      </w:r>
      <w:r>
        <w:t>(i)</w:t>
      </w:r>
      <w:r>
        <w:t xml:space="preserve">  Brief description of the acquisition history.</w:t>
      </w:r>
    </w:p>
    <w:p>
      <w:pPr>
        <w:pStyle w:val="ListNumber3"/>
        <!--depth 3-->
        <w:numPr>
          <w:ilvl w:val="2"/>
          <w:numId w:val="417"/>
        </w:numPr>
      </w:pPr>
      <w:r>
        <w:t/>
      </w:r>
      <w:r>
        <w:t>(ii)</w:t>
      </w:r>
      <w:r>
        <w:t xml:space="preserve">  Description of the market research conducted.</w:t>
      </w:r>
    </w:p>
    <w:p>
      <w:pPr>
        <w:pStyle w:val="ListNumber3"/>
        <!--depth 3-->
        <w:numPr>
          <w:ilvl w:val="2"/>
          <w:numId w:val="417"/>
        </w:numPr>
      </w:pPr>
      <w:r>
        <w:t/>
      </w:r>
      <w:r>
        <w:t>(iii)</w:t>
      </w:r>
      <w:r>
        <w:t xml:space="preserve">  Identification of any alternative contracting approaches that involve a lesser degree of consolidation of contract requirements.</w:t>
      </w:r>
    </w:p>
    <w:p>
      <w:pPr>
        <w:pStyle w:val="ListNumber3"/>
        <!--depth 3-->
        <w:numPr>
          <w:ilvl w:val="2"/>
          <w:numId w:val="417"/>
        </w:numPr>
      </w:pPr>
      <w:r>
        <w:t/>
      </w:r>
      <w:r>
        <w:t>(iv)</w:t>
      </w:r>
      <w:r>
        <w:t xml:space="preserve">  Identification of the contracting approach selected.</w:t>
      </w:r>
    </w:p>
    <w:p>
      <w:pPr>
        <w:pStyle w:val="ListNumber3"/>
        <!--depth 3-->
        <w:numPr>
          <w:ilvl w:val="2"/>
          <w:numId w:val="417"/>
        </w:numPr>
      </w:pPr>
      <w:r>
        <w:t/>
      </w:r>
      <w:r>
        <w:t>(v)</w:t>
      </w:r>
      <w:r>
        <w:t xml:space="preserve">  Identification of any negative impacts to small business concerns.</w:t>
      </w:r>
    </w:p>
    <w:p>
      <w:pPr>
        <w:pStyle w:val="ListNumber3"/>
        <!--depth 3-->
        <w:numPr>
          <w:ilvl w:val="2"/>
          <w:numId w:val="417"/>
        </w:numPr>
      </w:pPr>
      <w:r>
        <w:t/>
      </w:r>
      <w:r>
        <w:t>(vi)</w:t>
      </w:r>
      <w:r>
        <w:t xml:space="preserve">  Description of steps taken to include small business concerns in the acquisition strategy.</w:t>
      </w:r>
    </w:p>
    <w:p>
      <w:pPr>
        <w:pStyle w:val="ListNumber3"/>
        <!--depth 3-->
        <w:numPr>
          <w:ilvl w:val="2"/>
          <w:numId w:val="417"/>
        </w:numPr>
      </w:pPr>
      <w:r>
        <w:t/>
      </w:r>
      <w:r>
        <w:t>(vii)</w:t>
      </w:r>
      <w:r>
        <w:t xml:space="preserve">  Explanation of the substantial benefits.</w:t>
      </w:r>
    </w:p>
    <w:p>
      <w:pPr>
        <w:pStyle w:val="ListNumber3"/>
        <!--depth 3-->
        <w:numPr>
          <w:ilvl w:val="2"/>
          <w:numId w:val="417"/>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1"/>
        </w:numPr>
      </w:pPr>
      <w:r>
        <w:t/>
      </w:r>
      <w:r>
        <w:t>(e)</w:t>
      </w:r>
      <w:r>
        <w:t xml:space="preserve">  Additional Contents of Written Determination for Bundling.</w:t>
      </w:r>
    </w:p>
    <w:p>
      <w:pPr>
        <w:pStyle w:val="ListNumber2"/>
        <!--depth 2-->
        <w:numPr>
          <w:ilvl w:val="1"/>
          <w:numId w:val="418"/>
        </w:numPr>
      </w:pPr>
      <w:bookmarkStart w:id="1008" w:name="_Tocd19e21823"/>
      <w:bookmarkStart w:id="1007" w:name="_Refd19e2182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1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1"/>
        </w:numPr>
      </w:pPr>
      <w:r>
        <w:t/>
      </w:r>
      <w:r>
        <w:t>(f)</w:t>
      </w:r>
      <w:r>
        <w:t xml:space="preserve">   </w:t>
      </w:r>
      <w:r>
        <w:rPr>
          <w:i/>
        </w:rPr>
        <w:t>Additional Contents of Written Determination for Substantial Bundling</w:t>
      </w:r>
      <w:r>
        <w:t>.</w:t>
      </w:r>
    </w:p>
    <w:p>
      <w:pPr>
        <w:pStyle w:val="ListNumber2"/>
        <!--depth 2-->
        <w:numPr>
          <w:ilvl w:val="1"/>
          <w:numId w:val="419"/>
        </w:numPr>
      </w:pPr>
      <w:bookmarkStart w:id="1010" w:name="_Tocd19e21850"/>
      <w:bookmarkStart w:id="1009" w:name="_Refd19e2185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19"/>
        </w:numPr>
      </w:pPr>
      <w:r>
        <w:t/>
      </w:r>
      <w:r>
        <w:t>(2)</w:t>
      </w:r>
      <w:r>
        <w:t xml:space="preserve"> The contracting officer must provide the following information, which includes the requirements at FAR 7.107-4(b):</w:t>
      </w:r>
    </w:p>
    <w:p>
      <w:pPr>
        <w:pStyle w:val="ListNumber3"/>
        <!--depth 3-->
        <w:numPr>
          <w:ilvl w:val="2"/>
          <w:numId w:val="420"/>
        </w:numPr>
      </w:pPr>
      <w:bookmarkStart w:id="1012" w:name="_Tocd19e21865"/>
      <w:bookmarkStart w:id="1011" w:name="_Refd19e21865"/>
      <w:r>
        <w:t/>
      </w:r>
      <w:r>
        <w:t>(i)</w:t>
      </w:r>
      <w:r>
        <w:t xml:space="preserve">  Explain the rationale for not selecting each alternative contracting approach with a lesser degree of consolidation.</w:t>
      </w:r>
    </w:p>
    <w:p>
      <w:pPr>
        <w:pStyle w:val="ListNumber3"/>
        <!--depth 3-->
        <w:numPr>
          <w:ilvl w:val="2"/>
          <w:numId w:val="420"/>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0"/>
        </w:numPr>
      </w:pPr>
      <w:r>
        <w:t/>
      </w:r>
      <w:r>
        <w:t>(iii)</w:t>
      </w:r>
      <w:r>
        <w:t xml:space="preserve">  Explain any actions designed to maximize small business participation through teaming.</w:t>
      </w:r>
    </w:p>
    <w:p>
      <w:pPr>
        <w:pStyle w:val="ListNumber3"/>
        <!--depth 3-->
        <w:numPr>
          <w:ilvl w:val="2"/>
          <w:numId w:val="420"/>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1"/>
        </w:numPr>
      </w:pPr>
      <w:r>
        <w:t/>
      </w:r>
      <w:r>
        <w:t>(g)</w:t>
      </w:r>
      <w:r>
        <w:t xml:space="preserve">   </w:t>
      </w:r>
      <w:r>
        <w:rPr>
          <w:i/>
        </w:rPr>
        <w:t>Substantial Benefits Reporting</w:t>
      </w:r>
      <w:r>
        <w:t>.</w:t>
      </w:r>
    </w:p>
    <w:p>
      <w:pPr>
        <w:pStyle w:val="ListNumber2"/>
        <!--depth 2-->
        <w:numPr>
          <w:ilvl w:val="1"/>
          <w:numId w:val="421"/>
        </w:numPr>
      </w:pPr>
      <w:bookmarkStart w:id="1014" w:name="_Tocd19e21906"/>
      <w:bookmarkStart w:id="1013" w:name="_Refd19e21906"/>
      <w:r>
        <w:t/>
      </w:r>
      <w:r>
        <w:t>(1)</w:t>
      </w:r>
      <w:r>
        <w:t xml:space="preserve">  The contracting officer must monitor and measure actual savings throughout the acquisition life cycle, and report realized substantial benefits to the SPE.</w:t>
      </w:r>
    </w:p>
    <w:p>
      <w:pPr>
        <w:pStyle w:val="ListNumber2"/>
        <!--depth 2-->
        <w:numPr>
          <w:ilvl w:val="1"/>
          <w:numId w:val="421"/>
        </w:numPr>
      </w:pPr>
      <w:r>
        <w:t/>
      </w:r>
      <w:r>
        <w:t>(2)</w:t>
      </w:r>
      <w:r>
        <w:t xml:space="preserve">  Realized substantial benefits shall be reported:</w:t>
      </w:r>
    </w:p>
    <w:p>
      <w:pPr>
        <w:pStyle w:val="ListNumber3"/>
        <!--depth 3-->
        <w:numPr>
          <w:ilvl w:val="2"/>
          <w:numId w:val="422"/>
        </w:numPr>
      </w:pPr>
      <w:bookmarkStart w:id="1016" w:name="_Tocd19e21921"/>
      <w:bookmarkStart w:id="1015" w:name="_Refd19e21921"/>
      <w:r>
        <w:t/>
      </w:r>
      <w:r>
        <w:t>(i)</w:t>
      </w:r>
      <w:r>
        <w:t xml:space="preserve">  Within 14 calendar days after award of the contract.</w:t>
      </w:r>
    </w:p>
    <w:p>
      <w:pPr>
        <w:pStyle w:val="ListNumber3"/>
        <!--depth 3-->
        <w:numPr>
          <w:ilvl w:val="2"/>
          <w:numId w:val="422"/>
        </w:numPr>
      </w:pPr>
      <w:r>
        <w:t/>
      </w:r>
      <w:r>
        <w:t>(ii)</w:t>
      </w:r>
      <w:r>
        <w:t xml:space="preserve">  Within 30 calendar days after completion of the contract.</w:t>
      </w:r>
    </w:p>
    <w:p>
      <w:pPr>
        <w:pStyle w:val="ListNumber3"/>
        <!--depth 3-->
        <w:numPr>
          <w:ilvl w:val="2"/>
          <w:numId w:val="422"/>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8-->
    <w:p>
      <w:pPr>
        <w:pStyle w:val="Heading6"/>
      </w:pPr>
      <w:bookmarkStart w:id="1017" w:name="_Refd19e21947"/>
      <w:bookmarkStart w:id="1018" w:name="_Tocd19e21947"/>
      <w:r>
        <w:t/>
      </w:r>
      <w:r>
        <w:t>507.107-5</w:t>
      </w:r>
      <w:r>
        <w:t xml:space="preserve"> Notifications.</w:t>
      </w:r>
      <w:bookmarkEnd w:id="1017"/>
      <w:bookmarkEnd w:id="1018"/>
    </w:p>
    <w:p>
      <w:pPr>
        <w:pStyle w:val="ListNumber"/>
        <!--depth 1-->
        <w:numPr>
          <w:ilvl w:val="0"/>
          <w:numId w:val="423"/>
        </w:numPr>
      </w:pPr>
      <w:bookmarkStart w:id="1020" w:name="_Tocd19e21959"/>
      <w:bookmarkStart w:id="1019" w:name="_Refd19e21959"/>
      <w:r>
        <w:t/>
      </w:r>
      <w:r>
        <w:t>(a)</w:t>
      </w:r>
      <w:r>
        <w:t xml:space="preserve">  Notification to the public of rationale for consolidated, bundled, or substantially bundled requirement.</w:t>
      </w:r>
    </w:p>
    <w:p>
      <w:pPr>
        <w:pStyle w:val="ListNumber2"/>
        <!--depth 2-->
        <w:numPr>
          <w:ilvl w:val="1"/>
          <w:numId w:val="424"/>
        </w:numPr>
      </w:pPr>
      <w:bookmarkStart w:id="1022" w:name="_Tocd19e21967"/>
      <w:bookmarkStart w:id="1021" w:name="_Refd19e2196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4"/>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4"/>
        </w:numPr>
      </w:pPr>
      <w:r>
        <w:t/>
      </w:r>
      <w:r>
        <w:t>(4)</w:t>
      </w:r>
      <w:r>
        <w:t xml:space="preserve">  The contracting officer shall publish the SPE approved determination with the publication of the solicitation, redacted as necessary.</w:t>
      </w:r>
    </w:p>
    <w:p>
      <w:pPr>
        <w:pStyle w:val="ListNumber2"/>
        <!--depth 2-->
        <w:numPr>
          <w:ilvl w:val="1"/>
          <w:numId w:val="424"/>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3"/>
        </w:numPr>
      </w:pPr>
      <w:r>
        <w:t/>
      </w:r>
      <w:r>
        <w:t>(b)</w:t>
      </w:r>
      <w:r>
        <w:t xml:space="preserve">  </w:t>
      </w:r>
      <w:r>
        <w:rPr>
          <w:i/>
        </w:rPr>
        <w:t>Notification to SBA of follow-on consolidated or bundled requirements</w:t>
      </w:r>
      <w:r>
        <w:t>.</w:t>
      </w:r>
    </w:p>
    <w:p>
      <w:pPr>
        <w:pStyle w:val="ListNumber2"/>
        <!--depth 2-->
        <w:numPr>
          <w:ilvl w:val="1"/>
          <w:numId w:val="425"/>
        </w:numPr>
      </w:pPr>
      <w:bookmarkStart w:id="1024" w:name="_Tocd19e22018"/>
      <w:bookmarkStart w:id="1023" w:name="_Refd19e2201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5"/>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9-->
    <w:p>
      <w:pPr>
        <w:pStyle w:val="Heading4"/>
      </w:pPr>
      <w:bookmarkStart w:id="1025" w:name="_Refd19e22051"/>
      <w:bookmarkStart w:id="1026" w:name="_Tocd19e22051"/>
      <w:r>
        <w:t/>
      </w:r>
      <w:r>
        <w:t>Subpart 507.5</w:t>
      </w:r>
      <w:r>
        <w:t xml:space="preserve"> - Inherently Governmental Functions</w:t>
      </w:r>
      <w:bookmarkEnd w:id="1025"/>
      <w:bookmarkEnd w:id="1026"/>
    </w:p>
    <!--Topic unique_400-->
    <w:p>
      <w:pPr>
        <w:pStyle w:val="Heading5"/>
      </w:pPr>
      <w:bookmarkStart w:id="1027" w:name="_Refd19e22059"/>
      <w:bookmarkStart w:id="1028" w:name="_Tocd19e22059"/>
      <w:r>
        <w:t/>
      </w:r>
      <w:r>
        <w:t>507.503</w:t>
      </w:r>
      <w:r>
        <w:t xml:space="preserve"> Policy.</w:t>
      </w:r>
      <w:bookmarkEnd w:id="1027"/>
      <w:bookmarkEnd w:id="1028"/>
    </w:p>
    <w:p>
      <w:pPr>
        <w:pStyle w:val="ListNumber"/>
        <!--depth 1-->
        <w:numPr>
          <w:ilvl w:val="0"/>
          <w:numId w:val="426"/>
        </w:numPr>
      </w:pPr>
      <w:bookmarkStart w:id="1030" w:name="_Tocd19e22071"/>
      <w:bookmarkStart w:id="1029" w:name="_Refd19e2207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6"/>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7"/>
        </w:numPr>
      </w:pPr>
      <w:bookmarkStart w:id="1032" w:name="_Tocd19e22098"/>
      <w:bookmarkStart w:id="1031" w:name="_Refd19e2209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7"/>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7"/>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1-->
    <w:p>
      <w:pPr>
        <w:pStyle w:val="Heading4"/>
      </w:pPr>
      <w:bookmarkStart w:id="1033" w:name="_Refd19e22139"/>
      <w:bookmarkStart w:id="1034" w:name="_Tocd19e22139"/>
      <w:r>
        <w:t/>
      </w:r>
      <w:r>
        <w:t>Subpart 507.70</w:t>
      </w:r>
      <w:r>
        <w:t xml:space="preserve"> - Additional Requirements for Purchases in Support of National Security Systems involving Weapons Systems</w:t>
      </w:r>
      <w:bookmarkEnd w:id="1033"/>
      <w:bookmarkEnd w:id="1034"/>
    </w:p>
    <!--Topic unique_402-->
    <w:p>
      <w:pPr>
        <w:pStyle w:val="Heading5"/>
      </w:pPr>
      <w:bookmarkStart w:id="1035" w:name="_Refd19e22147"/>
      <w:bookmarkStart w:id="1036" w:name="_Tocd19e22147"/>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3-->
    <w:p>
      <w:pPr>
        <w:pStyle w:val="Heading5"/>
      </w:pPr>
      <w:bookmarkStart w:id="1037" w:name="_Refd19e22162"/>
      <w:bookmarkStart w:id="1038" w:name="_Tocd19e22162"/>
      <w:r>
        <w:t/>
      </w:r>
      <w:r>
        <w:t>507.7001</w:t>
      </w:r>
      <w:r>
        <w:t xml:space="preserve"> Policy.</w:t>
      </w:r>
      <w:bookmarkEnd w:id="1037"/>
      <w:bookmarkEnd w:id="1038"/>
    </w:p>
    <w:p>
      <w:pPr>
        <w:pStyle w:val="ListNumber"/>
        <!--depth 1-->
        <w:numPr>
          <w:ilvl w:val="0"/>
          <w:numId w:val="428"/>
        </w:numPr>
      </w:pPr>
      <w:bookmarkStart w:id="1040" w:name="_Tocd19e22174"/>
      <w:bookmarkStart w:id="1039" w:name="_Refd19e2217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28"/>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2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4-->
    <w:p>
      <w:pPr>
        <w:pStyle w:val="Heading4"/>
      </w:pPr>
      <w:bookmarkStart w:id="1041" w:name="_Refd19e22205"/>
      <w:bookmarkStart w:id="1042" w:name="_Tocd19e22205"/>
      <w:r>
        <w:t/>
      </w:r>
      <w:r>
        <w:t>Subpart 507.71</w:t>
      </w:r>
      <w:r>
        <w:t xml:space="preserve"> - Category Management</w:t>
      </w:r>
      <w:bookmarkEnd w:id="1041"/>
      <w:bookmarkEnd w:id="1042"/>
    </w:p>
    <!--Topic unique_405-->
    <w:p>
      <w:pPr>
        <w:pStyle w:val="Heading5"/>
      </w:pPr>
      <w:bookmarkStart w:id="1043" w:name="_Refd19e22213"/>
      <w:bookmarkStart w:id="1044" w:name="_Tocd19e22213"/>
      <w:r>
        <w:t/>
      </w:r>
      <w:r>
        <w:t>507.7101</w:t>
      </w:r>
      <w:r>
        <w:t xml:space="preserve"> General.</w:t>
      </w:r>
      <w:bookmarkEnd w:id="1043"/>
      <w:bookmarkEnd w:id="1044"/>
    </w:p>
    <w:p>
      <w:pPr>
        <w:pStyle w:val="ListNumber"/>
        <!--depth 1-->
        <w:numPr>
          <w:ilvl w:val="0"/>
          <w:numId w:val="42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2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0"/>
        </w:numPr>
      </w:pPr>
      <w:r>
        <w:t/>
      </w:r>
      <w:r>
        <w:t>(1)</w:t>
      </w:r>
      <w:r>
        <w:t xml:space="preserve"> Tier 3 - Spend through best practice solutions.</w:t>
      </w:r>
    </w:p>
    <w:p>
      <w:pPr>
        <w:pStyle w:val="ListNumber2"/>
        <!--depth 2-->
        <w:numPr>
          <w:ilvl w:val="1"/>
          <w:numId w:val="430"/>
        </w:numPr>
      </w:pPr>
      <w:r>
        <w:t/>
      </w:r>
      <w:r>
        <w:t>(2)</w:t>
      </w:r>
      <w:r>
        <w:t xml:space="preserve"> Tier 2 - Spend through multi-agency solutions or government-wide solutions that are not best practice solutions.</w:t>
      </w:r>
    </w:p>
    <w:p>
      <w:pPr>
        <w:pStyle w:val="ListNumber2"/>
        <!--depth 2-->
        <w:numPr>
          <w:ilvl w:val="1"/>
          <w:numId w:val="430"/>
        </w:numPr>
      </w:pPr>
      <w:r>
        <w:t/>
      </w:r>
      <w:r>
        <w:t>(3)</w:t>
      </w:r>
      <w:r>
        <w:t xml:space="preserve"> Tier 1 - Spend through agency-wide mandatory use solutions.</w:t>
      </w:r>
    </w:p>
    <w:p>
      <w:pPr>
        <w:pStyle w:val="ListNumber2"/>
        <!--depth 2-->
        <w:numPr>
          <w:ilvl w:val="1"/>
          <w:numId w:val="430"/>
        </w:numPr>
      </w:pPr>
      <w:r>
        <w:t/>
      </w:r>
      <w:r>
        <w:t>(4)</w:t>
      </w:r>
      <w:r>
        <w:t xml:space="preserve"> Tier 0 - Spend not aligned to category management principles.</w:t>
      </w:r>
    </w:p>
    <!--Topic unique_406-->
    <w:p>
      <w:pPr>
        <w:pStyle w:val="Heading5"/>
      </w:pPr>
      <w:bookmarkStart w:id="1045" w:name="_Refd19e22279"/>
      <w:bookmarkStart w:id="1046" w:name="_Tocd19e22279"/>
      <w:r>
        <w:t/>
      </w:r>
      <w:r>
        <w:t>507.7102</w:t>
      </w:r>
      <w:r>
        <w:t xml:space="preserve"> Analyses of Alternatives (AoAs).</w:t>
      </w:r>
      <w:bookmarkEnd w:id="1045"/>
      <w:bookmarkEnd w:id="1046"/>
    </w:p>
    <w:p>
      <w:pPr>
        <w:pStyle w:val="ListNumber"/>
        <!--depth 1-->
        <w:numPr>
          <w:ilvl w:val="0"/>
          <w:numId w:val="431"/>
        </w:numPr>
      </w:pPr>
      <w:r>
        <w:t/>
      </w:r>
      <w:r>
        <w:t>(a)</w:t>
      </w:r>
      <w:r>
        <w:t xml:space="preserve"> </w:t>
      </w:r>
      <w:r>
        <w:rPr>
          <w:i/>
        </w:rPr>
        <w:t>General</w:t>
      </w:r>
      <w:r>
        <w:t>. With exception to paragraph (b) of this section, an AoA shall be developed—</w:t>
      </w:r>
    </w:p>
    <w:p>
      <w:pPr>
        <w:pStyle w:val="ListNumber2"/>
        <!--depth 2-->
        <w:numPr>
          <w:ilvl w:val="1"/>
          <w:numId w:val="432"/>
        </w:numPr>
      </w:pPr>
      <w:r>
        <w:t/>
      </w:r>
      <w:r>
        <w:t>(1)</w:t>
      </w:r>
      <w:r>
        <w:t xml:space="preserve"> For GSA-funded Tier 0 acquisitions over $50 million, including all options and incentives;</w:t>
      </w:r>
    </w:p>
    <w:p>
      <w:pPr>
        <w:pStyle w:val="ListNumber3"/>
        <!--depth 3-->
        <w:numPr>
          <w:ilvl w:val="2"/>
          <w:numId w:val="433"/>
        </w:numPr>
      </w:pPr>
      <w:r>
        <w:t/>
      </w:r>
      <w:r>
        <w:t>(i)</w:t>
      </w:r>
      <w:r>
        <w:t xml:space="preserve"> Over $50 million, including all options and incentives, and will be considered Tier 0 spending, or</w:t>
      </w:r>
    </w:p>
    <w:p>
      <w:pPr>
        <w:pStyle w:val="ListNumber2"/>
        <!--depth 2-->
        <w:numPr>
          <w:ilvl w:val="1"/>
          <w:numId w:val="432"/>
        </w:numPr>
      </w:pPr>
      <w:r>
        <w:t/>
      </w:r>
      <w:r>
        <w:t>(2)</w:t>
      </w:r>
      <w:r>
        <w:t xml:space="preserve"> For GSA-funded Tier 1 acquisitions over $100 million, including all options and incentives; or</w:t>
      </w:r>
    </w:p>
    <w:p>
      <w:pPr>
        <w:pStyle w:val="ListNumber2"/>
        <!--depth 2-->
        <w:numPr>
          <w:ilvl w:val="1"/>
          <w:numId w:val="43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1"/>
        </w:numPr>
      </w:pPr>
      <w:r>
        <w:t/>
      </w:r>
      <w:r>
        <w:t>(b)</w:t>
      </w:r>
      <w:r>
        <w:t xml:space="preserve"> </w:t>
      </w:r>
      <w:r>
        <w:rPr>
          <w:i/>
        </w:rPr>
        <w:t>Exceptions.</w:t>
      </w:r>
      <w:r>
        <w:t xml:space="preserve"> An AoA is not required when the planned acquisition is for—</w:t>
      </w:r>
    </w:p>
    <w:p>
      <w:pPr>
        <w:pStyle w:val="ListNumber2"/>
        <!--depth 2-->
        <w:numPr>
          <w:ilvl w:val="1"/>
          <w:numId w:val="434"/>
        </w:numPr>
      </w:pPr>
      <w:r>
        <w:t/>
      </w:r>
      <w:r>
        <w:t>(1)</w:t>
      </w:r>
      <w:r>
        <w:t xml:space="preserve"> Defense-centric spend;</w:t>
      </w:r>
    </w:p>
    <w:p>
      <w:pPr>
        <w:pStyle w:val="ListNumber2"/>
        <!--depth 2-->
        <w:numPr>
          <w:ilvl w:val="1"/>
          <w:numId w:val="434"/>
        </w:numPr>
      </w:pPr>
      <w:r>
        <w:t/>
      </w:r>
      <w:r>
        <w:t>(2)</w:t>
      </w:r>
      <w:r>
        <w:t xml:space="preserve"> Agency-wide spend through FSS, including FSS BPAs;</w:t>
      </w:r>
    </w:p>
    <w:p>
      <w:pPr>
        <w:pStyle w:val="ListNumber2"/>
        <!--depth 2-->
        <w:numPr>
          <w:ilvl w:val="1"/>
          <w:numId w:val="434"/>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4"/>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4"/>
        </w:numPr>
      </w:pPr>
      <w:r>
        <w:t/>
      </w:r>
      <w:r>
        <w:t>(5)</w:t>
      </w:r>
      <w:r>
        <w:t xml:space="preserve"> The establishment of a GWAC including the next generation of an existing GWAC (but see </w:t>
      </w:r>
      <w:r>
        <w:t>507.7103</w:t>
      </w:r>
      <w:r>
        <w:t>); or</w:t>
      </w:r>
    </w:p>
    <w:p>
      <w:pPr>
        <w:pStyle w:val="ListNumber2"/>
        <!--depth 2-->
        <w:numPr>
          <w:ilvl w:val="1"/>
          <w:numId w:val="434"/>
        </w:numPr>
      </w:pPr>
      <w:r>
        <w:t/>
      </w:r>
      <w:r>
        <w:t>(6)</w:t>
      </w:r>
      <w:r>
        <w:t xml:space="preserve"> Acquiring leasehold interests in real property (see </w:t>
      </w:r>
      <w:r>
        <w:t>part  570</w:t>
      </w:r>
      <w:r>
        <w:t>).</w:t>
      </w:r>
    </w:p>
    <w:p>
      <w:pPr>
        <w:pStyle w:val="ListNumber"/>
        <!--depth 1-->
        <w:numPr>
          <w:ilvl w:val="0"/>
          <w:numId w:val="43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1"/>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1"/>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5"/>
        </w:numPr>
      </w:pPr>
      <w:r>
        <w:t/>
      </w:r>
      <w:r>
        <w:t>(1)</w:t>
      </w:r>
      <w:r>
        <w:t xml:space="preserve"> Identification of the document as a “Analysis of Alternatives”;</w:t>
      </w:r>
    </w:p>
    <w:p>
      <w:pPr>
        <w:pStyle w:val="ListNumber2"/>
        <!--depth 2-->
        <w:numPr>
          <w:ilvl w:val="1"/>
          <w:numId w:val="435"/>
        </w:numPr>
      </w:pPr>
      <w:r>
        <w:t/>
      </w:r>
      <w:r>
        <w:t>(2)</w:t>
      </w:r>
      <w:r>
        <w:t xml:space="preserve"> The name of the agency, the contracting activity, and requiring activity(ies);</w:t>
      </w:r>
    </w:p>
    <w:p>
      <w:pPr>
        <w:pStyle w:val="ListNumber2"/>
        <!--depth 2-->
        <w:numPr>
          <w:ilvl w:val="1"/>
          <w:numId w:val="435"/>
        </w:numPr>
      </w:pPr>
      <w:r>
        <w:t/>
      </w:r>
      <w:r>
        <w:t>(3)</w:t>
      </w:r>
      <w:r>
        <w:t xml:space="preserve"> Description of the requirement;</w:t>
      </w:r>
    </w:p>
    <w:p>
      <w:pPr>
        <w:pStyle w:val="ListNumber2"/>
        <!--depth 2-->
        <w:numPr>
          <w:ilvl w:val="1"/>
          <w:numId w:val="435"/>
        </w:numPr>
      </w:pPr>
      <w:r>
        <w:t/>
      </w:r>
      <w:r>
        <w:t>(4)</w:t>
      </w:r>
      <w:r>
        <w:t xml:space="preserve"> The spend category(ies) and subcategory(ies) associated with the planned acquisition;</w:t>
      </w:r>
    </w:p>
    <w:p>
      <w:pPr>
        <w:pStyle w:val="ListNumber2"/>
        <!--depth 2-->
        <w:numPr>
          <w:ilvl w:val="1"/>
          <w:numId w:val="435"/>
        </w:numPr>
      </w:pPr>
      <w:r>
        <w:t/>
      </w:r>
      <w:r>
        <w:t>(5)</w:t>
      </w:r>
      <w:r>
        <w:t xml:space="preserve"> The contract/program name;</w:t>
      </w:r>
    </w:p>
    <w:p>
      <w:pPr>
        <w:pStyle w:val="ListNumber2"/>
        <!--depth 2-->
        <w:numPr>
          <w:ilvl w:val="1"/>
          <w:numId w:val="435"/>
        </w:numPr>
      </w:pPr>
      <w:r>
        <w:t/>
      </w:r>
      <w:r>
        <w:t>(6)</w:t>
      </w:r>
      <w:r>
        <w:t xml:space="preserve"> The total contract value and spend;</w:t>
      </w:r>
    </w:p>
    <w:p>
      <w:pPr>
        <w:pStyle w:val="ListNumber2"/>
        <!--depth 2-->
        <w:numPr>
          <w:ilvl w:val="1"/>
          <w:numId w:val="435"/>
        </w:numPr>
      </w:pPr>
      <w:r>
        <w:t/>
      </w:r>
      <w:r>
        <w:t>(7)</w:t>
      </w:r>
      <w:r>
        <w:t xml:space="preserve"> The contract tier;</w:t>
      </w:r>
    </w:p>
    <w:p>
      <w:pPr>
        <w:pStyle w:val="ListNumber2"/>
        <!--depth 2-->
        <w:numPr>
          <w:ilvl w:val="1"/>
          <w:numId w:val="435"/>
        </w:numPr>
      </w:pPr>
      <w:r>
        <w:t/>
      </w:r>
      <w:r>
        <w:t>(8)</w:t>
      </w:r>
      <w:r>
        <w:t xml:space="preserve"> Identification of existing contracts, if applicable, and explanation of why they are not an appropriate solution;</w:t>
      </w:r>
    </w:p>
    <w:p>
      <w:pPr>
        <w:pStyle w:val="ListNumber2"/>
        <!--depth 2-->
        <w:numPr>
          <w:ilvl w:val="1"/>
          <w:numId w:val="435"/>
        </w:numPr>
      </w:pPr>
      <w:r>
        <w:t/>
      </w:r>
      <w:r>
        <w:t>(9)</w:t>
      </w:r>
      <w:r>
        <w:t xml:space="preserve"> The contract type, product and service code(s), and North American Industry Classification Systems code(s); and</w:t>
      </w:r>
    </w:p>
    <w:p>
      <w:pPr>
        <w:pStyle w:val="ListNumber2"/>
        <!--depth 2-->
        <w:numPr>
          <w:ilvl w:val="1"/>
          <w:numId w:val="43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5"/>
        </w:numPr>
      </w:pPr>
      <w:r>
        <w:t/>
      </w:r>
      <w:r>
        <w:t>(11)</w:t>
      </w:r>
      <w:r>
        <w:t xml:space="preserve"> Any other information supporting the planned acquisition (</w:t>
      </w:r>
      <w:r>
        <w:rPr>
          <w:i/>
        </w:rPr>
        <w:t>e.g.</w:t>
      </w:r>
      <w:r>
        <w:t>, service-level requirements); and</w:t>
      </w:r>
    </w:p>
    <w:p>
      <w:pPr>
        <w:pStyle w:val="ListNumber2"/>
        <!--depth 2-->
        <w:numPr>
          <w:ilvl w:val="1"/>
          <w:numId w:val="435"/>
        </w:numPr>
      </w:pPr>
      <w:r>
        <w:t/>
      </w:r>
      <w:r>
        <w:t>(12)</w:t>
      </w:r>
      <w:r>
        <w:t xml:space="preserve"> Name(s) of key points of contacts for the planned acquisition.</w:t>
      </w:r>
    </w:p>
    <w:p>
      <w:pPr>
        <w:pStyle w:val="ListNumber"/>
        <!--depth 1-->
        <w:numPr>
          <w:ilvl w:val="0"/>
          <w:numId w:val="431"/>
        </w:numPr>
      </w:pPr>
      <w:r>
        <w:t/>
      </w:r>
      <w:r>
        <w:t>(f)</w:t>
      </w:r>
      <w:r>
        <w:t xml:space="preserve"> </w:t>
      </w:r>
      <w:r>
        <w:rPr>
          <w:i/>
        </w:rPr>
        <w:t>Approval.</w:t>
      </w:r>
      <w:r>
        <w:t>The SPE is the designated agency approving authority for AoAs.</w:t>
      </w:r>
    </w:p>
    <!--Topic unique_407-->
    <w:p>
      <w:pPr>
        <w:pStyle w:val="Heading5"/>
      </w:pPr>
      <w:bookmarkStart w:id="1047" w:name="_Refd19e22558"/>
      <w:bookmarkStart w:id="1048" w:name="_Tocd19e22558"/>
      <w:r>
        <w:t/>
      </w:r>
      <w:r>
        <w:t>507.7103</w:t>
      </w:r>
      <w:r>
        <w:t xml:space="preserve"> Business cases for GWACs.</w:t>
      </w:r>
      <w:bookmarkEnd w:id="1047"/>
      <w:bookmarkEnd w:id="1048"/>
    </w:p>
    <w:p>
      <w:pPr>
        <w:pStyle w:val="ListNumber"/>
        <!--depth 1-->
        <w:numPr>
          <w:ilvl w:val="0"/>
          <w:numId w:val="436"/>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6"/>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6"/>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7"/>
        </w:numPr>
      </w:pPr>
      <w:r>
        <w:t/>
      </w:r>
      <w:r>
        <w:t>(1)</w:t>
      </w:r>
      <w:r>
        <w:t xml:space="preserve"> Identification of the document as a “Business Case Analysis for the Establishment a Governmentwide Acquisition Contract (GWAC)”;</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scope of the GWAC;</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total contract value and spend;</w:t>
      </w:r>
    </w:p>
    <w:p>
      <w:pPr>
        <w:pStyle w:val="ListNumber2"/>
        <!--depth 2-->
        <w:numPr>
          <w:ilvl w:val="1"/>
          <w:numId w:val="437"/>
        </w:numPr>
      </w:pPr>
      <w:r>
        <w:t/>
      </w:r>
      <w:r>
        <w:t>(6)</w:t>
      </w:r>
      <w:r>
        <w:t xml:space="preserve"> The anticipated contract tier;</w:t>
      </w:r>
    </w:p>
    <w:p>
      <w:pPr>
        <w:pStyle w:val="ListNumber2"/>
        <!--depth 2-->
        <w:numPr>
          <w:ilvl w:val="1"/>
          <w:numId w:val="437"/>
        </w:numPr>
      </w:pPr>
      <w:r>
        <w:t/>
      </w:r>
      <w:r>
        <w:t>(7)</w:t>
      </w:r>
      <w:r>
        <w:t xml:space="preserve"> Identification of existing contracts, if applicable;</w:t>
      </w:r>
    </w:p>
    <w:p>
      <w:pPr>
        <w:pStyle w:val="ListNumber2"/>
        <!--depth 2-->
        <w:numPr>
          <w:ilvl w:val="1"/>
          <w:numId w:val="437"/>
        </w:numPr>
      </w:pPr>
      <w:r>
        <w:t/>
      </w:r>
      <w:r>
        <w:t>(8)</w:t>
      </w:r>
      <w:r>
        <w:t xml:space="preserve"> The contract type, order type(s), product and service code(s), and North American Industry Classification Systems code(s);</w:t>
      </w:r>
    </w:p>
    <w:p>
      <w:pPr>
        <w:pStyle w:val="ListNumber2"/>
        <!--depth 2-->
        <w:numPr>
          <w:ilvl w:val="1"/>
          <w:numId w:val="437"/>
        </w:numPr>
      </w:pPr>
      <w:r>
        <w:t/>
      </w:r>
      <w:r>
        <w:t>(9)</w:t>
      </w:r>
      <w:r>
        <w:t xml:space="preserve"> A discussion of the planned GWAC’s:</w:t>
      </w:r>
    </w:p>
    <w:p>
      <w:pPr>
        <w:pStyle w:val="ListNumber3"/>
        <!--depth 3-->
        <w:numPr>
          <w:ilvl w:val="2"/>
          <w:numId w:val="438"/>
        </w:numPr>
      </w:pPr>
      <w:r>
        <w:t/>
      </w:r>
      <w:r>
        <w:t>(i)</w:t>
      </w:r>
      <w:r>
        <w:t xml:space="preserve"> Uniqueness;</w:t>
      </w:r>
    </w:p>
    <w:p>
      <w:pPr>
        <w:pStyle w:val="ListNumber3"/>
        <!--depth 3-->
        <w:numPr>
          <w:ilvl w:val="2"/>
          <w:numId w:val="438"/>
        </w:numPr>
      </w:pPr>
      <w:r>
        <w:t/>
      </w:r>
      <w:r>
        <w:t>(ii)</w:t>
      </w:r>
      <w:r>
        <w:t xml:space="preserve"> Benefits;</w:t>
      </w:r>
    </w:p>
    <w:p>
      <w:pPr>
        <w:pStyle w:val="ListNumber3"/>
        <!--depth 3-->
        <w:numPr>
          <w:ilvl w:val="2"/>
          <w:numId w:val="438"/>
        </w:numPr>
      </w:pPr>
      <w:r>
        <w:t/>
      </w:r>
      <w:r>
        <w:t>(iii)</w:t>
      </w:r>
      <w:r>
        <w:t xml:space="preserve"> Prices paid;</w:t>
      </w:r>
    </w:p>
    <w:p>
      <w:pPr>
        <w:pStyle w:val="ListNumber3"/>
        <!--depth 3-->
        <w:numPr>
          <w:ilvl w:val="2"/>
          <w:numId w:val="438"/>
        </w:numPr>
      </w:pPr>
      <w:r>
        <w:t/>
      </w:r>
      <w:r>
        <w:t>(iv)</w:t>
      </w:r>
      <w:r>
        <w:t xml:space="preserve"> Small business opportunities;</w:t>
      </w:r>
    </w:p>
    <w:p>
      <w:pPr>
        <w:pStyle w:val="ListNumber3"/>
        <!--depth 3-->
        <w:numPr>
          <w:ilvl w:val="2"/>
          <w:numId w:val="438"/>
        </w:numPr>
      </w:pPr>
      <w:r>
        <w:t/>
      </w:r>
      <w:r>
        <w:t>(v)</w:t>
      </w:r>
      <w:r>
        <w:t xml:space="preserve"> Anticipated demand;</w:t>
      </w:r>
    </w:p>
    <w:p>
      <w:pPr>
        <w:pStyle w:val="ListNumber3"/>
        <!--depth 3-->
        <w:numPr>
          <w:ilvl w:val="2"/>
          <w:numId w:val="438"/>
        </w:numPr>
      </w:pPr>
      <w:r>
        <w:t/>
      </w:r>
      <w:r>
        <w:t>(vi)</w:t>
      </w:r>
      <w:r>
        <w:t xml:space="preserve"> Cost and fees;</w:t>
      </w:r>
    </w:p>
    <w:p>
      <w:pPr>
        <w:pStyle w:val="ListNumber3"/>
        <!--depth 3-->
        <w:numPr>
          <w:ilvl w:val="2"/>
          <w:numId w:val="438"/>
        </w:numPr>
      </w:pPr>
      <w:r>
        <w:t/>
      </w:r>
      <w:r>
        <w:t>(vii)</w:t>
      </w:r>
      <w:r>
        <w:t xml:space="preserve"> Vendor management; and</w:t>
      </w:r>
    </w:p>
    <w:p>
      <w:pPr>
        <w:pStyle w:val="ListNumber3"/>
        <!--depth 3-->
        <w:numPr>
          <w:ilvl w:val="2"/>
          <w:numId w:val="438"/>
        </w:numPr>
      </w:pPr>
      <w:r>
        <w:t/>
      </w:r>
      <w:r>
        <w:t>(viii)</w:t>
      </w:r>
      <w:r>
        <w:t xml:space="preserve"> Acquisition Gateway best practices.</w:t>
      </w:r>
    </w:p>
    <w:p>
      <w:pPr>
        <w:pStyle w:val="ListNumber2"/>
        <!--depth 2-->
        <w:numPr>
          <w:ilvl w:val="1"/>
          <w:numId w:val="437"/>
        </w:numPr>
      </w:pPr>
      <w:r>
        <w:t/>
      </w:r>
      <w:r>
        <w:t>(10)</w:t>
      </w:r>
      <w:r>
        <w:t xml:space="preserve"> Any other information supporting the planned acquisition (</w:t>
      </w:r>
      <w:r>
        <w:rPr>
          <w:i/>
        </w:rPr>
        <w:t>e.g.</w:t>
      </w:r>
      <w:r>
        <w:t>, service-level requirements); and</w:t>
      </w:r>
    </w:p>
    <w:p>
      <w:pPr>
        <w:pStyle w:val="ListNumber2"/>
        <!--depth 2-->
        <w:numPr>
          <w:ilvl w:val="1"/>
          <w:numId w:val="437"/>
        </w:numPr>
      </w:pPr>
      <w:r>
        <w:t/>
      </w:r>
      <w:r>
        <w:t>(11)</w:t>
      </w:r>
      <w:r>
        <w:t xml:space="preserve"> Name(s) of key points of contacts for the planned acquisition.</w:t>
      </w:r>
    </w:p>
    <w:p>
      <w:pPr>
        <w:pStyle w:val="ListNumber"/>
        <!--depth 1-->
        <w:numPr>
          <w:ilvl w:val="0"/>
          <w:numId w:val="436"/>
        </w:numPr>
      </w:pPr>
      <w:r>
        <w:t/>
      </w:r>
      <w:r>
        <w:t>(e)</w:t>
      </w:r>
      <w:r>
        <w:t xml:space="preserve"> </w:t>
      </w:r>
      <w:r>
        <w:rPr>
          <w:i/>
        </w:rPr>
        <w:t>Approval</w:t>
      </w:r>
      <w:r>
        <w:t>. The SPE is the designated agency approving authority for business cases.</w:t>
      </w:r>
    </w:p>
    <!--Topic unique_408-->
    <w:p>
      <w:pPr>
        <w:pStyle w:val="Heading5"/>
      </w:pPr>
      <w:bookmarkStart w:id="1049" w:name="_Refd19e22778"/>
      <w:bookmarkStart w:id="1050" w:name="_Tocd19e22778"/>
      <w:r>
        <w:t/>
      </w:r>
      <w:r>
        <w:t>507.7104</w:t>
      </w:r>
      <w:r>
        <w:t xml:space="preserve"> Executive Agent Designations</w:t>
      </w:r>
      <w:bookmarkEnd w:id="1049"/>
      <w:bookmarkEnd w:id="1050"/>
    </w:p>
    <w:p>
      <w:pPr>
        <w:pStyle w:val="ListNumber"/>
        <!--depth 1-->
        <w:numPr>
          <w:ilvl w:val="0"/>
          <w:numId w:val="439"/>
        </w:numPr>
      </w:pPr>
      <w:r>
        <w:t/>
      </w:r>
      <w:r>
        <w:t>(a)</w:t>
      </w:r>
      <w:r>
        <w:t xml:space="preserve"> </w:t>
      </w:r>
      <w:r>
        <w:rPr>
          <w:i/>
        </w:rPr>
        <w:t>General</w:t>
      </w:r>
      <w:r>
        <w:t>.</w:t>
      </w:r>
    </w:p>
    <w:p>
      <w:pPr>
        <w:pStyle w:val="ListNumber2"/>
        <!--depth 2-->
        <w:numPr>
          <w:ilvl w:val="1"/>
          <w:numId w:val="440"/>
        </w:numPr>
      </w:pPr>
      <w:r>
        <w:t/>
      </w:r>
      <w:r>
        <w:t>(1)</w:t>
      </w:r>
      <w:r>
        <w:t>OMB issues executive agent designations to Federal agencies to establish and operate GWACs, per 40 U.S.C. § 11302.</w:t>
      </w:r>
    </w:p>
    <w:p>
      <w:pPr>
        <w:pStyle w:val="ListNumber2"/>
        <!--depth 2-->
        <w:numPr>
          <w:ilvl w:val="1"/>
          <w:numId w:val="440"/>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0"/>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39"/>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39"/>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39"/>
        </w:numPr>
      </w:pPr>
      <w:r>
        <w:t/>
      </w:r>
      <w:r>
        <w:t>(e)</w:t>
      </w:r>
      <w:r>
        <w:t xml:space="preserve"> </w:t>
      </w:r>
      <w:r>
        <w:rPr>
          <w:i/>
        </w:rPr>
        <w:t>Approval</w:t>
      </w:r>
      <w:r>
        <w:t>. OMB approves executive agent designations. The Administrator must approve an executive agent designation request prior to its submission to OMB.</w:t>
      </w:r>
    </w:p>
    <!--Topic unique_437-->
    <w:p>
      <w:pPr>
        <w:pStyle w:val="Heading3"/>
      </w:pPr>
      <w:bookmarkStart w:id="1051" w:name="_Refd19e22890"/>
      <w:bookmarkStart w:id="1052" w:name="_Tocd19e22890"/>
      <w:r>
        <w:t/>
      </w:r>
      <w:r>
        <w:t>Part 508</w:t>
      </w:r>
      <w:r>
        <w:t xml:space="preserve"> - Required Sources of Supplies And Services</w:t>
      </w:r>
      <w:bookmarkEnd w:id="1051"/>
      <w:bookmarkEnd w:id="1052"/>
    </w:p>
    <w:p>
      <w:pPr>
        <w:pStyle w:val="ListBullet"/>
        <!--depth 1-->
        <w:numPr>
          <w:ilvl w:val="0"/>
          <w:numId w:val="441"/>
        </w:numPr>
      </w:pPr>
      <w:r>
        <w:t/>
      </w:r>
      <w:r>
        <w:t>Subpart 508.4 - Federal Supply Schedules</w:t>
      </w:r>
      <w:r>
        <w:t/>
      </w:r>
    </w:p>
    <w:p>
      <w:pPr>
        <w:pStyle w:val="ListBullet2"/>
        <!--depth 2-->
        <w:numPr>
          <w:ilvl w:val="1"/>
          <w:numId w:val="442"/>
        </w:numPr>
      </w:pPr>
      <w:r>
        <w:t/>
      </w:r>
      <w:r>
        <w:t>508.403 Applicability</w:t>
      </w:r>
      <w:r>
        <w:t/>
      </w:r>
    </w:p>
    <w:p>
      <w:pPr>
        <w:pStyle w:val="ListBullet2"/>
        <!--depth 2-->
        <w:numPr>
          <w:ilvl w:val="1"/>
          <w:numId w:val="442"/>
        </w:numPr>
      </w:pPr>
      <w:r>
        <w:t/>
      </w:r>
      <w:r>
        <w:t>508.404 Use of Federal Supply Schedules.</w:t>
      </w:r>
      <w:r>
        <w:t/>
      </w:r>
    </w:p>
    <w:p>
      <w:pPr>
        <w:pStyle w:val="ListBullet2"/>
        <!--depth 2-->
        <w:numPr>
          <w:ilvl w:val="1"/>
          <w:numId w:val="442"/>
        </w:numPr>
      </w:pPr>
      <w:r>
        <w:t/>
      </w:r>
      <w:r>
        <w:t>508.405 Ordering procedures for Federal Supply Schedules.</w:t>
      </w:r>
      <w:r>
        <w:t/>
      </w:r>
    </w:p>
    <w:p>
      <w:pPr>
        <w:pStyle w:val="ListBullet"/>
        <!--depth 1-->
        <w:numPr>
          <w:ilvl w:val="0"/>
          <w:numId w:val="441"/>
        </w:numPr>
      </w:pPr>
      <w:r>
        <w:t/>
      </w:r>
      <w:r>
        <w:t>Subpart 508.6 - Acquisition from Federal Prison Industries, Inc.</w:t>
      </w:r>
      <w:r>
        <w:t/>
      </w:r>
    </w:p>
    <w:p>
      <w:pPr>
        <w:pStyle w:val="ListBullet2"/>
        <!--depth 2-->
        <w:numPr>
          <w:ilvl w:val="1"/>
          <w:numId w:val="443"/>
        </w:numPr>
      </w:pPr>
      <w:r>
        <w:t/>
      </w:r>
      <w:r>
        <w:t>508.604 Ordering procedures.</w:t>
      </w:r>
      <w:r>
        <w:t/>
      </w:r>
    </w:p>
    <w:p>
      <w:pPr>
        <w:pStyle w:val="ListBullet3"/>
        <!--depth 3-->
        <w:numPr>
          <w:ilvl w:val="2"/>
          <w:numId w:val="444"/>
        </w:numPr>
      </w:pPr>
      <w:r>
        <w:t/>
      </w:r>
      <w:r>
        <w:t>508.604-70 Delinquent delivery orders.</w:t>
      </w:r>
      <w:r>
        <w:t/>
      </w:r>
    </w:p>
    <w:p>
      <w:pPr>
        <w:pStyle w:val="ListBullet2"/>
        <!--depth 2-->
        <w:numPr>
          <w:ilvl w:val="1"/>
          <w:numId w:val="443"/>
        </w:numPr>
      </w:pPr>
      <w:r>
        <w:t/>
      </w:r>
      <w:r>
        <w:t>508.605 Clearances.</w:t>
      </w:r>
      <w:r>
        <w:t/>
      </w:r>
    </w:p>
    <w:p>
      <w:pPr>
        <w:pStyle w:val="ListBullet"/>
        <!--depth 1-->
        <w:numPr>
          <w:ilvl w:val="0"/>
          <w:numId w:val="441"/>
        </w:numPr>
      </w:pPr>
      <w:r>
        <w:t/>
      </w:r>
      <w:r>
        <w:t>Subpart 508.7 - Acquisition from Nonprofit Agencies Employing People Who Are Blind or Severely Disabled</w:t>
      </w:r>
      <w:r>
        <w:t/>
      </w:r>
    </w:p>
    <w:p>
      <w:pPr>
        <w:pStyle w:val="ListBullet2"/>
        <!--depth 2-->
        <w:numPr>
          <w:ilvl w:val="1"/>
          <w:numId w:val="445"/>
        </w:numPr>
      </w:pPr>
      <w:r>
        <w:t/>
      </w:r>
      <w:r>
        <w:t>508.705 Procedures.</w:t>
      </w:r>
      <w:r>
        <w:t/>
      </w:r>
    </w:p>
    <w:p>
      <w:pPr>
        <w:pStyle w:val="ListBullet3"/>
        <!--depth 3-->
        <w:numPr>
          <w:ilvl w:val="2"/>
          <w:numId w:val="446"/>
        </w:numPr>
      </w:pPr>
      <w:r>
        <w:t/>
      </w:r>
      <w:r>
        <w:t>508.705-4 Compliance with orders.</w:t>
      </w:r>
      <w:r>
        <w:t/>
      </w:r>
    </w:p>
    <w:p>
      <w:pPr>
        <w:pStyle w:val="ListBullet3"/>
        <!--depth 3-->
        <w:numPr>
          <w:ilvl w:val="2"/>
          <w:numId w:val="446"/>
        </w:numPr>
      </w:pPr>
      <w:r>
        <w:t/>
      </w:r>
      <w:r>
        <w:t>508.705-70 Adding items to the Procurement List.</w:t>
      </w:r>
      <w:r>
        <w:t/>
      </w:r>
    </w:p>
    <w:p>
      <w:pPr>
        <w:pStyle w:val="ListBullet3"/>
        <!--depth 3-->
        <w:numPr>
          <w:ilvl w:val="2"/>
          <w:numId w:val="446"/>
        </w:numPr>
      </w:pPr>
      <w:r>
        <w:t/>
      </w:r>
      <w:r>
        <w:t>508.705-71 Central non-profit agency performance capability.</w:t>
      </w:r>
      <w:r>
        <w:t/>
      </w:r>
    </w:p>
    <w:p>
      <w:pPr>
        <w:pStyle w:val="ListBullet2"/>
        <!--depth 2-->
        <w:numPr>
          <w:ilvl w:val="1"/>
          <w:numId w:val="445"/>
        </w:numPr>
      </w:pPr>
      <w:r>
        <w:t/>
      </w:r>
      <w:r>
        <w:t>508.706 Purchase exceptions.</w:t>
      </w:r>
      <w:r>
        <w:t/>
      </w:r>
    </w:p>
    <w:p>
      <w:pPr>
        <w:pStyle w:val="ListBullet"/>
        <!--depth 1-->
        <w:numPr>
          <w:ilvl w:val="0"/>
          <w:numId w:val="441"/>
        </w:numPr>
      </w:pPr>
      <w:r>
        <w:t/>
      </w:r>
      <w:r>
        <w:t>Subpart 508.8 - Acquisition of Printing and Related Supplies</w:t>
      </w:r>
      <w:r>
        <w:t/>
      </w:r>
    </w:p>
    <w:p>
      <w:pPr>
        <w:pStyle w:val="ListBullet2"/>
        <!--depth 2-->
        <w:numPr>
          <w:ilvl w:val="1"/>
          <w:numId w:val="447"/>
        </w:numPr>
      </w:pPr>
      <w:r>
        <w:t/>
      </w:r>
      <w:r>
        <w:t>508.802 Policy.</w:t>
      </w:r>
      <w:r>
        <w:t/>
      </w:r>
    </w:p>
    <!--Topic unique_438-->
    <w:p>
      <w:pPr>
        <w:pStyle w:val="Heading4"/>
      </w:pPr>
      <w:bookmarkStart w:id="1053" w:name="_Refd19e23042"/>
      <w:bookmarkStart w:id="1054" w:name="_Tocd19e23042"/>
      <w:r>
        <w:t/>
      </w:r>
      <w:r>
        <w:t>Subpart 508.4</w:t>
      </w:r>
      <w:r>
        <w:t xml:space="preserve"> - Federal Supply Schedules</w:t>
      </w:r>
      <w:bookmarkEnd w:id="1053"/>
      <w:bookmarkEnd w:id="1054"/>
    </w:p>
    <!--Topic unique_439-->
    <w:p>
      <w:pPr>
        <w:pStyle w:val="Heading5"/>
      </w:pPr>
      <w:bookmarkStart w:id="1055" w:name="_Refd19e23050"/>
      <w:bookmarkStart w:id="1056" w:name="_Tocd19e23050"/>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48"/>
        </w:numPr>
      </w:pPr>
      <w:bookmarkStart w:id="1058" w:name="_Tocd19e23066"/>
      <w:bookmarkStart w:id="1057" w:name="_Refd19e23066"/>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48"/>
        </w:numPr>
      </w:pPr>
      <w:bookmarkStart w:id="1060" w:name="_Tocd19e23080"/>
      <w:bookmarkStart w:id="1059" w:name="_Refd19e23080"/>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49"/>
        </w:numPr>
      </w:pPr>
      <w:bookmarkStart w:id="1062" w:name="_Tocd19e23095"/>
      <w:bookmarkStart w:id="1061" w:name="_Refd19e23095"/>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49"/>
        </w:numPr>
      </w:pPr>
      <w:bookmarkStart w:id="1064" w:name="_Tocd19e23102"/>
      <w:bookmarkStart w:id="1063" w:name="_Refd19e23102"/>
      <w:r>
        <w:t/>
      </w:r>
      <w:r>
        <w:t>(2)</w:t>
      </w:r>
      <w:r>
        <w:t>Information technology services should not be procured through LPTA.</w:t>
      </w:r>
      <w:bookmarkEnd w:id="1063"/>
      <w:bookmarkEnd w:id="1064"/>
    </w:p>
    <w:p>
      <w:pPr>
        <w:pStyle w:val="ListNumber2"/>
        <!--depth 2-->
        <w:numPr>
          <w:ilvl w:val="1"/>
          <w:numId w:val="449"/>
        </w:numPr>
      </w:pPr>
      <w:bookmarkStart w:id="1066" w:name="_Tocd19e23109"/>
      <w:bookmarkStart w:id="1065" w:name="_Refd19e23109"/>
      <w:r>
        <w:t/>
      </w:r>
      <w:r>
        <w:t>(3)</w:t>
      </w:r>
      <w:r>
        <w:t>Professional services should not be procured on an LPTA basis.</w:t>
      </w:r>
      <w:bookmarkEnd w:id="1065"/>
      <w:bookmarkEnd w:id="1066"/>
    </w:p>
    <w:p>
      <w:pPr>
        <w:pStyle w:val="ListNumber2"/>
        <!--depth 2-->
        <w:numPr>
          <w:ilvl w:val="1"/>
          <w:numId w:val="449"/>
        </w:numPr>
      </w:pPr>
      <w:bookmarkStart w:id="1068" w:name="_Tocd19e23116"/>
      <w:bookmarkStart w:id="1067" w:name="_Refd19e23116"/>
      <w:r>
        <w:t/>
      </w:r>
      <w:r>
        <w:t>(4)</w:t>
      </w:r>
      <w:r>
        <w:t>Cyber-security services should not be procured on an LPTA basis.</w:t>
      </w:r>
      <w:bookmarkEnd w:id="1067"/>
      <w:bookmarkEnd w:id="1068"/>
      <w:bookmarkEnd w:id="1059"/>
      <w:bookmarkEnd w:id="1060"/>
    </w:p>
    <w:p>
      <w:pPr>
        <w:pStyle w:val="ListNumber"/>
        <!--depth 1-->
        <w:numPr>
          <w:ilvl w:val="0"/>
          <w:numId w:val="448"/>
        </w:numPr>
      </w:pPr>
      <w:bookmarkStart w:id="1070" w:name="_Tocd19e23124"/>
      <w:bookmarkStart w:id="1069" w:name="_Refd19e23124"/>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40-->
    <w:p>
      <w:pPr>
        <w:pStyle w:val="Heading5"/>
      </w:pPr>
      <w:bookmarkStart w:id="1071" w:name="_Refd19e23156"/>
      <w:bookmarkStart w:id="1072" w:name="_Tocd19e23156"/>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1-->
    <w:p>
      <w:pPr>
        <w:pStyle w:val="Heading5"/>
      </w:pPr>
      <w:bookmarkStart w:id="1073" w:name="_Refd19e23175"/>
      <w:bookmarkStart w:id="1074" w:name="_Tocd19e23175"/>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2-->
    <w:p>
      <w:pPr>
        <w:pStyle w:val="Heading4"/>
      </w:pPr>
      <w:bookmarkStart w:id="1075" w:name="_Refd19e23194"/>
      <w:bookmarkStart w:id="1076" w:name="_Tocd19e23194"/>
      <w:r>
        <w:t/>
      </w:r>
      <w:r>
        <w:t>Subpart 508.6</w:t>
      </w:r>
      <w:r>
        <w:t xml:space="preserve"> - Acquisition from Federal Prison Industries, Inc.</w:t>
      </w:r>
      <w:bookmarkEnd w:id="1075"/>
      <w:bookmarkEnd w:id="1076"/>
    </w:p>
    <!--Topic unique_443-->
    <w:p>
      <w:pPr>
        <w:pStyle w:val="Heading5"/>
      </w:pPr>
      <w:bookmarkStart w:id="1077" w:name="_Refd19e23202"/>
      <w:bookmarkStart w:id="1078" w:name="_Tocd19e23202"/>
      <w:r>
        <w:t/>
      </w:r>
      <w:r>
        <w:t>508.604</w:t>
      </w:r>
      <w:r>
        <w:t xml:space="preserve"> Ordering procedures.</w:t>
      </w:r>
      <w:bookmarkEnd w:id="1077"/>
      <w:bookmarkEnd w:id="1078"/>
    </w:p>
    <!--Topic unique_444-->
    <w:p>
      <w:pPr>
        <w:pStyle w:val="Heading6"/>
      </w:pPr>
      <w:bookmarkStart w:id="1079" w:name="_Refd19e23210"/>
      <w:bookmarkStart w:id="1080" w:name="_Tocd19e23210"/>
      <w:r>
        <w:t/>
      </w:r>
      <w:r>
        <w:t>508.604-70</w:t>
      </w:r>
      <w:r>
        <w:t xml:space="preserve"> Delinquent delivery orders.</w:t>
      </w:r>
      <w:bookmarkEnd w:id="1079"/>
      <w:bookmarkEnd w:id="1080"/>
    </w:p>
    <w:p>
      <w:pPr>
        <w:pStyle w:val="ListNumber"/>
        <!--depth 1-->
        <w:numPr>
          <w:ilvl w:val="0"/>
          <w:numId w:val="450"/>
        </w:numPr>
      </w:pPr>
      <w:bookmarkStart w:id="1082" w:name="_Tocd19e23222"/>
      <w:bookmarkStart w:id="1081" w:name="_Refd19e23222"/>
      <w:r>
        <w:t/>
      </w:r>
      <w:r>
        <w:t>(a)</w:t>
      </w:r>
      <w:r>
        <w:t xml:space="preserve">  Establish delivery schedules based on the lead time required by Federal Prison Industries (FPI).</w:t>
      </w:r>
    </w:p>
    <w:p>
      <w:pPr>
        <w:pStyle w:val="ListNumber"/>
        <!--depth 1-->
        <w:numPr>
          <w:ilvl w:val="0"/>
          <w:numId w:val="450"/>
        </w:numPr>
      </w:pPr>
      <w:r>
        <w:t/>
      </w:r>
      <w:r>
        <w:t>(b)</w:t>
      </w:r>
      <w:r>
        <w:t xml:space="preserve">  You may use delinquent orders as the reason for requesting clearance to procure from other sources until FPI can make deliveries.</w:t>
      </w:r>
      <w:bookmarkEnd w:id="1081"/>
      <w:bookmarkEnd w:id="1082"/>
    </w:p>
    <!--Topic unique_445-->
    <w:p>
      <w:pPr>
        <w:pStyle w:val="Heading5"/>
      </w:pPr>
      <w:bookmarkStart w:id="1083" w:name="_Refd19e23239"/>
      <w:bookmarkStart w:id="1084" w:name="_Tocd19e23239"/>
      <w:r>
        <w:t/>
      </w:r>
      <w:r>
        <w:t>508.605</w:t>
      </w:r>
      <w:r>
        <w:t xml:space="preserve"> Clearances.</w:t>
      </w:r>
      <w:bookmarkEnd w:id="1083"/>
      <w:bookmarkEnd w:id="1084"/>
    </w:p>
    <w:p>
      <w:pPr>
        <w:pStyle w:val="BodyText"/>
      </w:pPr>
      <w:r>
        <w:t>Cite FPI clearance numbers in solicitations and award documents.</w:t>
      </w:r>
    </w:p>
    <!--Topic unique_446-->
    <w:p>
      <w:pPr>
        <w:pStyle w:val="Heading4"/>
      </w:pPr>
      <w:bookmarkStart w:id="1085" w:name="_Refd19e23254"/>
      <w:bookmarkStart w:id="1086" w:name="_Tocd19e23254"/>
      <w:r>
        <w:t/>
      </w:r>
      <w:r>
        <w:t>Subpart 508.7</w:t>
      </w:r>
      <w:r>
        <w:t xml:space="preserve"> - Acquisition from Nonprofit Agencies Employing People Who Are Blind or Severely Disabled</w:t>
      </w:r>
      <w:bookmarkEnd w:id="1085"/>
      <w:bookmarkEnd w:id="1086"/>
    </w:p>
    <!--Topic unique_447-->
    <w:p>
      <w:pPr>
        <w:pStyle w:val="Heading5"/>
      </w:pPr>
      <w:bookmarkStart w:id="1087" w:name="_Refd19e23262"/>
      <w:bookmarkStart w:id="1088" w:name="_Tocd19e23262"/>
      <w:r>
        <w:t/>
      </w:r>
      <w:r>
        <w:t>508.705</w:t>
      </w:r>
      <w:r>
        <w:t xml:space="preserve"> Procedures.</w:t>
      </w:r>
      <w:bookmarkEnd w:id="1087"/>
      <w:bookmarkEnd w:id="1088"/>
    </w:p>
    <!--Topic unique_448-->
    <w:p>
      <w:pPr>
        <w:pStyle w:val="Heading6"/>
      </w:pPr>
      <w:bookmarkStart w:id="1089" w:name="_Refd19e23270"/>
      <w:bookmarkStart w:id="1090" w:name="_Tocd19e23270"/>
      <w:r>
        <w:t/>
      </w:r>
      <w:r>
        <w:t>508.705-4</w:t>
      </w:r>
      <w:r>
        <w:t xml:space="preserve"> Compliance with orders.</w:t>
      </w:r>
      <w:bookmarkEnd w:id="1089"/>
      <w:bookmarkEnd w:id="1090"/>
    </w:p>
    <w:p>
      <w:pPr>
        <w:pStyle w:val="ListNumber"/>
        <!--depth 1-->
        <w:numPr>
          <w:ilvl w:val="0"/>
          <w:numId w:val="451"/>
        </w:numPr>
      </w:pPr>
      <w:bookmarkStart w:id="1092" w:name="_Tocd19e23282"/>
      <w:bookmarkStart w:id="1091" w:name="_Refd19e23282"/>
      <w:r>
        <w:t/>
      </w:r>
      <w:r>
        <w:t>(a)</w:t>
      </w:r>
      <w:r>
        <w:t xml:space="preserve">  Until all deliveries are made on a delinquent order, take one of the following actions:</w:t>
      </w:r>
    </w:p>
    <w:p>
      <w:pPr>
        <w:pStyle w:val="ListNumber2"/>
        <!--depth 2-->
        <w:numPr>
          <w:ilvl w:val="1"/>
          <w:numId w:val="452"/>
        </w:numPr>
      </w:pPr>
      <w:bookmarkStart w:id="1094" w:name="_Tocd19e23290"/>
      <w:bookmarkStart w:id="1093" w:name="_Refd19e23290"/>
      <w:r>
        <w:t/>
      </w:r>
      <w:r>
        <w:t>(1)</w:t>
      </w:r>
      <w:r>
        <w:t xml:space="preserve">  For an excusable delay, extend the contract delivery schedule without obtaining consideration.</w:t>
      </w:r>
    </w:p>
    <w:p>
      <w:pPr>
        <w:pStyle w:val="ListNumber2"/>
        <!--depth 2-->
        <w:numPr>
          <w:ilvl w:val="1"/>
          <w:numId w:val="452"/>
        </w:numPr>
      </w:pPr>
      <w:r>
        <w:t/>
      </w:r>
      <w:r>
        <w:t>(2)</w:t>
      </w:r>
      <w:r>
        <w:t xml:space="preserve">  For an inexcusable delay, review and adjust contract prices following normal procedures.</w:t>
      </w:r>
      <w:bookmarkEnd w:id="1093"/>
      <w:bookmarkEnd w:id="1094"/>
    </w:p>
    <w:p>
      <w:pPr>
        <w:pStyle w:val="ListNumber"/>
        <!--depth 1-->
        <w:numPr>
          <w:ilvl w:val="0"/>
          <w:numId w:val="451"/>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9-->
    <w:p>
      <w:pPr>
        <w:pStyle w:val="Heading6"/>
      </w:pPr>
      <w:bookmarkStart w:id="1095" w:name="_Refd19e23315"/>
      <w:bookmarkStart w:id="1096" w:name="_Tocd19e23315"/>
      <w:r>
        <w:t/>
      </w:r>
      <w:r>
        <w:t>508.705-70</w:t>
      </w:r>
      <w:r>
        <w:t xml:space="preserve"> Adding items to the Procurement List.</w:t>
      </w:r>
      <w:bookmarkEnd w:id="1095"/>
      <w:bookmarkEnd w:id="1096"/>
    </w:p>
    <w:p>
      <w:pPr>
        <w:pStyle w:val="ListNumber"/>
        <!--depth 1-->
        <w:numPr>
          <w:ilvl w:val="0"/>
          <w:numId w:val="453"/>
        </w:numPr>
      </w:pPr>
      <w:bookmarkStart w:id="1098" w:name="_Tocd19e23327"/>
      <w:bookmarkStart w:id="1097" w:name="_Refd19e23327"/>
      <w:r>
        <w:t/>
      </w:r>
      <w:r>
        <w:t>(a)</w:t>
      </w:r>
      <w:r>
        <w:t xml:space="preserve">  If a CNA expresses interest in adding an item to the Procurement List, provide the CNA with both:</w:t>
      </w:r>
    </w:p>
    <w:p>
      <w:pPr>
        <w:pStyle w:val="ListNumber2"/>
        <!--depth 2-->
        <w:numPr>
          <w:ilvl w:val="1"/>
          <w:numId w:val="454"/>
        </w:numPr>
      </w:pPr>
      <w:bookmarkStart w:id="1100" w:name="_Tocd19e23335"/>
      <w:bookmarkStart w:id="1099" w:name="_Refd19e23335"/>
      <w:r>
        <w:t/>
      </w:r>
      <w:r>
        <w:t>(1)</w:t>
      </w:r>
      <w:r>
        <w:t xml:space="preserve">  The most recent solicitations issued for the commodity or service.</w:t>
      </w:r>
    </w:p>
    <w:p>
      <w:pPr>
        <w:pStyle w:val="ListNumber2"/>
        <!--depth 2-->
        <w:numPr>
          <w:ilvl w:val="1"/>
          <w:numId w:val="454"/>
        </w:numPr>
      </w:pPr>
      <w:r>
        <w:t/>
      </w:r>
      <w:r>
        <w:t>(2)</w:t>
      </w:r>
      <w:r>
        <w:t xml:space="preserve">  The award price(s) for the commodity or service.</w:t>
      </w:r>
      <w:bookmarkEnd w:id="1099"/>
      <w:bookmarkEnd w:id="1100"/>
    </w:p>
    <w:p>
      <w:pPr>
        <w:pStyle w:val="ListNumber"/>
        <!--depth 1-->
        <w:numPr>
          <w:ilvl w:val="0"/>
          <w:numId w:val="453"/>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3"/>
        </w:numPr>
      </w:pPr>
      <w:r>
        <w:t/>
      </w:r>
      <w:r>
        <w:t>(c)</w:t>
      </w:r>
      <w:r>
        <w:t xml:space="preserve">  Before issuing a solicitation, ask the CNA about the status of any item in which the Committee has expressed interest.</w:t>
      </w:r>
    </w:p>
    <w:p>
      <w:pPr>
        <w:pStyle w:val="ListNumber"/>
        <!--depth 1-->
        <w:numPr>
          <w:ilvl w:val="0"/>
          <w:numId w:val="453"/>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50-->
    <w:p>
      <w:pPr>
        <w:pStyle w:val="Heading6"/>
      </w:pPr>
      <w:bookmarkStart w:id="1101" w:name="_Refd19e23374"/>
      <w:bookmarkStart w:id="1102" w:name="_Tocd19e23374"/>
      <w:r>
        <w:t/>
      </w:r>
      <w:r>
        <w:t>508.705-71</w:t>
      </w:r>
      <w:r>
        <w:t xml:space="preserve"> Central non-profit agency performance capability.</w:t>
      </w:r>
      <w:bookmarkEnd w:id="1101"/>
      <w:bookmarkEnd w:id="1102"/>
    </w:p>
    <w:p>
      <w:pPr>
        <w:pStyle w:val="ListNumber"/>
        <!--depth 1-->
        <w:numPr>
          <w:ilvl w:val="0"/>
          <w:numId w:val="455"/>
        </w:numPr>
      </w:pPr>
      <w:bookmarkStart w:id="1104" w:name="_Tocd19e23386"/>
      <w:bookmarkStart w:id="1103" w:name="_Refd19e23386"/>
      <w:r>
        <w:t/>
      </w:r>
      <w:r>
        <w:t>(a)</w:t>
      </w:r>
      <w:r>
        <w:t xml:space="preserve">  Include on the purchase document both the annual requirement and the estimated monthly requirement.</w:t>
      </w:r>
    </w:p>
    <w:p>
      <w:pPr>
        <w:pStyle w:val="ListNumber"/>
        <!--depth 1-->
        <w:numPr>
          <w:ilvl w:val="0"/>
          <w:numId w:val="45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1-->
    <w:p>
      <w:pPr>
        <w:pStyle w:val="Heading5"/>
      </w:pPr>
      <w:bookmarkStart w:id="1105" w:name="_Refd19e23403"/>
      <w:bookmarkStart w:id="1106" w:name="_Tocd19e23403"/>
      <w:r>
        <w:t/>
      </w:r>
      <w:r>
        <w:t>508.706</w:t>
      </w:r>
      <w:r>
        <w:t xml:space="preserve"> Purchase exceptions.</w:t>
      </w:r>
      <w:bookmarkEnd w:id="1105"/>
      <w:bookmarkEnd w:id="1106"/>
    </w:p>
    <w:p>
      <w:pPr>
        <w:pStyle w:val="BodyText"/>
      </w:pPr>
      <w:r>
        <w:t>Cite CNA purchase exception numbers in solicitations and award documents.</w:t>
      </w:r>
    </w:p>
    <!--Topic unique_452-->
    <w:p>
      <w:pPr>
        <w:pStyle w:val="Heading4"/>
      </w:pPr>
      <w:bookmarkStart w:id="1107" w:name="_Refd19e23418"/>
      <w:bookmarkStart w:id="1108" w:name="_Tocd19e23418"/>
      <w:r>
        <w:t/>
      </w:r>
      <w:r>
        <w:t>Subpart 508.8</w:t>
      </w:r>
      <w:r>
        <w:t xml:space="preserve"> - Acquisition of Printing and Related Supplies</w:t>
      </w:r>
      <w:bookmarkEnd w:id="1107"/>
      <w:bookmarkEnd w:id="1108"/>
    </w:p>
    <!--Topic unique_453-->
    <w:p>
      <w:pPr>
        <w:pStyle w:val="Heading5"/>
      </w:pPr>
      <w:bookmarkStart w:id="1109" w:name="_Refd19e23426"/>
      <w:bookmarkStart w:id="1110" w:name="_Tocd19e23426"/>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6"/>
        </w:numPr>
      </w:pPr>
      <w:bookmarkStart w:id="1112" w:name="_Tocd19e23440"/>
      <w:bookmarkStart w:id="1111" w:name="_Refd19e23440"/>
      <w:r>
        <w:t/>
      </w:r>
      <w:r>
        <w:t>(a)</w:t>
      </w:r>
      <w:r>
        <w:t xml:space="preserve">  Central printing authority.</w:t>
      </w:r>
    </w:p>
    <w:p>
      <w:pPr>
        <w:pStyle w:val="ListNumber"/>
        <!--depth 1-->
        <w:numPr>
          <w:ilvl w:val="0"/>
          <w:numId w:val="456"/>
        </w:numPr>
      </w:pPr>
      <w:r>
        <w:t/>
      </w:r>
      <w:r>
        <w:t>(b)</w:t>
      </w:r>
      <w:r>
        <w:t xml:space="preserve">  Liaison with the Joint Committee on Printing and the Public Printer on all matters related to printing.</w:t>
      </w:r>
      <w:bookmarkEnd w:id="1111"/>
      <w:bookmarkEnd w:id="1112"/>
    </w:p>
    <!--Topic unique_474-->
    <w:p>
      <w:pPr>
        <w:pStyle w:val="Heading3"/>
      </w:pPr>
      <w:bookmarkStart w:id="1113" w:name="_Refd19e23457"/>
      <w:bookmarkStart w:id="1114" w:name="_Tocd19e23457"/>
      <w:r>
        <w:t/>
      </w:r>
      <w:r>
        <w:t>Part 509</w:t>
      </w:r>
      <w:r>
        <w:t xml:space="preserve"> - Contractor Qualifications</w:t>
      </w:r>
      <w:bookmarkEnd w:id="1113"/>
      <w:bookmarkEnd w:id="1114"/>
    </w:p>
    <w:p>
      <w:pPr>
        <w:pStyle w:val="ListBullet"/>
        <!--depth 1-->
        <w:numPr>
          <w:ilvl w:val="0"/>
          <w:numId w:val="457"/>
        </w:numPr>
      </w:pPr>
      <w:r>
        <w:t/>
      </w:r>
      <w:r>
        <w:t>Subpart 509.1 - Responsible Prospective Contractors</w:t>
      </w:r>
      <w:r>
        <w:t/>
      </w:r>
    </w:p>
    <w:p>
      <w:pPr>
        <w:pStyle w:val="ListBullet2"/>
        <!--depth 2-->
        <w:numPr>
          <w:ilvl w:val="1"/>
          <w:numId w:val="458"/>
        </w:numPr>
      </w:pPr>
      <w:r>
        <w:t/>
      </w:r>
      <w:r>
        <w:t>509.105 Procedures.</w:t>
      </w:r>
      <w:r>
        <w:t/>
      </w:r>
    </w:p>
    <w:p>
      <w:pPr>
        <w:pStyle w:val="ListBullet3"/>
        <!--depth 3-->
        <w:numPr>
          <w:ilvl w:val="2"/>
          <w:numId w:val="459"/>
        </w:numPr>
      </w:pPr>
      <w:r>
        <w:t/>
      </w:r>
      <w:r>
        <w:t>509.105-1 Obtaining information.</w:t>
      </w:r>
      <w:r>
        <w:t/>
      </w:r>
    </w:p>
    <w:p>
      <w:pPr>
        <w:pStyle w:val="ListBullet3"/>
        <!--depth 3-->
        <w:numPr>
          <w:ilvl w:val="2"/>
          <w:numId w:val="459"/>
        </w:numPr>
      </w:pPr>
      <w:r>
        <w:t/>
      </w:r>
      <w:r>
        <w:t>509.105-2 Determinations and documentation.</w:t>
      </w:r>
      <w:r>
        <w:t/>
      </w:r>
    </w:p>
    <w:p>
      <w:pPr>
        <w:pStyle w:val="ListBullet"/>
        <!--depth 1-->
        <w:numPr>
          <w:ilvl w:val="0"/>
          <w:numId w:val="457"/>
        </w:numPr>
      </w:pPr>
      <w:r>
        <w:t/>
      </w:r>
      <w:r>
        <w:t>Subpart 509.3 - First Article Testing and Approval</w:t>
      </w:r>
      <w:r>
        <w:t/>
      </w:r>
    </w:p>
    <w:p>
      <w:pPr>
        <w:pStyle w:val="ListBullet2"/>
        <!--depth 2-->
        <w:numPr>
          <w:ilvl w:val="1"/>
          <w:numId w:val="460"/>
        </w:numPr>
      </w:pPr>
      <w:r>
        <w:t/>
      </w:r>
      <w:r>
        <w:t>509.302 General.</w:t>
      </w:r>
      <w:r>
        <w:t/>
      </w:r>
    </w:p>
    <w:p>
      <w:pPr>
        <w:pStyle w:val="ListBullet2"/>
        <!--depth 2-->
        <w:numPr>
          <w:ilvl w:val="1"/>
          <w:numId w:val="460"/>
        </w:numPr>
      </w:pPr>
      <w:r>
        <w:t/>
      </w:r>
      <w:r>
        <w:t>509.306 Solicitation requirements.</w:t>
      </w:r>
      <w:r>
        <w:t/>
      </w:r>
    </w:p>
    <w:p>
      <w:pPr>
        <w:pStyle w:val="ListBullet"/>
        <!--depth 1-->
        <w:numPr>
          <w:ilvl w:val="0"/>
          <w:numId w:val="457"/>
        </w:numPr>
      </w:pPr>
      <w:r>
        <w:t/>
      </w:r>
      <w:r>
        <w:t>Subpart 509.4 - Debarment, Suspension, and Ineligibility</w:t>
      </w:r>
      <w:r>
        <w:t/>
      </w:r>
    </w:p>
    <w:p>
      <w:pPr>
        <w:pStyle w:val="ListBullet2"/>
        <!--depth 2-->
        <w:numPr>
          <w:ilvl w:val="1"/>
          <w:numId w:val="461"/>
        </w:numPr>
      </w:pPr>
      <w:r>
        <w:t/>
      </w:r>
      <w:r>
        <w:t>509.401 Applicability.</w:t>
      </w:r>
      <w:r>
        <w:t/>
      </w:r>
    </w:p>
    <w:p>
      <w:pPr>
        <w:pStyle w:val="ListBullet2"/>
        <!--depth 2-->
        <w:numPr>
          <w:ilvl w:val="1"/>
          <w:numId w:val="461"/>
        </w:numPr>
      </w:pPr>
      <w:r>
        <w:t/>
      </w:r>
      <w:r>
        <w:t>509.403 Definitions.</w:t>
      </w:r>
      <w:r>
        <w:t/>
      </w:r>
    </w:p>
    <w:p>
      <w:pPr>
        <w:pStyle w:val="ListBullet2"/>
        <!--depth 2-->
        <w:numPr>
          <w:ilvl w:val="1"/>
          <w:numId w:val="461"/>
        </w:numPr>
      </w:pPr>
      <w:r>
        <w:t/>
      </w:r>
      <w:r>
        <w:t>509.405 Effect of listing.</w:t>
      </w:r>
      <w:r>
        <w:t/>
      </w:r>
    </w:p>
    <w:p>
      <w:pPr>
        <w:pStyle w:val="ListBullet3"/>
        <!--depth 3-->
        <w:numPr>
          <w:ilvl w:val="2"/>
          <w:numId w:val="462"/>
        </w:numPr>
      </w:pPr>
      <w:r>
        <w:t/>
      </w:r>
      <w:r>
        <w:t>509.405-1 Continuation of current contracts.</w:t>
      </w:r>
      <w:r>
        <w:t/>
      </w:r>
    </w:p>
    <w:p>
      <w:pPr>
        <w:pStyle w:val="ListBullet3"/>
        <!--depth 3-->
        <w:numPr>
          <w:ilvl w:val="2"/>
          <w:numId w:val="462"/>
        </w:numPr>
      </w:pPr>
      <w:r>
        <w:t/>
      </w:r>
      <w:r>
        <w:t>509.405-2 Restrictions on subcontracting.</w:t>
      </w:r>
      <w:r>
        <w:t/>
      </w:r>
    </w:p>
    <w:p>
      <w:pPr>
        <w:pStyle w:val="ListBullet2"/>
        <!--depth 2-->
        <w:numPr>
          <w:ilvl w:val="1"/>
          <w:numId w:val="461"/>
        </w:numPr>
      </w:pPr>
      <w:r>
        <w:t/>
      </w:r>
      <w:r>
        <w:t>509.406 Debarment.</w:t>
      </w:r>
      <w:r>
        <w:t/>
      </w:r>
    </w:p>
    <w:p>
      <w:pPr>
        <w:pStyle w:val="ListBullet3"/>
        <!--depth 3-->
        <w:numPr>
          <w:ilvl w:val="2"/>
          <w:numId w:val="463"/>
        </w:numPr>
      </w:pPr>
      <w:r>
        <w:t/>
      </w:r>
      <w:r>
        <w:t>509.406-1 General.</w:t>
      </w:r>
      <w:r>
        <w:t/>
      </w:r>
    </w:p>
    <w:p>
      <w:pPr>
        <w:pStyle w:val="ListBullet3"/>
        <!--depth 3-->
        <w:numPr>
          <w:ilvl w:val="2"/>
          <w:numId w:val="463"/>
        </w:numPr>
      </w:pPr>
      <w:r>
        <w:t/>
      </w:r>
      <w:r>
        <w:t>509.406-3 Procedures.</w:t>
      </w:r>
      <w:r>
        <w:t/>
      </w:r>
    </w:p>
    <w:p>
      <w:pPr>
        <w:pStyle w:val="ListBullet2"/>
        <!--depth 2-->
        <w:numPr>
          <w:ilvl w:val="1"/>
          <w:numId w:val="461"/>
        </w:numPr>
      </w:pPr>
      <w:r>
        <w:t/>
      </w:r>
      <w:r>
        <w:t>509.407 Suspension.</w:t>
      </w:r>
      <w:r>
        <w:t/>
      </w:r>
    </w:p>
    <w:p>
      <w:pPr>
        <w:pStyle w:val="ListBullet3"/>
        <!--depth 3-->
        <w:numPr>
          <w:ilvl w:val="2"/>
          <w:numId w:val="464"/>
        </w:numPr>
      </w:pPr>
      <w:r>
        <w:t/>
      </w:r>
      <w:r>
        <w:t>509.407-1 General.</w:t>
      </w:r>
      <w:r>
        <w:t/>
      </w:r>
    </w:p>
    <w:p>
      <w:pPr>
        <w:pStyle w:val="ListBullet3"/>
        <!--depth 3-->
        <w:numPr>
          <w:ilvl w:val="2"/>
          <w:numId w:val="464"/>
        </w:numPr>
      </w:pPr>
      <w:r>
        <w:t/>
      </w:r>
      <w:r>
        <w:t>509.407-3 Procedures.</w:t>
      </w:r>
      <w:r>
        <w:t/>
      </w:r>
    </w:p>
    <w:p>
      <w:pPr>
        <w:pStyle w:val="ListBullet"/>
        <!--depth 1-->
        <w:numPr>
          <w:ilvl w:val="0"/>
          <w:numId w:val="457"/>
        </w:numPr>
      </w:pPr>
      <w:r>
        <w:t/>
      </w:r>
      <w:r>
        <w:t>Subpart 509.5 - Organizational and Consultant Conflicts of Interest</w:t>
      </w:r>
      <w:r>
        <w:t/>
      </w:r>
    </w:p>
    <w:p>
      <w:pPr>
        <w:pStyle w:val="ListBullet2"/>
        <!--depth 2-->
        <w:numPr>
          <w:ilvl w:val="1"/>
          <w:numId w:val="465"/>
        </w:numPr>
      </w:pPr>
      <w:r>
        <w:t/>
      </w:r>
      <w:r>
        <w:t>509.503 Waiver.</w:t>
      </w:r>
      <w:r>
        <w:t/>
      </w:r>
    </w:p>
    <!--Topic unique_475-->
    <w:p>
      <w:pPr>
        <w:pStyle w:val="Heading4"/>
      </w:pPr>
      <w:bookmarkStart w:id="1115" w:name="_Refd19e23653"/>
      <w:bookmarkStart w:id="1116" w:name="_Tocd19e23653"/>
      <w:r>
        <w:t/>
      </w:r>
      <w:r>
        <w:t>Subpart 509.1</w:t>
      </w:r>
      <w:r>
        <w:t xml:space="preserve"> - Responsible Prospective Contractors</w:t>
      </w:r>
      <w:bookmarkEnd w:id="1115"/>
      <w:bookmarkEnd w:id="1116"/>
    </w:p>
    <!--Topic unique_476-->
    <w:p>
      <w:pPr>
        <w:pStyle w:val="Heading5"/>
      </w:pPr>
      <w:bookmarkStart w:id="1117" w:name="_Refd19e23661"/>
      <w:bookmarkStart w:id="1118" w:name="_Tocd19e23661"/>
      <w:r>
        <w:t/>
      </w:r>
      <w:r>
        <w:t>509.105</w:t>
      </w:r>
      <w:r>
        <w:t xml:space="preserve"> Procedures.</w:t>
      </w:r>
      <w:bookmarkEnd w:id="1117"/>
      <w:bookmarkEnd w:id="1118"/>
    </w:p>
    <!--Topic unique_65-->
    <w:p>
      <w:pPr>
        <w:pStyle w:val="Heading6"/>
      </w:pPr>
      <w:bookmarkStart w:id="1119" w:name="_Refd19e23669"/>
      <w:bookmarkStart w:id="1120" w:name="_Tocd19e23669"/>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7-->
    <w:p>
      <w:pPr>
        <w:pStyle w:val="Heading6"/>
      </w:pPr>
      <w:bookmarkStart w:id="1121" w:name="_Refd19e23691"/>
      <w:bookmarkStart w:id="1122" w:name="_Tocd19e23691"/>
      <w:r>
        <w:t/>
      </w:r>
      <w:r>
        <w:t>509.105-2</w:t>
      </w:r>
      <w:r>
        <w:t xml:space="preserve"> Determinations and documentation.</w:t>
      </w:r>
      <w:bookmarkEnd w:id="1121"/>
      <w:bookmarkEnd w:id="1122"/>
    </w:p>
    <w:p>
      <w:pPr>
        <w:pStyle w:val="ListNumber"/>
        <!--depth 1-->
        <w:numPr>
          <w:ilvl w:val="0"/>
          <w:numId w:val="466"/>
        </w:numPr>
      </w:pPr>
      <w:bookmarkStart w:id="1124" w:name="_Tocd19e23703"/>
      <w:bookmarkStart w:id="1123" w:name="_Refd19e2370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8-->
    <w:p>
      <w:pPr>
        <w:pStyle w:val="Heading4"/>
      </w:pPr>
      <w:bookmarkStart w:id="1125" w:name="_Refd19e23727"/>
      <w:bookmarkStart w:id="1126" w:name="_Tocd19e23727"/>
      <w:r>
        <w:t/>
      </w:r>
      <w:r>
        <w:t>Subpart 509.3</w:t>
      </w:r>
      <w:r>
        <w:t xml:space="preserve"> - First Article Testing and Approval</w:t>
      </w:r>
      <w:bookmarkEnd w:id="1125"/>
      <w:bookmarkEnd w:id="1126"/>
    </w:p>
    <!--Topic unique_479-->
    <w:p>
      <w:pPr>
        <w:pStyle w:val="Heading5"/>
      </w:pPr>
      <w:bookmarkStart w:id="1127" w:name="_Refd19e23735"/>
      <w:bookmarkStart w:id="1128" w:name="_Tocd19e23735"/>
      <w:r>
        <w:t/>
      </w:r>
      <w:r>
        <w:t>509.302</w:t>
      </w:r>
      <w:r>
        <w:t xml:space="preserve"> General.</w:t>
      </w:r>
      <w:bookmarkEnd w:id="1127"/>
      <w:bookmarkEnd w:id="1128"/>
    </w:p>
    <w:p>
      <w:pPr>
        <w:pStyle w:val="ListNumber"/>
        <!--depth 1-->
        <w:numPr>
          <w:ilvl w:val="0"/>
          <w:numId w:val="467"/>
        </w:numPr>
      </w:pPr>
      <w:bookmarkStart w:id="1130" w:name="_Tocd19e23747"/>
      <w:bookmarkStart w:id="1129" w:name="_Refd19e23747"/>
      <w:r>
        <w:t/>
      </w:r>
      <w:r>
        <w:t>(a)</w:t>
      </w:r>
      <w:r>
        <w:t xml:space="preserve">  If first article testing and approval is required, GSA usually requires that the contractor perform testing and that the first article:</w:t>
      </w:r>
    </w:p>
    <w:p>
      <w:pPr>
        <w:pStyle w:val="ListNumber2"/>
        <!--depth 2-->
        <w:numPr>
          <w:ilvl w:val="1"/>
          <w:numId w:val="468"/>
        </w:numPr>
      </w:pPr>
      <w:bookmarkStart w:id="1132" w:name="_Tocd19e23755"/>
      <w:bookmarkStart w:id="1131" w:name="_Refd19e23755"/>
      <w:r>
        <w:t/>
      </w:r>
      <w:r>
        <w:t>(1)</w:t>
      </w:r>
      <w:r>
        <w:t xml:space="preserve">  Be produced at the same facility where production quantities will be produced; and</w:t>
      </w:r>
    </w:p>
    <w:p>
      <w:pPr>
        <w:pStyle w:val="ListNumber2"/>
        <!--depth 2-->
        <w:numPr>
          <w:ilvl w:val="1"/>
          <w:numId w:val="468"/>
        </w:numPr>
      </w:pPr>
      <w:r>
        <w:t/>
      </w:r>
      <w:r>
        <w:t>(2)</w:t>
      </w:r>
      <w:r>
        <w:t xml:space="preserve">  Serve as the manufacturing standard.</w:t>
      </w:r>
      <w:bookmarkEnd w:id="1131"/>
      <w:bookmarkEnd w:id="1132"/>
    </w:p>
    <w:p>
      <w:pPr>
        <w:pStyle w:val="ListNumber"/>
        <!--depth 1-->
        <w:numPr>
          <w:ilvl w:val="0"/>
          <w:numId w:val="467"/>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80-->
    <w:p>
      <w:pPr>
        <w:pStyle w:val="Heading5"/>
      </w:pPr>
      <w:bookmarkStart w:id="1133" w:name="_Refd19e23780"/>
      <w:bookmarkStart w:id="1134" w:name="_Tocd19e23780"/>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1-->
    <w:p>
      <w:pPr>
        <w:pStyle w:val="Heading4"/>
      </w:pPr>
      <w:bookmarkStart w:id="1135" w:name="_Refd19e23795"/>
      <w:bookmarkStart w:id="1136" w:name="_Tocd19e23795"/>
      <w:r>
        <w:t/>
      </w:r>
      <w:r>
        <w:t>Subpart 509.4</w:t>
      </w:r>
      <w:r>
        <w:t xml:space="preserve"> - Debarment, Suspension, and Ineligibility</w:t>
      </w:r>
      <w:bookmarkEnd w:id="1135"/>
      <w:bookmarkEnd w:id="1136"/>
    </w:p>
    <!--Topic unique_482-->
    <w:p>
      <w:pPr>
        <w:pStyle w:val="Heading5"/>
      </w:pPr>
      <w:bookmarkStart w:id="1137" w:name="_Refd19e23803"/>
      <w:bookmarkStart w:id="1138" w:name="_Tocd19e23803"/>
      <w:r>
        <w:t/>
      </w:r>
      <w:r>
        <w:t>509.401</w:t>
      </w:r>
      <w:r>
        <w:t xml:space="preserve"> Applicability.</w:t>
      </w:r>
      <w:bookmarkEnd w:id="1137"/>
      <w:bookmarkEnd w:id="1138"/>
    </w:p>
    <w:p>
      <w:pPr>
        <w:pStyle w:val="BodyText"/>
      </w:pPr>
      <w:r>
        <w:t>This subpart applies to all the following:</w:t>
      </w:r>
    </w:p>
    <w:p>
      <w:pPr>
        <w:pStyle w:val="ListNumber"/>
        <!--depth 1-->
        <w:numPr>
          <w:ilvl w:val="0"/>
          <w:numId w:val="469"/>
        </w:numPr>
      </w:pPr>
      <w:bookmarkStart w:id="1140" w:name="_Tocd19e23817"/>
      <w:bookmarkStart w:id="1139" w:name="_Refd19e23817"/>
      <w:r>
        <w:t/>
      </w:r>
      <w:r>
        <w:t>(a)</w:t>
      </w:r>
      <w:r>
        <w:t xml:space="preserve">  Acquisitions of personal property, nonpersonal services, construction, and space in buildings.</w:t>
      </w:r>
    </w:p>
    <w:p>
      <w:pPr>
        <w:pStyle w:val="ListNumber"/>
        <!--depth 1-->
        <w:numPr>
          <w:ilvl w:val="0"/>
          <w:numId w:val="469"/>
        </w:numPr>
      </w:pPr>
      <w:r>
        <w:t/>
      </w:r>
      <w:r>
        <w:t>(b)</w:t>
      </w:r>
      <w:r>
        <w:t xml:space="preserve">  Acquisition of transportation services (Federal Management Regulation (FMR) Parts 102-117 and 102-118 (41 CFR parts 102-117 and 102-118)).</w:t>
      </w:r>
    </w:p>
    <w:p>
      <w:pPr>
        <w:pStyle w:val="ListNumber"/>
        <!--depth 1-->
        <w:numPr>
          <w:ilvl w:val="0"/>
          <w:numId w:val="469"/>
        </w:numPr>
      </w:pPr>
      <w:r>
        <w:t/>
      </w:r>
      <w:r>
        <w:t>(c)</w:t>
      </w:r>
      <w:r>
        <w:t xml:space="preserve">  Contracts for disposal of personal property (FMR Parts 102-36 through 102-38 (41 CFR parts 102-36 through 102-38)).</w:t>
      </w:r>
    </w:p>
    <w:p>
      <w:pPr>
        <w:pStyle w:val="ListNumber"/>
        <!--depth 1-->
        <w:numPr>
          <w:ilvl w:val="0"/>
          <w:numId w:val="469"/>
        </w:numPr>
      </w:pPr>
      <w:r>
        <w:t/>
      </w:r>
      <w:r>
        <w:t>(d)</w:t>
      </w:r>
      <w:r>
        <w:t xml:space="preserve"> Covered transactions as defined by 41 CFR 105-68.</w:t>
      </w:r>
      <w:bookmarkEnd w:id="1139"/>
      <w:bookmarkEnd w:id="1140"/>
    </w:p>
    <!--Topic unique_197-->
    <w:p>
      <w:pPr>
        <w:pStyle w:val="Heading5"/>
      </w:pPr>
      <w:bookmarkStart w:id="1141" w:name="_Refd19e23848"/>
      <w:bookmarkStart w:id="1142" w:name="_Tocd19e23848"/>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3-->
    <w:p>
      <w:pPr>
        <w:pStyle w:val="Heading5"/>
      </w:pPr>
      <w:bookmarkStart w:id="1143" w:name="_Refd19e23865"/>
      <w:bookmarkStart w:id="1144" w:name="_Tocd19e23865"/>
      <w:r>
        <w:t/>
      </w:r>
      <w:r>
        <w:t>509.405</w:t>
      </w:r>
      <w:r>
        <w:t xml:space="preserve"> Effect of listing.</w:t>
      </w:r>
      <w:bookmarkEnd w:id="1143"/>
      <w:bookmarkEnd w:id="1144"/>
    </w:p>
    <!--Topic unique_484-->
    <w:p>
      <w:pPr>
        <w:pStyle w:val="Heading6"/>
      </w:pPr>
      <w:bookmarkStart w:id="1145" w:name="_Refd19e23873"/>
      <w:bookmarkStart w:id="1146" w:name="_Tocd19e23873"/>
      <w:r>
        <w:t/>
      </w:r>
      <w:r>
        <w:t>509.405-1</w:t>
      </w:r>
      <w:r>
        <w:t xml:space="preserve"> Continuation of current contracts.</w:t>
      </w:r>
      <w:bookmarkEnd w:id="1145"/>
      <w:bookmarkEnd w:id="1146"/>
    </w:p>
    <w:p>
      <w:pPr>
        <w:pStyle w:val="ListNumber"/>
        <!--depth 1-->
        <w:numPr>
          <w:ilvl w:val="0"/>
          <w:numId w:val="470"/>
        </w:numPr>
      </w:pPr>
      <w:bookmarkStart w:id="1148" w:name="_Tocd19e23885"/>
      <w:bookmarkStart w:id="1147" w:name="_Refd19e2388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1"/>
        </w:numPr>
      </w:pPr>
      <w:bookmarkStart w:id="1150" w:name="_Tocd19e23893"/>
      <w:bookmarkStart w:id="1149" w:name="_Refd19e23893"/>
      <w:r>
        <w:t/>
      </w:r>
      <w:r>
        <w:t>(1)</w:t>
      </w:r>
      <w:r>
        <w:t xml:space="preserve">  Any circumstances giving rise to the debarment or suspension also constitute a default in the contractor’s performance of the contract.</w:t>
      </w:r>
    </w:p>
    <w:p>
      <w:pPr>
        <w:pStyle w:val="ListNumber2"/>
        <!--depth 2-->
        <w:numPr>
          <w:ilvl w:val="1"/>
          <w:numId w:val="471"/>
        </w:numPr>
      </w:pPr>
      <w:r>
        <w:t/>
      </w:r>
      <w:r>
        <w:t>(2)</w:t>
      </w:r>
      <w:r>
        <w:t xml:space="preserve">  The contractor presents a significant risk to the Government in completing the contract.</w:t>
      </w:r>
    </w:p>
    <w:p>
      <w:pPr>
        <w:pStyle w:val="ListNumber2"/>
        <!--depth 2-->
        <w:numPr>
          <w:ilvl w:val="1"/>
          <w:numId w:val="471"/>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0"/>
        </w:numPr>
      </w:pPr>
      <w:r>
        <w:t/>
      </w:r>
      <w:r>
        <w:t>(b)</w:t>
      </w:r>
      <w:r>
        <w:t xml:space="preserve">  Before terminating a contract when a contractor appears as a current exclusion in the SAM, consider the following factors:</w:t>
      </w:r>
    </w:p>
    <w:p>
      <w:pPr>
        <w:pStyle w:val="ListNumber2"/>
        <!--depth 2-->
        <w:numPr>
          <w:ilvl w:val="1"/>
          <w:numId w:val="472"/>
        </w:numPr>
      </w:pPr>
      <w:bookmarkStart w:id="1152" w:name="_Tocd19e23923"/>
      <w:bookmarkStart w:id="1151" w:name="_Refd19e23923"/>
      <w:r>
        <w:t/>
      </w:r>
      <w:r>
        <w:t>(1)</w:t>
      </w:r>
      <w:r>
        <w:t xml:space="preserve">  Seriousness of the cause for debarment or suspension.</w:t>
      </w:r>
    </w:p>
    <w:p>
      <w:pPr>
        <w:pStyle w:val="ListNumber2"/>
        <!--depth 2-->
        <w:numPr>
          <w:ilvl w:val="1"/>
          <w:numId w:val="472"/>
        </w:numPr>
      </w:pPr>
      <w:r>
        <w:t/>
      </w:r>
      <w:r>
        <w:t>(2)</w:t>
      </w:r>
      <w:r>
        <w:t xml:space="preserve">  Extent of contract performance.</w:t>
      </w:r>
    </w:p>
    <w:p>
      <w:pPr>
        <w:pStyle w:val="ListNumber2"/>
        <!--depth 2-->
        <w:numPr>
          <w:ilvl w:val="1"/>
          <w:numId w:val="472"/>
        </w:numPr>
      </w:pPr>
      <w:r>
        <w:t/>
      </w:r>
      <w:r>
        <w:t>(3)</w:t>
      </w:r>
      <w:r>
        <w:t xml:space="preserve">  Potential costs of termination and reprocurement.</w:t>
      </w:r>
    </w:p>
    <w:p>
      <w:pPr>
        <w:pStyle w:val="ListNumber2"/>
        <!--depth 2-->
        <w:numPr>
          <w:ilvl w:val="1"/>
          <w:numId w:val="472"/>
        </w:numPr>
      </w:pPr>
      <w:r>
        <w:t/>
      </w:r>
      <w:r>
        <w:t>(4)</w:t>
      </w:r>
      <w:r>
        <w:t xml:space="preserve">  Need for or urgency of the requirement, contract coverage, and the impact of delay for reprocurement.</w:t>
      </w:r>
    </w:p>
    <w:p>
      <w:pPr>
        <w:pStyle w:val="ListNumber2"/>
        <!--depth 2-->
        <w:numPr>
          <w:ilvl w:val="1"/>
          <w:numId w:val="472"/>
        </w:numPr>
      </w:pPr>
      <w:r>
        <w:t/>
      </w:r>
      <w:r>
        <w:t>(5)</w:t>
      </w:r>
      <w:r>
        <w:t xml:space="preserve">  Availability of other safeguards to protect the Government’s interest until completion of the contract.</w:t>
      </w:r>
    </w:p>
    <w:p>
      <w:pPr>
        <w:pStyle w:val="ListNumber2"/>
        <!--depth 2-->
        <w:numPr>
          <w:ilvl w:val="1"/>
          <w:numId w:val="47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0"/>
        </w:numPr>
      </w:pPr>
      <w:r>
        <w:t/>
      </w:r>
      <w:r>
        <w:t>(c)</w:t>
      </w:r>
      <w:r>
        <w:t xml:space="preserve"> The responsibilities of the agency head under FAR 9.405-1 are delegated to the Senior Procurement Executive.</w:t>
      </w:r>
      <w:bookmarkEnd w:id="1147"/>
      <w:bookmarkEnd w:id="1148"/>
    </w:p>
    <!--Topic unique_485-->
    <w:p>
      <w:pPr>
        <w:pStyle w:val="Heading6"/>
      </w:pPr>
      <w:bookmarkStart w:id="1153" w:name="_Refd19e23980"/>
      <w:bookmarkStart w:id="1154" w:name="_Tocd19e23980"/>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6-->
    <w:p>
      <w:pPr>
        <w:pStyle w:val="Heading5"/>
      </w:pPr>
      <w:bookmarkStart w:id="1155" w:name="_Refd19e23995"/>
      <w:bookmarkStart w:id="1156" w:name="_Tocd19e23995"/>
      <w:r>
        <w:t/>
      </w:r>
      <w:r>
        <w:t>509.406</w:t>
      </w:r>
      <w:r>
        <w:t xml:space="preserve"> Debarment.</w:t>
      </w:r>
      <w:bookmarkEnd w:id="1155"/>
      <w:bookmarkEnd w:id="1156"/>
    </w:p>
    <!--Topic unique_487-->
    <w:p>
      <w:pPr>
        <w:pStyle w:val="Heading6"/>
      </w:pPr>
      <w:bookmarkStart w:id="1157" w:name="_Refd19e24003"/>
      <w:bookmarkStart w:id="1158" w:name="_Tocd19e24003"/>
      <w:r>
        <w:t/>
      </w:r>
      <w:r>
        <w:t>509.406-1</w:t>
      </w:r>
      <w:r>
        <w:t xml:space="preserve"> General.</w:t>
      </w:r>
      <w:bookmarkEnd w:id="1157"/>
      <w:bookmarkEnd w:id="1158"/>
    </w:p>
    <w:p>
      <w:pPr>
        <w:pStyle w:val="BodyText"/>
      </w:pPr>
      <w:r>
        <w:t>The Suspension and Debarment Official is the designee under FAR 9.406-1(c).</w:t>
      </w:r>
    </w:p>
    <!--Topic unique_488-->
    <w:p>
      <w:pPr>
        <w:pStyle w:val="Heading6"/>
      </w:pPr>
      <w:bookmarkStart w:id="1159" w:name="_Refd19e24018"/>
      <w:bookmarkStart w:id="1160" w:name="_Tocd19e24018"/>
      <w:r>
        <w:t/>
      </w:r>
      <w:r>
        <w:t>509.406-3</w:t>
      </w:r>
      <w:r>
        <w:t xml:space="preserve"> Procedures.</w:t>
      </w:r>
      <w:bookmarkEnd w:id="1159"/>
      <w:bookmarkEnd w:id="1160"/>
    </w:p>
    <w:p>
      <w:pPr>
        <w:pStyle w:val="ListNumber"/>
        <!--depth 1-->
        <w:numPr>
          <w:ilvl w:val="0"/>
          <w:numId w:val="473"/>
        </w:numPr>
      </w:pPr>
      <w:bookmarkStart w:id="1162" w:name="_Tocd19e24030"/>
      <w:bookmarkStart w:id="1161" w:name="_Refd19e24030"/>
      <w:r>
        <w:t/>
      </w:r>
      <w:r>
        <w:t>(a)</w:t>
      </w:r>
      <w:r>
        <w:t xml:space="preserve">   </w:t>
      </w:r>
      <w:r>
        <w:rPr>
          <w:i/>
        </w:rPr>
        <w:t>Investigation and referral</w:t>
      </w:r>
      <w:r>
        <w:t>.</w:t>
      </w:r>
    </w:p>
    <w:p>
      <w:pPr>
        <w:pStyle w:val="ListNumber2"/>
        <!--depth 2-->
        <w:numPr>
          <w:ilvl w:val="1"/>
          <w:numId w:val="474"/>
        </w:numPr>
      </w:pPr>
      <w:bookmarkStart w:id="1164" w:name="_Tocd19e24041"/>
      <w:bookmarkStart w:id="1163" w:name="_Refd19e2404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5"/>
        </w:numPr>
      </w:pPr>
      <w:bookmarkStart w:id="1166" w:name="_Tocd19e24067"/>
      <w:bookmarkStart w:id="1165" w:name="_Refd19e24067"/>
      <w:r>
        <w:t/>
      </w:r>
      <w:r>
        <w:t>(1)</w:t>
      </w:r>
      <w:r>
        <w:t xml:space="preserve">  The recommendation and supporting rationale.</w:t>
      </w:r>
    </w:p>
    <w:p>
      <w:pPr>
        <w:pStyle w:val="ListNumber2"/>
        <!--depth 2-->
        <w:numPr>
          <w:ilvl w:val="1"/>
          <w:numId w:val="475"/>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5"/>
        </w:numPr>
      </w:pPr>
      <w:r>
        <w:t/>
      </w:r>
      <w:r>
        <w:t>(3)</w:t>
      </w:r>
      <w:r>
        <w:t xml:space="preserve">  A statement of facts.</w:t>
      </w:r>
    </w:p>
    <w:p>
      <w:pPr>
        <w:pStyle w:val="ListNumber2"/>
        <!--depth 2-->
        <w:numPr>
          <w:ilvl w:val="1"/>
          <w:numId w:val="47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5"/>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6"/>
        </w:numPr>
      </w:pPr>
      <w:bookmarkStart w:id="1168" w:name="_Tocd19e24122"/>
      <w:bookmarkStart w:id="1167" w:name="_Refd19e24122"/>
      <w:r>
        <w:t/>
      </w:r>
      <w:r>
        <w:t>(1)</w:t>
      </w:r>
      <w:r>
        <w:t xml:space="preserve">  Initiate debarment action;</w:t>
      </w:r>
    </w:p>
    <w:p>
      <w:pPr>
        <w:pStyle w:val="ListNumber2"/>
        <!--depth 2-->
        <w:numPr>
          <w:ilvl w:val="1"/>
          <w:numId w:val="476"/>
        </w:numPr>
      </w:pPr>
      <w:r>
        <w:t/>
      </w:r>
      <w:r>
        <w:t>(2)</w:t>
      </w:r>
      <w:r>
        <w:t xml:space="preserve">  Decline debarment action.;</w:t>
      </w:r>
    </w:p>
    <w:p>
      <w:pPr>
        <w:pStyle w:val="ListNumber2"/>
        <!--depth 2-->
        <w:numPr>
          <w:ilvl w:val="1"/>
          <w:numId w:val="476"/>
        </w:numPr>
      </w:pPr>
      <w:r>
        <w:t/>
      </w:r>
      <w:r>
        <w:t>(3)</w:t>
      </w:r>
      <w:r>
        <w:t xml:space="preserve">  Request additional information; or</w:t>
      </w:r>
    </w:p>
    <w:p>
      <w:pPr>
        <w:pStyle w:val="ListNumber2"/>
        <!--depth 2-->
        <w:numPr>
          <w:ilvl w:val="1"/>
          <w:numId w:val="476"/>
        </w:numPr>
      </w:pPr>
      <w:r>
        <w:t/>
      </w:r>
      <w:r>
        <w:t>(4)</w:t>
      </w:r>
      <w:r>
        <w:t xml:space="preserve">  Refer the matter to the OIG for further investigation and development of a case file.</w:t>
      </w:r>
      <w:bookmarkEnd w:id="1167"/>
      <w:bookmarkEnd w:id="1168"/>
    </w:p>
    <w:p>
      <w:pPr>
        <w:pStyle w:val="ListNumber"/>
        <!--depth 1-->
        <w:numPr>
          <w:ilvl w:val="0"/>
          <w:numId w:val="473"/>
        </w:numPr>
      </w:pPr>
      <w:r>
        <w:t/>
      </w:r>
      <w:r>
        <w:t>(d)</w:t>
      </w:r>
      <w:r>
        <w:t xml:space="preserve">  </w:t>
      </w:r>
      <w:r>
        <w:rPr>
          <w:i/>
        </w:rPr>
        <w:t>Decisionmaking process</w:t>
      </w:r>
      <w:r>
        <w:t>.</w:t>
      </w:r>
    </w:p>
    <w:p>
      <w:pPr>
        <w:pStyle w:val="ListNumber2"/>
        <!--depth 2-->
        <w:numPr>
          <w:ilvl w:val="1"/>
          <w:numId w:val="477"/>
        </w:numPr>
      </w:pPr>
      <w:bookmarkStart w:id="1170" w:name="_Tocd19e24162"/>
      <w:bookmarkStart w:id="1169" w:name="_Refd19e24162"/>
      <w:r>
        <w:t/>
      </w:r>
      <w:r>
        <w:t>(1)</w:t>
      </w:r>
      <w:r>
        <w:t xml:space="preserve">  The Suspension and Debarment Official will provide:</w:t>
      </w:r>
    </w:p>
    <w:p>
      <w:pPr>
        <w:pStyle w:val="ListNumber3"/>
        <!--depth 3-->
        <w:numPr>
          <w:ilvl w:val="2"/>
          <w:numId w:val="478"/>
        </w:numPr>
      </w:pPr>
      <w:bookmarkStart w:id="1172" w:name="_Tocd19e24170"/>
      <w:bookmarkStart w:id="1171" w:name="_Refd19e24170"/>
      <w:r>
        <w:t/>
      </w:r>
      <w:r>
        <w:t>(i)</w:t>
      </w:r>
      <w:r>
        <w:t xml:space="preserve">  Notice of declinations, proposed debarments, and decisions to the referring activity.</w:t>
      </w:r>
    </w:p>
    <w:p>
      <w:pPr>
        <w:pStyle w:val="ListNumber3"/>
        <!--depth 3-->
        <w:numPr>
          <w:ilvl w:val="2"/>
          <w:numId w:val="478"/>
        </w:numPr>
      </w:pPr>
      <w:r>
        <w:t/>
      </w:r>
      <w:r>
        <w:t>(ii)</w:t>
      </w:r>
      <w:r>
        <w:t xml:space="preserve">  Notice of proposed debarment to each party being considered for debarment.</w:t>
      </w:r>
    </w:p>
    <w:p>
      <w:pPr>
        <w:pStyle w:val="ListNumber3"/>
        <!--depth 3-->
        <w:numPr>
          <w:ilvl w:val="2"/>
          <w:numId w:val="478"/>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7"/>
        </w:numPr>
      </w:pPr>
      <w:r>
        <w:t/>
      </w:r>
      <w:r>
        <w:t>(2)</w:t>
      </w:r>
      <w:r>
        <w:t xml:space="preserve">  A party proposed for debarment:</w:t>
      </w:r>
    </w:p>
    <w:p>
      <w:pPr>
        <w:pStyle w:val="ListNumber3"/>
        <!--depth 3-->
        <w:numPr>
          <w:ilvl w:val="2"/>
          <w:numId w:val="479"/>
        </w:numPr>
      </w:pPr>
      <w:bookmarkStart w:id="1174" w:name="_Tocd19e24200"/>
      <w:bookmarkStart w:id="1173" w:name="_Refd19e24200"/>
      <w:r>
        <w:t/>
      </w:r>
      <w:r>
        <w:t>(i)</w:t>
      </w:r>
      <w:r>
        <w:t xml:space="preserve">  Has 30 calendar days after receipt of the notice to respond to the Suspension and Debarment Official or the debarment becomes final.</w:t>
      </w:r>
    </w:p>
    <w:p>
      <w:pPr>
        <w:pStyle w:val="ListNumber3"/>
        <!--depth 3-->
        <w:numPr>
          <w:ilvl w:val="2"/>
          <w:numId w:val="47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7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7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0"/>
        </w:numPr>
      </w:pPr>
      <w:bookmarkStart w:id="1176" w:name="_Tocd19e24237"/>
      <w:bookmarkStart w:id="1175" w:name="_Refd19e24237"/>
      <w:r>
        <w:t/>
      </w:r>
      <w:r>
        <w:t>(i)</w:t>
      </w:r>
      <w:r>
        <w:t xml:space="preserve">  Establish a date for a fact-finding proceeding, normally to be held within 45 days of the determination of who will function as the fact-finding official.</w:t>
      </w:r>
    </w:p>
    <w:p>
      <w:pPr>
        <w:pStyle w:val="ListNumber3"/>
        <!--depth 3-->
        <w:numPr>
          <w:ilvl w:val="2"/>
          <w:numId w:val="480"/>
        </w:numPr>
      </w:pPr>
      <w:r>
        <w:t/>
      </w:r>
      <w:r>
        <w:t>(ii)</w:t>
      </w:r>
      <w:r>
        <w:t xml:space="preserve">  Grant extensions for good cause.</w:t>
      </w:r>
    </w:p>
    <w:p>
      <w:pPr>
        <w:pStyle w:val="ListNumber3"/>
        <!--depth 3-->
        <w:numPr>
          <w:ilvl w:val="2"/>
          <w:numId w:val="480"/>
        </w:numPr>
      </w:pPr>
      <w:r>
        <w:t/>
      </w:r>
      <w:r>
        <w:t>(iii)</w:t>
      </w:r>
      <w:r>
        <w:t xml:space="preserve">  Provide notice of the scheduled hearing.</w:t>
      </w:r>
    </w:p>
    <w:p>
      <w:pPr>
        <w:pStyle w:val="ListNumber3"/>
        <!--depth 3-->
        <w:numPr>
          <w:ilvl w:val="2"/>
          <w:numId w:val="480"/>
        </w:numPr>
      </w:pPr>
      <w:r>
        <w:t/>
      </w:r>
      <w:r>
        <w:t>(iv)</w:t>
      </w:r>
      <w:r>
        <w:t xml:space="preserve">  Provide the parties with a schedule for exchange of documents and witness lists.</w:t>
      </w:r>
    </w:p>
    <w:p>
      <w:pPr>
        <w:pStyle w:val="ListNumber3"/>
        <!--depth 3-->
        <w:numPr>
          <w:ilvl w:val="2"/>
          <w:numId w:val="480"/>
        </w:numPr>
      </w:pPr>
      <w:r>
        <w:t/>
      </w:r>
      <w:r>
        <w:t>(v)</w:t>
      </w:r>
      <w:r>
        <w:t xml:space="preserve">  Develop an official transcript of the fact-finding proceeding.</w:t>
      </w:r>
    </w:p>
    <w:p>
      <w:pPr>
        <w:pStyle w:val="ListNumber3"/>
        <!--depth 3-->
        <w:numPr>
          <w:ilvl w:val="2"/>
          <w:numId w:val="48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0"/>
        </w:numPr>
      </w:pPr>
      <w:r>
        <w:t/>
      </w:r>
      <w:r>
        <w:t>(viii)</w:t>
      </w:r>
      <w:r>
        <w:t xml:space="preserve">  Provide for witness testimony. Witnesses may testify in person. Witnesses are subject to cross examination.</w:t>
      </w:r>
    </w:p>
    <w:p>
      <w:pPr>
        <w:pStyle w:val="ListNumber3"/>
        <!--depth 3-->
        <w:numPr>
          <w:ilvl w:val="2"/>
          <w:numId w:val="48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9-->
    <w:p>
      <w:pPr>
        <w:pStyle w:val="Heading5"/>
      </w:pPr>
      <w:bookmarkStart w:id="1177" w:name="_Refd19e24306"/>
      <w:bookmarkStart w:id="1178" w:name="_Tocd19e24306"/>
      <w:r>
        <w:t/>
      </w:r>
      <w:r>
        <w:t>509.407</w:t>
      </w:r>
      <w:r>
        <w:t xml:space="preserve"> Suspension.</w:t>
      </w:r>
      <w:bookmarkEnd w:id="1177"/>
      <w:bookmarkEnd w:id="1178"/>
    </w:p>
    <!--Topic unique_490-->
    <w:p>
      <w:pPr>
        <w:pStyle w:val="Heading6"/>
      </w:pPr>
      <w:bookmarkStart w:id="1179" w:name="_Refd19e24314"/>
      <w:bookmarkStart w:id="1180" w:name="_Tocd19e24314"/>
      <w:r>
        <w:t/>
      </w:r>
      <w:r>
        <w:t>509.407-1</w:t>
      </w:r>
      <w:r>
        <w:t xml:space="preserve"> General.</w:t>
      </w:r>
      <w:bookmarkEnd w:id="1179"/>
      <w:bookmarkEnd w:id="1180"/>
    </w:p>
    <w:p>
      <w:pPr>
        <w:pStyle w:val="BodyText"/>
      </w:pPr>
      <w:r>
        <w:t>The Suspension and Debarment Official is the designee under FAR 9.407-1(d).</w:t>
      </w:r>
    </w:p>
    <!--Topic unique_491-->
    <w:p>
      <w:pPr>
        <w:pStyle w:val="Heading6"/>
      </w:pPr>
      <w:bookmarkStart w:id="1181" w:name="_Refd19e24329"/>
      <w:bookmarkStart w:id="1182" w:name="_Tocd19e24329"/>
      <w:r>
        <w:t/>
      </w:r>
      <w:r>
        <w:t>509.407-3</w:t>
      </w:r>
      <w:r>
        <w:t xml:space="preserve"> Procedures.</w:t>
      </w:r>
      <w:bookmarkEnd w:id="1181"/>
      <w:bookmarkEnd w:id="1182"/>
    </w:p>
    <w:p>
      <w:pPr>
        <w:pStyle w:val="ListNumber"/>
        <!--depth 1-->
        <w:numPr>
          <w:ilvl w:val="0"/>
          <w:numId w:val="481"/>
        </w:numPr>
      </w:pPr>
      <w:bookmarkStart w:id="1184" w:name="_Tocd19e24341"/>
      <w:bookmarkStart w:id="1183" w:name="_Refd19e2434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1"/>
        </w:numPr>
      </w:pPr>
      <w:r>
        <w:t/>
      </w:r>
      <w:r>
        <w:t>(b)</w:t>
      </w:r>
      <w:r>
        <w:t xml:space="preserve">   </w:t>
      </w:r>
      <w:r>
        <w:rPr>
          <w:i/>
        </w:rPr>
        <w:t>Fact-finding</w:t>
      </w:r>
      <w:r>
        <w:t>.</w:t>
      </w:r>
    </w:p>
    <w:p>
      <w:pPr>
        <w:pStyle w:val="ListNumber2"/>
        <!--depth 2-->
        <w:numPr>
          <w:ilvl w:val="1"/>
          <w:numId w:val="482"/>
        </w:numPr>
      </w:pPr>
      <w:bookmarkStart w:id="1186" w:name="_Tocd19e24366"/>
      <w:bookmarkStart w:id="1185" w:name="_Refd19e24366"/>
      <w:r>
        <w:t/>
      </w:r>
      <w:r>
        <w:t>(1)</w:t>
      </w:r>
      <w:r>
        <w:t xml:space="preserve">  Fact-finding will not be conducted in an action:</w:t>
      </w:r>
    </w:p>
    <w:p>
      <w:pPr>
        <w:pStyle w:val="ListNumber3"/>
        <!--depth 3-->
        <w:numPr>
          <w:ilvl w:val="2"/>
          <w:numId w:val="483"/>
        </w:numPr>
      </w:pPr>
      <w:bookmarkStart w:id="1188" w:name="_Tocd19e24374"/>
      <w:bookmarkStart w:id="1187" w:name="_Refd19e24374"/>
      <w:r>
        <w:t/>
      </w:r>
      <w:r>
        <w:t>(i)</w:t>
      </w:r>
      <w:r>
        <w:t xml:space="preserve">  Based on an indictment.</w:t>
      </w:r>
    </w:p>
    <w:p>
      <w:pPr>
        <w:pStyle w:val="ListNumber3"/>
        <!--depth 3-->
        <w:numPr>
          <w:ilvl w:val="2"/>
          <w:numId w:val="483"/>
        </w:numPr>
      </w:pPr>
      <w:r>
        <w:t/>
      </w:r>
      <w:r>
        <w:t>(ii)</w:t>
      </w:r>
      <w:r>
        <w:t xml:space="preserve">  When the Suspension and Debarment Official finds no genuine dispute of material facts.</w:t>
      </w:r>
      <w:bookmarkEnd w:id="1187"/>
      <w:bookmarkEnd w:id="1188"/>
    </w:p>
    <w:p>
      <w:pPr>
        <w:pStyle w:val="ListNumber2"/>
        <!--depth 2-->
        <w:numPr>
          <w:ilvl w:val="1"/>
          <w:numId w:val="48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4"/>
        </w:numPr>
      </w:pPr>
      <w:bookmarkStart w:id="1190" w:name="_Tocd19e24397"/>
      <w:bookmarkStart w:id="1189" w:name="_Refd19e24397"/>
      <w:r>
        <w:t/>
      </w:r>
      <w:r>
        <w:t>(i)</w:t>
      </w:r>
      <w:r>
        <w:t xml:space="preserve">  Identify to the Suspension and Debarment Official material facts in dispute and the bases.</w:t>
      </w:r>
    </w:p>
    <w:p>
      <w:pPr>
        <w:pStyle w:val="ListNumber3"/>
        <!--depth 3-->
        <w:numPr>
          <w:ilvl w:val="2"/>
          <w:numId w:val="48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2-->
    <w:p>
      <w:pPr>
        <w:pStyle w:val="Heading4"/>
      </w:pPr>
      <w:bookmarkStart w:id="1191" w:name="_Refd19e24420"/>
      <w:bookmarkStart w:id="1192" w:name="_Tocd19e24420"/>
      <w:r>
        <w:t/>
      </w:r>
      <w:r>
        <w:t>Subpart 509.5</w:t>
      </w:r>
      <w:r>
        <w:t xml:space="preserve"> - Organizational and Consultant Conflicts of Interest</w:t>
      </w:r>
      <w:bookmarkEnd w:id="1191"/>
      <w:bookmarkEnd w:id="1192"/>
    </w:p>
    <!--Topic unique_493-->
    <w:p>
      <w:pPr>
        <w:pStyle w:val="Heading5"/>
      </w:pPr>
      <w:bookmarkStart w:id="1193" w:name="_Refd19e24428"/>
      <w:bookmarkStart w:id="1194" w:name="_Tocd19e24428"/>
      <w:r>
        <w:t/>
      </w:r>
      <w:r>
        <w:t>509.503</w:t>
      </w:r>
      <w:r>
        <w:t xml:space="preserve"> Waiver.</w:t>
      </w:r>
      <w:bookmarkEnd w:id="1193"/>
      <w:bookmarkEnd w:id="1194"/>
    </w:p>
    <w:p>
      <w:pPr>
        <w:pStyle w:val="BodyText"/>
      </w:pPr>
      <w:r>
        <w:t>The Senior Procurement Executive is the designee under FAR 9.503.</w:t>
      </w:r>
    </w:p>
    <!--Topic unique_516-->
    <w:p>
      <w:pPr>
        <w:pStyle w:val="Heading3"/>
      </w:pPr>
      <w:bookmarkStart w:id="1195" w:name="_Refd19e24443"/>
      <w:bookmarkStart w:id="1196" w:name="_Tocd19e24443"/>
      <w:r>
        <w:t/>
      </w:r>
      <w:r>
        <w:t>Part 510</w:t>
      </w:r>
      <w:r>
        <w:t xml:space="preserve"> - Market Research</w:t>
      </w:r>
      <w:bookmarkEnd w:id="1195"/>
      <w:bookmarkEnd w:id="1196"/>
    </w:p>
    <w:p>
      <w:pPr>
        <w:pStyle w:val="ListBullet"/>
        <!--depth 1-->
        <w:numPr>
          <w:ilvl w:val="0"/>
          <w:numId w:val="485"/>
        </w:numPr>
      </w:pPr>
      <w:r>
        <w:t/>
      </w:r>
      <w:r>
        <w:t>510.001 Policy.</w:t>
      </w:r>
      <w:r>
        <w:t/>
      </w:r>
    </w:p>
    <w:p>
      <w:pPr>
        <w:pStyle w:val="ListBullet"/>
        <!--depth 1-->
        <w:numPr>
          <w:ilvl w:val="0"/>
          <w:numId w:val="485"/>
        </w:numPr>
      </w:pPr>
      <w:r>
        <w:t/>
      </w:r>
      <w:r>
        <w:t>510.002 Pre-Award Procedures.</w:t>
      </w:r>
      <w:r>
        <w:t/>
      </w:r>
    </w:p>
    <!--Topic unique_517-->
    <w:p>
      <w:pPr>
        <w:pStyle w:val="Heading4"/>
      </w:pPr>
      <w:bookmarkStart w:id="1197" w:name="_Refd19e24471"/>
      <w:bookmarkStart w:id="1198" w:name="_Tocd19e24471"/>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30-->
    <w:p>
      <w:pPr>
        <w:pStyle w:val="Heading4"/>
      </w:pPr>
      <w:bookmarkStart w:id="1199" w:name="_Refd19e24490"/>
      <w:bookmarkStart w:id="1200" w:name="_Tocd19e24490"/>
      <w:r>
        <w:t/>
      </w:r>
      <w:r>
        <w:t>510.002</w:t>
      </w:r>
      <w:r>
        <w:t xml:space="preserve"> Pre-Award Procedures.</w:t>
      </w:r>
      <w:bookmarkEnd w:id="1199"/>
      <w:bookmarkEnd w:id="1200"/>
    </w:p>
    <w:p>
      <w:pPr>
        <w:pStyle w:val="ListNumber"/>
        <!--depth 1-->
        <w:numPr>
          <w:ilvl w:val="0"/>
          <w:numId w:val="486"/>
        </w:numPr>
      </w:pPr>
      <w:r>
        <w:t/>
      </w:r>
      <w:r>
        <w:t>(a)</w:t>
      </w:r>
      <w:r>
        <w:t xml:space="preserve"> Market research must be conducted in accordance with </w:t>
      </w:r>
      <w:r>
        <w:t>523.104</w:t>
      </w:r>
      <w:r>
        <w:t>(a)(1).</w:t>
      </w:r>
    </w:p>
    <w:p>
      <w:pPr>
        <w:pStyle w:val="ListNumber"/>
        <!--depth 1-->
        <w:numPr>
          <w:ilvl w:val="0"/>
          <w:numId w:val="486"/>
        </w:numPr>
      </w:pPr>
      <w:r>
        <w:t/>
      </w:r>
      <w:r>
        <w:t>(b)</w:t>
      </w:r>
      <w:r>
        <w:t xml:space="preserve"> Ensure statement of work includes sustainability requirements in accordance with </w:t>
      </w:r>
      <w:r>
        <w:t>523.104</w:t>
      </w:r>
      <w:r>
        <w:t>(a)(2).</w:t>
      </w:r>
    </w:p>
    <w:p>
      <w:pPr>
        <w:pStyle w:val="ListNumber"/>
        <!--depth 1-->
        <w:numPr>
          <w:ilvl w:val="0"/>
          <w:numId w:val="486"/>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8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8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88"/>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7"/>
        </w:numPr>
      </w:pPr>
      <w:r>
        <w:t/>
      </w:r>
      <w:r>
        <w:t>(2)</w:t>
      </w:r>
      <w:r>
        <w:t>The acquisition planning team should:</w:t>
      </w:r>
    </w:p>
    <w:p>
      <w:pPr>
        <w:pStyle w:val="ListNumber3"/>
        <!--depth 3-->
        <w:numPr>
          <w:ilvl w:val="2"/>
          <w:numId w:val="48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89"/>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8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8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8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8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6"/>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0"/>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2-->
    <w:p>
      <w:pPr>
        <w:pStyle w:val="Heading3"/>
      </w:pPr>
      <w:bookmarkStart w:id="1201" w:name="_Refd19e24726"/>
      <w:bookmarkStart w:id="1202" w:name="_Tocd19e24726"/>
      <w:r>
        <w:t/>
      </w:r>
      <w:r>
        <w:t>Part 511</w:t>
      </w:r>
      <w:r>
        <w:t xml:space="preserve"> - Describing Agency Needs</w:t>
      </w:r>
      <w:bookmarkEnd w:id="1201"/>
      <w:bookmarkEnd w:id="1202"/>
    </w:p>
    <w:p>
      <w:pPr>
        <w:pStyle w:val="ListBullet"/>
        <!--depth 1-->
        <w:numPr>
          <w:ilvl w:val="0"/>
          <w:numId w:val="491"/>
        </w:numPr>
      </w:pPr>
      <w:r>
        <w:t/>
      </w:r>
      <w:r>
        <w:t>511.002 Policy.</w:t>
      </w:r>
      <w:r>
        <w:t/>
      </w:r>
    </w:p>
    <w:p>
      <w:pPr>
        <w:pStyle w:val="ListBullet"/>
        <!--depth 1-->
        <w:numPr>
          <w:ilvl w:val="0"/>
          <w:numId w:val="491"/>
        </w:numPr>
      </w:pPr>
      <w:r>
        <w:t/>
      </w:r>
      <w:r>
        <w:t>Subpart 511.1 - Selecting and Developing Requirements Documents</w:t>
      </w:r>
      <w:r>
        <w:t/>
      </w:r>
    </w:p>
    <w:p>
      <w:pPr>
        <w:pStyle w:val="ListBullet2"/>
        <!--depth 2-->
        <w:numPr>
          <w:ilvl w:val="1"/>
          <w:numId w:val="492"/>
        </w:numPr>
      </w:pPr>
      <w:r>
        <w:t/>
      </w:r>
      <w:r>
        <w:t>511.102 Security of Information Technology Data</w:t>
      </w:r>
      <w:r>
        <w:t/>
      </w:r>
    </w:p>
    <w:p>
      <w:pPr>
        <w:pStyle w:val="ListBullet2"/>
        <!--depth 2-->
        <w:numPr>
          <w:ilvl w:val="1"/>
          <w:numId w:val="492"/>
        </w:numPr>
      </w:pPr>
      <w:r>
        <w:t/>
      </w:r>
      <w:r>
        <w:t>511.104 Use of brand name or equal purchase descriptions.</w:t>
      </w:r>
      <w:r>
        <w:t/>
      </w:r>
    </w:p>
    <w:p>
      <w:pPr>
        <w:pStyle w:val="ListBullet2"/>
        <!--depth 2-->
        <w:numPr>
          <w:ilvl w:val="1"/>
          <w:numId w:val="492"/>
        </w:numPr>
      </w:pPr>
      <w:r>
        <w:t/>
      </w:r>
      <w:r>
        <w:t>511.170 Information Technology Coordination and Standards.</w:t>
      </w:r>
      <w:r>
        <w:t/>
      </w:r>
    </w:p>
    <w:p>
      <w:pPr>
        <w:pStyle w:val="ListBullet"/>
        <!--depth 1-->
        <w:numPr>
          <w:ilvl w:val="0"/>
          <w:numId w:val="491"/>
        </w:numPr>
      </w:pPr>
      <w:r>
        <w:t/>
      </w:r>
      <w:r>
        <w:t>Subpart 511.2 - Using and Maintaining Requirements Documents</w:t>
      </w:r>
      <w:r>
        <w:t/>
      </w:r>
    </w:p>
    <w:p>
      <w:pPr>
        <w:pStyle w:val="ListBullet2"/>
        <!--depth 2-->
        <w:numPr>
          <w:ilvl w:val="1"/>
          <w:numId w:val="493"/>
        </w:numPr>
      </w:pPr>
      <w:r>
        <w:t/>
      </w:r>
      <w:r>
        <w:t>511.204 Contract clauses.</w:t>
      </w:r>
      <w:r>
        <w:t/>
      </w:r>
    </w:p>
    <w:p>
      <w:pPr>
        <w:pStyle w:val="ListBullet"/>
        <!--depth 1-->
        <w:numPr>
          <w:ilvl w:val="0"/>
          <w:numId w:val="491"/>
        </w:numPr>
      </w:pPr>
      <w:r>
        <w:t/>
      </w:r>
      <w:r>
        <w:t>Subpart 511.4 - Delivery or Performance Schedules</w:t>
      </w:r>
      <w:r>
        <w:t/>
      </w:r>
    </w:p>
    <w:p>
      <w:pPr>
        <w:pStyle w:val="ListBullet2"/>
        <!--depth 2-->
        <w:numPr>
          <w:ilvl w:val="1"/>
          <w:numId w:val="494"/>
        </w:numPr>
      </w:pPr>
      <w:r>
        <w:t/>
      </w:r>
      <w:r>
        <w:t>511.401 General.</w:t>
      </w:r>
      <w:r>
        <w:t/>
      </w:r>
    </w:p>
    <w:p>
      <w:pPr>
        <w:pStyle w:val="ListBullet2"/>
        <!--depth 2-->
        <w:numPr>
          <w:ilvl w:val="1"/>
          <w:numId w:val="494"/>
        </w:numPr>
      </w:pPr>
      <w:r>
        <w:t/>
      </w:r>
      <w:r>
        <w:t>511.404 Contract clauses.</w:t>
      </w:r>
      <w:r>
        <w:t/>
      </w:r>
    </w:p>
    <w:p>
      <w:pPr>
        <w:pStyle w:val="ListBullet"/>
        <!--depth 1-->
        <w:numPr>
          <w:ilvl w:val="0"/>
          <w:numId w:val="491"/>
        </w:numPr>
      </w:pPr>
      <w:r>
        <w:t/>
      </w:r>
      <w:r>
        <w:t>Subpart 511.5 - Liquidated Damages</w:t>
      </w:r>
      <w:r>
        <w:t/>
      </w:r>
    </w:p>
    <w:p>
      <w:pPr>
        <w:pStyle w:val="ListBullet2"/>
        <!--depth 2-->
        <w:numPr>
          <w:ilvl w:val="1"/>
          <w:numId w:val="495"/>
        </w:numPr>
      </w:pPr>
      <w:r>
        <w:t/>
      </w:r>
      <w:r>
        <w:t>511.503 Contract clauses.</w:t>
      </w:r>
      <w:r>
        <w:t/>
      </w:r>
    </w:p>
    <w:p>
      <w:pPr>
        <w:pStyle w:val="ListBullet"/>
        <!--depth 1-->
        <w:numPr>
          <w:ilvl w:val="0"/>
          <w:numId w:val="491"/>
        </w:numPr>
      </w:pPr>
      <w:r>
        <w:t/>
      </w:r>
      <w:r>
        <w:t>Subpart 511.6 - Priorities and Allocations</w:t>
      </w:r>
      <w:r>
        <w:t/>
      </w:r>
    </w:p>
    <w:p>
      <w:pPr>
        <w:pStyle w:val="ListBullet2"/>
        <!--depth 2-->
        <w:numPr>
          <w:ilvl w:val="1"/>
          <w:numId w:val="496"/>
        </w:numPr>
      </w:pPr>
      <w:r>
        <w:t/>
      </w:r>
      <w:r>
        <w:t>511.600 Scope of subpart.</w:t>
      </w:r>
      <w:r>
        <w:t/>
      </w:r>
    </w:p>
    <w:p>
      <w:pPr>
        <w:pStyle w:val="ListBullet2"/>
        <!--depth 2-->
        <w:numPr>
          <w:ilvl w:val="1"/>
          <w:numId w:val="496"/>
        </w:numPr>
      </w:pPr>
      <w:r>
        <w:t/>
      </w:r>
      <w:r>
        <w:t>511.601 [Reserved]</w:t>
      </w:r>
      <w:r>
        <w:t/>
      </w:r>
    </w:p>
    <w:p>
      <w:pPr>
        <w:pStyle w:val="ListBullet2"/>
        <!--depth 2-->
        <w:numPr>
          <w:ilvl w:val="1"/>
          <w:numId w:val="496"/>
        </w:numPr>
      </w:pPr>
      <w:r>
        <w:t/>
      </w:r>
      <w:r>
        <w:t>511.602 General.</w:t>
      </w:r>
      <w:r>
        <w:t/>
      </w:r>
    </w:p>
    <w:p>
      <w:pPr>
        <w:pStyle w:val="ListBullet2"/>
        <!--depth 2-->
        <w:numPr>
          <w:ilvl w:val="1"/>
          <w:numId w:val="496"/>
        </w:numPr>
      </w:pPr>
      <w:r>
        <w:t/>
      </w:r>
      <w:r>
        <w:t>511.603 Procedures.</w:t>
      </w:r>
      <w:r>
        <w:t/>
      </w:r>
    </w:p>
    <!--Topic unique_418-->
    <w:p>
      <w:pPr>
        <w:pStyle w:val="Heading4"/>
      </w:pPr>
      <w:bookmarkStart w:id="1203" w:name="_Refd19e24885"/>
      <w:bookmarkStart w:id="1204" w:name="_Tocd19e24885"/>
      <w:r>
        <w:t/>
      </w:r>
      <w:r>
        <w:t>511.002</w:t>
      </w:r>
      <w:r>
        <w:t xml:space="preserve"> Policy.</w:t>
      </w:r>
      <w:bookmarkEnd w:id="1203"/>
      <w:bookmarkEnd w:id="1204"/>
    </w:p>
    <w:p>
      <w:pPr>
        <w:pStyle w:val="ListNumber"/>
        <!--depth 1-->
        <w:numPr>
          <w:ilvl w:val="0"/>
          <w:numId w:val="497"/>
        </w:numPr>
      </w:pPr>
      <w:bookmarkStart w:id="1206" w:name="_Tocd19e24899"/>
      <w:bookmarkStart w:id="1205" w:name="_Refd19e24899"/>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498"/>
        </w:numPr>
      </w:pPr>
      <w:bookmarkStart w:id="1208" w:name="_Tocd19e24911"/>
      <w:bookmarkStart w:id="1207" w:name="_Refd19e24911"/>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498"/>
        </w:numPr>
      </w:pPr>
      <w:bookmarkStart w:id="1210" w:name="_Tocd19e24921"/>
      <w:bookmarkStart w:id="1209" w:name="_Refd19e24921"/>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498"/>
        </w:numPr>
      </w:pPr>
      <w:bookmarkStart w:id="1212" w:name="_Tocd19e24935"/>
      <w:bookmarkStart w:id="1211" w:name="_Refd19e24935"/>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498"/>
        </w:numPr>
      </w:pPr>
      <w:bookmarkStart w:id="1214" w:name="_Tocd19e24948"/>
      <w:bookmarkStart w:id="1213" w:name="_Refd19e24948"/>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7"/>
        </w:numPr>
      </w:pPr>
      <w:bookmarkStart w:id="1216" w:name="_Tocd19e24959"/>
      <w:bookmarkStart w:id="1215" w:name="_Refd19e24959"/>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3-->
    <w:p>
      <w:pPr>
        <w:pStyle w:val="Heading4"/>
      </w:pPr>
      <w:bookmarkStart w:id="1217" w:name="_Refd19e24975"/>
      <w:bookmarkStart w:id="1218" w:name="_Tocd19e24975"/>
      <w:r>
        <w:t/>
      </w:r>
      <w:r>
        <w:t>Subpart 511.1</w:t>
      </w:r>
      <w:r>
        <w:t xml:space="preserve"> - Selecting and Developing Requirements Documents</w:t>
      </w:r>
      <w:bookmarkEnd w:id="1217"/>
      <w:bookmarkEnd w:id="1218"/>
    </w:p>
    <!--Topic unique_524-->
    <w:p>
      <w:pPr>
        <w:pStyle w:val="Heading5"/>
      </w:pPr>
      <w:bookmarkStart w:id="1219" w:name="_Refd19e24983"/>
      <w:bookmarkStart w:id="1220" w:name="_Tocd19e24983"/>
      <w:r>
        <w:t/>
      </w:r>
      <w:r>
        <w:t>511.102</w:t>
      </w:r>
      <w:r>
        <w:t xml:space="preserve"> Security of Information Technology Data</w:t>
      </w:r>
      <w:bookmarkEnd w:id="1219"/>
      <w:bookmarkEnd w:id="1220"/>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9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25-->
    <w:p>
      <w:pPr>
        <w:pStyle w:val="Heading5"/>
      </w:pPr>
      <w:bookmarkStart w:id="1221" w:name="_Refd19e25002"/>
      <w:bookmarkStart w:id="1222" w:name="_Tocd19e25002"/>
      <w:r>
        <w:t/>
      </w:r>
      <w:r>
        <w:t>511.104</w:t>
      </w:r>
      <w:r>
        <w:t xml:space="preserve"> Use of brand name or equal purchase descriptions.</w:t>
      </w:r>
      <w:bookmarkEnd w:id="1221"/>
      <w:bookmarkEnd w:id="1222"/>
    </w:p>
    <w:p>
      <w:pPr>
        <w:pStyle w:val="ListNumber"/>
        <!--depth 1-->
        <w:numPr>
          <w:ilvl w:val="0"/>
          <w:numId w:val="499"/>
        </w:numPr>
      </w:pPr>
      <w:bookmarkStart w:id="1224" w:name="_Tocd19e25014"/>
      <w:bookmarkStart w:id="1223" w:name="_Refd19e2501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9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99"/>
        </w:numPr>
      </w:pPr>
      <w:bookmarkStart w:id="1226" w:name="_Tocd19e25030"/>
      <w:bookmarkStart w:id="1225" w:name="_Refd19e25030"/>
      <w:r>
        <w:t/>
      </w:r>
      <w:r>
        <w:t>(c)</w:t>
      </w:r>
      <w:r>
        <w:t xml:space="preserve">  The contracting officer may require samples for “or equal” offers, but not for “brand name” offers.</w:t>
      </w:r>
      <w:bookmarkEnd w:id="1225"/>
      <w:bookmarkEnd w:id="1226"/>
    </w:p>
    <w:p>
      <w:pPr>
        <w:pStyle w:val="ListNumber"/>
        <!--depth 1-->
        <w:numPr>
          <w:ilvl w:val="0"/>
          <w:numId w:val="499"/>
        </w:numPr>
      </w:pPr>
      <w:bookmarkStart w:id="1228" w:name="_Tocd19e25037"/>
      <w:bookmarkStart w:id="1227" w:name="_Refd19e2503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7"/>
      <w:bookmarkEnd w:id="1228"/>
      <w:bookmarkEnd w:id="1223"/>
      <w:bookmarkEnd w:id="1224"/>
    </w:p>
    <!--Topic unique_419-->
    <w:p>
      <w:pPr>
        <w:pStyle w:val="Heading5"/>
      </w:pPr>
      <w:bookmarkStart w:id="1229" w:name="_Refd19e25045"/>
      <w:bookmarkStart w:id="1230" w:name="_Tocd19e25045"/>
      <w:r>
        <w:t/>
      </w:r>
      <w:r>
        <w:t>511.170</w:t>
      </w:r>
      <w:r>
        <w:t xml:space="preserve"> Information Technology Coordination and Standards.</w:t>
      </w:r>
      <w:bookmarkEnd w:id="1229"/>
      <w:bookmarkEnd w:id="1230"/>
    </w:p>
    <w:p>
      <w:pPr>
        <w:pStyle w:val="ListNumber"/>
        <!--depth 1-->
        <w:numPr>
          <w:ilvl w:val="0"/>
          <w:numId w:val="500"/>
        </w:numPr>
      </w:pPr>
      <w:bookmarkStart w:id="1232" w:name="_Tocd19e25059"/>
      <w:bookmarkStart w:id="1231" w:name="_Refd19e25059"/>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00">
        <w:r>
          <w:t>https://hallways.cap.gsa.gov/app/#/gateway/information-technology</w:t>
        </w:r>
      </w:hyperlink>
      <w:r>
        <w:t>.</w:t>
      </w:r>
      <w:bookmarkEnd w:id="1231"/>
      <w:bookmarkEnd w:id="1232"/>
    </w:p>
    <w:p>
      <w:pPr>
        <w:pStyle w:val="ListNumber"/>
        <!--depth 1-->
        <w:numPr>
          <w:ilvl w:val="0"/>
          <w:numId w:val="500"/>
        </w:numPr>
      </w:pPr>
      <w:bookmarkStart w:id="1234" w:name="_Tocd19e25070"/>
      <w:bookmarkStart w:id="1233" w:name="_Refd19e25070"/>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1">
        <w:r>
          <w:t>https://insite.gsa.gov/acquisitionportal</w:t>
        </w:r>
      </w:hyperlink>
      <w:r>
        <w:t xml:space="preserve">. For interagency acquisitions involving information technology, see </w:t>
      </w:r>
      <w:r>
        <w:t>subpart  517.5</w:t>
      </w:r>
      <w:r>
        <w:t>.</w:t>
      </w:r>
      <w:bookmarkEnd w:id="1233"/>
      <w:bookmarkEnd w:id="1234"/>
    </w:p>
    <w:p>
      <w:pPr>
        <w:pStyle w:val="ListNumber"/>
        <!--depth 1-->
        <w:numPr>
          <w:ilvl w:val="0"/>
          <w:numId w:val="500"/>
        </w:numPr>
      </w:pPr>
      <w:bookmarkStart w:id="1236" w:name="_Tocd19e25085"/>
      <w:bookmarkStart w:id="1235" w:name="_Refd19e25085"/>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2">
        <w:r>
          <w:t>https://insite.gsa.gov/portal/content/500499</w:t>
        </w:r>
      </w:hyperlink>
      <w:r>
        <w:t>.</w:t>
      </w:r>
      <w:bookmarkEnd w:id="1235"/>
      <w:bookmarkEnd w:id="1236"/>
    </w:p>
    <w:p>
      <w:pPr>
        <w:pStyle w:val="ListNumber"/>
        <!--depth 1-->
        <w:numPr>
          <w:ilvl w:val="0"/>
          <w:numId w:val="500"/>
        </w:numPr>
      </w:pPr>
      <w:bookmarkStart w:id="1238" w:name="_Tocd19e25096"/>
      <w:bookmarkStart w:id="1237" w:name="_Refd19e25096"/>
      <w:r>
        <w:t/>
      </w:r>
      <w:r>
        <w:t>(d)</w:t>
      </w:r>
      <w:r>
        <w:t xml:space="preserve">  Internet Protocol Version 6 (IPv6).</w:t>
      </w:r>
    </w:p>
    <w:p>
      <w:pPr>
        <w:pStyle w:val="ListNumber2"/>
        <!--depth 2-->
        <w:numPr>
          <w:ilvl w:val="1"/>
          <w:numId w:val="501"/>
        </w:numPr>
      </w:pPr>
      <w:bookmarkStart w:id="1240" w:name="_Tocd19e25104"/>
      <w:bookmarkStart w:id="1239" w:name="_Refd19e25104"/>
      <w:r>
        <w:t/>
      </w:r>
      <w:r>
        <w:t>(1)</w:t>
      </w:r>
      <w:r>
        <w:t xml:space="preserve">  </w:t>
      </w:r>
      <w:r>
        <w:rPr>
          <w:i/>
        </w:rPr>
        <w:t>Developing Requirements</w:t>
      </w:r>
      <w:r>
        <w:t>.</w:t>
      </w:r>
    </w:p>
    <w:p>
      <w:pPr>
        <w:pStyle w:val="ListNumber3"/>
        <!--depth 3-->
        <w:numPr>
          <w:ilvl w:val="2"/>
          <w:numId w:val="502"/>
        </w:numPr>
      </w:pPr>
      <w:bookmarkStart w:id="1242" w:name="_Tocd19e25115"/>
      <w:bookmarkStart w:id="1241" w:name="_Refd19e2511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41"/>
      <w:bookmarkEnd w:id="1242"/>
    </w:p>
    <w:p>
      <w:pPr>
        <w:pStyle w:val="ListNumber3"/>
        <!--depth 3-->
        <w:numPr>
          <w:ilvl w:val="2"/>
          <w:numId w:val="502"/>
        </w:numPr>
      </w:pPr>
      <w:bookmarkStart w:id="1244" w:name="_Tocd19e25122"/>
      <w:bookmarkStart w:id="1243" w:name="_Refd19e25122"/>
      <w:r>
        <w:t/>
      </w:r>
      <w:r>
        <w:t>(ii)</w:t>
      </w:r>
      <w:r>
        <w:t xml:space="preserve">  Sample statement of work language to require IPv6 compliance can be found on GSA's Acquisition Portal at </w:t>
      </w:r>
      <w:hyperlink r:id="rIdHyperlink203">
        <w:r>
          <w:t>https://insite.gsa.gov/acquisitionportal</w:t>
        </w:r>
      </w:hyperlink>
      <w:r>
        <w:t>.</w:t>
      </w:r>
      <w:bookmarkEnd w:id="1243"/>
      <w:bookmarkEnd w:id="1244"/>
    </w:p>
    <w:p>
      <w:pPr>
        <w:pStyle w:val="ListNumber3"/>
        <!--depth 3-->
        <w:numPr>
          <w:ilvl w:val="2"/>
          <w:numId w:val="502"/>
        </w:numPr>
      </w:pPr>
      <w:bookmarkStart w:id="1246" w:name="_Tocd19e25133"/>
      <w:bookmarkStart w:id="1245" w:name="_Refd19e25133"/>
      <w:r>
        <w:t/>
      </w:r>
      <w:r>
        <w:t>(iii)</w:t>
      </w:r>
      <w:r>
        <w:t xml:space="preserve">  See </w:t>
      </w:r>
      <w:r>
        <w:t>539.101</w:t>
      </w:r>
      <w:r>
        <w:t xml:space="preserve"> </w:t>
      </w:r>
      <w:r>
        <w:t>539.101</w:t>
      </w:r>
      <w:r>
        <w:t xml:space="preserve"> for guidance on verifying contractor compliance with IPv6 requirements.</w:t>
      </w:r>
      <w:bookmarkEnd w:id="1245"/>
      <w:bookmarkEnd w:id="1246"/>
      <w:bookmarkEnd w:id="1239"/>
      <w:bookmarkEnd w:id="1240"/>
    </w:p>
    <w:p>
      <w:pPr>
        <w:pStyle w:val="ListNumber2"/>
        <!--depth 2-->
        <w:numPr>
          <w:ilvl w:val="1"/>
          <w:numId w:val="501"/>
        </w:numPr>
      </w:pPr>
      <w:bookmarkStart w:id="1248" w:name="_Tocd19e25149"/>
      <w:bookmarkStart w:id="1247" w:name="_Refd19e25149"/>
      <w:r>
        <w:t/>
      </w:r>
      <w:r>
        <w:t>(2)</w:t>
      </w:r>
      <w:r>
        <w:t xml:space="preserve">  </w:t>
      </w:r>
      <w:r>
        <w:rPr>
          <w:i/>
        </w:rPr>
        <w:t>Waivers</w:t>
      </w:r>
      <w:r>
        <w:t/>
      </w:r>
    </w:p>
    <w:p>
      <w:pPr>
        <w:pStyle w:val="ListNumber3"/>
        <!--depth 3-->
        <w:numPr>
          <w:ilvl w:val="2"/>
          <w:numId w:val="503"/>
        </w:numPr>
      </w:pPr>
      <w:bookmarkStart w:id="1250" w:name="_Tocd19e25160"/>
      <w:bookmarkStart w:id="1249" w:name="_Refd19e25160"/>
      <w:r>
        <w:t/>
      </w:r>
      <w:r>
        <w:t>(i)</w:t>
      </w:r>
      <w:r>
        <w:t xml:space="preserve"> The GSA Chief Information Officer (CIO) must approve any waiver from IPv6 requirements. </w:t>
      </w:r>
      <w:bookmarkEnd w:id="1249"/>
      <w:bookmarkEnd w:id="1250"/>
    </w:p>
    <w:p>
      <w:pPr>
        <w:pStyle w:val="ListNumber3"/>
        <!--depth 3-->
        <w:numPr>
          <w:ilvl w:val="2"/>
          <w:numId w:val="503"/>
        </w:numPr>
      </w:pPr>
      <w:bookmarkStart w:id="1252" w:name="_Tocd19e25167"/>
      <w:bookmarkStart w:id="1251" w:name="_Refd19e25167"/>
      <w:r>
        <w:t/>
      </w:r>
      <w:r>
        <w:t>(ii)</w:t>
      </w:r>
      <w:r>
        <w:t xml:space="preserve">  The waiver request must provide the following information–</w:t>
      </w:r>
    </w:p>
    <w:p>
      <w:pPr>
        <w:pStyle w:val="ListNumber4"/>
        <!--depth 4-->
        <w:numPr>
          <w:ilvl w:val="3"/>
          <w:numId w:val="504"/>
        </w:numPr>
      </w:pPr>
      <w:bookmarkStart w:id="1254" w:name="_Tocd19e25175"/>
      <w:bookmarkStart w:id="1253" w:name="_Refd19e25175"/>
      <w:r>
        <w:t/>
      </w:r>
      <w:r>
        <w:t>(A)</w:t>
      </w:r>
      <w:r>
        <w:t xml:space="preserve">  The product or service description;</w:t>
      </w:r>
      <w:bookmarkEnd w:id="1253"/>
      <w:bookmarkEnd w:id="1254"/>
    </w:p>
    <w:p>
      <w:pPr>
        <w:pStyle w:val="ListNumber4"/>
        <!--depth 4-->
        <w:numPr>
          <w:ilvl w:val="3"/>
          <w:numId w:val="504"/>
        </w:numPr>
      </w:pPr>
      <w:bookmarkStart w:id="1256" w:name="_Tocd19e25182"/>
      <w:bookmarkStart w:id="1255" w:name="_Refd19e25182"/>
      <w:r>
        <w:t/>
      </w:r>
      <w:r>
        <w:t>(B)</w:t>
      </w:r>
      <w:r>
        <w:t xml:space="preserve">  The purpose of the procurement;</w:t>
      </w:r>
      <w:bookmarkEnd w:id="1255"/>
      <w:bookmarkEnd w:id="1256"/>
    </w:p>
    <w:p>
      <w:pPr>
        <w:pStyle w:val="ListNumber4"/>
        <!--depth 4-->
        <w:numPr>
          <w:ilvl w:val="3"/>
          <w:numId w:val="504"/>
        </w:numPr>
      </w:pPr>
      <w:bookmarkStart w:id="1258" w:name="_Tocd19e25189"/>
      <w:bookmarkStart w:id="1257" w:name="_Refd19e25189"/>
      <w:r>
        <w:t/>
      </w:r>
      <w:r>
        <w:t>(C)</w:t>
      </w:r>
      <w:r>
        <w:t xml:space="preserve">  The requested duration of waiver; and</w:t>
      </w:r>
      <w:bookmarkEnd w:id="1257"/>
      <w:bookmarkEnd w:id="1258"/>
    </w:p>
    <w:p>
      <w:pPr>
        <w:pStyle w:val="ListNumber4"/>
        <!--depth 4-->
        <w:numPr>
          <w:ilvl w:val="3"/>
          <w:numId w:val="504"/>
        </w:numPr>
      </w:pPr>
      <w:bookmarkStart w:id="1260" w:name="_Tocd19e25196"/>
      <w:bookmarkStart w:id="1259" w:name="_Refd19e25196"/>
      <w:r>
        <w:t/>
      </w:r>
      <w:r>
        <w:t>(D)</w:t>
      </w:r>
      <w:r>
        <w:t xml:space="preserve">  Sufficient justification for why IPv6 should be waived.</w:t>
      </w:r>
      <w:bookmarkEnd w:id="1259"/>
      <w:bookmarkEnd w:id="1260"/>
      <w:bookmarkEnd w:id="1251"/>
      <w:bookmarkEnd w:id="1252"/>
    </w:p>
    <w:p>
      <w:pPr>
        <w:pStyle w:val="ListNumber3"/>
        <!--depth 3-->
        <w:numPr>
          <w:ilvl w:val="2"/>
          <w:numId w:val="503"/>
        </w:numPr>
      </w:pPr>
      <w:bookmarkStart w:id="1262" w:name="_Tocd19e25204"/>
      <w:bookmarkStart w:id="1261" w:name="_Refd19e25204"/>
      <w:r>
        <w:t/>
      </w:r>
      <w:r>
        <w:t>(iii)</w:t>
      </w:r>
      <w:r>
        <w:t xml:space="preserve">  A sample waiver request can be found on GSA's Acquisition Portal at </w:t>
      </w:r>
      <w:hyperlink r:id="rIdHyperlink204">
        <w:r>
          <w:t>https://insite.gsa.gov/acquisitionportal</w:t>
        </w:r>
      </w:hyperlink>
      <w:r>
        <w:t>.</w:t>
      </w:r>
      <w:bookmarkEnd w:id="1261"/>
      <w:bookmarkEnd w:id="1262"/>
    </w:p>
    <w:p>
      <w:pPr>
        <w:pStyle w:val="ListNumber3"/>
        <!--depth 3-->
        <w:numPr>
          <w:ilvl w:val="2"/>
          <w:numId w:val="503"/>
        </w:numPr>
      </w:pPr>
      <w:bookmarkStart w:id="1264" w:name="_Tocd19e25215"/>
      <w:bookmarkStart w:id="1263" w:name="_Refd19e25215"/>
      <w:r>
        <w:t/>
      </w:r>
      <w:r>
        <w:t>(iv)</w:t>
      </w:r>
      <w:r>
        <w:t xml:space="preserve">  Waivers must be documented in the contract file.</w:t>
      </w:r>
      <w:bookmarkEnd w:id="1263"/>
      <w:bookmarkEnd w:id="1264"/>
      <w:bookmarkEnd w:id="1247"/>
      <w:bookmarkEnd w:id="1248"/>
      <w:bookmarkEnd w:id="1237"/>
      <w:bookmarkEnd w:id="1238"/>
    </w:p>
    <w:p>
      <w:pPr>
        <w:pStyle w:val="ListNumber"/>
        <!--depth 1-->
        <w:numPr>
          <w:ilvl w:val="0"/>
          <w:numId w:val="500"/>
        </w:numPr>
      </w:pPr>
      <w:bookmarkStart w:id="1266" w:name="_Tocd19e25224"/>
      <w:bookmarkStart w:id="1265" w:name="_Refd19e2522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5"/>
        </w:numPr>
      </w:pPr>
      <w:bookmarkStart w:id="1268" w:name="_Tocd19e25232"/>
      <w:bookmarkStart w:id="1267" w:name="_Refd19e2523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5">
        <w:r>
          <w:t>https://insite.gsa.gov/acquisitionportal</w:t>
        </w:r>
      </w:hyperlink>
      <w:r>
        <w:t>. The GSA IT Standards List shows software that has been approved for use within GSA by the Chief Technology Officer.</w:t>
      </w:r>
      <w:bookmarkEnd w:id="1267"/>
      <w:bookmarkEnd w:id="1268"/>
    </w:p>
    <w:p>
      <w:pPr>
        <w:pStyle w:val="ListNumber2"/>
        <!--depth 2-->
        <w:numPr>
          <w:ilvl w:val="1"/>
          <w:numId w:val="505"/>
        </w:numPr>
      </w:pPr>
      <w:bookmarkStart w:id="1270" w:name="_Tocd19e25243"/>
      <w:bookmarkStart w:id="1269" w:name="_Refd19e25243"/>
      <w:r>
        <w:t/>
      </w:r>
      <w:r>
        <w:t>(2)</w:t>
      </w:r>
      <w:r>
        <w:t xml:space="preserve">  Existing commercially-available software.</w:t>
      </w:r>
      <w:bookmarkEnd w:id="1269"/>
      <w:bookmarkEnd w:id="1270"/>
    </w:p>
    <w:p>
      <w:pPr>
        <w:pStyle w:val="ListNumber2"/>
        <!--depth 2-->
        <w:numPr>
          <w:ilvl w:val="1"/>
          <w:numId w:val="505"/>
        </w:numPr>
      </w:pPr>
      <w:bookmarkStart w:id="1272" w:name="_Tocd19e25250"/>
      <w:bookmarkStart w:id="1271" w:name="_Refd19e25250"/>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71"/>
      <w:bookmarkEnd w:id="1272"/>
    </w:p>
    <w:p>
      <w:pPr>
        <w:pStyle w:val="ListNumber2"/>
        <!--depth 2-->
        <w:numPr>
          <w:ilvl w:val="1"/>
          <w:numId w:val="505"/>
        </w:numPr>
      </w:pPr>
      <w:bookmarkStart w:id="1274" w:name="_Tocd19e25265"/>
      <w:bookmarkStart w:id="1273" w:name="_Refd19e25265"/>
      <w:r>
        <w:t/>
      </w:r>
      <w:r>
        <w:t>(4)</w:t>
      </w:r>
      <w:r>
        <w:t xml:space="preserve">  Custom-developed software code only. See </w:t>
      </w:r>
      <w:r>
        <w:t>511.170</w:t>
      </w:r>
      <w:r>
        <w:t xml:space="preserve"> </w:t>
      </w:r>
      <w:r>
        <w:t>511.170</w:t>
      </w:r>
      <w:r>
        <w:t xml:space="preserve"> for requirements with procuring custom-developed code.</w:t>
      </w:r>
      <w:bookmarkEnd w:id="1273"/>
      <w:bookmarkEnd w:id="1274"/>
      <w:bookmarkEnd w:id="1265"/>
      <w:bookmarkEnd w:id="1266"/>
    </w:p>
    <w:p>
      <w:pPr>
        <w:pStyle w:val="ListNumber"/>
        <!--depth 1-->
        <w:numPr>
          <w:ilvl w:val="0"/>
          <w:numId w:val="500"/>
        </w:numPr>
      </w:pPr>
      <w:bookmarkStart w:id="1276" w:name="_Tocd19e25282"/>
      <w:bookmarkStart w:id="1275" w:name="_Refd19e25282"/>
      <w:r>
        <w:t/>
      </w:r>
      <w:r>
        <w:t>(f)</w:t>
      </w:r>
      <w:r>
        <w:t xml:space="preserve">  Custom-Developed Software Code.</w:t>
      </w:r>
    </w:p>
    <w:p>
      <w:pPr>
        <w:pStyle w:val="ListNumber2"/>
        <!--depth 2-->
        <w:numPr>
          <w:ilvl w:val="1"/>
          <w:numId w:val="50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7"/>
        </w:numPr>
      </w:pPr>
      <w:bookmarkStart w:id="1278" w:name="_Tocd19e25298"/>
      <w:bookmarkStart w:id="1277" w:name="_Refd19e25298"/>
      <w:r>
        <w:t/>
      </w:r>
      <w:r>
        <w:t>(i)</w:t>
      </w:r>
      <w:r>
        <w:t xml:space="preserve">  Any applicable FAR data rights clause; and</w:t>
      </w:r>
      <w:bookmarkEnd w:id="1277"/>
      <w:bookmarkEnd w:id="1278"/>
    </w:p>
    <w:p>
      <w:pPr>
        <w:pStyle w:val="ListNumber3"/>
        <!--depth 3-->
        <w:numPr>
          <w:ilvl w:val="2"/>
          <w:numId w:val="507"/>
        </w:numPr>
      </w:pPr>
      <w:bookmarkStart w:id="1280" w:name="_Tocd19e25305"/>
      <w:bookmarkStart w:id="1279" w:name="_Refd19e25305"/>
      <w:r>
        <w:t/>
      </w:r>
      <w:r>
        <w:t>(ii)</w:t>
      </w:r>
      <w:r>
        <w:t xml:space="preserve">  Sufficient data rights language in the statement of work. GSA Standard Open Source Code Statement of Work language can be found on GSA's Acquisition Portal at </w:t>
      </w:r>
      <w:hyperlink r:id="rIdHyperlink206">
        <w:r>
          <w:t>https://insite.gsa.gov/acquisitionportal</w:t>
        </w:r>
      </w:hyperlink>
      <w:r>
        <w:t>.</w:t>
      </w:r>
      <w:bookmarkEnd w:id="1279"/>
      <w:bookmarkEnd w:id="1280"/>
    </w:p>
    <w:p>
      <w:pPr>
        <w:pStyle w:val="ListNumber2"/>
        <!--depth 2-->
        <w:numPr>
          <w:ilvl w:val="1"/>
          <w:numId w:val="506"/>
        </w:numPr>
      </w:pPr>
      <w:bookmarkStart w:id="1282" w:name="_Tocd19e25317"/>
      <w:bookmarkStart w:id="1281" w:name="_Refd19e25317"/>
      <w:r>
        <w:t/>
      </w:r>
      <w:r>
        <w:t>(2)</w:t>
      </w:r>
      <w:r>
        <w:t xml:space="preserve">  </w:t>
      </w:r>
      <w:r>
        <w:rPr>
          <w:i/>
        </w:rPr>
        <w:t>Waivers</w:t>
      </w:r>
      <w:r>
        <w:t>.</w:t>
      </w:r>
    </w:p>
    <w:p>
      <w:pPr>
        <w:pStyle w:val="ListNumber3"/>
        <!--depth 3-->
        <w:numPr>
          <w:ilvl w:val="2"/>
          <w:numId w:val="508"/>
        </w:numPr>
      </w:pPr>
      <w:bookmarkStart w:id="1284" w:name="_Tocd19e25328"/>
      <w:bookmarkStart w:id="1283" w:name="_Refd19e25328"/>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3"/>
      <w:bookmarkEnd w:id="1284"/>
    </w:p>
    <w:p>
      <w:pPr>
        <w:pStyle w:val="ListNumber3"/>
        <!--depth 3-->
        <w:numPr>
          <w:ilvl w:val="2"/>
          <w:numId w:val="508"/>
        </w:numPr>
      </w:pPr>
      <w:bookmarkStart w:id="1286" w:name="_Tocd19e25339"/>
      <w:bookmarkStart w:id="1285" w:name="_Refd19e25339"/>
      <w:r>
        <w:t/>
      </w:r>
      <w:r>
        <w:t>(ii)</w:t>
      </w:r>
      <w:r>
        <w:t xml:space="preserve">  The waiver request must provide the following information–</w:t>
      </w:r>
    </w:p>
    <w:p>
      <w:pPr>
        <w:pStyle w:val="ListNumber4"/>
        <!--depth 4-->
        <w:numPr>
          <w:ilvl w:val="3"/>
          <w:numId w:val="509"/>
        </w:numPr>
      </w:pPr>
      <w:bookmarkStart w:id="1288" w:name="_Tocd19e25347"/>
      <w:bookmarkStart w:id="1287" w:name="_Refd19e25347"/>
      <w:r>
        <w:t/>
      </w:r>
      <w:r>
        <w:t>(A)</w:t>
      </w:r>
      <w:r>
        <w:t xml:space="preserve">  The product or service description;</w:t>
      </w:r>
      <w:bookmarkEnd w:id="1287"/>
      <w:bookmarkEnd w:id="1288"/>
    </w:p>
    <w:p>
      <w:pPr>
        <w:pStyle w:val="ListNumber4"/>
        <!--depth 4-->
        <w:numPr>
          <w:ilvl w:val="3"/>
          <w:numId w:val="509"/>
        </w:numPr>
      </w:pPr>
      <w:bookmarkStart w:id="1290" w:name="_Tocd19e25354"/>
      <w:bookmarkStart w:id="1289" w:name="_Refd19e25354"/>
      <w:r>
        <w:t/>
      </w:r>
      <w:r>
        <w:t>(B)</w:t>
      </w:r>
      <w:r>
        <w:t xml:space="preserve">  The purpose of the procurement; and</w:t>
      </w:r>
      <w:bookmarkEnd w:id="1289"/>
      <w:bookmarkEnd w:id="1290"/>
    </w:p>
    <w:p>
      <w:pPr>
        <w:pStyle w:val="ListNumber4"/>
        <!--depth 4-->
        <w:numPr>
          <w:ilvl w:val="3"/>
          <w:numId w:val="509"/>
        </w:numPr>
      </w:pPr>
      <w:bookmarkStart w:id="1292" w:name="_Tocd19e25361"/>
      <w:bookmarkStart w:id="1291" w:name="_Refd19e25361"/>
      <w:r>
        <w:t/>
      </w:r>
      <w:r>
        <w:t>(C)</w:t>
      </w:r>
      <w:r>
        <w:t xml:space="preserve">  Sufficient justification for why open source code requirements should be waived.</w:t>
      </w:r>
      <w:bookmarkEnd w:id="1291"/>
      <w:bookmarkEnd w:id="1292"/>
      <w:bookmarkEnd w:id="1285"/>
      <w:bookmarkEnd w:id="1286"/>
    </w:p>
    <w:p>
      <w:pPr>
        <w:pStyle w:val="ListNumber3"/>
        <!--depth 3-->
        <w:numPr>
          <w:ilvl w:val="2"/>
          <w:numId w:val="508"/>
        </w:numPr>
      </w:pPr>
      <w:bookmarkStart w:id="1294" w:name="_Tocd19e25369"/>
      <w:bookmarkStart w:id="1293" w:name="_Refd19e25369"/>
      <w:r>
        <w:t/>
      </w:r>
      <w:r>
        <w:t>(iii)</w:t>
      </w:r>
      <w:r>
        <w:t xml:space="preserve">  A sample waiver form can be found on GSA's Acquisition Portal at </w:t>
      </w:r>
      <w:hyperlink r:id="rIdHyperlink207">
        <w:r>
          <w:t>https://insite.gsa.gov/acquisitionportal</w:t>
        </w:r>
      </w:hyperlink>
      <w:r>
        <w:t>.</w:t>
      </w:r>
      <w:bookmarkEnd w:id="1293"/>
      <w:bookmarkEnd w:id="1294"/>
    </w:p>
    <w:p>
      <w:pPr>
        <w:pStyle w:val="ListNumber3"/>
        <!--depth 3-->
        <w:numPr>
          <w:ilvl w:val="2"/>
          <w:numId w:val="508"/>
        </w:numPr>
      </w:pPr>
      <w:bookmarkStart w:id="1296" w:name="_Tocd19e25380"/>
      <w:bookmarkStart w:id="1295" w:name="_Refd19e25380"/>
      <w:r>
        <w:t/>
      </w:r>
      <w:r>
        <w:t>(iv)</w:t>
      </w:r>
      <w:r>
        <w:t xml:space="preserve">  Waivers must be documented in the contract file.</w:t>
      </w:r>
      <w:bookmarkEnd w:id="1295"/>
      <w:bookmarkEnd w:id="1296"/>
      <w:bookmarkEnd w:id="1281"/>
      <w:bookmarkEnd w:id="1282"/>
      <w:bookmarkEnd w:id="1275"/>
      <w:bookmarkEnd w:id="1276"/>
    </w:p>
    <!--Topic unique_526-->
    <w:p>
      <w:pPr>
        <w:pStyle w:val="Heading4"/>
      </w:pPr>
      <w:bookmarkStart w:id="1297" w:name="_Refd19e25390"/>
      <w:bookmarkStart w:id="1298" w:name="_Tocd19e25390"/>
      <w:r>
        <w:t/>
      </w:r>
      <w:r>
        <w:t>Subpart 511.2</w:t>
      </w:r>
      <w:r>
        <w:t xml:space="preserve"> - Using and Maintaining Requirements Documents</w:t>
      </w:r>
      <w:bookmarkEnd w:id="1297"/>
      <w:bookmarkEnd w:id="1298"/>
    </w:p>
    <!--Topic unique_66-->
    <w:p>
      <w:pPr>
        <w:pStyle w:val="Heading5"/>
      </w:pPr>
      <w:bookmarkStart w:id="1299" w:name="_Refd19e25398"/>
      <w:bookmarkStart w:id="1300" w:name="_Tocd19e25398"/>
      <w:r>
        <w:t/>
      </w:r>
      <w:r>
        <w:t>511.204</w:t>
      </w:r>
      <w:r>
        <w:t xml:space="preserve"> Contract clauses.</w:t>
      </w:r>
      <w:bookmarkEnd w:id="1299"/>
      <w:bookmarkEnd w:id="1300"/>
    </w:p>
    <w:p>
      <w:pPr>
        <w:pStyle w:val="ListNumber"/>
        <!--depth 1-->
        <w:numPr>
          <w:ilvl w:val="0"/>
          <w:numId w:val="510"/>
        </w:numPr>
      </w:pPr>
      <w:bookmarkStart w:id="1304" w:name="_Tocd19e25412"/>
      <w:bookmarkStart w:id="1303" w:name="_Refd19e25412"/>
      <w:bookmarkStart w:id="1302" w:name="_Tocd19e25410"/>
      <w:bookmarkStart w:id="1301" w:name="_Refd19e25410"/>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3"/>
      <w:bookmarkEnd w:id="1304"/>
    </w:p>
    <w:p>
      <w:pPr>
        <w:pStyle w:val="ListNumber"/>
        <!--depth 1-->
        <w:numPr>
          <w:ilvl w:val="0"/>
          <w:numId w:val="510"/>
        </w:numPr>
      </w:pPr>
      <w:bookmarkStart w:id="1306" w:name="_Tocd19e25426"/>
      <w:bookmarkStart w:id="1305" w:name="_Refd19e25426"/>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1"/>
        </w:numPr>
      </w:pPr>
      <w:bookmarkStart w:id="1310" w:name="_Tocd19e25437"/>
      <w:bookmarkStart w:id="1309" w:name="_Refd19e25437"/>
      <w:bookmarkStart w:id="1308" w:name="_Tocd19e25435"/>
      <w:bookmarkStart w:id="1307" w:name="_Refd19e25435"/>
      <w:r>
        <w:t/>
      </w:r>
      <w:r>
        <w:t>(1)</w:t>
      </w:r>
      <w:r>
        <w:t xml:space="preserve"> The clause at </w:t>
      </w:r>
      <w:r>
        <w:t>552.211-73</w:t>
      </w:r>
      <w:r>
        <w:t>, Marking, in solicitations and contracts for supplies when deliveries may be made to both civilian and military activities.</w:t>
      </w:r>
      <w:bookmarkEnd w:id="1309"/>
      <w:bookmarkEnd w:id="1310"/>
    </w:p>
    <w:p>
      <w:pPr>
        <w:pStyle w:val="ListNumber2"/>
        <!--depth 2-->
        <w:numPr>
          <w:ilvl w:val="1"/>
          <w:numId w:val="511"/>
        </w:numPr>
      </w:pPr>
      <w:bookmarkStart w:id="1312" w:name="_Tocd19e25448"/>
      <w:bookmarkStart w:id="1311" w:name="_Refd19e25448"/>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1"/>
      <w:bookmarkEnd w:id="1312"/>
    </w:p>
    <w:p>
      <w:pPr>
        <w:pStyle w:val="ListNumber2"/>
        <!--depth 2-->
        <w:numPr>
          <w:ilvl w:val="1"/>
          <w:numId w:val="511"/>
        </w:numPr>
      </w:pPr>
      <w:bookmarkStart w:id="1314" w:name="_Tocd19e25459"/>
      <w:bookmarkStart w:id="1313" w:name="_Refd19e25459"/>
      <w:r>
        <w:t/>
      </w:r>
      <w:r>
        <w:t>(3)</w:t>
      </w:r>
      <w:r>
        <w:t xml:space="preserve"> A clause substantially the same as the clause at </w:t>
      </w:r>
      <w:r>
        <w:t>552.211-76</w:t>
      </w:r>
      <w:r>
        <w:t>, Charges for Packaging, Packing, and Marking, in solicitations and contracts for supplies to be delivered to GSA distribution centers.</w:t>
      </w:r>
      <w:bookmarkEnd w:id="1313"/>
      <w:bookmarkEnd w:id="1314"/>
    </w:p>
    <w:p>
      <w:pPr>
        <w:pStyle w:val="ListNumber2"/>
        <!--depth 2-->
        <w:numPr>
          <w:ilvl w:val="1"/>
          <w:numId w:val="511"/>
        </w:numPr>
      </w:pPr>
      <w:bookmarkStart w:id="1316" w:name="_Tocd19e25470"/>
      <w:bookmarkStart w:id="1315" w:name="_Refd19e25470"/>
      <w:r>
        <w:t/>
      </w:r>
      <w:r>
        <w:t>(4)</w:t>
      </w:r>
      <w:r>
        <w:t xml:space="preserve"> The clause at </w:t>
      </w:r>
      <w:r>
        <w:t>552.211-85</w:t>
      </w:r>
      <w:r>
        <w:t>, Consistent Pack and Package Requirements, in solicitations and contracts for supplies when deliveries may be made to both civilian and military activities.</w:t>
      </w:r>
      <w:bookmarkEnd w:id="1315"/>
      <w:bookmarkEnd w:id="1316"/>
    </w:p>
    <w:p>
      <w:pPr>
        <w:pStyle w:val="ListNumber2"/>
        <!--depth 2-->
        <w:numPr>
          <w:ilvl w:val="1"/>
          <w:numId w:val="511"/>
        </w:numPr>
      </w:pPr>
      <w:bookmarkStart w:id="1318" w:name="_Tocd19e25481"/>
      <w:bookmarkStart w:id="1317" w:name="_Refd19e25481"/>
      <w:r>
        <w:t/>
      </w:r>
      <w:r>
        <w:t>(5)</w:t>
      </w:r>
      <w:r>
        <w:t xml:space="preserve"> The clause at </w:t>
      </w:r>
      <w:r>
        <w:t>552.211-86</w:t>
      </w:r>
      <w:r>
        <w:t>, Maximum Weight Per Shipping Container, in solicitations and contracts for supplies when deliveries may be made to both civilian and military activities.</w:t>
      </w:r>
      <w:bookmarkEnd w:id="1317"/>
      <w:bookmarkEnd w:id="1318"/>
    </w:p>
    <w:p>
      <w:pPr>
        <w:pStyle w:val="ListNumber2"/>
        <!--depth 2-->
        <w:numPr>
          <w:ilvl w:val="1"/>
          <w:numId w:val="511"/>
        </w:numPr>
      </w:pPr>
      <w:bookmarkStart w:id="1320" w:name="_Tocd19e25493"/>
      <w:bookmarkStart w:id="1319" w:name="_Refd19e25493"/>
      <w:r>
        <w:t/>
      </w:r>
      <w:r>
        <w:t>(6)</w:t>
      </w:r>
      <w:r>
        <w:t xml:space="preserve"> The clause at </w:t>
      </w:r>
      <w:r>
        <w:t>552.211-87</w:t>
      </w:r>
      <w:r>
        <w:t>, Export Packing, in solicitations and contracts for supplies when deliveries may be made to both civilian and military activities.</w:t>
      </w:r>
      <w:bookmarkEnd w:id="1319"/>
      <w:bookmarkEnd w:id="1320"/>
    </w:p>
    <w:p>
      <w:pPr>
        <w:pStyle w:val="ListNumber2"/>
        <!--depth 2-->
        <w:numPr>
          <w:ilvl w:val="1"/>
          <w:numId w:val="511"/>
        </w:numPr>
      </w:pPr>
      <w:bookmarkStart w:id="1322" w:name="_Tocd19e25504"/>
      <w:bookmarkStart w:id="1321" w:name="_Refd19e25504"/>
      <w:r>
        <w:t/>
      </w:r>
      <w:r>
        <w:t>(7)</w:t>
      </w:r>
      <w:r>
        <w:t xml:space="preserve"> The clause at </w:t>
      </w:r>
      <w:r>
        <w:t>552.211-88</w:t>
      </w:r>
      <w:r>
        <w:t>, Vehicle Export Preparation, in solicitations and contracts for supplies when deliveries may be made to both civilian and military activities.</w:t>
      </w:r>
      <w:bookmarkEnd w:id="1321"/>
      <w:bookmarkEnd w:id="1322"/>
    </w:p>
    <w:p>
      <w:pPr>
        <w:pStyle w:val="ListNumber2"/>
        <!--depth 2-->
        <w:numPr>
          <w:ilvl w:val="1"/>
          <w:numId w:val="511"/>
        </w:numPr>
      </w:pPr>
      <w:bookmarkStart w:id="1324" w:name="_Tocd19e25515"/>
      <w:bookmarkStart w:id="1323" w:name="_Refd19e25515"/>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3"/>
      <w:bookmarkEnd w:id="1324"/>
    </w:p>
    <w:p>
      <w:pPr>
        <w:pStyle w:val="ListNumber2"/>
        <!--depth 2-->
        <w:numPr>
          <w:ilvl w:val="1"/>
          <w:numId w:val="511"/>
        </w:numPr>
      </w:pPr>
      <w:bookmarkStart w:id="1326" w:name="_Tocd19e25526"/>
      <w:bookmarkStart w:id="1325" w:name="_Refd19e25526"/>
      <w:r>
        <w:t/>
      </w:r>
      <w:r>
        <w:t>(9)</w:t>
      </w:r>
      <w:r>
        <w:t xml:space="preserve"> The clause at </w:t>
      </w:r>
      <w:r>
        <w:t>552.211-90</w:t>
      </w:r>
      <w:r>
        <w:t>, Small Parts, in solicitations and contracts for supplies when deliveries may be made to both civilian and military activities.</w:t>
      </w:r>
      <w:bookmarkEnd w:id="1325"/>
      <w:bookmarkEnd w:id="1326"/>
    </w:p>
    <w:p>
      <w:pPr>
        <w:pStyle w:val="ListNumber2"/>
        <!--depth 2-->
        <w:numPr>
          <w:ilvl w:val="1"/>
          <w:numId w:val="511"/>
        </w:numPr>
      </w:pPr>
      <w:bookmarkStart w:id="1328" w:name="_Tocd19e25537"/>
      <w:bookmarkStart w:id="1327" w:name="_Refd19e25537"/>
      <w:r>
        <w:t/>
      </w:r>
      <w:r>
        <w:t>(10)</w:t>
      </w:r>
      <w:r>
        <w:t xml:space="preserve"> The clause at </w:t>
      </w:r>
      <w:r>
        <w:t>552.211-91</w:t>
      </w:r>
      <w:r>
        <w:t>, Vehicle Decals, Stickers, and Data Plates, in solicitations and contracts for supplies when deliveries may be made to both civilian and military activities.</w:t>
      </w:r>
      <w:bookmarkEnd w:id="1327"/>
      <w:bookmarkEnd w:id="1328"/>
    </w:p>
    <w:p>
      <w:pPr>
        <w:pStyle w:val="ListNumber2"/>
        <!--depth 2-->
        <w:numPr>
          <w:ilvl w:val="1"/>
          <w:numId w:val="511"/>
        </w:numPr>
      </w:pPr>
      <w:bookmarkStart w:id="1330" w:name="_Tocd19e25548"/>
      <w:bookmarkStart w:id="1329" w:name="_Refd19e25548"/>
      <w:r>
        <w:t/>
      </w:r>
      <w:r>
        <w:t>(11)</w:t>
      </w:r>
      <w:r>
        <w:t xml:space="preserve"> The clause at </w:t>
      </w:r>
      <w:r>
        <w:t>552.211-92</w:t>
      </w:r>
      <w:r>
        <w:t>, Radio Frequency Identification (RFID) using Passive Tags, in solicitations and contracts for supplies when deliveries may be made to military activities.</w:t>
      </w:r>
      <w:bookmarkEnd w:id="1329"/>
      <w:bookmarkEnd w:id="1330"/>
      <w:bookmarkEnd w:id="1307"/>
      <w:bookmarkEnd w:id="1308"/>
      <w:bookmarkEnd w:id="1305"/>
      <w:bookmarkEnd w:id="1306"/>
    </w:p>
    <w:p>
      <w:pPr>
        <w:pStyle w:val="ListNumber"/>
        <!--depth 1-->
        <w:numPr>
          <w:ilvl w:val="0"/>
          <w:numId w:val="510"/>
        </w:numPr>
      </w:pPr>
      <w:bookmarkStart w:id="1332" w:name="_Tocd19e25560"/>
      <w:bookmarkStart w:id="1331" w:name="_Refd19e25560"/>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1"/>
      <w:bookmarkEnd w:id="1332"/>
      <w:bookmarkEnd w:id="1301"/>
      <w:bookmarkEnd w:id="1302"/>
    </w:p>
    <!--Topic unique_527-->
    <w:p>
      <w:pPr>
        <w:pStyle w:val="Heading4"/>
      </w:pPr>
      <w:bookmarkStart w:id="1333" w:name="_Refd19e25572"/>
      <w:bookmarkStart w:id="1334" w:name="_Tocd19e25572"/>
      <w:r>
        <w:t/>
      </w:r>
      <w:r>
        <w:t>Subpart 511.4</w:t>
      </w:r>
      <w:r>
        <w:t xml:space="preserve"> - Delivery or Performance Schedules</w:t>
      </w:r>
      <w:bookmarkEnd w:id="1333"/>
      <w:bookmarkEnd w:id="1334"/>
    </w:p>
    <!--Topic unique_528-->
    <w:p>
      <w:pPr>
        <w:pStyle w:val="Heading5"/>
      </w:pPr>
      <w:bookmarkStart w:id="1335" w:name="_Refd19e25580"/>
      <w:bookmarkStart w:id="1336" w:name="_Tocd19e25580"/>
      <w:r>
        <w:t/>
      </w:r>
      <w:r>
        <w:t>511.401</w:t>
      </w:r>
      <w:r>
        <w:t xml:space="preserve"> General.</w:t>
      </w:r>
      <w:bookmarkEnd w:id="1335"/>
      <w:bookmarkEnd w:id="1336"/>
    </w:p>
    <w:p>
      <w:pPr>
        <w:pStyle w:val="ListNumber"/>
        <!--depth 1-->
        <w:numPr>
          <w:ilvl w:val="0"/>
          <w:numId w:val="512"/>
        </w:numPr>
      </w:pPr>
      <w:bookmarkStart w:id="1338" w:name="_Tocd19e25592"/>
      <w:bookmarkStart w:id="1337" w:name="_Refd19e2559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2"/>
        </w:numPr>
      </w:pPr>
      <w:bookmarkStart w:id="1340" w:name="_Tocd19e25604"/>
      <w:bookmarkStart w:id="1339" w:name="_Refd19e25604"/>
      <w:r>
        <w:t/>
      </w:r>
      <w:r>
        <w:t>(b)</w:t>
      </w:r>
      <w:r>
        <w:t xml:space="preserve">   </w:t>
      </w:r>
      <w:r>
        <w:rPr>
          <w:i/>
        </w:rPr>
        <w:t>Multiple award schedules</w:t>
      </w:r>
      <w:r>
        <w:t>.</w:t>
      </w:r>
    </w:p>
    <w:p>
      <w:pPr>
        <w:pStyle w:val="ListNumber2"/>
        <!--depth 2-->
        <w:numPr>
          <w:ilvl w:val="1"/>
          <w:numId w:val="513"/>
        </w:numPr>
      </w:pPr>
      <w:bookmarkStart w:id="1342" w:name="_Tocd19e25613"/>
      <w:bookmarkStart w:id="1341" w:name="_Refd19e2561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13"/>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1"/>
      <w:bookmarkEnd w:id="1342"/>
      <w:bookmarkEnd w:id="1339"/>
      <w:bookmarkEnd w:id="1340"/>
    </w:p>
    <w:p>
      <w:pPr>
        <w:pStyle w:val="ListNumber"/>
        <!--depth 1-->
        <w:numPr>
          <w:ilvl w:val="0"/>
          <w:numId w:val="512"/>
        </w:numPr>
      </w:pPr>
      <w:bookmarkStart w:id="1344" w:name="_Tocd19e25630"/>
      <w:bookmarkStart w:id="1343" w:name="_Refd19e2563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14"/>
        </w:numPr>
      </w:pPr>
      <w:bookmarkStart w:id="1346" w:name="_Tocd19e25639"/>
      <w:bookmarkStart w:id="1345" w:name="_Refd19e25639"/>
      <w:r>
        <w:t/>
      </w:r>
      <w:r>
        <w:t>(1)</w:t>
      </w:r>
      <w:r>
        <w:t xml:space="preserve">  Furniture is required to outfit quarters scheduled for occupancy on a specific date.</w:t>
      </w:r>
    </w:p>
    <w:p>
      <w:pPr>
        <w:pStyle w:val="ListNumber2"/>
        <!--depth 2-->
        <w:numPr>
          <w:ilvl w:val="1"/>
          <w:numId w:val="514"/>
        </w:numPr>
      </w:pPr>
      <w:bookmarkStart w:id="1348" w:name="_Tocd19e25648"/>
      <w:bookmarkStart w:id="1347" w:name="_Refd19e25648"/>
      <w:r>
        <w:t/>
      </w:r>
      <w:r>
        <w:t>(2)</w:t>
      </w:r>
      <w:r>
        <w:t xml:space="preserve">  Construction material is required to meet job progress schedules.</w:t>
      </w:r>
      <w:bookmarkEnd w:id="1347"/>
      <w:bookmarkEnd w:id="1348"/>
    </w:p>
    <w:p>
      <w:pPr>
        <w:pStyle w:val="ListNumber2"/>
        <!--depth 2-->
        <w:numPr>
          <w:ilvl w:val="1"/>
          <w:numId w:val="514"/>
        </w:numPr>
      </w:pPr>
      <w:r>
        <w:t/>
      </w:r>
      <w:r>
        <w:t>(3)</w:t>
      </w:r>
      <w:r>
        <w:t xml:space="preserve">  Supplies are required at a port to meet scheduled ship departures.</w:t>
      </w:r>
      <w:bookmarkEnd w:id="1345"/>
      <w:bookmarkEnd w:id="1346"/>
      <w:bookmarkEnd w:id="1343"/>
      <w:bookmarkEnd w:id="1344"/>
    </w:p>
    <w:p>
      <w:pPr>
        <w:pStyle w:val="ListNumber"/>
        <!--depth 1-->
        <w:numPr>
          <w:ilvl w:val="0"/>
          <w:numId w:val="512"/>
        </w:numPr>
      </w:pPr>
      <w:bookmarkStart w:id="1350" w:name="_Tocd19e25663"/>
      <w:bookmarkStart w:id="1349" w:name="_Refd19e2566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15"/>
        </w:numPr>
      </w:pPr>
      <w:bookmarkStart w:id="1352" w:name="_Tocd19e25672"/>
      <w:bookmarkStart w:id="1351" w:name="_Refd19e25672"/>
      <w:r>
        <w:t/>
      </w:r>
      <w:r>
        <w:t>(1)</w:t>
      </w:r>
      <w:r>
        <w:t xml:space="preserve">  Require that portion by the early date and the balance later;</w:t>
      </w:r>
    </w:p>
    <w:p>
      <w:pPr>
        <w:pStyle w:val="ListNumber2"/>
        <!--depth 2-->
        <w:numPr>
          <w:ilvl w:val="1"/>
          <w:numId w:val="515"/>
        </w:numPr>
      </w:pPr>
      <w:bookmarkStart w:id="1354" w:name="_Tocd19e25681"/>
      <w:bookmarkStart w:id="1353" w:name="_Refd19e25681"/>
      <w:r>
        <w:t/>
      </w:r>
      <w:r>
        <w:t>(2)</w:t>
      </w:r>
      <w:r>
        <w:t xml:space="preserve">  Include the portion required early and the balance as separate items in the same solicitation; or</w:t>
      </w:r>
      <w:bookmarkEnd w:id="1353"/>
      <w:bookmarkEnd w:id="1354"/>
    </w:p>
    <w:p>
      <w:pPr>
        <w:pStyle w:val="ListNumber2"/>
        <!--depth 2-->
        <w:numPr>
          <w:ilvl w:val="1"/>
          <w:numId w:val="515"/>
        </w:numPr>
      </w:pPr>
      <w:r>
        <w:t/>
      </w:r>
      <w:r>
        <w:t>(3)</w:t>
      </w:r>
      <w:r>
        <w:t xml:space="preserve">  Procure the two portions separately.</w:t>
      </w:r>
      <w:bookmarkEnd w:id="1351"/>
      <w:bookmarkEnd w:id="1352"/>
      <w:bookmarkEnd w:id="1349"/>
      <w:bookmarkEnd w:id="1350"/>
    </w:p>
    <w:p>
      <w:pPr>
        <w:pStyle w:val="ListNumber"/>
        <!--depth 1-->
        <w:numPr>
          <w:ilvl w:val="0"/>
          <w:numId w:val="512"/>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7"/>
      <w:bookmarkEnd w:id="1338"/>
    </w:p>
    <!--Topic unique_529-->
    <w:p>
      <w:pPr>
        <w:pStyle w:val="Heading5"/>
      </w:pPr>
      <w:bookmarkStart w:id="1355" w:name="_Refd19e25707"/>
      <w:bookmarkStart w:id="1356" w:name="_Tocd19e25707"/>
      <w:r>
        <w:t/>
      </w:r>
      <w:r>
        <w:t>511.404</w:t>
      </w:r>
      <w:r>
        <w:t xml:space="preserve"> Contract clauses.</w:t>
      </w:r>
      <w:bookmarkEnd w:id="1355"/>
      <w:bookmarkEnd w:id="1356"/>
    </w:p>
    <w:p>
      <w:pPr>
        <w:pStyle w:val="ListNumber"/>
        <!--depth 1-->
        <w:numPr>
          <w:ilvl w:val="0"/>
          <w:numId w:val="516"/>
        </w:numPr>
      </w:pPr>
      <w:bookmarkStart w:id="1360" w:name="_Tocd19e25721"/>
      <w:bookmarkStart w:id="1359" w:name="_Refd19e25721"/>
      <w:bookmarkStart w:id="1358" w:name="_Tocd19e25719"/>
      <w:bookmarkStart w:id="1357" w:name="_Refd19e25719"/>
      <w:r>
        <w:t/>
      </w:r>
      <w:r>
        <w:t>(a)</w:t>
      </w:r>
      <w:r>
        <w:t xml:space="preserve"> </w:t>
      </w:r>
      <w:r>
        <w:rPr>
          <w:i/>
        </w:rPr>
        <w:t>Supplies or services.</w:t>
      </w:r>
      <w:r>
        <w:t/>
      </w:r>
    </w:p>
    <w:p>
      <w:pPr>
        <w:pStyle w:val="ListNumber2"/>
        <!--depth 2-->
        <w:numPr>
          <w:ilvl w:val="1"/>
          <w:numId w:val="517"/>
        </w:numPr>
      </w:pPr>
      <w:bookmarkStart w:id="1364" w:name="_Tocd19e25732"/>
      <w:bookmarkStart w:id="1363" w:name="_Refd19e25732"/>
      <w:bookmarkStart w:id="1362" w:name="_Tocd19e25730"/>
      <w:bookmarkStart w:id="1361" w:name="_Refd19e25730"/>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18"/>
        </w:numPr>
      </w:pPr>
      <w:bookmarkStart w:id="1366" w:name="_Tocd19e25743"/>
      <w:bookmarkStart w:id="1365" w:name="_Refd19e25743"/>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5"/>
      <w:bookmarkEnd w:id="1366"/>
    </w:p>
    <w:p>
      <w:pPr>
        <w:pStyle w:val="ListNumber3"/>
        <!--depth 3-->
        <w:numPr>
          <w:ilvl w:val="2"/>
          <w:numId w:val="518"/>
        </w:numPr>
      </w:pPr>
      <w:bookmarkStart w:id="1368" w:name="_Tocd19e25754"/>
      <w:bookmarkStart w:id="1367" w:name="_Refd19e25754"/>
      <w:r>
        <w:t/>
      </w:r>
      <w:r>
        <w:t>(ii)</w:t>
      </w:r>
      <w:r>
        <w:t xml:space="preserve"> The clause at </w:t>
      </w:r>
      <w:r>
        <w:t>552.211-80</w:t>
      </w:r>
      <w:r>
        <w:t>, Age on Delivery, if the required shelf-life period is more than 12 months, or when source inspection can be performed within a short time period.</w:t>
      </w:r>
      <w:bookmarkEnd w:id="1367"/>
      <w:bookmarkEnd w:id="1368"/>
      <w:bookmarkEnd w:id="1363"/>
      <w:bookmarkEnd w:id="1364"/>
    </w:p>
    <w:p>
      <w:pPr>
        <w:pStyle w:val="ListNumber2"/>
        <!--depth 2-->
        <w:numPr>
          <w:ilvl w:val="1"/>
          <w:numId w:val="517"/>
        </w:numPr>
      </w:pPr>
      <w:bookmarkStart w:id="1370" w:name="_Tocd19e25766"/>
      <w:bookmarkStart w:id="1369" w:name="_Refd19e25766"/>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9"/>
      <w:bookmarkEnd w:id="1370"/>
    </w:p>
    <w:p>
      <w:pPr>
        <w:pStyle w:val="ListNumber2"/>
        <!--depth 2-->
        <w:numPr>
          <w:ilvl w:val="1"/>
          <w:numId w:val="517"/>
        </w:numPr>
      </w:pPr>
      <w:bookmarkStart w:id="1372" w:name="_Tocd19e25784"/>
      <w:bookmarkStart w:id="1371" w:name="_Refd19e25784"/>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1"/>
      <w:bookmarkEnd w:id="1372"/>
    </w:p>
    <w:p>
      <w:pPr>
        <w:pStyle w:val="ListNumber2"/>
        <!--depth 2-->
        <w:numPr>
          <w:ilvl w:val="1"/>
          <w:numId w:val="517"/>
        </w:numPr>
      </w:pPr>
      <w:bookmarkStart w:id="1374" w:name="_Tocd19e25798"/>
      <w:bookmarkStart w:id="1373" w:name="_Refd19e25798"/>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3"/>
      <w:bookmarkEnd w:id="1374"/>
      <w:bookmarkEnd w:id="1361"/>
      <w:bookmarkEnd w:id="1362"/>
      <w:bookmarkEnd w:id="1359"/>
      <w:bookmarkEnd w:id="1360"/>
    </w:p>
    <w:p>
      <w:pPr>
        <w:pStyle w:val="ListNumber"/>
        <!--depth 1-->
        <w:numPr>
          <w:ilvl w:val="0"/>
          <w:numId w:val="516"/>
        </w:numPr>
      </w:pPr>
      <w:bookmarkStart w:id="1376" w:name="_Tocd19e25821"/>
      <w:bookmarkStart w:id="1375" w:name="_Refd19e25821"/>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19"/>
        </w:numPr>
      </w:pPr>
      <w:bookmarkStart w:id="1378" w:name="_Tocd19e25832"/>
      <w:bookmarkStart w:id="1377" w:name="_Refd19e25832"/>
      <w:r>
        <w:t/>
      </w:r>
      <w:r>
        <w:t>(1)</w:t>
      </w:r>
      <w:r>
        <w:t xml:space="preserve"> The clause at </w:t>
      </w:r>
      <w:r>
        <w:t>552.211-10</w:t>
      </w:r>
      <w:r>
        <w:t>, Commencement, Prosecution, and Completion of Work.</w:t>
      </w:r>
      <w:bookmarkEnd w:id="1377"/>
      <w:bookmarkEnd w:id="1378"/>
    </w:p>
    <w:p>
      <w:pPr>
        <w:pStyle w:val="ListNumber2"/>
        <!--depth 2-->
        <w:numPr>
          <w:ilvl w:val="1"/>
          <w:numId w:val="519"/>
        </w:numPr>
      </w:pPr>
      <w:bookmarkStart w:id="1380" w:name="_Tocd19e25843"/>
      <w:bookmarkStart w:id="1379" w:name="_Refd19e25843"/>
      <w:r>
        <w:t/>
      </w:r>
      <w:r>
        <w:t>(2)</w:t>
      </w:r>
      <w:r>
        <w:t xml:space="preserve"> The clause at </w:t>
      </w:r>
      <w:r>
        <w:t>552.211-70</w:t>
      </w:r>
      <w:r>
        <w:t>, Substantial Completion.</w:t>
      </w:r>
      <w:bookmarkEnd w:id="1379"/>
      <w:bookmarkEnd w:id="1380"/>
      <w:bookmarkEnd w:id="1375"/>
      <w:bookmarkEnd w:id="1376"/>
      <w:bookmarkEnd w:id="1357"/>
      <w:bookmarkEnd w:id="1358"/>
    </w:p>
    <!--Topic unique_530-->
    <w:p>
      <w:pPr>
        <w:pStyle w:val="Heading4"/>
      </w:pPr>
      <w:bookmarkStart w:id="1381" w:name="_Refd19e25856"/>
      <w:bookmarkStart w:id="1382" w:name="_Tocd19e25856"/>
      <w:r>
        <w:t/>
      </w:r>
      <w:r>
        <w:t>Subpart 511.5</w:t>
      </w:r>
      <w:r>
        <w:t xml:space="preserve"> - Liquidated Damages</w:t>
      </w:r>
      <w:bookmarkEnd w:id="1381"/>
      <w:bookmarkEnd w:id="1382"/>
    </w:p>
    <!--Topic unique_531-->
    <w:p>
      <w:pPr>
        <w:pStyle w:val="Heading5"/>
      </w:pPr>
      <w:bookmarkStart w:id="1383" w:name="_Refd19e25864"/>
      <w:bookmarkStart w:id="1384" w:name="_Tocd19e25864"/>
      <w:r>
        <w:t/>
      </w:r>
      <w:r>
        <w:t>511.503</w:t>
      </w:r>
      <w:r>
        <w:t xml:space="preserve"> Contract clauses.</w:t>
      </w:r>
      <w:bookmarkEnd w:id="1383"/>
      <w:bookmarkEnd w:id="1384"/>
    </w:p>
    <w:p>
      <w:pPr>
        <w:pStyle w:val="ListNumber"/>
        <!--depth 1-->
        <w:numPr>
          <w:ilvl w:val="0"/>
          <w:numId w:val="520"/>
        </w:numPr>
      </w:pPr>
      <w:bookmarkStart w:id="1386" w:name="_Tocd19e25878"/>
      <w:bookmarkStart w:id="1385" w:name="_Refd19e25878"/>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5"/>
      <w:bookmarkEnd w:id="1386"/>
    </w:p>
    <w:p>
      <w:pPr>
        <w:pStyle w:val="ListNumber"/>
        <!--depth 1-->
        <w:numPr>
          <w:ilvl w:val="0"/>
          <w:numId w:val="520"/>
        </w:numPr>
      </w:pPr>
      <w:bookmarkStart w:id="1388" w:name="_Tocd19e25893"/>
      <w:bookmarkStart w:id="1387" w:name="_Refd19e25893"/>
      <w:r>
        <w:t/>
      </w:r>
      <w:r>
        <w:t>(b)</w:t>
      </w:r>
      <w:r>
        <w:t xml:space="preserve">Insert the clause at </w:t>
      </w:r>
      <w:r>
        <w:t>552.211-13</w:t>
      </w:r>
      <w:r>
        <w:t xml:space="preserve">, Time Extensions, in solicitations and contracts for construction that includes the clause at </w:t>
      </w:r>
      <w:r>
        <w:t>552.211-12</w:t>
      </w:r>
      <w:r>
        <w:t>.</w:t>
      </w:r>
      <w:bookmarkEnd w:id="1387"/>
      <w:bookmarkEnd w:id="1388"/>
    </w:p>
    <!--Topic unique_532-->
    <w:p>
      <w:pPr>
        <w:pStyle w:val="Heading4"/>
      </w:pPr>
      <w:bookmarkStart w:id="1389" w:name="_Refd19e25909"/>
      <w:bookmarkStart w:id="1390" w:name="_Tocd19e25909"/>
      <w:r>
        <w:t/>
      </w:r>
      <w:r>
        <w:t>Subpart 511.6</w:t>
      </w:r>
      <w:r>
        <w:t xml:space="preserve"> - Priorities and Allocations</w:t>
      </w:r>
      <w:bookmarkEnd w:id="1389"/>
      <w:bookmarkEnd w:id="1390"/>
    </w:p>
    <!--Topic unique_533-->
    <w:p>
      <w:pPr>
        <w:pStyle w:val="Heading5"/>
      </w:pPr>
      <w:bookmarkStart w:id="1391" w:name="_Refd19e25917"/>
      <w:bookmarkStart w:id="1392" w:name="_Tocd19e25917"/>
      <w:r>
        <w:t/>
      </w:r>
      <w:r>
        <w:t>511.600</w:t>
      </w:r>
      <w:r>
        <w:t xml:space="preserve"> Scope of subpart.</w:t>
      </w:r>
      <w:bookmarkEnd w:id="1391"/>
      <w:bookmarkEnd w:id="1392"/>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4-->
    <w:p>
      <w:pPr>
        <w:pStyle w:val="Heading5"/>
      </w:pPr>
      <w:bookmarkStart w:id="1393" w:name="_Refd19e25932"/>
      <w:bookmarkStart w:id="1394" w:name="_Tocd19e25932"/>
      <w:r>
        <w:t/>
      </w:r>
      <w:r>
        <w:t>511.601</w:t>
      </w:r>
      <w:r>
        <w:t xml:space="preserve"> [Reserved]</w:t>
      </w:r>
      <w:bookmarkEnd w:id="1393"/>
      <w:bookmarkEnd w:id="1394"/>
    </w:p>
    <!--Topic unique_535-->
    <w:p>
      <w:pPr>
        <w:pStyle w:val="Heading5"/>
      </w:pPr>
      <w:bookmarkStart w:id="1395" w:name="_Refd19e25943"/>
      <w:bookmarkStart w:id="1396" w:name="_Tocd19e25943"/>
      <w:r>
        <w:t/>
      </w:r>
      <w:r>
        <w:t>511.602</w:t>
      </w:r>
      <w:r>
        <w:t xml:space="preserve"> General.</w:t>
      </w:r>
      <w:bookmarkEnd w:id="1395"/>
      <w:bookmarkEnd w:id="1396"/>
    </w:p>
    <w:p>
      <w:pPr>
        <w:pStyle w:val="ListNumber"/>
        <!--depth 1-->
        <w:numPr>
          <w:ilvl w:val="0"/>
          <w:numId w:val="521"/>
        </w:numPr>
      </w:pPr>
      <w:bookmarkStart w:id="1398" w:name="_Tocd19e25955"/>
      <w:bookmarkStart w:id="1397" w:name="_Refd19e2595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1"/>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1"/>
        </w:numPr>
      </w:pPr>
      <w:r>
        <w:t/>
      </w:r>
      <w:r>
        <w:t>(d)</w:t>
      </w:r>
      <w:r>
        <w:t xml:space="preserve">  The authority delegated to GSA shall not be used to support the procurement of any product or service that—</w:t>
      </w:r>
    </w:p>
    <w:p>
      <w:pPr>
        <w:pStyle w:val="ListNumber2"/>
        <!--depth 2-->
        <w:numPr>
          <w:ilvl w:val="1"/>
          <w:numId w:val="522"/>
        </w:numPr>
      </w:pPr>
      <w:bookmarkStart w:id="1400" w:name="_Tocd19e25984"/>
      <w:bookmarkStart w:id="1399" w:name="_Refd19e25984"/>
      <w:r>
        <w:t/>
      </w:r>
      <w:r>
        <w:t>(1)</w:t>
      </w:r>
      <w:r>
        <w:t xml:space="preserve">  Are commonly available in commercial markets for general consumption;</w:t>
      </w:r>
    </w:p>
    <w:p>
      <w:pPr>
        <w:pStyle w:val="ListNumber2"/>
        <!--depth 2-->
        <w:numPr>
          <w:ilvl w:val="1"/>
          <w:numId w:val="522"/>
        </w:numPr>
      </w:pPr>
      <w:r>
        <w:t/>
      </w:r>
      <w:r>
        <w:t>(2)</w:t>
      </w:r>
      <w:r>
        <w:t xml:space="preserve">  Do not require major modification when purchased for approved program use;</w:t>
      </w:r>
    </w:p>
    <w:p>
      <w:pPr>
        <w:pStyle w:val="ListNumber2"/>
        <!--depth 2-->
        <w:numPr>
          <w:ilvl w:val="1"/>
          <w:numId w:val="522"/>
        </w:numPr>
      </w:pPr>
      <w:r>
        <w:t/>
      </w:r>
      <w:r>
        <w:t>(3)</w:t>
      </w:r>
      <w:r>
        <w:t xml:space="preserve">  Are readily available in sufficient quantity so as to cause no delay in meeting approved program requirements; or</w:t>
      </w:r>
    </w:p>
    <w:p>
      <w:pPr>
        <w:pStyle w:val="ListNumber2"/>
        <!--depth 2-->
        <w:numPr>
          <w:ilvl w:val="1"/>
          <w:numId w:val="52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9"/>
      <w:bookmarkEnd w:id="1400"/>
      <w:bookmarkEnd w:id="1397"/>
      <w:bookmarkEnd w:id="1398"/>
    </w:p>
    <!--Topic unique_536-->
    <w:p>
      <w:pPr>
        <w:pStyle w:val="Heading5"/>
      </w:pPr>
      <w:bookmarkStart w:id="1401" w:name="_Refd19e26016"/>
      <w:bookmarkStart w:id="1402" w:name="_Tocd19e26016"/>
      <w:r>
        <w:t/>
      </w:r>
      <w:r>
        <w:t>511.603</w:t>
      </w:r>
      <w:r>
        <w:t xml:space="preserve"> Procedures.</w:t>
      </w:r>
      <w:bookmarkEnd w:id="1401"/>
      <w:bookmarkEnd w:id="1402"/>
    </w:p>
    <w:p>
      <w:pPr>
        <w:pStyle w:val="ListNumber"/>
        <!--depth 1-->
        <w:numPr>
          <w:ilvl w:val="0"/>
          <w:numId w:val="523"/>
        </w:numPr>
      </w:pPr>
      <w:bookmarkStart w:id="1404" w:name="_Tocd19e26028"/>
      <w:bookmarkStart w:id="1403" w:name="_Refd19e2602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2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24"/>
        </w:numPr>
      </w:pPr>
      <w:bookmarkStart w:id="1406" w:name="_Tocd19e26043"/>
      <w:bookmarkStart w:id="1405" w:name="_Refd19e2604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2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2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2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5"/>
      <w:bookmarkEnd w:id="1406"/>
    </w:p>
    <w:p>
      <w:pPr>
        <w:pStyle w:val="ListNumber"/>
        <!--depth 1-->
        <w:numPr>
          <w:ilvl w:val="0"/>
          <w:numId w:val="523"/>
        </w:numPr>
      </w:pPr>
      <w:r>
        <w:t/>
      </w:r>
      <w:r>
        <w:t>(c)</w:t>
      </w:r>
      <w:r>
        <w:t xml:space="preserve">  Multiple and Single Award Schedule contracts are not rated at time of award.</w:t>
      </w:r>
      <w:bookmarkEnd w:id="1403"/>
      <w:bookmarkEnd w:id="1404"/>
    </w:p>
    <!--Topic unique_575-->
    <w:p>
      <w:pPr>
        <w:pStyle w:val="Heading3"/>
      </w:pPr>
      <w:bookmarkStart w:id="1407" w:name="_Refd19e26082"/>
      <w:bookmarkStart w:id="1408" w:name="_Tocd19e26082"/>
      <w:r>
        <w:t/>
      </w:r>
      <w:r>
        <w:t>Part 512</w:t>
      </w:r>
      <w:r>
        <w:t xml:space="preserve"> - Acquisition of Commercial Products and Commercial Services</w:t>
      </w:r>
      <w:bookmarkEnd w:id="1407"/>
      <w:bookmarkEnd w:id="1408"/>
    </w:p>
    <w:p>
      <w:pPr>
        <w:pStyle w:val="ListBullet"/>
        <!--depth 1-->
        <w:numPr>
          <w:ilvl w:val="0"/>
          <w:numId w:val="525"/>
        </w:numPr>
      </w:pPr>
      <w:r>
        <w:t/>
      </w:r>
      <w:r>
        <w:t>Subpart 512.2 - Special Requirements for the Acquisition of Commercial Products and Commercial Services</w:t>
      </w:r>
      <w:r>
        <w:t/>
      </w:r>
    </w:p>
    <w:p>
      <w:pPr>
        <w:pStyle w:val="ListBullet2"/>
        <!--depth 2-->
        <w:numPr>
          <w:ilvl w:val="1"/>
          <w:numId w:val="526"/>
        </w:numPr>
      </w:pPr>
      <w:r>
        <w:t/>
      </w:r>
      <w:r>
        <w:t>512.201 General.</w:t>
      </w:r>
      <w:r>
        <w:t/>
      </w:r>
    </w:p>
    <w:p>
      <w:pPr>
        <w:pStyle w:val="ListBullet2"/>
        <!--depth 2-->
        <w:numPr>
          <w:ilvl w:val="1"/>
          <w:numId w:val="526"/>
        </w:numPr>
      </w:pPr>
      <w:r>
        <w:t/>
      </w:r>
      <w:r>
        <w:t>512.203 Procedures for solicitation, evaluation, and award.</w:t>
      </w:r>
      <w:r>
        <w:t/>
      </w:r>
    </w:p>
    <w:p>
      <w:pPr>
        <w:pStyle w:val="ListBullet2"/>
        <!--depth 2-->
        <w:numPr>
          <w:ilvl w:val="1"/>
          <w:numId w:val="526"/>
        </w:numPr>
      </w:pPr>
      <w:r>
        <w:t/>
      </w:r>
      <w:r>
        <w:t>512.204 Solicitation/contract form.</w:t>
      </w:r>
      <w:r>
        <w:t/>
      </w:r>
    </w:p>
    <w:p>
      <w:pPr>
        <w:pStyle w:val="ListBullet2"/>
        <!--depth 2-->
        <w:numPr>
          <w:ilvl w:val="1"/>
          <w:numId w:val="526"/>
        </w:numPr>
      </w:pPr>
      <w:r>
        <w:t/>
      </w:r>
      <w:r>
        <w:t>512.212 Computer software.</w:t>
      </w:r>
      <w:r>
        <w:t/>
      </w:r>
    </w:p>
    <w:p>
      <w:pPr>
        <w:pStyle w:val="ListBullet2"/>
        <!--depth 2-->
        <w:numPr>
          <w:ilvl w:val="1"/>
          <w:numId w:val="526"/>
        </w:numPr>
      </w:pPr>
      <w:r>
        <w:t/>
      </w:r>
      <w:r>
        <w:t>512.216 Unenforceability of unauthorized obligations.</w:t>
      </w:r>
      <w:r>
        <w:t/>
      </w:r>
    </w:p>
    <w:p>
      <w:pPr>
        <w:pStyle w:val="ListBullet"/>
        <!--depth 1-->
        <w:numPr>
          <w:ilvl w:val="0"/>
          <w:numId w:val="525"/>
        </w:numPr>
      </w:pPr>
      <w:r>
        <w:t/>
      </w:r>
      <w:r>
        <w:t>Subpart 512.3 - Solicitation Provisions and Contract Clauses for the Acquisition of Commercial Products and Commercial Services</w:t>
      </w:r>
      <w:r>
        <w:t/>
      </w:r>
    </w:p>
    <w:p>
      <w:pPr>
        <w:pStyle w:val="ListBullet2"/>
        <!--depth 2-->
        <w:numPr>
          <w:ilvl w:val="1"/>
          <w:numId w:val="527"/>
        </w:numPr>
      </w:pPr>
      <w:r>
        <w:t/>
      </w:r>
      <w:r>
        <w:t>512.301 Solicitation provisions and contract clauses for the acquisition of commercial products and commercial Services.</w:t>
      </w:r>
      <w:r>
        <w:t/>
      </w:r>
    </w:p>
    <w:p>
      <w:pPr>
        <w:pStyle w:val="ListBullet2"/>
        <!--depth 2-->
        <w:numPr>
          <w:ilvl w:val="1"/>
          <w:numId w:val="527"/>
        </w:numPr>
      </w:pPr>
      <w:r>
        <w:t/>
      </w:r>
      <w:r>
        <w:t>512.302 Tailoring of provisions and clauses for the acquisition of commercial products and commercial services.</w:t>
      </w:r>
      <w:r>
        <w:t/>
      </w:r>
    </w:p>
    <!--Topic unique_576-->
    <w:p>
      <w:pPr>
        <w:pStyle w:val="Heading4"/>
      </w:pPr>
      <w:bookmarkStart w:id="1409" w:name="_Refd19e26170"/>
      <w:bookmarkStart w:id="1410" w:name="_Tocd19e26170"/>
      <w:r>
        <w:t/>
      </w:r>
      <w:r>
        <w:t>Subpart 512.2</w:t>
      </w:r>
      <w:r>
        <w:t xml:space="preserve"> - Special Requirements for the Acquisition of Commercial Products and Commercial Services</w:t>
      </w:r>
      <w:bookmarkEnd w:id="1409"/>
      <w:bookmarkEnd w:id="1410"/>
    </w:p>
    <!--Topic unique_577-->
    <w:p>
      <w:pPr>
        <w:pStyle w:val="Heading5"/>
      </w:pPr>
      <w:bookmarkStart w:id="1411" w:name="_Refd19e26178"/>
      <w:bookmarkStart w:id="1412" w:name="_Tocd19e26178"/>
      <w:r>
        <w:t/>
      </w:r>
      <w:r>
        <w:t>512.201</w:t>
      </w:r>
      <w:r>
        <w:t xml:space="preserve"> General.</w:t>
      </w:r>
      <w:bookmarkEnd w:id="1411"/>
      <w:bookmarkEnd w:id="1412"/>
    </w:p>
    <w:p>
      <w:pPr>
        <w:pStyle w:val="BodyText"/>
      </w:pPr>
      <w:r>
        <w:t xml:space="preserve">See </w:t>
      </w:r>
      <w:r>
        <w:t>subpart  504.70</w:t>
      </w:r>
      <w:r>
        <w:t xml:space="preserve"> for guidance on identifying and mitigating supply chain risks.</w:t>
      </w:r>
    </w:p>
    <!--Topic unique_578-->
    <w:p>
      <w:pPr>
        <w:pStyle w:val="Heading5"/>
      </w:pPr>
      <w:bookmarkStart w:id="1413" w:name="_Refd19e26197"/>
      <w:bookmarkStart w:id="1414" w:name="_Tocd19e26197"/>
      <w:r>
        <w:t/>
      </w:r>
      <w:r>
        <w:t>512.203</w:t>
      </w:r>
      <w:r>
        <w:t xml:space="preserve"> Procedures for solicitation, evaluation, and award.</w:t>
      </w:r>
      <w:bookmarkEnd w:id="1413"/>
      <w:bookmarkEnd w:id="1414"/>
    </w:p>
    <w:p>
      <w:pPr>
        <w:pStyle w:val="ListNumber"/>
        <!--depth 1-->
        <w:numPr>
          <w:ilvl w:val="0"/>
          <w:numId w:val="528"/>
        </w:numPr>
      </w:pPr>
      <w:bookmarkStart w:id="1416" w:name="_Tocd19e26209"/>
      <w:bookmarkStart w:id="1415" w:name="_Refd19e2620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2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28"/>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29"/>
        </w:numPr>
      </w:pPr>
      <w:bookmarkStart w:id="1418" w:name="_Tocd19e26264"/>
      <w:bookmarkStart w:id="1417" w:name="_Refd19e26264"/>
      <w:r>
        <w:t/>
      </w:r>
      <w:r>
        <w:t>(1)</w:t>
      </w:r>
      <w:r>
        <w:t xml:space="preserve"> FAR 12, as currently promulgated, should rarely be used for new construction acquisitions or non-routine alteration and repair services.</w:t>
      </w:r>
    </w:p>
    <w:p>
      <w:pPr>
        <w:pStyle w:val="ListNumber2"/>
        <!--depth 2-->
        <w:numPr>
          <w:ilvl w:val="1"/>
          <w:numId w:val="529"/>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29"/>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29"/>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29"/>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7"/>
      <w:bookmarkEnd w:id="1418"/>
    </w:p>
    <w:p>
      <w:pPr>
        <w:pStyle w:val="ListNumber"/>
        <!--depth 1-->
        <w:numPr>
          <w:ilvl w:val="0"/>
          <w:numId w:val="528"/>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0"/>
        </w:numPr>
      </w:pPr>
      <w:bookmarkStart w:id="1420" w:name="_Tocd19e26335"/>
      <w:bookmarkStart w:id="1419" w:name="_Refd19e26335"/>
      <w:r>
        <w:t/>
      </w:r>
      <w:r>
        <w:t>(1)</w:t>
      </w:r>
      <w:r>
        <w:t xml:space="preserve">  Identifying objectionable terms not covered by the deviated clause;</w:t>
      </w:r>
    </w:p>
    <w:p>
      <w:pPr>
        <w:pStyle w:val="ListNumber2"/>
        <!--depth 2-->
        <w:numPr>
          <w:ilvl w:val="1"/>
          <w:numId w:val="530"/>
        </w:numPr>
      </w:pPr>
      <w:r>
        <w:t/>
      </w:r>
      <w:r>
        <w:t>(2)</w:t>
      </w:r>
      <w:r>
        <w:t xml:space="preserve">  Negotiating terms as necessary to meet the Government's needs; and</w:t>
      </w:r>
    </w:p>
    <w:p>
      <w:pPr>
        <w:pStyle w:val="ListNumber2"/>
        <!--depth 2-->
        <w:numPr>
          <w:ilvl w:val="1"/>
          <w:numId w:val="530"/>
        </w:numPr>
      </w:pPr>
      <w:r>
        <w:t/>
      </w:r>
      <w:r>
        <w:t>(3)</w:t>
      </w:r>
      <w:r>
        <w:t xml:space="preserve">  Documenting the full commercial supplier agreement, including referenced terms, as addenda to the contract (see </w:t>
      </w:r>
      <w:r>
        <w:t>504.803</w:t>
      </w:r>
      <w:r>
        <w:t>(b)(23)).</w:t>
      </w:r>
      <w:bookmarkEnd w:id="1419"/>
      <w:bookmarkEnd w:id="1420"/>
      <w:bookmarkEnd w:id="1415"/>
      <w:bookmarkEnd w:id="1416"/>
    </w:p>
    <!--Topic unique_579-->
    <w:p>
      <w:pPr>
        <w:pStyle w:val="Heading5"/>
      </w:pPr>
      <w:bookmarkStart w:id="1421" w:name="_Refd19e26364"/>
      <w:bookmarkStart w:id="1422" w:name="_Tocd19e26364"/>
      <w:r>
        <w:t/>
      </w:r>
      <w:r>
        <w:t>512.204</w:t>
      </w:r>
      <w:r>
        <w:t xml:space="preserve"> Solicitation/contract form.</w:t>
      </w:r>
      <w:bookmarkEnd w:id="1421"/>
      <w:bookmarkEnd w:id="1422"/>
    </w:p>
    <w:p>
      <w:pPr>
        <w:pStyle w:val="BodyText"/>
      </w:pPr>
      <w:r>
        <w:t xml:space="preserve">COs shall follow the INFORM procedures in section </w:t>
      </w:r>
      <w:r>
        <w:t>515.370</w:t>
      </w:r>
      <w:r>
        <w:t xml:space="preserve"> for all applicable GSA acquisitions.</w:t>
      </w:r>
    </w:p>
    <!--Topic unique_580-->
    <w:p>
      <w:pPr>
        <w:pStyle w:val="Heading5"/>
      </w:pPr>
      <w:bookmarkStart w:id="1423" w:name="_Refd19e26383"/>
      <w:bookmarkStart w:id="1424" w:name="_Tocd19e26383"/>
      <w:r>
        <w:t/>
      </w:r>
      <w:r>
        <w:t>512.212</w:t>
      </w:r>
      <w:r>
        <w:t xml:space="preserve"> Computer software.</w:t>
      </w:r>
      <w:bookmarkEnd w:id="1423"/>
      <w:bookmarkEnd w:id="1424"/>
    </w:p>
    <w:p>
      <w:pPr>
        <w:pStyle w:val="BodyText"/>
      </w:pPr>
      <w:r>
        <w:t xml:space="preserve">Common commercial supplier agreement terms that conflict with Federal law have been addressed in paragraphs (u) and (w) of the clause at </w:t>
      </w:r>
      <w:r>
        <w:t>552.212-4</w:t>
      </w:r>
      <w:r>
        <w:t>.</w:t>
      </w:r>
    </w:p>
    <!--Topic unique_581-->
    <w:p>
      <w:pPr>
        <w:pStyle w:val="Heading5"/>
      </w:pPr>
      <w:bookmarkStart w:id="1425" w:name="_Refd19e26402"/>
      <w:bookmarkStart w:id="1426" w:name="_Tocd19e26402"/>
      <w:r>
        <w:t/>
      </w:r>
      <w:r>
        <w:t>512.216</w:t>
      </w:r>
      <w:r>
        <w:t xml:space="preserve"> Unenforceability of unauthorized obligations.</w:t>
      </w:r>
      <w:bookmarkEnd w:id="1425"/>
      <w:bookmarkEnd w:id="142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2-->
    <w:p>
      <w:pPr>
        <w:pStyle w:val="Heading4"/>
      </w:pPr>
      <w:bookmarkStart w:id="1427" w:name="_Refd19e26429"/>
      <w:bookmarkStart w:id="1428" w:name="_Tocd19e26429"/>
      <w:r>
        <w:t/>
      </w:r>
      <w:r>
        <w:t>Subpart 512.3</w:t>
      </w:r>
      <w:r>
        <w:t xml:space="preserve"> - Solicitation Provisions and Contract Clauses for the Acquisition of Commercial Products and Commercial Services</w:t>
      </w:r>
      <w:bookmarkEnd w:id="1427"/>
      <w:bookmarkEnd w:id="1428"/>
    </w:p>
    <!--Topic unique_67-->
    <w:p>
      <w:pPr>
        <w:pStyle w:val="Heading5"/>
      </w:pPr>
      <w:bookmarkStart w:id="1429" w:name="_Refd19e26437"/>
      <w:bookmarkStart w:id="1430" w:name="_Tocd19e26437"/>
      <w:r>
        <w:t/>
      </w:r>
      <w:r>
        <w:t>512.301</w:t>
      </w:r>
      <w:r>
        <w:t xml:space="preserve"> Solicitation provisions and contract clauses for the acquisition of commercial products and commercial Services.</w:t>
      </w:r>
      <w:bookmarkEnd w:id="1429"/>
      <w:bookmarkEnd w:id="1430"/>
    </w:p>
    <w:p>
      <w:pPr>
        <w:pStyle w:val="ListNumber"/>
        <!--depth 1-->
        <w:numPr>
          <w:ilvl w:val="0"/>
          <w:numId w:val="531"/>
        </w:numPr>
      </w:pPr>
      <w:bookmarkStart w:id="1434" w:name="_Tocd19e26451"/>
      <w:bookmarkStart w:id="1433" w:name="_Refd19e26451"/>
      <w:bookmarkStart w:id="1432" w:name="_Tocd19e26449"/>
      <w:bookmarkStart w:id="1431" w:name="_Refd19e26449"/>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2"/>
        </w:numPr>
      </w:pPr>
      <w:bookmarkStart w:id="1438" w:name="_Tocd19e26462"/>
      <w:bookmarkStart w:id="1437" w:name="_Refd19e26462"/>
      <w:bookmarkStart w:id="1436" w:name="_Tocd19e26460"/>
      <w:bookmarkStart w:id="1435" w:name="_Refd19e26460"/>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7"/>
      <w:bookmarkEnd w:id="1438"/>
    </w:p>
    <w:p>
      <w:pPr>
        <w:pStyle w:val="ListNumber2"/>
        <!--depth 2-->
        <w:numPr>
          <w:ilvl w:val="1"/>
          <w:numId w:val="532"/>
        </w:numPr>
      </w:pPr>
      <w:bookmarkStart w:id="1440" w:name="_Tocd19e26481"/>
      <w:bookmarkStart w:id="1439" w:name="_Refd19e26481"/>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9"/>
      <w:bookmarkEnd w:id="1440"/>
      <w:bookmarkEnd w:id="1435"/>
      <w:bookmarkEnd w:id="1436"/>
      <w:bookmarkEnd w:id="1433"/>
      <w:bookmarkEnd w:id="1434"/>
    </w:p>
    <w:p>
      <w:pPr>
        <w:pStyle w:val="ListNumber"/>
        <!--depth 1-->
        <w:numPr>
          <w:ilvl w:val="0"/>
          <w:numId w:val="531"/>
        </w:numPr>
      </w:pPr>
      <w:bookmarkStart w:id="1442" w:name="_Tocd19e26493"/>
      <w:bookmarkStart w:id="1441" w:name="_Refd19e26493"/>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1"/>
      <w:bookmarkEnd w:id="1442"/>
    </w:p>
    <w:p>
      <w:pPr>
        <w:pStyle w:val="ListNumber"/>
        <!--depth 1-->
        <w:numPr>
          <w:ilvl w:val="0"/>
          <w:numId w:val="531"/>
        </w:numPr>
      </w:pPr>
      <w:bookmarkStart w:id="1444" w:name="_Tocd19e26532"/>
      <w:bookmarkStart w:id="1443" w:name="_Refd19e26532"/>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3"/>
      <w:bookmarkEnd w:id="1444"/>
    </w:p>
    <w:p>
      <w:pPr>
        <w:pStyle w:val="ListNumber"/>
        <!--depth 1-->
        <w:numPr>
          <w:ilvl w:val="0"/>
          <w:numId w:val="531"/>
        </w:numPr>
      </w:pPr>
      <w:bookmarkStart w:id="1446" w:name="_Tocd19e26550"/>
      <w:bookmarkStart w:id="1445" w:name="_Refd19e26550"/>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33"/>
        </w:numPr>
      </w:pPr>
      <w:bookmarkStart w:id="1450" w:name="_Tocd19e26561"/>
      <w:bookmarkStart w:id="1449" w:name="_Refd19e26561"/>
      <w:bookmarkStart w:id="1448" w:name="_Tocd19e26559"/>
      <w:bookmarkStart w:id="1447" w:name="_Refd19e26559"/>
      <w:r>
        <w:t/>
      </w:r>
      <w:r>
        <w:t>(1)</w:t>
      </w:r>
      <w:r>
        <w:t xml:space="preserve"> Prescribed in the FAR or GSAR for use in acquisitions for commercial products and commercial services.</w:t>
      </w:r>
      <w:bookmarkEnd w:id="1449"/>
      <w:bookmarkEnd w:id="1450"/>
    </w:p>
    <w:p>
      <w:pPr>
        <w:pStyle w:val="ListNumber2"/>
        <!--depth 2-->
        <w:numPr>
          <w:ilvl w:val="1"/>
          <w:numId w:val="533"/>
        </w:numPr>
      </w:pPr>
      <w:bookmarkStart w:id="1452" w:name="_Tocd19e26568"/>
      <w:bookmarkStart w:id="1451" w:name="_Refd19e26568"/>
      <w:r>
        <w:t/>
      </w:r>
      <w:r>
        <w:t>(2)</w:t>
      </w:r>
      <w:r>
        <w:t xml:space="preserve"> Consistent with customary commercial practice.</w:t>
      </w:r>
      <w:bookmarkEnd w:id="1451"/>
      <w:bookmarkEnd w:id="1452"/>
      <w:bookmarkEnd w:id="1447"/>
      <w:bookmarkEnd w:id="1448"/>
      <w:bookmarkEnd w:id="1445"/>
      <w:bookmarkEnd w:id="1446"/>
      <w:bookmarkEnd w:id="1431"/>
      <w:bookmarkEnd w:id="1432"/>
    </w:p>
    <!--Topic unique_583-->
    <w:p>
      <w:pPr>
        <w:pStyle w:val="Heading5"/>
      </w:pPr>
      <w:bookmarkStart w:id="1453" w:name="_Refd19e26577"/>
      <w:bookmarkStart w:id="1454" w:name="_Tocd19e26577"/>
      <w:r>
        <w:t/>
      </w:r>
      <w:r>
        <w:t>512.302</w:t>
      </w:r>
      <w:r>
        <w:t xml:space="preserve"> Tailoring of provisions and clauses for the acquisition of commercial products and commercial services.</w:t>
      </w:r>
      <w:bookmarkEnd w:id="1453"/>
      <w:bookmarkEnd w:id="1454"/>
    </w:p>
    <w:p>
      <w:pPr>
        <w:pStyle w:val="ListNumber"/>
        <!--depth 1-->
        <w:numPr>
          <w:ilvl w:val="0"/>
          <w:numId w:val="534"/>
        </w:numPr>
      </w:pPr>
      <w:bookmarkStart w:id="1456" w:name="_Tocd19e26589"/>
      <w:bookmarkStart w:id="1455" w:name="_Refd19e26589"/>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35"/>
        </w:numPr>
      </w:pPr>
      <w:bookmarkStart w:id="1458" w:name="_Tocd19e26597"/>
      <w:bookmarkStart w:id="1457" w:name="_Refd19e26597"/>
      <w:r>
        <w:t/>
      </w:r>
      <w:r>
        <w:t>(1)</w:t>
      </w:r>
      <w:r>
        <w:t xml:space="preserve">   </w:t>
      </w:r>
      <w:r>
        <w:rPr>
          <w:i/>
        </w:rPr>
        <w:t>Individual contract</w:t>
      </w:r>
      <w:r>
        <w:t>. The contracting officer’s supervisor approves the request.</w:t>
      </w:r>
    </w:p>
    <w:p>
      <w:pPr>
        <w:pStyle w:val="ListNumber2"/>
        <!--depth 2-->
        <w:numPr>
          <w:ilvl w:val="1"/>
          <w:numId w:val="535"/>
        </w:numPr>
      </w:pPr>
      <w:r>
        <w:t/>
      </w:r>
      <w:r>
        <w:t>(2)</w:t>
      </w:r>
      <w:r>
        <w:t xml:space="preserve">   </w:t>
      </w:r>
      <w:r>
        <w:rPr>
          <w:i/>
        </w:rPr>
        <w:t>Class of contracts</w:t>
      </w:r>
      <w:r>
        <w:t>. The contracting director approves the request.</w:t>
      </w:r>
      <w:bookmarkEnd w:id="1457"/>
      <w:bookmarkEnd w:id="1458"/>
    </w:p>
    <w:p>
      <w:pPr>
        <w:pStyle w:val="ListNumber"/>
        <!--depth 1-->
        <w:numPr>
          <w:ilvl w:val="0"/>
          <w:numId w:val="534"/>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5"/>
      <w:bookmarkEnd w:id="14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00-->
    <w:p>
      <w:pPr>
        <w:pStyle w:val="Heading1"/>
      </w:pPr>
      <w:bookmarkStart w:id="1459" w:name="_Refd19e26632"/>
      <w:bookmarkStart w:id="1460" w:name="_Tocd19e26632"/>
      <w:r>
        <w:t/>
      </w:r>
      <w:r>
        <w:t>Subchapter C</w:t>
      </w:r>
      <w:r>
        <w:t xml:space="preserve"> - Contracting Methods and ContractTypes</w:t>
      </w:r>
      <w:bookmarkEnd w:id="1459"/>
      <w:bookmarkEnd w:id="1460"/>
    </w:p>
    <!--Topic unique_602-->
    <w:p>
      <w:pPr>
        <w:pStyle w:val="Heading2"/>
      </w:pPr>
      <w:bookmarkStart w:id="1461" w:name="_Refd19e26640"/>
      <w:bookmarkStart w:id="1462" w:name="_Tocd19e26640"/>
      <w:r>
        <w:t/>
      </w:r>
      <w:r>
        <w:t xml:space="preserve"> General Services Administration Acquisition Manual</w:t>
      </w:r>
      <w:bookmarkEnd w:id="1461"/>
      <w:bookmarkEnd w:id="1462"/>
    </w:p>
    <!--Topic unique_604-->
    <w:p>
      <w:pPr>
        <w:pStyle w:val="Heading3"/>
      </w:pPr>
      <w:bookmarkStart w:id="1463" w:name="_Refd19e26647"/>
      <w:bookmarkStart w:id="1464" w:name="_Tocd19e26647"/>
      <w:r>
        <w:t/>
      </w:r>
      <w:r>
        <w:t>Part 513</w:t>
      </w:r>
      <w:r>
        <w:t xml:space="preserve"> - Simplified Acquisition Procedures</w:t>
      </w:r>
      <w:bookmarkEnd w:id="1463"/>
      <w:bookmarkEnd w:id="1464"/>
    </w:p>
    <w:p>
      <w:pPr>
        <w:pStyle w:val="ListBullet"/>
        <!--depth 1-->
        <w:numPr>
          <w:ilvl w:val="0"/>
          <w:numId w:val="536"/>
        </w:numPr>
      </w:pPr>
      <w:r>
        <w:t/>
      </w:r>
      <w:r>
        <w:t>Subpart 513.1 - Procedures</w:t>
      </w:r>
      <w:r>
        <w:t/>
      </w:r>
    </w:p>
    <w:p>
      <w:pPr>
        <w:pStyle w:val="ListBullet2"/>
        <!--depth 2-->
        <w:numPr>
          <w:ilvl w:val="1"/>
          <w:numId w:val="537"/>
        </w:numPr>
      </w:pPr>
      <w:r>
        <w:t/>
      </w:r>
      <w:r>
        <w:t>513.101 General.</w:t>
      </w:r>
      <w:r>
        <w:t/>
      </w:r>
    </w:p>
    <w:p>
      <w:pPr>
        <w:pStyle w:val="ListBullet2"/>
        <!--depth 2-->
        <w:numPr>
          <w:ilvl w:val="1"/>
          <w:numId w:val="537"/>
        </w:numPr>
      </w:pPr>
      <w:r>
        <w:t/>
      </w:r>
      <w:r>
        <w:t>513.106 [Reserved]</w:t>
      </w:r>
      <w:r>
        <w:t/>
      </w:r>
    </w:p>
    <w:p>
      <w:pPr>
        <w:pStyle w:val="ListBullet3"/>
        <!--depth 3-->
        <w:numPr>
          <w:ilvl w:val="2"/>
          <w:numId w:val="538"/>
        </w:numPr>
      </w:pPr>
      <w:r>
        <w:t/>
      </w:r>
      <w:r>
        <w:t>513.106-1 Soliciting competition.</w:t>
      </w:r>
      <w:r>
        <w:t/>
      </w:r>
    </w:p>
    <w:p>
      <w:pPr>
        <w:pStyle w:val="ListBullet3"/>
        <!--depth 3-->
        <w:numPr>
          <w:ilvl w:val="2"/>
          <w:numId w:val="538"/>
        </w:numPr>
      </w:pPr>
      <w:r>
        <w:t/>
      </w:r>
      <w:r>
        <w:t>513.106-3 Award and documentation.</w:t>
      </w:r>
      <w:r>
        <w:t/>
      </w:r>
    </w:p>
    <w:p>
      <w:pPr>
        <w:pStyle w:val="ListBullet"/>
        <!--depth 1-->
        <w:numPr>
          <w:ilvl w:val="0"/>
          <w:numId w:val="536"/>
        </w:numPr>
      </w:pPr>
      <w:r>
        <w:t/>
      </w:r>
      <w:r>
        <w:t>Subpart 513.2 - Actions At or Below the Micro-Purchase Threshold</w:t>
      </w:r>
      <w:r>
        <w:t/>
      </w:r>
    </w:p>
    <w:p>
      <w:pPr>
        <w:pStyle w:val="ListBullet2"/>
        <!--depth 2-->
        <w:numPr>
          <w:ilvl w:val="1"/>
          <w:numId w:val="539"/>
        </w:numPr>
      </w:pPr>
      <w:r>
        <w:t/>
      </w:r>
      <w:r>
        <w:t>513.202 Unenforceability of unauthorized obligations in micro-purchases.</w:t>
      </w:r>
      <w:r>
        <w:t/>
      </w:r>
    </w:p>
    <w:p>
      <w:pPr>
        <w:pStyle w:val="ListBullet"/>
        <!--depth 1-->
        <w:numPr>
          <w:ilvl w:val="0"/>
          <w:numId w:val="536"/>
        </w:numPr>
      </w:pPr>
      <w:r>
        <w:t/>
      </w:r>
      <w:r>
        <w:t>Subpart 513.3 - Simplified Acquisition Methods</w:t>
      </w:r>
      <w:r>
        <w:t/>
      </w:r>
    </w:p>
    <w:p>
      <w:pPr>
        <w:pStyle w:val="ListBullet2"/>
        <!--depth 2-->
        <w:numPr>
          <w:ilvl w:val="1"/>
          <w:numId w:val="540"/>
        </w:numPr>
      </w:pPr>
      <w:r>
        <w:t/>
      </w:r>
      <w:r>
        <w:t>513.301 Governmentwide commercial purchase card.</w:t>
      </w:r>
      <w:r>
        <w:t/>
      </w:r>
    </w:p>
    <w:p>
      <w:pPr>
        <w:pStyle w:val="ListBullet2"/>
        <!--depth 2-->
        <w:numPr>
          <w:ilvl w:val="1"/>
          <w:numId w:val="540"/>
        </w:numPr>
      </w:pPr>
      <w:r>
        <w:t/>
      </w:r>
      <w:r>
        <w:t>513.302 Purchase orders.</w:t>
      </w:r>
      <w:r>
        <w:t/>
      </w:r>
    </w:p>
    <w:p>
      <w:pPr>
        <w:pStyle w:val="ListBullet3"/>
        <!--depth 3-->
        <w:numPr>
          <w:ilvl w:val="2"/>
          <w:numId w:val="541"/>
        </w:numPr>
      </w:pPr>
      <w:r>
        <w:t/>
      </w:r>
      <w:r>
        <w:t>513.302-5 Clauses.</w:t>
      </w:r>
      <w:r>
        <w:t/>
      </w:r>
    </w:p>
    <w:p>
      <w:pPr>
        <w:pStyle w:val="ListBullet3"/>
        <!--depth 3-->
        <w:numPr>
          <w:ilvl w:val="2"/>
          <w:numId w:val="541"/>
        </w:numPr>
      </w:pPr>
      <w:r>
        <w:t/>
      </w:r>
      <w:r>
        <w:t>513.302-70 Purchase order and related forms.</w:t>
      </w:r>
      <w:r>
        <w:t/>
      </w:r>
    </w:p>
    <w:p>
      <w:pPr>
        <w:pStyle w:val="ListBullet2"/>
        <!--depth 2-->
        <w:numPr>
          <w:ilvl w:val="1"/>
          <w:numId w:val="540"/>
        </w:numPr>
      </w:pPr>
      <w:r>
        <w:t/>
      </w:r>
      <w:r>
        <w:t>513.303 Blanket purchase agreements (BPAs).</w:t>
      </w:r>
      <w:r>
        <w:t/>
      </w:r>
    </w:p>
    <w:p>
      <w:pPr>
        <w:pStyle w:val="ListBullet3"/>
        <!--depth 3-->
        <w:numPr>
          <w:ilvl w:val="2"/>
          <w:numId w:val="542"/>
        </w:numPr>
      </w:pPr>
      <w:r>
        <w:t/>
      </w:r>
      <w:r>
        <w:t>513.303-3 Preparation of BPAs.</w:t>
      </w:r>
      <w:r>
        <w:t/>
      </w:r>
    </w:p>
    <w:p>
      <w:pPr>
        <w:pStyle w:val="ListBullet2"/>
        <!--depth 2-->
        <w:numPr>
          <w:ilvl w:val="1"/>
          <w:numId w:val="540"/>
        </w:numPr>
      </w:pPr>
      <w:r>
        <w:t/>
      </w:r>
      <w:r>
        <w:t>513.370 Certified invoice procedure.</w:t>
      </w:r>
      <w:r>
        <w:t/>
      </w:r>
    </w:p>
    <w:p>
      <w:pPr>
        <w:pStyle w:val="ListBullet3"/>
        <!--depth 3-->
        <w:numPr>
          <w:ilvl w:val="2"/>
          <w:numId w:val="543"/>
        </w:numPr>
      </w:pPr>
      <w:r>
        <w:t/>
      </w:r>
      <w:r>
        <w:t>513.370-1 Applicability.</w:t>
      </w:r>
      <w:r>
        <w:t/>
      </w:r>
    </w:p>
    <w:p>
      <w:pPr>
        <w:pStyle w:val="ListBullet3"/>
        <!--depth 3-->
        <w:numPr>
          <w:ilvl w:val="2"/>
          <w:numId w:val="543"/>
        </w:numPr>
      </w:pPr>
      <w:r>
        <w:t/>
      </w:r>
      <w:r>
        <w:t>513.370-2 Limitations.</w:t>
      </w:r>
      <w:r>
        <w:t/>
      </w:r>
    </w:p>
    <w:p>
      <w:pPr>
        <w:pStyle w:val="ListBullet3"/>
        <!--depth 3-->
        <w:numPr>
          <w:ilvl w:val="2"/>
          <w:numId w:val="543"/>
        </w:numPr>
      </w:pPr>
      <w:r>
        <w:t/>
      </w:r>
      <w:r>
        <w:t>513.370-3 Invoices.</w:t>
      </w:r>
      <w:r>
        <w:t/>
      </w:r>
    </w:p>
    <w:p>
      <w:pPr>
        <w:pStyle w:val="ListBullet"/>
        <!--depth 1-->
        <w:numPr>
          <w:ilvl w:val="0"/>
          <w:numId w:val="536"/>
        </w:numPr>
      </w:pPr>
      <w:r>
        <w:t/>
      </w:r>
      <w:r>
        <w:t>Subpart 513.4 - Fast Payment Procedure</w:t>
      </w:r>
      <w:r>
        <w:t/>
      </w:r>
    </w:p>
    <w:p>
      <w:pPr>
        <w:pStyle w:val="ListBullet2"/>
        <!--depth 2-->
        <w:numPr>
          <w:ilvl w:val="1"/>
          <w:numId w:val="544"/>
        </w:numPr>
      </w:pPr>
      <w:r>
        <w:t/>
      </w:r>
      <w:r>
        <w:t>513.401 General.</w:t>
      </w:r>
      <w:r>
        <w:t/>
      </w:r>
    </w:p>
    <!--Topic unique_605-->
    <w:p>
      <w:pPr>
        <w:pStyle w:val="Heading4"/>
      </w:pPr>
      <w:bookmarkStart w:id="1465" w:name="_Refd19e26835"/>
      <w:bookmarkStart w:id="1466" w:name="_Tocd19e26835"/>
      <w:r>
        <w:t/>
      </w:r>
      <w:r>
        <w:t>Subpart 513.1</w:t>
      </w:r>
      <w:r>
        <w:t xml:space="preserve"> - Procedures</w:t>
      </w:r>
      <w:bookmarkEnd w:id="1465"/>
      <w:bookmarkEnd w:id="1466"/>
    </w:p>
    <!--Topic unique_606-->
    <w:p>
      <w:pPr>
        <w:pStyle w:val="Heading5"/>
      </w:pPr>
      <w:bookmarkStart w:id="1467" w:name="_Refd19e26843"/>
      <w:bookmarkStart w:id="1468" w:name="_Tocd19e26843"/>
      <w:r>
        <w:t/>
      </w:r>
      <w:r>
        <w:t>513.101</w:t>
      </w:r>
      <w:r>
        <w:t xml:space="preserve"> General.</w:t>
      </w:r>
      <w:bookmarkEnd w:id="1467"/>
      <w:bookmarkEnd w:id="1468"/>
    </w:p>
    <w:p>
      <w:pPr>
        <w:pStyle w:val="BodyText"/>
      </w:pPr>
      <w:r>
        <w:t xml:space="preserve">See </w:t>
      </w:r>
      <w:r>
        <w:t>subpart  504.70</w:t>
      </w:r>
      <w:r>
        <w:t xml:space="preserve"> for guidance on identifying and mitigating supply chain risks.</w:t>
      </w:r>
    </w:p>
    <!--Topic unique_607-->
    <w:p>
      <w:pPr>
        <w:pStyle w:val="Heading5"/>
      </w:pPr>
      <w:bookmarkStart w:id="1469" w:name="_Refd19e26862"/>
      <w:bookmarkStart w:id="1470" w:name="_Tocd19e26862"/>
      <w:r>
        <w:t/>
      </w:r>
      <w:r>
        <w:t>513.106</w:t>
      </w:r>
      <w:r>
        <w:t xml:space="preserve"> [Reserved]</w:t>
      </w:r>
      <w:bookmarkEnd w:id="1469"/>
      <w:bookmarkEnd w:id="1470"/>
    </w:p>
    <!--Topic unique_608-->
    <w:p>
      <w:pPr>
        <w:pStyle w:val="Heading6"/>
      </w:pPr>
      <w:bookmarkStart w:id="1471" w:name="_Refd19e26870"/>
      <w:bookmarkStart w:id="1472" w:name="_Tocd19e26870"/>
      <w:r>
        <w:t/>
      </w:r>
      <w:r>
        <w:t>513.106-1</w:t>
      </w:r>
      <w:r>
        <w:t xml:space="preserve"> Soliciting competition.</w:t>
      </w:r>
      <w:bookmarkEnd w:id="1471"/>
      <w:bookmarkEnd w:id="1472"/>
    </w:p>
    <w:p>
      <w:pPr>
        <w:pStyle w:val="ListNumber"/>
        <!--depth 1-->
        <w:numPr>
          <w:ilvl w:val="0"/>
          <w:numId w:val="545"/>
        </w:numPr>
      </w:pPr>
      <w:bookmarkStart w:id="1474" w:name="_Tocd19e26882"/>
      <w:bookmarkStart w:id="1473" w:name="_Refd19e2688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3"/>
      <w:bookmarkEnd w:id="1474"/>
    </w:p>
    <!--Topic unique_609-->
    <w:p>
      <w:pPr>
        <w:pStyle w:val="Heading6"/>
      </w:pPr>
      <w:bookmarkStart w:id="1475" w:name="_Refd19e26897"/>
      <w:bookmarkStart w:id="1476" w:name="_Tocd19e26897"/>
      <w:r>
        <w:t/>
      </w:r>
      <w:r>
        <w:t>513.106-3</w:t>
      </w:r>
      <w:r>
        <w:t xml:space="preserve"> Award and documentation.</w:t>
      </w:r>
      <w:bookmarkEnd w:id="1475"/>
      <w:bookmarkEnd w:id="1476"/>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10-->
    <w:p>
      <w:pPr>
        <w:pStyle w:val="Heading4"/>
      </w:pPr>
      <w:bookmarkStart w:id="1477" w:name="_Refd19e26922"/>
      <w:bookmarkStart w:id="1478" w:name="_Tocd19e26922"/>
      <w:r>
        <w:t/>
      </w:r>
      <w:r>
        <w:t>Subpart 513.2</w:t>
      </w:r>
      <w:r>
        <w:t xml:space="preserve"> - Actions At or Below the Micro-Purchase Threshold</w:t>
      </w:r>
      <w:bookmarkEnd w:id="1477"/>
      <w:bookmarkEnd w:id="1478"/>
    </w:p>
    <!--Topic unique_611-->
    <w:p>
      <w:pPr>
        <w:pStyle w:val="Heading5"/>
      </w:pPr>
      <w:bookmarkStart w:id="1479" w:name="_Refd19e26930"/>
      <w:bookmarkStart w:id="1480" w:name="_Tocd19e26930"/>
      <w:r>
        <w:t/>
      </w:r>
      <w:r>
        <w:t>513.202</w:t>
      </w:r>
      <w:r>
        <w:t xml:space="preserve"> Unenforceability of unauthorized obligations in micro-purchases.</w:t>
      </w:r>
      <w:bookmarkEnd w:id="1479"/>
      <w:bookmarkEnd w:id="1480"/>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2-->
    <w:p>
      <w:pPr>
        <w:pStyle w:val="Heading4"/>
      </w:pPr>
      <w:bookmarkStart w:id="1481" w:name="_Refd19e26957"/>
      <w:bookmarkStart w:id="1482" w:name="_Tocd19e26957"/>
      <w:r>
        <w:t/>
      </w:r>
      <w:r>
        <w:t>Subpart 513.3</w:t>
      </w:r>
      <w:r>
        <w:t xml:space="preserve"> - Simplified Acquisition Methods</w:t>
      </w:r>
      <w:bookmarkEnd w:id="1481"/>
      <w:bookmarkEnd w:id="1482"/>
    </w:p>
    <!--Topic unique_613-->
    <w:p>
      <w:pPr>
        <w:pStyle w:val="Heading5"/>
      </w:pPr>
      <w:bookmarkStart w:id="1483" w:name="_Refd19e26965"/>
      <w:bookmarkStart w:id="1484" w:name="_Tocd19e26965"/>
      <w:r>
        <w:t/>
      </w:r>
      <w:r>
        <w:t>513.301</w:t>
      </w:r>
      <w:r>
        <w:t xml:space="preserve"> Governmentwide commercial purchase card.</w:t>
      </w:r>
      <w:bookmarkEnd w:id="1483"/>
      <w:bookmarkEnd w:id="1484"/>
    </w:p>
    <w:p>
      <w:pPr>
        <w:pStyle w:val="ListNumber"/>
        <!--depth 1-->
        <w:numPr>
          <w:ilvl w:val="0"/>
          <w:numId w:val="546"/>
        </w:numPr>
      </w:pPr>
      <w:bookmarkStart w:id="1486" w:name="_Tocd19e26977"/>
      <w:bookmarkStart w:id="1485" w:name="_Refd19e26977"/>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5"/>
      <w:bookmarkEnd w:id="1486"/>
    </w:p>
    <!--Topic unique_614-->
    <w:p>
      <w:pPr>
        <w:pStyle w:val="Heading5"/>
      </w:pPr>
      <w:bookmarkStart w:id="1487" w:name="_Refd19e26993"/>
      <w:bookmarkStart w:id="1488" w:name="_Tocd19e26993"/>
      <w:r>
        <w:t/>
      </w:r>
      <w:r>
        <w:t>513.302</w:t>
      </w:r>
      <w:r>
        <w:t xml:space="preserve"> Purchase orders.</w:t>
      </w:r>
      <w:bookmarkEnd w:id="1487"/>
      <w:bookmarkEnd w:id="1488"/>
    </w:p>
    <!--Topic unique_615-->
    <w:p>
      <w:pPr>
        <w:pStyle w:val="Heading6"/>
      </w:pPr>
      <w:bookmarkStart w:id="1489" w:name="_Refd19e27001"/>
      <w:bookmarkStart w:id="1490" w:name="_Tocd19e27001"/>
      <w:r>
        <w:t/>
      </w:r>
      <w:r>
        <w:t>513.302-5</w:t>
      </w:r>
      <w:r>
        <w:t xml:space="preserve"> Clauses.</w:t>
      </w:r>
      <w:bookmarkEnd w:id="1489"/>
      <w:bookmarkEnd w:id="1490"/>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6-->
    <w:p>
      <w:pPr>
        <w:pStyle w:val="Heading6"/>
      </w:pPr>
      <w:bookmarkStart w:id="1491" w:name="_Refd19e27024"/>
      <w:bookmarkStart w:id="1492" w:name="_Tocd19e27024"/>
      <w:r>
        <w:t/>
      </w:r>
      <w:r>
        <w:t>513.302-70</w:t>
      </w:r>
      <w:r>
        <w:t xml:space="preserve"> Purchase order and related forms.</w:t>
      </w:r>
      <w:bookmarkEnd w:id="1491"/>
      <w:bookmarkEnd w:id="1492"/>
    </w:p>
    <w:p>
      <w:pPr>
        <w:pStyle w:val="ListNumber"/>
        <!--depth 1-->
        <w:numPr>
          <w:ilvl w:val="0"/>
          <w:numId w:val="547"/>
        </w:numPr>
      </w:pPr>
      <w:bookmarkStart w:id="1494" w:name="_Tocd19e27036"/>
      <w:bookmarkStart w:id="1493" w:name="_Refd19e27036"/>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48"/>
        </w:numPr>
      </w:pPr>
      <w:bookmarkStart w:id="1496" w:name="_Tocd19e27048"/>
      <w:bookmarkStart w:id="1495" w:name="_Refd19e27048"/>
      <w:r>
        <w:t/>
      </w:r>
      <w:r>
        <w:t>(1)</w:t>
      </w:r>
      <w:r>
        <w:t xml:space="preserve">  Use </w:t>
      </w:r>
      <w:hyperlink r:id="rIdHyperlink224">
        <w:r>
          <w:t>GSA Form 300</w:t>
        </w:r>
      </w:hyperlink>
      <w:r>
        <w:t>, when making purchases payable through PEGASYS.</w:t>
      </w:r>
    </w:p>
    <w:p>
      <w:pPr>
        <w:pStyle w:val="ListNumber2"/>
        <!--depth 2-->
        <w:numPr>
          <w:ilvl w:val="1"/>
          <w:numId w:val="548"/>
        </w:numPr>
      </w:pPr>
      <w:bookmarkStart w:id="1498" w:name="_Tocd19e27061"/>
      <w:bookmarkStart w:id="1497" w:name="_Refd19e27061"/>
      <w:r>
        <w:t/>
      </w:r>
      <w:r>
        <w:t>(2)</w:t>
      </w:r>
      <w:r>
        <w:t xml:space="preserve">  Use </w:t>
      </w:r>
      <w:hyperlink r:id="rIdHyperlink225">
        <w:r>
          <w:t>GSA Form 300-A</w:t>
        </w:r>
      </w:hyperlink>
      <w:r>
        <w:t>, Order for Supplies or Services–Continuation, if additional space is needed.</w:t>
      </w:r>
      <w:bookmarkEnd w:id="1497"/>
      <w:bookmarkEnd w:id="1498"/>
      <w:bookmarkEnd w:id="1495"/>
      <w:bookmarkEnd w:id="1496"/>
    </w:p>
    <w:p>
      <w:pPr>
        <w:pStyle w:val="ListNumber"/>
        <!--depth 1-->
        <w:numPr>
          <w:ilvl w:val="0"/>
          <w:numId w:val="547"/>
        </w:numPr>
      </w:pPr>
      <w:bookmarkStart w:id="1500" w:name="_Tocd19e27073"/>
      <w:bookmarkStart w:id="1499" w:name="_Refd19e27073"/>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499"/>
      <w:bookmarkEnd w:id="1500"/>
    </w:p>
    <w:p>
      <w:pPr>
        <w:pStyle w:val="ListNumber"/>
        <!--depth 1-->
        <w:numPr>
          <w:ilvl w:val="0"/>
          <w:numId w:val="547"/>
        </w:numPr>
      </w:pPr>
      <w:bookmarkStart w:id="1502" w:name="_Tocd19e27088"/>
      <w:bookmarkStart w:id="1501" w:name="_Refd19e27088"/>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49"/>
        </w:numPr>
      </w:pPr>
      <w:bookmarkStart w:id="1504" w:name="_Tocd19e27106"/>
      <w:bookmarkStart w:id="1503" w:name="_Refd19e27106"/>
      <w:r>
        <w:t/>
      </w:r>
      <w:r>
        <w:t>(1)</w:t>
      </w:r>
      <w:r>
        <w:t xml:space="preserve">  Use </w:t>
      </w:r>
      <w:hyperlink r:id="rIdHyperlink231">
        <w:r>
          <w:t>GSA Form 3186</w:t>
        </w:r>
      </w:hyperlink>
      <w:r>
        <w:t xml:space="preserve"> for mail orders placed against established contracts.</w:t>
      </w:r>
    </w:p>
    <w:p>
      <w:pPr>
        <w:pStyle w:val="ListNumber2"/>
        <!--depth 2-->
        <w:numPr>
          <w:ilvl w:val="1"/>
          <w:numId w:val="549"/>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3"/>
      <w:bookmarkEnd w:id="1504"/>
      <w:bookmarkEnd w:id="1501"/>
      <w:bookmarkEnd w:id="1502"/>
    </w:p>
    <w:p>
      <w:pPr>
        <w:pStyle w:val="ListNumber"/>
        <!--depth 1-->
        <w:numPr>
          <w:ilvl w:val="0"/>
          <w:numId w:val="547"/>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47"/>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47"/>
        </w:numPr>
      </w:pPr>
      <w:r>
        <w:t/>
      </w:r>
      <w:r>
        <w:t>(f)</w:t>
      </w:r>
      <w:r>
        <w:t xml:space="preserve"> The GSA Order providing the policy on the management and use of the GSA SmartPay® Purchase Card (OAS 4200.1) prescribes the forms required for purchase card actions (see </w:t>
      </w:r>
      <w:r>
        <w:t>513.301</w:t>
      </w:r>
      <w:r>
        <w:t>).</w:t>
      </w:r>
      <w:bookmarkEnd w:id="1493"/>
      <w:bookmarkEnd w:id="1494"/>
    </w:p>
    <!--Topic unique_617-->
    <w:p>
      <w:pPr>
        <w:pStyle w:val="Heading5"/>
      </w:pPr>
      <w:bookmarkStart w:id="1505" w:name="_Refd19e27170"/>
      <w:bookmarkStart w:id="1506" w:name="_Tocd19e27170"/>
      <w:r>
        <w:t/>
      </w:r>
      <w:r>
        <w:t>513.303</w:t>
      </w:r>
      <w:r>
        <w:t xml:space="preserve"> Blanket purchase agreements (BPAs).</w:t>
      </w:r>
      <w:bookmarkEnd w:id="1505"/>
      <w:bookmarkEnd w:id="1506"/>
    </w:p>
    <!--Topic unique_618-->
    <w:p>
      <w:pPr>
        <w:pStyle w:val="Heading6"/>
      </w:pPr>
      <w:bookmarkStart w:id="1507" w:name="_Refd19e27178"/>
      <w:bookmarkStart w:id="1508" w:name="_Tocd19e27178"/>
      <w:r>
        <w:t/>
      </w:r>
      <w:r>
        <w:t>513.303-3</w:t>
      </w:r>
      <w:r>
        <w:t xml:space="preserve"> Preparation of BPAs.</w:t>
      </w:r>
      <w:bookmarkEnd w:id="1507"/>
      <w:bookmarkEnd w:id="1508"/>
    </w:p>
    <w:p>
      <w:pPr>
        <w:pStyle w:val="BodyText"/>
      </w:pPr>
      <w:r>
        <w:t xml:space="preserve">The </w:t>
      </w:r>
      <w:hyperlink r:id="rIdHyperlink236">
        <w:r>
          <w:t>GSA Form 300</w:t>
        </w:r>
      </w:hyperlink>
      <w:r>
        <w:t xml:space="preserve"> or SF 1449 may be used to prepare a BPA.</w:t>
      </w:r>
    </w:p>
    <w:p>
      <w:pPr>
        <w:pStyle w:val="ListNumber"/>
        <!--depth 1-->
        <w:numPr>
          <w:ilvl w:val="0"/>
          <w:numId w:val="550"/>
        </w:numPr>
      </w:pPr>
      <w:bookmarkStart w:id="1510" w:name="_Tocd19e27196"/>
      <w:bookmarkStart w:id="1509" w:name="_Refd19e27196"/>
      <w:r>
        <w:t/>
      </w:r>
      <w:r>
        <w:t>(a)</w:t>
      </w:r>
      <w:r>
        <w:t xml:space="preserve">   </w:t>
      </w:r>
      <w:r>
        <w:rPr>
          <w:i/>
        </w:rPr>
        <w:t>Description of agreement</w:t>
      </w:r>
      <w:r>
        <w:t>. Describe limitations, if any, on the geographic area to be served.</w:t>
      </w:r>
    </w:p>
    <w:p>
      <w:pPr>
        <w:pStyle w:val="ListNumber"/>
        <!--depth 1-->
        <w:numPr>
          <w:ilvl w:val="0"/>
          <w:numId w:val="550"/>
        </w:numPr>
      </w:pPr>
      <w:bookmarkStart w:id="1512" w:name="_Tocd19e27208"/>
      <w:bookmarkStart w:id="1511" w:name="_Refd19e27208"/>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1"/>
      <w:bookmarkEnd w:id="1512"/>
    </w:p>
    <w:p>
      <w:pPr>
        <w:pStyle w:val="ListNumber"/>
        <!--depth 1-->
        <w:numPr>
          <w:ilvl w:val="0"/>
          <w:numId w:val="55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9"/>
      <w:bookmarkEnd w:id="1510"/>
    </w:p>
    <!--Topic unique_135-->
    <w:p>
      <w:pPr>
        <w:pStyle w:val="Heading5"/>
      </w:pPr>
      <w:bookmarkStart w:id="1513" w:name="_Refd19e27239"/>
      <w:bookmarkStart w:id="1514" w:name="_Tocd19e27239"/>
      <w:r>
        <w:t/>
      </w:r>
      <w:r>
        <w:t>513.370</w:t>
      </w:r>
      <w:r>
        <w:t xml:space="preserve"> Certified invoice procedure.</w:t>
      </w:r>
      <w:bookmarkEnd w:id="1513"/>
      <w:bookmarkEnd w:id="1514"/>
    </w:p>
    <!--Topic unique_619-->
    <w:p>
      <w:pPr>
        <w:pStyle w:val="Heading6"/>
      </w:pPr>
      <w:bookmarkStart w:id="1515" w:name="_Refd19e27247"/>
      <w:bookmarkStart w:id="1516" w:name="_Tocd19e27247"/>
      <w:r>
        <w:t/>
      </w:r>
      <w:r>
        <w:t>513.370-1</w:t>
      </w:r>
      <w:r>
        <w:t xml:space="preserve"> Applicability.</w:t>
      </w:r>
      <w:bookmarkEnd w:id="1515"/>
      <w:bookmarkEnd w:id="1516"/>
    </w:p>
    <w:p>
      <w:pPr>
        <w:pStyle w:val="BodyText"/>
      </w:pPr>
      <w:r>
        <w:t>If advantageous to the Government, the contracting officer may acquire supplies or services on the open market from suppliers using a vendor’s invoice instead of a purchase order.</w:t>
      </w:r>
    </w:p>
    <!--Topic unique_620-->
    <w:p>
      <w:pPr>
        <w:pStyle w:val="Heading6"/>
      </w:pPr>
      <w:bookmarkStart w:id="1517" w:name="_Refd19e27262"/>
      <w:bookmarkStart w:id="1518" w:name="_Tocd19e27262"/>
      <w:r>
        <w:t/>
      </w:r>
      <w:r>
        <w:t>513.370-2</w:t>
      </w:r>
      <w:r>
        <w:t xml:space="preserve"> Limitations.</w:t>
      </w:r>
      <w:bookmarkEnd w:id="1517"/>
      <w:bookmarkEnd w:id="1518"/>
    </w:p>
    <w:p>
      <w:pPr>
        <w:pStyle w:val="ListNumber"/>
        <!--depth 1-->
        <w:numPr>
          <w:ilvl w:val="0"/>
          <w:numId w:val="551"/>
        </w:numPr>
      </w:pPr>
      <w:bookmarkStart w:id="1520" w:name="_Tocd19e27274"/>
      <w:bookmarkStart w:id="1519" w:name="_Refd19e27274"/>
      <w:r>
        <w:t/>
      </w:r>
      <w:r>
        <w:t>(a)</w:t>
      </w:r>
      <w:r>
        <w:t xml:space="preserve">  Purchases are subject to FAR part 13, and </w:t>
      </w:r>
      <w:r>
        <w:t>part  513</w:t>
      </w:r>
      <w:r>
        <w:t xml:space="preserve"> and these limitations:</w:t>
      </w:r>
    </w:p>
    <w:p>
      <w:pPr>
        <w:pStyle w:val="ListNumber2"/>
        <!--depth 2-->
        <w:numPr>
          <w:ilvl w:val="1"/>
          <w:numId w:val="552"/>
        </w:numPr>
      </w:pPr>
      <w:bookmarkStart w:id="1522" w:name="_Tocd19e27286"/>
      <w:bookmarkStart w:id="1521" w:name="_Refd19e27286"/>
      <w:r>
        <w:t/>
      </w:r>
      <w:r>
        <w:t>(1)</w:t>
      </w:r>
      <w:r>
        <w:t xml:space="preserve">  The amount of any one purchase must not exceed the micro-purchase threshold.</w:t>
      </w:r>
    </w:p>
    <w:p>
      <w:pPr>
        <w:pStyle w:val="ListNumber2"/>
        <!--depth 2-->
        <w:numPr>
          <w:ilvl w:val="1"/>
          <w:numId w:val="552"/>
        </w:numPr>
      </w:pPr>
      <w:bookmarkStart w:id="1524" w:name="_Tocd19e27295"/>
      <w:bookmarkStart w:id="1523" w:name="_Refd19e27295"/>
      <w:r>
        <w:t/>
      </w:r>
      <w:r>
        <w:t>(2)</w:t>
      </w:r>
      <w:r>
        <w:t xml:space="preserve">  Neither the supplier nor the Government require a purchase order.</w:t>
      </w:r>
      <w:bookmarkEnd w:id="1523"/>
      <w:bookmarkEnd w:id="1524"/>
    </w:p>
    <w:p>
      <w:pPr>
        <w:pStyle w:val="ListNumber2"/>
        <!--depth 2-->
        <w:numPr>
          <w:ilvl w:val="1"/>
          <w:numId w:val="552"/>
        </w:numPr>
      </w:pPr>
      <w:bookmarkStart w:id="1526" w:name="_Tocd19e27302"/>
      <w:bookmarkStart w:id="1525" w:name="_Refd19e27302"/>
      <w:r>
        <w:t/>
      </w:r>
      <w:r>
        <w:t>(3)</w:t>
      </w:r>
      <w:r>
        <w:t xml:space="preserve">  The individual making the purchase does not have a Governmentwide commercial purchase card or the card is not accepted by the supplier.</w:t>
      </w:r>
      <w:bookmarkEnd w:id="1525"/>
      <w:bookmarkEnd w:id="1526"/>
      <w:bookmarkEnd w:id="1521"/>
      <w:bookmarkEnd w:id="1522"/>
    </w:p>
    <w:p>
      <w:pPr>
        <w:pStyle w:val="ListNumber"/>
        <!--depth 1-->
        <w:numPr>
          <w:ilvl w:val="0"/>
          <w:numId w:val="551"/>
        </w:numPr>
      </w:pPr>
      <w:r>
        <w:t/>
      </w:r>
      <w:r>
        <w:t>(b)</w:t>
      </w:r>
      <w:r>
        <w:t xml:space="preserve">  If the contracting officer uses certified invoice procedures, the contracting officer must:</w:t>
      </w:r>
    </w:p>
    <w:p>
      <w:pPr>
        <w:pStyle w:val="ListNumber2"/>
        <!--depth 2-->
        <w:numPr>
          <w:ilvl w:val="1"/>
          <w:numId w:val="553"/>
        </w:numPr>
      </w:pPr>
      <w:bookmarkStart w:id="1528" w:name="_Tocd19e27316"/>
      <w:bookmarkStart w:id="1527" w:name="_Refd19e27316"/>
      <w:r>
        <w:t/>
      </w:r>
      <w:r>
        <w:t>(1)</w:t>
      </w:r>
      <w:r>
        <w:t xml:space="preserve"> Verify price reasonableness using the conditions contained in FAR 13.203.</w:t>
      </w:r>
    </w:p>
    <w:p>
      <w:pPr>
        <w:pStyle w:val="ListNumber2"/>
        <!--depth 2-->
        <w:numPr>
          <w:ilvl w:val="1"/>
          <w:numId w:val="553"/>
        </w:numPr>
      </w:pPr>
      <w:bookmarkStart w:id="1530" w:name="_Tocd19e27325"/>
      <w:bookmarkStart w:id="1529" w:name="_Refd19e27325"/>
      <w:r>
        <w:t/>
      </w:r>
      <w:r>
        <w:t>(2)</w:t>
      </w:r>
      <w:r>
        <w:t xml:space="preserve">  Certify that the quality and quantity of supplies/services furnished comply with the verbal agreement made with the supplier.</w:t>
      </w:r>
      <w:bookmarkEnd w:id="1529"/>
      <w:bookmarkEnd w:id="1530"/>
      <w:bookmarkEnd w:id="1527"/>
      <w:bookmarkEnd w:id="1528"/>
    </w:p>
    <w:p>
      <w:pPr>
        <w:pStyle w:val="ListNumber"/>
        <!--depth 1-->
        <w:numPr>
          <w:ilvl w:val="0"/>
          <w:numId w:val="55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9"/>
      <w:bookmarkEnd w:id="1520"/>
    </w:p>
    <!--Topic unique_621-->
    <w:p>
      <w:pPr>
        <w:pStyle w:val="Heading6"/>
      </w:pPr>
      <w:bookmarkStart w:id="1531" w:name="_Refd19e27341"/>
      <w:bookmarkStart w:id="1532" w:name="_Tocd19e27341"/>
      <w:r>
        <w:t/>
      </w:r>
      <w:r>
        <w:t>513.370-3</w:t>
      </w:r>
      <w:r>
        <w:t xml:space="preserve"> Invoices.</w:t>
      </w:r>
      <w:bookmarkEnd w:id="1531"/>
      <w:bookmarkEnd w:id="1532"/>
    </w:p>
    <w:p>
      <w:pPr>
        <w:pStyle w:val="ListNumber"/>
        <!--depth 1-->
        <w:numPr>
          <w:ilvl w:val="0"/>
          <w:numId w:val="554"/>
        </w:numPr>
      </w:pPr>
      <w:bookmarkStart w:id="1534" w:name="_Tocd19e27353"/>
      <w:bookmarkStart w:id="1533" w:name="_Refd19e27353"/>
      <w:r>
        <w:t/>
      </w:r>
      <w:r>
        <w:t>(a)</w:t>
      </w:r>
      <w:r>
        <w:t xml:space="preserve">  If the contracting officer uses these procedures, s/he must require the suppliers to immediately submit properly prepared itemized invoices.</w:t>
      </w:r>
    </w:p>
    <w:p>
      <w:pPr>
        <w:pStyle w:val="ListNumber"/>
        <!--depth 1-->
        <w:numPr>
          <w:ilvl w:val="0"/>
          <w:numId w:val="554"/>
        </w:numPr>
      </w:pPr>
      <w:r>
        <w:t/>
      </w:r>
      <w:r>
        <w:t>(b)</w:t>
      </w:r>
      <w:r>
        <w:t xml:space="preserve">  Upon receipt of the invoice, the receiving office must take all the following actions:</w:t>
      </w:r>
    </w:p>
    <w:p>
      <w:pPr>
        <w:pStyle w:val="ListNumber2"/>
        <!--depth 2-->
        <w:numPr>
          <w:ilvl w:val="1"/>
          <w:numId w:val="555"/>
        </w:numPr>
      </w:pPr>
      <w:bookmarkStart w:id="1536" w:name="_Tocd19e27368"/>
      <w:bookmarkStart w:id="1535" w:name="_Refd19e27368"/>
      <w:r>
        <w:t/>
      </w:r>
      <w:r>
        <w:t>(1)</w:t>
      </w:r>
      <w:r>
        <w:t xml:space="preserve">  Time-stamp the invoice to indicate the date the invoice is received.</w:t>
      </w:r>
    </w:p>
    <w:p>
      <w:pPr>
        <w:pStyle w:val="ListNumber2"/>
        <!--depth 2-->
        <w:numPr>
          <w:ilvl w:val="1"/>
          <w:numId w:val="555"/>
        </w:numPr>
      </w:pPr>
      <w:r>
        <w:t/>
      </w:r>
      <w:r>
        <w:t>(2)</w:t>
      </w:r>
      <w:r>
        <w:t xml:space="preserve">  Verify the accuracy of the invoiced amount.</w:t>
      </w:r>
    </w:p>
    <w:p>
      <w:pPr>
        <w:pStyle w:val="ListNumber2"/>
        <!--depth 2-->
        <w:numPr>
          <w:ilvl w:val="1"/>
          <w:numId w:val="555"/>
        </w:numPr>
      </w:pPr>
      <w:bookmarkStart w:id="1538" w:name="_Tocd19e27384"/>
      <w:bookmarkStart w:id="1537" w:name="_Refd19e27384"/>
      <w:r>
        <w:t/>
      </w:r>
      <w:r>
        <w:t>(3)</w:t>
      </w:r>
      <w:r>
        <w:t xml:space="preserve">  Verify that the supplies or services have been received and accepted. Whenever possible, require that inspection and acceptance or rejection occur within 7 calendar days of delivery or completion.</w:t>
      </w:r>
      <w:bookmarkEnd w:id="1537"/>
      <w:bookmarkEnd w:id="1538"/>
      <w:bookmarkEnd w:id="1535"/>
      <w:bookmarkEnd w:id="1536"/>
    </w:p>
    <w:p>
      <w:pPr>
        <w:pStyle w:val="ListNumber"/>
        <!--depth 1-->
        <w:numPr>
          <w:ilvl w:val="0"/>
          <w:numId w:val="55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5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56"/>
        </w:numPr>
      </w:pPr>
      <w:bookmarkStart w:id="1540" w:name="_Tocd19e27405"/>
      <w:bookmarkStart w:id="1539" w:name="_Refd19e2740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56"/>
        </w:numPr>
      </w:pPr>
      <w:bookmarkStart w:id="1542" w:name="_Tocd19e27414"/>
      <w:bookmarkStart w:id="1541" w:name="_Refd19e2741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2-->
    <w:p>
      <w:pPr>
        <w:pStyle w:val="Heading4"/>
      </w:pPr>
      <w:bookmarkStart w:id="1543" w:name="_Refd19e27508"/>
      <w:bookmarkStart w:id="1544" w:name="_Tocd19e27508"/>
      <w:r>
        <w:t/>
      </w:r>
      <w:r>
        <w:t>Subpart 513.4</w:t>
      </w:r>
      <w:r>
        <w:t xml:space="preserve"> - Fast Payment Procedure</w:t>
      </w:r>
      <w:bookmarkEnd w:id="1543"/>
      <w:bookmarkEnd w:id="1544"/>
    </w:p>
    <!--Topic unique_623-->
    <w:p>
      <w:pPr>
        <w:pStyle w:val="Heading5"/>
      </w:pPr>
      <w:bookmarkStart w:id="1545" w:name="_Refd19e27516"/>
      <w:bookmarkStart w:id="1546" w:name="_Tocd19e27516"/>
      <w:r>
        <w:t/>
      </w:r>
      <w:r>
        <w:t>513.401</w:t>
      </w:r>
      <w:r>
        <w:t xml:space="preserve"> General.</w:t>
      </w:r>
      <w:bookmarkEnd w:id="1545"/>
      <w:bookmarkEnd w:id="1546"/>
    </w:p>
    <w:p>
      <w:pPr>
        <w:pStyle w:val="BodyText"/>
      </w:pPr>
      <w:r>
        <w:t>Fast payment procedures prescribed by FAR subpart 13.4 shall only be used for utility service payments.</w:t>
      </w:r>
    </w:p>
    <!--Topic unique_647-->
    <w:p>
      <w:pPr>
        <w:pStyle w:val="Heading3"/>
      </w:pPr>
      <w:bookmarkStart w:id="1547" w:name="_Refd19e27531"/>
      <w:bookmarkStart w:id="1548" w:name="_Tocd19e27531"/>
      <w:r>
        <w:t/>
      </w:r>
      <w:r>
        <w:t>Part 514</w:t>
      </w:r>
      <w:r>
        <w:t xml:space="preserve"> - Sealed Bidding</w:t>
      </w:r>
      <w:bookmarkEnd w:id="1547"/>
      <w:bookmarkEnd w:id="1548"/>
    </w:p>
    <w:p>
      <w:pPr>
        <w:pStyle w:val="ListBullet"/>
        <!--depth 1-->
        <w:numPr>
          <w:ilvl w:val="0"/>
          <w:numId w:val="557"/>
        </w:numPr>
      </w:pPr>
      <w:r>
        <w:t/>
      </w:r>
      <w:r>
        <w:t>Subpart 514.2 - Solicitation of Bids</w:t>
      </w:r>
      <w:r>
        <w:t/>
      </w:r>
    </w:p>
    <w:p>
      <w:pPr>
        <w:pStyle w:val="ListBullet2"/>
        <!--depth 2-->
        <w:numPr>
          <w:ilvl w:val="1"/>
          <w:numId w:val="558"/>
        </w:numPr>
      </w:pPr>
      <w:r>
        <w:t/>
      </w:r>
      <w:r>
        <w:t>514.201 Preparation of invitations for bids.</w:t>
      </w:r>
      <w:r>
        <w:t/>
      </w:r>
    </w:p>
    <w:p>
      <w:pPr>
        <w:pStyle w:val="ListBullet3"/>
        <!--depth 3-->
        <w:numPr>
          <w:ilvl w:val="2"/>
          <w:numId w:val="559"/>
        </w:numPr>
      </w:pPr>
      <w:r>
        <w:t/>
      </w:r>
      <w:r>
        <w:t>514.201-1 Uniform contract format.</w:t>
      </w:r>
      <w:r>
        <w:t/>
      </w:r>
    </w:p>
    <w:p>
      <w:pPr>
        <w:pStyle w:val="ListBullet3"/>
        <!--depth 3-->
        <w:numPr>
          <w:ilvl w:val="2"/>
          <w:numId w:val="559"/>
        </w:numPr>
      </w:pPr>
      <w:r>
        <w:t/>
      </w:r>
      <w:r>
        <w:t>514.201-2 Part I—The Schedule.</w:t>
      </w:r>
      <w:r>
        <w:t/>
      </w:r>
    </w:p>
    <w:p>
      <w:pPr>
        <w:pStyle w:val="ListBullet3"/>
        <!--depth 3-->
        <w:numPr>
          <w:ilvl w:val="2"/>
          <w:numId w:val="559"/>
        </w:numPr>
      </w:pPr>
      <w:r>
        <w:t/>
      </w:r>
      <w:r>
        <w:t>514.201-6 Solicitation provisions.</w:t>
      </w:r>
      <w:r>
        <w:t/>
      </w:r>
    </w:p>
    <w:p>
      <w:pPr>
        <w:pStyle w:val="ListBullet3"/>
        <!--depth 3-->
        <w:numPr>
          <w:ilvl w:val="2"/>
          <w:numId w:val="559"/>
        </w:numPr>
      </w:pPr>
      <w:r>
        <w:t/>
      </w:r>
      <w:r>
        <w:t>514.201-7 [Reserved]</w:t>
      </w:r>
      <w:r>
        <w:t/>
      </w:r>
    </w:p>
    <w:p>
      <w:pPr>
        <w:pStyle w:val="ListBullet3"/>
        <!--depth 3-->
        <w:numPr>
          <w:ilvl w:val="2"/>
          <w:numId w:val="559"/>
        </w:numPr>
      </w:pPr>
      <w:r>
        <w:t/>
      </w:r>
      <w:r>
        <w:t>514.201-70 GSA Form 1602.</w:t>
      </w:r>
      <w:r>
        <w:t/>
      </w:r>
    </w:p>
    <w:p>
      <w:pPr>
        <w:pStyle w:val="ListBullet2"/>
        <!--depth 2-->
        <w:numPr>
          <w:ilvl w:val="1"/>
          <w:numId w:val="558"/>
        </w:numPr>
      </w:pPr>
      <w:r>
        <w:t/>
      </w:r>
      <w:r>
        <w:t>514.202 General rules for solicitation of bids.</w:t>
      </w:r>
      <w:r>
        <w:t/>
      </w:r>
    </w:p>
    <w:p>
      <w:pPr>
        <w:pStyle w:val="ListBullet3"/>
        <!--depth 3-->
        <w:numPr>
          <w:ilvl w:val="2"/>
          <w:numId w:val="560"/>
        </w:numPr>
      </w:pPr>
      <w:r>
        <w:t/>
      </w:r>
      <w:r>
        <w:t>514.202-4 Bid samples.</w:t>
      </w:r>
      <w:r>
        <w:t/>
      </w:r>
    </w:p>
    <w:p>
      <w:pPr>
        <w:pStyle w:val="ListBullet3"/>
        <!--depth 3-->
        <w:numPr>
          <w:ilvl w:val="2"/>
          <w:numId w:val="560"/>
        </w:numPr>
      </w:pPr>
      <w:r>
        <w:t/>
      </w:r>
      <w:r>
        <w:t>514.202-5 Descriptive literature.</w:t>
      </w:r>
      <w:r>
        <w:t/>
      </w:r>
    </w:p>
    <w:p>
      <w:pPr>
        <w:pStyle w:val="ListBullet2"/>
        <!--depth 2-->
        <w:numPr>
          <w:ilvl w:val="1"/>
          <w:numId w:val="558"/>
        </w:numPr>
      </w:pPr>
      <w:r>
        <w:t/>
      </w:r>
      <w:r>
        <w:t>514.211 Release of acquisition information.</w:t>
      </w:r>
      <w:r>
        <w:t/>
      </w:r>
    </w:p>
    <w:p>
      <w:pPr>
        <w:pStyle w:val="ListBullet2"/>
        <!--depth 2-->
        <w:numPr>
          <w:ilvl w:val="1"/>
          <w:numId w:val="558"/>
        </w:numPr>
      </w:pPr>
      <w:r>
        <w:t/>
      </w:r>
      <w:r>
        <w:t>514.270 Aggregate awards.</w:t>
      </w:r>
      <w:r>
        <w:t/>
      </w:r>
    </w:p>
    <w:p>
      <w:pPr>
        <w:pStyle w:val="ListBullet3"/>
        <!--depth 3-->
        <w:numPr>
          <w:ilvl w:val="2"/>
          <w:numId w:val="561"/>
        </w:numPr>
      </w:pPr>
      <w:r>
        <w:t/>
      </w:r>
      <w:r>
        <w:t>514.270-1 Definition.</w:t>
      </w:r>
      <w:r>
        <w:t/>
      </w:r>
    </w:p>
    <w:p>
      <w:pPr>
        <w:pStyle w:val="ListBullet3"/>
        <!--depth 3-->
        <w:numPr>
          <w:ilvl w:val="2"/>
          <w:numId w:val="561"/>
        </w:numPr>
      </w:pPr>
      <w:r>
        <w:t/>
      </w:r>
      <w:r>
        <w:t>514.270-2 Justification for use.</w:t>
      </w:r>
      <w:r>
        <w:t/>
      </w:r>
    </w:p>
    <w:p>
      <w:pPr>
        <w:pStyle w:val="ListBullet3"/>
        <!--depth 3-->
        <w:numPr>
          <w:ilvl w:val="2"/>
          <w:numId w:val="561"/>
        </w:numPr>
      </w:pPr>
      <w:r>
        <w:t/>
      </w:r>
      <w:r>
        <w:t>514.270-3 Evaluation factors for award.</w:t>
      </w:r>
      <w:r>
        <w:t/>
      </w:r>
    </w:p>
    <w:p>
      <w:pPr>
        <w:pStyle w:val="ListBullet3"/>
        <!--depth 3-->
        <w:numPr>
          <w:ilvl w:val="2"/>
          <w:numId w:val="561"/>
        </w:numPr>
      </w:pPr>
      <w:r>
        <w:t/>
      </w:r>
      <w:r>
        <w:t>514.270-4 Grouping line items for aggregate award.</w:t>
      </w:r>
      <w:r>
        <w:t/>
      </w:r>
    </w:p>
    <w:p>
      <w:pPr>
        <w:pStyle w:val="ListBullet3"/>
        <!--depth 3-->
        <w:numPr>
          <w:ilvl w:val="2"/>
          <w:numId w:val="561"/>
        </w:numPr>
      </w:pPr>
      <w:r>
        <w:t/>
      </w:r>
      <w:r>
        <w:t>514.270-5 Evaluation methodologies for aggregate awards.</w:t>
      </w:r>
      <w:r>
        <w:t/>
      </w:r>
    </w:p>
    <w:p>
      <w:pPr>
        <w:pStyle w:val="ListBullet3"/>
        <!--depth 3-->
        <w:numPr>
          <w:ilvl w:val="2"/>
          <w:numId w:val="561"/>
        </w:numPr>
      </w:pPr>
      <w:r>
        <w:t/>
      </w:r>
      <w:r>
        <w:t>514.270-6 Guidelines for using the weight factors method.</w:t>
      </w:r>
      <w:r>
        <w:t/>
      </w:r>
    </w:p>
    <w:p>
      <w:pPr>
        <w:pStyle w:val="ListBullet3"/>
        <!--depth 3-->
        <w:numPr>
          <w:ilvl w:val="2"/>
          <w:numId w:val="561"/>
        </w:numPr>
      </w:pPr>
      <w:r>
        <w:t/>
      </w:r>
      <w:r>
        <w:t>514.270-7 Guidelines for using the price list method.</w:t>
      </w:r>
      <w:r>
        <w:t/>
      </w:r>
    </w:p>
    <w:p>
      <w:pPr>
        <w:pStyle w:val="ListBullet"/>
        <!--depth 1-->
        <w:numPr>
          <w:ilvl w:val="0"/>
          <w:numId w:val="557"/>
        </w:numPr>
      </w:pPr>
      <w:r>
        <w:t/>
      </w:r>
      <w:r>
        <w:t>Subpart 514.3 - Submission of Bids</w:t>
      </w:r>
      <w:r>
        <w:t/>
      </w:r>
    </w:p>
    <w:p>
      <w:pPr>
        <w:pStyle w:val="ListBullet2"/>
        <!--depth 2-->
        <w:numPr>
          <w:ilvl w:val="1"/>
          <w:numId w:val="562"/>
        </w:numPr>
      </w:pPr>
      <w:r>
        <w:t/>
      </w:r>
      <w:r>
        <w:t>514.302 Bid Submission.</w:t>
      </w:r>
      <w:r>
        <w:t/>
      </w:r>
    </w:p>
    <w:p>
      <w:pPr>
        <w:pStyle w:val="ListBullet2"/>
        <!--depth 2-->
        <w:numPr>
          <w:ilvl w:val="1"/>
          <w:numId w:val="562"/>
        </w:numPr>
      </w:pPr>
      <w:r>
        <w:t/>
      </w:r>
      <w:r>
        <w:t>514.303 Modification or withdrawal of bids.</w:t>
      </w:r>
      <w:r>
        <w:t/>
      </w:r>
    </w:p>
    <w:p>
      <w:pPr>
        <w:pStyle w:val="ListBullet2"/>
        <!--depth 2-->
        <w:numPr>
          <w:ilvl w:val="1"/>
          <w:numId w:val="562"/>
        </w:numPr>
      </w:pPr>
      <w:r>
        <w:t/>
      </w:r>
      <w:r>
        <w:t>514.304 Late bids, late modifications of bids, or late withdrawal of bids.</w:t>
      </w:r>
      <w:r>
        <w:t/>
      </w:r>
    </w:p>
    <w:p>
      <w:pPr>
        <w:pStyle w:val="ListBullet2"/>
        <!--depth 2-->
        <w:numPr>
          <w:ilvl w:val="1"/>
          <w:numId w:val="562"/>
        </w:numPr>
      </w:pPr>
      <w:r>
        <w:t/>
      </w:r>
      <w:r>
        <w:t>514.370 Copies of bids required.</w:t>
      </w:r>
      <w:r>
        <w:t/>
      </w:r>
    </w:p>
    <w:p>
      <w:pPr>
        <w:pStyle w:val="ListBullet"/>
        <!--depth 1-->
        <w:numPr>
          <w:ilvl w:val="0"/>
          <w:numId w:val="557"/>
        </w:numPr>
      </w:pPr>
      <w:r>
        <w:t/>
      </w:r>
      <w:r>
        <w:t>Subpart 514.4 - Opening of Bids and Award of Contract</w:t>
      </w:r>
      <w:r>
        <w:t/>
      </w:r>
    </w:p>
    <w:p>
      <w:pPr>
        <w:pStyle w:val="ListBullet2"/>
        <!--depth 2-->
        <w:numPr>
          <w:ilvl w:val="1"/>
          <w:numId w:val="563"/>
        </w:numPr>
      </w:pPr>
      <w:r>
        <w:t/>
      </w:r>
      <w:r>
        <w:t>514.401 Receipt and safeguarding of bids.</w:t>
      </w:r>
      <w:r>
        <w:t/>
      </w:r>
    </w:p>
    <w:p>
      <w:pPr>
        <w:pStyle w:val="ListBullet2"/>
        <!--depth 2-->
        <w:numPr>
          <w:ilvl w:val="1"/>
          <w:numId w:val="563"/>
        </w:numPr>
      </w:pPr>
      <w:r>
        <w:t/>
      </w:r>
      <w:r>
        <w:t>514.402 Opening of bids.</w:t>
      </w:r>
      <w:r>
        <w:t/>
      </w:r>
    </w:p>
    <w:p>
      <w:pPr>
        <w:pStyle w:val="ListBullet3"/>
        <!--depth 3-->
        <w:numPr>
          <w:ilvl w:val="2"/>
          <w:numId w:val="564"/>
        </w:numPr>
      </w:pPr>
      <w:r>
        <w:t/>
      </w:r>
      <w:r>
        <w:t>514.402-1 Unclassified bids.</w:t>
      </w:r>
      <w:r>
        <w:t/>
      </w:r>
    </w:p>
    <w:p>
      <w:pPr>
        <w:pStyle w:val="ListBullet3"/>
        <!--depth 3-->
        <w:numPr>
          <w:ilvl w:val="2"/>
          <w:numId w:val="564"/>
        </w:numPr>
      </w:pPr>
      <w:r>
        <w:t/>
      </w:r>
      <w:r>
        <w:t>514.402-70 Preferred practices for conducting bid openings.</w:t>
      </w:r>
      <w:r>
        <w:t/>
      </w:r>
    </w:p>
    <w:p>
      <w:pPr>
        <w:pStyle w:val="ListBullet2"/>
        <!--depth 2-->
        <w:numPr>
          <w:ilvl w:val="1"/>
          <w:numId w:val="563"/>
        </w:numPr>
      </w:pPr>
      <w:r>
        <w:t/>
      </w:r>
      <w:r>
        <w:t>514.403 Recording of bids.</w:t>
      </w:r>
      <w:r>
        <w:t/>
      </w:r>
    </w:p>
    <w:p>
      <w:pPr>
        <w:pStyle w:val="ListBullet2"/>
        <!--depth 2-->
        <w:numPr>
          <w:ilvl w:val="1"/>
          <w:numId w:val="563"/>
        </w:numPr>
      </w:pPr>
      <w:r>
        <w:t/>
      </w:r>
      <w:r>
        <w:t>514.404 Rejection of bids.</w:t>
      </w:r>
      <w:r>
        <w:t/>
      </w:r>
    </w:p>
    <w:p>
      <w:pPr>
        <w:pStyle w:val="ListBullet3"/>
        <!--depth 3-->
        <w:numPr>
          <w:ilvl w:val="2"/>
          <w:numId w:val="565"/>
        </w:numPr>
      </w:pPr>
      <w:r>
        <w:t/>
      </w:r>
      <w:r>
        <w:t>514.404-1 Cancellation of invitations after opening.</w:t>
      </w:r>
      <w:r>
        <w:t/>
      </w:r>
    </w:p>
    <w:p>
      <w:pPr>
        <w:pStyle w:val="ListBullet3"/>
        <!--depth 3-->
        <w:numPr>
          <w:ilvl w:val="2"/>
          <w:numId w:val="565"/>
        </w:numPr>
      </w:pPr>
      <w:r>
        <w:t/>
      </w:r>
      <w:r>
        <w:t>514.404-2 Rejection of individual bids.</w:t>
      </w:r>
      <w:r>
        <w:t/>
      </w:r>
    </w:p>
    <w:p>
      <w:pPr>
        <w:pStyle w:val="ListBullet2"/>
        <!--depth 2-->
        <w:numPr>
          <w:ilvl w:val="1"/>
          <w:numId w:val="563"/>
        </w:numPr>
      </w:pPr>
      <w:r>
        <w:t/>
      </w:r>
      <w:r>
        <w:t>514.407 Mistakes in bids.</w:t>
      </w:r>
      <w:r>
        <w:t/>
      </w:r>
    </w:p>
    <w:p>
      <w:pPr>
        <w:pStyle w:val="ListBullet3"/>
        <!--depth 3-->
        <w:numPr>
          <w:ilvl w:val="2"/>
          <w:numId w:val="566"/>
        </w:numPr>
      </w:pPr>
      <w:r>
        <w:t/>
      </w:r>
      <w:r>
        <w:t>514.407-3 Other mistakes disclosed before award.</w:t>
      </w:r>
      <w:r>
        <w:t/>
      </w:r>
    </w:p>
    <w:p>
      <w:pPr>
        <w:pStyle w:val="ListBullet3"/>
        <!--depth 3-->
        <w:numPr>
          <w:ilvl w:val="2"/>
          <w:numId w:val="566"/>
        </w:numPr>
      </w:pPr>
      <w:r>
        <w:t/>
      </w:r>
      <w:r>
        <w:t>514.407-4 Mistakes after award.</w:t>
      </w:r>
      <w:r>
        <w:t/>
      </w:r>
    </w:p>
    <w:p>
      <w:pPr>
        <w:pStyle w:val="ListBullet2"/>
        <!--depth 2-->
        <w:numPr>
          <w:ilvl w:val="1"/>
          <w:numId w:val="563"/>
        </w:numPr>
      </w:pPr>
      <w:r>
        <w:t/>
      </w:r>
      <w:r>
        <w:t>514.408 Award.</w:t>
      </w:r>
      <w:r>
        <w:t/>
      </w:r>
    </w:p>
    <w:p>
      <w:pPr>
        <w:pStyle w:val="ListBullet3"/>
        <!--depth 3-->
        <w:numPr>
          <w:ilvl w:val="2"/>
          <w:numId w:val="567"/>
        </w:numPr>
      </w:pPr>
      <w:r>
        <w:t/>
      </w:r>
      <w:r>
        <w:t>514.408-6 Equal low bids.</w:t>
      </w:r>
      <w:r>
        <w:t/>
      </w:r>
    </w:p>
    <w:p>
      <w:pPr>
        <w:pStyle w:val="ListBullet3"/>
        <!--depth 3-->
        <w:numPr>
          <w:ilvl w:val="2"/>
          <w:numId w:val="567"/>
        </w:numPr>
      </w:pPr>
      <w:r>
        <w:t/>
      </w:r>
      <w:r>
        <w:t>514.408-70 Forms for recommending award(s).</w:t>
      </w:r>
      <w:r>
        <w:t/>
      </w:r>
    </w:p>
    <!--Topic unique_648-->
    <w:p>
      <w:pPr>
        <w:pStyle w:val="Heading4"/>
      </w:pPr>
      <w:bookmarkStart w:id="1549" w:name="_Refd19e27877"/>
      <w:bookmarkStart w:id="1550" w:name="_Tocd19e27877"/>
      <w:r>
        <w:t/>
      </w:r>
      <w:r>
        <w:t>Subpart 514.2</w:t>
      </w:r>
      <w:r>
        <w:t xml:space="preserve"> - Solicitation of Bids</w:t>
      </w:r>
      <w:bookmarkEnd w:id="1549"/>
      <w:bookmarkEnd w:id="1550"/>
    </w:p>
    <!--Topic unique_649-->
    <w:p>
      <w:pPr>
        <w:pStyle w:val="Heading5"/>
      </w:pPr>
      <w:bookmarkStart w:id="1551" w:name="_Refd19e27885"/>
      <w:bookmarkStart w:id="1552" w:name="_Tocd19e27885"/>
      <w:r>
        <w:t/>
      </w:r>
      <w:r>
        <w:t>514.201</w:t>
      </w:r>
      <w:r>
        <w:t xml:space="preserve"> Preparation of invitations for bids.</w:t>
      </w:r>
      <w:bookmarkEnd w:id="1551"/>
      <w:bookmarkEnd w:id="1552"/>
    </w:p>
    <!--Topic unique_68-->
    <w:p>
      <w:pPr>
        <w:pStyle w:val="Heading6"/>
      </w:pPr>
      <w:bookmarkStart w:id="1553" w:name="_Refd19e27893"/>
      <w:bookmarkStart w:id="1554" w:name="_Tocd19e27893"/>
      <w:r>
        <w:t/>
      </w:r>
      <w:r>
        <w:t>514.201-1</w:t>
      </w:r>
      <w:r>
        <w:t xml:space="preserve"> Uniform contract format.</w:t>
      </w:r>
      <w:bookmarkEnd w:id="1553"/>
      <w:bookmarkEnd w:id="15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50-->
    <w:p>
      <w:pPr>
        <w:pStyle w:val="Heading6"/>
      </w:pPr>
      <w:bookmarkStart w:id="1555" w:name="_Refd19e27910"/>
      <w:bookmarkStart w:id="1556" w:name="_Tocd19e27910"/>
      <w:r>
        <w:t/>
      </w:r>
      <w:r>
        <w:t>514.201-2</w:t>
      </w:r>
      <w:r>
        <w:t xml:space="preserve"> Part I—The Schedule.</w:t>
      </w:r>
      <w:bookmarkEnd w:id="1555"/>
      <w:bookmarkEnd w:id="1556"/>
    </w:p>
    <w:p>
      <w:pPr>
        <w:pStyle w:val="ListNumber"/>
        <!--depth 1-->
        <w:numPr>
          <w:ilvl w:val="0"/>
          <w:numId w:val="568"/>
        </w:numPr>
      </w:pPr>
      <w:bookmarkStart w:id="1558" w:name="_Tocd19e27922"/>
      <w:bookmarkStart w:id="1557" w:name="_Refd19e2792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68"/>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7"/>
      <w:bookmarkEnd w:id="1558"/>
    </w:p>
    <!--Topic unique_651-->
    <w:p>
      <w:pPr>
        <w:pStyle w:val="Heading6"/>
      </w:pPr>
      <w:bookmarkStart w:id="1559" w:name="_Refd19e27941"/>
      <w:bookmarkStart w:id="1560" w:name="_Tocd19e27941"/>
      <w:r>
        <w:t/>
      </w:r>
      <w:r>
        <w:t>514.201-6</w:t>
      </w:r>
      <w:r>
        <w:t xml:space="preserve"> Solicitation provisions.</w:t>
      </w:r>
      <w:bookmarkEnd w:id="1559"/>
      <w:bookmarkEnd w:id="1560"/>
    </w:p>
    <w:p>
      <w:pPr>
        <w:pStyle w:val="BodyText"/>
      </w:pPr>
      <w:r>
        <w:t xml:space="preserve">Insert the provision at </w:t>
      </w:r>
      <w:r>
        <w:t>552.214-70</w:t>
      </w:r>
      <w:r>
        <w:t>, “All or None” Bids, in invitations for bids when reserving the right to evaluate and make an award on an all or none basis.</w:t>
      </w:r>
    </w:p>
    <!--Topic unique_652-->
    <w:p>
      <w:pPr>
        <w:pStyle w:val="Heading6"/>
      </w:pPr>
      <w:bookmarkStart w:id="1561" w:name="_Refd19e27960"/>
      <w:bookmarkStart w:id="1562" w:name="_Tocd19e27960"/>
      <w:r>
        <w:t/>
      </w:r>
      <w:r>
        <w:t>514.201-7</w:t>
      </w:r>
      <w:r>
        <w:t xml:space="preserve"> [Reserved]</w:t>
      </w:r>
      <w:bookmarkEnd w:id="1561"/>
      <w:bookmarkEnd w:id="1562"/>
    </w:p>
    <!--Topic unique_653-->
    <w:p>
      <w:pPr>
        <w:pStyle w:val="Heading6"/>
      </w:pPr>
      <w:bookmarkStart w:id="1563" w:name="_Refd19e27971"/>
      <w:bookmarkStart w:id="1564" w:name="_Tocd19e27971"/>
      <w:r>
        <w:t/>
      </w:r>
      <w:r>
        <w:t>514.201-70</w:t>
      </w:r>
      <w:r>
        <w:t xml:space="preserve"> GSA Form 1602.</w:t>
      </w:r>
      <w:bookmarkEnd w:id="1563"/>
      <w:bookmarkEnd w:id="1564"/>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69"/>
        </w:numPr>
      </w:pPr>
      <w:bookmarkStart w:id="1566" w:name="_Tocd19e27989"/>
      <w:bookmarkStart w:id="1565" w:name="_Refd19e27989"/>
      <w:r>
        <w:t/>
      </w:r>
      <w:r>
        <w:t>(a)</w:t>
      </w:r>
      <w:r>
        <w:t xml:space="preserve">  Describe the type of contract, the duration of the contract, and the type of supplies or services being procured.</w:t>
      </w:r>
    </w:p>
    <w:p>
      <w:pPr>
        <w:pStyle w:val="ListNumber"/>
        <!--depth 1-->
        <w:numPr>
          <w:ilvl w:val="0"/>
          <w:numId w:val="56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69"/>
        </w:numPr>
      </w:pPr>
      <w:r>
        <w:t/>
      </w:r>
      <w:r>
        <w:t>(c)</w:t>
      </w:r>
      <w:r>
        <w:t xml:space="preserve">  Highlight significant changes from previous solicitations covering the same supplies or services.</w:t>
      </w:r>
    </w:p>
    <w:p>
      <w:pPr>
        <w:pStyle w:val="ListNumber"/>
        <!--depth 1-->
        <w:numPr>
          <w:ilvl w:val="0"/>
          <w:numId w:val="569"/>
        </w:numPr>
      </w:pPr>
      <w:r>
        <w:t/>
      </w:r>
      <w:r>
        <w:t>(d)</w:t>
      </w:r>
      <w:r>
        <w:t xml:space="preserve">  Include other special notices, as appropriate.</w:t>
      </w:r>
      <w:bookmarkEnd w:id="1565"/>
      <w:bookmarkEnd w:id="1566"/>
    </w:p>
    <!--Topic unique_654-->
    <w:p>
      <w:pPr>
        <w:pStyle w:val="Heading5"/>
      </w:pPr>
      <w:bookmarkStart w:id="1567" w:name="_Refd19e28020"/>
      <w:bookmarkStart w:id="1568" w:name="_Tocd19e28020"/>
      <w:r>
        <w:t/>
      </w:r>
      <w:r>
        <w:t>514.202</w:t>
      </w:r>
      <w:r>
        <w:t xml:space="preserve"> General rules for solicitation of bids.</w:t>
      </w:r>
      <w:bookmarkEnd w:id="1567"/>
      <w:bookmarkEnd w:id="1568"/>
    </w:p>
    <!--Topic unique_655-->
    <w:p>
      <w:pPr>
        <w:pStyle w:val="Heading6"/>
      </w:pPr>
      <w:bookmarkStart w:id="1569" w:name="_Refd19e28028"/>
      <w:bookmarkStart w:id="1570" w:name="_Tocd19e28028"/>
      <w:r>
        <w:t/>
      </w:r>
      <w:r>
        <w:t>514.202-4</w:t>
      </w:r>
      <w:r>
        <w:t xml:space="preserve"> Bid samples.</w:t>
      </w:r>
      <w:bookmarkEnd w:id="1569"/>
      <w:bookmarkEnd w:id="1570"/>
    </w:p>
    <w:p>
      <w:pPr>
        <w:pStyle w:val="ListNumber"/>
        <!--depth 1-->
        <w:numPr>
          <w:ilvl w:val="0"/>
          <w:numId w:val="570"/>
        </w:numPr>
      </w:pPr>
      <w:bookmarkStart w:id="1574" w:name="_Tocd19e28042"/>
      <w:bookmarkStart w:id="1573" w:name="_Refd19e28042"/>
      <w:bookmarkStart w:id="1572" w:name="_Tocd19e28040"/>
      <w:bookmarkStart w:id="1571" w:name="_Refd19e28040"/>
      <w:r>
        <w:t/>
      </w:r>
      <w:r>
        <w:t>(a)</w:t>
      </w:r>
      <w:r>
        <w:t xml:space="preserve"> </w:t>
      </w:r>
      <w:r>
        <w:rPr>
          <w:i/>
        </w:rPr>
        <w:t>Requirements for samples in invitations for bids</w:t>
      </w:r>
      <w:r>
        <w:t xml:space="preserve"> </w:t>
      </w:r>
      <w:r>
        <w:rPr>
          <w:b w:val="true"/>
        </w:rPr>
        <w:t>.</w:t>
      </w:r>
      <w:r>
        <w:t/>
      </w:r>
    </w:p>
    <w:p>
      <w:pPr>
        <w:pStyle w:val="ListNumber2"/>
        <!--depth 2-->
        <w:numPr>
          <w:ilvl w:val="1"/>
          <w:numId w:val="571"/>
        </w:numPr>
      </w:pPr>
      <w:bookmarkStart w:id="1578" w:name="_Tocd19e28056"/>
      <w:bookmarkStart w:id="1577" w:name="_Refd19e28056"/>
      <w:bookmarkStart w:id="1576" w:name="_Tocd19e28054"/>
      <w:bookmarkStart w:id="1575" w:name="_Refd19e28054"/>
      <w:r>
        <w:t/>
      </w:r>
      <w:r>
        <w:t>(1)</w:t>
      </w:r>
      <w:r>
        <w:t>When bid samples are required, the contracting officer shall require bidders to submit samples produced by the manufacturer whose products will be supplied under the contract.</w:t>
      </w:r>
      <w:bookmarkEnd w:id="1577"/>
      <w:bookmarkEnd w:id="1578"/>
    </w:p>
    <w:p>
      <w:pPr>
        <w:pStyle w:val="ListNumber2"/>
        <!--depth 2-->
        <w:numPr>
          <w:ilvl w:val="1"/>
          <w:numId w:val="571"/>
        </w:numPr>
      </w:pPr>
      <w:bookmarkStart w:id="1580" w:name="_Tocd19e28063"/>
      <w:bookmarkStart w:id="1579" w:name="_Refd19e28063"/>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9"/>
      <w:bookmarkEnd w:id="1580"/>
    </w:p>
    <w:p>
      <w:pPr>
        <w:pStyle w:val="ListNumber2"/>
        <!--depth 2-->
        <w:numPr>
          <w:ilvl w:val="1"/>
          <w:numId w:val="571"/>
        </w:numPr>
      </w:pPr>
      <w:bookmarkStart w:id="1582" w:name="_Tocd19e28070"/>
      <w:bookmarkStart w:id="1581" w:name="_Refd19e28070"/>
      <w:r>
        <w:t/>
      </w:r>
      <w:r>
        <w:t>(3)</w:t>
      </w:r>
      <w:r>
        <w:t xml:space="preserve"> Insert the provision at </w:t>
      </w:r>
      <w:r>
        <w:t>552.214-72</w:t>
      </w:r>
      <w:r>
        <w:t>, Bid Sample Requirements, in invitations for bids if bid samples are required. This provision may be modified to fit the circumstances of a procurement.</w:t>
      </w:r>
      <w:bookmarkEnd w:id="1581"/>
      <w:bookmarkEnd w:id="1582"/>
      <w:bookmarkEnd w:id="1575"/>
      <w:bookmarkEnd w:id="1576"/>
      <w:bookmarkEnd w:id="1573"/>
      <w:bookmarkEnd w:id="1574"/>
    </w:p>
    <w:p>
      <w:pPr>
        <w:pStyle w:val="ListNumber"/>
        <!--depth 1-->
        <w:numPr>
          <w:ilvl w:val="0"/>
          <w:numId w:val="570"/>
        </w:numPr>
      </w:pPr>
      <w:bookmarkStart w:id="1584" w:name="_Tocd19e28082"/>
      <w:bookmarkStart w:id="1583" w:name="_Refd19e28082"/>
      <w:r>
        <w:t/>
      </w:r>
      <w:r>
        <w:t>(b)</w:t>
      </w:r>
      <w:r>
        <w:t xml:space="preserve"> </w:t>
      </w:r>
      <w:r>
        <w:rPr>
          <w:i/>
        </w:rPr>
        <w:t>Handling bid samples</w:t>
      </w:r>
      <w:r>
        <w:t>.</w:t>
      </w:r>
    </w:p>
    <w:p>
      <w:pPr>
        <w:pStyle w:val="ListNumber2"/>
        <!--depth 2-->
        <w:numPr>
          <w:ilvl w:val="1"/>
          <w:numId w:val="572"/>
        </w:numPr>
      </w:pPr>
      <w:bookmarkStart w:id="1588" w:name="_Tocd19e28093"/>
      <w:bookmarkStart w:id="1587" w:name="_Refd19e28093"/>
      <w:bookmarkStart w:id="1586" w:name="_Tocd19e28091"/>
      <w:bookmarkStart w:id="1585" w:name="_Refd19e28091"/>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7"/>
      <w:bookmarkEnd w:id="1588"/>
    </w:p>
    <w:p>
      <w:pPr>
        <w:pStyle w:val="ListNumber2"/>
        <!--depth 2-->
        <w:numPr>
          <w:ilvl w:val="1"/>
          <w:numId w:val="572"/>
        </w:numPr>
      </w:pPr>
      <w:bookmarkStart w:id="1590" w:name="_Tocd19e28100"/>
      <w:bookmarkStart w:id="1589" w:name="_Refd19e28100"/>
      <w:r>
        <w:t/>
      </w:r>
      <w:r>
        <w:t>(2)</w:t>
      </w:r>
      <w:r>
        <w:t>If the contracting officer anticipates a claim regarding the contract, the contracting officer shall require that the bid samples be retained until the claim is resolved.</w:t>
      </w:r>
      <w:bookmarkEnd w:id="1589"/>
      <w:bookmarkEnd w:id="1590"/>
    </w:p>
    <w:p>
      <w:pPr>
        <w:pStyle w:val="ListNumber2"/>
        <!--depth 2-->
        <w:numPr>
          <w:ilvl w:val="1"/>
          <w:numId w:val="572"/>
        </w:numPr>
      </w:pPr>
      <w:bookmarkStart w:id="1592" w:name="_Tocd19e28107"/>
      <w:bookmarkStart w:id="1591" w:name="_Refd19e28107"/>
      <w:r>
        <w:t/>
      </w:r>
      <w:r>
        <w:t>(3)</w:t>
      </w:r>
      <w:r>
        <w:t>The contracting officer shall require that samples from unsuccessful bids be retained until award. After award, these samples may be disposed of following the bidder’s instructions.</w:t>
      </w:r>
      <w:bookmarkEnd w:id="1591"/>
      <w:bookmarkEnd w:id="1592"/>
      <w:bookmarkEnd w:id="1585"/>
      <w:bookmarkEnd w:id="1586"/>
      <w:bookmarkEnd w:id="1583"/>
      <w:bookmarkEnd w:id="1584"/>
      <w:bookmarkEnd w:id="1571"/>
      <w:bookmarkEnd w:id="1572"/>
    </w:p>
    <!--Topic unique_656-->
    <w:p>
      <w:pPr>
        <w:pStyle w:val="Heading6"/>
      </w:pPr>
      <w:bookmarkStart w:id="1593" w:name="_Refd19e28116"/>
      <w:bookmarkStart w:id="1594" w:name="_Tocd19e28116"/>
      <w:r>
        <w:t/>
      </w:r>
      <w:r>
        <w:t>514.202-5</w:t>
      </w:r>
      <w:r>
        <w:t xml:space="preserve"> Descriptive literature.</w:t>
      </w:r>
      <w:bookmarkEnd w:id="1593"/>
      <w:bookmarkEnd w:id="1594"/>
    </w:p>
    <w:p>
      <w:pPr>
        <w:pStyle w:val="BodyText"/>
      </w:pPr>
      <w:r>
        <w:t/>
      </w:r>
      <w:r>
        <w:rPr>
          <w:i/>
        </w:rPr>
        <w:t>Requirements for Invitations for bids</w:t>
      </w:r>
      <w:r>
        <w:t>. When using brand name or equal purchase descriptions, the provision at FAR 52.211-6 satisfies the requirement for descriptive literature.</w:t>
      </w:r>
    </w:p>
    <!--Topic unique_657-->
    <w:p>
      <w:pPr>
        <w:pStyle w:val="Heading5"/>
      </w:pPr>
      <w:bookmarkStart w:id="1595" w:name="_Refd19e28134"/>
      <w:bookmarkStart w:id="1596" w:name="_Tocd19e28134"/>
      <w:r>
        <w:t/>
      </w:r>
      <w:r>
        <w:t>514.211</w:t>
      </w:r>
      <w:r>
        <w:t xml:space="preserve"> Release of acquisition information.</w:t>
      </w:r>
      <w:bookmarkEnd w:id="1595"/>
      <w:bookmarkEnd w:id="1596"/>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8-->
    <w:p>
      <w:pPr>
        <w:pStyle w:val="Heading5"/>
      </w:pPr>
      <w:bookmarkStart w:id="1597" w:name="_Refd19e28156"/>
      <w:bookmarkStart w:id="1598" w:name="_Tocd19e28156"/>
      <w:r>
        <w:t/>
      </w:r>
      <w:r>
        <w:t>514.270</w:t>
      </w:r>
      <w:r>
        <w:t xml:space="preserve"> Aggregate awards.</w:t>
      </w:r>
      <w:bookmarkEnd w:id="1597"/>
      <w:bookmarkEnd w:id="1598"/>
    </w:p>
    <!--Topic unique_659-->
    <w:p>
      <w:pPr>
        <w:pStyle w:val="Heading6"/>
      </w:pPr>
      <w:bookmarkStart w:id="1599" w:name="_Refd19e28164"/>
      <w:bookmarkStart w:id="1600" w:name="_Tocd19e28164"/>
      <w:r>
        <w:t/>
      </w:r>
      <w:r>
        <w:t>514.270-1</w:t>
      </w:r>
      <w:r>
        <w:t xml:space="preserve"> Definition.</w:t>
      </w:r>
      <w:bookmarkEnd w:id="1599"/>
      <w:bookmarkEnd w:id="1600"/>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60-->
    <w:p>
      <w:pPr>
        <w:pStyle w:val="Heading6"/>
      </w:pPr>
      <w:bookmarkStart w:id="1601" w:name="_Refd19e28183"/>
      <w:bookmarkStart w:id="1602" w:name="_Tocd19e28183"/>
      <w:r>
        <w:t/>
      </w:r>
      <w:r>
        <w:t>514.270-2</w:t>
      </w:r>
      <w:r>
        <w:t xml:space="preserve"> Justification for use.</w:t>
      </w:r>
      <w:bookmarkEnd w:id="1601"/>
      <w:bookmarkEnd w:id="1602"/>
    </w:p>
    <w:p>
      <w:pPr>
        <w:pStyle w:val="ListNumber"/>
        <!--depth 1-->
        <w:numPr>
          <w:ilvl w:val="0"/>
          <w:numId w:val="573"/>
        </w:numPr>
      </w:pPr>
      <w:bookmarkStart w:id="1604" w:name="_Tocd19e28195"/>
      <w:bookmarkStart w:id="1603" w:name="_Refd19e2819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74"/>
        </w:numPr>
      </w:pPr>
      <w:bookmarkStart w:id="1606" w:name="_Tocd19e28203"/>
      <w:bookmarkStart w:id="1605" w:name="_Refd19e28203"/>
      <w:r>
        <w:t/>
      </w:r>
      <w:r>
        <w:t>(1)</w:t>
      </w:r>
      <w:r>
        <w:t xml:space="preserve">  Users desire uniformity of design, style, and finish, (</w:t>
      </w:r>
      <w:r>
        <w:rPr>
          <w:i/>
        </w:rPr>
        <w:t>e.g</w:t>
      </w:r>
      <w:r>
        <w:t>.,suites of household furniture).</w:t>
      </w:r>
    </w:p>
    <w:p>
      <w:pPr>
        <w:pStyle w:val="ListNumber2"/>
        <!--depth 2-->
        <w:numPr>
          <w:ilvl w:val="1"/>
          <w:numId w:val="574"/>
        </w:numPr>
      </w:pPr>
      <w:r>
        <w:t/>
      </w:r>
      <w:r>
        <w:t>(2)</w:t>
      </w:r>
      <w:r>
        <w:t xml:space="preserve">  The articles will be assembled and used as a unit, and different manufacturers’ components may not be interchangeable.</w:t>
      </w:r>
    </w:p>
    <w:p>
      <w:pPr>
        <w:pStyle w:val="ListNumber2"/>
        <!--depth 2-->
        <w:numPr>
          <w:ilvl w:val="1"/>
          <w:numId w:val="57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74"/>
        </w:numPr>
      </w:pPr>
      <w:r>
        <w:t/>
      </w:r>
      <w:r>
        <w:t>(4)</w:t>
      </w:r>
      <w:r>
        <w:t xml:space="preserve">  Awarding the low-demand articles in conjunction with the high-demand articles may encourage competition.</w:t>
      </w:r>
    </w:p>
    <w:p>
      <w:pPr>
        <w:pStyle w:val="ListNumber2"/>
        <!--depth 2-->
        <w:numPr>
          <w:ilvl w:val="1"/>
          <w:numId w:val="574"/>
        </w:numPr>
      </w:pPr>
      <w:r>
        <w:t/>
      </w:r>
      <w:r>
        <w:t>(5)</w:t>
      </w:r>
      <w:r>
        <w:t xml:space="preserve">  One location (delivery point) has a large requirement, and another location has a requirement too small to individually attract competitive bids.</w:t>
      </w:r>
    </w:p>
    <w:p>
      <w:pPr>
        <w:pStyle w:val="ListNumber2"/>
        <!--depth 2-->
        <w:numPr>
          <w:ilvl w:val="1"/>
          <w:numId w:val="574"/>
        </w:numPr>
      </w:pPr>
      <w:r>
        <w:t/>
      </w:r>
      <w:r>
        <w:t>(6)</w:t>
      </w:r>
      <w:r>
        <w:t xml:space="preserve">  Awarding and administering numerous small contracts for similar articles or services is impractical.</w:t>
      </w:r>
      <w:bookmarkEnd w:id="1605"/>
      <w:bookmarkEnd w:id="1606"/>
    </w:p>
    <w:p>
      <w:pPr>
        <w:pStyle w:val="ListNumber"/>
        <!--depth 1-->
        <w:numPr>
          <w:ilvl w:val="0"/>
          <w:numId w:val="573"/>
        </w:numPr>
      </w:pPr>
      <w:r>
        <w:t/>
      </w:r>
      <w:r>
        <w:t>(b)</w:t>
      </w:r>
      <w:r>
        <w:t xml:space="preserve">  Before deciding to combine items for aggregate award, the contracting officer should consider the following factors:</w:t>
      </w:r>
    </w:p>
    <w:p>
      <w:pPr>
        <w:pStyle w:val="ListNumber2"/>
        <!--depth 2-->
        <w:numPr>
          <w:ilvl w:val="1"/>
          <w:numId w:val="575"/>
        </w:numPr>
      </w:pPr>
      <w:bookmarkStart w:id="1608" w:name="_Tocd19e28261"/>
      <w:bookmarkStart w:id="1607" w:name="_Refd19e28261"/>
      <w:r>
        <w:t/>
      </w:r>
      <w:r>
        <w:t>(1)</w:t>
      </w:r>
      <w:r>
        <w:t xml:space="preserve">  The capability of bidders to furnish the types and quantities of supplies or services in the aggregate.</w:t>
      </w:r>
    </w:p>
    <w:p>
      <w:pPr>
        <w:pStyle w:val="ListNumber2"/>
        <!--depth 2-->
        <w:numPr>
          <w:ilvl w:val="1"/>
          <w:numId w:val="575"/>
        </w:numPr>
      </w:pPr>
      <w:r>
        <w:t/>
      </w:r>
      <w:r>
        <w:t>(2)</w:t>
      </w:r>
      <w:r>
        <w:t xml:space="preserve">  How grouping delivery points will affect bidders.</w:t>
      </w:r>
    </w:p>
    <w:p>
      <w:pPr>
        <w:pStyle w:val="ListNumber2"/>
        <!--depth 2-->
        <w:numPr>
          <w:ilvl w:val="1"/>
          <w:numId w:val="575"/>
        </w:numPr>
      </w:pPr>
      <w:r>
        <w:t/>
      </w:r>
      <w:r>
        <w:t>(3)</w:t>
      </w:r>
      <w:r>
        <w:t xml:space="preserve">  Which combinations will accurately project the lowest overall cost to the Government.</w:t>
      </w:r>
      <w:bookmarkEnd w:id="1607"/>
      <w:bookmarkEnd w:id="1608"/>
    </w:p>
    <w:p>
      <w:pPr>
        <w:pStyle w:val="ListNumber"/>
        <!--depth 1-->
        <w:numPr>
          <w:ilvl w:val="0"/>
          <w:numId w:val="573"/>
        </w:numPr>
      </w:pPr>
      <w:r>
        <w:t/>
      </w:r>
      <w:r>
        <w:t>(c)</w:t>
      </w:r>
      <w:r>
        <w:t xml:space="preserve">  The contracting officer should not use an aggregate award if it will significantly restrict the number of eligible bidders.</w:t>
      </w:r>
      <w:bookmarkEnd w:id="1603"/>
      <w:bookmarkEnd w:id="1604"/>
    </w:p>
    <!--Topic unique_661-->
    <w:p>
      <w:pPr>
        <w:pStyle w:val="Heading6"/>
      </w:pPr>
      <w:bookmarkStart w:id="1609" w:name="_Refd19e28293"/>
      <w:bookmarkStart w:id="1610" w:name="_Tocd19e28293"/>
      <w:r>
        <w:t/>
      </w:r>
      <w:r>
        <w:t>514.270-3</w:t>
      </w:r>
      <w:r>
        <w:t xml:space="preserve"> Evaluation factors for award.</w:t>
      </w:r>
      <w:bookmarkEnd w:id="1609"/>
      <w:bookmarkEnd w:id="1610"/>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2-->
    <w:p>
      <w:pPr>
        <w:pStyle w:val="Heading6"/>
      </w:pPr>
      <w:bookmarkStart w:id="1611" w:name="_Refd19e28308"/>
      <w:bookmarkStart w:id="1612" w:name="_Tocd19e28308"/>
      <w:r>
        <w:t/>
      </w:r>
      <w:r>
        <w:t>514.270-4</w:t>
      </w:r>
      <w:r>
        <w:t xml:space="preserve"> Grouping line items for aggregate award.</w:t>
      </w:r>
      <w:bookmarkEnd w:id="1611"/>
      <w:bookmarkEnd w:id="1612"/>
    </w:p>
    <w:p>
      <w:pPr>
        <w:pStyle w:val="ListNumber"/>
        <!--depth 1-->
        <w:numPr>
          <w:ilvl w:val="0"/>
          <w:numId w:val="576"/>
        </w:numPr>
      </w:pPr>
      <w:bookmarkStart w:id="1614" w:name="_Tocd19e28320"/>
      <w:bookmarkStart w:id="1613" w:name="_Refd19e28320"/>
      <w:r>
        <w:t/>
      </w:r>
      <w:r>
        <w:t>(a)</w:t>
      </w:r>
      <w:r>
        <w:t xml:space="preserve">   </w:t>
      </w:r>
      <w:r>
        <w:rPr>
          <w:i/>
        </w:rPr>
        <w:t>Supplies and services</w:t>
      </w:r>
      <w:r>
        <w:t>. This subsection applies to acquisitions of supplies and services.</w:t>
      </w:r>
    </w:p>
    <w:p>
      <w:pPr>
        <w:pStyle w:val="ListNumber"/>
        <!--depth 1-->
        <w:numPr>
          <w:ilvl w:val="0"/>
          <w:numId w:val="57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7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7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77"/>
        </w:numPr>
      </w:pPr>
      <w:bookmarkStart w:id="1616" w:name="_Tocd19e28352"/>
      <w:bookmarkStart w:id="1615" w:name="_Refd19e2835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7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7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78"/>
        </w:numPr>
      </w:pPr>
      <w:bookmarkStart w:id="1618" w:name="_Tocd19e28374"/>
      <w:bookmarkStart w:id="1617" w:name="_Refd19e2837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78"/>
        </w:numPr>
      </w:pPr>
      <w:r>
        <w:t/>
      </w:r>
      <w:r>
        <w:t>(ii)</w:t>
      </w:r>
      <w:r>
        <w:t xml:space="preserve">  Conversely, for many small commercial products(hand tools, locks), manufacturers may quote the same price for delivery anywhere in the U.S.</w:t>
      </w:r>
    </w:p>
    <w:p>
      <w:pPr>
        <w:pStyle w:val="ListNumber3"/>
        <!--depth 3-->
        <w:numPr>
          <w:ilvl w:val="2"/>
          <w:numId w:val="578"/>
        </w:numPr>
      </w:pPr>
      <w:r>
        <w:t/>
      </w:r>
      <w:r>
        <w:t>(iii)</w:t>
      </w:r>
      <w:r>
        <w:t xml:space="preserve">  Tariff boundaries can also affect how manufacturers price deliveries to different areas.</w:t>
      </w:r>
      <w:bookmarkEnd w:id="1617"/>
      <w:bookmarkEnd w:id="1618"/>
      <w:bookmarkEnd w:id="1615"/>
      <w:bookmarkEnd w:id="1616"/>
      <w:bookmarkEnd w:id="1613"/>
      <w:bookmarkEnd w:id="1614"/>
    </w:p>
    <!--Topic unique_663-->
    <w:p>
      <w:pPr>
        <w:pStyle w:val="Heading6"/>
      </w:pPr>
      <w:bookmarkStart w:id="1619" w:name="_Refd19e28400"/>
      <w:bookmarkStart w:id="1620" w:name="_Tocd19e28400"/>
      <w:r>
        <w:t/>
      </w:r>
      <w:r>
        <w:t>514.270-5</w:t>
      </w:r>
      <w:r>
        <w:t xml:space="preserve"> Evaluation methodologies for aggregate awards.</w:t>
      </w:r>
      <w:bookmarkEnd w:id="1619"/>
      <w:bookmarkEnd w:id="1620"/>
    </w:p>
    <w:p>
      <w:pPr>
        <w:pStyle w:val="ListNumber"/>
        <!--depth 1-->
        <w:numPr>
          <w:ilvl w:val="0"/>
          <w:numId w:val="579"/>
        </w:numPr>
      </w:pPr>
      <w:bookmarkStart w:id="1622" w:name="_Tocd19e28412"/>
      <w:bookmarkStart w:id="1621" w:name="_Refd19e2841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7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0"/>
        </w:numPr>
      </w:pPr>
      <w:bookmarkStart w:id="1624" w:name="_Tocd19e28433"/>
      <w:bookmarkStart w:id="1623" w:name="_Refd19e2843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3"/>
      <w:bookmarkEnd w:id="1624"/>
      <w:bookmarkEnd w:id="1621"/>
      <w:bookmarkEnd w:id="1622"/>
    </w:p>
    <!--Topic unique_664-->
    <w:p>
      <w:pPr>
        <w:pStyle w:val="Heading6"/>
      </w:pPr>
      <w:bookmarkStart w:id="1625" w:name="_Refd19e28457"/>
      <w:bookmarkStart w:id="1626" w:name="_Tocd19e28457"/>
      <w:r>
        <w:t/>
      </w:r>
      <w:r>
        <w:t>514.270-6</w:t>
      </w:r>
      <w:r>
        <w:t xml:space="preserve"> Guidelines for using the weight factors method.</w:t>
      </w:r>
      <w:bookmarkEnd w:id="1625"/>
      <w:bookmarkEnd w:id="1626"/>
    </w:p>
    <w:p>
      <w:pPr>
        <w:pStyle w:val="ListNumber"/>
        <!--depth 1-->
        <w:numPr>
          <w:ilvl w:val="0"/>
          <w:numId w:val="581"/>
        </w:numPr>
      </w:pPr>
      <w:bookmarkStart w:id="1628" w:name="_Tocd19e28469"/>
      <w:bookmarkStart w:id="1627" w:name="_Refd19e2846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2"/>
        </w:numPr>
      </w:pPr>
      <w:bookmarkStart w:id="1630" w:name="_Tocd19e28477"/>
      <w:bookmarkStart w:id="1629" w:name="_Refd19e28477"/>
      <w:r>
        <w:t/>
      </w:r>
      <w:r>
        <w:t>(1)</w:t>
      </w:r>
      <w:r>
        <w:t xml:space="preserve">  Accurate evaluation of the projected cost of each bid.</w:t>
      </w:r>
    </w:p>
    <w:p>
      <w:pPr>
        <w:pStyle w:val="ListNumber2"/>
        <!--depth 2-->
        <w:numPr>
          <w:ilvl w:val="1"/>
          <w:numId w:val="582"/>
        </w:numPr>
      </w:pPr>
      <w:r>
        <w:t/>
      </w:r>
      <w:r>
        <w:t>(2)</w:t>
      </w:r>
      <w:r>
        <w:t xml:space="preserve">  An appropriate determination of which bid is most advantageous to the Government for the aggregate group.</w:t>
      </w:r>
      <w:bookmarkEnd w:id="1629"/>
      <w:bookmarkEnd w:id="1630"/>
    </w:p>
    <w:p>
      <w:pPr>
        <w:pStyle w:val="ListNumber"/>
        <!--depth 1-->
        <w:numPr>
          <w:ilvl w:val="0"/>
          <w:numId w:val="58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7"/>
      <w:bookmarkEnd w:id="1628"/>
    </w:p>
    <!--Topic unique_665-->
    <w:p>
      <w:pPr>
        <w:pStyle w:val="Heading6"/>
      </w:pPr>
      <w:bookmarkStart w:id="1631" w:name="_Refd19e28523"/>
      <w:bookmarkStart w:id="1632" w:name="_Tocd19e28523"/>
      <w:r>
        <w:t/>
      </w:r>
      <w:r>
        <w:t>514.270-7</w:t>
      </w:r>
      <w:r>
        <w:t xml:space="preserve"> Guidelines for using the price list method.</w:t>
      </w:r>
      <w:bookmarkEnd w:id="1631"/>
      <w:bookmarkEnd w:id="1632"/>
    </w:p>
    <w:p>
      <w:pPr>
        <w:pStyle w:val="ListNumber"/>
        <!--depth 1-->
        <w:numPr>
          <w:ilvl w:val="0"/>
          <w:numId w:val="583"/>
        </w:numPr>
      </w:pPr>
      <w:bookmarkStart w:id="1634" w:name="_Tocd19e28535"/>
      <w:bookmarkStart w:id="1633" w:name="_Refd19e2853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83"/>
        </w:numPr>
      </w:pPr>
      <w:r>
        <w:t/>
      </w:r>
      <w:r>
        <w:t>(b)</w:t>
      </w:r>
      <w:r>
        <w:t xml:space="preserve">   </w:t>
      </w:r>
      <w:r>
        <w:rPr>
          <w:i/>
        </w:rPr>
        <w:t>Solicitation requirements</w:t>
      </w:r>
      <w:r>
        <w:t>. When using the price list method, in the solicitation:</w:t>
      </w:r>
    </w:p>
    <w:p>
      <w:pPr>
        <w:pStyle w:val="ListNumber2"/>
        <!--depth 2-->
        <w:numPr>
          <w:ilvl w:val="1"/>
          <w:numId w:val="584"/>
        </w:numPr>
      </w:pPr>
      <w:bookmarkStart w:id="1636" w:name="_Tocd19e28556"/>
      <w:bookmarkStart w:id="1635" w:name="_Refd19e28556"/>
      <w:r>
        <w:t/>
      </w:r>
      <w:r>
        <w:t>(1)</w:t>
      </w:r>
      <w:r>
        <w:t xml:space="preserve">  Include the price list.</w:t>
      </w:r>
    </w:p>
    <w:p>
      <w:pPr>
        <w:pStyle w:val="ListNumber2"/>
        <!--depth 2-->
        <w:numPr>
          <w:ilvl w:val="1"/>
          <w:numId w:val="584"/>
        </w:numPr>
      </w:pPr>
      <w:r>
        <w:t/>
      </w:r>
      <w:r>
        <w:t>(2)</w:t>
      </w:r>
      <w:r>
        <w:t xml:space="preserve">  Include an estimate of requirements.</w:t>
      </w:r>
    </w:p>
    <w:p>
      <w:pPr>
        <w:pStyle w:val="ListNumber2"/>
        <!--depth 2-->
        <w:numPr>
          <w:ilvl w:val="1"/>
          <w:numId w:val="58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84"/>
        </w:numPr>
      </w:pPr>
      <w:r>
        <w:t/>
      </w:r>
      <w:r>
        <w:t>(4)</w:t>
      </w:r>
      <w:r>
        <w:t xml:space="preserve">  Identify the percentage factor in (3) above as a price-related evaluation factor.</w:t>
      </w:r>
      <w:bookmarkEnd w:id="1635"/>
      <w:bookmarkEnd w:id="1636"/>
    </w:p>
    <w:p>
      <w:pPr>
        <w:pStyle w:val="ListNumber"/>
        <!--depth 1-->
        <w:numPr>
          <w:ilvl w:val="0"/>
          <w:numId w:val="583"/>
        </w:numPr>
      </w:pPr>
      <w:r>
        <w:t/>
      </w:r>
      <w:r>
        <w:t>(c)</w:t>
      </w:r>
      <w:r>
        <w:t xml:space="preserve">   </w:t>
      </w:r>
      <w:r>
        <w:rPr>
          <w:i/>
        </w:rPr>
        <w:t>Developing list prices</w:t>
      </w:r>
      <w:r>
        <w:t>. Price lists may be developed using one or more of the following sources:</w:t>
      </w:r>
    </w:p>
    <w:p>
      <w:pPr>
        <w:pStyle w:val="ListNumber2"/>
        <!--depth 2-->
        <w:numPr>
          <w:ilvl w:val="1"/>
          <w:numId w:val="585"/>
        </w:numPr>
      </w:pPr>
      <w:bookmarkStart w:id="1638" w:name="_Tocd19e28596"/>
      <w:bookmarkStart w:id="1637" w:name="_Refd19e28596"/>
      <w:r>
        <w:t/>
      </w:r>
      <w:r>
        <w:t>(1)</w:t>
      </w:r>
      <w:r>
        <w:t xml:space="preserve">  Industry published prices.</w:t>
      </w:r>
    </w:p>
    <w:p>
      <w:pPr>
        <w:pStyle w:val="ListNumber2"/>
        <!--depth 2-->
        <w:numPr>
          <w:ilvl w:val="1"/>
          <w:numId w:val="585"/>
        </w:numPr>
      </w:pPr>
      <w:r>
        <w:t/>
      </w:r>
      <w:r>
        <w:t>(2)</w:t>
      </w:r>
      <w:r>
        <w:t xml:space="preserve">  Industry surveys.</w:t>
      </w:r>
    </w:p>
    <w:p>
      <w:pPr>
        <w:pStyle w:val="ListNumber2"/>
        <!--depth 2-->
        <w:numPr>
          <w:ilvl w:val="1"/>
          <w:numId w:val="585"/>
        </w:numPr>
      </w:pPr>
      <w:r>
        <w:t/>
      </w:r>
      <w:r>
        <w:t>(3)</w:t>
      </w:r>
      <w:r>
        <w:t xml:space="preserve">  Government cost estimates based on knowledge of the supplies or services and previous contract prices.</w:t>
      </w:r>
      <w:bookmarkEnd w:id="1637"/>
      <w:bookmarkEnd w:id="1638"/>
    </w:p>
    <w:p>
      <w:pPr>
        <w:pStyle w:val="ListNumber"/>
        <!--depth 1-->
        <w:numPr>
          <w:ilvl w:val="0"/>
          <w:numId w:val="583"/>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8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8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8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8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83"/>
        </w:numPr>
      </w:pPr>
      <w:r>
        <w:t/>
      </w:r>
      <w:r>
        <w:t>(i)</w:t>
      </w:r>
      <w:r>
        <w:t xml:space="preserve">   </w:t>
      </w:r>
      <w:r>
        <w:rPr>
          <w:i/>
        </w:rPr>
        <w:t>Special considerations for repair and alteration contracts</w:t>
      </w:r>
      <w:r>
        <w:t>. In the solicitation:</w:t>
      </w:r>
    </w:p>
    <w:p>
      <w:pPr>
        <w:pStyle w:val="ListNumber2"/>
        <!--depth 2-->
        <w:numPr>
          <w:ilvl w:val="1"/>
          <w:numId w:val="586"/>
        </w:numPr>
      </w:pPr>
      <w:bookmarkStart w:id="1640" w:name="_Tocd19e28680"/>
      <w:bookmarkStart w:id="1639" w:name="_Refd19e28680"/>
      <w:r>
        <w:t/>
      </w:r>
      <w:r>
        <w:t>(1)</w:t>
      </w:r>
      <w:r>
        <w:t xml:space="preserve">  List the estimated quantities for work to be performed during both normal working hours and outside of normal working hours.</w:t>
      </w:r>
    </w:p>
    <w:p>
      <w:pPr>
        <w:pStyle w:val="ListNumber2"/>
        <!--depth 2-->
        <w:numPr>
          <w:ilvl w:val="1"/>
          <w:numId w:val="586"/>
        </w:numPr>
      </w:pPr>
      <w:r>
        <w:t/>
      </w:r>
      <w:r>
        <w:t>(2)</w:t>
      </w:r>
      <w:r>
        <w:t xml:space="preserve">  State the percent of work anticipated to be performed during normal working hours.</w:t>
      </w:r>
    </w:p>
    <w:p>
      <w:pPr>
        <w:pStyle w:val="ListNumber2"/>
        <!--depth 2-->
        <w:numPr>
          <w:ilvl w:val="1"/>
          <w:numId w:val="586"/>
        </w:numPr>
      </w:pPr>
      <w:r>
        <w:t/>
      </w:r>
      <w:r>
        <w:t>(3)</w:t>
      </w:r>
      <w:r>
        <w:t xml:space="preserve">  List the unit prices for work to be performed during both normal working hours and outside of normal working hours.</w:t>
      </w:r>
    </w:p>
    <w:p>
      <w:pPr>
        <w:pStyle w:val="ListNumber2"/>
        <!--depth 2-->
        <w:numPr>
          <w:ilvl w:val="1"/>
          <w:numId w:val="586"/>
        </w:numPr>
      </w:pPr>
      <w:r>
        <w:t/>
      </w:r>
      <w:r>
        <w:t>(4)</w:t>
      </w:r>
      <w:r>
        <w:t xml:space="preserve">  Define “normal” in terms of hours and days of the week.</w:t>
      </w:r>
    </w:p>
    <w:p>
      <w:pPr>
        <w:pStyle w:val="ListNumber2"/>
        <!--depth 2-->
        <w:numPr>
          <w:ilvl w:val="1"/>
          <w:numId w:val="586"/>
        </w:numPr>
      </w:pPr>
      <w:r>
        <w:t/>
      </w:r>
      <w:r>
        <w:t>(5)</w:t>
      </w:r>
      <w:r>
        <w:t xml:space="preserve">  Advise bidders of the previous year’s total expenditures or portions of that total attributable to the listed items.</w:t>
      </w:r>
    </w:p>
    <w:p>
      <w:pPr>
        <w:pStyle w:val="ListNumber2"/>
        <!--depth 2-->
        <w:numPr>
          <w:ilvl w:val="1"/>
          <w:numId w:val="58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8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86"/>
        </w:numPr>
      </w:pPr>
      <w:r>
        <w:t/>
      </w:r>
      <w:r>
        <w:t>(8)</w:t>
      </w:r>
      <w:r>
        <w:t xml:space="preserve">  When the solicitation further groups unit prices by trade or business category, multiple percentages may be required.</w:t>
      </w:r>
    </w:p>
    <w:p>
      <w:pPr>
        <w:pStyle w:val="ListNumber2"/>
        <!--depth 2-->
        <w:numPr>
          <w:ilvl w:val="1"/>
          <w:numId w:val="586"/>
        </w:numPr>
      </w:pPr>
      <w:r>
        <w:t/>
      </w:r>
      <w:r>
        <w:t>(9)</w:t>
      </w:r>
      <w:r>
        <w:t xml:space="preserve">  For the evaluated bid price, add together (i) and (ii):</w:t>
      </w:r>
    </w:p>
    <w:p>
      <w:pPr>
        <w:pStyle w:val="ListNumber3"/>
        <!--depth 3-->
        <w:numPr>
          <w:ilvl w:val="2"/>
          <w:numId w:val="587"/>
        </w:numPr>
      </w:pPr>
      <w:bookmarkStart w:id="1642" w:name="_Tocd19e28745"/>
      <w:bookmarkStart w:id="1641" w:name="_Refd19e2874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87"/>
        </w:numPr>
      </w:pPr>
      <w:r>
        <w:t/>
      </w:r>
      <w:r>
        <w:t>(ii)</w:t>
      </w:r>
      <w:r>
        <w:t xml:space="preserve">  The percentage of work performed during other than normal working hours multiplied by the total estimate adjusted by the bidder’s percentage factor for that portion of the work.</w:t>
      </w:r>
      <w:bookmarkEnd w:id="1641"/>
      <w:bookmarkEnd w:id="1642"/>
    </w:p>
    <w:p>
      <w:pPr>
        <w:pStyle w:val="ListNumber2"/>
        <!--depth 2-->
        <w:numPr>
          <w:ilvl w:val="1"/>
          <w:numId w:val="58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6-->
    <w:p>
      <w:pPr>
        <w:pStyle w:val="Heading4"/>
      </w:pPr>
      <w:bookmarkStart w:id="1643" w:name="_Refd19e28987"/>
      <w:bookmarkStart w:id="1644" w:name="_Tocd19e28987"/>
      <w:r>
        <w:t/>
      </w:r>
      <w:r>
        <w:t>Subpart 514.3</w:t>
      </w:r>
      <w:r>
        <w:t xml:space="preserve"> - Submission of Bids</w:t>
      </w:r>
      <w:bookmarkEnd w:id="1643"/>
      <w:bookmarkEnd w:id="1644"/>
    </w:p>
    <!--Topic unique_667-->
    <w:p>
      <w:pPr>
        <w:pStyle w:val="Heading5"/>
      </w:pPr>
      <w:bookmarkStart w:id="1645" w:name="_Refd19e28995"/>
      <w:bookmarkStart w:id="1646" w:name="_Tocd19e28995"/>
      <w:r>
        <w:t/>
      </w:r>
      <w:r>
        <w:t>514.302</w:t>
      </w:r>
      <w:r>
        <w:t xml:space="preserve"> Bid Submission.</w:t>
      </w:r>
      <w:bookmarkEnd w:id="1645"/>
      <w:bookmarkEnd w:id="1646"/>
    </w:p>
    <w:p>
      <w:pPr>
        <w:pStyle w:val="BodyText"/>
      </w:pPr>
      <w:r>
        <w:t>GSA contracting officers shall not consider telegraphic bids communicated by telephone.</w:t>
      </w:r>
    </w:p>
    <!--Topic unique_668-->
    <w:p>
      <w:pPr>
        <w:pStyle w:val="Heading5"/>
      </w:pPr>
      <w:bookmarkStart w:id="1647" w:name="_Refd19e29010"/>
      <w:bookmarkStart w:id="1648" w:name="_Tocd19e29010"/>
      <w:r>
        <w:t/>
      </w:r>
      <w:r>
        <w:t>514.303</w:t>
      </w:r>
      <w:r>
        <w:t xml:space="preserve"> Modification or withdrawal of bids.</w:t>
      </w:r>
      <w:bookmarkEnd w:id="1647"/>
      <w:bookmarkEnd w:id="1648"/>
    </w:p>
    <w:p>
      <w:pPr>
        <w:pStyle w:val="ListNumber"/>
        <!--depth 1-->
        <w:numPr>
          <w:ilvl w:val="0"/>
          <w:numId w:val="588"/>
        </w:numPr>
      </w:pPr>
      <w:bookmarkStart w:id="1650" w:name="_Tocd19e29022"/>
      <w:bookmarkStart w:id="1649" w:name="_Refd19e29022"/>
      <w:r>
        <w:t/>
      </w:r>
      <w:r>
        <w:t>(a)</w:t>
      </w:r>
      <w:r>
        <w:t xml:space="preserve"> A telegraphic modification or withdrawal of a bid by telephone under the circumstances in FAR 14.303(a) shall not be considered.</w:t>
      </w:r>
    </w:p>
    <w:p>
      <w:pPr>
        <w:pStyle w:val="ListNumber"/>
        <!--depth 1-->
        <w:numPr>
          <w:ilvl w:val="0"/>
          <w:numId w:val="588"/>
        </w:numPr>
      </w:pPr>
      <w:bookmarkStart w:id="1652" w:name="_Tocd19e29031"/>
      <w:bookmarkStart w:id="1651" w:name="_Refd19e29031"/>
      <w:r>
        <w:t/>
      </w:r>
      <w:r>
        <w:t>(b)</w:t>
      </w:r>
      <w:r>
        <w:t xml:space="preserve"> The receipt required by FAR 14.303(b) for withdrawal of a bid in person should read:</w:t>
      </w:r>
      <w:bookmarkEnd w:id="1651"/>
      <w:bookmarkEnd w:id="1652"/>
      <w:bookmarkEnd w:id="1649"/>
      <w:bookmarkEnd w:id="1650"/>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9-->
    <w:p>
      <w:pPr>
        <w:pStyle w:val="Heading5"/>
      </w:pPr>
      <w:bookmarkStart w:id="1653" w:name="_Refd19e29052"/>
      <w:bookmarkStart w:id="1654" w:name="_Tocd19e29052"/>
      <w:r>
        <w:t/>
      </w:r>
      <w:r>
        <w:t>514.304</w:t>
      </w:r>
      <w:r>
        <w:t xml:space="preserve"> Late bids, late modifications of bids, or late withdrawal of bids.</w:t>
      </w:r>
      <w:bookmarkEnd w:id="1653"/>
      <w:bookmarkEnd w:id="1654"/>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70-->
    <w:p>
      <w:pPr>
        <w:pStyle w:val="Heading5"/>
      </w:pPr>
      <w:bookmarkStart w:id="1655" w:name="_Refd19e29067"/>
      <w:bookmarkStart w:id="1656" w:name="_Tocd19e29067"/>
      <w:r>
        <w:t/>
      </w:r>
      <w:r>
        <w:t>514.370</w:t>
      </w:r>
      <w:r>
        <w:t xml:space="preserve"> Copies of bids required.</w:t>
      </w:r>
      <w:bookmarkEnd w:id="1655"/>
      <w:bookmarkEnd w:id="1656"/>
    </w:p>
    <w:p>
      <w:pPr>
        <w:pStyle w:val="BodyText"/>
      </w:pPr>
      <w:r>
        <w:t>Require each bidder to submit an original and at least one copy of its bid. This requirement does not apply to bids transmitted and received through an electronic commerce method authorized by the solicitation.</w:t>
      </w:r>
    </w:p>
    <!--Topic unique_671-->
    <w:p>
      <w:pPr>
        <w:pStyle w:val="Heading4"/>
      </w:pPr>
      <w:bookmarkStart w:id="1657" w:name="_Refd19e29082"/>
      <w:bookmarkStart w:id="1658" w:name="_Tocd19e29082"/>
      <w:r>
        <w:t/>
      </w:r>
      <w:r>
        <w:t>Subpart 514.4</w:t>
      </w:r>
      <w:r>
        <w:t xml:space="preserve"> - Opening of Bids and Award of Contract</w:t>
      </w:r>
      <w:bookmarkEnd w:id="1657"/>
      <w:bookmarkEnd w:id="1658"/>
    </w:p>
    <!--Topic unique_672-->
    <w:p>
      <w:pPr>
        <w:pStyle w:val="Heading5"/>
      </w:pPr>
      <w:bookmarkStart w:id="1659" w:name="_Refd19e29090"/>
      <w:bookmarkStart w:id="1660" w:name="_Tocd19e29090"/>
      <w:r>
        <w:t/>
      </w:r>
      <w:r>
        <w:t>514.401</w:t>
      </w:r>
      <w:r>
        <w:t xml:space="preserve"> Receipt and safeguarding of bids.</w:t>
      </w:r>
      <w:bookmarkEnd w:id="1659"/>
      <w:bookmarkEnd w:id="1660"/>
    </w:p>
    <w:p>
      <w:pPr>
        <w:pStyle w:val="ListNumber"/>
        <!--depth 1-->
        <w:numPr>
          <w:ilvl w:val="0"/>
          <w:numId w:val="589"/>
        </w:numPr>
      </w:pPr>
      <w:bookmarkStart w:id="1662" w:name="_Tocd19e29102"/>
      <w:bookmarkStart w:id="1661" w:name="_Refd19e29102"/>
      <w:r>
        <w:t/>
      </w:r>
      <w:r>
        <w:t>(a)</w:t>
      </w:r>
      <w:r>
        <w:t xml:space="preserve">  The specific location for receipt and safeguarding of bids and modifications shall be identified in the solicitation. Handle bids as follows:</w:t>
      </w:r>
    </w:p>
    <w:p>
      <w:pPr>
        <w:pStyle w:val="ListNumber2"/>
        <!--depth 2-->
        <w:numPr>
          <w:ilvl w:val="1"/>
          <w:numId w:val="590"/>
        </w:numPr>
      </w:pPr>
      <w:bookmarkStart w:id="1664" w:name="_Tocd19e29110"/>
      <w:bookmarkStart w:id="1663" w:name="_Refd19e2911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0"/>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0"/>
        </w:numPr>
      </w:pPr>
      <w:r>
        <w:t/>
      </w:r>
      <w:r>
        <w:t>(5)</w:t>
      </w:r>
      <w:r>
        <w:t xml:space="preserve">  The bid custodian records each bid and modification delivered before bid opening on the bidders’ list on the day of receipt. The custodian stores bids and modifications in a suitable secured cabinet.</w:t>
      </w:r>
      <w:bookmarkEnd w:id="1663"/>
      <w:bookmarkEnd w:id="1664"/>
    </w:p>
    <w:p>
      <w:pPr>
        <w:pStyle w:val="ListNumber"/>
        <!--depth 1-->
        <w:numPr>
          <w:ilvl w:val="0"/>
          <w:numId w:val="589"/>
        </w:numPr>
      </w:pPr>
      <w:bookmarkStart w:id="1666" w:name="_Tocd19e29152"/>
      <w:bookmarkStart w:id="1665" w:name="_Refd19e2915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5"/>
      <w:bookmarkEnd w:id="1666"/>
    </w:p>
    <w:p>
      <w:pPr>
        <w:pStyle w:val="ListNumber"/>
        <!--depth 1-->
        <w:numPr>
          <w:ilvl w:val="0"/>
          <w:numId w:val="58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1"/>
        </w:numPr>
      </w:pPr>
      <w:bookmarkStart w:id="1668" w:name="_Tocd19e29165"/>
      <w:bookmarkStart w:id="1667" w:name="_Refd19e29165"/>
      <w:r>
        <w:t/>
      </w:r>
      <w:r>
        <w:t>(1)</w:t>
      </w:r>
      <w:r>
        <w:t xml:space="preserve">  The Field Office has adequate space and facilities.</w:t>
      </w:r>
    </w:p>
    <w:p>
      <w:pPr>
        <w:pStyle w:val="ListNumber2"/>
        <!--depth 2-->
        <w:numPr>
          <w:ilvl w:val="1"/>
          <w:numId w:val="591"/>
        </w:numPr>
      </w:pPr>
      <w:r>
        <w:t/>
      </w:r>
      <w:r>
        <w:t>(2)</w:t>
      </w:r>
      <w:r>
        <w:t xml:space="preserve">  The individual(s) designated as a bid custodian has been trained.</w:t>
      </w:r>
    </w:p>
    <w:p>
      <w:pPr>
        <w:pStyle w:val="ListNumber2"/>
        <!--depth 2-->
        <w:numPr>
          <w:ilvl w:val="1"/>
          <w:numId w:val="591"/>
        </w:numPr>
      </w:pPr>
      <w:r>
        <w:t/>
      </w:r>
      <w:r>
        <w:t>(3)</w:t>
      </w:r>
      <w:r>
        <w:t xml:space="preserve">  The Field Office has a Small Business Technical Advisor.</w:t>
      </w:r>
    </w:p>
    <w:p>
      <w:pPr>
        <w:pStyle w:val="ListNumber2"/>
        <!--depth 2-->
        <w:numPr>
          <w:ilvl w:val="1"/>
          <w:numId w:val="591"/>
        </w:numPr>
      </w:pPr>
      <w:r>
        <w:t/>
      </w:r>
      <w:r>
        <w:t>(4)</w:t>
      </w:r>
      <w:r>
        <w:t xml:space="preserve">  The bid custodian(s) must submit monthly reports to the regional SBUC Director. The regional SBUC Director forwards these reports to the Office of Small Business Utilization (E).</w:t>
      </w:r>
      <w:bookmarkEnd w:id="1667"/>
      <w:bookmarkEnd w:id="1668"/>
      <w:bookmarkEnd w:id="1661"/>
      <w:bookmarkEnd w:id="1662"/>
    </w:p>
    <!--Topic unique_673-->
    <w:p>
      <w:pPr>
        <w:pStyle w:val="Heading5"/>
      </w:pPr>
      <w:bookmarkStart w:id="1669" w:name="_Refd19e29197"/>
      <w:bookmarkStart w:id="1670" w:name="_Tocd19e29197"/>
      <w:r>
        <w:t/>
      </w:r>
      <w:r>
        <w:t>514.402</w:t>
      </w:r>
      <w:r>
        <w:t xml:space="preserve"> Opening of bids.</w:t>
      </w:r>
      <w:bookmarkEnd w:id="1669"/>
      <w:bookmarkEnd w:id="1670"/>
    </w:p>
    <!--Topic unique_674-->
    <w:p>
      <w:pPr>
        <w:pStyle w:val="Heading6"/>
      </w:pPr>
      <w:bookmarkStart w:id="1671" w:name="_Refd19e29205"/>
      <w:bookmarkStart w:id="1672" w:name="_Tocd19e29205"/>
      <w:r>
        <w:t/>
      </w:r>
      <w:r>
        <w:t>514.402-1</w:t>
      </w:r>
      <w:r>
        <w:t xml:space="preserve"> Unclassified bids.</w:t>
      </w:r>
      <w:bookmarkEnd w:id="1671"/>
      <w:bookmarkEnd w:id="1672"/>
    </w:p>
    <w:p>
      <w:pPr>
        <w:pStyle w:val="ListNumber"/>
        <!--depth 1-->
        <w:numPr>
          <w:ilvl w:val="0"/>
          <w:numId w:val="592"/>
        </w:numPr>
      </w:pPr>
      <w:bookmarkStart w:id="1674" w:name="_Tocd19e29217"/>
      <w:bookmarkStart w:id="1673" w:name="_Refd19e2921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2"/>
        </w:numPr>
      </w:pPr>
      <w:r>
        <w:t/>
      </w:r>
      <w:r>
        <w:t>(b)</w:t>
      </w:r>
      <w:r>
        <w:t xml:space="preserve">   </w:t>
      </w:r>
      <w:r>
        <w:rPr>
          <w:i/>
        </w:rPr>
        <w:t>Bid opening officer</w:t>
      </w:r>
      <w:r>
        <w:t>.</w:t>
      </w:r>
    </w:p>
    <w:p>
      <w:pPr>
        <w:pStyle w:val="ListNumber2"/>
        <!--depth 2-->
        <w:numPr>
          <w:ilvl w:val="1"/>
          <w:numId w:val="593"/>
        </w:numPr>
      </w:pPr>
      <w:bookmarkStart w:id="1676" w:name="_Tocd19e29238"/>
      <w:bookmarkStart w:id="1675" w:name="_Refd19e29238"/>
      <w:r>
        <w:t/>
      </w:r>
      <w:r>
        <w:t>(1)</w:t>
      </w:r>
      <w:r>
        <w:t xml:space="preserve"> The contracting officer may appoint a qualified employee of the contracting office as assistant bid opening officer as provided in FAR 14.402-1(b).</w:t>
      </w:r>
    </w:p>
    <w:p>
      <w:pPr>
        <w:pStyle w:val="ListNumber2"/>
        <!--depth 2-->
        <w:numPr>
          <w:ilvl w:val="1"/>
          <w:numId w:val="59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5"/>
      <w:bookmarkEnd w:id="1676"/>
    </w:p>
    <w:p>
      <w:pPr>
        <w:pStyle w:val="ListNumber"/>
        <!--depth 1-->
        <w:numPr>
          <w:ilvl w:val="0"/>
          <w:numId w:val="592"/>
        </w:numPr>
      </w:pPr>
      <w:r>
        <w:t/>
      </w:r>
      <w:r>
        <w:t>(c)</w:t>
      </w:r>
      <w:r>
        <w:t xml:space="preserve">  Bid openings are open to business representatives, members of the press, and the general public.</w:t>
      </w:r>
      <w:bookmarkEnd w:id="1673"/>
      <w:bookmarkEnd w:id="1674"/>
    </w:p>
    <!--Topic unique_675-->
    <w:p>
      <w:pPr>
        <w:pStyle w:val="Heading6"/>
      </w:pPr>
      <w:bookmarkStart w:id="1677" w:name="_Refd19e29263"/>
      <w:bookmarkStart w:id="1678" w:name="_Tocd19e29263"/>
      <w:r>
        <w:t/>
      </w:r>
      <w:r>
        <w:t>514.402-70</w:t>
      </w:r>
      <w:r>
        <w:t xml:space="preserve"> Preferred practices for conducting bid openings.</w:t>
      </w:r>
      <w:bookmarkEnd w:id="1677"/>
      <w:bookmarkEnd w:id="1678"/>
    </w:p>
    <w:p>
      <w:pPr>
        <w:pStyle w:val="ListNumber"/>
        <!--depth 1-->
        <w:numPr>
          <w:ilvl w:val="0"/>
          <w:numId w:val="594"/>
        </w:numPr>
      </w:pPr>
      <w:bookmarkStart w:id="1680" w:name="_Tocd19e29275"/>
      <w:bookmarkStart w:id="1679" w:name="_Refd19e29275"/>
      <w:r>
        <w:t/>
      </w:r>
      <w:r>
        <w:t>(a)</w:t>
      </w:r>
      <w:r>
        <w:t xml:space="preserve">  To ensure that bid opening occurs at the exact time specified, verify the accuracy of the timepiece to be used.</w:t>
      </w:r>
    </w:p>
    <w:p>
      <w:pPr>
        <w:pStyle w:val="ListNumber"/>
        <!--depth 1-->
        <w:numPr>
          <w:ilvl w:val="0"/>
          <w:numId w:val="594"/>
        </w:numPr>
      </w:pPr>
      <w:r>
        <w:t/>
      </w:r>
      <w:r>
        <w:t>(b)</w:t>
      </w:r>
      <w:r>
        <w:t xml:space="preserve">  For the information of bidders present, provide an audible announcement approximately one minute prior to bid opening.</w:t>
      </w:r>
    </w:p>
    <w:p>
      <w:pPr>
        <w:pStyle w:val="ListNumber"/>
        <!--depth 1-->
        <w:numPr>
          <w:ilvl w:val="0"/>
          <w:numId w:val="594"/>
        </w:numPr>
      </w:pPr>
      <w:r>
        <w:t/>
      </w:r>
      <w:r>
        <w:t>(c)</w:t>
      </w:r>
      <w:r>
        <w:t xml:space="preserve">  Announce audibly when the exact time of opening arrives. In the announcement, identify the invitation(s) scheduled for opening.</w:t>
      </w:r>
    </w:p>
    <w:p>
      <w:pPr>
        <w:pStyle w:val="ListNumber"/>
        <!--depth 1-->
        <w:numPr>
          <w:ilvl w:val="0"/>
          <w:numId w:val="594"/>
        </w:numPr>
      </w:pPr>
      <w:r>
        <w:t/>
      </w:r>
      <w:r>
        <w:t>(d)</w:t>
      </w:r>
      <w:r>
        <w:t xml:space="preserve">  For construction contracts that provide for bid alternates, announce the amount of funds available for the award before opening bids.</w:t>
      </w:r>
    </w:p>
    <w:p>
      <w:pPr>
        <w:pStyle w:val="ListNumber"/>
        <!--depth 1-->
        <w:numPr>
          <w:ilvl w:val="0"/>
          <w:numId w:val="594"/>
        </w:numPr>
      </w:pPr>
      <w:r>
        <w:t/>
      </w:r>
      <w:r>
        <w:t>(e)</w:t>
      </w:r>
      <w:r>
        <w:t xml:space="preserve">  Open the bids in full view of the parties present.</w:t>
      </w:r>
    </w:p>
    <w:p>
      <w:pPr>
        <w:pStyle w:val="ListNumber"/>
        <!--depth 1-->
        <w:numPr>
          <w:ilvl w:val="0"/>
          <w:numId w:val="59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9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9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9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94"/>
        </w:numPr>
      </w:pPr>
      <w:r>
        <w:t/>
      </w:r>
      <w:r>
        <w:t>(j)</w:t>
      </w:r>
      <w:r>
        <w:t xml:space="preserve"> Verify the entries on all copies of a bid. Resolve any suspected mistake(s) following the procedures in FAR 14.407.</w:t>
      </w:r>
    </w:p>
    <w:p>
      <w:pPr>
        <w:pStyle w:val="ListNumber"/>
        <!--depth 1-->
        <w:numPr>
          <w:ilvl w:val="0"/>
          <w:numId w:val="59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9"/>
      <w:bookmarkEnd w:id="1680"/>
    </w:p>
    <!--Topic unique_676-->
    <w:p>
      <w:pPr>
        <w:pStyle w:val="Heading5"/>
      </w:pPr>
      <w:bookmarkStart w:id="1681" w:name="_Refd19e29359"/>
      <w:bookmarkStart w:id="1682" w:name="_Tocd19e29359"/>
      <w:r>
        <w:t/>
      </w:r>
      <w:r>
        <w:t>514.403</w:t>
      </w:r>
      <w:r>
        <w:t xml:space="preserve"> Recording of bids.</w:t>
      </w:r>
      <w:bookmarkEnd w:id="1681"/>
      <w:bookmarkEnd w:id="1682"/>
    </w:p>
    <w:p>
      <w:pPr>
        <w:pStyle w:val="ListNumber"/>
        <!--depth 1-->
        <w:numPr>
          <w:ilvl w:val="0"/>
          <w:numId w:val="595"/>
        </w:numPr>
      </w:pPr>
      <w:bookmarkStart w:id="1684" w:name="_Tocd19e29371"/>
      <w:bookmarkStart w:id="1683" w:name="_Refd19e2937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95"/>
        </w:numPr>
      </w:pPr>
      <w:bookmarkStart w:id="1686" w:name="_Tocd19e29380"/>
      <w:bookmarkStart w:id="1685" w:name="_Refd19e29380"/>
      <w:r>
        <w:t/>
      </w:r>
      <w:r>
        <w:t>(b)</w:t>
      </w:r>
      <w:r>
        <w:t xml:space="preserve">  In abstracts for aggregate awards, record: unit prices, weight factors, totals for each aggregate group, and any other information required for bid evaluation.</w:t>
      </w:r>
      <w:bookmarkEnd w:id="1685"/>
      <w:bookmarkEnd w:id="1686"/>
    </w:p>
    <w:p>
      <w:pPr>
        <w:pStyle w:val="ListNumber"/>
        <!--depth 1-->
        <w:numPr>
          <w:ilvl w:val="0"/>
          <w:numId w:val="595"/>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3"/>
      <w:bookmarkEnd w:id="1684"/>
    </w:p>
    <!--Topic unique_677-->
    <w:p>
      <w:pPr>
        <w:pStyle w:val="Heading5"/>
      </w:pPr>
      <w:bookmarkStart w:id="1687" w:name="_Refd19e29403"/>
      <w:bookmarkStart w:id="1688" w:name="_Tocd19e29403"/>
      <w:r>
        <w:t/>
      </w:r>
      <w:r>
        <w:t>514.404</w:t>
      </w:r>
      <w:r>
        <w:t xml:space="preserve"> Rejection of bids.</w:t>
      </w:r>
      <w:bookmarkEnd w:id="1687"/>
      <w:bookmarkEnd w:id="1688"/>
    </w:p>
    <!--Topic unique_678-->
    <w:p>
      <w:pPr>
        <w:pStyle w:val="Heading6"/>
      </w:pPr>
      <w:bookmarkStart w:id="1689" w:name="_Refd19e29411"/>
      <w:bookmarkStart w:id="1690" w:name="_Tocd19e29411"/>
      <w:r>
        <w:t/>
      </w:r>
      <w:r>
        <w:t>514.404-1</w:t>
      </w:r>
      <w:r>
        <w:t xml:space="preserve"> Cancellation of invitations after opening.</w:t>
      </w:r>
      <w:bookmarkEnd w:id="1689"/>
      <w:bookmarkEnd w:id="1690"/>
    </w:p>
    <w:p>
      <w:pPr>
        <w:pStyle w:val="BodyText"/>
      </w:pPr>
      <w:r>
        <w:t>The HCA, or designee, makes any determinations required by FAR 14.404-1.</w:t>
      </w:r>
    </w:p>
    <!--Topic unique_679-->
    <w:p>
      <w:pPr>
        <w:pStyle w:val="Heading6"/>
      </w:pPr>
      <w:bookmarkStart w:id="1691" w:name="_Refd19e29426"/>
      <w:bookmarkStart w:id="1692" w:name="_Tocd19e29426"/>
      <w:r>
        <w:t/>
      </w:r>
      <w:r>
        <w:t>514.404-2</w:t>
      </w:r>
      <w:r>
        <w:t xml:space="preserve"> Rejection of individual bids.</w:t>
      </w:r>
      <w:bookmarkEnd w:id="1691"/>
      <w:bookmarkEnd w:id="1692"/>
    </w:p>
    <w:p>
      <w:pPr>
        <w:pStyle w:val="ListNumber"/>
        <!--depth 1-->
        <w:numPr>
          <w:ilvl w:val="0"/>
          <w:numId w:val="596"/>
        </w:numPr>
      </w:pPr>
      <w:bookmarkStart w:id="1694" w:name="_Tocd19e29438"/>
      <w:bookmarkStart w:id="1693" w:name="_Refd19e29438"/>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59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9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3"/>
      <w:bookmarkEnd w:id="1694"/>
    </w:p>
    <!--Topic unique_680-->
    <w:p>
      <w:pPr>
        <w:pStyle w:val="Heading5"/>
      </w:pPr>
      <w:bookmarkStart w:id="1695" w:name="_Refd19e29466"/>
      <w:bookmarkStart w:id="1696" w:name="_Tocd19e29466"/>
      <w:r>
        <w:t/>
      </w:r>
      <w:r>
        <w:t>514.407</w:t>
      </w:r>
      <w:r>
        <w:t xml:space="preserve"> Mistakes in bids.</w:t>
      </w:r>
      <w:bookmarkEnd w:id="1695"/>
      <w:bookmarkEnd w:id="1696"/>
    </w:p>
    <!--Topic unique_681-->
    <w:p>
      <w:pPr>
        <w:pStyle w:val="Heading6"/>
      </w:pPr>
      <w:bookmarkStart w:id="1697" w:name="_Refd19e29474"/>
      <w:bookmarkStart w:id="1698" w:name="_Tocd19e29474"/>
      <w:r>
        <w:t/>
      </w:r>
      <w:r>
        <w:t>514.407-3</w:t>
      </w:r>
      <w:r>
        <w:t xml:space="preserve"> Other mistakes disclosed before award.</w:t>
      </w:r>
      <w:bookmarkEnd w:id="1697"/>
      <w:bookmarkEnd w:id="1698"/>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97"/>
        </w:numPr>
      </w:pPr>
      <w:bookmarkStart w:id="1700" w:name="_Tocd19e29492"/>
      <w:bookmarkStart w:id="1699" w:name="_Refd19e29492"/>
      <w:r>
        <w:t/>
      </w:r>
      <w:r>
        <w:t>(a)</w:t>
      </w:r>
      <w:r>
        <w:t xml:space="preserve"> The determinations regarding corrections and withdrawals under FAR 14.407-3(a), (b), and (c); and</w:t>
      </w:r>
    </w:p>
    <w:p>
      <w:pPr>
        <w:pStyle w:val="ListNumber"/>
        <!--depth 1-->
        <w:numPr>
          <w:ilvl w:val="0"/>
          <w:numId w:val="597"/>
        </w:numPr>
      </w:pPr>
      <w:r>
        <w:t/>
      </w:r>
      <w:r>
        <w:t>(b)</w:t>
      </w:r>
      <w:r>
        <w:t xml:space="preserve"> The corollary determinations not to permit withdrawal or correction under FAR 14.407-3(d).</w:t>
      </w:r>
      <w:bookmarkEnd w:id="1699"/>
      <w:bookmarkEnd w:id="1700"/>
    </w:p>
    <!--Topic unique_682-->
    <w:p>
      <w:pPr>
        <w:pStyle w:val="Heading6"/>
      </w:pPr>
      <w:bookmarkStart w:id="1701" w:name="_Refd19e29509"/>
      <w:bookmarkStart w:id="1702" w:name="_Tocd19e29509"/>
      <w:r>
        <w:t/>
      </w:r>
      <w:r>
        <w:t>514.407-4</w:t>
      </w:r>
      <w:r>
        <w:t xml:space="preserve"> Mistakes after award.</w:t>
      </w:r>
      <w:bookmarkEnd w:id="1701"/>
      <w:bookmarkEnd w:id="1702"/>
    </w:p>
    <w:p>
      <w:pPr>
        <w:pStyle w:val="BodyText"/>
      </w:pPr>
      <w:r>
        <w:t>The contracting director and assigned counsel are required to review and approve the contracting officer’s determinations under FAR 14.407-4(b) and (c).</w:t>
      </w:r>
    </w:p>
    <!--Topic unique_683-->
    <w:p>
      <w:pPr>
        <w:pStyle w:val="Heading5"/>
      </w:pPr>
      <w:bookmarkStart w:id="1703" w:name="_Refd19e29524"/>
      <w:bookmarkStart w:id="1704" w:name="_Tocd19e29524"/>
      <w:r>
        <w:t/>
      </w:r>
      <w:r>
        <w:t>514.408</w:t>
      </w:r>
      <w:r>
        <w:t xml:space="preserve"> Award.</w:t>
      </w:r>
      <w:bookmarkEnd w:id="1703"/>
      <w:bookmarkEnd w:id="1704"/>
    </w:p>
    <!--Topic unique_684-->
    <w:p>
      <w:pPr>
        <w:pStyle w:val="Heading6"/>
      </w:pPr>
      <w:bookmarkStart w:id="1705" w:name="_Refd19e29532"/>
      <w:bookmarkStart w:id="1706" w:name="_Tocd19e29532"/>
      <w:r>
        <w:t/>
      </w:r>
      <w:r>
        <w:t>514.408-6</w:t>
      </w:r>
      <w:r>
        <w:t xml:space="preserve"> Equal low bids.</w:t>
      </w:r>
      <w:bookmarkEnd w:id="1705"/>
      <w:bookmarkEnd w:id="1706"/>
    </w:p>
    <w:p>
      <w:pPr>
        <w:pStyle w:val="BodyText"/>
      </w:pPr>
      <w:r>
        <w:t>To determine the status of bidders in a tie-bid situation, use the bidders’ status as of the date the bids were signed.</w:t>
      </w:r>
    </w:p>
    <!--Topic unique_685-->
    <w:p>
      <w:pPr>
        <w:pStyle w:val="Heading6"/>
      </w:pPr>
      <w:bookmarkStart w:id="1707" w:name="_Refd19e29547"/>
      <w:bookmarkStart w:id="1708" w:name="_Tocd19e29547"/>
      <w:r>
        <w:t/>
      </w:r>
      <w:r>
        <w:t>514.408-70</w:t>
      </w:r>
      <w:r>
        <w:t xml:space="preserve"> Forms for recommending award(s).</w:t>
      </w:r>
      <w:bookmarkEnd w:id="1707"/>
      <w:bookmarkEnd w:id="1708"/>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8-->
    <w:p>
      <w:pPr>
        <w:pStyle w:val="Heading3"/>
      </w:pPr>
      <w:bookmarkStart w:id="1709" w:name="_Refd19e29562"/>
      <w:bookmarkStart w:id="1710" w:name="_Tocd19e29562"/>
      <w:r>
        <w:t/>
      </w:r>
      <w:r>
        <w:t>Part 515</w:t>
      </w:r>
      <w:r>
        <w:t xml:space="preserve"> - Contracting by Negotiation</w:t>
      </w:r>
      <w:bookmarkEnd w:id="1709"/>
      <w:bookmarkEnd w:id="1710"/>
    </w:p>
    <w:p>
      <w:pPr>
        <w:pStyle w:val="ListBullet"/>
        <!--depth 1-->
        <w:numPr>
          <w:ilvl w:val="0"/>
          <w:numId w:val="598"/>
        </w:numPr>
      </w:pPr>
      <w:r>
        <w:t/>
      </w:r>
      <w:r>
        <w:t>Subpart 515.1 - Source Selection Processes and Techniques</w:t>
      </w:r>
      <w:r>
        <w:t/>
      </w:r>
    </w:p>
    <w:p>
      <w:pPr>
        <w:pStyle w:val="ListBullet2"/>
        <!--depth 2-->
        <w:numPr>
          <w:ilvl w:val="1"/>
          <w:numId w:val="599"/>
        </w:numPr>
      </w:pPr>
      <w:r>
        <w:t/>
      </w:r>
      <w:r>
        <w:t>515.101-2 Lowest price technically acceptable source selection process.</w:t>
      </w:r>
      <w:r>
        <w:t/>
      </w:r>
    </w:p>
    <w:p>
      <w:pPr>
        <w:pStyle w:val="ListBullet"/>
        <!--depth 1-->
        <w:numPr>
          <w:ilvl w:val="0"/>
          <w:numId w:val="598"/>
        </w:numPr>
      </w:pPr>
      <w:r>
        <w:t/>
      </w:r>
      <w:r>
        <w:t>Subpart 515.2 - Solicitation and Receipt of Proposals and Information</w:t>
      </w:r>
      <w:r>
        <w:t/>
      </w:r>
    </w:p>
    <w:p>
      <w:pPr>
        <w:pStyle w:val="ListBullet2"/>
        <!--depth 2-->
        <w:numPr>
          <w:ilvl w:val="1"/>
          <w:numId w:val="600"/>
        </w:numPr>
      </w:pPr>
      <w:r>
        <w:t/>
      </w:r>
      <w:r>
        <w:t>515.201 Exchanges with industry before receipt of proposals.</w:t>
      </w:r>
      <w:r>
        <w:t/>
      </w:r>
    </w:p>
    <w:p>
      <w:pPr>
        <w:pStyle w:val="ListBullet2"/>
        <!--depth 2-->
        <w:numPr>
          <w:ilvl w:val="1"/>
          <w:numId w:val="600"/>
        </w:numPr>
      </w:pPr>
      <w:r>
        <w:t/>
      </w:r>
      <w:r>
        <w:t>515.204 Contract format.</w:t>
      </w:r>
      <w:r>
        <w:t/>
      </w:r>
    </w:p>
    <w:p>
      <w:pPr>
        <w:pStyle w:val="ListBullet2"/>
        <!--depth 2-->
        <w:numPr>
          <w:ilvl w:val="1"/>
          <w:numId w:val="600"/>
        </w:numPr>
      </w:pPr>
      <w:r>
        <w:t/>
      </w:r>
      <w:r>
        <w:t>515.208 Submission, modification, revision, and withdrawal of proposals.</w:t>
      </w:r>
      <w:r>
        <w:t/>
      </w:r>
    </w:p>
    <w:p>
      <w:pPr>
        <w:pStyle w:val="ListBullet3"/>
        <!--depth 3-->
        <w:numPr>
          <w:ilvl w:val="2"/>
          <w:numId w:val="601"/>
        </w:numPr>
      </w:pPr>
      <w:r>
        <w:t/>
      </w:r>
      <w:r>
        <w:t>515.208-70 Restrictions on disclosure or use of data.</w:t>
      </w:r>
      <w:r>
        <w:t/>
      </w:r>
    </w:p>
    <w:p>
      <w:pPr>
        <w:pStyle w:val="ListBullet2"/>
        <!--depth 2-->
        <w:numPr>
          <w:ilvl w:val="1"/>
          <w:numId w:val="600"/>
        </w:numPr>
      </w:pPr>
      <w:r>
        <w:t/>
      </w:r>
      <w:r>
        <w:t>515.209 Solicitation provisions and contract clauses.</w:t>
      </w:r>
      <w:r>
        <w:t/>
      </w:r>
    </w:p>
    <w:p>
      <w:pPr>
        <w:pStyle w:val="ListBullet3"/>
        <!--depth 3-->
        <w:numPr>
          <w:ilvl w:val="2"/>
          <w:numId w:val="602"/>
        </w:numPr>
      </w:pPr>
      <w:r>
        <w:t/>
      </w:r>
      <w:r>
        <w:t>515.209-70 Contract clause.</w:t>
      </w:r>
      <w:r>
        <w:t/>
      </w:r>
    </w:p>
    <w:p>
      <w:pPr>
        <w:pStyle w:val="ListBullet2"/>
        <!--depth 2-->
        <w:numPr>
          <w:ilvl w:val="1"/>
          <w:numId w:val="600"/>
        </w:numPr>
      </w:pPr>
      <w:r>
        <w:t/>
      </w:r>
      <w:r>
        <w:t>515.210 Forms.</w:t>
      </w:r>
      <w:r>
        <w:t/>
      </w:r>
    </w:p>
    <w:p>
      <w:pPr>
        <w:pStyle w:val="ListBullet3"/>
        <!--depth 3-->
        <w:numPr>
          <w:ilvl w:val="2"/>
          <w:numId w:val="603"/>
        </w:numPr>
      </w:pPr>
      <w:r>
        <w:t/>
      </w:r>
      <w:r>
        <w:t>515.210-70 GSA Form 1602.</w:t>
      </w:r>
      <w:r>
        <w:t/>
      </w:r>
    </w:p>
    <w:p>
      <w:pPr>
        <w:pStyle w:val="ListBullet"/>
        <!--depth 1-->
        <w:numPr>
          <w:ilvl w:val="0"/>
          <w:numId w:val="598"/>
        </w:numPr>
      </w:pPr>
      <w:r>
        <w:t/>
      </w:r>
      <w:r>
        <w:t>Subpart 515.3 - Source Selection</w:t>
      </w:r>
      <w:r>
        <w:t/>
      </w:r>
    </w:p>
    <w:p>
      <w:pPr>
        <w:pStyle w:val="ListBullet2"/>
        <!--depth 2-->
        <w:numPr>
          <w:ilvl w:val="1"/>
          <w:numId w:val="604"/>
        </w:numPr>
      </w:pPr>
      <w:r>
        <w:t/>
      </w:r>
      <w:r>
        <w:t>515.303 Responsibilities.</w:t>
      </w:r>
      <w:r>
        <w:t/>
      </w:r>
    </w:p>
    <w:p>
      <w:pPr>
        <w:pStyle w:val="ListBullet2"/>
        <!--depth 2-->
        <w:numPr>
          <w:ilvl w:val="1"/>
          <w:numId w:val="604"/>
        </w:numPr>
      </w:pPr>
      <w:r>
        <w:t/>
      </w:r>
      <w:r>
        <w:t>515.305 Proposal Evaluation.</w:t>
      </w:r>
      <w:r>
        <w:t/>
      </w:r>
    </w:p>
    <w:p>
      <w:pPr>
        <w:pStyle w:val="ListBullet3"/>
        <!--depth 3-->
        <w:numPr>
          <w:ilvl w:val="2"/>
          <w:numId w:val="605"/>
        </w:numPr>
      </w:pPr>
      <w:r>
        <w:t/>
      </w:r>
      <w:r>
        <w:t>515.305-70 Use of nongovernment evaluators.</w:t>
      </w:r>
      <w:r>
        <w:t/>
      </w:r>
    </w:p>
    <w:p>
      <w:pPr>
        <w:pStyle w:val="ListBullet3"/>
        <!--depth 3-->
        <w:numPr>
          <w:ilvl w:val="2"/>
          <w:numId w:val="605"/>
        </w:numPr>
      </w:pPr>
      <w:r>
        <w:t/>
      </w:r>
      <w:r>
        <w:t>515.305-71 Actions before releasing proposals.</w:t>
      </w:r>
      <w:r>
        <w:t/>
      </w:r>
    </w:p>
    <w:p>
      <w:pPr>
        <w:pStyle w:val="ListBullet2"/>
        <!--depth 2-->
        <w:numPr>
          <w:ilvl w:val="1"/>
          <w:numId w:val="604"/>
        </w:numPr>
      </w:pPr>
      <w:r>
        <w:t/>
      </w:r>
      <w:r>
        <w:t>515.306 Exchanges with offerors after receipt of proposals.</w:t>
      </w:r>
      <w:r>
        <w:t/>
      </w:r>
    </w:p>
    <w:p>
      <w:pPr>
        <w:pStyle w:val="ListBullet2"/>
        <!--depth 2-->
        <w:numPr>
          <w:ilvl w:val="1"/>
          <w:numId w:val="604"/>
        </w:numPr>
      </w:pPr>
      <w:r>
        <w:t/>
      </w:r>
      <w:r>
        <w:t>515.370 IN-Depth Feedback through Open Reporting Methods (INFORM) Procedures.</w:t>
      </w:r>
      <w:r>
        <w:t/>
      </w:r>
    </w:p>
    <w:p>
      <w:pPr>
        <w:pStyle w:val="ListBullet2"/>
        <!--depth 2-->
        <w:numPr>
          <w:ilvl w:val="1"/>
          <w:numId w:val="604"/>
        </w:numPr>
      </w:pPr>
      <w:r>
        <w:t/>
      </w:r>
      <w:r>
        <w:t>515.3700 Scope of section.</w:t>
      </w:r>
      <w:r>
        <w:t/>
      </w:r>
    </w:p>
    <w:p>
      <w:pPr>
        <w:pStyle w:val="ListBullet2"/>
        <!--depth 2-->
        <w:numPr>
          <w:ilvl w:val="1"/>
          <w:numId w:val="604"/>
        </w:numPr>
      </w:pPr>
      <w:r>
        <w:t/>
      </w:r>
      <w:r>
        <w:t>515.3701 Definitions.</w:t>
      </w:r>
      <w:r>
        <w:t/>
      </w:r>
    </w:p>
    <w:p>
      <w:pPr>
        <w:pStyle w:val="ListBullet2"/>
        <!--depth 2-->
        <w:numPr>
          <w:ilvl w:val="1"/>
          <w:numId w:val="604"/>
        </w:numPr>
      </w:pPr>
      <w:r>
        <w:t/>
      </w:r>
      <w:r>
        <w:t>515.3702 General.</w:t>
      </w:r>
      <w:r>
        <w:t/>
      </w:r>
    </w:p>
    <w:p>
      <w:pPr>
        <w:pStyle w:val="ListBullet3"/>
        <!--depth 3-->
        <w:numPr>
          <w:ilvl w:val="2"/>
          <w:numId w:val="606"/>
        </w:numPr>
      </w:pPr>
      <w:r>
        <w:t/>
      </w:r>
      <w:r>
        <w:t>515.3702-1 Applicability.</w:t>
      </w:r>
      <w:r>
        <w:t/>
      </w:r>
    </w:p>
    <w:p>
      <w:pPr>
        <w:pStyle w:val="ListBullet3"/>
        <!--depth 3-->
        <w:numPr>
          <w:ilvl w:val="2"/>
          <w:numId w:val="606"/>
        </w:numPr>
      </w:pPr>
      <w:r>
        <w:t/>
      </w:r>
      <w:r>
        <w:t>515.3702-2 Exclusions and exemptions.</w:t>
      </w:r>
      <w:r>
        <w:t/>
      </w:r>
    </w:p>
    <w:p>
      <w:pPr>
        <w:pStyle w:val="ListBullet3"/>
        <!--depth 3-->
        <w:numPr>
          <w:ilvl w:val="2"/>
          <w:numId w:val="606"/>
        </w:numPr>
      </w:pPr>
      <w:r>
        <w:t/>
      </w:r>
      <w:r>
        <w:t>515.3702-3 Authority.</w:t>
      </w:r>
      <w:r>
        <w:t/>
      </w:r>
    </w:p>
    <w:p>
      <w:pPr>
        <w:pStyle w:val="ListBullet3"/>
        <!--depth 3-->
        <w:numPr>
          <w:ilvl w:val="2"/>
          <w:numId w:val="606"/>
        </w:numPr>
      </w:pPr>
      <w:r>
        <w:t/>
      </w:r>
      <w:r>
        <w:t>515.3702-4 Limitations.</w:t>
      </w:r>
      <w:r>
        <w:t/>
      </w:r>
    </w:p>
    <w:p>
      <w:pPr>
        <w:pStyle w:val="ListBullet2"/>
        <!--depth 2-->
        <w:numPr>
          <w:ilvl w:val="1"/>
          <w:numId w:val="604"/>
        </w:numPr>
      </w:pPr>
      <w:r>
        <w:t/>
      </w:r>
      <w:r>
        <w:t>515.3703 Policy.</w:t>
      </w:r>
      <w:r>
        <w:t/>
      </w:r>
    </w:p>
    <w:p>
      <w:pPr>
        <w:pStyle w:val="ListBullet3"/>
        <!--depth 3-->
        <w:numPr>
          <w:ilvl w:val="2"/>
          <w:numId w:val="607"/>
        </w:numPr>
      </w:pPr>
      <w:r>
        <w:t/>
      </w:r>
      <w:r>
        <w:t>515.3703-1 Acquisition planning.</w:t>
      </w:r>
      <w:r>
        <w:t/>
      </w:r>
    </w:p>
    <w:p>
      <w:pPr>
        <w:pStyle w:val="ListBullet3"/>
        <!--depth 3-->
        <w:numPr>
          <w:ilvl w:val="2"/>
          <w:numId w:val="607"/>
        </w:numPr>
      </w:pPr>
      <w:r>
        <w:t/>
      </w:r>
      <w:r>
        <w:t>515.3703-2 Solicitation.</w:t>
      </w:r>
      <w:r>
        <w:t/>
      </w:r>
    </w:p>
    <w:p>
      <w:pPr>
        <w:pStyle w:val="ListBullet3"/>
        <!--depth 3-->
        <w:numPr>
          <w:ilvl w:val="2"/>
          <w:numId w:val="607"/>
        </w:numPr>
      </w:pPr>
      <w:r>
        <w:t/>
      </w:r>
      <w:r>
        <w:t>515.3703-3 Evaluation and Selection.</w:t>
      </w:r>
      <w:r>
        <w:t/>
      </w:r>
    </w:p>
    <w:p>
      <w:pPr>
        <w:pStyle w:val="ListBullet3"/>
        <!--depth 3-->
        <w:numPr>
          <w:ilvl w:val="2"/>
          <w:numId w:val="607"/>
        </w:numPr>
      </w:pPr>
      <w:r>
        <w:t/>
      </w:r>
      <w:r>
        <w:t>515.3703-4 Notification of Award.</w:t>
      </w:r>
      <w:r>
        <w:t/>
      </w:r>
    </w:p>
    <w:p>
      <w:pPr>
        <w:pStyle w:val="ListBullet3"/>
        <!--depth 3-->
        <w:numPr>
          <w:ilvl w:val="2"/>
          <w:numId w:val="607"/>
        </w:numPr>
      </w:pPr>
      <w:r>
        <w:t/>
      </w:r>
      <w:r>
        <w:t>515.3703-5 Post Notification.</w:t>
      </w:r>
      <w:r>
        <w:t/>
      </w:r>
    </w:p>
    <w:p>
      <w:pPr>
        <w:pStyle w:val="ListBullet"/>
        <!--depth 1-->
        <w:numPr>
          <w:ilvl w:val="0"/>
          <w:numId w:val="598"/>
        </w:numPr>
      </w:pPr>
      <w:r>
        <w:t/>
      </w:r>
      <w:r>
        <w:t>Subpart 515.4 - Contract Pricing</w:t>
      </w:r>
      <w:r>
        <w:t/>
      </w:r>
    </w:p>
    <w:p>
      <w:pPr>
        <w:pStyle w:val="ListBullet2"/>
        <!--depth 2-->
        <w:numPr>
          <w:ilvl w:val="1"/>
          <w:numId w:val="608"/>
        </w:numPr>
      </w:pPr>
      <w:r>
        <w:t/>
      </w:r>
      <w:r>
        <w:t>515.403 Obtaining certified cost or pricing data.</w:t>
      </w:r>
      <w:r>
        <w:t/>
      </w:r>
    </w:p>
    <w:p>
      <w:pPr>
        <w:pStyle w:val="ListBullet3"/>
        <!--depth 3-->
        <w:numPr>
          <w:ilvl w:val="2"/>
          <w:numId w:val="609"/>
        </w:numPr>
      </w:pPr>
      <w:r>
        <w:t/>
      </w:r>
      <w:r>
        <w:t>515.403-4 Requiring certified cost or pricing data (10 U.S.C. 2306a and 41 U.S.C. 254b).</w:t>
      </w:r>
      <w:r>
        <w:t/>
      </w:r>
    </w:p>
    <w:p>
      <w:pPr>
        <w:pStyle w:val="ListBullet2"/>
        <!--depth 2-->
        <w:numPr>
          <w:ilvl w:val="1"/>
          <w:numId w:val="608"/>
        </w:numPr>
      </w:pPr>
      <w:r>
        <w:t/>
      </w:r>
      <w:r>
        <w:t>515.404 [Reserved]</w:t>
      </w:r>
      <w:r>
        <w:t/>
      </w:r>
    </w:p>
    <w:p>
      <w:pPr>
        <w:pStyle w:val="ListBullet3"/>
        <!--depth 3-->
        <w:numPr>
          <w:ilvl w:val="2"/>
          <w:numId w:val="610"/>
        </w:numPr>
      </w:pPr>
      <w:r>
        <w:t/>
      </w:r>
      <w:r>
        <w:t>515.404-2 Information to support proposal analysis.</w:t>
      </w:r>
      <w:r>
        <w:t/>
      </w:r>
    </w:p>
    <w:p>
      <w:pPr>
        <w:pStyle w:val="ListBullet3"/>
        <!--depth 3-->
        <w:numPr>
          <w:ilvl w:val="2"/>
          <w:numId w:val="610"/>
        </w:numPr>
      </w:pPr>
      <w:r>
        <w:t/>
      </w:r>
      <w:r>
        <w:t>515.404-4 Profit.</w:t>
      </w:r>
      <w:r>
        <w:t/>
      </w:r>
    </w:p>
    <w:p>
      <w:pPr>
        <w:pStyle w:val="ListBullet3"/>
        <!--depth 3-->
        <w:numPr>
          <w:ilvl w:val="2"/>
          <w:numId w:val="610"/>
        </w:numPr>
      </w:pPr>
      <w:r>
        <w:t/>
      </w:r>
      <w:r>
        <w:t>515.404-70 Profit Analysis.</w:t>
      </w:r>
      <w:r>
        <w:t/>
      </w:r>
    </w:p>
    <w:p>
      <w:pPr>
        <w:pStyle w:val="ListBullet2"/>
        <!--depth 2-->
        <w:numPr>
          <w:ilvl w:val="1"/>
          <w:numId w:val="608"/>
        </w:numPr>
      </w:pPr>
      <w:r>
        <w:t/>
      </w:r>
      <w:r>
        <w:t>515.408 Solicitation provisions and contract clauses.</w:t>
      </w:r>
      <w:r>
        <w:t/>
      </w:r>
    </w:p>
    <w:p>
      <w:pPr>
        <w:pStyle w:val="ListBullet"/>
        <!--depth 1-->
        <w:numPr>
          <w:ilvl w:val="0"/>
          <w:numId w:val="598"/>
        </w:numPr>
      </w:pPr>
      <w:r>
        <w:t/>
      </w:r>
      <w:r>
        <w:t>Subpart 515.6 - Unsolicited Proposals</w:t>
      </w:r>
      <w:r>
        <w:t/>
      </w:r>
    </w:p>
    <w:p>
      <w:pPr>
        <w:pStyle w:val="ListBullet2"/>
        <!--depth 2-->
        <w:numPr>
          <w:ilvl w:val="1"/>
          <w:numId w:val="611"/>
        </w:numPr>
      </w:pPr>
      <w:r>
        <w:t/>
      </w:r>
      <w:r>
        <w:t>515.604 Agency points of contact.</w:t>
      </w:r>
      <w:r>
        <w:t/>
      </w:r>
    </w:p>
    <w:p>
      <w:pPr>
        <w:pStyle w:val="ListBullet2"/>
        <!--depth 2-->
        <w:numPr>
          <w:ilvl w:val="1"/>
          <w:numId w:val="611"/>
        </w:numPr>
      </w:pPr>
      <w:r>
        <w:t/>
      </w:r>
      <w:r>
        <w:t>515.606 Agency procedures.</w:t>
      </w:r>
      <w:r>
        <w:t/>
      </w:r>
    </w:p>
    <w:p>
      <w:pPr>
        <w:pStyle w:val="ListBullet3"/>
        <!--depth 3-->
        <w:numPr>
          <w:ilvl w:val="2"/>
          <w:numId w:val="612"/>
        </w:numPr>
      </w:pPr>
      <w:r>
        <w:t/>
      </w:r>
      <w:r>
        <w:t>515.606-1 Receipt and initial review.</w:t>
      </w:r>
      <w:r>
        <w:t/>
      </w:r>
    </w:p>
    <w:p>
      <w:pPr>
        <w:pStyle w:val="ListBullet3"/>
        <!--depth 3-->
        <w:numPr>
          <w:ilvl w:val="2"/>
          <w:numId w:val="612"/>
        </w:numPr>
      </w:pPr>
      <w:r>
        <w:t/>
      </w:r>
      <w:r>
        <w:t>515.606-2 Evaluation.</w:t>
      </w:r>
      <w:r>
        <w:t/>
      </w:r>
    </w:p>
    <!--Topic unique_729-->
    <w:p>
      <w:pPr>
        <w:pStyle w:val="Heading4"/>
      </w:pPr>
      <w:bookmarkStart w:id="1711" w:name="_Refd19e29955"/>
      <w:bookmarkStart w:id="1712" w:name="_Tocd19e29955"/>
      <w:r>
        <w:t/>
      </w:r>
      <w:r>
        <w:t>Subpart 515.1</w:t>
      </w:r>
      <w:r>
        <w:t xml:space="preserve"> - Source Selection Processes and Techniques</w:t>
      </w:r>
      <w:bookmarkEnd w:id="1711"/>
      <w:bookmarkEnd w:id="1712"/>
    </w:p>
    <!--Topic unique_456-->
    <w:p>
      <w:pPr>
        <w:pStyle w:val="Heading5"/>
      </w:pPr>
      <w:bookmarkStart w:id="1713" w:name="_Refd19e29965"/>
      <w:bookmarkStart w:id="1714" w:name="_Tocd19e29965"/>
      <w:r>
        <w:t/>
      </w:r>
      <w:r>
        <w:t>515.101-2</w:t>
      </w:r>
      <w:r>
        <w:t xml:space="preserve"> Lowest price technically acceptable source selection process.</w:t>
      </w:r>
      <w:bookmarkEnd w:id="1713"/>
      <w:bookmarkEnd w:id="1714"/>
    </w:p>
    <w:p>
      <w:pPr>
        <w:pStyle w:val="ListNumber"/>
        <!--depth 1-->
        <w:numPr>
          <w:ilvl w:val="0"/>
          <w:numId w:val="613"/>
        </w:numPr>
      </w:pPr>
      <w:bookmarkStart w:id="1716" w:name="_Tocd19e29979"/>
      <w:bookmarkStart w:id="1715" w:name="_Refd19e29979"/>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14"/>
        </w:numPr>
      </w:pPr>
      <w:bookmarkStart w:id="1718" w:name="_Tocd19e29990"/>
      <w:bookmarkStart w:id="1717" w:name="_Refd19e29990"/>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7"/>
      <w:bookmarkEnd w:id="1718"/>
      <w:bookmarkEnd w:id="1715"/>
      <w:bookmarkEnd w:id="1716"/>
    </w:p>
    <w:p>
      <w:pPr>
        <w:pStyle w:val="ListNumber"/>
        <!--depth 1-->
        <w:numPr>
          <w:ilvl w:val="0"/>
          <w:numId w:val="613"/>
        </w:numPr>
      </w:pPr>
      <w:bookmarkStart w:id="1720" w:name="_Tocd19e30005"/>
      <w:bookmarkStart w:id="1719" w:name="_Refd19e30005"/>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9"/>
      <w:bookmarkEnd w:id="1720"/>
    </w:p>
    <!--Topic unique_730-->
    <w:p>
      <w:pPr>
        <w:pStyle w:val="Heading4"/>
      </w:pPr>
      <w:bookmarkStart w:id="1721" w:name="_Refd19e30016"/>
      <w:bookmarkStart w:id="1722" w:name="_Tocd19e30016"/>
      <w:r>
        <w:t/>
      </w:r>
      <w:r>
        <w:t>Subpart 515.2</w:t>
      </w:r>
      <w:r>
        <w:t xml:space="preserve"> - Solicitation and Receipt of Proposals and Information</w:t>
      </w:r>
      <w:bookmarkEnd w:id="1721"/>
      <w:bookmarkEnd w:id="1722"/>
    </w:p>
    <!--Topic unique_731-->
    <w:p>
      <w:pPr>
        <w:pStyle w:val="Heading5"/>
      </w:pPr>
      <w:bookmarkStart w:id="1723" w:name="_Refd19e30024"/>
      <w:bookmarkStart w:id="1724" w:name="_Tocd19e30024"/>
      <w:r>
        <w:t/>
      </w:r>
      <w:r>
        <w:t>515.201</w:t>
      </w:r>
      <w:r>
        <w:t xml:space="preserve"> Exchanges with industry before receipt of proposals.</w:t>
      </w:r>
      <w:bookmarkEnd w:id="1723"/>
      <w:bookmarkEnd w:id="1724"/>
    </w:p>
    <w:p>
      <w:pPr>
        <w:pStyle w:val="ListNumber"/>
        <!--depth 1-->
        <w:numPr>
          <w:ilvl w:val="0"/>
          <w:numId w:val="615"/>
        </w:numPr>
      </w:pPr>
      <w:bookmarkStart w:id="1726" w:name="_Tocd19e30036"/>
      <w:bookmarkStart w:id="1725" w:name="_Refd19e3003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15"/>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5"/>
      <w:bookmarkEnd w:id="1726"/>
    </w:p>
    <!--Topic unique_732-->
    <w:p>
      <w:pPr>
        <w:pStyle w:val="Heading5"/>
      </w:pPr>
      <w:bookmarkStart w:id="1727" w:name="_Refd19e30057"/>
      <w:bookmarkStart w:id="1728" w:name="_Tocd19e30057"/>
      <w:r>
        <w:t/>
      </w:r>
      <w:r>
        <w:t>515.204</w:t>
      </w:r>
      <w:r>
        <w:t xml:space="preserve"> Contract format.</w:t>
      </w:r>
      <w:bookmarkEnd w:id="1727"/>
      <w:bookmarkEnd w:id="1728"/>
    </w:p>
    <w:p>
      <w:pPr>
        <w:pStyle w:val="ListNumber"/>
        <!--depth 1-->
        <w:numPr>
          <w:ilvl w:val="0"/>
          <w:numId w:val="616"/>
        </w:numPr>
      </w:pPr>
      <w:bookmarkStart w:id="1730" w:name="_Tocd19e30069"/>
      <w:bookmarkStart w:id="1729" w:name="_Refd19e30069"/>
      <w:r>
        <w:t/>
      </w:r>
      <w:r>
        <w:t>(a)</w:t>
      </w:r>
      <w:r>
        <w:t xml:space="preserve">  The uniform contract format is not required for leases of real property (See GSAM </w:t>
      </w:r>
      <w:r>
        <w:t>570.116</w:t>
      </w:r>
      <w:r>
        <w:t>).</w:t>
      </w:r>
    </w:p>
    <w:p>
      <w:pPr>
        <w:pStyle w:val="ListNumber"/>
        <!--depth 1-->
        <w:numPr>
          <w:ilvl w:val="0"/>
          <w:numId w:val="616"/>
        </w:numPr>
      </w:pPr>
      <w:r>
        <w:t/>
      </w:r>
      <w:r>
        <w:t>(b)</w:t>
      </w:r>
      <w:r>
        <w:t xml:space="preserve"> The Senior Procurement Executive is the agency head's designee for the purposes of granting exemptions to the use of the Uniform Contract Format (see FAR 15.204(e).</w:t>
      </w:r>
      <w:bookmarkEnd w:id="1729"/>
      <w:bookmarkEnd w:id="1730"/>
    </w:p>
    <!--Topic unique_733-->
    <w:p>
      <w:pPr>
        <w:pStyle w:val="Heading5"/>
      </w:pPr>
      <w:bookmarkStart w:id="1731" w:name="_Refd19e30090"/>
      <w:bookmarkStart w:id="1732" w:name="_Tocd19e30090"/>
      <w:r>
        <w:t/>
      </w:r>
      <w:r>
        <w:t>515.208</w:t>
      </w:r>
      <w:r>
        <w:t xml:space="preserve"> Submission, modification, revision, and withdrawal of proposals.</w:t>
      </w:r>
      <w:bookmarkEnd w:id="1731"/>
      <w:bookmarkEnd w:id="1732"/>
    </w:p>
    <!--Topic unique_734-->
    <w:p>
      <w:pPr>
        <w:pStyle w:val="Heading6"/>
      </w:pPr>
      <w:bookmarkStart w:id="1733" w:name="_Refd19e30098"/>
      <w:bookmarkStart w:id="1734" w:name="_Tocd19e30098"/>
      <w:r>
        <w:t/>
      </w:r>
      <w:r>
        <w:t>515.208-70</w:t>
      </w:r>
      <w:r>
        <w:t xml:space="preserve"> Restrictions on disclosure or use of data.</w:t>
      </w:r>
      <w:bookmarkEnd w:id="1733"/>
      <w:bookmarkEnd w:id="1734"/>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5-->
    <w:p>
      <w:pPr>
        <w:pStyle w:val="Heading5"/>
      </w:pPr>
      <w:bookmarkStart w:id="1735" w:name="_Refd19e30113"/>
      <w:bookmarkStart w:id="1736" w:name="_Tocd19e30113"/>
      <w:r>
        <w:t/>
      </w:r>
      <w:r>
        <w:t>515.209</w:t>
      </w:r>
      <w:r>
        <w:t xml:space="preserve"> Solicitation provisions and contract clauses.</w:t>
      </w:r>
      <w:bookmarkEnd w:id="1735"/>
      <w:bookmarkEnd w:id="1736"/>
    </w:p>
    <!--Topic unique_62-->
    <w:p>
      <w:pPr>
        <w:pStyle w:val="Heading6"/>
      </w:pPr>
      <w:bookmarkStart w:id="1737" w:name="_Refd19e30121"/>
      <w:bookmarkStart w:id="1738" w:name="_Tocd19e30121"/>
      <w:r>
        <w:t/>
      </w:r>
      <w:r>
        <w:t>515.209-70</w:t>
      </w:r>
      <w:r>
        <w:t xml:space="preserve"> Contract clause.</w:t>
      </w:r>
      <w:bookmarkEnd w:id="1737"/>
      <w:bookmarkEnd w:id="1738"/>
    </w:p>
    <w:p>
      <w:pPr>
        <w:pStyle w:val="ListNumber"/>
        <!--depth 1-->
        <w:numPr>
          <w:ilvl w:val="0"/>
          <w:numId w:val="617"/>
        </w:numPr>
      </w:pPr>
      <w:bookmarkStart w:id="1740" w:name="_Tocd19e30135"/>
      <w:bookmarkStart w:id="1739" w:name="_Refd19e30135"/>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18"/>
        </w:numPr>
      </w:pPr>
      <w:bookmarkStart w:id="1742" w:name="_Tocd19e30147"/>
      <w:bookmarkStart w:id="1741" w:name="_Refd19e30147"/>
      <w:r>
        <w:t/>
      </w:r>
      <w:r>
        <w:t>(1)</w:t>
      </w:r>
      <w:r>
        <w:t>Involve the use or disposition of Government-furnished property.</w:t>
      </w:r>
      <w:bookmarkEnd w:id="1741"/>
      <w:bookmarkEnd w:id="1742"/>
    </w:p>
    <w:p>
      <w:pPr>
        <w:pStyle w:val="ListNumber2"/>
        <!--depth 2-->
        <w:numPr>
          <w:ilvl w:val="1"/>
          <w:numId w:val="618"/>
        </w:numPr>
      </w:pPr>
      <w:bookmarkStart w:id="1744" w:name="_Tocd19e30154"/>
      <w:bookmarkStart w:id="1743" w:name="_Refd19e30154"/>
      <w:r>
        <w:t/>
      </w:r>
      <w:r>
        <w:t>(2)</w:t>
      </w:r>
      <w:r>
        <w:t>Provide for advance payments, progress payments based on cost, or guaranteed loan.</w:t>
      </w:r>
      <w:bookmarkEnd w:id="1743"/>
      <w:bookmarkEnd w:id="1744"/>
    </w:p>
    <w:p>
      <w:pPr>
        <w:pStyle w:val="ListNumber2"/>
        <!--depth 2-->
        <w:numPr>
          <w:ilvl w:val="1"/>
          <w:numId w:val="618"/>
        </w:numPr>
      </w:pPr>
      <w:bookmarkStart w:id="1746" w:name="_Tocd19e30161"/>
      <w:bookmarkStart w:id="1745" w:name="_Refd19e30161"/>
      <w:r>
        <w:t/>
      </w:r>
      <w:r>
        <w:t>(3)</w:t>
      </w:r>
      <w:r>
        <w:t>Contain a price warranty or price reduction clause.</w:t>
      </w:r>
      <w:bookmarkEnd w:id="1745"/>
      <w:bookmarkEnd w:id="1746"/>
    </w:p>
    <w:p>
      <w:pPr>
        <w:pStyle w:val="ListNumber2"/>
        <!--depth 2-->
        <w:numPr>
          <w:ilvl w:val="1"/>
          <w:numId w:val="618"/>
        </w:numPr>
      </w:pPr>
      <w:bookmarkStart w:id="1748" w:name="_Tocd19e30168"/>
      <w:bookmarkStart w:id="1747" w:name="_Refd19e30168"/>
      <w:r>
        <w:t/>
      </w:r>
      <w:r>
        <w:t>(4)</w:t>
      </w:r>
      <w:r>
        <w:t>Involve income to the Government where income is based on operations under the control of the contractor.</w:t>
      </w:r>
      <w:bookmarkEnd w:id="1747"/>
      <w:bookmarkEnd w:id="1748"/>
    </w:p>
    <w:p>
      <w:pPr>
        <w:pStyle w:val="ListNumber2"/>
        <!--depth 2-->
        <w:numPr>
          <w:ilvl w:val="1"/>
          <w:numId w:val="618"/>
        </w:numPr>
      </w:pPr>
      <w:bookmarkStart w:id="1750" w:name="_Tocd19e30175"/>
      <w:bookmarkStart w:id="1749" w:name="_Refd19e30175"/>
      <w:r>
        <w:t/>
      </w:r>
      <w:r>
        <w:t>(5)</w:t>
      </w:r>
      <w:r>
        <w:t>Include an economic price adjustment clause where the adjustment is not based solely on an established, third party index.</w:t>
      </w:r>
      <w:bookmarkEnd w:id="1749"/>
      <w:bookmarkEnd w:id="1750"/>
    </w:p>
    <w:p>
      <w:pPr>
        <w:pStyle w:val="ListNumber2"/>
        <!--depth 2-->
        <w:numPr>
          <w:ilvl w:val="1"/>
          <w:numId w:val="618"/>
        </w:numPr>
      </w:pPr>
      <w:bookmarkStart w:id="1752" w:name="_Tocd19e30183"/>
      <w:bookmarkStart w:id="1751" w:name="_Refd19e30183"/>
      <w:r>
        <w:t/>
      </w:r>
      <w:r>
        <w:t>(6)</w:t>
      </w:r>
      <w:r>
        <w:t xml:space="preserve">Are requirements, indefinite-quantity, or letter type contracts as defined in FAR </w:t>
      </w:r>
      <w:hyperlink r:id="rIdHyperlink245">
        <w:r>
          <w:t>Part 16</w:t>
        </w:r>
      </w:hyperlink>
      <w:r>
        <w:t>.</w:t>
      </w:r>
      <w:bookmarkEnd w:id="1751"/>
      <w:bookmarkEnd w:id="1752"/>
    </w:p>
    <w:p>
      <w:pPr>
        <w:pStyle w:val="ListNumber2"/>
        <!--depth 2-->
        <w:numPr>
          <w:ilvl w:val="1"/>
          <w:numId w:val="618"/>
        </w:numPr>
      </w:pPr>
      <w:bookmarkStart w:id="1754" w:name="_Tocd19e30194"/>
      <w:bookmarkStart w:id="1753" w:name="_Refd19e30194"/>
      <w:r>
        <w:t/>
      </w:r>
      <w:r>
        <w:t>(7)</w:t>
      </w:r>
      <w:r>
        <w:t>Are subject to adjustment based on a negotiated cost escalation base.</w:t>
      </w:r>
      <w:bookmarkEnd w:id="1753"/>
      <w:bookmarkEnd w:id="1754"/>
    </w:p>
    <w:p>
      <w:pPr>
        <w:pStyle w:val="ListNumber2"/>
        <!--depth 2-->
        <w:numPr>
          <w:ilvl w:val="1"/>
          <w:numId w:val="618"/>
        </w:numPr>
      </w:pPr>
      <w:bookmarkStart w:id="1756" w:name="_Tocd19e30201"/>
      <w:bookmarkStart w:id="1755" w:name="_Refd19e30201"/>
      <w:r>
        <w:t/>
      </w:r>
      <w:r>
        <w:t>(8)</w:t>
      </w:r>
      <w:r>
        <w:t xml:space="preserve">Contain the provision at FAR </w:t>
      </w:r>
      <w:hyperlink r:id="rIdHyperlink246">
        <w:r>
          <w:t>52.223-4</w:t>
        </w:r>
      </w:hyperlink>
      <w:r>
        <w:t>.</w:t>
      </w:r>
      <w:bookmarkEnd w:id="1755"/>
      <w:bookmarkEnd w:id="1756"/>
      <w:bookmarkEnd w:id="1739"/>
      <w:bookmarkEnd w:id="1740"/>
    </w:p>
    <w:p>
      <w:pPr>
        <w:pStyle w:val="ListNumber"/>
        <!--depth 1-->
        <w:numPr>
          <w:ilvl w:val="0"/>
          <w:numId w:val="617"/>
        </w:numPr>
      </w:pPr>
      <w:bookmarkStart w:id="1758" w:name="_Tocd19e30213"/>
      <w:bookmarkStart w:id="1757" w:name="_Refd19e30213"/>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7"/>
      <w:bookmarkEnd w:id="1758"/>
    </w:p>
    <w:p>
      <w:pPr>
        <w:pStyle w:val="ListNumber"/>
        <!--depth 1-->
        <w:numPr>
          <w:ilvl w:val="0"/>
          <w:numId w:val="617"/>
        </w:numPr>
      </w:pPr>
      <w:bookmarkStart w:id="1760" w:name="_Tocd19e30229"/>
      <w:bookmarkStart w:id="1759" w:name="_Refd19e30229"/>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59"/>
      <w:bookmarkEnd w:id="1760"/>
    </w:p>
    <!--Topic unique_736-->
    <w:p>
      <w:pPr>
        <w:pStyle w:val="Heading5"/>
      </w:pPr>
      <w:bookmarkStart w:id="1761" w:name="_Refd19e30245"/>
      <w:bookmarkStart w:id="1762" w:name="_Tocd19e30245"/>
      <w:r>
        <w:t/>
      </w:r>
      <w:r>
        <w:t>515.210</w:t>
      </w:r>
      <w:r>
        <w:t xml:space="preserve"> Forms.</w:t>
      </w:r>
      <w:bookmarkEnd w:id="1761"/>
      <w:bookmarkEnd w:id="1762"/>
    </w:p>
    <!--Topic unique_737-->
    <w:p>
      <w:pPr>
        <w:pStyle w:val="Heading6"/>
      </w:pPr>
      <w:bookmarkStart w:id="1763" w:name="_Refd19e30253"/>
      <w:bookmarkStart w:id="1764" w:name="_Tocd19e30253"/>
      <w:r>
        <w:t/>
      </w:r>
      <w:r>
        <w:t>515.210-70</w:t>
      </w:r>
      <w:r>
        <w:t xml:space="preserve"> GSA Form 1602.</w:t>
      </w:r>
      <w:bookmarkEnd w:id="1763"/>
      <w:bookmarkEnd w:id="1764"/>
    </w:p>
    <w:p>
      <w:pPr>
        <w:pStyle w:val="ListNumber"/>
        <!--depth 1-->
        <w:numPr>
          <w:ilvl w:val="0"/>
          <w:numId w:val="619"/>
        </w:numPr>
      </w:pPr>
      <w:bookmarkStart w:id="1766" w:name="_Tocd19e30265"/>
      <w:bookmarkStart w:id="1765" w:name="_Refd19e30265"/>
      <w:r>
        <w:t/>
      </w:r>
      <w:r>
        <w:t>(a)</w:t>
      </w:r>
      <w:r>
        <w:t xml:space="preserve">  The contracting officer may use GSA Form 1602, Notice Concerning Solicitation, to do any of the following:</w:t>
      </w:r>
    </w:p>
    <w:p>
      <w:pPr>
        <w:pStyle w:val="ListNumber2"/>
        <!--depth 2-->
        <w:numPr>
          <w:ilvl w:val="1"/>
          <w:numId w:val="620"/>
        </w:numPr>
      </w:pPr>
      <w:bookmarkStart w:id="1768" w:name="_Tocd19e30273"/>
      <w:bookmarkStart w:id="1767" w:name="_Refd19e30273"/>
      <w:r>
        <w:t/>
      </w:r>
      <w:r>
        <w:t>(1)</w:t>
      </w:r>
      <w:r>
        <w:t xml:space="preserve">  Describe the type of contract, the duration of the contract, and the type of supplies or services being procured.</w:t>
      </w:r>
    </w:p>
    <w:p>
      <w:pPr>
        <w:pStyle w:val="ListNumber2"/>
        <!--depth 2-->
        <w:numPr>
          <w:ilvl w:val="1"/>
          <w:numId w:val="620"/>
        </w:numPr>
      </w:pPr>
      <w:bookmarkStart w:id="1770" w:name="_Tocd19e30282"/>
      <w:bookmarkStart w:id="1769" w:name="_Refd19e30282"/>
      <w:r>
        <w:t/>
      </w:r>
      <w:r>
        <w:t>(2)</w:t>
      </w:r>
      <w:r>
        <w:t xml:space="preserve">  Direct the attention of prospective offerors to special requirements which, if overlooked, may result in rejection of the offer.</w:t>
      </w:r>
      <w:bookmarkEnd w:id="1769"/>
      <w:bookmarkEnd w:id="1770"/>
    </w:p>
    <w:p>
      <w:pPr>
        <w:pStyle w:val="ListNumber2"/>
        <!--depth 2-->
        <w:numPr>
          <w:ilvl w:val="1"/>
          <w:numId w:val="620"/>
        </w:numPr>
      </w:pPr>
      <w:r>
        <w:t/>
      </w:r>
      <w:r>
        <w:t>(3)</w:t>
      </w:r>
      <w:r>
        <w:t xml:space="preserve">  Highlight significant changes from previous solicitations covering the same supplies or services.</w:t>
      </w:r>
    </w:p>
    <w:p>
      <w:pPr>
        <w:pStyle w:val="ListNumber2"/>
        <!--depth 2-->
        <w:numPr>
          <w:ilvl w:val="1"/>
          <w:numId w:val="620"/>
        </w:numPr>
      </w:pPr>
      <w:bookmarkStart w:id="1772" w:name="_Tocd19e30296"/>
      <w:bookmarkStart w:id="1771" w:name="_Refd19e30296"/>
      <w:r>
        <w:t/>
      </w:r>
      <w:r>
        <w:t>(4)</w:t>
      </w:r>
      <w:r>
        <w:t xml:space="preserve">  Include other special notices as appropriate.</w:t>
      </w:r>
      <w:bookmarkEnd w:id="1771"/>
      <w:bookmarkEnd w:id="1772"/>
      <w:bookmarkEnd w:id="1767"/>
      <w:bookmarkEnd w:id="1768"/>
    </w:p>
    <w:p>
      <w:pPr>
        <w:pStyle w:val="ListNumber"/>
        <!--depth 1-->
        <w:numPr>
          <w:ilvl w:val="0"/>
          <w:numId w:val="619"/>
        </w:numPr>
      </w:pPr>
      <w:r>
        <w:t/>
      </w:r>
      <w:r>
        <w:t>(b)</w:t>
      </w:r>
      <w:r>
        <w:t xml:space="preserve">  If GSA Form 1602 is not used, the contracting officer shall place notices and mandated paragraphs in Section L of the solicitation.</w:t>
      </w:r>
      <w:bookmarkEnd w:id="1765"/>
      <w:bookmarkEnd w:id="1766"/>
    </w:p>
    <!--Topic unique_738-->
    <w:p>
      <w:pPr>
        <w:pStyle w:val="Heading4"/>
      </w:pPr>
      <w:bookmarkStart w:id="1773" w:name="_Refd19e30312"/>
      <w:bookmarkStart w:id="1774" w:name="_Tocd19e30312"/>
      <w:r>
        <w:t/>
      </w:r>
      <w:r>
        <w:t>Subpart 515.3</w:t>
      </w:r>
      <w:r>
        <w:t xml:space="preserve"> - Source Selection</w:t>
      </w:r>
      <w:bookmarkEnd w:id="1773"/>
      <w:bookmarkEnd w:id="1774"/>
    </w:p>
    <!--Topic unique_739-->
    <w:p>
      <w:pPr>
        <w:pStyle w:val="Heading5"/>
      </w:pPr>
      <w:bookmarkStart w:id="1775" w:name="_Refd19e30320"/>
      <w:bookmarkStart w:id="1776" w:name="_Tocd19e30320"/>
      <w:r>
        <w:t/>
      </w:r>
      <w:r>
        <w:t>515.303</w:t>
      </w:r>
      <w:r>
        <w:t xml:space="preserve"> Responsibilities.</w:t>
      </w:r>
      <w:bookmarkEnd w:id="1775"/>
      <w:bookmarkEnd w:id="1776"/>
    </w:p>
    <w:p>
      <w:pPr>
        <w:pStyle w:val="BodyText"/>
      </w:pPr>
      <w:r>
        <w:t>The Head of the Contracting Activity (HCA) is the agency head designee that appoints someone other than the contracting officer as the source selection authority (see FAR 15.303(a)).</w:t>
      </w:r>
    </w:p>
    <!--Topic unique_740-->
    <w:p>
      <w:pPr>
        <w:pStyle w:val="Heading5"/>
      </w:pPr>
      <w:bookmarkStart w:id="1777" w:name="_Refd19e30335"/>
      <w:bookmarkStart w:id="1778" w:name="_Tocd19e30335"/>
      <w:r>
        <w:t/>
      </w:r>
      <w:r>
        <w:t>515.305</w:t>
      </w:r>
      <w:r>
        <w:t xml:space="preserve"> Proposal Evaluation.</w:t>
      </w:r>
      <w:bookmarkEnd w:id="1777"/>
      <w:bookmarkEnd w:id="1778"/>
    </w:p>
    <w:p>
      <w:pPr>
        <w:pStyle w:val="ListNumber"/>
        <!--depth 1-->
        <w:numPr>
          <w:ilvl w:val="0"/>
          <w:numId w:val="621"/>
        </w:numPr>
      </w:pPr>
      <w:bookmarkStart w:id="1780" w:name="_Tocd19e30344"/>
      <w:bookmarkStart w:id="1779" w:name="_Refd19e3034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1"/>
        </w:numPr>
      </w:pPr>
      <w:bookmarkStart w:id="1782" w:name="_Tocd19e30356"/>
      <w:bookmarkStart w:id="1781" w:name="_Refd19e30356"/>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2"/>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23"/>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23"/>
        </w:numPr>
      </w:pPr>
      <w:r>
        <w:t/>
      </w:r>
      <w:r>
        <w:t>(ii)</w:t>
      </w:r>
      <w:r>
        <w:t>for nongovernment evaluators, substitute paragraph (c) of the Acknowledgement/Agreement with the following language and delete paragraph (h):</w:t>
      </w:r>
    </w:p>
    <w:p>
      <w:pPr>
        <w:pStyle w:val="ListNumber2"/>
        <!--depth 2-->
        <w:numPr>
          <w:ilvl w:val="1"/>
          <w:numId w:val="622"/>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1"/>
      <w:bookmarkEnd w:id="1782"/>
      <w:bookmarkEnd w:id="1779"/>
      <w:bookmarkEnd w:id="1780"/>
    </w:p>
    <!--Topic unique_189-->
    <w:p>
      <w:pPr>
        <w:pStyle w:val="Heading6"/>
      </w:pPr>
      <w:bookmarkStart w:id="1783" w:name="_Refd19e30411"/>
      <w:bookmarkStart w:id="1784" w:name="_Tocd19e30411"/>
      <w:r>
        <w:t/>
      </w:r>
      <w:r>
        <w:t>515.305-70</w:t>
      </w:r>
      <w:r>
        <w:t xml:space="preserve"> Use of nongovernment evaluators.</w:t>
      </w:r>
      <w:bookmarkEnd w:id="1783"/>
      <w:bookmarkEnd w:id="1784"/>
    </w:p>
    <w:p>
      <w:pPr>
        <w:pStyle w:val="ListNumber"/>
        <!--depth 1-->
        <w:numPr>
          <w:ilvl w:val="0"/>
          <w:numId w:val="624"/>
        </w:numPr>
      </w:pPr>
      <w:bookmarkStart w:id="1786" w:name="_Tocd19e30423"/>
      <w:bookmarkStart w:id="1785" w:name="_Refd19e3042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24"/>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24"/>
        </w:numPr>
      </w:pPr>
      <w:bookmarkStart w:id="1788" w:name="_Tocd19e30457"/>
      <w:bookmarkStart w:id="1787" w:name="_Refd19e3045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7"/>
      <w:bookmarkEnd w:id="1788"/>
      <w:bookmarkEnd w:id="1785"/>
      <w:bookmarkEnd w:id="1786"/>
    </w:p>
    <!--Topic unique_191-->
    <w:p>
      <w:pPr>
        <w:pStyle w:val="Heading6"/>
      </w:pPr>
      <w:bookmarkStart w:id="1789" w:name="_Refd19e30472"/>
      <w:bookmarkStart w:id="1790" w:name="_Tocd19e30472"/>
      <w:r>
        <w:t/>
      </w:r>
      <w:r>
        <w:t>515.305-71</w:t>
      </w:r>
      <w:r>
        <w:t xml:space="preserve"> Actions before releasing proposals.</w:t>
      </w:r>
      <w:bookmarkEnd w:id="1789"/>
      <w:bookmarkEnd w:id="1790"/>
    </w:p>
    <w:p>
      <w:pPr>
        <w:pStyle w:val="BodyText"/>
      </w:pPr>
      <w:r>
        <w:t>Before releasing any proposal to an evaluator, the contracting officer must take all of the following actions:</w:t>
      </w:r>
    </w:p>
    <w:p>
      <w:pPr>
        <w:pStyle w:val="ListNumber"/>
        <!--depth 1-->
        <w:numPr>
          <w:ilvl w:val="0"/>
          <w:numId w:val="625"/>
        </w:numPr>
      </w:pPr>
      <w:bookmarkStart w:id="1792" w:name="_Tocd19e30486"/>
      <w:bookmarkStart w:id="1791" w:name="_Refd19e3048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26"/>
        </w:numPr>
      </w:pPr>
      <w:bookmarkStart w:id="1794" w:name="_Tocd19e30494"/>
      <w:bookmarkStart w:id="1793" w:name="_Refd19e3049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26"/>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3"/>
      <w:bookmarkEnd w:id="1794"/>
    </w:p>
    <w:p>
      <w:pPr>
        <w:pStyle w:val="ListNumber"/>
        <!--depth 1-->
        <w:numPr>
          <w:ilvl w:val="0"/>
          <w:numId w:val="625"/>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27"/>
        </w:numPr>
      </w:pPr>
      <w:bookmarkStart w:id="1796" w:name="_Tocd19e30527"/>
      <w:bookmarkStart w:id="1795" w:name="_Refd19e30527"/>
      <w:r>
        <w:t/>
      </w:r>
      <w:r>
        <w:t>(1)</w:t>
      </w:r>
      <w:r>
        <w:t xml:space="preserve">  his proposal must be used and disclosed for evaluation purposes only.</w:t>
      </w:r>
    </w:p>
    <w:p>
      <w:pPr>
        <w:pStyle w:val="ListNumber2"/>
        <!--depth 2-->
        <w:numPr>
          <w:ilvl w:val="1"/>
          <w:numId w:val="627"/>
        </w:numPr>
      </w:pPr>
      <w:r>
        <w:t/>
      </w:r>
      <w:r>
        <w:t>(2)</w:t>
      </w:r>
      <w:r>
        <w:t xml:space="preserve">  A copy of this Government notice must be applied to any reproduction or abstract of this proposal.</w:t>
      </w:r>
    </w:p>
    <w:p>
      <w:pPr>
        <w:pStyle w:val="ListNumber2"/>
        <!--depth 2-->
        <w:numPr>
          <w:ilvl w:val="1"/>
          <w:numId w:val="627"/>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5"/>
      <w:bookmarkEnd w:id="1796"/>
      <w:bookmarkEnd w:id="1791"/>
      <w:bookmarkEnd w:id="1792"/>
    </w:p>
    <w:p>
      <w:pPr>
        <w:pStyle w:val="ListNumber"/>
        <!--depth 1-->
        <w:numPr>
          <w:ilvl w:val="0"/>
          <w:numId w:val="628"/>
        </w:numPr>
      </w:pPr>
      <w:bookmarkStart w:id="1798" w:name="_Tocd19e30562"/>
      <w:bookmarkStart w:id="1797" w:name="_Refd19e30562"/>
      <w:r>
        <w:t/>
      </w:r>
      <w:r>
        <w:t>(a)</w:t>
      </w:r>
      <w:r>
        <w:t xml:space="preserve">  To the best of my knowledge and belief, no conflict of interest exists that may either–</w:t>
      </w:r>
    </w:p>
    <w:p>
      <w:pPr>
        <w:pStyle w:val="ListNumber2"/>
        <!--depth 2-->
        <w:numPr>
          <w:ilvl w:val="1"/>
          <w:numId w:val="629"/>
        </w:numPr>
      </w:pPr>
      <w:bookmarkStart w:id="1800" w:name="_Tocd19e30570"/>
      <w:bookmarkStart w:id="1799" w:name="_Refd19e30570"/>
      <w:r>
        <w:t/>
      </w:r>
      <w:r>
        <w:t>(1)</w:t>
      </w:r>
      <w:r>
        <w:t xml:space="preserve">  Diminish my capacity to impartially review the proposals submitted; or</w:t>
      </w:r>
    </w:p>
    <w:p>
      <w:pPr>
        <w:pStyle w:val="ListNumber2"/>
        <!--depth 2-->
        <w:numPr>
          <w:ilvl w:val="1"/>
          <w:numId w:val="629"/>
        </w:numPr>
      </w:pPr>
      <w:r>
        <w:t/>
      </w:r>
      <w:r>
        <w:t>(2)</w:t>
      </w:r>
      <w:r>
        <w:t xml:space="preserve">  Result in a biased opinion or unfair advantage.</w:t>
      </w:r>
      <w:bookmarkEnd w:id="1799"/>
      <w:bookmarkEnd w:id="1800"/>
    </w:p>
    <w:p>
      <w:pPr>
        <w:pStyle w:val="ListNumber"/>
        <!--depth 1-->
        <w:numPr>
          <w:ilvl w:val="0"/>
          <w:numId w:val="628"/>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0"/>
        </w:numPr>
      </w:pPr>
      <w:bookmarkStart w:id="1802" w:name="_Tocd19e30593"/>
      <w:bookmarkStart w:id="1801" w:name="_Refd19e30593"/>
      <w:r>
        <w:t/>
      </w:r>
      <w:r>
        <w:t>(1)</w:t>
      </w:r>
      <w:r>
        <w:t xml:space="preserve">  All my stocks, bonds, other outstanding financial interests or commitments.</w:t>
      </w:r>
    </w:p>
    <w:p>
      <w:pPr>
        <w:pStyle w:val="ListNumber2"/>
        <!--depth 2-->
        <w:numPr>
          <w:ilvl w:val="1"/>
          <w:numId w:val="630"/>
        </w:numPr>
      </w:pPr>
      <w:r>
        <w:t/>
      </w:r>
      <w:r>
        <w:t>(2)</w:t>
      </w:r>
      <w:r>
        <w:t xml:space="preserve">  All my employment arrangements (past, present, and under consideration).</w:t>
      </w:r>
    </w:p>
    <w:p>
      <w:pPr>
        <w:pStyle w:val="ListNumber2"/>
        <!--depth 2-->
        <w:numPr>
          <w:ilvl w:val="1"/>
          <w:numId w:val="630"/>
        </w:numPr>
      </w:pPr>
      <w:r>
        <w:t/>
      </w:r>
      <w:r>
        <w:t>(3)</w:t>
      </w:r>
      <w:r>
        <w:t xml:space="preserve">  As far as I know, all financial interests and employment arrangements of my spouse, minor children, and other members of my immediate household.</w:t>
      </w:r>
      <w:bookmarkEnd w:id="1801"/>
      <w:bookmarkEnd w:id="1802"/>
    </w:p>
    <w:p>
      <w:pPr>
        <w:pStyle w:val="ListNumber"/>
        <!--depth 1-->
        <w:numPr>
          <w:ilvl w:val="0"/>
          <w:numId w:val="628"/>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28"/>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28"/>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28"/>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1"/>
        </w:numPr>
      </w:pPr>
      <w:bookmarkStart w:id="1804" w:name="_Tocd19e30645"/>
      <w:bookmarkStart w:id="1803" w:name="_Refd19e30645"/>
      <w:r>
        <w:t/>
      </w:r>
      <w:r>
        <w:t>(1)</w:t>
      </w:r>
      <w:r>
        <w:t xml:space="preserve">  The Source Selection Evaluation Board or other panel assembled to evaluate proposals submitted in response to the solicitation identified above; and</w:t>
      </w:r>
    </w:p>
    <w:p>
      <w:pPr>
        <w:pStyle w:val="ListNumber2"/>
        <!--depth 2-->
        <w:numPr>
          <w:ilvl w:val="1"/>
          <w:numId w:val="631"/>
        </w:numPr>
      </w:pPr>
      <w:r>
        <w:t/>
      </w:r>
      <w:r>
        <w:t>(2)</w:t>
      </w:r>
      <w:r>
        <w:t xml:space="preserve">  Other individuals designated by the contracting officer.</w:t>
      </w:r>
      <w:bookmarkEnd w:id="1803"/>
      <w:bookmarkEnd w:id="1804"/>
    </w:p>
    <w:p>
      <w:pPr>
        <w:pStyle w:val="ListNumber"/>
        <!--depth 1-->
        <w:numPr>
          <w:ilvl w:val="0"/>
          <w:numId w:val="628"/>
        </w:numPr>
      </w:pPr>
      <w:r>
        <w:t/>
      </w:r>
      <w:r>
        <w:t>(g)</w:t>
      </w:r>
      <w:r>
        <w:t xml:space="preserve">  After completing evaluation, I will return to the Government all copies of the proposals and any abstracts.</w:t>
      </w:r>
    </w:p>
    <w:p>
      <w:pPr>
        <w:pStyle w:val="ListNumber"/>
        <!--depth 1-->
        <w:numPr>
          <w:ilvl w:val="0"/>
          <w:numId w:val="628"/>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7"/>
      <w:bookmarkEnd w:id="1798"/>
    </w:p>
    <!--Topic unique_741-->
    <w:p>
      <w:pPr>
        <w:pStyle w:val="Heading5"/>
      </w:pPr>
      <w:bookmarkStart w:id="1805" w:name="_Refd19e30696"/>
      <w:bookmarkStart w:id="1806" w:name="_Tocd19e30696"/>
      <w:r>
        <w:t/>
      </w:r>
      <w:r>
        <w:t>515.306</w:t>
      </w:r>
      <w:r>
        <w:t xml:space="preserve"> Exchanges with offerors after receipt of proposals.</w:t>
      </w:r>
      <w:bookmarkEnd w:id="1805"/>
      <w:bookmarkEnd w:id="180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5-->
    <w:p>
      <w:pPr>
        <w:pStyle w:val="Heading5"/>
      </w:pPr>
      <w:bookmarkStart w:id="1807" w:name="_Refd19e30711"/>
      <w:bookmarkStart w:id="1808" w:name="_Tocd19e30711"/>
      <w:r>
        <w:t/>
      </w:r>
      <w:r>
        <w:t>515.370</w:t>
      </w:r>
      <w:r>
        <w:t xml:space="preserve"> IN-Depth Feedback through Open Reporting Methods (INFORM) Procedures.</w:t>
      </w:r>
      <w:bookmarkEnd w:id="1807"/>
      <w:bookmarkEnd w:id="1808"/>
    </w:p>
    <!--Topic unique_742-->
    <w:p>
      <w:pPr>
        <w:pStyle w:val="Heading5"/>
      </w:pPr>
      <w:bookmarkStart w:id="1809" w:name="_Refd19e30722"/>
      <w:bookmarkStart w:id="1810" w:name="_Tocd19e30722"/>
      <w:r>
        <w:t/>
      </w:r>
      <w:r>
        <w:t>515.3700</w:t>
      </w:r>
      <w:r>
        <w:t xml:space="preserve"> Scope of section.</w:t>
      </w:r>
      <w:bookmarkEnd w:id="1809"/>
      <w:bookmarkEnd w:id="1810"/>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2"/>
        </w:numPr>
      </w:pPr>
      <w:r>
        <w:t/>
      </w:r>
      <w:r>
        <w:t>(a)</w:t>
      </w:r>
      <w:r>
        <w:t> A clear understanding of the underlying rationale of GSA’s evaluation and selection process;</w:t>
      </w:r>
    </w:p>
    <w:p>
      <w:pPr>
        <w:pStyle w:val="ListNumber"/>
        <!--depth 1-->
        <w:numPr>
          <w:ilvl w:val="0"/>
          <w:numId w:val="632"/>
        </w:numPr>
      </w:pPr>
      <w:r>
        <w:t/>
      </w:r>
      <w:r>
        <w:t>(b)</w:t>
      </w:r>
      <w:r>
        <w:t> Useful feedback which can assist industry with future submissions; and</w:t>
      </w:r>
    </w:p>
    <w:p>
      <w:pPr>
        <w:pStyle w:val="ListNumber"/>
        <!--depth 1-->
        <w:numPr>
          <w:ilvl w:val="0"/>
          <w:numId w:val="632"/>
        </w:numPr>
      </w:pPr>
      <w:r>
        <w:t/>
      </w:r>
      <w:r>
        <w:t>(c)</w:t>
      </w:r>
      <w:r>
        <w:t> Sufficient information on why the offeror did or did not receive the award.</w:t>
      </w:r>
    </w:p>
    <!--Topic unique_743-->
    <w:p>
      <w:pPr>
        <w:pStyle w:val="Heading5"/>
      </w:pPr>
      <w:bookmarkStart w:id="1811" w:name="_Refd19e30763"/>
      <w:bookmarkStart w:id="1812" w:name="_Tocd19e30763"/>
      <w:r>
        <w:t/>
      </w:r>
      <w:r>
        <w:t>515.3701</w:t>
      </w:r>
      <w:r>
        <w:t xml:space="preserve"> Definitions.</w:t>
      </w:r>
      <w:bookmarkEnd w:id="1811"/>
      <w:bookmarkEnd w:id="1812"/>
    </w:p>
    <w:p>
      <w:pPr>
        <w:pStyle w:val="BodyText"/>
      </w:pPr>
      <w:r>
        <w:t>As used in this section—</w:t>
      </w:r>
    </w:p>
    <w:p>
      <w:pPr>
        <w:pStyle w:val="BodyText"/>
      </w:pPr>
      <w:r>
        <w:t>“Unredacted” means the information provided to offerors was not significantly altered, modified, edited or revised by GSA prior to distribution.</w:t>
      </w:r>
    </w:p>
    <!--Topic unique_744-->
    <w:p>
      <w:pPr>
        <w:pStyle w:val="Heading5"/>
      </w:pPr>
      <w:bookmarkStart w:id="1813" w:name="_Refd19e30780"/>
      <w:bookmarkStart w:id="1814" w:name="_Tocd19e30780"/>
      <w:r>
        <w:t/>
      </w:r>
      <w:r>
        <w:t>515.3702</w:t>
      </w:r>
      <w:r>
        <w:t xml:space="preserve"> General.</w:t>
      </w:r>
      <w:bookmarkEnd w:id="1813"/>
      <w:bookmarkEnd w:id="1814"/>
    </w:p>
    <!--Topic unique_745-->
    <w:p>
      <w:pPr>
        <w:pStyle w:val="Heading6"/>
      </w:pPr>
      <w:bookmarkStart w:id="1815" w:name="_Refd19e30788"/>
      <w:bookmarkStart w:id="1816" w:name="_Tocd19e30788"/>
      <w:r>
        <w:t/>
      </w:r>
      <w:r>
        <w:t>515.3702-1</w:t>
      </w:r>
      <w:r>
        <w:t xml:space="preserve"> Applicability.</w:t>
      </w:r>
      <w:bookmarkEnd w:id="1815"/>
      <w:bookmarkEnd w:id="1816"/>
    </w:p>
    <w:p>
      <w:pPr>
        <w:pStyle w:val="ListNumber"/>
        <!--depth 1-->
        <w:numPr>
          <w:ilvl w:val="0"/>
          <w:numId w:val="633"/>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33"/>
        </w:numPr>
      </w:pPr>
      <w:r>
        <w:t/>
      </w:r>
      <w:r>
        <w:t>(b)</w:t>
      </w:r>
      <w:r>
        <w:t> GSA contracting activities shall use the procedures and guidelines as prescribed in this section in conjunction with:</w:t>
      </w:r>
    </w:p>
    <w:p>
      <w:pPr>
        <w:pStyle w:val="ListNumber2"/>
        <!--depth 2-->
        <w:numPr>
          <w:ilvl w:val="1"/>
          <w:numId w:val="634"/>
        </w:numPr>
      </w:pPr>
      <w:r>
        <w:t/>
      </w:r>
      <w:r>
        <w:t>(1)</w:t>
      </w:r>
      <w:r>
        <w:t xml:space="preserve"> The INFORM Guide at </w:t>
      </w:r>
      <w:hyperlink r:id="rIdHyperlink253">
        <w:r>
          <w:t>http://insite.gsa.gov/inform</w:t>
        </w:r>
      </w:hyperlink>
      <w:r>
        <w:t>,</w:t>
      </w:r>
    </w:p>
    <w:p>
      <w:pPr>
        <w:pStyle w:val="ListNumber2"/>
        <!--depth 2-->
        <w:numPr>
          <w:ilvl w:val="1"/>
          <w:numId w:val="634"/>
        </w:numPr>
      </w:pPr>
      <w:r>
        <w:t/>
      </w:r>
      <w:r>
        <w:t>(2)</w:t>
      </w:r>
      <w:r>
        <w:t> The guidance in the applicable corresponding FAR parts 8, 12, 15 or 16, and</w:t>
      </w:r>
    </w:p>
    <w:p>
      <w:pPr>
        <w:pStyle w:val="ListNumber2"/>
        <!--depth 2-->
        <w:numPr>
          <w:ilvl w:val="1"/>
          <w:numId w:val="634"/>
        </w:numPr>
      </w:pPr>
      <w:r>
        <w:t/>
      </w:r>
      <w:r>
        <w:t>(3)</w:t>
      </w:r>
      <w:r>
        <w:t> Any other applicable GSAM part.</w:t>
      </w:r>
    </w:p>
    <w:p>
      <w:pPr>
        <w:pStyle w:val="ListNumber"/>
        <!--depth 1-->
        <w:numPr>
          <w:ilvl w:val="0"/>
          <w:numId w:val="633"/>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33"/>
        </w:numPr>
      </w:pPr>
      <w:r>
        <w:t/>
      </w:r>
      <w:r>
        <w:t>(d)</w:t>
      </w:r>
      <w:r>
        <w:t> If there is a conflict between the INFORM Guide and this section, this section shall take precedence.</w:t>
      </w:r>
    </w:p>
    <!--Topic unique_746-->
    <w:p>
      <w:pPr>
        <w:pStyle w:val="Heading6"/>
      </w:pPr>
      <w:bookmarkStart w:id="1817" w:name="_Refd19e30866"/>
      <w:bookmarkStart w:id="1818" w:name="_Tocd19e30866"/>
      <w:r>
        <w:t/>
      </w:r>
      <w:r>
        <w:t>515.3702-2</w:t>
      </w:r>
      <w:r>
        <w:t xml:space="preserve"> Exclusions and exemptions.</w:t>
      </w:r>
      <w:bookmarkEnd w:id="1817"/>
      <w:bookmarkEnd w:id="1818"/>
    </w:p>
    <w:p>
      <w:pPr>
        <w:pStyle w:val="ListNumber"/>
        <!--depth 1-->
        <w:numPr>
          <w:ilvl w:val="0"/>
          <w:numId w:val="635"/>
        </w:numPr>
      </w:pPr>
      <w:r>
        <w:t/>
      </w:r>
      <w:r>
        <w:t>(a)</w:t>
      </w:r>
      <w:r>
        <w:t> Exclusions. The following are excluded from the INFORM post-award communication process:</w:t>
      </w:r>
    </w:p>
    <w:p>
      <w:pPr>
        <w:pStyle w:val="ListNumber2"/>
        <!--depth 2-->
        <w:numPr>
          <w:ilvl w:val="1"/>
          <w:numId w:val="636"/>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36"/>
        </w:numPr>
      </w:pPr>
      <w:r>
        <w:t/>
      </w:r>
      <w:r>
        <w:t>(2)</w:t>
      </w:r>
      <w:r>
        <w:t> Acquisitions that use the lowest price technically acceptable source selection process (see FAR 15.101-2(c));</w:t>
      </w:r>
    </w:p>
    <w:p>
      <w:pPr>
        <w:pStyle w:val="ListNumber2"/>
        <!--depth 2-->
        <w:numPr>
          <w:ilvl w:val="1"/>
          <w:numId w:val="636"/>
        </w:numPr>
      </w:pPr>
      <w:r>
        <w:t/>
      </w:r>
      <w:r>
        <w:t>(3)</w:t>
      </w:r>
      <w:r>
        <w:t> Non-competitive sole source procurements;</w:t>
      </w:r>
    </w:p>
    <w:p>
      <w:pPr>
        <w:pStyle w:val="ListNumber2"/>
        <!--depth 2-->
        <w:numPr>
          <w:ilvl w:val="1"/>
          <w:numId w:val="636"/>
        </w:numPr>
      </w:pPr>
      <w:r>
        <w:t/>
      </w:r>
      <w:r>
        <w:t>(4)</w:t>
      </w:r>
      <w:r>
        <w:t xml:space="preserve"> Mandatory sources identified in FAR 8.002(a) and 8.003, </w:t>
      </w:r>
      <w:r>
        <w:rPr>
          <w:i/>
        </w:rPr>
        <w:t>e.g.</w:t>
      </w:r>
      <w:r>
        <w:t>, Federal Prison Industries, AbilityOne;</w:t>
      </w:r>
    </w:p>
    <w:p>
      <w:pPr>
        <w:pStyle w:val="ListNumber2"/>
        <!--depth 2-->
        <w:numPr>
          <w:ilvl w:val="1"/>
          <w:numId w:val="636"/>
        </w:numPr>
      </w:pPr>
      <w:r>
        <w:t/>
      </w:r>
      <w:r>
        <w:t>(5)</w:t>
      </w:r>
      <w:r>
        <w:t> Emergency acquisitions conducted under the procedures outlined in FAR part 18; and</w:t>
      </w:r>
    </w:p>
    <w:p>
      <w:pPr>
        <w:pStyle w:val="ListNumber2"/>
        <!--depth 2-->
        <w:numPr>
          <w:ilvl w:val="1"/>
          <w:numId w:val="636"/>
        </w:numPr>
      </w:pPr>
      <w:r>
        <w:t/>
      </w:r>
      <w:r>
        <w:t>(6)</w:t>
      </w:r>
      <w:r>
        <w:t> The acquisition of leasehold interests in real property.</w:t>
      </w:r>
    </w:p>
    <w:p>
      <w:pPr>
        <w:pStyle w:val="ListNumber"/>
        <!--depth 1-->
        <w:numPr>
          <w:ilvl w:val="0"/>
          <w:numId w:val="635"/>
        </w:numPr>
      </w:pPr>
      <w:r>
        <w:t/>
      </w:r>
      <w:r>
        <w:t>(b)</w:t>
      </w:r>
      <w:r>
        <w:t> Exemptions. Heads of Contracting Activity (HCAs) may exempt an acquisition from the requirements of this section when it is in the best interest of the Government.</w:t>
      </w:r>
    </w:p>
    <!--Topic unique_747-->
    <w:p>
      <w:pPr>
        <w:pStyle w:val="Heading6"/>
      </w:pPr>
      <w:bookmarkStart w:id="1819" w:name="_Refd19e30943"/>
      <w:bookmarkStart w:id="1820" w:name="_Tocd19e30943"/>
      <w:r>
        <w:t/>
      </w:r>
      <w:r>
        <w:t>515.3702-3</w:t>
      </w:r>
      <w:r>
        <w:t xml:space="preserve"> Authority.</w:t>
      </w:r>
      <w:bookmarkEnd w:id="1819"/>
      <w:bookmarkEnd w:id="1820"/>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38"/>
        </w:numPr>
      </w:pPr>
      <w:r>
        <w:t/>
      </w:r>
      <w:r>
        <w:t>(1)</w:t>
      </w:r>
      <w:r>
        <w:t> FAR 8.405 (Ordering Procedures for the Federal Supply Schedules);</w:t>
      </w:r>
    </w:p>
    <w:p>
      <w:pPr>
        <w:pStyle w:val="ListNumber2"/>
        <!--depth 2-->
        <w:numPr>
          <w:ilvl w:val="1"/>
          <w:numId w:val="638"/>
        </w:numPr>
      </w:pPr>
      <w:r>
        <w:t/>
      </w:r>
      <w:r>
        <w:t>(2)</w:t>
      </w:r>
      <w:r>
        <w:t> FAR 12.301 (Solicitation Provisions);</w:t>
      </w:r>
    </w:p>
    <w:p>
      <w:pPr>
        <w:pStyle w:val="ListNumber2"/>
        <!--depth 2-->
        <w:numPr>
          <w:ilvl w:val="1"/>
          <w:numId w:val="638"/>
        </w:numPr>
      </w:pPr>
      <w:r>
        <w:t/>
      </w:r>
      <w:r>
        <w:t>(3)</w:t>
      </w:r>
      <w:r>
        <w:t> FAR 15.503 (Notifications to Unsuccessful Offerors);</w:t>
      </w:r>
    </w:p>
    <w:p>
      <w:pPr>
        <w:pStyle w:val="ListNumber2"/>
        <!--depth 2-->
        <w:numPr>
          <w:ilvl w:val="1"/>
          <w:numId w:val="638"/>
        </w:numPr>
      </w:pPr>
      <w:r>
        <w:t/>
      </w:r>
      <w:r>
        <w:t>(4)</w:t>
      </w:r>
      <w:r>
        <w:t> FAR 15.506 (Post-award Debrief of Offerors); and</w:t>
      </w:r>
    </w:p>
    <w:p>
      <w:pPr>
        <w:pStyle w:val="ListNumber2"/>
        <!--depth 2-->
        <w:numPr>
          <w:ilvl w:val="1"/>
          <w:numId w:val="638"/>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8-->
    <w:p>
      <w:pPr>
        <w:pStyle w:val="Heading6"/>
      </w:pPr>
      <w:bookmarkStart w:id="1821" w:name="_Refd19e31004"/>
      <w:bookmarkStart w:id="1822" w:name="_Tocd19e31004"/>
      <w:r>
        <w:t/>
      </w:r>
      <w:r>
        <w:t>515.3702-4</w:t>
      </w:r>
      <w:r>
        <w:t xml:space="preserve"> Limitations.</w:t>
      </w:r>
      <w:bookmarkEnd w:id="1821"/>
      <w:bookmarkEnd w:id="1822"/>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0"/>
        </w:numPr>
      </w:pPr>
      <w:r>
        <w:t/>
      </w:r>
      <w:r>
        <w:t>(1)</w:t>
      </w:r>
      <w:r>
        <w:t> Substitute for industry’s full understanding of the work requirements at the time offers are submitted;</w:t>
      </w:r>
    </w:p>
    <w:p>
      <w:pPr>
        <w:pStyle w:val="ListNumber2"/>
        <!--depth 2-->
        <w:numPr>
          <w:ilvl w:val="1"/>
          <w:numId w:val="640"/>
        </w:numPr>
      </w:pPr>
      <w:r>
        <w:t/>
      </w:r>
      <w:r>
        <w:t>(2)</w:t>
      </w:r>
      <w:r>
        <w:t> Alter the final agreement arrived at in any negotiations leading to contract award; or</w:t>
      </w:r>
    </w:p>
    <w:p>
      <w:pPr>
        <w:pStyle w:val="ListNumber2"/>
        <!--depth 2-->
        <w:numPr>
          <w:ilvl w:val="1"/>
          <w:numId w:val="640"/>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9-->
    <w:p>
      <w:pPr>
        <w:pStyle w:val="Heading5"/>
      </w:pPr>
      <w:bookmarkStart w:id="1823" w:name="_Refd19e31046"/>
      <w:bookmarkStart w:id="1824" w:name="_Tocd19e31046"/>
      <w:r>
        <w:t/>
      </w:r>
      <w:r>
        <w:t>515.3703</w:t>
      </w:r>
      <w:r>
        <w:t xml:space="preserve"> Policy.</w:t>
      </w:r>
      <w:bookmarkEnd w:id="1823"/>
      <w:bookmarkEnd w:id="1824"/>
    </w:p>
    <w:p>
      <w:pPr>
        <w:pStyle w:val="ListNumber"/>
        <!--depth 1-->
        <w:numPr>
          <w:ilvl w:val="0"/>
          <w:numId w:val="641"/>
        </w:numPr>
      </w:pPr>
      <w:r>
        <w:t/>
      </w:r>
      <w:r>
        <w:t>(a)</w:t>
      </w:r>
      <w:r>
        <w:t> GSA contracting activities shall incorporate the INFORM procedures throughout the acquisition lifecycle.</w:t>
      </w:r>
    </w:p>
    <w:p>
      <w:pPr>
        <w:pStyle w:val="ListNumber"/>
        <!--depth 1-->
        <w:numPr>
          <w:ilvl w:val="0"/>
          <w:numId w:val="641"/>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50-->
    <w:p>
      <w:pPr>
        <w:pStyle w:val="Heading6"/>
      </w:pPr>
      <w:bookmarkStart w:id="1825" w:name="_Refd19e31083"/>
      <w:bookmarkStart w:id="1826" w:name="_Tocd19e31083"/>
      <w:r>
        <w:t/>
      </w:r>
      <w:r>
        <w:t>515.3703-1</w:t>
      </w:r>
      <w:r>
        <w:t xml:space="preserve"> Acquisition planning.</w:t>
      </w:r>
      <w:bookmarkEnd w:id="1825"/>
      <w:bookmarkEnd w:id="1826"/>
    </w:p>
    <w:p>
      <w:pPr>
        <w:pStyle w:val="BodyText"/>
      </w:pPr>
      <w:r>
        <w:t>Contracting officers shall—</w:t>
      </w:r>
    </w:p>
    <w:p>
      <w:pPr>
        <w:pStyle w:val="ListNumber"/>
        <!--depth 1-->
        <w:numPr>
          <w:ilvl w:val="0"/>
          <w:numId w:val="642"/>
        </w:numPr>
      </w:pPr>
      <w:r>
        <w:t/>
      </w:r>
      <w:r>
        <w:t>(a)</w:t>
      </w:r>
      <w:r>
        <w:t xml:space="preserve"> Ensure plans comply with </w:t>
      </w:r>
      <w:r>
        <w:t>507.104</w:t>
      </w:r>
      <w:r>
        <w:t>(d); and</w:t>
      </w:r>
    </w:p>
    <w:p>
      <w:pPr>
        <w:pStyle w:val="ListNumber"/>
        <!--depth 1-->
        <w:numPr>
          <w:ilvl w:val="0"/>
          <w:numId w:val="642"/>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51-->
    <w:p>
      <w:pPr>
        <w:pStyle w:val="Heading6"/>
      </w:pPr>
      <w:bookmarkStart w:id="1827" w:name="_Refd19e31121"/>
      <w:bookmarkStart w:id="1828" w:name="_Tocd19e31121"/>
      <w:r>
        <w:t/>
      </w:r>
      <w:r>
        <w:t>515.3703-2</w:t>
      </w:r>
      <w:r>
        <w:t xml:space="preserve"> Solicitation.</w:t>
      </w:r>
      <w:bookmarkEnd w:id="1827"/>
      <w:bookmarkEnd w:id="1828"/>
    </w:p>
    <w:p>
      <w:pPr>
        <w:pStyle w:val="ListNumber"/>
        <!--depth 1-->
        <w:numPr>
          <w:ilvl w:val="0"/>
          <w:numId w:val="643"/>
        </w:numPr>
      </w:pPr>
      <w:r>
        <w:t/>
      </w:r>
      <w:r>
        <w:t>(a)</w:t>
      </w:r>
      <w:r>
        <w:t> Contracting officers shall incorporate the INFORM solicitation language into all applicable procurements.</w:t>
      </w:r>
    </w:p>
    <w:p>
      <w:pPr>
        <w:pStyle w:val="ListNumber"/>
        <!--depth 1-->
        <w:numPr>
          <w:ilvl w:val="0"/>
          <w:numId w:val="643"/>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43"/>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2-->
    <w:p>
      <w:pPr>
        <w:pStyle w:val="Heading6"/>
      </w:pPr>
      <w:bookmarkStart w:id="1829" w:name="_Refd19e31161"/>
      <w:bookmarkStart w:id="1830" w:name="_Tocd19e31161"/>
      <w:r>
        <w:t/>
      </w:r>
      <w:r>
        <w:t>515.3703-3</w:t>
      </w:r>
      <w:r>
        <w:t xml:space="preserve"> Evaluation and Selection.</w:t>
      </w:r>
      <w:bookmarkEnd w:id="1829"/>
      <w:bookmarkEnd w:id="1830"/>
    </w:p>
    <w:p>
      <w:pPr>
        <w:pStyle w:val="ListNumber"/>
        <!--depth 1-->
        <w:numPr>
          <w:ilvl w:val="0"/>
          <w:numId w:val="644"/>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45"/>
        </w:numPr>
      </w:pPr>
      <w:r>
        <w:t/>
      </w:r>
      <w:r>
        <w:t>(1)</w:t>
      </w:r>
      <w:r>
        <w:t xml:space="preserve"> Sample NLES language is located at </w:t>
      </w:r>
      <w:hyperlink r:id="rIdHyperlink255">
        <w:r>
          <w:t>http://insite.gsa.gov/inform</w:t>
        </w:r>
      </w:hyperlink>
      <w:r>
        <w:t>.</w:t>
      </w:r>
    </w:p>
    <w:p>
      <w:pPr>
        <w:pStyle w:val="ListNumber2"/>
        <!--depth 2-->
        <w:numPr>
          <w:ilvl w:val="1"/>
          <w:numId w:val="645"/>
        </w:numPr>
      </w:pPr>
      <w:r>
        <w:t/>
      </w:r>
      <w:r>
        <w:t>(2)</w:t>
      </w:r>
      <w:r>
        <w:t> Contracting officers must also follow the appropriate FAR Part (e.g. 15.503(a)) to ensure timely notification to unsuccessful offerors.</w:t>
      </w:r>
    </w:p>
    <w:p>
      <w:pPr>
        <w:pStyle w:val="ListNumber2"/>
        <!--depth 2-->
        <w:numPr>
          <w:ilvl w:val="1"/>
          <w:numId w:val="645"/>
        </w:numPr>
      </w:pPr>
      <w:r>
        <w:t/>
      </w:r>
      <w:r>
        <w:t>(3)</w:t>
      </w:r>
      <w:r>
        <w:t> Contracting officers may delay sending the NLES until the time of award to prevent any delays in awarding the contract or order.</w:t>
      </w:r>
    </w:p>
    <w:p>
      <w:pPr>
        <w:pStyle w:val="ListNumber"/>
        <!--depth 1-->
        <w:numPr>
          <w:ilvl w:val="0"/>
          <w:numId w:val="644"/>
        </w:numPr>
      </w:pPr>
      <w:r>
        <w:t/>
      </w:r>
      <w:r>
        <w:t>(b)</w:t>
      </w:r>
      <w:r>
        <w:t> Evaluation. For each procurement using the INFORM post-award communication process, contracting officers are encouraged to—</w:t>
      </w:r>
    </w:p>
    <w:p>
      <w:pPr>
        <w:pStyle w:val="ListNumber2"/>
        <!--depth 2-->
        <w:numPr>
          <w:ilvl w:val="1"/>
          <w:numId w:val="646"/>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46"/>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46"/>
        </w:numPr>
      </w:pPr>
      <w:r>
        <w:t/>
      </w:r>
      <w:r>
        <w:t>(3)</w:t>
      </w:r>
      <w:r>
        <w:t> Obtain the Office of General Counsel (OGC) review (see ADM 5000.4), when applicable.</w:t>
      </w:r>
    </w:p>
    <!--Topic unique_753-->
    <w:p>
      <w:pPr>
        <w:pStyle w:val="Heading6"/>
      </w:pPr>
      <w:bookmarkStart w:id="1831" w:name="_Refd19e31247"/>
      <w:bookmarkStart w:id="1832" w:name="_Tocd19e31247"/>
      <w:r>
        <w:t/>
      </w:r>
      <w:r>
        <w:t>515.3703-4</w:t>
      </w:r>
      <w:r>
        <w:t xml:space="preserve"> Notification of Award.</w:t>
      </w:r>
      <w:bookmarkEnd w:id="1831"/>
      <w:bookmarkEnd w:id="1832"/>
    </w:p>
    <w:p>
      <w:pPr>
        <w:pStyle w:val="ListNumber"/>
        <!--depth 1-->
        <w:numPr>
          <w:ilvl w:val="0"/>
          <w:numId w:val="647"/>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48"/>
        </w:numPr>
      </w:pPr>
      <w:r>
        <w:t/>
      </w:r>
      <w:r>
        <w:t>(1)</w:t>
      </w:r>
      <w:r>
        <w:t> All the information outlined in FAR 8.405-2 4(d), 12.102(b), 15.503(b), 15.506(a)(4)(d) or 16.505(b)(6);</w:t>
      </w:r>
    </w:p>
    <w:p>
      <w:pPr>
        <w:pStyle w:val="ListNumber2"/>
        <!--depth 2-->
        <w:numPr>
          <w:ilvl w:val="1"/>
          <w:numId w:val="648"/>
        </w:numPr>
      </w:pPr>
      <w:r>
        <w:t/>
      </w:r>
      <w:r>
        <w:t>(2)</w:t>
      </w:r>
      <w:r>
        <w:t> Ratings for each evaluation factor, as identified in the solicitation;</w:t>
      </w:r>
    </w:p>
    <w:p>
      <w:pPr>
        <w:pStyle w:val="ListNumber2"/>
        <!--depth 2-->
        <w:numPr>
          <w:ilvl w:val="1"/>
          <w:numId w:val="648"/>
        </w:numPr>
      </w:pPr>
      <w:r>
        <w:t/>
      </w:r>
      <w:r>
        <w:t>(3)</w:t>
      </w:r>
      <w:r>
        <w:t> A narrative of the offeror’s submission strengths and weaknesses and/or deficiencies for each evaluation factor including significant strengths and weaknesses;</w:t>
      </w:r>
    </w:p>
    <w:p>
      <w:pPr>
        <w:pStyle w:val="ListNumber2"/>
        <!--depth 2-->
        <w:numPr>
          <w:ilvl w:val="1"/>
          <w:numId w:val="648"/>
        </w:numPr>
      </w:pPr>
      <w:r>
        <w:t/>
      </w:r>
      <w:r>
        <w:t>(4)</w:t>
      </w:r>
      <w:r>
        <w:t> Technical rating;</w:t>
      </w:r>
    </w:p>
    <w:p>
      <w:pPr>
        <w:pStyle w:val="ListNumber2"/>
        <!--depth 2-->
        <w:numPr>
          <w:ilvl w:val="1"/>
          <w:numId w:val="648"/>
        </w:numPr>
      </w:pPr>
      <w:r>
        <w:t/>
      </w:r>
      <w:r>
        <w:t>(5)</w:t>
      </w:r>
      <w:r>
        <w:t> Ranking order of their proposal, if applicable;</w:t>
      </w:r>
    </w:p>
    <w:p>
      <w:pPr>
        <w:pStyle w:val="ListNumber2"/>
        <!--depth 2-->
        <w:numPr>
          <w:ilvl w:val="1"/>
          <w:numId w:val="648"/>
        </w:numPr>
      </w:pPr>
      <w:r>
        <w:t/>
      </w:r>
      <w:r>
        <w:t>(6)</w:t>
      </w:r>
      <w:r>
        <w:t> Cost/price data ranking chart, if applicable;</w:t>
      </w:r>
    </w:p>
    <w:p>
      <w:pPr>
        <w:pStyle w:val="ListNumber2"/>
        <!--depth 2-->
        <w:numPr>
          <w:ilvl w:val="1"/>
          <w:numId w:val="648"/>
        </w:numPr>
      </w:pPr>
      <w:r>
        <w:t/>
      </w:r>
      <w:r>
        <w:t>(7)</w:t>
      </w:r>
      <w:r>
        <w:t> An opportunity to attend an oral feedback meeting with the evaluation team; and</w:t>
      </w:r>
    </w:p>
    <w:p>
      <w:pPr>
        <w:pStyle w:val="ListNumber2"/>
        <!--depth 2-->
        <w:numPr>
          <w:ilvl w:val="1"/>
          <w:numId w:val="648"/>
        </w:numPr>
      </w:pPr>
      <w:r>
        <w:t/>
      </w:r>
      <w:r>
        <w:t>(8)</w:t>
      </w:r>
      <w:r>
        <w:t> An opportunity to ask written questions of the evaluation team (see 515.3703-5 for timelines).</w:t>
      </w:r>
    </w:p>
    <w:p>
      <w:pPr>
        <w:pStyle w:val="ListNumber"/>
        <!--depth 1-->
        <w:numPr>
          <w:ilvl w:val="0"/>
          <w:numId w:val="647"/>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49"/>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49"/>
        </w:numPr>
      </w:pPr>
      <w:r>
        <w:t/>
      </w:r>
      <w:r>
        <w:t>(2)</w:t>
      </w:r>
      <w:r>
        <w:t> Obtain legal sufficiency (see ADM 5000.4).</w:t>
      </w:r>
    </w:p>
    <w:p>
      <w:pPr>
        <w:pStyle w:val="ListNumber2"/>
        <!--depth 2-->
        <w:numPr>
          <w:ilvl w:val="1"/>
          <w:numId w:val="649"/>
        </w:numPr>
      </w:pPr>
      <w:r>
        <w:t/>
      </w:r>
      <w:r>
        <w:t>(3)</w:t>
      </w:r>
      <w:r>
        <w:t> Send the NLES to each offeror at the time of award or in accordance with the appropriate FAR part. Ensure all minimum requirements from the FAR are addressed.</w:t>
      </w:r>
    </w:p>
    <!--Topic unique_754-->
    <w:p>
      <w:pPr>
        <w:pStyle w:val="Heading6"/>
      </w:pPr>
      <w:bookmarkStart w:id="1833" w:name="_Refd19e31366"/>
      <w:bookmarkStart w:id="1834" w:name="_Tocd19e31366"/>
      <w:r>
        <w:t/>
      </w:r>
      <w:r>
        <w:t>515.3703-5</w:t>
      </w:r>
      <w:r>
        <w:t xml:space="preserve"> Post Notification.</w:t>
      </w:r>
      <w:bookmarkEnd w:id="1833"/>
      <w:bookmarkEnd w:id="1834"/>
    </w:p>
    <w:p>
      <w:pPr>
        <w:pStyle w:val="BodyText"/>
      </w:pPr>
      <w:r>
        <w:t>Contracting activities shall—</w:t>
      </w:r>
    </w:p>
    <w:p>
      <w:pPr>
        <w:pStyle w:val="ListNumber"/>
        <!--depth 1-->
        <w:numPr>
          <w:ilvl w:val="0"/>
          <w:numId w:val="650"/>
        </w:numPr>
      </w:pPr>
      <w:r>
        <w:t/>
      </w:r>
      <w:r>
        <w:t>(a)</w:t>
      </w:r>
      <w:r>
        <w:t> Within three (3) business days after sending the NLES. Monitor emails for receipt of written follow-up questions or requests for oral feedback meetings.</w:t>
      </w:r>
    </w:p>
    <w:p>
      <w:pPr>
        <w:pStyle w:val="ListNumber"/>
        <!--depth 1-->
        <w:numPr>
          <w:ilvl w:val="0"/>
          <w:numId w:val="650"/>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0"/>
        </w:numPr>
      </w:pPr>
      <w:r>
        <w:t/>
      </w:r>
      <w:r>
        <w:t>(c)</w:t>
      </w:r>
      <w:r>
        <w:t> Within two (2) business days after any oral feedback meeting.</w:t>
      </w:r>
    </w:p>
    <w:p>
      <w:pPr>
        <w:pStyle w:val="ListNumber2"/>
        <!--depth 2-->
        <w:numPr>
          <w:ilvl w:val="1"/>
          <w:numId w:val="651"/>
        </w:numPr>
      </w:pPr>
      <w:r>
        <w:t/>
      </w:r>
      <w:r>
        <w:t>(1)</w:t>
      </w:r>
      <w:r>
        <w:t> Monitor emails for receipt of written follow-up questions.</w:t>
      </w:r>
    </w:p>
    <w:p>
      <w:pPr>
        <w:pStyle w:val="ListNumber2"/>
        <!--depth 2-->
        <w:numPr>
          <w:ilvl w:val="1"/>
          <w:numId w:val="651"/>
        </w:numPr>
      </w:pPr>
      <w:r>
        <w:t/>
      </w:r>
      <w:r>
        <w:t>(2)</w:t>
      </w:r>
      <w:r>
        <w:t> Within five (5) business days after receipt of any follow-up questions. Respond in writing to written questions received.</w:t>
      </w:r>
    </w:p>
    <w:p>
      <w:pPr>
        <w:pStyle w:val="ListNumber"/>
        <!--depth 1-->
        <w:numPr>
          <w:ilvl w:val="0"/>
          <w:numId w:val="650"/>
        </w:numPr>
      </w:pPr>
      <w:r>
        <w:t/>
      </w:r>
      <w:r>
        <w:t>(d)</w:t>
      </w:r>
      <w:r>
        <w:t> Upon concluding INFORM procedures. Advise the offeror(s) that:</w:t>
      </w:r>
    </w:p>
    <w:p>
      <w:pPr>
        <w:pStyle w:val="ListNumber2"/>
        <!--depth 2-->
        <w:numPr>
          <w:ilvl w:val="1"/>
          <w:numId w:val="652"/>
        </w:numPr>
      </w:pPr>
      <w:r>
        <w:t/>
      </w:r>
      <w:r>
        <w:t>(1)</w:t>
      </w:r>
      <w:r>
        <w:t> The INFORM process has concluded;</w:t>
      </w:r>
    </w:p>
    <w:p>
      <w:pPr>
        <w:pStyle w:val="ListNumber2"/>
        <!--depth 2-->
        <w:numPr>
          <w:ilvl w:val="1"/>
          <w:numId w:val="652"/>
        </w:numPr>
      </w:pPr>
      <w:r>
        <w:t/>
      </w:r>
      <w:r>
        <w:t>(2)</w:t>
      </w:r>
      <w:r>
        <w:t> The FAR requirement for debriefing or explanation, as appropriate, has been met; and</w:t>
      </w:r>
    </w:p>
    <w:p>
      <w:pPr>
        <w:pStyle w:val="ListNumber2"/>
        <!--depth 2-->
        <w:numPr>
          <w:ilvl w:val="1"/>
          <w:numId w:val="652"/>
        </w:numPr>
      </w:pPr>
      <w:r>
        <w:t/>
      </w:r>
      <w:r>
        <w:t>(3)</w:t>
      </w:r>
      <w:r>
        <w:t> No further questions will be answered.</w:t>
      </w:r>
    </w:p>
    <!--Topic unique_755-->
    <w:p>
      <w:pPr>
        <w:pStyle w:val="Heading4"/>
      </w:pPr>
      <w:bookmarkStart w:id="1835" w:name="_Refd19e31454"/>
      <w:bookmarkStart w:id="1836" w:name="_Tocd19e31454"/>
      <w:r>
        <w:t/>
      </w:r>
      <w:r>
        <w:t>Subpart 515.4</w:t>
      </w:r>
      <w:r>
        <w:t xml:space="preserve"> - Contract Pricing</w:t>
      </w:r>
      <w:bookmarkEnd w:id="1835"/>
      <w:bookmarkEnd w:id="1836"/>
    </w:p>
    <!--Topic unique_756-->
    <w:p>
      <w:pPr>
        <w:pStyle w:val="Heading5"/>
      </w:pPr>
      <w:bookmarkStart w:id="1837" w:name="_Refd19e31462"/>
      <w:bookmarkStart w:id="1838" w:name="_Tocd19e31462"/>
      <w:r>
        <w:t/>
      </w:r>
      <w:r>
        <w:t>515.403</w:t>
      </w:r>
      <w:r>
        <w:t xml:space="preserve"> Obtaining certified cost or pricing data.</w:t>
      </w:r>
      <w:bookmarkEnd w:id="1837"/>
      <w:bookmarkEnd w:id="1838"/>
    </w:p>
    <!--Topic unique_757-->
    <w:p>
      <w:pPr>
        <w:pStyle w:val="Heading6"/>
      </w:pPr>
      <w:bookmarkStart w:id="1839" w:name="_Refd19e31470"/>
      <w:bookmarkStart w:id="1840" w:name="_Tocd19e31470"/>
      <w:r>
        <w:t/>
      </w:r>
      <w:r>
        <w:t>515.403-4</w:t>
      </w:r>
      <w:r>
        <w:t xml:space="preserve"> Requiring certified cost or pricing data (10 U.S.C. 2306a and 41 U.S.C. 254b).</w:t>
      </w:r>
      <w:bookmarkEnd w:id="1839"/>
      <w:bookmarkEnd w:id="1840"/>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8-->
    <w:p>
      <w:pPr>
        <w:pStyle w:val="Heading5"/>
      </w:pPr>
      <w:bookmarkStart w:id="1841" w:name="_Refd19e31485"/>
      <w:bookmarkStart w:id="1842" w:name="_Tocd19e31485"/>
      <w:r>
        <w:t/>
      </w:r>
      <w:r>
        <w:t>515.404</w:t>
      </w:r>
      <w:r>
        <w:t xml:space="preserve"> [Reserved]</w:t>
      </w:r>
      <w:bookmarkEnd w:id="1841"/>
      <w:bookmarkEnd w:id="1842"/>
    </w:p>
    <!--Topic unique_759-->
    <w:p>
      <w:pPr>
        <w:pStyle w:val="Heading6"/>
      </w:pPr>
      <w:bookmarkStart w:id="1843" w:name="_Refd19e31493"/>
      <w:bookmarkStart w:id="1844" w:name="_Tocd19e31493"/>
      <w:r>
        <w:t/>
      </w:r>
      <w:r>
        <w:t>515.404-2</w:t>
      </w:r>
      <w:r>
        <w:t xml:space="preserve"> Information to support proposal analysis.</w:t>
      </w:r>
      <w:bookmarkEnd w:id="1843"/>
      <w:bookmarkEnd w:id="1844"/>
    </w:p>
    <w:p>
      <w:pPr>
        <w:pStyle w:val="ListNumber"/>
        <!--depth 1-->
        <w:numPr>
          <w:ilvl w:val="0"/>
          <w:numId w:val="653"/>
        </w:numPr>
      </w:pPr>
      <w:bookmarkStart w:id="1846" w:name="_Tocd19e31505"/>
      <w:bookmarkStart w:id="1845" w:name="_Refd19e31505"/>
      <w:r>
        <w:t/>
      </w:r>
      <w:r>
        <w:t>(a)</w:t>
      </w:r>
      <w:r>
        <w:t xml:space="preserve">  “Field pricing assistance” is provided by the Assistant Inspector General for Auditing, or the Regional Inspector General for Auditing, as appropriate.</w:t>
      </w:r>
    </w:p>
    <w:p>
      <w:pPr>
        <w:pStyle w:val="ListNumber"/>
        <!--depth 1-->
        <w:numPr>
          <w:ilvl w:val="0"/>
          <w:numId w:val="653"/>
        </w:numPr>
      </w:pPr>
      <w:r>
        <w:t/>
      </w:r>
      <w:r>
        <w:t>(b)</w:t>
      </w:r>
      <w:r>
        <w:t xml:space="preserve"> Follow the procedures in GSA Order, Audit resolution and follow-up system, Ch. 3 (ADM P 2030.2C) for handling contract audit reports.</w:t>
      </w:r>
      <w:bookmarkEnd w:id="1845"/>
      <w:bookmarkEnd w:id="1846"/>
    </w:p>
    <!--Topic unique_760-->
    <w:p>
      <w:pPr>
        <w:pStyle w:val="Heading6"/>
      </w:pPr>
      <w:bookmarkStart w:id="1847" w:name="_Refd19e31522"/>
      <w:bookmarkStart w:id="1848" w:name="_Tocd19e31522"/>
      <w:r>
        <w:t/>
      </w:r>
      <w:r>
        <w:t>515.404-4</w:t>
      </w:r>
      <w:r>
        <w:t xml:space="preserve"> Profit.</w:t>
      </w:r>
      <w:bookmarkEnd w:id="1847"/>
      <w:bookmarkEnd w:id="1848"/>
    </w:p>
    <!--Topic unique_761-->
    <w:p>
      <w:pPr>
        <w:pStyle w:val="Heading6"/>
      </w:pPr>
      <w:bookmarkStart w:id="1849" w:name="_Refd19e31533"/>
      <w:bookmarkStart w:id="1850" w:name="_Tocd19e31533"/>
      <w:r>
        <w:t/>
      </w:r>
      <w:r>
        <w:t>515.404-70</w:t>
      </w:r>
      <w:r>
        <w:t xml:space="preserve"> Profit Analysis.</w:t>
      </w:r>
      <w:bookmarkEnd w:id="1849"/>
      <w:bookmarkEnd w:id="1850"/>
    </w:p>
    <w:p>
      <w:pPr>
        <w:pStyle w:val="ListNumber"/>
        <!--depth 1-->
        <w:numPr>
          <w:ilvl w:val="0"/>
          <w:numId w:val="654"/>
        </w:numPr>
      </w:pPr>
      <w:bookmarkStart w:id="1852" w:name="_Tocd19e31545"/>
      <w:bookmarkStart w:id="1851" w:name="_Refd19e3154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54"/>
        </w:numPr>
      </w:pPr>
      <w:bookmarkStart w:id="1854" w:name="_Tocd19e31557"/>
      <w:bookmarkStart w:id="1853" w:name="_Refd19e31557"/>
      <w:r>
        <w:t/>
      </w:r>
      <w:r>
        <w:t>(b)</w:t>
      </w:r>
      <w:r>
        <w:t xml:space="preserve">   </w:t>
      </w:r>
      <w:r>
        <w:rPr>
          <w:i/>
        </w:rPr>
        <w:t>Exemptions from requirement to use the structured approach</w:t>
      </w:r>
      <w:r>
        <w:t>.</w:t>
      </w:r>
    </w:p>
    <w:p>
      <w:pPr>
        <w:pStyle w:val="ListNumber2"/>
        <!--depth 2-->
        <w:numPr>
          <w:ilvl w:val="1"/>
          <w:numId w:val="655"/>
        </w:numPr>
      </w:pPr>
      <w:bookmarkStart w:id="1856" w:name="_Tocd19e31566"/>
      <w:bookmarkStart w:id="1855" w:name="_Refd19e31566"/>
      <w:r>
        <w:t/>
      </w:r>
      <w:r>
        <w:t>(1)</w:t>
      </w:r>
      <w:r>
        <w:t xml:space="preserve">  The following types of procurements are exempt from the structured approach:</w:t>
      </w:r>
    </w:p>
    <w:p>
      <w:pPr>
        <w:pStyle w:val="ListNumber3"/>
        <!--depth 3-->
        <w:numPr>
          <w:ilvl w:val="2"/>
          <w:numId w:val="656"/>
        </w:numPr>
      </w:pPr>
      <w:bookmarkStart w:id="1858" w:name="_Tocd19e31574"/>
      <w:bookmarkStart w:id="1857" w:name="_Refd19e31574"/>
      <w:r>
        <w:t/>
      </w:r>
      <w:r>
        <w:t>(i)</w:t>
      </w:r>
      <w:r>
        <w:t xml:space="preserve">  Management contracts for operation and/or maintenance of Government facilities.</w:t>
      </w:r>
    </w:p>
    <w:p>
      <w:pPr>
        <w:pStyle w:val="ListNumber3"/>
        <!--depth 3-->
        <w:numPr>
          <w:ilvl w:val="2"/>
          <w:numId w:val="656"/>
        </w:numPr>
      </w:pPr>
      <w:r>
        <w:t/>
      </w:r>
      <w:r>
        <w:t>(ii)</w:t>
      </w:r>
      <w:r>
        <w:t xml:space="preserve">  Contracts primarily requiring delivery of material supplied by subcontractors.</w:t>
      </w:r>
    </w:p>
    <w:p>
      <w:pPr>
        <w:pStyle w:val="ListNumber3"/>
        <!--depth 3-->
        <w:numPr>
          <w:ilvl w:val="2"/>
          <w:numId w:val="656"/>
        </w:numPr>
      </w:pPr>
      <w:r>
        <w:t/>
      </w:r>
      <w:r>
        <w:t>(iii)</w:t>
      </w:r>
      <w:r>
        <w:t xml:space="preserve">  Termination settlements.</w:t>
      </w:r>
    </w:p>
    <w:p>
      <w:pPr>
        <w:pStyle w:val="ListNumber3"/>
        <!--depth 3-->
        <w:numPr>
          <w:ilvl w:val="2"/>
          <w:numId w:val="656"/>
        </w:numPr>
      </w:pPr>
      <w:r>
        <w:t/>
      </w:r>
      <w:r>
        <w:t>(iv)</w:t>
      </w:r>
      <w:r>
        <w:t xml:space="preserve">  Cost-plus-award-fee contracts.</w:t>
      </w:r>
    </w:p>
    <w:p>
      <w:pPr>
        <w:pStyle w:val="ListNumber3"/>
        <!--depth 3-->
        <w:numPr>
          <w:ilvl w:val="2"/>
          <w:numId w:val="656"/>
        </w:numPr>
      </w:pPr>
      <w:r>
        <w:t/>
      </w:r>
      <w:r>
        <w:t>(v)</w:t>
      </w:r>
      <w:r>
        <w:t xml:space="preserve">  Contracts and contract modifications below the simplified acquisition threshold.</w:t>
      </w:r>
    </w:p>
    <w:p>
      <w:pPr>
        <w:pStyle w:val="ListNumber3"/>
        <!--depth 3-->
        <w:numPr>
          <w:ilvl w:val="2"/>
          <w:numId w:val="656"/>
        </w:numPr>
      </w:pPr>
      <w:r>
        <w:t/>
      </w:r>
      <w:r>
        <w:t>(vi)</w:t>
      </w:r>
      <w:r>
        <w:t xml:space="preserve">  Architect-engineer and construction contracts.</w:t>
      </w:r>
      <w:bookmarkEnd w:id="1857"/>
      <w:bookmarkEnd w:id="1858"/>
    </w:p>
    <w:p>
      <w:pPr>
        <w:pStyle w:val="ListNumber2"/>
        <!--depth 2-->
        <w:numPr>
          <w:ilvl w:val="1"/>
          <w:numId w:val="65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5"/>
      <w:bookmarkEnd w:id="1856"/>
      <w:bookmarkEnd w:id="1853"/>
      <w:bookmarkEnd w:id="1854"/>
    </w:p>
    <w:p>
      <w:pPr>
        <w:pStyle w:val="ListNumber"/>
        <!--depth 1-->
        <w:numPr>
          <w:ilvl w:val="0"/>
          <w:numId w:val="65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54"/>
        </w:numPr>
      </w:pPr>
      <w:bookmarkStart w:id="1860" w:name="_Tocd19e31638"/>
      <w:bookmarkStart w:id="1859" w:name="_Refd19e3163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54"/>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5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5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5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57"/>
        </w:numPr>
      </w:pPr>
      <w:bookmarkStart w:id="1862" w:name="_Tocd19e31844"/>
      <w:bookmarkStart w:id="1861" w:name="_Refd19e3184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5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58"/>
        </w:numPr>
      </w:pPr>
      <w:bookmarkStart w:id="1864" w:name="_Tocd19e31868"/>
      <w:bookmarkStart w:id="1863" w:name="_Refd19e31868"/>
      <w:r>
        <w:t/>
      </w:r>
      <w:r>
        <w:t>(i)</w:t>
      </w:r>
      <w:r>
        <w:t xml:space="preserve">  Their significance;</w:t>
      </w:r>
    </w:p>
    <w:p>
      <w:pPr>
        <w:pStyle w:val="ListNumber3"/>
        <!--depth 3-->
        <w:numPr>
          <w:ilvl w:val="2"/>
          <w:numId w:val="658"/>
        </w:numPr>
      </w:pPr>
      <w:r>
        <w:t/>
      </w:r>
      <w:r>
        <w:t>(ii)</w:t>
      </w:r>
      <w:r>
        <w:t xml:space="preserve">  Their nature; and</w:t>
      </w:r>
    </w:p>
    <w:p>
      <w:pPr>
        <w:pStyle w:val="ListNumber3"/>
        <!--depth 3-->
        <w:numPr>
          <w:ilvl w:val="2"/>
          <w:numId w:val="658"/>
        </w:numPr>
      </w:pPr>
      <w:r>
        <w:t/>
      </w:r>
      <w:r>
        <w:t>(iii)</w:t>
      </w:r>
      <w:r>
        <w:t xml:space="preserve">  How much they contribute to contract performance.</w:t>
      </w:r>
      <w:bookmarkEnd w:id="1863"/>
      <w:bookmarkEnd w:id="1864"/>
    </w:p>
    <w:p>
      <w:pPr>
        <w:pStyle w:val="ListNumber2"/>
        <!--depth 2-->
        <w:numPr>
          <w:ilvl w:val="1"/>
          <w:numId w:val="65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59"/>
        </w:numPr>
      </w:pPr>
      <w:bookmarkStart w:id="1866" w:name="_Tocd19e31901"/>
      <w:bookmarkStart w:id="1865" w:name="_Refd19e3190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5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5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5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5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5"/>
      <w:bookmarkEnd w:id="1866"/>
    </w:p>
    <w:p>
      <w:pPr>
        <w:pStyle w:val="ListNumber2"/>
        <!--depth 2-->
        <w:numPr>
          <w:ilvl w:val="1"/>
          <w:numId w:val="657"/>
        </w:numPr>
      </w:pPr>
      <w:r>
        <w:t/>
      </w:r>
      <w:r>
        <w:t>(4)</w:t>
      </w:r>
      <w:r>
        <w:t xml:space="preserve">   </w:t>
      </w:r>
      <w:r>
        <w:rPr>
          <w:i/>
        </w:rPr>
        <w:t>Capital investments</w:t>
      </w:r>
      <w:r>
        <w:t>. In evaluating this factor for profit weights, consider the following:</w:t>
      </w:r>
    </w:p>
    <w:p>
      <w:pPr>
        <w:pStyle w:val="ListNumber3"/>
        <!--depth 3-->
        <w:numPr>
          <w:ilvl w:val="2"/>
          <w:numId w:val="660"/>
        </w:numPr>
      </w:pPr>
      <w:bookmarkStart w:id="1868" w:name="_Tocd19e31963"/>
      <w:bookmarkStart w:id="1867" w:name="_Refd19e31963"/>
      <w:r>
        <w:t/>
      </w:r>
      <w:r>
        <w:t>(i)</w:t>
      </w:r>
      <w:r>
        <w:t xml:space="preserve">   </w:t>
      </w:r>
      <w:r>
        <w:rPr>
          <w:i/>
        </w:rPr>
        <w:t>Facilities.</w:t>
      </w:r>
      <w:r>
        <w:t/>
      </w:r>
    </w:p>
    <w:p>
      <w:pPr>
        <w:pStyle w:val="ListNumber4"/>
        <!--depth 4-->
        <w:numPr>
          <w:ilvl w:val="3"/>
          <w:numId w:val="661"/>
        </w:numPr>
      </w:pPr>
      <w:bookmarkStart w:id="1870" w:name="_Tocd19e31974"/>
      <w:bookmarkStart w:id="1869" w:name="_Refd19e3197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9"/>
      <w:bookmarkEnd w:id="1870"/>
    </w:p>
    <w:p>
      <w:pPr>
        <w:pStyle w:val="ListNumber3"/>
        <!--depth 3-->
        <w:numPr>
          <w:ilvl w:val="2"/>
          <w:numId w:val="66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7"/>
      <w:bookmarkEnd w:id="1868"/>
      <w:bookmarkEnd w:id="1861"/>
      <w:bookmarkEnd w:id="1862"/>
    </w:p>
    <w:p>
      <w:pPr>
        <w:pStyle w:val="ListNumber"/>
        <!--depth 1-->
        <w:numPr>
          <w:ilvl w:val="0"/>
          <w:numId w:val="654"/>
        </w:numPr>
      </w:pPr>
      <w:r>
        <w:t/>
      </w:r>
      <w:r>
        <w:t>(i)</w:t>
      </w:r>
      <w:r>
        <w:t xml:space="preserve">   </w:t>
      </w:r>
      <w:r>
        <w:rPr>
          <w:i/>
        </w:rPr>
        <w:t>Nonprofit organizations</w:t>
      </w:r>
      <w:r>
        <w:t>.</w:t>
      </w:r>
    </w:p>
    <w:p>
      <w:pPr>
        <w:pStyle w:val="ListNumber2"/>
        <!--depth 2-->
        <w:numPr>
          <w:ilvl w:val="1"/>
          <w:numId w:val="662"/>
        </w:numPr>
      </w:pPr>
      <w:bookmarkStart w:id="1872" w:name="_Tocd19e32019"/>
      <w:bookmarkStart w:id="1871" w:name="_Refd19e3201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2"/>
        </w:numPr>
      </w:pPr>
      <w:bookmarkStart w:id="1874" w:name="_Tocd19e32028"/>
      <w:bookmarkStart w:id="1873" w:name="_Refd19e3202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63"/>
        </w:numPr>
      </w:pPr>
      <w:bookmarkStart w:id="1876" w:name="_Tocd19e32034"/>
      <w:bookmarkStart w:id="1875" w:name="_Refd19e32034"/>
      <w:r>
        <w:t/>
      </w:r>
      <w:r>
        <w:t>(i)</w:t>
      </w:r>
      <w:r>
        <w:t xml:space="preserve">  Tax position benefits.</w:t>
      </w:r>
    </w:p>
    <w:p>
      <w:pPr>
        <w:pStyle w:val="ListNumber3"/>
        <!--depth 3-->
        <w:numPr>
          <w:ilvl w:val="2"/>
          <w:numId w:val="663"/>
        </w:numPr>
      </w:pPr>
      <w:r>
        <w:t/>
      </w:r>
      <w:r>
        <w:t>(ii)</w:t>
      </w:r>
      <w:r>
        <w:t xml:space="preserve">  Granting of financing through letters of credit.</w:t>
      </w:r>
    </w:p>
    <w:p>
      <w:pPr>
        <w:pStyle w:val="ListNumber3"/>
        <!--depth 3-->
        <w:numPr>
          <w:ilvl w:val="2"/>
          <w:numId w:val="663"/>
        </w:numPr>
      </w:pPr>
      <w:r>
        <w:t/>
      </w:r>
      <w:r>
        <w:t>(iii)</w:t>
      </w:r>
      <w:r>
        <w:t xml:space="preserve">  Facility requirements of the nonprofit organization.</w:t>
      </w:r>
    </w:p>
    <w:p>
      <w:pPr>
        <w:pStyle w:val="ListNumber3"/>
        <!--depth 3-->
        <w:numPr>
          <w:ilvl w:val="2"/>
          <w:numId w:val="663"/>
        </w:numPr>
      </w:pPr>
      <w:r>
        <w:t/>
      </w:r>
      <w:r>
        <w:t>(iv)</w:t>
      </w:r>
      <w:r>
        <w:t xml:space="preserve">  Other factors that may work to the advantage or disadvantage of the contractor as a nonprofit organization.</w:t>
      </w:r>
      <w:bookmarkEnd w:id="1875"/>
      <w:bookmarkEnd w:id="1876"/>
      <w:bookmarkEnd w:id="1873"/>
      <w:bookmarkEnd w:id="1874"/>
      <w:bookmarkEnd w:id="1871"/>
      <w:bookmarkEnd w:id="1872"/>
      <w:bookmarkEnd w:id="1851"/>
      <w:bookmarkEnd w:id="1852"/>
    </w:p>
    <!--Topic unique_69-->
    <w:p>
      <w:pPr>
        <w:pStyle w:val="Heading5"/>
      </w:pPr>
      <w:bookmarkStart w:id="1877" w:name="_Refd19e32067"/>
      <w:bookmarkStart w:id="1878" w:name="_Tocd19e32067"/>
      <w:r>
        <w:t/>
      </w:r>
      <w:r>
        <w:t>515.408</w:t>
      </w:r>
      <w:r>
        <w:t xml:space="preserve"> Solicitation provisions and contract clauses.</w:t>
      </w:r>
      <w:bookmarkEnd w:id="1877"/>
      <w:bookmarkEnd w:id="1878"/>
    </w:p>
    <w:p>
      <w:pPr>
        <w:pStyle w:val="BodyText"/>
      </w:pPr>
      <w:r>
        <w:t/>
      </w:r>
      <w:r>
        <w:rPr>
          <w:b w:val="true"/>
        </w:rPr>
        <w:t>MAS Requests for Information Other Than Cost or Pricing Data</w:t>
      </w:r>
      <w:r>
        <w:t/>
      </w:r>
    </w:p>
    <w:p>
      <w:pPr>
        <w:pStyle w:val="ListNumber"/>
        <!--depth 1-->
        <w:numPr>
          <w:ilvl w:val="0"/>
          <w:numId w:val="664"/>
        </w:numPr>
      </w:pPr>
      <w:bookmarkStart w:id="1880" w:name="_Tocd19e32084"/>
      <w:bookmarkStart w:id="1879" w:name="_Refd19e3208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65"/>
        </w:numPr>
      </w:pPr>
      <w:bookmarkStart w:id="1882" w:name="_Tocd19e32092"/>
      <w:bookmarkStart w:id="1881" w:name="_Refd19e32092"/>
      <w:r>
        <w:t/>
      </w:r>
      <w:r>
        <w:t>(1)</w:t>
      </w:r>
      <w:r>
        <w:t xml:space="preserve">  An offer prepared and submitted in accordance with the clause at </w:t>
      </w:r>
      <w:r>
        <w:t>552.212-70</w:t>
      </w:r>
      <w:r>
        <w:t>, Preparation of Offer (Multiple Award Schedule).</w:t>
      </w:r>
    </w:p>
    <w:p>
      <w:pPr>
        <w:pStyle w:val="ListNumber2"/>
        <!--depth 2-->
        <w:numPr>
          <w:ilvl w:val="1"/>
          <w:numId w:val="66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6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1"/>
      <w:bookmarkEnd w:id="1882"/>
    </w:p>
    <w:p>
      <w:pPr>
        <w:pStyle w:val="ListNumber"/>
        <!--depth 1-->
        <w:numPr>
          <w:ilvl w:val="0"/>
          <w:numId w:val="66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6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3" w:name="_Refd19e32352"/>
      <w:bookmarkStart w:id="1884" w:name="_Tocd19e32352"/>
      <w:r>
        <w:t>Table</w:t>
      </w:r>
      <w:r>
        <w:t xml:space="preserve"> </w:t>
      </w:r>
      <w:bookmarkStart w:id="1885" w:name="_Numd19e32352"/>
      <w:fldSimple w:instr=" SEQ Table \* ARABIC ">
        <w:r>
          <w:rPr>
            <w:noProof/>
          </w:rPr>
          <w:t>1</w:t>
        </w:r>
      </w:fldSimple>
      <w:bookmarkEnd w:id="1885"/>
      <w:bookmarkEnd w:id="1883"/>
      <w:bookmarkEnd w:id="1884"/>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6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6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66"/>
        </w:numPr>
      </w:pPr>
      <w:bookmarkStart w:id="1887" w:name="_Tocd19e32452"/>
      <w:bookmarkStart w:id="1886" w:name="_Refd19e32452"/>
      <w:r>
        <w:t/>
      </w:r>
      <w:r>
        <w:t>(1)</w:t>
      </w:r>
      <w:r>
        <w:t xml:space="preserve">  Information required by the clause at </w:t>
      </w:r>
      <w:r>
        <w:t>552.238-82</w:t>
      </w:r>
      <w:r>
        <w:t>, Modifications (Multiple Award Schedule).</w:t>
      </w:r>
    </w:p>
    <w:p>
      <w:pPr>
        <w:pStyle w:val="ListNumber2"/>
        <!--depth 2-->
        <w:numPr>
          <w:ilvl w:val="1"/>
          <w:numId w:val="66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6"/>
      <w:bookmarkEnd w:id="1887"/>
      <w:bookmarkEnd w:id="1879"/>
      <w:bookmarkEnd w:id="1880"/>
    </w:p>
    <!--Topic unique_762-->
    <w:p>
      <w:pPr>
        <w:pStyle w:val="Heading4"/>
      </w:pPr>
      <w:bookmarkStart w:id="1888" w:name="_Refd19e32481"/>
      <w:bookmarkStart w:id="1889" w:name="_Tocd19e32481"/>
      <w:r>
        <w:t/>
      </w:r>
      <w:r>
        <w:t>Subpart 515.6</w:t>
      </w:r>
      <w:r>
        <w:t xml:space="preserve"> - Unsolicited Proposals</w:t>
      </w:r>
      <w:bookmarkEnd w:id="1888"/>
      <w:bookmarkEnd w:id="1889"/>
    </w:p>
    <!--Topic unique_763-->
    <w:p>
      <w:pPr>
        <w:pStyle w:val="Heading5"/>
      </w:pPr>
      <w:bookmarkStart w:id="1890" w:name="_Refd19e32489"/>
      <w:bookmarkStart w:id="1891" w:name="_Tocd19e32489"/>
      <w:r>
        <w:t/>
      </w:r>
      <w:r>
        <w:t>515.604</w:t>
      </w:r>
      <w:r>
        <w:t xml:space="preserve"> Agency points of contact.</w:t>
      </w:r>
      <w:bookmarkEnd w:id="1890"/>
      <w:bookmarkEnd w:id="1891"/>
    </w:p>
    <w:p>
      <w:pPr>
        <w:pStyle w:val="ListNumber"/>
        <!--depth 1-->
        <w:numPr>
          <w:ilvl w:val="0"/>
          <w:numId w:val="667"/>
        </w:numPr>
      </w:pPr>
      <w:bookmarkStart w:id="1893" w:name="_Tocd19e32501"/>
      <w:bookmarkStart w:id="1892" w:name="_Refd19e32501"/>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6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67"/>
        </w:numPr>
      </w:pPr>
      <w:r>
        <w:t/>
      </w:r>
      <w:r>
        <w:t>(c)</w:t>
      </w:r>
      <w:r>
        <w:t xml:space="preserve">  Unsolicited proposals that may apply to agency-wide programs will remain with the Office of Acquisition Policy for review and response.</w:t>
      </w:r>
      <w:bookmarkEnd w:id="1892"/>
      <w:bookmarkEnd w:id="1893"/>
    </w:p>
    <!--Topic unique_764-->
    <w:p>
      <w:pPr>
        <w:pStyle w:val="Heading5"/>
      </w:pPr>
      <w:bookmarkStart w:id="1894" w:name="_Refd19e32529"/>
      <w:bookmarkStart w:id="1895" w:name="_Tocd19e32529"/>
      <w:r>
        <w:t/>
      </w:r>
      <w:r>
        <w:t>515.606</w:t>
      </w:r>
      <w:r>
        <w:t xml:space="preserve"> Agency procedures.</w:t>
      </w:r>
      <w:bookmarkEnd w:id="1894"/>
      <w:bookmarkEnd w:id="1895"/>
    </w:p>
    <!--Topic unique_765-->
    <w:p>
      <w:pPr>
        <w:pStyle w:val="Heading6"/>
      </w:pPr>
      <w:bookmarkStart w:id="1896" w:name="_Refd19e32539"/>
      <w:bookmarkStart w:id="1897" w:name="_Tocd19e32539"/>
      <w:r>
        <w:t/>
      </w:r>
      <w:r>
        <w:t>515.606-1</w:t>
      </w:r>
      <w:r>
        <w:t xml:space="preserve"> Receipt and initial review.</w:t>
      </w:r>
      <w:bookmarkEnd w:id="1896"/>
      <w:bookmarkEnd w:id="1897"/>
    </w:p>
    <w:p>
      <w:pPr>
        <w:pStyle w:val="ListNumber"/>
        <!--depth 1-->
        <w:numPr>
          <w:ilvl w:val="0"/>
          <w:numId w:val="66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6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6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68"/>
        </w:numPr>
      </w:pPr>
      <w:r>
        <w:t/>
      </w:r>
      <w:r>
        <w:t>(d)</w:t>
      </w:r>
      <w:r>
        <w:t xml:space="preserve"> Sample responses can be found on the Acquisition Portal at </w:t>
      </w:r>
      <w:hyperlink r:id="rIdHyperlink263">
        <w:r>
          <w:t>https://insite.gsa.gov/unsolicitedproposal</w:t>
        </w:r>
      </w:hyperlink>
      <w:r>
        <w:t>.</w:t>
      </w:r>
    </w:p>
    <!--Topic unique_766-->
    <w:p>
      <w:pPr>
        <w:pStyle w:val="Heading6"/>
      </w:pPr>
      <w:bookmarkStart w:id="1898" w:name="_Refd19e32586"/>
      <w:bookmarkStart w:id="1899" w:name="_Tocd19e32586"/>
      <w:r>
        <w:t/>
      </w:r>
      <w:r>
        <w:t>515.606-2</w:t>
      </w:r>
      <w:r>
        <w:t xml:space="preserve"> Evaluation.</w:t>
      </w:r>
      <w:bookmarkEnd w:id="1898"/>
      <w:bookmarkEnd w:id="1899"/>
    </w:p>
    <w:p>
      <w:pPr>
        <w:pStyle w:val="ListNumber"/>
        <!--depth 1-->
        <w:numPr>
          <w:ilvl w:val="0"/>
          <w:numId w:val="66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6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69"/>
        </w:numPr>
      </w:pPr>
      <w:r>
        <w:t/>
      </w:r>
      <w:r>
        <w:t>(c)</w:t>
      </w:r>
      <w:r>
        <w:t> Once complete, the HCA or Office of Acquisition Policy should communicate the results of the evaluation to the offeror.</w:t>
      </w:r>
    </w:p>
    <!--Topic unique_817-->
    <w:p>
      <w:pPr>
        <w:pStyle w:val="Heading3"/>
      </w:pPr>
      <w:bookmarkStart w:id="1900" w:name="_Refd19e32622"/>
      <w:bookmarkStart w:id="1901" w:name="_Tocd19e32622"/>
      <w:r>
        <w:t/>
      </w:r>
      <w:r>
        <w:t>Part 516</w:t>
      </w:r>
      <w:r>
        <w:t xml:space="preserve"> - Types of Contracts</w:t>
      </w:r>
      <w:bookmarkEnd w:id="1900"/>
      <w:bookmarkEnd w:id="1901"/>
    </w:p>
    <w:p>
      <w:pPr>
        <w:pStyle w:val="ListBullet"/>
        <!--depth 1-->
        <w:numPr>
          <w:ilvl w:val="0"/>
          <w:numId w:val="670"/>
        </w:numPr>
      </w:pPr>
      <w:r>
        <w:t/>
      </w:r>
      <w:r>
        <w:t>Subpart 516.2 - Fixed Price Contracts</w:t>
      </w:r>
      <w:r>
        <w:t/>
      </w:r>
    </w:p>
    <w:p>
      <w:pPr>
        <w:pStyle w:val="ListBullet2"/>
        <!--depth 2-->
        <w:numPr>
          <w:ilvl w:val="1"/>
          <w:numId w:val="671"/>
        </w:numPr>
      </w:pPr>
      <w:r>
        <w:t/>
      </w:r>
      <w:r>
        <w:t>516.203 Fixed-price contracts with economic price adjustment (EPA).</w:t>
      </w:r>
      <w:r>
        <w:t/>
      </w:r>
    </w:p>
    <w:p>
      <w:pPr>
        <w:pStyle w:val="ListBullet3"/>
        <!--depth 3-->
        <w:numPr>
          <w:ilvl w:val="2"/>
          <w:numId w:val="672"/>
        </w:numPr>
      </w:pPr>
      <w:r>
        <w:t/>
      </w:r>
      <w:r>
        <w:t>516.203-2 Application.</w:t>
      </w:r>
      <w:r>
        <w:t/>
      </w:r>
    </w:p>
    <w:p>
      <w:pPr>
        <w:pStyle w:val="ListBullet3"/>
        <!--depth 3-->
        <w:numPr>
          <w:ilvl w:val="2"/>
          <w:numId w:val="672"/>
        </w:numPr>
      </w:pPr>
      <w:r>
        <w:t/>
      </w:r>
      <w:r>
        <w:t>516.203-3 Limitations.</w:t>
      </w:r>
      <w:r>
        <w:t/>
      </w:r>
    </w:p>
    <w:p>
      <w:pPr>
        <w:pStyle w:val="ListBullet3"/>
        <!--depth 3-->
        <w:numPr>
          <w:ilvl w:val="2"/>
          <w:numId w:val="672"/>
        </w:numPr>
      </w:pPr>
      <w:r>
        <w:t/>
      </w:r>
      <w:r>
        <w:t>516.203-4 Contract clauses.</w:t>
      </w:r>
      <w:r>
        <w:t/>
      </w:r>
    </w:p>
    <w:p>
      <w:pPr>
        <w:pStyle w:val="ListBullet"/>
        <!--depth 1-->
        <w:numPr>
          <w:ilvl w:val="0"/>
          <w:numId w:val="670"/>
        </w:numPr>
      </w:pPr>
      <w:r>
        <w:t/>
      </w:r>
      <w:r>
        <w:t>Subpart 516.4 - Incentive Contracts</w:t>
      </w:r>
      <w:r>
        <w:t/>
      </w:r>
    </w:p>
    <w:p>
      <w:pPr>
        <w:pStyle w:val="ListBullet2"/>
        <!--depth 2-->
        <w:numPr>
          <w:ilvl w:val="1"/>
          <w:numId w:val="673"/>
        </w:numPr>
      </w:pPr>
      <w:r>
        <w:t/>
      </w:r>
      <w:r>
        <w:t>516.403 [Reserved]</w:t>
      </w:r>
      <w:r>
        <w:t/>
      </w:r>
    </w:p>
    <w:p>
      <w:pPr>
        <w:pStyle w:val="ListBullet3"/>
        <!--depth 3-->
        <w:numPr>
          <w:ilvl w:val="2"/>
          <w:numId w:val="674"/>
        </w:numPr>
      </w:pPr>
      <w:r>
        <w:t/>
      </w:r>
      <w:r>
        <w:t>516.403-2 Fixed-price incentive contracts.</w:t>
      </w:r>
      <w:r>
        <w:t/>
      </w:r>
    </w:p>
    <w:p>
      <w:pPr>
        <w:pStyle w:val="ListBullet2"/>
        <!--depth 2-->
        <w:numPr>
          <w:ilvl w:val="1"/>
          <w:numId w:val="673"/>
        </w:numPr>
      </w:pPr>
      <w:r>
        <w:t/>
      </w:r>
      <w:r>
        <w:t>516.405 [Reserved]</w:t>
      </w:r>
      <w:r>
        <w:t/>
      </w:r>
    </w:p>
    <w:p>
      <w:pPr>
        <w:pStyle w:val="ListBullet3"/>
        <!--depth 3-->
        <w:numPr>
          <w:ilvl w:val="2"/>
          <w:numId w:val="675"/>
        </w:numPr>
      </w:pPr>
      <w:r>
        <w:t/>
      </w:r>
      <w:r>
        <w:t>516.405-1 Cost-reimbursement incentive contracts.</w:t>
      </w:r>
      <w:r>
        <w:t/>
      </w:r>
    </w:p>
    <w:p>
      <w:pPr>
        <w:pStyle w:val="ListBullet"/>
        <!--depth 1-->
        <w:numPr>
          <w:ilvl w:val="0"/>
          <w:numId w:val="670"/>
        </w:numPr>
      </w:pPr>
      <w:r>
        <w:t/>
      </w:r>
      <w:r>
        <w:t>Subpart 516.5 - Indefinite-Delivery Contracts</w:t>
      </w:r>
      <w:r>
        <w:t/>
      </w:r>
    </w:p>
    <w:p>
      <w:pPr>
        <w:pStyle w:val="ListBullet2"/>
        <!--depth 2-->
        <w:numPr>
          <w:ilvl w:val="1"/>
          <w:numId w:val="676"/>
        </w:numPr>
      </w:pPr>
      <w:r>
        <w:t/>
      </w:r>
      <w:r>
        <w:t>516.500 Scope of section.</w:t>
      </w:r>
      <w:r>
        <w:t/>
      </w:r>
    </w:p>
    <w:p>
      <w:pPr>
        <w:pStyle w:val="ListBullet2"/>
        <!--depth 2-->
        <w:numPr>
          <w:ilvl w:val="1"/>
          <w:numId w:val="676"/>
        </w:numPr>
      </w:pPr>
      <w:r>
        <w:t/>
      </w:r>
      <w:r>
        <w:t>516.505 Ordering.</w:t>
      </w:r>
      <w:r>
        <w:t/>
      </w:r>
    </w:p>
    <w:p>
      <w:pPr>
        <w:pStyle w:val="ListBullet2"/>
        <!--depth 2-->
        <w:numPr>
          <w:ilvl w:val="1"/>
          <w:numId w:val="676"/>
        </w:numPr>
      </w:pPr>
      <w:r>
        <w:t/>
      </w:r>
      <w:r>
        <w:t>516.506 Solicitation provisions and contract clauses.</w:t>
      </w:r>
      <w:r>
        <w:t/>
      </w:r>
    </w:p>
    <w:p>
      <w:pPr>
        <w:pStyle w:val="ListBullet"/>
        <!--depth 1-->
        <w:numPr>
          <w:ilvl w:val="0"/>
          <w:numId w:val="670"/>
        </w:numPr>
      </w:pPr>
      <w:r>
        <w:t/>
      </w:r>
      <w:r>
        <w:t>Subpart 516.6 - Time-and-Materials, Labor-Hour, and Letter Contracts</w:t>
      </w:r>
      <w:r>
        <w:t/>
      </w:r>
    </w:p>
    <w:p>
      <w:pPr>
        <w:pStyle w:val="ListBullet2"/>
        <!--depth 2-->
        <w:numPr>
          <w:ilvl w:val="1"/>
          <w:numId w:val="677"/>
        </w:numPr>
      </w:pPr>
      <w:r>
        <w:t/>
      </w:r>
      <w:r>
        <w:t>516.603 Letter contracts.</w:t>
      </w:r>
      <w:r>
        <w:t/>
      </w:r>
    </w:p>
    <w:p>
      <w:pPr>
        <w:pStyle w:val="ListBullet3"/>
        <!--depth 3-->
        <w:numPr>
          <w:ilvl w:val="2"/>
          <w:numId w:val="678"/>
        </w:numPr>
      </w:pPr>
      <w:r>
        <w:t/>
      </w:r>
      <w:r>
        <w:t>516.603-70 Additional limitations on the use of letter contracts for architect-engineer (A-E) services under the PBS Design Excellence Program.</w:t>
      </w:r>
      <w:r>
        <w:t/>
      </w:r>
    </w:p>
    <!--Topic unique_818-->
    <w:p>
      <w:pPr>
        <w:pStyle w:val="Heading4"/>
      </w:pPr>
      <w:bookmarkStart w:id="1902" w:name="_Refd19e32786"/>
      <w:bookmarkStart w:id="1903" w:name="_Tocd19e32786"/>
      <w:r>
        <w:t/>
      </w:r>
      <w:r>
        <w:t>Subpart 516.2</w:t>
      </w:r>
      <w:r>
        <w:t xml:space="preserve"> - Fixed Price Contracts</w:t>
      </w:r>
      <w:bookmarkEnd w:id="1902"/>
      <w:bookmarkEnd w:id="1903"/>
    </w:p>
    <!--Topic unique_819-->
    <w:p>
      <w:pPr>
        <w:pStyle w:val="Heading5"/>
      </w:pPr>
      <w:bookmarkStart w:id="1904" w:name="_Refd19e32794"/>
      <w:bookmarkStart w:id="1905" w:name="_Tocd19e32794"/>
      <w:r>
        <w:t/>
      </w:r>
      <w:r>
        <w:t>516.203</w:t>
      </w:r>
      <w:r>
        <w:t xml:space="preserve"> Fixed-price contracts with economic price adjustment (EPA).</w:t>
      </w:r>
      <w:bookmarkEnd w:id="1904"/>
      <w:bookmarkEnd w:id="1905"/>
    </w:p>
    <!--Topic unique_820-->
    <w:p>
      <w:pPr>
        <w:pStyle w:val="Heading6"/>
      </w:pPr>
      <w:bookmarkStart w:id="1906" w:name="_Refd19e32802"/>
      <w:bookmarkStart w:id="1907" w:name="_Tocd19e32802"/>
      <w:r>
        <w:t/>
      </w:r>
      <w:r>
        <w:t>516.203-2</w:t>
      </w:r>
      <w:r>
        <w:t xml:space="preserve"> Application.</w:t>
      </w:r>
      <w:bookmarkEnd w:id="1906"/>
      <w:bookmarkEnd w:id="1907"/>
    </w:p>
    <w:p>
      <w:pPr>
        <w:pStyle w:val="ListNumber"/>
        <!--depth 1-->
        <w:numPr>
          <w:ilvl w:val="0"/>
          <w:numId w:val="679"/>
        </w:numPr>
      </w:pPr>
      <w:bookmarkStart w:id="1909" w:name="_Tocd19e32814"/>
      <w:bookmarkStart w:id="1908" w:name="_Refd19e32814"/>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79"/>
        </w:numPr>
      </w:pPr>
      <w:r>
        <w:t/>
      </w:r>
      <w:r>
        <w:t>(b)</w:t>
      </w:r>
      <w:r>
        <w:t xml:space="preserve">  Changes to a Government contract price that result from a change in designated indicators should be processed as follows:</w:t>
      </w:r>
    </w:p>
    <w:p>
      <w:pPr>
        <w:pStyle w:val="ListNumber2"/>
        <!--depth 2-->
        <w:numPr>
          <w:ilvl w:val="1"/>
          <w:numId w:val="680"/>
        </w:numPr>
      </w:pPr>
      <w:bookmarkStart w:id="1911" w:name="_Tocd19e32829"/>
      <w:bookmarkStart w:id="1910" w:name="_Refd19e32829"/>
      <w:r>
        <w:t/>
      </w:r>
      <w:r>
        <w:t>(1)</w:t>
      </w:r>
      <w:r>
        <w:t xml:space="preserve">  The contracting officer shall evaluate the reasonableness of the proposed market indicator. The indicator should:</w:t>
      </w:r>
    </w:p>
    <w:p>
      <w:pPr>
        <w:pStyle w:val="ListNumber3"/>
        <!--depth 3-->
        <w:numPr>
          <w:ilvl w:val="2"/>
          <w:numId w:val="681"/>
        </w:numPr>
      </w:pPr>
      <w:bookmarkStart w:id="1913" w:name="_Tocd19e32837"/>
      <w:bookmarkStart w:id="1912" w:name="_Refd19e32837"/>
      <w:r>
        <w:t/>
      </w:r>
      <w:r>
        <w:t>(i)</w:t>
      </w:r>
      <w:r>
        <w:t xml:space="preserve">  Be used only when general economic factors make the estimating of future costs unpredictable within a fixed-price contract;</w:t>
      </w:r>
    </w:p>
    <w:p>
      <w:pPr>
        <w:pStyle w:val="ListNumber3"/>
        <!--depth 3-->
        <w:numPr>
          <w:ilvl w:val="2"/>
          <w:numId w:val="681"/>
        </w:numPr>
      </w:pPr>
      <w:r>
        <w:t/>
      </w:r>
      <w:r>
        <w:t>(ii)</w:t>
      </w:r>
      <w:r>
        <w:t xml:space="preserve">  Be considered before using an EPA including volatile labor and/or material cost and contractual length;</w:t>
      </w:r>
    </w:p>
    <w:p>
      <w:pPr>
        <w:pStyle w:val="ListNumber3"/>
        <!--depth 3-->
        <w:numPr>
          <w:ilvl w:val="2"/>
          <w:numId w:val="681"/>
        </w:numPr>
      </w:pPr>
      <w:r>
        <w:t/>
      </w:r>
      <w:r>
        <w:t>(iii)</w:t>
      </w:r>
      <w:r>
        <w:t xml:space="preserve">  Be relevant to the service or product solicited;</w:t>
      </w:r>
    </w:p>
    <w:p>
      <w:pPr>
        <w:pStyle w:val="ListNumber3"/>
        <!--depth 3-->
        <w:numPr>
          <w:ilvl w:val="2"/>
          <w:numId w:val="681"/>
        </w:numPr>
      </w:pPr>
      <w:r>
        <w:t/>
      </w:r>
      <w:r>
        <w:t>(iv)</w:t>
      </w:r>
      <w:r>
        <w:t xml:space="preserve">  Have an established history;</w:t>
      </w:r>
    </w:p>
    <w:p>
      <w:pPr>
        <w:pStyle w:val="ListNumber3"/>
        <!--depth 3-->
        <w:numPr>
          <w:ilvl w:val="2"/>
          <w:numId w:val="681"/>
        </w:numPr>
      </w:pPr>
      <w:r>
        <w:t/>
      </w:r>
      <w:r>
        <w:t>(v)</w:t>
      </w:r>
      <w:r>
        <w:t xml:space="preserve">  Be published regularly;</w:t>
      </w:r>
    </w:p>
    <w:p>
      <w:pPr>
        <w:pStyle w:val="ListNumber3"/>
        <!--depth 3-->
        <w:numPr>
          <w:ilvl w:val="2"/>
          <w:numId w:val="681"/>
        </w:numPr>
      </w:pPr>
      <w:r>
        <w:t/>
      </w:r>
      <w:r>
        <w:t>(vi)</w:t>
      </w:r>
      <w:r>
        <w:t xml:space="preserve">  Be reasonably available in the future; and</w:t>
      </w:r>
    </w:p>
    <w:p>
      <w:pPr>
        <w:pStyle w:val="ListNumber3"/>
        <!--depth 3-->
        <w:numPr>
          <w:ilvl w:val="2"/>
          <w:numId w:val="68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2"/>
      <w:bookmarkEnd w:id="1913"/>
    </w:p>
    <w:p>
      <w:pPr>
        <w:pStyle w:val="ListNumber2"/>
        <!--depth 2-->
        <w:numPr>
          <w:ilvl w:val="1"/>
          <w:numId w:val="68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0"/>
        </w:numPr>
      </w:pPr>
      <w:r>
        <w:t/>
      </w:r>
      <w:r>
        <w:t>(3)</w:t>
      </w:r>
      <w:r>
        <w:t xml:space="preserve">  The contracting officer and the contractor shall agree on the economic price adjustment prior to the completion of negotiations. The contracting officer shall document the file.</w:t>
      </w:r>
      <w:bookmarkEnd w:id="1910"/>
      <w:bookmarkEnd w:id="1911"/>
    </w:p>
    <w:p>
      <w:pPr>
        <w:pStyle w:val="ListNumber"/>
        <!--depth 1-->
        <w:numPr>
          <w:ilvl w:val="0"/>
          <w:numId w:val="67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8"/>
      <w:bookmarkEnd w:id="1909"/>
    </w:p>
    <!--Topic unique_821-->
    <w:p>
      <w:pPr>
        <w:pStyle w:val="Heading6"/>
      </w:pPr>
      <w:bookmarkStart w:id="1914" w:name="_Refd19e32913"/>
      <w:bookmarkStart w:id="1915" w:name="_Tocd19e32913"/>
      <w:r>
        <w:t/>
      </w:r>
      <w:r>
        <w:t>516.203-3</w:t>
      </w:r>
      <w:r>
        <w:t xml:space="preserve"> Limitations.</w:t>
      </w:r>
      <w:bookmarkEnd w:id="1914"/>
      <w:bookmarkEnd w:id="1915"/>
    </w:p>
    <w:p>
      <w:pPr>
        <w:pStyle w:val="ListNumber"/>
        <!--depth 1-->
        <w:numPr>
          <w:ilvl w:val="0"/>
          <w:numId w:val="682"/>
        </w:numPr>
      </w:pPr>
      <w:bookmarkStart w:id="1917" w:name="_Tocd19e32925"/>
      <w:bookmarkStart w:id="1916" w:name="_Refd19e32925"/>
      <w:r>
        <w:t/>
      </w:r>
      <w:r>
        <w:t>(a)</w:t>
      </w:r>
      <w:r>
        <w:t xml:space="preserve"> When including an economic price adjustment clause, the contracting officer shall document, in the contract file, the determination required by FAR 16.203-3.</w:t>
      </w:r>
    </w:p>
    <w:p>
      <w:pPr>
        <w:pStyle w:val="ListNumber"/>
        <!--depth 1-->
        <w:numPr>
          <w:ilvl w:val="0"/>
          <w:numId w:val="682"/>
        </w:numPr>
      </w:pPr>
      <w:r>
        <w:t/>
      </w:r>
      <w:r>
        <w:t>(b)</w:t>
      </w:r>
      <w:r>
        <w:t xml:space="preserve">  The contracting director must approve any of the following actions:</w:t>
      </w:r>
    </w:p>
    <w:p>
      <w:pPr>
        <w:pStyle w:val="ListNumber2"/>
        <!--depth 2-->
        <w:numPr>
          <w:ilvl w:val="1"/>
          <w:numId w:val="683"/>
        </w:numPr>
      </w:pPr>
      <w:bookmarkStart w:id="1919" w:name="_Tocd19e32940"/>
      <w:bookmarkStart w:id="1918" w:name="_Refd19e3294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83"/>
        </w:numPr>
      </w:pPr>
      <w:bookmarkStart w:id="1921" w:name="_Tocd19e32949"/>
      <w:bookmarkStart w:id="1920" w:name="_Refd19e3294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0"/>
      <w:bookmarkEnd w:id="1921"/>
      <w:bookmarkEnd w:id="1918"/>
      <w:bookmarkEnd w:id="1919"/>
    </w:p>
    <w:p>
      <w:pPr>
        <w:pStyle w:val="ListNumber"/>
        <!--depth 1-->
        <w:numPr>
          <w:ilvl w:val="0"/>
          <w:numId w:val="682"/>
        </w:numPr>
      </w:pPr>
      <w:bookmarkStart w:id="1923" w:name="_Tocd19e32957"/>
      <w:bookmarkStart w:id="1922" w:name="_Refd19e3295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84"/>
        </w:numPr>
      </w:pPr>
      <w:bookmarkStart w:id="1925" w:name="_Tocd19e32963"/>
      <w:bookmarkStart w:id="1924" w:name="_Refd19e32963"/>
      <w:r>
        <w:t/>
      </w:r>
      <w:r>
        <w:t>(1)</w:t>
      </w:r>
      <w:r>
        <w:t xml:space="preserve">  A supplier requests that the ceiling be raised.</w:t>
      </w:r>
    </w:p>
    <w:p>
      <w:pPr>
        <w:pStyle w:val="ListNumber2"/>
        <!--depth 2-->
        <w:numPr>
          <w:ilvl w:val="1"/>
          <w:numId w:val="684"/>
        </w:numPr>
      </w:pPr>
      <w:bookmarkStart w:id="1927" w:name="_Tocd19e32972"/>
      <w:bookmarkStart w:id="1926" w:name="_Refd19e3297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6"/>
      <w:bookmarkEnd w:id="1927"/>
      <w:bookmarkEnd w:id="1924"/>
      <w:bookmarkEnd w:id="1925"/>
      <w:bookmarkEnd w:id="1922"/>
      <w:bookmarkEnd w:id="1923"/>
      <w:bookmarkEnd w:id="1916"/>
      <w:bookmarkEnd w:id="1917"/>
    </w:p>
    <!--Topic unique_822-->
    <w:p>
      <w:pPr>
        <w:pStyle w:val="Heading6"/>
      </w:pPr>
      <w:bookmarkStart w:id="1928" w:name="_Refd19e32981"/>
      <w:bookmarkStart w:id="1929" w:name="_Tocd19e32981"/>
      <w:r>
        <w:t/>
      </w:r>
      <w:r>
        <w:t>516.203-4</w:t>
      </w:r>
      <w:r>
        <w:t xml:space="preserve"> Contract clauses.</w:t>
      </w:r>
      <w:bookmarkEnd w:id="1928"/>
      <w:bookmarkEnd w:id="1929"/>
    </w:p>
    <w:p>
      <w:pPr>
        <w:pStyle w:val="ListNumber"/>
        <!--depth 1-->
        <w:numPr>
          <w:ilvl w:val="0"/>
          <w:numId w:val="685"/>
        </w:numPr>
      </w:pPr>
      <w:bookmarkStart w:id="1931" w:name="_Tocd19e32993"/>
      <w:bookmarkStart w:id="1930" w:name="_Refd19e3299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86"/>
        </w:numPr>
      </w:pPr>
      <w:bookmarkStart w:id="1933" w:name="_Tocd19e33008"/>
      <w:bookmarkStart w:id="1932" w:name="_Refd19e3300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8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8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2"/>
      <w:bookmarkEnd w:id="1933"/>
    </w:p>
    <w:p>
      <w:pPr>
        <w:pStyle w:val="ListNumber"/>
        <!--depth 1-->
        <w:numPr>
          <w:ilvl w:val="0"/>
          <w:numId w:val="685"/>
        </w:numPr>
      </w:pPr>
      <w:r>
        <w:t/>
      </w:r>
      <w:r>
        <w:t>(b)</w:t>
      </w:r>
      <w:r>
        <w:t xml:space="preserve">   </w:t>
      </w:r>
      <w:r>
        <w:rPr>
          <w:i/>
        </w:rPr>
        <w:t>Adjustments based on cost indexes of labor or material.</w:t>
      </w:r>
      <w:r>
        <w:t/>
      </w:r>
    </w:p>
    <w:p>
      <w:pPr>
        <w:pStyle w:val="ListNumber2"/>
        <!--depth 2-->
        <w:numPr>
          <w:ilvl w:val="1"/>
          <w:numId w:val="687"/>
        </w:numPr>
      </w:pPr>
      <w:bookmarkStart w:id="1935" w:name="_Tocd19e33049"/>
      <w:bookmarkStart w:id="1934" w:name="_Refd19e3304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88"/>
        </w:numPr>
      </w:pPr>
      <w:bookmarkStart w:id="1937" w:name="_Tocd19e33057"/>
      <w:bookmarkStart w:id="1936" w:name="_Refd19e33057"/>
      <w:r>
        <w:t/>
      </w:r>
      <w:r>
        <w:t>(i)</w:t>
      </w:r>
      <w:r>
        <w:t xml:space="preserve">  The type of labor and/or material subject to adjustment;</w:t>
      </w:r>
    </w:p>
    <w:p>
      <w:pPr>
        <w:pStyle w:val="ListNumber3"/>
        <!--depth 3-->
        <w:numPr>
          <w:ilvl w:val="2"/>
          <w:numId w:val="688"/>
        </w:numPr>
      </w:pPr>
      <w:r>
        <w:t/>
      </w:r>
      <w:r>
        <w:t>(ii)</w:t>
      </w:r>
      <w:r>
        <w:t xml:space="preserve">  The labor rates, including any fringe benefits and/or unit prices of materials that may be increased or decreased;</w:t>
      </w:r>
    </w:p>
    <w:p>
      <w:pPr>
        <w:pStyle w:val="ListNumber3"/>
        <!--depth 3-->
        <w:numPr>
          <w:ilvl w:val="2"/>
          <w:numId w:val="68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88"/>
        </w:numPr>
      </w:pPr>
      <w:r>
        <w:t/>
      </w:r>
      <w:r>
        <w:t>(iv)</w:t>
      </w:r>
      <w:r>
        <w:t xml:space="preserve">  The period during which the price(s) will be subject to adjustment.</w:t>
      </w:r>
      <w:bookmarkEnd w:id="1936"/>
      <w:bookmarkEnd w:id="1937"/>
    </w:p>
    <w:p>
      <w:pPr>
        <w:pStyle w:val="ListNumber2"/>
        <!--depth 2-->
        <w:numPr>
          <w:ilvl w:val="1"/>
          <w:numId w:val="687"/>
        </w:numPr>
      </w:pPr>
      <w:r>
        <w:t/>
      </w:r>
      <w:r>
        <w:t>(2)</w:t>
      </w:r>
      <w:r>
        <w:t xml:space="preserve">  The contracting director must approve use of this clause.</w:t>
      </w:r>
      <w:bookmarkEnd w:id="1934"/>
      <w:bookmarkEnd w:id="1935"/>
      <w:bookmarkEnd w:id="1930"/>
      <w:bookmarkEnd w:id="1931"/>
    </w:p>
    <!--Topic unique_823-->
    <w:p>
      <w:pPr>
        <w:pStyle w:val="Heading4"/>
      </w:pPr>
      <w:bookmarkStart w:id="1938" w:name="_Refd19e33097"/>
      <w:bookmarkStart w:id="1939" w:name="_Tocd19e33097"/>
      <w:r>
        <w:t/>
      </w:r>
      <w:r>
        <w:t>Subpart 516.4</w:t>
      </w:r>
      <w:r>
        <w:t xml:space="preserve"> - Incentive Contracts</w:t>
      </w:r>
      <w:bookmarkEnd w:id="1938"/>
      <w:bookmarkEnd w:id="1939"/>
    </w:p>
    <!--Topic unique_824-->
    <w:p>
      <w:pPr>
        <w:pStyle w:val="Heading5"/>
      </w:pPr>
      <w:bookmarkStart w:id="1940" w:name="_Refd19e33105"/>
      <w:bookmarkStart w:id="1941" w:name="_Tocd19e33105"/>
      <w:r>
        <w:t/>
      </w:r>
      <w:r>
        <w:t>516.403</w:t>
      </w:r>
      <w:r>
        <w:t xml:space="preserve"> [Reserved]</w:t>
      </w:r>
      <w:bookmarkEnd w:id="1940"/>
      <w:bookmarkEnd w:id="1941"/>
    </w:p>
    <!--Topic unique_825-->
    <w:p>
      <w:pPr>
        <w:pStyle w:val="Heading6"/>
      </w:pPr>
      <w:bookmarkStart w:id="1942" w:name="_Refd19e33113"/>
      <w:bookmarkStart w:id="1943" w:name="_Tocd19e33113"/>
      <w:r>
        <w:t/>
      </w:r>
      <w:r>
        <w:t>516.403-2</w:t>
      </w:r>
      <w:r>
        <w:t xml:space="preserve"> Fixed-price incentive contracts.</w:t>
      </w:r>
      <w:bookmarkEnd w:id="1942"/>
      <w:bookmarkEnd w:id="1943"/>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6-->
    <w:p>
      <w:pPr>
        <w:pStyle w:val="Heading5"/>
      </w:pPr>
      <w:bookmarkStart w:id="1944" w:name="_Refd19e33128"/>
      <w:bookmarkStart w:id="1945" w:name="_Tocd19e33128"/>
      <w:r>
        <w:t/>
      </w:r>
      <w:r>
        <w:t>516.405</w:t>
      </w:r>
      <w:r>
        <w:t xml:space="preserve"> [Reserved]</w:t>
      </w:r>
      <w:bookmarkEnd w:id="1944"/>
      <w:bookmarkEnd w:id="1945"/>
    </w:p>
    <!--Topic unique_827-->
    <w:p>
      <w:pPr>
        <w:pStyle w:val="Heading6"/>
      </w:pPr>
      <w:bookmarkStart w:id="1946" w:name="_Refd19e33136"/>
      <w:bookmarkStart w:id="1947" w:name="_Tocd19e33136"/>
      <w:r>
        <w:t/>
      </w:r>
      <w:r>
        <w:t>516.405-1</w:t>
      </w:r>
      <w:r>
        <w:t xml:space="preserve"> Cost-reimbursement incentive contracts.</w:t>
      </w:r>
      <w:bookmarkEnd w:id="1946"/>
      <w:bookmarkEnd w:id="1947"/>
    </w:p>
    <w:p>
      <w:pPr>
        <w:pStyle w:val="BodyText"/>
      </w:pPr>
      <w:r>
        <w:t>Appropriate weight shall be given to basic acquisition objectives in negotiating the range of fee and the fee adjustment formula. For example—</w:t>
      </w:r>
    </w:p>
    <w:p>
      <w:pPr>
        <w:pStyle w:val="ListNumber"/>
        <!--depth 1-->
        <w:numPr>
          <w:ilvl w:val="0"/>
          <w:numId w:val="689"/>
        </w:numPr>
      </w:pPr>
      <w:bookmarkStart w:id="1949" w:name="_Tocd19e33150"/>
      <w:bookmarkStart w:id="1948" w:name="_Refd19e3315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89"/>
        </w:numPr>
      </w:pPr>
      <w:r>
        <w:t/>
      </w:r>
      <w:r>
        <w:t>(b)</w:t>
      </w:r>
      <w:r>
        <w:t xml:space="preserve">  In subsequent development and test contracts, it may be appropriate to negotiate an incentive formula tied primarily to the contractor’s success in controlling costs.</w:t>
      </w:r>
      <w:bookmarkEnd w:id="1948"/>
      <w:bookmarkEnd w:id="1949"/>
    </w:p>
    <!--Topic unique_828-->
    <w:p>
      <w:pPr>
        <w:pStyle w:val="Heading4"/>
      </w:pPr>
      <w:bookmarkStart w:id="1950" w:name="_Refd19e33167"/>
      <w:bookmarkStart w:id="1951" w:name="_Tocd19e33167"/>
      <w:r>
        <w:t/>
      </w:r>
      <w:r>
        <w:t>Subpart 516.5</w:t>
      </w:r>
      <w:r>
        <w:t xml:space="preserve"> - Indefinite-Delivery Contracts</w:t>
      </w:r>
      <w:bookmarkEnd w:id="1950"/>
      <w:bookmarkEnd w:id="1951"/>
    </w:p>
    <!--Topic unique_829-->
    <w:p>
      <w:pPr>
        <w:pStyle w:val="Heading5"/>
      </w:pPr>
      <w:bookmarkStart w:id="1952" w:name="_Refd19e33175"/>
      <w:bookmarkStart w:id="1953" w:name="_Tocd19e33175"/>
      <w:r>
        <w:t/>
      </w:r>
      <w:r>
        <w:t>516.500</w:t>
      </w:r>
      <w:r>
        <w:t xml:space="preserve"> Scope of section.</w:t>
      </w:r>
      <w:bookmarkEnd w:id="1952"/>
      <w:bookmarkEnd w:id="1953"/>
    </w:p>
    <w:p>
      <w:pPr>
        <w:pStyle w:val="BodyText"/>
      </w:pPr>
      <w:r>
        <w:t xml:space="preserve">COs shall follow the INFORM procedures in section </w:t>
      </w:r>
      <w:r>
        <w:t>515.370</w:t>
      </w:r>
      <w:r>
        <w:t xml:space="preserve"> for all applicable orders.</w:t>
      </w:r>
    </w:p>
    <!--Topic unique_457-->
    <w:p>
      <w:pPr>
        <w:pStyle w:val="Heading5"/>
      </w:pPr>
      <w:bookmarkStart w:id="1954" w:name="_Refd19e33194"/>
      <w:bookmarkStart w:id="1955" w:name="_Tocd19e33194"/>
      <w:r>
        <w:t/>
      </w:r>
      <w:r>
        <w:t>516.505</w:t>
      </w:r>
      <w:r>
        <w:t xml:space="preserve"> Ordering.</w:t>
      </w:r>
      <w:bookmarkEnd w:id="1954"/>
      <w:bookmarkEnd w:id="1955"/>
    </w:p>
    <w:p>
      <w:pPr>
        <w:pStyle w:val="ListNumber"/>
        <!--depth 1-->
        <w:numPr>
          <w:ilvl w:val="0"/>
          <w:numId w:val="690"/>
        </w:numPr>
      </w:pPr>
      <w:bookmarkStart w:id="1957" w:name="_Tocd19e33208"/>
      <w:bookmarkStart w:id="1956" w:name="_Refd19e3320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1"/>
        </w:numPr>
      </w:pPr>
      <w:bookmarkStart w:id="1959" w:name="_Tocd19e33227"/>
      <w:bookmarkStart w:id="1958" w:name="_Refd19e3322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58"/>
      <w:bookmarkEnd w:id="1959"/>
      <w:bookmarkEnd w:id="1956"/>
      <w:bookmarkEnd w:id="1957"/>
    </w:p>
    <w:p>
      <w:pPr>
        <w:pStyle w:val="ListNumber"/>
        <!--depth 1-->
        <w:numPr>
          <w:ilvl w:val="0"/>
          <w:numId w:val="690"/>
        </w:numPr>
      </w:pPr>
      <w:bookmarkStart w:id="1961" w:name="_Tocd19e33242"/>
      <w:bookmarkStart w:id="1960" w:name="_Refd19e33242"/>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0"/>
      <w:bookmarkEnd w:id="1961"/>
    </w:p>
    <!--Topic unique_70-->
    <w:p>
      <w:pPr>
        <w:pStyle w:val="Heading5"/>
      </w:pPr>
      <w:bookmarkStart w:id="1962" w:name="_Refd19e33261"/>
      <w:bookmarkStart w:id="1963" w:name="_Tocd19e33261"/>
      <w:r>
        <w:t/>
      </w:r>
      <w:r>
        <w:t>516.506</w:t>
      </w:r>
      <w:r>
        <w:t xml:space="preserve"> Solicitation provisions and contract clauses.</w:t>
      </w:r>
      <w:bookmarkEnd w:id="1962"/>
      <w:bookmarkEnd w:id="1963"/>
    </w:p>
    <w:p>
      <w:pPr>
        <w:pStyle w:val="ListNumber"/>
        <!--depth 1-->
        <w:numPr>
          <w:ilvl w:val="0"/>
          <w:numId w:val="692"/>
        </w:numPr>
      </w:pPr>
      <w:bookmarkStart w:id="1965" w:name="_Tocd19e33273"/>
      <w:bookmarkStart w:id="1964" w:name="_Refd19e33273"/>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4"/>
      <w:bookmarkEnd w:id="1965"/>
    </w:p>
    <!--Topic unique_830-->
    <w:p>
      <w:pPr>
        <w:pStyle w:val="Heading4"/>
      </w:pPr>
      <w:bookmarkStart w:id="1966" w:name="_Refd19e33317"/>
      <w:bookmarkStart w:id="1967" w:name="_Tocd19e33317"/>
      <w:r>
        <w:t/>
      </w:r>
      <w:r>
        <w:t>Subpart 516.6</w:t>
      </w:r>
      <w:r>
        <w:t xml:space="preserve"> - Time-and-Materials, Labor-Hour, and Letter Contracts</w:t>
      </w:r>
      <w:bookmarkEnd w:id="1966"/>
      <w:bookmarkEnd w:id="1967"/>
    </w:p>
    <!--Topic unique_831-->
    <w:p>
      <w:pPr>
        <w:pStyle w:val="Heading5"/>
      </w:pPr>
      <w:bookmarkStart w:id="1968" w:name="_Refd19e33325"/>
      <w:bookmarkStart w:id="1969" w:name="_Tocd19e33325"/>
      <w:r>
        <w:t/>
      </w:r>
      <w:r>
        <w:t>516.603</w:t>
      </w:r>
      <w:r>
        <w:t xml:space="preserve"> Letter contracts.</w:t>
      </w:r>
      <w:bookmarkEnd w:id="1968"/>
      <w:bookmarkEnd w:id="1969"/>
    </w:p>
    <!--Topic unique_832-->
    <w:p>
      <w:pPr>
        <w:pStyle w:val="Heading6"/>
      </w:pPr>
      <w:bookmarkStart w:id="1970" w:name="_Refd19e33333"/>
      <w:bookmarkStart w:id="1971" w:name="_Tocd19e33333"/>
      <w:r>
        <w:t/>
      </w:r>
      <w:r>
        <w:t>516.603-70</w:t>
      </w:r>
      <w:r>
        <w:t xml:space="preserve"> Additional limitations on the use of letter contracts for architect-engineer (A-E) services under the PBS Design Excellence Program.</w:t>
      </w:r>
      <w:bookmarkEnd w:id="1970"/>
      <w:bookmarkEnd w:id="1971"/>
    </w:p>
    <w:p>
      <w:pPr>
        <w:pStyle w:val="ListNumber"/>
        <!--depth 1-->
        <w:numPr>
          <w:ilvl w:val="0"/>
          <w:numId w:val="693"/>
        </w:numPr>
      </w:pPr>
      <w:bookmarkStart w:id="1973" w:name="_Tocd19e33345"/>
      <w:bookmarkStart w:id="1972" w:name="_Refd19e3334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9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94"/>
        </w:numPr>
      </w:pPr>
      <w:bookmarkStart w:id="1975" w:name="_Tocd19e33366"/>
      <w:bookmarkStart w:id="1974" w:name="_Refd19e3336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94"/>
        </w:numPr>
      </w:pPr>
      <w:r>
        <w:t/>
      </w:r>
      <w:r>
        <w:t>(2)</w:t>
      </w:r>
      <w:r>
        <w:t xml:space="preserve">  A definitization schedule. Include dates for each of the following:</w:t>
      </w:r>
    </w:p>
    <w:p>
      <w:pPr>
        <w:pStyle w:val="ListNumber3"/>
        <!--depth 3-->
        <w:numPr>
          <w:ilvl w:val="2"/>
          <w:numId w:val="695"/>
        </w:numPr>
      </w:pPr>
      <w:bookmarkStart w:id="1977" w:name="_Tocd19e33381"/>
      <w:bookmarkStart w:id="1976" w:name="_Refd19e33381"/>
      <w:r>
        <w:t/>
      </w:r>
      <w:r>
        <w:t>(i)</w:t>
      </w:r>
      <w:r>
        <w:t xml:space="preserve">  Submission of the design fee proposal.</w:t>
      </w:r>
    </w:p>
    <w:p>
      <w:pPr>
        <w:pStyle w:val="ListNumber3"/>
        <!--depth 3-->
        <w:numPr>
          <w:ilvl w:val="2"/>
          <w:numId w:val="695"/>
        </w:numPr>
      </w:pPr>
      <w:r>
        <w:t/>
      </w:r>
      <w:r>
        <w:t>(ii)</w:t>
      </w:r>
      <w:r>
        <w:t xml:space="preserve">  Start of negotiations.</w:t>
      </w:r>
    </w:p>
    <w:p>
      <w:pPr>
        <w:pStyle w:val="ListNumber3"/>
        <!--depth 3-->
        <w:numPr>
          <w:ilvl w:val="2"/>
          <w:numId w:val="695"/>
        </w:numPr>
      </w:pPr>
      <w:r>
        <w:t/>
      </w:r>
      <w:r>
        <w:t>(iii)</w:t>
      </w:r>
      <w:r>
        <w:t xml:space="preserve">  Definitization. This date must be no later than 120 days after the date of the letter contract.</w:t>
      </w:r>
      <w:bookmarkEnd w:id="1976"/>
      <w:bookmarkEnd w:id="1977"/>
    </w:p>
    <w:p>
      <w:pPr>
        <w:pStyle w:val="ListNumber2"/>
        <!--depth 2-->
        <w:numPr>
          <w:ilvl w:val="1"/>
          <w:numId w:val="694"/>
        </w:numPr>
      </w:pPr>
      <w:r>
        <w:t/>
      </w:r>
      <w:r>
        <w:t>(3)</w:t>
      </w:r>
      <w:r>
        <w:t xml:space="preserve"> The letter contract must comply with FAR 16.6.</w:t>
      </w:r>
      <w:bookmarkEnd w:id="1974"/>
      <w:bookmarkEnd w:id="1975"/>
    </w:p>
    <w:p>
      <w:pPr>
        <w:pStyle w:val="ListNumber"/>
        <!--depth 1-->
        <w:numPr>
          <w:ilvl w:val="0"/>
          <w:numId w:val="69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2"/>
      <w:bookmarkEnd w:id="1973"/>
    </w:p>
    <!--Topic unique_852-->
    <w:p>
      <w:pPr>
        <w:pStyle w:val="Heading3"/>
      </w:pPr>
      <w:bookmarkStart w:id="1978" w:name="_Refd19e33424"/>
      <w:bookmarkStart w:id="1979" w:name="_Tocd19e33424"/>
      <w:r>
        <w:t/>
      </w:r>
      <w:r>
        <w:t>Part 517</w:t>
      </w:r>
      <w:r>
        <w:t xml:space="preserve"> - Special Contracting Methods</w:t>
      </w:r>
      <w:bookmarkEnd w:id="1978"/>
      <w:bookmarkEnd w:id="1979"/>
    </w:p>
    <w:p>
      <w:pPr>
        <w:pStyle w:val="ListBullet"/>
        <!--depth 1-->
        <w:numPr>
          <w:ilvl w:val="0"/>
          <w:numId w:val="696"/>
        </w:numPr>
      </w:pPr>
      <w:r>
        <w:t/>
      </w:r>
      <w:r>
        <w:t>Subpart 517.1 - Multi-year Contracting</w:t>
      </w:r>
      <w:r>
        <w:t/>
      </w:r>
    </w:p>
    <w:p>
      <w:pPr>
        <w:pStyle w:val="ListBullet2"/>
        <!--depth 2-->
        <w:numPr>
          <w:ilvl w:val="1"/>
          <w:numId w:val="697"/>
        </w:numPr>
      </w:pPr>
      <w:r>
        <w:t/>
      </w:r>
      <w:r>
        <w:t>517.101 Authority.</w:t>
      </w:r>
      <w:r>
        <w:t/>
      </w:r>
    </w:p>
    <w:p>
      <w:pPr>
        <w:pStyle w:val="ListBullet2"/>
        <!--depth 2-->
        <w:numPr>
          <w:ilvl w:val="1"/>
          <w:numId w:val="697"/>
        </w:numPr>
      </w:pPr>
      <w:r>
        <w:t/>
      </w:r>
      <w:r>
        <w:t>517.103 Definitions.</w:t>
      </w:r>
      <w:r>
        <w:t/>
      </w:r>
    </w:p>
    <w:p>
      <w:pPr>
        <w:pStyle w:val="ListBullet2"/>
        <!--depth 2-->
        <w:numPr>
          <w:ilvl w:val="1"/>
          <w:numId w:val="697"/>
        </w:numPr>
      </w:pPr>
      <w:r>
        <w:t/>
      </w:r>
      <w:r>
        <w:t>517.109 Contract clause.</w:t>
      </w:r>
      <w:r>
        <w:t/>
      </w:r>
    </w:p>
    <w:p>
      <w:pPr>
        <w:pStyle w:val="ListBullet"/>
        <!--depth 1-->
        <w:numPr>
          <w:ilvl w:val="0"/>
          <w:numId w:val="696"/>
        </w:numPr>
      </w:pPr>
      <w:r>
        <w:t/>
      </w:r>
      <w:r>
        <w:t>Subpart 517.2 - Options</w:t>
      </w:r>
      <w:r>
        <w:t/>
      </w:r>
    </w:p>
    <w:p>
      <w:pPr>
        <w:pStyle w:val="ListBullet2"/>
        <!--depth 2-->
        <w:numPr>
          <w:ilvl w:val="1"/>
          <w:numId w:val="698"/>
        </w:numPr>
      </w:pPr>
      <w:r>
        <w:t/>
      </w:r>
      <w:r>
        <w:t>517.200 Scope of subpart.</w:t>
      </w:r>
      <w:r>
        <w:t/>
      </w:r>
    </w:p>
    <w:p>
      <w:pPr>
        <w:pStyle w:val="ListBullet2"/>
        <!--depth 2-->
        <w:numPr>
          <w:ilvl w:val="1"/>
          <w:numId w:val="698"/>
        </w:numPr>
      </w:pPr>
      <w:r>
        <w:t/>
      </w:r>
      <w:r>
        <w:t>517.202 Use of options.</w:t>
      </w:r>
      <w:r>
        <w:t/>
      </w:r>
    </w:p>
    <w:p>
      <w:pPr>
        <w:pStyle w:val="ListBullet2"/>
        <!--depth 2-->
        <w:numPr>
          <w:ilvl w:val="1"/>
          <w:numId w:val="698"/>
        </w:numPr>
      </w:pPr>
      <w:r>
        <w:t/>
      </w:r>
      <w:r>
        <w:t>517.204 Contracts.</w:t>
      </w:r>
      <w:r>
        <w:t/>
      </w:r>
    </w:p>
    <w:p>
      <w:pPr>
        <w:pStyle w:val="ListBullet2"/>
        <!--depth 2-->
        <w:numPr>
          <w:ilvl w:val="1"/>
          <w:numId w:val="698"/>
        </w:numPr>
      </w:pPr>
      <w:r>
        <w:t/>
      </w:r>
      <w:r>
        <w:t>517.207 Exercise of options.</w:t>
      </w:r>
      <w:r>
        <w:t/>
      </w:r>
    </w:p>
    <w:p>
      <w:pPr>
        <w:pStyle w:val="ListBullet2"/>
        <!--depth 2-->
        <w:numPr>
          <w:ilvl w:val="1"/>
          <w:numId w:val="698"/>
        </w:numPr>
      </w:pPr>
      <w:r>
        <w:t/>
      </w:r>
      <w:r>
        <w:t>517.208 Solicitation provisions.</w:t>
      </w:r>
      <w:r>
        <w:t/>
      </w:r>
    </w:p>
    <w:p>
      <w:pPr>
        <w:pStyle w:val="ListBullet"/>
        <!--depth 1-->
        <w:numPr>
          <w:ilvl w:val="0"/>
          <w:numId w:val="696"/>
        </w:numPr>
      </w:pPr>
      <w:r>
        <w:t/>
      </w:r>
      <w:r>
        <w:t>Subpart 517.5 - Interagency Acquisitions</w:t>
      </w:r>
      <w:r>
        <w:t/>
      </w:r>
    </w:p>
    <w:p>
      <w:pPr>
        <w:pStyle w:val="ListBullet2"/>
        <!--depth 2-->
        <w:numPr>
          <w:ilvl w:val="1"/>
          <w:numId w:val="699"/>
        </w:numPr>
      </w:pPr>
      <w:r>
        <w:t/>
      </w:r>
      <w:r>
        <w:t>517.502 Procedures.</w:t>
      </w:r>
      <w:r>
        <w:t/>
      </w:r>
    </w:p>
    <w:p>
      <w:pPr>
        <w:pStyle w:val="ListBullet3"/>
        <!--depth 3-->
        <w:numPr>
          <w:ilvl w:val="2"/>
          <w:numId w:val="700"/>
        </w:numPr>
      </w:pPr>
      <w:r>
        <w:t/>
      </w:r>
      <w:r>
        <w:t>517.502-70 Information Technology Procurements.</w:t>
      </w:r>
      <w:r>
        <w:t/>
      </w:r>
    </w:p>
    <!--Topic unique_853-->
    <w:p>
      <w:pPr>
        <w:pStyle w:val="Heading4"/>
      </w:pPr>
      <w:bookmarkStart w:id="1980" w:name="_Refd19e33548"/>
      <w:bookmarkStart w:id="1981" w:name="_Tocd19e33548"/>
      <w:r>
        <w:t/>
      </w:r>
      <w:r>
        <w:t>Subpart 517.1</w:t>
      </w:r>
      <w:r>
        <w:t xml:space="preserve"> - Multi-year Contracting</w:t>
      </w:r>
      <w:bookmarkEnd w:id="1980"/>
      <w:bookmarkEnd w:id="1981"/>
    </w:p>
    <!--Topic unique_854-->
    <w:p>
      <w:pPr>
        <w:pStyle w:val="Heading5"/>
      </w:pPr>
      <w:bookmarkStart w:id="1982" w:name="_Refd19e33556"/>
      <w:bookmarkStart w:id="1983" w:name="_Tocd19e33556"/>
      <w:r>
        <w:t/>
      </w:r>
      <w:r>
        <w:t>517.101</w:t>
      </w:r>
      <w:r>
        <w:t xml:space="preserve"> Authority.</w:t>
      </w:r>
      <w:bookmarkEnd w:id="1982"/>
      <w:bookmarkEnd w:id="1983"/>
    </w:p>
    <w:p>
      <w:pPr>
        <w:pStyle w:val="ListNumber"/>
        <!--depth 1-->
        <w:numPr>
          <w:ilvl w:val="0"/>
          <w:numId w:val="701"/>
        </w:numPr>
      </w:pPr>
      <w:bookmarkStart w:id="1985" w:name="_Tocd19e33568"/>
      <w:bookmarkStart w:id="1984" w:name="_Refd19e33568"/>
      <w:r>
        <w:t/>
      </w:r>
      <w:r>
        <w:t>(a)</w:t>
      </w:r>
      <w:r>
        <w:t xml:space="preserve"> In addition to the multi-year authority described in FAR 17.101, GSA is authorized to enter into contracts for periods not to exceed–</w:t>
      </w:r>
    </w:p>
    <w:p>
      <w:pPr>
        <w:pStyle w:val="ListNumber2"/>
        <!--depth 2-->
        <w:numPr>
          <w:ilvl w:val="1"/>
          <w:numId w:val="702"/>
        </w:numPr>
      </w:pPr>
      <w:bookmarkStart w:id="1987" w:name="_Tocd19e33576"/>
      <w:bookmarkStart w:id="1986" w:name="_Refd19e33576"/>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2"/>
        </w:numPr>
      </w:pPr>
      <w:r>
        <w:t/>
      </w:r>
      <w:r>
        <w:t>(2)</w:t>
      </w:r>
      <w:r>
        <w:t xml:space="preserve">  Ten years for public utility services (</w:t>
      </w:r>
      <w:hyperlink r:id="rIdHyperlink270">
        <w:r>
          <w:t>40 U.S.C. 501(b)(1)(B)</w:t>
        </w:r>
      </w:hyperlink>
      <w:r>
        <w:t>).</w:t>
      </w:r>
      <w:bookmarkEnd w:id="1986"/>
      <w:bookmarkEnd w:id="1987"/>
    </w:p>
    <w:p>
      <w:pPr>
        <w:pStyle w:val="ListNumber"/>
        <!--depth 1-->
        <w:numPr>
          <w:ilvl w:val="0"/>
          <w:numId w:val="701"/>
        </w:numPr>
      </w:pPr>
      <w:r>
        <w:t/>
      </w:r>
      <w:r>
        <w:t>(b)</w:t>
      </w:r>
      <w:r>
        <w:t xml:space="preserve">  Contracting officers may award contracts under the authority of paragraph (a)(1) or paragraph (a)(2) of this section without a cancellation clause.</w:t>
      </w:r>
      <w:bookmarkEnd w:id="1984"/>
      <w:bookmarkEnd w:id="1985"/>
    </w:p>
    <!--Topic unique_855-->
    <w:p>
      <w:pPr>
        <w:pStyle w:val="Heading5"/>
      </w:pPr>
      <w:bookmarkStart w:id="1988" w:name="_Refd19e33609"/>
      <w:bookmarkStart w:id="1989" w:name="_Tocd19e33609"/>
      <w:r>
        <w:t/>
      </w:r>
      <w:r>
        <w:t>517.103</w:t>
      </w:r>
      <w:r>
        <w:t xml:space="preserve"> Definitions.</w:t>
      </w:r>
      <w:bookmarkEnd w:id="1988"/>
      <w:bookmarkEnd w:id="198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6-->
    <w:p>
      <w:pPr>
        <w:pStyle w:val="Heading5"/>
      </w:pPr>
      <w:bookmarkStart w:id="1990" w:name="_Refd19e33624"/>
      <w:bookmarkStart w:id="1991" w:name="_Tocd19e33624"/>
      <w:r>
        <w:t/>
      </w:r>
      <w:r>
        <w:t>517.109</w:t>
      </w:r>
      <w:r>
        <w:t xml:space="preserve"> Contract clause.</w:t>
      </w:r>
      <w:bookmarkEnd w:id="1990"/>
      <w:bookmarkEnd w:id="1991"/>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03"/>
        </w:numPr>
      </w:pPr>
      <w:bookmarkStart w:id="1993" w:name="_Tocd19e33644"/>
      <w:bookmarkStart w:id="1992" w:name="_Refd19e33644"/>
      <w:r>
        <w:t/>
      </w:r>
      <w:r>
        <w:t>(a)</w:t>
      </w:r>
      <w:r>
        <w:t xml:space="preserve"> </w:t>
      </w:r>
      <w:hyperlink r:id="rIdHyperlink272">
        <w:r>
          <w:t>40 U.S.C. 581</w:t>
        </w:r>
      </w:hyperlink>
      <w:r>
        <w:t>(c)(6) for the inspection, maintenance, and repair of fixed equipment in a federally-owned building; and</w:t>
      </w:r>
      <w:bookmarkEnd w:id="1992"/>
      <w:bookmarkEnd w:id="1993"/>
    </w:p>
    <w:p>
      <w:pPr>
        <w:pStyle w:val="ListNumber"/>
        <!--depth 1-->
        <w:numPr>
          <w:ilvl w:val="0"/>
          <w:numId w:val="703"/>
        </w:numPr>
      </w:pPr>
      <w:bookmarkStart w:id="1995" w:name="_Tocd19e33655"/>
      <w:bookmarkStart w:id="1994" w:name="_Refd19e33655"/>
      <w:r>
        <w:t/>
      </w:r>
      <w:r>
        <w:t>(b)</w:t>
      </w:r>
      <w:r>
        <w:t xml:space="preserve"> </w:t>
      </w:r>
      <w:hyperlink r:id="rIdHyperlink273">
        <w:r>
          <w:t>40 U.S.C. 501</w:t>
        </w:r>
      </w:hyperlink>
      <w:r>
        <w:t>(b)(1)(B) for public utility services.</w:t>
      </w:r>
      <w:bookmarkEnd w:id="1994"/>
      <w:bookmarkEnd w:id="1995"/>
    </w:p>
    <!--Topic unique_857-->
    <w:p>
      <w:pPr>
        <w:pStyle w:val="Heading4"/>
      </w:pPr>
      <w:bookmarkStart w:id="1996" w:name="_Refd19e33667"/>
      <w:bookmarkStart w:id="1997" w:name="_Tocd19e33667"/>
      <w:r>
        <w:t/>
      </w:r>
      <w:r>
        <w:t>Subpart 517.2</w:t>
      </w:r>
      <w:r>
        <w:t xml:space="preserve"> - Options</w:t>
      </w:r>
      <w:bookmarkEnd w:id="1996"/>
      <w:bookmarkEnd w:id="1997"/>
    </w:p>
    <!--Topic unique_858-->
    <w:p>
      <w:pPr>
        <w:pStyle w:val="Heading5"/>
      </w:pPr>
      <w:bookmarkStart w:id="1998" w:name="_Refd19e33675"/>
      <w:bookmarkStart w:id="1999" w:name="_Tocd19e33675"/>
      <w:r>
        <w:t/>
      </w:r>
      <w:r>
        <w:t>517.200</w:t>
      </w:r>
      <w:r>
        <w:t xml:space="preserve"> Scope of subpart.</w:t>
      </w:r>
      <w:bookmarkEnd w:id="1998"/>
      <w:bookmarkEnd w:id="1999"/>
    </w:p>
    <w:p>
      <w:pPr>
        <w:pStyle w:val="ListNumber"/>
        <!--depth 1-->
        <w:numPr>
          <w:ilvl w:val="0"/>
          <w:numId w:val="704"/>
        </w:numPr>
      </w:pPr>
      <w:bookmarkStart w:id="2001" w:name="_Tocd19e33687"/>
      <w:bookmarkStart w:id="2000" w:name="_Refd19e33687"/>
      <w:r>
        <w:t/>
      </w:r>
      <w:r>
        <w:t>(a)</w:t>
      </w:r>
      <w:r>
        <w:t xml:space="preserve">  Except as provided in paragraph (b) of this section, this subpart applies to contracts for supplies and services, including architect-engineer services.</w:t>
      </w:r>
    </w:p>
    <w:p>
      <w:pPr>
        <w:pStyle w:val="ListNumber"/>
        <!--depth 1-->
        <w:numPr>
          <w:ilvl w:val="0"/>
          <w:numId w:val="704"/>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0"/>
      <w:bookmarkEnd w:id="2001"/>
    </w:p>
    <!--Topic unique_859-->
    <w:p>
      <w:pPr>
        <w:pStyle w:val="Heading5"/>
      </w:pPr>
      <w:bookmarkStart w:id="2002" w:name="_Refd19e33708"/>
      <w:bookmarkStart w:id="2003" w:name="_Tocd19e33708"/>
      <w:r>
        <w:t/>
      </w:r>
      <w:r>
        <w:t>517.202</w:t>
      </w:r>
      <w:r>
        <w:t xml:space="preserve"> Use of options.</w:t>
      </w:r>
      <w:bookmarkEnd w:id="2002"/>
      <w:bookmarkEnd w:id="2003"/>
    </w:p>
    <w:p>
      <w:pPr>
        <w:pStyle w:val="ListNumber"/>
        <!--depth 1-->
        <w:numPr>
          <w:ilvl w:val="0"/>
          <w:numId w:val="705"/>
        </w:numPr>
      </w:pPr>
      <w:bookmarkStart w:id="2005" w:name="_Tocd19e33720"/>
      <w:bookmarkStart w:id="2004" w:name="_Refd19e33720"/>
      <w:r>
        <w:t/>
      </w:r>
      <w:r>
        <w:t>(a)</w:t>
      </w:r>
      <w:r>
        <w:t xml:space="preserve">   Options may be used when they meet one or more of the following objectives:</w:t>
      </w:r>
    </w:p>
    <w:p>
      <w:pPr>
        <w:pStyle w:val="ListNumber2"/>
        <!--depth 2-->
        <w:numPr>
          <w:ilvl w:val="1"/>
          <w:numId w:val="706"/>
        </w:numPr>
      </w:pPr>
      <w:bookmarkStart w:id="2007" w:name="_Tocd19e33728"/>
      <w:bookmarkStart w:id="2006" w:name="_Refd19e33728"/>
      <w:r>
        <w:t/>
      </w:r>
      <w:r>
        <w:t>(1)</w:t>
      </w:r>
      <w:r>
        <w:t xml:space="preserve">  Reduce procurement lead time and associated costs.</w:t>
      </w:r>
    </w:p>
    <w:p>
      <w:pPr>
        <w:pStyle w:val="ListNumber2"/>
        <!--depth 2-->
        <w:numPr>
          <w:ilvl w:val="1"/>
          <w:numId w:val="706"/>
        </w:numPr>
      </w:pPr>
      <w:r>
        <w:t/>
      </w:r>
      <w:r>
        <w:t>(2)</w:t>
      </w:r>
      <w:r>
        <w:t xml:space="preserve">  Ensure continuity of contract support.</w:t>
      </w:r>
    </w:p>
    <w:p>
      <w:pPr>
        <w:pStyle w:val="ListNumber2"/>
        <!--depth 2-->
        <w:numPr>
          <w:ilvl w:val="1"/>
          <w:numId w:val="706"/>
        </w:numPr>
      </w:pPr>
      <w:r>
        <w:t/>
      </w:r>
      <w:r>
        <w:t>(3)</w:t>
      </w:r>
      <w:r>
        <w:t xml:space="preserve">  Improve overall contractor performance.</w:t>
      </w:r>
    </w:p>
    <w:p>
      <w:pPr>
        <w:pStyle w:val="ListNumber2"/>
        <!--depth 2-->
        <w:numPr>
          <w:ilvl w:val="1"/>
          <w:numId w:val="706"/>
        </w:numPr>
      </w:pPr>
      <w:r>
        <w:t/>
      </w:r>
      <w:r>
        <w:t>(4)</w:t>
      </w:r>
      <w:r>
        <w:t xml:space="preserve">  Facilitate longer term contractual relationships with those contractors that continually meet or exceed quality performance expectations.</w:t>
      </w:r>
      <w:bookmarkEnd w:id="2006"/>
      <w:bookmarkEnd w:id="2007"/>
    </w:p>
    <w:p>
      <w:pPr>
        <w:pStyle w:val="ListNumber"/>
        <!--depth 1-->
        <w:numPr>
          <w:ilvl w:val="0"/>
          <w:numId w:val="705"/>
        </w:numPr>
      </w:pPr>
      <w:r>
        <w:t/>
      </w:r>
      <w:r>
        <w:t>(b)</w:t>
      </w:r>
      <w:r>
        <w:t xml:space="preserve">  An option is normally in the Government’s interest in the following circumstances:</w:t>
      </w:r>
    </w:p>
    <w:p>
      <w:pPr>
        <w:pStyle w:val="ListNumber2"/>
        <!--depth 2-->
        <w:numPr>
          <w:ilvl w:val="1"/>
          <w:numId w:val="707"/>
        </w:numPr>
      </w:pPr>
      <w:bookmarkStart w:id="2009" w:name="_Tocd19e33765"/>
      <w:bookmarkStart w:id="2008" w:name="_Refd19e33765"/>
      <w:r>
        <w:t/>
      </w:r>
      <w:r>
        <w:t>(1)</w:t>
      </w:r>
      <w:r>
        <w:t xml:space="preserve">  There is an anticipated need for additional supplies or services during the contract term.</w:t>
      </w:r>
    </w:p>
    <w:p>
      <w:pPr>
        <w:pStyle w:val="ListNumber2"/>
        <!--depth 2-->
        <w:numPr>
          <w:ilvl w:val="1"/>
          <w:numId w:val="707"/>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07"/>
        </w:numPr>
      </w:pPr>
      <w:r>
        <w:t/>
      </w:r>
      <w:r>
        <w:t>(3)</w:t>
      </w:r>
      <w:r>
        <w:t xml:space="preserve">  There is a need for continuity of supply or service support.</w:t>
      </w:r>
      <w:bookmarkEnd w:id="2008"/>
      <w:bookmarkEnd w:id="2009"/>
    </w:p>
    <w:p>
      <w:pPr>
        <w:pStyle w:val="ListNumber"/>
        <!--depth 1-->
        <w:numPr>
          <w:ilvl w:val="0"/>
          <w:numId w:val="705"/>
        </w:numPr>
      </w:pPr>
      <w:r>
        <w:t/>
      </w:r>
      <w:r>
        <w:t>(c)</w:t>
      </w:r>
      <w:r>
        <w:t xml:space="preserve">  An option shall not be used if the market price is likely to change substantially and an economic price adjustment clause inadequately protects the Government's interest.</w:t>
      </w:r>
      <w:bookmarkEnd w:id="2004"/>
      <w:bookmarkEnd w:id="2005"/>
    </w:p>
    <!--Topic unique_860-->
    <w:p>
      <w:pPr>
        <w:pStyle w:val="Heading5"/>
      </w:pPr>
      <w:bookmarkStart w:id="2010" w:name="_Refd19e33797"/>
      <w:bookmarkStart w:id="2011" w:name="_Tocd19e33797"/>
      <w:r>
        <w:t/>
      </w:r>
      <w:r>
        <w:t>517.204</w:t>
      </w:r>
      <w:r>
        <w:t xml:space="preserve"> Contracts.</w:t>
      </w:r>
      <w:bookmarkEnd w:id="2010"/>
      <w:bookmarkEnd w:id="2011"/>
    </w:p>
    <w:p>
      <w:pPr>
        <w:pStyle w:val="ListNumber"/>
        <!--depth 1-->
        <w:numPr>
          <w:ilvl w:val="0"/>
          <w:numId w:val="708"/>
        </w:numPr>
      </w:pPr>
      <w:bookmarkStart w:id="2013" w:name="_Tocd19e33809"/>
      <w:bookmarkStart w:id="2012" w:name="_Refd19e33809"/>
      <w:r>
        <w:t/>
      </w:r>
      <w:r>
        <w:t>(a)</w:t>
      </w:r>
      <w:r>
        <w:t xml:space="preserve">   </w:t>
      </w:r>
      <w:r>
        <w:t>Telecommunication contracts may not exceed 10 years per GSA Order ADM P 5450.39D, GSA Delegations of Authority Manual.</w:t>
      </w:r>
    </w:p>
    <w:p>
      <w:pPr>
        <w:pStyle w:val="ListNumber"/>
        <!--depth 1-->
        <w:numPr>
          <w:ilvl w:val="0"/>
          <w:numId w:val="708"/>
        </w:numPr>
      </w:pPr>
      <w:r>
        <w:t/>
      </w:r>
      <w:r>
        <w:t>(b)</w:t>
      </w:r>
      <w:r>
        <w:t xml:space="preserve">  Public utility contracts are limited to 10 years (</w:t>
      </w:r>
      <w:hyperlink r:id="rIdHyperlink274">
        <w:r>
          <w:t>40 U.S.C. 501(b)(1)(B</w:t>
        </w:r>
      </w:hyperlink>
      <w:r>
        <w:t>).</w:t>
      </w:r>
    </w:p>
    <w:p>
      <w:pPr>
        <w:pStyle w:val="ListNumber"/>
        <!--depth 1-->
        <w:numPr>
          <w:ilvl w:val="0"/>
          <w:numId w:val="708"/>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09"/>
        </w:numPr>
      </w:pPr>
      <w:bookmarkStart w:id="2015" w:name="_Tocd19e33840"/>
      <w:bookmarkStart w:id="2014" w:name="_Refd19e33840"/>
      <w:r>
        <w:t/>
      </w:r>
      <w:r>
        <w:t>(1)</w:t>
      </w:r>
      <w:r>
        <w:t xml:space="preserve">  Clearly explain the contract(s) and organization(s) covered by the request.</w:t>
      </w:r>
    </w:p>
    <w:p>
      <w:pPr>
        <w:pStyle w:val="ListNumber2"/>
        <!--depth 2-->
        <w:numPr>
          <w:ilvl w:val="1"/>
          <w:numId w:val="709"/>
        </w:numPr>
      </w:pPr>
      <w:r>
        <w:t/>
      </w:r>
      <w:r>
        <w:t>(2)</w:t>
      </w:r>
      <w:r>
        <w:t xml:space="preserve">  Support the need for and reasonableness of the extension. Consider factors such as the following:</w:t>
      </w:r>
    </w:p>
    <w:p>
      <w:pPr>
        <w:pStyle w:val="ListNumber3"/>
        <!--depth 3-->
        <w:numPr>
          <w:ilvl w:val="2"/>
          <w:numId w:val="710"/>
        </w:numPr>
      </w:pPr>
      <w:bookmarkStart w:id="2017" w:name="_Tocd19e33855"/>
      <w:bookmarkStart w:id="2016" w:name="_Refd19e33855"/>
      <w:r>
        <w:t/>
      </w:r>
      <w:r>
        <w:t>(i)</w:t>
      </w:r>
      <w:r>
        <w:t xml:space="preserve">  The results of market research.</w:t>
      </w:r>
    </w:p>
    <w:p>
      <w:pPr>
        <w:pStyle w:val="ListNumber3"/>
        <!--depth 3-->
        <w:numPr>
          <w:ilvl w:val="2"/>
          <w:numId w:val="710"/>
        </w:numPr>
      </w:pPr>
      <w:r>
        <w:t/>
      </w:r>
      <w:r>
        <w:t>(ii)</w:t>
      </w:r>
      <w:r>
        <w:t xml:space="preserve">  Stability of the requirement(s).</w:t>
      </w:r>
    </w:p>
    <w:p>
      <w:pPr>
        <w:pStyle w:val="ListNumber3"/>
        <!--depth 3-->
        <w:numPr>
          <w:ilvl w:val="2"/>
          <w:numId w:val="710"/>
        </w:numPr>
      </w:pPr>
      <w:r>
        <w:t/>
      </w:r>
      <w:r>
        <w:t>(iii)</w:t>
      </w:r>
      <w:r>
        <w:t xml:space="preserve">  Benefits to the Government.</w:t>
      </w:r>
    </w:p>
    <w:p>
      <w:pPr>
        <w:pStyle w:val="ListNumber3"/>
        <!--depth 3-->
        <w:numPr>
          <w:ilvl w:val="2"/>
          <w:numId w:val="710"/>
        </w:numPr>
      </w:pPr>
      <w:r>
        <w:t/>
      </w:r>
      <w:r>
        <w:t>(iv)</w:t>
      </w:r>
      <w:r>
        <w:t xml:space="preserve">  Use of a performance-based contracting approach.</w:t>
      </w:r>
    </w:p>
    <w:p>
      <w:pPr>
        <w:pStyle w:val="ListNumber3"/>
        <!--depth 3-->
        <w:numPr>
          <w:ilvl w:val="2"/>
          <w:numId w:val="710"/>
        </w:numPr>
      </w:pPr>
      <w:r>
        <w:t/>
      </w:r>
      <w:r>
        <w:t>(v)</w:t>
      </w:r>
      <w:r>
        <w:t xml:space="preserve">  Availability of funds to cover estimated cancellation costs as well as costs for the first contract period.</w:t>
      </w:r>
    </w:p>
    <w:p>
      <w:pPr>
        <w:pStyle w:val="ListNumber3"/>
        <!--depth 3-->
        <w:numPr>
          <w:ilvl w:val="2"/>
          <w:numId w:val="710"/>
        </w:numPr>
      </w:pPr>
      <w:r>
        <w:t/>
      </w:r>
      <w:r>
        <w:t>(vi)</w:t>
      </w:r>
      <w:r>
        <w:t xml:space="preserve">  Customary commercial practice.</w:t>
      </w:r>
    </w:p>
    <w:p>
      <w:pPr>
        <w:pStyle w:val="ListNumber3"/>
        <!--depth 3-->
        <w:numPr>
          <w:ilvl w:val="2"/>
          <w:numId w:val="710"/>
        </w:numPr>
      </w:pPr>
      <w:r>
        <w:t/>
      </w:r>
      <w:r>
        <w:t>(vii)</w:t>
      </w:r>
      <w:r>
        <w:t xml:space="preserve">  Mechanisms to adjust for economic fluctuations.</w:t>
      </w:r>
      <w:bookmarkEnd w:id="2016"/>
      <w:bookmarkEnd w:id="2017"/>
      <w:bookmarkEnd w:id="2014"/>
      <w:bookmarkEnd w:id="2015"/>
    </w:p>
    <w:p>
      <w:pPr>
        <w:pStyle w:val="ListNumber"/>
        <!--depth 1-->
        <w:numPr>
          <w:ilvl w:val="0"/>
          <w:numId w:val="708"/>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1"/>
        </w:numPr>
      </w:pPr>
      <w:bookmarkStart w:id="2019" w:name="_Tocd19e33918"/>
      <w:bookmarkStart w:id="2018" w:name="_Refd19e33918"/>
      <w:r>
        <w:t/>
      </w:r>
      <w:r>
        <w:t>(1)</w:t>
      </w:r>
      <w:r>
        <w:t xml:space="preserve">  The head of the contracting activity for individual contracts; and</w:t>
      </w:r>
    </w:p>
    <w:p>
      <w:pPr>
        <w:pStyle w:val="ListNumber2"/>
        <!--depth 2-->
        <w:numPr>
          <w:ilvl w:val="1"/>
          <w:numId w:val="711"/>
        </w:numPr>
      </w:pPr>
      <w:r>
        <w:t/>
      </w:r>
      <w:r>
        <w:t>(2)</w:t>
      </w:r>
      <w:r>
        <w:t xml:space="preserve">  GSA’s Senior Procurement Executive for classes of contracts.</w:t>
      </w:r>
      <w:bookmarkEnd w:id="2018"/>
      <w:bookmarkEnd w:id="2019"/>
      <w:bookmarkEnd w:id="2012"/>
      <w:bookmarkEnd w:id="2013"/>
    </w:p>
    <!--Topic unique_319-->
    <w:p>
      <w:pPr>
        <w:pStyle w:val="Heading5"/>
      </w:pPr>
      <w:bookmarkStart w:id="2020" w:name="_Refd19e33936"/>
      <w:bookmarkStart w:id="2021" w:name="_Tocd19e33936"/>
      <w:r>
        <w:t/>
      </w:r>
      <w:r>
        <w:t>517.207</w:t>
      </w:r>
      <w:r>
        <w:t xml:space="preserve"> Exercise of options.</w:t>
      </w:r>
      <w:bookmarkEnd w:id="2020"/>
      <w:bookmarkEnd w:id="2021"/>
    </w:p>
    <w:p>
      <w:pPr>
        <w:pStyle w:val="BodyText"/>
      </w:pPr>
      <w:r>
        <w:t>In addition to the requirements of FAR 17.207, the contracting officer must also:</w:t>
      </w:r>
    </w:p>
    <w:p>
      <w:pPr>
        <w:pStyle w:val="ListNumber"/>
        <!--depth 1-->
        <w:numPr>
          <w:ilvl w:val="0"/>
          <w:numId w:val="712"/>
        </w:numPr>
      </w:pPr>
      <w:bookmarkStart w:id="2025" w:name="_Tocd19e33952"/>
      <w:bookmarkStart w:id="2024" w:name="_Refd19e33952"/>
      <w:bookmarkStart w:id="2023" w:name="_Tocd19e33950"/>
      <w:bookmarkStart w:id="2022" w:name="_Refd19e33950"/>
      <w:r>
        <w:t/>
      </w:r>
      <w:r>
        <w:t>(a)</w:t>
      </w:r>
      <w:r>
        <w:t xml:space="preserve"> Document the contract file with the rationale for an extended contractual relationship if the contractor's performance rating under the contract is less than satisfactory.</w:t>
      </w:r>
      <w:bookmarkEnd w:id="2024"/>
      <w:bookmarkEnd w:id="2025"/>
    </w:p>
    <w:p>
      <w:pPr>
        <w:pStyle w:val="ListNumber"/>
        <!--depth 1-->
        <w:numPr>
          <w:ilvl w:val="0"/>
          <w:numId w:val="712"/>
        </w:numPr>
      </w:pPr>
      <w:bookmarkStart w:id="2027" w:name="_Tocd19e33959"/>
      <w:bookmarkStart w:id="2026" w:name="_Refd19e33959"/>
      <w:r>
        <w:t/>
      </w:r>
      <w:r>
        <w:t>(b)</w:t>
      </w:r>
      <w:r>
        <w:t xml:space="preserve"> Determine that the option price is fair and reasonable.</w:t>
      </w:r>
      <w:bookmarkEnd w:id="2026"/>
      <w:bookmarkEnd w:id="2027"/>
    </w:p>
    <w:p>
      <w:pPr>
        <w:pStyle w:val="ListNumber"/>
        <!--depth 1-->
        <w:numPr>
          <w:ilvl w:val="0"/>
          <w:numId w:val="712"/>
        </w:numPr>
      </w:pPr>
      <w:bookmarkStart w:id="2029" w:name="_Tocd19e33966"/>
      <w:bookmarkStart w:id="2028" w:name="_Refd19e33966"/>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8"/>
      <w:bookmarkEnd w:id="2029"/>
    </w:p>
    <w:p>
      <w:pPr>
        <w:pStyle w:val="ListNumber"/>
        <!--depth 1-->
        <w:numPr>
          <w:ilvl w:val="0"/>
          <w:numId w:val="712"/>
        </w:numPr>
      </w:pPr>
      <w:bookmarkStart w:id="2031" w:name="_Tocd19e33977"/>
      <w:bookmarkStart w:id="2030" w:name="_Refd19e33977"/>
      <w:r>
        <w:t/>
      </w:r>
      <w:r>
        <w:t>(d)</w:t>
      </w:r>
      <w:r>
        <w:t xml:space="preserve"> Conduct a Personal Identity Verification card review to determine the need for continued access, see 504.1370(c). This function may be delegated to the COR.</w:t>
      </w:r>
      <w:bookmarkEnd w:id="2030"/>
      <w:bookmarkEnd w:id="2031"/>
      <w:bookmarkEnd w:id="2022"/>
      <w:bookmarkEnd w:id="2023"/>
    </w:p>
    <!--Topic unique_861-->
    <w:p>
      <w:pPr>
        <w:pStyle w:val="Heading5"/>
      </w:pPr>
      <w:bookmarkStart w:id="2032" w:name="_Refd19e33985"/>
      <w:bookmarkStart w:id="2033" w:name="_Tocd19e33985"/>
      <w:r>
        <w:t/>
      </w:r>
      <w:r>
        <w:t>517.208</w:t>
      </w:r>
      <w:r>
        <w:t xml:space="preserve"> Solicitation provisions.</w:t>
      </w:r>
      <w:bookmarkEnd w:id="2032"/>
      <w:bookmarkEnd w:id="2033"/>
    </w:p>
    <w:p>
      <w:pPr>
        <w:pStyle w:val="ListNumber"/>
        <!--depth 1-->
        <w:numPr>
          <w:ilvl w:val="0"/>
          <w:numId w:val="713"/>
        </w:numPr>
      </w:pPr>
      <w:bookmarkStart w:id="2037" w:name="_Tocd19e33999"/>
      <w:bookmarkStart w:id="2036" w:name="_Refd19e33999"/>
      <w:bookmarkStart w:id="2035" w:name="_Tocd19e33997"/>
      <w:bookmarkStart w:id="2034" w:name="_Refd19e33997"/>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14"/>
        </w:numPr>
      </w:pPr>
      <w:bookmarkStart w:id="2041" w:name="_Tocd19e34011"/>
      <w:bookmarkStart w:id="2040" w:name="_Refd19e34011"/>
      <w:bookmarkStart w:id="2039" w:name="_Tocd19e34009"/>
      <w:bookmarkStart w:id="2038" w:name="_Refd19e34009"/>
      <w:r>
        <w:t/>
      </w:r>
      <w:r>
        <w:t>(1)</w:t>
      </w:r>
      <w:r>
        <w:t>The solicitation contains an option to extend the term of the contract; and</w:t>
      </w:r>
      <w:bookmarkEnd w:id="2040"/>
      <w:bookmarkEnd w:id="2041"/>
    </w:p>
    <w:p>
      <w:pPr>
        <w:pStyle w:val="ListNumber2"/>
        <!--depth 2-->
        <w:numPr>
          <w:ilvl w:val="1"/>
          <w:numId w:val="714"/>
        </w:numPr>
      </w:pPr>
      <w:bookmarkStart w:id="2043" w:name="_Tocd19e34018"/>
      <w:bookmarkStart w:id="2042" w:name="_Refd19e34018"/>
      <w:r>
        <w:t/>
      </w:r>
      <w:r>
        <w:t>(2)</w:t>
      </w:r>
      <w:r>
        <w:t>The contract will be fixed price and contain an economic price adjustment clause.</w:t>
      </w:r>
      <w:bookmarkEnd w:id="2042"/>
      <w:bookmarkEnd w:id="2043"/>
      <w:bookmarkEnd w:id="2038"/>
      <w:bookmarkEnd w:id="2039"/>
      <w:bookmarkEnd w:id="2036"/>
      <w:bookmarkEnd w:id="2037"/>
    </w:p>
    <w:p>
      <w:pPr>
        <w:pStyle w:val="ListNumber"/>
        <!--depth 1-->
        <w:numPr>
          <w:ilvl w:val="0"/>
          <w:numId w:val="713"/>
        </w:numPr>
      </w:pPr>
      <w:bookmarkStart w:id="2045" w:name="_Tocd19e34026"/>
      <w:bookmarkStart w:id="2044" w:name="_Refd19e34026"/>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4"/>
      <w:bookmarkEnd w:id="2045"/>
      <w:bookmarkEnd w:id="2034"/>
      <w:bookmarkEnd w:id="2035"/>
    </w:p>
    <!--Topic unique_415-->
    <w:p>
      <w:pPr>
        <w:pStyle w:val="Heading4"/>
      </w:pPr>
      <w:bookmarkStart w:id="2046" w:name="_Refd19e34038"/>
      <w:bookmarkStart w:id="2047" w:name="_Tocd19e34038"/>
      <w:r>
        <w:t/>
      </w:r>
      <w:r>
        <w:t>Subpart 517.5</w:t>
      </w:r>
      <w:r>
        <w:t xml:space="preserve"> - Interagency Acquisitions</w:t>
      </w:r>
      <w:bookmarkEnd w:id="2046"/>
      <w:bookmarkEnd w:id="2047"/>
    </w:p>
    <!--Topic unique_862-->
    <w:p>
      <w:pPr>
        <w:pStyle w:val="Heading5"/>
      </w:pPr>
      <w:bookmarkStart w:id="2048" w:name="_Refd19e34046"/>
      <w:bookmarkStart w:id="2049" w:name="_Tocd19e34046"/>
      <w:r>
        <w:t/>
      </w:r>
      <w:r>
        <w:t>517.502</w:t>
      </w:r>
      <w:r>
        <w:t xml:space="preserve"> Procedures.</w:t>
      </w:r>
      <w:bookmarkEnd w:id="2048"/>
      <w:bookmarkEnd w:id="2049"/>
    </w:p>
    <w:p>
      <w:pPr>
        <w:pStyle w:val="ListNumber"/>
        <!--depth 1-->
        <w:numPr>
          <w:ilvl w:val="0"/>
          <w:numId w:val="715"/>
        </w:numPr>
      </w:pPr>
      <w:r>
        <w:t/>
      </w:r>
      <w:r>
        <w:t>(a)</w:t>
      </w:r>
      <w:r>
        <w:t xml:space="preserve">  </w:t>
      </w:r>
      <w:r>
        <w:rPr>
          <w:i/>
        </w:rPr>
        <w:t>General</w:t>
      </w:r>
      <w:r>
        <w:t>.</w:t>
      </w:r>
    </w:p>
    <w:p>
      <w:pPr>
        <w:pStyle w:val="ListNumber2"/>
        <!--depth 2-->
        <w:numPr>
          <w:ilvl w:val="1"/>
          <w:numId w:val="716"/>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16"/>
        </w:numPr>
      </w:pPr>
      <w:r>
        <w:t/>
      </w:r>
      <w:r>
        <w:t>(2)</w:t>
      </w:r>
      <w:r>
        <w:t xml:space="preserve">  The Office of Acquisition Policy maintains tools and resources for the acquisition workforce on the GSA Acquisition Portal (</w:t>
      </w:r>
      <w:hyperlink r:id="rIdHyperlink275">
        <w:r>
          <w:t>http://insite.gsa.gov/interagencyacquisition</w:t>
        </w:r>
      </w:hyperlink>
      <w:r>
        <w:t>).</w:t>
      </w:r>
    </w:p>
    <w:p>
      <w:pPr>
        <w:pStyle w:val="ListNumber"/>
        <!--depth 1-->
        <w:numPr>
          <w:ilvl w:val="0"/>
          <w:numId w:val="715"/>
        </w:numPr>
      </w:pPr>
      <w:r>
        <w:t/>
      </w:r>
      <w:r>
        <w:t>(b)</w:t>
      </w:r>
      <w:r>
        <w:t xml:space="preserve">  </w:t>
      </w:r>
      <w:r>
        <w:rPr>
          <w:i/>
        </w:rPr>
        <w:t>Cut-Off Dates</w:t>
      </w:r>
      <w:r>
        <w:t>.</w:t>
      </w:r>
    </w:p>
    <w:p>
      <w:pPr>
        <w:pStyle w:val="ListNumber2"/>
        <!--depth 2-->
        <w:numPr>
          <w:ilvl w:val="1"/>
          <w:numId w:val="717"/>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18"/>
        </w:numPr>
      </w:pPr>
      <w:r>
        <w:t/>
      </w:r>
      <w:r>
        <w:t>(i)</w:t>
      </w:r>
      <w:r>
        <w:t xml:space="preserve">  funding agency assurance that the funds are current;</w:t>
      </w:r>
    </w:p>
    <w:p>
      <w:pPr>
        <w:pStyle w:val="ListNumber3"/>
        <!--depth 3-->
        <w:numPr>
          <w:ilvl w:val="2"/>
          <w:numId w:val="718"/>
        </w:numPr>
      </w:pPr>
      <w:r>
        <w:t/>
      </w:r>
      <w:r>
        <w:t>(ii)</w:t>
      </w:r>
      <w:r>
        <w:t xml:space="preserve">  understanding of the type of funds (</w:t>
      </w:r>
      <w:r>
        <w:rPr>
          <w:i/>
        </w:rPr>
        <w:t>e.g.</w:t>
      </w:r>
      <w:r>
        <w:t xml:space="preserve"> one-year, multi-year, no-year);</w:t>
      </w:r>
    </w:p>
    <w:p>
      <w:pPr>
        <w:pStyle w:val="ListNumber3"/>
        <!--depth 3-->
        <w:numPr>
          <w:ilvl w:val="2"/>
          <w:numId w:val="718"/>
        </w:numPr>
      </w:pPr>
      <w:r>
        <w:t/>
      </w:r>
      <w:r>
        <w:t>(iii)</w:t>
      </w:r>
      <w:r>
        <w:t xml:space="preserve">  time required for GSA to properly obligate the funds; and</w:t>
      </w:r>
    </w:p>
    <w:p>
      <w:pPr>
        <w:pStyle w:val="ListNumber3"/>
        <!--depth 3-->
        <w:numPr>
          <w:ilvl w:val="2"/>
          <w:numId w:val="718"/>
        </w:numPr>
      </w:pPr>
      <w:r>
        <w:t/>
      </w:r>
      <w:r>
        <w:t>(iv)</w:t>
      </w:r>
      <w:r>
        <w:t xml:space="preserve">  confirmation that the customer has submitted a “bona fide needs” statement.</w:t>
      </w:r>
    </w:p>
    <w:p>
      <w:pPr>
        <w:pStyle w:val="ListNumber2"/>
        <!--depth 2-->
        <w:numPr>
          <w:ilvl w:val="1"/>
          <w:numId w:val="717"/>
        </w:numPr>
      </w:pPr>
      <w:r>
        <w:t/>
      </w:r>
      <w:r>
        <w:t>(2)</w:t>
      </w:r>
      <w:r>
        <w:t xml:space="preserve">  Cut-off dates do not apply when accepting no-year funds. Cutoff dates do not apply to multi-year funds not near expiration.</w:t>
      </w:r>
    </w:p>
    <w:p>
      <w:pPr>
        <w:pStyle w:val="ListNumber2"/>
        <!--depth 2-->
        <w:numPr>
          <w:ilvl w:val="1"/>
          <w:numId w:val="717"/>
        </w:numPr>
      </w:pPr>
      <w:r>
        <w:t/>
      </w:r>
      <w:r>
        <w:t>(3)</w:t>
      </w:r>
      <w:r>
        <w:t xml:space="preserve">  Once accepted, GSA must expeditiously and diligently begin work on all IAs it accepts.</w:t>
      </w:r>
    </w:p>
    <w:p>
      <w:pPr>
        <w:pStyle w:val="ListNumber"/>
        <!--depth 1-->
        <w:numPr>
          <w:ilvl w:val="0"/>
          <w:numId w:val="715"/>
        </w:numPr>
      </w:pPr>
      <w:r>
        <w:t/>
      </w:r>
      <w:r>
        <w:t>(c)</w:t>
      </w:r>
      <w:r>
        <w:t xml:space="preserve">  </w:t>
      </w:r>
      <w:r>
        <w:rPr>
          <w:i/>
        </w:rPr>
        <w:t>Reasonable Time</w:t>
      </w:r>
      <w:r>
        <w:t>.</w:t>
      </w:r>
    </w:p>
    <w:p>
      <w:pPr>
        <w:pStyle w:val="ListNumber2"/>
        <!--depth 2-->
        <w:numPr>
          <w:ilvl w:val="1"/>
          <w:numId w:val="719"/>
        </w:numPr>
      </w:pPr>
      <w:r>
        <w:t/>
      </w:r>
      <w:r>
        <w:t>(1)</w:t>
      </w:r>
      <w:r>
        <w:t xml:space="preserve">  Policy. When establishing interagency agreements, contracting activities must obligate funds in a reasonable time.</w:t>
      </w:r>
    </w:p>
    <w:p>
      <w:pPr>
        <w:pStyle w:val="ListNumber2"/>
        <!--depth 2-->
        <w:numPr>
          <w:ilvl w:val="1"/>
          <w:numId w:val="719"/>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0"/>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0"/>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19"/>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1"/>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1"/>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1"/>
        </w:numPr>
      </w:pPr>
      <w:r>
        <w:t/>
      </w:r>
      <w:r>
        <w:t>(iii)</w:t>
      </w:r>
      <w:r>
        <w:t xml:space="preserve">  document the rationale for establishing a “reasonable time” which is in excess of 90 calendar days.</w:t>
      </w:r>
    </w:p>
    <w:p>
      <w:pPr>
        <w:pStyle w:val="ListNumber"/>
        <!--depth 1-->
        <w:numPr>
          <w:ilvl w:val="0"/>
          <w:numId w:val="715"/>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15"/>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2"/>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2"/>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2"/>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2"/>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3-->
    <w:p>
      <w:pPr>
        <w:pStyle w:val="Heading6"/>
      </w:pPr>
      <w:bookmarkStart w:id="2050" w:name="_Refd19e34294"/>
      <w:bookmarkStart w:id="2051" w:name="_Tocd19e34294"/>
      <w:r>
        <w:t/>
      </w:r>
      <w:r>
        <w:t>517.502-70</w:t>
      </w:r>
      <w:r>
        <w:t xml:space="preserve"> Information Technology Procurements.</w:t>
      </w:r>
      <w:bookmarkEnd w:id="2050"/>
      <w:bookmarkEnd w:id="2051"/>
    </w:p>
    <w:p>
      <w:pPr>
        <w:pStyle w:val="ListNumber"/>
        <!--depth 1-->
        <w:numPr>
          <w:ilvl w:val="0"/>
          <w:numId w:val="723"/>
        </w:numPr>
      </w:pPr>
      <w:bookmarkStart w:id="2053" w:name="_Tocd19e34308"/>
      <w:bookmarkStart w:id="2052" w:name="_Refd19e3430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2"/>
      <w:bookmarkEnd w:id="2053"/>
    </w:p>
    <w:p>
      <w:pPr>
        <w:pStyle w:val="ListNumber"/>
        <!--depth 1-->
        <w:numPr>
          <w:ilvl w:val="0"/>
          <w:numId w:val="723"/>
        </w:numPr>
      </w:pPr>
      <w:bookmarkStart w:id="2055" w:name="_Tocd19e34315"/>
      <w:bookmarkStart w:id="2054" w:name="_Refd19e3431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4"/>
      <w:bookmarkEnd w:id="2055"/>
    </w:p>
    <!--Topic unique_881-->
    <w:p>
      <w:pPr>
        <w:pStyle w:val="Heading3"/>
      </w:pPr>
      <w:bookmarkStart w:id="2056" w:name="_Refd19e34323"/>
      <w:bookmarkStart w:id="2057" w:name="_Tocd19e34323"/>
      <w:r>
        <w:t/>
      </w:r>
      <w:r>
        <w:t>Part 518</w:t>
      </w:r>
      <w:r>
        <w:t xml:space="preserve"> [Reserved]</w:t>
      </w:r>
      <w:bookmarkEnd w:id="2056"/>
      <w:bookmarkEnd w:id="20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58" w:name="_Refd19e34336"/>
      <w:bookmarkStart w:id="2059" w:name="_Tocd19e34336"/>
      <w:r>
        <w:t/>
      </w:r>
      <w:r>
        <w:t>Subchapter D</w:t>
      </w:r>
      <w:r>
        <w:t xml:space="preserve"> - Socioeconomic Programs</w:t>
      </w:r>
      <w:bookmarkEnd w:id="2058"/>
      <w:bookmarkEnd w:id="2059"/>
    </w:p>
    <!--Topic unique_885-->
    <w:p>
      <w:pPr>
        <w:pStyle w:val="Heading2"/>
      </w:pPr>
      <w:bookmarkStart w:id="2060" w:name="_Refd19e34344"/>
      <w:bookmarkStart w:id="2061" w:name="_Tocd19e34344"/>
      <w:r>
        <w:t/>
      </w:r>
      <w:r>
        <w:t xml:space="preserve"> General Services Administration Acquisition Manual</w:t>
      </w:r>
      <w:bookmarkEnd w:id="2060"/>
      <w:bookmarkEnd w:id="2061"/>
    </w:p>
    <!--Topic unique_459-->
    <w:p>
      <w:pPr>
        <w:pStyle w:val="Heading3"/>
      </w:pPr>
      <w:bookmarkStart w:id="2062" w:name="_Refd19e34351"/>
      <w:bookmarkStart w:id="2063" w:name="_Tocd19e34351"/>
      <w:r>
        <w:t/>
      </w:r>
      <w:r>
        <w:t>Part 519</w:t>
      </w:r>
      <w:r>
        <w:t xml:space="preserve"> - Small Business Programs</w:t>
      </w:r>
      <w:bookmarkEnd w:id="2062"/>
      <w:bookmarkEnd w:id="2063"/>
    </w:p>
    <w:p>
      <w:pPr>
        <w:pStyle w:val="ListBullet"/>
        <!--depth 1-->
        <w:numPr>
          <w:ilvl w:val="0"/>
          <w:numId w:val="724"/>
        </w:numPr>
      </w:pPr>
      <w:r>
        <w:t/>
      </w:r>
      <w:r>
        <w:t>519.001 Definitions.</w:t>
      </w:r>
      <w:r>
        <w:t/>
      </w:r>
    </w:p>
    <w:p>
      <w:pPr>
        <w:pStyle w:val="ListBullet"/>
        <!--depth 1-->
        <w:numPr>
          <w:ilvl w:val="0"/>
          <w:numId w:val="724"/>
        </w:numPr>
      </w:pPr>
      <w:r>
        <w:t/>
      </w:r>
      <w:r>
        <w:t>Subpart 519.2 - Policies</w:t>
      </w:r>
      <w:r>
        <w:t/>
      </w:r>
    </w:p>
    <w:p>
      <w:pPr>
        <w:pStyle w:val="ListBullet2"/>
        <!--depth 2-->
        <w:numPr>
          <w:ilvl w:val="1"/>
          <w:numId w:val="725"/>
        </w:numPr>
      </w:pPr>
      <w:r>
        <w:t/>
      </w:r>
      <w:r>
        <w:t>519.201 General policy.</w:t>
      </w:r>
      <w:r>
        <w:t/>
      </w:r>
    </w:p>
    <w:p>
      <w:pPr>
        <w:pStyle w:val="ListBullet2"/>
        <!--depth 2-->
        <w:numPr>
          <w:ilvl w:val="1"/>
          <w:numId w:val="725"/>
        </w:numPr>
      </w:pPr>
      <w:r>
        <w:t/>
      </w:r>
      <w:r>
        <w:t>519.202 Specific policies.</w:t>
      </w:r>
      <w:r>
        <w:t/>
      </w:r>
    </w:p>
    <w:p>
      <w:pPr>
        <w:pStyle w:val="ListBullet3"/>
        <!--depth 3-->
        <w:numPr>
          <w:ilvl w:val="2"/>
          <w:numId w:val="726"/>
        </w:numPr>
      </w:pPr>
      <w:r>
        <w:t/>
      </w:r>
      <w:r>
        <w:t>519.202-1 Encouraging small business participation in acquisitions.</w:t>
      </w:r>
      <w:r>
        <w:t/>
      </w:r>
    </w:p>
    <w:p>
      <w:pPr>
        <w:pStyle w:val="ListBullet3"/>
        <!--depth 3-->
        <w:numPr>
          <w:ilvl w:val="2"/>
          <w:numId w:val="726"/>
        </w:numPr>
      </w:pPr>
      <w:r>
        <w:t/>
      </w:r>
      <w:r>
        <w:t>519.202-2 Locating small business sources.</w:t>
      </w:r>
      <w:r>
        <w:t/>
      </w:r>
    </w:p>
    <w:p>
      <w:pPr>
        <w:pStyle w:val="ListBullet"/>
        <!--depth 1-->
        <w:numPr>
          <w:ilvl w:val="0"/>
          <w:numId w:val="724"/>
        </w:numPr>
      </w:pPr>
      <w:r>
        <w:t/>
      </w:r>
      <w:r>
        <w:t>Subpart 519.3 - Determination of Small Business Status for Small Business Programs</w:t>
      </w:r>
      <w:r>
        <w:t/>
      </w:r>
    </w:p>
    <w:p>
      <w:pPr>
        <w:pStyle w:val="ListBullet2"/>
        <!--depth 2-->
        <w:numPr>
          <w:ilvl w:val="1"/>
          <w:numId w:val="727"/>
        </w:numPr>
      </w:pPr>
      <w:r>
        <w:t/>
      </w:r>
      <w:r>
        <w:t>519.302 Protesting a small business representation.</w:t>
      </w:r>
      <w:r>
        <w:t/>
      </w:r>
    </w:p>
    <w:p>
      <w:pPr>
        <w:pStyle w:val="ListBullet2"/>
        <!--depth 2-->
        <w:numPr>
          <w:ilvl w:val="1"/>
          <w:numId w:val="727"/>
        </w:numPr>
      </w:pPr>
      <w:r>
        <w:t/>
      </w:r>
      <w:r>
        <w:t>519.305 Protesting a representation of disadvantaged business status.</w:t>
      </w:r>
      <w:r>
        <w:t/>
      </w:r>
    </w:p>
    <w:p>
      <w:pPr>
        <w:pStyle w:val="ListBullet2"/>
        <!--depth 2-->
        <w:numPr>
          <w:ilvl w:val="1"/>
          <w:numId w:val="727"/>
        </w:numPr>
      </w:pPr>
      <w:r>
        <w:t/>
      </w:r>
      <w:r>
        <w:t>519.306 Protesting a firm’s status as a HUBZone small business concern.</w:t>
      </w:r>
      <w:r>
        <w:t/>
      </w:r>
    </w:p>
    <w:p>
      <w:pPr>
        <w:pStyle w:val="ListBullet2"/>
        <!--depth 2-->
        <w:numPr>
          <w:ilvl w:val="1"/>
          <w:numId w:val="727"/>
        </w:numPr>
      </w:pPr>
      <w:r>
        <w:t/>
      </w:r>
      <w:r>
        <w:t>519.307 Protesting a firm’s status as a Service-Disabled Veteran-Owned small business concern.</w:t>
      </w:r>
      <w:r>
        <w:t/>
      </w:r>
    </w:p>
    <w:p>
      <w:pPr>
        <w:pStyle w:val="ListBullet2"/>
        <!--depth 2-->
        <w:numPr>
          <w:ilvl w:val="1"/>
          <w:numId w:val="727"/>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24"/>
        </w:numPr>
      </w:pPr>
      <w:r>
        <w:t/>
      </w:r>
      <w:r>
        <w:t>Subpart 519.4 - Cooperation With the Small Business Administration</w:t>
      </w:r>
      <w:r>
        <w:t/>
      </w:r>
    </w:p>
    <w:p>
      <w:pPr>
        <w:pStyle w:val="ListBullet"/>
        <!--depth 1-->
        <w:numPr>
          <w:ilvl w:val="0"/>
          <w:numId w:val="724"/>
        </w:numPr>
      </w:pPr>
      <w:r>
        <w:t/>
      </w:r>
      <w:r>
        <w:t>Subpart 519.5 - Set-asides for Small Business</w:t>
      </w:r>
      <w:r>
        <w:t/>
      </w:r>
    </w:p>
    <w:p>
      <w:pPr>
        <w:pStyle w:val="ListBullet2"/>
        <!--depth 2-->
        <w:numPr>
          <w:ilvl w:val="1"/>
          <w:numId w:val="728"/>
        </w:numPr>
      </w:pPr>
      <w:r>
        <w:t/>
      </w:r>
      <w:r>
        <w:t>519.502 Setting aside acquisitions.</w:t>
      </w:r>
      <w:r>
        <w:t/>
      </w:r>
    </w:p>
    <w:p>
      <w:pPr>
        <w:pStyle w:val="ListBullet3"/>
        <!--depth 3-->
        <w:numPr>
          <w:ilvl w:val="2"/>
          <w:numId w:val="729"/>
        </w:numPr>
      </w:pPr>
      <w:r>
        <w:t/>
      </w:r>
      <w:r>
        <w:t>519.502-1 Requirements for setting aside acquisitions.</w:t>
      </w:r>
      <w:r>
        <w:t/>
      </w:r>
    </w:p>
    <w:p>
      <w:pPr>
        <w:pStyle w:val="ListBullet3"/>
        <!--depth 3-->
        <w:numPr>
          <w:ilvl w:val="2"/>
          <w:numId w:val="729"/>
        </w:numPr>
      </w:pPr>
      <w:r>
        <w:t/>
      </w:r>
      <w:r>
        <w:t>519.502-70 Review of non-set-aside determinations.</w:t>
      </w:r>
      <w:r>
        <w:t/>
      </w:r>
    </w:p>
    <w:p>
      <w:pPr>
        <w:pStyle w:val="ListBullet2"/>
        <!--depth 2-->
        <w:numPr>
          <w:ilvl w:val="1"/>
          <w:numId w:val="728"/>
        </w:numPr>
      </w:pPr>
      <w:r>
        <w:t/>
      </w:r>
      <w:r>
        <w:t>519.503 Setting aside a class of acquisitions for small business.</w:t>
      </w:r>
      <w:r>
        <w:t/>
      </w:r>
    </w:p>
    <w:p>
      <w:pPr>
        <w:pStyle w:val="ListBullet2"/>
        <!--depth 2-->
        <w:numPr>
          <w:ilvl w:val="1"/>
          <w:numId w:val="728"/>
        </w:numPr>
      </w:pPr>
      <w:r>
        <w:t/>
      </w:r>
      <w:r>
        <w:t>519.506 Withdrawing or modifying small business set-asides.</w:t>
      </w:r>
      <w:r>
        <w:t/>
      </w:r>
    </w:p>
    <w:p>
      <w:pPr>
        <w:pStyle w:val="ListBullet2"/>
        <!--depth 2-->
        <w:numPr>
          <w:ilvl w:val="1"/>
          <w:numId w:val="728"/>
        </w:numPr>
      </w:pPr>
      <w:r>
        <w:t/>
      </w:r>
      <w:r>
        <w:t>519.507 Contract clause.</w:t>
      </w:r>
      <w:r>
        <w:t/>
      </w:r>
    </w:p>
    <w:p>
      <w:pPr>
        <w:pStyle w:val="ListBullet"/>
        <!--depth 1-->
        <w:numPr>
          <w:ilvl w:val="0"/>
          <w:numId w:val="724"/>
        </w:numPr>
      </w:pPr>
      <w:r>
        <w:t/>
      </w:r>
      <w:r>
        <w:t>Subpart 519.6 - Certificates of Competency and Determinations of Responsibility</w:t>
      </w:r>
      <w:r>
        <w:t/>
      </w:r>
    </w:p>
    <w:p>
      <w:pPr>
        <w:pStyle w:val="ListBullet2"/>
        <!--depth 2-->
        <w:numPr>
          <w:ilvl w:val="1"/>
          <w:numId w:val="730"/>
        </w:numPr>
      </w:pPr>
      <w:r>
        <w:t/>
      </w:r>
      <w:r>
        <w:t>519.602 Procedures.</w:t>
      </w:r>
      <w:r>
        <w:t/>
      </w:r>
    </w:p>
    <w:p>
      <w:pPr>
        <w:pStyle w:val="ListBullet3"/>
        <!--depth 3-->
        <w:numPr>
          <w:ilvl w:val="2"/>
          <w:numId w:val="731"/>
        </w:numPr>
      </w:pPr>
      <w:r>
        <w:t/>
      </w:r>
      <w:r>
        <w:t>519.602-3 Resolving differences between the agency and the Small Business Administration.</w:t>
      </w:r>
      <w:r>
        <w:t/>
      </w:r>
    </w:p>
    <w:p>
      <w:pPr>
        <w:pStyle w:val="ListBullet"/>
        <!--depth 1-->
        <w:numPr>
          <w:ilvl w:val="0"/>
          <w:numId w:val="724"/>
        </w:numPr>
      </w:pPr>
      <w:r>
        <w:t/>
      </w:r>
      <w:r>
        <w:t>Subpart 519.7 - The Small Business Subcontracting Program</w:t>
      </w:r>
      <w:r>
        <w:t/>
      </w:r>
    </w:p>
    <w:p>
      <w:pPr>
        <w:pStyle w:val="ListBullet2"/>
        <!--depth 2-->
        <w:numPr>
          <w:ilvl w:val="1"/>
          <w:numId w:val="732"/>
        </w:numPr>
      </w:pPr>
      <w:r>
        <w:t/>
      </w:r>
      <w:r>
        <w:t>519.700 [Reserved]</w:t>
      </w:r>
      <w:r>
        <w:t/>
      </w:r>
    </w:p>
    <w:p>
      <w:pPr>
        <w:pStyle w:val="ListBullet3"/>
        <!--depth 3-->
        <w:numPr>
          <w:ilvl w:val="2"/>
          <w:numId w:val="733"/>
        </w:numPr>
      </w:pPr>
      <w:r>
        <w:t/>
      </w:r>
      <w:r>
        <w:t>519.700-70 Additional responsibilities.</w:t>
      </w:r>
      <w:r>
        <w:t/>
      </w:r>
    </w:p>
    <w:p>
      <w:pPr>
        <w:pStyle w:val="ListBullet2"/>
        <!--depth 2-->
        <w:numPr>
          <w:ilvl w:val="1"/>
          <w:numId w:val="732"/>
        </w:numPr>
      </w:pPr>
      <w:r>
        <w:t/>
      </w:r>
      <w:r>
        <w:t>519.702 [Reserved]</w:t>
      </w:r>
      <w:r>
        <w:t/>
      </w:r>
    </w:p>
    <w:p>
      <w:pPr>
        <w:pStyle w:val="ListBullet2"/>
        <!--depth 2-->
        <w:numPr>
          <w:ilvl w:val="1"/>
          <w:numId w:val="732"/>
        </w:numPr>
      </w:pPr>
      <w:r>
        <w:t/>
      </w:r>
      <w:r>
        <w:t>519.705 Responsibilities of the contracting officer under the subcontracting assistance program.</w:t>
      </w:r>
      <w:r>
        <w:t/>
      </w:r>
    </w:p>
    <w:p>
      <w:pPr>
        <w:pStyle w:val="ListBullet3"/>
        <!--depth 3-->
        <w:numPr>
          <w:ilvl w:val="2"/>
          <w:numId w:val="734"/>
        </w:numPr>
      </w:pPr>
      <w:r>
        <w:t/>
      </w:r>
      <w:r>
        <w:t>519.705-2 Determining the need for a subcontracting plan.</w:t>
      </w:r>
      <w:r>
        <w:t/>
      </w:r>
    </w:p>
    <w:p>
      <w:pPr>
        <w:pStyle w:val="ListBullet3"/>
        <!--depth 3-->
        <w:numPr>
          <w:ilvl w:val="2"/>
          <w:numId w:val="734"/>
        </w:numPr>
      </w:pPr>
      <w:r>
        <w:t/>
      </w:r>
      <w:r>
        <w:t>519.705-3 Preparing the solicitation.</w:t>
      </w:r>
      <w:r>
        <w:t/>
      </w:r>
    </w:p>
    <w:p>
      <w:pPr>
        <w:pStyle w:val="ListBullet3"/>
        <!--depth 3-->
        <w:numPr>
          <w:ilvl w:val="2"/>
          <w:numId w:val="734"/>
        </w:numPr>
      </w:pPr>
      <w:r>
        <w:t/>
      </w:r>
      <w:r>
        <w:t>519.705-4 Reviewing the subcontracting plan.</w:t>
      </w:r>
      <w:r>
        <w:t/>
      </w:r>
    </w:p>
    <w:p>
      <w:pPr>
        <w:pStyle w:val="ListBullet3"/>
        <!--depth 3-->
        <w:numPr>
          <w:ilvl w:val="2"/>
          <w:numId w:val="734"/>
        </w:numPr>
      </w:pPr>
      <w:r>
        <w:t/>
      </w:r>
      <w:r>
        <w:t>519.705-5 Awards involving subcontracting plans.</w:t>
      </w:r>
      <w:r>
        <w:t/>
      </w:r>
    </w:p>
    <w:p>
      <w:pPr>
        <w:pStyle w:val="ListBullet3"/>
        <!--depth 3-->
        <w:numPr>
          <w:ilvl w:val="2"/>
          <w:numId w:val="734"/>
        </w:numPr>
      </w:pPr>
      <w:r>
        <w:t/>
      </w:r>
      <w:r>
        <w:t>519.705-6 Postaward responsibilities of the contracting officer.</w:t>
      </w:r>
      <w:r>
        <w:t/>
      </w:r>
    </w:p>
    <w:p>
      <w:pPr>
        <w:pStyle w:val="ListBullet3"/>
        <!--depth 3-->
        <w:numPr>
          <w:ilvl w:val="2"/>
          <w:numId w:val="734"/>
        </w:numPr>
      </w:pPr>
      <w:r>
        <w:t/>
      </w:r>
      <w:r>
        <w:t>519.705-7 Liquidated damages.</w:t>
      </w:r>
      <w:r>
        <w:t/>
      </w:r>
    </w:p>
    <w:p>
      <w:pPr>
        <w:pStyle w:val="ListBullet2"/>
        <!--depth 2-->
        <w:numPr>
          <w:ilvl w:val="1"/>
          <w:numId w:val="732"/>
        </w:numPr>
      </w:pPr>
      <w:r>
        <w:t/>
      </w:r>
      <w:r>
        <w:t>519.706 Responsibilities of the cognizant administrative contracting officer.</w:t>
      </w:r>
      <w:r>
        <w:t/>
      </w:r>
    </w:p>
    <w:p>
      <w:pPr>
        <w:pStyle w:val="ListBullet"/>
        <!--depth 1-->
        <w:numPr>
          <w:ilvl w:val="0"/>
          <w:numId w:val="724"/>
        </w:numPr>
      </w:pPr>
      <w:r>
        <w:t/>
      </w:r>
      <w:r>
        <w:t>Subpart 519.8 - Contracting With the Small Business Administration (The 8(a)Program)</w:t>
      </w:r>
      <w:r>
        <w:t/>
      </w:r>
    </w:p>
    <w:p>
      <w:pPr>
        <w:pStyle w:val="ListBullet2"/>
        <!--depth 2-->
        <w:numPr>
          <w:ilvl w:val="1"/>
          <w:numId w:val="735"/>
        </w:numPr>
      </w:pPr>
      <w:r>
        <w:t/>
      </w:r>
      <w:r>
        <w:t>519.803 Selecting acquisitions for the 8(a) program.</w:t>
      </w:r>
      <w:r>
        <w:t/>
      </w:r>
    </w:p>
    <w:p>
      <w:pPr>
        <w:pStyle w:val="ListBullet3"/>
        <!--depth 3-->
        <w:numPr>
          <w:ilvl w:val="2"/>
          <w:numId w:val="736"/>
        </w:numPr>
      </w:pPr>
      <w:r>
        <w:t/>
      </w:r>
      <w:r>
        <w:t>519.803-70 Contracting officer evaluation of recommendations for 8(a) set-aside(s).</w:t>
      </w:r>
      <w:r>
        <w:t/>
      </w:r>
    </w:p>
    <w:p>
      <w:pPr>
        <w:pStyle w:val="ListBullet3"/>
        <!--depth 3-->
        <w:numPr>
          <w:ilvl w:val="2"/>
          <w:numId w:val="736"/>
        </w:numPr>
      </w:pPr>
      <w:r>
        <w:t/>
      </w:r>
      <w:r>
        <w:t>519.803-71 Withdrawing or modifying 8(a) set-asides.</w:t>
      </w:r>
      <w:r>
        <w:t/>
      </w:r>
    </w:p>
    <w:p>
      <w:pPr>
        <w:pStyle w:val="ListBullet2"/>
        <!--depth 2-->
        <w:numPr>
          <w:ilvl w:val="1"/>
          <w:numId w:val="735"/>
        </w:numPr>
      </w:pPr>
      <w:r>
        <w:t/>
      </w:r>
      <w:r>
        <w:t>519.870 Direct 8(a)contracting.</w:t>
      </w:r>
      <w:r>
        <w:t/>
      </w:r>
    </w:p>
    <w:p>
      <w:pPr>
        <w:pStyle w:val="ListBullet3"/>
        <!--depth 3-->
        <w:numPr>
          <w:ilvl w:val="2"/>
          <w:numId w:val="737"/>
        </w:numPr>
      </w:pPr>
      <w:r>
        <w:t/>
      </w:r>
      <w:r>
        <w:t>519.870-1 Authority and applicability.</w:t>
      </w:r>
      <w:r>
        <w:t/>
      </w:r>
    </w:p>
    <w:p>
      <w:pPr>
        <w:pStyle w:val="ListBullet3"/>
        <!--depth 3-->
        <w:numPr>
          <w:ilvl w:val="2"/>
          <w:numId w:val="737"/>
        </w:numPr>
      </w:pPr>
      <w:r>
        <w:t/>
      </w:r>
      <w:r>
        <w:t>519.870-2 Contract clauses.</w:t>
      </w:r>
      <w:r>
        <w:t/>
      </w:r>
    </w:p>
    <w:p>
      <w:pPr>
        <w:pStyle w:val="ListBullet"/>
        <!--depth 1-->
        <w:numPr>
          <w:ilvl w:val="0"/>
          <w:numId w:val="724"/>
        </w:numPr>
      </w:pPr>
      <w:r>
        <w:t/>
      </w:r>
      <w:r>
        <w:t>Subpart 519.10 - [Reserved]</w:t>
      </w:r>
      <w:r>
        <w:t/>
      </w:r>
    </w:p>
    <w:p>
      <w:pPr>
        <w:pStyle w:val="ListBullet"/>
        <!--depth 1-->
        <w:numPr>
          <w:ilvl w:val="0"/>
          <w:numId w:val="724"/>
        </w:numPr>
      </w:pPr>
      <w:r>
        <w:t/>
      </w:r>
      <w:r>
        <w:t>Subpart 519.11 - [Reserved]</w:t>
      </w:r>
      <w:r>
        <w:t/>
      </w:r>
    </w:p>
    <w:p>
      <w:pPr>
        <w:pStyle w:val="ListBullet"/>
        <!--depth 1-->
        <w:numPr>
          <w:ilvl w:val="0"/>
          <w:numId w:val="724"/>
        </w:numPr>
      </w:pPr>
      <w:r>
        <w:t/>
      </w:r>
      <w:r>
        <w:t>Subpart 519.12 - Small Disadvantaged Business Participation Program</w:t>
      </w:r>
      <w:r>
        <w:t/>
      </w:r>
    </w:p>
    <w:p>
      <w:pPr>
        <w:pStyle w:val="ListBullet2"/>
        <!--depth 2-->
        <w:numPr>
          <w:ilvl w:val="1"/>
          <w:numId w:val="738"/>
        </w:numPr>
      </w:pPr>
      <w:r>
        <w:t/>
      </w:r>
      <w:r>
        <w:t>519.1201 General.</w:t>
      </w:r>
      <w:r>
        <w:t/>
      </w:r>
    </w:p>
    <w:p>
      <w:pPr>
        <w:pStyle w:val="ListBullet2"/>
        <!--depth 2-->
        <w:numPr>
          <w:ilvl w:val="1"/>
          <w:numId w:val="738"/>
        </w:numPr>
      </w:pPr>
      <w:r>
        <w:t/>
      </w:r>
      <w:r>
        <w:t>519.1202 Evaluation factor or subfactor.</w:t>
      </w:r>
      <w:r>
        <w:t/>
      </w:r>
    </w:p>
    <w:p>
      <w:pPr>
        <w:pStyle w:val="ListBullet3"/>
        <!--depth 3-->
        <w:numPr>
          <w:ilvl w:val="2"/>
          <w:numId w:val="739"/>
        </w:numPr>
      </w:pPr>
      <w:r>
        <w:t/>
      </w:r>
      <w:r>
        <w:t>519.1202-2 Applicability</w:t>
      </w:r>
      <w:r>
        <w:t/>
      </w:r>
    </w:p>
    <w:p>
      <w:pPr>
        <w:pStyle w:val="ListBullet3"/>
        <!--depth 3-->
        <w:numPr>
          <w:ilvl w:val="2"/>
          <w:numId w:val="739"/>
        </w:numPr>
      </w:pPr>
      <w:r>
        <w:t/>
      </w:r>
      <w:r>
        <w:t>519.1202-4 Procedures.</w:t>
      </w:r>
      <w:r>
        <w:t/>
      </w:r>
    </w:p>
    <w:p>
      <w:pPr>
        <w:pStyle w:val="ListBullet2"/>
        <!--depth 2-->
        <w:numPr>
          <w:ilvl w:val="1"/>
          <w:numId w:val="738"/>
        </w:numPr>
      </w:pPr>
      <w:r>
        <w:t/>
      </w:r>
      <w:r>
        <w:t>519.1203 Incentive subcontracting with small disadvantaged business concerns.</w:t>
      </w:r>
      <w:r>
        <w:t/>
      </w:r>
    </w:p>
    <w:p>
      <w:pPr>
        <w:pStyle w:val="ListBullet"/>
        <!--depth 1-->
        <w:numPr>
          <w:ilvl w:val="0"/>
          <w:numId w:val="724"/>
        </w:numPr>
      </w:pPr>
      <w:r>
        <w:t/>
      </w:r>
      <w:r>
        <w:t>Subpart 519.13 - [Reserved]</w:t>
      </w:r>
      <w:r>
        <w:t/>
      </w:r>
    </w:p>
    <w:p>
      <w:pPr>
        <w:pStyle w:val="ListBullet"/>
        <!--depth 1-->
        <w:numPr>
          <w:ilvl w:val="0"/>
          <w:numId w:val="724"/>
        </w:numPr>
      </w:pPr>
      <w:r>
        <w:t/>
      </w:r>
      <w:r>
        <w:t>Subpart 519.14 - [Reserved]</w:t>
      </w:r>
      <w:r>
        <w:t/>
      </w:r>
    </w:p>
    <!--Topic unique_887-->
    <w:p>
      <w:pPr>
        <w:pStyle w:val="Heading4"/>
      </w:pPr>
      <w:bookmarkStart w:id="2064" w:name="_Refd19e34812"/>
      <w:bookmarkStart w:id="2065" w:name="_Tocd19e34812"/>
      <w:r>
        <w:t/>
      </w:r>
      <w:r>
        <w:t>519.001</w:t>
      </w:r>
      <w:r>
        <w:t xml:space="preserve"> Definitions.</w:t>
      </w:r>
      <w:bookmarkEnd w:id="2064"/>
      <w:bookmarkEnd w:id="2065"/>
    </w:p>
    <!--Topic unique_888-->
    <w:p>
      <w:pPr>
        <w:pStyle w:val="Heading4"/>
      </w:pPr>
      <w:bookmarkStart w:id="2066" w:name="_Refd19e34823"/>
      <w:bookmarkStart w:id="2067" w:name="_Tocd19e34823"/>
      <w:r>
        <w:t/>
      </w:r>
      <w:r>
        <w:t>Subpart 519.2</w:t>
      </w:r>
      <w:r>
        <w:t xml:space="preserve"> - Policies</w:t>
      </w:r>
      <w:bookmarkEnd w:id="2066"/>
      <w:bookmarkEnd w:id="2067"/>
    </w:p>
    <!--Topic unique_889-->
    <w:p>
      <w:pPr>
        <w:pStyle w:val="Heading5"/>
      </w:pPr>
      <w:bookmarkStart w:id="2068" w:name="_Refd19e34831"/>
      <w:bookmarkStart w:id="2069" w:name="_Tocd19e34831"/>
      <w:r>
        <w:t/>
      </w:r>
      <w:r>
        <w:t>519.201</w:t>
      </w:r>
      <w:r>
        <w:t xml:space="preserve"> General policy.</w:t>
      </w:r>
      <w:bookmarkEnd w:id="2068"/>
      <w:bookmarkEnd w:id="2069"/>
    </w:p>
    <w:p>
      <w:pPr>
        <w:pStyle w:val="ListNumber"/>
        <!--depth 1-->
        <w:numPr>
          <w:ilvl w:val="0"/>
          <w:numId w:val="740"/>
        </w:numPr>
      </w:pPr>
      <w:bookmarkStart w:id="2071" w:name="_Tocd19e34843"/>
      <w:bookmarkStart w:id="2070" w:name="_Refd19e34843"/>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0"/>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0"/>
        </w:numPr>
      </w:pPr>
      <w:r>
        <w:t/>
      </w:r>
      <w:r>
        <w:t>(c)</w:t>
      </w:r>
      <w:r>
        <w:t xml:space="preserve">  Contracting officers shall work with the designated SBTA for their region or service.</w:t>
      </w:r>
      <w:bookmarkEnd w:id="2070"/>
      <w:bookmarkEnd w:id="2071"/>
    </w:p>
    <!--Topic unique_890-->
    <w:p>
      <w:pPr>
        <w:pStyle w:val="Heading5"/>
      </w:pPr>
      <w:bookmarkStart w:id="2072" w:name="_Refd19e34867"/>
      <w:bookmarkStart w:id="2073" w:name="_Tocd19e34867"/>
      <w:r>
        <w:t/>
      </w:r>
      <w:r>
        <w:t>519.202</w:t>
      </w:r>
      <w:r>
        <w:t xml:space="preserve"> Specific policies.</w:t>
      </w:r>
      <w:bookmarkEnd w:id="2072"/>
      <w:bookmarkEnd w:id="2073"/>
    </w:p>
    <!--Topic unique_414-->
    <w:p>
      <w:pPr>
        <w:pStyle w:val="Heading6"/>
      </w:pPr>
      <w:bookmarkStart w:id="2074" w:name="_Refd19e34875"/>
      <w:bookmarkStart w:id="2075" w:name="_Tocd19e34875"/>
      <w:r>
        <w:t/>
      </w:r>
      <w:r>
        <w:t>519.202-1</w:t>
      </w:r>
      <w:r>
        <w:t xml:space="preserve"> Encouraging small business participation in acquisitions.</w:t>
      </w:r>
      <w:bookmarkEnd w:id="2074"/>
      <w:bookmarkEnd w:id="2075"/>
    </w:p>
    <w:p>
      <w:pPr>
        <w:pStyle w:val="BodyText"/>
      </w:pPr>
      <w:r>
        <w:t>When applicable, the following procedures shall be used to promote small business through acquisition.</w:t>
      </w:r>
    </w:p>
    <w:p>
      <w:pPr>
        <w:pStyle w:val="ListNumber"/>
        <!--depth 1-->
        <w:numPr>
          <w:ilvl w:val="0"/>
          <w:numId w:val="741"/>
        </w:numPr>
      </w:pPr>
      <w:bookmarkStart w:id="2077" w:name="_Tocd19e34889"/>
      <w:bookmarkStart w:id="2076" w:name="_Refd19e3488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1"/>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1"/>
        </w:numPr>
      </w:pPr>
      <w:r>
        <w:t/>
      </w:r>
      <w:r>
        <w:t>(c)</w:t>
      </w:r>
      <w:r>
        <w:t xml:space="preserve"> When placing orders or establishing BPAs against multiple-award contracts (see FAR 2.101), small businesses should be given consideration prior to large businesses.</w:t>
      </w:r>
      <w:bookmarkEnd w:id="2076"/>
      <w:bookmarkEnd w:id="2077"/>
    </w:p>
    <!--Topic unique_891-->
    <w:p>
      <w:pPr>
        <w:pStyle w:val="Heading6"/>
      </w:pPr>
      <w:bookmarkStart w:id="2078" w:name="_Refd19e34921"/>
      <w:bookmarkStart w:id="2079" w:name="_Tocd19e34921"/>
      <w:r>
        <w:t/>
      </w:r>
      <w:r>
        <w:t>519.202-2</w:t>
      </w:r>
      <w:r>
        <w:t xml:space="preserve"> Locating small business sources.</w:t>
      </w:r>
      <w:bookmarkEnd w:id="2078"/>
      <w:bookmarkEnd w:id="2079"/>
    </w:p>
    <w:p>
      <w:pPr>
        <w:pStyle w:val="ListNumber"/>
        <!--depth 1-->
        <w:numPr>
          <w:ilvl w:val="0"/>
          <w:numId w:val="742"/>
        </w:numPr>
      </w:pPr>
      <w:bookmarkStart w:id="2081" w:name="_Tocd19e34933"/>
      <w:bookmarkStart w:id="2080" w:name="_Refd19e34933"/>
      <w:r>
        <w:t/>
      </w:r>
      <w:r>
        <w:t>(a)</w:t>
      </w:r>
      <w:r>
        <w:t xml:space="preserve">  Queries using the “Dynamic Small Business Search,” at </w:t>
      </w:r>
      <w:r>
        <w:rPr>
          <w:i/>
        </w:rPr>
        <w:t xml:space="preserve"> </w:t>
      </w:r>
      <w:hyperlink r:id="rIdHyperlink276">
        <w:r>
          <w:rPr>
            <w:i/>
          </w:rPr>
          <w:t>http://dsbs.sba.gov</w:t>
        </w:r>
      </w:hyperlink>
      <w:r>
        <w:rPr>
          <w:i/>
        </w:rPr>
        <w:t xml:space="preserve"> </w:t>
      </w:r>
      <w:r>
        <w:t xml:space="preserve"> are encouraged to locate small business sources.</w:t>
      </w:r>
    </w:p>
    <w:p>
      <w:pPr>
        <w:pStyle w:val="ListNumber"/>
        <!--depth 1-->
        <w:numPr>
          <w:ilvl w:val="0"/>
          <w:numId w:val="742"/>
        </w:numPr>
      </w:pPr>
      <w:r>
        <w:t/>
      </w:r>
      <w:r>
        <w:t>(b)</w:t>
      </w:r>
      <w:r>
        <w:t xml:space="preserve">  The designated SBTA may be contacted for assistance with identifying small business sources.</w:t>
      </w:r>
    </w:p>
    <w:p>
      <w:pPr>
        <w:pStyle w:val="ListNumber"/>
        <!--depth 1-->
        <w:numPr>
          <w:ilvl w:val="0"/>
          <w:numId w:val="742"/>
        </w:numPr>
      </w:pPr>
      <w:r>
        <w:t/>
      </w:r>
      <w:r>
        <w:t>(c)</w:t>
      </w:r>
      <w:r>
        <w:t xml:space="preserve">  The contracting officer must coordinate communications through the SBTA (see </w:t>
      </w:r>
      <w:r>
        <w:t>519.4</w:t>
      </w:r>
      <w:r>
        <w:t>) when contacting the SBA Procurement Center Representative (PCR) in accordance with FAR 19.202-1.</w:t>
      </w:r>
      <w:bookmarkEnd w:id="2080"/>
      <w:bookmarkEnd w:id="2081"/>
    </w:p>
    <!--Topic unique_892-->
    <w:p>
      <w:pPr>
        <w:pStyle w:val="Heading4"/>
      </w:pPr>
      <w:bookmarkStart w:id="2082" w:name="_Refd19e34968"/>
      <w:bookmarkStart w:id="2083" w:name="_Tocd19e34968"/>
      <w:r>
        <w:t/>
      </w:r>
      <w:r>
        <w:t>Subpart 519.3</w:t>
      </w:r>
      <w:r>
        <w:t xml:space="preserve"> - Determination of Small Business Status for Small Business Programs</w:t>
      </w:r>
      <w:bookmarkEnd w:id="2082"/>
      <w:bookmarkEnd w:id="2083"/>
    </w:p>
    <!--Topic unique_893-->
    <w:p>
      <w:pPr>
        <w:pStyle w:val="Heading5"/>
      </w:pPr>
      <w:bookmarkStart w:id="2084" w:name="_Refd19e34976"/>
      <w:bookmarkStart w:id="2085" w:name="_Tocd19e34976"/>
      <w:r>
        <w:t/>
      </w:r>
      <w:r>
        <w:t>519.302</w:t>
      </w:r>
      <w:r>
        <w:t xml:space="preserve"> Protesting a small business representation.</w:t>
      </w:r>
      <w:bookmarkEnd w:id="2084"/>
      <w:bookmarkEnd w:id="208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6" w:name="_Refd19e34991"/>
      <w:bookmarkStart w:id="2087" w:name="_Tocd19e34991"/>
      <w:r>
        <w:t/>
      </w:r>
      <w:r>
        <w:t>519.305</w:t>
      </w:r>
      <w:r>
        <w:t xml:space="preserve"> Protesting a representation of disadvantaged business status.</w:t>
      </w:r>
      <w:bookmarkEnd w:id="2086"/>
      <w:bookmarkEnd w:id="208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88" w:name="_Refd19e35006"/>
      <w:bookmarkStart w:id="2089" w:name="_Tocd19e35006"/>
      <w:r>
        <w:t/>
      </w:r>
      <w:r>
        <w:t>519.306</w:t>
      </w:r>
      <w:r>
        <w:t xml:space="preserve"> Protesting a firm’s status as a HUBZone small business concern.</w:t>
      </w:r>
      <w:bookmarkEnd w:id="2088"/>
      <w:bookmarkEnd w:id="208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0" w:name="_Refd19e35021"/>
      <w:bookmarkStart w:id="2091" w:name="_Tocd19e35021"/>
      <w:r>
        <w:t/>
      </w:r>
      <w:r>
        <w:t>519.307</w:t>
      </w:r>
      <w:r>
        <w:t xml:space="preserve"> Protesting a firm’s status as a Service-Disabled Veteran-Owned small business concern.</w:t>
      </w:r>
      <w:bookmarkEnd w:id="2090"/>
      <w:bookmarkEnd w:id="209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2" w:name="_Refd19e35036"/>
      <w:bookmarkStart w:id="2093" w:name="_Tocd19e35036"/>
      <w:r>
        <w:t/>
      </w:r>
      <w:r>
        <w:t>519.308</w:t>
      </w:r>
      <w:r>
        <w:t xml:space="preserve"> Protesting a firm's status as an Economically Disadvantaged Women-Owned Small Business (EDWOSB) concern or Women-Owned Small Business (WOSB)) concern eligible under the WOSB Program.</w:t>
      </w:r>
      <w:bookmarkEnd w:id="2092"/>
      <w:bookmarkEnd w:id="209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4-->
    <w:p>
      <w:pPr>
        <w:pStyle w:val="Heading4"/>
      </w:pPr>
      <w:bookmarkStart w:id="2094" w:name="_Refd19e35051"/>
      <w:bookmarkStart w:id="2095" w:name="_Tocd19e35051"/>
      <w:r>
        <w:t/>
      </w:r>
      <w:r>
        <w:t>Subpart 519.4</w:t>
      </w:r>
      <w:r>
        <w:t xml:space="preserve"> - Cooperation With the Small Business Administration</w:t>
      </w:r>
      <w:bookmarkEnd w:id="2094"/>
      <w:bookmarkEnd w:id="2095"/>
    </w:p>
    <w:p>
      <w:pPr>
        <w:pStyle w:val="BodyText"/>
      </w:pPr>
      <w:r>
        <w:t>The AAOSDBU is the focal point for interfacing with SBA. Refer issues relating to small business programs through the designated SBTA.</w:t>
      </w:r>
    </w:p>
    <!--Topic unique_898-->
    <w:p>
      <w:pPr>
        <w:pStyle w:val="Heading4"/>
      </w:pPr>
      <w:bookmarkStart w:id="2096" w:name="_Refd19e35066"/>
      <w:bookmarkStart w:id="2097" w:name="_Tocd19e35066"/>
      <w:r>
        <w:t/>
      </w:r>
      <w:r>
        <w:t>Subpart 519.5</w:t>
      </w:r>
      <w:r>
        <w:t xml:space="preserve"> - Set-asides for Small Business</w:t>
      </w:r>
      <w:bookmarkEnd w:id="2096"/>
      <w:bookmarkEnd w:id="2097"/>
    </w:p>
    <!--Topic unique_899-->
    <w:p>
      <w:pPr>
        <w:pStyle w:val="Heading5"/>
      </w:pPr>
      <w:bookmarkStart w:id="2098" w:name="_Refd19e35074"/>
      <w:bookmarkStart w:id="2099" w:name="_Tocd19e35074"/>
      <w:r>
        <w:t/>
      </w:r>
      <w:r>
        <w:t>519.502</w:t>
      </w:r>
      <w:r>
        <w:t xml:space="preserve"> Setting aside acquisitions.</w:t>
      </w:r>
      <w:bookmarkEnd w:id="2098"/>
      <w:bookmarkEnd w:id="2099"/>
    </w:p>
    <!--Topic unique_900-->
    <w:p>
      <w:pPr>
        <w:pStyle w:val="Heading6"/>
      </w:pPr>
      <w:bookmarkStart w:id="2100" w:name="_Refd19e35082"/>
      <w:bookmarkStart w:id="2101" w:name="_Tocd19e35082"/>
      <w:r>
        <w:t/>
      </w:r>
      <w:r>
        <w:t>519.502-1</w:t>
      </w:r>
      <w:r>
        <w:t xml:space="preserve"> Requirements for setting aside acquisitions.</w:t>
      </w:r>
      <w:bookmarkEnd w:id="2100"/>
      <w:bookmarkEnd w:id="2101"/>
    </w:p>
    <w:p>
      <w:pPr>
        <w:pStyle w:val="ListNumber"/>
        <!--depth 1-->
        <w:numPr>
          <w:ilvl w:val="0"/>
          <w:numId w:val="743"/>
        </w:numPr>
      </w:pPr>
      <w:bookmarkStart w:id="2103" w:name="_Tocd19e35094"/>
      <w:bookmarkStart w:id="2102" w:name="_Refd19e3509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43"/>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2"/>
      <w:bookmarkEnd w:id="2103"/>
    </w:p>
    <!--Topic unique_304-->
    <w:p>
      <w:pPr>
        <w:pStyle w:val="Heading6"/>
      </w:pPr>
      <w:bookmarkStart w:id="2104" w:name="_Refd19e35115"/>
      <w:bookmarkStart w:id="2105" w:name="_Tocd19e35115"/>
      <w:r>
        <w:t/>
      </w:r>
      <w:r>
        <w:t>519.502-70</w:t>
      </w:r>
      <w:r>
        <w:t xml:space="preserve"> Review of non-set-aside determinations.</w:t>
      </w:r>
      <w:bookmarkEnd w:id="2104"/>
      <w:bookmarkEnd w:id="2105"/>
    </w:p>
    <w:p>
      <w:pPr>
        <w:pStyle w:val="ListNumber"/>
        <!--depth 1-->
        <w:numPr>
          <w:ilvl w:val="0"/>
          <w:numId w:val="744"/>
        </w:numPr>
      </w:pPr>
      <w:bookmarkStart w:id="2107" w:name="_Tocd19e35127"/>
      <w:bookmarkStart w:id="2106" w:name="_Refd19e35127"/>
      <w:r>
        <w:t/>
      </w:r>
      <w:r>
        <w:t>(a)</w:t>
      </w:r>
      <w:r>
        <w:t xml:space="preserve">   </w:t>
      </w:r>
      <w:r>
        <w:t xml:space="preserve"> </w:t>
      </w:r>
      <w:r>
        <w:rPr>
          <w:i/>
        </w:rPr>
        <w:t>General</w:t>
      </w:r>
      <w:r>
        <w:t>. GSA Form 2689, Small Business Analysis Record.</w:t>
      </w:r>
    </w:p>
    <w:p>
      <w:pPr>
        <w:pStyle w:val="ListNumber2"/>
        <!--depth 2-->
        <w:numPr>
          <w:ilvl w:val="1"/>
          <w:numId w:val="745"/>
        </w:numPr>
      </w:pPr>
      <w:bookmarkStart w:id="2109" w:name="_Tocd19e35140"/>
      <w:bookmarkStart w:id="2108" w:name="_Refd19e35140"/>
      <w:r>
        <w:t/>
      </w:r>
      <w:r>
        <w:t>(1)</w:t>
      </w:r>
      <w:r>
        <w:t xml:space="preserve">  The GSA Form 2689 is used to–</w:t>
      </w:r>
    </w:p>
    <w:p>
      <w:pPr>
        <w:pStyle w:val="ListNumber3"/>
        <!--depth 3-->
        <w:numPr>
          <w:ilvl w:val="2"/>
          <w:numId w:val="746"/>
        </w:numPr>
      </w:pPr>
      <w:bookmarkStart w:id="2111" w:name="_Tocd19e35148"/>
      <w:bookmarkStart w:id="2110" w:name="_Refd19e35148"/>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46"/>
        </w:numPr>
      </w:pPr>
      <w:r>
        <w:t/>
      </w:r>
      <w:r>
        <w:t>(ii)</w:t>
      </w:r>
      <w:r>
        <w:t xml:space="preserve">  Document that small businesses received maximum practicable opportunity to participate in a proposed acquisition.</w:t>
      </w:r>
      <w:bookmarkEnd w:id="2110"/>
      <w:bookmarkEnd w:id="2111"/>
    </w:p>
    <w:p>
      <w:pPr>
        <w:pStyle w:val="ListNumber2"/>
        <!--depth 2-->
        <w:numPr>
          <w:ilvl w:val="1"/>
          <w:numId w:val="745"/>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45"/>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45"/>
        </w:numPr>
      </w:pPr>
      <w:r>
        <w:t/>
      </w:r>
      <w:r>
        <w:t>(4)</w:t>
      </w:r>
      <w:r>
        <w:t xml:space="preserve">  The contracting officer shall record the justification and rationale for the determined acquisition strategy on the GSA Form 2689.</w:t>
      </w:r>
      <w:bookmarkEnd w:id="2108"/>
      <w:bookmarkEnd w:id="2109"/>
    </w:p>
    <w:p>
      <w:pPr>
        <w:pStyle w:val="ListNumber"/>
        <!--depth 1-->
        <w:numPr>
          <w:ilvl w:val="0"/>
          <w:numId w:val="744"/>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44"/>
        </w:numPr>
      </w:pPr>
      <w:r>
        <w:t/>
      </w:r>
      <w:r>
        <w:t>(c)</w:t>
      </w:r>
      <w:r>
        <w:t xml:space="preserve">   </w:t>
      </w:r>
      <w:r>
        <w:rPr>
          <w:i/>
        </w:rPr>
        <w:t>Orders</w:t>
      </w:r>
      <w:r>
        <w:t>.</w:t>
      </w:r>
    </w:p>
    <w:p>
      <w:pPr>
        <w:pStyle w:val="ListNumber2"/>
        <!--depth 2-->
        <w:numPr>
          <w:ilvl w:val="1"/>
          <w:numId w:val="747"/>
        </w:numPr>
      </w:pPr>
      <w:bookmarkStart w:id="2113" w:name="_Tocd19e35209"/>
      <w:bookmarkStart w:id="2112" w:name="_Refd19e3520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47"/>
        </w:numPr>
      </w:pPr>
      <w:r>
        <w:t/>
      </w:r>
      <w:r>
        <w:t>(2)</w:t>
      </w:r>
      <w:r>
        <w:t xml:space="preserve"> Orders or BPAs against Multiple-award Contracts (see FAR 2.101) that are less than $6 million do not require a GSA Form 2689, unless the acquisition is consolidation, bundling or substantial bundling.</w:t>
      </w:r>
      <w:bookmarkEnd w:id="2112"/>
      <w:bookmarkEnd w:id="2113"/>
    </w:p>
    <w:p>
      <w:pPr>
        <w:pStyle w:val="ListNumber"/>
        <!--depth 1-->
        <w:numPr>
          <w:ilvl w:val="0"/>
          <w:numId w:val="744"/>
        </w:numPr>
      </w:pPr>
      <w:r>
        <w:t/>
      </w:r>
      <w:r>
        <w:t>(d)</w:t>
      </w:r>
      <w:r>
        <w:t xml:space="preserve">   </w:t>
      </w:r>
      <w:r>
        <w:rPr>
          <w:i/>
        </w:rPr>
        <w:t>Acquisitions at or below the Simplified Acquisition Threshold (SAT).</w:t>
      </w:r>
      <w:r>
        <w:t/>
      </w:r>
    </w:p>
    <w:p>
      <w:pPr>
        <w:pStyle w:val="ListNumber2"/>
        <!--depth 2-->
        <w:numPr>
          <w:ilvl w:val="1"/>
          <w:numId w:val="748"/>
        </w:numPr>
      </w:pPr>
      <w:bookmarkStart w:id="2115" w:name="_Tocd19e35235"/>
      <w:bookmarkStart w:id="2114" w:name="_Refd19e3523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48"/>
        </w:numPr>
      </w:pPr>
      <w:r>
        <w:t/>
      </w:r>
      <w:r>
        <w:t>(2)</w:t>
      </w:r>
      <w:r>
        <w:t> The GSA Form 2689 does not require SBTA or SBA PCR review or signature when documenting market research.</w:t>
      </w:r>
      <w:bookmarkEnd w:id="2114"/>
      <w:bookmarkEnd w:id="2115"/>
    </w:p>
    <w:p>
      <w:pPr>
        <w:pStyle w:val="ListNumber"/>
        <!--depth 1-->
        <w:numPr>
          <w:ilvl w:val="0"/>
          <w:numId w:val="744"/>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49"/>
        </w:numPr>
      </w:pPr>
      <w:bookmarkStart w:id="2117" w:name="_Tocd19e35261"/>
      <w:bookmarkStart w:id="2116" w:name="_Refd19e35261"/>
      <w:r>
        <w:t/>
      </w:r>
      <w:r>
        <w:t>(1)</w:t>
      </w:r>
      <w:r>
        <w:t xml:space="preserve"> A determination is made to set aside for small business but not one of the small business programs specified in FAR 19.203 (8(a), HUB-Zone, WOSB, or SDVOSB); or</w:t>
      </w:r>
    </w:p>
    <w:p>
      <w:pPr>
        <w:pStyle w:val="ListNumber2"/>
        <!--depth 2-->
        <w:numPr>
          <w:ilvl w:val="1"/>
          <w:numId w:val="749"/>
        </w:numPr>
      </w:pPr>
      <w:r>
        <w:t/>
      </w:r>
      <w:r>
        <w:t>(2)</w:t>
      </w:r>
      <w:r>
        <w:t xml:space="preserve">  A determination is made to utilize full and open competition.</w:t>
      </w:r>
      <w:bookmarkEnd w:id="2116"/>
      <w:bookmarkEnd w:id="2117"/>
    </w:p>
    <w:p>
      <w:pPr>
        <w:pStyle w:val="ListNumber"/>
        <!--depth 1-->
        <w:numPr>
          <w:ilvl w:val="0"/>
          <w:numId w:val="744"/>
        </w:numPr>
      </w:pPr>
      <w:r>
        <w:t/>
      </w:r>
      <w:r>
        <w:t>(f)</w:t>
      </w:r>
      <w:r>
        <w:t xml:space="preserve">   </w:t>
      </w:r>
      <w:r>
        <w:rPr>
          <w:i/>
        </w:rPr>
        <w:t>Exceptions</w:t>
      </w:r>
      <w:r>
        <w:t>. The GSA Form 2689 is not required for—</w:t>
      </w:r>
    </w:p>
    <w:p>
      <w:pPr>
        <w:pStyle w:val="ListNumber2"/>
        <!--depth 2-->
        <w:numPr>
          <w:ilvl w:val="1"/>
          <w:numId w:val="750"/>
        </w:numPr>
      </w:pPr>
      <w:bookmarkStart w:id="2119" w:name="_Tocd19e35288"/>
      <w:bookmarkStart w:id="2118" w:name="_Refd19e35288"/>
      <w:r>
        <w:t/>
      </w:r>
      <w:r>
        <w:t>(1)</w:t>
      </w:r>
      <w:r>
        <w:t xml:space="preserve"> Acquisitions with mandatory sources (see FAR 8.002 and 8.003);</w:t>
      </w:r>
    </w:p>
    <w:p>
      <w:pPr>
        <w:pStyle w:val="ListNumber2"/>
        <!--depth 2-->
        <w:numPr>
          <w:ilvl w:val="1"/>
          <w:numId w:val="750"/>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0"/>
        </w:numPr>
      </w:pPr>
      <w:r>
        <w:t/>
      </w:r>
      <w:r>
        <w:t>(3)</w:t>
      </w:r>
      <w:r>
        <w:t xml:space="preserve">  Orders or BPAs under $6 million, unless consolidated, bundled or substantially bundled (see paragraphs (b) and (c) of this subsection).</w:t>
      </w:r>
      <w:bookmarkEnd w:id="2118"/>
      <w:bookmarkEnd w:id="2119"/>
    </w:p>
    <w:p>
      <w:pPr>
        <w:pStyle w:val="ListNumber"/>
        <!--depth 1-->
        <w:numPr>
          <w:ilvl w:val="0"/>
          <w:numId w:val="744"/>
        </w:numPr>
      </w:pPr>
      <w:r>
        <w:t/>
      </w:r>
      <w:r>
        <w:t>(g)</w:t>
      </w:r>
      <w:r>
        <w:t xml:space="preserve">   </w:t>
      </w:r>
      <w:r>
        <w:rPr>
          <w:i/>
        </w:rPr>
        <w:t>GSA Form 2689 Requirement Conditions</w:t>
      </w:r>
      <w:r>
        <w:t>.</w:t>
      </w:r>
    </w:p>
    <w:p>
      <w:pPr>
        <w:pStyle w:val="ListNumber2"/>
        <!--depth 2-->
        <w:numPr>
          <w:ilvl w:val="1"/>
          <w:numId w:val="751"/>
        </w:numPr>
      </w:pPr>
      <w:bookmarkStart w:id="2121" w:name="_Tocd19e35324"/>
      <w:bookmarkStart w:id="2120" w:name="_Refd19e3532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1"/>
        </w:numPr>
      </w:pPr>
      <w:r>
        <w:t/>
      </w:r>
      <w:r>
        <w:t>(2)</w:t>
      </w:r>
      <w:r>
        <w:t xml:space="preserve">   </w:t>
      </w:r>
      <w:r>
        <w:rPr>
          <w:i/>
        </w:rPr>
        <w:t>Instructions</w:t>
      </w:r>
      <w:r>
        <w:t>. The table has an order of precedence.</w:t>
      </w:r>
    </w:p>
    <w:p>
      <w:pPr>
        <w:pStyle w:val="ListNumber3"/>
        <!--depth 3-->
        <w:numPr>
          <w:ilvl w:val="2"/>
          <w:numId w:val="752"/>
        </w:numPr>
      </w:pPr>
      <w:bookmarkStart w:id="2123" w:name="_Tocd19e35345"/>
      <w:bookmarkStart w:id="2122" w:name="_Refd19e35345"/>
      <w:r>
        <w:t/>
      </w:r>
      <w:r>
        <w:t>(i)</w:t>
      </w:r>
      <w:r>
        <w:t xml:space="preserve">  Review the “Contract Vehicle Conditions” column in numerical order.</w:t>
      </w:r>
    </w:p>
    <w:p>
      <w:pPr>
        <w:pStyle w:val="ListNumber3"/>
        <!--depth 3-->
        <w:numPr>
          <w:ilvl w:val="2"/>
          <w:numId w:val="752"/>
        </w:numPr>
      </w:pPr>
      <w:r>
        <w:t/>
      </w:r>
      <w:r>
        <w:t>(ii)</w:t>
      </w:r>
      <w:r>
        <w:t xml:space="preserve">  Once a condition applies to the acquisition, the applicability of the form will be identified in the “GSA Form 2689 Required?” column.</w:t>
      </w:r>
    </w:p>
    <w:p>
      <w:pPr>
        <w:pStyle w:val="ListNumber3"/>
        <!--depth 3-->
        <w:numPr>
          <w:ilvl w:val="2"/>
          <w:numId w:val="752"/>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44"/>
        </w:numPr>
      </w:pPr>
      <w:r>
        <w:t/>
      </w:r>
      <w:r>
        <w:t>(h)</w:t>
      </w:r>
      <w:r>
        <w:t xml:space="preserve">   </w:t>
      </w:r>
      <w:r>
        <w:rPr>
          <w:i/>
        </w:rPr>
        <w:t>GSA Form 2689 Concurrence and Time-frames</w:t>
      </w:r>
      <w:r>
        <w:t>.</w:t>
      </w:r>
    </w:p>
    <w:p>
      <w:pPr>
        <w:pStyle w:val="ListNumber2"/>
        <!--depth 2-->
        <w:numPr>
          <w:ilvl w:val="1"/>
          <w:numId w:val="753"/>
        </w:numPr>
      </w:pPr>
      <w:bookmarkStart w:id="2125" w:name="_Tocd19e35585"/>
      <w:bookmarkStart w:id="2124" w:name="_Refd19e3558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53"/>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54"/>
        </w:numPr>
      </w:pPr>
      <w:bookmarkStart w:id="2127" w:name="_Tocd19e35730"/>
      <w:bookmarkStart w:id="2126" w:name="_Refd19e35730"/>
      <w:r>
        <w:t/>
      </w:r>
      <w:r>
        <w:t>(i)</w:t>
      </w:r>
      <w:r>
        <w:t xml:space="preserve">  Complex, critical to agency strategic objectives and mission, highly visible or politically sensitive.</w:t>
      </w:r>
    </w:p>
    <w:p>
      <w:pPr>
        <w:pStyle w:val="ListNumber3"/>
        <!--depth 3-->
        <w:numPr>
          <w:ilvl w:val="2"/>
          <w:numId w:val="754"/>
        </w:numPr>
      </w:pPr>
      <w:r>
        <w:t/>
      </w:r>
      <w:r>
        <w:t>(ii)</w:t>
      </w:r>
      <w:r>
        <w:t xml:space="preserve">  Acquisitions that will be performed in more than one region.</w:t>
      </w:r>
      <w:bookmarkEnd w:id="2126"/>
      <w:bookmarkEnd w:id="2127"/>
    </w:p>
    <w:p>
      <w:pPr>
        <w:pStyle w:val="ListNumber2"/>
        <!--depth 2-->
        <w:numPr>
          <w:ilvl w:val="1"/>
          <w:numId w:val="753"/>
        </w:numPr>
      </w:pPr>
      <w:r>
        <w:t/>
      </w:r>
      <w:r>
        <w:t>(3)</w:t>
      </w:r>
      <w:r>
        <w:t xml:space="preserve">  The SBTA is responsible to follow-up with the SBA PCR and inform the contracting officer.</w:t>
      </w:r>
    </w:p>
    <w:p>
      <w:pPr>
        <w:pStyle w:val="ListNumber2"/>
        <!--depth 2-->
        <w:numPr>
          <w:ilvl w:val="1"/>
          <w:numId w:val="753"/>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53"/>
        </w:numPr>
      </w:pPr>
      <w:r>
        <w:t/>
      </w:r>
      <w:r>
        <w:t>(5)</w:t>
      </w:r>
      <w:r>
        <w:t xml:space="preserve">  If a response is not received from the SBA PCR, the SBTA must elevate within OSDBU for resolution at </w:t>
      </w:r>
      <w:hyperlink r:id="rIdHyperlink277">
        <w:r>
          <w:t>osdbu_review_concurrence@gsa.gov</w:t>
        </w:r>
      </w:hyperlink>
      <w:r>
        <w:t>.</w:t>
      </w:r>
    </w:p>
    <w:p>
      <w:pPr>
        <w:pStyle w:val="ListNumber2"/>
        <!--depth 2-->
        <w:numPr>
          <w:ilvl w:val="1"/>
          <w:numId w:val="753"/>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8">
        <w:r>
          <w:t>osdbu_review_concurrence@gsa.gov</w:t>
        </w:r>
      </w:hyperlink>
      <w:r>
        <w:t>.</w:t>
      </w:r>
    </w:p>
    <w:p>
      <w:pPr>
        <w:pStyle w:val="ListNumber2"/>
        <!--depth 2-->
        <w:numPr>
          <w:ilvl w:val="1"/>
          <w:numId w:val="753"/>
        </w:numPr>
      </w:pPr>
      <w:r>
        <w:t/>
      </w:r>
      <w:r>
        <w:t>(7)</w:t>
      </w:r>
      <w:r>
        <w:t xml:space="preserve">  If a “Non-Concur” is received on the GSA Form 2689, the contracting officer is required to re-submit for concurrence. The time-frame for review is reset when the form is re-submitted.</w:t>
      </w:r>
      <w:bookmarkEnd w:id="2124"/>
      <w:bookmarkEnd w:id="2125"/>
    </w:p>
    <w:p>
      <w:pPr>
        <w:pStyle w:val="ListNumber"/>
        <!--depth 1-->
        <w:numPr>
          <w:ilvl w:val="0"/>
          <w:numId w:val="744"/>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44"/>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6"/>
      <w:bookmarkEnd w:id="2107"/>
    </w:p>
    <!--Topic unique_901-->
    <w:p>
      <w:pPr>
        <w:pStyle w:val="Heading5"/>
      </w:pPr>
      <w:bookmarkStart w:id="2128" w:name="_Refd19e35811"/>
      <w:bookmarkStart w:id="2129" w:name="_Tocd19e35811"/>
      <w:r>
        <w:t/>
      </w:r>
      <w:r>
        <w:t>519.503</w:t>
      </w:r>
      <w:r>
        <w:t xml:space="preserve"> Setting aside a class of acquisitions for small business.</w:t>
      </w:r>
      <w:bookmarkEnd w:id="2128"/>
      <w:bookmarkEnd w:id="2129"/>
    </w:p>
    <w:p>
      <w:pPr>
        <w:pStyle w:val="ListNumber"/>
        <!--depth 1-->
        <w:numPr>
          <w:ilvl w:val="0"/>
          <w:numId w:val="755"/>
        </w:numPr>
      </w:pPr>
      <w:bookmarkStart w:id="2131" w:name="_Tocd19e35823"/>
      <w:bookmarkStart w:id="2130" w:name="_Refd19e3582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55"/>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0"/>
      <w:bookmarkEnd w:id="2131"/>
    </w:p>
    <!--Topic unique_902-->
    <w:p>
      <w:pPr>
        <w:pStyle w:val="Heading5"/>
      </w:pPr>
      <w:bookmarkStart w:id="2132" w:name="_Refd19e35846"/>
      <w:bookmarkStart w:id="2133" w:name="_Tocd19e35846"/>
      <w:r>
        <w:t/>
      </w:r>
      <w:r>
        <w:t>519.506</w:t>
      </w:r>
      <w:r>
        <w:t xml:space="preserve"> Withdrawing or modifying small business set-asides.</w:t>
      </w:r>
      <w:bookmarkEnd w:id="2132"/>
      <w:bookmarkEnd w:id="2133"/>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4" w:name="_Refd19e35861"/>
      <w:bookmarkStart w:id="2135" w:name="_Tocd19e35861"/>
      <w:r>
        <w:t/>
      </w:r>
      <w:r>
        <w:t>519.507</w:t>
      </w:r>
      <w:r>
        <w:t xml:space="preserve"> Contract clause.</w:t>
      </w:r>
      <w:bookmarkEnd w:id="2134"/>
      <w:bookmarkEnd w:id="2135"/>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6" w:name="_Refd19e35880"/>
      <w:bookmarkStart w:id="2137" w:name="_Tocd19e35880"/>
      <w:r>
        <w:t/>
      </w:r>
      <w:r>
        <w:t>Subpart 519.6</w:t>
      </w:r>
      <w:r>
        <w:t xml:space="preserve"> - Certificates of Competency and Determinations of Responsibility</w:t>
      </w:r>
      <w:bookmarkEnd w:id="2136"/>
      <w:bookmarkEnd w:id="2137"/>
    </w:p>
    <!--Topic unique_905-->
    <w:p>
      <w:pPr>
        <w:pStyle w:val="Heading5"/>
      </w:pPr>
      <w:bookmarkStart w:id="2138" w:name="_Refd19e35888"/>
      <w:bookmarkStart w:id="2139" w:name="_Tocd19e35888"/>
      <w:r>
        <w:t/>
      </w:r>
      <w:r>
        <w:t>519.602</w:t>
      </w:r>
      <w:r>
        <w:t xml:space="preserve"> Procedures.</w:t>
      </w:r>
      <w:bookmarkEnd w:id="2138"/>
      <w:bookmarkEnd w:id="2139"/>
    </w:p>
    <!--Topic unique_906-->
    <w:p>
      <w:pPr>
        <w:pStyle w:val="Heading6"/>
      </w:pPr>
      <w:bookmarkStart w:id="2140" w:name="_Refd19e35896"/>
      <w:bookmarkStart w:id="2141" w:name="_Tocd19e35896"/>
      <w:r>
        <w:t/>
      </w:r>
      <w:r>
        <w:t>519.602-3</w:t>
      </w:r>
      <w:r>
        <w:t xml:space="preserve"> Resolving differences between the agency and the Small Business Administration.</w:t>
      </w:r>
      <w:bookmarkEnd w:id="2140"/>
      <w:bookmarkEnd w:id="2141"/>
    </w:p>
    <w:p>
      <w:pPr>
        <w:pStyle w:val="ListNumber"/>
        <!--depth 1-->
        <w:numPr>
          <w:ilvl w:val="0"/>
          <w:numId w:val="756"/>
        </w:numPr>
      </w:pPr>
      <w:bookmarkStart w:id="2143" w:name="_Tocd19e35908"/>
      <w:bookmarkStart w:id="2142" w:name="_Refd19e3590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57"/>
        </w:numPr>
      </w:pPr>
      <w:bookmarkStart w:id="2145" w:name="_Tocd19e35916"/>
      <w:bookmarkStart w:id="2144" w:name="_Refd19e35916"/>
      <w:r>
        <w:t/>
      </w:r>
      <w:r>
        <w:t>(1)</w:t>
      </w:r>
      <w:r>
        <w:t xml:space="preserve">  Copies of all correspondence between GSA and SBA concerning the case. Include the initial referral notice of nonresponsibility.</w:t>
      </w:r>
    </w:p>
    <w:p>
      <w:pPr>
        <w:pStyle w:val="ListNumber2"/>
        <!--depth 2-->
        <w:numPr>
          <w:ilvl w:val="1"/>
          <w:numId w:val="757"/>
        </w:numPr>
      </w:pPr>
      <w:bookmarkStart w:id="2147" w:name="_Tocd19e35925"/>
      <w:bookmarkStart w:id="2146" w:name="_Refd19e3592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6"/>
      <w:bookmarkEnd w:id="2147"/>
      <w:bookmarkEnd w:id="2144"/>
      <w:bookmarkEnd w:id="2145"/>
    </w:p>
    <w:p>
      <w:pPr>
        <w:pStyle w:val="ListNumber"/>
        <!--depth 1-->
        <w:numPr>
          <w:ilvl w:val="0"/>
          <w:numId w:val="756"/>
        </w:numPr>
      </w:pPr>
      <w:bookmarkStart w:id="2149" w:name="_Tocd19e35933"/>
      <w:bookmarkStart w:id="2148" w:name="_Refd19e3593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8"/>
      <w:bookmarkEnd w:id="2149"/>
    </w:p>
    <w:p>
      <w:pPr>
        <w:pStyle w:val="ListNumber"/>
        <!--depth 1-->
        <w:numPr>
          <w:ilvl w:val="0"/>
          <w:numId w:val="756"/>
        </w:numPr>
      </w:pPr>
      <w:r>
        <w:t/>
      </w:r>
      <w:r>
        <w:t>(c)</w:t>
      </w:r>
      <w:r>
        <w:t xml:space="preserve"> For decisions on cases over $25,000,000, the AA OSDBU shall confer with the contracting activity before responding to SBA regarding either of the options in FAR 19.602-3(b)(1)(i) and (ii).</w:t>
      </w:r>
      <w:bookmarkEnd w:id="2142"/>
      <w:bookmarkEnd w:id="2143"/>
    </w:p>
    <!--Topic unique_907-->
    <w:p>
      <w:pPr>
        <w:pStyle w:val="Heading4"/>
      </w:pPr>
      <w:bookmarkStart w:id="2150" w:name="_Refd19e35949"/>
      <w:bookmarkStart w:id="2151" w:name="_Tocd19e35949"/>
      <w:r>
        <w:t/>
      </w:r>
      <w:r>
        <w:t>Subpart 519.7</w:t>
      </w:r>
      <w:r>
        <w:t xml:space="preserve"> - The Small Business Subcontracting Program</w:t>
      </w:r>
      <w:bookmarkEnd w:id="2150"/>
      <w:bookmarkEnd w:id="2151"/>
    </w:p>
    <!--Topic unique_908-->
    <w:p>
      <w:pPr>
        <w:pStyle w:val="Heading5"/>
      </w:pPr>
      <w:bookmarkStart w:id="2152" w:name="_Refd19e35957"/>
      <w:bookmarkStart w:id="2153" w:name="_Tocd19e35957"/>
      <w:r>
        <w:t/>
      </w:r>
      <w:r>
        <w:t>519.700</w:t>
      </w:r>
      <w:r>
        <w:t xml:space="preserve"> [Reserved]</w:t>
      </w:r>
      <w:bookmarkEnd w:id="2152"/>
      <w:bookmarkEnd w:id="2153"/>
    </w:p>
    <!--Topic unique_909-->
    <w:p>
      <w:pPr>
        <w:pStyle w:val="Heading6"/>
      </w:pPr>
      <w:bookmarkStart w:id="2154" w:name="_Refd19e35965"/>
      <w:bookmarkStart w:id="2155" w:name="_Tocd19e35965"/>
      <w:r>
        <w:t/>
      </w:r>
      <w:r>
        <w:t>519.700-70</w:t>
      </w:r>
      <w:r>
        <w:t xml:space="preserve"> Additional responsibilities.</w:t>
      </w:r>
      <w:bookmarkEnd w:id="2154"/>
      <w:bookmarkEnd w:id="2155"/>
    </w:p>
    <w:p>
      <w:pPr>
        <w:pStyle w:val="BodyText"/>
      </w:pPr>
      <w:r>
        <w:t>In addition to FAR 19.705 responsibilities, the contracting officer's preaward responsibilities include:</w:t>
      </w:r>
    </w:p>
    <w:p>
      <w:pPr>
        <w:pStyle w:val="ListNumber"/>
        <!--depth 1-->
        <w:numPr>
          <w:ilvl w:val="0"/>
          <w:numId w:val="758"/>
        </w:numPr>
      </w:pPr>
      <w:bookmarkStart w:id="2157" w:name="_Tocd19e35979"/>
      <w:bookmarkStart w:id="2156" w:name="_Refd19e35979"/>
      <w:r>
        <w:t/>
      </w:r>
      <w:r>
        <w:t>(a)</w:t>
      </w:r>
      <w:r>
        <w:t xml:space="preserve">  Developing target goals for sealed bid solicitations when practicable.</w:t>
      </w:r>
    </w:p>
    <w:p>
      <w:pPr>
        <w:pStyle w:val="ListNumber"/>
        <!--depth 1-->
        <w:numPr>
          <w:ilvl w:val="0"/>
          <w:numId w:val="758"/>
        </w:numPr>
      </w:pPr>
      <w:r>
        <w:t/>
      </w:r>
      <w:r>
        <w:t>(b)</w:t>
      </w:r>
      <w:r>
        <w:t xml:space="preserve"> Following FAR 15.306, conducting discussions with individual offerors, as appropriate, concerning the subcontracting plans submitted for a negotiated solicitation.</w:t>
      </w:r>
      <w:bookmarkEnd w:id="2156"/>
      <w:bookmarkEnd w:id="2157"/>
    </w:p>
    <!--Topic unique_910-->
    <w:p>
      <w:pPr>
        <w:pStyle w:val="Heading5"/>
      </w:pPr>
      <w:bookmarkStart w:id="2158" w:name="_Refd19e35996"/>
      <w:bookmarkStart w:id="2159" w:name="_Tocd19e35996"/>
      <w:r>
        <w:t/>
      </w:r>
      <w:r>
        <w:t>519.702</w:t>
      </w:r>
      <w:r>
        <w:t xml:space="preserve"> [Reserved]</w:t>
      </w:r>
      <w:bookmarkEnd w:id="2158"/>
      <w:bookmarkEnd w:id="2159"/>
    </w:p>
    <!--Topic unique_911-->
    <w:p>
      <w:pPr>
        <w:pStyle w:val="Heading5"/>
      </w:pPr>
      <w:bookmarkStart w:id="2160" w:name="_Refd19e36007"/>
      <w:bookmarkStart w:id="2161" w:name="_Tocd19e36007"/>
      <w:r>
        <w:t/>
      </w:r>
      <w:r>
        <w:t>519.705</w:t>
      </w:r>
      <w:r>
        <w:t xml:space="preserve"> Responsibilities of the contracting officer under the subcontracting assistance program.</w:t>
      </w:r>
      <w:bookmarkEnd w:id="2160"/>
      <w:bookmarkEnd w:id="2161"/>
    </w:p>
    <!--Topic unique_912-->
    <w:p>
      <w:pPr>
        <w:pStyle w:val="Heading6"/>
      </w:pPr>
      <w:bookmarkStart w:id="2162" w:name="_Refd19e36015"/>
      <w:bookmarkStart w:id="2163" w:name="_Tocd19e36015"/>
      <w:r>
        <w:t/>
      </w:r>
      <w:r>
        <w:t>519.705-2</w:t>
      </w:r>
      <w:r>
        <w:t xml:space="preserve"> Determining the need for a subcontracting plan.</w:t>
      </w:r>
      <w:bookmarkEnd w:id="2162"/>
      <w:bookmarkEnd w:id="2163"/>
    </w:p>
    <w:p>
      <w:pPr>
        <w:pStyle w:val="ListNumber"/>
        <!--depth 1-->
        <w:numPr>
          <w:ilvl w:val="0"/>
          <w:numId w:val="759"/>
        </w:numPr>
      </w:pPr>
      <w:bookmarkStart w:id="2165" w:name="_Tocd19e36027"/>
      <w:bookmarkStart w:id="2164" w:name="_Refd19e3602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59"/>
        </w:numPr>
      </w:pPr>
      <w:bookmarkStart w:id="2167" w:name="_Tocd19e36036"/>
      <w:bookmarkStart w:id="2166" w:name="_Refd19e36036"/>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0"/>
        </w:numPr>
      </w:pPr>
      <w:bookmarkStart w:id="2169" w:name="_Tocd19e36045"/>
      <w:bookmarkStart w:id="2168" w:name="_Refd19e36045"/>
      <w:r>
        <w:t/>
      </w:r>
      <w:r>
        <w:t>(1)</w:t>
      </w:r>
      <w:r>
        <w:t xml:space="preserve">  The contracting officer anticipates receiving individual subcontracting plans (not commercial plans).</w:t>
      </w:r>
    </w:p>
    <w:p>
      <w:pPr>
        <w:pStyle w:val="ListNumber2"/>
        <!--depth 2-->
        <w:numPr>
          <w:ilvl w:val="1"/>
          <w:numId w:val="760"/>
        </w:numPr>
      </w:pPr>
      <w:r>
        <w:t/>
      </w:r>
      <w:r>
        <w:t>(2)</w:t>
      </w:r>
      <w:r>
        <w:t xml:space="preserve"> The contracting officer will award on the basis of trade-offs among cost or price and technical and/or management factors under FAR 15.101-1.</w:t>
      </w:r>
    </w:p>
    <w:p>
      <w:pPr>
        <w:pStyle w:val="ListNumber2"/>
        <!--depth 2-->
        <w:numPr>
          <w:ilvl w:val="1"/>
          <w:numId w:val="760"/>
        </w:numPr>
      </w:pPr>
      <w:r>
        <w:t/>
      </w:r>
      <w:r>
        <w:t>(3)</w:t>
      </w:r>
      <w:r>
        <w:t xml:space="preserve">  The acquisition </w:t>
      </w:r>
      <w:r>
        <w:rPr>
          <w:u w:val="single"/>
        </w:rPr>
        <w:t>is not</w:t>
      </w:r>
      <w:r>
        <w:t xml:space="preserve"> a commercial product or commercial service acquisition.</w:t>
      </w:r>
    </w:p>
    <w:p>
      <w:pPr>
        <w:pStyle w:val="ListNumber2"/>
        <!--depth 2-->
        <w:numPr>
          <w:ilvl w:val="1"/>
          <w:numId w:val="760"/>
        </w:numPr>
      </w:pPr>
      <w:r>
        <w:t/>
      </w:r>
      <w:r>
        <w:t>(4)</w:t>
      </w:r>
      <w:r>
        <w:t xml:space="preserve">  The acquisition offers more than minimal subcontracting opportunities.</w:t>
      </w:r>
    </w:p>
    <w:p>
      <w:pPr>
        <w:pStyle w:val="ListNumber2"/>
        <!--depth 2-->
        <w:numPr>
          <w:ilvl w:val="1"/>
          <w:numId w:val="760"/>
        </w:numPr>
      </w:pPr>
      <w:r>
        <w:t/>
      </w:r>
      <w:r>
        <w:t>(5)</w:t>
      </w:r>
      <w:r>
        <w:t xml:space="preserve">  An offeror’s subcontracting plan is identified as an evaluation factor in the solicitation.</w:t>
      </w:r>
      <w:bookmarkEnd w:id="2168"/>
      <w:bookmarkEnd w:id="2169"/>
      <w:bookmarkEnd w:id="2166"/>
      <w:bookmarkEnd w:id="2167"/>
    </w:p>
    <w:p>
      <w:pPr>
        <w:pStyle w:val="ListNumber"/>
        <!--depth 1-->
        <w:numPr>
          <w:ilvl w:val="0"/>
          <w:numId w:val="759"/>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59"/>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1"/>
        </w:numPr>
      </w:pPr>
      <w:bookmarkStart w:id="2171" w:name="_Tocd19e36099"/>
      <w:bookmarkStart w:id="2170" w:name="_Refd19e36099"/>
      <w:r>
        <w:t/>
      </w:r>
      <w:r>
        <w:t>(1)</w:t>
      </w:r>
      <w:r>
        <w:t xml:space="preserve">  Coordinate the notice through the contracting officer's SBTA.</w:t>
      </w:r>
    </w:p>
    <w:p>
      <w:pPr>
        <w:pStyle w:val="ListNumber2"/>
        <!--depth 2-->
        <w:numPr>
          <w:ilvl w:val="1"/>
          <w:numId w:val="761"/>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1"/>
        </w:numPr>
      </w:pPr>
      <w:r>
        <w:t/>
      </w:r>
      <w:r>
        <w:t>(3)</w:t>
      </w:r>
      <w:r>
        <w:t xml:space="preserve">  Obtain AA OSDBU concurrence on the determination prior to contract award.</w:t>
      </w:r>
      <w:bookmarkEnd w:id="2170"/>
      <w:bookmarkEnd w:id="2171"/>
      <w:bookmarkEnd w:id="2164"/>
      <w:bookmarkEnd w:id="2165"/>
    </w:p>
    <!--Topic unique_913-->
    <w:p>
      <w:pPr>
        <w:pStyle w:val="Heading6"/>
      </w:pPr>
      <w:bookmarkStart w:id="2172" w:name="_Refd19e36124"/>
      <w:bookmarkStart w:id="2173" w:name="_Tocd19e36124"/>
      <w:r>
        <w:t/>
      </w:r>
      <w:r>
        <w:t>519.705-3</w:t>
      </w:r>
      <w:r>
        <w:t xml:space="preserve"> Preparing the solicitation.</w:t>
      </w:r>
      <w:bookmarkEnd w:id="2172"/>
      <w:bookmarkEnd w:id="2173"/>
    </w:p>
    <w:p>
      <w:pPr>
        <w:pStyle w:val="ListNumber"/>
        <!--depth 1-->
        <w:numPr>
          <w:ilvl w:val="0"/>
          <w:numId w:val="762"/>
        </w:numPr>
      </w:pPr>
      <w:bookmarkStart w:id="2175" w:name="_Tocd19e36136"/>
      <w:bookmarkStart w:id="2174" w:name="_Refd19e36136"/>
      <w:r>
        <w:t/>
      </w:r>
      <w:r>
        <w:t>(a)</w:t>
      </w:r>
      <w:r>
        <w:t xml:space="preserve">  If an acquisition, excluding any multiple award schedule contract, will cover two or more Regions and is estimated to exceed $50 million (including options):</w:t>
      </w:r>
    </w:p>
    <w:p>
      <w:pPr>
        <w:pStyle w:val="ListNumber2"/>
        <!--depth 2-->
        <w:numPr>
          <w:ilvl w:val="1"/>
          <w:numId w:val="763"/>
        </w:numPr>
      </w:pPr>
      <w:bookmarkStart w:id="2177" w:name="_Tocd19e36144"/>
      <w:bookmarkStart w:id="2176" w:name="_Refd19e3614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63"/>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6"/>
      <w:bookmarkEnd w:id="2177"/>
      <w:bookmarkEnd w:id="2174"/>
      <w:bookmarkEnd w:id="2175"/>
    </w:p>
    <w:p>
      <w:pPr>
        <w:pStyle w:val="Subtitle"/>
      </w:pPr>
      <w:r>
        <w:t>Target goals in sealed bidding</w:t>
      </w:r>
    </w:p>
    <w:p>
      <w:pPr>
        <w:pStyle w:val="ListNumber"/>
        <!--depth 1-->
        <w:numPr>
          <w:ilvl w:val="0"/>
          <w:numId w:val="764"/>
        </w:numPr>
      </w:pPr>
      <w:bookmarkStart w:id="2179" w:name="_Tocd19e36164"/>
      <w:bookmarkStart w:id="2178" w:name="_Refd19e3616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64"/>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65"/>
        </w:numPr>
      </w:pPr>
      <w:bookmarkStart w:id="2181" w:name="_Tocd19e36179"/>
      <w:bookmarkStart w:id="2180" w:name="_Refd19e36179"/>
      <w:r>
        <w:t/>
      </w:r>
      <w:r>
        <w:t>(1)</w:t>
      </w:r>
      <w:r>
        <w:t xml:space="preserve">  Manufacturing processes involved.</w:t>
      </w:r>
    </w:p>
    <w:p>
      <w:pPr>
        <w:pStyle w:val="ListNumber2"/>
        <!--depth 2-->
        <w:numPr>
          <w:ilvl w:val="1"/>
          <w:numId w:val="765"/>
        </w:numPr>
      </w:pPr>
      <w:r>
        <w:t/>
      </w:r>
      <w:r>
        <w:t>(2)</w:t>
      </w:r>
      <w:r>
        <w:t xml:space="preserve">  Availability and location of potential subcontractors.</w:t>
      </w:r>
    </w:p>
    <w:p>
      <w:pPr>
        <w:pStyle w:val="ListNumber2"/>
        <!--depth 2-->
        <w:numPr>
          <w:ilvl w:val="1"/>
          <w:numId w:val="765"/>
        </w:numPr>
      </w:pPr>
      <w:r>
        <w:t/>
      </w:r>
      <w:r>
        <w:t>(3)</w:t>
      </w:r>
      <w:r>
        <w:t xml:space="preserve">  The basis for establishing subcontracting relationships.</w:t>
      </w:r>
    </w:p>
    <w:p>
      <w:pPr>
        <w:pStyle w:val="ListNumber2"/>
        <!--depth 2-->
        <w:numPr>
          <w:ilvl w:val="1"/>
          <w:numId w:val="765"/>
        </w:numPr>
      </w:pPr>
      <w:r>
        <w:t/>
      </w:r>
      <w:r>
        <w:t>(4)</w:t>
      </w:r>
      <w:r>
        <w:t xml:space="preserve">  The diversity in prevailing economic conditions in the place of contract performance.</w:t>
      </w:r>
      <w:bookmarkEnd w:id="2180"/>
      <w:bookmarkEnd w:id="2181"/>
    </w:p>
    <w:p>
      <w:pPr>
        <w:pStyle w:val="ListNumber"/>
        <!--depth 1-->
        <w:numPr>
          <w:ilvl w:val="0"/>
          <w:numId w:val="764"/>
        </w:numPr>
      </w:pPr>
      <w:r>
        <w:t/>
      </w:r>
      <w:r>
        <w:t>(d)</w:t>
      </w:r>
      <w:r>
        <w:t xml:space="preserve">  If the contracting officer cannot establish realistic target goals, do not state specific targets in the solicitation.</w:t>
      </w:r>
    </w:p>
    <w:p>
      <w:pPr>
        <w:pStyle w:val="ListNumber2"/>
        <!--depth 2-->
        <w:numPr>
          <w:ilvl w:val="1"/>
          <w:numId w:val="766"/>
        </w:numPr>
      </w:pPr>
      <w:bookmarkStart w:id="2183" w:name="_Tocd19e36216"/>
      <w:bookmarkStart w:id="2182" w:name="_Refd19e3621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66"/>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2"/>
      <w:bookmarkEnd w:id="2183"/>
      <w:bookmarkEnd w:id="2178"/>
      <w:bookmarkEnd w:id="2179"/>
    </w:p>
    <!--Topic unique_305-->
    <w:p>
      <w:pPr>
        <w:pStyle w:val="Heading6"/>
      </w:pPr>
      <w:bookmarkStart w:id="2184" w:name="_Refd19e36234"/>
      <w:bookmarkStart w:id="2185" w:name="_Tocd19e36234"/>
      <w:r>
        <w:t/>
      </w:r>
      <w:r>
        <w:t>519.705-4</w:t>
      </w:r>
      <w:r>
        <w:t xml:space="preserve"> Reviewing the subcontracting plan.</w:t>
      </w:r>
      <w:bookmarkEnd w:id="2184"/>
      <w:bookmarkEnd w:id="2185"/>
    </w:p>
    <w:p>
      <w:pPr>
        <w:pStyle w:val="ListNumber"/>
        <!--depth 1-->
        <w:numPr>
          <w:ilvl w:val="0"/>
          <w:numId w:val="767"/>
        </w:numPr>
      </w:pPr>
      <w:bookmarkStart w:id="2187" w:name="_Tocd19e36246"/>
      <w:bookmarkStart w:id="2186" w:name="_Refd19e3624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9">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67"/>
        </w:numPr>
      </w:pPr>
      <w:r>
        <w:t/>
      </w:r>
      <w:r>
        <w:t>(b)</w:t>
      </w:r>
      <w:r>
        <w:t xml:space="preserve">  Performance under other contracts is an indicator of an offeror’s understanding of the reasons for the law and benefits of the program.</w:t>
      </w:r>
    </w:p>
    <w:p>
      <w:pPr>
        <w:pStyle w:val="ListNumber2"/>
        <!--depth 2-->
        <w:numPr>
          <w:ilvl w:val="1"/>
          <w:numId w:val="768"/>
        </w:numPr>
      </w:pPr>
      <w:bookmarkStart w:id="2189" w:name="_Tocd19e36270"/>
      <w:bookmarkStart w:id="2188" w:name="_Refd19e3627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68"/>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68"/>
        </w:numPr>
      </w:pPr>
      <w:r>
        <w:t/>
      </w:r>
      <w:r>
        <w:t>(3)</w:t>
      </w:r>
      <w:r>
        <w:t xml:space="preserve">  Submission of timely reports is an indication the offeror takes its responsibilities seriously.</w:t>
      </w:r>
      <w:bookmarkEnd w:id="2188"/>
      <w:bookmarkEnd w:id="2189"/>
    </w:p>
    <w:p>
      <w:pPr>
        <w:pStyle w:val="ListNumber"/>
        <!--depth 1-->
        <w:numPr>
          <w:ilvl w:val="0"/>
          <w:numId w:val="767"/>
        </w:numPr>
      </w:pPr>
      <w:r>
        <w:t/>
      </w:r>
      <w:r>
        <w:t>(c)</w:t>
      </w:r>
      <w:r>
        <w:t xml:space="preserve">  The contracting officer shall use the Subcontracting Plan Evaluation Checklist available on OSBU's website at </w:t>
      </w:r>
      <w:hyperlink r:id="rIdHyperlink280">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69"/>
        </w:numPr>
      </w:pPr>
      <w:bookmarkStart w:id="2191" w:name="_Tocd19e36308"/>
      <w:bookmarkStart w:id="2190" w:name="_Refd19e3630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0"/>
        </w:numPr>
      </w:pPr>
      <w:bookmarkStart w:id="2193" w:name="_Tocd19e36316"/>
      <w:bookmarkStart w:id="2192" w:name="_Refd19e36316"/>
      <w:r>
        <w:t/>
      </w:r>
      <w:r>
        <w:t>(i)</w:t>
      </w:r>
      <w:r>
        <w:t xml:space="preserve">  Document the file explaining why the goal was accepted; and</w:t>
      </w:r>
    </w:p>
    <w:p>
      <w:pPr>
        <w:pStyle w:val="ListNumber3"/>
        <!--depth 3-->
        <w:numPr>
          <w:ilvl w:val="2"/>
          <w:numId w:val="770"/>
        </w:numPr>
      </w:pPr>
      <w:r>
        <w:t/>
      </w:r>
      <w:r>
        <w:t>(ii)</w:t>
      </w:r>
      <w:r>
        <w:t xml:space="preserve">  Ensure the subcontracting plan includes an assurance that the contractor will make every effort to continue seeking subcontracting opportunities in the category that lacks a goal.</w:t>
      </w:r>
      <w:bookmarkEnd w:id="2192"/>
      <w:bookmarkEnd w:id="2193"/>
    </w:p>
    <w:p>
      <w:pPr>
        <w:pStyle w:val="ListNumber2"/>
        <!--depth 2-->
        <w:numPr>
          <w:ilvl w:val="1"/>
          <w:numId w:val="769"/>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69"/>
        </w:numPr>
      </w:pPr>
      <w:r>
        <w:t/>
      </w:r>
      <w:r>
        <w:t>(3)</w:t>
      </w:r>
      <w:r>
        <w:t xml:space="preserve">  Include in the contract file a basis for determining the subcontracting plan’s acceptability.</w:t>
      </w:r>
      <w:bookmarkEnd w:id="2190"/>
      <w:bookmarkEnd w:id="2191"/>
    </w:p>
    <w:p>
      <w:pPr>
        <w:pStyle w:val="ListNumber"/>
        <!--depth 1-->
        <w:numPr>
          <w:ilvl w:val="0"/>
          <w:numId w:val="767"/>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67"/>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6"/>
      <w:bookmarkEnd w:id="2187"/>
    </w:p>
    <w:p>
      <w:pPr>
        <w:pStyle w:val="Subtitle"/>
      </w:pPr>
      <w:r>
        <w:t/>
      </w:r>
      <w:r>
        <w:t xml:space="preserve"> Negotiating Goals and Other Aspects of Plans</w:t>
      </w:r>
    </w:p>
    <w:p>
      <w:pPr>
        <w:pStyle w:val="ListNumber"/>
        <!--depth 1-->
        <w:numPr>
          <w:ilvl w:val="0"/>
          <w:numId w:val="771"/>
        </w:numPr>
      </w:pPr>
      <w:bookmarkStart w:id="2195" w:name="_Tocd19e36367"/>
      <w:bookmarkStart w:id="2194" w:name="_Refd19e3636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1"/>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2"/>
        </w:numPr>
      </w:pPr>
      <w:bookmarkStart w:id="2197" w:name="_Tocd19e36382"/>
      <w:bookmarkStart w:id="2196" w:name="_Refd19e36382"/>
      <w:r>
        <w:t/>
      </w:r>
      <w:r>
        <w:t>(1)</w:t>
      </w:r>
      <w:r>
        <w:t xml:space="preserve">  Local SBA offices. These can provide an offeror assistance in accessing the System for Award Management (SAM) (</w:t>
      </w:r>
      <w:hyperlink r:id="rIdHyperlink281">
        <w:r>
          <w:t>https://www.sam.gov</w:t>
        </w:r>
      </w:hyperlink>
      <w:r>
        <w:t>) database to conduct market research and confirm the eligibility for SBA’s procurement preference programs.</w:t>
      </w:r>
    </w:p>
    <w:p>
      <w:pPr>
        <w:pStyle w:val="ListNumber2"/>
        <!--depth 2-->
        <w:numPr>
          <w:ilvl w:val="1"/>
          <w:numId w:val="772"/>
        </w:numPr>
      </w:pPr>
      <w:r>
        <w:t/>
      </w:r>
      <w:r>
        <w:t>(2)</w:t>
      </w:r>
      <w:r>
        <w:t xml:space="preserve">  Department of Commerce, Minority Business Development Agencies (MBDAs) at </w:t>
      </w:r>
      <w:hyperlink r:id="rIdHyperlink282">
        <w:r>
          <w:t>https://www.mbda.gov</w:t>
        </w:r>
      </w:hyperlink>
      <w:r>
        <w:t>.</w:t>
      </w:r>
    </w:p>
    <w:p>
      <w:pPr>
        <w:pStyle w:val="ListNumber2"/>
        <!--depth 2-->
        <w:numPr>
          <w:ilvl w:val="1"/>
          <w:numId w:val="772"/>
        </w:numPr>
      </w:pPr>
      <w:r>
        <w:t/>
      </w:r>
      <w:r>
        <w:t>(3)</w:t>
      </w:r>
      <w:r>
        <w:t xml:space="preserve">  GSA SBUCs and SBTAs, as well as OSDBU.</w:t>
      </w:r>
    </w:p>
    <w:p>
      <w:pPr>
        <w:pStyle w:val="ListNumber2"/>
        <!--depth 2-->
        <w:numPr>
          <w:ilvl w:val="1"/>
          <w:numId w:val="772"/>
        </w:numPr>
      </w:pPr>
      <w:r>
        <w:t/>
      </w:r>
      <w:r>
        <w:t>(4)</w:t>
      </w:r>
      <w:r>
        <w:t xml:space="preserve">  State, county, and city government minority business offices.</w:t>
      </w:r>
    </w:p>
    <w:p>
      <w:pPr>
        <w:pStyle w:val="ListNumber2"/>
        <!--depth 2-->
        <w:numPr>
          <w:ilvl w:val="1"/>
          <w:numId w:val="772"/>
        </w:numPr>
      </w:pPr>
      <w:r>
        <w:t/>
      </w:r>
      <w:r>
        <w:t>(5)</w:t>
      </w:r>
      <w:r>
        <w:t xml:space="preserve">  Small, minority, women-owned, and veteran business associations at </w:t>
      </w:r>
      <w:hyperlink r:id="rIdHyperlink283">
        <w:r>
          <w:t>https://www.gsa.gov/smallbusiness</w:t>
        </w:r>
      </w:hyperlink>
      <w:r>
        <w:t>.</w:t>
      </w:r>
    </w:p>
    <w:p>
      <w:pPr>
        <w:pStyle w:val="ListNumber2"/>
        <!--depth 2-->
        <w:numPr>
          <w:ilvl w:val="1"/>
          <w:numId w:val="772"/>
        </w:numPr>
      </w:pPr>
      <w:r>
        <w:t/>
      </w:r>
      <w:r>
        <w:t>(6)</w:t>
      </w:r>
      <w:r>
        <w:t xml:space="preserve">  Local chambers of commerce.</w:t>
      </w:r>
    </w:p>
    <w:p>
      <w:pPr>
        <w:pStyle w:val="ListNumber2"/>
        <!--depth 2-->
        <w:numPr>
          <w:ilvl w:val="1"/>
          <w:numId w:val="772"/>
        </w:numPr>
      </w:pPr>
      <w:r>
        <w:t/>
      </w:r>
      <w:r>
        <w:t>(7)</w:t>
      </w:r>
      <w:r>
        <w:t xml:space="preserve">  Trade associations, professional organizations, and Procurement Technical Assistance Centers.</w:t>
      </w:r>
    </w:p>
    <w:p>
      <w:pPr>
        <w:pStyle w:val="ListNumber2"/>
        <!--depth 2-->
        <w:numPr>
          <w:ilvl w:val="1"/>
          <w:numId w:val="772"/>
        </w:numPr>
      </w:pPr>
      <w:r>
        <w:t/>
      </w:r>
      <w:r>
        <w:t>(8)</w:t>
      </w:r>
      <w:r>
        <w:t xml:space="preserve">  Department of Veterans Affairs for assistance in identifying Service Disabled Veteran-Owned Small Businesses (SDVOSBs) and Veteran-Owned Small Businesses (VOSBs) at </w:t>
      </w:r>
      <w:hyperlink r:id="rIdHyperlink284">
        <w:r>
          <w:t>https://www.va.gov/osdbu/</w:t>
        </w:r>
      </w:hyperlink>
      <w:r>
        <w:t>.</w:t>
      </w:r>
    </w:p>
    <w:p>
      <w:pPr>
        <w:pStyle w:val="ListNumber2"/>
        <!--depth 2-->
        <w:numPr>
          <w:ilvl w:val="1"/>
          <w:numId w:val="772"/>
        </w:numPr>
      </w:pPr>
      <w:r>
        <w:t/>
      </w:r>
      <w:r>
        <w:t>(9)</w:t>
      </w:r>
      <w:r>
        <w:t xml:space="preserve">  Dynamic Small Business Search (DSBS) at </w:t>
      </w:r>
      <w:hyperlink r:id="rIdHyperlink285">
        <w:r>
          <w:t>http://dsbs.sba.gov</w:t>
        </w:r>
      </w:hyperlink>
      <w:r>
        <w:t>.</w:t>
      </w:r>
      <w:bookmarkEnd w:id="2196"/>
      <w:bookmarkEnd w:id="2197"/>
    </w:p>
    <w:p>
      <w:pPr>
        <w:pStyle w:val="ListNumber"/>
        <!--depth 1-->
        <w:numPr>
          <w:ilvl w:val="0"/>
          <w:numId w:val="771"/>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4"/>
      <w:bookmarkEnd w:id="2195"/>
    </w:p>
    <w:p>
      <w:pPr>
        <w:pStyle w:val="Subtitle"/>
      </w:pPr>
      <w:r>
        <w:t/>
      </w:r>
      <w:r>
        <w:t xml:space="preserve"> Commercial plans</w:t>
      </w:r>
    </w:p>
    <w:p>
      <w:pPr>
        <w:pStyle w:val="ListNumber"/>
        <!--depth 1-->
        <w:numPr>
          <w:ilvl w:val="0"/>
          <w:numId w:val="773"/>
        </w:numPr>
      </w:pPr>
      <w:bookmarkStart w:id="2199" w:name="_Tocd19e36481"/>
      <w:bookmarkStart w:id="2198" w:name="_Refd19e3648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73"/>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73"/>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8"/>
      <w:bookmarkEnd w:id="2199"/>
    </w:p>
    <!--Topic unique_914-->
    <w:p>
      <w:pPr>
        <w:pStyle w:val="Heading6"/>
      </w:pPr>
      <w:bookmarkStart w:id="2200" w:name="_Refd19e36505"/>
      <w:bookmarkStart w:id="2201" w:name="_Tocd19e36505"/>
      <w:r>
        <w:t/>
      </w:r>
      <w:r>
        <w:t>519.705-5</w:t>
      </w:r>
      <w:r>
        <w:t xml:space="preserve"> Awards involving subcontracting plans.</w:t>
      </w:r>
      <w:bookmarkEnd w:id="2200"/>
      <w:bookmarkEnd w:id="2201"/>
    </w:p>
    <w:p>
      <w:pPr>
        <w:pStyle w:val="ListNumber"/>
        <!--depth 1-->
        <w:numPr>
          <w:ilvl w:val="0"/>
          <w:numId w:val="774"/>
        </w:numPr>
      </w:pPr>
      <w:bookmarkStart w:id="2203" w:name="_Tocd19e36517"/>
      <w:bookmarkStart w:id="2202" w:name="_Refd19e36517"/>
      <w:r>
        <w:t/>
      </w:r>
      <w:r>
        <w:t>(a)</w:t>
      </w:r>
      <w:r>
        <w:t xml:space="preserve">  Subcontracting plans requiring SBTA and SBA PCR review.</w:t>
      </w:r>
    </w:p>
    <w:p>
      <w:pPr>
        <w:pStyle w:val="ListNumber2"/>
        <!--depth 2-->
        <w:numPr>
          <w:ilvl w:val="1"/>
          <w:numId w:val="775"/>
        </w:numPr>
      </w:pPr>
      <w:bookmarkStart w:id="2205" w:name="_Tocd19e36525"/>
      <w:bookmarkStart w:id="2204" w:name="_Refd19e3652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76"/>
        </w:numPr>
      </w:pPr>
      <w:bookmarkStart w:id="2207" w:name="_Tocd19e36533"/>
      <w:bookmarkStart w:id="2206" w:name="_Refd19e36533"/>
      <w:r>
        <w:t/>
      </w:r>
      <w:r>
        <w:t>(i)</w:t>
      </w:r>
      <w:r>
        <w:t xml:space="preserve">  Except as noted in paragraph (b) of this section, provide the SBTA an electronic copy of the plan at least 5 workdays before the anticipated award date.</w:t>
      </w:r>
    </w:p>
    <w:p>
      <w:pPr>
        <w:pStyle w:val="ListNumber3"/>
        <!--depth 3-->
        <w:numPr>
          <w:ilvl w:val="2"/>
          <w:numId w:val="776"/>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76"/>
        </w:numPr>
      </w:pPr>
      <w:r>
        <w:t/>
      </w:r>
      <w:r>
        <w:t>(iii)</w:t>
      </w:r>
      <w:r>
        <w:t xml:space="preserve"> If the contracting officer does not receive review comments from the SBTA within 5 workdays, the contracting officer shall document the file and continue with the award process (see FAR 19.705-5(a)(3)).</w:t>
      </w:r>
      <w:bookmarkEnd w:id="2206"/>
      <w:bookmarkEnd w:id="2207"/>
      <w:bookmarkEnd w:id="2204"/>
      <w:bookmarkEnd w:id="2205"/>
    </w:p>
    <w:p>
      <w:pPr>
        <w:pStyle w:val="ListNumber"/>
        <!--depth 1-->
        <w:numPr>
          <w:ilvl w:val="0"/>
          <w:numId w:val="774"/>
        </w:numPr>
      </w:pPr>
      <w:r>
        <w:t/>
      </w:r>
      <w:r>
        <w:t>(b)</w:t>
      </w:r>
      <w:r>
        <w:t xml:space="preserve">  Subcontracting plans requiring AA OSDBU review.</w:t>
      </w:r>
    </w:p>
    <w:p>
      <w:pPr>
        <w:pStyle w:val="ListNumber2"/>
        <!--depth 2-->
        <w:numPr>
          <w:ilvl w:val="1"/>
          <w:numId w:val="777"/>
        </w:numPr>
      </w:pPr>
      <w:bookmarkStart w:id="2209" w:name="_Tocd19e36564"/>
      <w:bookmarkStart w:id="2208" w:name="_Refd19e3656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78"/>
        </w:numPr>
      </w:pPr>
      <w:bookmarkStart w:id="2211" w:name="_Tocd19e36572"/>
      <w:bookmarkStart w:id="2210" w:name="_Refd19e3657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78"/>
        </w:numPr>
      </w:pPr>
      <w:r>
        <w:t/>
      </w:r>
      <w:r>
        <w:t>(ii)</w:t>
      </w:r>
      <w:r>
        <w:t xml:space="preserve">  Based on political sensitivity or importance to GSA, the AA OSDBU designates the procurement for review.</w:t>
      </w:r>
      <w:bookmarkEnd w:id="2210"/>
      <w:bookmarkEnd w:id="2211"/>
    </w:p>
    <w:p>
      <w:pPr>
        <w:pStyle w:val="ListNumber2"/>
        <!--depth 2-->
        <w:numPr>
          <w:ilvl w:val="1"/>
          <w:numId w:val="777"/>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77"/>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77"/>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8"/>
      <w:bookmarkEnd w:id="2209"/>
    </w:p>
    <w:p>
      <w:pPr>
        <w:pStyle w:val="ListNumber"/>
        <!--depth 1-->
        <w:numPr>
          <w:ilvl w:val="0"/>
          <w:numId w:val="774"/>
        </w:numPr>
      </w:pPr>
      <w:r>
        <w:t/>
      </w:r>
      <w:r>
        <w:t>(c)</w:t>
      </w:r>
      <w:r>
        <w:t xml:space="preserve">  Notification letter for individual subcontracting plans.</w:t>
      </w:r>
    </w:p>
    <w:p>
      <w:pPr>
        <w:pStyle w:val="ListNumber2"/>
        <!--depth 2-->
        <w:numPr>
          <w:ilvl w:val="1"/>
          <w:numId w:val="779"/>
        </w:numPr>
      </w:pPr>
      <w:bookmarkStart w:id="2213" w:name="_Tocd19e36617"/>
      <w:bookmarkStart w:id="2212" w:name="_Refd19e3661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79"/>
        </w:numPr>
      </w:pPr>
      <w:r>
        <w:t/>
      </w:r>
      <w:r>
        <w:t>(2)</w:t>
      </w:r>
      <w:r>
        <w:t xml:space="preserve">  The contracting officer shall send the letter electronically with the award package or as soon as practicable after award.</w:t>
      </w:r>
      <w:bookmarkEnd w:id="2212"/>
      <w:bookmarkEnd w:id="2213"/>
      <w:bookmarkEnd w:id="2202"/>
      <w:bookmarkEnd w:id="220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6">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0"/>
        </w:numPr>
      </w:pPr>
      <w:bookmarkStart w:id="2215" w:name="_Tocd19e36664"/>
      <w:bookmarkStart w:id="2214" w:name="_Refd19e36664"/>
      <w:r>
        <w:t/>
      </w:r>
      <w:r>
        <w:t>(d)</w:t>
      </w:r>
      <w:r>
        <w:t xml:space="preserve">   </w:t>
      </w:r>
      <w:r>
        <w:rPr>
          <w:i/>
        </w:rPr>
        <w:t>Notification letter for commercial plans</w:t>
      </w:r>
      <w:r>
        <w:t>.</w:t>
      </w:r>
    </w:p>
    <w:p>
      <w:pPr>
        <w:pStyle w:val="ListNumber2"/>
        <!--depth 2-->
        <w:numPr>
          <w:ilvl w:val="1"/>
          <w:numId w:val="781"/>
        </w:numPr>
      </w:pPr>
      <w:bookmarkStart w:id="2217" w:name="_Tocd19e36675"/>
      <w:bookmarkStart w:id="2216" w:name="_Refd19e3667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1"/>
        </w:numPr>
      </w:pPr>
      <w:r>
        <w:t/>
      </w:r>
      <w:r>
        <w:t>(2)</w:t>
      </w:r>
      <w:r>
        <w:t xml:space="preserve">  Send the letter with the award package or as soon as practicable after award.</w:t>
      </w:r>
      <w:bookmarkEnd w:id="2216"/>
      <w:bookmarkEnd w:id="2217"/>
      <w:bookmarkEnd w:id="2214"/>
      <w:bookmarkEnd w:id="221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18" w:name="_Refd19e36719"/>
      <w:bookmarkStart w:id="2219" w:name="_Tocd19e36719"/>
      <w:r>
        <w:t/>
      </w:r>
      <w:r>
        <w:t>519.705-6</w:t>
      </w:r>
      <w:r>
        <w:t xml:space="preserve"> Postaward responsibilities of the contracting officer.</w:t>
      </w:r>
      <w:bookmarkEnd w:id="2218"/>
      <w:bookmarkEnd w:id="221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2"/>
        </w:numPr>
      </w:pPr>
      <w:bookmarkStart w:id="2221" w:name="_Tocd19e36733"/>
      <w:bookmarkStart w:id="2220" w:name="_Refd19e36733"/>
      <w:r>
        <w:t/>
      </w:r>
      <w:r>
        <w:t>(a)</w:t>
      </w:r>
      <w:r>
        <w:t xml:space="preserve">  Contractor’s name, address, and phone number.</w:t>
      </w:r>
    </w:p>
    <w:p>
      <w:pPr>
        <w:pStyle w:val="ListNumber"/>
        <!--depth 1-->
        <w:numPr>
          <w:ilvl w:val="0"/>
          <w:numId w:val="782"/>
        </w:numPr>
      </w:pPr>
      <w:r>
        <w:t/>
      </w:r>
      <w:r>
        <w:t>(b)</w:t>
      </w:r>
      <w:r>
        <w:t xml:space="preserve">  Subcontracting plan administrator’s name, address, and phone number.</w:t>
      </w:r>
    </w:p>
    <w:p>
      <w:pPr>
        <w:pStyle w:val="ListNumber"/>
        <!--depth 1-->
        <w:numPr>
          <w:ilvl w:val="0"/>
          <w:numId w:val="782"/>
        </w:numPr>
      </w:pPr>
      <w:r>
        <w:t/>
      </w:r>
      <w:r>
        <w:t>(c)</w:t>
      </w:r>
      <w:r>
        <w:t xml:space="preserve">  Contract number.</w:t>
      </w:r>
    </w:p>
    <w:p>
      <w:pPr>
        <w:pStyle w:val="ListNumber"/>
        <!--depth 1-->
        <w:numPr>
          <w:ilvl w:val="0"/>
          <w:numId w:val="782"/>
        </w:numPr>
      </w:pPr>
      <w:r>
        <w:t/>
      </w:r>
      <w:r>
        <w:t>(d)</w:t>
      </w:r>
      <w:r>
        <w:t xml:space="preserve">  Place of performance.</w:t>
      </w:r>
    </w:p>
    <w:p>
      <w:pPr>
        <w:pStyle w:val="ListNumber"/>
        <!--depth 1-->
        <w:numPr>
          <w:ilvl w:val="0"/>
          <w:numId w:val="782"/>
        </w:numPr>
      </w:pPr>
      <w:r>
        <w:t/>
      </w:r>
      <w:r>
        <w:t>(e)</w:t>
      </w:r>
      <w:r>
        <w:t xml:space="preserve">  Dollar amount of contract award.</w:t>
      </w:r>
    </w:p>
    <w:p>
      <w:pPr>
        <w:pStyle w:val="ListNumber"/>
        <!--depth 1-->
        <w:numPr>
          <w:ilvl w:val="0"/>
          <w:numId w:val="782"/>
        </w:numPr>
      </w:pPr>
      <w:r>
        <w:t/>
      </w:r>
      <w:r>
        <w:t>(f)</w:t>
      </w:r>
      <w:r>
        <w:t xml:space="preserve">  Period of contract performance.</w:t>
      </w:r>
    </w:p>
    <w:p>
      <w:pPr>
        <w:pStyle w:val="ListNumber"/>
        <!--depth 1-->
        <w:numPr>
          <w:ilvl w:val="0"/>
          <w:numId w:val="782"/>
        </w:numPr>
      </w:pPr>
      <w:r>
        <w:t/>
      </w:r>
      <w:r>
        <w:t>(g)</w:t>
      </w:r>
      <w:r>
        <w:t xml:space="preserve">  Description of products/services (including FPDS Product/Service Code).</w:t>
      </w:r>
    </w:p>
    <w:p>
      <w:pPr>
        <w:pStyle w:val="ListNumber"/>
        <!--depth 1-->
        <w:numPr>
          <w:ilvl w:val="0"/>
          <w:numId w:val="782"/>
        </w:numPr>
      </w:pPr>
      <w:r>
        <w:t/>
      </w:r>
      <w:r>
        <w:t>(h)</w:t>
      </w:r>
      <w:r>
        <w:t xml:space="preserve">  Contracting Officer’s name, address, and phone number.</w:t>
      </w:r>
    </w:p>
    <w:p>
      <w:pPr>
        <w:pStyle w:val="ListNumber"/>
        <!--depth 1-->
        <w:numPr>
          <w:ilvl w:val="0"/>
          <w:numId w:val="782"/>
        </w:numPr>
      </w:pPr>
      <w:r>
        <w:t/>
      </w:r>
      <w:r>
        <w:t>(i)</w:t>
      </w:r>
      <w:r>
        <w:t xml:space="preserve">  Administrative contracting office address and phone number.</w:t>
      </w:r>
    </w:p>
    <w:p>
      <w:pPr>
        <w:pStyle w:val="ListNumber"/>
        <!--depth 1-->
        <w:numPr>
          <w:ilvl w:val="0"/>
          <w:numId w:val="782"/>
        </w:numPr>
      </w:pPr>
      <w:r>
        <w:t/>
      </w:r>
      <w:r>
        <w:t>(j)</w:t>
      </w:r>
      <w:r>
        <w:t xml:space="preserve">  Type of plan and dates that plan will cover.</w:t>
      </w:r>
    </w:p>
    <w:p>
      <w:pPr>
        <w:pStyle w:val="ListNumber"/>
        <!--depth 1-->
        <w:numPr>
          <w:ilvl w:val="0"/>
          <w:numId w:val="782"/>
        </w:numPr>
      </w:pPr>
      <w:r>
        <w:t/>
      </w:r>
      <w:r>
        <w:t>(k)</w:t>
      </w:r>
      <w:r>
        <w:t xml:space="preserve">  Approved goals stated both as percentages of total subcontracting planned and in dollars.</w:t>
      </w:r>
    </w:p>
    <w:p>
      <w:pPr>
        <w:pStyle w:val="ListNumber"/>
        <!--depth 1-->
        <w:numPr>
          <w:ilvl w:val="0"/>
          <w:numId w:val="782"/>
        </w:numPr>
      </w:pPr>
      <w:r>
        <w:t/>
      </w:r>
      <w:r>
        <w:t>(l)</w:t>
      </w:r>
      <w:r>
        <w:t xml:space="preserve">  A notation, “Awarded under the Energy Policy Act of 1992”, if the contract will be used to measure GSA achievements under Section 3021 of the Energy Policy Act of 1992.</w:t>
      </w:r>
      <w:bookmarkEnd w:id="2220"/>
      <w:bookmarkEnd w:id="2221"/>
    </w:p>
    <!--Topic unique_916-->
    <w:p>
      <w:pPr>
        <w:pStyle w:val="Heading6"/>
      </w:pPr>
      <w:bookmarkStart w:id="2222" w:name="_Refd19e36822"/>
      <w:bookmarkStart w:id="2223" w:name="_Tocd19e36822"/>
      <w:r>
        <w:t/>
      </w:r>
      <w:r>
        <w:t>519.705-7</w:t>
      </w:r>
      <w:r>
        <w:t xml:space="preserve"> Liquidated damages.</w:t>
      </w:r>
      <w:bookmarkEnd w:id="2222"/>
      <w:bookmarkEnd w:id="2223"/>
    </w:p>
    <w:p>
      <w:pPr>
        <w:pStyle w:val="ListNumber"/>
        <!--depth 1-->
        <w:numPr>
          <w:ilvl w:val="0"/>
          <w:numId w:val="783"/>
        </w:numPr>
      </w:pPr>
      <w:bookmarkStart w:id="2225" w:name="_Tocd19e36834"/>
      <w:bookmarkStart w:id="2224" w:name="_Refd19e3683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83"/>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84"/>
        </w:numPr>
      </w:pPr>
      <w:bookmarkStart w:id="2227" w:name="_Tocd19e36855"/>
      <w:bookmarkStart w:id="2226" w:name="_Refd19e36855"/>
      <w:r>
        <w:t/>
      </w:r>
      <w:r>
        <w:t>(1)</w:t>
      </w:r>
      <w:r>
        <w:t xml:space="preserve">  A description of the contractor’s failure.</w:t>
      </w:r>
    </w:p>
    <w:p>
      <w:pPr>
        <w:pStyle w:val="ListNumber2"/>
        <!--depth 2-->
        <w:numPr>
          <w:ilvl w:val="1"/>
          <w:numId w:val="784"/>
        </w:numPr>
      </w:pPr>
      <w:r>
        <w:t/>
      </w:r>
      <w:r>
        <w:t>(2)</w:t>
      </w:r>
      <w:r>
        <w:t xml:space="preserve">  Reference to the appropriate contract terms.</w:t>
      </w:r>
    </w:p>
    <w:p>
      <w:pPr>
        <w:pStyle w:val="ListNumber2"/>
        <!--depth 2-->
        <w:numPr>
          <w:ilvl w:val="1"/>
          <w:numId w:val="784"/>
        </w:numPr>
      </w:pPr>
      <w:r>
        <w:t/>
      </w:r>
      <w:r>
        <w:t>(3)</w:t>
      </w:r>
      <w:r>
        <w:t xml:space="preserve">  A statement of the factual areas of agreement and disagreement.</w:t>
      </w:r>
    </w:p>
    <w:p>
      <w:pPr>
        <w:pStyle w:val="ListNumber2"/>
        <!--depth 2-->
        <w:numPr>
          <w:ilvl w:val="1"/>
          <w:numId w:val="784"/>
        </w:numPr>
      </w:pPr>
      <w:r>
        <w:t/>
      </w:r>
      <w:r>
        <w:t>(4)</w:t>
      </w:r>
      <w:r>
        <w:t xml:space="preserve">  A statement of the contracting officer’s decision with supporting rationale.</w:t>
      </w:r>
    </w:p>
    <w:p>
      <w:pPr>
        <w:pStyle w:val="ListNumber2"/>
        <!--depth 2-->
        <w:numPr>
          <w:ilvl w:val="1"/>
          <w:numId w:val="784"/>
        </w:numPr>
      </w:pPr>
      <w:r>
        <w:t/>
      </w:r>
      <w:r>
        <w:t>(5)</w:t>
      </w:r>
      <w:r>
        <w:t xml:space="preserve">  A demand for liquidated damages.</w:t>
      </w:r>
    </w:p>
    <w:p>
      <w:pPr>
        <w:pStyle w:val="ListNumber2"/>
        <!--depth 2-->
        <w:numPr>
          <w:ilvl w:val="1"/>
          <w:numId w:val="784"/>
        </w:numPr>
      </w:pPr>
      <w:r>
        <w:t/>
      </w:r>
      <w:r>
        <w:t>(6)</w:t>
      </w:r>
      <w:r>
        <w:t xml:space="preserve">  An explanation of the contractor’s appeal rights.</w:t>
      </w:r>
      <w:bookmarkEnd w:id="2226"/>
      <w:bookmarkEnd w:id="2227"/>
    </w:p>
    <w:p>
      <w:pPr>
        <w:pStyle w:val="ListNumber"/>
        <!--depth 1-->
        <w:numPr>
          <w:ilvl w:val="0"/>
          <w:numId w:val="783"/>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83"/>
        </w:numPr>
      </w:pPr>
      <w:r>
        <w:t/>
      </w:r>
      <w:r>
        <w:t>(d)</w:t>
      </w:r>
      <w:r>
        <w:t xml:space="preserve">  The contracting officer shall submit to the SBTA his or her final decision assessing liquidated damages.</w:t>
      </w:r>
      <w:bookmarkEnd w:id="2224"/>
      <w:bookmarkEnd w:id="2225"/>
    </w:p>
    <!--Topic unique_917-->
    <w:p>
      <w:pPr>
        <w:pStyle w:val="Heading5"/>
      </w:pPr>
      <w:bookmarkStart w:id="2228" w:name="_Refd19e36919"/>
      <w:bookmarkStart w:id="2229" w:name="_Tocd19e36919"/>
      <w:r>
        <w:t/>
      </w:r>
      <w:r>
        <w:t>519.706</w:t>
      </w:r>
      <w:r>
        <w:t xml:space="preserve"> Responsibilities of the cognizant administrative contracting officer.</w:t>
      </w:r>
      <w:bookmarkEnd w:id="2228"/>
      <w:bookmarkEnd w:id="2229"/>
    </w:p>
    <w:p>
      <w:pPr>
        <w:pStyle w:val="ListNumber"/>
        <!--depth 1-->
        <w:numPr>
          <w:ilvl w:val="0"/>
          <w:numId w:val="785"/>
        </w:numPr>
      </w:pPr>
      <w:bookmarkStart w:id="2231" w:name="_Tocd19e36931"/>
      <w:bookmarkStart w:id="2230" w:name="_Refd19e36931"/>
      <w:r>
        <w:t/>
      </w:r>
      <w:r>
        <w:t>(a)</w:t>
      </w:r>
      <w:r>
        <w:t xml:space="preserve">  If an ACO administers a contract with an individual subcontracting plan, the ACO must also monitor receipt of and accept or reject the ISRs in eSRS.</w:t>
      </w:r>
    </w:p>
    <w:p>
      <w:pPr>
        <w:pStyle w:val="ListNumber"/>
        <!--depth 1-->
        <w:numPr>
          <w:ilvl w:val="0"/>
          <w:numId w:val="785"/>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85"/>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85"/>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86"/>
        </w:numPr>
      </w:pPr>
      <w:bookmarkStart w:id="2233" w:name="_Tocd19e36960"/>
      <w:bookmarkStart w:id="2232" w:name="_Refd19e36960"/>
      <w:r>
        <w:t/>
      </w:r>
      <w:r>
        <w:t>(1)</w:t>
      </w:r>
      <w:r>
        <w:t xml:space="preserve">  The named report has not been received.</w:t>
      </w:r>
    </w:p>
    <w:p>
      <w:pPr>
        <w:pStyle w:val="ListNumber2"/>
        <!--depth 2-->
        <w:numPr>
          <w:ilvl w:val="1"/>
          <w:numId w:val="786"/>
        </w:numPr>
      </w:pPr>
      <w:r>
        <w:t/>
      </w:r>
      <w:r>
        <w:t>(2)</w:t>
      </w:r>
      <w:r>
        <w:t xml:space="preserve"> The contractor’s failure to submit the report is a material breach of its contract (see FAR 52.219-9, Small Business Subcontracting Plan).</w:t>
      </w:r>
    </w:p>
    <w:p>
      <w:pPr>
        <w:pStyle w:val="ListNumber2"/>
        <!--depth 2-->
        <w:numPr>
          <w:ilvl w:val="1"/>
          <w:numId w:val="786"/>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86"/>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86"/>
        </w:numPr>
      </w:pPr>
      <w:r>
        <w:t/>
      </w:r>
      <w:r>
        <w:t>(5)</w:t>
      </w:r>
      <w:r>
        <w:t xml:space="preserve">  The ISR and SSR shall be submitted through eSRS.</w:t>
      </w:r>
      <w:bookmarkEnd w:id="2232"/>
      <w:bookmarkEnd w:id="2233"/>
      <w:bookmarkEnd w:id="2230"/>
      <w:bookmarkEnd w:id="2231"/>
    </w:p>
    <!--Topic unique_918-->
    <w:p>
      <w:pPr>
        <w:pStyle w:val="Heading4"/>
      </w:pPr>
      <w:bookmarkStart w:id="2234" w:name="_Refd19e37004"/>
      <w:bookmarkStart w:id="2235" w:name="_Tocd19e37004"/>
      <w:r>
        <w:t/>
      </w:r>
      <w:r>
        <w:t>Subpart 519.8</w:t>
      </w:r>
      <w:r>
        <w:t xml:space="preserve"> - Contracting With the Small Business Administration (The 8(a)Program)</w:t>
      </w:r>
      <w:bookmarkEnd w:id="2234"/>
      <w:bookmarkEnd w:id="2235"/>
    </w:p>
    <!--Topic unique_919-->
    <w:p>
      <w:pPr>
        <w:pStyle w:val="Heading5"/>
      </w:pPr>
      <w:bookmarkStart w:id="2236" w:name="_Refd19e37012"/>
      <w:bookmarkStart w:id="2237" w:name="_Tocd19e37012"/>
      <w:r>
        <w:t/>
      </w:r>
      <w:r>
        <w:t>519.803</w:t>
      </w:r>
      <w:r>
        <w:t xml:space="preserve"> Selecting acquisitions for the 8(a) program.</w:t>
      </w:r>
      <w:bookmarkEnd w:id="2236"/>
      <w:bookmarkEnd w:id="2237"/>
    </w:p>
    <!--Topic unique_920-->
    <w:p>
      <w:pPr>
        <w:pStyle w:val="Heading6"/>
      </w:pPr>
      <w:bookmarkStart w:id="2238" w:name="_Refd19e37020"/>
      <w:bookmarkStart w:id="2239" w:name="_Tocd19e37020"/>
      <w:r>
        <w:t/>
      </w:r>
      <w:r>
        <w:t>519.803-70</w:t>
      </w:r>
      <w:r>
        <w:t xml:space="preserve"> Contracting officer evaluation of recommendations for 8(a) set-aside(s).</w:t>
      </w:r>
      <w:bookmarkEnd w:id="2238"/>
      <w:bookmarkEnd w:id="2239"/>
    </w:p>
    <w:p>
      <w:pPr>
        <w:pStyle w:val="ListNumber"/>
        <!--depth 1-->
        <w:numPr>
          <w:ilvl w:val="0"/>
          <w:numId w:val="787"/>
        </w:numPr>
      </w:pPr>
      <w:bookmarkStart w:id="2241" w:name="_Tocd19e37032"/>
      <w:bookmarkStart w:id="2240" w:name="_Refd19e3703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87"/>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87"/>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88"/>
        </w:numPr>
      </w:pPr>
      <w:bookmarkStart w:id="2243" w:name="_Tocd19e37054"/>
      <w:bookmarkStart w:id="2242" w:name="_Refd19e3705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8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2"/>
      <w:bookmarkEnd w:id="2243"/>
      <w:bookmarkEnd w:id="2240"/>
      <w:bookmarkEnd w:id="2241"/>
    </w:p>
    <!--Topic unique_921-->
    <w:p>
      <w:pPr>
        <w:pStyle w:val="Heading6"/>
      </w:pPr>
      <w:bookmarkStart w:id="2244" w:name="_Refd19e37072"/>
      <w:bookmarkStart w:id="2245" w:name="_Tocd19e37072"/>
      <w:r>
        <w:t/>
      </w:r>
      <w:r>
        <w:t>519.803-71</w:t>
      </w:r>
      <w:r>
        <w:t xml:space="preserve"> Withdrawing or modifying 8(a) set-asides.</w:t>
      </w:r>
      <w:bookmarkEnd w:id="2244"/>
      <w:bookmarkEnd w:id="2245"/>
    </w:p>
    <w:p>
      <w:pPr>
        <w:pStyle w:val="BodyText"/>
      </w:pPr>
      <w:r>
        <w:t>If the contracting officer and the SBTA disagree over the withdrawal or modification of a set-aside, the SBTA must notify the AA OSDBU at the same time the matter is referred to the SBA PCR.</w:t>
      </w:r>
    </w:p>
    <!--Topic unique_922-->
    <w:p>
      <w:pPr>
        <w:pStyle w:val="Heading5"/>
      </w:pPr>
      <w:bookmarkStart w:id="2246" w:name="_Refd19e37087"/>
      <w:bookmarkStart w:id="2247" w:name="_Tocd19e37087"/>
      <w:r>
        <w:t/>
      </w:r>
      <w:r>
        <w:t>519.870</w:t>
      </w:r>
      <w:r>
        <w:t xml:space="preserve"> Direct 8(a)contracting.</w:t>
      </w:r>
      <w:bookmarkEnd w:id="2246"/>
      <w:bookmarkEnd w:id="2247"/>
    </w:p>
    <!--Topic unique_923-->
    <w:p>
      <w:pPr>
        <w:pStyle w:val="Heading6"/>
      </w:pPr>
      <w:bookmarkStart w:id="2248" w:name="_Refd19e37095"/>
      <w:bookmarkStart w:id="2249" w:name="_Tocd19e37095"/>
      <w:r>
        <w:t/>
      </w:r>
      <w:r>
        <w:t>519.870-1</w:t>
      </w:r>
      <w:r>
        <w:t xml:space="preserve"> Authority and applicability.</w:t>
      </w:r>
      <w:bookmarkEnd w:id="2248"/>
      <w:bookmarkEnd w:id="2249"/>
    </w:p>
    <w:p>
      <w:pPr>
        <w:pStyle w:val="ListNumber"/>
        <!--depth 1-->
        <w:numPr>
          <w:ilvl w:val="0"/>
          <w:numId w:val="789"/>
        </w:numPr>
      </w:pPr>
      <w:bookmarkStart w:id="2251" w:name="_Tocd19e37107"/>
      <w:bookmarkStart w:id="2250" w:name="_Refd19e3710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7">
        <w:r>
          <w:t>https://insite.gsa.gov/acquisitionportal</w:t>
        </w:r>
      </w:hyperlink>
      <w:r>
        <w:t>.</w:t>
      </w:r>
    </w:p>
    <w:p>
      <w:pPr>
        <w:pStyle w:val="ListNumber"/>
        <!--depth 1-->
        <w:numPr>
          <w:ilvl w:val="0"/>
          <w:numId w:val="789"/>
        </w:numPr>
      </w:pPr>
      <w:r>
        <w:t/>
      </w:r>
      <w:r>
        <w:t>(b)</w:t>
      </w:r>
      <w:r>
        <w:t xml:space="preserve">  This authority applies to all 8(a)acquisitions conducted byGSA. It does not apply to the multiple award schedule program.</w:t>
      </w:r>
      <w:bookmarkEnd w:id="2250"/>
      <w:bookmarkEnd w:id="2251"/>
    </w:p>
    <!--Topic unique_924-->
    <w:p>
      <w:pPr>
        <w:pStyle w:val="Heading6"/>
      </w:pPr>
      <w:bookmarkStart w:id="2252" w:name="_Refd19e37128"/>
      <w:bookmarkStart w:id="2253" w:name="_Tocd19e37128"/>
      <w:r>
        <w:t/>
      </w:r>
      <w:r>
        <w:t>519.870-2</w:t>
      </w:r>
      <w:r>
        <w:t xml:space="preserve"> Contract clauses.</w:t>
      </w:r>
      <w:bookmarkEnd w:id="2252"/>
      <w:bookmarkEnd w:id="2253"/>
    </w:p>
    <w:p>
      <w:pPr>
        <w:pStyle w:val="ListNumber"/>
        <!--depth 1-->
        <w:numPr>
          <w:ilvl w:val="0"/>
          <w:numId w:val="790"/>
        </w:numPr>
      </w:pPr>
      <w:bookmarkStart w:id="2255" w:name="_Tocd19e37142"/>
      <w:bookmarkStart w:id="2254" w:name="_Refd19e37142"/>
      <w:r>
        <w:t/>
      </w:r>
      <w:r>
        <w:t>(a)</w:t>
      </w:r>
      <w:r>
        <w:t>Insert the following clauses in solicitations, contracts, and orders issued under GSA's Partnership Agreement:</w:t>
      </w:r>
    </w:p>
    <w:p>
      <w:pPr>
        <w:pStyle w:val="ListNumber2"/>
        <!--depth 2-->
        <w:numPr>
          <w:ilvl w:val="1"/>
          <w:numId w:val="791"/>
        </w:numPr>
      </w:pPr>
      <w:bookmarkStart w:id="2257" w:name="_Tocd19e37150"/>
      <w:bookmarkStart w:id="2256" w:name="_Refd19e37150"/>
      <w:r>
        <w:t/>
      </w:r>
      <w:r>
        <w:t>(1)</w:t>
      </w:r>
      <w:r>
        <w:t xml:space="preserve"> </w:t>
      </w:r>
      <w:r>
        <w:t>552.219-74</w:t>
      </w:r>
      <w:r>
        <w:t>, Section 8(a) Direct Award;</w:t>
      </w:r>
      <w:bookmarkEnd w:id="2256"/>
      <w:bookmarkEnd w:id="2257"/>
    </w:p>
    <w:p>
      <w:pPr>
        <w:pStyle w:val="ListNumber2"/>
        <!--depth 2-->
        <w:numPr>
          <w:ilvl w:val="1"/>
          <w:numId w:val="791"/>
        </w:numPr>
      </w:pPr>
      <w:bookmarkStart w:id="2259" w:name="_Tocd19e37161"/>
      <w:bookmarkStart w:id="2258" w:name="_Refd19e37161"/>
      <w:r>
        <w:t/>
      </w:r>
      <w:r>
        <w:t>(2)</w:t>
      </w:r>
      <w:r>
        <w:t xml:space="preserve"> </w:t>
      </w:r>
      <w:hyperlink r:id="rIdHyperlink288">
        <w:r>
          <w:t>52.219-14</w:t>
        </w:r>
      </w:hyperlink>
      <w:r>
        <w:t>, Limitations on Subcontracting; and</w:t>
      </w:r>
      <w:bookmarkEnd w:id="2258"/>
      <w:bookmarkEnd w:id="2259"/>
    </w:p>
    <w:p>
      <w:pPr>
        <w:pStyle w:val="ListNumber2"/>
        <!--depth 2-->
        <w:numPr>
          <w:ilvl w:val="1"/>
          <w:numId w:val="791"/>
        </w:numPr>
      </w:pPr>
      <w:bookmarkStart w:id="2261" w:name="_Tocd19e37172"/>
      <w:bookmarkStart w:id="2260" w:name="_Refd19e37172"/>
      <w:r>
        <w:t/>
      </w:r>
      <w:r>
        <w:t>(3)</w:t>
      </w:r>
      <w:r>
        <w:t xml:space="preserve"> </w:t>
      </w:r>
      <w:hyperlink r:id="rIdHyperlink289">
        <w:r>
          <w:t>52.219-18</w:t>
        </w:r>
      </w:hyperlink>
      <w:r>
        <w:t>, Notification of Competition Limited to Eligible 8(a) Participants, with—</w:t>
      </w:r>
    </w:p>
    <w:p>
      <w:pPr>
        <w:pStyle w:val="ListNumber3"/>
        <!--depth 3-->
        <w:numPr>
          <w:ilvl w:val="2"/>
          <w:numId w:val="792"/>
        </w:numPr>
      </w:pPr>
      <w:bookmarkStart w:id="2263" w:name="_Tocd19e37184"/>
      <w:bookmarkStart w:id="2262" w:name="_Refd19e37184"/>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2"/>
      <w:bookmarkEnd w:id="2263"/>
    </w:p>
    <w:p>
      <w:pPr>
        <w:pStyle w:val="ListNumber3"/>
        <!--depth 3-->
        <w:numPr>
          <w:ilvl w:val="2"/>
          <w:numId w:val="792"/>
        </w:numPr>
      </w:pPr>
      <w:bookmarkStart w:id="2265" w:name="_Tocd19e37191"/>
      <w:bookmarkStart w:id="2264" w:name="_Refd19e37191"/>
      <w:r>
        <w:t/>
      </w:r>
      <w:r>
        <w:t>(ii)</w:t>
      </w:r>
      <w:r>
        <w:t>The text “(DEVIATION)” added after the date of the clause.</w:t>
      </w:r>
      <w:bookmarkEnd w:id="2264"/>
      <w:bookmarkEnd w:id="2265"/>
      <w:bookmarkEnd w:id="2260"/>
      <w:bookmarkEnd w:id="2261"/>
      <w:bookmarkEnd w:id="2254"/>
      <w:bookmarkEnd w:id="2255"/>
    </w:p>
    <w:p>
      <w:pPr>
        <w:pStyle w:val="ListNumber"/>
        <!--depth 1-->
        <w:numPr>
          <w:ilvl w:val="0"/>
          <w:numId w:val="790"/>
        </w:numPr>
      </w:pPr>
      <w:bookmarkStart w:id="2267" w:name="_Tocd19e37200"/>
      <w:bookmarkStart w:id="2266" w:name="_Refd19e37200"/>
      <w:r>
        <w:t/>
      </w:r>
      <w:r>
        <w:t>(b)</w:t>
      </w:r>
      <w:r>
        <w:t>Do not insert the following FAR clauses—</w:t>
      </w:r>
    </w:p>
    <w:p>
      <w:pPr>
        <w:pStyle w:val="ListNumber2"/>
        <!--depth 2-->
        <w:numPr>
          <w:ilvl w:val="1"/>
          <w:numId w:val="793"/>
        </w:numPr>
      </w:pPr>
      <w:bookmarkStart w:id="2269" w:name="_Tocd19e37208"/>
      <w:bookmarkStart w:id="2268" w:name="_Refd19e37208"/>
      <w:r>
        <w:t/>
      </w:r>
      <w:r>
        <w:t>(1)</w:t>
      </w:r>
      <w:r>
        <w:t xml:space="preserve"> </w:t>
      </w:r>
      <w:hyperlink r:id="rIdHyperlink290">
        <w:r>
          <w:t>52.219-11</w:t>
        </w:r>
      </w:hyperlink>
      <w:r>
        <w:t>, Special 8(a) Contract Conditions;</w:t>
      </w:r>
      <w:bookmarkEnd w:id="2268"/>
      <w:bookmarkEnd w:id="2269"/>
    </w:p>
    <w:p>
      <w:pPr>
        <w:pStyle w:val="ListNumber2"/>
        <!--depth 2-->
        <w:numPr>
          <w:ilvl w:val="1"/>
          <w:numId w:val="793"/>
        </w:numPr>
      </w:pPr>
      <w:bookmarkStart w:id="2271" w:name="_Tocd19e37219"/>
      <w:bookmarkStart w:id="2270" w:name="_Refd19e37219"/>
      <w:r>
        <w:t/>
      </w:r>
      <w:r>
        <w:t>(2)</w:t>
      </w:r>
      <w:r>
        <w:t xml:space="preserve"> </w:t>
      </w:r>
      <w:hyperlink r:id="rIdHyperlink291">
        <w:r>
          <w:t>52.219-12</w:t>
        </w:r>
      </w:hyperlink>
      <w:r>
        <w:t>, Special 8(a) Subcontract Conditions; and</w:t>
      </w:r>
      <w:bookmarkEnd w:id="2270"/>
      <w:bookmarkEnd w:id="2271"/>
    </w:p>
    <w:p>
      <w:pPr>
        <w:pStyle w:val="ListNumber2"/>
        <!--depth 2-->
        <w:numPr>
          <w:ilvl w:val="1"/>
          <w:numId w:val="793"/>
        </w:numPr>
      </w:pPr>
      <w:bookmarkStart w:id="2273" w:name="_Tocd19e37230"/>
      <w:bookmarkStart w:id="2272" w:name="_Refd19e37230"/>
      <w:r>
        <w:t/>
      </w:r>
      <w:r>
        <w:t>(3)</w:t>
      </w:r>
      <w:r>
        <w:t xml:space="preserve"> </w:t>
      </w:r>
      <w:hyperlink r:id="rIdHyperlink292">
        <w:r>
          <w:t>52.219-17</w:t>
        </w:r>
      </w:hyperlink>
      <w:r>
        <w:t>, Section 8(a) Award.</w:t>
      </w:r>
      <w:bookmarkEnd w:id="2272"/>
      <w:bookmarkEnd w:id="2273"/>
      <w:bookmarkEnd w:id="2266"/>
      <w:bookmarkEnd w:id="2267"/>
    </w:p>
    <!--Topic unique_925-->
    <w:p>
      <w:pPr>
        <w:pStyle w:val="Heading4"/>
      </w:pPr>
      <w:bookmarkStart w:id="2274" w:name="_Refd19e37243"/>
      <w:bookmarkStart w:id="2275" w:name="_Tocd19e37243"/>
      <w:r>
        <w:t/>
      </w:r>
      <w:r>
        <w:t>Subpart 519.10</w:t>
      </w:r>
      <w:r>
        <w:t xml:space="preserve"> - [Reserved]</w:t>
      </w:r>
      <w:bookmarkEnd w:id="2274"/>
      <w:bookmarkEnd w:id="2275"/>
    </w:p>
    <!--Topic unique_926-->
    <w:p>
      <w:pPr>
        <w:pStyle w:val="Heading4"/>
      </w:pPr>
      <w:bookmarkStart w:id="2276" w:name="_Refd19e37254"/>
      <w:bookmarkStart w:id="2277" w:name="_Tocd19e37254"/>
      <w:r>
        <w:t/>
      </w:r>
      <w:r>
        <w:t>Subpart 519.11</w:t>
      </w:r>
      <w:r>
        <w:t xml:space="preserve"> - [Reserved]</w:t>
      </w:r>
      <w:bookmarkEnd w:id="2276"/>
      <w:bookmarkEnd w:id="2277"/>
    </w:p>
    <!--Topic unique_927-->
    <w:p>
      <w:pPr>
        <w:pStyle w:val="Heading4"/>
      </w:pPr>
      <w:bookmarkStart w:id="2278" w:name="_Refd19e37265"/>
      <w:bookmarkStart w:id="2279" w:name="_Tocd19e37265"/>
      <w:r>
        <w:t/>
      </w:r>
      <w:r>
        <w:t>Subpart 519.12</w:t>
      </w:r>
      <w:r>
        <w:t xml:space="preserve"> - Small Disadvantaged Business Participation Program</w:t>
      </w:r>
      <w:bookmarkEnd w:id="2278"/>
      <w:bookmarkEnd w:id="2279"/>
    </w:p>
    <!--Topic unique_928-->
    <w:p>
      <w:pPr>
        <w:pStyle w:val="Heading5"/>
      </w:pPr>
      <w:bookmarkStart w:id="2280" w:name="_Refd19e37273"/>
      <w:bookmarkStart w:id="2281" w:name="_Tocd19e37273"/>
      <w:r>
        <w:t/>
      </w:r>
      <w:r>
        <w:t>519.1201</w:t>
      </w:r>
      <w:r>
        <w:t xml:space="preserve"> General.</w:t>
      </w:r>
      <w:bookmarkEnd w:id="2280"/>
      <w:bookmarkEnd w:id="228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9-->
    <w:p>
      <w:pPr>
        <w:pStyle w:val="Heading5"/>
      </w:pPr>
      <w:bookmarkStart w:id="2282" w:name="_Refd19e37288"/>
      <w:bookmarkStart w:id="2283" w:name="_Tocd19e37288"/>
      <w:r>
        <w:t/>
      </w:r>
      <w:r>
        <w:t>519.1202</w:t>
      </w:r>
      <w:r>
        <w:t xml:space="preserve"> Evaluation factor or subfactor.</w:t>
      </w:r>
      <w:bookmarkEnd w:id="2282"/>
      <w:bookmarkEnd w:id="2283"/>
    </w:p>
    <!--Topic unique_930-->
    <w:p>
      <w:pPr>
        <w:pStyle w:val="Heading6"/>
      </w:pPr>
      <w:bookmarkStart w:id="2284" w:name="_Refd19e37296"/>
      <w:bookmarkStart w:id="2285" w:name="_Tocd19e37296"/>
      <w:r>
        <w:t/>
      </w:r>
      <w:r>
        <w:t>519.1202-2</w:t>
      </w:r>
      <w:r>
        <w:t xml:space="preserve"> Applicability</w:t>
      </w:r>
      <w:bookmarkEnd w:id="2284"/>
      <w:bookmarkEnd w:id="228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1-->
    <w:p>
      <w:pPr>
        <w:pStyle w:val="Heading6"/>
      </w:pPr>
      <w:bookmarkStart w:id="2286" w:name="_Refd19e37311"/>
      <w:bookmarkStart w:id="2287" w:name="_Tocd19e37311"/>
      <w:r>
        <w:t/>
      </w:r>
      <w:r>
        <w:t>519.1202-4</w:t>
      </w:r>
      <w:r>
        <w:t xml:space="preserve"> Procedures.</w:t>
      </w:r>
      <w:bookmarkEnd w:id="2286"/>
      <w:bookmarkEnd w:id="228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2-->
    <w:p>
      <w:pPr>
        <w:pStyle w:val="Heading5"/>
      </w:pPr>
      <w:bookmarkStart w:id="2288" w:name="_Refd19e37326"/>
      <w:bookmarkStart w:id="2289" w:name="_Tocd19e37326"/>
      <w:r>
        <w:t/>
      </w:r>
      <w:r>
        <w:t>519.1203</w:t>
      </w:r>
      <w:r>
        <w:t xml:space="preserve"> Incentive subcontracting with small disadvantaged business concerns.</w:t>
      </w:r>
      <w:bookmarkEnd w:id="2288"/>
      <w:bookmarkEnd w:id="2289"/>
    </w:p>
    <w:p>
      <w:pPr>
        <w:pStyle w:val="ListNumber"/>
        <!--depth 1-->
        <w:numPr>
          <w:ilvl w:val="0"/>
          <w:numId w:val="794"/>
        </w:numPr>
      </w:pPr>
      <w:bookmarkStart w:id="2291" w:name="_Tocd19e37338"/>
      <w:bookmarkStart w:id="2290" w:name="_Refd19e3733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94"/>
        </w:numPr>
      </w:pPr>
      <w:bookmarkStart w:id="2293" w:name="_Tocd19e37347"/>
      <w:bookmarkStart w:id="2292" w:name="_Refd19e37347"/>
      <w:r>
        <w:t/>
      </w:r>
      <w:r>
        <w:t>(b)</w:t>
      </w:r>
      <w:r>
        <w:t xml:space="preserve"> Do not provide for monetary incentives under FAR 19.1203 in a contract that includes an award fee.</w:t>
      </w:r>
      <w:bookmarkEnd w:id="2292"/>
      <w:bookmarkEnd w:id="2293"/>
      <w:bookmarkEnd w:id="2290"/>
      <w:bookmarkEnd w:id="2291"/>
    </w:p>
    <!--Topic unique_933-->
    <w:p>
      <w:pPr>
        <w:pStyle w:val="Heading4"/>
      </w:pPr>
      <w:bookmarkStart w:id="2294" w:name="_Refd19e37355"/>
      <w:bookmarkStart w:id="2295" w:name="_Tocd19e37355"/>
      <w:r>
        <w:t/>
      </w:r>
      <w:r>
        <w:t>Subpart 519.13</w:t>
      </w:r>
      <w:r>
        <w:t xml:space="preserve"> - [Reserved]</w:t>
      </w:r>
      <w:bookmarkEnd w:id="2294"/>
      <w:bookmarkEnd w:id="2295"/>
    </w:p>
    <!--Topic unique_934-->
    <w:p>
      <w:pPr>
        <w:pStyle w:val="Heading4"/>
      </w:pPr>
      <w:bookmarkStart w:id="2296" w:name="_Refd19e37366"/>
      <w:bookmarkStart w:id="2297" w:name="_Tocd19e37366"/>
      <w:r>
        <w:t/>
      </w:r>
      <w:r>
        <w:t>Subpart 519.14</w:t>
      </w:r>
      <w:r>
        <w:t xml:space="preserve"> - [Reserved]</w:t>
      </w:r>
      <w:bookmarkEnd w:id="2296"/>
      <w:bookmarkEnd w:id="2297"/>
    </w:p>
    <!--Topic unique_990-->
    <w:p>
      <w:pPr>
        <w:pStyle w:val="Heading3"/>
      </w:pPr>
      <w:bookmarkStart w:id="2298" w:name="_Refd19e37377"/>
      <w:bookmarkStart w:id="2299" w:name="_Tocd19e37377"/>
      <w:r>
        <w:t/>
      </w:r>
      <w:r>
        <w:t>Part 520</w:t>
      </w:r>
      <w:r>
        <w:t xml:space="preserve"> [Reserved]</w:t>
      </w:r>
      <w:bookmarkEnd w:id="2298"/>
      <w:bookmarkEnd w:id="2299"/>
    </w:p>
    <!--Topic unique_992-->
    <w:p>
      <w:pPr>
        <w:pStyle w:val="Heading3"/>
      </w:pPr>
      <w:bookmarkStart w:id="2300" w:name="_Refd19e37390"/>
      <w:bookmarkStart w:id="2301" w:name="_Tocd19e37390"/>
      <w:r>
        <w:t/>
      </w:r>
      <w:r>
        <w:t>Part 521</w:t>
      </w:r>
      <w:r>
        <w:t xml:space="preserve"> [Reserved]</w:t>
      </w:r>
      <w:bookmarkEnd w:id="2300"/>
      <w:bookmarkEnd w:id="2301"/>
    </w:p>
    <!--Topic unique_994-->
    <w:p>
      <w:pPr>
        <w:pStyle w:val="Heading3"/>
      </w:pPr>
      <w:bookmarkStart w:id="2302" w:name="_Refd19e37403"/>
      <w:bookmarkStart w:id="2303" w:name="_Tocd19e37403"/>
      <w:r>
        <w:t/>
      </w:r>
      <w:r>
        <w:t>Part 522</w:t>
      </w:r>
      <w:r>
        <w:t xml:space="preserve"> - Application of Labor Laws to Government Acquisitions</w:t>
      </w:r>
      <w:bookmarkEnd w:id="2302"/>
      <w:bookmarkEnd w:id="2303"/>
    </w:p>
    <w:p>
      <w:pPr>
        <w:pStyle w:val="ListBullet"/>
        <!--depth 1-->
        <w:numPr>
          <w:ilvl w:val="0"/>
          <w:numId w:val="795"/>
        </w:numPr>
      </w:pPr>
      <w:r>
        <w:t/>
      </w:r>
      <w:r>
        <w:t>Subpart 522.1 - Basic Labor Policies</w:t>
      </w:r>
      <w:r>
        <w:t/>
      </w:r>
    </w:p>
    <w:p>
      <w:pPr>
        <w:pStyle w:val="ListBullet2"/>
        <!--depth 2-->
        <w:numPr>
          <w:ilvl w:val="1"/>
          <w:numId w:val="796"/>
        </w:numPr>
      </w:pPr>
      <w:r>
        <w:t/>
      </w:r>
      <w:r>
        <w:t>522.101 Labor relations.</w:t>
      </w:r>
      <w:r>
        <w:t/>
      </w:r>
    </w:p>
    <w:p>
      <w:pPr>
        <w:pStyle w:val="ListBullet3"/>
        <!--depth 3-->
        <w:numPr>
          <w:ilvl w:val="2"/>
          <w:numId w:val="797"/>
        </w:numPr>
      </w:pPr>
      <w:r>
        <w:t/>
      </w:r>
      <w:r>
        <w:t>522.101-1 General.</w:t>
      </w:r>
      <w:r>
        <w:t/>
      </w:r>
    </w:p>
    <w:p>
      <w:pPr>
        <w:pStyle w:val="ListBullet3"/>
        <!--depth 3-->
        <w:numPr>
          <w:ilvl w:val="2"/>
          <w:numId w:val="797"/>
        </w:numPr>
      </w:pPr>
      <w:r>
        <w:t/>
      </w:r>
      <w:r>
        <w:t>522.101-3 Reporting labor disputes.</w:t>
      </w:r>
      <w:r>
        <w:t/>
      </w:r>
    </w:p>
    <w:p>
      <w:pPr>
        <w:pStyle w:val="ListBullet2"/>
        <!--depth 2-->
        <w:numPr>
          <w:ilvl w:val="1"/>
          <w:numId w:val="796"/>
        </w:numPr>
      </w:pPr>
      <w:r>
        <w:t/>
      </w:r>
      <w:r>
        <w:t>522.103 Overtime.</w:t>
      </w:r>
      <w:r>
        <w:t/>
      </w:r>
    </w:p>
    <w:p>
      <w:pPr>
        <w:pStyle w:val="ListBullet3"/>
        <!--depth 3-->
        <w:numPr>
          <w:ilvl w:val="2"/>
          <w:numId w:val="798"/>
        </w:numPr>
      </w:pPr>
      <w:r>
        <w:t/>
      </w:r>
      <w:r>
        <w:t>522.103-4 Approvals.</w:t>
      </w:r>
      <w:r>
        <w:t/>
      </w:r>
    </w:p>
    <w:p>
      <w:pPr>
        <w:pStyle w:val="ListBullet3"/>
        <!--depth 3-->
        <w:numPr>
          <w:ilvl w:val="2"/>
          <w:numId w:val="798"/>
        </w:numPr>
      </w:pPr>
      <w:r>
        <w:t/>
      </w:r>
      <w:r>
        <w:t>522.103-5 Contract clauses.</w:t>
      </w:r>
      <w:r>
        <w:t/>
      </w:r>
    </w:p>
    <w:p>
      <w:pPr>
        <w:pStyle w:val="ListBullet"/>
        <!--depth 1-->
        <w:numPr>
          <w:ilvl w:val="0"/>
          <w:numId w:val="795"/>
        </w:numPr>
      </w:pPr>
      <w:r>
        <w:t/>
      </w:r>
      <w:r>
        <w:t>Subpart 522.3 - Contract Work Hours and Safety Standards Act</w:t>
      </w:r>
      <w:r>
        <w:t/>
      </w:r>
    </w:p>
    <w:p>
      <w:pPr>
        <w:pStyle w:val="ListBullet2"/>
        <!--depth 2-->
        <w:numPr>
          <w:ilvl w:val="1"/>
          <w:numId w:val="799"/>
        </w:numPr>
      </w:pPr>
      <w:r>
        <w:t/>
      </w:r>
      <w:r>
        <w:t>522.302 Liquidated damages and overtime pay.</w:t>
      </w:r>
      <w:r>
        <w:t/>
      </w:r>
    </w:p>
    <w:p>
      <w:pPr>
        <w:pStyle w:val="ListBullet"/>
        <!--depth 1-->
        <w:numPr>
          <w:ilvl w:val="0"/>
          <w:numId w:val="795"/>
        </w:numPr>
      </w:pPr>
      <w:r>
        <w:t/>
      </w:r>
      <w:r>
        <w:t>Subpart 522.4 - Labor Standards for Contracts Involving Construction</w:t>
      </w:r>
      <w:r>
        <w:t/>
      </w:r>
    </w:p>
    <w:p>
      <w:pPr>
        <w:pStyle w:val="ListBullet2"/>
        <!--depth 2-->
        <w:numPr>
          <w:ilvl w:val="1"/>
          <w:numId w:val="800"/>
        </w:numPr>
      </w:pPr>
      <w:r>
        <w:t/>
      </w:r>
      <w:r>
        <w:t>522.404 Construction Wage Rate Requirements wage determinations.</w:t>
      </w:r>
      <w:r>
        <w:t/>
      </w:r>
    </w:p>
    <w:p>
      <w:pPr>
        <w:pStyle w:val="ListBullet3"/>
        <!--depth 3-->
        <w:numPr>
          <w:ilvl w:val="2"/>
          <w:numId w:val="801"/>
        </w:numPr>
      </w:pPr>
      <w:r>
        <w:t/>
      </w:r>
      <w:r>
        <w:t>522.404-6 Modifications of wage determinations.</w:t>
      </w:r>
      <w:r>
        <w:t/>
      </w:r>
    </w:p>
    <w:p>
      <w:pPr>
        <w:pStyle w:val="ListBullet2"/>
        <!--depth 2-->
        <w:numPr>
          <w:ilvl w:val="1"/>
          <w:numId w:val="800"/>
        </w:numPr>
      </w:pPr>
      <w:r>
        <w:t/>
      </w:r>
      <w:r>
        <w:t>522.406 Administration and enforcement.</w:t>
      </w:r>
      <w:r>
        <w:t/>
      </w:r>
    </w:p>
    <w:p>
      <w:pPr>
        <w:pStyle w:val="ListBullet3"/>
        <!--depth 3-->
        <w:numPr>
          <w:ilvl w:val="2"/>
          <w:numId w:val="802"/>
        </w:numPr>
      </w:pPr>
      <w:r>
        <w:t/>
      </w:r>
      <w:r>
        <w:t>522.406-6 Payrolls and statements.</w:t>
      </w:r>
      <w:r>
        <w:t/>
      </w:r>
    </w:p>
    <w:p>
      <w:pPr>
        <w:pStyle w:val="ListBullet3"/>
        <!--depth 3-->
        <w:numPr>
          <w:ilvl w:val="2"/>
          <w:numId w:val="802"/>
        </w:numPr>
      </w:pPr>
      <w:r>
        <w:t/>
      </w:r>
      <w:r>
        <w:t>522.406-7 [Reserved]</w:t>
      </w:r>
      <w:r>
        <w:t/>
      </w:r>
    </w:p>
    <w:p>
      <w:pPr>
        <w:pStyle w:val="ListBullet3"/>
        <!--depth 3-->
        <w:numPr>
          <w:ilvl w:val="2"/>
          <w:numId w:val="802"/>
        </w:numPr>
      </w:pPr>
      <w:r>
        <w:t/>
      </w:r>
      <w:r>
        <w:t>522.406-8 Investigations.</w:t>
      </w:r>
      <w:r>
        <w:t/>
      </w:r>
    </w:p>
    <w:p>
      <w:pPr>
        <w:pStyle w:val="ListBullet3"/>
        <!--depth 3-->
        <w:numPr>
          <w:ilvl w:val="2"/>
          <w:numId w:val="802"/>
        </w:numPr>
      </w:pPr>
      <w:r>
        <w:t/>
      </w:r>
      <w:r>
        <w:t>522.406-9 Withholding from or suspension of contract payments.</w:t>
      </w:r>
      <w:r>
        <w:t/>
      </w:r>
    </w:p>
    <w:p>
      <w:pPr>
        <w:pStyle w:val="ListBullet3"/>
        <!--depth 3-->
        <w:numPr>
          <w:ilvl w:val="2"/>
          <w:numId w:val="802"/>
        </w:numPr>
      </w:pPr>
      <w:r>
        <w:t/>
      </w:r>
      <w:r>
        <w:t>522.406-10 Disposition of disputes concerning construction contract labor standards enforcement.</w:t>
      </w:r>
      <w:r>
        <w:t/>
      </w:r>
    </w:p>
    <w:p>
      <w:pPr>
        <w:pStyle w:val="ListBullet3"/>
        <!--depth 3-->
        <w:numPr>
          <w:ilvl w:val="2"/>
          <w:numId w:val="802"/>
        </w:numPr>
      </w:pPr>
      <w:r>
        <w:t/>
      </w:r>
      <w:r>
        <w:t>522.406-11 Contract terminations.</w:t>
      </w:r>
      <w:r>
        <w:t/>
      </w:r>
    </w:p>
    <w:p>
      <w:pPr>
        <w:pStyle w:val="ListBullet3"/>
        <!--depth 3-->
        <w:numPr>
          <w:ilvl w:val="2"/>
          <w:numId w:val="802"/>
        </w:numPr>
      </w:pPr>
      <w:r>
        <w:t/>
      </w:r>
      <w:r>
        <w:t>522.406-13 Semiannual enforcement reports.</w:t>
      </w:r>
      <w:r>
        <w:t/>
      </w:r>
    </w:p>
    <w:p>
      <w:pPr>
        <w:pStyle w:val="ListBullet"/>
        <!--depth 1-->
        <w:numPr>
          <w:ilvl w:val="0"/>
          <w:numId w:val="795"/>
        </w:numPr>
      </w:pPr>
      <w:r>
        <w:t/>
      </w:r>
      <w:r>
        <w:t>Subpart 522.6 - Walsh-Healey Public Contracts Act</w:t>
      </w:r>
      <w:r>
        <w:t/>
      </w:r>
    </w:p>
    <w:p>
      <w:pPr>
        <w:pStyle w:val="ListBullet2"/>
        <!--depth 2-->
        <w:numPr>
          <w:ilvl w:val="1"/>
          <w:numId w:val="803"/>
        </w:numPr>
      </w:pPr>
      <w:r>
        <w:t/>
      </w:r>
      <w:r>
        <w:t>522.608 Procedures.</w:t>
      </w:r>
      <w:r>
        <w:t/>
      </w:r>
    </w:p>
    <w:p>
      <w:pPr>
        <w:pStyle w:val="ListBullet"/>
        <!--depth 1-->
        <w:numPr>
          <w:ilvl w:val="0"/>
          <w:numId w:val="795"/>
        </w:numPr>
      </w:pPr>
      <w:r>
        <w:t/>
      </w:r>
      <w:r>
        <w:t>Subpart 522.8 - Equal Employment Opportunity</w:t>
      </w:r>
      <w:r>
        <w:t/>
      </w:r>
    </w:p>
    <w:p>
      <w:pPr>
        <w:pStyle w:val="ListBullet2"/>
        <!--depth 2-->
        <w:numPr>
          <w:ilvl w:val="1"/>
          <w:numId w:val="804"/>
        </w:numPr>
      </w:pPr>
      <w:r>
        <w:t/>
      </w:r>
      <w:r>
        <w:t>522.803 Responsibilities.</w:t>
      </w:r>
      <w:r>
        <w:t/>
      </w:r>
    </w:p>
    <w:p>
      <w:pPr>
        <w:pStyle w:val="ListBullet2"/>
        <!--depth 2-->
        <w:numPr>
          <w:ilvl w:val="1"/>
          <w:numId w:val="804"/>
        </w:numPr>
      </w:pPr>
      <w:r>
        <w:t/>
      </w:r>
      <w:r>
        <w:t>522.804 Affirmative action programs.</w:t>
      </w:r>
      <w:r>
        <w:t/>
      </w:r>
    </w:p>
    <w:p>
      <w:pPr>
        <w:pStyle w:val="ListBullet3"/>
        <!--depth 3-->
        <w:numPr>
          <w:ilvl w:val="2"/>
          <w:numId w:val="805"/>
        </w:numPr>
      </w:pPr>
      <w:r>
        <w:t/>
      </w:r>
      <w:r>
        <w:t>522.804-1 Nonconstruction.</w:t>
      </w:r>
      <w:r>
        <w:t/>
      </w:r>
    </w:p>
    <w:p>
      <w:pPr>
        <w:pStyle w:val="ListBullet3"/>
        <!--depth 3-->
        <w:numPr>
          <w:ilvl w:val="2"/>
          <w:numId w:val="805"/>
        </w:numPr>
      </w:pPr>
      <w:r>
        <w:t/>
      </w:r>
      <w:r>
        <w:t>522.804-2 Construction.</w:t>
      </w:r>
      <w:r>
        <w:t/>
      </w:r>
    </w:p>
    <w:p>
      <w:pPr>
        <w:pStyle w:val="ListBullet2"/>
        <!--depth 2-->
        <w:numPr>
          <w:ilvl w:val="1"/>
          <w:numId w:val="804"/>
        </w:numPr>
      </w:pPr>
      <w:r>
        <w:t/>
      </w:r>
      <w:r>
        <w:t>522.805 Procedures.</w:t>
      </w:r>
      <w:r>
        <w:t/>
      </w:r>
    </w:p>
    <w:p>
      <w:pPr>
        <w:pStyle w:val="ListBullet2"/>
        <!--depth 2-->
        <w:numPr>
          <w:ilvl w:val="1"/>
          <w:numId w:val="804"/>
        </w:numPr>
      </w:pPr>
      <w:r>
        <w:t/>
      </w:r>
      <w:r>
        <w:t>522.807 Exemptions.</w:t>
      </w:r>
      <w:r>
        <w:t/>
      </w:r>
    </w:p>
    <w:p>
      <w:pPr>
        <w:pStyle w:val="ListBullet"/>
        <!--depth 1-->
        <w:numPr>
          <w:ilvl w:val="0"/>
          <w:numId w:val="795"/>
        </w:numPr>
      </w:pPr>
      <w:r>
        <w:t/>
      </w:r>
      <w:r>
        <w:t>Subpart 522.10 - Service Contract Labor Standards</w:t>
      </w:r>
      <w:r>
        <w:t/>
      </w:r>
    </w:p>
    <w:p>
      <w:pPr>
        <w:pStyle w:val="ListBullet2"/>
        <!--depth 2-->
        <w:numPr>
          <w:ilvl w:val="1"/>
          <w:numId w:val="806"/>
        </w:numPr>
      </w:pPr>
      <w:r>
        <w:t/>
      </w:r>
      <w:r>
        <w:t>522.1003 Applicability.</w:t>
      </w:r>
      <w:r>
        <w:t/>
      </w:r>
    </w:p>
    <w:p>
      <w:pPr>
        <w:pStyle w:val="ListBullet3"/>
        <!--depth 3-->
        <w:numPr>
          <w:ilvl w:val="2"/>
          <w:numId w:val="807"/>
        </w:numPr>
      </w:pPr>
      <w:r>
        <w:t/>
      </w:r>
      <w:r>
        <w:t>522.1003-3 Statutory exemptions.</w:t>
      </w:r>
      <w:r>
        <w:t/>
      </w:r>
    </w:p>
    <w:p>
      <w:pPr>
        <w:pStyle w:val="ListBullet3"/>
        <!--depth 3-->
        <w:numPr>
          <w:ilvl w:val="2"/>
          <w:numId w:val="807"/>
        </w:numPr>
      </w:pPr>
      <w:r>
        <w:t/>
      </w:r>
      <w:r>
        <w:t>522.1003-4 Administrative limitations, variations, tolerances, and exemptions.</w:t>
      </w:r>
      <w:r>
        <w:t/>
      </w:r>
    </w:p>
    <w:p>
      <w:pPr>
        <w:pStyle w:val="ListBullet3"/>
        <!--depth 3-->
        <w:numPr>
          <w:ilvl w:val="2"/>
          <w:numId w:val="807"/>
        </w:numPr>
      </w:pPr>
      <w:r>
        <w:t/>
      </w:r>
      <w:r>
        <w:t>522.1003-7 Questions concerning applicability of the Act.</w:t>
      </w:r>
      <w:r>
        <w:t/>
      </w:r>
    </w:p>
    <w:p>
      <w:pPr>
        <w:pStyle w:val="ListBullet2"/>
        <!--depth 2-->
        <w:numPr>
          <w:ilvl w:val="1"/>
          <w:numId w:val="806"/>
        </w:numPr>
      </w:pPr>
      <w:r>
        <w:t/>
      </w:r>
      <w:r>
        <w:t>522.1021 Requests for hearing.</w:t>
      </w:r>
      <w:r>
        <w:t/>
      </w:r>
    </w:p>
    <w:p>
      <w:pPr>
        <w:pStyle w:val="ListBullet"/>
        <!--depth 1-->
        <w:numPr>
          <w:ilvl w:val="0"/>
          <w:numId w:val="795"/>
        </w:numPr>
      </w:pPr>
      <w:r>
        <w:t/>
      </w:r>
      <w:r>
        <w:t>Subpart 522.13 - Special Disabled Veterans, Veterans of the Vietnam Era, and Other Eligible Veterans</w:t>
      </w:r>
      <w:r>
        <w:t/>
      </w:r>
    </w:p>
    <w:p>
      <w:pPr>
        <w:pStyle w:val="ListBullet2"/>
        <!--depth 2-->
        <w:numPr>
          <w:ilvl w:val="1"/>
          <w:numId w:val="808"/>
        </w:numPr>
      </w:pPr>
      <w:r>
        <w:t/>
      </w:r>
      <w:r>
        <w:t>522.1305 Waivers.</w:t>
      </w:r>
      <w:r>
        <w:t/>
      </w:r>
    </w:p>
    <w:p>
      <w:pPr>
        <w:pStyle w:val="ListBullet2"/>
        <!--depth 2-->
        <w:numPr>
          <w:ilvl w:val="1"/>
          <w:numId w:val="808"/>
        </w:numPr>
      </w:pPr>
      <w:r>
        <w:t/>
      </w:r>
      <w:r>
        <w:t>522.1308 Complaint procedures.</w:t>
      </w:r>
      <w:r>
        <w:t/>
      </w:r>
    </w:p>
    <w:p>
      <w:pPr>
        <w:pStyle w:val="ListBullet"/>
        <!--depth 1-->
        <w:numPr>
          <w:ilvl w:val="0"/>
          <w:numId w:val="795"/>
        </w:numPr>
      </w:pPr>
      <w:r>
        <w:t/>
      </w:r>
      <w:r>
        <w:t>Subpart 522.14 - Employment of Workers With Disabilities</w:t>
      </w:r>
      <w:r>
        <w:t/>
      </w:r>
    </w:p>
    <w:p>
      <w:pPr>
        <w:pStyle w:val="ListBullet2"/>
        <!--depth 2-->
        <w:numPr>
          <w:ilvl w:val="1"/>
          <w:numId w:val="809"/>
        </w:numPr>
      </w:pPr>
      <w:r>
        <w:t/>
      </w:r>
      <w:r>
        <w:t>522.1403 Waivers.</w:t>
      </w:r>
      <w:r>
        <w:t/>
      </w:r>
    </w:p>
    <w:p>
      <w:pPr>
        <w:pStyle w:val="ListBullet2"/>
        <!--depth 2-->
        <w:numPr>
          <w:ilvl w:val="1"/>
          <w:numId w:val="809"/>
        </w:numPr>
      </w:pPr>
      <w:r>
        <w:t/>
      </w:r>
      <w:r>
        <w:t>522.1406 Complaint procedures.</w:t>
      </w:r>
      <w:r>
        <w:t/>
      </w:r>
    </w:p>
    <w:p>
      <w:pPr>
        <w:pStyle w:val="ListBullet"/>
        <!--depth 1-->
        <w:numPr>
          <w:ilvl w:val="0"/>
          <w:numId w:val="795"/>
        </w:numPr>
      </w:pPr>
      <w:r>
        <w:t/>
      </w:r>
      <w:r>
        <w:t>Subpart 522.15 - Prohibition of Acquisition of Products Produced by Forced or Indentured Child Labor</w:t>
      </w:r>
      <w:r>
        <w:t/>
      </w:r>
    </w:p>
    <w:p>
      <w:pPr>
        <w:pStyle w:val="ListBullet2"/>
        <!--depth 2-->
        <w:numPr>
          <w:ilvl w:val="1"/>
          <w:numId w:val="810"/>
        </w:numPr>
      </w:pPr>
      <w:r>
        <w:t/>
      </w:r>
      <w:r>
        <w:t>522.1503 Procedures for acquiring end products on the List of Products Requiring Contractor Certification as to Forced or Indentured Child Labor.</w:t>
      </w:r>
      <w:r>
        <w:t/>
      </w:r>
    </w:p>
    <!--Topic unique_995-->
    <w:p>
      <w:pPr>
        <w:pStyle w:val="Heading4"/>
      </w:pPr>
      <w:bookmarkStart w:id="2304" w:name="_Refd19e37791"/>
      <w:bookmarkStart w:id="2305" w:name="_Tocd19e37791"/>
      <w:r>
        <w:t/>
      </w:r>
      <w:r>
        <w:t>Subpart 522.1</w:t>
      </w:r>
      <w:r>
        <w:t xml:space="preserve"> - Basic Labor Policies</w:t>
      </w:r>
      <w:bookmarkEnd w:id="2304"/>
      <w:bookmarkEnd w:id="2305"/>
    </w:p>
    <!--Topic unique_996-->
    <w:p>
      <w:pPr>
        <w:pStyle w:val="Heading5"/>
      </w:pPr>
      <w:bookmarkStart w:id="2306" w:name="_Refd19e37799"/>
      <w:bookmarkStart w:id="2307" w:name="_Tocd19e37799"/>
      <w:r>
        <w:t/>
      </w:r>
      <w:r>
        <w:t>522.101</w:t>
      </w:r>
      <w:r>
        <w:t xml:space="preserve"> Labor relations.</w:t>
      </w:r>
      <w:bookmarkEnd w:id="2306"/>
      <w:bookmarkEnd w:id="2307"/>
    </w:p>
    <!--Topic unique_997-->
    <w:p>
      <w:pPr>
        <w:pStyle w:val="Heading6"/>
      </w:pPr>
      <w:bookmarkStart w:id="2308" w:name="_Refd19e37807"/>
      <w:bookmarkStart w:id="2309" w:name="_Tocd19e37807"/>
      <w:r>
        <w:t/>
      </w:r>
      <w:r>
        <w:t>522.101-1</w:t>
      </w:r>
      <w:r>
        <w:t xml:space="preserve"> General.</w:t>
      </w:r>
      <w:bookmarkEnd w:id="2308"/>
      <w:bookmarkEnd w:id="2309"/>
    </w:p>
    <w:p>
      <w:pPr>
        <w:pStyle w:val="BodyText"/>
      </w:pPr>
      <w:r>
        <w:t>The Office of General Counsel (OGC) and the agency labor advisor shall—</w:t>
      </w:r>
    </w:p>
    <w:p>
      <w:pPr>
        <w:pStyle w:val="ListNumber"/>
        <!--depth 1-->
        <w:numPr>
          <w:ilvl w:val="0"/>
          <w:numId w:val="811"/>
        </w:numPr>
      </w:pPr>
      <w:bookmarkStart w:id="2311" w:name="_Tocd19e37821"/>
      <w:bookmarkStart w:id="2310" w:name="_Refd19e37821"/>
      <w:r>
        <w:t/>
      </w:r>
      <w:r>
        <w:t>(a)</w:t>
      </w:r>
      <w:r>
        <w:t xml:space="preserve">  Serve as the GSA points of contact on all contractor labor relations matters;</w:t>
      </w:r>
    </w:p>
    <w:p>
      <w:pPr>
        <w:pStyle w:val="ListNumber"/>
        <!--depth 1-->
        <w:numPr>
          <w:ilvl w:val="0"/>
          <w:numId w:val="81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1"/>
        </w:numPr>
      </w:pPr>
      <w:r>
        <w:t/>
      </w:r>
      <w:r>
        <w:t>(c)</w:t>
      </w:r>
      <w:r>
        <w:t xml:space="preserve">  Serve as a clearinghouse for information on labor laws applicable to Government acquisitions; and</w:t>
      </w:r>
    </w:p>
    <w:p>
      <w:pPr>
        <w:pStyle w:val="ListNumber"/>
        <!--depth 1-->
        <w:numPr>
          <w:ilvl w:val="0"/>
          <w:numId w:val="81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0"/>
      <w:bookmarkEnd w:id="2311"/>
    </w:p>
    <!--Topic unique_998-->
    <w:p>
      <w:pPr>
        <w:pStyle w:val="Heading6"/>
      </w:pPr>
      <w:bookmarkStart w:id="2312" w:name="_Refd19e37852"/>
      <w:bookmarkStart w:id="2313" w:name="_Tocd19e37852"/>
      <w:r>
        <w:t/>
      </w:r>
      <w:r>
        <w:t>522.101-3</w:t>
      </w:r>
      <w:r>
        <w:t xml:space="preserve"> Reporting labor disputes.</w:t>
      </w:r>
      <w:bookmarkEnd w:id="2312"/>
      <w:bookmarkEnd w:id="231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9-->
    <w:p>
      <w:pPr>
        <w:pStyle w:val="Heading5"/>
      </w:pPr>
      <w:bookmarkStart w:id="2314" w:name="_Refd19e37867"/>
      <w:bookmarkStart w:id="2315" w:name="_Tocd19e37867"/>
      <w:r>
        <w:t/>
      </w:r>
      <w:r>
        <w:t>522.103</w:t>
      </w:r>
      <w:r>
        <w:t xml:space="preserve"> Overtime.</w:t>
      </w:r>
      <w:bookmarkEnd w:id="2314"/>
      <w:bookmarkEnd w:id="2315"/>
    </w:p>
    <!--Topic unique_1000-->
    <w:p>
      <w:pPr>
        <w:pStyle w:val="Heading6"/>
      </w:pPr>
      <w:bookmarkStart w:id="2316" w:name="_Refd19e37875"/>
      <w:bookmarkStart w:id="2317" w:name="_Tocd19e37875"/>
      <w:r>
        <w:t/>
      </w:r>
      <w:r>
        <w:t>522.103-4</w:t>
      </w:r>
      <w:r>
        <w:t xml:space="preserve"> Approvals.</w:t>
      </w:r>
      <w:bookmarkEnd w:id="2316"/>
      <w:bookmarkEnd w:id="2317"/>
    </w:p>
    <w:p>
      <w:pPr>
        <w:pStyle w:val="BodyText"/>
      </w:pPr>
      <w:r>
        <w:t>The contracting officer is the “agency approving official” under FAR 22.103-4.</w:t>
      </w:r>
    </w:p>
    <!--Topic unique_1001-->
    <w:p>
      <w:pPr>
        <w:pStyle w:val="Heading6"/>
      </w:pPr>
      <w:bookmarkStart w:id="2318" w:name="_Refd19e37890"/>
      <w:bookmarkStart w:id="2319" w:name="_Tocd19e37890"/>
      <w:r>
        <w:t/>
      </w:r>
      <w:r>
        <w:t>522.103-5</w:t>
      </w:r>
      <w:r>
        <w:t xml:space="preserve"> Contract clauses.</w:t>
      </w:r>
      <w:bookmarkEnd w:id="2318"/>
      <w:bookmarkEnd w:id="2319"/>
    </w:p>
    <w:p>
      <w:pPr>
        <w:pStyle w:val="BodyText"/>
      </w:pPr>
      <w:r>
        <w:t xml:space="preserve">Insert the FAR clause at </w:t>
      </w:r>
      <w:hyperlink r:id="rIdHyperlink293">
        <w:r>
          <w:t>52.222-1</w:t>
        </w:r>
      </w:hyperlink>
      <w:r>
        <w:t xml:space="preserve"> in solicitations and contracts for DX rated orders under the Defense Priorities and Allocations System (see FAR </w:t>
      </w:r>
      <w:hyperlink r:id="rIdHyperlink294">
        <w:r>
          <w:t>subpart 11.6</w:t>
        </w:r>
      </w:hyperlink>
      <w:r>
        <w:t>)</w:t>
      </w:r>
    </w:p>
    <!--Topic unique_1002-->
    <w:p>
      <w:pPr>
        <w:pStyle w:val="Heading4"/>
      </w:pPr>
      <w:bookmarkStart w:id="2320" w:name="_Refd19e37913"/>
      <w:bookmarkStart w:id="2321" w:name="_Tocd19e37913"/>
      <w:r>
        <w:t/>
      </w:r>
      <w:r>
        <w:t>Subpart 522.3</w:t>
      </w:r>
      <w:r>
        <w:t xml:space="preserve"> - Contract Work Hours and Safety Standards Act</w:t>
      </w:r>
      <w:bookmarkEnd w:id="2320"/>
      <w:bookmarkEnd w:id="2321"/>
    </w:p>
    <!--Topic unique_1003-->
    <w:p>
      <w:pPr>
        <w:pStyle w:val="Heading5"/>
      </w:pPr>
      <w:bookmarkStart w:id="2322" w:name="_Refd19e37921"/>
      <w:bookmarkStart w:id="2323" w:name="_Tocd19e37921"/>
      <w:r>
        <w:t/>
      </w:r>
      <w:r>
        <w:t>522.302</w:t>
      </w:r>
      <w:r>
        <w:t xml:space="preserve"> Liquidated damages and overtime pay.</w:t>
      </w:r>
      <w:bookmarkEnd w:id="2322"/>
      <w:bookmarkEnd w:id="2323"/>
    </w:p>
    <w:p>
      <w:pPr>
        <w:pStyle w:val="ListNumber"/>
        <!--depth 1-->
        <w:numPr>
          <w:ilvl w:val="0"/>
          <w:numId w:val="812"/>
        </w:numPr>
      </w:pPr>
      <w:bookmarkStart w:id="2325" w:name="_Tocd19e37933"/>
      <w:bookmarkStart w:id="2324" w:name="_Refd19e37933"/>
      <w:r>
        <w:t/>
      </w:r>
      <w:r>
        <w:t>(a)</w:t>
      </w:r>
      <w:r>
        <w:t xml:space="preserve">   </w:t>
      </w:r>
      <w:r>
        <w:rPr>
          <w:i/>
        </w:rPr>
        <w:t>Contracting officer’s responsibilities</w:t>
      </w:r>
      <w:r>
        <w:t>.</w:t>
      </w:r>
    </w:p>
    <w:p>
      <w:pPr>
        <w:pStyle w:val="ListNumber2"/>
        <!--depth 2-->
        <w:numPr>
          <w:ilvl w:val="1"/>
          <w:numId w:val="813"/>
        </w:numPr>
      </w:pPr>
      <w:bookmarkStart w:id="2327" w:name="_Tocd19e37944"/>
      <w:bookmarkStart w:id="2326" w:name="_Refd19e37944"/>
      <w:r>
        <w:t/>
      </w:r>
      <w:r>
        <w:t>(1)</w:t>
      </w:r>
      <w:r>
        <w:t xml:space="preserve">  Provide instructions to the appropriate Finance Office whether to withhold funds from contract payments pending final administrative determination.</w:t>
      </w:r>
    </w:p>
    <w:p>
      <w:pPr>
        <w:pStyle w:val="ListNumber2"/>
        <!--depth 2-->
        <w:numPr>
          <w:ilvl w:val="1"/>
          <w:numId w:val="813"/>
        </w:numPr>
      </w:pPr>
      <w:r>
        <w:t/>
      </w:r>
      <w:r>
        <w:t>(2)</w:t>
      </w:r>
      <w:r>
        <w:t xml:space="preserve">  Notify the Finance Office of your final decision to assess liquidated damages.</w:t>
      </w:r>
    </w:p>
    <w:p>
      <w:pPr>
        <w:pStyle w:val="ListNumber2"/>
        <!--depth 2-->
        <w:numPr>
          <w:ilvl w:val="1"/>
          <w:numId w:val="81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1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6"/>
      <w:bookmarkEnd w:id="2327"/>
    </w:p>
    <w:p>
      <w:pPr>
        <w:pStyle w:val="ListNumber"/>
        <!--depth 1-->
        <w:numPr>
          <w:ilvl w:val="0"/>
          <w:numId w:val="812"/>
        </w:numPr>
      </w:pPr>
      <w:r>
        <w:t/>
      </w:r>
      <w:r>
        <w:t>(b)</w:t>
      </w:r>
      <w:r>
        <w:t xml:space="preserve">   </w:t>
      </w:r>
      <w:r>
        <w:rPr>
          <w:i/>
        </w:rPr>
        <w:t>Procedures for the collection of liquidated damages</w:t>
      </w:r>
      <w:r>
        <w:t>.</w:t>
      </w:r>
    </w:p>
    <w:p>
      <w:pPr>
        <w:pStyle w:val="ListNumber2"/>
        <!--depth 2-->
        <w:numPr>
          <w:ilvl w:val="1"/>
          <w:numId w:val="814"/>
        </w:numPr>
      </w:pPr>
      <w:bookmarkStart w:id="2329" w:name="_Tocd19e37984"/>
      <w:bookmarkStart w:id="2328" w:name="_Refd19e37984"/>
      <w:r>
        <w:t/>
      </w:r>
      <w:r>
        <w:t>(1)</w:t>
      </w:r>
      <w:r>
        <w:t xml:space="preserve">  Initiate collection action by either:</w:t>
      </w:r>
    </w:p>
    <w:p>
      <w:pPr>
        <w:pStyle w:val="ListNumber3"/>
        <!--depth 3-->
        <w:numPr>
          <w:ilvl w:val="2"/>
          <w:numId w:val="815"/>
        </w:numPr>
      </w:pPr>
      <w:bookmarkStart w:id="2331" w:name="_Tocd19e37992"/>
      <w:bookmarkStart w:id="2330" w:name="_Refd19e37992"/>
      <w:r>
        <w:t/>
      </w:r>
      <w:r>
        <w:t>(i)</w:t>
      </w:r>
      <w:r>
        <w:t xml:space="preserve">  Withholding funds from payments due on the contract.</w:t>
      </w:r>
    </w:p>
    <w:p>
      <w:pPr>
        <w:pStyle w:val="ListNumber3"/>
        <!--depth 3-->
        <w:numPr>
          <w:ilvl w:val="2"/>
          <w:numId w:val="815"/>
        </w:numPr>
      </w:pPr>
      <w:r>
        <w:t/>
      </w:r>
      <w:r>
        <w:t>(ii)</w:t>
      </w:r>
      <w:r>
        <w:t xml:space="preserve">  Issuing a demand for payment, if no funds were withheld or the amount withheld was less than the liquidated damages.</w:t>
      </w:r>
      <w:bookmarkEnd w:id="2330"/>
      <w:bookmarkEnd w:id="2331"/>
    </w:p>
    <w:p>
      <w:pPr>
        <w:pStyle w:val="ListNumber2"/>
        <!--depth 2-->
        <w:numPr>
          <w:ilvl w:val="1"/>
          <w:numId w:val="814"/>
        </w:numPr>
      </w:pPr>
      <w:r>
        <w:t/>
      </w:r>
      <w:r>
        <w:t>(2)</w:t>
      </w:r>
      <w:r>
        <w:t xml:space="preserve">  Indicate in the demand letter the intent to offset from the contractor’s other Government contracts if payment is not made.</w:t>
      </w:r>
    </w:p>
    <w:p>
      <w:pPr>
        <w:pStyle w:val="ListNumber2"/>
        <!--depth 2-->
        <w:numPr>
          <w:ilvl w:val="1"/>
          <w:numId w:val="814"/>
        </w:numPr>
      </w:pPr>
      <w:r>
        <w:t/>
      </w:r>
      <w:r>
        <w:t>(3)</w:t>
      </w:r>
      <w:r>
        <w:t xml:space="preserve">  Provide the Finance Office with a:</w:t>
      </w:r>
    </w:p>
    <w:p>
      <w:pPr>
        <w:pStyle w:val="ListNumber3"/>
        <!--depth 3-->
        <w:numPr>
          <w:ilvl w:val="2"/>
          <w:numId w:val="816"/>
        </w:numPr>
      </w:pPr>
      <w:bookmarkStart w:id="2333" w:name="_Tocd19e38022"/>
      <w:bookmarkStart w:id="2332" w:name="_Refd19e38022"/>
      <w:r>
        <w:t/>
      </w:r>
      <w:r>
        <w:t>(i)</w:t>
      </w:r>
      <w:r>
        <w:t xml:space="preserve">  Copy of the demand letter.</w:t>
      </w:r>
    </w:p>
    <w:p>
      <w:pPr>
        <w:pStyle w:val="ListNumber3"/>
        <!--depth 3-->
        <w:numPr>
          <w:ilvl w:val="2"/>
          <w:numId w:val="816"/>
        </w:numPr>
      </w:pPr>
      <w:r>
        <w:t/>
      </w:r>
      <w:r>
        <w:t>(ii)</w:t>
      </w:r>
      <w:r>
        <w:t xml:space="preserve"> Request that it initiate collection action under 41 CFR 105-55, Collection of Claims Owed the United States, if payment is not made in accordance with the demand letter.</w:t>
      </w:r>
      <w:bookmarkEnd w:id="2332"/>
      <w:bookmarkEnd w:id="2333"/>
      <w:bookmarkEnd w:id="2328"/>
      <w:bookmarkEnd w:id="2329"/>
    </w:p>
    <w:p>
      <w:pPr>
        <w:pStyle w:val="ListNumber"/>
        <!--depth 1-->
        <w:numPr>
          <w:ilvl w:val="0"/>
          <w:numId w:val="812"/>
        </w:numPr>
      </w:pPr>
      <w:r>
        <w:t/>
      </w:r>
      <w:r>
        <w:t>(c)</w:t>
      </w:r>
      <w:r>
        <w:t xml:space="preserve"> Consult the GSA Delegations of Authority Manual, ADM P 5450.39C, to determine who the agency head is for purposes of FAR 22.302(c) (Chapters 13(2)(f) and 17(5)(a)).</w:t>
      </w:r>
      <w:bookmarkEnd w:id="2324"/>
      <w:bookmarkEnd w:id="2325"/>
    </w:p>
    <!--Topic unique_1004-->
    <w:p>
      <w:pPr>
        <w:pStyle w:val="Heading4"/>
      </w:pPr>
      <w:bookmarkStart w:id="2334" w:name="_Refd19e38048"/>
      <w:bookmarkStart w:id="2335" w:name="_Tocd19e38048"/>
      <w:r>
        <w:t/>
      </w:r>
      <w:r>
        <w:t>Subpart 522.4</w:t>
      </w:r>
      <w:r>
        <w:t xml:space="preserve"> - Labor Standards for Contracts Involving Construction</w:t>
      </w:r>
      <w:bookmarkEnd w:id="2334"/>
      <w:bookmarkEnd w:id="2335"/>
    </w:p>
    <!--Topic unique_1005-->
    <w:p>
      <w:pPr>
        <w:pStyle w:val="Heading5"/>
      </w:pPr>
      <w:bookmarkStart w:id="2336" w:name="_Refd19e38056"/>
      <w:bookmarkStart w:id="2337" w:name="_Tocd19e38056"/>
      <w:r>
        <w:t/>
      </w:r>
      <w:r>
        <w:t>522.404</w:t>
      </w:r>
      <w:r>
        <w:t xml:space="preserve"> Construction Wage Rate Requirements wage determinations.</w:t>
      </w:r>
      <w:bookmarkEnd w:id="2336"/>
      <w:bookmarkEnd w:id="2337"/>
    </w:p>
    <!--Topic unique_1006-->
    <w:p>
      <w:pPr>
        <w:pStyle w:val="Heading6"/>
      </w:pPr>
      <w:bookmarkStart w:id="2338" w:name="_Refd19e38064"/>
      <w:bookmarkStart w:id="2339" w:name="_Tocd19e38064"/>
      <w:r>
        <w:t/>
      </w:r>
      <w:r>
        <w:t>522.404-6</w:t>
      </w:r>
      <w:r>
        <w:t xml:space="preserve"> Modifications of wage determinations.</w:t>
      </w:r>
      <w:bookmarkEnd w:id="2338"/>
      <w:bookmarkEnd w:id="2339"/>
    </w:p>
    <w:p>
      <w:pPr>
        <w:pStyle w:val="BodyText"/>
      </w:pPr>
      <w:r>
        <w:t>The contracting director shall serve as the agency head for purposes of requesting extensions under FAR 22.404-6(b)(6).</w:t>
      </w:r>
    </w:p>
    <!--Topic unique_1007-->
    <w:p>
      <w:pPr>
        <w:pStyle w:val="Heading5"/>
      </w:pPr>
      <w:bookmarkStart w:id="2340" w:name="_Refd19e38079"/>
      <w:bookmarkStart w:id="2341" w:name="_Tocd19e38079"/>
      <w:r>
        <w:t/>
      </w:r>
      <w:r>
        <w:t>522.406</w:t>
      </w:r>
      <w:r>
        <w:t xml:space="preserve"> Administration and enforcement.</w:t>
      </w:r>
      <w:bookmarkEnd w:id="2340"/>
      <w:bookmarkEnd w:id="2341"/>
    </w:p>
    <!--Topic unique_1008-->
    <w:p>
      <w:pPr>
        <w:pStyle w:val="Heading6"/>
      </w:pPr>
      <w:bookmarkStart w:id="2342" w:name="_Refd19e38087"/>
      <w:bookmarkStart w:id="2343" w:name="_Tocd19e38087"/>
      <w:r>
        <w:t/>
      </w:r>
      <w:r>
        <w:t>522.406-6</w:t>
      </w:r>
      <w:r>
        <w:t xml:space="preserve"> Payrolls and statements.</w:t>
      </w:r>
      <w:bookmarkEnd w:id="2342"/>
      <w:bookmarkEnd w:id="2343"/>
    </w:p>
    <w:p>
      <w:pPr>
        <w:pStyle w:val="BodyText"/>
      </w:pPr>
      <w:r>
        <w:t>Weekly payrolls and statements of compliance with respect to payment of wages are not required from a prime contractor or a subcontractor that personally performs work.</w:t>
      </w:r>
    </w:p>
    <!--Topic unique_1009-->
    <w:p>
      <w:pPr>
        <w:pStyle w:val="Heading6"/>
      </w:pPr>
      <w:bookmarkStart w:id="2344" w:name="_Refd19e38102"/>
      <w:bookmarkStart w:id="2345" w:name="_Tocd19e38102"/>
      <w:r>
        <w:t/>
      </w:r>
      <w:r>
        <w:t>522.406-7</w:t>
      </w:r>
      <w:r>
        <w:t xml:space="preserve"> [Reserved]</w:t>
      </w:r>
      <w:bookmarkEnd w:id="2344"/>
      <w:bookmarkEnd w:id="2345"/>
    </w:p>
    <!--Topic unique_1010-->
    <w:p>
      <w:pPr>
        <w:pStyle w:val="Heading6"/>
      </w:pPr>
      <w:bookmarkStart w:id="2346" w:name="_Refd19e38113"/>
      <w:bookmarkStart w:id="2347" w:name="_Tocd19e38113"/>
      <w:r>
        <w:t/>
      </w:r>
      <w:r>
        <w:t>522.406-8</w:t>
      </w:r>
      <w:r>
        <w:t xml:space="preserve"> Investigations.</w:t>
      </w:r>
      <w:bookmarkEnd w:id="2346"/>
      <w:bookmarkEnd w:id="2347"/>
    </w:p>
    <w:p>
      <w:pPr>
        <w:pStyle w:val="ListNumber"/>
        <!--depth 1-->
        <w:numPr>
          <w:ilvl w:val="0"/>
          <w:numId w:val="817"/>
        </w:numPr>
      </w:pPr>
      <w:bookmarkStart w:id="2349" w:name="_Tocd19e38125"/>
      <w:bookmarkStart w:id="2348" w:name="_Refd19e3812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17"/>
        </w:numPr>
      </w:pPr>
      <w:r>
        <w:t/>
      </w:r>
      <w:r>
        <w:t>(b)</w:t>
      </w:r>
      <w:r>
        <w:t xml:space="preserve"> The contracting officer shall consult the GSA Delegations of Authority Manual, ADM P 5450.39C, (Chapters 13(2)(f) and 17(5)(a)), to determine who the agency head is for purposes of FAR 22.406-8(d).</w:t>
      </w:r>
      <w:bookmarkEnd w:id="2348"/>
      <w:bookmarkEnd w:id="2349"/>
    </w:p>
    <!--Topic unique_1011-->
    <w:p>
      <w:pPr>
        <w:pStyle w:val="Heading6"/>
      </w:pPr>
      <w:bookmarkStart w:id="2350" w:name="_Refd19e38142"/>
      <w:bookmarkStart w:id="2351" w:name="_Tocd19e38142"/>
      <w:r>
        <w:t/>
      </w:r>
      <w:r>
        <w:t>522.406-9</w:t>
      </w:r>
      <w:r>
        <w:t xml:space="preserve"> Withholding from or suspension of contract payments.</w:t>
      </w:r>
      <w:bookmarkEnd w:id="2350"/>
      <w:bookmarkEnd w:id="2351"/>
    </w:p>
    <w:p>
      <w:pPr>
        <w:pStyle w:val="BodyText"/>
      </w:pPr>
      <w:r>
        <w:t xml:space="preserve">Contracting officers shall follow the procedures in </w:t>
      </w:r>
      <w:r>
        <w:t>522.302</w:t>
      </w:r>
      <w:r>
        <w:t xml:space="preserve"> in order to assess liquidated damages.</w:t>
      </w:r>
    </w:p>
    <!--Topic unique_1012-->
    <w:p>
      <w:pPr>
        <w:pStyle w:val="Heading6"/>
      </w:pPr>
      <w:bookmarkStart w:id="2352" w:name="_Refd19e38161"/>
      <w:bookmarkStart w:id="2353" w:name="_Tocd19e38161"/>
      <w:r>
        <w:t/>
      </w:r>
      <w:r>
        <w:t>522.406-10</w:t>
      </w:r>
      <w:r>
        <w:t xml:space="preserve"> Disposition of disputes concerning construction contract labor standards enforcement.</w:t>
      </w:r>
      <w:bookmarkEnd w:id="2352"/>
      <w:bookmarkEnd w:id="2353"/>
    </w:p>
    <w:p>
      <w:pPr>
        <w:pStyle w:val="BodyText"/>
      </w:pPr>
      <w:r>
        <w:t>Submit the information required by FAR 22.406-10(d) to the Administrator, Wage and Hour Division, Department of Labor and submit a copy to the agency labor advisor.</w:t>
      </w:r>
    </w:p>
    <!--Topic unique_1013-->
    <w:p>
      <w:pPr>
        <w:pStyle w:val="Heading6"/>
      </w:pPr>
      <w:bookmarkStart w:id="2354" w:name="_Refd19e38176"/>
      <w:bookmarkStart w:id="2355" w:name="_Tocd19e38176"/>
      <w:r>
        <w:t/>
      </w:r>
      <w:r>
        <w:t>522.406-11</w:t>
      </w:r>
      <w:r>
        <w:t xml:space="preserve"> Contract terminations.</w:t>
      </w:r>
      <w:bookmarkEnd w:id="2354"/>
      <w:bookmarkEnd w:id="235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4-->
    <w:p>
      <w:pPr>
        <w:pStyle w:val="Heading6"/>
      </w:pPr>
      <w:bookmarkStart w:id="2356" w:name="_Refd19e38191"/>
      <w:bookmarkStart w:id="2357" w:name="_Tocd19e38191"/>
      <w:r>
        <w:t/>
      </w:r>
      <w:r>
        <w:t>522.406-13</w:t>
      </w:r>
      <w:r>
        <w:t xml:space="preserve"> Semiannual enforcement reports.</w:t>
      </w:r>
      <w:bookmarkEnd w:id="2356"/>
      <w:bookmarkEnd w:id="2357"/>
    </w:p>
    <w:p>
      <w:pPr>
        <w:pStyle w:val="ListNumber"/>
        <!--depth 1-->
        <w:numPr>
          <w:ilvl w:val="0"/>
          <w:numId w:val="818"/>
        </w:numPr>
      </w:pPr>
      <w:bookmarkStart w:id="2359" w:name="_Tocd19e38203"/>
      <w:bookmarkStart w:id="2358" w:name="_Refd19e3820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1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1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1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8"/>
      <w:bookmarkEnd w:id="235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5-->
    <w:p>
      <w:pPr>
        <w:pStyle w:val="Heading4"/>
      </w:pPr>
      <w:bookmarkStart w:id="2360" w:name="_Refd19e38296"/>
      <w:bookmarkStart w:id="2361" w:name="_Tocd19e38296"/>
      <w:r>
        <w:t/>
      </w:r>
      <w:r>
        <w:t>Subpart 522.6</w:t>
      </w:r>
      <w:r>
        <w:t xml:space="preserve"> - Walsh-Healey Public Contracts Act</w:t>
      </w:r>
      <w:bookmarkEnd w:id="2360"/>
      <w:bookmarkEnd w:id="2361"/>
    </w:p>
    <!--Topic unique_1016-->
    <w:p>
      <w:pPr>
        <w:pStyle w:val="Heading5"/>
      </w:pPr>
      <w:bookmarkStart w:id="2362" w:name="_Refd19e38304"/>
      <w:bookmarkStart w:id="2363" w:name="_Tocd19e38304"/>
      <w:r>
        <w:t/>
      </w:r>
      <w:r>
        <w:t>522.608</w:t>
      </w:r>
      <w:r>
        <w:t xml:space="preserve"> Procedures.</w:t>
      </w:r>
      <w:bookmarkEnd w:id="2362"/>
      <w:bookmarkEnd w:id="2363"/>
    </w:p>
    <w:p>
      <w:pPr>
        <w:pStyle w:val="BodyText"/>
      </w:pPr>
      <w:r>
        <w:t>Before notifying or furnishing information to DOL under FAR 22.608(b), coordinate with legal counsel.</w:t>
      </w:r>
    </w:p>
    <!--Topic unique_1017-->
    <w:p>
      <w:pPr>
        <w:pStyle w:val="Heading4"/>
      </w:pPr>
      <w:bookmarkStart w:id="2364" w:name="_Refd19e38319"/>
      <w:bookmarkStart w:id="2365" w:name="_Tocd19e38319"/>
      <w:r>
        <w:t/>
      </w:r>
      <w:r>
        <w:t>Subpart 522.8</w:t>
      </w:r>
      <w:r>
        <w:t xml:space="preserve"> - Equal Employment Opportunity</w:t>
      </w:r>
      <w:bookmarkEnd w:id="2364"/>
      <w:bookmarkEnd w:id="2365"/>
    </w:p>
    <!--Topic unique_1018-->
    <w:p>
      <w:pPr>
        <w:pStyle w:val="Heading5"/>
      </w:pPr>
      <w:bookmarkStart w:id="2366" w:name="_Refd19e38327"/>
      <w:bookmarkStart w:id="2367" w:name="_Tocd19e38327"/>
      <w:r>
        <w:t/>
      </w:r>
      <w:r>
        <w:t>522.803</w:t>
      </w:r>
      <w:r>
        <w:t xml:space="preserve"> Responsibilities.</w:t>
      </w:r>
      <w:bookmarkEnd w:id="2366"/>
      <w:bookmarkEnd w:id="2367"/>
    </w:p>
    <w:p>
      <w:pPr>
        <w:pStyle w:val="BodyText"/>
      </w:pPr>
      <w:r>
        <w:t>Contracting officers should submit questions on the applicability of EO 11246 and implementing regulations to assigned legal counsel.</w:t>
      </w:r>
    </w:p>
    <!--Topic unique_1019-->
    <w:p>
      <w:pPr>
        <w:pStyle w:val="Heading5"/>
      </w:pPr>
      <w:bookmarkStart w:id="2368" w:name="_Refd19e38342"/>
      <w:bookmarkStart w:id="2369" w:name="_Tocd19e38342"/>
      <w:r>
        <w:t/>
      </w:r>
      <w:r>
        <w:t>522.804</w:t>
      </w:r>
      <w:r>
        <w:t xml:space="preserve"> Affirmative action programs.</w:t>
      </w:r>
      <w:bookmarkEnd w:id="2368"/>
      <w:bookmarkEnd w:id="2369"/>
    </w:p>
    <!--Topic unique_1020-->
    <w:p>
      <w:pPr>
        <w:pStyle w:val="Heading6"/>
      </w:pPr>
      <w:bookmarkStart w:id="2370" w:name="_Refd19e38350"/>
      <w:bookmarkStart w:id="2371" w:name="_Tocd19e38350"/>
      <w:r>
        <w:t/>
      </w:r>
      <w:r>
        <w:t>522.804-1</w:t>
      </w:r>
      <w:r>
        <w:t xml:space="preserve"> Nonconstruction.</w:t>
      </w:r>
      <w:bookmarkEnd w:id="2370"/>
      <w:bookmarkEnd w:id="2371"/>
    </w:p>
    <w:p>
      <w:pPr>
        <w:pStyle w:val="ListNumber"/>
        <!--depth 1-->
        <w:numPr>
          <w:ilvl w:val="0"/>
          <w:numId w:val="819"/>
        </w:numPr>
      </w:pPr>
      <w:bookmarkStart w:id="2373" w:name="_Tocd19e38362"/>
      <w:bookmarkStart w:id="2372" w:name="_Refd19e38362"/>
      <w:r>
        <w:t/>
      </w:r>
      <w:r>
        <w:t>(a)</w:t>
      </w:r>
      <w:r>
        <w:t xml:space="preserve"> The requirements of FAR 22.804 also apply to each contractor and subcontractor with 50 or more employees that either:</w:t>
      </w:r>
    </w:p>
    <w:p>
      <w:pPr>
        <w:pStyle w:val="ListNumber2"/>
        <!--depth 2-->
        <w:numPr>
          <w:ilvl w:val="1"/>
          <w:numId w:val="820"/>
        </w:numPr>
      </w:pPr>
      <w:bookmarkStart w:id="2375" w:name="_Tocd19e38370"/>
      <w:bookmarkStart w:id="2374" w:name="_Refd19e38370"/>
      <w:r>
        <w:t/>
      </w:r>
      <w:r>
        <w:t>(1)</w:t>
      </w:r>
      <w:r>
        <w:t xml:space="preserve">  Serves as a depository of Government funds; or</w:t>
      </w:r>
    </w:p>
    <w:p>
      <w:pPr>
        <w:pStyle w:val="ListNumber2"/>
        <!--depth 2-->
        <w:numPr>
          <w:ilvl w:val="1"/>
          <w:numId w:val="820"/>
        </w:numPr>
      </w:pPr>
      <w:r>
        <w:t/>
      </w:r>
      <w:r>
        <w:t>(2)</w:t>
      </w:r>
      <w:r>
        <w:t xml:space="preserve">  Is a financial institution serving as an issuing and paying agent for U.S. savings bonds and savings notes.</w:t>
      </w:r>
      <w:bookmarkEnd w:id="2374"/>
      <w:bookmarkEnd w:id="2375"/>
    </w:p>
    <w:p>
      <w:pPr>
        <w:pStyle w:val="ListNumber"/>
        <!--depth 1-->
        <w:numPr>
          <w:ilvl w:val="0"/>
          <w:numId w:val="819"/>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2"/>
      <w:bookmarkEnd w:id="2373"/>
    </w:p>
    <!--Topic unique_1021-->
    <w:p>
      <w:pPr>
        <w:pStyle w:val="Heading6"/>
      </w:pPr>
      <w:bookmarkStart w:id="2376" w:name="_Refd19e38399"/>
      <w:bookmarkStart w:id="2377" w:name="_Tocd19e38399"/>
      <w:r>
        <w:t/>
      </w:r>
      <w:r>
        <w:t>522.804-2</w:t>
      </w:r>
      <w:r>
        <w:t xml:space="preserve"> Construction.</w:t>
      </w:r>
      <w:bookmarkEnd w:id="2376"/>
      <w:bookmarkEnd w:id="237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5">
        <w:r>
          <w:t>https://www.dol.gov/agencies/ofccp/construction</w:t>
        </w:r>
      </w:hyperlink>
      <w:r>
        <w:t>.</w:t>
      </w:r>
    </w:p>
    <!--Topic unique_1022-->
    <w:p>
      <w:pPr>
        <w:pStyle w:val="Heading5"/>
      </w:pPr>
      <w:bookmarkStart w:id="2378" w:name="_Refd19e38418"/>
      <w:bookmarkStart w:id="2379" w:name="_Tocd19e38418"/>
      <w:r>
        <w:t/>
      </w:r>
      <w:r>
        <w:t>522.805</w:t>
      </w:r>
      <w:r>
        <w:t xml:space="preserve"> Procedures.</w:t>
      </w:r>
      <w:bookmarkEnd w:id="2378"/>
      <w:bookmarkEnd w:id="2379"/>
    </w:p>
    <w:p>
      <w:pPr>
        <w:pStyle w:val="ListNumber"/>
        <!--depth 1-->
        <w:numPr>
          <w:ilvl w:val="0"/>
          <w:numId w:val="821"/>
        </w:numPr>
      </w:pPr>
      <w:bookmarkStart w:id="2381" w:name="_Tocd19e38430"/>
      <w:bookmarkStart w:id="2380" w:name="_Refd19e3843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1"/>
        </w:numPr>
      </w:pPr>
      <w:r>
        <w:t/>
      </w:r>
      <w:r>
        <w:t>(b)</w:t>
      </w:r>
      <w:r>
        <w:t xml:space="preserve"> Contracting officers shall submit preaward clearance requests directly to the appropriate OFCCP regional office. A list of OFCCP regional offices can be found on OFCCP's website at </w:t>
      </w:r>
      <w:hyperlink r:id="rIdHyperlink296">
        <w:r>
          <w:t>https://ofccp.dol-esa.gov/preaward/pa_reg.html</w:t>
        </w:r>
      </w:hyperlink>
      <w:r>
        <w:t>.</w:t>
      </w:r>
    </w:p>
    <w:p>
      <w:pPr>
        <w:pStyle w:val="ListNumber"/>
        <!--depth 1-->
        <w:numPr>
          <w:ilvl w:val="0"/>
          <w:numId w:val="821"/>
        </w:numPr>
      </w:pPr>
      <w:r>
        <w:t/>
      </w:r>
      <w:r>
        <w:t>(c)</w:t>
      </w:r>
      <w:r>
        <w:t xml:space="preserve"> The EEO poster required by FAR 22.805(b) can be found at: </w:t>
      </w:r>
      <w:hyperlink r:id="rIdHyperlink297">
        <w:r>
          <w:t>https://www.dol.gov/agencies/ofccp/posters</w:t>
        </w:r>
      </w:hyperlink>
      <w:r>
        <w:t>.</w:t>
      </w:r>
      <w:bookmarkEnd w:id="2380"/>
      <w:bookmarkEnd w:id="2381"/>
    </w:p>
    <!--Topic unique_1023-->
    <w:p>
      <w:pPr>
        <w:pStyle w:val="Heading5"/>
      </w:pPr>
      <w:bookmarkStart w:id="2382" w:name="_Refd19e38462"/>
      <w:bookmarkStart w:id="2383" w:name="_Tocd19e38462"/>
      <w:r>
        <w:t/>
      </w:r>
      <w:r>
        <w:t>522.807</w:t>
      </w:r>
      <w:r>
        <w:t xml:space="preserve"> Exemptions.</w:t>
      </w:r>
      <w:bookmarkEnd w:id="2382"/>
      <w:bookmarkEnd w:id="2383"/>
    </w:p>
    <w:p>
      <w:pPr>
        <w:pStyle w:val="BodyText"/>
      </w:pPr>
      <w:r>
        <w:t>The agency labor advisor submits a request for exemption.</w:t>
      </w:r>
    </w:p>
    <!--Topic unique_1024-->
    <w:p>
      <w:pPr>
        <w:pStyle w:val="Heading4"/>
      </w:pPr>
      <w:bookmarkStart w:id="2384" w:name="_Refd19e38477"/>
      <w:bookmarkStart w:id="2385" w:name="_Tocd19e38477"/>
      <w:r>
        <w:t/>
      </w:r>
      <w:r>
        <w:t>Subpart 522.10</w:t>
      </w:r>
      <w:r>
        <w:t xml:space="preserve"> - Service Contract Labor Standards</w:t>
      </w:r>
      <w:bookmarkEnd w:id="2384"/>
      <w:bookmarkEnd w:id="2385"/>
    </w:p>
    <!--Topic unique_1025-->
    <w:p>
      <w:pPr>
        <w:pStyle w:val="Heading5"/>
      </w:pPr>
      <w:bookmarkStart w:id="2386" w:name="_Refd19e38485"/>
      <w:bookmarkStart w:id="2387" w:name="_Tocd19e38485"/>
      <w:r>
        <w:t/>
      </w:r>
      <w:r>
        <w:t>522.1003</w:t>
      </w:r>
      <w:r>
        <w:t xml:space="preserve"> Applicability.</w:t>
      </w:r>
      <w:bookmarkEnd w:id="2386"/>
      <w:bookmarkEnd w:id="2387"/>
    </w:p>
    <!--Topic unique_1026-->
    <w:p>
      <w:pPr>
        <w:pStyle w:val="Heading6"/>
      </w:pPr>
      <w:bookmarkStart w:id="2388" w:name="_Refd19e38493"/>
      <w:bookmarkStart w:id="2389" w:name="_Tocd19e38493"/>
      <w:r>
        <w:t/>
      </w:r>
      <w:r>
        <w:t>522.1003-3</w:t>
      </w:r>
      <w:r>
        <w:t xml:space="preserve"> Statutory exemptions.</w:t>
      </w:r>
      <w:bookmarkEnd w:id="2388"/>
      <w:bookmarkEnd w:id="238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7-->
    <w:p>
      <w:pPr>
        <w:pStyle w:val="Heading6"/>
      </w:pPr>
      <w:bookmarkStart w:id="2390" w:name="_Refd19e38508"/>
      <w:bookmarkStart w:id="2391" w:name="_Tocd19e38508"/>
      <w:r>
        <w:t/>
      </w:r>
      <w:r>
        <w:t>522.1003-4</w:t>
      </w:r>
      <w:r>
        <w:t xml:space="preserve"> Administrative limitations, variations, tolerances, and exemptions.</w:t>
      </w:r>
      <w:bookmarkEnd w:id="2390"/>
      <w:bookmarkEnd w:id="2391"/>
    </w:p>
    <w:p>
      <w:pPr>
        <w:pStyle w:val="BodyText"/>
      </w:pPr>
      <w:r>
        <w:t>Contracting officers shall coordinate with assigned legal counsel before submitting a request under FAR 22.1003-4(a) to the agency labor advisor.</w:t>
      </w:r>
    </w:p>
    <!--Topic unique_1028-->
    <w:p>
      <w:pPr>
        <w:pStyle w:val="Heading6"/>
      </w:pPr>
      <w:bookmarkStart w:id="2392" w:name="_Refd19e38523"/>
      <w:bookmarkStart w:id="2393" w:name="_Tocd19e38523"/>
      <w:r>
        <w:t/>
      </w:r>
      <w:r>
        <w:t>522.1003-7</w:t>
      </w:r>
      <w:r>
        <w:t xml:space="preserve"> Questions concerning applicability of the Act.</w:t>
      </w:r>
      <w:bookmarkEnd w:id="2392"/>
      <w:bookmarkEnd w:id="239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9-->
    <w:p>
      <w:pPr>
        <w:pStyle w:val="Heading5"/>
      </w:pPr>
      <w:bookmarkStart w:id="2394" w:name="_Refd19e38538"/>
      <w:bookmarkStart w:id="2395" w:name="_Tocd19e38538"/>
      <w:r>
        <w:t/>
      </w:r>
      <w:r>
        <w:t>522.1021</w:t>
      </w:r>
      <w:r>
        <w:t xml:space="preserve"> Requests for hearing.</w:t>
      </w:r>
      <w:bookmarkEnd w:id="2394"/>
      <w:bookmarkEnd w:id="2395"/>
    </w:p>
    <w:p>
      <w:pPr>
        <w:pStyle w:val="BodyText"/>
      </w:pPr>
      <w:r>
        <w:t>Contracting Officers who are considering requesting a substantial variance should coordinate with assigned legal counsel and the agency labor advisor. The agency labor advisor submits any request.</w:t>
      </w:r>
    </w:p>
    <!--Topic unique_1030-->
    <w:p>
      <w:pPr>
        <w:pStyle w:val="Heading4"/>
      </w:pPr>
      <w:bookmarkStart w:id="2396" w:name="_Refd19e38554"/>
      <w:bookmarkStart w:id="2397" w:name="_Tocd19e38554"/>
      <w:r>
        <w:t/>
      </w:r>
      <w:r>
        <w:t>Subpart 522.13</w:t>
      </w:r>
      <w:r>
        <w:t xml:space="preserve"> - Special Disabled Veterans, Veterans of the Vietnam Era, and Other Eligible Veterans</w:t>
      </w:r>
      <w:bookmarkEnd w:id="2396"/>
      <w:bookmarkEnd w:id="2397"/>
    </w:p>
    <!--Topic unique_1031-->
    <w:p>
      <w:pPr>
        <w:pStyle w:val="Heading5"/>
      </w:pPr>
      <w:bookmarkStart w:id="2398" w:name="_Refd19e38562"/>
      <w:bookmarkStart w:id="2399" w:name="_Tocd19e38562"/>
      <w:r>
        <w:t/>
      </w:r>
      <w:r>
        <w:t>522.1305</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32-->
    <w:p>
      <w:pPr>
        <w:pStyle w:val="Heading5"/>
      </w:pPr>
      <w:bookmarkStart w:id="2400" w:name="_Refd19e38577"/>
      <w:bookmarkStart w:id="2401" w:name="_Tocd19e38577"/>
      <w:r>
        <w:t/>
      </w:r>
      <w:r>
        <w:t>522.1308</w:t>
      </w:r>
      <w:r>
        <w:t xml:space="preserve"> Complaint procedures.</w:t>
      </w:r>
      <w:bookmarkEnd w:id="2400"/>
      <w:bookmarkEnd w:id="240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3-->
    <w:p>
      <w:pPr>
        <w:pStyle w:val="Heading4"/>
      </w:pPr>
      <w:bookmarkStart w:id="2402" w:name="_Refd19e38592"/>
      <w:bookmarkStart w:id="2403" w:name="_Tocd19e38592"/>
      <w:r>
        <w:t/>
      </w:r>
      <w:r>
        <w:t>Subpart 522.14</w:t>
      </w:r>
      <w:r>
        <w:t xml:space="preserve"> - Employment of Workers With Disabilities</w:t>
      </w:r>
      <w:bookmarkEnd w:id="2402"/>
      <w:bookmarkEnd w:id="2403"/>
    </w:p>
    <!--Topic unique_1034-->
    <w:p>
      <w:pPr>
        <w:pStyle w:val="Heading5"/>
      </w:pPr>
      <w:bookmarkStart w:id="2404" w:name="_Refd19e38600"/>
      <w:bookmarkStart w:id="2405" w:name="_Tocd19e38600"/>
      <w:r>
        <w:t/>
      </w:r>
      <w:r>
        <w:t>522.1403</w:t>
      </w:r>
      <w:r>
        <w:t xml:space="preserve"> Waivers.</w:t>
      </w:r>
      <w:bookmarkEnd w:id="2404"/>
      <w:bookmarkEnd w:id="2405"/>
    </w:p>
    <w:p>
      <w:pPr>
        <w:pStyle w:val="BodyText"/>
      </w:pPr>
      <w:r>
        <w:t>Submit each waiver request to the agency labor advisor. The agency labor advisor forwards the request to the appropriate office for concurrence and approval.</w:t>
      </w:r>
    </w:p>
    <!--Topic unique_1035-->
    <w:p>
      <w:pPr>
        <w:pStyle w:val="Heading5"/>
      </w:pPr>
      <w:bookmarkStart w:id="2406" w:name="_Refd19e38615"/>
      <w:bookmarkStart w:id="2407" w:name="_Tocd19e38615"/>
      <w:r>
        <w:t/>
      </w:r>
      <w:r>
        <w:t>522.1406</w:t>
      </w:r>
      <w:r>
        <w:t xml:space="preserve"> Complaint procedures.</w:t>
      </w:r>
      <w:bookmarkEnd w:id="2406"/>
      <w:bookmarkEnd w:id="2407"/>
    </w:p>
    <w:p>
      <w:pPr>
        <w:pStyle w:val="BodyText"/>
      </w:pPr>
      <w:r>
        <w:t>After consultation with OGC, forward complaints to the cognizant OFCCP office, with a copy to the agency labor advisor and the appropriate Office of Inspector General Field Office.</w:t>
      </w:r>
    </w:p>
    <!--Topic unique_1036-->
    <w:p>
      <w:pPr>
        <w:pStyle w:val="Heading4"/>
      </w:pPr>
      <w:bookmarkStart w:id="2408" w:name="_Refd19e38630"/>
      <w:bookmarkStart w:id="2409" w:name="_Tocd19e38630"/>
      <w:r>
        <w:t/>
      </w:r>
      <w:r>
        <w:t>Subpart 522.15</w:t>
      </w:r>
      <w:r>
        <w:t xml:space="preserve"> - Prohibition of Acquisition of Products Produced by Forced or Indentured Child Labor</w:t>
      </w:r>
      <w:bookmarkEnd w:id="2408"/>
      <w:bookmarkEnd w:id="2409"/>
    </w:p>
    <!--Topic unique_1037-->
    <w:p>
      <w:pPr>
        <w:pStyle w:val="Heading5"/>
      </w:pPr>
      <w:bookmarkStart w:id="2410" w:name="_Refd19e38638"/>
      <w:bookmarkStart w:id="2411" w:name="_Tocd19e38638"/>
      <w:r>
        <w:t/>
      </w:r>
      <w:r>
        <w:t>522.1503</w:t>
      </w:r>
      <w:r>
        <w:t xml:space="preserve"> Procedures for acquiring end products on the List of Products Requiring Contractor Certification as to Forced or Indentured Child Labor.</w:t>
      </w:r>
      <w:bookmarkEnd w:id="2410"/>
      <w:bookmarkEnd w:id="2411"/>
    </w:p>
    <w:p>
      <w:pPr>
        <w:pStyle w:val="BodyText"/>
      </w:pPr>
      <w:r>
        <w:t>Refer matters for investigation under FAR 22.1503(e) to the appropriate Office of Inspector General Field Office.</w:t>
      </w:r>
    </w:p>
    <!--Topic unique_416-->
    <w:p>
      <w:pPr>
        <w:pStyle w:val="Heading3"/>
      </w:pPr>
      <w:bookmarkStart w:id="2412" w:name="_Refd19e38653"/>
      <w:bookmarkStart w:id="2413" w:name="_Tocd19e38653"/>
      <w:r>
        <w:t/>
      </w:r>
      <w:r>
        <w:t>Part 523</w:t>
      </w:r>
      <w:r>
        <w:t xml:space="preserve"> - Environment, Energy and Water Efficiency, Renewable Energy Technologies, Occupational Safety, and Drug-Free Workplace</w:t>
      </w:r>
      <w:bookmarkEnd w:id="2412"/>
      <w:bookmarkEnd w:id="2413"/>
    </w:p>
    <w:p>
      <w:pPr>
        <w:pStyle w:val="ListBullet"/>
        <!--depth 1-->
        <w:numPr>
          <w:ilvl w:val="0"/>
          <w:numId w:val="822"/>
        </w:numPr>
      </w:pPr>
      <w:r>
        <w:t/>
      </w:r>
      <w:r>
        <w:t>Subpart 523.1 - Sustainable Acquisition Policy</w:t>
      </w:r>
      <w:r>
        <w:t/>
      </w:r>
    </w:p>
    <w:p>
      <w:pPr>
        <w:pStyle w:val="ListBullet2"/>
        <!--depth 2-->
        <w:numPr>
          <w:ilvl w:val="1"/>
          <w:numId w:val="823"/>
        </w:numPr>
      </w:pPr>
      <w:r>
        <w:t/>
      </w:r>
      <w:r>
        <w:t>523.101 General.</w:t>
      </w:r>
      <w:r>
        <w:t/>
      </w:r>
    </w:p>
    <w:p>
      <w:pPr>
        <w:pStyle w:val="ListBullet2"/>
        <!--depth 2-->
        <w:numPr>
          <w:ilvl w:val="1"/>
          <w:numId w:val="823"/>
        </w:numPr>
      </w:pPr>
      <w:r>
        <w:t/>
      </w:r>
      <w:r>
        <w:t>523.102 Definitions.</w:t>
      </w:r>
      <w:r>
        <w:t/>
      </w:r>
    </w:p>
    <w:p>
      <w:pPr>
        <w:pStyle w:val="ListBullet2"/>
        <!--depth 2-->
        <w:numPr>
          <w:ilvl w:val="1"/>
          <w:numId w:val="823"/>
        </w:numPr>
      </w:pPr>
      <w:r>
        <w:t/>
      </w:r>
      <w:r>
        <w:t>523.103 Applicability.</w:t>
      </w:r>
      <w:r>
        <w:t/>
      </w:r>
    </w:p>
    <w:p>
      <w:pPr>
        <w:pStyle w:val="ListBullet2"/>
        <!--depth 2-->
        <w:numPr>
          <w:ilvl w:val="1"/>
          <w:numId w:val="823"/>
        </w:numPr>
      </w:pPr>
      <w:r>
        <w:t/>
      </w:r>
      <w:r>
        <w:t>523.104 Procedures.</w:t>
      </w:r>
      <w:r>
        <w:t/>
      </w:r>
    </w:p>
    <w:p>
      <w:pPr>
        <w:pStyle w:val="ListBullet2"/>
        <!--depth 2-->
        <w:numPr>
          <w:ilvl w:val="1"/>
          <w:numId w:val="823"/>
        </w:numPr>
      </w:pPr>
      <w:r>
        <w:t/>
      </w:r>
      <w:r>
        <w:t>523.105 Sustainability Exceptions.</w:t>
      </w:r>
      <w:r>
        <w:t/>
      </w:r>
    </w:p>
    <w:p>
      <w:pPr>
        <w:pStyle w:val="ListBullet2"/>
        <!--depth 2-->
        <w:numPr>
          <w:ilvl w:val="1"/>
          <w:numId w:val="823"/>
        </w:numPr>
      </w:pPr>
      <w:r>
        <w:t/>
      </w:r>
      <w:r>
        <w:t>523.106 Compliance Monitoring and Reporting.</w:t>
      </w:r>
      <w:r>
        <w:t/>
      </w:r>
    </w:p>
    <w:p>
      <w:pPr>
        <w:pStyle w:val="ListBullet"/>
        <!--depth 1-->
        <w:numPr>
          <w:ilvl w:val="0"/>
          <w:numId w:val="822"/>
        </w:numPr>
      </w:pPr>
      <w:r>
        <w:t/>
      </w:r>
      <w:r>
        <w:t>Subpart 523.3 - Hazardous Material Identification and Material Safety Data</w:t>
      </w:r>
      <w:r>
        <w:t/>
      </w:r>
    </w:p>
    <w:p>
      <w:pPr>
        <w:pStyle w:val="ListBullet2"/>
        <!--depth 2-->
        <w:numPr>
          <w:ilvl w:val="1"/>
          <w:numId w:val="824"/>
        </w:numPr>
      </w:pPr>
      <w:r>
        <w:t/>
      </w:r>
      <w:r>
        <w:t>523.303 Contract clauses.</w:t>
      </w:r>
      <w:r>
        <w:t/>
      </w:r>
    </w:p>
    <w:p>
      <w:pPr>
        <w:pStyle w:val="ListBullet2"/>
        <!--depth 2-->
        <w:numPr>
          <w:ilvl w:val="1"/>
          <w:numId w:val="824"/>
        </w:numPr>
      </w:pPr>
      <w:r>
        <w:t/>
      </w:r>
      <w:r>
        <w:t>523.370 Solicitation provision.</w:t>
      </w:r>
      <w:r>
        <w:t/>
      </w:r>
    </w:p>
    <w:p>
      <w:pPr>
        <w:pStyle w:val="ListBullet"/>
        <!--depth 1-->
        <w:numPr>
          <w:ilvl w:val="0"/>
          <w:numId w:val="822"/>
        </w:numPr>
      </w:pPr>
      <w:r>
        <w:t/>
      </w:r>
      <w:r>
        <w:t>Subpart 523.4 - Use of Recovered Materials and Biobased Products</w:t>
      </w:r>
      <w:r>
        <w:t/>
      </w:r>
    </w:p>
    <w:p>
      <w:pPr>
        <w:pStyle w:val="ListBullet2"/>
        <!--depth 2-->
        <w:numPr>
          <w:ilvl w:val="1"/>
          <w:numId w:val="825"/>
        </w:numPr>
      </w:pPr>
      <w:r>
        <w:t/>
      </w:r>
      <w:r>
        <w:t>523.404 Agency affirmative procurement programs.</w:t>
      </w:r>
      <w:r>
        <w:t/>
      </w:r>
    </w:p>
    <!--Topic unique_1082-->
    <w:p>
      <w:pPr>
        <w:pStyle w:val="Heading4"/>
      </w:pPr>
      <w:bookmarkStart w:id="2414" w:name="_Refd19e38768"/>
      <w:bookmarkStart w:id="2415" w:name="_Tocd19e38768"/>
      <w:r>
        <w:t/>
      </w:r>
      <w:r>
        <w:t>Subpart 523.1</w:t>
      </w:r>
      <w:r>
        <w:t xml:space="preserve"> - Sustainable Acquisition Policy</w:t>
      </w:r>
      <w:bookmarkEnd w:id="2414"/>
      <w:bookmarkEnd w:id="2415"/>
    </w:p>
    <!--Topic unique_1083-->
    <w:p>
      <w:pPr>
        <w:pStyle w:val="Heading5"/>
      </w:pPr>
      <w:bookmarkStart w:id="2416" w:name="_Refd19e38776"/>
      <w:bookmarkStart w:id="2417" w:name="_Tocd19e38776"/>
      <w:r>
        <w:t/>
      </w:r>
      <w:r>
        <w:t>523.101</w:t>
      </w:r>
      <w:r>
        <w:t xml:space="preserve"> General.</w:t>
      </w:r>
      <w:bookmarkEnd w:id="2416"/>
      <w:bookmarkEnd w:id="2417"/>
    </w:p>
    <w:p>
      <w:pPr>
        <w:pStyle w:val="BodyText"/>
      </w:pPr>
      <w:r>
        <w:t xml:space="preserve">FAR </w:t>
      </w:r>
      <w:hyperlink r:id="rIdHyperlink298">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4-->
    <w:p>
      <w:pPr>
        <w:pStyle w:val="Heading5"/>
      </w:pPr>
      <w:bookmarkStart w:id="2418" w:name="_Refd19e38799"/>
      <w:bookmarkStart w:id="2419" w:name="_Tocd19e38799"/>
      <w:r>
        <w:t/>
      </w:r>
      <w:r>
        <w:t>523.102</w:t>
      </w:r>
      <w:r>
        <w:t xml:space="preserve"> Definitions.</w:t>
      </w:r>
      <w:bookmarkEnd w:id="2418"/>
      <w:bookmarkEnd w:id="2419"/>
    </w:p>
    <w:p>
      <w:pPr>
        <w:pStyle w:val="BodyText"/>
      </w:pPr>
      <w:r>
        <w:t>[Reserved]</w:t>
      </w:r>
    </w:p>
    <!--Topic unique_1085-->
    <w:p>
      <w:pPr>
        <w:pStyle w:val="Heading5"/>
      </w:pPr>
      <w:bookmarkStart w:id="2420" w:name="_Refd19e38814"/>
      <w:bookmarkStart w:id="2421" w:name="_Tocd19e38814"/>
      <w:r>
        <w:t/>
      </w:r>
      <w:r>
        <w:t>523.103</w:t>
      </w:r>
      <w:r>
        <w:t xml:space="preserve"> Applicability.</w:t>
      </w:r>
      <w:bookmarkEnd w:id="2420"/>
      <w:bookmarkEnd w:id="2421"/>
    </w:p>
    <w:p>
      <w:pPr>
        <w:pStyle w:val="BodyText"/>
      </w:pPr>
      <w:r>
        <w:t>This policy applies to contract actions executed by GSA personnel, whether in support of GSA operations or on behalf of another agency.</w:t>
      </w:r>
    </w:p>
    <!--Topic unique_520-->
    <w:p>
      <w:pPr>
        <w:pStyle w:val="Heading5"/>
      </w:pPr>
      <w:bookmarkStart w:id="2422" w:name="_Refd19e38829"/>
      <w:bookmarkStart w:id="2423" w:name="_Tocd19e38829"/>
      <w:r>
        <w:t/>
      </w:r>
      <w:r>
        <w:t>523.104</w:t>
      </w:r>
      <w:r>
        <w:t xml:space="preserve"> Procedures.</w:t>
      </w:r>
      <w:bookmarkEnd w:id="2422"/>
      <w:bookmarkEnd w:id="2423"/>
    </w:p>
    <w:p>
      <w:pPr>
        <w:pStyle w:val="ListNumber"/>
        <!--depth 1-->
        <w:numPr>
          <w:ilvl w:val="0"/>
          <w:numId w:val="826"/>
        </w:numPr>
      </w:pPr>
      <w:bookmarkStart w:id="2427" w:name="_Tocd19e38843"/>
      <w:bookmarkStart w:id="2426" w:name="_Refd19e38843"/>
      <w:bookmarkStart w:id="2425" w:name="_Tocd19e38841"/>
      <w:bookmarkStart w:id="2424" w:name="_Refd19e38841"/>
      <w:r>
        <w:t/>
      </w:r>
      <w:r>
        <w:t>(a)</w:t>
      </w:r>
      <w:r>
        <w:t xml:space="preserve"> </w:t>
      </w:r>
      <w:r>
        <w:rPr>
          <w:i/>
        </w:rPr>
        <w:t>Pre-Award Procedures</w:t>
      </w:r>
      <w:r>
        <w:t>.</w:t>
      </w:r>
    </w:p>
    <w:p>
      <w:pPr>
        <w:pStyle w:val="ListNumber2"/>
        <!--depth 2-->
        <w:numPr>
          <w:ilvl w:val="1"/>
          <w:numId w:val="827"/>
        </w:numPr>
      </w:pPr>
      <w:bookmarkStart w:id="2431" w:name="_Tocd19e38854"/>
      <w:bookmarkStart w:id="2430" w:name="_Refd19e38854"/>
      <w:bookmarkStart w:id="2429" w:name="_Tocd19e38852"/>
      <w:bookmarkStart w:id="2428" w:name="_Refd19e38852"/>
      <w:r>
        <w:t/>
      </w:r>
      <w:r>
        <w:t>(1)</w:t>
      </w:r>
      <w:r>
        <w:t xml:space="preserve"> </w:t>
      </w:r>
      <w:r>
        <w:rPr>
          <w:i/>
        </w:rPr>
        <w:t>Market Research</w:t>
      </w:r>
      <w:r>
        <w:t xml:space="preserve">. Use the Green Procurement Compilation located within the Sustainable Facilities (SF) Tool at </w:t>
      </w:r>
      <w:hyperlink r:id="rIdHyperlink299">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0"/>
      <w:bookmarkEnd w:id="2431"/>
    </w:p>
    <w:p>
      <w:pPr>
        <w:pStyle w:val="ListNumber2"/>
        <!--depth 2-->
        <w:numPr>
          <w:ilvl w:val="1"/>
          <w:numId w:val="827"/>
        </w:numPr>
      </w:pPr>
      <w:bookmarkStart w:id="2433" w:name="_Tocd19e38872"/>
      <w:bookmarkStart w:id="2432" w:name="_Refd19e38872"/>
      <w:r>
        <w:t/>
      </w:r>
      <w:r>
        <w:t>(2)</w:t>
      </w:r>
      <w:r>
        <w:t xml:space="preserve"> </w:t>
      </w:r>
      <w:r>
        <w:rPr>
          <w:i/>
        </w:rPr>
        <w:t>Requirement Development</w:t>
      </w:r>
      <w:r>
        <w:t>.</w:t>
      </w:r>
    </w:p>
    <w:p>
      <w:pPr>
        <w:pStyle w:val="ListNumber3"/>
        <!--depth 3-->
        <w:numPr>
          <w:ilvl w:val="2"/>
          <w:numId w:val="828"/>
        </w:numPr>
      </w:pPr>
      <w:bookmarkStart w:id="2437" w:name="_Tocd19e38883"/>
      <w:bookmarkStart w:id="2436" w:name="_Refd19e38883"/>
      <w:bookmarkStart w:id="2435" w:name="_Tocd19e38881"/>
      <w:bookmarkStart w:id="2434" w:name="_Refd19e38881"/>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6"/>
      <w:bookmarkEnd w:id="2437"/>
    </w:p>
    <w:p>
      <w:pPr>
        <w:pStyle w:val="ListNumber3"/>
        <!--depth 3-->
        <w:numPr>
          <w:ilvl w:val="2"/>
          <w:numId w:val="828"/>
        </w:numPr>
      </w:pPr>
      <w:bookmarkStart w:id="2439" w:name="_Tocd19e38898"/>
      <w:bookmarkStart w:id="2438" w:name="_Refd19e38898"/>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0">
        <w:r>
          <w:t>https://sftool.gov/</w:t>
        </w:r>
      </w:hyperlink>
      <w:r>
        <w:t>.</w:t>
      </w:r>
      <w:bookmarkEnd w:id="2438"/>
      <w:bookmarkEnd w:id="2439"/>
    </w:p>
    <w:p>
      <w:pPr>
        <w:pStyle w:val="ListNumber3"/>
        <!--depth 3-->
        <w:numPr>
          <w:ilvl w:val="2"/>
          <w:numId w:val="828"/>
        </w:numPr>
      </w:pPr>
      <w:bookmarkStart w:id="2441" w:name="_Tocd19e38909"/>
      <w:bookmarkStart w:id="2440" w:name="_Refd19e38909"/>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0"/>
      <w:bookmarkEnd w:id="2441"/>
      <w:bookmarkEnd w:id="2434"/>
      <w:bookmarkEnd w:id="2435"/>
      <w:bookmarkEnd w:id="2432"/>
      <w:bookmarkEnd w:id="2433"/>
    </w:p>
    <w:p>
      <w:pPr>
        <w:pStyle w:val="ListNumber2"/>
        <!--depth 2-->
        <w:numPr>
          <w:ilvl w:val="1"/>
          <w:numId w:val="827"/>
        </w:numPr>
      </w:pPr>
      <w:bookmarkStart w:id="2443" w:name="_Tocd19e38925"/>
      <w:bookmarkStart w:id="2442" w:name="_Refd19e38925"/>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2"/>
      <w:bookmarkEnd w:id="2443"/>
    </w:p>
    <w:p>
      <w:pPr>
        <w:pStyle w:val="ListNumber2"/>
        <!--depth 2-->
        <w:numPr>
          <w:ilvl w:val="1"/>
          <w:numId w:val="827"/>
        </w:numPr>
      </w:pPr>
      <w:bookmarkStart w:id="2445" w:name="_Tocd19e38939"/>
      <w:bookmarkStart w:id="2444" w:name="_Refd19e38939"/>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4"/>
      <w:bookmarkEnd w:id="2445"/>
      <w:bookmarkEnd w:id="2428"/>
      <w:bookmarkEnd w:id="2429"/>
      <w:bookmarkEnd w:id="2426"/>
      <w:bookmarkEnd w:id="2427"/>
    </w:p>
    <w:p>
      <w:pPr>
        <w:pStyle w:val="ListNumber"/>
        <!--depth 1-->
        <w:numPr>
          <w:ilvl w:val="0"/>
          <w:numId w:val="826"/>
        </w:numPr>
      </w:pPr>
      <w:bookmarkStart w:id="2447" w:name="_Tocd19e38950"/>
      <w:bookmarkStart w:id="2446" w:name="_Refd19e38950"/>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1">
        <w:r>
          <w:t>https://insite.gsa.gov/acquisitionportal</w:t>
        </w:r>
      </w:hyperlink>
      <w:r>
        <w:t>.</w:t>
      </w:r>
      <w:bookmarkEnd w:id="2446"/>
      <w:bookmarkEnd w:id="2447"/>
    </w:p>
    <w:p>
      <w:pPr>
        <w:pStyle w:val="ListNumber"/>
        <!--depth 1-->
        <w:numPr>
          <w:ilvl w:val="0"/>
          <w:numId w:val="826"/>
        </w:numPr>
      </w:pPr>
      <w:bookmarkStart w:id="2449" w:name="_Tocd19e38968"/>
      <w:bookmarkStart w:id="2448" w:name="_Refd19e38968"/>
      <w:r>
        <w:t/>
      </w:r>
      <w:r>
        <w:t>(c)</w:t>
      </w:r>
      <w:r>
        <w:t xml:space="preserve"> </w:t>
      </w:r>
      <w:r>
        <w:rPr>
          <w:i/>
        </w:rPr>
        <w:t>Post-Award Procedures.</w:t>
      </w:r>
      <w:r>
        <w:t/>
      </w:r>
    </w:p>
    <w:p>
      <w:pPr>
        <w:pStyle w:val="ListNumber2"/>
        <!--depth 2-->
        <w:numPr>
          <w:ilvl w:val="1"/>
          <w:numId w:val="829"/>
        </w:numPr>
      </w:pPr>
      <w:bookmarkStart w:id="2453" w:name="_Tocd19e38979"/>
      <w:bookmarkStart w:id="2452" w:name="_Refd19e38979"/>
      <w:bookmarkStart w:id="2451" w:name="_Tocd19e38977"/>
      <w:bookmarkStart w:id="2450" w:name="_Refd19e38977"/>
      <w:r>
        <w:t/>
      </w:r>
      <w:r>
        <w:t>(1)</w:t>
      </w:r>
      <w:r>
        <w:t xml:space="preserve"> </w:t>
      </w:r>
      <w:r>
        <w:rPr>
          <w:i/>
        </w:rPr>
        <w:t>Receipt of Sustainable Products and Services.</w:t>
      </w:r>
      <w:r>
        <w:t/>
      </w:r>
    </w:p>
    <w:p>
      <w:pPr>
        <w:pStyle w:val="ListNumber3"/>
        <!--depth 3-->
        <w:numPr>
          <w:ilvl w:val="2"/>
          <w:numId w:val="830"/>
        </w:numPr>
      </w:pPr>
      <w:bookmarkStart w:id="2457" w:name="_Tocd19e38990"/>
      <w:bookmarkStart w:id="2456" w:name="_Refd19e38990"/>
      <w:bookmarkStart w:id="2455" w:name="_Tocd19e38988"/>
      <w:bookmarkStart w:id="2454" w:name="_Refd19e3898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6"/>
      <w:bookmarkEnd w:id="2457"/>
    </w:p>
    <w:p>
      <w:pPr>
        <w:pStyle w:val="ListNumber3"/>
        <!--depth 3-->
        <w:numPr>
          <w:ilvl w:val="2"/>
          <w:numId w:val="830"/>
        </w:numPr>
      </w:pPr>
      <w:bookmarkStart w:id="2459" w:name="_Tocd19e38997"/>
      <w:bookmarkStart w:id="2458" w:name="_Refd19e3899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2">
        <w:r>
          <w:t>https://sftool.gov/</w:t>
        </w:r>
      </w:hyperlink>
      <w:r>
        <w:t>.</w:t>
      </w:r>
      <w:bookmarkEnd w:id="2458"/>
      <w:bookmarkEnd w:id="2459"/>
      <w:bookmarkEnd w:id="2454"/>
      <w:bookmarkEnd w:id="2455"/>
      <w:bookmarkEnd w:id="2452"/>
      <w:bookmarkEnd w:id="2453"/>
    </w:p>
    <w:p>
      <w:pPr>
        <w:pStyle w:val="ListNumber2"/>
        <!--depth 2-->
        <w:numPr>
          <w:ilvl w:val="1"/>
          <w:numId w:val="829"/>
        </w:numPr>
      </w:pPr>
      <w:bookmarkStart w:id="2461" w:name="_Tocd19e39009"/>
      <w:bookmarkStart w:id="2460" w:name="_Refd19e39009"/>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1"/>
        </w:numPr>
      </w:pPr>
      <w:bookmarkStart w:id="2465" w:name="_Tocd19e39020"/>
      <w:bookmarkStart w:id="2464" w:name="_Refd19e39020"/>
      <w:bookmarkStart w:id="2463" w:name="_Tocd19e39018"/>
      <w:bookmarkStart w:id="2462" w:name="_Refd19e3901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2"/>
        </w:numPr>
      </w:pPr>
      <w:bookmarkStart w:id="2469" w:name="_Tocd19e39031"/>
      <w:bookmarkStart w:id="2468" w:name="_Refd19e39031"/>
      <w:bookmarkStart w:id="2467" w:name="_Tocd19e39029"/>
      <w:bookmarkStart w:id="2466" w:name="_Refd19e39029"/>
      <w:r>
        <w:t/>
      </w:r>
      <w:r>
        <w:t>(A)</w:t>
      </w:r>
      <w:r>
        <w:t>Review the reports submitted by the contractor in SAM for reasonableness.</w:t>
      </w:r>
      <w:bookmarkEnd w:id="2468"/>
      <w:bookmarkEnd w:id="2469"/>
    </w:p>
    <w:p>
      <w:pPr>
        <w:pStyle w:val="ListNumber4"/>
        <!--depth 4-->
        <w:numPr>
          <w:ilvl w:val="3"/>
          <w:numId w:val="832"/>
        </w:numPr>
      </w:pPr>
      <w:bookmarkStart w:id="2471" w:name="_Tocd19e39038"/>
      <w:bookmarkStart w:id="2470" w:name="_Refd19e39038"/>
      <w:r>
        <w:t/>
      </w:r>
      <w:r>
        <w:t>(B)</w:t>
      </w:r>
      <w:r>
        <w:t>Report any non-compliance by the contractor within the “Other Areas” portion of the CPARS evaluation form.</w:t>
      </w:r>
      <w:bookmarkEnd w:id="2470"/>
      <w:bookmarkEnd w:id="2471"/>
      <w:bookmarkEnd w:id="2466"/>
      <w:bookmarkEnd w:id="2467"/>
      <w:bookmarkEnd w:id="2464"/>
      <w:bookmarkEnd w:id="2465"/>
    </w:p>
    <w:p>
      <w:pPr>
        <w:pStyle w:val="ListNumber3"/>
        <!--depth 3-->
        <w:numPr>
          <w:ilvl w:val="2"/>
          <w:numId w:val="831"/>
        </w:numPr>
      </w:pPr>
      <w:bookmarkStart w:id="2473" w:name="_Tocd19e39046"/>
      <w:bookmarkStart w:id="2472" w:name="_Refd19e39046"/>
      <w:r>
        <w:t/>
      </w:r>
      <w:r>
        <w:t>(ii)</w:t>
      </w:r>
      <w:r>
        <w:t xml:space="preserve"> </w:t>
      </w:r>
      <w:r>
        <w:rPr>
          <w:i/>
        </w:rPr>
        <w:t>Recycled Content Report.</w:t>
      </w:r>
      <w:r>
        <w:t/>
      </w:r>
    </w:p>
    <w:p>
      <w:pPr>
        <w:pStyle w:val="ListNumber4"/>
        <!--depth 4-->
        <w:numPr>
          <w:ilvl w:val="3"/>
          <w:numId w:val="833"/>
        </w:numPr>
      </w:pPr>
      <w:bookmarkStart w:id="2477" w:name="_Tocd19e39057"/>
      <w:bookmarkStart w:id="2476" w:name="_Refd19e39057"/>
      <w:bookmarkStart w:id="2475" w:name="_Tocd19e39055"/>
      <w:bookmarkStart w:id="2474" w:name="_Refd19e3905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34"/>
        </w:numPr>
      </w:pPr>
      <w:bookmarkStart w:id="2481" w:name="_Tocd19e39065"/>
      <w:bookmarkStart w:id="2480" w:name="_Refd19e39065"/>
      <w:bookmarkStart w:id="2479" w:name="_Tocd19e39063"/>
      <w:bookmarkStart w:id="2478" w:name="_Refd19e39063"/>
      <w:r>
        <w:t/>
      </w:r>
      <w:r>
        <w:t>(1)</w:t>
      </w:r>
      <w:r>
        <w:t>The contract requires (CPG) products that are not commercial off-the-shelf products; and</w:t>
      </w:r>
      <w:bookmarkEnd w:id="2480"/>
      <w:bookmarkEnd w:id="2481"/>
    </w:p>
    <w:p>
      <w:pPr>
        <w:pStyle w:val="ListNumber5"/>
        <!--depth 5-->
        <w:numPr>
          <w:ilvl w:val="4"/>
          <w:numId w:val="834"/>
        </w:numPr>
      </w:pPr>
      <w:bookmarkStart w:id="2483" w:name="_Tocd19e39072"/>
      <w:bookmarkStart w:id="2482" w:name="_Refd19e39072"/>
      <w:r>
        <w:t/>
      </w:r>
      <w:r>
        <w:t>(2)</w:t>
      </w:r>
      <w:r>
        <w:t>The value of the contract is over $150,000.</w:t>
      </w:r>
      <w:bookmarkEnd w:id="2482"/>
      <w:bookmarkEnd w:id="2483"/>
      <w:bookmarkEnd w:id="2478"/>
      <w:bookmarkEnd w:id="2479"/>
      <w:bookmarkEnd w:id="2476"/>
      <w:bookmarkEnd w:id="2477"/>
    </w:p>
    <w:p>
      <w:pPr>
        <w:pStyle w:val="ListNumber4"/>
        <!--depth 4-->
        <w:numPr>
          <w:ilvl w:val="3"/>
          <w:numId w:val="833"/>
        </w:numPr>
      </w:pPr>
      <w:bookmarkStart w:id="2485" w:name="_Tocd19e39080"/>
      <w:bookmarkStart w:id="2484" w:name="_Refd19e39080"/>
      <w:r>
        <w:t/>
      </w:r>
      <w:r>
        <w:t>(B)</w:t>
      </w:r>
      <w:r>
        <w:t>If this reporting is required by the contract, the contracting officer must–</w:t>
      </w:r>
    </w:p>
    <w:p>
      <w:pPr>
        <w:pStyle w:val="ListNumber5"/>
        <!--depth 5-->
        <w:numPr>
          <w:ilvl w:val="4"/>
          <w:numId w:val="835"/>
        </w:numPr>
      </w:pPr>
      <w:bookmarkStart w:id="2489" w:name="_Tocd19e39088"/>
      <w:bookmarkStart w:id="2488" w:name="_Refd19e39088"/>
      <w:bookmarkStart w:id="2487" w:name="_Tocd19e39086"/>
      <w:bookmarkStart w:id="2486" w:name="_Refd19e39086"/>
      <w:r>
        <w:t/>
      </w:r>
      <w:r>
        <w:t>(1)</w:t>
      </w:r>
      <w:r>
        <w:t>Review the report submitted by the contractor for reasonableness.</w:t>
      </w:r>
      <w:bookmarkEnd w:id="2488"/>
      <w:bookmarkEnd w:id="2489"/>
    </w:p>
    <w:p>
      <w:pPr>
        <w:pStyle w:val="ListNumber5"/>
        <!--depth 5-->
        <w:numPr>
          <w:ilvl w:val="4"/>
          <w:numId w:val="835"/>
        </w:numPr>
      </w:pPr>
      <w:bookmarkStart w:id="2491" w:name="_Tocd19e39095"/>
      <w:bookmarkStart w:id="2490" w:name="_Refd19e39095"/>
      <w:r>
        <w:t/>
      </w:r>
      <w:r>
        <w:t>(2)</w:t>
      </w:r>
      <w:r>
        <w:t>Report any non-compliance by the contractor within “Other Areas” portion of the CPARS evaluation form.</w:t>
      </w:r>
      <w:bookmarkEnd w:id="2490"/>
      <w:bookmarkEnd w:id="2491"/>
      <w:bookmarkEnd w:id="2486"/>
      <w:bookmarkEnd w:id="2487"/>
      <w:bookmarkEnd w:id="2484"/>
      <w:bookmarkEnd w:id="2485"/>
      <w:bookmarkEnd w:id="2474"/>
      <w:bookmarkEnd w:id="2475"/>
      <w:bookmarkEnd w:id="2472"/>
      <w:bookmarkEnd w:id="2473"/>
      <w:bookmarkEnd w:id="2462"/>
      <w:bookmarkEnd w:id="2463"/>
      <w:bookmarkEnd w:id="2460"/>
      <w:bookmarkEnd w:id="2461"/>
      <w:bookmarkEnd w:id="2450"/>
      <w:bookmarkEnd w:id="2451"/>
      <w:bookmarkEnd w:id="2448"/>
      <w:bookmarkEnd w:id="2449"/>
      <w:bookmarkEnd w:id="2424"/>
      <w:bookmarkEnd w:id="2425"/>
    </w:p>
    <!--Topic unique_1086-->
    <w:p>
      <w:pPr>
        <w:pStyle w:val="Heading5"/>
      </w:pPr>
      <w:bookmarkStart w:id="2492" w:name="_Refd19e39107"/>
      <w:bookmarkStart w:id="2493" w:name="_Tocd19e39107"/>
      <w:r>
        <w:t/>
      </w:r>
      <w:r>
        <w:t>523.105</w:t>
      </w:r>
      <w:r>
        <w:t xml:space="preserve"> Sustainability Exceptions.</w:t>
      </w:r>
      <w:bookmarkEnd w:id="2492"/>
      <w:bookmarkEnd w:id="2493"/>
    </w:p>
    <w:p>
      <w:pPr>
        <w:pStyle w:val="ListNumber"/>
        <!--depth 1-->
        <w:numPr>
          <w:ilvl w:val="0"/>
          <w:numId w:val="836"/>
        </w:numPr>
      </w:pPr>
      <w:bookmarkStart w:id="2497" w:name="_Tocd19e39121"/>
      <w:bookmarkStart w:id="2496" w:name="_Refd19e39121"/>
      <w:bookmarkStart w:id="2495" w:name="_Tocd19e39119"/>
      <w:bookmarkStart w:id="2494" w:name="_Refd19e3911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37"/>
        </w:numPr>
      </w:pPr>
      <w:bookmarkStart w:id="2501" w:name="_Tocd19e39132"/>
      <w:bookmarkStart w:id="2500" w:name="_Refd19e39132"/>
      <w:bookmarkStart w:id="2499" w:name="_Tocd19e39130"/>
      <w:bookmarkStart w:id="2498" w:name="_Refd19e39130"/>
      <w:r>
        <w:t/>
      </w:r>
      <w:r>
        <w:t>(1)</w:t>
      </w:r>
      <w:r>
        <w:t>Product or service cannot be acquired competitively within a reasonable performance schedule.</w:t>
      </w:r>
      <w:bookmarkEnd w:id="2500"/>
      <w:bookmarkEnd w:id="2501"/>
    </w:p>
    <w:p>
      <w:pPr>
        <w:pStyle w:val="ListNumber2"/>
        <!--depth 2-->
        <w:numPr>
          <w:ilvl w:val="1"/>
          <w:numId w:val="837"/>
        </w:numPr>
      </w:pPr>
      <w:bookmarkStart w:id="2503" w:name="_Tocd19e39139"/>
      <w:bookmarkStart w:id="2502" w:name="_Refd19e39139"/>
      <w:r>
        <w:t/>
      </w:r>
      <w:r>
        <w:t>(2)</w:t>
      </w:r>
      <w:r>
        <w:t>Product or service cannot be acquired that meets reasonable performance requirements.</w:t>
      </w:r>
      <w:bookmarkEnd w:id="2502"/>
      <w:bookmarkEnd w:id="2503"/>
    </w:p>
    <w:p>
      <w:pPr>
        <w:pStyle w:val="ListNumber2"/>
        <!--depth 2-->
        <w:numPr>
          <w:ilvl w:val="1"/>
          <w:numId w:val="837"/>
        </w:numPr>
      </w:pPr>
      <w:bookmarkStart w:id="2505" w:name="_Tocd19e39146"/>
      <w:bookmarkStart w:id="2504" w:name="_Refd19e39146"/>
      <w:r>
        <w:t/>
      </w:r>
      <w:r>
        <w:t>(3)</w:t>
      </w:r>
      <w:r>
        <w:t>Product or service cannot be acquired at a reasonable price.</w:t>
      </w:r>
    </w:p>
    <w:p>
      <w:pPr>
        <w:pStyle w:val="ListNumber3"/>
        <!--depth 3-->
        <w:numPr>
          <w:ilvl w:val="2"/>
          <w:numId w:val="838"/>
        </w:numPr>
      </w:pPr>
      <w:bookmarkStart w:id="2509" w:name="_Tocd19e39154"/>
      <w:bookmarkStart w:id="2508" w:name="_Refd19e39154"/>
      <w:bookmarkStart w:id="2507" w:name="_Tocd19e39152"/>
      <w:bookmarkStart w:id="2506" w:name="_Refd19e39152"/>
      <w:r>
        <w:t/>
      </w:r>
      <w:r>
        <w:t>(i)</w:t>
      </w:r>
      <w:r>
        <w:t>The price shall be deemed unreasonable when the total life cycle costs are significantly higher for the sustainable product or service versus the non-sustainable product or service.</w:t>
      </w:r>
      <w:bookmarkEnd w:id="2508"/>
      <w:bookmarkEnd w:id="2509"/>
    </w:p>
    <w:p>
      <w:pPr>
        <w:pStyle w:val="ListNumber3"/>
        <!--depth 3-->
        <w:numPr>
          <w:ilvl w:val="2"/>
          <w:numId w:val="838"/>
        </w:numPr>
      </w:pPr>
      <w:bookmarkStart w:id="2511" w:name="_Tocd19e39161"/>
      <w:bookmarkStart w:id="2510" w:name="_Refd19e39161"/>
      <w:r>
        <w:t/>
      </w:r>
      <w:r>
        <w:t>(ii)</w:t>
      </w:r>
      <w:r>
        <w:t xml:space="preserve">For more information on conducting a life cycle cost analysis (LCCA), review the guidance available at </w:t>
      </w:r>
      <w:hyperlink r:id="rIdHyperlink303">
        <w:r>
          <w:t>https://sftool.gov/</w:t>
        </w:r>
      </w:hyperlink>
      <w:r>
        <w:t>.</w:t>
      </w:r>
      <w:bookmarkEnd w:id="2510"/>
      <w:bookmarkEnd w:id="2511"/>
      <w:bookmarkEnd w:id="2506"/>
      <w:bookmarkEnd w:id="2507"/>
      <w:bookmarkEnd w:id="2504"/>
      <w:bookmarkEnd w:id="2505"/>
    </w:p>
    <w:p>
      <w:pPr>
        <w:pStyle w:val="ListNumber2"/>
        <!--depth 2-->
        <w:numPr>
          <w:ilvl w:val="1"/>
          <w:numId w:val="837"/>
        </w:numPr>
      </w:pPr>
      <w:bookmarkStart w:id="2513" w:name="_Tocd19e39173"/>
      <w:bookmarkStart w:id="2512" w:name="_Refd19e39173"/>
      <w:r>
        <w:t/>
      </w:r>
      <w:r>
        <w:t>(4)</w:t>
      </w:r>
      <w:r>
        <w:t>A specific statutory exemption applies.</w:t>
      </w:r>
      <w:bookmarkEnd w:id="2512"/>
      <w:bookmarkEnd w:id="2513"/>
      <w:bookmarkEnd w:id="2498"/>
      <w:bookmarkEnd w:id="2499"/>
      <w:bookmarkEnd w:id="2496"/>
      <w:bookmarkEnd w:id="2497"/>
    </w:p>
    <w:p>
      <w:pPr>
        <w:pStyle w:val="ListNumber"/>
        <!--depth 1-->
        <w:numPr>
          <w:ilvl w:val="0"/>
          <w:numId w:val="836"/>
        </w:numPr>
      </w:pPr>
      <w:bookmarkStart w:id="2515" w:name="_Tocd19e39181"/>
      <w:bookmarkStart w:id="2514" w:name="_Refd19e3918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4"/>
      <w:bookmarkEnd w:id="2515"/>
      <w:bookmarkEnd w:id="2494"/>
      <w:bookmarkEnd w:id="2495"/>
    </w:p>
    <!--Topic unique_1087-->
    <w:p>
      <w:pPr>
        <w:pStyle w:val="Heading5"/>
      </w:pPr>
      <w:bookmarkStart w:id="2516" w:name="_Refd19e39200"/>
      <w:bookmarkStart w:id="2517" w:name="_Tocd19e39200"/>
      <w:r>
        <w:t/>
      </w:r>
      <w:r>
        <w:t>523.106</w:t>
      </w:r>
      <w:r>
        <w:t xml:space="preserve"> Compliance Monitoring and Reporting.</w:t>
      </w:r>
      <w:bookmarkEnd w:id="2516"/>
      <w:bookmarkEnd w:id="2517"/>
    </w:p>
    <w:p>
      <w:pPr>
        <w:pStyle w:val="ListNumber"/>
        <!--depth 1-->
        <w:numPr>
          <w:ilvl w:val="0"/>
          <w:numId w:val="839"/>
        </w:numPr>
      </w:pPr>
      <w:bookmarkStart w:id="2519" w:name="_Tocd19e39212"/>
      <w:bookmarkStart w:id="2518" w:name="_Refd19e3921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39"/>
        </w:numPr>
      </w:pPr>
      <w:r>
        <w:t/>
      </w:r>
      <w:r>
        <w:t>(b)</w:t>
      </w:r>
      <w:r>
        <w:t xml:space="preserve">   </w:t>
      </w:r>
      <w:r>
        <w:rPr>
          <w:i/>
        </w:rPr>
        <w:t>Determining Compliance.</w:t>
      </w:r>
      <w:r>
        <w:t xml:space="preserve"> See the GSA Sustainable Acquisition Review Criteria document available on GSA's Acquisition Portal at </w:t>
      </w:r>
      <w:hyperlink r:id="rIdHyperlink304">
        <w:r>
          <w:t>https://insite.gsa.gov/acquisitionportal</w:t>
        </w:r>
      </w:hyperlink>
      <w:r>
        <w:t xml:space="preserve"> for the specific criteria that will be used to determine compliance with sustainable acquisition reviews.</w:t>
      </w:r>
      <w:bookmarkEnd w:id="2518"/>
      <w:bookmarkEnd w:id="2519"/>
    </w:p>
    <!--Topic unique_1088-->
    <w:p>
      <w:pPr>
        <w:pStyle w:val="Heading4"/>
      </w:pPr>
      <w:bookmarkStart w:id="2520" w:name="_Refd19e39243"/>
      <w:bookmarkStart w:id="2521" w:name="_Tocd19e39243"/>
      <w:r>
        <w:t/>
      </w:r>
      <w:r>
        <w:t>Subpart 523.3</w:t>
      </w:r>
      <w:r>
        <w:t xml:space="preserve"> - Hazardous Material Identification and Material Safety Data</w:t>
      </w:r>
      <w:bookmarkEnd w:id="2520"/>
      <w:bookmarkEnd w:id="2521"/>
    </w:p>
    <!--Topic unique_1089-->
    <w:p>
      <w:pPr>
        <w:pStyle w:val="Heading5"/>
      </w:pPr>
      <w:bookmarkStart w:id="2522" w:name="_Refd19e39251"/>
      <w:bookmarkStart w:id="2523" w:name="_Tocd19e39251"/>
      <w:r>
        <w:t/>
      </w:r>
      <w:r>
        <w:t>523.303</w:t>
      </w:r>
      <w:r>
        <w:t xml:space="preserve"> Contract clauses.</w:t>
      </w:r>
      <w:bookmarkEnd w:id="2522"/>
      <w:bookmarkEnd w:id="2523"/>
    </w:p>
    <w:p>
      <w:pPr>
        <w:pStyle w:val="ListNumber"/>
        <!--depth 1-->
        <w:numPr>
          <w:ilvl w:val="0"/>
          <w:numId w:val="840"/>
        </w:numPr>
      </w:pPr>
      <w:bookmarkStart w:id="2527" w:name="_Tocd19e39265"/>
      <w:bookmarkStart w:id="2526" w:name="_Refd19e39265"/>
      <w:bookmarkStart w:id="2525" w:name="_Tocd19e39263"/>
      <w:bookmarkStart w:id="2524" w:name="_Refd19e39263"/>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6"/>
      <w:bookmarkEnd w:id="2527"/>
    </w:p>
    <w:p>
      <w:pPr>
        <w:pStyle w:val="ListNumber"/>
        <!--depth 1-->
        <w:numPr>
          <w:ilvl w:val="0"/>
          <w:numId w:val="840"/>
        </w:numPr>
      </w:pPr>
      <w:bookmarkStart w:id="2529" w:name="_Tocd19e39276"/>
      <w:bookmarkStart w:id="2528" w:name="_Refd19e39276"/>
      <w:r>
        <w:t/>
      </w:r>
      <w:r>
        <w:t>(b)</w:t>
      </w:r>
      <w:r>
        <w:t xml:space="preserve"> Insert the clause at </w:t>
      </w:r>
      <w:r>
        <w:t>552.223-71</w:t>
      </w:r>
      <w:r>
        <w:t>, Nonconforming Hazardous Materials, in solicitations and contracts for supplies that contain hazardous materials.</w:t>
      </w:r>
      <w:bookmarkEnd w:id="2528"/>
      <w:bookmarkEnd w:id="2529"/>
    </w:p>
    <w:p>
      <w:pPr>
        <w:pStyle w:val="ListNumber"/>
        <!--depth 1-->
        <w:numPr>
          <w:ilvl w:val="0"/>
          <w:numId w:val="840"/>
        </w:numPr>
      </w:pPr>
      <w:bookmarkStart w:id="2531" w:name="_Tocd19e39287"/>
      <w:bookmarkStart w:id="2530" w:name="_Refd19e39287"/>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0"/>
      <w:bookmarkEnd w:id="2531"/>
      <w:bookmarkEnd w:id="2524"/>
      <w:bookmarkEnd w:id="2525"/>
    </w:p>
    <!--Topic unique_71-->
    <w:p>
      <w:pPr>
        <w:pStyle w:val="Heading5"/>
      </w:pPr>
      <w:bookmarkStart w:id="2532" w:name="_Refd19e39299"/>
      <w:bookmarkStart w:id="2533" w:name="_Tocd19e39299"/>
      <w:r>
        <w:t/>
      </w:r>
      <w:r>
        <w:t>523.370</w:t>
      </w:r>
      <w:r>
        <w:t xml:space="preserve"> Solicitation provision.</w:t>
      </w:r>
      <w:bookmarkEnd w:id="2532"/>
      <w:bookmarkEnd w:id="2533"/>
    </w:p>
    <w:p>
      <w:pPr>
        <w:pStyle w:val="BodyText"/>
      </w:pPr>
      <w:r>
        <w:t xml:space="preserve">Insert the provision at </w:t>
      </w:r>
      <w:r>
        <w:t>552.223-72</w:t>
      </w:r>
      <w:r>
        <w:t>, Hazardous Material Information, in solicitations that provide for the delivery of hazardous materials on an f.o.b. origin basis.</w:t>
      </w:r>
    </w:p>
    <!--Topic unique_1090-->
    <w:p>
      <w:pPr>
        <w:pStyle w:val="Heading4"/>
      </w:pPr>
      <w:bookmarkStart w:id="2534" w:name="_Refd19e39318"/>
      <w:bookmarkStart w:id="2535" w:name="_Tocd19e39318"/>
      <w:r>
        <w:t/>
      </w:r>
      <w:r>
        <w:t>Subpart 523.4</w:t>
      </w:r>
      <w:r>
        <w:t xml:space="preserve"> - Use of Recovered Materials and Biobased Products</w:t>
      </w:r>
      <w:bookmarkEnd w:id="2534"/>
      <w:bookmarkEnd w:id="2535"/>
    </w:p>
    <!--Topic unique_1107-->
    <w:p>
      <w:pPr>
        <w:pStyle w:val="Heading5"/>
      </w:pPr>
      <w:bookmarkStart w:id="2536" w:name="_Refd19e39326"/>
      <w:bookmarkStart w:id="2537" w:name="_Tocd19e39326"/>
      <w:r>
        <w:t/>
      </w:r>
      <w:r>
        <w:t>523.403</w:t>
      </w:r>
      <w:r>
        <w:t xml:space="preserve">  </w:t>
      </w:r>
      <w:bookmarkEnd w:id="2536"/>
      <w:bookmarkEnd w:id="2537"/>
    </w:p>
    <!--Topic unique_1091-->
    <w:p>
      <w:pPr>
        <w:pStyle w:val="Heading5"/>
      </w:pPr>
      <w:bookmarkStart w:id="2538" w:name="_Refd19e39337"/>
      <w:bookmarkStart w:id="2539" w:name="_Tocd19e39337"/>
      <w:r>
        <w:t/>
      </w:r>
      <w:r>
        <w:t>523.404</w:t>
      </w:r>
      <w:r>
        <w:t xml:space="preserve"> Agency affirmative procurement programs.</w:t>
      </w:r>
      <w:bookmarkEnd w:id="2538"/>
      <w:bookmarkEnd w:id="2539"/>
    </w:p>
    <w:p>
      <w:pPr>
        <w:pStyle w:val="BodyText"/>
      </w:pPr>
      <w:r>
        <w:t xml:space="preserve">GSA’s affirmative procurement program is located within </w:t>
      </w:r>
      <w:r>
        <w:t>subpart  523.1</w:t>
      </w:r>
      <w:r>
        <w:t>, Sustainable Acquisition Policy.</w:t>
      </w:r>
    </w:p>
    <!--Topic unique_1110-->
    <w:p>
      <w:pPr>
        <w:pStyle w:val="Heading3"/>
      </w:pPr>
      <w:bookmarkStart w:id="2540" w:name="_Refd19e39356"/>
      <w:bookmarkStart w:id="2541" w:name="_Tocd19e39356"/>
      <w:r>
        <w:t/>
      </w:r>
      <w:r>
        <w:t>Appendix 523A</w:t>
      </w:r>
      <w:r>
        <w:t xml:space="preserve"> -[Removed]</w:t>
      </w:r>
      <w:bookmarkEnd w:id="2540"/>
      <w:bookmarkEnd w:id="2541"/>
    </w:p>
    <!--Topic unique_1112-->
    <w:p>
      <w:pPr>
        <w:pStyle w:val="Heading3"/>
      </w:pPr>
      <w:bookmarkStart w:id="2542" w:name="_Refd19e39369"/>
      <w:bookmarkStart w:id="2543" w:name="_Tocd19e39369"/>
      <w:r>
        <w:t/>
      </w:r>
      <w:r>
        <w:t>Appendix 523B</w:t>
      </w:r>
      <w:r>
        <w:t xml:space="preserve"> -[Removed]</w:t>
      </w:r>
      <w:bookmarkEnd w:id="2542"/>
      <w:bookmarkEnd w:id="2543"/>
    </w:p>
    <!--Topic unique_1114-->
    <w:p>
      <w:pPr>
        <w:pStyle w:val="Heading3"/>
      </w:pPr>
      <w:bookmarkStart w:id="2544" w:name="_Refd19e39382"/>
      <w:bookmarkStart w:id="2545" w:name="_Tocd19e39382"/>
      <w:r>
        <w:t/>
      </w:r>
      <w:r>
        <w:t>Appendix 523C</w:t>
      </w:r>
      <w:r>
        <w:t xml:space="preserve"> -[Removed]</w:t>
      </w:r>
      <w:bookmarkEnd w:id="2544"/>
      <w:bookmarkEnd w:id="2545"/>
    </w:p>
    <!--Topic unique_1116-->
    <w:p>
      <w:pPr>
        <w:pStyle w:val="Heading3"/>
      </w:pPr>
      <w:bookmarkStart w:id="2546" w:name="_Refd19e39396"/>
      <w:bookmarkStart w:id="2547" w:name="_Tocd19e39396"/>
      <w:r>
        <w:t/>
      </w:r>
      <w:r>
        <w:t>Appendix 523D</w:t>
      </w:r>
      <w:r>
        <w:t xml:space="preserve"> -[Removed]</w:t>
      </w:r>
      <w:bookmarkEnd w:id="2546"/>
      <w:bookmarkEnd w:id="2547"/>
    </w:p>
    <!--Topic unique_1118-->
    <w:p>
      <w:pPr>
        <w:pStyle w:val="Heading3"/>
      </w:pPr>
      <w:bookmarkStart w:id="2548" w:name="_Refd19e39409"/>
      <w:bookmarkStart w:id="2549" w:name="_Tocd19e39409"/>
      <w:r>
        <w:t/>
      </w:r>
      <w:r>
        <w:t>Part 524</w:t>
      </w:r>
      <w:r>
        <w:t xml:space="preserve"> - Protection of Privacy and Freedom of Information</w:t>
      </w:r>
      <w:bookmarkEnd w:id="2548"/>
      <w:bookmarkEnd w:id="2549"/>
    </w:p>
    <w:p>
      <w:pPr>
        <w:pStyle w:val="ListBullet"/>
        <!--depth 1-->
        <w:numPr>
          <w:ilvl w:val="0"/>
          <w:numId w:val="841"/>
        </w:numPr>
      </w:pPr>
      <w:r>
        <w:t/>
      </w:r>
      <w:r>
        <w:t>Subpart 524.1 - Protection of Individual Privacy</w:t>
      </w:r>
      <w:r>
        <w:t/>
      </w:r>
    </w:p>
    <w:p>
      <w:pPr>
        <w:pStyle w:val="ListBullet2"/>
        <!--depth 2-->
        <w:numPr>
          <w:ilvl w:val="1"/>
          <w:numId w:val="842"/>
        </w:numPr>
      </w:pPr>
      <w:r>
        <w:t/>
      </w:r>
      <w:r>
        <w:t>524.103 Procedures.</w:t>
      </w:r>
      <w:r>
        <w:t/>
      </w:r>
    </w:p>
    <w:p>
      <w:pPr>
        <w:pStyle w:val="ListBullet"/>
        <!--depth 1-->
        <w:numPr>
          <w:ilvl w:val="0"/>
          <w:numId w:val="841"/>
        </w:numPr>
      </w:pPr>
      <w:r>
        <w:t/>
      </w:r>
      <w:r>
        <w:t>Subpart 524.2 - Freedom of Information Act</w:t>
      </w:r>
      <w:r>
        <w:t/>
      </w:r>
    </w:p>
    <w:p>
      <w:pPr>
        <w:pStyle w:val="ListBullet2"/>
        <!--depth 2-->
        <w:numPr>
          <w:ilvl w:val="1"/>
          <w:numId w:val="843"/>
        </w:numPr>
      </w:pPr>
      <w:r>
        <w:t/>
      </w:r>
      <w:r>
        <w:t>524.203 Policy.</w:t>
      </w:r>
      <w:r>
        <w:t/>
      </w:r>
    </w:p>
    <!--Topic unique_1119-->
    <w:p>
      <w:pPr>
        <w:pStyle w:val="Heading4"/>
      </w:pPr>
      <w:bookmarkStart w:id="2550" w:name="_Refd19e39457"/>
      <w:bookmarkStart w:id="2551" w:name="_Tocd19e39457"/>
      <w:r>
        <w:t/>
      </w:r>
      <w:r>
        <w:t>Subpart 524.1</w:t>
      </w:r>
      <w:r>
        <w:t xml:space="preserve"> - Protection of Individual Privacy</w:t>
      </w:r>
      <w:bookmarkEnd w:id="2550"/>
      <w:bookmarkEnd w:id="2551"/>
    </w:p>
    <!--Topic unique_1120-->
    <w:p>
      <w:pPr>
        <w:pStyle w:val="Heading5"/>
      </w:pPr>
      <w:bookmarkStart w:id="2552" w:name="_Refd19e39465"/>
      <w:bookmarkStart w:id="2553" w:name="_Tocd19e39465"/>
      <w:r>
        <w:t/>
      </w:r>
      <w:r>
        <w:t>524.103</w:t>
      </w:r>
      <w:r>
        <w:t xml:space="preserve"> Procedures.</w:t>
      </w:r>
      <w:bookmarkEnd w:id="2552"/>
      <w:bookmarkEnd w:id="2553"/>
    </w:p>
    <w:p>
      <w:pPr>
        <w:pStyle w:val="ListNumber"/>
        <!--depth 1-->
        <w:numPr>
          <w:ilvl w:val="0"/>
          <w:numId w:val="844"/>
        </w:numPr>
      </w:pPr>
      <w:bookmarkStart w:id="2555" w:name="_Tocd19e39477"/>
      <w:bookmarkStart w:id="2554" w:name="_Refd19e3947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4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4"/>
      <w:bookmarkEnd w:id="2555"/>
    </w:p>
    <!--Topic unique_1121-->
    <w:p>
      <w:pPr>
        <w:pStyle w:val="Heading4"/>
      </w:pPr>
      <w:bookmarkStart w:id="2556" w:name="_Refd19e39494"/>
      <w:bookmarkStart w:id="2557" w:name="_Tocd19e39494"/>
      <w:r>
        <w:t/>
      </w:r>
      <w:r>
        <w:t>Subpart 524.2</w:t>
      </w:r>
      <w:r>
        <w:t xml:space="preserve"> - Freedom of Information Act</w:t>
      </w:r>
      <w:bookmarkEnd w:id="2556"/>
      <w:bookmarkEnd w:id="2557"/>
    </w:p>
    <!--Topic unique_1122-->
    <w:p>
      <w:pPr>
        <w:pStyle w:val="Heading5"/>
      </w:pPr>
      <w:bookmarkStart w:id="2558" w:name="_Refd19e39502"/>
      <w:bookmarkStart w:id="2559" w:name="_Tocd19e39502"/>
      <w:r>
        <w:t/>
      </w:r>
      <w:r>
        <w:t>524.203</w:t>
      </w:r>
      <w:r>
        <w:t xml:space="preserve"> Policy.</w:t>
      </w:r>
      <w:bookmarkEnd w:id="2558"/>
      <w:bookmarkEnd w:id="2559"/>
    </w:p>
    <w:p>
      <w:pPr>
        <w:pStyle w:val="ListNumber"/>
        <!--depth 1-->
        <w:numPr>
          <w:ilvl w:val="0"/>
          <w:numId w:val="845"/>
        </w:numPr>
      </w:pPr>
      <w:bookmarkStart w:id="2561" w:name="_Tocd19e39514"/>
      <w:bookmarkStart w:id="2560" w:name="_Refd19e39514"/>
      <w:r>
        <w:t/>
      </w:r>
      <w:r>
        <w:t>(a)</w:t>
      </w:r>
      <w:r>
        <w:t xml:space="preserve">  See 41 CFR 105-60 and GSA FOIA procedures available on Insite, for requirements on making records available under FOIA.</w:t>
      </w:r>
    </w:p>
    <w:p>
      <w:pPr>
        <w:pStyle w:val="ListNumber"/>
        <!--depth 1-->
        <w:numPr>
          <w:ilvl w:val="0"/>
          <w:numId w:val="845"/>
        </w:numPr>
      </w:pPr>
      <w:r>
        <w:t/>
      </w:r>
      <w:r>
        <w:t>(b)</w:t>
      </w:r>
      <w:r>
        <w:t xml:space="preserve">  The contracting officer shall notify the appropriate FOIA officer of the request.</w:t>
      </w:r>
      <w:bookmarkEnd w:id="2560"/>
      <w:bookmarkEnd w:id="2561"/>
    </w:p>
    <!--Topic unique_1128-->
    <w:p>
      <w:pPr>
        <w:pStyle w:val="Heading3"/>
      </w:pPr>
      <w:bookmarkStart w:id="2562" w:name="_Refd19e39531"/>
      <w:bookmarkStart w:id="2563" w:name="_Tocd19e39531"/>
      <w:r>
        <w:t/>
      </w:r>
      <w:r>
        <w:t>Part 525</w:t>
      </w:r>
      <w:r>
        <w:t xml:space="preserve"> - Foreign Acquisition</w:t>
      </w:r>
      <w:bookmarkEnd w:id="2562"/>
      <w:bookmarkEnd w:id="2563"/>
    </w:p>
    <w:p>
      <w:pPr>
        <w:pStyle w:val="ListBullet"/>
        <!--depth 1-->
        <w:numPr>
          <w:ilvl w:val="0"/>
          <w:numId w:val="846"/>
        </w:numPr>
      </w:pPr>
      <w:r>
        <w:t/>
      </w:r>
      <w:r>
        <w:t>Subpart 525.1 - Buy American Act—Supplies</w:t>
      </w:r>
      <w:r>
        <w:t/>
      </w:r>
    </w:p>
    <w:p>
      <w:pPr>
        <w:pStyle w:val="ListBullet2"/>
        <!--depth 2-->
        <w:numPr>
          <w:ilvl w:val="1"/>
          <w:numId w:val="847"/>
        </w:numPr>
      </w:pPr>
      <w:r>
        <w:t/>
      </w:r>
      <w:r>
        <w:t>525.103 Exceptions</w:t>
      </w:r>
      <w:r>
        <w:t/>
      </w:r>
    </w:p>
    <w:p>
      <w:pPr>
        <w:pStyle w:val="ListBullet"/>
        <!--depth 1-->
        <w:numPr>
          <w:ilvl w:val="0"/>
          <w:numId w:val="846"/>
        </w:numPr>
      </w:pPr>
      <w:r>
        <w:t/>
      </w:r>
      <w:r>
        <w:t>Subpart 525.2 - Buy American Act—Construction Materials</w:t>
      </w:r>
      <w:r>
        <w:t/>
      </w:r>
    </w:p>
    <w:p>
      <w:pPr>
        <w:pStyle w:val="ListBullet2"/>
        <!--depth 2-->
        <w:numPr>
          <w:ilvl w:val="1"/>
          <w:numId w:val="848"/>
        </w:numPr>
      </w:pPr>
      <w:r>
        <w:t/>
      </w:r>
      <w:r>
        <w:t>525.202 Exceptions.</w:t>
      </w:r>
      <w:r>
        <w:t/>
      </w:r>
    </w:p>
    <w:p>
      <w:pPr>
        <w:pStyle w:val="ListBullet2"/>
        <!--depth 2-->
        <w:numPr>
          <w:ilvl w:val="1"/>
          <w:numId w:val="848"/>
        </w:numPr>
      </w:pPr>
      <w:r>
        <w:t/>
      </w:r>
      <w:r>
        <w:t>525.206 Noncompliance.</w:t>
      </w:r>
      <w:r>
        <w:t/>
      </w:r>
    </w:p>
    <w:p>
      <w:pPr>
        <w:pStyle w:val="ListBullet"/>
        <!--depth 1-->
        <w:numPr>
          <w:ilvl w:val="0"/>
          <w:numId w:val="846"/>
        </w:numPr>
      </w:pPr>
      <w:r>
        <w:t/>
      </w:r>
      <w:r>
        <w:t>Subpart 525.10 - Additional Foreign Acquisition Regulations</w:t>
      </w:r>
      <w:r>
        <w:t/>
      </w:r>
    </w:p>
    <w:p>
      <w:pPr>
        <w:pStyle w:val="ListBullet2"/>
        <!--depth 2-->
        <w:numPr>
          <w:ilvl w:val="1"/>
          <w:numId w:val="849"/>
        </w:numPr>
      </w:pPr>
      <w:r>
        <w:t/>
      </w:r>
      <w:r>
        <w:t>525.1070 Purchases Using Department of Defense (DoD) Appropriated Funds.</w:t>
      </w:r>
      <w:r>
        <w:t/>
      </w:r>
    </w:p>
    <!--Topic unique_1129-->
    <w:p>
      <w:pPr>
        <w:pStyle w:val="Heading4"/>
      </w:pPr>
      <w:bookmarkStart w:id="2564" w:name="_Refd19e39605"/>
      <w:bookmarkStart w:id="2565" w:name="_Tocd19e39605"/>
      <w:r>
        <w:t/>
      </w:r>
      <w:r>
        <w:t>Subpart 525.1</w:t>
      </w:r>
      <w:r>
        <w:t xml:space="preserve"> - Buy American Act—Supplies</w:t>
      </w:r>
      <w:bookmarkEnd w:id="2564"/>
      <w:bookmarkEnd w:id="2565"/>
    </w:p>
    <!--Topic unique_1130-->
    <w:p>
      <w:pPr>
        <w:pStyle w:val="Heading5"/>
      </w:pPr>
      <w:bookmarkStart w:id="2566" w:name="_Refd19e39613"/>
      <w:bookmarkStart w:id="2567" w:name="_Tocd19e39613"/>
      <w:r>
        <w:t/>
      </w:r>
      <w:r>
        <w:t>525.103</w:t>
      </w:r>
      <w:r>
        <w:t xml:space="preserve"> Exceptions</w:t>
      </w:r>
      <w:bookmarkEnd w:id="2566"/>
      <w:bookmarkEnd w:id="2567"/>
    </w:p>
    <w:p>
      <w:pPr>
        <w:pStyle w:val="ListNumber"/>
        <!--depth 1-->
        <w:numPr>
          <w:ilvl w:val="0"/>
          <w:numId w:val="850"/>
        </w:numPr>
      </w:pPr>
      <w:bookmarkStart w:id="2569" w:name="_Tocd19e39625"/>
      <w:bookmarkStart w:id="2568" w:name="_Refd19e39625"/>
      <w:r>
        <w:t/>
      </w:r>
      <w:r>
        <w:t>(a)</w:t>
      </w:r>
      <w:r>
        <w:t xml:space="preserve">   </w:t>
      </w:r>
      <w:r>
        <w:rPr>
          <w:i/>
        </w:rPr>
        <w:t>Public Interest</w:t>
      </w:r>
      <w:r>
        <w:t>.</w:t>
      </w:r>
    </w:p>
    <w:p>
      <w:pPr>
        <w:pStyle w:val="ListNumber2"/>
        <!--depth 2-->
        <w:numPr>
          <w:ilvl w:val="1"/>
          <w:numId w:val="851"/>
        </w:numPr>
      </w:pPr>
      <w:r>
        <w:t/>
      </w:r>
      <w:r>
        <w:t>(1)</w:t>
      </w:r>
      <w:r>
        <w:t xml:space="preserve"> Only the head of the agency may make the determination required by FAR 25.103(a). The head of the agency may not redelegate this authority.</w:t>
      </w:r>
    </w:p>
    <w:p>
      <w:pPr>
        <w:pStyle w:val="ListNumber2"/>
        <!--depth 2-->
        <w:numPr>
          <w:ilvl w:val="1"/>
          <w:numId w:val="851"/>
        </w:numPr>
      </w:pPr>
      <w:r>
        <w:t/>
      </w:r>
      <w:r>
        <w:t>(2)</w:t>
      </w:r>
      <w:r>
        <w:t xml:space="preserve">  The determination must consider the cost advantages of any foreign sourced steel, iron, or manufactured goods.</w:t>
      </w:r>
    </w:p>
    <w:p>
      <w:pPr>
        <w:pStyle w:val="ListNumber"/>
        <!--depth 1-->
        <w:numPr>
          <w:ilvl w:val="0"/>
          <w:numId w:val="850"/>
        </w:numPr>
      </w:pPr>
      <w:r>
        <w:t/>
      </w:r>
      <w:r>
        <w:t>(b)</w:t>
      </w:r>
      <w:r>
        <w:t xml:space="preserve">   </w:t>
      </w:r>
      <w:r>
        <w:rPr>
          <w:i/>
        </w:rPr>
        <w:t>Nonavailability</w:t>
      </w:r>
      <w:r>
        <w:t>.</w:t>
      </w:r>
    </w:p>
    <w:p>
      <w:pPr>
        <w:pStyle w:val="ListNumber2"/>
        <!--depth 2-->
        <w:numPr>
          <w:ilvl w:val="1"/>
          <w:numId w:val="852"/>
        </w:numPr>
      </w:pPr>
      <w:r>
        <w:t/>
      </w:r>
      <w:r>
        <w:t>(1)</w:t>
      </w:r>
      <w:r>
        <w:t xml:space="preserve">  </w:t>
      </w:r>
      <w:r>
        <w:rPr>
          <w:i/>
        </w:rPr>
        <w:t>Class Determination</w:t>
      </w:r>
      <w:r>
        <w:t>s. FAR 25.103(b)(1)(i) does not allow for class determinations to be made at the agency level</w:t>
      </w:r>
    </w:p>
    <w:p>
      <w:pPr>
        <w:pStyle w:val="ListNumber2"/>
        <!--depth 2-->
        <w:numPr>
          <w:ilvl w:val="1"/>
          <w:numId w:val="852"/>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2"/>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2"/>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8"/>
      <w:bookmarkEnd w:id="2569"/>
    </w:p>
    <!--Topic unique_1131-->
    <w:p>
      <w:pPr>
        <w:pStyle w:val="Heading4"/>
      </w:pPr>
      <w:bookmarkStart w:id="2570" w:name="_Refd19e39712"/>
      <w:bookmarkStart w:id="2571" w:name="_Tocd19e39712"/>
      <w:r>
        <w:t/>
      </w:r>
      <w:r>
        <w:t>Subpart 525.2</w:t>
      </w:r>
      <w:r>
        <w:t xml:space="preserve"> - Buy American Act—Construction Materials</w:t>
      </w:r>
      <w:bookmarkEnd w:id="2570"/>
      <w:bookmarkEnd w:id="2571"/>
    </w:p>
    <!--Topic unique_1132-->
    <w:p>
      <w:pPr>
        <w:pStyle w:val="Heading5"/>
      </w:pPr>
      <w:bookmarkStart w:id="2572" w:name="_Refd19e39720"/>
      <w:bookmarkStart w:id="2573" w:name="_Tocd19e39720"/>
      <w:r>
        <w:t/>
      </w:r>
      <w:r>
        <w:t>525.202</w:t>
      </w:r>
      <w:r>
        <w:t xml:space="preserve"> Exceptions.</w:t>
      </w:r>
      <w:bookmarkEnd w:id="2572"/>
      <w:bookmarkEnd w:id="2573"/>
    </w:p>
    <w:p>
      <w:pPr>
        <w:pStyle w:val="ListNumber"/>
        <!--depth 1-->
        <w:numPr>
          <w:ilvl w:val="0"/>
          <w:numId w:val="853"/>
        </w:numPr>
      </w:pPr>
      <w:bookmarkStart w:id="2575" w:name="_Tocd19e39732"/>
      <w:bookmarkStart w:id="2574" w:name="_Refd19e39732"/>
      <w:r>
        <w:t/>
      </w:r>
      <w:r>
        <w:t>(a)</w:t>
      </w:r>
      <w:r>
        <w:t xml:space="preserve">   </w:t>
      </w:r>
      <w:r>
        <w:rPr>
          <w:i/>
        </w:rPr>
        <w:t>Public Interest</w:t>
      </w:r>
      <w:r>
        <w:t>.</w:t>
      </w:r>
    </w:p>
    <w:p>
      <w:pPr>
        <w:pStyle w:val="ListNumber2"/>
        <!--depth 2-->
        <w:numPr>
          <w:ilvl w:val="1"/>
          <w:numId w:val="854"/>
        </w:numPr>
      </w:pPr>
      <w:r>
        <w:t/>
      </w:r>
      <w:r>
        <w:t>(1)</w:t>
      </w:r>
      <w:r>
        <w:t xml:space="preserve"> Only the head of the agency may make the determination required by FAR 25.202(a)(1). The head of the agency may not redelegate this authority.</w:t>
      </w:r>
    </w:p>
    <w:p>
      <w:pPr>
        <w:pStyle w:val="ListNumber2"/>
        <!--depth 2-->
        <w:numPr>
          <w:ilvl w:val="1"/>
          <w:numId w:val="854"/>
        </w:numPr>
      </w:pPr>
      <w:r>
        <w:t/>
      </w:r>
      <w:r>
        <w:t>(2)</w:t>
      </w:r>
      <w:r>
        <w:t xml:space="preserve"> The determination described in FAR 25.202(b) must consider the cost advantages of any foreign sourced steel, iron, or manufactured goods.</w:t>
      </w:r>
    </w:p>
    <w:p>
      <w:pPr>
        <w:pStyle w:val="ListNumber"/>
        <!--depth 1-->
        <w:numPr>
          <w:ilvl w:val="0"/>
          <w:numId w:val="853"/>
        </w:numPr>
      </w:pPr>
      <w:r>
        <w:t/>
      </w:r>
      <w:r>
        <w:t>(b)</w:t>
      </w:r>
      <w:r>
        <w:t xml:space="preserve">   </w:t>
      </w:r>
      <w:r>
        <w:rPr>
          <w:i/>
        </w:rPr>
        <w:t>Nonavailability</w:t>
      </w:r>
      <w:r>
        <w:t>. Only the HCA may make the determination required by FAR 25.202(a)(2). The HCA may not redelegate this authority.</w:t>
      </w:r>
      <w:bookmarkEnd w:id="2574"/>
      <w:bookmarkEnd w:id="2575"/>
    </w:p>
    <!--Topic unique_1133-->
    <w:p>
      <w:pPr>
        <w:pStyle w:val="Heading5"/>
      </w:pPr>
      <w:bookmarkStart w:id="2576" w:name="_Refd19e39771"/>
      <w:bookmarkStart w:id="2577" w:name="_Tocd19e39771"/>
      <w:r>
        <w:t/>
      </w:r>
      <w:r>
        <w:t>525.206</w:t>
      </w:r>
      <w:r>
        <w:t xml:space="preserve"> Noncompliance.</w:t>
      </w:r>
      <w:bookmarkEnd w:id="2576"/>
      <w:bookmarkEnd w:id="2577"/>
    </w:p>
    <w:p>
      <w:pPr>
        <w:pStyle w:val="BodyText"/>
      </w:pPr>
      <w:r>
        <w:t>Regarding potentially fraudulent noncompliance under FAR 25.206(c)(4), refer the matter to the appropriate Office of Inspector General Office.</w:t>
      </w:r>
    </w:p>
    <!--Topic unique_1134-->
    <w:p>
      <w:pPr>
        <w:pStyle w:val="Heading4"/>
      </w:pPr>
      <w:bookmarkStart w:id="2578" w:name="_Refd19e39786"/>
      <w:bookmarkStart w:id="2579" w:name="_Tocd19e39786"/>
      <w:r>
        <w:t/>
      </w:r>
      <w:r>
        <w:t>Subpart 525.10</w:t>
      </w:r>
      <w:r>
        <w:t xml:space="preserve"> - Additional Foreign Acquisition Regulations</w:t>
      </w:r>
      <w:bookmarkEnd w:id="2578"/>
      <w:bookmarkEnd w:id="2579"/>
    </w:p>
    <!--Topic unique_1135-->
    <w:p>
      <w:pPr>
        <w:pStyle w:val="Heading5"/>
      </w:pPr>
      <w:bookmarkStart w:id="2580" w:name="_Refd19e39794"/>
      <w:bookmarkStart w:id="2581" w:name="_Tocd19e39794"/>
      <w:r>
        <w:t/>
      </w:r>
      <w:r>
        <w:t>525.1070</w:t>
      </w:r>
      <w:r>
        <w:t xml:space="preserve"> Purchases Using Department of Defense (DoD) Appropriated Funds.</w:t>
      </w:r>
      <w:bookmarkEnd w:id="2580"/>
      <w:bookmarkEnd w:id="2581"/>
    </w:p>
    <w:p>
      <w:pPr>
        <w:pStyle w:val="ListNumber"/>
        <!--depth 1-->
        <w:numPr>
          <w:ilvl w:val="0"/>
          <w:numId w:val="855"/>
        </w:numPr>
      </w:pPr>
      <w:bookmarkStart w:id="2583" w:name="_Tocd19e39806"/>
      <w:bookmarkStart w:id="2582" w:name="_Refd19e3980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55"/>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2"/>
      <w:bookmarkEnd w:id="2583"/>
    </w:p>
    <!--Topic unique_1144-->
    <w:p>
      <w:pPr>
        <w:pStyle w:val="Heading3"/>
      </w:pPr>
      <w:bookmarkStart w:id="2584" w:name="_Refd19e39823"/>
      <w:bookmarkStart w:id="2585" w:name="_Tocd19e39823"/>
      <w:r>
        <w:t/>
      </w:r>
      <w:r>
        <w:t>Part 526</w:t>
      </w:r>
      <w:r>
        <w:t xml:space="preserve"> - Other Socioeconomic Programs</w:t>
      </w:r>
      <w:bookmarkEnd w:id="2584"/>
      <w:bookmarkEnd w:id="258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6-->
    <w:p>
      <w:pPr>
        <w:pStyle w:val="Heading1"/>
      </w:pPr>
      <w:bookmarkStart w:id="2586" w:name="_Refd19e39836"/>
      <w:bookmarkStart w:id="2587" w:name="_Tocd19e39836"/>
      <w:r>
        <w:t/>
      </w:r>
      <w:r>
        <w:t>Subchapter E</w:t>
      </w:r>
      <w:r>
        <w:t xml:space="preserve"> - General Contracting Requirements</w:t>
      </w:r>
      <w:bookmarkEnd w:id="2586"/>
      <w:bookmarkEnd w:id="2587"/>
    </w:p>
    <!--Topic unique_1148-->
    <w:p>
      <w:pPr>
        <w:pStyle w:val="Heading2"/>
      </w:pPr>
      <w:bookmarkStart w:id="2588" w:name="_Refd19e39844"/>
      <w:bookmarkStart w:id="2589" w:name="_Tocd19e39844"/>
      <w:r>
        <w:t/>
      </w:r>
      <w:r>
        <w:t xml:space="preserve"> General Services Administration Acquisition Manual</w:t>
      </w:r>
      <w:bookmarkEnd w:id="2588"/>
      <w:bookmarkEnd w:id="2589"/>
    </w:p>
    <!--Topic unique_1150-->
    <w:p>
      <w:pPr>
        <w:pStyle w:val="Heading3"/>
      </w:pPr>
      <w:bookmarkStart w:id="2590" w:name="_Refd19e39851"/>
      <w:bookmarkStart w:id="2591" w:name="_Tocd19e39851"/>
      <w:r>
        <w:t/>
      </w:r>
      <w:r>
        <w:t>Part 527</w:t>
      </w:r>
      <w:r>
        <w:t xml:space="preserve"> - Patents, Data, and Copyrights</w:t>
      </w:r>
      <w:bookmarkEnd w:id="2590"/>
      <w:bookmarkEnd w:id="2591"/>
    </w:p>
    <w:p>
      <w:pPr>
        <w:pStyle w:val="ListBullet"/>
        <!--depth 1-->
        <w:numPr>
          <w:ilvl w:val="0"/>
          <w:numId w:val="856"/>
        </w:numPr>
      </w:pPr>
      <w:r>
        <w:t/>
      </w:r>
      <w:r>
        <w:t>Subpart 527.4 - Rights in Data and Copyrights</w:t>
      </w:r>
      <w:r>
        <w:t/>
      </w:r>
    </w:p>
    <w:p>
      <w:pPr>
        <w:pStyle w:val="ListBullet2"/>
        <!--depth 2-->
        <w:numPr>
          <w:ilvl w:val="1"/>
          <w:numId w:val="857"/>
        </w:numPr>
      </w:pPr>
      <w:r>
        <w:t/>
      </w:r>
      <w:r>
        <w:t>527.409 Contract clauses.</w:t>
      </w:r>
      <w:r>
        <w:t/>
      </w:r>
    </w:p>
    <!--Topic unique_1151-->
    <w:p>
      <w:pPr>
        <w:pStyle w:val="Heading4"/>
      </w:pPr>
      <w:bookmarkStart w:id="2592" w:name="_Refd19e39881"/>
      <w:bookmarkStart w:id="2593" w:name="_Tocd19e39881"/>
      <w:r>
        <w:t/>
      </w:r>
      <w:r>
        <w:t>Subpart 527.4</w:t>
      </w:r>
      <w:r>
        <w:t xml:space="preserve"> - Rights in Data and Copyrights</w:t>
      </w:r>
      <w:bookmarkEnd w:id="2592"/>
      <w:bookmarkEnd w:id="2593"/>
    </w:p>
    <!--Topic unique_1152-->
    <w:p>
      <w:pPr>
        <w:pStyle w:val="Heading5"/>
      </w:pPr>
      <w:bookmarkStart w:id="2594" w:name="_Refd19e39889"/>
      <w:bookmarkStart w:id="2595" w:name="_Tocd19e39889"/>
      <w:r>
        <w:t/>
      </w:r>
      <w:r>
        <w:t>527.409</w:t>
      </w:r>
      <w:r>
        <w:t xml:space="preserve"> Contract clauses.</w:t>
      </w:r>
      <w:bookmarkEnd w:id="2594"/>
      <w:bookmarkEnd w:id="2595"/>
    </w:p>
    <w:p>
      <w:pPr>
        <w:pStyle w:val="BodyText"/>
      </w:pPr>
      <w:r>
        <w:t xml:space="preserve">GSA has a FAR deviation that allows use of the clauses in paragraphs (a) and (b) of this section in lieu of the FAR clause at </w:t>
      </w:r>
      <w:hyperlink r:id="rIdHyperlink305">
        <w:r>
          <w:t>52.227-17</w:t>
        </w:r>
      </w:hyperlink>
      <w:r>
        <w:t>.</w:t>
      </w:r>
    </w:p>
    <w:p>
      <w:pPr>
        <w:pStyle w:val="ListNumber"/>
        <!--depth 1-->
        <w:numPr>
          <w:ilvl w:val="0"/>
          <w:numId w:val="858"/>
        </w:numPr>
      </w:pPr>
      <w:bookmarkStart w:id="2599" w:name="_Tocd19e39909"/>
      <w:bookmarkStart w:id="2598" w:name="_Refd19e39909"/>
      <w:bookmarkStart w:id="2597" w:name="_Tocd19e39907"/>
      <w:bookmarkStart w:id="2596" w:name="_Refd19e39907"/>
      <w:r>
        <w:t/>
      </w:r>
      <w:r>
        <w:t>(a)</w:t>
      </w:r>
      <w:r>
        <w:t xml:space="preserve"> Except as provided in paragraph (b) of this section, insert </w:t>
      </w:r>
      <w:r>
        <w:t>552.227-70</w:t>
      </w:r>
      <w:r>
        <w:t xml:space="preserve">, Government Rights (Unlimited),in lieu of the FAR clause at </w:t>
      </w:r>
      <w:hyperlink r:id="rIdHyperlink306">
        <w:r>
          <w:t>52.227-17</w:t>
        </w:r>
      </w:hyperlink>
      <w:r>
        <w:t>, in solicitations and contracts for—</w:t>
      </w:r>
    </w:p>
    <w:p>
      <w:pPr>
        <w:pStyle w:val="ListNumber2"/>
        <!--depth 2-->
        <w:numPr>
          <w:ilvl w:val="1"/>
          <w:numId w:val="859"/>
        </w:numPr>
      </w:pPr>
      <w:bookmarkStart w:id="2601" w:name="_Tocd19e39925"/>
      <w:bookmarkStart w:id="2600" w:name="_Refd19e39925"/>
      <w:r>
        <w:t/>
      </w:r>
      <w:r>
        <w:t>(1)</w:t>
      </w:r>
      <w:r>
        <w:t xml:space="preserve"> Architect-engineer services.</w:t>
      </w:r>
      <w:bookmarkEnd w:id="2600"/>
      <w:bookmarkEnd w:id="2601"/>
      <w:bookmarkEnd w:id="2598"/>
      <w:bookmarkEnd w:id="2599"/>
    </w:p>
    <w:p>
      <w:pPr>
        <w:pStyle w:val="ListNumber"/>
        <!--depth 1-->
        <w:numPr>
          <w:ilvl w:val="0"/>
          <w:numId w:val="858"/>
        </w:numPr>
      </w:pPr>
      <w:bookmarkStart w:id="2603" w:name="_Tocd19e39933"/>
      <w:bookmarkStart w:id="2602" w:name="_Refd19e39933"/>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7">
        <w:r>
          <w:t>52.227-17</w:t>
        </w:r>
      </w:hyperlink>
      <w:r>
        <w:t xml:space="preserve"> in solicitations and contracts for—</w:t>
      </w:r>
    </w:p>
    <w:p>
      <w:pPr>
        <w:pStyle w:val="ListNumber2"/>
        <!--depth 2-->
        <w:numPr>
          <w:ilvl w:val="1"/>
          <w:numId w:val="860"/>
        </w:numPr>
      </w:pPr>
      <w:bookmarkStart w:id="2605" w:name="_Tocd19e39949"/>
      <w:bookmarkStart w:id="2604" w:name="_Refd19e39949"/>
      <w:r>
        <w:t/>
      </w:r>
      <w:r>
        <w:t>(1)</w:t>
      </w:r>
      <w:r>
        <w:t xml:space="preserve"> Architect-engineer services.</w:t>
      </w:r>
      <w:bookmarkEnd w:id="2604"/>
      <w:bookmarkEnd w:id="2605"/>
    </w:p>
    <w:p>
      <w:pPr>
        <w:pStyle w:val="ListNumber2"/>
        <!--depth 2-->
        <w:numPr>
          <w:ilvl w:val="1"/>
          <w:numId w:val="860"/>
        </w:numPr>
      </w:pPr>
      <w:bookmarkStart w:id="2607" w:name="_Tocd19e39956"/>
      <w:bookmarkStart w:id="2606" w:name="_Refd19e39956"/>
      <w:r>
        <w:t/>
      </w:r>
      <w:r>
        <w:t>(2)</w:t>
      </w:r>
      <w:r>
        <w:t xml:space="preserve"> Construction contracts involving architect-engineer services.</w:t>
      </w:r>
      <w:bookmarkEnd w:id="2606"/>
      <w:bookmarkEnd w:id="2607"/>
      <w:bookmarkEnd w:id="2602"/>
      <w:bookmarkEnd w:id="2603"/>
      <w:bookmarkEnd w:id="2596"/>
      <w:bookmarkEnd w:id="2597"/>
    </w:p>
    <!--Topic unique_1158-->
    <w:p>
      <w:pPr>
        <w:pStyle w:val="Heading3"/>
      </w:pPr>
      <w:bookmarkStart w:id="2608" w:name="_Refd19e39965"/>
      <w:bookmarkStart w:id="2609" w:name="_Tocd19e39965"/>
      <w:r>
        <w:t/>
      </w:r>
      <w:r>
        <w:t>Part 528</w:t>
      </w:r>
      <w:r>
        <w:t xml:space="preserve"> - Bonds and Insurance</w:t>
      </w:r>
      <w:bookmarkEnd w:id="2608"/>
      <w:bookmarkEnd w:id="2609"/>
    </w:p>
    <w:p>
      <w:pPr>
        <w:pStyle w:val="ListBullet"/>
        <!--depth 1-->
        <w:numPr>
          <w:ilvl w:val="0"/>
          <w:numId w:val="861"/>
        </w:numPr>
      </w:pPr>
      <w:r>
        <w:t/>
      </w:r>
      <w:r>
        <w:t>Subpart 528.1 - Bonds and Other Financial Protections</w:t>
      </w:r>
      <w:r>
        <w:t/>
      </w:r>
    </w:p>
    <w:p>
      <w:pPr>
        <w:pStyle w:val="ListBullet2"/>
        <!--depth 2-->
        <w:numPr>
          <w:ilvl w:val="1"/>
          <w:numId w:val="862"/>
        </w:numPr>
      </w:pPr>
      <w:r>
        <w:t/>
      </w:r>
      <w:r>
        <w:t>528.101 Bid guarantees.</w:t>
      </w:r>
      <w:r>
        <w:t/>
      </w:r>
    </w:p>
    <w:p>
      <w:pPr>
        <w:pStyle w:val="ListBullet3"/>
        <!--depth 3-->
        <w:numPr>
          <w:ilvl w:val="2"/>
          <w:numId w:val="863"/>
        </w:numPr>
      </w:pPr>
      <w:r>
        <w:t/>
      </w:r>
      <w:r>
        <w:t>528.101-1 Policy on use.</w:t>
      </w:r>
      <w:r>
        <w:t/>
      </w:r>
    </w:p>
    <w:p>
      <w:pPr>
        <w:pStyle w:val="ListBullet2"/>
        <!--depth 2-->
        <w:numPr>
          <w:ilvl w:val="1"/>
          <w:numId w:val="862"/>
        </w:numPr>
      </w:pPr>
      <w:r>
        <w:t/>
      </w:r>
      <w:r>
        <w:t>528.102 Performance and payment bonds and alternative payment protections for construction contracts.</w:t>
      </w:r>
      <w:r>
        <w:t/>
      </w:r>
    </w:p>
    <w:p>
      <w:pPr>
        <w:pStyle w:val="ListBullet3"/>
        <!--depth 3-->
        <w:numPr>
          <w:ilvl w:val="2"/>
          <w:numId w:val="864"/>
        </w:numPr>
      </w:pPr>
      <w:r>
        <w:t/>
      </w:r>
      <w:r>
        <w:t>528.102-1 General.</w:t>
      </w:r>
      <w:r>
        <w:t/>
      </w:r>
    </w:p>
    <w:p>
      <w:pPr>
        <w:pStyle w:val="ListBullet2"/>
        <!--depth 2-->
        <w:numPr>
          <w:ilvl w:val="1"/>
          <w:numId w:val="862"/>
        </w:numPr>
      </w:pPr>
      <w:r>
        <w:t/>
      </w:r>
      <w:r>
        <w:t>528.103 Performance and payment bonds for other than construction contracts.</w:t>
      </w:r>
      <w:r>
        <w:t/>
      </w:r>
    </w:p>
    <w:p>
      <w:pPr>
        <w:pStyle w:val="ListBullet3"/>
        <!--depth 3-->
        <w:numPr>
          <w:ilvl w:val="2"/>
          <w:numId w:val="865"/>
        </w:numPr>
      </w:pPr>
      <w:r>
        <w:t/>
      </w:r>
      <w:r>
        <w:t>528.103-2 Performance bonds.</w:t>
      </w:r>
      <w:r>
        <w:t/>
      </w:r>
    </w:p>
    <w:p>
      <w:pPr>
        <w:pStyle w:val="ListBullet3"/>
        <!--depth 3-->
        <w:numPr>
          <w:ilvl w:val="2"/>
          <w:numId w:val="865"/>
        </w:numPr>
      </w:pPr>
      <w:r>
        <w:t/>
      </w:r>
      <w:r>
        <w:t>528.103-3 Payment bonds.</w:t>
      </w:r>
      <w:r>
        <w:t/>
      </w:r>
    </w:p>
    <w:p>
      <w:pPr>
        <w:pStyle w:val="ListBullet2"/>
        <!--depth 2-->
        <w:numPr>
          <w:ilvl w:val="1"/>
          <w:numId w:val="862"/>
        </w:numPr>
      </w:pPr>
      <w:r>
        <w:t/>
      </w:r>
      <w:r>
        <w:t>528.106 Administration.</w:t>
      </w:r>
      <w:r>
        <w:t/>
      </w:r>
    </w:p>
    <w:p>
      <w:pPr>
        <w:pStyle w:val="ListBullet3"/>
        <!--depth 3-->
        <w:numPr>
          <w:ilvl w:val="2"/>
          <w:numId w:val="866"/>
        </w:numPr>
      </w:pPr>
      <w:r>
        <w:t/>
      </w:r>
      <w:r>
        <w:t>528.106-6 Furnishing information.</w:t>
      </w:r>
      <w:r>
        <w:t/>
      </w:r>
    </w:p>
    <w:p>
      <w:pPr>
        <w:pStyle w:val="ListBullet"/>
        <!--depth 1-->
        <w:numPr>
          <w:ilvl w:val="0"/>
          <w:numId w:val="861"/>
        </w:numPr>
      </w:pPr>
      <w:r>
        <w:t/>
      </w:r>
      <w:r>
        <w:t>Subpart 528.2 - Sureties and Other Security for Bonds</w:t>
      </w:r>
      <w:r>
        <w:t/>
      </w:r>
    </w:p>
    <w:p>
      <w:pPr>
        <w:pStyle w:val="ListBullet2"/>
        <!--depth 2-->
        <w:numPr>
          <w:ilvl w:val="1"/>
          <w:numId w:val="867"/>
        </w:numPr>
      </w:pPr>
      <w:r>
        <w:t/>
      </w:r>
      <w:r>
        <w:t>528.202 Acceptability of corporate sureties.</w:t>
      </w:r>
      <w:r>
        <w:t/>
      </w:r>
    </w:p>
    <w:p>
      <w:pPr>
        <w:pStyle w:val="ListBullet3"/>
        <!--depth 3-->
        <w:numPr>
          <w:ilvl w:val="2"/>
          <w:numId w:val="868"/>
        </w:numPr>
      </w:pPr>
      <w:r>
        <w:t/>
      </w:r>
      <w:r>
        <w:t>528.202-70 Acceptability of bonds and sureties.</w:t>
      </w:r>
      <w:r>
        <w:t/>
      </w:r>
    </w:p>
    <w:p>
      <w:pPr>
        <w:pStyle w:val="ListBullet2"/>
        <!--depth 2-->
        <w:numPr>
          <w:ilvl w:val="1"/>
          <w:numId w:val="867"/>
        </w:numPr>
      </w:pPr>
      <w:r>
        <w:t/>
      </w:r>
      <w:r>
        <w:t>528.203 Acceptability of individual sureties.</w:t>
      </w:r>
      <w:r>
        <w:t/>
      </w:r>
    </w:p>
    <w:p>
      <w:pPr>
        <w:pStyle w:val="ListBullet3"/>
        <!--depth 3-->
        <w:numPr>
          <w:ilvl w:val="2"/>
          <w:numId w:val="869"/>
        </w:numPr>
      </w:pPr>
      <w:r>
        <w:t/>
      </w:r>
      <w:r>
        <w:t>528.203-7 Exclusion of individual sureties.</w:t>
      </w:r>
      <w:r>
        <w:t/>
      </w:r>
    </w:p>
    <w:p>
      <w:pPr>
        <w:pStyle w:val="ListBullet2"/>
        <!--depth 2-->
        <w:numPr>
          <w:ilvl w:val="1"/>
          <w:numId w:val="867"/>
        </w:numPr>
      </w:pPr>
      <w:r>
        <w:t/>
      </w:r>
      <w:r>
        <w:t>528.204 Alternatives in lieu of corporate or individual sureties.</w:t>
      </w:r>
      <w:r>
        <w:t/>
      </w:r>
    </w:p>
    <w:p>
      <w:pPr>
        <w:pStyle w:val="ListBullet"/>
        <!--depth 1-->
        <w:numPr>
          <w:ilvl w:val="0"/>
          <w:numId w:val="861"/>
        </w:numPr>
      </w:pPr>
      <w:r>
        <w:t/>
      </w:r>
      <w:r>
        <w:t>Subpart 528.3 - Insurance</w:t>
      </w:r>
      <w:r>
        <w:t/>
      </w:r>
    </w:p>
    <w:p>
      <w:pPr>
        <w:pStyle w:val="ListBullet2"/>
        <!--depth 2-->
        <w:numPr>
          <w:ilvl w:val="1"/>
          <w:numId w:val="870"/>
        </w:numPr>
      </w:pPr>
      <w:r>
        <w:t/>
      </w:r>
      <w:r>
        <w:t>528.301 Policy.</w:t>
      </w:r>
      <w:r>
        <w:t/>
      </w:r>
    </w:p>
    <w:p>
      <w:pPr>
        <w:pStyle w:val="ListBullet2"/>
        <!--depth 2-->
        <w:numPr>
          <w:ilvl w:val="1"/>
          <w:numId w:val="870"/>
        </w:numPr>
      </w:pPr>
      <w:r>
        <w:t/>
      </w:r>
      <w:r>
        <w:t>528.310 Contract clause for work on a Government installation.</w:t>
      </w:r>
      <w:r>
        <w:t/>
      </w:r>
    </w:p>
    <w:p>
      <w:pPr>
        <w:pStyle w:val="ListBullet2"/>
        <!--depth 2-->
        <w:numPr>
          <w:ilvl w:val="1"/>
          <w:numId w:val="870"/>
        </w:numPr>
      </w:pPr>
      <w:r>
        <w:t/>
      </w:r>
      <w:r>
        <w:t>528.311 Solicitation provision and contract clause on liability insurance under cost-reimbursement contracts.</w:t>
      </w:r>
      <w:r>
        <w:t/>
      </w:r>
    </w:p>
    <w:p>
      <w:pPr>
        <w:pStyle w:val="ListBullet3"/>
        <!--depth 3-->
        <w:numPr>
          <w:ilvl w:val="2"/>
          <w:numId w:val="871"/>
        </w:numPr>
      </w:pPr>
      <w:r>
        <w:t/>
      </w:r>
      <w:r>
        <w:t>528.311-1 Contract clause.</w:t>
      </w:r>
      <w:r>
        <w:t/>
      </w:r>
    </w:p>
    <!--Topic unique_1159-->
    <w:p>
      <w:pPr>
        <w:pStyle w:val="Heading4"/>
      </w:pPr>
      <w:bookmarkStart w:id="2610" w:name="_Refd19e40165"/>
      <w:bookmarkStart w:id="2611" w:name="_Tocd19e40165"/>
      <w:r>
        <w:t/>
      </w:r>
      <w:r>
        <w:t>Subpart 528.1</w:t>
      </w:r>
      <w:r>
        <w:t xml:space="preserve"> - Bonds and Other Financial Protections</w:t>
      </w:r>
      <w:bookmarkEnd w:id="2610"/>
      <w:bookmarkEnd w:id="2611"/>
    </w:p>
    <!--Topic unique_1160-->
    <w:p>
      <w:pPr>
        <w:pStyle w:val="Heading5"/>
      </w:pPr>
      <w:bookmarkStart w:id="2612" w:name="_Refd19e40173"/>
      <w:bookmarkStart w:id="2613" w:name="_Tocd19e40173"/>
      <w:r>
        <w:t/>
      </w:r>
      <w:r>
        <w:t>528.101</w:t>
      </w:r>
      <w:r>
        <w:t xml:space="preserve"> Bid guarantees.</w:t>
      </w:r>
      <w:bookmarkEnd w:id="2612"/>
      <w:bookmarkEnd w:id="2613"/>
    </w:p>
    <!--Topic unique_1161-->
    <w:p>
      <w:pPr>
        <w:pStyle w:val="Heading6"/>
      </w:pPr>
      <w:bookmarkStart w:id="2614" w:name="_Refd19e40181"/>
      <w:bookmarkStart w:id="2615" w:name="_Tocd19e40181"/>
      <w:r>
        <w:t/>
      </w:r>
      <w:r>
        <w:t>528.101-1</w:t>
      </w:r>
      <w:r>
        <w:t xml:space="preserve"> Policy on use.</w:t>
      </w:r>
      <w:bookmarkEnd w:id="2614"/>
      <w:bookmarkEnd w:id="2615"/>
    </w:p>
    <w:p>
      <w:pPr>
        <w:pStyle w:val="ListNumber"/>
        <!--depth 1-->
        <w:numPr>
          <w:ilvl w:val="0"/>
          <w:numId w:val="872"/>
        </w:numPr>
      </w:pPr>
      <w:bookmarkStart w:id="2617" w:name="_Tocd19e40193"/>
      <w:bookmarkStart w:id="2616" w:name="_Refd19e40193"/>
      <w:r>
        <w:t/>
      </w:r>
      <w:r>
        <w:t>(a)</w:t>
      </w:r>
      <w:r>
        <w:t xml:space="preserve">  </w:t>
      </w:r>
      <w:r>
        <w:rPr>
          <w:i/>
        </w:rPr>
        <w:t>Construction contracts</w:t>
      </w:r>
      <w:r>
        <w:t>. The bid guarantee requirements in FAR 28.101-1(a) apply to contracts over $150,000awarded under Section 8(a)of the Small Business Act, as amended (</w:t>
      </w:r>
      <w:hyperlink r:id="rIdHyperlink308">
        <w:r>
          <w:t>15 U.S.C. 637(a)</w:t>
        </w:r>
      </w:hyperlink>
      <w:r>
        <w:t>).</w:t>
      </w:r>
    </w:p>
    <w:p>
      <w:pPr>
        <w:pStyle w:val="ListNumber"/>
        <!--depth 1-->
        <w:numPr>
          <w:ilvl w:val="0"/>
          <w:numId w:val="87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2"/>
        </w:numPr>
      </w:pPr>
      <w:bookmarkStart w:id="2619" w:name="_Tocd19e40223"/>
      <w:bookmarkStart w:id="2618" w:name="_Refd19e40223"/>
      <w:r>
        <w:t/>
      </w:r>
      <w:r>
        <w:t>(c)</w:t>
      </w:r>
      <w:r>
        <w:t xml:space="preserve">  </w:t>
      </w:r>
      <w:r>
        <w:rPr>
          <w:i/>
        </w:rPr>
        <w:t>All other contracts</w:t>
      </w:r>
      <w:r>
        <w:t>. Refer to FAR 28.101 for guidance on the use of bid guarantees.</w:t>
      </w:r>
      <w:bookmarkEnd w:id="2618"/>
      <w:bookmarkEnd w:id="2619"/>
      <w:bookmarkEnd w:id="2616"/>
      <w:bookmarkEnd w:id="2617"/>
    </w:p>
    <!--Topic unique_1162-->
    <w:p>
      <w:pPr>
        <w:pStyle w:val="Heading5"/>
      </w:pPr>
      <w:bookmarkStart w:id="2620" w:name="_Refd19e40234"/>
      <w:bookmarkStart w:id="2621" w:name="_Tocd19e40234"/>
      <w:r>
        <w:t/>
      </w:r>
      <w:r>
        <w:t>528.102</w:t>
      </w:r>
      <w:r>
        <w:t xml:space="preserve"> Performance and payment bonds and alternative payment protections for construction contracts.</w:t>
      </w:r>
      <w:bookmarkEnd w:id="2620"/>
      <w:bookmarkEnd w:id="2621"/>
    </w:p>
    <!--Topic unique_1163-->
    <w:p>
      <w:pPr>
        <w:pStyle w:val="Heading6"/>
      </w:pPr>
      <w:bookmarkStart w:id="2622" w:name="_Refd19e40242"/>
      <w:bookmarkStart w:id="2623" w:name="_Tocd19e40242"/>
      <w:r>
        <w:t/>
      </w:r>
      <w:r>
        <w:t>528.102-1</w:t>
      </w:r>
      <w:r>
        <w:t xml:space="preserve"> General.</w:t>
      </w:r>
      <w:bookmarkEnd w:id="2622"/>
      <w:bookmarkEnd w:id="2623"/>
    </w:p>
    <w:p>
      <w:pPr>
        <w:pStyle w:val="ListNumber"/>
        <!--depth 1-->
        <w:numPr>
          <w:ilvl w:val="0"/>
          <w:numId w:val="873"/>
        </w:numPr>
      </w:pPr>
      <w:bookmarkStart w:id="2627" w:name="_Tocd19e40256"/>
      <w:bookmarkStart w:id="2626" w:name="_Refd19e40256"/>
      <w:bookmarkStart w:id="2625" w:name="_Tocd19e40254"/>
      <w:bookmarkStart w:id="2624" w:name="_Refd19e40254"/>
      <w:r>
        <w:t/>
      </w:r>
      <w:r>
        <w:t>(a)</w:t>
      </w:r>
      <w:r>
        <w:t xml:space="preserve"> The performance and payment bond requirements in FAR 28.102-1 a apply to contracts over $150,000 awarded under Section 8(a) of the Small Business Act, as amended (</w:t>
      </w:r>
      <w:hyperlink r:id="rIdHyperlink309">
        <w:r>
          <w:t>15 U.S.C. 637(a)</w:t>
        </w:r>
      </w:hyperlink>
      <w:r>
        <w:t>).</w:t>
      </w:r>
      <w:bookmarkEnd w:id="2626"/>
      <w:bookmarkEnd w:id="2627"/>
    </w:p>
    <w:p>
      <w:pPr>
        <w:pStyle w:val="ListNumber"/>
        <!--depth 1-->
        <w:numPr>
          <w:ilvl w:val="0"/>
          <w:numId w:val="873"/>
        </w:numPr>
      </w:pPr>
      <w:bookmarkStart w:id="2629" w:name="_Tocd19e40267"/>
      <w:bookmarkStart w:id="2628" w:name="_Refd19e40267"/>
      <w:r>
        <w:t/>
      </w:r>
      <w:r>
        <w:t>(b)</w:t>
      </w:r>
      <w:r>
        <w:t xml:space="preserve"> The payment protection requirements in FAR 28.102-1(b) apply to contracts greater than $35,000, but not greater than the $150,000, awarded under Section 8(a) of the Small Business Act, as amended (</w:t>
      </w:r>
      <w:hyperlink r:id="rIdHyperlink310">
        <w:r>
          <w:t>15 U.S.C. 637(a)</w:t>
        </w:r>
      </w:hyperlink>
      <w:r>
        <w:t>).</w:t>
      </w:r>
      <w:bookmarkEnd w:id="2628"/>
      <w:bookmarkEnd w:id="2629"/>
      <w:bookmarkEnd w:id="2624"/>
      <w:bookmarkEnd w:id="2625"/>
    </w:p>
    <!--Topic unique_1164-->
    <w:p>
      <w:pPr>
        <w:pStyle w:val="Heading5"/>
      </w:pPr>
      <w:bookmarkStart w:id="2630" w:name="_Refd19e40279"/>
      <w:bookmarkStart w:id="2631" w:name="_Tocd19e40279"/>
      <w:r>
        <w:t/>
      </w:r>
      <w:r>
        <w:t>528.103</w:t>
      </w:r>
      <w:r>
        <w:t xml:space="preserve"> Performance and payment bonds for other than construction contracts.</w:t>
      </w:r>
      <w:bookmarkEnd w:id="2630"/>
      <w:bookmarkEnd w:id="2631"/>
    </w:p>
    <!--Topic unique_1165-->
    <w:p>
      <w:pPr>
        <w:pStyle w:val="Heading6"/>
      </w:pPr>
      <w:bookmarkStart w:id="2632" w:name="_Refd19e40287"/>
      <w:bookmarkStart w:id="2633" w:name="_Tocd19e40287"/>
      <w:r>
        <w:t/>
      </w:r>
      <w:r>
        <w:t>528.103-2</w:t>
      </w:r>
      <w:r>
        <w:t xml:space="preserve"> Performance bonds.</w:t>
      </w:r>
      <w:bookmarkEnd w:id="2632"/>
      <w:bookmarkEnd w:id="2633"/>
    </w:p>
    <w:p>
      <w:pPr>
        <w:pStyle w:val="ListNumber"/>
        <!--depth 1-->
        <w:numPr>
          <w:ilvl w:val="0"/>
          <w:numId w:val="874"/>
        </w:numPr>
      </w:pPr>
      <w:bookmarkStart w:id="2635" w:name="_Tocd19e40299"/>
      <w:bookmarkStart w:id="2634" w:name="_Refd19e4029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74"/>
        </w:numPr>
      </w:pPr>
      <w:bookmarkStart w:id="2637" w:name="_Tocd19e40308"/>
      <w:bookmarkStart w:id="2636" w:name="_Refd19e40308"/>
      <w:r>
        <w:t/>
      </w:r>
      <w:r>
        <w:t>(b)</w:t>
      </w:r>
      <w:r>
        <w:t xml:space="preserve">  The contracting officer may require a performance bond for building service contracts over $150,000 awarded under Section 8(a) of the Small Business Act as amended (</w:t>
      </w:r>
      <w:hyperlink r:id="rIdHyperlink311">
        <w:r>
          <w:t>15 U.S.C. 637(a)</w:t>
        </w:r>
      </w:hyperlink>
      <w:r>
        <w:t xml:space="preserve">) if it is determined under </w:t>
      </w:r>
      <w:r>
        <w:t>528.103-2</w:t>
      </w:r>
      <w:r>
        <w:t>(a) that a performance bond is essential to protect the Government's interest.</w:t>
      </w:r>
      <w:bookmarkEnd w:id="2636"/>
      <w:bookmarkEnd w:id="2637"/>
    </w:p>
    <w:p>
      <w:pPr>
        <w:pStyle w:val="ListNumber"/>
        <!--depth 1-->
        <w:numPr>
          <w:ilvl w:val="0"/>
          <w:numId w:val="87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2">
        <w:r>
          <w:t>41 U.S.C. 8501-8506</w:t>
        </w:r>
      </w:hyperlink>
      <w:r>
        <w:t>)</w:t>
      </w:r>
    </w:p>
    <w:p>
      <w:pPr>
        <w:pStyle w:val="ListNumber"/>
        <!--depth 1-->
        <w:numPr>
          <w:ilvl w:val="0"/>
          <w:numId w:val="874"/>
        </w:numPr>
      </w:pPr>
      <w:r>
        <w:t/>
      </w:r>
      <w:r>
        <w:t>(d)</w:t>
      </w:r>
      <w:r>
        <w:t xml:space="preserve">  Consider the circumstances and determine the penal amount of the performance bond on a case-by-case basis.</w:t>
      </w:r>
      <w:bookmarkEnd w:id="2634"/>
      <w:bookmarkEnd w:id="2635"/>
    </w:p>
    <!--Topic unique_1166-->
    <w:p>
      <w:pPr>
        <w:pStyle w:val="Heading6"/>
      </w:pPr>
      <w:bookmarkStart w:id="2638" w:name="_Refd19e40342"/>
      <w:bookmarkStart w:id="2639" w:name="_Tocd19e40342"/>
      <w:r>
        <w:t/>
      </w:r>
      <w:r>
        <w:t>528.103-3</w:t>
      </w:r>
      <w:r>
        <w:t xml:space="preserve"> Payment bonds.</w:t>
      </w:r>
      <w:bookmarkEnd w:id="2638"/>
      <w:bookmarkEnd w:id="2639"/>
    </w:p>
    <w:p>
      <w:pPr>
        <w:pStyle w:val="ListNumber"/>
        <!--depth 1-->
        <w:numPr>
          <w:ilvl w:val="0"/>
          <w:numId w:val="875"/>
        </w:numPr>
      </w:pPr>
      <w:bookmarkStart w:id="2641" w:name="_Tocd19e40354"/>
      <w:bookmarkStart w:id="2640" w:name="_Refd19e4035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75"/>
        </w:numPr>
      </w:pPr>
      <w:r>
        <w:t/>
      </w:r>
      <w:r>
        <w:t>(b)</w:t>
      </w:r>
      <w:r>
        <w:t xml:space="preserve">  Consider the circumstances and determine the penal amount of the payment bond on a case-by-case basis.</w:t>
      </w:r>
      <w:bookmarkEnd w:id="2640"/>
      <w:bookmarkEnd w:id="2641"/>
    </w:p>
    <!--Topic unique_1167-->
    <w:p>
      <w:pPr>
        <w:pStyle w:val="Heading5"/>
      </w:pPr>
      <w:bookmarkStart w:id="2642" w:name="_Refd19e40371"/>
      <w:bookmarkStart w:id="2643" w:name="_Tocd19e40371"/>
      <w:r>
        <w:t/>
      </w:r>
      <w:r>
        <w:t>528.106</w:t>
      </w:r>
      <w:r>
        <w:t xml:space="preserve"> Administration.</w:t>
      </w:r>
      <w:bookmarkEnd w:id="2642"/>
      <w:bookmarkEnd w:id="2643"/>
    </w:p>
    <!--Topic unique_1168-->
    <w:p>
      <w:pPr>
        <w:pStyle w:val="Heading6"/>
      </w:pPr>
      <w:bookmarkStart w:id="2644" w:name="_Refd19e40379"/>
      <w:bookmarkStart w:id="2645" w:name="_Tocd19e40379"/>
      <w:r>
        <w:t/>
      </w:r>
      <w:r>
        <w:t>528.106-6</w:t>
      </w:r>
      <w:r>
        <w:t xml:space="preserve"> Furnishing information.</w:t>
      </w:r>
      <w:bookmarkEnd w:id="2644"/>
      <w:bookmarkEnd w:id="2645"/>
    </w:p>
    <w:p>
      <w:pPr>
        <w:pStyle w:val="BodyText"/>
      </w:pPr>
      <w:r>
        <w:t>The HCA or designee performs the functions outlined in FAR 28.106</w:t>
        <w:noBreakHyphen/>
        <w:t>6(c).</w:t>
      </w:r>
    </w:p>
    <!--Topic unique_1169-->
    <w:p>
      <w:pPr>
        <w:pStyle w:val="Heading4"/>
      </w:pPr>
      <w:bookmarkStart w:id="2646" w:name="_Refd19e40394"/>
      <w:bookmarkStart w:id="2647" w:name="_Tocd19e40394"/>
      <w:r>
        <w:t/>
      </w:r>
      <w:r>
        <w:t>Subpart 528.2</w:t>
      </w:r>
      <w:r>
        <w:t xml:space="preserve"> - Sureties and Other Security for Bonds</w:t>
      </w:r>
      <w:bookmarkEnd w:id="2646"/>
      <w:bookmarkEnd w:id="2647"/>
    </w:p>
    <!--Topic unique_1170-->
    <w:p>
      <w:pPr>
        <w:pStyle w:val="Heading5"/>
      </w:pPr>
      <w:bookmarkStart w:id="2648" w:name="_Refd19e40402"/>
      <w:bookmarkStart w:id="2649" w:name="_Tocd19e40402"/>
      <w:r>
        <w:t/>
      </w:r>
      <w:r>
        <w:t>528.202</w:t>
      </w:r>
      <w:r>
        <w:t xml:space="preserve"> Acceptability of corporate sureties.</w:t>
      </w:r>
      <w:bookmarkEnd w:id="2648"/>
      <w:bookmarkEnd w:id="26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1-->
    <w:p>
      <w:pPr>
        <w:pStyle w:val="Heading6"/>
      </w:pPr>
      <w:bookmarkStart w:id="2650" w:name="_Refd19e40414"/>
      <w:bookmarkStart w:id="2651" w:name="_Tocd19e40414"/>
      <w:r>
        <w:t/>
      </w:r>
      <w:r>
        <w:t>528.202-70</w:t>
      </w:r>
      <w:r>
        <w:t xml:space="preserve"> Acceptability of bonds and sureties.</w:t>
      </w:r>
      <w:bookmarkEnd w:id="2650"/>
      <w:bookmarkEnd w:id="26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2-->
    <w:p>
      <w:pPr>
        <w:pStyle w:val="Heading5"/>
      </w:pPr>
      <w:bookmarkStart w:id="2652" w:name="_Refd19e40429"/>
      <w:bookmarkStart w:id="2653" w:name="_Tocd19e40429"/>
      <w:r>
        <w:t/>
      </w:r>
      <w:r>
        <w:t>528.203</w:t>
      </w:r>
      <w:r>
        <w:t xml:space="preserve"> Acceptability of individual sureties.</w:t>
      </w:r>
      <w:bookmarkEnd w:id="2652"/>
      <w:bookmarkEnd w:id="26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3-->
    <w:p>
      <w:pPr>
        <w:pStyle w:val="Heading6"/>
      </w:pPr>
      <w:bookmarkStart w:id="2654" w:name="_Refd19e40445"/>
      <w:bookmarkStart w:id="2655" w:name="_Tocd19e40445"/>
      <w:r>
        <w:t/>
      </w:r>
      <w:r>
        <w:t>528.203-7</w:t>
      </w:r>
      <w:r>
        <w:t xml:space="preserve"> Exclusion of individual sureties.</w:t>
      </w:r>
      <w:bookmarkEnd w:id="2654"/>
      <w:bookmarkEnd w:id="2655"/>
    </w:p>
    <w:p>
      <w:pPr>
        <w:pStyle w:val="ListNumber"/>
        <!--depth 1-->
        <w:numPr>
          <w:ilvl w:val="0"/>
          <w:numId w:val="876"/>
        </w:numPr>
      </w:pPr>
      <w:bookmarkStart w:id="2657" w:name="_Tocd19e40457"/>
      <w:bookmarkStart w:id="2656" w:name="_Refd19e40457"/>
      <w:r>
        <w:t/>
      </w:r>
      <w:r>
        <w:t>(a)</w:t>
      </w:r>
      <w:r>
        <w:t xml:space="preserve"> The Senior Procurement Executive or designee excludes individuals from acting as a surety on bonds under FAR 28.203-7.</w:t>
      </w:r>
    </w:p>
    <w:p>
      <w:pPr>
        <w:pStyle w:val="ListNumber"/>
        <!--depth 1-->
        <w:numPr>
          <w:ilvl w:val="0"/>
          <w:numId w:val="876"/>
        </w:numPr>
      </w:pPr>
      <w:r>
        <w:t/>
      </w:r>
      <w:r>
        <w:t>(b)</w:t>
      </w:r>
      <w:r>
        <w:t xml:space="preserve">  Include the following, as a minimum, in referrals for consideration of exclusion:</w:t>
      </w:r>
    </w:p>
    <w:p>
      <w:pPr>
        <w:pStyle w:val="ListNumber2"/>
        <!--depth 2-->
        <w:numPr>
          <w:ilvl w:val="1"/>
          <w:numId w:val="877"/>
        </w:numPr>
      </w:pPr>
      <w:bookmarkStart w:id="2659" w:name="_Tocd19e40472"/>
      <w:bookmarkStart w:id="2658" w:name="_Refd19e40472"/>
      <w:r>
        <w:t/>
      </w:r>
      <w:r>
        <w:t>(1)</w:t>
      </w:r>
      <w:r>
        <w:t xml:space="preserve"> The basis for exclusion (see FAR 28.203-7(b)).</w:t>
      </w:r>
    </w:p>
    <w:p>
      <w:pPr>
        <w:pStyle w:val="ListNumber2"/>
        <!--depth 2-->
        <w:numPr>
          <w:ilvl w:val="1"/>
          <w:numId w:val="877"/>
        </w:numPr>
      </w:pPr>
      <w:r>
        <w:t/>
      </w:r>
      <w:r>
        <w:t>(2)</w:t>
      </w:r>
      <w:r>
        <w:t xml:space="preserve">  A statement of facts.</w:t>
      </w:r>
    </w:p>
    <w:p>
      <w:pPr>
        <w:pStyle w:val="ListNumber2"/>
        <!--depth 2-->
        <w:numPr>
          <w:ilvl w:val="1"/>
          <w:numId w:val="877"/>
        </w:numPr>
      </w:pPr>
      <w:r>
        <w:t/>
      </w:r>
      <w:r>
        <w:t>(3)</w:t>
      </w:r>
      <w:r>
        <w:t xml:space="preserve">  Copies of supporting documentary evidence.</w:t>
      </w:r>
    </w:p>
    <w:p>
      <w:pPr>
        <w:pStyle w:val="ListNumber2"/>
        <!--depth 2-->
        <w:numPr>
          <w:ilvl w:val="1"/>
          <w:numId w:val="877"/>
        </w:numPr>
      </w:pPr>
      <w:r>
        <w:t/>
      </w:r>
      <w:r>
        <w:t>(4)</w:t>
      </w:r>
      <w:r>
        <w:t xml:space="preserve">  The individuals’ names and current or last known home and or business addresses, including zip codes.</w:t>
      </w:r>
    </w:p>
    <w:p>
      <w:pPr>
        <w:pStyle w:val="ListNumber2"/>
        <!--depth 2-->
        <w:numPr>
          <w:ilvl w:val="1"/>
          <w:numId w:val="877"/>
        </w:numPr>
      </w:pPr>
      <w:r>
        <w:t/>
      </w:r>
      <w:r>
        <w:t>(5)</w:t>
      </w:r>
      <w:r>
        <w:t xml:space="preserve">  A statement of GSA’s history with such individuals, if any.</w:t>
      </w:r>
    </w:p>
    <w:p>
      <w:pPr>
        <w:pStyle w:val="ListNumber2"/>
        <!--depth 2-->
        <w:numPr>
          <w:ilvl w:val="1"/>
          <w:numId w:val="877"/>
        </w:numPr>
      </w:pPr>
      <w:r>
        <w:t/>
      </w:r>
      <w:r>
        <w:t>(6)</w:t>
      </w:r>
      <w:r>
        <w:t xml:space="preserve">  A statement concerning any known active or potential criminal investigations or court proceedings.</w:t>
      </w:r>
      <w:bookmarkEnd w:id="2658"/>
      <w:bookmarkEnd w:id="2659"/>
    </w:p>
    <w:p>
      <w:pPr>
        <w:pStyle w:val="ListNumber"/>
        <!--depth 1-->
        <w:numPr>
          <w:ilvl w:val="0"/>
          <w:numId w:val="876"/>
        </w:numPr>
      </w:pPr>
      <w:r>
        <w:t/>
      </w:r>
      <w:r>
        <w:t>(c)</w:t>
      </w:r>
      <w:r>
        <w:t xml:space="preserve"> In accordance with GSA Order ADM 5000.4A Legal Services, legal review shall be obtained for the proposed exclusion.</w:t>
      </w:r>
      <w:bookmarkEnd w:id="2656"/>
      <w:bookmarkEnd w:id="2657"/>
    </w:p>
    <!--Topic unique_1174-->
    <w:p>
      <w:pPr>
        <w:pStyle w:val="Heading5"/>
      </w:pPr>
      <w:bookmarkStart w:id="2660" w:name="_Refd19e40526"/>
      <w:bookmarkStart w:id="2661" w:name="_Tocd19e40526"/>
      <w:r>
        <w:t/>
      </w:r>
      <w:r>
        <w:t>528.204</w:t>
      </w:r>
      <w:r>
        <w:t xml:space="preserve"> Alternatives in lieu of corporate or individual sureties.</w:t>
      </w:r>
      <w:bookmarkEnd w:id="2660"/>
      <w:bookmarkEnd w:id="26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5-->
    <w:p>
      <w:pPr>
        <w:pStyle w:val="Heading4"/>
      </w:pPr>
      <w:bookmarkStart w:id="2662" w:name="_Refd19e40541"/>
      <w:bookmarkStart w:id="2663" w:name="_Tocd19e40541"/>
      <w:r>
        <w:t/>
      </w:r>
      <w:r>
        <w:t>Subpart 528.3</w:t>
      </w:r>
      <w:r>
        <w:t xml:space="preserve"> - Insurance</w:t>
      </w:r>
      <w:bookmarkEnd w:id="2662"/>
      <w:bookmarkEnd w:id="2663"/>
    </w:p>
    <!--Topic unique_1176-->
    <w:p>
      <w:pPr>
        <w:pStyle w:val="Heading5"/>
      </w:pPr>
      <w:bookmarkStart w:id="2664" w:name="_Refd19e40549"/>
      <w:bookmarkStart w:id="2665" w:name="_Tocd19e40549"/>
      <w:r>
        <w:t/>
      </w:r>
      <w:r>
        <w:t>528.301</w:t>
      </w:r>
      <w:r>
        <w:t xml:space="preserve"> Policy.</w:t>
      </w:r>
      <w:bookmarkEnd w:id="2664"/>
      <w:bookmarkEnd w:id="2665"/>
    </w:p>
    <w:p>
      <w:pPr>
        <w:pStyle w:val="BodyText"/>
      </w:pPr>
      <w:r>
        <w:t>Insurance requirements must be adequate, just, and reasonable. They should be predicated on potential loss or damage, not necessarily on the value of the contract.</w:t>
      </w:r>
    </w:p>
    <!--Topic unique_1177-->
    <w:p>
      <w:pPr>
        <w:pStyle w:val="Heading5"/>
      </w:pPr>
      <w:bookmarkStart w:id="2666" w:name="_Refd19e40564"/>
      <w:bookmarkStart w:id="2667" w:name="_Tocd19e40564"/>
      <w:r>
        <w:t/>
      </w:r>
      <w:r>
        <w:t>528.310</w:t>
      </w:r>
      <w:r>
        <w:t xml:space="preserve"> Contract clause for work on a Government installation.</w:t>
      </w:r>
      <w:bookmarkEnd w:id="2666"/>
      <w:bookmarkEnd w:id="2667"/>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8-->
    <w:p>
      <w:pPr>
        <w:pStyle w:val="Heading5"/>
      </w:pPr>
      <w:bookmarkStart w:id="2668" w:name="_Refd19e40583"/>
      <w:bookmarkStart w:id="2669" w:name="_Tocd19e40583"/>
      <w:r>
        <w:t/>
      </w:r>
      <w:r>
        <w:t>528.311</w:t>
      </w:r>
      <w:r>
        <w:t xml:space="preserve"> Solicitation provision and contract clause on liability insurance under cost-reimbursement contracts.</w:t>
      </w:r>
      <w:bookmarkEnd w:id="2668"/>
      <w:bookmarkEnd w:id="2669"/>
    </w:p>
    <!--Topic unique_1179-->
    <w:p>
      <w:pPr>
        <w:pStyle w:val="Heading6"/>
      </w:pPr>
      <w:bookmarkStart w:id="2670" w:name="_Refd19e40591"/>
      <w:bookmarkStart w:id="2671" w:name="_Tocd19e40591"/>
      <w:r>
        <w:t/>
      </w:r>
      <w:r>
        <w:t>528.311-1</w:t>
      </w:r>
      <w:r>
        <w:t xml:space="preserve"> Contract clause.</w:t>
      </w:r>
      <w:bookmarkEnd w:id="2670"/>
      <w:bookmarkEnd w:id="267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3-->
    <w:p>
      <w:pPr>
        <w:pStyle w:val="Heading3"/>
      </w:pPr>
      <w:bookmarkStart w:id="2672" w:name="_Refd19e40606"/>
      <w:bookmarkStart w:id="2673" w:name="_Tocd19e40606"/>
      <w:r>
        <w:t/>
      </w:r>
      <w:r>
        <w:t>Part 529</w:t>
      </w:r>
      <w:r>
        <w:t xml:space="preserve"> - Taxes</w:t>
      </w:r>
      <w:bookmarkEnd w:id="2672"/>
      <w:bookmarkEnd w:id="2673"/>
    </w:p>
    <w:p>
      <w:pPr>
        <w:pStyle w:val="ListBullet"/>
        <!--depth 1-->
        <w:numPr>
          <w:ilvl w:val="0"/>
          <w:numId w:val="878"/>
        </w:numPr>
      </w:pPr>
      <w:r>
        <w:t/>
      </w:r>
      <w:r>
        <w:t>Subpart 529.1 - General</w:t>
      </w:r>
      <w:r>
        <w:t/>
      </w:r>
    </w:p>
    <w:p>
      <w:pPr>
        <w:pStyle w:val="ListBullet2"/>
        <!--depth 2-->
        <w:numPr>
          <w:ilvl w:val="1"/>
          <w:numId w:val="879"/>
        </w:numPr>
      </w:pPr>
      <w:r>
        <w:t/>
      </w:r>
      <w:r>
        <w:t>529.101 Policy.</w:t>
      </w:r>
      <w:r>
        <w:t/>
      </w:r>
    </w:p>
    <w:p>
      <w:pPr>
        <w:pStyle w:val="ListBullet"/>
        <!--depth 1-->
        <w:numPr>
          <w:ilvl w:val="0"/>
          <w:numId w:val="878"/>
        </w:numPr>
      </w:pPr>
      <w:r>
        <w:t/>
      </w:r>
      <w:r>
        <w:t>Subpart 529.3 - State and Local Taxes</w:t>
      </w:r>
      <w:r>
        <w:t/>
      </w:r>
    </w:p>
    <w:p>
      <w:pPr>
        <w:pStyle w:val="ListBullet2"/>
        <!--depth 2-->
        <w:numPr>
          <w:ilvl w:val="1"/>
          <w:numId w:val="880"/>
        </w:numPr>
      </w:pPr>
      <w:r>
        <w:t/>
      </w:r>
      <w:r>
        <w:t>529.302 Application of State and local taxes to the Government.</w:t>
      </w:r>
      <w:r>
        <w:t/>
      </w:r>
    </w:p>
    <w:p>
      <w:pPr>
        <w:pStyle w:val="ListBullet"/>
        <!--depth 1-->
        <w:numPr>
          <w:ilvl w:val="0"/>
          <w:numId w:val="878"/>
        </w:numPr>
      </w:pPr>
      <w:r>
        <w:t/>
      </w:r>
      <w:r>
        <w:t>Subpart 529.4 - Contract Clauses</w:t>
      </w:r>
      <w:r>
        <w:t/>
      </w:r>
    </w:p>
    <w:p>
      <w:pPr>
        <w:pStyle w:val="ListBullet2"/>
        <!--depth 2-->
        <w:numPr>
          <w:ilvl w:val="1"/>
          <w:numId w:val="881"/>
        </w:numPr>
      </w:pPr>
      <w:r>
        <w:t/>
      </w:r>
      <w:r>
        <w:t>529.470 Domestic contract clauses.</w:t>
      </w:r>
      <w:r>
        <w:t/>
      </w:r>
    </w:p>
    <!--Topic unique_1204-->
    <w:p>
      <w:pPr>
        <w:pStyle w:val="Heading4"/>
      </w:pPr>
      <w:bookmarkStart w:id="2674" w:name="_Refd19e40672"/>
      <w:bookmarkStart w:id="2675" w:name="_Tocd19e40672"/>
      <w:r>
        <w:t/>
      </w:r>
      <w:r>
        <w:t>Subpart 529.1</w:t>
      </w:r>
      <w:r>
        <w:t xml:space="preserve"> - General</w:t>
      </w:r>
      <w:bookmarkEnd w:id="2674"/>
      <w:bookmarkEnd w:id="2675"/>
    </w:p>
    <!--Topic unique_1205-->
    <w:p>
      <w:pPr>
        <w:pStyle w:val="Heading5"/>
      </w:pPr>
      <w:bookmarkStart w:id="2676" w:name="_Refd19e40680"/>
      <w:bookmarkStart w:id="2677" w:name="_Tocd19e40680"/>
      <w:r>
        <w:t/>
      </w:r>
      <w:r>
        <w:t>529.101</w:t>
      </w:r>
      <w:r>
        <w:t xml:space="preserve"> Policy.</w:t>
      </w:r>
      <w:bookmarkEnd w:id="2676"/>
      <w:bookmarkEnd w:id="2677"/>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6-->
    <w:p>
      <w:pPr>
        <w:pStyle w:val="Heading4"/>
      </w:pPr>
      <w:bookmarkStart w:id="2678" w:name="_Refd19e40695"/>
      <w:bookmarkStart w:id="2679" w:name="_Tocd19e40695"/>
      <w:r>
        <w:t/>
      </w:r>
      <w:r>
        <w:t>Subpart 529.3</w:t>
      </w:r>
      <w:r>
        <w:t xml:space="preserve"> - State and Local Taxes</w:t>
      </w:r>
      <w:bookmarkEnd w:id="2678"/>
      <w:bookmarkEnd w:id="2679"/>
    </w:p>
    <!--Topic unique_1207-->
    <w:p>
      <w:pPr>
        <w:pStyle w:val="Heading5"/>
      </w:pPr>
      <w:bookmarkStart w:id="2680" w:name="_Refd19e40703"/>
      <w:bookmarkStart w:id="2681" w:name="_Tocd19e40703"/>
      <w:r>
        <w:t/>
      </w:r>
      <w:r>
        <w:t>529.302</w:t>
      </w:r>
      <w:r>
        <w:t xml:space="preserve"> Application of State and local taxes to the Government.</w:t>
      </w:r>
      <w:bookmarkEnd w:id="2680"/>
      <w:bookmarkEnd w:id="2681"/>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8-->
    <w:p>
      <w:pPr>
        <w:pStyle w:val="Heading4"/>
      </w:pPr>
      <w:bookmarkStart w:id="2682" w:name="_Refd19e40718"/>
      <w:bookmarkStart w:id="2683" w:name="_Tocd19e40718"/>
      <w:r>
        <w:t/>
      </w:r>
      <w:r>
        <w:t>Subpart 529.4</w:t>
      </w:r>
      <w:r>
        <w:t xml:space="preserve"> - Contract Clauses</w:t>
      </w:r>
      <w:bookmarkEnd w:id="2682"/>
      <w:bookmarkEnd w:id="2683"/>
    </w:p>
    <!--Topic unique_1209-->
    <w:p>
      <w:pPr>
        <w:pStyle w:val="Heading5"/>
      </w:pPr>
      <w:bookmarkStart w:id="2684" w:name="_Refd19e40726"/>
      <w:bookmarkStart w:id="2685" w:name="_Tocd19e40726"/>
      <w:r>
        <w:t/>
      </w:r>
      <w:r>
        <w:t>529.470</w:t>
      </w:r>
      <w:r>
        <w:t xml:space="preserve"> Domestic contract clauses.</w:t>
      </w:r>
      <w:bookmarkEnd w:id="2684"/>
      <w:bookmarkEnd w:id="2685"/>
    </w:p>
    <w:p>
      <w:pPr>
        <w:pStyle w:val="ListNumber"/>
        <!--depth 1-->
        <w:numPr>
          <w:ilvl w:val="0"/>
          <w:numId w:val="882"/>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2"/>
        </w:numPr>
      </w:pPr>
      <w:r>
        <w:t/>
      </w:r>
      <w:r>
        <w:t>(b)</w:t>
      </w:r>
      <w:r>
        <w:t xml:space="preserve">Insert the clause at </w:t>
      </w:r>
      <w:r>
        <w:t>552.229-71</w:t>
      </w:r>
      <w:r>
        <w:t>, Federal Excise Tax—DC Government, in solicitations and contracts that allow the District of Columbia Government to place orders under the contract.</w:t>
      </w:r>
    </w:p>
    <!--Topic unique_1219-->
    <w:p>
      <w:pPr>
        <w:pStyle w:val="Heading3"/>
      </w:pPr>
      <w:bookmarkStart w:id="2686" w:name="_Refd19e40763"/>
      <w:bookmarkStart w:id="2687" w:name="_Tocd19e40763"/>
      <w:r>
        <w:t/>
      </w:r>
      <w:r>
        <w:t>Part 530</w:t>
      </w:r>
      <w:r>
        <w:t xml:space="preserve"> - Cost Accounting Standards Administration</w:t>
      </w:r>
      <w:bookmarkEnd w:id="2686"/>
      <w:bookmarkEnd w:id="2687"/>
    </w:p>
    <w:p>
      <w:pPr>
        <w:pStyle w:val="ListBullet"/>
        <!--depth 1-->
        <w:numPr>
          <w:ilvl w:val="0"/>
          <w:numId w:val="883"/>
        </w:numPr>
      </w:pPr>
      <w:r>
        <w:t/>
      </w:r>
      <w:r>
        <w:t>Subpart 530.2 - CAS Program Requirements</w:t>
      </w:r>
      <w:r>
        <w:t/>
      </w:r>
    </w:p>
    <w:p>
      <w:pPr>
        <w:pStyle w:val="ListBullet2"/>
        <!--depth 2-->
        <w:numPr>
          <w:ilvl w:val="1"/>
          <w:numId w:val="884"/>
        </w:numPr>
      </w:pPr>
      <w:r>
        <w:t/>
      </w:r>
      <w:r>
        <w:t>530.202 [Reserved]</w:t>
      </w:r>
      <w:r>
        <w:t/>
      </w:r>
    </w:p>
    <w:p>
      <w:pPr>
        <w:pStyle w:val="ListBullet3"/>
        <!--depth 3-->
        <w:numPr>
          <w:ilvl w:val="2"/>
          <w:numId w:val="885"/>
        </w:numPr>
      </w:pPr>
      <w:r>
        <w:t/>
      </w:r>
      <w:r>
        <w:t>530.201-5 Waiver.</w:t>
      </w:r>
      <w:r>
        <w:t/>
      </w:r>
    </w:p>
    <!--Topic unique_1220-->
    <w:p>
      <w:pPr>
        <w:pStyle w:val="Heading4"/>
      </w:pPr>
      <w:bookmarkStart w:id="2688" w:name="_Refd19e40803"/>
      <w:bookmarkStart w:id="2689" w:name="_Tocd19e40803"/>
      <w:r>
        <w:t/>
      </w:r>
      <w:r>
        <w:t>Subpart 530.2</w:t>
      </w:r>
      <w:r>
        <w:t xml:space="preserve"> - CAS Program Requirements</w:t>
      </w:r>
      <w:bookmarkEnd w:id="2688"/>
      <w:bookmarkEnd w:id="2689"/>
    </w:p>
    <!--Topic unique_1221-->
    <w:p>
      <w:pPr>
        <w:pStyle w:val="Heading5"/>
      </w:pPr>
      <w:bookmarkStart w:id="2690" w:name="_Refd19e40811"/>
      <w:bookmarkStart w:id="2691" w:name="_Tocd19e40811"/>
      <w:r>
        <w:t/>
      </w:r>
      <w:r>
        <w:t>530.202</w:t>
      </w:r>
      <w:r>
        <w:t xml:space="preserve"> [Reserved]</w:t>
      </w:r>
      <w:bookmarkEnd w:id="2690"/>
      <w:bookmarkEnd w:id="2691"/>
    </w:p>
    <!--Topic unique_1222-->
    <w:p>
      <w:pPr>
        <w:pStyle w:val="Heading6"/>
      </w:pPr>
      <w:bookmarkStart w:id="2692" w:name="_Refd19e40819"/>
      <w:bookmarkStart w:id="2693" w:name="_Tocd19e40819"/>
      <w:r>
        <w:t/>
      </w:r>
      <w:r>
        <w:t>530.201-5</w:t>
      </w:r>
      <w:r>
        <w:t xml:space="preserve"> Waiver.</w:t>
      </w:r>
      <w:bookmarkEnd w:id="2692"/>
      <w:bookmarkEnd w:id="2693"/>
    </w:p>
    <w:p>
      <w:pPr>
        <w:pStyle w:val="BodyText"/>
      </w:pPr>
      <w:r>
        <w:t>Submit waiver requests to the Senior Procurement Executive.</w:t>
      </w:r>
    </w:p>
    <!--Topic unique_1227-->
    <w:p>
      <w:pPr>
        <w:pStyle w:val="Heading3"/>
      </w:pPr>
      <w:bookmarkStart w:id="2694" w:name="_Refd19e40834"/>
      <w:bookmarkStart w:id="2695" w:name="_Tocd19e40834"/>
      <w:r>
        <w:t/>
      </w:r>
      <w:r>
        <w:t>Part 531</w:t>
      </w:r>
      <w:r>
        <w:t xml:space="preserve"> - Contract Cost Principles and Procedures</w:t>
      </w:r>
      <w:bookmarkEnd w:id="2694"/>
      <w:bookmarkEnd w:id="2695"/>
    </w:p>
    <w:p>
      <w:pPr>
        <w:pStyle w:val="ListBullet"/>
        <!--depth 1-->
        <w:numPr>
          <w:ilvl w:val="0"/>
          <w:numId w:val="886"/>
        </w:numPr>
      </w:pPr>
      <w:r>
        <w:t/>
      </w:r>
      <w:r>
        <w:t>Subpart 531.1 - Applicability</w:t>
      </w:r>
      <w:r>
        <w:t/>
      </w:r>
    </w:p>
    <w:p>
      <w:pPr>
        <w:pStyle w:val="ListBullet2"/>
        <!--depth 2-->
        <w:numPr>
          <w:ilvl w:val="1"/>
          <w:numId w:val="887"/>
        </w:numPr>
      </w:pPr>
      <w:r>
        <w:t/>
      </w:r>
      <w:r>
        <w:t>531.101 Objectives.</w:t>
      </w:r>
      <w:r>
        <w:t/>
      </w:r>
    </w:p>
    <!--Topic unique_1228-->
    <w:p>
      <w:pPr>
        <w:pStyle w:val="Heading4"/>
      </w:pPr>
      <w:bookmarkStart w:id="2696" w:name="_Refd19e40864"/>
      <w:bookmarkStart w:id="2697" w:name="_Tocd19e40864"/>
      <w:r>
        <w:t/>
      </w:r>
      <w:r>
        <w:t>Subpart 531.1</w:t>
      </w:r>
      <w:r>
        <w:t xml:space="preserve"> - Applicability</w:t>
      </w:r>
      <w:bookmarkEnd w:id="2696"/>
      <w:bookmarkEnd w:id="2697"/>
    </w:p>
    <!--Topic unique_1229-->
    <w:p>
      <w:pPr>
        <w:pStyle w:val="Heading5"/>
      </w:pPr>
      <w:bookmarkStart w:id="2698" w:name="_Refd19e40872"/>
      <w:bookmarkStart w:id="2699" w:name="_Tocd19e40872"/>
      <w:r>
        <w:t/>
      </w:r>
      <w:r>
        <w:t>531.101</w:t>
      </w:r>
      <w:r>
        <w:t xml:space="preserve"> Objectives.</w:t>
      </w:r>
      <w:bookmarkEnd w:id="2698"/>
      <w:bookmarkEnd w:id="2699"/>
    </w:p>
    <w:p>
      <w:pPr>
        <w:pStyle w:val="BodyText"/>
      </w:pPr>
      <w:r>
        <w:t>The Senior Procurement Executive is the designee under FAR31.101.</w:t>
      </w:r>
    </w:p>
    <!--Topic unique_1233-->
    <w:p>
      <w:pPr>
        <w:pStyle w:val="Heading3"/>
      </w:pPr>
      <w:bookmarkStart w:id="2700" w:name="_Refd19e40887"/>
      <w:bookmarkStart w:id="2701" w:name="_Tocd19e40887"/>
      <w:r>
        <w:t/>
      </w:r>
      <w:r>
        <w:t>Part 532</w:t>
      </w:r>
      <w:r>
        <w:t xml:space="preserve"> - Contract Financing</w:t>
      </w:r>
      <w:bookmarkEnd w:id="2700"/>
      <w:bookmarkEnd w:id="2701"/>
    </w:p>
    <w:p>
      <w:pPr>
        <w:pStyle w:val="ListBullet"/>
        <!--depth 1-->
        <w:numPr>
          <w:ilvl w:val="0"/>
          <w:numId w:val="888"/>
        </w:numPr>
      </w:pPr>
      <w:r>
        <w:t/>
      </w:r>
      <w:r>
        <w:t>Subpart 532.1 —Financing for Other Than a Commercial Purchase</w:t>
      </w:r>
      <w:r>
        <w:t/>
      </w:r>
    </w:p>
    <w:p>
      <w:pPr>
        <w:pStyle w:val="ListBullet2"/>
        <!--depth 2-->
        <w:numPr>
          <w:ilvl w:val="1"/>
          <w:numId w:val="889"/>
        </w:numPr>
      </w:pPr>
      <w:r>
        <w:t/>
      </w:r>
      <w:r>
        <w:t>532.103 Progress payments under construction contracts.</w:t>
      </w:r>
      <w:r>
        <w:t/>
      </w:r>
    </w:p>
    <w:p>
      <w:pPr>
        <w:pStyle w:val="ListBullet2"/>
        <!--depth 2-->
        <w:numPr>
          <w:ilvl w:val="1"/>
          <w:numId w:val="889"/>
        </w:numPr>
      </w:pPr>
      <w:r>
        <w:t/>
      </w:r>
      <w:r>
        <w:t>532.111 Contract clauses for non-commercial purchases.</w:t>
      </w:r>
      <w:r>
        <w:t/>
      </w:r>
    </w:p>
    <w:p>
      <w:pPr>
        <w:pStyle w:val="ListBullet2"/>
        <!--depth 2-->
        <w:numPr>
          <w:ilvl w:val="1"/>
          <w:numId w:val="889"/>
        </w:numPr>
      </w:pPr>
      <w:r>
        <w:t/>
      </w:r>
      <w:r>
        <w:t>532.112 Non payment of subcontractors under contracts other than for commercial products and commercial services.</w:t>
      </w:r>
      <w:r>
        <w:t/>
      </w:r>
    </w:p>
    <w:p>
      <w:pPr>
        <w:pStyle w:val="ListBullet3"/>
        <!--depth 3-->
        <w:numPr>
          <w:ilvl w:val="2"/>
          <w:numId w:val="890"/>
        </w:numPr>
      </w:pPr>
      <w:r>
        <w:t/>
      </w:r>
      <w:r>
        <w:t>532.112-1 Subcontractor assertions of nonpayment.</w:t>
      </w:r>
      <w:r>
        <w:t/>
      </w:r>
    </w:p>
    <w:p>
      <w:pPr>
        <w:pStyle w:val="ListBullet"/>
        <!--depth 1-->
        <w:numPr>
          <w:ilvl w:val="0"/>
          <w:numId w:val="888"/>
        </w:numPr>
      </w:pPr>
      <w:r>
        <w:t/>
      </w:r>
      <w:r>
        <w:t>Subpart 532.4 - Advance Payments for Other Than Commercial Acquisitions</w:t>
      </w:r>
      <w:r>
        <w:t/>
      </w:r>
    </w:p>
    <w:p>
      <w:pPr>
        <w:pStyle w:val="ListBullet2"/>
        <!--depth 2-->
        <w:numPr>
          <w:ilvl w:val="1"/>
          <w:numId w:val="891"/>
        </w:numPr>
      </w:pPr>
      <w:r>
        <w:t/>
      </w:r>
      <w:r>
        <w:t>532.402 General.</w:t>
      </w:r>
      <w:r>
        <w:t/>
      </w:r>
    </w:p>
    <w:p>
      <w:pPr>
        <w:pStyle w:val="ListBullet2"/>
        <!--depth 2-->
        <w:numPr>
          <w:ilvl w:val="1"/>
          <w:numId w:val="891"/>
        </w:numPr>
      </w:pPr>
      <w:r>
        <w:t/>
      </w:r>
      <w:r>
        <w:t>532.407 Interest.</w:t>
      </w:r>
      <w:r>
        <w:t/>
      </w:r>
    </w:p>
    <w:p>
      <w:pPr>
        <w:pStyle w:val="ListBullet"/>
        <!--depth 1-->
        <w:numPr>
          <w:ilvl w:val="0"/>
          <w:numId w:val="888"/>
        </w:numPr>
      </w:pPr>
      <w:r>
        <w:t/>
      </w:r>
      <w:r>
        <w:t>Subpart 532.5 - Progress Payments Based on Costs</w:t>
      </w:r>
      <w:r>
        <w:t/>
      </w:r>
    </w:p>
    <w:p>
      <w:pPr>
        <w:pStyle w:val="ListBullet2"/>
        <!--depth 2-->
        <w:numPr>
          <w:ilvl w:val="1"/>
          <w:numId w:val="892"/>
        </w:numPr>
      </w:pPr>
      <w:r>
        <w:t/>
      </w:r>
      <w:r>
        <w:t>532.501 General.</w:t>
      </w:r>
      <w:r>
        <w:t/>
      </w:r>
    </w:p>
    <w:p>
      <w:pPr>
        <w:pStyle w:val="ListBullet3"/>
        <!--depth 3-->
        <w:numPr>
          <w:ilvl w:val="2"/>
          <w:numId w:val="893"/>
        </w:numPr>
      </w:pPr>
      <w:r>
        <w:t/>
      </w:r>
      <w:r>
        <w:t>532.501-2 Unusual progress payments.</w:t>
      </w:r>
      <w:r>
        <w:t/>
      </w:r>
    </w:p>
    <w:p>
      <w:pPr>
        <w:pStyle w:val="ListBullet2"/>
        <!--depth 2-->
        <w:numPr>
          <w:ilvl w:val="1"/>
          <w:numId w:val="892"/>
        </w:numPr>
      </w:pPr>
      <w:r>
        <w:t/>
      </w:r>
      <w:r>
        <w:t>532.502 Preaward matters.</w:t>
      </w:r>
      <w:r>
        <w:t/>
      </w:r>
    </w:p>
    <w:p>
      <w:pPr>
        <w:pStyle w:val="ListBullet3"/>
        <!--depth 3-->
        <w:numPr>
          <w:ilvl w:val="2"/>
          <w:numId w:val="894"/>
        </w:numPr>
      </w:pPr>
      <w:r>
        <w:t/>
      </w:r>
      <w:r>
        <w:t>532.502-2 Contract finance office clearance.</w:t>
      </w:r>
      <w:r>
        <w:t/>
      </w:r>
    </w:p>
    <w:p>
      <w:pPr>
        <w:pStyle w:val="ListBullet3"/>
        <!--depth 3-->
        <w:numPr>
          <w:ilvl w:val="2"/>
          <w:numId w:val="894"/>
        </w:numPr>
      </w:pPr>
      <w:r>
        <w:t/>
      </w:r>
      <w:r>
        <w:t>532.503-5 Administration of progress payments.</w:t>
      </w:r>
      <w:r>
        <w:t/>
      </w:r>
    </w:p>
    <w:p>
      <w:pPr>
        <w:pStyle w:val="ListBullet3"/>
        <!--depth 3-->
        <w:numPr>
          <w:ilvl w:val="2"/>
          <w:numId w:val="894"/>
        </w:numPr>
      </w:pPr>
      <w:r>
        <w:t/>
      </w:r>
      <w:r>
        <w:t>532.503-6 Suspension or reduction of payments.</w:t>
      </w:r>
      <w:r>
        <w:t/>
      </w:r>
    </w:p>
    <w:p>
      <w:pPr>
        <w:pStyle w:val="ListBullet3"/>
        <!--depth 3-->
        <w:numPr>
          <w:ilvl w:val="2"/>
          <w:numId w:val="894"/>
        </w:numPr>
      </w:pPr>
      <w:r>
        <w:t/>
      </w:r>
      <w:r>
        <w:t>532.503-9 Liquidation rates—alternate method.</w:t>
      </w:r>
      <w:r>
        <w:t/>
      </w:r>
    </w:p>
    <w:p>
      <w:pPr>
        <w:pStyle w:val="ListBullet"/>
        <!--depth 1-->
        <w:numPr>
          <w:ilvl w:val="0"/>
          <w:numId w:val="888"/>
        </w:numPr>
      </w:pPr>
      <w:r>
        <w:t/>
      </w:r>
      <w:r>
        <w:t>Subpart 532.6 - Contract Debts</w:t>
      </w:r>
      <w:r>
        <w:t/>
      </w:r>
    </w:p>
    <w:p>
      <w:pPr>
        <w:pStyle w:val="ListBullet2"/>
        <!--depth 2-->
        <w:numPr>
          <w:ilvl w:val="1"/>
          <w:numId w:val="895"/>
        </w:numPr>
      </w:pPr>
      <w:r>
        <w:t/>
      </w:r>
      <w:r>
        <w:t>532.606 Debt determination and collection.</w:t>
      </w:r>
      <w:r>
        <w:t/>
      </w:r>
    </w:p>
    <w:p>
      <w:pPr>
        <w:pStyle w:val="ListBullet"/>
        <!--depth 1-->
        <w:numPr>
          <w:ilvl w:val="0"/>
          <w:numId w:val="888"/>
        </w:numPr>
      </w:pPr>
      <w:r>
        <w:t/>
      </w:r>
      <w:r>
        <w:t>Subpart 532.7 - Contract Funding</w:t>
      </w:r>
      <w:r>
        <w:t/>
      </w:r>
    </w:p>
    <w:p>
      <w:pPr>
        <w:pStyle w:val="ListBullet2"/>
        <!--depth 2-->
        <w:numPr>
          <w:ilvl w:val="1"/>
          <w:numId w:val="896"/>
        </w:numPr>
      </w:pPr>
      <w:r>
        <w:t/>
      </w:r>
      <w:r>
        <w:t>532.700 Scope of subpart.</w:t>
      </w:r>
      <w:r>
        <w:t/>
      </w:r>
    </w:p>
    <w:p>
      <w:pPr>
        <w:pStyle w:val="ListBullet2"/>
        <!--depth 2-->
        <w:numPr>
          <w:ilvl w:val="1"/>
          <w:numId w:val="896"/>
        </w:numPr>
      </w:pPr>
      <w:r>
        <w:t/>
      </w:r>
      <w:r>
        <w:t>532.702 Policy.</w:t>
      </w:r>
      <w:r>
        <w:t/>
      </w:r>
    </w:p>
    <w:p>
      <w:pPr>
        <w:pStyle w:val="ListBullet2"/>
        <!--depth 2-->
        <w:numPr>
          <w:ilvl w:val="1"/>
          <w:numId w:val="896"/>
        </w:numPr>
      </w:pPr>
      <w:r>
        <w:t/>
      </w:r>
      <w:r>
        <w:t>532.703 Contract funding requirements.</w:t>
      </w:r>
      <w:r>
        <w:t/>
      </w:r>
    </w:p>
    <w:p>
      <w:pPr>
        <w:pStyle w:val="ListBullet2"/>
        <!--depth 2-->
        <w:numPr>
          <w:ilvl w:val="1"/>
          <w:numId w:val="896"/>
        </w:numPr>
      </w:pPr>
      <w:r>
        <w:t/>
      </w:r>
      <w:r>
        <w:t>532.705 Unenforceability of unauthorized obligations.</w:t>
      </w:r>
      <w:r>
        <w:t/>
      </w:r>
    </w:p>
    <w:p>
      <w:pPr>
        <w:pStyle w:val="ListBullet2"/>
        <!--depth 2-->
        <w:numPr>
          <w:ilvl w:val="1"/>
          <w:numId w:val="896"/>
        </w:numPr>
      </w:pPr>
      <w:r>
        <w:t/>
      </w:r>
      <w:r>
        <w:t>532.706 Contract clauses.</w:t>
      </w:r>
      <w:r>
        <w:t/>
      </w:r>
    </w:p>
    <w:p>
      <w:pPr>
        <w:pStyle w:val="ListBullet3"/>
        <!--depth 3-->
        <w:numPr>
          <w:ilvl w:val="2"/>
          <w:numId w:val="897"/>
        </w:numPr>
      </w:pPr>
      <w:r>
        <w:t/>
      </w:r>
      <w:r>
        <w:t>532.706-3 Contract clauses for unenforceability of unauthorized obligations.</w:t>
      </w:r>
      <w:r>
        <w:t/>
      </w:r>
    </w:p>
    <w:p>
      <w:pPr>
        <w:pStyle w:val="ListBullet"/>
        <!--depth 1-->
        <w:numPr>
          <w:ilvl w:val="0"/>
          <w:numId w:val="888"/>
        </w:numPr>
      </w:pPr>
      <w:r>
        <w:t/>
      </w:r>
      <w:r>
        <w:t>Subpart 532.8 - Assignment of Claims</w:t>
      </w:r>
      <w:r>
        <w:t/>
      </w:r>
    </w:p>
    <w:p>
      <w:pPr>
        <w:pStyle w:val="ListBullet2"/>
        <!--depth 2-->
        <w:numPr>
          <w:ilvl w:val="1"/>
          <w:numId w:val="898"/>
        </w:numPr>
      </w:pPr>
      <w:r>
        <w:t/>
      </w:r>
      <w:r>
        <w:t>532.805 Procedure.</w:t>
      </w:r>
      <w:r>
        <w:t/>
      </w:r>
    </w:p>
    <w:p>
      <w:pPr>
        <w:pStyle w:val="ListBullet2"/>
        <!--depth 2-->
        <w:numPr>
          <w:ilvl w:val="1"/>
          <w:numId w:val="898"/>
        </w:numPr>
      </w:pPr>
      <w:r>
        <w:t/>
      </w:r>
      <w:r>
        <w:t>532.806 Contract clauses.</w:t>
      </w:r>
      <w:r>
        <w:t/>
      </w:r>
    </w:p>
    <w:p>
      <w:pPr>
        <w:pStyle w:val="ListBullet"/>
        <!--depth 1-->
        <w:numPr>
          <w:ilvl w:val="0"/>
          <w:numId w:val="888"/>
        </w:numPr>
      </w:pPr>
      <w:r>
        <w:t/>
      </w:r>
      <w:r>
        <w:t>Subpart 532.9 - Prompt Payment</w:t>
      </w:r>
      <w:r>
        <w:t/>
      </w:r>
    </w:p>
    <w:p>
      <w:pPr>
        <w:pStyle w:val="ListBullet2"/>
        <!--depth 2-->
        <w:numPr>
          <w:ilvl w:val="1"/>
          <w:numId w:val="899"/>
        </w:numPr>
      </w:pPr>
      <w:r>
        <w:t/>
      </w:r>
      <w:r>
        <w:t>532.904 Determining payment due dates.</w:t>
      </w:r>
      <w:r>
        <w:t/>
      </w:r>
    </w:p>
    <w:p>
      <w:pPr>
        <w:pStyle w:val="ListBullet2"/>
        <!--depth 2-->
        <w:numPr>
          <w:ilvl w:val="1"/>
          <w:numId w:val="899"/>
        </w:numPr>
      </w:pPr>
      <w:r>
        <w:t/>
      </w:r>
      <w:r>
        <w:t>532.905 Payment documentation and process.</w:t>
      </w:r>
      <w:r>
        <w:t/>
      </w:r>
    </w:p>
    <w:p>
      <w:pPr>
        <w:pStyle w:val="ListBullet3"/>
        <!--depth 3-->
        <w:numPr>
          <w:ilvl w:val="2"/>
          <w:numId w:val="900"/>
        </w:numPr>
      </w:pPr>
      <w:r>
        <w:t/>
      </w:r>
      <w:r>
        <w:t>532.905-70 Final payment—construction and building service contracts.</w:t>
      </w:r>
      <w:r>
        <w:t/>
      </w:r>
    </w:p>
    <w:p>
      <w:pPr>
        <w:pStyle w:val="ListBullet2"/>
        <!--depth 2-->
        <w:numPr>
          <w:ilvl w:val="1"/>
          <w:numId w:val="899"/>
        </w:numPr>
      </w:pPr>
      <w:r>
        <w:t/>
      </w:r>
      <w:r>
        <w:t>532.908 Contract clauses.</w:t>
      </w:r>
      <w:r>
        <w:t/>
      </w:r>
    </w:p>
    <w:p>
      <w:pPr>
        <w:pStyle w:val="ListBullet"/>
        <!--depth 1-->
        <w:numPr>
          <w:ilvl w:val="0"/>
          <w:numId w:val="888"/>
        </w:numPr>
      </w:pPr>
      <w:r>
        <w:t/>
      </w:r>
      <w:r>
        <w:t>Subpart 532.11 - Electronic Funds Transfer</w:t>
      </w:r>
      <w:r>
        <w:t/>
      </w:r>
    </w:p>
    <w:p>
      <w:pPr>
        <w:pStyle w:val="ListBullet2"/>
        <!--depth 2-->
        <w:numPr>
          <w:ilvl w:val="1"/>
          <w:numId w:val="901"/>
        </w:numPr>
      </w:pPr>
      <w:r>
        <w:t/>
      </w:r>
      <w:r>
        <w:t>[Reserved]</w:t>
      </w:r>
      <w:r>
        <w:t/>
      </w:r>
    </w:p>
    <w:p>
      <w:pPr>
        <w:pStyle w:val="ListBullet"/>
        <!--depth 1-->
        <w:numPr>
          <w:ilvl w:val="0"/>
          <w:numId w:val="888"/>
        </w:numPr>
      </w:pPr>
      <w:r>
        <w:t/>
      </w:r>
      <w:r>
        <w:t>Subpart 532.70 - Authorizing Payment by Government Charge Card</w:t>
      </w:r>
      <w:r>
        <w:t/>
      </w:r>
    </w:p>
    <w:p>
      <w:pPr>
        <w:pStyle w:val="ListBullet2"/>
        <!--depth 2-->
        <w:numPr>
          <w:ilvl w:val="1"/>
          <w:numId w:val="902"/>
        </w:numPr>
      </w:pPr>
      <w:r>
        <w:t/>
      </w:r>
      <w:r>
        <w:t>532.7002 Solicitation requirements.</w:t>
      </w:r>
      <w:r>
        <w:t/>
      </w:r>
    </w:p>
    <w:p>
      <w:pPr>
        <w:pStyle w:val="ListBullet2"/>
        <!--depth 2-->
        <w:numPr>
          <w:ilvl w:val="1"/>
          <w:numId w:val="902"/>
        </w:numPr>
      </w:pPr>
      <w:r>
        <w:t/>
      </w:r>
      <w:r>
        <w:t>532.7003 Contract clause.</w:t>
      </w:r>
      <w:r>
        <w:t/>
      </w:r>
    </w:p>
    <w:p>
      <w:pPr>
        <w:pStyle w:val="ListBullet"/>
        <!--depth 1-->
        <w:numPr>
          <w:ilvl w:val="0"/>
          <w:numId w:val="888"/>
        </w:numPr>
      </w:pPr>
      <w:r>
        <w:t/>
      </w:r>
      <w:r>
        <w:t>Subpart 532.71 - [Reserved]</w:t>
      </w:r>
      <w:r>
        <w:t/>
      </w:r>
    </w:p>
    <w:p>
      <w:pPr>
        <w:pStyle w:val="ListBullet"/>
        <!--depth 1-->
        <w:numPr>
          <w:ilvl w:val="0"/>
          <w:numId w:val="888"/>
        </w:numPr>
      </w:pPr>
      <w:r>
        <w:t/>
      </w:r>
      <w:r>
        <w:t>Subpart 532.72 - Payments Under Contracts Subject to Audit</w:t>
      </w:r>
      <w:r>
        <w:t/>
      </w:r>
    </w:p>
    <w:p>
      <w:pPr>
        <w:pStyle w:val="ListBullet2"/>
        <!--depth 2-->
        <w:numPr>
          <w:ilvl w:val="1"/>
          <w:numId w:val="903"/>
        </w:numPr>
      </w:pPr>
      <w:r>
        <w:t/>
      </w:r>
      <w:r>
        <w:t>532.7201 General.</w:t>
      </w:r>
      <w:r>
        <w:t/>
      </w:r>
    </w:p>
    <w:p>
      <w:pPr>
        <w:pStyle w:val="ListBullet2"/>
        <!--depth 2-->
        <w:numPr>
          <w:ilvl w:val="1"/>
          <w:numId w:val="903"/>
        </w:numPr>
      </w:pPr>
      <w:r>
        <w:t/>
      </w:r>
      <w:r>
        <w:t>532.7202 Submission and processing of invoices or vouchers.</w:t>
      </w:r>
      <w:r>
        <w:t/>
      </w:r>
    </w:p>
    <w:p>
      <w:pPr>
        <w:pStyle w:val="ListBullet2"/>
        <!--depth 2-->
        <w:numPr>
          <w:ilvl w:val="1"/>
          <w:numId w:val="903"/>
        </w:numPr>
      </w:pPr>
      <w:r>
        <w:t/>
      </w:r>
      <w:r>
        <w:t>532.7203 Action upon receipt of an audit report.</w:t>
      </w:r>
      <w:r>
        <w:t/>
      </w:r>
    </w:p>
    <w:p>
      <w:pPr>
        <w:pStyle w:val="ListBullet2"/>
        <!--depth 2-->
        <w:numPr>
          <w:ilvl w:val="1"/>
          <w:numId w:val="903"/>
        </w:numPr>
      </w:pPr>
      <w:r>
        <w:t/>
      </w:r>
      <w:r>
        <w:t>532.7204 Suspension and disapproval of amounts claimed.</w:t>
      </w:r>
      <w:r>
        <w:t/>
      </w:r>
    </w:p>
    <!--Topic unique_1234-->
    <w:p>
      <w:pPr>
        <w:pStyle w:val="Heading4"/>
      </w:pPr>
      <w:bookmarkStart w:id="2702" w:name="_Refd19e41282"/>
      <w:bookmarkStart w:id="2703" w:name="_Tocd19e41282"/>
      <w:r>
        <w:t/>
      </w:r>
      <w:r>
        <w:t>Subpart 532.1</w:t>
      </w:r>
      <w:r>
        <w:t xml:space="preserve"> —Financing for Other Than a Commercial Purchase</w:t>
      </w:r>
      <w:bookmarkEnd w:id="2702"/>
      <w:bookmarkEnd w:id="2703"/>
    </w:p>
    <!--Topic unique_1235-->
    <w:p>
      <w:pPr>
        <w:pStyle w:val="Heading5"/>
      </w:pPr>
      <w:bookmarkStart w:id="2704" w:name="_Refd19e41290"/>
      <w:bookmarkStart w:id="2705" w:name="_Tocd19e41290"/>
      <w:r>
        <w:t/>
      </w:r>
      <w:r>
        <w:t>532.103</w:t>
      </w:r>
      <w:r>
        <w:t xml:space="preserve"> Progress payments under construction contracts.</w:t>
      </w:r>
      <w:bookmarkEnd w:id="2704"/>
      <w:bookmarkEnd w:id="2705"/>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6-->
    <w:p>
      <w:pPr>
        <w:pStyle w:val="Heading5"/>
      </w:pPr>
      <w:bookmarkStart w:id="2706" w:name="_Refd19e41305"/>
      <w:bookmarkStart w:id="2707" w:name="_Tocd19e41305"/>
      <w:r>
        <w:t/>
      </w:r>
      <w:r>
        <w:t>532.111</w:t>
      </w:r>
      <w:r>
        <w:t xml:space="preserve"> Contract clauses for non-commercial purchases.</w:t>
      </w:r>
      <w:bookmarkEnd w:id="2706"/>
      <w:bookmarkEnd w:id="2707"/>
    </w:p>
    <w:p>
      <w:pPr>
        <w:pStyle w:val="ListNumber"/>
        <!--depth 1-->
        <w:numPr>
          <w:ilvl w:val="0"/>
          <w:numId w:val="904"/>
        </w:numPr>
      </w:pPr>
      <w:bookmarkStart w:id="2709" w:name="_Tocd19e41319"/>
      <w:bookmarkStart w:id="2708" w:name="_Refd19e41319"/>
      <w:r>
        <w:t/>
      </w:r>
      <w:r>
        <w:t>(a)</w:t>
      </w:r>
      <w:r>
        <w:t xml:space="preserve"> </w:t>
      </w:r>
      <w:r>
        <w:rPr>
          <w:i/>
        </w:rPr>
        <w:t>FAR deviation</w:t>
      </w:r>
      <w:r>
        <w:t xml:space="preserve">. GSA has a FAR deviation that allows use of the clause at </w:t>
      </w:r>
      <w:r>
        <w:t>552.232-1</w:t>
      </w:r>
      <w:r>
        <w:t xml:space="preserve"> in lieu of the FAR clause at </w:t>
      </w:r>
      <w:hyperlink r:id="rIdHyperlink313">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4">
        <w:r>
          <w:t>52.232-1</w:t>
        </w:r>
      </w:hyperlink>
      <w:r>
        <w:t>.</w:t>
      </w:r>
      <w:bookmarkEnd w:id="2708"/>
      <w:bookmarkEnd w:id="2709"/>
    </w:p>
    <w:p>
      <w:pPr>
        <w:pStyle w:val="ListNumber"/>
        <!--depth 1-->
        <w:numPr>
          <w:ilvl w:val="0"/>
          <w:numId w:val="904"/>
        </w:numPr>
      </w:pPr>
      <w:bookmarkStart w:id="2711" w:name="_Tocd19e41346"/>
      <w:bookmarkStart w:id="2710" w:name="_Refd19e41346"/>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0"/>
      <w:bookmarkEnd w:id="2711"/>
    </w:p>
    <!--Topic unique_1237-->
    <w:p>
      <w:pPr>
        <w:pStyle w:val="Heading5"/>
      </w:pPr>
      <w:bookmarkStart w:id="2712" w:name="_Refd19e41361"/>
      <w:bookmarkStart w:id="2713" w:name="_Tocd19e41361"/>
      <w:r>
        <w:t/>
      </w:r>
      <w:r>
        <w:t>532.112</w:t>
      </w:r>
      <w:r>
        <w:t xml:space="preserve"> Non payment of subcontractors under contracts other than for commercial products and commercial services.</w:t>
      </w:r>
      <w:bookmarkEnd w:id="2712"/>
      <w:bookmarkEnd w:id="2713"/>
    </w:p>
    <!--Topic unique_1238-->
    <w:p>
      <w:pPr>
        <w:pStyle w:val="Heading6"/>
      </w:pPr>
      <w:bookmarkStart w:id="2714" w:name="_Refd19e41369"/>
      <w:bookmarkStart w:id="2715" w:name="_Tocd19e41369"/>
      <w:r>
        <w:t/>
      </w:r>
      <w:r>
        <w:t>532.112-1</w:t>
      </w:r>
      <w:r>
        <w:t xml:space="preserve"> Subcontractor assertions of nonpayment.</w:t>
      </w:r>
      <w:bookmarkEnd w:id="2714"/>
      <w:bookmarkEnd w:id="271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9-->
    <w:p>
      <w:pPr>
        <w:pStyle w:val="Heading4"/>
      </w:pPr>
      <w:bookmarkStart w:id="2716" w:name="_Refd19e41384"/>
      <w:bookmarkStart w:id="2717" w:name="_Tocd19e41384"/>
      <w:r>
        <w:t/>
      </w:r>
      <w:r>
        <w:t>Subpart 532.4</w:t>
      </w:r>
      <w:r>
        <w:t xml:space="preserve"> - Advance Payments for Other Than Commercial Acquisitions</w:t>
      </w:r>
      <w:bookmarkEnd w:id="2716"/>
      <w:bookmarkEnd w:id="2717"/>
    </w:p>
    <!--Topic unique_1240-->
    <w:p>
      <w:pPr>
        <w:pStyle w:val="Heading5"/>
      </w:pPr>
      <w:bookmarkStart w:id="2718" w:name="_Refd19e41392"/>
      <w:bookmarkStart w:id="2719" w:name="_Tocd19e41392"/>
      <w:r>
        <w:t/>
      </w:r>
      <w:r>
        <w:t>532.402</w:t>
      </w:r>
      <w:r>
        <w:t xml:space="preserve"> General.</w:t>
      </w:r>
      <w:bookmarkEnd w:id="2718"/>
      <w:bookmarkEnd w:id="271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1-->
    <w:p>
      <w:pPr>
        <w:pStyle w:val="Heading5"/>
      </w:pPr>
      <w:bookmarkStart w:id="2720" w:name="_Refd19e41407"/>
      <w:bookmarkStart w:id="2721" w:name="_Tocd19e41407"/>
      <w:r>
        <w:t/>
      </w:r>
      <w:r>
        <w:t>532.407</w:t>
      </w:r>
      <w:r>
        <w:t xml:space="preserve"> Interest.</w:t>
      </w:r>
      <w:bookmarkEnd w:id="2720"/>
      <w:bookmarkEnd w:id="2721"/>
    </w:p>
    <w:p>
      <w:pPr>
        <w:pStyle w:val="BodyText"/>
      </w:pPr>
      <w:r>
        <w:t>The contract finance office will give the contracting officer the interest rate to be charged on the unliquidated balance of advance payments.</w:t>
      </w:r>
    </w:p>
    <!--Topic unique_1242-->
    <w:p>
      <w:pPr>
        <w:pStyle w:val="Heading4"/>
      </w:pPr>
      <w:bookmarkStart w:id="2722" w:name="_Refd19e41422"/>
      <w:bookmarkStart w:id="2723" w:name="_Tocd19e41422"/>
      <w:r>
        <w:t/>
      </w:r>
      <w:r>
        <w:t>Subpart 532.5</w:t>
      </w:r>
      <w:r>
        <w:t xml:space="preserve"> - Progress Payments Based on Costs</w:t>
      </w:r>
      <w:bookmarkEnd w:id="2722"/>
      <w:bookmarkEnd w:id="2723"/>
    </w:p>
    <!--Topic unique_1243-->
    <w:p>
      <w:pPr>
        <w:pStyle w:val="Heading5"/>
      </w:pPr>
      <w:bookmarkStart w:id="2724" w:name="_Refd19e41430"/>
      <w:bookmarkStart w:id="2725" w:name="_Tocd19e41430"/>
      <w:r>
        <w:t/>
      </w:r>
      <w:r>
        <w:t>532.501</w:t>
      </w:r>
      <w:r>
        <w:t xml:space="preserve"> General.</w:t>
      </w:r>
      <w:bookmarkEnd w:id="2724"/>
      <w:bookmarkEnd w:id="2725"/>
    </w:p>
    <!--Topic unique_1244-->
    <w:p>
      <w:pPr>
        <w:pStyle w:val="Heading6"/>
      </w:pPr>
      <w:bookmarkStart w:id="2726" w:name="_Refd19e41438"/>
      <w:bookmarkStart w:id="2727" w:name="_Tocd19e41438"/>
      <w:r>
        <w:t/>
      </w:r>
      <w:r>
        <w:t>532.501-2</w:t>
      </w:r>
      <w:r>
        <w:t xml:space="preserve"> Unusual progress payments.</w:t>
      </w:r>
      <w:bookmarkEnd w:id="2726"/>
      <w:bookmarkEnd w:id="2727"/>
    </w:p>
    <w:p>
      <w:pPr>
        <w:pStyle w:val="BodyText"/>
      </w:pPr>
      <w:r>
        <w:t>The HCA must approve or disapprove requests for “unusual” progress payments.</w:t>
      </w:r>
    </w:p>
    <!--Topic unique_1245-->
    <w:p>
      <w:pPr>
        <w:pStyle w:val="Heading5"/>
      </w:pPr>
      <w:bookmarkStart w:id="2728" w:name="_Refd19e41453"/>
      <w:bookmarkStart w:id="2729" w:name="_Tocd19e41453"/>
      <w:r>
        <w:t/>
      </w:r>
      <w:r>
        <w:t>532.502</w:t>
      </w:r>
      <w:r>
        <w:t xml:space="preserve"> Preaward matters.</w:t>
      </w:r>
      <w:bookmarkEnd w:id="2728"/>
      <w:bookmarkEnd w:id="2729"/>
    </w:p>
    <!--Topic unique_1246-->
    <w:p>
      <w:pPr>
        <w:pStyle w:val="Heading6"/>
      </w:pPr>
      <w:bookmarkStart w:id="2730" w:name="_Refd19e41461"/>
      <w:bookmarkStart w:id="2731" w:name="_Tocd19e41461"/>
      <w:r>
        <w:t/>
      </w:r>
      <w:r>
        <w:t>532.502-2</w:t>
      </w:r>
      <w:r>
        <w:t xml:space="preserve"> Contract finance office clearance.</w:t>
      </w:r>
      <w:bookmarkEnd w:id="2730"/>
      <w:bookmarkEnd w:id="273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7-->
    <w:p>
      <w:pPr>
        <w:pStyle w:val="Heading6"/>
      </w:pPr>
      <w:bookmarkStart w:id="2732" w:name="_Refd19e41476"/>
      <w:bookmarkStart w:id="2733" w:name="_Tocd19e41476"/>
      <w:r>
        <w:t/>
      </w:r>
      <w:r>
        <w:t>532.503-5</w:t>
      </w:r>
      <w:r>
        <w:t xml:space="preserve"> Administration of progress payments.</w:t>
      </w:r>
      <w:bookmarkEnd w:id="2732"/>
      <w:bookmarkEnd w:id="2733"/>
    </w:p>
    <w:p>
      <w:pPr>
        <w:pStyle w:val="BodyText"/>
      </w:pPr>
      <w:r>
        <w:t>The contracting officer shall ensure that the contract finance office provides to the contracting office:</w:t>
      </w:r>
    </w:p>
    <w:p>
      <w:pPr>
        <w:pStyle w:val="ListNumber"/>
        <!--depth 1-->
        <w:numPr>
          <w:ilvl w:val="0"/>
          <w:numId w:val="905"/>
        </w:numPr>
      </w:pPr>
      <w:bookmarkStart w:id="2735" w:name="_Tocd19e41490"/>
      <w:bookmarkStart w:id="2734" w:name="_Refd19e41490"/>
      <w:r>
        <w:t/>
      </w:r>
      <w:r>
        <w:t>(a)</w:t>
      </w:r>
      <w:r>
        <w:t xml:space="preserve">  The date and amount of each progress payment to a contractor; and</w:t>
      </w:r>
    </w:p>
    <w:p>
      <w:pPr>
        <w:pStyle w:val="ListNumber"/>
        <!--depth 1-->
        <w:numPr>
          <w:ilvl w:val="0"/>
          <w:numId w:val="905"/>
        </w:numPr>
      </w:pPr>
      <w:r>
        <w:t/>
      </w:r>
      <w:r>
        <w:t>(b)</w:t>
      </w:r>
      <w:r>
        <w:t xml:space="preserve">  Written recommendations if findings warrant action by the Government.</w:t>
      </w:r>
      <w:bookmarkEnd w:id="2734"/>
      <w:bookmarkEnd w:id="2735"/>
    </w:p>
    <!--Topic unique_1248-->
    <w:p>
      <w:pPr>
        <w:pStyle w:val="Heading6"/>
      </w:pPr>
      <w:bookmarkStart w:id="2736" w:name="_Refd19e41507"/>
      <w:bookmarkStart w:id="2737" w:name="_Tocd19e41507"/>
      <w:r>
        <w:t/>
      </w:r>
      <w:r>
        <w:t>532.503-6</w:t>
      </w:r>
      <w:r>
        <w:t xml:space="preserve"> Suspension or reduction of payments.</w:t>
      </w:r>
      <w:bookmarkEnd w:id="2736"/>
      <w:bookmarkEnd w:id="2737"/>
    </w:p>
    <w:p>
      <w:pPr>
        <w:pStyle w:val="BodyText"/>
      </w:pPr>
      <w:r>
        <w:t>The HCA must approve any action recommended under FAR 32.503-6. Upon approval, the contracting officer shall request the contract finance office to suspend or reduce payments.</w:t>
      </w:r>
    </w:p>
    <!--Topic unique_1249-->
    <w:p>
      <w:pPr>
        <w:pStyle w:val="Heading6"/>
      </w:pPr>
      <w:bookmarkStart w:id="2738" w:name="_Refd19e41522"/>
      <w:bookmarkStart w:id="2739" w:name="_Tocd19e41522"/>
      <w:r>
        <w:t/>
      </w:r>
      <w:r>
        <w:t>532.503-9</w:t>
      </w:r>
      <w:r>
        <w:t xml:space="preserve"> Liquidation rates—alternate method.</w:t>
      </w:r>
      <w:bookmarkEnd w:id="2738"/>
      <w:bookmarkEnd w:id="273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50-->
    <w:p>
      <w:pPr>
        <w:pStyle w:val="Heading4"/>
      </w:pPr>
      <w:bookmarkStart w:id="2740" w:name="_Refd19e41537"/>
      <w:bookmarkStart w:id="2741" w:name="_Tocd19e41537"/>
      <w:r>
        <w:t/>
      </w:r>
      <w:r>
        <w:t>Subpart 532.6</w:t>
      </w:r>
      <w:r>
        <w:t xml:space="preserve"> - Contract Debts</w:t>
      </w:r>
      <w:bookmarkEnd w:id="2740"/>
      <w:bookmarkEnd w:id="2741"/>
    </w:p>
    <!--Topic unique_1251-->
    <w:p>
      <w:pPr>
        <w:pStyle w:val="Heading5"/>
      </w:pPr>
      <w:bookmarkStart w:id="2742" w:name="_Refd19e41545"/>
      <w:bookmarkStart w:id="2743" w:name="_Tocd19e41545"/>
      <w:r>
        <w:t/>
      </w:r>
      <w:r>
        <w:t>532.606</w:t>
      </w:r>
      <w:r>
        <w:t xml:space="preserve"> Debt determination and collection.</w:t>
      </w:r>
      <w:bookmarkEnd w:id="2742"/>
      <w:bookmarkEnd w:id="2743"/>
    </w:p>
    <w:p>
      <w:pPr>
        <w:pStyle w:val="ListNumber"/>
        <!--depth 1-->
        <w:numPr>
          <w:ilvl w:val="0"/>
          <w:numId w:val="906"/>
        </w:numPr>
      </w:pPr>
      <w:bookmarkStart w:id="2745" w:name="_Tocd19e41557"/>
      <w:bookmarkStart w:id="2744" w:name="_Refd19e4155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0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06"/>
        </w:numPr>
      </w:pPr>
      <w:bookmarkStart w:id="2747" w:name="_Tocd19e41573"/>
      <w:bookmarkStart w:id="2746" w:name="_Refd19e4157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6"/>
      <w:bookmarkEnd w:id="2747"/>
      <w:bookmarkEnd w:id="2744"/>
      <w:bookmarkEnd w:id="2745"/>
    </w:p>
    <!--Topic unique_1252-->
    <w:p>
      <w:pPr>
        <w:pStyle w:val="Heading4"/>
      </w:pPr>
      <w:bookmarkStart w:id="2748" w:name="_Refd19e41581"/>
      <w:bookmarkStart w:id="2749" w:name="_Tocd19e41581"/>
      <w:r>
        <w:t/>
      </w:r>
      <w:r>
        <w:t>Subpart 532.7</w:t>
      </w:r>
      <w:r>
        <w:t xml:space="preserve"> - Contract Funding</w:t>
      </w:r>
      <w:bookmarkEnd w:id="2748"/>
      <w:bookmarkEnd w:id="2749"/>
    </w:p>
    <!--Topic unique_1253-->
    <w:p>
      <w:pPr>
        <w:pStyle w:val="Heading5"/>
      </w:pPr>
      <w:bookmarkStart w:id="2750" w:name="_Refd19e41589"/>
      <w:bookmarkStart w:id="2751" w:name="_Tocd19e41589"/>
      <w:r>
        <w:t/>
      </w:r>
      <w:r>
        <w:t>532.700</w:t>
      </w:r>
      <w:r>
        <w:t xml:space="preserve"> Scope of subpart.</w:t>
      </w:r>
      <w:bookmarkEnd w:id="2750"/>
      <w:bookmarkEnd w:id="2751"/>
    </w:p>
    <w:p>
      <w:pPr>
        <w:pStyle w:val="BodyText"/>
      </w:pPr>
      <w:r>
        <w:t>GSA fiscal regulations are in the Budget Administration Handbook (CFO 4251.4), Accounting Classification Handbook (CFO P 4240.1), and Accounting Operations—Voucher Examination Payment Handbook (CFO P 4252.1).</w:t>
      </w:r>
    </w:p>
    <!--Topic unique_1254-->
    <w:p>
      <w:pPr>
        <w:pStyle w:val="Heading5"/>
      </w:pPr>
      <w:bookmarkStart w:id="2752" w:name="_Refd19e41604"/>
      <w:bookmarkStart w:id="2753" w:name="_Tocd19e41604"/>
      <w:r>
        <w:t/>
      </w:r>
      <w:r>
        <w:t>532.702</w:t>
      </w:r>
      <w:r>
        <w:t xml:space="preserve"> Policy.</w:t>
      </w:r>
      <w:bookmarkEnd w:id="2752"/>
      <w:bookmarkEnd w:id="2753"/>
    </w:p>
    <w:p>
      <w:pPr>
        <w:pStyle w:val="BodyText"/>
      </w:pPr>
      <w:r>
        <w:t>GSA’s contract funding policies are in compliance with the full funding policy at 2, Section 31.6, OMB-C A-11, published June 26, 2008.</w:t>
      </w:r>
    </w:p>
    <!--Topic unique_1255-->
    <w:p>
      <w:pPr>
        <w:pStyle w:val="Heading5"/>
      </w:pPr>
      <w:bookmarkStart w:id="2754" w:name="_Refd19e41619"/>
      <w:bookmarkStart w:id="2755" w:name="_Tocd19e41619"/>
      <w:r>
        <w:t/>
      </w:r>
      <w:r>
        <w:t>532.703</w:t>
      </w:r>
      <w:r>
        <w:t xml:space="preserve"> Contract funding requirements.</w:t>
      </w:r>
      <w:bookmarkEnd w:id="2754"/>
      <w:bookmarkEnd w:id="2755"/>
    </w:p>
    <w:p>
      <w:pPr>
        <w:pStyle w:val="ListNumber"/>
        <!--depth 1-->
        <w:numPr>
          <w:ilvl w:val="0"/>
          <w:numId w:val="907"/>
        </w:numPr>
      </w:pPr>
      <w:bookmarkStart w:id="2757" w:name="_Tocd19e41631"/>
      <w:bookmarkStart w:id="2756" w:name="_Refd19e4163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0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07"/>
        </w:numPr>
      </w:pPr>
      <w:bookmarkStart w:id="2759" w:name="_Tocd19e41647"/>
      <w:bookmarkStart w:id="2758" w:name="_Refd19e41647"/>
      <w:r>
        <w:t/>
      </w:r>
      <w:r>
        <w:t>(c)</w:t>
      </w:r>
      <w:r>
        <w:t xml:space="preserve">  Contracts for severable services may cross fiscal years as long as the period of performance (excluding options) is no more than 12 months. Contracts for goods or non-severable services are not similarly limited.</w:t>
      </w:r>
      <w:bookmarkEnd w:id="2758"/>
      <w:bookmarkEnd w:id="2759"/>
      <w:bookmarkEnd w:id="2756"/>
      <w:bookmarkEnd w:id="2757"/>
    </w:p>
    <!--Topic unique_1256-->
    <w:p>
      <w:pPr>
        <w:pStyle w:val="Heading5"/>
      </w:pPr>
      <w:bookmarkStart w:id="2760" w:name="_Refd19e41655"/>
      <w:bookmarkStart w:id="2761" w:name="_Tocd19e41655"/>
      <w:r>
        <w:t/>
      </w:r>
      <w:r>
        <w:t>532.705</w:t>
      </w:r>
      <w:r>
        <w:t xml:space="preserve"> Unenforceability of unauthorized obligations.</w:t>
      </w:r>
      <w:bookmarkEnd w:id="2760"/>
      <w:bookmarkEnd w:id="2761"/>
    </w:p>
    <w:p>
      <w:pPr>
        <w:pStyle w:val="BodyText"/>
      </w:pPr>
      <w:r>
        <w:t xml:space="preserve">Supplier license agreements defined in FAR 32.705 are equivalent to commercial supplier agreements defined in </w:t>
      </w:r>
      <w:r>
        <w:t>502.101</w:t>
      </w:r>
      <w:r>
        <w:t>.</w:t>
      </w:r>
    </w:p>
    <!--Topic unique_1257-->
    <w:p>
      <w:pPr>
        <w:pStyle w:val="Heading5"/>
      </w:pPr>
      <w:bookmarkStart w:id="2762" w:name="_Refd19e41674"/>
      <w:bookmarkStart w:id="2763" w:name="_Tocd19e41674"/>
      <w:r>
        <w:t/>
      </w:r>
      <w:r>
        <w:t>532.706</w:t>
      </w:r>
      <w:r>
        <w:t xml:space="preserve"> Contract clauses.</w:t>
      </w:r>
      <w:bookmarkEnd w:id="2762"/>
      <w:bookmarkEnd w:id="2763"/>
    </w:p>
    <!--Topic unique_636-->
    <w:p>
      <w:pPr>
        <w:pStyle w:val="Heading6"/>
      </w:pPr>
      <w:bookmarkStart w:id="2764" w:name="_Refd19e41682"/>
      <w:bookmarkStart w:id="2765" w:name="_Tocd19e41682"/>
      <w:r>
        <w:t/>
      </w:r>
      <w:r>
        <w:t>532.706-3</w:t>
      </w:r>
      <w:r>
        <w:t xml:space="preserve"> Contract clauses for unenforceability of unauthorized obligations.</w:t>
      </w:r>
      <w:bookmarkEnd w:id="2764"/>
      <w:bookmarkEnd w:id="2765"/>
    </w:p>
    <w:p>
      <w:pPr>
        <w:pStyle w:val="BodyText"/>
      </w:pPr>
      <w:r>
        <w:t xml:space="preserve">GSA has a FAR deviation that allows use of the clause in paragraph (a) of this subsection in lieu of the FAR clause at </w:t>
      </w:r>
      <w:hyperlink r:id="rIdHyperlink315">
        <w:r>
          <w:t>52.232-39</w:t>
        </w:r>
      </w:hyperlink>
      <w:r>
        <w:t>.</w:t>
      </w:r>
    </w:p>
    <w:p>
      <w:pPr>
        <w:pStyle w:val="ListNumber"/>
        <!--depth 1-->
        <w:numPr>
          <w:ilvl w:val="0"/>
          <w:numId w:val="908"/>
        </w:numPr>
      </w:pPr>
      <w:bookmarkStart w:id="2769" w:name="_Tocd19e41702"/>
      <w:bookmarkStart w:id="2768" w:name="_Refd19e41702"/>
      <w:bookmarkStart w:id="2767" w:name="_Tocd19e41700"/>
      <w:bookmarkStart w:id="2766" w:name="_Refd19e41700"/>
      <w:r>
        <w:t/>
      </w:r>
      <w:r>
        <w:t>(a)</w:t>
      </w:r>
      <w:r>
        <w:t xml:space="preserve"> Insert the clause at </w:t>
      </w:r>
      <w:r>
        <w:t>552.232-39</w:t>
      </w:r>
      <w:r>
        <w:t xml:space="preserve">, Unenforceability of Unauthorized Obligations in all solicitations and contracts in lieu of the FAR clause at </w:t>
      </w:r>
      <w:hyperlink r:id="rIdHyperlink316">
        <w:r>
          <w:t>52.232-39</w:t>
        </w:r>
      </w:hyperlink>
      <w:r>
        <w:t>.</w:t>
      </w:r>
      <w:bookmarkEnd w:id="2768"/>
      <w:bookmarkEnd w:id="2769"/>
    </w:p>
    <w:p>
      <w:pPr>
        <w:pStyle w:val="ListNumber"/>
        <!--depth 1-->
        <w:numPr>
          <w:ilvl w:val="0"/>
          <w:numId w:val="908"/>
        </w:numPr>
      </w:pPr>
      <w:bookmarkStart w:id="2771" w:name="_Tocd19e41717"/>
      <w:bookmarkStart w:id="2770" w:name="_Refd19e41717"/>
      <w:r>
        <w:t/>
      </w:r>
      <w:r>
        <w:t>(b)</w:t>
      </w:r>
      <w:r>
        <w:t xml:space="preserve"> Insert the clause at </w:t>
      </w:r>
      <w:r>
        <w:t>552.232-78</w:t>
      </w:r>
      <w:r>
        <w:t xml:space="preserve">, Commercial Supplier Agreements—Unenforceable Clauses, in all solicitations and contracts (including orders) when not using FAR </w:t>
      </w:r>
      <w:hyperlink r:id="rIdHyperlink317">
        <w:r>
          <w:t>part 12</w:t>
        </w:r>
      </w:hyperlink>
      <w:r>
        <w:t>.</w:t>
      </w:r>
      <w:bookmarkEnd w:id="2770"/>
      <w:bookmarkEnd w:id="2771"/>
      <w:bookmarkEnd w:id="2766"/>
      <w:bookmarkEnd w:id="2767"/>
    </w:p>
    <!--Topic unique_1258-->
    <w:p>
      <w:pPr>
        <w:pStyle w:val="Heading4"/>
      </w:pPr>
      <w:bookmarkStart w:id="2772" w:name="_Refd19e41733"/>
      <w:bookmarkStart w:id="2773" w:name="_Tocd19e41733"/>
      <w:r>
        <w:t/>
      </w:r>
      <w:r>
        <w:t>Subpart 532.8</w:t>
      </w:r>
      <w:r>
        <w:t xml:space="preserve"> - Assignment of Claims</w:t>
      </w:r>
      <w:bookmarkEnd w:id="2772"/>
      <w:bookmarkEnd w:id="2773"/>
    </w:p>
    <!--Topic unique_1259-->
    <w:p>
      <w:pPr>
        <w:pStyle w:val="Heading5"/>
      </w:pPr>
      <w:bookmarkStart w:id="2774" w:name="_Refd19e41741"/>
      <w:bookmarkStart w:id="2775" w:name="_Tocd19e41741"/>
      <w:r>
        <w:t/>
      </w:r>
      <w:r>
        <w:t>532.805</w:t>
      </w:r>
      <w:r>
        <w:t xml:space="preserve"> Procedure.</w:t>
      </w:r>
      <w:bookmarkEnd w:id="2774"/>
      <w:bookmarkEnd w:id="2775"/>
    </w:p>
    <w:p>
      <w:pPr>
        <w:pStyle w:val="ListNumber"/>
        <!--depth 1-->
        <w:numPr>
          <w:ilvl w:val="0"/>
          <w:numId w:val="909"/>
        </w:numPr>
      </w:pPr>
      <w:bookmarkStart w:id="2777" w:name="_Tocd19e41753"/>
      <w:bookmarkStart w:id="2776" w:name="_Refd19e4175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0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6"/>
      <w:bookmarkEnd w:id="2777"/>
    </w:p>
    <!--Topic unique_1260-->
    <w:p>
      <w:pPr>
        <w:pStyle w:val="Heading5"/>
      </w:pPr>
      <w:bookmarkStart w:id="2778" w:name="_Refd19e41770"/>
      <w:bookmarkStart w:id="2779" w:name="_Tocd19e41770"/>
      <w:r>
        <w:t/>
      </w:r>
      <w:r>
        <w:t>532.806</w:t>
      </w:r>
      <w:r>
        <w:t xml:space="preserve"> Contract clauses.</w:t>
      </w:r>
      <w:bookmarkEnd w:id="2778"/>
      <w:bookmarkEnd w:id="2779"/>
    </w:p>
    <w:p>
      <w:pPr>
        <w:pStyle w:val="BodyText"/>
      </w:pPr>
      <w:r>
        <w:t xml:space="preserve">Insert the clause at </w:t>
      </w:r>
      <w:r>
        <w:t>552.232-23</w:t>
      </w:r>
      <w:r>
        <w:t>, Assignment of Claims, in solicitations and requirements or indefinite quantity contracts under which more than one agency may place orders.</w:t>
      </w:r>
    </w:p>
    <!--Topic unique_1261-->
    <w:p>
      <w:pPr>
        <w:pStyle w:val="Heading4"/>
      </w:pPr>
      <w:bookmarkStart w:id="2780" w:name="_Refd19e41790"/>
      <w:bookmarkStart w:id="2781" w:name="_Tocd19e41790"/>
      <w:r>
        <w:t/>
      </w:r>
      <w:r>
        <w:t>Subpart 532.9</w:t>
      </w:r>
      <w:r>
        <w:t xml:space="preserve"> - Prompt Payment</w:t>
      </w:r>
      <w:bookmarkEnd w:id="2780"/>
      <w:bookmarkEnd w:id="2781"/>
    </w:p>
    <!--Topic unique_1262-->
    <w:p>
      <w:pPr>
        <w:pStyle w:val="Heading5"/>
      </w:pPr>
      <w:bookmarkStart w:id="2782" w:name="_Refd19e41798"/>
      <w:bookmarkStart w:id="2783" w:name="_Tocd19e41798"/>
      <w:r>
        <w:t/>
      </w:r>
      <w:r>
        <w:t>532.904</w:t>
      </w:r>
      <w:r>
        <w:t xml:space="preserve"> Determining payment due dates.</w:t>
      </w:r>
      <w:bookmarkEnd w:id="2782"/>
      <w:bookmarkEnd w:id="2783"/>
    </w:p>
    <w:p>
      <w:pPr>
        <w:pStyle w:val="BodyText"/>
      </w:pPr>
      <w:r>
        <w:t>Payment due dates for construction contracts are addressed at FAR 32.904(d). The following procedures apply to construction and building service contracts:</w:t>
      </w:r>
    </w:p>
    <w:p>
      <w:pPr>
        <w:pStyle w:val="ListNumber"/>
        <!--depth 1-->
        <w:numPr>
          <w:ilvl w:val="0"/>
          <w:numId w:val="910"/>
        </w:numPr>
      </w:pPr>
      <w:bookmarkStart w:id="2787" w:name="_Tocd19e41814"/>
      <w:bookmarkStart w:id="2786" w:name="_Refd19e41814"/>
      <w:bookmarkStart w:id="2785" w:name="_Tocd19e41812"/>
      <w:bookmarkStart w:id="2784" w:name="_Refd19e41812"/>
      <w:r>
        <w:t/>
      </w:r>
      <w:r>
        <w:t>(a)</w:t>
      </w:r>
      <w:r>
        <w:t>The amount of final payment must include, as appropriate, deductions to cover any of the following:</w:t>
      </w:r>
    </w:p>
    <w:p>
      <w:pPr>
        <w:pStyle w:val="ListNumber2"/>
        <!--depth 2-->
        <w:numPr>
          <w:ilvl w:val="1"/>
          <w:numId w:val="911"/>
        </w:numPr>
      </w:pPr>
      <w:bookmarkStart w:id="2791" w:name="_Tocd19e41822"/>
      <w:bookmarkStart w:id="2790" w:name="_Refd19e41822"/>
      <w:bookmarkStart w:id="2789" w:name="_Tocd19e41820"/>
      <w:bookmarkStart w:id="2788" w:name="_Refd19e41820"/>
      <w:r>
        <w:t/>
      </w:r>
      <w:r>
        <w:t>(1)</w:t>
      </w:r>
      <w:r>
        <w:t>Liquidated damages for late completion.</w:t>
      </w:r>
      <w:bookmarkEnd w:id="2790"/>
      <w:bookmarkEnd w:id="2791"/>
    </w:p>
    <w:p>
      <w:pPr>
        <w:pStyle w:val="ListNumber2"/>
        <!--depth 2-->
        <w:numPr>
          <w:ilvl w:val="1"/>
          <w:numId w:val="911"/>
        </w:numPr>
      </w:pPr>
      <w:bookmarkStart w:id="2793" w:name="_Tocd19e41829"/>
      <w:bookmarkStart w:id="2792" w:name="_Refd19e41829"/>
      <w:r>
        <w:t/>
      </w:r>
      <w:r>
        <w:t>(2)</w:t>
      </w:r>
      <w:r>
        <w:t>Liquidated damages for labor violations.</w:t>
      </w:r>
      <w:bookmarkEnd w:id="2792"/>
      <w:bookmarkEnd w:id="2793"/>
    </w:p>
    <w:p>
      <w:pPr>
        <w:pStyle w:val="ListNumber2"/>
        <!--depth 2-->
        <w:numPr>
          <w:ilvl w:val="1"/>
          <w:numId w:val="911"/>
        </w:numPr>
      </w:pPr>
      <w:bookmarkStart w:id="2795" w:name="_Tocd19e41836"/>
      <w:bookmarkStart w:id="2794" w:name="_Refd19e41836"/>
      <w:r>
        <w:t/>
      </w:r>
      <w:r>
        <w:t>(3)</w:t>
      </w:r>
      <w:r>
        <w:t>Amounts withheld for improper payment of labor wages.</w:t>
      </w:r>
      <w:bookmarkEnd w:id="2794"/>
      <w:bookmarkEnd w:id="2795"/>
    </w:p>
    <w:p>
      <w:pPr>
        <w:pStyle w:val="ListNumber2"/>
        <!--depth 2-->
        <w:numPr>
          <w:ilvl w:val="1"/>
          <w:numId w:val="911"/>
        </w:numPr>
      </w:pPr>
      <w:bookmarkStart w:id="2797" w:name="_Tocd19e41843"/>
      <w:bookmarkStart w:id="2796" w:name="_Refd19e41843"/>
      <w:r>
        <w:t/>
      </w:r>
      <w:r>
        <w:t>(4)</w:t>
      </w:r>
      <w:r>
        <w:t>The amount of unilateral change orders covering defects and omissions.</w:t>
      </w:r>
      <w:bookmarkEnd w:id="2796"/>
      <w:bookmarkEnd w:id="2797"/>
    </w:p>
    <w:p>
      <w:pPr>
        <w:pStyle w:val="ListNumber2"/>
        <!--depth 2-->
        <w:numPr>
          <w:ilvl w:val="1"/>
          <w:numId w:val="911"/>
        </w:numPr>
      </w:pPr>
      <w:bookmarkStart w:id="2799" w:name="_Tocd19e41850"/>
      <w:bookmarkStart w:id="2798" w:name="_Refd19e41850"/>
      <w:r>
        <w:t/>
      </w:r>
      <w:r>
        <w:t>(5)</w:t>
      </w:r>
      <w:r>
        <w:t>The agreed-upon dollar amount in a Deficiency Report, which is included in all applicable Operation and Maintenance (O&amp;M) service contracts.</w:t>
      </w:r>
      <w:bookmarkEnd w:id="2798"/>
      <w:bookmarkEnd w:id="2799"/>
      <w:bookmarkEnd w:id="2788"/>
      <w:bookmarkEnd w:id="2789"/>
      <w:bookmarkEnd w:id="2786"/>
      <w:bookmarkEnd w:id="2787"/>
    </w:p>
    <w:p>
      <w:pPr>
        <w:pStyle w:val="ListNumber"/>
        <!--depth 1-->
        <w:numPr>
          <w:ilvl w:val="0"/>
          <w:numId w:val="910"/>
        </w:numPr>
      </w:pPr>
      <w:bookmarkStart w:id="2801" w:name="_Tocd19e41858"/>
      <w:bookmarkStart w:id="2800" w:name="_Refd19e41858"/>
      <w:r>
        <w:t/>
      </w:r>
      <w:r>
        <w:t>(b)</w:t>
      </w:r>
      <w:r>
        <w:t xml:space="preserve"> An official one level above the contracting officer shall approve justifications exercising the authority prescribed by FAR </w:t>
      </w:r>
      <w:hyperlink r:id="rIdHyperlink318">
        <w:r>
          <w:t>32.904</w:t>
        </w:r>
      </w:hyperlink>
      <w:r>
        <w:t>(d)(1)(i)(B). The time needed should be determined on a case-by-case basis, but the specified constructive acceptance period shall not exceed 30 days.</w:t>
      </w:r>
      <w:bookmarkEnd w:id="2800"/>
      <w:bookmarkEnd w:id="2801"/>
      <w:bookmarkEnd w:id="2784"/>
      <w:bookmarkEnd w:id="2785"/>
    </w:p>
    <!--Topic unique_1263-->
    <w:p>
      <w:pPr>
        <w:pStyle w:val="Heading5"/>
      </w:pPr>
      <w:bookmarkStart w:id="2802" w:name="_Refd19e41870"/>
      <w:bookmarkStart w:id="2803" w:name="_Tocd19e41870"/>
      <w:r>
        <w:t/>
      </w:r>
      <w:r>
        <w:t>532.905</w:t>
      </w:r>
      <w:r>
        <w:t xml:space="preserve"> Payment documentation and process.</w:t>
      </w:r>
      <w:bookmarkEnd w:id="2802"/>
      <w:bookmarkEnd w:id="2803"/>
    </w:p>
    <w:p>
      <w:pPr>
        <w:pStyle w:val="ListNumber"/>
        <!--depth 1-->
        <w:numPr>
          <w:ilvl w:val="0"/>
          <w:numId w:val="912"/>
        </w:numPr>
      </w:pPr>
      <w:bookmarkStart w:id="2805" w:name="_Tocd19e41879"/>
      <w:bookmarkStart w:id="2804" w:name="_Refd19e4187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2"/>
        </w:numPr>
      </w:pPr>
      <w:r>
        <w:t/>
      </w:r>
      <w:r>
        <w:t>(b)</w:t>
      </w:r>
      <w:r>
        <w:t xml:space="preserve">  See GSAM </w:t>
      </w:r>
      <w:r>
        <w:t>532.7203</w:t>
      </w:r>
      <w:r>
        <w:t xml:space="preserve"> for the handling of audit findings.</w:t>
      </w:r>
      <w:bookmarkEnd w:id="2804"/>
      <w:bookmarkEnd w:id="2805"/>
    </w:p>
    <!--Topic unique_72-->
    <w:p>
      <w:pPr>
        <w:pStyle w:val="Heading6"/>
      </w:pPr>
      <w:bookmarkStart w:id="2806" w:name="_Refd19e41908"/>
      <w:bookmarkStart w:id="2807" w:name="_Tocd19e41908"/>
      <w:r>
        <w:t/>
      </w:r>
      <w:r>
        <w:t>532.905-70</w:t>
      </w:r>
      <w:r>
        <w:t xml:space="preserve"> Final payment—construction and building service contracts.</w:t>
      </w:r>
      <w:bookmarkEnd w:id="2806"/>
      <w:bookmarkEnd w:id="2807"/>
    </w:p>
    <w:p>
      <w:pPr>
        <w:pStyle w:val="BodyText"/>
      </w:pPr>
      <w:r>
        <w:t>The following procedures apply to construction and building service contracts:</w:t>
      </w:r>
    </w:p>
    <w:p>
      <w:pPr>
        <w:pStyle w:val="ListNumber"/>
        <!--depth 1-->
        <w:numPr>
          <w:ilvl w:val="0"/>
          <w:numId w:val="913"/>
        </w:numPr>
      </w:pPr>
      <w:bookmarkStart w:id="2811" w:name="_Tocd19e41924"/>
      <w:bookmarkStart w:id="2810" w:name="_Refd19e41924"/>
      <w:bookmarkStart w:id="2809" w:name="_Tocd19e41922"/>
      <w:bookmarkStart w:id="2808" w:name="_Refd19e41922"/>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0"/>
      <w:bookmarkEnd w:id="2811"/>
    </w:p>
    <w:p>
      <w:pPr>
        <w:pStyle w:val="ListNumber"/>
        <!--depth 1-->
        <w:numPr>
          <w:ilvl w:val="0"/>
          <w:numId w:val="913"/>
        </w:numPr>
      </w:pPr>
      <w:bookmarkStart w:id="2813" w:name="_Tocd19e41935"/>
      <w:bookmarkStart w:id="2812" w:name="_Refd19e41935"/>
      <w:r>
        <w:t/>
      </w:r>
      <w:r>
        <w:t>(b)</w:t>
      </w:r>
      <w:r>
        <w:t xml:space="preserve"> A contracting officers may only process the final payment for a construction or building service contracts once:</w:t>
      </w:r>
    </w:p>
    <w:p>
      <w:pPr>
        <w:pStyle w:val="ListNumber2"/>
        <!--depth 2-->
        <w:numPr>
          <w:ilvl w:val="1"/>
          <w:numId w:val="914"/>
        </w:numPr>
      </w:pPr>
      <w:bookmarkStart w:id="2815" w:name="_Tocd19e41943"/>
      <w:bookmarkStart w:id="2814" w:name="_Refd19e41943"/>
      <w:r>
        <w:t/>
      </w:r>
      <w:r>
        <w:t>(1)</w:t>
      </w:r>
      <w:r>
        <w:t xml:space="preserve"> The contractor submits a properly executed </w:t>
      </w:r>
      <w:hyperlink r:id="rIdHyperlink319">
        <w:r>
          <w:t>GSA Form 1142</w:t>
        </w:r>
      </w:hyperlink>
      <w:r>
        <w:t>, Release of Claims; or</w:t>
      </w:r>
      <w:bookmarkEnd w:id="2814"/>
      <w:bookmarkEnd w:id="2815"/>
    </w:p>
    <w:p>
      <w:pPr>
        <w:pStyle w:val="ListNumber2"/>
        <!--depth 2-->
        <w:numPr>
          <w:ilvl w:val="1"/>
          <w:numId w:val="914"/>
        </w:numPr>
      </w:pPr>
      <w:bookmarkStart w:id="2817" w:name="_Tocd19e41954"/>
      <w:bookmarkStart w:id="2816" w:name="_Refd19e41954"/>
      <w:r>
        <w:t/>
      </w:r>
      <w:r>
        <w:t>(2)</w:t>
      </w:r>
      <w:r>
        <w:t xml:space="preserve"> The contracting officer documents in the contract file:</w:t>
      </w:r>
    </w:p>
    <w:p>
      <w:pPr>
        <w:pStyle w:val="ListNumber3"/>
        <!--depth 3-->
        <w:numPr>
          <w:ilvl w:val="2"/>
          <w:numId w:val="915"/>
        </w:numPr>
      </w:pPr>
      <w:bookmarkStart w:id="2819" w:name="_Tocd19e41962"/>
      <w:bookmarkStart w:id="2818" w:name="_Refd19e41962"/>
      <w:r>
        <w:t/>
      </w:r>
      <w:r>
        <w:t>(i)</w:t>
      </w:r>
      <w:r>
        <w:t xml:space="preserve"> That the contracting officer requested a release of claims from the contractor and did not receive a response within 60 calendar days; and</w:t>
      </w:r>
      <w:bookmarkEnd w:id="2818"/>
      <w:bookmarkEnd w:id="2819"/>
    </w:p>
    <w:p>
      <w:pPr>
        <w:pStyle w:val="ListNumber3"/>
        <!--depth 3-->
        <w:numPr>
          <w:ilvl w:val="2"/>
          <w:numId w:val="915"/>
        </w:numPr>
      </w:pPr>
      <w:bookmarkStart w:id="2821" w:name="_Tocd19e41969"/>
      <w:bookmarkStart w:id="2820" w:name="_Refd19e41969"/>
      <w:r>
        <w:t/>
      </w:r>
      <w:r>
        <w:t>(ii)</w:t>
      </w:r>
      <w:r>
        <w:t xml:space="preserve"> Approval to process the final payment from one level above the contracting officer.</w:t>
      </w:r>
      <w:bookmarkEnd w:id="2820"/>
      <w:bookmarkEnd w:id="2821"/>
      <w:bookmarkEnd w:id="2816"/>
      <w:bookmarkEnd w:id="2817"/>
      <w:bookmarkEnd w:id="2812"/>
      <w:bookmarkEnd w:id="2813"/>
      <w:bookmarkEnd w:id="2808"/>
      <w:bookmarkEnd w:id="2809"/>
    </w:p>
    <!--Topic unique_1264-->
    <w:p>
      <w:pPr>
        <w:pStyle w:val="Heading5"/>
      </w:pPr>
      <w:bookmarkStart w:id="2822" w:name="_Refd19e41979"/>
      <w:bookmarkStart w:id="2823" w:name="_Tocd19e41979"/>
      <w:r>
        <w:t/>
      </w:r>
      <w:r>
        <w:t>532.908</w:t>
      </w:r>
      <w:r>
        <w:t xml:space="preserve"> Contract clauses.</w:t>
      </w:r>
      <w:bookmarkEnd w:id="2822"/>
      <w:bookmarkEnd w:id="2823"/>
    </w:p>
    <w:p>
      <w:pPr>
        <w:pStyle w:val="ListNumber"/>
        <!--depth 1-->
        <w:numPr>
          <w:ilvl w:val="0"/>
          <w:numId w:val="916"/>
        </w:numPr>
      </w:pPr>
      <w:bookmarkStart w:id="2827" w:name="_Tocd19e41993"/>
      <w:bookmarkStart w:id="2826" w:name="_Refd19e41993"/>
      <w:bookmarkStart w:id="2825" w:name="_Tocd19e41991"/>
      <w:bookmarkStart w:id="2824" w:name="_Refd19e41991"/>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6"/>
      <w:bookmarkEnd w:id="2827"/>
    </w:p>
    <w:p>
      <w:pPr>
        <w:pStyle w:val="ListNumber"/>
        <!--depth 1-->
        <w:numPr>
          <w:ilvl w:val="0"/>
          <w:numId w:val="916"/>
        </w:numPr>
      </w:pPr>
      <w:bookmarkStart w:id="2829" w:name="_Tocd19e42007"/>
      <w:bookmarkStart w:id="2828" w:name="_Refd19e42007"/>
      <w:r>
        <w:t/>
      </w:r>
      <w:r>
        <w:t>(b)</w:t>
      </w:r>
      <w:r>
        <w:t xml:space="preserve"> </w:t>
      </w:r>
      <w:r>
        <w:rPr>
          <w:i/>
        </w:rPr>
        <w:t>Stock, Special Order, and Schedules Programs.</w:t>
      </w:r>
      <w:r>
        <w:t/>
      </w:r>
    </w:p>
    <w:p>
      <w:pPr>
        <w:pStyle w:val="ListNumber2"/>
        <!--depth 2-->
        <w:numPr>
          <w:ilvl w:val="1"/>
          <w:numId w:val="917"/>
        </w:numPr>
      </w:pPr>
      <w:bookmarkStart w:id="2833" w:name="_Tocd19e42018"/>
      <w:bookmarkStart w:id="2832" w:name="_Refd19e42018"/>
      <w:bookmarkStart w:id="2831" w:name="_Tocd19e42016"/>
      <w:bookmarkStart w:id="2830" w:name="_Refd19e42016"/>
      <w:r>
        <w:t/>
      </w:r>
      <w:r>
        <w:t>(1)</w:t>
      </w:r>
      <w:r>
        <w:t>GSA has a FAR deviation to authorize payment within 10 days of receipt of a proper invoice. The authority applies only to:</w:t>
      </w:r>
    </w:p>
    <w:p>
      <w:pPr>
        <w:pStyle w:val="ListNumber3"/>
        <!--depth 3-->
        <w:numPr>
          <w:ilvl w:val="2"/>
          <w:numId w:val="918"/>
        </w:numPr>
      </w:pPr>
      <w:bookmarkStart w:id="2837" w:name="_Tocd19e42026"/>
      <w:bookmarkStart w:id="2836" w:name="_Refd19e42026"/>
      <w:bookmarkStart w:id="2835" w:name="_Tocd19e42024"/>
      <w:bookmarkStart w:id="2834" w:name="_Refd19e42024"/>
      <w:r>
        <w:t/>
      </w:r>
      <w:r>
        <w:t>(i)</w:t>
      </w:r>
      <w:r>
        <w:t>Orders placed by GSA under Stock, Special Order, and Schedules programs;</w:t>
      </w:r>
      <w:bookmarkEnd w:id="2836"/>
      <w:bookmarkEnd w:id="2837"/>
    </w:p>
    <w:p>
      <w:pPr>
        <w:pStyle w:val="ListNumber3"/>
        <!--depth 3-->
        <w:numPr>
          <w:ilvl w:val="2"/>
          <w:numId w:val="918"/>
        </w:numPr>
      </w:pPr>
      <w:bookmarkStart w:id="2839" w:name="_Tocd19e42033"/>
      <w:bookmarkStart w:id="2838" w:name="_Refd19e42033"/>
      <w:r>
        <w:t/>
      </w:r>
      <w:r>
        <w:t>(ii)</w:t>
      </w:r>
      <w:r>
        <w:t xml:space="preserve">That include FAR clause at </w:t>
      </w:r>
      <w:hyperlink r:id="rIdHyperlink320">
        <w:r>
          <w:t>52.232-33</w:t>
        </w:r>
      </w:hyperlink>
      <w:r>
        <w:t>, Mandatory Information for Electronic Funds Transfer Payment; and</w:t>
      </w:r>
      <w:bookmarkEnd w:id="2838"/>
      <w:bookmarkEnd w:id="2839"/>
    </w:p>
    <w:p>
      <w:pPr>
        <w:pStyle w:val="ListNumber3"/>
        <!--depth 3-->
        <w:numPr>
          <w:ilvl w:val="2"/>
          <w:numId w:val="918"/>
        </w:numPr>
      </w:pPr>
      <w:bookmarkStart w:id="2841" w:name="_Tocd19e42044"/>
      <w:bookmarkStart w:id="2840" w:name="_Refd19e42044"/>
      <w:r>
        <w:t/>
      </w:r>
      <w:r>
        <w:t>(iii)</w:t>
      </w:r>
      <w:r>
        <w:t>For which the order is placed, and the contractor submits invoices using EDI in accordance with the Trading Partner Agreement.</w:t>
      </w:r>
      <w:bookmarkEnd w:id="2840"/>
      <w:bookmarkEnd w:id="2841"/>
      <w:bookmarkEnd w:id="2834"/>
      <w:bookmarkEnd w:id="2835"/>
      <w:bookmarkEnd w:id="2832"/>
      <w:bookmarkEnd w:id="2833"/>
    </w:p>
    <w:p>
      <w:pPr>
        <w:pStyle w:val="ListNumber2"/>
        <!--depth 2-->
        <w:numPr>
          <w:ilvl w:val="1"/>
          <w:numId w:val="917"/>
        </w:numPr>
      </w:pPr>
      <w:bookmarkStart w:id="2843" w:name="_Tocd19e42052"/>
      <w:bookmarkStart w:id="2842" w:name="_Refd19e42052"/>
      <w:r>
        <w:t/>
      </w:r>
      <w:r>
        <w:t>(2)</w:t>
      </w:r>
      <w:r>
        <w:t xml:space="preserve">If the contract is for other than commercial products or commercial services, use the clause at </w:t>
      </w:r>
      <w:r>
        <w:t>552.232-25</w:t>
      </w:r>
      <w:r>
        <w:t xml:space="preserve">, Prompt Payment, in lieu of the FAR clause at </w:t>
      </w:r>
      <w:hyperlink r:id="rIdHyperlink321">
        <w:r>
          <w:t>52.232-25</w:t>
        </w:r>
      </w:hyperlink>
      <w:r>
        <w:t>.</w:t>
      </w:r>
      <w:bookmarkEnd w:id="2842"/>
      <w:bookmarkEnd w:id="2843"/>
      <w:bookmarkEnd w:id="2830"/>
      <w:bookmarkEnd w:id="2831"/>
      <w:bookmarkEnd w:id="2828"/>
      <w:bookmarkEnd w:id="2829"/>
      <w:bookmarkEnd w:id="2824"/>
      <w:bookmarkEnd w:id="2825"/>
    </w:p>
    <!--Topic unique_1265-->
    <w:p>
      <w:pPr>
        <w:pStyle w:val="Heading4"/>
      </w:pPr>
      <w:bookmarkStart w:id="2844" w:name="_Refd19e42069"/>
      <w:bookmarkStart w:id="2845" w:name="_Tocd19e42069"/>
      <w:r>
        <w:t/>
      </w:r>
      <w:r>
        <w:t>Subpart 532.11</w:t>
      </w:r>
      <w:r>
        <w:t xml:space="preserve"> - Electronic Funds Transfer</w:t>
      </w:r>
      <w:bookmarkEnd w:id="2844"/>
      <w:bookmarkEnd w:id="2845"/>
    </w:p>
    <!--Topic unique_1266-->
    <w:p>
      <w:pPr>
        <w:pStyle w:val="Heading5"/>
      </w:pPr>
      <w:bookmarkStart w:id="2846" w:name="_Refd19e42077"/>
      <w:bookmarkStart w:id="2847" w:name="_Tocd19e42077"/>
      <w:r>
        <w:t/>
      </w:r>
      <w:r>
        <w:t xml:space="preserve"> [Reserved]</w:t>
      </w:r>
      <w:bookmarkEnd w:id="2846"/>
      <w:bookmarkEnd w:id="2847"/>
    </w:p>
    <!--Topic unique_1267-->
    <w:p>
      <w:pPr>
        <w:pStyle w:val="Heading4"/>
      </w:pPr>
      <w:bookmarkStart w:id="2848" w:name="_Refd19e42087"/>
      <w:bookmarkStart w:id="2849" w:name="_Tocd19e42087"/>
      <w:r>
        <w:t/>
      </w:r>
      <w:r>
        <w:t>Subpart 532.70</w:t>
      </w:r>
      <w:r>
        <w:t xml:space="preserve"> - Authorizing Payment by Government Charge Card</w:t>
      </w:r>
      <w:bookmarkEnd w:id="2848"/>
      <w:bookmarkEnd w:id="2849"/>
    </w:p>
    <!--Topic unique_1268-->
    <w:p>
      <w:pPr>
        <w:pStyle w:val="Heading5"/>
      </w:pPr>
      <w:bookmarkStart w:id="2850" w:name="_Refd19e42095"/>
      <w:bookmarkStart w:id="2851" w:name="_Tocd19e42095"/>
      <w:r>
        <w:t/>
      </w:r>
      <w:r>
        <w:t>532.7002</w:t>
      </w:r>
      <w:r>
        <w:t xml:space="preserve"> Solicitation requirements.</w:t>
      </w:r>
      <w:bookmarkEnd w:id="2850"/>
      <w:bookmarkEnd w:id="2851"/>
    </w:p>
    <w:p>
      <w:pPr>
        <w:pStyle w:val="ListNumber"/>
        <!--depth 1-->
        <w:numPr>
          <w:ilvl w:val="0"/>
          <w:numId w:val="919"/>
        </w:numPr>
      </w:pPr>
      <w:bookmarkStart w:id="2853" w:name="_Tocd19e42107"/>
      <w:bookmarkStart w:id="2852" w:name="_Refd19e4210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19"/>
        </w:numPr>
      </w:pPr>
      <w:r>
        <w:t/>
      </w:r>
      <w:r>
        <w:t>(d)</w:t>
      </w:r>
      <w:r>
        <w:t xml:space="preserve">  Consider requesting offerors to designate different levels for which they may accept payment by Governmentwide commercial purchase card, for example:</w:t>
      </w:r>
      <w:bookmarkEnd w:id="2852"/>
      <w:bookmarkEnd w:id="285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9-->
    <w:p>
      <w:pPr>
        <w:pStyle w:val="Heading5"/>
      </w:pPr>
      <w:bookmarkStart w:id="2854" w:name="_Refd19e42148"/>
      <w:bookmarkStart w:id="2855" w:name="_Tocd19e42148"/>
      <w:r>
        <w:t/>
      </w:r>
      <w:r>
        <w:t>532.7003</w:t>
      </w:r>
      <w:r>
        <w:t xml:space="preserve"> Contract clause.</w:t>
      </w:r>
      <w:bookmarkEnd w:id="2854"/>
      <w:bookmarkEnd w:id="285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70-->
    <w:p>
      <w:pPr>
        <w:pStyle w:val="Heading4"/>
      </w:pPr>
      <w:bookmarkStart w:id="2856" w:name="_Refd19e42171"/>
      <w:bookmarkStart w:id="2857" w:name="_Tocd19e42171"/>
      <w:r>
        <w:t/>
      </w:r>
      <w:r>
        <w:t>Subpart 532.71</w:t>
      </w:r>
      <w:r>
        <w:t xml:space="preserve"> - [Reserved]</w:t>
      </w:r>
      <w:bookmarkEnd w:id="2856"/>
      <w:bookmarkEnd w:id="2857"/>
    </w:p>
    <!--Topic unique_1271-->
    <w:p>
      <w:pPr>
        <w:pStyle w:val="Heading4"/>
      </w:pPr>
      <w:bookmarkStart w:id="2858" w:name="_Refd19e42182"/>
      <w:bookmarkStart w:id="2859" w:name="_Tocd19e42182"/>
      <w:r>
        <w:t/>
      </w:r>
      <w:r>
        <w:t>Subpart 532.72</w:t>
      </w:r>
      <w:r>
        <w:t xml:space="preserve"> - Payments Under Contracts Subject to Audit</w:t>
      </w:r>
      <w:bookmarkEnd w:id="2858"/>
      <w:bookmarkEnd w:id="2859"/>
    </w:p>
    <!--Topic unique_1272-->
    <w:p>
      <w:pPr>
        <w:pStyle w:val="Heading5"/>
      </w:pPr>
      <w:bookmarkStart w:id="2860" w:name="_Refd19e42190"/>
      <w:bookmarkStart w:id="2861" w:name="_Tocd19e42190"/>
      <w:r>
        <w:t/>
      </w:r>
      <w:r>
        <w:t>532.7201</w:t>
      </w:r>
      <w:r>
        <w:t xml:space="preserve"> General.</w:t>
      </w:r>
      <w:bookmarkEnd w:id="2860"/>
      <w:bookmarkEnd w:id="2861"/>
    </w:p>
    <w:p>
      <w:pPr>
        <w:pStyle w:val="BodyText"/>
      </w:pPr>
      <w:r>
        <w:t> </w:t>
      </w:r>
    </w:p>
    <!--Topic unique_1273-->
    <w:p>
      <w:pPr>
        <w:pStyle w:val="Heading5"/>
      </w:pPr>
      <w:bookmarkStart w:id="2862" w:name="_Refd19e42205"/>
      <w:bookmarkStart w:id="2863" w:name="_Tocd19e42205"/>
      <w:r>
        <w:t/>
      </w:r>
      <w:r>
        <w:t>532.7202</w:t>
      </w:r>
      <w:r>
        <w:t xml:space="preserve"> Submission and processing of invoices or vouchers.</w:t>
      </w:r>
      <w:bookmarkEnd w:id="2862"/>
      <w:bookmarkEnd w:id="2863"/>
    </w:p>
    <w:p>
      <w:pPr>
        <w:pStyle w:val="ListNumber"/>
        <!--depth 1-->
        <w:numPr>
          <w:ilvl w:val="0"/>
          <w:numId w:val="920"/>
        </w:numPr>
      </w:pPr>
      <w:bookmarkStart w:id="2865" w:name="_Tocd19e42217"/>
      <w:bookmarkStart w:id="2864" w:name="_Refd19e4221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4"/>
      <w:bookmarkEnd w:id="2865"/>
    </w:p>
    <!--Topic unique_1274-->
    <w:p>
      <w:pPr>
        <w:pStyle w:val="Heading5"/>
      </w:pPr>
      <w:bookmarkStart w:id="2866" w:name="_Refd19e42242"/>
      <w:bookmarkStart w:id="2867" w:name="_Tocd19e42242"/>
      <w:r>
        <w:t/>
      </w:r>
      <w:r>
        <w:t>532.7203</w:t>
      </w:r>
      <w:r>
        <w:t xml:space="preserve"> Action upon receipt of an audit report.</w:t>
      </w:r>
      <w:bookmarkEnd w:id="2866"/>
      <w:bookmarkEnd w:id="286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5-->
    <w:p>
      <w:pPr>
        <w:pStyle w:val="Heading5"/>
      </w:pPr>
      <w:bookmarkStart w:id="2868" w:name="_Refd19e42257"/>
      <w:bookmarkStart w:id="2869" w:name="_Tocd19e42257"/>
      <w:r>
        <w:t/>
      </w:r>
      <w:r>
        <w:t>532.7204</w:t>
      </w:r>
      <w:r>
        <w:t xml:space="preserve"> Suspension and disapproval of amounts claimed.</w:t>
      </w:r>
      <w:bookmarkEnd w:id="2868"/>
      <w:bookmarkEnd w:id="2869"/>
    </w:p>
    <w:p>
      <w:pPr>
        <w:pStyle w:val="ListNumber"/>
        <!--depth 1-->
        <w:numPr>
          <w:ilvl w:val="0"/>
          <w:numId w:val="921"/>
        </w:numPr>
      </w:pPr>
      <w:bookmarkStart w:id="2871" w:name="_Tocd19e42269"/>
      <w:bookmarkStart w:id="2870" w:name="_Refd19e42269"/>
      <w:r>
        <w:t/>
      </w:r>
      <w:r>
        <w:t>(a)</w:t>
      </w:r>
      <w:r>
        <w:t xml:space="preserve">  The contracting officer shall notify the appropriate contract finance office in writing when amounts claimed for payment are—</w:t>
      </w:r>
    </w:p>
    <w:p>
      <w:pPr>
        <w:pStyle w:val="ListNumber2"/>
        <!--depth 2-->
        <w:numPr>
          <w:ilvl w:val="1"/>
          <w:numId w:val="922"/>
        </w:numPr>
      </w:pPr>
      <w:bookmarkStart w:id="2873" w:name="_Tocd19e42277"/>
      <w:bookmarkStart w:id="2872" w:name="_Refd19e42277"/>
      <w:r>
        <w:t/>
      </w:r>
      <w:r>
        <w:t>(1)</w:t>
      </w:r>
      <w:r>
        <w:t xml:space="preserve">  Suspended;</w:t>
      </w:r>
    </w:p>
    <w:p>
      <w:pPr>
        <w:pStyle w:val="ListNumber2"/>
        <!--depth 2-->
        <w:numPr>
          <w:ilvl w:val="1"/>
          <w:numId w:val="922"/>
        </w:numPr>
      </w:pPr>
      <w:r>
        <w:t/>
      </w:r>
      <w:r>
        <w:t>(2)</w:t>
      </w:r>
      <w:r>
        <w:t xml:space="preserve">  Disapproved as not being allowable according to contract terms; or</w:t>
      </w:r>
    </w:p>
    <w:p>
      <w:pPr>
        <w:pStyle w:val="ListNumber2"/>
        <!--depth 2-->
        <w:numPr>
          <w:ilvl w:val="1"/>
          <w:numId w:val="922"/>
        </w:numPr>
      </w:pPr>
      <w:r>
        <w:t/>
      </w:r>
      <w:r>
        <w:t>(3)</w:t>
      </w:r>
      <w:r>
        <w:t xml:space="preserve">  Not allocable to the contract.</w:t>
      </w:r>
      <w:bookmarkEnd w:id="2872"/>
      <w:bookmarkEnd w:id="2873"/>
    </w:p>
    <w:p>
      <w:pPr>
        <w:pStyle w:val="ListNumber"/>
        <!--depth 1-->
        <w:numPr>
          <w:ilvl w:val="0"/>
          <w:numId w:val="92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0"/>
      <w:bookmarkEnd w:id="2871"/>
    </w:p>
    <!--Topic unique_1326-->
    <w:p>
      <w:pPr>
        <w:pStyle w:val="Heading3"/>
      </w:pPr>
      <w:bookmarkStart w:id="2874" w:name="_Refd19e42309"/>
      <w:bookmarkStart w:id="2875" w:name="_Tocd19e42309"/>
      <w:r>
        <w:t/>
      </w:r>
      <w:r>
        <w:t>Part 533</w:t>
      </w:r>
      <w:r>
        <w:t xml:space="preserve"> - Protests, Disputes, and Appeals</w:t>
      </w:r>
      <w:bookmarkEnd w:id="2874"/>
      <w:bookmarkEnd w:id="2875"/>
    </w:p>
    <w:p>
      <w:pPr>
        <w:pStyle w:val="ListBullet"/>
        <!--depth 1-->
        <w:numPr>
          <w:ilvl w:val="0"/>
          <w:numId w:val="923"/>
        </w:numPr>
      </w:pPr>
      <w:r>
        <w:t/>
      </w:r>
      <w:r>
        <w:t>Subpart 533.1 - Protests</w:t>
      </w:r>
      <w:r>
        <w:t/>
      </w:r>
    </w:p>
    <w:p>
      <w:pPr>
        <w:pStyle w:val="ListBullet2"/>
        <!--depth 2-->
        <w:numPr>
          <w:ilvl w:val="1"/>
          <w:numId w:val="924"/>
        </w:numPr>
      </w:pPr>
      <w:r>
        <w:t/>
      </w:r>
      <w:r>
        <w:t>533.101 Definitions.</w:t>
      </w:r>
      <w:r>
        <w:t/>
      </w:r>
    </w:p>
    <w:p>
      <w:pPr>
        <w:pStyle w:val="ListBullet2"/>
        <!--depth 2-->
        <w:numPr>
          <w:ilvl w:val="1"/>
          <w:numId w:val="924"/>
        </w:numPr>
      </w:pPr>
      <w:r>
        <w:t/>
      </w:r>
      <w:r>
        <w:t>533.102 General.</w:t>
      </w:r>
      <w:r>
        <w:t/>
      </w:r>
    </w:p>
    <w:p>
      <w:pPr>
        <w:pStyle w:val="ListBullet2"/>
        <!--depth 2-->
        <w:numPr>
          <w:ilvl w:val="1"/>
          <w:numId w:val="924"/>
        </w:numPr>
      </w:pPr>
      <w:r>
        <w:t/>
      </w:r>
      <w:r>
        <w:t>533.103 Protests to the agency.</w:t>
      </w:r>
      <w:r>
        <w:t/>
      </w:r>
    </w:p>
    <w:p>
      <w:pPr>
        <w:pStyle w:val="ListBullet3"/>
        <!--depth 3-->
        <w:numPr>
          <w:ilvl w:val="2"/>
          <w:numId w:val="925"/>
        </w:numPr>
      </w:pPr>
      <w:r>
        <w:t/>
      </w:r>
      <w:r>
        <w:t>533.103-1 Filing a protest.</w:t>
      </w:r>
      <w:r>
        <w:t/>
      </w:r>
    </w:p>
    <w:p>
      <w:pPr>
        <w:pStyle w:val="ListBullet3"/>
        <!--depth 3-->
        <w:numPr>
          <w:ilvl w:val="2"/>
          <w:numId w:val="925"/>
        </w:numPr>
      </w:pPr>
      <w:r>
        <w:t/>
      </w:r>
      <w:r>
        <w:t>533.103-2 Deciding a protest.</w:t>
      </w:r>
      <w:r>
        <w:t/>
      </w:r>
    </w:p>
    <w:p>
      <w:pPr>
        <w:pStyle w:val="ListBullet2"/>
        <!--depth 2-->
        <w:numPr>
          <w:ilvl w:val="1"/>
          <w:numId w:val="924"/>
        </w:numPr>
      </w:pPr>
      <w:r>
        <w:t/>
      </w:r>
      <w:r>
        <w:t>533.104 Protests to GAO.</w:t>
      </w:r>
      <w:r>
        <w:t/>
      </w:r>
    </w:p>
    <w:p>
      <w:pPr>
        <w:pStyle w:val="ListBullet2"/>
        <!--depth 2-->
        <w:numPr>
          <w:ilvl w:val="1"/>
          <w:numId w:val="924"/>
        </w:numPr>
      </w:pPr>
      <w:r>
        <w:t/>
      </w:r>
      <w:r>
        <w:t>533.105 Court of Federal Claims Protests.</w:t>
      </w:r>
      <w:r>
        <w:t/>
      </w:r>
    </w:p>
    <w:p>
      <w:pPr>
        <w:pStyle w:val="ListBullet"/>
        <!--depth 1-->
        <w:numPr>
          <w:ilvl w:val="0"/>
          <w:numId w:val="923"/>
        </w:numPr>
      </w:pPr>
      <w:r>
        <w:t/>
      </w:r>
      <w:r>
        <w:t>Subpart 533.2 - Disputes and Appeals</w:t>
      </w:r>
      <w:r>
        <w:t/>
      </w:r>
    </w:p>
    <w:p>
      <w:pPr>
        <w:pStyle w:val="ListBullet2"/>
        <!--depth 2-->
        <w:numPr>
          <w:ilvl w:val="1"/>
          <w:numId w:val="926"/>
        </w:numPr>
      </w:pPr>
      <w:r>
        <w:t/>
      </w:r>
      <w:r>
        <w:t>533.209 Suspected fraudulent claims.</w:t>
      </w:r>
      <w:r>
        <w:t/>
      </w:r>
    </w:p>
    <w:p>
      <w:pPr>
        <w:pStyle w:val="ListBullet2"/>
        <!--depth 2-->
        <w:numPr>
          <w:ilvl w:val="1"/>
          <w:numId w:val="926"/>
        </w:numPr>
      </w:pPr>
      <w:r>
        <w:t/>
      </w:r>
      <w:r>
        <w:t>533.211 Contracting officer’s decision.</w:t>
      </w:r>
      <w:r>
        <w:t/>
      </w:r>
    </w:p>
    <w:p>
      <w:pPr>
        <w:pStyle w:val="ListBullet2"/>
        <!--depth 2-->
        <w:numPr>
          <w:ilvl w:val="1"/>
          <w:numId w:val="926"/>
        </w:numPr>
      </w:pPr>
      <w:r>
        <w:t/>
      </w:r>
      <w:r>
        <w:t>533.212 Contracting officer’s duties when an appeal is filed.</w:t>
      </w:r>
      <w:r>
        <w:t/>
      </w:r>
    </w:p>
    <w:p>
      <w:pPr>
        <w:pStyle w:val="ListBullet3"/>
        <!--depth 3-->
        <w:numPr>
          <w:ilvl w:val="2"/>
          <w:numId w:val="927"/>
        </w:numPr>
      </w:pPr>
      <w:r>
        <w:t/>
      </w:r>
      <w:r>
        <w:t>533.212-1 General.</w:t>
      </w:r>
      <w:r>
        <w:t/>
      </w:r>
    </w:p>
    <w:p>
      <w:pPr>
        <w:pStyle w:val="ListBullet3"/>
        <!--depth 3-->
        <w:numPr>
          <w:ilvl w:val="2"/>
          <w:numId w:val="927"/>
        </w:numPr>
      </w:pPr>
      <w:r>
        <w:t/>
      </w:r>
      <w:r>
        <w:t>533.212-2 Procedures when an appeal is filed.</w:t>
      </w:r>
      <w:r>
        <w:t/>
      </w:r>
    </w:p>
    <w:p>
      <w:pPr>
        <w:pStyle w:val="ListBullet3"/>
        <!--depth 3-->
        <w:numPr>
          <w:ilvl w:val="2"/>
          <w:numId w:val="927"/>
        </w:numPr>
      </w:pPr>
      <w:r>
        <w:t/>
      </w:r>
      <w:r>
        <w:t>533.212-3 Preservation of Evidence.</w:t>
      </w:r>
      <w:r>
        <w:t/>
      </w:r>
    </w:p>
    <w:p>
      <w:pPr>
        <w:pStyle w:val="ListBullet3"/>
        <!--depth 3-->
        <w:numPr>
          <w:ilvl w:val="2"/>
          <w:numId w:val="927"/>
        </w:numPr>
      </w:pPr>
      <w:r>
        <w:t/>
      </w:r>
      <w:r>
        <w:t>533.212-4 Settlement.</w:t>
      </w:r>
      <w:r>
        <w:t/>
      </w:r>
    </w:p>
    <w:p>
      <w:pPr>
        <w:pStyle w:val="ListBullet2"/>
        <!--depth 2-->
        <w:numPr>
          <w:ilvl w:val="1"/>
          <w:numId w:val="926"/>
        </w:numPr>
      </w:pPr>
      <w:r>
        <w:t/>
      </w:r>
      <w:r>
        <w:t>533.214 Alternative dispute resolution (ADR).</w:t>
      </w:r>
      <w:r>
        <w:t/>
      </w:r>
    </w:p>
    <!--Topic unique_1327-->
    <w:p>
      <w:pPr>
        <w:pStyle w:val="Heading4"/>
      </w:pPr>
      <w:bookmarkStart w:id="2876" w:name="_Refd19e42465"/>
      <w:bookmarkStart w:id="2877" w:name="_Tocd19e42465"/>
      <w:r>
        <w:t/>
      </w:r>
      <w:r>
        <w:t>Subpart 533.1</w:t>
      </w:r>
      <w:r>
        <w:t xml:space="preserve"> - Protests</w:t>
      </w:r>
      <w:bookmarkEnd w:id="2876"/>
      <w:bookmarkEnd w:id="2877"/>
    </w:p>
    <!--Topic unique_1328-->
    <w:p>
      <w:pPr>
        <w:pStyle w:val="Heading5"/>
      </w:pPr>
      <w:bookmarkStart w:id="2878" w:name="_Refd19e42473"/>
      <w:bookmarkStart w:id="2879" w:name="_Tocd19e42473"/>
      <w:r>
        <w:t/>
      </w:r>
      <w:r>
        <w:t>533.101</w:t>
      </w:r>
      <w:r>
        <w:t xml:space="preserve"> Definitions.</w:t>
      </w:r>
      <w:bookmarkEnd w:id="2878"/>
      <w:bookmarkEnd w:id="287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9-->
    <w:p>
      <w:pPr>
        <w:pStyle w:val="Heading5"/>
      </w:pPr>
      <w:bookmarkStart w:id="2880" w:name="_Refd19e42490"/>
      <w:bookmarkStart w:id="2881" w:name="_Tocd19e42490"/>
      <w:r>
        <w:t/>
      </w:r>
      <w:r>
        <w:t>533.102</w:t>
      </w:r>
      <w:r>
        <w:t xml:space="preserve"> General.</w:t>
      </w:r>
      <w:bookmarkEnd w:id="2880"/>
      <w:bookmarkEnd w:id="2881"/>
    </w:p>
    <w:p>
      <w:pPr>
        <w:pStyle w:val="BodyText"/>
      </w:pPr>
      <w:r>
        <w:t>Unless otherwise authorized by the Office of General Counsel (OGC), OGC contacts anyone outside of GSA involved in protests of GSA contract actions filed with the Comptroller General or in a Federal court.</w:t>
      </w:r>
    </w:p>
    <!--Topic unique_1330-->
    <w:p>
      <w:pPr>
        <w:pStyle w:val="Heading5"/>
      </w:pPr>
      <w:bookmarkStart w:id="2882" w:name="_Refd19e42505"/>
      <w:bookmarkStart w:id="2883" w:name="_Tocd19e42505"/>
      <w:r>
        <w:t/>
      </w:r>
      <w:r>
        <w:t>533.103</w:t>
      </w:r>
      <w:r>
        <w:t xml:space="preserve"> Protests to the agency.</w:t>
      </w:r>
      <w:bookmarkEnd w:id="2882"/>
      <w:bookmarkEnd w:id="2883"/>
    </w:p>
    <!--Topic unique_1331-->
    <w:p>
      <w:pPr>
        <w:pStyle w:val="Heading6"/>
      </w:pPr>
      <w:bookmarkStart w:id="2884" w:name="_Refd19e42513"/>
      <w:bookmarkStart w:id="2885" w:name="_Tocd19e42513"/>
      <w:r>
        <w:t/>
      </w:r>
      <w:r>
        <w:t>533.103-1</w:t>
      </w:r>
      <w:r>
        <w:t xml:space="preserve"> Filing a protest.</w:t>
      </w:r>
      <w:bookmarkEnd w:id="2884"/>
      <w:bookmarkEnd w:id="2885"/>
    </w:p>
    <w:p>
      <w:pPr>
        <w:pStyle w:val="ListNumber"/>
        <!--depth 1-->
        <w:numPr>
          <w:ilvl w:val="0"/>
          <w:numId w:val="928"/>
        </w:numPr>
      </w:pPr>
      <w:bookmarkStart w:id="2887" w:name="_Tocd19e42525"/>
      <w:bookmarkStart w:id="2886" w:name="_Refd19e4252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2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2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28"/>
        </w:numPr>
      </w:pPr>
      <w:r>
        <w:t/>
      </w:r>
      <w:r>
        <w:t>(d)</w:t>
      </w:r>
      <w:r>
        <w:t xml:space="preserve">  The protest must meet all the following conditions:</w:t>
      </w:r>
    </w:p>
    <w:p>
      <w:pPr>
        <w:pStyle w:val="ListNumber2"/>
        <!--depth 2-->
        <w:numPr>
          <w:ilvl w:val="1"/>
          <w:numId w:val="929"/>
        </w:numPr>
      </w:pPr>
      <w:bookmarkStart w:id="2889" w:name="_Tocd19e42554"/>
      <w:bookmarkStart w:id="2888" w:name="_Refd19e42554"/>
      <w:r>
        <w:t/>
      </w:r>
      <w:r>
        <w:t>(1)</w:t>
      </w:r>
      <w:r>
        <w:t xml:space="preserve"> Include the information required by FAR 33.103(d)(2).</w:t>
      </w:r>
    </w:p>
    <w:p>
      <w:pPr>
        <w:pStyle w:val="ListNumber2"/>
        <!--depth 2-->
        <w:numPr>
          <w:ilvl w:val="1"/>
          <w:numId w:val="929"/>
        </w:numPr>
      </w:pPr>
      <w:r>
        <w:t/>
      </w:r>
      <w:r>
        <w:t>(2)</w:t>
      </w:r>
      <w:r>
        <w:t xml:space="preserve">  Indicate that it is a protest to the agency.</w:t>
      </w:r>
    </w:p>
    <w:p>
      <w:pPr>
        <w:pStyle w:val="ListNumber2"/>
        <!--depth 2-->
        <w:numPr>
          <w:ilvl w:val="1"/>
          <w:numId w:val="929"/>
        </w:numPr>
      </w:pPr>
      <w:r>
        <w:t/>
      </w:r>
      <w:r>
        <w:t>(3)</w:t>
      </w:r>
      <w:r>
        <w:t xml:space="preserve">  Be filed in writing with the contracting officer.</w:t>
      </w:r>
    </w:p>
    <w:p>
      <w:pPr>
        <w:pStyle w:val="ListNumber2"/>
        <!--depth 2-->
        <w:numPr>
          <w:ilvl w:val="1"/>
          <w:numId w:val="92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8"/>
      <w:bookmarkEnd w:id="2889"/>
    </w:p>
    <w:p>
      <w:pPr>
        <w:pStyle w:val="ListNumber"/>
        <!--depth 1-->
        <w:numPr>
          <w:ilvl w:val="0"/>
          <w:numId w:val="928"/>
        </w:numPr>
      </w:pPr>
      <w:r>
        <w:t/>
      </w:r>
      <w:r>
        <w:t>(e)</w:t>
      </w:r>
      <w:r>
        <w:t xml:space="preserve">  The following procedures apply to information submitted in support of or in response to an agency protest:</w:t>
      </w:r>
    </w:p>
    <w:p>
      <w:pPr>
        <w:pStyle w:val="ListNumber2"/>
        <!--depth 2-->
        <w:numPr>
          <w:ilvl w:val="1"/>
          <w:numId w:val="930"/>
        </w:numPr>
      </w:pPr>
      <w:bookmarkStart w:id="2891" w:name="_Tocd19e42591"/>
      <w:bookmarkStart w:id="2890" w:name="_Refd19e42591"/>
      <w:r>
        <w:t/>
      </w:r>
      <w:r>
        <w:t>(1)</w:t>
      </w:r>
      <w:r>
        <w:t xml:space="preserve">  GSA procedures do not provide for any discovery.</w:t>
      </w:r>
    </w:p>
    <w:p>
      <w:pPr>
        <w:pStyle w:val="ListNumber2"/>
        <!--depth 2-->
        <w:numPr>
          <w:ilvl w:val="1"/>
          <w:numId w:val="93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0"/>
        </w:numPr>
      </w:pPr>
      <w:r>
        <w:t/>
      </w:r>
      <w:r>
        <w:t>(3)</w:t>
      </w:r>
      <w:r>
        <w:t xml:space="preserve">  To the extent permitted by law and regulations, the parties may exchange relevant information.</w:t>
      </w:r>
    </w:p>
    <w:p>
      <w:pPr>
        <w:pStyle w:val="ListNumber2"/>
        <!--depth 2-->
        <w:numPr>
          <w:ilvl w:val="1"/>
          <w:numId w:val="930"/>
        </w:numPr>
      </w:pPr>
      <w:r>
        <w:t/>
      </w:r>
      <w:r>
        <w:t>(4)</w:t>
      </w:r>
      <w:r>
        <w:t xml:space="preserve">  The agency must make a written response to the protest within ten days unless another date is set by the deciding official.</w:t>
      </w:r>
    </w:p>
    <w:p>
      <w:pPr>
        <w:pStyle w:val="ListNumber2"/>
        <!--depth 2-->
        <w:numPr>
          <w:ilvl w:val="1"/>
          <w:numId w:val="93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0"/>
      <w:bookmarkEnd w:id="2891"/>
    </w:p>
    <w:p>
      <w:pPr>
        <w:pStyle w:val="ListNumber"/>
        <!--depth 1-->
        <w:numPr>
          <w:ilvl w:val="0"/>
          <w:numId w:val="92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28"/>
        </w:numPr>
      </w:pPr>
      <w:r>
        <w:t/>
      </w:r>
      <w:r>
        <w:t>(g)</w:t>
      </w:r>
      <w:r>
        <w:t xml:space="preserve">  GSA may dismiss or stay proceedings on an agency protest if a protest on the same or similar basis is filed with a protest forum outside of GSA.</w:t>
      </w:r>
      <w:bookmarkEnd w:id="2886"/>
      <w:bookmarkEnd w:id="2887"/>
    </w:p>
    <!--Topic unique_1332-->
    <w:p>
      <w:pPr>
        <w:pStyle w:val="Heading6"/>
      </w:pPr>
      <w:bookmarkStart w:id="2892" w:name="_Refd19e42648"/>
      <w:bookmarkStart w:id="2893" w:name="_Tocd19e42648"/>
      <w:r>
        <w:t/>
      </w:r>
      <w:r>
        <w:t>533.103-2</w:t>
      </w:r>
      <w:r>
        <w:t xml:space="preserve"> Deciding a protest.</w:t>
      </w:r>
      <w:bookmarkEnd w:id="2892"/>
      <w:bookmarkEnd w:id="2893"/>
    </w:p>
    <w:p>
      <w:pPr>
        <w:pStyle w:val="ListNumber"/>
        <!--depth 1-->
        <w:numPr>
          <w:ilvl w:val="0"/>
          <w:numId w:val="931"/>
        </w:numPr>
      </w:pPr>
      <w:bookmarkStart w:id="2895" w:name="_Tocd19e42660"/>
      <w:bookmarkStart w:id="2894" w:name="_Refd19e42660"/>
      <w:r>
        <w:t/>
      </w:r>
      <w:r>
        <w:t>(a)</w:t>
      </w:r>
      <w:r>
        <w:t xml:space="preserve">  When the Agency Protest Official is the deciding official:</w:t>
      </w:r>
    </w:p>
    <w:p>
      <w:pPr>
        <w:pStyle w:val="ListNumber2"/>
        <!--depth 2-->
        <w:numPr>
          <w:ilvl w:val="1"/>
          <w:numId w:val="932"/>
        </w:numPr>
      </w:pPr>
      <w:bookmarkStart w:id="2897" w:name="_Tocd19e42668"/>
      <w:bookmarkStart w:id="2896" w:name="_Refd19e4266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2"/>
        </w:numPr>
      </w:pPr>
      <w:r>
        <w:t/>
      </w:r>
      <w:r>
        <w:t>(3)</w:t>
      </w:r>
      <w:r>
        <w:t xml:space="preserve">  If the Agency Protest Official sustains a protest, the contracting officer must, within thirty (30) days after receiving the protest decision, fully implement the recommended relief.</w:t>
      </w:r>
      <w:bookmarkEnd w:id="2896"/>
      <w:bookmarkEnd w:id="2897"/>
    </w:p>
    <w:p>
      <w:pPr>
        <w:pStyle w:val="ListNumber"/>
        <!--depth 1-->
        <w:numPr>
          <w:ilvl w:val="0"/>
          <w:numId w:val="931"/>
        </w:numPr>
      </w:pPr>
      <w:r>
        <w:t/>
      </w:r>
      <w:r>
        <w:t>(b)</w:t>
      </w:r>
      <w:r>
        <w:t xml:space="preserve">  Conferences and presentations may take place either by telephone or in person.</w:t>
      </w:r>
    </w:p>
    <w:p>
      <w:pPr>
        <w:pStyle w:val="ListNumber"/>
        <!--depth 1-->
        <w:numPr>
          <w:ilvl w:val="0"/>
          <w:numId w:val="93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1"/>
        </w:numPr>
      </w:pPr>
      <w:r>
        <w:t/>
      </w:r>
      <w:r>
        <w:t>(d)</w:t>
      </w:r>
      <w:r>
        <w:t xml:space="preserve"> The deciding official must obtain legal review of all draft protest decisions as required by GSA Order, Legal Services (ADM 5000.4A).</w:t>
      </w:r>
    </w:p>
    <w:p>
      <w:pPr>
        <w:pStyle w:val="ListNumber"/>
        <!--depth 1-->
        <w:numPr>
          <w:ilvl w:val="0"/>
          <w:numId w:val="931"/>
        </w:numPr>
      </w:pPr>
      <w:r>
        <w:t/>
      </w:r>
      <w:r>
        <w:t>(e)</w:t>
      </w:r>
      <w:r>
        <w:t xml:space="preserve">  The decision of the deciding official must be in writing, dated, and include the following information:</w:t>
      </w:r>
    </w:p>
    <w:p>
      <w:pPr>
        <w:pStyle w:val="ListNumber2"/>
        <!--depth 2-->
        <w:numPr>
          <w:ilvl w:val="1"/>
          <w:numId w:val="933"/>
        </w:numPr>
      </w:pPr>
      <w:bookmarkStart w:id="2899" w:name="_Tocd19e42722"/>
      <w:bookmarkStart w:id="2898" w:name="_Refd19e42722"/>
      <w:r>
        <w:t/>
      </w:r>
      <w:r>
        <w:t>(1)</w:t>
      </w:r>
      <w:r>
        <w:t xml:space="preserve">  Whether the protest was denied, sustained, or dismissed; and</w:t>
      </w:r>
    </w:p>
    <w:p>
      <w:pPr>
        <w:pStyle w:val="ListNumber2"/>
        <!--depth 2-->
        <w:numPr>
          <w:ilvl w:val="1"/>
          <w:numId w:val="933"/>
        </w:numPr>
      </w:pPr>
      <w:r>
        <w:t/>
      </w:r>
      <w:r>
        <w:t>(2)</w:t>
      </w:r>
      <w:r>
        <w:t xml:space="preserve">  The rationale for the decision.</w:t>
      </w:r>
      <w:bookmarkEnd w:id="2898"/>
      <w:bookmarkEnd w:id="2899"/>
    </w:p>
    <w:p>
      <w:pPr>
        <w:pStyle w:val="ListNumber"/>
        <!--depth 1-->
        <w:numPr>
          <w:ilvl w:val="0"/>
          <w:numId w:val="931"/>
        </w:numPr>
      </w:pPr>
      <w:r>
        <w:t/>
      </w:r>
      <w:r>
        <w:t>(f)</w:t>
      </w:r>
      <w:r>
        <w:t xml:space="preserve">  If the deciding official sustains the protest, relief may consist of any of the following recommendations:</w:t>
      </w:r>
    </w:p>
    <w:p>
      <w:pPr>
        <w:pStyle w:val="ListNumber2"/>
        <!--depth 2-->
        <w:numPr>
          <w:ilvl w:val="1"/>
          <w:numId w:val="934"/>
        </w:numPr>
      </w:pPr>
      <w:bookmarkStart w:id="2901" w:name="_Tocd19e42746"/>
      <w:bookmarkStart w:id="2900" w:name="_Refd19e42746"/>
      <w:r>
        <w:t/>
      </w:r>
      <w:r>
        <w:t>(1)</w:t>
      </w:r>
      <w:r>
        <w:t xml:space="preserve">  Terminating the contract.</w:t>
      </w:r>
    </w:p>
    <w:p>
      <w:pPr>
        <w:pStyle w:val="ListNumber2"/>
        <!--depth 2-->
        <w:numPr>
          <w:ilvl w:val="1"/>
          <w:numId w:val="934"/>
        </w:numPr>
      </w:pPr>
      <w:r>
        <w:t/>
      </w:r>
      <w:r>
        <w:t>(2)</w:t>
      </w:r>
      <w:r>
        <w:t xml:space="preserve">  Recompeting the requirement.</w:t>
      </w:r>
    </w:p>
    <w:p>
      <w:pPr>
        <w:pStyle w:val="ListNumber2"/>
        <!--depth 2-->
        <w:numPr>
          <w:ilvl w:val="1"/>
          <w:numId w:val="934"/>
        </w:numPr>
      </w:pPr>
      <w:r>
        <w:t/>
      </w:r>
      <w:r>
        <w:t>(3)</w:t>
      </w:r>
      <w:r>
        <w:t xml:space="preserve">  Amending the solicitation.</w:t>
      </w:r>
    </w:p>
    <w:p>
      <w:pPr>
        <w:pStyle w:val="ListNumber2"/>
        <!--depth 2-->
        <w:numPr>
          <w:ilvl w:val="1"/>
          <w:numId w:val="934"/>
        </w:numPr>
      </w:pPr>
      <w:r>
        <w:t/>
      </w:r>
      <w:r>
        <w:t>(4)</w:t>
      </w:r>
      <w:r>
        <w:t xml:space="preserve">  Refraining from exercising contract options.</w:t>
      </w:r>
    </w:p>
    <w:p>
      <w:pPr>
        <w:pStyle w:val="ListNumber2"/>
        <!--depth 2-->
        <w:numPr>
          <w:ilvl w:val="1"/>
          <w:numId w:val="934"/>
        </w:numPr>
      </w:pPr>
      <w:r>
        <w:t/>
      </w:r>
      <w:r>
        <w:t>(5)</w:t>
      </w:r>
      <w:r>
        <w:t xml:space="preserve">  Reevaluating the offers or bids and awarding a contract consistent with statute, regulation, and the terms of the solicitation.</w:t>
      </w:r>
    </w:p>
    <w:p>
      <w:pPr>
        <w:pStyle w:val="ListNumber2"/>
        <!--depth 2-->
        <w:numPr>
          <w:ilvl w:val="1"/>
          <w:numId w:val="934"/>
        </w:numPr>
      </w:pPr>
      <w:r>
        <w:t/>
      </w:r>
      <w:r>
        <w:t>(6)</w:t>
      </w:r>
      <w:r>
        <w:t xml:space="preserve">  Other action determined appropriate by the deciding official.</w:t>
      </w:r>
      <w:bookmarkEnd w:id="2900"/>
      <w:bookmarkEnd w:id="2901"/>
      <w:bookmarkEnd w:id="2894"/>
      <w:bookmarkEnd w:id="2895"/>
    </w:p>
    <!--Topic unique_1333-->
    <w:p>
      <w:pPr>
        <w:pStyle w:val="Heading5"/>
      </w:pPr>
      <w:bookmarkStart w:id="2902" w:name="_Refd19e42793"/>
      <w:bookmarkStart w:id="2903" w:name="_Tocd19e42793"/>
      <w:r>
        <w:t/>
      </w:r>
      <w:r>
        <w:t>533.104</w:t>
      </w:r>
      <w:r>
        <w:t xml:space="preserve"> Protests to GAO.</w:t>
      </w:r>
      <w:bookmarkEnd w:id="2902"/>
      <w:bookmarkEnd w:id="2903"/>
    </w:p>
    <w:p>
      <w:pPr>
        <w:pStyle w:val="ListNumber"/>
        <!--depth 1-->
        <w:numPr>
          <w:ilvl w:val="0"/>
          <w:numId w:val="935"/>
        </w:numPr>
      </w:pPr>
      <w:bookmarkStart w:id="2905" w:name="_Tocd19e42805"/>
      <w:bookmarkStart w:id="2904" w:name="_Refd19e42805"/>
      <w:r>
        <w:t/>
      </w:r>
      <w:r>
        <w:t>(a)</w:t>
      </w:r>
      <w:r>
        <w:t xml:space="preserve">   </w:t>
      </w:r>
      <w:r>
        <w:rPr>
          <w:i/>
        </w:rPr>
        <w:t>General procedures</w:t>
      </w:r>
      <w:r>
        <w:t>.</w:t>
      </w:r>
    </w:p>
    <w:p>
      <w:pPr>
        <w:pStyle w:val="ListNumber2"/>
        <!--depth 2-->
        <w:numPr>
          <w:ilvl w:val="1"/>
          <w:numId w:val="936"/>
        </w:numPr>
      </w:pPr>
      <w:bookmarkStart w:id="2907" w:name="_Tocd19e42816"/>
      <w:bookmarkStart w:id="2906" w:name="_Refd19e42816"/>
      <w:r>
        <w:t/>
      </w:r>
      <w:r>
        <w:t>(1)</w:t>
      </w:r>
      <w:r>
        <w:t xml:space="preserve">  The expeditious and timely handling of Government Accountability Office (GAO) protests is a GSA priority.</w:t>
      </w:r>
    </w:p>
    <w:p>
      <w:pPr>
        <w:pStyle w:val="ListNumber2"/>
        <!--depth 2-->
        <w:numPr>
          <w:ilvl w:val="1"/>
          <w:numId w:val="936"/>
        </w:numPr>
      </w:pPr>
      <w:r>
        <w:t/>
      </w:r>
      <w:r>
        <w:t>(2)</w:t>
      </w:r>
      <w:r>
        <w:t xml:space="preserve">  As soon as GAO receives a protest filed against GSA, it informs the GSA Office of General Counsel (OGC). OGC will —</w:t>
      </w:r>
    </w:p>
    <w:p>
      <w:pPr>
        <w:pStyle w:val="ListNumber3"/>
        <!--depth 3-->
        <w:numPr>
          <w:ilvl w:val="2"/>
          <w:numId w:val="937"/>
        </w:numPr>
      </w:pPr>
      <w:bookmarkStart w:id="2909" w:name="_Tocd19e42831"/>
      <w:bookmarkStart w:id="2908" w:name="_Refd19e42831"/>
      <w:r>
        <w:t/>
      </w:r>
      <w:r>
        <w:t>(i)</w:t>
      </w:r>
      <w:r>
        <w:t xml:space="preserve"> Formally request a Statement of Fact and Position and compilation of documents (see FAR 33.104(a)(3)) from the contracting officer;</w:t>
      </w:r>
    </w:p>
    <w:p>
      <w:pPr>
        <w:pStyle w:val="ListNumber3"/>
        <!--depth 3-->
        <w:numPr>
          <w:ilvl w:val="2"/>
          <w:numId w:val="937"/>
        </w:numPr>
      </w:pPr>
      <w:r>
        <w:t/>
      </w:r>
      <w:r>
        <w:t>(ii)</w:t>
      </w:r>
      <w:r>
        <w:t xml:space="preserve">  Notify the contracting officer of the designated protest counsel (the GSA attorney responsible for handling the case);</w:t>
      </w:r>
    </w:p>
    <w:p>
      <w:pPr>
        <w:pStyle w:val="ListNumber3"/>
        <!--depth 3-->
        <w:numPr>
          <w:ilvl w:val="2"/>
          <w:numId w:val="937"/>
        </w:numPr>
      </w:pPr>
      <w:r>
        <w:t/>
      </w:r>
      <w:r>
        <w:t>(iii)</w:t>
      </w:r>
      <w:r>
        <w:t xml:space="preserve">  Provide GAO with the name, title, and telephone number of one or more GSA officials who may be contacted by GAO regarding the protest.</w:t>
      </w:r>
      <w:bookmarkEnd w:id="2908"/>
      <w:bookmarkEnd w:id="2909"/>
    </w:p>
    <w:p>
      <w:pPr>
        <w:pStyle w:val="ListNumber2"/>
        <!--depth 2-->
        <w:numPr>
          <w:ilvl w:val="1"/>
          <w:numId w:val="936"/>
        </w:numPr>
      </w:pPr>
      <w:r>
        <w:t/>
      </w:r>
      <w:r>
        <w:t>(3)</w:t>
      </w:r>
      <w:r>
        <w:t xml:space="preserve">  If the contracting activity receives a protest before being informed of it by OGC, he/she must immediately forward it to OGC.</w:t>
      </w:r>
    </w:p>
    <w:p>
      <w:pPr>
        <w:pStyle w:val="ListNumber2"/>
        <!--depth 2-->
        <w:numPr>
          <w:ilvl w:val="1"/>
          <w:numId w:val="936"/>
        </w:numPr>
      </w:pPr>
      <w:r>
        <w:t/>
      </w:r>
      <w:r>
        <w:t>(4)</w:t>
      </w:r>
      <w:r>
        <w:t xml:space="preserve">  The designated protest counsel is responsible for preparing a report to GAO, based upon the Contracting Officer’s Statement of Fact and Position.</w:t>
      </w:r>
    </w:p>
    <w:p>
      <w:pPr>
        <w:pStyle w:val="ListNumber2"/>
        <!--depth 2-->
        <w:numPr>
          <w:ilvl w:val="1"/>
          <w:numId w:val="936"/>
        </w:numPr>
      </w:pPr>
      <w:r>
        <w:t/>
      </w:r>
      <w:r>
        <w:t>(5)</w:t>
      </w:r>
      <w:r>
        <w:t xml:space="preserve">  The Contracting Officer’s Statement of Fact and Position shall be reviewed by designated protest counsel and the contracting director.</w:t>
      </w:r>
    </w:p>
    <w:p>
      <w:pPr>
        <w:pStyle w:val="ListNumber2"/>
        <!--depth 2-->
        <w:numPr>
          <w:ilvl w:val="1"/>
          <w:numId w:val="93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3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3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6"/>
      <w:bookmarkEnd w:id="2907"/>
    </w:p>
    <w:p>
      <w:pPr>
        <w:pStyle w:val="ListNumber"/>
        <!--depth 1-->
        <w:numPr>
          <w:ilvl w:val="0"/>
          <w:numId w:val="93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35"/>
        </w:numPr>
      </w:pPr>
      <w:r>
        <w:t/>
      </w:r>
      <w:r>
        <w:t>(c)</w:t>
      </w:r>
      <w:r>
        <w:t xml:space="preserve">   </w:t>
      </w:r>
      <w:r>
        <w:rPr>
          <w:i/>
        </w:rPr>
        <w:t>Content of Report to GAO</w:t>
      </w:r>
      <w:r>
        <w:t>.</w:t>
      </w:r>
    </w:p>
    <w:p>
      <w:pPr>
        <w:pStyle w:val="ListNumber2"/>
        <!--depth 2-->
        <w:numPr>
          <w:ilvl w:val="1"/>
          <w:numId w:val="938"/>
        </w:numPr>
      </w:pPr>
      <w:bookmarkStart w:id="2911" w:name="_Tocd19e42918"/>
      <w:bookmarkStart w:id="2910" w:name="_Refd19e42918"/>
      <w:r>
        <w:t/>
      </w:r>
      <w:r>
        <w:t>(1)</w:t>
      </w:r>
      <w:r>
        <w:t xml:space="preserve">   </w:t>
      </w:r>
      <w:r>
        <w:rPr>
          <w:i/>
        </w:rPr>
        <w:t>All reports</w:t>
      </w:r>
      <w:r>
        <w:t>. In addition to the requirements of FAR 33.104(a)(3), the GSA report contains all the following:</w:t>
      </w:r>
    </w:p>
    <w:p>
      <w:pPr>
        <w:pStyle w:val="ListNumber3"/>
        <!--depth 3-->
        <w:numPr>
          <w:ilvl w:val="2"/>
          <w:numId w:val="939"/>
        </w:numPr>
      </w:pPr>
      <w:bookmarkStart w:id="2913" w:name="_Tocd19e42929"/>
      <w:bookmarkStart w:id="2912" w:name="_Refd19e42929"/>
      <w:r>
        <w:t/>
      </w:r>
      <w:r>
        <w:t>(i)</w:t>
      </w:r>
      <w:r>
        <w:t xml:space="preserve">  GAO protest number (GAO case file number).</w:t>
      </w:r>
    </w:p>
    <w:p>
      <w:pPr>
        <w:pStyle w:val="ListNumber3"/>
        <!--depth 3-->
        <w:numPr>
          <w:ilvl w:val="2"/>
          <w:numId w:val="939"/>
        </w:numPr>
      </w:pPr>
      <w:r>
        <w:t/>
      </w:r>
      <w:r>
        <w:t>(ii)</w:t>
      </w:r>
      <w:r>
        <w:t xml:space="preserve">  Solicitation or contract number.</w:t>
      </w:r>
    </w:p>
    <w:p>
      <w:pPr>
        <w:pStyle w:val="ListNumber3"/>
        <!--depth 3-->
        <w:numPr>
          <w:ilvl w:val="2"/>
          <w:numId w:val="939"/>
        </w:numPr>
      </w:pPr>
      <w:r>
        <w:t/>
      </w:r>
      <w:r>
        <w:t>(iii)</w:t>
      </w:r>
      <w:r>
        <w:t xml:space="preserve">  Full corporate name of the protesting organization and other firms involved.</w:t>
      </w:r>
    </w:p>
    <w:p>
      <w:pPr>
        <w:pStyle w:val="ListNumber3"/>
        <!--depth 3-->
        <w:numPr>
          <w:ilvl w:val="2"/>
          <w:numId w:val="939"/>
        </w:numPr>
      </w:pPr>
      <w:r>
        <w:t/>
      </w:r>
      <w:r>
        <w:t>(iv)</w:t>
      </w:r>
      <w:r>
        <w:t xml:space="preserve">  Statement indicating if the protest was filed before or after award.</w:t>
      </w:r>
      <w:bookmarkEnd w:id="2912"/>
      <w:bookmarkEnd w:id="2913"/>
    </w:p>
    <w:p>
      <w:pPr>
        <w:pStyle w:val="ListNumber2"/>
        <!--depth 2-->
        <w:numPr>
          <w:ilvl w:val="1"/>
          <w:numId w:val="938"/>
        </w:numPr>
      </w:pPr>
      <w:r>
        <w:t/>
      </w:r>
      <w:r>
        <w:t>(2)</w:t>
      </w:r>
      <w:r>
        <w:t xml:space="preserve">   </w:t>
      </w:r>
      <w:r>
        <w:rPr>
          <w:i/>
        </w:rPr>
        <w:t>Report for protest after award</w:t>
      </w:r>
      <w:r>
        <w:t>. If the protest is filed after award, the report also includes:</w:t>
      </w:r>
    </w:p>
    <w:p>
      <w:pPr>
        <w:pStyle w:val="ListNumber3"/>
        <!--depth 3-->
        <w:numPr>
          <w:ilvl w:val="2"/>
          <w:numId w:val="940"/>
        </w:numPr>
      </w:pPr>
      <w:bookmarkStart w:id="2915" w:name="_Tocd19e42969"/>
      <w:bookmarkStart w:id="2914" w:name="_Refd19e42969"/>
      <w:r>
        <w:t/>
      </w:r>
      <w:r>
        <w:t>(i)</w:t>
      </w:r>
      <w:r>
        <w:t xml:space="preserve">  Identity of the awardee.</w:t>
      </w:r>
    </w:p>
    <w:p>
      <w:pPr>
        <w:pStyle w:val="ListNumber3"/>
        <!--depth 3-->
        <w:numPr>
          <w:ilvl w:val="2"/>
          <w:numId w:val="940"/>
        </w:numPr>
      </w:pPr>
      <w:r>
        <w:t/>
      </w:r>
      <w:r>
        <w:t>(ii)</w:t>
      </w:r>
      <w:r>
        <w:t xml:space="preserve">  Date of award.</w:t>
      </w:r>
    </w:p>
    <w:p>
      <w:pPr>
        <w:pStyle w:val="ListNumber3"/>
        <!--depth 3-->
        <w:numPr>
          <w:ilvl w:val="2"/>
          <w:numId w:val="940"/>
        </w:numPr>
      </w:pPr>
      <w:r>
        <w:t/>
      </w:r>
      <w:r>
        <w:t>(iii)</w:t>
      </w:r>
      <w:r>
        <w:t xml:space="preserve">  Contract number.</w:t>
      </w:r>
    </w:p>
    <w:p>
      <w:pPr>
        <w:pStyle w:val="ListNumber3"/>
        <!--depth 3-->
        <w:numPr>
          <w:ilvl w:val="2"/>
          <w:numId w:val="940"/>
        </w:numPr>
      </w:pPr>
      <w:r>
        <w:t/>
      </w:r>
      <w:r>
        <w:t>(iv)</w:t>
      </w:r>
      <w:r>
        <w:t xml:space="preserve">  Date and time of bid opening (including a statement if the date of bid opening was extended by amendments).</w:t>
      </w:r>
    </w:p>
    <w:p>
      <w:pPr>
        <w:pStyle w:val="ListNumber3"/>
        <!--depth 3-->
        <w:numPr>
          <w:ilvl w:val="2"/>
          <w:numId w:val="940"/>
        </w:numPr>
      </w:pPr>
      <w:r>
        <w:t/>
      </w:r>
      <w:r>
        <w:t>(v)</w:t>
      </w:r>
      <w:r>
        <w:t xml:space="preserve">  Total number of offerors.</w:t>
      </w:r>
    </w:p>
    <w:p>
      <w:pPr>
        <w:pStyle w:val="ListNumber3"/>
        <!--depth 3-->
        <w:numPr>
          <w:ilvl w:val="2"/>
          <w:numId w:val="94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4"/>
      <w:bookmarkEnd w:id="2915"/>
      <w:bookmarkEnd w:id="2910"/>
      <w:bookmarkEnd w:id="2911"/>
    </w:p>
    <w:p>
      <w:pPr>
        <w:pStyle w:val="ListNumber"/>
        <!--depth 1-->
        <w:numPr>
          <w:ilvl w:val="0"/>
          <w:numId w:val="935"/>
        </w:numPr>
      </w:pPr>
      <w:r>
        <w:t/>
      </w:r>
      <w:r>
        <w:t>(d)</w:t>
      </w:r>
      <w:r>
        <w:t xml:space="preserve">   </w:t>
      </w:r>
      <w:r>
        <w:rPr>
          <w:i/>
        </w:rPr>
        <w:t>Notice to GAO</w:t>
      </w:r>
      <w:r>
        <w:t>. OGC concurs on the HCA’s report to the Comptroller General if GSA has decided not to comply with GAO’s recommendation.</w:t>
      </w:r>
      <w:bookmarkEnd w:id="2904"/>
      <w:bookmarkEnd w:id="2905"/>
    </w:p>
    <!--Topic unique_1334-->
    <w:p>
      <w:pPr>
        <w:pStyle w:val="Heading5"/>
      </w:pPr>
      <w:bookmarkStart w:id="2916" w:name="_Refd19e43037"/>
      <w:bookmarkStart w:id="2917" w:name="_Tocd19e43037"/>
      <w:r>
        <w:t/>
      </w:r>
      <w:r>
        <w:t>533.105</w:t>
      </w:r>
      <w:r>
        <w:t xml:space="preserve"> Court of Federal Claims Protests.</w:t>
      </w:r>
      <w:bookmarkEnd w:id="2916"/>
      <w:bookmarkEnd w:id="2917"/>
    </w:p>
    <w:p>
      <w:pPr>
        <w:pStyle w:val="ListNumber"/>
        <!--depth 1-->
        <w:numPr>
          <w:ilvl w:val="0"/>
          <w:numId w:val="941"/>
        </w:numPr>
      </w:pPr>
      <w:bookmarkStart w:id="2919" w:name="_Tocd19e43049"/>
      <w:bookmarkStart w:id="2918" w:name="_Refd19e4304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8"/>
      <w:bookmarkEnd w:id="2919"/>
    </w:p>
    <!--Topic unique_1335-->
    <w:p>
      <w:pPr>
        <w:pStyle w:val="Heading4"/>
      </w:pPr>
      <w:bookmarkStart w:id="2920" w:name="_Refd19e43066"/>
      <w:bookmarkStart w:id="2921" w:name="_Tocd19e43066"/>
      <w:r>
        <w:t/>
      </w:r>
      <w:r>
        <w:t>Subpart 533.2</w:t>
      </w:r>
      <w:r>
        <w:t xml:space="preserve"> - Disputes and Appeals</w:t>
      </w:r>
      <w:bookmarkEnd w:id="2920"/>
      <w:bookmarkEnd w:id="2921"/>
    </w:p>
    <!--Topic unique_1336-->
    <w:p>
      <w:pPr>
        <w:pStyle w:val="Heading5"/>
      </w:pPr>
      <w:bookmarkStart w:id="2922" w:name="_Refd19e43074"/>
      <w:bookmarkStart w:id="2923" w:name="_Tocd19e43074"/>
      <w:r>
        <w:t/>
      </w:r>
      <w:r>
        <w:t>533.209</w:t>
      </w:r>
      <w:r>
        <w:t xml:space="preserve"> Suspected fraudulent claims.</w:t>
      </w:r>
      <w:bookmarkEnd w:id="2922"/>
      <w:bookmarkEnd w:id="2923"/>
    </w:p>
    <w:p>
      <w:pPr>
        <w:pStyle w:val="BodyText"/>
      </w:pPr>
      <w:r>
        <w:t>In GSA, the agency official responsible for investigating fraud is the Office of Inspector General.</w:t>
      </w:r>
    </w:p>
    <!--Topic unique_1337-->
    <w:p>
      <w:pPr>
        <w:pStyle w:val="Heading5"/>
      </w:pPr>
      <w:bookmarkStart w:id="2924" w:name="_Refd19e43089"/>
      <w:bookmarkStart w:id="2925" w:name="_Tocd19e43089"/>
      <w:r>
        <w:t/>
      </w:r>
      <w:r>
        <w:t>533.211</w:t>
      </w:r>
      <w:r>
        <w:t xml:space="preserve"> Contracting officer’s decision.</w:t>
      </w:r>
      <w:bookmarkEnd w:id="2924"/>
      <w:bookmarkEnd w:id="292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8-->
    <w:p>
      <w:pPr>
        <w:pStyle w:val="Heading5"/>
      </w:pPr>
      <w:bookmarkStart w:id="2926" w:name="_Refd19e43104"/>
      <w:bookmarkStart w:id="2927" w:name="_Tocd19e43104"/>
      <w:r>
        <w:t/>
      </w:r>
      <w:r>
        <w:t>533.212</w:t>
      </w:r>
      <w:r>
        <w:t xml:space="preserve"> Contracting officer’s duties when an appeal is filed.</w:t>
      </w:r>
      <w:bookmarkEnd w:id="2926"/>
      <w:bookmarkEnd w:id="2927"/>
    </w:p>
    <!--Topic unique_1339-->
    <w:p>
      <w:pPr>
        <w:pStyle w:val="Heading6"/>
      </w:pPr>
      <w:bookmarkStart w:id="2928" w:name="_Refd19e43112"/>
      <w:bookmarkStart w:id="2929" w:name="_Tocd19e43112"/>
      <w:r>
        <w:t/>
      </w:r>
      <w:r>
        <w:t>533.212-1</w:t>
      </w:r>
      <w:r>
        <w:t xml:space="preserve"> General.</w:t>
      </w:r>
      <w:bookmarkEnd w:id="2928"/>
      <w:bookmarkEnd w:id="2929"/>
    </w:p>
    <w:p>
      <w:pPr>
        <w:pStyle w:val="ListNumber"/>
        <!--depth 1-->
        <w:numPr>
          <w:ilvl w:val="0"/>
          <w:numId w:val="942"/>
        </w:numPr>
      </w:pPr>
      <w:bookmarkStart w:id="2931" w:name="_Tocd19e43124"/>
      <w:bookmarkStart w:id="2930" w:name="_Refd19e4312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0"/>
      <w:bookmarkEnd w:id="2931"/>
    </w:p>
    <!--Topic unique_1340-->
    <w:p>
      <w:pPr>
        <w:pStyle w:val="Heading6"/>
      </w:pPr>
      <w:bookmarkStart w:id="2932" w:name="_Refd19e43155"/>
      <w:bookmarkStart w:id="2933" w:name="_Tocd19e43155"/>
      <w:r>
        <w:t/>
      </w:r>
      <w:r>
        <w:t>533.212-2</w:t>
      </w:r>
      <w:r>
        <w:t xml:space="preserve"> Procedures when an appeal is filed.</w:t>
      </w:r>
      <w:bookmarkEnd w:id="2932"/>
      <w:bookmarkEnd w:id="2933"/>
    </w:p>
    <w:p>
      <w:pPr>
        <w:pStyle w:val="ListNumber"/>
        <!--depth 1-->
        <w:numPr>
          <w:ilvl w:val="0"/>
          <w:numId w:val="943"/>
        </w:numPr>
      </w:pPr>
      <w:bookmarkStart w:id="2935" w:name="_Tocd19e43167"/>
      <w:bookmarkStart w:id="2934" w:name="_Refd19e4316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43"/>
        </w:numPr>
      </w:pPr>
      <w:r>
        <w:t/>
      </w:r>
      <w:r>
        <w:t>(b)</w:t>
      </w:r>
      <w:r>
        <w:t xml:space="preserve">  CBCA Appeal File.</w:t>
      </w:r>
    </w:p>
    <w:p>
      <w:pPr>
        <w:pStyle w:val="ListNumber2"/>
        <!--depth 2-->
        <w:numPr>
          <w:ilvl w:val="1"/>
          <w:numId w:val="944"/>
        </w:numPr>
      </w:pPr>
      <w:bookmarkStart w:id="2937" w:name="_Tocd19e43182"/>
      <w:bookmarkStart w:id="2936" w:name="_Refd19e43182"/>
      <w:r>
        <w:t/>
      </w:r>
      <w:r>
        <w:t>(1)</w:t>
      </w:r>
      <w:r>
        <w:t xml:space="preserve">  When an appeal is filed before the CBCA, the contracting officer shall prepare the file of documentary exhibits required in the Board’s Rules of Procedure at </w:t>
      </w:r>
      <w:hyperlink r:id="rIdHyperlink322">
        <w:r>
          <w:t>https://www.cbca.gsa.gov</w:t>
        </w:r>
      </w:hyperlink>
      <w:r>
        <w:t>, in accordance with the Board’s rules governing the Appeal File.</w:t>
      </w:r>
    </w:p>
    <w:p>
      <w:pPr>
        <w:pStyle w:val="ListNumber2"/>
        <!--depth 2-->
        <w:numPr>
          <w:ilvl w:val="1"/>
          <w:numId w:val="94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4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44"/>
        </w:numPr>
      </w:pPr>
      <w:r>
        <w:t/>
      </w:r>
      <w:r>
        <w:t>(4)</w:t>
      </w:r>
      <w:r>
        <w:t xml:space="preserve">  In preparing the Appeal File, the contracting officer must adhere to the following particular requirements:</w:t>
      </w:r>
    </w:p>
    <w:p>
      <w:pPr>
        <w:pStyle w:val="ListNumber3"/>
        <!--depth 3-->
        <w:numPr>
          <w:ilvl w:val="2"/>
          <w:numId w:val="945"/>
        </w:numPr>
      </w:pPr>
      <w:bookmarkStart w:id="2939" w:name="_Tocd19e43215"/>
      <w:bookmarkStart w:id="2938" w:name="_Refd19e43215"/>
      <w:r>
        <w:t/>
      </w:r>
      <w:r>
        <w:t>(i)</w:t>
      </w:r>
      <w:r>
        <w:t xml:space="preserve">  The exhibits must be placed in a 3-ring binder(s), with numbered tabbed division sheets separating each exhibit.</w:t>
      </w:r>
    </w:p>
    <w:p>
      <w:pPr>
        <w:pStyle w:val="ListNumber3"/>
        <!--depth 3-->
        <w:numPr>
          <w:ilvl w:val="2"/>
          <w:numId w:val="945"/>
        </w:numPr>
      </w:pPr>
      <w:r>
        <w:t/>
      </w:r>
      <w:r>
        <w:t>(ii)</w:t>
      </w:r>
      <w:r>
        <w:t xml:space="preserve">  The exhibits must be assembled in chronological order, with the oldest exhibit coming first.</w:t>
      </w:r>
    </w:p>
    <w:p>
      <w:pPr>
        <w:pStyle w:val="ListNumber3"/>
        <!--depth 3-->
        <w:numPr>
          <w:ilvl w:val="2"/>
          <w:numId w:val="945"/>
        </w:numPr>
      </w:pPr>
      <w:r>
        <w:t/>
      </w:r>
      <w:r>
        <w:t>(iii)</w:t>
      </w:r>
      <w:r>
        <w:t xml:space="preserve">  If a multi-page exhibit lacks internal pagination, page numbering must be added, by hand, label, stamp or other means.</w:t>
      </w:r>
    </w:p>
    <w:p>
      <w:pPr>
        <w:pStyle w:val="ListNumber3"/>
        <!--depth 3-->
        <w:numPr>
          <w:ilvl w:val="2"/>
          <w:numId w:val="945"/>
        </w:numPr>
      </w:pPr>
      <w:r>
        <w:t/>
      </w:r>
      <w:r>
        <w:t>(iv)</w:t>
      </w:r>
      <w:r>
        <w:t xml:space="preserve">  An index must be prepared including a brief description of each exhibit, the date of the exhibit, and the tab number corresponding to the exhibit.</w:t>
      </w:r>
      <w:bookmarkEnd w:id="2938"/>
      <w:bookmarkEnd w:id="2939"/>
    </w:p>
    <w:p>
      <w:pPr>
        <w:pStyle w:val="ListNumber2"/>
        <!--depth 2-->
        <w:numPr>
          <w:ilvl w:val="1"/>
          <w:numId w:val="94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4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6"/>
      <w:bookmarkEnd w:id="2937"/>
    </w:p>
    <w:p>
      <w:pPr>
        <w:pStyle w:val="ListNumber"/>
        <!--depth 1-->
        <w:numPr>
          <w:ilvl w:val="0"/>
          <w:numId w:val="943"/>
        </w:numPr>
      </w:pPr>
      <w:r>
        <w:t/>
      </w:r>
      <w:r>
        <w:t>(c)</w:t>
      </w:r>
      <w:r>
        <w:t xml:space="preserve">  COFC Litigation Report.</w:t>
      </w:r>
    </w:p>
    <w:p>
      <w:pPr>
        <w:pStyle w:val="ListNumber2"/>
        <!--depth 2-->
        <w:numPr>
          <w:ilvl w:val="1"/>
          <w:numId w:val="946"/>
        </w:numPr>
      </w:pPr>
      <w:bookmarkStart w:id="2941" w:name="_Tocd19e43268"/>
      <w:bookmarkStart w:id="2940" w:name="_Refd19e4326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46"/>
        </w:numPr>
      </w:pPr>
      <w:r>
        <w:t/>
      </w:r>
      <w:r>
        <w:t>(2)</w:t>
      </w:r>
      <w:r>
        <w:t xml:space="preserve">  At a minimum, the information to be furnished shall include—</w:t>
      </w:r>
    </w:p>
    <w:p>
      <w:pPr>
        <w:pStyle w:val="ListNumber3"/>
        <!--depth 3-->
        <w:numPr>
          <w:ilvl w:val="2"/>
          <w:numId w:val="947"/>
        </w:numPr>
      </w:pPr>
      <w:bookmarkStart w:id="2943" w:name="_Tocd19e43283"/>
      <w:bookmarkStart w:id="2942" w:name="_Refd19e43283"/>
      <w:r>
        <w:t/>
      </w:r>
      <w:r>
        <w:t>(i)</w:t>
      </w:r>
      <w:r>
        <w:t xml:space="preserve">  A narrative of the factual background underlying the dispute;</w:t>
      </w:r>
    </w:p>
    <w:p>
      <w:pPr>
        <w:pStyle w:val="ListNumber3"/>
        <!--depth 3-->
        <w:numPr>
          <w:ilvl w:val="2"/>
          <w:numId w:val="947"/>
        </w:numPr>
      </w:pPr>
      <w:r>
        <w:t/>
      </w:r>
      <w:r>
        <w:t>(ii)</w:t>
      </w:r>
      <w:r>
        <w:t xml:space="preserve">  A copy of the claim and the contracting officer’s decision;</w:t>
      </w:r>
    </w:p>
    <w:p>
      <w:pPr>
        <w:pStyle w:val="ListNumber3"/>
        <!--depth 3-->
        <w:numPr>
          <w:ilvl w:val="2"/>
          <w:numId w:val="947"/>
        </w:numPr>
      </w:pPr>
      <w:r>
        <w:t/>
      </w:r>
      <w:r>
        <w:t>(iii)</w:t>
      </w:r>
      <w:r>
        <w:t xml:space="preserve">  Copies of documents related to the dispute, including copies of documents referenced in the claim or contracting officer’s decision;</w:t>
      </w:r>
    </w:p>
    <w:p>
      <w:pPr>
        <w:pStyle w:val="ListNumber3"/>
        <!--depth 3-->
        <w:numPr>
          <w:ilvl w:val="2"/>
          <w:numId w:val="947"/>
        </w:numPr>
      </w:pPr>
      <w:r>
        <w:t/>
      </w:r>
      <w:r>
        <w:t>(iv)</w:t>
      </w:r>
      <w:r>
        <w:t xml:space="preserve">  Name and contact information for GSA and other personnel involved in the dispute.</w:t>
      </w:r>
      <w:bookmarkEnd w:id="2942"/>
      <w:bookmarkEnd w:id="2943"/>
      <w:bookmarkEnd w:id="2940"/>
      <w:bookmarkEnd w:id="2941"/>
    </w:p>
    <w:p>
      <w:pPr>
        <w:pStyle w:val="ListNumber"/>
        <!--depth 1-->
        <w:numPr>
          <w:ilvl w:val="0"/>
          <w:numId w:val="94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4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4"/>
      <w:bookmarkEnd w:id="2935"/>
    </w:p>
    <!--Topic unique_1341-->
    <w:p>
      <w:pPr>
        <w:pStyle w:val="Heading6"/>
      </w:pPr>
      <w:bookmarkStart w:id="2944" w:name="_Refd19e43336"/>
      <w:bookmarkStart w:id="2945" w:name="_Tocd19e43336"/>
      <w:r>
        <w:t/>
      </w:r>
      <w:r>
        <w:t>533.212-3</w:t>
      </w:r>
      <w:r>
        <w:t xml:space="preserve"> Preservation of Evidence.</w:t>
      </w:r>
      <w:bookmarkEnd w:id="2944"/>
      <w:bookmarkEnd w:id="294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2-->
    <w:p>
      <w:pPr>
        <w:pStyle w:val="Heading6"/>
      </w:pPr>
      <w:bookmarkStart w:id="2946" w:name="_Refd19e43351"/>
      <w:bookmarkStart w:id="2947" w:name="_Tocd19e43351"/>
      <w:r>
        <w:t/>
      </w:r>
      <w:r>
        <w:t>533.212-4</w:t>
      </w:r>
      <w:r>
        <w:t xml:space="preserve"> Settlement.</w:t>
      </w:r>
      <w:bookmarkEnd w:id="2946"/>
      <w:bookmarkEnd w:id="294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3-->
    <w:p>
      <w:pPr>
        <w:pStyle w:val="Heading5"/>
      </w:pPr>
      <w:bookmarkStart w:id="2948" w:name="_Refd19e43366"/>
      <w:bookmarkStart w:id="2949" w:name="_Tocd19e43366"/>
      <w:r>
        <w:t/>
      </w:r>
      <w:r>
        <w:t>533.214</w:t>
      </w:r>
      <w:r>
        <w:t xml:space="preserve"> Alternative dispute resolution (ADR).</w:t>
      </w:r>
      <w:bookmarkEnd w:id="2948"/>
      <w:bookmarkEnd w:id="294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2-->
    <w:p>
      <w:pPr>
        <w:pStyle w:val="Heading1"/>
      </w:pPr>
      <w:bookmarkStart w:id="2950" w:name="_Refd19e43381"/>
      <w:bookmarkStart w:id="2951" w:name="_Tocd19e43381"/>
      <w:r>
        <w:t/>
      </w:r>
      <w:r>
        <w:t>Subchapter F</w:t>
      </w:r>
      <w:r>
        <w:t xml:space="preserve"> - Special Categories of Contracting</w:t>
      </w:r>
      <w:bookmarkEnd w:id="2950"/>
      <w:bookmarkEnd w:id="2951"/>
    </w:p>
    <!--Topic unique_1364-->
    <w:p>
      <w:pPr>
        <w:pStyle w:val="Heading2"/>
      </w:pPr>
      <w:bookmarkStart w:id="2952" w:name="_Refd19e43389"/>
      <w:bookmarkStart w:id="2953" w:name="_Tocd19e43389"/>
      <w:r>
        <w:t/>
      </w:r>
      <w:r>
        <w:t xml:space="preserve"> General Services Administration Acquisition Manual</w:t>
      </w:r>
      <w:bookmarkEnd w:id="2952"/>
      <w:bookmarkEnd w:id="2953"/>
    </w:p>
    <!--Topic unique_1366-->
    <w:p>
      <w:pPr>
        <w:pStyle w:val="Heading3"/>
      </w:pPr>
      <w:bookmarkStart w:id="2954" w:name="_Refd19e43396"/>
      <w:bookmarkStart w:id="2955" w:name="_Tocd19e43396"/>
      <w:r>
        <w:t/>
      </w:r>
      <w:r>
        <w:t>Part 534</w:t>
      </w:r>
      <w:r>
        <w:t xml:space="preserve"> - Major System Acquisition</w:t>
      </w:r>
      <w:bookmarkEnd w:id="2954"/>
      <w:bookmarkEnd w:id="2955"/>
    </w:p>
    <w:p>
      <w:pPr>
        <w:pStyle w:val="ListBullet"/>
        <!--depth 1-->
        <w:numPr>
          <w:ilvl w:val="0"/>
          <w:numId w:val="948"/>
        </w:numPr>
      </w:pPr>
      <w:r>
        <w:t/>
      </w:r>
      <w:r>
        <w:t>Subpart 534.2 - Earned Value Management Systems.</w:t>
      </w:r>
      <w:r>
        <w:t/>
      </w:r>
    </w:p>
    <w:p>
      <w:pPr>
        <w:pStyle w:val="ListBullet2"/>
        <!--depth 2-->
        <w:numPr>
          <w:ilvl w:val="1"/>
          <w:numId w:val="949"/>
        </w:numPr>
      </w:pPr>
      <w:r>
        <w:t/>
      </w:r>
      <w:r>
        <w:t>534.201 Policy.</w:t>
      </w:r>
      <w:r>
        <w:t/>
      </w:r>
    </w:p>
    <w:p>
      <w:pPr>
        <w:pStyle w:val="ListBullet3"/>
        <!--depth 3-->
        <w:numPr>
          <w:ilvl w:val="2"/>
          <w:numId w:val="950"/>
        </w:numPr>
      </w:pPr>
      <w:r>
        <w:t/>
      </w:r>
      <w:r>
        <w:t>534.201-70 Procedures.</w:t>
      </w:r>
      <w:r>
        <w:t/>
      </w:r>
    </w:p>
    <w:p>
      <w:pPr>
        <w:pStyle w:val="ListBullet2"/>
        <!--depth 2-->
        <w:numPr>
          <w:ilvl w:val="1"/>
          <w:numId w:val="949"/>
        </w:numPr>
      </w:pPr>
      <w:r>
        <w:t/>
      </w:r>
      <w:r>
        <w:t>534.202 Integrated Baseline Reviews (IBR).</w:t>
      </w:r>
      <w:r>
        <w:t/>
      </w:r>
    </w:p>
    <!--Topic unique_1367-->
    <w:p>
      <w:pPr>
        <w:pStyle w:val="Heading4"/>
      </w:pPr>
      <w:bookmarkStart w:id="2956" w:name="_Refd19e43444"/>
      <w:bookmarkStart w:id="2957" w:name="_Tocd19e43444"/>
      <w:r>
        <w:t/>
      </w:r>
      <w:r>
        <w:t>Subpart 534.2</w:t>
      </w:r>
      <w:r>
        <w:t xml:space="preserve"> - Earned Value Management Systems.</w:t>
      </w:r>
      <w:bookmarkEnd w:id="2956"/>
      <w:bookmarkEnd w:id="2957"/>
    </w:p>
    <!--Topic unique_1368-->
    <w:p>
      <w:pPr>
        <w:pStyle w:val="Heading5"/>
      </w:pPr>
      <w:bookmarkStart w:id="2958" w:name="_Refd19e43452"/>
      <w:bookmarkStart w:id="2959" w:name="_Tocd19e43452"/>
      <w:r>
        <w:t/>
      </w:r>
      <w:r>
        <w:t>534.201</w:t>
      </w:r>
      <w:r>
        <w:t xml:space="preserve"> Policy.</w:t>
      </w:r>
      <w:bookmarkEnd w:id="2958"/>
      <w:bookmarkEnd w:id="2959"/>
    </w:p>
    <w:p>
      <w:pPr>
        <w:pStyle w:val="ListNumber"/>
        <!--depth 1-->
        <w:numPr>
          <w:ilvl w:val="0"/>
          <w:numId w:val="951"/>
        </w:numPr>
      </w:pPr>
      <w:bookmarkStart w:id="2961" w:name="_Tocd19e43461"/>
      <w:bookmarkStart w:id="2960" w:name="_Refd19e4346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1"/>
        </w:numPr>
      </w:pPr>
      <w:r>
        <w:t/>
      </w:r>
      <w:r>
        <w:t>(c)</w:t>
      </w:r>
      <w:r>
        <w:t xml:space="preserve">   </w:t>
      </w:r>
      <w:r>
        <w:rPr>
          <w:i/>
        </w:rPr>
        <w:t>Applicability</w:t>
      </w:r>
      <w:r>
        <w:t>. It is GSA policy to define major acquisition for the purposes of EVMS as follows:</w:t>
      </w:r>
    </w:p>
    <w:p>
      <w:pPr>
        <w:pStyle w:val="ListNumber2"/>
        <!--depth 2-->
        <w:numPr>
          <w:ilvl w:val="1"/>
          <w:numId w:val="952"/>
        </w:numPr>
      </w:pPr>
      <w:bookmarkStart w:id="2963" w:name="_Tocd19e43492"/>
      <w:bookmarkStart w:id="2962" w:name="_Refd19e4349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2"/>
      <w:bookmarkEnd w:id="2963"/>
    </w:p>
    <w:p>
      <w:pPr>
        <w:pStyle w:val="ListNumber"/>
        <!--depth 1-->
        <w:numPr>
          <w:ilvl w:val="0"/>
          <w:numId w:val="95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3">
        <w:r>
          <w:t>http://www.ndia.org/divisions/ipmd/division-guides-and-resources</w:t>
        </w:r>
      </w:hyperlink>
      <w:r>
        <w:t>. These resources and guides include:</w:t>
      </w:r>
    </w:p>
    <w:p>
      <w:pPr>
        <w:pStyle w:val="ListNumber2"/>
        <!--depth 2-->
        <w:numPr>
          <w:ilvl w:val="1"/>
          <w:numId w:val="953"/>
        </w:numPr>
      </w:pPr>
      <w:bookmarkStart w:id="2965" w:name="_Tocd19e43532"/>
      <w:bookmarkStart w:id="2964" w:name="_Refd19e43532"/>
      <w:r>
        <w:t/>
      </w:r>
      <w:r>
        <w:t>(1)</w:t>
      </w:r>
      <w:r>
        <w:t xml:space="preserve">  EVMS Application Guide.</w:t>
      </w:r>
    </w:p>
    <w:p>
      <w:pPr>
        <w:pStyle w:val="ListNumber2"/>
        <!--depth 2-->
        <w:numPr>
          <w:ilvl w:val="1"/>
          <w:numId w:val="953"/>
        </w:numPr>
      </w:pPr>
      <w:r>
        <w:t/>
      </w:r>
      <w:r>
        <w:t>(2)</w:t>
      </w:r>
      <w:r>
        <w:t xml:space="preserve">  EVMS Surveillance Guide.</w:t>
      </w:r>
    </w:p>
    <w:p>
      <w:pPr>
        <w:pStyle w:val="ListNumber2"/>
        <!--depth 2-->
        <w:numPr>
          <w:ilvl w:val="1"/>
          <w:numId w:val="953"/>
        </w:numPr>
      </w:pPr>
      <w:r>
        <w:t/>
      </w:r>
      <w:r>
        <w:t>(3)</w:t>
      </w:r>
      <w:r>
        <w:t xml:space="preserve">  EVMS Intent Guide.</w:t>
      </w:r>
    </w:p>
    <w:p>
      <w:pPr>
        <w:pStyle w:val="ListNumber2"/>
        <!--depth 2-->
        <w:numPr>
          <w:ilvl w:val="1"/>
          <w:numId w:val="953"/>
        </w:numPr>
      </w:pPr>
      <w:r>
        <w:t/>
      </w:r>
      <w:r>
        <w:t>(4)</w:t>
      </w:r>
      <w:r>
        <w:t xml:space="preserve">  EVMS System Acceptance Guide.</w:t>
      </w:r>
    </w:p>
    <w:p>
      <w:pPr>
        <w:pStyle w:val="ListNumber2"/>
        <!--depth 2-->
        <w:numPr>
          <w:ilvl w:val="1"/>
          <w:numId w:val="953"/>
        </w:numPr>
      </w:pPr>
      <w:r>
        <w:t/>
      </w:r>
      <w:r>
        <w:t>(5)</w:t>
      </w:r>
      <w:r>
        <w:t xml:space="preserve">  Program Managers’ Guide to the Integrated Baseline Review Process.</w:t>
      </w:r>
    </w:p>
    <w:p>
      <w:pPr>
        <w:pStyle w:val="ListNumber2"/>
        <!--depth 2-->
        <w:numPr>
          <w:ilvl w:val="1"/>
          <w:numId w:val="953"/>
        </w:numPr>
      </w:pPr>
      <w:r>
        <w:t/>
      </w:r>
      <w:r>
        <w:t>(6)</w:t>
      </w:r>
      <w:r>
        <w:t xml:space="preserve">  Integrating Risk Management with Earned Value Management.</w:t>
      </w:r>
      <w:bookmarkEnd w:id="2964"/>
      <w:bookmarkEnd w:id="2965"/>
      <w:bookmarkEnd w:id="2960"/>
      <w:bookmarkEnd w:id="2961"/>
    </w:p>
    <!--Topic unique_1369-->
    <w:p>
      <w:pPr>
        <w:pStyle w:val="Heading6"/>
      </w:pPr>
      <w:bookmarkStart w:id="2966" w:name="_Refd19e43579"/>
      <w:bookmarkStart w:id="2967" w:name="_Tocd19e43579"/>
      <w:r>
        <w:t/>
      </w:r>
      <w:r>
        <w:t>534.201-70</w:t>
      </w:r>
      <w:r>
        <w:t xml:space="preserve"> Procedures.</w:t>
      </w:r>
      <w:bookmarkEnd w:id="2966"/>
      <w:bookmarkEnd w:id="2967"/>
    </w:p>
    <w:p>
      <w:pPr>
        <w:pStyle w:val="ListNumber"/>
        <!--depth 1-->
        <w:numPr>
          <w:ilvl w:val="0"/>
          <w:numId w:val="954"/>
        </w:numPr>
      </w:pPr>
      <w:bookmarkStart w:id="2969" w:name="_Tocd19e43591"/>
      <w:bookmarkStart w:id="2968" w:name="_Refd19e4359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5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5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5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55"/>
        </w:numPr>
      </w:pPr>
      <w:bookmarkStart w:id="2971" w:name="_Tocd19e43632"/>
      <w:bookmarkStart w:id="2970" w:name="_Refd19e4363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5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5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0"/>
      <w:bookmarkEnd w:id="2971"/>
    </w:p>
    <w:p>
      <w:pPr>
        <w:pStyle w:val="ListNumber"/>
        <!--depth 1-->
        <w:numPr>
          <w:ilvl w:val="0"/>
          <w:numId w:val="954"/>
        </w:numPr>
      </w:pPr>
      <w:r>
        <w:t/>
      </w:r>
      <w:r>
        <w:t>(e)</w:t>
      </w:r>
      <w:r>
        <w:t xml:space="preserve">   </w:t>
      </w:r>
      <w:r>
        <w:rPr>
          <w:i/>
        </w:rPr>
        <w:t>Acquisition planning</w:t>
      </w:r>
      <w:r>
        <w:t>. See FAR 7.105(b)(3) and (b)(10) for required acquisition planning for EVMS.</w:t>
      </w:r>
    </w:p>
    <w:p>
      <w:pPr>
        <w:pStyle w:val="ListNumber"/>
        <!--depth 1-->
        <w:numPr>
          <w:ilvl w:val="0"/>
          <w:numId w:val="95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8"/>
      <w:bookmarkEnd w:id="2969"/>
    </w:p>
    <!--Topic unique_1370-->
    <w:p>
      <w:pPr>
        <w:pStyle w:val="Heading5"/>
      </w:pPr>
      <w:bookmarkStart w:id="2972" w:name="_Refd19e43693"/>
      <w:bookmarkStart w:id="2973" w:name="_Tocd19e43693"/>
      <w:r>
        <w:t/>
      </w:r>
      <w:r>
        <w:t>534.202</w:t>
      </w:r>
      <w:r>
        <w:t xml:space="preserve"> Integrated Baseline Reviews (IBR).</w:t>
      </w:r>
      <w:bookmarkEnd w:id="2972"/>
      <w:bookmarkEnd w:id="2973"/>
    </w:p>
    <w:p>
      <w:pPr>
        <w:pStyle w:val="BodyText"/>
      </w:pPr>
      <w:r>
        <w:t>GSA policy prohibits the conduct of pre-award Integrated Baseline Reviews (IBR). Therefore, when an Integrated Baseline Review is conducted, it shall be conducted after award.</w:t>
      </w:r>
    </w:p>
    <!--Topic unique_1376-->
    <w:p>
      <w:pPr>
        <w:pStyle w:val="Heading3"/>
      </w:pPr>
      <w:bookmarkStart w:id="2974" w:name="_Refd19e43708"/>
      <w:bookmarkStart w:id="2975" w:name="_Tocd19e43708"/>
      <w:r>
        <w:t/>
      </w:r>
      <w:r>
        <w:t>Part 535</w:t>
      </w:r>
      <w:r>
        <w:t xml:space="preserve"> - Research and Development Contracting</w:t>
      </w:r>
      <w:bookmarkEnd w:id="2974"/>
      <w:bookmarkEnd w:id="2975"/>
    </w:p>
    <!--Topic unique_589-->
    <w:p>
      <w:pPr>
        <w:pStyle w:val="Heading3"/>
      </w:pPr>
      <w:bookmarkStart w:id="2976" w:name="_Refd19e43721"/>
      <w:bookmarkStart w:id="2977" w:name="_Tocd19e43721"/>
      <w:r>
        <w:t/>
      </w:r>
      <w:r>
        <w:t>Part 536</w:t>
      </w:r>
      <w:r>
        <w:t xml:space="preserve"> - Construction and Architect-Engineer Contracts</w:t>
      </w:r>
      <w:bookmarkEnd w:id="2976"/>
      <w:bookmarkEnd w:id="2977"/>
    </w:p>
    <w:p>
      <w:pPr>
        <w:pStyle w:val="ListBullet"/>
        <!--depth 1-->
        <w:numPr>
          <w:ilvl w:val="0"/>
          <w:numId w:val="956"/>
        </w:numPr>
      </w:pPr>
      <w:r>
        <w:t/>
      </w:r>
      <w:r>
        <w:t>Subpart 536.1 - General</w:t>
      </w:r>
      <w:r>
        <w:t/>
      </w:r>
    </w:p>
    <w:p>
      <w:pPr>
        <w:pStyle w:val="ListBullet2"/>
        <!--depth 2-->
        <w:numPr>
          <w:ilvl w:val="1"/>
          <w:numId w:val="957"/>
        </w:numPr>
      </w:pPr>
      <w:r>
        <w:t/>
      </w:r>
      <w:r>
        <w:t>536.101 Applicability.</w:t>
      </w:r>
      <w:r>
        <w:t/>
      </w:r>
    </w:p>
    <w:p>
      <w:pPr>
        <w:pStyle w:val="ListBullet2"/>
        <!--depth 2-->
        <w:numPr>
          <w:ilvl w:val="1"/>
          <w:numId w:val="957"/>
        </w:numPr>
      </w:pPr>
      <w:r>
        <w:t/>
      </w:r>
      <w:r>
        <w:t>536.102 Definitions.</w:t>
      </w:r>
      <w:r>
        <w:t/>
      </w:r>
    </w:p>
    <w:p>
      <w:pPr>
        <w:pStyle w:val="ListBullet2"/>
        <!--depth 2-->
        <w:numPr>
          <w:ilvl w:val="1"/>
          <w:numId w:val="957"/>
        </w:numPr>
      </w:pPr>
      <w:r>
        <w:t/>
      </w:r>
      <w:r>
        <w:t>536.103 Methods of Contracting.</w:t>
      </w:r>
      <w:r>
        <w:t/>
      </w:r>
    </w:p>
    <w:p>
      <w:pPr>
        <w:pStyle w:val="ListBullet"/>
        <!--depth 1-->
        <w:numPr>
          <w:ilvl w:val="0"/>
          <w:numId w:val="956"/>
        </w:numPr>
      </w:pPr>
      <w:r>
        <w:t/>
      </w:r>
      <w:r>
        <w:t>Subpart 536.2 - Special Aspects of Contracting for Construction</w:t>
      </w:r>
      <w:r>
        <w:t/>
      </w:r>
    </w:p>
    <w:p>
      <w:pPr>
        <w:pStyle w:val="ListBullet2"/>
        <!--depth 2-->
        <w:numPr>
          <w:ilvl w:val="1"/>
          <w:numId w:val="958"/>
        </w:numPr>
      </w:pPr>
      <w:r>
        <w:t/>
      </w:r>
      <w:r>
        <w:t>536.201 [Reserved]</w:t>
      </w:r>
      <w:r>
        <w:t/>
      </w:r>
    </w:p>
    <w:p>
      <w:pPr>
        <w:pStyle w:val="ListBullet2"/>
        <!--depth 2-->
        <w:numPr>
          <w:ilvl w:val="1"/>
          <w:numId w:val="958"/>
        </w:numPr>
      </w:pPr>
      <w:r>
        <w:t/>
      </w:r>
      <w:r>
        <w:t>536.202 [Reserved]</w:t>
      </w:r>
      <w:r>
        <w:t/>
      </w:r>
    </w:p>
    <w:p>
      <w:pPr>
        <w:pStyle w:val="ListBullet2"/>
        <!--depth 2-->
        <w:numPr>
          <w:ilvl w:val="1"/>
          <w:numId w:val="958"/>
        </w:numPr>
      </w:pPr>
      <w:r>
        <w:t/>
      </w:r>
      <w:r>
        <w:t>536.203 Government estimate of construction cost.</w:t>
      </w:r>
      <w:r>
        <w:t/>
      </w:r>
    </w:p>
    <w:p>
      <w:pPr>
        <w:pStyle w:val="ListBullet2"/>
        <!--depth 2-->
        <w:numPr>
          <w:ilvl w:val="1"/>
          <w:numId w:val="958"/>
        </w:numPr>
      </w:pPr>
      <w:r>
        <w:t/>
      </w:r>
      <w:r>
        <w:t>536.204 Disclosure of the magnitude of construction projects.</w:t>
      </w:r>
      <w:r>
        <w:t/>
      </w:r>
    </w:p>
    <w:p>
      <w:pPr>
        <w:pStyle w:val="ListBullet2"/>
        <!--depth 2-->
        <w:numPr>
          <w:ilvl w:val="1"/>
          <w:numId w:val="958"/>
        </w:numPr>
      </w:pPr>
      <w:r>
        <w:t/>
      </w:r>
      <w:r>
        <w:t>536.207 Pricing Fixed-Price Construction Contracts.</w:t>
      </w:r>
      <w:r>
        <w:t/>
      </w:r>
    </w:p>
    <w:p>
      <w:pPr>
        <w:pStyle w:val="ListBullet2"/>
        <!--depth 2-->
        <w:numPr>
          <w:ilvl w:val="1"/>
          <w:numId w:val="958"/>
        </w:numPr>
      </w:pPr>
      <w:r>
        <w:t/>
      </w:r>
      <w:r>
        <w:t>536.208 Concurrent Performance of Firm-Fixed-Price and Other Types of Construction Contracts.</w:t>
      </w:r>
      <w:r>
        <w:t/>
      </w:r>
    </w:p>
    <w:p>
      <w:pPr>
        <w:pStyle w:val="ListBullet2"/>
        <!--depth 2-->
        <w:numPr>
          <w:ilvl w:val="1"/>
          <w:numId w:val="958"/>
        </w:numPr>
      </w:pPr>
      <w:r>
        <w:t/>
      </w:r>
      <w:r>
        <w:t>536.270 Options in construction contracting.</w:t>
      </w:r>
      <w:r>
        <w:t/>
      </w:r>
    </w:p>
    <w:p>
      <w:pPr>
        <w:pStyle w:val="ListBullet3"/>
        <!--depth 3-->
        <w:numPr>
          <w:ilvl w:val="2"/>
          <w:numId w:val="959"/>
        </w:numPr>
      </w:pPr>
      <w:r>
        <w:t/>
      </w:r>
      <w:r>
        <w:t>536.270-1 Use of options.</w:t>
      </w:r>
      <w:r>
        <w:t/>
      </w:r>
    </w:p>
    <w:p>
      <w:pPr>
        <w:pStyle w:val="ListBullet3"/>
        <!--depth 3-->
        <w:numPr>
          <w:ilvl w:val="2"/>
          <w:numId w:val="959"/>
        </w:numPr>
      </w:pPr>
      <w:r>
        <w:t/>
      </w:r>
      <w:r>
        <w:t>536.270-2 Solicitations.</w:t>
      </w:r>
      <w:r>
        <w:t/>
      </w:r>
    </w:p>
    <w:p>
      <w:pPr>
        <w:pStyle w:val="ListBullet3"/>
        <!--depth 3-->
        <w:numPr>
          <w:ilvl w:val="2"/>
          <w:numId w:val="959"/>
        </w:numPr>
      </w:pPr>
      <w:r>
        <w:t/>
      </w:r>
      <w:r>
        <w:t>536.270-3 Evaluation.</w:t>
      </w:r>
      <w:r>
        <w:t/>
      </w:r>
    </w:p>
    <w:p>
      <w:pPr>
        <w:pStyle w:val="ListBullet3"/>
        <!--depth 3-->
        <w:numPr>
          <w:ilvl w:val="2"/>
          <w:numId w:val="959"/>
        </w:numPr>
      </w:pPr>
      <w:r>
        <w:t/>
      </w:r>
      <w:r>
        <w:t>536.270-4 Exercise of options.</w:t>
      </w:r>
      <w:r>
        <w:t/>
      </w:r>
    </w:p>
    <w:p>
      <w:pPr>
        <w:pStyle w:val="ListBullet3"/>
        <!--depth 3-->
        <w:numPr>
          <w:ilvl w:val="2"/>
          <w:numId w:val="959"/>
        </w:numPr>
      </w:pPr>
      <w:r>
        <w:t/>
      </w:r>
      <w:r>
        <w:t>536.270-5 Solicitation provisions and contract clauses.</w:t>
      </w:r>
      <w:r>
        <w:t/>
      </w:r>
    </w:p>
    <w:p>
      <w:pPr>
        <w:pStyle w:val="ListBullet"/>
        <!--depth 1-->
        <w:numPr>
          <w:ilvl w:val="0"/>
          <w:numId w:val="956"/>
        </w:numPr>
      </w:pPr>
      <w:r>
        <w:t/>
      </w:r>
      <w:r>
        <w:t>Subpart 536.5 - Contract Clauses</w:t>
      </w:r>
      <w:r>
        <w:t/>
      </w:r>
    </w:p>
    <w:p>
      <w:pPr>
        <w:pStyle w:val="ListBullet2"/>
        <!--depth 2-->
        <w:numPr>
          <w:ilvl w:val="1"/>
          <w:numId w:val="960"/>
        </w:numPr>
      </w:pPr>
      <w:r>
        <w:t/>
      </w:r>
      <w:r>
        <w:t>536.506 Superintendence by the contractor.</w:t>
      </w:r>
      <w:r>
        <w:t/>
      </w:r>
    </w:p>
    <w:p>
      <w:pPr>
        <w:pStyle w:val="ListBullet2"/>
        <!--depth 2-->
        <w:numPr>
          <w:ilvl w:val="1"/>
          <w:numId w:val="960"/>
        </w:numPr>
      </w:pPr>
      <w:r>
        <w:t/>
      </w:r>
      <w:r>
        <w:t>536.511 Use and possession prior to completion.</w:t>
      </w:r>
      <w:r>
        <w:t/>
      </w:r>
    </w:p>
    <w:p>
      <w:pPr>
        <w:pStyle w:val="ListBullet2"/>
        <!--depth 2-->
        <w:numPr>
          <w:ilvl w:val="1"/>
          <w:numId w:val="960"/>
        </w:numPr>
      </w:pPr>
      <w:r>
        <w:t/>
      </w:r>
      <w:r>
        <w:t>536.515 Schedules for construction contracts.</w:t>
      </w:r>
      <w:r>
        <w:t/>
      </w:r>
    </w:p>
    <w:p>
      <w:pPr>
        <w:pStyle w:val="ListBullet2"/>
        <!--depth 2-->
        <w:numPr>
          <w:ilvl w:val="1"/>
          <w:numId w:val="960"/>
        </w:numPr>
      </w:pPr>
      <w:r>
        <w:t/>
      </w:r>
      <w:r>
        <w:t>536.521 Specifications and drawings for construction.</w:t>
      </w:r>
      <w:r>
        <w:t/>
      </w:r>
    </w:p>
    <w:p>
      <w:pPr>
        <w:pStyle w:val="ListBullet2"/>
        <!--depth 2-->
        <w:numPr>
          <w:ilvl w:val="1"/>
          <w:numId w:val="960"/>
        </w:numPr>
      </w:pPr>
      <w:r>
        <w:t/>
      </w:r>
      <w:r>
        <w:t>536.570 Authorities and limitations.</w:t>
      </w:r>
      <w:r>
        <w:t/>
      </w:r>
    </w:p>
    <w:p>
      <w:pPr>
        <w:pStyle w:val="ListBullet2"/>
        <!--depth 2-->
        <w:numPr>
          <w:ilvl w:val="1"/>
          <w:numId w:val="960"/>
        </w:numPr>
      </w:pPr>
      <w:r>
        <w:t/>
      </w:r>
      <w:r>
        <w:t>536.571 Contractor responsibilities.</w:t>
      </w:r>
      <w:r>
        <w:t/>
      </w:r>
    </w:p>
    <w:p>
      <w:pPr>
        <w:pStyle w:val="ListBullet2"/>
        <!--depth 2-->
        <w:numPr>
          <w:ilvl w:val="1"/>
          <w:numId w:val="960"/>
        </w:numPr>
      </w:pPr>
      <w:r>
        <w:t/>
      </w:r>
      <w:r>
        <w:t>536.572 Submittals.</w:t>
      </w:r>
      <w:r>
        <w:t/>
      </w:r>
    </w:p>
    <w:p>
      <w:pPr>
        <w:pStyle w:val="ListBullet2"/>
        <!--depth 2-->
        <w:numPr>
          <w:ilvl w:val="1"/>
          <w:numId w:val="960"/>
        </w:numPr>
      </w:pPr>
      <w:r>
        <w:t/>
      </w:r>
      <w:r>
        <w:t>536.573 Subcontracts.</w:t>
      </w:r>
      <w:r>
        <w:t/>
      </w:r>
    </w:p>
    <w:p>
      <w:pPr>
        <w:pStyle w:val="ListBullet"/>
        <!--depth 1-->
        <w:numPr>
          <w:ilvl w:val="0"/>
          <w:numId w:val="956"/>
        </w:numPr>
      </w:pPr>
      <w:r>
        <w:t/>
      </w:r>
      <w:r>
        <w:t>Subpart 536.6 - Architect-Engineer Services</w:t>
      </w:r>
      <w:r>
        <w:t/>
      </w:r>
    </w:p>
    <w:p>
      <w:pPr>
        <w:pStyle w:val="ListBullet2"/>
        <!--depth 2-->
        <w:numPr>
          <w:ilvl w:val="1"/>
          <w:numId w:val="961"/>
        </w:numPr>
      </w:pPr>
      <w:r>
        <w:t/>
      </w:r>
      <w:r>
        <w:t>536.602 Selection of firms for architect-engineer contracts.</w:t>
      </w:r>
      <w:r>
        <w:t/>
      </w:r>
    </w:p>
    <w:p>
      <w:pPr>
        <w:pStyle w:val="ListBullet3"/>
        <!--depth 3-->
        <w:numPr>
          <w:ilvl w:val="2"/>
          <w:numId w:val="962"/>
        </w:numPr>
      </w:pPr>
      <w:r>
        <w:t/>
      </w:r>
      <w:r>
        <w:t>536.602-1 Selection criteria.</w:t>
      </w:r>
      <w:r>
        <w:t/>
      </w:r>
    </w:p>
    <w:p>
      <w:pPr>
        <w:pStyle w:val="ListBullet3"/>
        <!--depth 3-->
        <w:numPr>
          <w:ilvl w:val="2"/>
          <w:numId w:val="962"/>
        </w:numPr>
      </w:pPr>
      <w:r>
        <w:t/>
      </w:r>
      <w:r>
        <w:t>536.602-2 Evaluation boards.</w:t>
      </w:r>
      <w:r>
        <w:t/>
      </w:r>
    </w:p>
    <w:p>
      <w:pPr>
        <w:pStyle w:val="ListBullet3"/>
        <!--depth 3-->
        <w:numPr>
          <w:ilvl w:val="2"/>
          <w:numId w:val="962"/>
        </w:numPr>
      </w:pPr>
      <w:r>
        <w:t/>
      </w:r>
      <w:r>
        <w:t>536.602-3 Evaluation board functions.</w:t>
      </w:r>
      <w:r>
        <w:t/>
      </w:r>
    </w:p>
    <w:p>
      <w:pPr>
        <w:pStyle w:val="ListBullet"/>
        <!--depth 1-->
        <w:numPr>
          <w:ilvl w:val="0"/>
          <w:numId w:val="956"/>
        </w:numPr>
      </w:pPr>
      <w:r>
        <w:t/>
      </w:r>
      <w:r>
        <w:t>Subpart 536.70 - Art in Architecture.</w:t>
      </w:r>
      <w:r>
        <w:t/>
      </w:r>
    </w:p>
    <w:p>
      <w:pPr>
        <w:pStyle w:val="ListBullet2"/>
        <!--depth 2-->
        <w:numPr>
          <w:ilvl w:val="1"/>
          <w:numId w:val="963"/>
        </w:numPr>
      </w:pPr>
      <w:r>
        <w:t/>
      </w:r>
      <w:r>
        <w:t>536.7000 Scope of Subpart.</w:t>
      </w:r>
      <w:r>
        <w:t/>
      </w:r>
    </w:p>
    <w:p>
      <w:pPr>
        <w:pStyle w:val="ListBullet2"/>
        <!--depth 2-->
        <w:numPr>
          <w:ilvl w:val="1"/>
          <w:numId w:val="963"/>
        </w:numPr>
      </w:pPr>
      <w:r>
        <w:t/>
      </w:r>
      <w:r>
        <w:t>536.7001 General.</w:t>
      </w:r>
      <w:r>
        <w:t/>
      </w:r>
    </w:p>
    <w:p>
      <w:pPr>
        <w:pStyle w:val="ListBullet3"/>
        <!--depth 3-->
        <w:numPr>
          <w:ilvl w:val="2"/>
          <w:numId w:val="964"/>
        </w:numPr>
      </w:pPr>
      <w:r>
        <w:t/>
      </w:r>
      <w:r>
        <w:t>536.7001-1 Applicability.</w:t>
      </w:r>
      <w:r>
        <w:t/>
      </w:r>
    </w:p>
    <w:p>
      <w:pPr>
        <w:pStyle w:val="ListBullet3"/>
        <!--depth 3-->
        <w:numPr>
          <w:ilvl w:val="2"/>
          <w:numId w:val="964"/>
        </w:numPr>
      </w:pPr>
      <w:r>
        <w:t/>
      </w:r>
      <w:r>
        <w:t>536.7001-2 Authority.</w:t>
      </w:r>
      <w:r>
        <w:t/>
      </w:r>
    </w:p>
    <w:p>
      <w:pPr>
        <w:pStyle w:val="ListBullet3"/>
        <!--depth 3-->
        <w:numPr>
          <w:ilvl w:val="2"/>
          <w:numId w:val="964"/>
        </w:numPr>
      </w:pPr>
      <w:r>
        <w:t/>
      </w:r>
      <w:r>
        <w:t>536.7001-3 Methods of contracting.</w:t>
      </w:r>
      <w:r>
        <w:t/>
      </w:r>
    </w:p>
    <w:p>
      <w:pPr>
        <w:pStyle w:val="ListBullet2"/>
        <!--depth 2-->
        <w:numPr>
          <w:ilvl w:val="1"/>
          <w:numId w:val="963"/>
        </w:numPr>
      </w:pPr>
      <w:r>
        <w:t/>
      </w:r>
      <w:r>
        <w:t>536.7002 Policy.</w:t>
      </w:r>
      <w:r>
        <w:t/>
      </w:r>
    </w:p>
    <w:p>
      <w:pPr>
        <w:pStyle w:val="ListBullet3"/>
        <!--depth 3-->
        <w:numPr>
          <w:ilvl w:val="2"/>
          <w:numId w:val="965"/>
        </w:numPr>
      </w:pPr>
      <w:r>
        <w:t/>
      </w:r>
      <w:r>
        <w:t>536.7002-1 Acquisition planning.</w:t>
      </w:r>
      <w:r>
        <w:t/>
      </w:r>
    </w:p>
    <w:p>
      <w:pPr>
        <w:pStyle w:val="ListBullet3"/>
        <!--depth 3-->
        <w:numPr>
          <w:ilvl w:val="2"/>
          <w:numId w:val="965"/>
        </w:numPr>
      </w:pPr>
      <w:r>
        <w:t/>
      </w:r>
      <w:r>
        <w:t>536.7002-2 Public announcement.</w:t>
      </w:r>
      <w:r>
        <w:t/>
      </w:r>
    </w:p>
    <w:p>
      <w:pPr>
        <w:pStyle w:val="ListBullet3"/>
        <!--depth 3-->
        <w:numPr>
          <w:ilvl w:val="2"/>
          <w:numId w:val="965"/>
        </w:numPr>
      </w:pPr>
      <w:r>
        <w:t/>
      </w:r>
      <w:r>
        <w:t>536.7002-3 Competition.</w:t>
      </w:r>
      <w:r>
        <w:t/>
      </w:r>
    </w:p>
    <w:p>
      <w:pPr>
        <w:pStyle w:val="ListBullet3"/>
        <!--depth 3-->
        <w:numPr>
          <w:ilvl w:val="2"/>
          <w:numId w:val="965"/>
        </w:numPr>
      </w:pPr>
      <w:r>
        <w:t/>
      </w:r>
      <w:r>
        <w:t>536.7002-4 Procedures.</w:t>
      </w:r>
      <w:r>
        <w:t/>
      </w:r>
    </w:p>
    <w:p>
      <w:pPr>
        <w:pStyle w:val="ListBullet2"/>
        <!--depth 2-->
        <w:numPr>
          <w:ilvl w:val="1"/>
          <w:numId w:val="963"/>
        </w:numPr>
      </w:pPr>
      <w:r>
        <w:t/>
      </w:r>
      <w:r>
        <w:t>536.7003 Selection of artists for art in architecture contracts.</w:t>
      </w:r>
      <w:r>
        <w:t/>
      </w:r>
    </w:p>
    <w:p>
      <w:pPr>
        <w:pStyle w:val="ListBullet3"/>
        <!--depth 3-->
        <w:numPr>
          <w:ilvl w:val="2"/>
          <w:numId w:val="966"/>
        </w:numPr>
      </w:pPr>
      <w:r>
        <w:t/>
      </w:r>
      <w:r>
        <w:t>536.7003-1 Selection criteria.</w:t>
      </w:r>
      <w:r>
        <w:t/>
      </w:r>
    </w:p>
    <w:p>
      <w:pPr>
        <w:pStyle w:val="ListBullet3"/>
        <!--depth 3-->
        <w:numPr>
          <w:ilvl w:val="2"/>
          <w:numId w:val="966"/>
        </w:numPr>
      </w:pPr>
      <w:r>
        <w:t/>
      </w:r>
      <w:r>
        <w:t>536.7003-2 Evaluation board.</w:t>
      </w:r>
      <w:r>
        <w:t/>
      </w:r>
    </w:p>
    <w:p>
      <w:pPr>
        <w:pStyle w:val="ListBullet3"/>
        <!--depth 3-->
        <w:numPr>
          <w:ilvl w:val="2"/>
          <w:numId w:val="966"/>
        </w:numPr>
      </w:pPr>
      <w:r>
        <w:t/>
      </w:r>
      <w:r>
        <w:t>536.7003-3 Evaluation board functions.</w:t>
      </w:r>
      <w:r>
        <w:t/>
      </w:r>
    </w:p>
    <w:p>
      <w:pPr>
        <w:pStyle w:val="ListBullet3"/>
        <!--depth 3-->
        <w:numPr>
          <w:ilvl w:val="2"/>
          <w:numId w:val="966"/>
        </w:numPr>
      </w:pPr>
      <w:r>
        <w:t/>
      </w:r>
      <w:r>
        <w:t>536.7003-4 Selection authority.</w:t>
      </w:r>
      <w:r>
        <w:t/>
      </w:r>
    </w:p>
    <w:p>
      <w:pPr>
        <w:pStyle w:val="ListBullet3"/>
        <!--depth 3-->
        <w:numPr>
          <w:ilvl w:val="2"/>
          <w:numId w:val="966"/>
        </w:numPr>
      </w:pPr>
      <w:r>
        <w:t/>
      </w:r>
      <w:r>
        <w:t>536.7003-5 Evaluation process.</w:t>
      </w:r>
      <w:r>
        <w:t/>
      </w:r>
    </w:p>
    <w:p>
      <w:pPr>
        <w:pStyle w:val="ListBullet3"/>
        <!--depth 3-->
        <w:numPr>
          <w:ilvl w:val="2"/>
          <w:numId w:val="966"/>
        </w:numPr>
      </w:pPr>
      <w:r>
        <w:t/>
      </w:r>
      <w:r>
        <w:t>536.7003-6 Notification of award.</w:t>
      </w:r>
      <w:r>
        <w:t/>
      </w:r>
    </w:p>
    <w:p>
      <w:pPr>
        <w:pStyle w:val="ListBullet"/>
        <!--depth 1-->
        <w:numPr>
          <w:ilvl w:val="0"/>
          <w:numId w:val="956"/>
        </w:numPr>
      </w:pPr>
      <w:r>
        <w:t/>
      </w:r>
      <w:r>
        <w:t>Subpart 536.71 - Construction-Manager-as-Constructor Contracting</w:t>
      </w:r>
      <w:r>
        <w:t/>
      </w:r>
    </w:p>
    <w:p>
      <w:pPr>
        <w:pStyle w:val="ListBullet2"/>
        <!--depth 2-->
        <w:numPr>
          <w:ilvl w:val="1"/>
          <w:numId w:val="967"/>
        </w:numPr>
      </w:pPr>
      <w:r>
        <w:t/>
      </w:r>
      <w:r>
        <w:t>536.7101 Scope of Subpart.</w:t>
      </w:r>
      <w:r>
        <w:t/>
      </w:r>
    </w:p>
    <w:p>
      <w:pPr>
        <w:pStyle w:val="ListBullet2"/>
        <!--depth 2-->
        <w:numPr>
          <w:ilvl w:val="1"/>
          <w:numId w:val="967"/>
        </w:numPr>
      </w:pPr>
      <w:r>
        <w:t/>
      </w:r>
      <w:r>
        <w:t>536.7102 Definitions.</w:t>
      </w:r>
      <w:r>
        <w:t/>
      </w:r>
    </w:p>
    <w:p>
      <w:pPr>
        <w:pStyle w:val="ListBullet2"/>
        <!--depth 2-->
        <w:numPr>
          <w:ilvl w:val="1"/>
          <w:numId w:val="967"/>
        </w:numPr>
      </w:pPr>
      <w:r>
        <w:t/>
      </w:r>
      <w:r>
        <w:t>536.7103 Construction Contract Solicitation Procedures.</w:t>
      </w:r>
      <w:r>
        <w:t/>
      </w:r>
    </w:p>
    <w:p>
      <w:pPr>
        <w:pStyle w:val="ListBullet2"/>
        <!--depth 2-->
        <w:numPr>
          <w:ilvl w:val="1"/>
          <w:numId w:val="967"/>
        </w:numPr>
      </w:pPr>
      <w:r>
        <w:t/>
      </w:r>
      <w:r>
        <w:t>536.7104 Construction Contract Award.</w:t>
      </w:r>
      <w:r>
        <w:t/>
      </w:r>
    </w:p>
    <w:p>
      <w:pPr>
        <w:pStyle w:val="ListBullet2"/>
        <!--depth 2-->
        <w:numPr>
          <w:ilvl w:val="1"/>
          <w:numId w:val="967"/>
        </w:numPr>
      </w:pPr>
      <w:r>
        <w:t/>
      </w:r>
      <w:r>
        <w:t>536.7105 Construction Contract Administration.</w:t>
      </w:r>
      <w:r>
        <w:t/>
      </w:r>
    </w:p>
    <w:p>
      <w:pPr>
        <w:pStyle w:val="ListBullet3"/>
        <!--depth 3-->
        <w:numPr>
          <w:ilvl w:val="2"/>
          <w:numId w:val="968"/>
        </w:numPr>
      </w:pPr>
      <w:r>
        <w:t/>
      </w:r>
      <w:r>
        <w:t>536.7105-1 Responsibilities.</w:t>
      </w:r>
      <w:r>
        <w:t/>
      </w:r>
    </w:p>
    <w:p>
      <w:pPr>
        <w:pStyle w:val="ListBullet3"/>
        <!--depth 3-->
        <w:numPr>
          <w:ilvl w:val="2"/>
          <w:numId w:val="968"/>
        </w:numPr>
      </w:pPr>
      <w:r>
        <w:t/>
      </w:r>
      <w:r>
        <w:t>536.7105-2 Guaranteed Maximum Price.</w:t>
      </w:r>
      <w:r>
        <w:t/>
      </w:r>
    </w:p>
    <w:p>
      <w:pPr>
        <w:pStyle w:val="ListBullet3"/>
        <!--depth 3-->
        <w:numPr>
          <w:ilvl w:val="2"/>
          <w:numId w:val="968"/>
        </w:numPr>
      </w:pPr>
      <w:r>
        <w:t/>
      </w:r>
      <w:r>
        <w:t>536.7105-3 Accounting and Auditing Requirements.</w:t>
      </w:r>
      <w:r>
        <w:t/>
      </w:r>
    </w:p>
    <w:p>
      <w:pPr>
        <w:pStyle w:val="ListBullet3"/>
        <!--depth 3-->
        <w:numPr>
          <w:ilvl w:val="2"/>
          <w:numId w:val="968"/>
        </w:numPr>
      </w:pPr>
      <w:r>
        <w:t/>
      </w:r>
      <w:r>
        <w:t>536.7105-4 Value Engineering.</w:t>
      </w:r>
      <w:r>
        <w:t/>
      </w:r>
    </w:p>
    <w:p>
      <w:pPr>
        <w:pStyle w:val="ListBullet3"/>
        <!--depth 3-->
        <w:numPr>
          <w:ilvl w:val="2"/>
          <w:numId w:val="968"/>
        </w:numPr>
      </w:pPr>
      <w:r>
        <w:t/>
      </w:r>
      <w:r>
        <w:t>536.7105-5 Shared Savings Incentive.</w:t>
      </w:r>
      <w:r>
        <w:t/>
      </w:r>
    </w:p>
    <w:p>
      <w:pPr>
        <w:pStyle w:val="ListBullet3"/>
        <!--depth 3-->
        <w:numPr>
          <w:ilvl w:val="2"/>
          <w:numId w:val="968"/>
        </w:numPr>
      </w:pPr>
      <w:r>
        <w:t/>
      </w:r>
      <w:r>
        <w:t>536.7105-6 Allowances.</w:t>
      </w:r>
      <w:r>
        <w:t/>
      </w:r>
    </w:p>
    <w:p>
      <w:pPr>
        <w:pStyle w:val="ListBullet3"/>
        <!--depth 3-->
        <w:numPr>
          <w:ilvl w:val="2"/>
          <w:numId w:val="968"/>
        </w:numPr>
      </w:pPr>
      <w:r>
        <w:t/>
      </w:r>
      <w:r>
        <w:t>536.7105-7 Early Work Packages.</w:t>
      </w:r>
      <w:r>
        <w:t/>
      </w:r>
    </w:p>
    <w:p>
      <w:pPr>
        <w:pStyle w:val="ListBullet3"/>
        <!--depth 3-->
        <w:numPr>
          <w:ilvl w:val="2"/>
          <w:numId w:val="968"/>
        </w:numPr>
      </w:pPr>
      <w:r>
        <w:t/>
      </w:r>
      <w:r>
        <w:t>536.7105-8 Conversion to Firm-Fixed-Price.</w:t>
      </w:r>
      <w:r>
        <w:t/>
      </w:r>
    </w:p>
    <w:p>
      <w:pPr>
        <w:pStyle w:val="ListBullet2"/>
        <!--depth 2-->
        <w:numPr>
          <w:ilvl w:val="1"/>
          <w:numId w:val="967"/>
        </w:numPr>
      </w:pPr>
      <w:r>
        <w:t/>
      </w:r>
      <w:r>
        <w:t>536.7106 Construction Contract Closeout.</w:t>
      </w:r>
      <w:r>
        <w:t/>
      </w:r>
    </w:p>
    <w:p>
      <w:pPr>
        <w:pStyle w:val="ListBullet2"/>
        <!--depth 2-->
        <w:numPr>
          <w:ilvl w:val="1"/>
          <w:numId w:val="967"/>
        </w:numPr>
      </w:pPr>
      <w:r>
        <w:t/>
      </w:r>
      <w:r>
        <w:t>536.7107 Contract Clauses.</w:t>
      </w:r>
      <w:r>
        <w:t/>
      </w:r>
    </w:p>
    <!--Topic unique_1378-->
    <w:p>
      <w:pPr>
        <w:pStyle w:val="Heading4"/>
      </w:pPr>
      <w:bookmarkStart w:id="2978" w:name="_Refd19e44283"/>
      <w:bookmarkStart w:id="2979" w:name="_Tocd19e44283"/>
      <w:r>
        <w:t/>
      </w:r>
      <w:r>
        <w:t>Subpart 536.1</w:t>
      </w:r>
      <w:r>
        <w:t xml:space="preserve"> - General</w:t>
      </w:r>
      <w:bookmarkEnd w:id="2978"/>
      <w:bookmarkEnd w:id="2979"/>
    </w:p>
    <!--Topic unique_1379-->
    <w:p>
      <w:pPr>
        <w:pStyle w:val="Heading5"/>
      </w:pPr>
      <w:bookmarkStart w:id="2980" w:name="_Refd19e44291"/>
      <w:bookmarkStart w:id="2981" w:name="_Tocd19e44291"/>
      <w:r>
        <w:t/>
      </w:r>
      <w:r>
        <w:t>536.101</w:t>
      </w:r>
      <w:r>
        <w:t xml:space="preserve"> Applicability.</w:t>
      </w:r>
      <w:bookmarkEnd w:id="2980"/>
      <w:bookmarkEnd w:id="298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80-->
    <w:p>
      <w:pPr>
        <w:pStyle w:val="Heading5"/>
      </w:pPr>
      <w:bookmarkStart w:id="2982" w:name="_Refd19e44314"/>
      <w:bookmarkStart w:id="2983" w:name="_Tocd19e44314"/>
      <w:r>
        <w:t/>
      </w:r>
      <w:r>
        <w:t>536.102</w:t>
      </w:r>
      <w:r>
        <w:t xml:space="preserve"> Definitions.</w:t>
      </w:r>
      <w:bookmarkEnd w:id="2982"/>
      <w:bookmarkEnd w:id="298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1-->
    <w:p>
      <w:pPr>
        <w:pStyle w:val="Heading5"/>
      </w:pPr>
      <w:bookmarkStart w:id="2984" w:name="_Refd19e44339"/>
      <w:bookmarkStart w:id="2985" w:name="_Tocd19e44339"/>
      <w:r>
        <w:t/>
      </w:r>
      <w:r>
        <w:t>536.103</w:t>
      </w:r>
      <w:r>
        <w:t xml:space="preserve"> Methods of Contracting.</w:t>
      </w:r>
      <w:bookmarkEnd w:id="2984"/>
      <w:bookmarkEnd w:id="2985"/>
    </w:p>
    <w:p>
      <w:pPr>
        <w:pStyle w:val="ListNumber"/>
        <!--depth 1-->
        <w:numPr>
          <w:ilvl w:val="0"/>
          <w:numId w:val="96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4">
        <w:r>
          <w:t>FAR 16.401</w:t>
        </w:r>
      </w:hyperlink>
      <w:r>
        <w:t xml:space="preserve">(d). Contracting officers shall discuss the CMc project delivery method as part of the acquisition plan (see </w:t>
      </w:r>
      <w:hyperlink r:id="rIdHyperlink325">
        <w:r>
          <w:t>FAR 7.105</w:t>
        </w:r>
      </w:hyperlink>
      <w:r>
        <w:t>).</w:t>
      </w:r>
    </w:p>
    <w:p>
      <w:pPr>
        <w:pStyle w:val="ListNumber"/>
        <!--depth 1-->
        <w:numPr>
          <w:ilvl w:val="0"/>
          <w:numId w:val="969"/>
        </w:numPr>
      </w:pPr>
      <w:r>
        <w:t/>
      </w:r>
      <w:r>
        <w:t>(b)</w:t>
      </w:r>
      <w:r>
        <w:t xml:space="preserve">  To the extent the contracting officer incorporates an award-fee component into the CMc (in addition to the shared savings incentive), then the determination and finding required by </w:t>
      </w:r>
      <w:hyperlink r:id="rIdHyperlink326">
        <w:r>
          <w:t>FAR 16.401</w:t>
        </w:r>
      </w:hyperlink>
      <w:r>
        <w:t>(d) is required to support any such award-fee.</w:t>
      </w:r>
    </w:p>
    <w:p>
      <w:pPr>
        <w:pStyle w:val="ListNumber"/>
        <!--depth 1-->
        <w:numPr>
          <w:ilvl w:val="0"/>
          <w:numId w:val="969"/>
        </w:numPr>
      </w:pPr>
      <w:r>
        <w:t/>
      </w:r>
      <w:r>
        <w:t>(c)</w:t>
      </w:r>
      <w:r>
        <w:t xml:space="preserve">  The contracting officer shall use the tradeoff process as described in </w:t>
      </w:r>
      <w:hyperlink r:id="rIdHyperlink327">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2-->
    <w:p>
      <w:pPr>
        <w:pStyle w:val="Heading4"/>
      </w:pPr>
      <w:bookmarkStart w:id="2986" w:name="_Refd19e44399"/>
      <w:bookmarkStart w:id="2987" w:name="_Tocd19e44399"/>
      <w:r>
        <w:t/>
      </w:r>
      <w:r>
        <w:t>Subpart 536.2</w:t>
      </w:r>
      <w:r>
        <w:t xml:space="preserve"> - Special Aspects of Contracting for Construction</w:t>
      </w:r>
      <w:bookmarkEnd w:id="2986"/>
      <w:bookmarkEnd w:id="2987"/>
    </w:p>
    <!--Topic unique_1383-->
    <w:p>
      <w:pPr>
        <w:pStyle w:val="Heading5"/>
      </w:pPr>
      <w:bookmarkStart w:id="2988" w:name="_Refd19e44407"/>
      <w:bookmarkStart w:id="2989" w:name="_Tocd19e44407"/>
      <w:r>
        <w:t/>
      </w:r>
      <w:r>
        <w:t>536.201</w:t>
      </w:r>
      <w:r>
        <w:t xml:space="preserve"> [Reserved]</w:t>
      </w:r>
      <w:bookmarkEnd w:id="2988"/>
      <w:bookmarkEnd w:id="2989"/>
    </w:p>
    <!--Topic unique_1384-->
    <w:p>
      <w:pPr>
        <w:pStyle w:val="Heading5"/>
      </w:pPr>
      <w:bookmarkStart w:id="2990" w:name="_Refd19e44418"/>
      <w:bookmarkStart w:id="2991" w:name="_Tocd19e44418"/>
      <w:r>
        <w:t/>
      </w:r>
      <w:r>
        <w:t>536.202</w:t>
      </w:r>
      <w:r>
        <w:t xml:space="preserve"> [Reserved]</w:t>
      </w:r>
      <w:bookmarkEnd w:id="2990"/>
      <w:bookmarkEnd w:id="2991"/>
    </w:p>
    <!--Topic unique_1385-->
    <w:p>
      <w:pPr>
        <w:pStyle w:val="Heading5"/>
      </w:pPr>
      <w:bookmarkStart w:id="2992" w:name="_Refd19e44429"/>
      <w:bookmarkStart w:id="2993" w:name="_Tocd19e44429"/>
      <w:r>
        <w:t/>
      </w:r>
      <w:r>
        <w:t>536.203</w:t>
      </w:r>
      <w:r>
        <w:t xml:space="preserve"> Government estimate of construction cost.</w:t>
      </w:r>
      <w:bookmarkEnd w:id="2992"/>
      <w:bookmarkEnd w:id="2993"/>
    </w:p>
    <w:p>
      <w:pPr>
        <w:pStyle w:val="ListNumber"/>
        <!--depth 1-->
        <w:numPr>
          <w:ilvl w:val="0"/>
          <w:numId w:val="970"/>
        </w:numPr>
      </w:pPr>
      <w:bookmarkStart w:id="2995" w:name="_Tocd19e44441"/>
      <w:bookmarkStart w:id="2994" w:name="_Refd19e44441"/>
      <w:r>
        <w:t/>
      </w:r>
      <w:r>
        <w:t>(a)</w:t>
      </w:r>
      <w:r>
        <w:t xml:space="preserve">  </w:t>
      </w:r>
      <w:r>
        <w:rPr>
          <w:i/>
        </w:rPr>
        <w:t>Preparation of the Government Estimate</w:t>
      </w:r>
      <w:r>
        <w:t>.</w:t>
      </w:r>
    </w:p>
    <w:p>
      <w:pPr>
        <w:pStyle w:val="ListNumber2"/>
        <!--depth 2-->
        <w:numPr>
          <w:ilvl w:val="1"/>
          <w:numId w:val="97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1"/>
        </w:numPr>
      </w:pPr>
      <w:r>
        <w:t/>
      </w:r>
      <w:r>
        <w:t>(2)</w:t>
      </w:r>
      <w:r>
        <w:t xml:space="preserve">  Before releasing a solicitation amendment that may affect price, a revised Government estimate shall be provided.</w:t>
      </w:r>
    </w:p>
    <w:p>
      <w:pPr>
        <w:pStyle w:val="ListNumber"/>
        <!--depth 1-->
        <w:numPr>
          <w:ilvl w:val="0"/>
          <w:numId w:val="970"/>
        </w:numPr>
      </w:pPr>
      <w:bookmarkStart w:id="2997" w:name="_Tocd19e44469"/>
      <w:bookmarkStart w:id="2996" w:name="_Refd19e44469"/>
      <w:r>
        <w:t/>
      </w:r>
      <w:r>
        <w:t>(b)</w:t>
      </w:r>
      <w:r>
        <w:t xml:space="preserve">  </w:t>
      </w:r>
      <w:r>
        <w:rPr>
          <w:i/>
        </w:rPr>
        <w:t>Release of the Government Estimate</w:t>
      </w:r>
      <w:r>
        <w:t>.</w:t>
      </w:r>
    </w:p>
    <w:p>
      <w:pPr>
        <w:pStyle w:val="ListNumber2"/>
        <!--depth 2-->
        <w:numPr>
          <w:ilvl w:val="1"/>
          <w:numId w:val="972"/>
        </w:numPr>
      </w:pPr>
      <w:r>
        <w:t/>
      </w:r>
      <w:r>
        <w:t>(1)</w:t>
      </w:r>
      <w:r>
        <w:t xml:space="preserve">  Prior to award, the Government may disclose budget (</w:t>
      </w:r>
      <w:r>
        <w:rPr>
          <w:i/>
        </w:rPr>
        <w:t>e.g.</w:t>
      </w:r>
      <w:r>
        <w:t xml:space="preserve"> prospectus) information in addition to the information required under </w:t>
      </w:r>
      <w:hyperlink r:id="rIdHyperlink328">
        <w:r>
          <w:t>FAR 36.204</w:t>
        </w:r>
      </w:hyperlink>
      <w:r>
        <w:t xml:space="preserve"> and GSAM </w:t>
      </w:r>
      <w:r>
        <w:t>536.204</w:t>
      </w:r>
      <w:r>
        <w:t>.</w:t>
      </w:r>
    </w:p>
    <w:p>
      <w:pPr>
        <w:pStyle w:val="ListNumber2"/>
        <!--depth 2-->
        <w:numPr>
          <w:ilvl w:val="1"/>
          <w:numId w:val="97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9">
        <w:r>
          <w:t>FAR 15.306</w:t>
        </w:r>
      </w:hyperlink>
      <w:r>
        <w:t>(e)(3)).</w:t>
      </w:r>
    </w:p>
    <w:p>
      <w:pPr>
        <w:pStyle w:val="ListNumber2"/>
        <!--depth 2-->
        <w:numPr>
          <w:ilvl w:val="1"/>
          <w:numId w:val="972"/>
        </w:numPr>
      </w:pPr>
      <w:r>
        <w:t/>
      </w:r>
      <w:r>
        <w:t>(3)</w:t>
      </w:r>
      <w:r>
        <w:t xml:space="preserve">  Prior to award and during negotiations, the overall amount of the independent Government estimated price may not be disclosed.</w:t>
      </w:r>
      <w:bookmarkEnd w:id="2996"/>
      <w:bookmarkEnd w:id="2997"/>
    </w:p>
    <w:p>
      <w:pPr>
        <w:pStyle w:val="ListNumber"/>
        <!--depth 1-->
        <w:numPr>
          <w:ilvl w:val="0"/>
          <w:numId w:val="97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4"/>
      <w:bookmarkEnd w:id="2995"/>
    </w:p>
    <!--Topic unique_1386-->
    <w:p>
      <w:pPr>
        <w:pStyle w:val="Heading5"/>
      </w:pPr>
      <w:bookmarkStart w:id="2998" w:name="_Refd19e44532"/>
      <w:bookmarkStart w:id="2999" w:name="_Tocd19e44532"/>
      <w:r>
        <w:t/>
      </w:r>
      <w:r>
        <w:t>536.204</w:t>
      </w:r>
      <w:r>
        <w:t xml:space="preserve"> Disclosure of the magnitude of construction projects.</w:t>
      </w:r>
      <w:bookmarkEnd w:id="2998"/>
      <w:bookmarkEnd w:id="2999"/>
    </w:p>
    <w:p>
      <w:pPr>
        <w:pStyle w:val="ListNumber"/>
        <!--depth 1-->
        <w:numPr>
          <w:ilvl w:val="0"/>
          <w:numId w:val="97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73"/>
        </w:numPr>
      </w:pPr>
      <w:r>
        <w:t/>
      </w:r>
      <w:r>
        <w:t>(b)</w:t>
      </w:r>
      <w:r>
        <w:t xml:space="preserve">  For the CMc project delivery method:</w:t>
      </w:r>
    </w:p>
    <w:p>
      <w:pPr>
        <w:pStyle w:val="ListNumber2"/>
        <!--depth 2-->
        <w:numPr>
          <w:ilvl w:val="1"/>
          <w:numId w:val="97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7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7-->
    <w:p>
      <w:pPr>
        <w:pStyle w:val="Heading5"/>
      </w:pPr>
      <w:bookmarkStart w:id="3000" w:name="_Refd19e44591"/>
      <w:bookmarkStart w:id="3001" w:name="_Tocd19e44591"/>
      <w:r>
        <w:t/>
      </w:r>
      <w:r>
        <w:t>536.207</w:t>
      </w:r>
      <w:r>
        <w:t xml:space="preserve"> Pricing Fixed-Price Construction Contracts.</w:t>
      </w:r>
      <w:bookmarkEnd w:id="3000"/>
      <w:bookmarkEnd w:id="3001"/>
    </w:p>
    <w:p>
      <w:pPr>
        <w:pStyle w:val="BodyText"/>
      </w:pPr>
      <w:r>
        <w:t xml:space="preserve">For the CMc project delivery method, the construction contract is a variation of the fixed-price incentive (successive target) contract type, described in </w:t>
      </w:r>
      <w:hyperlink r:id="rIdHyperlink330">
        <w:r>
          <w:t>FAR 16.403-2</w:t>
        </w:r>
      </w:hyperlink>
      <w:r>
        <w:t xml:space="preserve">, that is tailored for construction. The profit adjustment formula is accomplished via a shared savings ratio specified in the contract, as described at </w:t>
      </w:r>
      <w:r>
        <w:t>536.7105-5</w:t>
      </w:r>
      <w:r>
        <w:t>.</w:t>
      </w:r>
    </w:p>
    <!--Topic unique_1388-->
    <w:p>
      <w:pPr>
        <w:pStyle w:val="Heading5"/>
      </w:pPr>
      <w:bookmarkStart w:id="3002" w:name="_Refd19e44614"/>
      <w:bookmarkStart w:id="3003" w:name="_Tocd19e44614"/>
      <w:r>
        <w:t/>
      </w:r>
      <w:r>
        <w:t>536.208</w:t>
      </w:r>
      <w:r>
        <w:t xml:space="preserve"> Concurrent Performance of Firm-Fixed-Price and Other Types of Construction Contracts.</w:t>
      </w:r>
      <w:bookmarkEnd w:id="3002"/>
      <w:bookmarkEnd w:id="3003"/>
    </w:p>
    <w:p>
      <w:pPr>
        <w:pStyle w:val="BodyText"/>
      </w:pPr>
      <w:r>
        <w:t xml:space="preserve">The prohibition at </w:t>
      </w:r>
      <w:hyperlink r:id="rIdHyperlink331">
        <w:r>
          <w:t>FAR 36.208</w:t>
        </w:r>
      </w:hyperlink>
      <w:r>
        <w:t xml:space="preserve"> does not apply to construction contracts under the CMc project delivery method.</w:t>
      </w:r>
    </w:p>
    <!--Topic unique_870-->
    <w:p>
      <w:pPr>
        <w:pStyle w:val="Heading5"/>
      </w:pPr>
      <w:bookmarkStart w:id="3004" w:name="_Refd19e44633"/>
      <w:bookmarkStart w:id="3005" w:name="_Tocd19e44633"/>
      <w:r>
        <w:t/>
      </w:r>
      <w:r>
        <w:t>536.270</w:t>
      </w:r>
      <w:r>
        <w:t xml:space="preserve"> Options in construction contracting.</w:t>
      </w:r>
      <w:bookmarkEnd w:id="3004"/>
      <w:bookmarkEnd w:id="3005"/>
    </w:p>
    <!--Topic unique_1389-->
    <w:p>
      <w:pPr>
        <w:pStyle w:val="Heading6"/>
      </w:pPr>
      <w:bookmarkStart w:id="3006" w:name="_Refd19e44641"/>
      <w:bookmarkStart w:id="3007" w:name="_Tocd19e44641"/>
      <w:r>
        <w:t/>
      </w:r>
      <w:r>
        <w:t>536.270-1</w:t>
      </w:r>
      <w:r>
        <w:t xml:space="preserve"> Use of options.</w:t>
      </w:r>
      <w:bookmarkEnd w:id="3006"/>
      <w:bookmarkEnd w:id="3007"/>
    </w:p>
    <w:p>
      <w:pPr>
        <w:pStyle w:val="ListNumber"/>
        <!--depth 1-->
        <w:numPr>
          <w:ilvl w:val="0"/>
          <w:numId w:val="975"/>
        </w:numPr>
      </w:pPr>
      <w:bookmarkStart w:id="3009" w:name="_Tocd19e44653"/>
      <w:bookmarkStart w:id="3008" w:name="_Refd19e44653"/>
      <w:r>
        <w:t/>
      </w:r>
      <w:r>
        <w:t>(a)</w:t>
      </w:r>
      <w:r>
        <w:t xml:space="preserve">  Subject to the limitations in this section, contracting officers may include options in contracts when it is in the Government's interest.</w:t>
      </w:r>
    </w:p>
    <w:p>
      <w:pPr>
        <w:pStyle w:val="ListNumber"/>
        <!--depth 1-->
        <w:numPr>
          <w:ilvl w:val="0"/>
          <w:numId w:val="97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75"/>
        </w:numPr>
      </w:pPr>
      <w:r>
        <w:t/>
      </w:r>
      <w:r>
        <w:t>(c)</w:t>
      </w:r>
      <w:r>
        <w:t xml:space="preserve">  Contracting officers shall justify in writing the use of options.</w:t>
      </w:r>
    </w:p>
    <w:p>
      <w:pPr>
        <w:pStyle w:val="ListNumber"/>
        <!--depth 1-->
        <w:numPr>
          <w:ilvl w:val="0"/>
          <w:numId w:val="975"/>
        </w:numPr>
      </w:pPr>
      <w:r>
        <w:t/>
      </w:r>
      <w:r>
        <w:t>(d)</w:t>
      </w:r>
      <w:r>
        <w:t xml:space="preserve">  Including an option may be in the Government's interest when, in the judgment of the contracting officer:</w:t>
      </w:r>
    </w:p>
    <w:p>
      <w:pPr>
        <w:pStyle w:val="ListNumber2"/>
        <!--depth 2-->
        <w:numPr>
          <w:ilvl w:val="1"/>
          <w:numId w:val="976"/>
        </w:numPr>
      </w:pPr>
      <w:r>
        <w:t/>
      </w:r>
      <w:r>
        <w:t>(1)</w:t>
      </w:r>
      <w:r>
        <w:t xml:space="preserve">  Additional work beyond the base contract is reasonably foreseeable</w:t>
      </w:r>
    </w:p>
    <w:p>
      <w:pPr>
        <w:pStyle w:val="ListNumber2"/>
        <!--depth 2-->
        <w:numPr>
          <w:ilvl w:val="1"/>
          <w:numId w:val="976"/>
        </w:numPr>
      </w:pPr>
      <w:r>
        <w:t/>
      </w:r>
      <w:r>
        <w:t>(2)</w:t>
      </w:r>
      <w:r>
        <w:t xml:space="preserve">  It would not be advantageous to award a separate contract;</w:t>
      </w:r>
    </w:p>
    <w:p>
      <w:pPr>
        <w:pStyle w:val="ListNumber2"/>
        <!--depth 2-->
        <w:numPr>
          <w:ilvl w:val="1"/>
          <w:numId w:val="976"/>
        </w:numPr>
      </w:pPr>
      <w:r>
        <w:t/>
      </w:r>
      <w:r>
        <w:t>(3)</w:t>
      </w:r>
      <w:r>
        <w:t xml:space="preserve">  It would not be advantageous to permit an additional contractor to work on the same site;</w:t>
      </w:r>
    </w:p>
    <w:p>
      <w:pPr>
        <w:pStyle w:val="ListNumber2"/>
        <!--depth 2-->
        <w:numPr>
          <w:ilvl w:val="1"/>
          <w:numId w:val="97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76"/>
        </w:numPr>
      </w:pPr>
      <w:r>
        <w:t/>
      </w:r>
      <w:r>
        <w:t>(5)</w:t>
      </w:r>
      <w:r>
        <w:t xml:space="preserve">  It is otherwise justified.</w:t>
      </w:r>
    </w:p>
    <w:p>
      <w:pPr>
        <w:pStyle w:val="ListNumber"/>
        <!--depth 1-->
        <w:numPr>
          <w:ilvl w:val="0"/>
          <w:numId w:val="97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8"/>
      <w:bookmarkEnd w:id="3009"/>
    </w:p>
    <!--Topic unique_1390-->
    <w:p>
      <w:pPr>
        <w:pStyle w:val="Heading6"/>
      </w:pPr>
      <w:bookmarkStart w:id="3010" w:name="_Refd19e44734"/>
      <w:bookmarkStart w:id="3011" w:name="_Tocd19e44734"/>
      <w:r>
        <w:t/>
      </w:r>
      <w:r>
        <w:t>536.270-2</w:t>
      </w:r>
      <w:r>
        <w:t xml:space="preserve"> Solicitations.</w:t>
      </w:r>
      <w:bookmarkEnd w:id="3010"/>
      <w:bookmarkEnd w:id="3011"/>
    </w:p>
    <w:p>
      <w:pPr>
        <w:pStyle w:val="BodyText"/>
      </w:pPr>
      <w:r>
        <w:t>Solicitations containing options shall:</w:t>
      </w:r>
    </w:p>
    <w:p>
      <w:pPr>
        <w:pStyle w:val="ListNumber"/>
        <!--depth 1-->
        <w:numPr>
          <w:ilvl w:val="0"/>
          <w:numId w:val="977"/>
        </w:numPr>
      </w:pPr>
      <w:bookmarkStart w:id="3013" w:name="_Tocd19e44748"/>
      <w:bookmarkStart w:id="3012" w:name="_Refd19e44748"/>
      <w:r>
        <w:t/>
      </w:r>
      <w:r>
        <w:t>(a)</w:t>
      </w:r>
      <w:r>
        <w:t xml:space="preserve">  Include appropriate option provisions and clauses when resulting contracts will provide for the exercise of options (see </w:t>
      </w:r>
      <w:r>
        <w:t>536.270-5</w:t>
      </w:r>
      <w:r>
        <w:t>);</w:t>
      </w:r>
    </w:p>
    <w:p>
      <w:pPr>
        <w:pStyle w:val="ListNumber"/>
        <!--depth 1-->
        <w:numPr>
          <w:ilvl w:val="0"/>
          <w:numId w:val="977"/>
        </w:numPr>
      </w:pPr>
      <w:r>
        <w:t/>
      </w:r>
      <w:r>
        <w:t>(b)</w:t>
      </w:r>
      <w:r>
        <w:t xml:space="preserve"> State the period within which the options may be exercised; and</w:t>
      </w:r>
    </w:p>
    <w:p>
      <w:pPr>
        <w:pStyle w:val="ListNumber"/>
        <!--depth 1-->
        <w:numPr>
          <w:ilvl w:val="0"/>
          <w:numId w:val="977"/>
        </w:numPr>
      </w:pPr>
      <w:r>
        <w:t/>
      </w:r>
      <w:r>
        <w:t>(c)</w:t>
      </w:r>
      <w:r>
        <w:t xml:space="preserve">  State whether the basis of evaluation is inclusive or exclusive of the options (if exclusive, see </w:t>
      </w:r>
      <w:r>
        <w:t>536.270-4</w:t>
      </w:r>
      <w:r>
        <w:t>(c)).</w:t>
      </w:r>
      <w:bookmarkEnd w:id="3012"/>
      <w:bookmarkEnd w:id="3013"/>
    </w:p>
    <!--Topic unique_1391-->
    <w:p>
      <w:pPr>
        <w:pStyle w:val="Heading6"/>
      </w:pPr>
      <w:bookmarkStart w:id="3014" w:name="_Refd19e44780"/>
      <w:bookmarkStart w:id="3015" w:name="_Tocd19e44780"/>
      <w:r>
        <w:t/>
      </w:r>
      <w:r>
        <w:t>536.270-3</w:t>
      </w:r>
      <w:r>
        <w:t xml:space="preserve"> Evaluation.</w:t>
      </w:r>
      <w:bookmarkEnd w:id="3014"/>
      <w:bookmarkEnd w:id="3015"/>
    </w:p>
    <w:p>
      <w:pPr>
        <w:pStyle w:val="BodyText"/>
      </w:pPr>
      <w:r>
        <w:t>For sealed bidding that includes options:</w:t>
      </w:r>
    </w:p>
    <w:p>
      <w:pPr>
        <w:pStyle w:val="ListNumber"/>
        <!--depth 1-->
        <w:numPr>
          <w:ilvl w:val="0"/>
          <w:numId w:val="978"/>
        </w:numPr>
      </w:pPr>
      <w:bookmarkStart w:id="3017" w:name="_Tocd19e44794"/>
      <w:bookmarkStart w:id="3016" w:name="_Refd19e44794"/>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7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6"/>
      <w:bookmarkEnd w:id="3017"/>
    </w:p>
    <!--Topic unique_1392-->
    <w:p>
      <w:pPr>
        <w:pStyle w:val="Heading6"/>
      </w:pPr>
      <w:bookmarkStart w:id="3018" w:name="_Refd19e44811"/>
      <w:bookmarkStart w:id="3019" w:name="_Tocd19e44811"/>
      <w:r>
        <w:t/>
      </w:r>
      <w:r>
        <w:t>536.270-4</w:t>
      </w:r>
      <w:r>
        <w:t xml:space="preserve"> Exercise of options.</w:t>
      </w:r>
      <w:bookmarkEnd w:id="3018"/>
      <w:bookmarkEnd w:id="3019"/>
    </w:p>
    <w:p>
      <w:pPr>
        <w:pStyle w:val="ListNumber"/>
        <!--depth 1-->
        <w:numPr>
          <w:ilvl w:val="0"/>
          <w:numId w:val="979"/>
        </w:numPr>
      </w:pPr>
      <w:bookmarkStart w:id="3021" w:name="_Tocd19e44823"/>
      <w:bookmarkStart w:id="3020" w:name="_Refd19e44823"/>
      <w:r>
        <w:t/>
      </w:r>
      <w:r>
        <w:t>(a)</w:t>
      </w:r>
      <w:r>
        <w:t xml:space="preserve">  The contracting officer shall exercise options in writing within the time period specified in the contract.</w:t>
      </w:r>
    </w:p>
    <w:p>
      <w:pPr>
        <w:pStyle w:val="ListNumber"/>
        <!--depth 1-->
        <w:numPr>
          <w:ilvl w:val="0"/>
          <w:numId w:val="979"/>
        </w:numPr>
      </w:pPr>
      <w:r>
        <w:t/>
      </w:r>
      <w:r>
        <w:t>(b)</w:t>
      </w:r>
      <w:r>
        <w:t xml:space="preserve"> The contracting officer may exercise options only after determining, in writing, that all the following conditions exist:</w:t>
      </w:r>
    </w:p>
    <w:p>
      <w:pPr>
        <w:pStyle w:val="ListNumber2"/>
        <!--depth 2-->
        <w:numPr>
          <w:ilvl w:val="1"/>
          <w:numId w:val="980"/>
        </w:numPr>
      </w:pPr>
      <w:r>
        <w:t/>
      </w:r>
      <w:r>
        <w:t>(1)</w:t>
      </w:r>
      <w:r>
        <w:t xml:space="preserve"> Funds are available.</w:t>
      </w:r>
    </w:p>
    <w:p>
      <w:pPr>
        <w:pStyle w:val="ListNumber2"/>
        <!--depth 2-->
        <w:numPr>
          <w:ilvl w:val="1"/>
          <w:numId w:val="980"/>
        </w:numPr>
      </w:pPr>
      <w:r>
        <w:t/>
      </w:r>
      <w:r>
        <w:t>(2)</w:t>
      </w:r>
      <w:r>
        <w:t xml:space="preserve"> The requirement covered by the option fulfills an existing Government need.</w:t>
      </w:r>
    </w:p>
    <w:p>
      <w:pPr>
        <w:pStyle w:val="ListNumber2"/>
        <!--depth 2-->
        <w:numPr>
          <w:ilvl w:val="1"/>
          <w:numId w:val="980"/>
        </w:numPr>
      </w:pPr>
      <w:r>
        <w:t/>
      </w:r>
      <w:r>
        <w:t>(3)</w:t>
      </w:r>
      <w:r>
        <w:t xml:space="preserve"> Exercising the option is the most advantageous method of satisfying the Government's need, price and other factors considered.</w:t>
      </w:r>
    </w:p>
    <w:p>
      <w:pPr>
        <w:pStyle w:val="ListNumber2"/>
        <!--depth 2-->
        <w:numPr>
          <w:ilvl w:val="1"/>
          <w:numId w:val="980"/>
        </w:numPr>
      </w:pPr>
      <w:r>
        <w:t/>
      </w:r>
      <w:r>
        <w:t>(4)</w:t>
      </w:r>
      <w:r>
        <w:t xml:space="preserve"> The contractor is not listed in the System for Award Management Exclusions (see FAR 9.405-1).</w:t>
      </w:r>
    </w:p>
    <w:p>
      <w:pPr>
        <w:pStyle w:val="ListNumber2"/>
        <!--depth 2-->
        <w:numPr>
          <w:ilvl w:val="1"/>
          <w:numId w:val="98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0"/>
        </w:numPr>
      </w:pPr>
      <w:r>
        <w:t/>
      </w:r>
      <w:r>
        <w:t>(6)</w:t>
      </w:r>
      <w:r>
        <w:t xml:space="preserve"> Exercising the option is in accordance with the terms of the option.</w:t>
      </w:r>
    </w:p>
    <w:p>
      <w:pPr>
        <w:pStyle w:val="ListNumber2"/>
        <!--depth 2-->
        <w:numPr>
          <w:ilvl w:val="1"/>
          <w:numId w:val="980"/>
        </w:numPr>
      </w:pPr>
      <w:r>
        <w:t/>
      </w:r>
      <w:r>
        <w:t>(7)</w:t>
      </w:r>
      <w:r>
        <w:t xml:space="preserve"> The option price is fair and reasonable, unless already determined as such (</w:t>
      </w:r>
      <w:r>
        <w:rPr>
          <w:i/>
        </w:rPr>
        <w:t>e.g.</w:t>
      </w:r>
      <w:r>
        <w:t>, at time of award).</w:t>
      </w:r>
    </w:p>
    <w:p>
      <w:pPr>
        <w:pStyle w:val="ListNumber"/>
        <!--depth 1-->
        <w:numPr>
          <w:ilvl w:val="0"/>
          <w:numId w:val="97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7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0"/>
      <w:bookmarkEnd w:id="3021"/>
    </w:p>
    <!--Topic unique_1393-->
    <w:p>
      <w:pPr>
        <w:pStyle w:val="Heading6"/>
      </w:pPr>
      <w:bookmarkStart w:id="3022" w:name="_Refd19e44909"/>
      <w:bookmarkStart w:id="3023" w:name="_Tocd19e44909"/>
      <w:r>
        <w:t/>
      </w:r>
      <w:r>
        <w:t>536.270-5</w:t>
      </w:r>
      <w:r>
        <w:t xml:space="preserve"> Solicitation provisions and contract clauses.</w:t>
      </w:r>
      <w:bookmarkEnd w:id="3022"/>
      <w:bookmarkEnd w:id="3023"/>
    </w:p>
    <w:p>
      <w:pPr>
        <w:pStyle w:val="ListNumber"/>
        <!--depth 1-->
        <w:numPr>
          <w:ilvl w:val="0"/>
          <w:numId w:val="981"/>
        </w:numPr>
      </w:pPr>
      <w:bookmarkStart w:id="3025" w:name="_Tocd19e44921"/>
      <w:bookmarkStart w:id="3024" w:name="_Refd19e44921"/>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1"/>
        </w:numPr>
      </w:pPr>
      <w:r>
        <w:t/>
      </w:r>
      <w:r>
        <w:t>(d)</w:t>
      </w:r>
      <w:r>
        <w:t xml:space="preserve"> Insert a clause substantially the same as the clause at </w:t>
      </w:r>
      <w:r>
        <w:t>552.236-77</w:t>
      </w:r>
      <w:r>
        <w:t>, Government's Right to Exercise Options, in solicitations and contracts for construction that include options.</w:t>
      </w:r>
      <w:bookmarkEnd w:id="3024"/>
      <w:bookmarkEnd w:id="3025"/>
    </w:p>
    <!--Topic unique_1394-->
    <w:p>
      <w:pPr>
        <w:pStyle w:val="Heading4"/>
      </w:pPr>
      <w:bookmarkStart w:id="3026" w:name="_Refd19e44968"/>
      <w:bookmarkStart w:id="3027" w:name="_Tocd19e44968"/>
      <w:r>
        <w:t/>
      </w:r>
      <w:r>
        <w:t>Subpart 536.5</w:t>
      </w:r>
      <w:r>
        <w:t xml:space="preserve"> - Contract Clauses</w:t>
      </w:r>
      <w:bookmarkEnd w:id="3026"/>
      <w:bookmarkEnd w:id="3027"/>
    </w:p>
    <!--Topic unique_1395-->
    <w:p>
      <w:pPr>
        <w:pStyle w:val="Heading5"/>
      </w:pPr>
      <w:bookmarkStart w:id="3028" w:name="_Refd19e44976"/>
      <w:bookmarkStart w:id="3029" w:name="_Tocd19e44976"/>
      <w:r>
        <w:t/>
      </w:r>
      <w:r>
        <w:t>536.506</w:t>
      </w:r>
      <w:r>
        <w:t xml:space="preserve"> Superintendence by the contractor.</w:t>
      </w:r>
      <w:bookmarkEnd w:id="3028"/>
      <w:bookmarkEnd w:id="302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6-->
    <w:p>
      <w:pPr>
        <w:pStyle w:val="Heading5"/>
      </w:pPr>
      <w:bookmarkStart w:id="3030" w:name="_Refd19e44995"/>
      <w:bookmarkStart w:id="3031" w:name="_Tocd19e44995"/>
      <w:r>
        <w:t/>
      </w:r>
      <w:r>
        <w:t>536.511</w:t>
      </w:r>
      <w:r>
        <w:t xml:space="preserve"> Use and possession prior to completion.</w:t>
      </w:r>
      <w:bookmarkEnd w:id="3030"/>
      <w:bookmarkEnd w:id="303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7-->
    <w:p>
      <w:pPr>
        <w:pStyle w:val="Heading5"/>
      </w:pPr>
      <w:bookmarkStart w:id="3032" w:name="_Refd19e45014"/>
      <w:bookmarkStart w:id="3033" w:name="_Tocd19e45014"/>
      <w:r>
        <w:t/>
      </w:r>
      <w:r>
        <w:t>536.515</w:t>
      </w:r>
      <w:r>
        <w:t xml:space="preserve"> Schedules for construction contracts.</w:t>
      </w:r>
      <w:bookmarkEnd w:id="3032"/>
      <w:bookmarkEnd w:id="303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2"/>
        </w:numPr>
      </w:pPr>
      <w:bookmarkStart w:id="3035" w:name="_Tocd19e45034"/>
      <w:bookmarkStart w:id="3034" w:name="_Refd19e45034"/>
      <w:r>
        <w:t/>
      </w:r>
      <w:r>
        <w:t>(a)</w:t>
      </w:r>
      <w:r>
        <w:t>With its Alternate I when the contract amount is expected to exceed the simplified acquisition threshold and a design-bid-build project delivery method will be followed; or</w:t>
      </w:r>
      <w:bookmarkEnd w:id="3034"/>
      <w:bookmarkEnd w:id="3035"/>
    </w:p>
    <w:p>
      <w:pPr>
        <w:pStyle w:val="ListNumber"/>
        <!--depth 1-->
        <w:numPr>
          <w:ilvl w:val="0"/>
          <w:numId w:val="982"/>
        </w:numPr>
      </w:pPr>
      <w:bookmarkStart w:id="3037" w:name="_Tocd19e45041"/>
      <w:bookmarkStart w:id="3036" w:name="_Refd19e45041"/>
      <w:r>
        <w:t/>
      </w:r>
      <w:r>
        <w:t>(b)</w:t>
      </w:r>
      <w:r>
        <w:t>With its Alternate II when the contract amount is expected to exceed the simplified acquisition threshold and a design-build project delivery method will be followed.</w:t>
      </w:r>
      <w:bookmarkEnd w:id="3036"/>
      <w:bookmarkEnd w:id="3037"/>
    </w:p>
    <w:p>
      <w:pPr>
        <w:pStyle w:val="ListNumber"/>
        <!--depth 1-->
        <w:numPr>
          <w:ilvl w:val="0"/>
          <w:numId w:val="982"/>
        </w:numPr>
      </w:pPr>
      <w:bookmarkStart w:id="3039" w:name="_Tocd19e45048"/>
      <w:bookmarkStart w:id="3038" w:name="_Refd19e45048"/>
      <w:r>
        <w:t/>
      </w:r>
      <w:r>
        <w:t>(c)</w:t>
      </w:r>
      <w:r>
        <w:t>With its Alternate III when the contract amount is expected to exceed the simplified acquisition threshold and a construction-manager-as-constructor project delivery method will be followed.</w:t>
      </w:r>
      <w:bookmarkEnd w:id="3038"/>
      <w:bookmarkEnd w:id="3039"/>
    </w:p>
    <!--Topic unique_1398-->
    <w:p>
      <w:pPr>
        <w:pStyle w:val="Heading5"/>
      </w:pPr>
      <w:bookmarkStart w:id="3040" w:name="_Refd19e45056"/>
      <w:bookmarkStart w:id="3041" w:name="_Tocd19e45056"/>
      <w:r>
        <w:t/>
      </w:r>
      <w:r>
        <w:t>536.521</w:t>
      </w:r>
      <w:r>
        <w:t xml:space="preserve"> Specifications and drawings for construction.</w:t>
      </w:r>
      <w:bookmarkEnd w:id="3040"/>
      <w:bookmarkEnd w:id="3041"/>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83"/>
        </w:numPr>
      </w:pPr>
      <w:r>
        <w:t/>
      </w:r>
      <w:r>
        <w:t>(a)</w:t>
      </w:r>
      <w:r>
        <w:t xml:space="preserve">  With its Alternate I when a design-build project delivery method will be followed.</w:t>
      </w:r>
    </w:p>
    <w:p>
      <w:pPr>
        <w:pStyle w:val="ListNumber"/>
        <!--depth 1-->
        <w:numPr>
          <w:ilvl w:val="0"/>
          <w:numId w:val="983"/>
        </w:numPr>
      </w:pPr>
      <w:r>
        <w:t/>
      </w:r>
      <w:r>
        <w:t>(b)</w:t>
      </w:r>
      <w:r>
        <w:t xml:space="preserve">  With its Alternate II when a construction-manager-as-constructor project delivery method will be followed.</w:t>
      </w:r>
    </w:p>
    <!--Topic unique_1399-->
    <w:p>
      <w:pPr>
        <w:pStyle w:val="Heading5"/>
      </w:pPr>
      <w:bookmarkStart w:id="3042" w:name="_Refd19e45091"/>
      <w:bookmarkStart w:id="3043" w:name="_Tocd19e45091"/>
      <w:r>
        <w:t/>
      </w:r>
      <w:r>
        <w:t>536.570</w:t>
      </w:r>
      <w:r>
        <w:t xml:space="preserve"> Authorities and limitations.</w:t>
      </w:r>
      <w:bookmarkEnd w:id="3042"/>
      <w:bookmarkEnd w:id="3043"/>
    </w:p>
    <w:p>
      <w:pPr>
        <w:pStyle w:val="BodyText"/>
      </w:pPr>
      <w:r>
        <w:t xml:space="preserve">Insert the clause at </w:t>
      </w:r>
      <w:r>
        <w:t>552.236-70</w:t>
      </w:r>
      <w:r>
        <w:t>, Authorities and Limitations, in solicitations and contracts if construction, dismantling, demolition, or removal of improvements is contemplated.</w:t>
      </w:r>
    </w:p>
    <!--Topic unique_1400-->
    <w:p>
      <w:pPr>
        <w:pStyle w:val="Heading5"/>
      </w:pPr>
      <w:bookmarkStart w:id="3044" w:name="_Refd19e45110"/>
      <w:bookmarkStart w:id="3045" w:name="_Tocd19e45110"/>
      <w:r>
        <w:t/>
      </w:r>
      <w:r>
        <w:t>536.571</w:t>
      </w:r>
      <w:r>
        <w:t xml:space="preserve"> Contractor responsibilities.</w:t>
      </w:r>
      <w:bookmarkEnd w:id="3044"/>
      <w:bookmarkEnd w:id="3045"/>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84"/>
        </w:numPr>
      </w:pPr>
      <w:r>
        <w:t/>
      </w:r>
      <w:r>
        <w:t>(a)</w:t>
      </w:r>
      <w:r>
        <w:t xml:space="preserve">  With its Alternate I when a design-build project delivery method will be followed.</w:t>
      </w:r>
    </w:p>
    <w:p>
      <w:pPr>
        <w:pStyle w:val="ListNumber"/>
        <!--depth 1-->
        <w:numPr>
          <w:ilvl w:val="0"/>
          <w:numId w:val="984"/>
        </w:numPr>
      </w:pPr>
      <w:r>
        <w:t/>
      </w:r>
      <w:r>
        <w:t>(b)</w:t>
      </w:r>
      <w:r>
        <w:t xml:space="preserve">  With its Alternate II when a construction-manager-as-constructor project delivery method will be followed.</w:t>
      </w:r>
    </w:p>
    <!--Topic unique_1401-->
    <w:p>
      <w:pPr>
        <w:pStyle w:val="Heading5"/>
      </w:pPr>
      <w:bookmarkStart w:id="3046" w:name="_Refd19e45145"/>
      <w:bookmarkStart w:id="3047" w:name="_Tocd19e45145"/>
      <w:r>
        <w:t/>
      </w:r>
      <w:r>
        <w:t>536.572</w:t>
      </w:r>
      <w:r>
        <w:t xml:space="preserve"> Submittals.</w:t>
      </w:r>
      <w:bookmarkEnd w:id="3046"/>
      <w:bookmarkEnd w:id="3047"/>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2-->
    <w:p>
      <w:pPr>
        <w:pStyle w:val="Heading5"/>
      </w:pPr>
      <w:bookmarkStart w:id="3048" w:name="_Refd19e45164"/>
      <w:bookmarkStart w:id="3049" w:name="_Tocd19e45164"/>
      <w:r>
        <w:t/>
      </w:r>
      <w:r>
        <w:t>536.573</w:t>
      </w:r>
      <w:r>
        <w:t xml:space="preserve"> Subcontracts.</w:t>
      </w:r>
      <w:bookmarkEnd w:id="3048"/>
      <w:bookmarkEnd w:id="3049"/>
    </w:p>
    <w:p>
      <w:pPr>
        <w:pStyle w:val="BodyText"/>
      </w:pPr>
      <w:r>
        <w:t xml:space="preserve">Insert the clause at </w:t>
      </w:r>
      <w:r>
        <w:t>552.236-73</w:t>
      </w:r>
      <w:r>
        <w:t>, Subcontracts, in solicitations and contracts if construction, dismantling, demolition, or removal of improvements is contemplated.</w:t>
      </w:r>
    </w:p>
    <!--Topic unique_1403-->
    <w:p>
      <w:pPr>
        <w:pStyle w:val="Heading4"/>
      </w:pPr>
      <w:bookmarkStart w:id="3050" w:name="_Refd19e45183"/>
      <w:bookmarkStart w:id="3051" w:name="_Tocd19e45183"/>
      <w:r>
        <w:t/>
      </w:r>
      <w:r>
        <w:t>Subpart 536.6</w:t>
      </w:r>
      <w:r>
        <w:t xml:space="preserve"> - Architect-Engineer Services</w:t>
      </w:r>
      <w:bookmarkEnd w:id="3050"/>
      <w:bookmarkEnd w:id="3051"/>
    </w:p>
    <!--Topic unique_1404-->
    <w:p>
      <w:pPr>
        <w:pStyle w:val="Heading5"/>
      </w:pPr>
      <w:bookmarkStart w:id="3052" w:name="_Refd19e45191"/>
      <w:bookmarkStart w:id="3053" w:name="_Tocd19e45191"/>
      <w:r>
        <w:t/>
      </w:r>
      <w:r>
        <w:t>536.602</w:t>
      </w:r>
      <w:r>
        <w:t xml:space="preserve"> Selection of firms for architect-engineer contracts.</w:t>
      </w:r>
      <w:bookmarkEnd w:id="3052"/>
      <w:bookmarkEnd w:id="3053"/>
    </w:p>
    <!--Topic unique_1405-->
    <w:p>
      <w:pPr>
        <w:pStyle w:val="Heading6"/>
      </w:pPr>
      <w:bookmarkStart w:id="3054" w:name="_Refd19e45199"/>
      <w:bookmarkStart w:id="3055" w:name="_Tocd19e45199"/>
      <w:r>
        <w:t/>
      </w:r>
      <w:r>
        <w:t>536.602-1</w:t>
      </w:r>
      <w:r>
        <w:t xml:space="preserve"> Selection criteria.</w:t>
      </w:r>
      <w:bookmarkEnd w:id="3054"/>
      <w:bookmarkEnd w:id="3055"/>
    </w:p>
    <w:p>
      <w:pPr>
        <w:pStyle w:val="ListNumber"/>
        <!--depth 1-->
        <w:numPr>
          <w:ilvl w:val="0"/>
          <w:numId w:val="985"/>
        </w:numPr>
      </w:pPr>
      <w:bookmarkStart w:id="3057" w:name="_Tocd19e45211"/>
      <w:bookmarkStart w:id="3056" w:name="_Refd19e45211"/>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86"/>
        </w:numPr>
      </w:pPr>
      <w:bookmarkStart w:id="3059" w:name="_Tocd19e45219"/>
      <w:bookmarkStart w:id="3058" w:name="_Refd19e45219"/>
      <w:r>
        <w:t/>
      </w:r>
      <w:r>
        <w:t>(1)</w:t>
      </w:r>
      <w:r>
        <w:t xml:space="preserve">  Do not use this evaluation factor as a minimum qualification requirement for determining whether a firm is eligible to compete for a proposed project.</w:t>
      </w:r>
    </w:p>
    <w:p>
      <w:pPr>
        <w:pStyle w:val="ListNumber2"/>
        <!--depth 2-->
        <w:numPr>
          <w:ilvl w:val="1"/>
          <w:numId w:val="98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86"/>
        </w:numPr>
      </w:pPr>
      <w:r>
        <w:t/>
      </w:r>
      <w:r>
        <w:t>(3)</w:t>
      </w:r>
      <w:r>
        <w:t xml:space="preserve"> Under an approved class deviation from FAR 36.602-1(a)(5), this factor does not apply to projects that the Chief Architect of GSA determines have national significance.</w:t>
      </w:r>
      <w:bookmarkEnd w:id="3058"/>
      <w:bookmarkEnd w:id="3059"/>
    </w:p>
    <w:p>
      <w:pPr>
        <w:pStyle w:val="ListNumber"/>
        <!--depth 1-->
        <w:numPr>
          <w:ilvl w:val="0"/>
          <w:numId w:val="985"/>
        </w:numPr>
      </w:pPr>
      <w:r>
        <w:t/>
      </w:r>
      <w:r>
        <w:t>(b)</w:t>
      </w:r>
      <w:r>
        <w:t xml:space="preserve">  The public announcement (FedBizOpps notice) for a proposed project should identify the general geographical area of the project by either:</w:t>
      </w:r>
    </w:p>
    <w:p>
      <w:pPr>
        <w:pStyle w:val="ListNumber2"/>
        <!--depth 2-->
        <w:numPr>
          <w:ilvl w:val="1"/>
          <w:numId w:val="987"/>
        </w:numPr>
      </w:pPr>
      <w:bookmarkStart w:id="3061" w:name="_Tocd19e45249"/>
      <w:bookmarkStart w:id="3060" w:name="_Refd19e45249"/>
      <w:r>
        <w:t/>
      </w:r>
      <w:r>
        <w:t>(1)</w:t>
      </w:r>
      <w:r>
        <w:t xml:space="preserve">  A radius in miles or other appropriate unit of measure.</w:t>
      </w:r>
    </w:p>
    <w:p>
      <w:pPr>
        <w:pStyle w:val="ListNumber2"/>
        <!--depth 2-->
        <w:numPr>
          <w:ilvl w:val="1"/>
          <w:numId w:val="987"/>
        </w:numPr>
      </w:pPr>
      <w:r>
        <w:t/>
      </w:r>
      <w:r>
        <w:t>(2)</w:t>
      </w:r>
      <w:r>
        <w:t xml:space="preserve">  The Standard Metropolitan Statistical Area, county(ies), state(s) surrounding the project, or other appropriate geographic boundaries.</w:t>
      </w:r>
      <w:bookmarkEnd w:id="3060"/>
      <w:bookmarkEnd w:id="3061"/>
    </w:p>
    <w:p>
      <w:pPr>
        <w:pStyle w:val="ListNumber"/>
        <!--depth 1-->
        <w:numPr>
          <w:ilvl w:val="0"/>
          <w:numId w:val="985"/>
        </w:numPr>
      </w:pPr>
      <w:r>
        <w:t/>
      </w:r>
      <w:r>
        <w:t>(c)</w:t>
      </w:r>
      <w:r>
        <w:t xml:space="preserve">  Architect-engineer selections under the Design Excellence Program must apply the geographical evaluation criteria in the second phase.</w:t>
      </w:r>
    </w:p>
    <w:p>
      <w:pPr>
        <w:pStyle w:val="ListNumber"/>
        <!--depth 1-->
        <w:numPr>
          <w:ilvl w:val="0"/>
          <w:numId w:val="98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6"/>
      <w:bookmarkEnd w:id="3057"/>
    </w:p>
    <!--Topic unique_1406-->
    <w:p>
      <w:pPr>
        <w:pStyle w:val="Heading6"/>
      </w:pPr>
      <w:bookmarkStart w:id="3062" w:name="_Refd19e45281"/>
      <w:bookmarkStart w:id="3063" w:name="_Tocd19e45281"/>
      <w:r>
        <w:t/>
      </w:r>
      <w:r>
        <w:t>536.602-2</w:t>
      </w:r>
      <w:r>
        <w:t xml:space="preserve"> Evaluation boards.</w:t>
      </w:r>
      <w:bookmarkEnd w:id="3062"/>
      <w:bookmarkEnd w:id="3063"/>
    </w:p>
    <w:p>
      <w:pPr>
        <w:pStyle w:val="ListNumber"/>
        <!--depth 1-->
        <w:numPr>
          <w:ilvl w:val="0"/>
          <w:numId w:val="988"/>
        </w:numPr>
      </w:pPr>
      <w:bookmarkStart w:id="3065" w:name="_Tocd19e45293"/>
      <w:bookmarkStart w:id="3064" w:name="_Refd19e45293"/>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8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88"/>
        </w:numPr>
      </w:pPr>
      <w:bookmarkStart w:id="3067" w:name="_Tocd19e45313"/>
      <w:bookmarkStart w:id="3066" w:name="_Refd19e45313"/>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89"/>
        </w:numPr>
      </w:pPr>
      <w:bookmarkStart w:id="3069" w:name="_Tocd19e45319"/>
      <w:bookmarkStart w:id="3068" w:name="_Refd19e45319"/>
      <w:r>
        <w:t/>
      </w:r>
      <w:r>
        <w:t>(1)</w:t>
      </w:r>
      <w:r>
        <w:t xml:space="preserve">  One (1) highly qualified architect or a related design professional employed by GSA.</w:t>
      </w:r>
    </w:p>
    <w:p>
      <w:pPr>
        <w:pStyle w:val="ListNumber2"/>
        <!--depth 2-->
        <w:numPr>
          <w:ilvl w:val="1"/>
          <w:numId w:val="989"/>
        </w:numPr>
      </w:pPr>
      <w:r>
        <w:t/>
      </w:r>
      <w:r>
        <w:t>(2)</w:t>
      </w:r>
      <w:r>
        <w:t xml:space="preserve">  One (1) highly qualified engineer employed by GSA.</w:t>
      </w:r>
    </w:p>
    <w:p>
      <w:pPr>
        <w:pStyle w:val="ListNumber2"/>
        <!--depth 2-->
        <w:numPr>
          <w:ilvl w:val="1"/>
          <w:numId w:val="989"/>
        </w:numPr>
      </w:pPr>
      <w:r>
        <w:t/>
      </w:r>
      <w:r>
        <w:t>(3)</w:t>
      </w:r>
      <w:r>
        <w:t xml:space="preserve">  One (1) representative of the Chief Architect of GSA.</w:t>
      </w:r>
    </w:p>
    <w:p>
      <w:pPr>
        <w:pStyle w:val="ListNumber2"/>
        <!--depth 2-->
        <w:numPr>
          <w:ilvl w:val="1"/>
          <w:numId w:val="98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89"/>
        </w:numPr>
      </w:pPr>
      <w:bookmarkStart w:id="3071" w:name="_Tocd19e45349"/>
      <w:bookmarkStart w:id="3070" w:name="_Refd19e45349"/>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0"/>
      <w:bookmarkEnd w:id="3071"/>
      <w:bookmarkEnd w:id="3068"/>
      <w:bookmarkEnd w:id="3069"/>
      <w:bookmarkEnd w:id="3066"/>
      <w:bookmarkEnd w:id="3067"/>
    </w:p>
    <w:p>
      <w:pPr>
        <w:pStyle w:val="ListNumber"/>
        <!--depth 1-->
        <w:numPr>
          <w:ilvl w:val="0"/>
          <w:numId w:val="988"/>
        </w:numPr>
      </w:pPr>
      <w:bookmarkStart w:id="3073" w:name="_Tocd19e45357"/>
      <w:bookmarkStart w:id="3072" w:name="_Refd19e45357"/>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2"/>
      <w:bookmarkEnd w:id="3073"/>
    </w:p>
    <w:p>
      <w:pPr>
        <w:pStyle w:val="ListNumber"/>
        <!--depth 1-->
        <w:numPr>
          <w:ilvl w:val="0"/>
          <w:numId w:val="98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8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8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4"/>
      <w:bookmarkEnd w:id="3065"/>
    </w:p>
    <!--Topic unique_1407-->
    <w:p>
      <w:pPr>
        <w:pStyle w:val="Heading6"/>
      </w:pPr>
      <w:bookmarkStart w:id="3074" w:name="_Refd19e45387"/>
      <w:bookmarkStart w:id="3075" w:name="_Tocd19e45387"/>
      <w:r>
        <w:t/>
      </w:r>
      <w:r>
        <w:t>536.602-3</w:t>
      </w:r>
      <w:r>
        <w:t xml:space="preserve"> Evaluation board functions.</w:t>
      </w:r>
      <w:bookmarkEnd w:id="3074"/>
      <w:bookmarkEnd w:id="3075"/>
    </w:p>
    <w:p>
      <w:pPr>
        <w:pStyle w:val="ListNumber"/>
        <!--depth 1-->
        <w:numPr>
          <w:ilvl w:val="0"/>
          <w:numId w:val="990"/>
        </w:numPr>
      </w:pPr>
      <w:bookmarkStart w:id="3077" w:name="_Tocd19e45399"/>
      <w:bookmarkStart w:id="3076" w:name="_Refd19e45399"/>
      <w:r>
        <w:t/>
      </w:r>
      <w:r>
        <w:t>(a)</w:t>
      </w:r>
      <w:r>
        <w:t xml:space="preserve"> The evaluation board performs the functions described in FAR 36.602-3.</w:t>
      </w:r>
    </w:p>
    <w:p>
      <w:pPr>
        <w:pStyle w:val="ListNumber"/>
        <!--depth 1-->
        <w:numPr>
          <w:ilvl w:val="0"/>
          <w:numId w:val="990"/>
        </w:numPr>
      </w:pPr>
      <w:bookmarkStart w:id="3079" w:name="_Tocd19e45408"/>
      <w:bookmarkStart w:id="3078" w:name="_Refd19e45408"/>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8"/>
      <w:bookmarkEnd w:id="3079"/>
    </w:p>
    <w:p>
      <w:pPr>
        <w:pStyle w:val="ListNumber"/>
        <!--depth 1-->
        <w:numPr>
          <w:ilvl w:val="0"/>
          <w:numId w:val="99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1"/>
        </w:numPr>
      </w:pPr>
      <w:bookmarkStart w:id="3081" w:name="_Tocd19e45421"/>
      <w:bookmarkStart w:id="3080" w:name="_Refd19e45421"/>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0"/>
      <w:bookmarkEnd w:id="3081"/>
      <w:bookmarkEnd w:id="3076"/>
      <w:bookmarkEnd w:id="3077"/>
    </w:p>
    <!--Topic unique_1408-->
    <w:p>
      <w:pPr>
        <w:pStyle w:val="Heading4"/>
      </w:pPr>
      <w:bookmarkStart w:id="3082" w:name="_Refd19e45446"/>
      <w:bookmarkStart w:id="3083" w:name="_Tocd19e45446"/>
      <w:r>
        <w:t/>
      </w:r>
      <w:r>
        <w:t>Subpart 536.70</w:t>
      </w:r>
      <w:r>
        <w:t xml:space="preserve"> - Art in Architecture.</w:t>
      </w:r>
      <w:bookmarkEnd w:id="3082"/>
      <w:bookmarkEnd w:id="3083"/>
    </w:p>
    <!--Topic unique_1409-->
    <w:p>
      <w:pPr>
        <w:pStyle w:val="Heading5"/>
      </w:pPr>
      <w:bookmarkStart w:id="3084" w:name="_Refd19e45454"/>
      <w:bookmarkStart w:id="3085" w:name="_Tocd19e45454"/>
      <w:r>
        <w:t/>
      </w:r>
      <w:r>
        <w:t>536.7000</w:t>
      </w:r>
      <w:r>
        <w:t xml:space="preserve"> Scope of Subpart.</w:t>
      </w:r>
      <w:bookmarkEnd w:id="3084"/>
      <w:bookmarkEnd w:id="3085"/>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10-->
    <w:p>
      <w:pPr>
        <w:pStyle w:val="Heading5"/>
      </w:pPr>
      <w:bookmarkStart w:id="3086" w:name="_Refd19e45469"/>
      <w:bookmarkStart w:id="3087" w:name="_Tocd19e45469"/>
      <w:r>
        <w:t/>
      </w:r>
      <w:r>
        <w:t>536.7001</w:t>
      </w:r>
      <w:r>
        <w:t xml:space="preserve"> General.</w:t>
      </w:r>
      <w:bookmarkEnd w:id="3086"/>
      <w:bookmarkEnd w:id="3087"/>
    </w:p>
    <!--Topic unique_1411-->
    <w:p>
      <w:pPr>
        <w:pStyle w:val="Heading6"/>
      </w:pPr>
      <w:bookmarkStart w:id="3088" w:name="_Refd19e45477"/>
      <w:bookmarkStart w:id="3089" w:name="_Tocd19e45477"/>
      <w:r>
        <w:t/>
      </w:r>
      <w:r>
        <w:t>536.7001-1</w:t>
      </w:r>
      <w:r>
        <w:t xml:space="preserve"> Applicability.</w:t>
      </w:r>
      <w:bookmarkEnd w:id="3088"/>
      <w:bookmarkEnd w:id="3089"/>
    </w:p>
    <w:p>
      <w:pPr>
        <w:pStyle w:val="ListNumber"/>
        <!--depth 1-->
        <w:numPr>
          <w:ilvl w:val="0"/>
          <w:numId w:val="992"/>
        </w:numPr>
      </w:pPr>
      <w:r>
        <w:t/>
      </w:r>
      <w:r>
        <w:t>(a)</w:t>
      </w:r>
      <w:r>
        <w:t> Art in architecture contracts are subject to the requirements in other parts of the GSAM, which shall be followed when applicable.</w:t>
      </w:r>
    </w:p>
    <w:p>
      <w:pPr>
        <w:pStyle w:val="ListNumber"/>
        <!--depth 1-->
        <w:numPr>
          <w:ilvl w:val="0"/>
          <w:numId w:val="992"/>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2-->
    <w:p>
      <w:pPr>
        <w:pStyle w:val="Heading6"/>
      </w:pPr>
      <w:bookmarkStart w:id="3090" w:name="_Refd19e45510"/>
      <w:bookmarkStart w:id="3091" w:name="_Tocd19e45510"/>
      <w:r>
        <w:t/>
      </w:r>
      <w:r>
        <w:t>536.7001-2</w:t>
      </w:r>
      <w:r>
        <w:t xml:space="preserve"> Authority.</w:t>
      </w:r>
      <w:bookmarkEnd w:id="3090"/>
      <w:bookmarkEnd w:id="3091"/>
    </w:p>
    <w:p>
      <w:pPr>
        <w:pStyle w:val="ListNumber"/>
        <!--depth 1-->
        <w:numPr>
          <w:ilvl w:val="0"/>
          <w:numId w:val="99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93"/>
        </w:numPr>
      </w:pPr>
      <w:r>
        <w:t/>
      </w:r>
      <w:r>
        <w:t>(b)</w:t>
      </w:r>
      <w:r>
        <w:t> In January 1963, GSA established the AiA Program.</w:t>
      </w:r>
    </w:p>
    <w:p>
      <w:pPr>
        <w:pStyle w:val="ListNumber"/>
        <!--depth 1-->
        <w:numPr>
          <w:ilvl w:val="0"/>
          <w:numId w:val="99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3-->
    <w:p>
      <w:pPr>
        <w:pStyle w:val="Heading6"/>
      </w:pPr>
      <w:bookmarkStart w:id="3092" w:name="_Refd19e45551"/>
      <w:bookmarkStart w:id="3093" w:name="_Tocd19e45551"/>
      <w:r>
        <w:t/>
      </w:r>
      <w:r>
        <w:t>536.7001-3</w:t>
      </w:r>
      <w:r>
        <w:t xml:space="preserve"> Methods of contracting.</w:t>
      </w:r>
      <w:bookmarkEnd w:id="3092"/>
      <w:bookmarkEnd w:id="3093"/>
    </w:p>
    <w:p>
      <w:pPr>
        <w:pStyle w:val="ListNumber"/>
        <!--depth 1-->
        <w:numPr>
          <w:ilvl w:val="0"/>
          <w:numId w:val="994"/>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9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94"/>
        </w:numPr>
      </w:pPr>
      <w:r>
        <w:t/>
      </w:r>
      <w:r>
        <w:t>(c)</w:t>
      </w:r>
      <w:r>
        <w:t xml:space="preserve"> The advisory multi-step process described in FAR </w:t>
      </w:r>
      <w:hyperlink r:id="rIdHyperlink332">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9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9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9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94"/>
        </w:numPr>
      </w:pPr>
      <w:r>
        <w:t/>
      </w:r>
      <w:r>
        <w:t>(g)</w:t>
      </w:r>
      <w:r>
        <w:t xml:space="preserve"> The total price of the artwork must be consistent with the GSA Art in Architecture (AiA) Policies and Procedures Guide at </w:t>
      </w:r>
      <w:hyperlink r:id="rIdHyperlink333">
        <w:r>
          <w:t>https://gsa.gov/artinarchitecture</w:t>
        </w:r>
      </w:hyperlink>
      <w:r>
        <w:t>.</w:t>
      </w:r>
    </w:p>
    <!--Topic unique_1414-->
    <w:p>
      <w:pPr>
        <w:pStyle w:val="Heading5"/>
      </w:pPr>
      <w:bookmarkStart w:id="3094" w:name="_Refd19e45628"/>
      <w:bookmarkStart w:id="3095" w:name="_Tocd19e45628"/>
      <w:r>
        <w:t/>
      </w:r>
      <w:r>
        <w:t>536.7002</w:t>
      </w:r>
      <w:r>
        <w:t xml:space="preserve"> Policy.</w:t>
      </w:r>
      <w:bookmarkEnd w:id="3094"/>
      <w:bookmarkEnd w:id="3095"/>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4">
        <w:r>
          <w:t>https://gsa.gov/artinarchitecture</w:t>
        </w:r>
      </w:hyperlink>
      <w:r>
        <w:t>. If there is a conflict between the GSA Art in Architecture (AiA) Policies and Procedures Guide and this subpart, this subpart shall govern.</w:t>
      </w:r>
    </w:p>
    <!--Topic unique_1415-->
    <w:p>
      <w:pPr>
        <w:pStyle w:val="Heading6"/>
      </w:pPr>
      <w:bookmarkStart w:id="3096" w:name="_Refd19e45644"/>
      <w:bookmarkStart w:id="3097" w:name="_Tocd19e45644"/>
      <w:r>
        <w:t/>
      </w:r>
      <w:r>
        <w:t>536.7002-1</w:t>
      </w:r>
      <w:r>
        <w:t xml:space="preserve"> Acquisition planning.</w:t>
      </w:r>
      <w:bookmarkEnd w:id="3096"/>
      <w:bookmarkEnd w:id="3097"/>
    </w:p>
    <w:p>
      <w:pPr>
        <w:pStyle w:val="ListNumber"/>
        <!--depth 1-->
        <w:numPr>
          <w:ilvl w:val="0"/>
          <w:numId w:val="99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9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95"/>
        </w:numPr>
      </w:pPr>
      <w:r>
        <w:t/>
      </w:r>
      <w:r>
        <w:t>(c)</w:t>
      </w:r>
      <w:r>
        <w:t xml:space="preserve"> An Art in Architecture Panel, as outlined in the </w:t>
      </w:r>
      <w:r>
        <w:rPr>
          <w:i/>
        </w:rPr>
        <w:t>GSA Art in Architecture (AiA) Policies and Procedures</w:t>
      </w:r>
      <w:r>
        <w:t xml:space="preserve"> at </w:t>
      </w:r>
      <w:hyperlink r:id="rIdHyperlink335">
        <w:r>
          <w:t>https://gsa.gov/artinarchitecture</w:t>
        </w:r>
      </w:hyperlink>
      <w:r>
        <w:t>, will be instrumental in the acquisition planning process and will be responsible for:</w:t>
      </w:r>
    </w:p>
    <w:p>
      <w:pPr>
        <w:pStyle w:val="ListNumber2"/>
        <!--depth 2-->
        <w:numPr>
          <w:ilvl w:val="1"/>
          <w:numId w:val="996"/>
        </w:numPr>
      </w:pPr>
      <w:r>
        <w:t/>
      </w:r>
      <w:r>
        <w:t>(1)</w:t>
      </w:r>
      <w:r>
        <w:t> Reviewing artist portfolios and recommending artists for inclusion in the GSA National Artist Registry.</w:t>
      </w:r>
    </w:p>
    <w:p>
      <w:pPr>
        <w:pStyle w:val="ListNumber2"/>
        <!--depth 2-->
        <w:numPr>
          <w:ilvl w:val="1"/>
          <w:numId w:val="996"/>
        </w:numPr>
      </w:pPr>
      <w:r>
        <w:t/>
      </w:r>
      <w:r>
        <w:t>(2)</w:t>
      </w:r>
      <w:r>
        <w:t> Conducting an inaugural meeting for a project.</w:t>
      </w:r>
    </w:p>
    <w:p>
      <w:pPr>
        <w:pStyle w:val="ListNumber2"/>
        <!--depth 2-->
        <w:numPr>
          <w:ilvl w:val="1"/>
          <w:numId w:val="996"/>
        </w:numPr>
      </w:pPr>
      <w:r>
        <w:t/>
      </w:r>
      <w:r>
        <w:t>(3)</w:t>
      </w:r>
      <w:r>
        <w:t> Determining the scope of the artwork for a project.</w:t>
      </w:r>
    </w:p>
    <w:p>
      <w:pPr>
        <w:pStyle w:val="ListNumber2"/>
        <!--depth 2-->
        <w:numPr>
          <w:ilvl w:val="1"/>
          <w:numId w:val="996"/>
        </w:numPr>
      </w:pPr>
      <w:r>
        <w:t/>
      </w:r>
      <w:r>
        <w:t>(4)</w:t>
      </w:r>
      <w:r>
        <w:t> Recommending a group of artists from the Registry for GSA to specifically solicit for a project (in addition to the general solicitation posted in the GPE).</w:t>
      </w:r>
    </w:p>
    <w:p>
      <w:pPr>
        <w:pStyle w:val="ListNumber2"/>
        <!--depth 2-->
        <w:numPr>
          <w:ilvl w:val="1"/>
          <w:numId w:val="996"/>
        </w:numPr>
      </w:pPr>
      <w:r>
        <w:t/>
      </w:r>
      <w:r>
        <w:t>(5)</w:t>
      </w:r>
      <w:r>
        <w:t> Reviewing and providing critiques, for both artistic merit and long-term maintainability, of an artist’s preliminary design concept and final design concept for a project.</w:t>
      </w:r>
    </w:p>
    <!--Topic unique_1416-->
    <w:p>
      <w:pPr>
        <w:pStyle w:val="Heading6"/>
      </w:pPr>
      <w:bookmarkStart w:id="3098" w:name="_Refd19e45724"/>
      <w:bookmarkStart w:id="3099" w:name="_Tocd19e45724"/>
      <w:r>
        <w:t/>
      </w:r>
      <w:r>
        <w:t>536.7002-2</w:t>
      </w:r>
      <w:r>
        <w:t xml:space="preserve"> Public announcement.</w:t>
      </w:r>
      <w:bookmarkEnd w:id="3098"/>
      <w:bookmarkEnd w:id="3099"/>
    </w:p>
    <w:p>
      <w:pPr>
        <w:pStyle w:val="ListNumber"/>
        <!--depth 1-->
        <w:numPr>
          <w:ilvl w:val="0"/>
          <w:numId w:val="997"/>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6">
        <w:r>
          <w:t>https://www.sam.gov</w:t>
        </w:r>
      </w:hyperlink>
      <w:r>
        <w:t>.</w:t>
      </w:r>
    </w:p>
    <w:p>
      <w:pPr>
        <w:pStyle w:val="ListNumber"/>
        <!--depth 1-->
        <w:numPr>
          <w:ilvl w:val="0"/>
          <w:numId w:val="997"/>
        </w:numPr>
      </w:pPr>
      <w:r>
        <w:t/>
      </w:r>
      <w:r>
        <w:t>(b)</w:t>
      </w:r>
      <w:r>
        <w:t xml:space="preserve"> </w:t>
      </w:r>
      <w:r>
        <w:rPr>
          <w:i/>
        </w:rPr>
        <w:t>Timeline for posting synopsis.</w:t>
      </w:r>
      <w:r>
        <w:t xml:space="preserve"> Except as provided in FAR </w:t>
      </w:r>
      <w:hyperlink r:id="rIdHyperlink337">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97"/>
        </w:numPr>
      </w:pPr>
      <w:r>
        <w:t/>
      </w:r>
      <w:r>
        <w:t>(c)</w:t>
      </w:r>
      <w:r>
        <w:t xml:space="preserve"> </w:t>
      </w:r>
      <w:r>
        <w:rPr>
          <w:i/>
        </w:rPr>
        <w:t>Synopsis content.</w:t>
      </w:r>
      <w:r>
        <w:t xml:space="preserve"> The art in architecture synopsis shall include at a minimum:</w:t>
      </w:r>
    </w:p>
    <w:p>
      <w:pPr>
        <w:pStyle w:val="ListNumber2"/>
        <!--depth 2-->
        <w:numPr>
          <w:ilvl w:val="1"/>
          <w:numId w:val="998"/>
        </w:numPr>
      </w:pPr>
      <w:r>
        <w:t/>
      </w:r>
      <w:r>
        <w:t>(1)</w:t>
      </w:r>
      <w:r>
        <w:t> General description of the project and purpose of the art in architecture acquisition;</w:t>
      </w:r>
    </w:p>
    <w:p>
      <w:pPr>
        <w:pStyle w:val="ListNumber2"/>
        <!--depth 2-->
        <w:numPr>
          <w:ilvl w:val="1"/>
          <w:numId w:val="998"/>
        </w:numPr>
      </w:pPr>
      <w:r>
        <w:t/>
      </w:r>
      <w:r>
        <w:t>(2)</w:t>
      </w:r>
      <w:r>
        <w:t xml:space="preserve"> Magnitude of the project ( </w:t>
      </w:r>
      <w:r>
        <w:rPr>
          <w:i/>
        </w:rPr>
        <w:t>i.e.</w:t>
      </w:r>
      <w:r>
        <w:t xml:space="preserve">, construction price range, see FAR </w:t>
      </w:r>
      <w:hyperlink r:id="rIdHyperlink338">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98"/>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98"/>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98"/>
        </w:numPr>
      </w:pPr>
      <w:r>
        <w:t/>
      </w:r>
      <w:r>
        <w:t>(5)</w:t>
      </w:r>
      <w:r>
        <w:t> Technical criteria to be used to evaluate artists for the acquisition;</w:t>
      </w:r>
    </w:p>
    <w:p>
      <w:pPr>
        <w:pStyle w:val="ListNumber2"/>
        <!--depth 2-->
        <w:numPr>
          <w:ilvl w:val="1"/>
          <w:numId w:val="998"/>
        </w:numPr>
      </w:pPr>
      <w:r>
        <w:t/>
      </w:r>
      <w:r>
        <w:t>(6)</w:t>
      </w:r>
      <w:r>
        <w:t> Request for a price proposal; and</w:t>
      </w:r>
    </w:p>
    <w:p>
      <w:pPr>
        <w:pStyle w:val="ListNumber2"/>
        <!--depth 2-->
        <w:numPr>
          <w:ilvl w:val="1"/>
          <w:numId w:val="998"/>
        </w:numPr>
      </w:pPr>
      <w:r>
        <w:t/>
      </w:r>
      <w:r>
        <w:t>(7)</w:t>
      </w:r>
      <w:r>
        <w:t> Submission deadline(s) to submit information for consideration.</w:t>
      </w:r>
    </w:p>
    <w:p>
      <w:pPr>
        <w:pStyle w:val="ListNumber"/>
        <!--depth 1-->
        <w:numPr>
          <w:ilvl w:val="0"/>
          <w:numId w:val="997"/>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97"/>
        </w:numPr>
      </w:pPr>
      <w:r>
        <w:t/>
      </w:r>
      <w:r>
        <w:t>(e)</w:t>
      </w:r>
      <w:r>
        <w:t xml:space="preserve"> </w:t>
      </w:r>
      <w:r>
        <w:rPr>
          <w:i/>
        </w:rPr>
        <w:t>Timeline for posting solicitation.</w:t>
      </w:r>
      <w:r>
        <w:t xml:space="preserve"> Except as provided in FAR </w:t>
      </w:r>
      <w:hyperlink r:id="rIdHyperlink339">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7-->
    <w:p>
      <w:pPr>
        <w:pStyle w:val="Heading6"/>
      </w:pPr>
      <w:bookmarkStart w:id="3100" w:name="_Refd19e45867"/>
      <w:bookmarkStart w:id="3101" w:name="_Tocd19e45867"/>
      <w:r>
        <w:t/>
      </w:r>
      <w:r>
        <w:t>536.7002-3</w:t>
      </w:r>
      <w:r>
        <w:t xml:space="preserve"> Competition.</w:t>
      </w:r>
      <w:bookmarkEnd w:id="3100"/>
      <w:bookmarkEnd w:id="3101"/>
    </w:p>
    <w:p>
      <w:pPr>
        <w:pStyle w:val="BodyText"/>
      </w:pPr>
      <w:r>
        <w:t xml:space="preserve">Acquisition of art in architecture services in accordance with the procedures in this subpart will constitute a competitive procedure under FAR </w:t>
      </w:r>
      <w:hyperlink r:id="rIdHyperlink340">
        <w:r>
          <w:t>Part 6</w:t>
        </w:r>
      </w:hyperlink>
      <w:r>
        <w:t>.</w:t>
      </w:r>
    </w:p>
    <!--Topic unique_1418-->
    <w:p>
      <w:pPr>
        <w:pStyle w:val="Heading6"/>
      </w:pPr>
      <w:bookmarkStart w:id="3102" w:name="_Refd19e45886"/>
      <w:bookmarkStart w:id="3103" w:name="_Tocd19e45886"/>
      <w:r>
        <w:t/>
      </w:r>
      <w:r>
        <w:t>536.7002-4</w:t>
      </w:r>
      <w:r>
        <w:t xml:space="preserve"> Procedures.</w:t>
      </w:r>
      <w:bookmarkEnd w:id="3102"/>
      <w:bookmarkEnd w:id="3103"/>
    </w:p>
    <w:p>
      <w:pPr>
        <w:pStyle w:val="ListNumber"/>
        <!--depth 1-->
        <w:numPr>
          <w:ilvl w:val="0"/>
          <w:numId w:val="99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1">
        <w:r>
          <w:t>13</w:t>
        </w:r>
      </w:hyperlink>
      <w:r>
        <w:t xml:space="preserve">, </w:t>
      </w:r>
      <w:hyperlink r:id="rIdHyperlink342">
        <w:r>
          <w:t>14</w:t>
        </w:r>
      </w:hyperlink>
      <w:r>
        <w:t xml:space="preserve">, and </w:t>
      </w:r>
      <w:hyperlink r:id="rIdHyperlink343">
        <w:r>
          <w:t>15</w:t>
        </w:r>
      </w:hyperlink>
      <w:r>
        <w:t>.</w:t>
      </w:r>
    </w:p>
    <w:p>
      <w:pPr>
        <w:pStyle w:val="ListNumber"/>
        <!--depth 1-->
        <w:numPr>
          <w:ilvl w:val="0"/>
          <w:numId w:val="99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99"/>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99"/>
        </w:numPr>
      </w:pPr>
      <w:r>
        <w:t/>
      </w:r>
      <w:r>
        <w:t>(d)</w:t>
      </w:r>
      <w:r>
        <w:t> The statement of work for art in architecture contracts should:</w:t>
      </w:r>
    </w:p>
    <w:p>
      <w:pPr>
        <w:pStyle w:val="ListNumber2"/>
        <!--depth 2-->
        <w:numPr>
          <w:ilvl w:val="1"/>
          <w:numId w:val="100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0"/>
        </w:numPr>
      </w:pPr>
      <w:r>
        <w:t/>
      </w:r>
      <w:r>
        <w:t>(2)</w:t>
      </w:r>
      <w:r>
        <w:t> Task the artist to review the building design documents to ensure that art is an integral component of the building project;</w:t>
      </w:r>
    </w:p>
    <w:p>
      <w:pPr>
        <w:pStyle w:val="ListNumber2"/>
        <!--depth 2-->
        <w:numPr>
          <w:ilvl w:val="1"/>
          <w:numId w:val="100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0"/>
        </w:numPr>
      </w:pPr>
      <w:r>
        <w:t/>
      </w:r>
      <w:r>
        <w:t>(4)</w:t>
      </w:r>
      <w:r>
        <w:t xml:space="preserve"> Require a preliminary concept design which complies with the GSA Art in Architecture (AiA) Policies and Procedures Guide at </w:t>
      </w:r>
      <w:hyperlink r:id="rIdHyperlink344">
        <w:r>
          <w:t>https://gsa.gov/artinarchitecture</w:t>
        </w:r>
      </w:hyperlink>
      <w:r>
        <w:t xml:space="preserve"> and includes drawings, models, photographs, or digital renderings and animations, as applicable;</w:t>
      </w:r>
    </w:p>
    <w:p>
      <w:pPr>
        <w:pStyle w:val="ListNumber2"/>
        <!--depth 2-->
        <w:numPr>
          <w:ilvl w:val="1"/>
          <w:numId w:val="1000"/>
        </w:numPr>
      </w:pPr>
      <w:r>
        <w:t/>
      </w:r>
      <w:r>
        <w:t>(5)</w:t>
      </w:r>
      <w:r>
        <w:t xml:space="preserve"> Require a final concept design which complies with the GSA Art in Architecture (AiA) Policies and Procedures Guide at </w:t>
      </w:r>
      <w:hyperlink r:id="rIdHyperlink345">
        <w:r>
          <w:t>https://gsa.gov/artinarchitecture</w:t>
        </w:r>
      </w:hyperlink>
      <w:r>
        <w:t>;</w:t>
      </w:r>
    </w:p>
    <w:p>
      <w:pPr>
        <w:pStyle w:val="ListNumber2"/>
        <!--depth 2-->
        <w:numPr>
          <w:ilvl w:val="1"/>
          <w:numId w:val="1000"/>
        </w:numPr>
      </w:pPr>
      <w:r>
        <w:t/>
      </w:r>
      <w:r>
        <w:t>(6)</w:t>
      </w:r>
      <w:r>
        <w:t> Require site visit(s), if warranted; and</w:t>
      </w:r>
    </w:p>
    <w:p>
      <w:pPr>
        <w:pStyle w:val="ListNumber2"/>
        <!--depth 2-->
        <w:numPr>
          <w:ilvl w:val="1"/>
          <w:numId w:val="100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0"/>
        </w:numPr>
      </w:pPr>
      <w:r>
        <w:t/>
      </w:r>
      <w:r>
        <w:t>(8)</w:t>
      </w:r>
      <w:r>
        <w:t> Stipulate that the artist’s final concept design, and fully completed and installed artwork will become the property of GSA.</w:t>
      </w:r>
    </w:p>
    <w:p>
      <w:pPr>
        <w:pStyle w:val="ListNumber"/>
        <!--depth 1-->
        <w:numPr>
          <w:ilvl w:val="0"/>
          <w:numId w:val="999"/>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9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99"/>
        </w:numPr>
      </w:pPr>
      <w:r>
        <w:t/>
      </w:r>
      <w:r>
        <w:t>(g)</w:t>
      </w:r>
      <w:r>
        <w:t> The fully completed and installed artwork will be accessioned into the GSA Fine Arts Collection.</w:t>
      </w:r>
    </w:p>
    <!--Topic unique_1419-->
    <w:p>
      <w:pPr>
        <w:pStyle w:val="Heading5"/>
      </w:pPr>
      <w:bookmarkStart w:id="3104" w:name="_Refd19e46044"/>
      <w:bookmarkStart w:id="3105" w:name="_Tocd19e46044"/>
      <w:r>
        <w:t/>
      </w:r>
      <w:r>
        <w:t>536.7003</w:t>
      </w:r>
      <w:r>
        <w:t xml:space="preserve"> Selection of artists for art in architecture contracts.</w:t>
      </w:r>
      <w:bookmarkEnd w:id="3104"/>
      <w:bookmarkEnd w:id="3105"/>
    </w:p>
    <!--Topic unique_1420-->
    <w:p>
      <w:pPr>
        <w:pStyle w:val="Heading6"/>
      </w:pPr>
      <w:bookmarkStart w:id="3106" w:name="_Refd19e46052"/>
      <w:bookmarkStart w:id="3107" w:name="_Tocd19e46052"/>
      <w:r>
        <w:t/>
      </w:r>
      <w:r>
        <w:t>536.7003-1</w:t>
      </w:r>
      <w:r>
        <w:t xml:space="preserve"> Selection criteria.</w:t>
      </w:r>
      <w:bookmarkEnd w:id="3106"/>
      <w:bookmarkEnd w:id="3107"/>
    </w:p>
    <w:p>
      <w:pPr>
        <w:pStyle w:val="ListNumber"/>
        <!--depth 1-->
        <w:numPr>
          <w:ilvl w:val="0"/>
          <w:numId w:val="1001"/>
        </w:numPr>
      </w:pPr>
      <w:r>
        <w:t/>
      </w:r>
      <w:r>
        <w:t>(a)</w:t>
      </w:r>
      <w:r>
        <w:t> GSA will evaluate each potential contractor in terms of its:</w:t>
      </w:r>
    </w:p>
    <w:p>
      <w:pPr>
        <w:pStyle w:val="ListNumber2"/>
        <!--depth 2-->
        <w:numPr>
          <w:ilvl w:val="1"/>
          <w:numId w:val="1002"/>
        </w:numPr>
      </w:pPr>
      <w:r>
        <w:t/>
      </w:r>
      <w:r>
        <w:t>(1)</w:t>
      </w:r>
      <w:r>
        <w:t> Experience - the scale, range, and complexity, including the media, materials, content, style, budget, and market value of the artist’s work;</w:t>
      </w:r>
    </w:p>
    <w:p>
      <w:pPr>
        <w:pStyle w:val="ListNumber2"/>
        <!--depth 2-->
        <w:numPr>
          <w:ilvl w:val="1"/>
          <w:numId w:val="1002"/>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2"/>
        </w:numPr>
      </w:pPr>
      <w:r>
        <w:t/>
      </w:r>
      <w:r>
        <w:t>(3)</w:t>
      </w:r>
      <w:r>
        <w:t> Capacity - the ability to accomplish the work in the required time;</w:t>
      </w:r>
    </w:p>
    <w:p>
      <w:pPr>
        <w:pStyle w:val="ListNumber2"/>
        <!--depth 2-->
        <w:numPr>
          <w:ilvl w:val="1"/>
          <w:numId w:val="1002"/>
        </w:numPr>
      </w:pPr>
      <w:r>
        <w:t/>
      </w:r>
      <w:r>
        <w:t>(4)</w:t>
      </w:r>
      <w:r>
        <w:t> Overall Approach - brief written statement of an overall approach to the project; and</w:t>
      </w:r>
    </w:p>
    <w:p>
      <w:pPr>
        <w:pStyle w:val="ListNumber2"/>
        <!--depth 2-->
        <w:numPr>
          <w:ilvl w:val="1"/>
          <w:numId w:val="1002"/>
        </w:numPr>
      </w:pPr>
      <w:r>
        <w:t/>
      </w:r>
      <w:r>
        <w:t>(5)</w:t>
      </w:r>
      <w:r>
        <w:t> Total Evaluated Price - for the design, development, fabrication and installation of the artwork.</w:t>
      </w:r>
    </w:p>
    <w:p>
      <w:pPr>
        <w:pStyle w:val="ListNumber"/>
        <!--depth 1-->
        <w:numPr>
          <w:ilvl w:val="0"/>
          <w:numId w:val="100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1"/>
        </w:numPr>
      </w:pPr>
      <w:r>
        <w:t/>
      </w:r>
      <w:r>
        <w:t>(c)</w:t>
      </w:r>
      <w:r>
        <w:t> The specific standards for each selection criterion may be tailored to suit the unique conditions of a particular project.</w:t>
      </w:r>
    </w:p>
    <w:p>
      <w:pPr>
        <w:pStyle w:val="ListNumber"/>
        <!--depth 1-->
        <w:numPr>
          <w:ilvl w:val="0"/>
          <w:numId w:val="1001"/>
        </w:numPr>
      </w:pPr>
      <w:r>
        <w:t/>
      </w:r>
      <w:r>
        <w:t>(d)</w:t>
      </w:r>
      <w:r>
        <w:t> The selection authority must approve the relative weights and standards established for the selection criteria before the selection process commences.</w:t>
      </w:r>
    </w:p>
    <!--Topic unique_1421-->
    <w:p>
      <w:pPr>
        <w:pStyle w:val="Heading6"/>
      </w:pPr>
      <w:bookmarkStart w:id="3108" w:name="_Refd19e46135"/>
      <w:bookmarkStart w:id="3109" w:name="_Tocd19e46135"/>
      <w:r>
        <w:t/>
      </w:r>
      <w:r>
        <w:t>536.7003-2</w:t>
      </w:r>
      <w:r>
        <w:t xml:space="preserve"> Evaluation board.</w:t>
      </w:r>
      <w:bookmarkEnd w:id="3108"/>
      <w:bookmarkEnd w:id="3109"/>
    </w:p>
    <w:p>
      <w:pPr>
        <w:pStyle w:val="ListNumber"/>
        <!--depth 1-->
        <w:numPr>
          <w:ilvl w:val="0"/>
          <w:numId w:val="100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03"/>
        </w:numPr>
      </w:pPr>
      <w:r>
        <w:t/>
      </w:r>
      <w:r>
        <w:t>(b)</w:t>
      </w:r>
      <w:r>
        <w:t> Evaluation boards shall not exceed five (5) voting members.</w:t>
      </w:r>
    </w:p>
    <w:p>
      <w:pPr>
        <w:pStyle w:val="ListNumber"/>
        <!--depth 1-->
        <w:numPr>
          <w:ilvl w:val="0"/>
          <w:numId w:val="1003"/>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03"/>
        </w:numPr>
      </w:pPr>
      <w:r>
        <w:t/>
      </w:r>
      <w:r>
        <w:t>(d)</w:t>
      </w:r>
      <w:r>
        <w:t> Evaluation boards shall not exceed two (2) non-voting advisors. The non-voting advisors may include the same individuals from the Art in Architecture Panel.</w:t>
      </w:r>
    </w:p>
    <w:p>
      <w:pPr>
        <w:pStyle w:val="ListNumber"/>
        <!--depth 1-->
        <w:numPr>
          <w:ilvl w:val="0"/>
          <w:numId w:val="100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03"/>
        </w:numPr>
      </w:pPr>
      <w:r>
        <w:t/>
      </w:r>
      <w:r>
        <w:t>(f)</w:t>
      </w:r>
      <w:r>
        <w:t> Other than the individuals appointed under paragraphs (a) through (e), there must be no other advisors or participants in the official activities of the board.</w:t>
      </w:r>
    </w:p>
    <w:p>
      <w:pPr>
        <w:pStyle w:val="ListNumber"/>
        <!--depth 1-->
        <w:numPr>
          <w:ilvl w:val="0"/>
          <w:numId w:val="1003"/>
        </w:numPr>
      </w:pPr>
      <w:r>
        <w:t/>
      </w:r>
      <w:r>
        <w:t>(g)</w:t>
      </w:r>
      <w:r>
        <w:t> The selection authority officially appoints the evaluation board members.</w:t>
      </w:r>
    </w:p>
    <w:p>
      <w:pPr>
        <w:pStyle w:val="ListNumber"/>
        <!--depth 1-->
        <w:numPr>
          <w:ilvl w:val="0"/>
          <w:numId w:val="100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2-->
    <w:p>
      <w:pPr>
        <w:pStyle w:val="Heading6"/>
      </w:pPr>
      <w:bookmarkStart w:id="3110" w:name="_Refd19e46207"/>
      <w:bookmarkStart w:id="3111" w:name="_Tocd19e46207"/>
      <w:r>
        <w:t/>
      </w:r>
      <w:r>
        <w:t>536.7003-3</w:t>
      </w:r>
      <w:r>
        <w:t xml:space="preserve"> Evaluation board functions.</w:t>
      </w:r>
      <w:bookmarkEnd w:id="3110"/>
      <w:bookmarkEnd w:id="3111"/>
    </w:p>
    <w:p>
      <w:pPr>
        <w:pStyle w:val="ListNumber"/>
        <!--depth 1-->
        <w:numPr>
          <w:ilvl w:val="0"/>
          <w:numId w:val="1004"/>
        </w:numPr>
      </w:pPr>
      <w:r>
        <w:t/>
      </w:r>
      <w:r>
        <w:t>(a)</w:t>
      </w:r>
      <w:r>
        <w:t xml:space="preserve"> The evaluation board performs the functions described in </w:t>
      </w:r>
      <w:r>
        <w:t>536.7003</w:t>
      </w:r>
      <w:r>
        <w:t>.</w:t>
      </w:r>
    </w:p>
    <w:p>
      <w:pPr>
        <w:pStyle w:val="ListNumber"/>
        <!--depth 1-->
        <w:numPr>
          <w:ilvl w:val="0"/>
          <w:numId w:val="1004"/>
        </w:numPr>
      </w:pPr>
      <w:r>
        <w:t/>
      </w:r>
      <w:r>
        <w:t>(b)</w:t>
      </w:r>
      <w:r>
        <w:t xml:space="preserve"> Proposals shall be protected in accordance with FAR </w:t>
      </w:r>
      <w:hyperlink r:id="rIdHyperlink346">
        <w:r>
          <w:t>3.104</w:t>
        </w:r>
      </w:hyperlink>
      <w:r>
        <w:t>.</w:t>
      </w:r>
    </w:p>
    <w:p>
      <w:pPr>
        <w:pStyle w:val="ListNumber"/>
        <!--depth 1-->
        <w:numPr>
          <w:ilvl w:val="0"/>
          <w:numId w:val="1004"/>
        </w:numPr>
      </w:pPr>
      <w:r>
        <w:t/>
      </w:r>
      <w:r>
        <w:t>(c)</w:t>
      </w:r>
      <w:r>
        <w:t> The contracting officer may determine when and whether to share pricing proposals with the board.</w:t>
      </w:r>
    </w:p>
    <w:p>
      <w:pPr>
        <w:pStyle w:val="ListNumber"/>
        <!--depth 1-->
        <w:numPr>
          <w:ilvl w:val="0"/>
          <w:numId w:val="100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05"/>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05"/>
        </w:numPr>
      </w:pPr>
      <w:r>
        <w:t/>
      </w:r>
      <w:r>
        <w:t>(2)</w:t>
      </w:r>
      <w:r>
        <w:t> The Chairperson of the board shall maintain the integrity of the evaluation process and ensure that the final selection report is prepared and submitted to the selection authority.</w:t>
      </w:r>
    </w:p>
    <!--Topic unique_1423-->
    <w:p>
      <w:pPr>
        <w:pStyle w:val="Heading6"/>
      </w:pPr>
      <w:bookmarkStart w:id="3112" w:name="_Refd19e46274"/>
      <w:bookmarkStart w:id="3113" w:name="_Tocd19e46274"/>
      <w:r>
        <w:t/>
      </w:r>
      <w:r>
        <w:t>536.7003-4</w:t>
      </w:r>
      <w:r>
        <w:t xml:space="preserve"> Selection authority.</w:t>
      </w:r>
      <w:bookmarkEnd w:id="3112"/>
      <w:bookmarkEnd w:id="3113"/>
    </w:p>
    <w:p>
      <w:pPr>
        <w:pStyle w:val="ListNumber"/>
        <!--depth 1-->
        <w:numPr>
          <w:ilvl w:val="0"/>
          <w:numId w:val="1006"/>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0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4-->
    <w:p>
      <w:pPr>
        <w:pStyle w:val="Heading6"/>
      </w:pPr>
      <w:bookmarkStart w:id="3114" w:name="_Refd19e46305"/>
      <w:bookmarkStart w:id="3115" w:name="_Tocd19e46305"/>
      <w:r>
        <w:t/>
      </w:r>
      <w:r>
        <w:t>536.7003-5</w:t>
      </w:r>
      <w:r>
        <w:t xml:space="preserve"> Evaluation process.</w:t>
      </w:r>
      <w:bookmarkEnd w:id="3114"/>
      <w:bookmarkEnd w:id="3115"/>
    </w:p>
    <w:p>
      <w:pPr>
        <w:pStyle w:val="ListNumber"/>
        <!--depth 1-->
        <w:numPr>
          <w:ilvl w:val="0"/>
          <w:numId w:val="100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07"/>
        </w:numPr>
      </w:pPr>
      <w:r>
        <w:t/>
      </w:r>
      <w:r>
        <w:t>(b)</w:t>
      </w:r>
      <w:r>
        <w:t xml:space="preserve"> Proposals received by the solicitation deadline must be evaluated against the evaluation criteria in </w:t>
      </w:r>
      <w:r>
        <w:t>536.7003-1</w:t>
      </w:r>
      <w:r>
        <w:t>(a).</w:t>
      </w:r>
    </w:p>
    <w:p>
      <w:pPr>
        <w:pStyle w:val="ListNumber"/>
        <!--depth 1-->
        <w:numPr>
          <w:ilvl w:val="0"/>
          <w:numId w:val="100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08"/>
        </w:numPr>
      </w:pPr>
      <w:r>
        <w:t/>
      </w:r>
      <w:r>
        <w:t>(1)</w:t>
      </w:r>
      <w:r>
        <w:t xml:space="preserve"> Oral presentations, similar to interviews, by the highest rated artists may be conducted by the government to compliment the written information or streamline the selection process (see FAR </w:t>
      </w:r>
      <w:hyperlink r:id="rIdHyperlink347">
        <w:r>
          <w:t>15.102</w:t>
        </w:r>
      </w:hyperlink>
      <w:r>
        <w:t>).</w:t>
      </w:r>
    </w:p>
    <w:p>
      <w:pPr>
        <w:pStyle w:val="ListNumber2"/>
        <!--depth 2-->
        <w:numPr>
          <w:ilvl w:val="1"/>
          <w:numId w:val="1008"/>
        </w:numPr>
      </w:pPr>
      <w:r>
        <w:t/>
      </w:r>
      <w:r>
        <w:t>(2)</w:t>
      </w:r>
      <w:r>
        <w:t xml:space="preserve"> If an offeror is eliminated from further consideration for award, written notice of this decision shall be provided in a timely manner (see FAR </w:t>
      </w:r>
      <w:hyperlink r:id="rIdHyperlink348">
        <w:r>
          <w:t>15.503</w:t>
        </w:r>
      </w:hyperlink>
      <w:r>
        <w:t>).</w:t>
      </w:r>
    </w:p>
    <!--Topic unique_1425-->
    <w:p>
      <w:pPr>
        <w:pStyle w:val="Heading6"/>
      </w:pPr>
      <w:bookmarkStart w:id="3116" w:name="_Refd19e46369"/>
      <w:bookmarkStart w:id="3117" w:name="_Tocd19e46369"/>
      <w:r>
        <w:t/>
      </w:r>
      <w:r>
        <w:t>536.7003-6</w:t>
      </w:r>
      <w:r>
        <w:t xml:space="preserve"> Notification of award.</w:t>
      </w:r>
      <w:bookmarkEnd w:id="3116"/>
      <w:bookmarkEnd w:id="3117"/>
    </w:p>
    <w:p>
      <w:pPr>
        <w:pStyle w:val="ListNumber"/>
        <!--depth 1-->
        <w:numPr>
          <w:ilvl w:val="0"/>
          <w:numId w:val="1009"/>
        </w:numPr>
      </w:pPr>
      <w:r>
        <w:t/>
      </w:r>
      <w:r>
        <w:t>(a)</w:t>
      </w:r>
      <w:r>
        <w:t> The contracting officer shall post timely notice of the award through the GPE.</w:t>
      </w:r>
    </w:p>
    <w:p>
      <w:pPr>
        <w:pStyle w:val="ListNumber"/>
        <!--depth 1-->
        <w:numPr>
          <w:ilvl w:val="0"/>
          <w:numId w:val="1009"/>
        </w:numPr>
      </w:pPr>
      <w:r>
        <w:t/>
      </w:r>
      <w:r>
        <w:t>(b)</w:t>
      </w:r>
      <w:r>
        <w:t xml:space="preserve"> Pursuant to FAR </w:t>
      </w:r>
      <w:hyperlink r:id="rIdHyperlink349">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6-->
    <w:p>
      <w:pPr>
        <w:pStyle w:val="Heading4"/>
      </w:pPr>
      <w:bookmarkStart w:id="3118" w:name="_Refd19e46402"/>
      <w:bookmarkStart w:id="3119" w:name="_Tocd19e46402"/>
      <w:r>
        <w:t/>
      </w:r>
      <w:r>
        <w:t>Subpart 536.71</w:t>
      </w:r>
      <w:r>
        <w:t xml:space="preserve"> - Construction-Manager-as-Constructor Contracting</w:t>
      </w:r>
      <w:bookmarkEnd w:id="3118"/>
      <w:bookmarkEnd w:id="3119"/>
    </w:p>
    <!--Topic unique_1427-->
    <w:p>
      <w:pPr>
        <w:pStyle w:val="Heading5"/>
      </w:pPr>
      <w:bookmarkStart w:id="3120" w:name="_Refd19e46410"/>
      <w:bookmarkStart w:id="3121" w:name="_Tocd19e46410"/>
      <w:r>
        <w:t/>
      </w:r>
      <w:r>
        <w:t>536.7101</w:t>
      </w:r>
      <w:r>
        <w:t xml:space="preserve"> Scope of Subpart.</w:t>
      </w:r>
      <w:bookmarkEnd w:id="3120"/>
      <w:bookmarkEnd w:id="3121"/>
    </w:p>
    <w:p>
      <w:pPr>
        <w:pStyle w:val="BodyText"/>
      </w:pPr>
      <w:r>
        <w:t>This subpart describes policies and procedures for the use of the CMc project delivery method.</w:t>
      </w:r>
    </w:p>
    <!--Topic unique_1428-->
    <w:p>
      <w:pPr>
        <w:pStyle w:val="Heading5"/>
      </w:pPr>
      <w:bookmarkStart w:id="3122" w:name="_Refd19e46425"/>
      <w:bookmarkStart w:id="3123" w:name="_Tocd19e46425"/>
      <w:r>
        <w:t/>
      </w:r>
      <w:r>
        <w:t>536.7102</w:t>
      </w:r>
      <w:r>
        <w:t xml:space="preserve"> Definitions.</w:t>
      </w:r>
      <w:bookmarkEnd w:id="3122"/>
      <w:bookmarkEnd w:id="312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9-->
    <w:p>
      <w:pPr>
        <w:pStyle w:val="Heading5"/>
      </w:pPr>
      <w:bookmarkStart w:id="3124" w:name="_Refd19e46454"/>
      <w:bookmarkStart w:id="3125" w:name="_Tocd19e46454"/>
      <w:r>
        <w:t/>
      </w:r>
      <w:r>
        <w:t>536.7103</w:t>
      </w:r>
      <w:r>
        <w:t xml:space="preserve"> Construction Contract Solicitation Procedures.</w:t>
      </w:r>
      <w:bookmarkEnd w:id="3124"/>
      <w:bookmarkEnd w:id="3125"/>
    </w:p>
    <w:p>
      <w:pPr>
        <w:pStyle w:val="ListNumber"/>
        <!--depth 1-->
        <w:numPr>
          <w:ilvl w:val="0"/>
          <w:numId w:val="101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0"/>
        </w:numPr>
      </w:pPr>
      <w:r>
        <w:t/>
      </w:r>
      <w:r>
        <w:t>(b)</w:t>
      </w:r>
      <w:r>
        <w:t xml:space="preserve">  </w:t>
      </w:r>
      <w:r>
        <w:rPr>
          <w:i/>
        </w:rPr>
        <w:t>Proposal Evaluation.</w:t>
      </w:r>
      <w:r>
        <w:t/>
      </w:r>
    </w:p>
    <w:p>
      <w:pPr>
        <w:pStyle w:val="ListNumber2"/>
        <!--depth 2-->
        <w:numPr>
          <w:ilvl w:val="1"/>
          <w:numId w:val="1011"/>
        </w:numPr>
      </w:pPr>
      <w:r>
        <w:t/>
      </w:r>
      <w:r>
        <w:t>(1)</w:t>
      </w:r>
      <w:r>
        <w:t xml:space="preserve">  </w:t>
      </w:r>
      <w:r>
        <w:rPr>
          <w:i/>
        </w:rPr>
        <w:t>Evaluation Factors.</w:t>
      </w:r>
      <w:r>
        <w:t/>
      </w:r>
    </w:p>
    <w:p>
      <w:pPr>
        <w:pStyle w:val="ListNumber3"/>
        <!--depth 3-->
        <w:numPr>
          <w:ilvl w:val="2"/>
          <w:numId w:val="101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30-->
    <w:p>
      <w:pPr>
        <w:pStyle w:val="Heading5"/>
      </w:pPr>
      <w:bookmarkStart w:id="3126" w:name="_Refd19e46547"/>
      <w:bookmarkStart w:id="3127" w:name="_Tocd19e46547"/>
      <w:r>
        <w:t/>
      </w:r>
      <w:r>
        <w:t>536.7104</w:t>
      </w:r>
      <w:r>
        <w:t xml:space="preserve"> Construction Contract Award.</w:t>
      </w:r>
      <w:bookmarkEnd w:id="3126"/>
      <w:bookmarkEnd w:id="3127"/>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1-->
    <w:p>
      <w:pPr>
        <w:pStyle w:val="Heading5"/>
      </w:pPr>
      <w:bookmarkStart w:id="3128" w:name="_Refd19e46562"/>
      <w:bookmarkStart w:id="3129" w:name="_Tocd19e46562"/>
      <w:r>
        <w:t/>
      </w:r>
      <w:r>
        <w:t>536.7105</w:t>
      </w:r>
      <w:r>
        <w:t xml:space="preserve"> Construction Contract Administration.</w:t>
      </w:r>
      <w:bookmarkEnd w:id="3128"/>
      <w:bookmarkEnd w:id="3129"/>
    </w:p>
    <!--Topic unique_1432-->
    <w:p>
      <w:pPr>
        <w:pStyle w:val="Heading6"/>
      </w:pPr>
      <w:bookmarkStart w:id="3130" w:name="_Refd19e46572"/>
      <w:bookmarkStart w:id="3131" w:name="_Tocd19e46572"/>
      <w:r>
        <w:t/>
      </w:r>
      <w:r>
        <w:t>536.7105-1</w:t>
      </w:r>
      <w:r>
        <w:t xml:space="preserve"> Responsibilities.</w:t>
      </w:r>
      <w:bookmarkEnd w:id="3130"/>
      <w:bookmarkEnd w:id="3131"/>
    </w:p>
    <w:p>
      <w:pPr>
        <w:pStyle w:val="ListNumber"/>
        <!--depth 1-->
        <w:numPr>
          <w:ilvl w:val="0"/>
          <w:numId w:val="101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1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1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1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1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3-->
    <w:p>
      <w:pPr>
        <w:pStyle w:val="Heading6"/>
      </w:pPr>
      <w:bookmarkStart w:id="3132" w:name="_Refd19e46622"/>
      <w:bookmarkStart w:id="3133" w:name="_Tocd19e46622"/>
      <w:r>
        <w:t/>
      </w:r>
      <w:r>
        <w:t>536.7105-2</w:t>
      </w:r>
      <w:r>
        <w:t xml:space="preserve"> Guaranteed Maximum Price.</w:t>
      </w:r>
      <w:bookmarkEnd w:id="3132"/>
      <w:bookmarkEnd w:id="3133"/>
    </w:p>
    <w:p>
      <w:pPr>
        <w:pStyle w:val="ListNumber"/>
        <!--depth 1-->
        <w:numPr>
          <w:ilvl w:val="0"/>
          <w:numId w:val="1014"/>
        </w:numPr>
      </w:pPr>
      <w:r>
        <w:t/>
      </w:r>
      <w:r>
        <w:t>(a)</w:t>
      </w:r>
      <w:r>
        <w:t xml:space="preserve">  </w:t>
      </w:r>
      <w:r>
        <w:rPr>
          <w:i/>
        </w:rPr>
        <w:t>General.</w:t>
      </w:r>
      <w:r>
        <w:t/>
      </w:r>
    </w:p>
    <w:p>
      <w:pPr>
        <w:pStyle w:val="ListNumber2"/>
        <!--depth 2-->
        <w:numPr>
          <w:ilvl w:val="1"/>
          <w:numId w:val="1015"/>
        </w:numPr>
      </w:pPr>
      <w:r>
        <w:t/>
      </w:r>
      <w:r>
        <w:t>(1)</w:t>
      </w:r>
      <w:r>
        <w:t xml:space="preserve">  </w:t>
      </w:r>
      <w:r>
        <w:rPr>
          <w:i/>
        </w:rPr>
        <w:t>GMP.</w:t>
      </w:r>
      <w:r>
        <w:t/>
      </w:r>
    </w:p>
    <w:p>
      <w:pPr>
        <w:pStyle w:val="ListNumber3"/>
        <!--depth 3-->
        <w:numPr>
          <w:ilvl w:val="2"/>
          <w:numId w:val="1016"/>
        </w:numPr>
      </w:pPr>
      <w:r>
        <w:t/>
      </w:r>
      <w:r>
        <w:t>(i)</w:t>
      </w:r>
      <w:r>
        <w:t xml:space="preserve"> The GMP is the ceiling price described by </w:t>
      </w:r>
      <w:hyperlink r:id="rIdHyperlink350">
        <w:r>
          <w:t>FAR 16.403-2</w:t>
        </w:r>
      </w:hyperlink>
      <w:r>
        <w:t>.</w:t>
      </w:r>
    </w:p>
    <w:p>
      <w:pPr>
        <w:pStyle w:val="ListNumber3"/>
        <!--depth 3-->
        <w:numPr>
          <w:ilvl w:val="2"/>
          <w:numId w:val="101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1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1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15"/>
        </w:numPr>
      </w:pPr>
      <w:r>
        <w:t/>
      </w:r>
      <w:r>
        <w:t>(2)</w:t>
      </w:r>
      <w:r>
        <w:t xml:space="preserve">  </w:t>
      </w:r>
      <w:r>
        <w:rPr>
          <w:i/>
        </w:rPr>
        <w:t>ECW.</w:t>
      </w:r>
      <w:r>
        <w:t/>
      </w:r>
    </w:p>
    <w:p>
      <w:pPr>
        <w:pStyle w:val="ListNumber3"/>
        <!--depth 3-->
        <w:numPr>
          <w:ilvl w:val="2"/>
          <w:numId w:val="1017"/>
        </w:numPr>
      </w:pPr>
      <w:r>
        <w:t/>
      </w:r>
      <w:r>
        <w:t>(i)</w:t>
      </w:r>
      <w:r>
        <w:t xml:space="preserve">  The proposed ECW incorporated at construction contract award is the target ECW.</w:t>
      </w:r>
    </w:p>
    <w:p>
      <w:pPr>
        <w:pStyle w:val="ListNumber3"/>
        <!--depth 3-->
        <w:numPr>
          <w:ilvl w:val="2"/>
          <w:numId w:val="101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1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15"/>
        </w:numPr>
      </w:pPr>
      <w:r>
        <w:t/>
      </w:r>
      <w:r>
        <w:t>(3)</w:t>
      </w:r>
      <w:r>
        <w:t xml:space="preserve">  </w:t>
      </w:r>
      <w:r>
        <w:rPr>
          <w:i/>
        </w:rPr>
        <w:t>CCA.</w:t>
      </w:r>
      <w:r>
        <w:t/>
      </w:r>
    </w:p>
    <w:p>
      <w:pPr>
        <w:pStyle w:val="ListNumber3"/>
        <!--depth 3-->
        <w:numPr>
          <w:ilvl w:val="2"/>
          <w:numId w:val="101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1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1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18"/>
        </w:numPr>
      </w:pPr>
      <w:r>
        <w:t/>
      </w:r>
      <w:r>
        <w:t>(iv)</w:t>
      </w:r>
      <w:r>
        <w:t xml:space="preserve">  The CCA shall not exceed 3 percent of the ECW, unless approved in writing by the HCA for a higher amount not to exceed 5 percent of the ECW.</w:t>
      </w:r>
    </w:p>
    <w:p>
      <w:pPr>
        <w:pStyle w:val="ListNumber2"/>
        <!--depth 2-->
        <w:numPr>
          <w:ilvl w:val="1"/>
          <w:numId w:val="1015"/>
        </w:numPr>
      </w:pPr>
      <w:r>
        <w:t/>
      </w:r>
      <w:r>
        <w:t>(4)</w:t>
      </w:r>
      <w:r>
        <w:t xml:space="preserve">  </w:t>
      </w:r>
      <w:r>
        <w:rPr>
          <w:i/>
        </w:rPr>
        <w:t>Fee for the Construction Work.</w:t>
      </w:r>
      <w:r>
        <w:t/>
      </w:r>
    </w:p>
    <w:p>
      <w:pPr>
        <w:pStyle w:val="ListNumber3"/>
        <!--depth 3-->
        <w:numPr>
          <w:ilvl w:val="2"/>
          <w:numId w:val="1019"/>
        </w:numPr>
      </w:pPr>
      <w:r>
        <w:t/>
      </w:r>
      <w:r>
        <w:t>(i)</w:t>
      </w:r>
      <w:r>
        <w:t xml:space="preserve">  The fee may be proposed per phase of construction if each phase is a separate option.</w:t>
      </w:r>
    </w:p>
    <w:p>
      <w:pPr>
        <w:pStyle w:val="ListNumber3"/>
        <!--depth 3-->
        <w:numPr>
          <w:ilvl w:val="2"/>
          <w:numId w:val="1019"/>
        </w:numPr>
      </w:pPr>
      <w:r>
        <w:t/>
      </w:r>
      <w:r>
        <w:t>(ii)</w:t>
      </w:r>
      <w:r>
        <w:t xml:space="preserve">  At time of proposal submission, the offeror shall submit a list of the items included within the offeror's home office overhead.</w:t>
      </w:r>
    </w:p>
    <w:p>
      <w:pPr>
        <w:pStyle w:val="ListNumber3"/>
        <!--depth 3-->
        <w:numPr>
          <w:ilvl w:val="2"/>
          <w:numId w:val="101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1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1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1">
        <w:r>
          <w:t>FAR 15.404-4</w:t>
        </w:r>
      </w:hyperlink>
      <w:r>
        <w:t xml:space="preserve"> for additional guidance. The limitations of GSAR </w:t>
      </w:r>
      <w:r>
        <w:t>552.243-71</w:t>
      </w:r>
      <w:r>
        <w:t>, especially markups, still apply for any changes.</w:t>
      </w:r>
    </w:p>
    <w:p>
      <w:pPr>
        <w:pStyle w:val="ListNumber"/>
        <!--depth 1-->
        <w:numPr>
          <w:ilvl w:val="0"/>
          <w:numId w:val="1014"/>
        </w:numPr>
      </w:pPr>
      <w:r>
        <w:t/>
      </w:r>
      <w:r>
        <w:t>(b)</w:t>
      </w:r>
      <w:r>
        <w:t xml:space="preserve">  </w:t>
      </w:r>
      <w:r>
        <w:rPr>
          <w:i/>
        </w:rPr>
        <w:t>Design Phase.</w:t>
      </w:r>
      <w:r>
        <w:t/>
      </w:r>
    </w:p>
    <w:p>
      <w:pPr>
        <w:pStyle w:val="ListNumber2"/>
        <!--depth 2-->
        <w:numPr>
          <w:ilvl w:val="1"/>
          <w:numId w:val="1020"/>
        </w:numPr>
      </w:pPr>
      <w:r>
        <w:t/>
      </w:r>
      <w:r>
        <w:t>(1)</w:t>
      </w:r>
      <w:r>
        <w:t xml:space="preserve">  The GMP may be bilaterally modified upward during the design phase only for approved additions to the scope of work.</w:t>
      </w:r>
    </w:p>
    <w:p>
      <w:pPr>
        <w:pStyle w:val="ListNumber2"/>
        <!--depth 2-->
        <w:numPr>
          <w:ilvl w:val="1"/>
          <w:numId w:val="1020"/>
        </w:numPr>
      </w:pPr>
      <w:r>
        <w:t/>
      </w:r>
      <w:r>
        <w:t>(2)</w:t>
      </w:r>
      <w:r>
        <w:t xml:space="preserve">  The GMP may be bilaterally modified downward during the design phase for deletions to the scope of work.</w:t>
      </w:r>
    </w:p>
    <w:p>
      <w:pPr>
        <w:pStyle w:val="ListNumber"/>
        <!--depth 1-->
        <w:numPr>
          <w:ilvl w:val="0"/>
          <w:numId w:val="1014"/>
        </w:numPr>
      </w:pPr>
      <w:r>
        <w:t/>
      </w:r>
      <w:r>
        <w:t>(c)</w:t>
      </w:r>
      <w:r>
        <w:t xml:space="preserve">  </w:t>
      </w:r>
      <w:r>
        <w:rPr>
          <w:i/>
        </w:rPr>
        <w:t>Exercising the GMP Option.</w:t>
      </w:r>
      <w:r>
        <w:t/>
      </w:r>
    </w:p>
    <w:p>
      <w:pPr>
        <w:pStyle w:val="ListNumber2"/>
        <!--depth 2-->
        <w:numPr>
          <w:ilvl w:val="1"/>
          <w:numId w:val="1021"/>
        </w:numPr>
      </w:pPr>
      <w:r>
        <w:t/>
      </w:r>
      <w:r>
        <w:t>(1)</w:t>
      </w:r>
      <w:r>
        <w:t xml:space="preserve">  The GMP option shall not be exercised until the final ECW is established.</w:t>
      </w:r>
    </w:p>
    <w:p>
      <w:pPr>
        <w:pStyle w:val="ListNumber2"/>
        <!--depth 2-->
        <w:numPr>
          <w:ilvl w:val="1"/>
          <w:numId w:val="1021"/>
        </w:numPr>
      </w:pPr>
      <w:r>
        <w:t/>
      </w:r>
      <w:r>
        <w:t>(2)</w:t>
      </w:r>
      <w:r>
        <w:t xml:space="preserve"> If the sum of the final ECW, CCA, and fee for construction work is less than the GMP as established at contract award or as adjusted in accordance with </w:t>
      </w:r>
      <w:hyperlink r:id="rIdHyperlink352">
        <w:r>
          <w:t>FAR Part 43</w:t>
        </w:r>
      </w:hyperlink>
      <w:r>
        <w:t>, then the contracting officer shall adjust the GMP downward accordingly through a bilateral modification to exercise the GMP option.</w:t>
      </w:r>
    </w:p>
    <w:p>
      <w:pPr>
        <w:pStyle w:val="ListNumber2"/>
        <!--depth 2-->
        <w:numPr>
          <w:ilvl w:val="1"/>
          <w:numId w:val="1021"/>
        </w:numPr>
      </w:pPr>
      <w:r>
        <w:t/>
      </w:r>
      <w:r>
        <w:t>(3)</w:t>
      </w:r>
      <w:r>
        <w:t xml:space="preserve"> If the sum of the final ECW, CCA, and fee for the construction work is greater than the GMP as established at contract award or as adjusted in accordance with </w:t>
      </w:r>
      <w:hyperlink r:id="rIdHyperlink3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1"/>
        </w:numPr>
      </w:pPr>
      <w:r>
        <w:t/>
      </w:r>
      <w:r>
        <w:t>(4)</w:t>
      </w:r>
      <w:r>
        <w:t xml:space="preserve"> The GMP option shall not be exercised if the final ECW, CCA, and fee for the construction work is greater than the GMP as established at contract award or as adjusted in accordance with </w:t>
      </w:r>
      <w:hyperlink r:id="rIdHyperlink354">
        <w:r>
          <w:t>FAR Part 43</w:t>
        </w:r>
      </w:hyperlink>
      <w:r>
        <w:t>.</w:t>
      </w:r>
    </w:p>
    <w:p>
      <w:pPr>
        <w:pStyle w:val="ListNumber"/>
        <!--depth 1-->
        <w:numPr>
          <w:ilvl w:val="0"/>
          <w:numId w:val="1014"/>
        </w:numPr>
      </w:pPr>
      <w:r>
        <w:t/>
      </w:r>
      <w:r>
        <w:t>(d)</w:t>
      </w:r>
      <w:r>
        <w:t xml:space="preserve">  </w:t>
      </w:r>
      <w:r>
        <w:rPr>
          <w:i/>
        </w:rPr>
        <w:t>Construction Phase.</w:t>
      </w:r>
      <w:r>
        <w:t/>
      </w:r>
    </w:p>
    <w:p>
      <w:pPr>
        <w:pStyle w:val="ListNumber2"/>
        <!--depth 2-->
        <w:numPr>
          <w:ilvl w:val="1"/>
          <w:numId w:val="1022"/>
        </w:numPr>
      </w:pPr>
      <w:r>
        <w:t/>
      </w:r>
      <w:r>
        <w:t>(1)</w:t>
      </w:r>
      <w:r>
        <w:t xml:space="preserve">  After award of the GMP option, changes in scope may be issued as an adjustment to the GMP or as a stand-alone firm-fixed-price line item.</w:t>
      </w:r>
    </w:p>
    <w:p>
      <w:pPr>
        <w:pStyle w:val="ListNumber2"/>
        <!--depth 2-->
        <w:numPr>
          <w:ilvl w:val="1"/>
          <w:numId w:val="1022"/>
        </w:numPr>
      </w:pPr>
      <w:r>
        <w:t/>
      </w:r>
      <w:r>
        <w:t>(2)</w:t>
      </w:r>
      <w:r>
        <w:t xml:space="preserve"> Any changes in scope after award of the GMP option shall be reflected by a written modification to the construction contract in accordance with </w:t>
      </w:r>
      <w:hyperlink r:id="rIdHyperlink355">
        <w:r>
          <w:t>FAR Part 43</w:t>
        </w:r>
      </w:hyperlink>
      <w:r>
        <w:t>.</w:t>
      </w:r>
    </w:p>
    <w:p>
      <w:pPr>
        <w:pStyle w:val="ListNumber"/>
        <!--depth 1-->
        <w:numPr>
          <w:ilvl w:val="0"/>
          <w:numId w:val="1014"/>
        </w:numPr>
      </w:pPr>
      <w:r>
        <w:t/>
      </w:r>
      <w:r>
        <w:t>(e)</w:t>
      </w:r>
      <w:r>
        <w:t xml:space="preserve">  </w:t>
      </w:r>
      <w:r>
        <w:rPr>
          <w:i/>
        </w:rPr>
        <w:t>Early Work Package.</w:t>
      </w:r>
      <w:r>
        <w:t/>
      </w:r>
    </w:p>
    <w:p>
      <w:pPr>
        <w:pStyle w:val="ListNumber2"/>
        <!--depth 2-->
        <w:numPr>
          <w:ilvl w:val="1"/>
          <w:numId w:val="1023"/>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2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14"/>
        </w:numPr>
      </w:pPr>
      <w:r>
        <w:t/>
      </w:r>
      <w:r>
        <w:t>(f)</w:t>
      </w:r>
      <w:r>
        <w:t xml:space="preserve">  </w:t>
      </w:r>
      <w:r>
        <w:rPr>
          <w:i/>
        </w:rPr>
        <w:t>GMP Adjustment.</w:t>
      </w:r>
      <w:r>
        <w:t/>
      </w:r>
    </w:p>
    <w:p>
      <w:pPr>
        <w:pStyle w:val="ListNumber2"/>
        <!--depth 2-->
        <w:numPr>
          <w:ilvl w:val="1"/>
          <w:numId w:val="1024"/>
        </w:numPr>
      </w:pPr>
      <w:r>
        <w:t/>
      </w:r>
      <w:r>
        <w:t>(1)</w:t>
      </w:r>
      <w:r>
        <w:t xml:space="preserve">  Any changes to the total GMP or individual parts of the GMP must be incorporated in the contract through a modification.</w:t>
      </w:r>
    </w:p>
    <w:p>
      <w:pPr>
        <w:pStyle w:val="ListNumber2"/>
        <!--depth 2-->
        <w:numPr>
          <w:ilvl w:val="1"/>
          <w:numId w:val="102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2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6">
        <w:r>
          <w:t>FAR 15.406</w:t>
        </w:r>
      </w:hyperlink>
      <w:r>
        <w:t>.</w:t>
      </w:r>
    </w:p>
    <w:p>
      <w:pPr>
        <w:pStyle w:val="ListNumber2"/>
        <!--depth 2-->
        <w:numPr>
          <w:ilvl w:val="1"/>
          <w:numId w:val="1024"/>
        </w:numPr>
      </w:pPr>
      <w:r>
        <w:t/>
      </w:r>
      <w:r>
        <w:t>(4)</w:t>
      </w:r>
      <w:r>
        <w:t xml:space="preserve">  The contracting officer should consult other members of the acquisition team, including the project manager, to analyze and justify any adjustments to the total GMP, or individual parts of the GMP.</w:t>
      </w:r>
    </w:p>
    <!--Topic unique_1434-->
    <w:p>
      <w:pPr>
        <w:pStyle w:val="Heading6"/>
      </w:pPr>
      <w:bookmarkStart w:id="3134" w:name="_Refd19e47004"/>
      <w:bookmarkStart w:id="3135" w:name="_Tocd19e47004"/>
      <w:r>
        <w:t/>
      </w:r>
      <w:r>
        <w:t>536.7105-3</w:t>
      </w:r>
      <w:r>
        <w:t xml:space="preserve"> Accounting and Auditing Requirements.</w:t>
      </w:r>
      <w:bookmarkEnd w:id="3134"/>
      <w:bookmarkEnd w:id="3135"/>
    </w:p>
    <w:p>
      <w:pPr>
        <w:pStyle w:val="ListNumber"/>
        <!--depth 1-->
        <w:numPr>
          <w:ilvl w:val="0"/>
          <w:numId w:val="1025"/>
        </w:numPr>
      </w:pPr>
      <w:r>
        <w:t/>
      </w:r>
      <w:r>
        <w:t>(a)</w:t>
      </w:r>
      <w:r>
        <w:t xml:space="preserve">  </w:t>
      </w:r>
      <w:r>
        <w:rPr>
          <w:i/>
        </w:rPr>
        <w:t>Cost Accounting Standards.</w:t>
      </w:r>
      <w:r>
        <w:t/>
      </w:r>
    </w:p>
    <w:p>
      <w:pPr>
        <w:pStyle w:val="ListNumber2"/>
        <!--depth 2-->
        <w:numPr>
          <w:ilvl w:val="1"/>
          <w:numId w:val="1026"/>
        </w:numPr>
      </w:pPr>
      <w:r>
        <w:t/>
      </w:r>
      <w:r>
        <w:t>(1)</w:t>
      </w:r>
      <w:r>
        <w:t xml:space="preserve"> Except as provided in paragraph (a)(2) of this subsection or through an exemption at </w:t>
      </w:r>
      <w:hyperlink r:id="rIdHyperlink357">
        <w:r>
          <w:t>FAR 30.201-1</w:t>
        </w:r>
      </w:hyperlink>
      <w:r>
        <w:t>, construction contracts under the CMc project delivery method are subject to the cost accounting standards (CAS) identified in FAR Part 30.</w:t>
      </w:r>
    </w:p>
    <w:p>
      <w:pPr>
        <w:pStyle w:val="ListNumber2"/>
        <!--depth 2-->
        <w:numPr>
          <w:ilvl w:val="1"/>
          <w:numId w:val="1026"/>
        </w:numPr>
      </w:pPr>
      <w:r>
        <w:t/>
      </w:r>
      <w:r>
        <w:t>(2)</w:t>
      </w:r>
      <w:r>
        <w:t xml:space="preserve"> The contracting officer may request a CAS waiver in accordance with the requirements at </w:t>
      </w:r>
      <w:hyperlink r:id="rIdHyperlink358">
        <w:r>
          <w:t>FAR 30.201-5</w:t>
        </w:r>
      </w:hyperlink>
      <w:r>
        <w:t xml:space="preserve"> and </w:t>
      </w:r>
      <w:r>
        <w:t>530.201-5</w:t>
      </w:r>
      <w:r>
        <w:t>.</w:t>
      </w:r>
    </w:p>
    <w:p>
      <w:pPr>
        <w:pStyle w:val="ListNumber2"/>
        <!--depth 2-->
        <w:numPr>
          <w:ilvl w:val="1"/>
          <w:numId w:val="1026"/>
        </w:numPr>
      </w:pPr>
      <w:r>
        <w:t/>
      </w:r>
      <w:r>
        <w:t>(3)</w:t>
      </w:r>
      <w:r>
        <w:t xml:space="preserve"> If CAS applies, the contract clauses identified at </w:t>
      </w:r>
      <w:hyperlink r:id="rIdHyperlink359">
        <w:r>
          <w:t>FAR 30.201-4</w:t>
        </w:r>
      </w:hyperlink>
      <w:r>
        <w:t xml:space="preserve"> shall be included in the contract.</w:t>
      </w:r>
    </w:p>
    <w:p>
      <w:pPr>
        <w:pStyle w:val="ListNumber2"/>
        <!--depth 2-->
        <w:numPr>
          <w:ilvl w:val="1"/>
          <w:numId w:val="102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25"/>
        </w:numPr>
      </w:pPr>
      <w:r>
        <w:t/>
      </w:r>
      <w:r>
        <w:t>(b)</w:t>
      </w:r>
      <w:r>
        <w:t xml:space="preserve">  </w:t>
      </w:r>
      <w:r>
        <w:rPr>
          <w:i/>
        </w:rPr>
        <w:t>GMP Option Accounting.</w:t>
      </w:r>
      <w:r>
        <w:t/>
      </w:r>
    </w:p>
    <w:p>
      <w:pPr>
        <w:pStyle w:val="ListNumber2"/>
        <!--depth 2-->
        <w:numPr>
          <w:ilvl w:val="1"/>
          <w:numId w:val="102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2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2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5-->
    <w:p>
      <w:pPr>
        <w:pStyle w:val="Heading6"/>
      </w:pPr>
      <w:bookmarkStart w:id="3136" w:name="_Refd19e47120"/>
      <w:bookmarkStart w:id="3137" w:name="_Tocd19e47120"/>
      <w:r>
        <w:t/>
      </w:r>
      <w:r>
        <w:t>536.7105-4</w:t>
      </w:r>
      <w:r>
        <w:t xml:space="preserve"> Value Engineering.</w:t>
      </w:r>
      <w:bookmarkEnd w:id="3136"/>
      <w:bookmarkEnd w:id="3137"/>
    </w:p>
    <w:p>
      <w:pPr>
        <w:pStyle w:val="BodyText"/>
      </w:pPr>
      <w:r>
        <w:t xml:space="preserve">In accordance with </w:t>
      </w:r>
      <w:hyperlink r:id="rIdHyperlink360">
        <w:r>
          <w:t>FAR 48.202</w:t>
        </w:r>
      </w:hyperlink>
      <w:r>
        <w:t xml:space="preserve">, the clause at </w:t>
      </w:r>
      <w:hyperlink r:id="rIdHyperlink3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6-->
    <w:p>
      <w:pPr>
        <w:pStyle w:val="Heading6"/>
      </w:pPr>
      <w:bookmarkStart w:id="3138" w:name="_Refd19e47143"/>
      <w:bookmarkStart w:id="3139" w:name="_Tocd19e47143"/>
      <w:r>
        <w:t/>
      </w:r>
      <w:r>
        <w:t>536.7105-5</w:t>
      </w:r>
      <w:r>
        <w:t xml:space="preserve"> Shared Savings Incentive.</w:t>
      </w:r>
      <w:bookmarkEnd w:id="3138"/>
      <w:bookmarkEnd w:id="3139"/>
    </w:p>
    <w:p>
      <w:pPr>
        <w:pStyle w:val="ListNumber"/>
        <!--depth 1-->
        <w:numPr>
          <w:ilvl w:val="0"/>
          <w:numId w:val="102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28"/>
        </w:numPr>
      </w:pPr>
      <w:r>
        <w:t/>
      </w:r>
      <w:r>
        <w:t>(b)</w:t>
      </w:r>
      <w:r>
        <w:t xml:space="preserve">  Share Ratio.</w:t>
      </w:r>
    </w:p>
    <w:p>
      <w:pPr>
        <w:pStyle w:val="ListNumber2"/>
        <!--depth 2-->
        <w:numPr>
          <w:ilvl w:val="1"/>
          <w:numId w:val="102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2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28"/>
        </w:numPr>
      </w:pPr>
      <w:r>
        <w:t/>
      </w:r>
      <w:r>
        <w:t>(c)</w:t>
      </w:r>
      <w:r>
        <w:t xml:space="preserve"> Incentive Calculation. The incentive amount is calculated in accordance with the clause at </w:t>
      </w:r>
      <w:r>
        <w:t>552.236-79</w:t>
      </w:r>
      <w:r>
        <w:t xml:space="preserve"> Construction-Manager-As-Constructor.</w:t>
      </w:r>
    </w:p>
    <!--Topic unique_1437-->
    <w:p>
      <w:pPr>
        <w:pStyle w:val="Heading6"/>
      </w:pPr>
      <w:bookmarkStart w:id="3140" w:name="_Refd19e47199"/>
      <w:bookmarkStart w:id="3141" w:name="_Tocd19e47199"/>
      <w:r>
        <w:t/>
      </w:r>
      <w:r>
        <w:t>536.7105-6</w:t>
      </w:r>
      <w:r>
        <w:t xml:space="preserve"> Allowances.</w:t>
      </w:r>
      <w:bookmarkEnd w:id="3140"/>
      <w:bookmarkEnd w:id="3141"/>
    </w:p>
    <w:p>
      <w:pPr>
        <w:pStyle w:val="ListNumber"/>
        <!--depth 1-->
        <w:numPr>
          <w:ilvl w:val="0"/>
          <w:numId w:val="103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0"/>
        </w:numPr>
      </w:pPr>
      <w:r>
        <w:t/>
      </w:r>
      <w:r>
        <w:t>(b)</w:t>
      </w:r>
      <w:r>
        <w:t xml:space="preserve">  The written determination for a separate allowance in addition to the CCA shall consider the following:</w:t>
      </w:r>
    </w:p>
    <w:p>
      <w:pPr>
        <w:pStyle w:val="ListNumber2"/>
        <!--depth 2-->
        <w:numPr>
          <w:ilvl w:val="1"/>
          <w:numId w:val="1031"/>
        </w:numPr>
      </w:pPr>
      <w:r>
        <w:t/>
      </w:r>
      <w:r>
        <w:t>(1)</w:t>
      </w:r>
      <w:r>
        <w:t xml:space="preserve">  Alternative contracting structures, such as a separate GMP line item or performing the work as part of the GMP option, and</w:t>
      </w:r>
    </w:p>
    <w:p>
      <w:pPr>
        <w:pStyle w:val="ListNumber2"/>
        <!--depth 2-->
        <w:numPr>
          <w:ilvl w:val="1"/>
          <w:numId w:val="1031"/>
        </w:numPr>
      </w:pPr>
      <w:r>
        <w:t/>
      </w:r>
      <w:r>
        <w:t>(2)</w:t>
      </w:r>
      <w:r>
        <w:t xml:space="preserve">  Ensuring conformance with all applicable rules and procedures relating to allowances, including </w:t>
      </w:r>
      <w:hyperlink r:id="rIdHyperlink362">
        <w:r>
          <w:t>FAR 11.702</w:t>
        </w:r>
      </w:hyperlink>
      <w:r>
        <w:t>.</w:t>
      </w:r>
    </w:p>
    <!--Topic unique_1438-->
    <w:p>
      <w:pPr>
        <w:pStyle w:val="Heading6"/>
      </w:pPr>
      <w:bookmarkStart w:id="3142" w:name="_Refd19e47249"/>
      <w:bookmarkStart w:id="3143" w:name="_Tocd19e47249"/>
      <w:r>
        <w:t/>
      </w:r>
      <w:r>
        <w:t>536.7105-7</w:t>
      </w:r>
      <w:r>
        <w:t xml:space="preserve"> Early Work Packages.</w:t>
      </w:r>
      <w:bookmarkEnd w:id="3142"/>
      <w:bookmarkEnd w:id="3143"/>
    </w:p>
    <w:p>
      <w:pPr>
        <w:pStyle w:val="ListNumber"/>
        <!--depth 1-->
        <w:numPr>
          <w:ilvl w:val="0"/>
          <w:numId w:val="1032"/>
        </w:numPr>
      </w:pPr>
      <w:r>
        <w:t/>
      </w:r>
      <w:r>
        <w:t>(a)</w:t>
      </w:r>
      <w:r>
        <w:t xml:space="preserve">  Construction services for an early work package must be within the scope of the overall contract.</w:t>
      </w:r>
    </w:p>
    <w:p>
      <w:pPr>
        <w:pStyle w:val="ListNumber"/>
        <!--depth 1-->
        <w:numPr>
          <w:ilvl w:val="0"/>
          <w:numId w:val="103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2"/>
        </w:numPr>
      </w:pPr>
      <w:r>
        <w:t/>
      </w:r>
      <w:r>
        <w:t>(c)</w:t>
      </w:r>
      <w:r>
        <w:t xml:space="preserve">  </w:t>
      </w:r>
      <w:r>
        <w:rPr>
          <w:i/>
        </w:rPr>
        <w:t>Early Work Packages Developed After Award.</w:t>
      </w:r>
      <w:r>
        <w:t/>
      </w:r>
    </w:p>
    <w:p>
      <w:pPr>
        <w:pStyle w:val="ListNumber2"/>
        <!--depth 2-->
        <w:numPr>
          <w:ilvl w:val="1"/>
          <w:numId w:val="1033"/>
        </w:numPr>
      </w:pPr>
      <w:r>
        <w:t/>
      </w:r>
      <w:r>
        <w:t>(1)</w:t>
      </w:r>
      <w:r>
        <w:t xml:space="preserve">  The parties shall bilaterally agree to the scope, schedule, and pricing for any such early work package, and the contract shall be modified in accordance with </w:t>
      </w:r>
      <w:hyperlink r:id="rIdHyperlink363">
        <w:r>
          <w:t>FAR Part 43</w:t>
        </w:r>
      </w:hyperlink>
      <w:r>
        <w:t>.</w:t>
      </w:r>
    </w:p>
    <w:p>
      <w:pPr>
        <w:pStyle w:val="ListNumber2"/>
        <!--depth 2-->
        <w:numPr>
          <w:ilvl w:val="1"/>
          <w:numId w:val="103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3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4">
        <w:r>
          <w:t>FAR 15.406</w:t>
        </w:r>
      </w:hyperlink>
      <w:r>
        <w:t>.</w:t>
      </w:r>
    </w:p>
    <w:p>
      <w:pPr>
        <w:pStyle w:val="ListNumber"/>
        <!--depth 1-->
        <w:numPr>
          <w:ilvl w:val="0"/>
          <w:numId w:val="1032"/>
        </w:numPr>
      </w:pPr>
      <w:r>
        <w:t/>
      </w:r>
      <w:r>
        <w:t>(d)</w:t>
      </w:r>
      <w:r>
        <w:t xml:space="preserve">  Early work packages that are firm-fixed-price are not subject to open book accounting, a shared savings incentive, or the need for determination of final settlement.</w:t>
      </w:r>
    </w:p>
    <!--Topic unique_1439-->
    <w:p>
      <w:pPr>
        <w:pStyle w:val="Heading6"/>
      </w:pPr>
      <w:bookmarkStart w:id="3144" w:name="_Refd19e47326"/>
      <w:bookmarkStart w:id="3145" w:name="_Tocd19e47326"/>
      <w:r>
        <w:t/>
      </w:r>
      <w:r>
        <w:t>536.7105-8</w:t>
      </w:r>
      <w:r>
        <w:t xml:space="preserve"> Conversion to Firm-Fixed-Price.</w:t>
      </w:r>
      <w:bookmarkEnd w:id="3144"/>
      <w:bookmarkEnd w:id="3145"/>
    </w:p>
    <w:p>
      <w:pPr>
        <w:pStyle w:val="ListNumber"/>
        <!--depth 1-->
        <w:numPr>
          <w:ilvl w:val="0"/>
          <w:numId w:val="103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34"/>
        </w:numPr>
      </w:pPr>
      <w:r>
        <w:t/>
      </w:r>
      <w:r>
        <w:t>(b)</w:t>
      </w:r>
      <w:r>
        <w:t xml:space="preserve"> Conversion to firm-fixed-price may occur after the contingency risks, to be covered by the CCA, have been sufficiently reduced in the best interest of the Government. See </w:t>
      </w:r>
      <w:hyperlink r:id="rIdHyperlink365">
        <w:r>
          <w:t>FAR 16.103</w:t>
        </w:r>
      </w:hyperlink>
      <w:r>
        <w:t>(b) for additional guidance for assessing risk management, profit motive, and timing considerations.</w:t>
      </w:r>
    </w:p>
    <w:p>
      <w:pPr>
        <w:pStyle w:val="ListNumber"/>
        <!--depth 1-->
        <w:numPr>
          <w:ilvl w:val="0"/>
          <w:numId w:val="103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34"/>
        </w:numPr>
      </w:pPr>
      <w:r>
        <w:t/>
      </w:r>
      <w:r>
        <w:t>(d)</w:t>
      </w:r>
      <w:r>
        <w:t xml:space="preserve">  The contracting officer shall not agree to a firm-fixed-price in excess of the GMP.</w:t>
      </w:r>
    </w:p>
    <w:p>
      <w:pPr>
        <w:pStyle w:val="ListNumber"/>
        <!--depth 1-->
        <w:numPr>
          <w:ilvl w:val="0"/>
          <w:numId w:val="103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3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34"/>
        </w:numPr>
      </w:pPr>
      <w:r>
        <w:t/>
      </w:r>
      <w:r>
        <w:t>(g)</w:t>
      </w:r>
      <w:r>
        <w:t xml:space="preserve"> The modification to convert to a firm-fixed-price is subject to the requirement to obtain cost and pricing data unless one of the exceptions in </w:t>
      </w:r>
      <w:hyperlink r:id="rIdHyperlink366">
        <w:r>
          <w:t>FAR 15.403-1</w:t>
        </w:r>
      </w:hyperlink>
      <w:r>
        <w:t xml:space="preserve"> applies.</w:t>
      </w:r>
    </w:p>
    <w:p>
      <w:pPr>
        <w:pStyle w:val="ListNumber"/>
        <!--depth 1-->
        <w:numPr>
          <w:ilvl w:val="0"/>
          <w:numId w:val="103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4"/>
        </w:numPr>
      </w:pPr>
      <w:r>
        <w:t/>
      </w:r>
      <w:r>
        <w:t>(i)</w:t>
      </w:r>
      <w:r>
        <w:t xml:space="preserve">  Upon converting to a firm-fixed-price, the contract is no longer subject to open book accounting, a shared savings incentive, or the need for determination of final settlement.</w:t>
      </w:r>
    </w:p>
    <!--Topic unique_1440-->
    <w:p>
      <w:pPr>
        <w:pStyle w:val="Heading5"/>
      </w:pPr>
      <w:bookmarkStart w:id="3146" w:name="_Refd19e47421"/>
      <w:bookmarkStart w:id="3147" w:name="_Tocd19e47421"/>
      <w:r>
        <w:t/>
      </w:r>
      <w:r>
        <w:t>536.7106</w:t>
      </w:r>
      <w:r>
        <w:t xml:space="preserve"> Construction Contract Closeout.</w:t>
      </w:r>
      <w:bookmarkEnd w:id="3146"/>
      <w:bookmarkEnd w:id="3147"/>
    </w:p>
    <w:p>
      <w:pPr>
        <w:pStyle w:val="BodyText"/>
      </w:pPr>
      <w:r>
        <w:t xml:space="preserve">Unless the contract has been converted to a standard firm-fixed-price contract (see </w:t>
      </w:r>
      <w:r>
        <w:t>536.7105-8</w:t>
      </w:r>
      <w:r>
        <w:t>)—</w:t>
      </w:r>
    </w:p>
    <w:p>
      <w:pPr>
        <w:pStyle w:val="ListNumber"/>
        <!--depth 1-->
        <w:numPr>
          <w:ilvl w:val="0"/>
          <w:numId w:val="103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35"/>
        </w:numPr>
      </w:pPr>
      <w:r>
        <w:t/>
      </w:r>
      <w:r>
        <w:t>(b)</w:t>
      </w:r>
      <w:r>
        <w:t xml:space="preserve"> In accordance with </w:t>
      </w:r>
      <w:r>
        <w:t>536.7105-3</w:t>
      </w:r>
      <w:r>
        <w:t>(c), the contracting officer shall obtain an independent audit of the construction contractor's costs.</w:t>
      </w:r>
    </w:p>
    <!--Topic unique_1441-->
    <w:p>
      <w:pPr>
        <w:pStyle w:val="Heading5"/>
      </w:pPr>
      <w:bookmarkStart w:id="3148" w:name="_Refd19e47460"/>
      <w:bookmarkStart w:id="3149" w:name="_Tocd19e47460"/>
      <w:r>
        <w:t/>
      </w:r>
      <w:r>
        <w:t>536.7107</w:t>
      </w:r>
      <w:r>
        <w:t xml:space="preserve"> Contract Clauses.</w:t>
      </w:r>
      <w:bookmarkEnd w:id="3148"/>
      <w:bookmarkEnd w:id="3149"/>
    </w:p>
    <w:p>
      <w:pPr>
        <w:pStyle w:val="ListNumber"/>
        <!--depth 1-->
        <w:numPr>
          <w:ilvl w:val="0"/>
          <w:numId w:val="1036"/>
        </w:numPr>
      </w:pPr>
      <w:bookmarkStart w:id="3151" w:name="_Tocd19e47474"/>
      <w:bookmarkStart w:id="3150" w:name="_Refd19e47474"/>
      <w:r>
        <w:t/>
      </w:r>
      <w:r>
        <w:t>(a)</w:t>
      </w:r>
      <w:r>
        <w:t xml:space="preserve"> </w:t>
      </w:r>
      <w:r>
        <w:rPr>
          <w:i/>
        </w:rPr>
        <w:t>FAR deviation</w:t>
      </w:r>
      <w:r>
        <w:t xml:space="preserve">. GSA has a FAR deviation that allows use of the clause </w:t>
      </w:r>
      <w:r>
        <w:t>552.236-79</w:t>
      </w:r>
      <w:r>
        <w:t xml:space="preserve"> in lieu of the FAR clause at </w:t>
      </w:r>
      <w:hyperlink r:id="rIdHyperlink368">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9">
        <w:r>
          <w:t>52.216-17</w:t>
        </w:r>
      </w:hyperlink>
      <w:r>
        <w:t>.</w:t>
      </w:r>
      <w:bookmarkEnd w:id="3150"/>
      <w:bookmarkEnd w:id="3151"/>
    </w:p>
    <w:p>
      <w:pPr>
        <w:pStyle w:val="ListNumber"/>
        <!--depth 1-->
        <w:numPr>
          <w:ilvl w:val="0"/>
          <w:numId w:val="1036"/>
        </w:numPr>
      </w:pPr>
      <w:bookmarkStart w:id="3153" w:name="_Tocd19e47501"/>
      <w:bookmarkStart w:id="3152" w:name="_Refd19e47501"/>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2"/>
      <w:bookmarkEnd w:id="3153"/>
    </w:p>
    <!--Topic unique_1444-->
    <w:p>
      <w:pPr>
        <w:pStyle w:val="Heading3"/>
      </w:pPr>
      <w:bookmarkStart w:id="3154" w:name="_Refd19e47513"/>
      <w:bookmarkStart w:id="3155" w:name="_Tocd19e47513"/>
      <w:r>
        <w:t/>
      </w:r>
      <w:r>
        <w:t>Part 537</w:t>
      </w:r>
      <w:r>
        <w:t xml:space="preserve"> - Service Contracting</w:t>
      </w:r>
      <w:bookmarkEnd w:id="3154"/>
      <w:bookmarkEnd w:id="3155"/>
    </w:p>
    <w:p>
      <w:pPr>
        <w:pStyle w:val="ListBullet"/>
        <!--depth 1-->
        <w:numPr>
          <w:ilvl w:val="0"/>
          <w:numId w:val="1037"/>
        </w:numPr>
      </w:pPr>
      <w:r>
        <w:t/>
      </w:r>
      <w:r>
        <w:t>Subpart 537.1 - Service Contracts—General</w:t>
      </w:r>
      <w:r>
        <w:t/>
      </w:r>
    </w:p>
    <w:p>
      <w:pPr>
        <w:pStyle w:val="ListBullet2"/>
        <!--depth 2-->
        <w:numPr>
          <w:ilvl w:val="1"/>
          <w:numId w:val="1038"/>
        </w:numPr>
      </w:pPr>
      <w:r>
        <w:t/>
      </w:r>
      <w:r>
        <w:t>537.101 Definitions.</w:t>
      </w:r>
      <w:r>
        <w:t/>
      </w:r>
    </w:p>
    <w:p>
      <w:pPr>
        <w:pStyle w:val="ListBullet3"/>
        <!--depth 3-->
        <w:numPr>
          <w:ilvl w:val="2"/>
          <w:numId w:val="1039"/>
        </w:numPr>
      </w:pPr>
      <w:r>
        <w:t/>
      </w:r>
      <w:r>
        <w:t>537.102-70 Application of performance-based acquisition (PBA) policy for leases and leasehold interests in real property.</w:t>
      </w:r>
      <w:r>
        <w:t/>
      </w:r>
    </w:p>
    <w:p>
      <w:pPr>
        <w:pStyle w:val="ListBullet2"/>
        <!--depth 2-->
        <w:numPr>
          <w:ilvl w:val="1"/>
          <w:numId w:val="1038"/>
        </w:numPr>
      </w:pPr>
      <w:r>
        <w:t/>
      </w:r>
      <w:r>
        <w:t>537.104 Personal Services Contracts.</w:t>
      </w:r>
      <w:r>
        <w:t/>
      </w:r>
    </w:p>
    <w:p>
      <w:pPr>
        <w:pStyle w:val="ListBullet2"/>
        <!--depth 2-->
        <w:numPr>
          <w:ilvl w:val="1"/>
          <w:numId w:val="1038"/>
        </w:numPr>
      </w:pPr>
      <w:r>
        <w:t/>
      </w:r>
      <w:r>
        <w:t>537.106 Funding and term of service contracts.</w:t>
      </w:r>
      <w:r>
        <w:t/>
      </w:r>
    </w:p>
    <w:p>
      <w:pPr>
        <w:pStyle w:val="ListBullet2"/>
        <!--depth 2-->
        <w:numPr>
          <w:ilvl w:val="1"/>
          <w:numId w:val="1038"/>
        </w:numPr>
      </w:pPr>
      <w:r>
        <w:t/>
      </w:r>
      <w:r>
        <w:t>537.110 Contract clauses.</w:t>
      </w:r>
      <w:r>
        <w:t/>
      </w:r>
    </w:p>
    <w:p>
      <w:pPr>
        <w:pStyle w:val="ListBullet"/>
        <!--depth 1-->
        <w:numPr>
          <w:ilvl w:val="0"/>
          <w:numId w:val="1037"/>
        </w:numPr>
      </w:pPr>
      <w:r>
        <w:t/>
      </w:r>
      <w:r>
        <w:t>Subpart 537.2 - Advisory and Assistance Services</w:t>
      </w:r>
      <w:r>
        <w:t/>
      </w:r>
    </w:p>
    <w:p>
      <w:pPr>
        <w:pStyle w:val="ListBullet2"/>
        <!--depth 2-->
        <w:numPr>
          <w:ilvl w:val="1"/>
          <w:numId w:val="1040"/>
        </w:numPr>
      </w:pPr>
      <w:r>
        <w:t/>
      </w:r>
      <w:r>
        <w:t>537.201 Definitions.</w:t>
      </w:r>
      <w:r>
        <w:t/>
      </w:r>
    </w:p>
    <w:p>
      <w:pPr>
        <w:pStyle w:val="ListBullet2"/>
        <!--depth 2-->
        <w:numPr>
          <w:ilvl w:val="1"/>
          <w:numId w:val="1040"/>
        </w:numPr>
      </w:pPr>
      <w:r>
        <w:t/>
      </w:r>
      <w:r>
        <w:t>537.204 Guidelines for determining availability of personnel.</w:t>
      </w:r>
      <w:r>
        <w:t/>
      </w:r>
    </w:p>
    <w:p>
      <w:pPr>
        <w:pStyle w:val="ListBullet2"/>
        <!--depth 2-->
        <w:numPr>
          <w:ilvl w:val="1"/>
          <w:numId w:val="1040"/>
        </w:numPr>
      </w:pPr>
      <w:r>
        <w:t/>
      </w:r>
      <w:r>
        <w:t>537.270 Contract clause.</w:t>
      </w:r>
      <w:r>
        <w:t/>
      </w:r>
    </w:p>
    <w:p>
      <w:pPr>
        <w:pStyle w:val="ListBullet"/>
        <!--depth 1-->
        <w:numPr>
          <w:ilvl w:val="0"/>
          <w:numId w:val="1037"/>
        </w:numPr>
      </w:pPr>
      <w:r>
        <w:t/>
      </w:r>
      <w:r>
        <w:t>Subpart 537.5 - Management Oversight of Service Contracts</w:t>
      </w:r>
      <w:r>
        <w:t/>
      </w:r>
    </w:p>
    <w:p>
      <w:pPr>
        <w:pStyle w:val="ListBullet2"/>
        <!--depth 2-->
        <w:numPr>
          <w:ilvl w:val="1"/>
          <w:numId w:val="1041"/>
        </w:numPr>
      </w:pPr>
      <w:r>
        <w:t/>
      </w:r>
      <w:r>
        <w:t>537.504 Contracting officials' responsibilities.</w:t>
      </w:r>
      <w:r>
        <w:t/>
      </w:r>
    </w:p>
    <w:p>
      <w:pPr>
        <w:pStyle w:val="ListBullet"/>
        <!--depth 1-->
        <w:numPr>
          <w:ilvl w:val="0"/>
          <w:numId w:val="1037"/>
        </w:numPr>
      </w:pPr>
      <w:r>
        <w:t/>
      </w:r>
      <w:r>
        <w:t>Subpart 537.6 - Performance-based Acquisition</w:t>
      </w:r>
      <w:r>
        <w:t/>
      </w:r>
    </w:p>
    <w:p>
      <w:pPr>
        <w:pStyle w:val="ListBullet2"/>
        <!--depth 2-->
        <w:numPr>
          <w:ilvl w:val="1"/>
          <w:numId w:val="1042"/>
        </w:numPr>
      </w:pPr>
      <w:r>
        <w:t/>
      </w:r>
      <w:r>
        <w:t>537.601 General.</w:t>
      </w:r>
      <w:r>
        <w:t/>
      </w:r>
    </w:p>
    <!--Topic unique_1521-->
    <w:p>
      <w:pPr>
        <w:pStyle w:val="Heading4"/>
      </w:pPr>
      <w:bookmarkStart w:id="3156" w:name="_Refd19e47647"/>
      <w:bookmarkStart w:id="3157" w:name="_Tocd19e47647"/>
      <w:r>
        <w:t/>
      </w:r>
      <w:r>
        <w:t>Subpart 537.1</w:t>
      </w:r>
      <w:r>
        <w:t xml:space="preserve"> - Service Contracts—General</w:t>
      </w:r>
      <w:bookmarkEnd w:id="3156"/>
      <w:bookmarkEnd w:id="3157"/>
    </w:p>
    <!--Topic unique_1522-->
    <w:p>
      <w:pPr>
        <w:pStyle w:val="Heading5"/>
      </w:pPr>
      <w:bookmarkStart w:id="3158" w:name="_Refd19e47655"/>
      <w:bookmarkStart w:id="3159" w:name="_Tocd19e47655"/>
      <w:r>
        <w:t/>
      </w:r>
      <w:r>
        <w:t>537.101</w:t>
      </w:r>
      <w:r>
        <w:t xml:space="preserve"> Definitions.</w:t>
      </w:r>
      <w:bookmarkEnd w:id="3158"/>
      <w:bookmarkEnd w:id="315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3-->
    <w:p>
      <w:pPr>
        <w:pStyle w:val="Heading6"/>
      </w:pPr>
      <w:bookmarkStart w:id="3160" w:name="_Refd19e47667"/>
      <w:bookmarkStart w:id="3161" w:name="_Tocd19e47667"/>
      <w:r>
        <w:t/>
      </w:r>
      <w:r>
        <w:t>537.102-70</w:t>
      </w:r>
      <w:r>
        <w:t xml:space="preserve"> Application of performance-based acquisition (PBA) policy for leases and leasehold interests in real property.</w:t>
      </w:r>
      <w:bookmarkEnd w:id="3160"/>
      <w:bookmarkEnd w:id="316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7-->
    <w:p>
      <w:pPr>
        <w:pStyle w:val="Heading5"/>
      </w:pPr>
      <w:bookmarkStart w:id="3162" w:name="_Refd19e47682"/>
      <w:bookmarkStart w:id="3163" w:name="_Tocd19e47682"/>
      <w:r>
        <w:t/>
      </w:r>
      <w:r>
        <w:t>537.104</w:t>
      </w:r>
      <w:r>
        <w:t xml:space="preserve"> Personal Services Contracts.</w:t>
      </w:r>
      <w:bookmarkEnd w:id="3162"/>
      <w:bookmarkEnd w:id="3163"/>
    </w:p>
    <w:p>
      <w:pPr>
        <w:pStyle w:val="ListNumber"/>
        <!--depth 1-->
        <w:numPr>
          <w:ilvl w:val="0"/>
          <w:numId w:val="104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43"/>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4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4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0">
        <w:r>
          <w:t>FAR 37.104</w:t>
        </w:r>
      </w:hyperlink>
      <w:r>
        <w:t>(e) and GSA Order ADM 5000.4B November 14, 2014.</w:t>
      </w:r>
    </w:p>
    <w:p>
      <w:pPr>
        <w:pStyle w:val="ListNumber2"/>
        <!--depth 2-->
        <w:numPr>
          <w:ilvl w:val="1"/>
          <w:numId w:val="1044"/>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4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1">
        <w:r>
          <w:t>https://insite.gsa.gov/acquisitionportal</w:t>
        </w:r>
      </w:hyperlink>
      <w:r>
        <w:t>.</w:t>
      </w:r>
    </w:p>
    <!--Topic unique_1524-->
    <w:p>
      <w:pPr>
        <w:pStyle w:val="Heading5"/>
      </w:pPr>
      <w:bookmarkStart w:id="3164" w:name="_Refd19e47762"/>
      <w:bookmarkStart w:id="3165" w:name="_Tocd19e47762"/>
      <w:r>
        <w:t/>
      </w:r>
      <w:r>
        <w:t>537.106</w:t>
      </w:r>
      <w:r>
        <w:t xml:space="preserve"> Funding and term of service contracts.</w:t>
      </w:r>
      <w:bookmarkEnd w:id="3164"/>
      <w:bookmarkEnd w:id="3165"/>
    </w:p>
    <w:p>
      <w:pPr>
        <w:pStyle w:val="BodyText"/>
      </w:pPr>
      <w:r>
        <w:t/>
      </w:r>
      <w:r>
        <w:t>517.101</w:t>
      </w:r>
      <w:r>
        <w:t xml:space="preserve"> identifies GSA-specific statutory authority for multiyear contracts for certain services.</w:t>
      </w:r>
    </w:p>
    <!--Topic unique_1525-->
    <w:p>
      <w:pPr>
        <w:pStyle w:val="Heading5"/>
      </w:pPr>
      <w:bookmarkStart w:id="3166" w:name="_Refd19e47781"/>
      <w:bookmarkStart w:id="3167" w:name="_Tocd19e47781"/>
      <w:r>
        <w:t/>
      </w:r>
      <w:r>
        <w:t>537.110</w:t>
      </w:r>
      <w:r>
        <w:t xml:space="preserve"> Contract clauses.</w:t>
      </w:r>
      <w:bookmarkEnd w:id="3166"/>
      <w:bookmarkEnd w:id="3167"/>
    </w:p>
    <w:p>
      <w:pPr>
        <w:pStyle w:val="ListNumber"/>
        <!--depth 1-->
        <w:numPr>
          <w:ilvl w:val="0"/>
          <w:numId w:val="1045"/>
        </w:numPr>
      </w:pPr>
      <w:bookmarkStart w:id="3169" w:name="_Tocd19e47795"/>
      <w:bookmarkStart w:id="3168" w:name="_Refd19e47795"/>
      <w:r>
        <w:t/>
      </w:r>
      <w:r>
        <w:t>(a)</w:t>
      </w:r>
      <w:r>
        <w:t xml:space="preserve"> </w:t>
      </w:r>
      <w:r>
        <w:rPr>
          <w:i/>
        </w:rPr>
        <w:t>Contracts for building services</w:t>
      </w:r>
      <w:r>
        <w:t xml:space="preserve">. Except for solicitations and contracts for building services placed under FAR </w:t>
      </w:r>
      <w:hyperlink r:id="rIdHyperlink372">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8"/>
      <w:bookmarkEnd w:id="3169"/>
    </w:p>
    <w:p>
      <w:pPr>
        <w:pStyle w:val="ListNumber"/>
        <!--depth 1-->
        <w:numPr>
          <w:ilvl w:val="0"/>
          <w:numId w:val="1045"/>
        </w:numPr>
      </w:pPr>
      <w:bookmarkStart w:id="3171" w:name="_Tocd19e47813"/>
      <w:bookmarkStart w:id="3170" w:name="_Refd19e47813"/>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0"/>
      <w:bookmarkEnd w:id="3171"/>
    </w:p>
    <!--Topic unique_784-->
    <w:p>
      <w:pPr>
        <w:pStyle w:val="Heading4"/>
      </w:pPr>
      <w:bookmarkStart w:id="3172" w:name="_Refd19e47828"/>
      <w:bookmarkStart w:id="3173" w:name="_Tocd19e47828"/>
      <w:r>
        <w:t/>
      </w:r>
      <w:r>
        <w:t>Subpart 537.2</w:t>
      </w:r>
      <w:r>
        <w:t xml:space="preserve"> - Advisory and Assistance Services</w:t>
      </w:r>
      <w:bookmarkEnd w:id="3172"/>
      <w:bookmarkEnd w:id="3173"/>
    </w:p>
    <!--Topic unique_1526-->
    <w:p>
      <w:pPr>
        <w:pStyle w:val="Heading5"/>
      </w:pPr>
      <w:bookmarkStart w:id="3174" w:name="_Refd19e47836"/>
      <w:bookmarkStart w:id="3175" w:name="_Tocd19e47836"/>
      <w:r>
        <w:t/>
      </w:r>
      <w:r>
        <w:t>537.201</w:t>
      </w:r>
      <w:r>
        <w:t xml:space="preserve"> Definitions.</w:t>
      </w:r>
      <w:bookmarkEnd w:id="3174"/>
      <w:bookmarkEnd w:id="317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90-->
    <w:p>
      <w:pPr>
        <w:pStyle w:val="Heading5"/>
      </w:pPr>
      <w:bookmarkStart w:id="3176" w:name="_Refd19e47871"/>
      <w:bookmarkStart w:id="3177" w:name="_Tocd19e47871"/>
      <w:r>
        <w:t/>
      </w:r>
      <w:r>
        <w:t>537.204</w:t>
      </w:r>
      <w:r>
        <w:t xml:space="preserve"> Guidelines for determining availability of personnel.</w:t>
      </w:r>
      <w:bookmarkEnd w:id="3176"/>
      <w:bookmarkEnd w:id="3177"/>
    </w:p>
    <w:p>
      <w:pPr>
        <w:pStyle w:val="ListNumber"/>
        <!--depth 1-->
        <w:numPr>
          <w:ilvl w:val="0"/>
          <w:numId w:val="1046"/>
        </w:numPr>
      </w:pPr>
      <w:bookmarkStart w:id="3179" w:name="_Tocd19e47883"/>
      <w:bookmarkStart w:id="3178" w:name="_Refd19e47883"/>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4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4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47"/>
        </w:numPr>
      </w:pPr>
      <w:bookmarkStart w:id="3181" w:name="_Tocd19e47914"/>
      <w:bookmarkStart w:id="3180" w:name="_Refd19e4791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4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48"/>
        </w:numPr>
      </w:pPr>
      <w:bookmarkStart w:id="3183" w:name="_Tocd19e47929"/>
      <w:bookmarkStart w:id="3182" w:name="_Refd19e4792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48"/>
        </w:numPr>
      </w:pPr>
      <w:r>
        <w:t/>
      </w:r>
      <w:r>
        <w:t>(ii)</w:t>
      </w:r>
      <w:r>
        <w:t xml:space="preserve">  Other Federal agencies that are reasonably expected to have covered personnel with the requisite training and capability at the location where the services are to be performed.</w:t>
      </w:r>
      <w:bookmarkEnd w:id="3182"/>
      <w:bookmarkEnd w:id="3183"/>
      <w:bookmarkEnd w:id="3180"/>
      <w:bookmarkEnd w:id="3181"/>
    </w:p>
    <w:p>
      <w:pPr>
        <w:pStyle w:val="ListNumber"/>
        <!--depth 1-->
        <w:numPr>
          <w:ilvl w:val="0"/>
          <w:numId w:val="104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4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49"/>
        </w:numPr>
      </w:pPr>
      <w:bookmarkStart w:id="3185" w:name="_Tocd19e47966"/>
      <w:bookmarkStart w:id="3184" w:name="_Refd19e47966"/>
      <w:r>
        <w:t/>
      </w:r>
      <w:r>
        <w:t>(1)</w:t>
      </w:r>
      <w:r>
        <w:t xml:space="preserve">   </w:t>
      </w:r>
      <w:r>
        <w:rPr>
          <w:i/>
        </w:rPr>
        <w:t>Who was surveyed and a summary of the responses received;</w:t>
      </w:r>
      <w:r>
        <w:t/>
      </w:r>
    </w:p>
    <w:p>
      <w:pPr>
        <w:pStyle w:val="ListNumber2"/>
        <!--depth 2-->
        <w:numPr>
          <w:ilvl w:val="1"/>
          <w:numId w:val="1049"/>
        </w:numPr>
      </w:pPr>
      <w:r>
        <w:t/>
      </w:r>
      <w:r>
        <w:t>(2)</w:t>
      </w:r>
      <w:r>
        <w:t xml:space="preserve">   </w:t>
      </w:r>
      <w:r>
        <w:rPr>
          <w:i/>
        </w:rPr>
        <w:t>The circumstances requiring the use of outside evaluators;</w:t>
      </w:r>
      <w:r>
        <w:t/>
      </w:r>
    </w:p>
    <w:p>
      <w:pPr>
        <w:pStyle w:val="ListNumber2"/>
        <!--depth 2-->
        <w:numPr>
          <w:ilvl w:val="1"/>
          <w:numId w:val="1049"/>
        </w:numPr>
      </w:pPr>
      <w:r>
        <w:t/>
      </w:r>
      <w:r>
        <w:t>(3)</w:t>
      </w:r>
      <w:r>
        <w:t xml:space="preserve">   </w:t>
      </w:r>
      <w:r>
        <w:rPr>
          <w:i/>
        </w:rPr>
        <w:t>Actions GSA will take to avoid organizational or other conflicts of interest under FAR 9.5; and</w:t>
      </w:r>
      <w:r>
        <w:t/>
      </w:r>
    </w:p>
    <w:p>
      <w:pPr>
        <w:pStyle w:val="ListNumber2"/>
        <!--depth 2-->
        <w:numPr>
          <w:ilvl w:val="1"/>
          <w:numId w:val="1049"/>
        </w:numPr>
      </w:pPr>
      <w:r>
        <w:t/>
      </w:r>
      <w:r>
        <w:t>(4)</w:t>
      </w:r>
      <w:r>
        <w:t xml:space="preserve">   </w:t>
      </w:r>
      <w:r>
        <w:rPr>
          <w:i/>
        </w:rPr>
        <w:t>The competitive relationship between prospective offerors, including proposed subcontractors, and the prospective evaluator(s).</w:t>
      </w:r>
      <w:r>
        <w:t/>
      </w:r>
      <w:bookmarkEnd w:id="3184"/>
      <w:bookmarkEnd w:id="3185"/>
    </w:p>
    <w:p>
      <w:pPr>
        <w:pStyle w:val="ListNumber"/>
        <!--depth 1-->
        <w:numPr>
          <w:ilvl w:val="0"/>
          <w:numId w:val="104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0"/>
        </w:numPr>
      </w:pPr>
      <w:bookmarkStart w:id="3187" w:name="_Tocd19e48019"/>
      <w:bookmarkStart w:id="3186" w:name="_Refd19e4801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0"/>
        </w:numPr>
      </w:pPr>
      <w:r>
        <w:t/>
      </w:r>
      <w:r>
        <w:t>(2)</w:t>
      </w:r>
      <w:r>
        <w:t xml:space="preserve">  The appropriate agency official should establish procedures for making determinations regarding particular evaluations before orders are placed under the contract.</w:t>
      </w:r>
      <w:bookmarkEnd w:id="3186"/>
      <w:bookmarkEnd w:id="3187"/>
      <w:bookmarkEnd w:id="3178"/>
      <w:bookmarkEnd w:id="3179"/>
    </w:p>
    <!--Topic unique_1527-->
    <w:p>
      <w:pPr>
        <w:pStyle w:val="Heading5"/>
      </w:pPr>
      <w:bookmarkStart w:id="3188" w:name="_Refd19e48037"/>
      <w:bookmarkStart w:id="3189" w:name="_Tocd19e48037"/>
      <w:r>
        <w:t/>
      </w:r>
      <w:r>
        <w:t>537.270</w:t>
      </w:r>
      <w:r>
        <w:t xml:space="preserve"> Contract clause.</w:t>
      </w:r>
      <w:bookmarkEnd w:id="3188"/>
      <w:bookmarkEnd w:id="3189"/>
    </w:p>
    <w:p>
      <w:pPr>
        <w:pStyle w:val="BodyText"/>
      </w:pPr>
      <w:r>
        <w:t xml:space="preserve">Insert the clause at </w:t>
      </w:r>
      <w:r>
        <w:t>552.237-73</w:t>
      </w:r>
      <w:r>
        <w:t>, Restriction on Disclosure of Information, in solicitations and contracts for proposal evaluation and analysis services.</w:t>
      </w:r>
    </w:p>
    <!--Topic unique_1528-->
    <w:p>
      <w:pPr>
        <w:pStyle w:val="Heading4"/>
      </w:pPr>
      <w:bookmarkStart w:id="3190" w:name="_Refd19e48056"/>
      <w:bookmarkStart w:id="3191" w:name="_Tocd19e48056"/>
      <w:r>
        <w:t/>
      </w:r>
      <w:r>
        <w:t>Subpart 537.5</w:t>
      </w:r>
      <w:r>
        <w:t xml:space="preserve"> - Management Oversight of Service Contracts</w:t>
      </w:r>
      <w:bookmarkEnd w:id="3190"/>
      <w:bookmarkEnd w:id="3191"/>
    </w:p>
    <!--Topic unique_1529-->
    <w:p>
      <w:pPr>
        <w:pStyle w:val="Heading5"/>
      </w:pPr>
      <w:bookmarkStart w:id="3192" w:name="_Refd19e48064"/>
      <w:bookmarkStart w:id="3193" w:name="_Tocd19e48064"/>
      <w:r>
        <w:t/>
      </w:r>
      <w:r>
        <w:t>537.504</w:t>
      </w:r>
      <w:r>
        <w:t xml:space="preserve"> Contracting officials' responsibilities.</w:t>
      </w:r>
      <w:bookmarkEnd w:id="3192"/>
      <w:bookmarkEnd w:id="3193"/>
    </w:p>
    <w:p>
      <w:pPr>
        <w:pStyle w:val="ListNumber"/>
        <!--depth 1-->
        <w:numPr>
          <w:ilvl w:val="0"/>
          <w:numId w:val="105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3">
        <w:r>
          <w:t>FAR 37.104</w:t>
        </w:r>
      </w:hyperlink>
      <w:r>
        <w:t>(d)—</w:t>
      </w:r>
    </w:p>
    <w:p>
      <w:pPr>
        <w:pStyle w:val="ListNumber2"/>
        <!--depth 2-->
        <w:numPr>
          <w:ilvl w:val="1"/>
          <w:numId w:val="1052"/>
        </w:numPr>
      </w:pPr>
      <w:r>
        <w:t/>
      </w:r>
      <w:r>
        <w:t>(1)</w:t>
      </w:r>
      <w:r>
        <w:t> Identification. Have contractor staff clearly identify themselves as contractors in both email signature lines and identity badges.</w:t>
      </w:r>
    </w:p>
    <w:p>
      <w:pPr>
        <w:pStyle w:val="ListNumber2"/>
        <!--depth 2-->
        <w:numPr>
          <w:ilvl w:val="1"/>
          <w:numId w:val="1052"/>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2"/>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2"/>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2"/>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30-->
    <w:p>
      <w:pPr>
        <w:pStyle w:val="Heading4"/>
      </w:pPr>
      <w:bookmarkStart w:id="3194" w:name="_Refd19e48152"/>
      <w:bookmarkStart w:id="3195" w:name="_Tocd19e48152"/>
      <w:r>
        <w:t/>
      </w:r>
      <w:r>
        <w:t>Subpart 537.6</w:t>
      </w:r>
      <w:r>
        <w:t xml:space="preserve"> - Performance-based Acquisition</w:t>
      </w:r>
      <w:bookmarkEnd w:id="3194"/>
      <w:bookmarkEnd w:id="3195"/>
    </w:p>
    <!--Topic unique_1531-->
    <w:p>
      <w:pPr>
        <w:pStyle w:val="Heading5"/>
      </w:pPr>
      <w:bookmarkStart w:id="3196" w:name="_Refd19e48160"/>
      <w:bookmarkStart w:id="3197" w:name="_Tocd19e48160"/>
      <w:r>
        <w:t/>
      </w:r>
      <w:r>
        <w:t>537.601</w:t>
      </w:r>
      <w:r>
        <w:t xml:space="preserve"> General.</w:t>
      </w:r>
      <w:bookmarkEnd w:id="3196"/>
      <w:bookmarkEnd w:id="3197"/>
    </w:p>
    <w:p>
      <w:pPr>
        <w:pStyle w:val="BodyText"/>
      </w:pPr>
      <w:r>
        <w:t xml:space="preserve">Contracting Officers are encouraged to use the Steps to Performance-Based Acquisition (SPBA) available at </w:t>
      </w:r>
      <w:hyperlink r:id="rIdHyperlink374">
        <w:r>
          <w:t>https://pba.app.cloud.gov/app/#/pba</w:t>
        </w:r>
      </w:hyperlink>
      <w:r>
        <w:t>.</w:t>
      </w:r>
    </w:p>
    <!--Topic unique_587-->
    <w:p>
      <w:pPr>
        <w:pStyle w:val="Heading3"/>
      </w:pPr>
      <w:bookmarkStart w:id="3198" w:name="_Refd19e48179"/>
      <w:bookmarkStart w:id="3199" w:name="_Tocd19e48179"/>
      <w:r>
        <w:t/>
      </w:r>
      <w:r>
        <w:t>Part 538</w:t>
      </w:r>
      <w:r>
        <w:t xml:space="preserve"> - Federal Supply Schedule Contracting</w:t>
      </w:r>
      <w:bookmarkEnd w:id="3198"/>
      <w:bookmarkEnd w:id="3199"/>
    </w:p>
    <w:p>
      <w:pPr>
        <w:pStyle w:val="ListBullet"/>
        <!--depth 1-->
        <w:numPr>
          <w:ilvl w:val="0"/>
          <w:numId w:val="1053"/>
        </w:numPr>
      </w:pPr>
      <w:r>
        <w:t/>
      </w:r>
      <w:r>
        <w:t>Subpart 538.2 - Establishing and Administering Federal Supply Schedules</w:t>
      </w:r>
      <w:r>
        <w:t/>
      </w:r>
    </w:p>
    <w:p>
      <w:pPr>
        <w:pStyle w:val="ListBullet2"/>
        <!--depth 2-->
        <w:numPr>
          <w:ilvl w:val="1"/>
          <w:numId w:val="1054"/>
        </w:numPr>
      </w:pPr>
      <w:r>
        <w:t/>
      </w:r>
      <w:r>
        <w:t>538.270 Evaluation of Federal Supply Schedule (FSS) offers.</w:t>
      </w:r>
      <w:r>
        <w:t/>
      </w:r>
    </w:p>
    <w:p>
      <w:pPr>
        <w:pStyle w:val="ListBullet3"/>
        <!--depth 3-->
        <w:numPr>
          <w:ilvl w:val="2"/>
          <w:numId w:val="1055"/>
        </w:numPr>
      </w:pPr>
      <w:r>
        <w:t/>
      </w:r>
      <w:r>
        <w:t>538.270-1 Evaluation of offers without access to transactional data.</w:t>
      </w:r>
      <w:r>
        <w:t/>
      </w:r>
    </w:p>
    <w:p>
      <w:pPr>
        <w:pStyle w:val="ListBullet3"/>
        <!--depth 3-->
        <w:numPr>
          <w:ilvl w:val="2"/>
          <w:numId w:val="1055"/>
        </w:numPr>
      </w:pPr>
      <w:r>
        <w:t/>
      </w:r>
      <w:r>
        <w:t>538.270-2 Evaluation of offers with access to transactional data.</w:t>
      </w:r>
      <w:r>
        <w:t/>
      </w:r>
    </w:p>
    <w:p>
      <w:pPr>
        <w:pStyle w:val="ListBullet2"/>
        <!--depth 2-->
        <w:numPr>
          <w:ilvl w:val="1"/>
          <w:numId w:val="1054"/>
        </w:numPr>
      </w:pPr>
      <w:r>
        <w:t/>
      </w:r>
      <w:r>
        <w:t>538.271 FSS contract awards.</w:t>
      </w:r>
      <w:r>
        <w:t/>
      </w:r>
    </w:p>
    <w:p>
      <w:pPr>
        <w:pStyle w:val="ListBullet2"/>
        <!--depth 2-->
        <w:numPr>
          <w:ilvl w:val="1"/>
          <w:numId w:val="1054"/>
        </w:numPr>
      </w:pPr>
      <w:r>
        <w:t/>
      </w:r>
      <w:r>
        <w:t>538.272 MAS price reductions.</w:t>
      </w:r>
      <w:r>
        <w:t/>
      </w:r>
    </w:p>
    <w:p>
      <w:pPr>
        <w:pStyle w:val="ListBullet2"/>
        <!--depth 2-->
        <w:numPr>
          <w:ilvl w:val="1"/>
          <w:numId w:val="1054"/>
        </w:numPr>
      </w:pPr>
      <w:r>
        <w:t/>
      </w:r>
      <w:r>
        <w:t>538.273 FSS solicitation provisions and contract clauses.</w:t>
      </w:r>
      <w:r>
        <w:t/>
      </w:r>
    </w:p>
    <w:p>
      <w:pPr>
        <w:pStyle w:val="ListBullet"/>
        <!--depth 1-->
        <w:numPr>
          <w:ilvl w:val="0"/>
          <w:numId w:val="1053"/>
        </w:numPr>
      </w:pPr>
      <w:r>
        <w:t/>
      </w:r>
      <w:r>
        <w:t>Subpart 538.70 - Purchasing by Non-Federal Entities</w:t>
      </w:r>
      <w:r>
        <w:t/>
      </w:r>
    </w:p>
    <w:p>
      <w:pPr>
        <w:pStyle w:val="ListBullet2"/>
        <!--depth 2-->
        <w:numPr>
          <w:ilvl w:val="1"/>
          <w:numId w:val="1056"/>
        </w:numPr>
      </w:pPr>
      <w:r>
        <w:t/>
      </w:r>
      <w:r>
        <w:t>538.7000 Scope of subpart.</w:t>
      </w:r>
      <w:r>
        <w:t/>
      </w:r>
    </w:p>
    <w:p>
      <w:pPr>
        <w:pStyle w:val="ListBullet2"/>
        <!--depth 2-->
        <w:numPr>
          <w:ilvl w:val="1"/>
          <w:numId w:val="1056"/>
        </w:numPr>
      </w:pPr>
      <w:r>
        <w:t/>
      </w:r>
      <w:r>
        <w:t>538.7001 Definitions</w:t>
      </w:r>
      <w:r>
        <w:t/>
      </w:r>
    </w:p>
    <w:p>
      <w:pPr>
        <w:pStyle w:val="ListBullet2"/>
        <!--depth 2-->
        <w:numPr>
          <w:ilvl w:val="1"/>
          <w:numId w:val="1056"/>
        </w:numPr>
      </w:pPr>
      <w:r>
        <w:t/>
      </w:r>
      <w:r>
        <w:t>538.7002 General.</w:t>
      </w:r>
      <w:r>
        <w:t/>
      </w:r>
    </w:p>
    <w:p>
      <w:pPr>
        <w:pStyle w:val="ListBullet2"/>
        <!--depth 2-->
        <w:numPr>
          <w:ilvl w:val="1"/>
          <w:numId w:val="1056"/>
        </w:numPr>
      </w:pPr>
      <w:r>
        <w:t/>
      </w:r>
      <w:r>
        <w:t>538.7003 Policy.</w:t>
      </w:r>
      <w:r>
        <w:t/>
      </w:r>
    </w:p>
    <w:p>
      <w:pPr>
        <w:pStyle w:val="ListBullet2"/>
        <!--depth 2-->
        <w:numPr>
          <w:ilvl w:val="1"/>
          <w:numId w:val="1056"/>
        </w:numPr>
      </w:pPr>
      <w:r>
        <w:t/>
      </w:r>
      <w:r>
        <w:t>538.7004 Solicitation provisions and contract clauses.</w:t>
      </w:r>
      <w:r>
        <w:t/>
      </w:r>
    </w:p>
    <w:p>
      <w:pPr>
        <w:pStyle w:val="ListBullet"/>
        <!--depth 1-->
        <w:numPr>
          <w:ilvl w:val="0"/>
          <w:numId w:val="1053"/>
        </w:numPr>
      </w:pPr>
      <w:r>
        <w:t/>
      </w:r>
      <w:r>
        <w:t>Subpart 538.71 - [Reserved]</w:t>
      </w:r>
      <w:r>
        <w:t/>
      </w:r>
    </w:p>
    <w:p>
      <w:pPr>
        <w:pStyle w:val="ListBullet"/>
        <!--depth 1-->
        <w:numPr>
          <w:ilvl w:val="0"/>
          <w:numId w:val="1053"/>
        </w:numPr>
      </w:pPr>
      <w:r>
        <w:t/>
      </w:r>
      <w:r>
        <w:t>Subpart 538.72 - Order-level Materials</w:t>
      </w:r>
      <w:r>
        <w:t/>
      </w:r>
    </w:p>
    <w:p>
      <w:pPr>
        <w:pStyle w:val="ListBullet2"/>
        <!--depth 2-->
        <w:numPr>
          <w:ilvl w:val="1"/>
          <w:numId w:val="1057"/>
        </w:numPr>
      </w:pPr>
      <w:r>
        <w:t/>
      </w:r>
      <w:r>
        <w:t>538.7200 Definitions.</w:t>
      </w:r>
      <w:r>
        <w:t/>
      </w:r>
    </w:p>
    <w:p>
      <w:pPr>
        <w:pStyle w:val="ListBullet2"/>
        <!--depth 2-->
        <w:numPr>
          <w:ilvl w:val="1"/>
          <w:numId w:val="1057"/>
        </w:numPr>
      </w:pPr>
      <w:r>
        <w:t/>
      </w:r>
      <w:r>
        <w:t>538.7201 Applicability.</w:t>
      </w:r>
      <w:r>
        <w:t/>
      </w:r>
    </w:p>
    <w:p>
      <w:pPr>
        <w:pStyle w:val="ListBullet2"/>
        <!--depth 2-->
        <w:numPr>
          <w:ilvl w:val="1"/>
          <w:numId w:val="1057"/>
        </w:numPr>
      </w:pPr>
      <w:r>
        <w:t/>
      </w:r>
      <w:r>
        <w:t>538.7202 Awarding Order-Level Materials in FSS contracts.</w:t>
      </w:r>
      <w:r>
        <w:t/>
      </w:r>
    </w:p>
    <w:p>
      <w:pPr>
        <w:pStyle w:val="ListBullet2"/>
        <!--depth 2-->
        <w:numPr>
          <w:ilvl w:val="1"/>
          <w:numId w:val="1057"/>
        </w:numPr>
      </w:pPr>
      <w:r>
        <w:t/>
      </w:r>
      <w:r>
        <w:t>538.7203 Administering Order-Level Materials in FSS contracts</w:t>
      </w:r>
      <w:r>
        <w:t/>
      </w:r>
    </w:p>
    <w:p>
      <w:pPr>
        <w:pStyle w:val="ListBullet2"/>
        <!--depth 2-->
        <w:numPr>
          <w:ilvl w:val="1"/>
          <w:numId w:val="1057"/>
        </w:numPr>
      </w:pPr>
      <w:r>
        <w:t/>
      </w:r>
      <w:r>
        <w:t>538.7204 Contract clauses.</w:t>
      </w:r>
      <w:r>
        <w:t/>
      </w:r>
    </w:p>
    <!--Topic unique_1550-->
    <w:p>
      <w:pPr>
        <w:pStyle w:val="Heading4"/>
      </w:pPr>
      <w:bookmarkStart w:id="3200" w:name="_Refd19e48359"/>
      <w:bookmarkStart w:id="3201" w:name="_Tocd19e48359"/>
      <w:r>
        <w:t/>
      </w:r>
      <w:r>
        <w:t>Subpart 538.2</w:t>
      </w:r>
      <w:r>
        <w:t xml:space="preserve"> - Establishing and Administering Federal Supply Schedules</w:t>
      </w:r>
      <w:bookmarkEnd w:id="3200"/>
      <w:bookmarkEnd w:id="3201"/>
    </w:p>
    <!--Topic unique_1551-->
    <w:p>
      <w:pPr>
        <w:pStyle w:val="Heading5"/>
      </w:pPr>
      <w:bookmarkStart w:id="3202" w:name="_Refd19e48367"/>
      <w:bookmarkStart w:id="3203" w:name="_Tocd19e48367"/>
      <w:r>
        <w:t/>
      </w:r>
      <w:r>
        <w:t>538.270</w:t>
      </w:r>
      <w:r>
        <w:t xml:space="preserve"> Evaluation of Federal Supply Schedule (FSS) offers.</w:t>
      </w:r>
      <w:bookmarkEnd w:id="3202"/>
      <w:bookmarkEnd w:id="3203"/>
    </w:p>
    <!--Topic unique_1552-->
    <w:p>
      <w:pPr>
        <w:pStyle w:val="Heading6"/>
      </w:pPr>
      <w:bookmarkStart w:id="3204" w:name="_Refd19e48375"/>
      <w:bookmarkStart w:id="3205" w:name="_Tocd19e48375"/>
      <w:r>
        <w:t/>
      </w:r>
      <w:r>
        <w:t>538.270-1</w:t>
      </w:r>
      <w:r>
        <w:t xml:space="preserve"> Evaluation of offers without access to transactional data.</w:t>
      </w:r>
      <w:bookmarkEnd w:id="3204"/>
      <w:bookmarkEnd w:id="3205"/>
    </w:p>
    <w:p>
      <w:pPr>
        <w:pStyle w:val="ListNumber"/>
        <!--depth 1-->
        <w:numPr>
          <w:ilvl w:val="0"/>
          <w:numId w:val="1058"/>
        </w:numPr>
      </w:pPr>
      <w:bookmarkStart w:id="3207" w:name="_Tocd19e48387"/>
      <w:bookmarkStart w:id="3206" w:name="_Refd19e4838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58"/>
        </w:numPr>
      </w:pPr>
      <w:r>
        <w:t/>
      </w:r>
      <w:r>
        <w:t>(b)</w:t>
      </w:r>
      <w:r>
        <w:t xml:space="preserve">  When offerors have commercial catalogs, negotiate concessions from established catalogs, including price and non-price terms and conditions.</w:t>
      </w:r>
    </w:p>
    <w:p>
      <w:pPr>
        <w:pStyle w:val="ListNumber"/>
        <!--depth 1-->
        <w:numPr>
          <w:ilvl w:val="0"/>
          <w:numId w:val="105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58"/>
        </w:numPr>
      </w:pPr>
      <w:r>
        <w:t/>
      </w:r>
      <w:r>
        <w:t>(d)</w:t>
      </w:r>
      <w:r>
        <w:t xml:space="preserve">  Establish negotiation objectives based on a review of relevant data and determine price reasonableness.</w:t>
      </w:r>
    </w:p>
    <w:p>
      <w:pPr>
        <w:pStyle w:val="ListNumber"/>
        <!--depth 1-->
        <w:numPr>
          <w:ilvl w:val="0"/>
          <w:numId w:val="105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59"/>
        </w:numPr>
      </w:pPr>
      <w:bookmarkStart w:id="3209" w:name="_Tocd19e48430"/>
      <w:bookmarkStart w:id="3208" w:name="_Refd19e48430"/>
      <w:r>
        <w:t/>
      </w:r>
      <w:r>
        <w:t>(1)</w:t>
      </w:r>
      <w:r>
        <w:t xml:space="preserve">  Aggregate volume of anticipated purchases.</w:t>
      </w:r>
    </w:p>
    <w:p>
      <w:pPr>
        <w:pStyle w:val="ListNumber2"/>
        <!--depth 2-->
        <w:numPr>
          <w:ilvl w:val="1"/>
          <w:numId w:val="1059"/>
        </w:numPr>
      </w:pPr>
      <w:r>
        <w:t/>
      </w:r>
      <w:r>
        <w:t>(2)</w:t>
      </w:r>
      <w:r>
        <w:t xml:space="preserve">  The purchase of a minimum quantity or a pattern of historic purchases.</w:t>
      </w:r>
    </w:p>
    <w:p>
      <w:pPr>
        <w:pStyle w:val="ListNumber2"/>
        <!--depth 2-->
        <w:numPr>
          <w:ilvl w:val="1"/>
          <w:numId w:val="1059"/>
        </w:numPr>
      </w:pPr>
      <w:r>
        <w:t/>
      </w:r>
      <w:r>
        <w:t>(3)</w:t>
      </w:r>
      <w:r>
        <w:t xml:space="preserve">  Prices taking into consideration any combination of discounts and concessions offered to commercial customers.</w:t>
      </w:r>
    </w:p>
    <w:p>
      <w:pPr>
        <w:pStyle w:val="ListNumber2"/>
        <!--depth 2-->
        <w:numPr>
          <w:ilvl w:val="1"/>
          <w:numId w:val="1059"/>
        </w:numPr>
      </w:pPr>
      <w:r>
        <w:t/>
      </w:r>
      <w:r>
        <w:t>(4)</w:t>
      </w:r>
      <w:r>
        <w:t xml:space="preserve">  Length of the contract period.</w:t>
      </w:r>
    </w:p>
    <w:p>
      <w:pPr>
        <w:pStyle w:val="ListNumber2"/>
        <!--depth 2-->
        <w:numPr>
          <w:ilvl w:val="1"/>
          <w:numId w:val="1059"/>
        </w:numPr>
      </w:pPr>
      <w:r>
        <w:t/>
      </w:r>
      <w:r>
        <w:t>(5)</w:t>
      </w:r>
      <w:r>
        <w:t xml:space="preserve">  Warranties, training, and/or maintenance included in the purchase price or provided at additional cost to the product prices</w:t>
      </w:r>
    </w:p>
    <w:p>
      <w:pPr>
        <w:pStyle w:val="ListNumber2"/>
        <!--depth 2-->
        <w:numPr>
          <w:ilvl w:val="1"/>
          <w:numId w:val="1059"/>
        </w:numPr>
      </w:pPr>
      <w:r>
        <w:t/>
      </w:r>
      <w:r>
        <w:t>(6)</w:t>
      </w:r>
      <w:r>
        <w:t xml:space="preserve">  Ordering and delivery practices.</w:t>
      </w:r>
    </w:p>
    <w:p>
      <w:pPr>
        <w:pStyle w:val="ListNumber2"/>
        <!--depth 2-->
        <w:numPr>
          <w:ilvl w:val="1"/>
          <w:numId w:val="105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8"/>
      <w:bookmarkEnd w:id="3209"/>
    </w:p>
    <w:p>
      <w:pPr>
        <w:pStyle w:val="ListNumber"/>
        <!--depth 1-->
        <w:numPr>
          <w:ilvl w:val="0"/>
          <w:numId w:val="105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0"/>
        </w:numPr>
      </w:pPr>
      <w:bookmarkStart w:id="3211" w:name="_Tocd19e48493"/>
      <w:bookmarkStart w:id="3210" w:name="_Refd19e48493"/>
      <w:r>
        <w:t/>
      </w:r>
      <w:r>
        <w:t>(1)</w:t>
      </w:r>
      <w:r>
        <w:t xml:space="preserve">  The prices offered to the Government are fair and reasonable, even though comparable discounts were not negotiated.</w:t>
      </w:r>
    </w:p>
    <w:p>
      <w:pPr>
        <w:pStyle w:val="ListNumber2"/>
        <!--depth 2-->
        <w:numPr>
          <w:ilvl w:val="1"/>
          <w:numId w:val="1060"/>
        </w:numPr>
      </w:pPr>
      <w:r>
        <w:t/>
      </w:r>
      <w:r>
        <w:t>(2)</w:t>
      </w:r>
      <w:r>
        <w:t xml:space="preserve">  Award is otherwise in the best interest of the Government.</w:t>
      </w:r>
      <w:bookmarkEnd w:id="3210"/>
      <w:bookmarkEnd w:id="3211"/>
    </w:p>
    <w:p>
      <w:pPr>
        <w:pStyle w:val="ListNumber"/>
        <!--depth 1-->
        <w:numPr>
          <w:ilvl w:val="0"/>
          <w:numId w:val="1058"/>
        </w:numPr>
      </w:pPr>
      <w:r>
        <w:t/>
      </w:r>
      <w:r>
        <w:t>(g)</w:t>
      </w:r>
      <w:r>
        <w:t xml:space="preserve">  State clearly in the award document the price/discount relationship between the Government and the identified commercial customer (or category of customers) upon which the award is based.</w:t>
      </w:r>
      <w:bookmarkEnd w:id="3206"/>
      <w:bookmarkEnd w:id="3207"/>
    </w:p>
    <!--Topic unique_1553-->
    <w:p>
      <w:pPr>
        <w:pStyle w:val="Heading6"/>
      </w:pPr>
      <w:bookmarkStart w:id="3212" w:name="_Refd19e48518"/>
      <w:bookmarkStart w:id="3213" w:name="_Tocd19e48518"/>
      <w:r>
        <w:t/>
      </w:r>
      <w:r>
        <w:t>538.270-2</w:t>
      </w:r>
      <w:r>
        <w:t xml:space="preserve"> Evaluation of offers with access to transactional data.</w:t>
      </w:r>
      <w:bookmarkEnd w:id="3212"/>
      <w:bookmarkEnd w:id="3213"/>
    </w:p>
    <w:p>
      <w:pPr>
        <w:pStyle w:val="ListNumber"/>
        <!--depth 1-->
        <w:numPr>
          <w:ilvl w:val="0"/>
          <w:numId w:val="1061"/>
        </w:numPr>
      </w:pPr>
      <w:bookmarkStart w:id="3215" w:name="_Tocd19e48530"/>
      <w:bookmarkStart w:id="3214" w:name="_Refd19e4853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1"/>
        </w:numPr>
      </w:pPr>
      <w:r>
        <w:t/>
      </w:r>
      <w:r>
        <w:t>(b)</w:t>
      </w:r>
      <w:r>
        <w:t xml:space="preserve"> Contracting Officers shall utilize the techniques in FAR 15.404 when evaluating pricing for MAS offers.</w:t>
      </w:r>
    </w:p>
    <w:p>
      <w:pPr>
        <w:pStyle w:val="ListNumber"/>
        <!--depth 1-->
        <w:numPr>
          <w:ilvl w:val="0"/>
          <w:numId w:val="1061"/>
        </w:numPr>
      </w:pPr>
      <w:r>
        <w:t/>
      </w:r>
      <w:r>
        <w:t>(c)</w:t>
      </w:r>
      <w:r>
        <w:t xml:space="preserve">  Order of preference. When evaluating MAS offers and establishing negotiation objectives, Contracting Officers shall–</w:t>
      </w:r>
    </w:p>
    <w:p>
      <w:pPr>
        <w:pStyle w:val="ListNumber2"/>
        <!--depth 2-->
        <w:numPr>
          <w:ilvl w:val="1"/>
          <w:numId w:val="1062"/>
        </w:numPr>
      </w:pPr>
      <w:bookmarkStart w:id="3217" w:name="_Tocd19e48559"/>
      <w:bookmarkStart w:id="3216" w:name="_Refd19e48559"/>
      <w:r>
        <w:t/>
      </w:r>
      <w:r>
        <w:t>(1)</w:t>
      </w:r>
      <w:r>
        <w:t xml:space="preserve"> Use the following data that is already readily available in accordance with FAR 15.404-1(b)(2)(ii):</w:t>
      </w:r>
    </w:p>
    <w:p>
      <w:pPr>
        <w:pStyle w:val="ListNumber3"/>
        <!--depth 3-->
        <w:numPr>
          <w:ilvl w:val="2"/>
          <w:numId w:val="1063"/>
        </w:numPr>
      </w:pPr>
      <w:bookmarkStart w:id="3219" w:name="_Tocd19e48567"/>
      <w:bookmarkStart w:id="3218" w:name="_Refd19e48567"/>
      <w:r>
        <w:t/>
      </w:r>
      <w:r>
        <w:t>(i)</w:t>
      </w:r>
      <w:r>
        <w:t xml:space="preserve">  Prices paid information on contracts for the same or similar items.</w:t>
      </w:r>
    </w:p>
    <w:p>
      <w:pPr>
        <w:pStyle w:val="ListNumber3"/>
        <!--depth 3-->
        <w:numPr>
          <w:ilvl w:val="2"/>
          <w:numId w:val="1063"/>
        </w:numPr>
      </w:pPr>
      <w:r>
        <w:t/>
      </w:r>
      <w:r>
        <w:t>(ii)</w:t>
      </w:r>
      <w:r>
        <w:t xml:space="preserve">  Contract-level prices on other MAS contracts or other government-wide contracts for the same or similar items.</w:t>
      </w:r>
    </w:p>
    <w:p>
      <w:pPr>
        <w:pStyle w:val="ListNumber3"/>
        <!--depth 3-->
        <w:numPr>
          <w:ilvl w:val="2"/>
          <w:numId w:val="1063"/>
        </w:numPr>
      </w:pPr>
      <w:r>
        <w:t/>
      </w:r>
      <w:r>
        <w:t>(iii)</w:t>
      </w:r>
      <w:r>
        <w:t xml:space="preserve">  Commercial data sources that consolidate and normalize prices offered by commercial vendors to the general public to compare prices for the same or similar items.</w:t>
      </w:r>
      <w:bookmarkEnd w:id="3218"/>
      <w:bookmarkEnd w:id="3219"/>
    </w:p>
    <w:p>
      <w:pPr>
        <w:pStyle w:val="ListNumber2"/>
        <!--depth 2-->
        <w:numPr>
          <w:ilvl w:val="1"/>
          <w:numId w:val="1062"/>
        </w:numPr>
      </w:pPr>
      <w:bookmarkStart w:id="3221" w:name="_Tocd19e48591"/>
      <w:bookmarkStart w:id="3220" w:name="_Refd19e4859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0"/>
      <w:bookmarkEnd w:id="3221"/>
    </w:p>
    <w:p>
      <w:pPr>
        <w:pStyle w:val="ListNumber2"/>
        <!--depth 2-->
        <w:numPr>
          <w:ilvl w:val="1"/>
          <w:numId w:val="106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6"/>
      <w:bookmarkEnd w:id="3217"/>
      <w:bookmarkEnd w:id="3214"/>
      <w:bookmarkEnd w:id="3215"/>
    </w:p>
    <!--Topic unique_1554-->
    <w:p>
      <w:pPr>
        <w:pStyle w:val="Heading5"/>
      </w:pPr>
      <w:bookmarkStart w:id="3222" w:name="_Refd19e48624"/>
      <w:bookmarkStart w:id="3223" w:name="_Tocd19e48624"/>
      <w:r>
        <w:t/>
      </w:r>
      <w:r>
        <w:t>538.271</w:t>
      </w:r>
      <w:r>
        <w:t xml:space="preserve"> FSS contract awards.</w:t>
      </w:r>
      <w:bookmarkEnd w:id="3222"/>
      <w:bookmarkEnd w:id="3223"/>
    </w:p>
    <w:p>
      <w:pPr>
        <w:pStyle w:val="ListNumber"/>
        <!--depth 1-->
        <w:numPr>
          <w:ilvl w:val="0"/>
          <w:numId w:val="1064"/>
        </w:numPr>
      </w:pPr>
      <w:bookmarkStart w:id="3225" w:name="_Tocd19e48636"/>
      <w:bookmarkStart w:id="3224" w:name="_Refd19e48636"/>
      <w:r>
        <w:t/>
      </w:r>
      <w:r>
        <w:t>(a)</w:t>
      </w:r>
      <w:r>
        <w:t xml:space="preserve"> FSS awards will be for commercial products and commercial services. Negotiate contracts as a discount from established catalog prices.</w:t>
      </w:r>
    </w:p>
    <w:p>
      <w:pPr>
        <w:pStyle w:val="ListNumber"/>
        <!--depth 1-->
        <w:numPr>
          <w:ilvl w:val="0"/>
          <w:numId w:val="1064"/>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4"/>
      <w:bookmarkEnd w:id="3225"/>
    </w:p>
    <!--Topic unique_1555-->
    <w:p>
      <w:pPr>
        <w:pStyle w:val="Heading5"/>
      </w:pPr>
      <w:bookmarkStart w:id="3226" w:name="_Refd19e48657"/>
      <w:bookmarkStart w:id="3227" w:name="_Tocd19e48657"/>
      <w:r>
        <w:t/>
      </w:r>
      <w:r>
        <w:t>538.272</w:t>
      </w:r>
      <w:r>
        <w:t xml:space="preserve"> MAS price reductions.</w:t>
      </w:r>
      <w:bookmarkEnd w:id="3226"/>
      <w:bookmarkEnd w:id="3227"/>
    </w:p>
    <w:p>
      <w:pPr>
        <w:pStyle w:val="ListNumber"/>
        <!--depth 1-->
        <w:numPr>
          <w:ilvl w:val="0"/>
          <w:numId w:val="1065"/>
        </w:numPr>
      </w:pPr>
      <w:bookmarkStart w:id="3229" w:name="_Tocd19e48669"/>
      <w:bookmarkStart w:id="3228" w:name="_Refd19e4866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65"/>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65"/>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8"/>
      <w:bookmarkEnd w:id="3229"/>
    </w:p>
    <!--Topic unique_73-->
    <w:p>
      <w:pPr>
        <w:pStyle w:val="Heading5"/>
      </w:pPr>
      <w:bookmarkStart w:id="3230" w:name="_Refd19e48712"/>
      <w:bookmarkStart w:id="3231" w:name="_Tocd19e48712"/>
      <w:r>
        <w:t/>
      </w:r>
      <w:r>
        <w:t>538.273</w:t>
      </w:r>
      <w:r>
        <w:t xml:space="preserve"> FSS solicitation provisions and contract clauses.</w:t>
      </w:r>
      <w:bookmarkEnd w:id="3230"/>
      <w:bookmarkEnd w:id="3231"/>
    </w:p>
    <w:p>
      <w:pPr>
        <w:pStyle w:val="ListNumber"/>
        <!--depth 1-->
        <w:numPr>
          <w:ilvl w:val="0"/>
          <w:numId w:val="1066"/>
        </w:numPr>
      </w:pPr>
      <w:bookmarkStart w:id="3235" w:name="_Tocd19e48726"/>
      <w:bookmarkStart w:id="3234" w:name="_Refd19e48726"/>
      <w:bookmarkStart w:id="3233" w:name="_Tocd19e48724"/>
      <w:bookmarkStart w:id="3232" w:name="_Refd19e48724"/>
      <w:r>
        <w:t/>
      </w:r>
      <w:r>
        <w:t>(a)</w:t>
      </w:r>
      <w:r>
        <w:t>As prescribed in this paragraph, insert the following provisions in the beginning of FSS solicitations:</w:t>
      </w:r>
    </w:p>
    <w:p>
      <w:pPr>
        <w:pStyle w:val="ListNumber2"/>
        <!--depth 2-->
        <w:numPr>
          <w:ilvl w:val="1"/>
          <w:numId w:val="1067"/>
        </w:numPr>
      </w:pPr>
      <w:bookmarkStart w:id="3239" w:name="_Tocd19e48734"/>
      <w:bookmarkStart w:id="3238" w:name="_Refd19e48734"/>
      <w:bookmarkStart w:id="3237" w:name="_Tocd19e48732"/>
      <w:bookmarkStart w:id="3236" w:name="_Refd19e48732"/>
      <w:r>
        <w:t/>
      </w:r>
      <w:r>
        <w:t>(1)</w:t>
      </w:r>
      <w:r>
        <w:t xml:space="preserve"> </w:t>
      </w:r>
      <w:r>
        <w:t>552.238-70</w:t>
      </w:r>
      <w:r>
        <w:t>, Cover Page for Worldwide Federal Supply Schedules. Use in all FSS solicitations. Use Alternate I for single award Federal Supply Schedules.</w:t>
      </w:r>
      <w:bookmarkEnd w:id="3238"/>
      <w:bookmarkEnd w:id="3239"/>
    </w:p>
    <w:p>
      <w:pPr>
        <w:pStyle w:val="ListNumber2"/>
        <!--depth 2-->
        <w:numPr>
          <w:ilvl w:val="1"/>
          <w:numId w:val="1067"/>
        </w:numPr>
      </w:pPr>
      <w:bookmarkStart w:id="3241" w:name="_Tocd19e48745"/>
      <w:bookmarkStart w:id="3240" w:name="_Refd19e48745"/>
      <w:r>
        <w:t/>
      </w:r>
      <w:r>
        <w:t>(2)</w:t>
      </w:r>
      <w:r>
        <w:t xml:space="preserve"> </w:t>
      </w:r>
      <w:r>
        <w:t>552.238-71</w:t>
      </w:r>
      <w:r>
        <w:t>, Notice of Total Small Business Set-Aside. Use in FSS solicitations containing special item numbers (SINs) that are set aside for small business.</w:t>
      </w:r>
      <w:bookmarkEnd w:id="3240"/>
      <w:bookmarkEnd w:id="3241"/>
    </w:p>
    <w:p>
      <w:pPr>
        <w:pStyle w:val="ListNumber2"/>
        <!--depth 2-->
        <w:numPr>
          <w:ilvl w:val="1"/>
          <w:numId w:val="1067"/>
        </w:numPr>
      </w:pPr>
      <w:bookmarkStart w:id="3243" w:name="_Tocd19e48756"/>
      <w:bookmarkStart w:id="3242" w:name="_Refd19e48756"/>
      <w:r>
        <w:t/>
      </w:r>
      <w:r>
        <w:t>(3)</w:t>
      </w:r>
      <w:r>
        <w:t xml:space="preserve"> </w:t>
      </w:r>
      <w:r>
        <w:t>552.238-72</w:t>
      </w:r>
      <w:r>
        <w:t>, Information Collection Requirements. Use in all FSS solicitations.</w:t>
      </w:r>
      <w:bookmarkEnd w:id="3242"/>
      <w:bookmarkEnd w:id="3243"/>
      <w:bookmarkEnd w:id="3236"/>
      <w:bookmarkEnd w:id="3237"/>
      <w:bookmarkEnd w:id="3234"/>
      <w:bookmarkEnd w:id="3235"/>
    </w:p>
    <w:p>
      <w:pPr>
        <w:pStyle w:val="ListNumber"/>
        <!--depth 1-->
        <w:numPr>
          <w:ilvl w:val="0"/>
          <w:numId w:val="1066"/>
        </w:numPr>
      </w:pPr>
      <w:bookmarkStart w:id="3245" w:name="_Tocd19e48768"/>
      <w:bookmarkStart w:id="3244" w:name="_Refd19e48768"/>
      <w:r>
        <w:t/>
      </w:r>
      <w:r>
        <w:t>(b)</w:t>
      </w:r>
      <w:r>
        <w:t>As prescribed in this paragraph, insert the following clause and provision as an addendum to 52.212-1, Instructions to Offerors–Commercial Products and Commercial Services:</w:t>
      </w:r>
    </w:p>
    <w:p>
      <w:pPr>
        <w:pStyle w:val="ListNumber2"/>
        <!--depth 2-->
        <w:numPr>
          <w:ilvl w:val="1"/>
          <w:numId w:val="1068"/>
        </w:numPr>
      </w:pPr>
      <w:bookmarkStart w:id="3249" w:name="_Tocd19e48776"/>
      <w:bookmarkStart w:id="3248" w:name="_Refd19e48776"/>
      <w:bookmarkStart w:id="3247" w:name="_Tocd19e48774"/>
      <w:bookmarkStart w:id="3246" w:name="_Refd19e48774"/>
      <w:r>
        <w:t/>
      </w:r>
      <w:r>
        <w:t>(1)</w:t>
      </w:r>
      <w:r>
        <w:t xml:space="preserve"> </w:t>
      </w:r>
      <w:r>
        <w:t>552.238-73</w:t>
      </w:r>
      <w:r>
        <w:t xml:space="preserve">, Identification of Electronic Office Equipment Providing Accessibility for </w:t>
      </w:r>
      <w:r>
        <w:t>Individuals with Disabilities.</w:t>
      </w:r>
      <w:r>
        <w:t xml:space="preserve"> Use only in FSS solicitations for electronic office equipment.</w:t>
      </w:r>
      <w:bookmarkEnd w:id="3248"/>
      <w:bookmarkEnd w:id="3249"/>
    </w:p>
    <w:p>
      <w:pPr>
        <w:pStyle w:val="ListNumber2"/>
        <!--depth 2-->
        <w:numPr>
          <w:ilvl w:val="1"/>
          <w:numId w:val="1068"/>
        </w:numPr>
      </w:pPr>
      <w:bookmarkStart w:id="3251" w:name="_Tocd19e48790"/>
      <w:bookmarkStart w:id="3250" w:name="_Refd19e48790"/>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0"/>
      <w:bookmarkEnd w:id="3251"/>
      <w:bookmarkEnd w:id="3246"/>
      <w:bookmarkEnd w:id="3247"/>
      <w:bookmarkEnd w:id="3244"/>
      <w:bookmarkEnd w:id="3245"/>
    </w:p>
    <w:p>
      <w:pPr>
        <w:pStyle w:val="ListNumber"/>
        <!--depth 1-->
        <w:numPr>
          <w:ilvl w:val="0"/>
          <w:numId w:val="1066"/>
        </w:numPr>
      </w:pPr>
      <w:bookmarkStart w:id="3253" w:name="_Tocd19e48802"/>
      <w:bookmarkStart w:id="3252" w:name="_Refd19e48802"/>
      <w:r>
        <w:t/>
      </w:r>
      <w:r>
        <w:t>(c)</w:t>
      </w:r>
      <w:r>
        <w:t>As prescribed in this paragraph, insert the following provisions as an addendum to 52.212-2, Evaluation—Commercial Products and Commercial Services:</w:t>
      </w:r>
    </w:p>
    <w:p>
      <w:pPr>
        <w:pStyle w:val="ListNumber2"/>
        <!--depth 2-->
        <w:numPr>
          <w:ilvl w:val="1"/>
          <w:numId w:val="1069"/>
        </w:numPr>
      </w:pPr>
      <w:bookmarkStart w:id="3255" w:name="_Tocd19e48810"/>
      <w:bookmarkStart w:id="3254" w:name="_Refd19e48810"/>
      <w:r>
        <w:t/>
      </w:r>
      <w:r>
        <w:t>(1)</w:t>
      </w:r>
      <w:r>
        <w:t xml:space="preserve"> </w:t>
      </w:r>
      <w:r>
        <w:t>552.238-75</w:t>
      </w:r>
      <w:r>
        <w:t>, Evaluation – Commercial Products and Commercial Services (Federal Supply Schedules). Use in FSS standing solicitations.</w:t>
      </w:r>
      <w:bookmarkEnd w:id="3254"/>
      <w:bookmarkEnd w:id="3255"/>
    </w:p>
    <w:p>
      <w:pPr>
        <w:pStyle w:val="ListNumber2"/>
        <!--depth 2-->
        <w:numPr>
          <w:ilvl w:val="1"/>
          <w:numId w:val="1069"/>
        </w:numPr>
      </w:pPr>
      <w:bookmarkStart w:id="3257" w:name="_Tocd19e48821"/>
      <w:bookmarkStart w:id="3256" w:name="_Refd19e48821"/>
      <w:r>
        <w:t/>
      </w:r>
      <w:r>
        <w:t>(2)</w:t>
      </w:r>
      <w:r>
        <w:t xml:space="preserve"> </w:t>
      </w:r>
      <w:r>
        <w:t>552.238-76</w:t>
      </w:r>
      <w:r>
        <w:t>, Use of Non-Government Employees to Review Offers. Use only in FSS solicitations when non-government employees may be utilized to review solicitation responses.</w:t>
      </w:r>
      <w:bookmarkEnd w:id="3256"/>
      <w:bookmarkEnd w:id="3257"/>
      <w:bookmarkEnd w:id="3252"/>
      <w:bookmarkEnd w:id="3253"/>
    </w:p>
    <w:p>
      <w:pPr>
        <w:pStyle w:val="ListNumber"/>
        <!--depth 1-->
        <w:numPr>
          <w:ilvl w:val="0"/>
          <w:numId w:val="1066"/>
        </w:numPr>
      </w:pPr>
      <w:bookmarkStart w:id="3259" w:name="_Tocd19e48833"/>
      <w:bookmarkStart w:id="3258" w:name="_Refd19e48833"/>
      <w:r>
        <w:t/>
      </w:r>
      <w:r>
        <w:t>(d)</w:t>
      </w:r>
      <w:r>
        <w:t>As prescribed in this paragraph, insert the following clauses as an addendum to Clause 52.212-4, Contract Terms and Conditions—Commercial Products and Commercial Services:</w:t>
      </w:r>
    </w:p>
    <w:p>
      <w:pPr>
        <w:pStyle w:val="ListNumber2"/>
        <!--depth 2-->
        <w:numPr>
          <w:ilvl w:val="1"/>
          <w:numId w:val="1070"/>
        </w:numPr>
      </w:pPr>
      <w:bookmarkStart w:id="3261" w:name="_Tocd19e48841"/>
      <w:bookmarkStart w:id="3260" w:name="_Refd19e48841"/>
      <w:r>
        <w:t/>
      </w:r>
      <w:r>
        <w:t>(1)</w:t>
      </w:r>
      <w:r>
        <w:t xml:space="preserve"> </w:t>
      </w:r>
      <w:r>
        <w:t>552.238-77</w:t>
      </w:r>
      <w:r>
        <w:t>, Submission and Distribution of Authorized Federal Supply Schedule Price Lists. Use in all FSS solicitations and contracts.</w:t>
      </w:r>
      <w:bookmarkEnd w:id="3260"/>
      <w:bookmarkEnd w:id="3261"/>
    </w:p>
    <w:p>
      <w:pPr>
        <w:pStyle w:val="ListNumber2"/>
        <!--depth 2-->
        <w:numPr>
          <w:ilvl w:val="1"/>
          <w:numId w:val="1070"/>
        </w:numPr>
      </w:pPr>
      <w:bookmarkStart w:id="3263" w:name="_Tocd19e48852"/>
      <w:bookmarkStart w:id="3262" w:name="_Refd19e48852"/>
      <w:r>
        <w:t/>
      </w:r>
      <w:r>
        <w:t>(2)</w:t>
      </w:r>
      <w:r>
        <w:t xml:space="preserve"> </w:t>
      </w:r>
      <w:r>
        <w:t>552.238-78</w:t>
      </w:r>
      <w:r>
        <w:t>, Identification of Products that have Environmental Attributes. Use only in FSS solicitations and contracts that contemplate products with environmental attributes.</w:t>
      </w:r>
      <w:bookmarkEnd w:id="3262"/>
      <w:bookmarkEnd w:id="3263"/>
    </w:p>
    <w:p>
      <w:pPr>
        <w:pStyle w:val="ListNumber2"/>
        <!--depth 2-->
        <w:numPr>
          <w:ilvl w:val="1"/>
          <w:numId w:val="1070"/>
        </w:numPr>
      </w:pPr>
      <w:bookmarkStart w:id="3265" w:name="_Tocd19e48863"/>
      <w:bookmarkStart w:id="3264" w:name="_Refd19e48863"/>
      <w:r>
        <w:t/>
      </w:r>
      <w:r>
        <w:t>(3)</w:t>
      </w:r>
      <w:r>
        <w:t xml:space="preserve"> </w:t>
      </w:r>
      <w:r>
        <w:t>552.238-79</w:t>
      </w:r>
      <w:r>
        <w:t>, Cancellation. Use in all FSS solicitations and contracts.</w:t>
      </w:r>
      <w:bookmarkEnd w:id="3264"/>
      <w:bookmarkEnd w:id="3265"/>
    </w:p>
    <w:p>
      <w:pPr>
        <w:pStyle w:val="ListNumber2"/>
        <!--depth 2-->
        <w:numPr>
          <w:ilvl w:val="1"/>
          <w:numId w:val="1070"/>
        </w:numPr>
      </w:pPr>
      <w:bookmarkStart w:id="3267" w:name="_Tocd19e48874"/>
      <w:bookmarkStart w:id="3266" w:name="_Refd19e48874"/>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6"/>
      <w:bookmarkEnd w:id="3267"/>
    </w:p>
    <w:p>
      <w:pPr>
        <w:pStyle w:val="ListNumber2"/>
        <!--depth 2-->
        <w:numPr>
          <w:ilvl w:val="1"/>
          <w:numId w:val="1070"/>
        </w:numPr>
      </w:pPr>
      <w:bookmarkStart w:id="3269" w:name="_Tocd19e48893"/>
      <w:bookmarkStart w:id="3268" w:name="_Refd19e48893"/>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8"/>
      <w:bookmarkEnd w:id="3269"/>
    </w:p>
    <w:p>
      <w:pPr>
        <w:pStyle w:val="ListNumber2"/>
        <!--depth 2-->
        <w:numPr>
          <w:ilvl w:val="1"/>
          <w:numId w:val="1070"/>
        </w:numPr>
      </w:pPr>
      <w:bookmarkStart w:id="3271" w:name="_Tocd19e48909"/>
      <w:bookmarkStart w:id="3270" w:name="_Refd19e48909"/>
      <w:r>
        <w:t/>
      </w:r>
      <w:r>
        <w:t>(6)</w:t>
      </w:r>
      <w:r>
        <w:t xml:space="preserve"> </w:t>
      </w:r>
      <w:r>
        <w:t>552.238-82</w:t>
      </w:r>
      <w:r>
        <w:t>, Modifications (Federal Supply Schedules). Use in all FSS solicitations and contracts.</w:t>
      </w:r>
    </w:p>
    <w:p>
      <w:pPr>
        <w:pStyle w:val="ListNumber3"/>
        <!--depth 3-->
        <w:numPr>
          <w:ilvl w:val="2"/>
          <w:numId w:val="1071"/>
        </w:numPr>
      </w:pPr>
      <w:bookmarkStart w:id="3273" w:name="_Tocd19e48921"/>
      <w:bookmarkStart w:id="3272" w:name="_Refd19e48921"/>
      <w:r>
        <w:t/>
      </w:r>
      <w:r>
        <w:t>(i)</w:t>
      </w:r>
      <w:r>
        <w:t>Use Alternate I for Federal Supply Schedules that only accept eMod.</w:t>
      </w:r>
      <w:bookmarkEnd w:id="3272"/>
      <w:bookmarkEnd w:id="3273"/>
    </w:p>
    <w:p>
      <w:pPr>
        <w:pStyle w:val="ListNumber3"/>
        <!--depth 3-->
        <w:numPr>
          <w:ilvl w:val="2"/>
          <w:numId w:val="1071"/>
        </w:numPr>
      </w:pPr>
      <w:bookmarkStart w:id="3275" w:name="_Tocd19e48928"/>
      <w:bookmarkStart w:id="3274" w:name="_Refd19e48928"/>
      <w:r>
        <w:t/>
      </w:r>
      <w:r>
        <w:t>(ii)</w:t>
      </w:r>
      <w:r>
        <w:t>Use Alternate II for Federal Supply Schedules with Transactional Data Reporting requirements. This alternate clause is used when vendors agree to include clause 552.238-80 Alternate I in the contract.</w:t>
      </w:r>
      <w:bookmarkEnd w:id="3274"/>
      <w:bookmarkEnd w:id="3275"/>
      <w:bookmarkEnd w:id="3270"/>
      <w:bookmarkEnd w:id="3271"/>
    </w:p>
    <w:p>
      <w:pPr>
        <w:pStyle w:val="ListNumber2"/>
        <!--depth 2-->
        <w:numPr>
          <w:ilvl w:val="1"/>
          <w:numId w:val="1070"/>
        </w:numPr>
      </w:pPr>
      <w:bookmarkStart w:id="3277" w:name="_Tocd19e48936"/>
      <w:bookmarkStart w:id="3276" w:name="_Refd19e48936"/>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72"/>
        </w:numPr>
      </w:pPr>
      <w:bookmarkStart w:id="3279" w:name="_Tocd19e48948"/>
      <w:bookmarkStart w:id="3278" w:name="_Refd19e48948"/>
      <w:r>
        <w:t/>
      </w:r>
      <w:r>
        <w:t>(i)</w:t>
      </w:r>
      <w:r>
        <w:t>Such a modification of the clause must provide for the right of access to expire 2 years after award or modification.</w:t>
      </w:r>
      <w:bookmarkEnd w:id="3278"/>
      <w:bookmarkEnd w:id="3279"/>
    </w:p>
    <w:p>
      <w:pPr>
        <w:pStyle w:val="ListNumber3"/>
        <!--depth 3-->
        <w:numPr>
          <w:ilvl w:val="2"/>
          <w:numId w:val="1072"/>
        </w:numPr>
      </w:pPr>
      <w:bookmarkStart w:id="3281" w:name="_Tocd19e48955"/>
      <w:bookmarkStart w:id="3280" w:name="_Refd19e48955"/>
      <w:r>
        <w:t/>
      </w:r>
      <w:r>
        <w:t>(ii)</w:t>
      </w:r>
      <w:r>
        <w:t>Before modifying the clause, the contracting officer must make a determination that absent such access there is a likelihood of significant harm to the Government and submit it to the Senior Procurement Executive for approval.</w:t>
      </w:r>
      <w:bookmarkEnd w:id="3280"/>
      <w:bookmarkEnd w:id="3281"/>
    </w:p>
    <w:p>
      <w:pPr>
        <w:pStyle w:val="ListNumber3"/>
        <!--depth 3-->
        <w:numPr>
          <w:ilvl w:val="2"/>
          <w:numId w:val="1072"/>
        </w:numPr>
      </w:pPr>
      <w:bookmarkStart w:id="3283" w:name="_Tocd19e48962"/>
      <w:bookmarkStart w:id="3282" w:name="_Refd19e48962"/>
      <w:r>
        <w:t/>
      </w:r>
      <w:r>
        <w:t>(iii)</w:t>
      </w:r>
      <w:r>
        <w:t>The determinations under paragraph (9)(ii) must be made on a schedule-by-schedule basis.</w:t>
      </w:r>
      <w:bookmarkEnd w:id="3282"/>
      <w:bookmarkEnd w:id="3283"/>
      <w:bookmarkEnd w:id="3276"/>
      <w:bookmarkEnd w:id="3277"/>
    </w:p>
    <w:p>
      <w:pPr>
        <w:pStyle w:val="ListNumber2"/>
        <!--depth 2-->
        <w:numPr>
          <w:ilvl w:val="1"/>
          <w:numId w:val="1070"/>
        </w:numPr>
      </w:pPr>
      <w:bookmarkStart w:id="3285" w:name="_Tocd19e48970"/>
      <w:bookmarkStart w:id="3284" w:name="_Refd19e48970"/>
      <w:r>
        <w:t/>
      </w:r>
      <w:r>
        <w:t>(8)</w:t>
      </w:r>
      <w:r>
        <w:t xml:space="preserve"> </w:t>
      </w:r>
      <w:r>
        <w:t>552.238-84</w:t>
      </w:r>
      <w:r>
        <w:t>, Discounts for Prompt Payment. Use in all FSS solicitations and contracts.</w:t>
      </w:r>
      <w:bookmarkEnd w:id="3284"/>
      <w:bookmarkEnd w:id="3285"/>
    </w:p>
    <w:p>
      <w:pPr>
        <w:pStyle w:val="ListNumber2"/>
        <!--depth 2-->
        <w:numPr>
          <w:ilvl w:val="1"/>
          <w:numId w:val="1070"/>
        </w:numPr>
      </w:pPr>
      <w:bookmarkStart w:id="3287" w:name="_Tocd19e48981"/>
      <w:bookmarkStart w:id="3286" w:name="_Refd19e48981"/>
      <w:r>
        <w:t/>
      </w:r>
      <w:r>
        <w:t>(9)</w:t>
      </w:r>
      <w:r>
        <w:t xml:space="preserve"> </w:t>
      </w:r>
      <w:r>
        <w:t>552.238-85</w:t>
      </w:r>
      <w:r>
        <w:t>, Contractor's Billing Responsibilities. Use in all FSS solicitations and contracts.</w:t>
      </w:r>
      <w:bookmarkEnd w:id="3286"/>
      <w:bookmarkEnd w:id="3287"/>
    </w:p>
    <w:p>
      <w:pPr>
        <w:pStyle w:val="ListNumber2"/>
        <!--depth 2-->
        <w:numPr>
          <w:ilvl w:val="1"/>
          <w:numId w:val="1070"/>
        </w:numPr>
      </w:pPr>
      <w:bookmarkStart w:id="3289" w:name="_Tocd19e48992"/>
      <w:bookmarkStart w:id="3288" w:name="_Refd19e48992"/>
      <w:r>
        <w:t/>
      </w:r>
      <w:r>
        <w:t>(10)</w:t>
      </w:r>
      <w:r>
        <w:t xml:space="preserve"> </w:t>
      </w:r>
      <w:r>
        <w:t>552.238-86</w:t>
      </w:r>
      <w:r>
        <w:t>, Delivery Schedule. Use only in FSS solicitations and contracts for supplies</w:t>
      </w:r>
      <w:bookmarkEnd w:id="3288"/>
      <w:bookmarkEnd w:id="3289"/>
    </w:p>
    <w:p>
      <w:pPr>
        <w:pStyle w:val="ListNumber2"/>
        <!--depth 2-->
        <w:numPr>
          <w:ilvl w:val="1"/>
          <w:numId w:val="1070"/>
        </w:numPr>
      </w:pPr>
      <w:bookmarkStart w:id="3291" w:name="_Tocd19e49003"/>
      <w:bookmarkStart w:id="3290" w:name="_Refd19e49003"/>
      <w:r>
        <w:t/>
      </w:r>
      <w:r>
        <w:t>(11)</w:t>
      </w:r>
      <w:r>
        <w:t xml:space="preserve"> </w:t>
      </w:r>
      <w:r>
        <w:t>552.238-87</w:t>
      </w:r>
      <w:r>
        <w:t>, Delivery Prices. Use in all FSS solicitations and contracts.</w:t>
      </w:r>
      <w:bookmarkEnd w:id="3290"/>
      <w:bookmarkEnd w:id="3291"/>
    </w:p>
    <w:p>
      <w:pPr>
        <w:pStyle w:val="ListNumber2"/>
        <!--depth 2-->
        <w:numPr>
          <w:ilvl w:val="1"/>
          <w:numId w:val="1070"/>
        </w:numPr>
      </w:pPr>
      <w:bookmarkStart w:id="3293" w:name="_Tocd19e49015"/>
      <w:bookmarkStart w:id="3292" w:name="_Refd19e49015"/>
      <w:r>
        <w:t/>
      </w:r>
      <w:r>
        <w:t>(12)</w:t>
      </w:r>
      <w:r>
        <w:t xml:space="preserve"> </w:t>
      </w:r>
      <w:r>
        <w:t>552.238-88</w:t>
      </w:r>
      <w:r>
        <w:t>, GSA Advantage!®. Use in all FSS solicitations and contracts except the Department of Veterans Affairs Federal Supply Schedules.</w:t>
      </w:r>
      <w:bookmarkEnd w:id="3292"/>
      <w:bookmarkEnd w:id="3293"/>
    </w:p>
    <w:p>
      <w:pPr>
        <w:pStyle w:val="ListNumber2"/>
        <!--depth 2-->
        <w:numPr>
          <w:ilvl w:val="1"/>
          <w:numId w:val="1070"/>
        </w:numPr>
      </w:pPr>
      <w:bookmarkStart w:id="3295" w:name="_Tocd19e49026"/>
      <w:bookmarkStart w:id="3294" w:name="_Refd19e49026"/>
      <w:r>
        <w:t/>
      </w:r>
      <w:r>
        <w:t>(13)</w:t>
      </w:r>
      <w:r>
        <w:t xml:space="preserve"> </w:t>
      </w:r>
      <w:r>
        <w:t>552.238-89</w:t>
      </w:r>
      <w:r>
        <w:t>, Deliveries to the U.S. Postal Service. Use only in FSS solicitations and contracts for mailable articles when delivery to a U.S. Postal Service (USPS) facility is contemplated.</w:t>
      </w:r>
      <w:bookmarkEnd w:id="3294"/>
      <w:bookmarkEnd w:id="3295"/>
    </w:p>
    <w:p>
      <w:pPr>
        <w:pStyle w:val="ListNumber2"/>
        <!--depth 2-->
        <w:numPr>
          <w:ilvl w:val="1"/>
          <w:numId w:val="1070"/>
        </w:numPr>
      </w:pPr>
      <w:bookmarkStart w:id="3297" w:name="_Tocd19e49037"/>
      <w:bookmarkStart w:id="3296" w:name="_Refd19e49037"/>
      <w:r>
        <w:t/>
      </w:r>
      <w:r>
        <w:t>(14)</w:t>
      </w:r>
      <w:r>
        <w:t xml:space="preserve"> </w:t>
      </w:r>
      <w:r>
        <w:t>552.238-90</w:t>
      </w:r>
      <w:r>
        <w:t>, Characteristics of Electric Current. Use only in FSS solicitations and contracts when the supply of equipment which uses electrical current is contemplated.</w:t>
      </w:r>
      <w:bookmarkEnd w:id="3296"/>
      <w:bookmarkEnd w:id="3297"/>
    </w:p>
    <w:p>
      <w:pPr>
        <w:pStyle w:val="ListNumber2"/>
        <!--depth 2-->
        <w:numPr>
          <w:ilvl w:val="1"/>
          <w:numId w:val="1070"/>
        </w:numPr>
      </w:pPr>
      <w:bookmarkStart w:id="3299" w:name="_Tocd19e49048"/>
      <w:bookmarkStart w:id="3298" w:name="_Refd19e49048"/>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8"/>
      <w:bookmarkEnd w:id="3299"/>
    </w:p>
    <w:p>
      <w:pPr>
        <w:pStyle w:val="ListNumber2"/>
        <!--depth 2-->
        <w:numPr>
          <w:ilvl w:val="1"/>
          <w:numId w:val="1070"/>
        </w:numPr>
      </w:pPr>
      <w:bookmarkStart w:id="3301" w:name="_Tocd19e49059"/>
      <w:bookmarkStart w:id="3300" w:name="_Refd19e49059"/>
      <w:r>
        <w:t/>
      </w:r>
      <w:r>
        <w:t>(16)</w:t>
      </w:r>
      <w:r>
        <w:t xml:space="preserve"> </w:t>
      </w:r>
      <w:r>
        <w:t>552.238-92</w:t>
      </w:r>
      <w:r>
        <w:t>, Vendor Managed Inventory (VMI) Program. Use only in FSS solicitations and contracts for supplies when a VMI Program is contemplated.</w:t>
      </w:r>
      <w:bookmarkEnd w:id="3300"/>
      <w:bookmarkEnd w:id="3301"/>
    </w:p>
    <w:p>
      <w:pPr>
        <w:pStyle w:val="ListNumber2"/>
        <!--depth 2-->
        <w:numPr>
          <w:ilvl w:val="1"/>
          <w:numId w:val="1070"/>
        </w:numPr>
      </w:pPr>
      <w:bookmarkStart w:id="3303" w:name="_Tocd19e49070"/>
      <w:bookmarkStart w:id="3302" w:name="_Refd19e49070"/>
      <w:r>
        <w:t/>
      </w:r>
      <w:r>
        <w:t>(17)</w:t>
      </w:r>
      <w:r>
        <w:t xml:space="preserve"> </w:t>
      </w:r>
      <w:r>
        <w:t>552.238-93</w:t>
      </w:r>
      <w:r>
        <w:t>, Order Acknowledgement. Use only in FSS solicitations and contracts for supplies.</w:t>
      </w:r>
      <w:bookmarkEnd w:id="3302"/>
      <w:bookmarkEnd w:id="3303"/>
    </w:p>
    <w:p>
      <w:pPr>
        <w:pStyle w:val="ListNumber2"/>
        <!--depth 2-->
        <w:numPr>
          <w:ilvl w:val="1"/>
          <w:numId w:val="1070"/>
        </w:numPr>
      </w:pPr>
      <w:bookmarkStart w:id="3305" w:name="_Tocd19e49082"/>
      <w:bookmarkStart w:id="3304" w:name="_Refd19e49082"/>
      <w:r>
        <w:t/>
      </w:r>
      <w:r>
        <w:t>(18)</w:t>
      </w:r>
      <w:r>
        <w:t>552.238-94, Accelerated Delivery Requirements. Use only in FSS solicitations and contracts for supplies.</w:t>
      </w:r>
      <w:bookmarkEnd w:id="3304"/>
      <w:bookmarkEnd w:id="3305"/>
    </w:p>
    <w:p>
      <w:pPr>
        <w:pStyle w:val="ListNumber2"/>
        <!--depth 2-->
        <w:numPr>
          <w:ilvl w:val="1"/>
          <w:numId w:val="1070"/>
        </w:numPr>
      </w:pPr>
      <w:bookmarkStart w:id="3307" w:name="_Tocd19e49089"/>
      <w:bookmarkStart w:id="3306" w:name="_Refd19e49089"/>
      <w:r>
        <w:t/>
      </w:r>
      <w:r>
        <w:t>(19)</w:t>
      </w:r>
      <w:r>
        <w:t xml:space="preserve"> </w:t>
      </w:r>
      <w:r>
        <w:t>552.238-95</w:t>
      </w:r>
      <w:r>
        <w:t>, Separate Charge for Performance Oriented Packaging (POP). Use only in FSS solicitations and contracts for products defined as hazardous under Federal Standard No. 313.</w:t>
      </w:r>
      <w:bookmarkEnd w:id="3306"/>
      <w:bookmarkEnd w:id="3307"/>
    </w:p>
    <w:p>
      <w:pPr>
        <w:pStyle w:val="ListNumber2"/>
        <!--depth 2-->
        <w:numPr>
          <w:ilvl w:val="1"/>
          <w:numId w:val="1070"/>
        </w:numPr>
      </w:pPr>
      <w:bookmarkStart w:id="3309" w:name="_Tocd19e49100"/>
      <w:bookmarkStart w:id="3308" w:name="_Refd19e49100"/>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8"/>
      <w:bookmarkEnd w:id="3309"/>
    </w:p>
    <w:p>
      <w:pPr>
        <w:pStyle w:val="ListNumber2"/>
        <!--depth 2-->
        <w:numPr>
          <w:ilvl w:val="1"/>
          <w:numId w:val="1070"/>
        </w:numPr>
      </w:pPr>
      <w:bookmarkStart w:id="3311" w:name="_Tocd19e49111"/>
      <w:bookmarkStart w:id="3310" w:name="_Refd19e49111"/>
      <w:r>
        <w:t/>
      </w:r>
      <w:r>
        <w:t>(21)</w:t>
      </w:r>
      <w:r>
        <w:t xml:space="preserve"> </w:t>
      </w:r>
      <w:r>
        <w:t>552.238-97</w:t>
      </w:r>
      <w:r>
        <w:t>, Parts and Service. Use in all FSS solicitations and contracts.</w:t>
      </w:r>
      <w:bookmarkEnd w:id="3310"/>
      <w:bookmarkEnd w:id="3311"/>
    </w:p>
    <w:p>
      <w:pPr>
        <w:pStyle w:val="ListNumber2"/>
        <!--depth 2-->
        <w:numPr>
          <w:ilvl w:val="1"/>
          <w:numId w:val="1070"/>
        </w:numPr>
      </w:pPr>
      <w:bookmarkStart w:id="3313" w:name="_Tocd19e49122"/>
      <w:bookmarkStart w:id="3312" w:name="_Refd19e49122"/>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73"/>
        </w:numPr>
      </w:pPr>
      <w:bookmarkStart w:id="3315" w:name="_Tocd19e49134"/>
      <w:bookmarkStart w:id="3314" w:name="_Refd19e49134"/>
      <w:r>
        <w:t/>
      </w:r>
      <w:r>
        <w:t>(i)</w:t>
      </w:r>
      <w:r>
        <w:t>52.214-34 Submission of Offers in the English Language.</w:t>
      </w:r>
      <w:bookmarkEnd w:id="3314"/>
      <w:bookmarkEnd w:id="3315"/>
    </w:p>
    <w:p>
      <w:pPr>
        <w:pStyle w:val="ListNumber3"/>
        <!--depth 3-->
        <w:numPr>
          <w:ilvl w:val="2"/>
          <w:numId w:val="1073"/>
        </w:numPr>
      </w:pPr>
      <w:bookmarkStart w:id="3317" w:name="_Tocd19e49141"/>
      <w:bookmarkStart w:id="3316" w:name="_Refd19e49141"/>
      <w:r>
        <w:t/>
      </w:r>
      <w:r>
        <w:t>(ii)</w:t>
      </w:r>
      <w:r>
        <w:t>52.214-35 Submission of Offers in U.S. Currency.</w:t>
      </w:r>
      <w:bookmarkEnd w:id="3316"/>
      <w:bookmarkEnd w:id="3317"/>
    </w:p>
    <w:p>
      <w:pPr>
        <w:pStyle w:val="ListNumber3"/>
        <!--depth 3-->
        <w:numPr>
          <w:ilvl w:val="2"/>
          <w:numId w:val="1073"/>
        </w:numPr>
      </w:pPr>
      <w:bookmarkStart w:id="3319" w:name="_Tocd19e49148"/>
      <w:bookmarkStart w:id="3318" w:name="_Refd19e49148"/>
      <w:r>
        <w:t/>
      </w:r>
      <w:r>
        <w:t>(iii)</w:t>
      </w:r>
      <w:r>
        <w:t xml:space="preserve"> </w:t>
      </w:r>
      <w:r>
        <w:t>552.238-90</w:t>
      </w:r>
      <w:r>
        <w:t xml:space="preserve"> Characteristics of Electric Current.</w:t>
      </w:r>
      <w:bookmarkEnd w:id="3318"/>
      <w:bookmarkEnd w:id="3319"/>
    </w:p>
    <w:p>
      <w:pPr>
        <w:pStyle w:val="ListNumber3"/>
        <!--depth 3-->
        <w:numPr>
          <w:ilvl w:val="2"/>
          <w:numId w:val="1073"/>
        </w:numPr>
      </w:pPr>
      <w:bookmarkStart w:id="3321" w:name="_Tocd19e49159"/>
      <w:bookmarkStart w:id="3320" w:name="_Refd19e49159"/>
      <w:r>
        <w:t/>
      </w:r>
      <w:r>
        <w:t>(iv)</w:t>
      </w:r>
      <w:r>
        <w:t xml:space="preserve"> </w:t>
      </w:r>
      <w:r>
        <w:t>552.238-91</w:t>
      </w:r>
      <w:r>
        <w:t xml:space="preserve"> Marking and Documentation Requirements Per Shipment.</w:t>
      </w:r>
      <w:bookmarkEnd w:id="3320"/>
      <w:bookmarkEnd w:id="3321"/>
    </w:p>
    <w:p>
      <w:pPr>
        <w:pStyle w:val="ListNumber3"/>
        <!--depth 3-->
        <w:numPr>
          <w:ilvl w:val="2"/>
          <w:numId w:val="1073"/>
        </w:numPr>
      </w:pPr>
      <w:bookmarkStart w:id="3323" w:name="_Tocd19e49170"/>
      <w:bookmarkStart w:id="3322" w:name="_Refd19e49170"/>
      <w:r>
        <w:t/>
      </w:r>
      <w:r>
        <w:t>(v)</w:t>
      </w:r>
      <w:r>
        <w:t xml:space="preserve"> </w:t>
      </w:r>
      <w:r>
        <w:t>552.238-97</w:t>
      </w:r>
      <w:r>
        <w:t xml:space="preserve"> Parts and Service.</w:t>
      </w:r>
      <w:bookmarkEnd w:id="3322"/>
      <w:bookmarkEnd w:id="3323"/>
    </w:p>
    <w:p>
      <w:pPr>
        <w:pStyle w:val="ListNumber3"/>
        <!--depth 3-->
        <w:numPr>
          <w:ilvl w:val="2"/>
          <w:numId w:val="1073"/>
        </w:numPr>
      </w:pPr>
      <w:bookmarkStart w:id="3325" w:name="_Tocd19e49182"/>
      <w:bookmarkStart w:id="3324" w:name="_Refd19e49182"/>
      <w:r>
        <w:t/>
      </w:r>
      <w:r>
        <w:t>(vi)</w:t>
      </w:r>
      <w:r>
        <w:t xml:space="preserve"> </w:t>
      </w:r>
      <w:r>
        <w:t>552.238-99</w:t>
      </w:r>
      <w:r>
        <w:t xml:space="preserve"> Delivery Prices Overseas.</w:t>
      </w:r>
      <w:bookmarkEnd w:id="3324"/>
      <w:bookmarkEnd w:id="3325"/>
    </w:p>
    <w:p>
      <w:pPr>
        <w:pStyle w:val="ListNumber3"/>
        <!--depth 3-->
        <w:numPr>
          <w:ilvl w:val="2"/>
          <w:numId w:val="1073"/>
        </w:numPr>
      </w:pPr>
      <w:bookmarkStart w:id="3327" w:name="_Tocd19e49193"/>
      <w:bookmarkStart w:id="3326" w:name="_Refd19e49193"/>
      <w:r>
        <w:t/>
      </w:r>
      <w:r>
        <w:t>(vii)</w:t>
      </w:r>
      <w:r>
        <w:t xml:space="preserve"> </w:t>
      </w:r>
      <w:r>
        <w:t>552.238-100</w:t>
      </w:r>
      <w:r>
        <w:t xml:space="preserve"> Transshipments.</w:t>
      </w:r>
      <w:bookmarkEnd w:id="3326"/>
      <w:bookmarkEnd w:id="3327"/>
    </w:p>
    <w:p>
      <w:pPr>
        <w:pStyle w:val="ListNumber3"/>
        <!--depth 3-->
        <w:numPr>
          <w:ilvl w:val="2"/>
          <w:numId w:val="1073"/>
        </w:numPr>
      </w:pPr>
      <w:bookmarkStart w:id="3329" w:name="_Tocd19e49204"/>
      <w:bookmarkStart w:id="3328" w:name="_Refd19e49204"/>
      <w:r>
        <w:t/>
      </w:r>
      <w:r>
        <w:t>(viii)</w:t>
      </w:r>
      <w:r>
        <w:t xml:space="preserve"> </w:t>
      </w:r>
      <w:r>
        <w:t>552.238-101</w:t>
      </w:r>
      <w:r>
        <w:t xml:space="preserve"> Foreign Taxes and Duties.</w:t>
      </w:r>
      <w:bookmarkEnd w:id="3328"/>
      <w:bookmarkEnd w:id="3329"/>
    </w:p>
    <w:p>
      <w:pPr>
        <w:pStyle w:val="ListNumber3"/>
        <!--depth 3-->
        <w:numPr>
          <w:ilvl w:val="2"/>
          <w:numId w:val="1073"/>
        </w:numPr>
      </w:pPr>
      <w:bookmarkStart w:id="3331" w:name="_Tocd19e49215"/>
      <w:bookmarkStart w:id="3330" w:name="_Refd19e49215"/>
      <w:r>
        <w:t/>
      </w:r>
      <w:r>
        <w:t>(ix)</w:t>
      </w:r>
      <w:r>
        <w:t>52.247-34 FOB Destination.</w:t>
      </w:r>
      <w:bookmarkEnd w:id="3330"/>
      <w:bookmarkEnd w:id="3331"/>
    </w:p>
    <w:p>
      <w:pPr>
        <w:pStyle w:val="ListNumber3"/>
        <!--depth 3-->
        <w:numPr>
          <w:ilvl w:val="2"/>
          <w:numId w:val="1073"/>
        </w:numPr>
      </w:pPr>
      <w:bookmarkStart w:id="3333" w:name="_Tocd19e49222"/>
      <w:bookmarkStart w:id="3332" w:name="_Refd19e49222"/>
      <w:r>
        <w:t/>
      </w:r>
      <w:r>
        <w:t>(x)</w:t>
      </w:r>
      <w:r>
        <w:t>52.247-38 FOB Inland Carrier, Country of Exportation.</w:t>
      </w:r>
      <w:bookmarkEnd w:id="3332"/>
      <w:bookmarkEnd w:id="3333"/>
    </w:p>
    <w:p>
      <w:pPr>
        <w:pStyle w:val="ListNumber3"/>
        <!--depth 3-->
        <w:numPr>
          <w:ilvl w:val="2"/>
          <w:numId w:val="1073"/>
        </w:numPr>
      </w:pPr>
      <w:bookmarkStart w:id="3335" w:name="_Tocd19e49229"/>
      <w:bookmarkStart w:id="3334" w:name="_Refd19e49229"/>
      <w:r>
        <w:t/>
      </w:r>
      <w:r>
        <w:t>(xi)</w:t>
      </w:r>
      <w:r>
        <w:t>52.247-39 FOB Inland Point, Country of Importation.</w:t>
      </w:r>
      <w:bookmarkEnd w:id="3334"/>
      <w:bookmarkEnd w:id="3335"/>
      <w:bookmarkEnd w:id="3312"/>
      <w:bookmarkEnd w:id="3313"/>
    </w:p>
    <w:p>
      <w:pPr>
        <w:pStyle w:val="ListNumber2"/>
        <!--depth 2-->
        <w:numPr>
          <w:ilvl w:val="1"/>
          <w:numId w:val="1070"/>
        </w:numPr>
      </w:pPr>
      <w:bookmarkStart w:id="3337" w:name="_Tocd19e49237"/>
      <w:bookmarkStart w:id="3336" w:name="_Refd19e49237"/>
      <w:r>
        <w:t/>
      </w:r>
      <w:r>
        <w:t>(23)</w:t>
      </w:r>
      <w:r>
        <w:t xml:space="preserve"> </w:t>
      </w:r>
      <w:r>
        <w:t>552.238-99</w:t>
      </w:r>
      <w:r>
        <w:t>, Delivery Prices Overseas. Use only in FSS solicitations and contracts when overseas acquisition is contemplated.</w:t>
      </w:r>
      <w:bookmarkEnd w:id="3336"/>
      <w:bookmarkEnd w:id="3337"/>
    </w:p>
    <w:p>
      <w:pPr>
        <w:pStyle w:val="ListNumber2"/>
        <!--depth 2-->
        <w:numPr>
          <w:ilvl w:val="1"/>
          <w:numId w:val="1070"/>
        </w:numPr>
      </w:pPr>
      <w:bookmarkStart w:id="3339" w:name="_Tocd19e49249"/>
      <w:bookmarkStart w:id="3338" w:name="_Refd19e49249"/>
      <w:r>
        <w:t/>
      </w:r>
      <w:r>
        <w:t>(24)</w:t>
      </w:r>
      <w:r>
        <w:t xml:space="preserve"> </w:t>
      </w:r>
      <w:r>
        <w:t>552.238-100</w:t>
      </w:r>
      <w:r>
        <w:t>, Transshipments. Use only in FSS solicitations and contracts when overseas acquisition is contemplated.</w:t>
      </w:r>
      <w:bookmarkEnd w:id="3338"/>
      <w:bookmarkEnd w:id="3339"/>
    </w:p>
    <w:p>
      <w:pPr>
        <w:pStyle w:val="ListNumber2"/>
        <!--depth 2-->
        <w:numPr>
          <w:ilvl w:val="1"/>
          <w:numId w:val="1070"/>
        </w:numPr>
      </w:pPr>
      <w:bookmarkStart w:id="3341" w:name="_Tocd19e49260"/>
      <w:bookmarkStart w:id="3340" w:name="_Refd19e49260"/>
      <w:r>
        <w:t/>
      </w:r>
      <w:r>
        <w:t>(25)</w:t>
      </w:r>
      <w:r>
        <w:t xml:space="preserve"> </w:t>
      </w:r>
      <w:r>
        <w:t>552.238-101</w:t>
      </w:r>
      <w:r>
        <w:t>, Foreign Taxes and Duties. Use only in FSS solicitations and contracts when overseas acquisition is contemplated.</w:t>
      </w:r>
      <w:bookmarkEnd w:id="3340"/>
      <w:bookmarkEnd w:id="3341"/>
    </w:p>
    <w:p>
      <w:pPr>
        <w:pStyle w:val="ListNumber2"/>
        <!--depth 2-->
        <w:numPr>
          <w:ilvl w:val="1"/>
          <w:numId w:val="1070"/>
        </w:numPr>
      </w:pPr>
      <w:bookmarkStart w:id="3343" w:name="_Tocd19e49271"/>
      <w:bookmarkStart w:id="3342" w:name="_Refd19e49271"/>
      <w:r>
        <w:t/>
      </w:r>
      <w:r>
        <w:t>(26)</w:t>
      </w:r>
      <w:r>
        <w:t xml:space="preserve"> </w:t>
      </w:r>
      <w:r>
        <w:t>552.238-102</w:t>
      </w:r>
      <w:r>
        <w:t>, English Language and U.S. Dollar Requirements. Use in all FSS solicitations and contracts.</w:t>
      </w:r>
      <w:bookmarkEnd w:id="3342"/>
      <w:bookmarkEnd w:id="3343"/>
    </w:p>
    <w:p>
      <w:pPr>
        <w:pStyle w:val="ListNumber2"/>
        <!--depth 2-->
        <w:numPr>
          <w:ilvl w:val="1"/>
          <w:numId w:val="1070"/>
        </w:numPr>
      </w:pPr>
      <w:bookmarkStart w:id="3345" w:name="_Tocd19e49282"/>
      <w:bookmarkStart w:id="3344" w:name="_Refd19e49282"/>
      <w:r>
        <w:t/>
      </w:r>
      <w:r>
        <w:t>(27)</w:t>
      </w:r>
      <w:r>
        <w:t xml:space="preserve"> </w:t>
      </w:r>
      <w:r>
        <w:t>552.238-103</w:t>
      </w:r>
      <w:r>
        <w:t>, Electronic Commerce. Use in all FSS solicitations and contracts except the Department of Veterans Affairs Federal Supply Schedules.</w:t>
      </w:r>
      <w:bookmarkEnd w:id="3344"/>
      <w:bookmarkEnd w:id="3345"/>
    </w:p>
    <w:p>
      <w:pPr>
        <w:pStyle w:val="ListNumber2"/>
        <!--depth 2-->
        <w:numPr>
          <w:ilvl w:val="1"/>
          <w:numId w:val="1070"/>
        </w:numPr>
      </w:pPr>
      <w:bookmarkStart w:id="3347" w:name="_Tocd19e49293"/>
      <w:bookmarkStart w:id="3346" w:name="_Refd19e49293"/>
      <w:r>
        <w:t/>
      </w:r>
      <w:r>
        <w:t>(28)</w:t>
      </w:r>
      <w:r>
        <w:t xml:space="preserve"> </w:t>
      </w:r>
      <w:r>
        <w:t>552.238-104</w:t>
      </w:r>
      <w:r>
        <w:t>, Dissemination of Information by Contractor. Use in all FSS solicitations and contracts.</w:t>
      </w:r>
      <w:bookmarkEnd w:id="3346"/>
      <w:bookmarkEnd w:id="3347"/>
    </w:p>
    <w:p>
      <w:pPr>
        <w:pStyle w:val="ListNumber2"/>
        <!--depth 2-->
        <w:numPr>
          <w:ilvl w:val="1"/>
          <w:numId w:val="1070"/>
        </w:numPr>
      </w:pPr>
      <w:bookmarkStart w:id="3349" w:name="_Tocd19e49304"/>
      <w:bookmarkStart w:id="3348" w:name="_Refd19e49304"/>
      <w:r>
        <w:t/>
      </w:r>
      <w:r>
        <w:t>(29)</w:t>
      </w:r>
      <w:r>
        <w:t xml:space="preserve"> </w:t>
      </w:r>
      <w:r>
        <w:t>552.238-105</w:t>
      </w:r>
      <w:r>
        <w:t>, Deliveries Beyond the Contractual Period-Placing of Orders. Use only in FSS solicitations and contracts for supplies.</w:t>
      </w:r>
      <w:bookmarkEnd w:id="3348"/>
      <w:bookmarkEnd w:id="3349"/>
    </w:p>
    <w:p>
      <w:pPr>
        <w:pStyle w:val="ListNumber2"/>
        <!--depth 2-->
        <w:numPr>
          <w:ilvl w:val="1"/>
          <w:numId w:val="1070"/>
        </w:numPr>
      </w:pPr>
      <w:bookmarkStart w:id="3351" w:name="_Tocd19e49316"/>
      <w:bookmarkStart w:id="3350" w:name="_Refd19e49316"/>
      <w:r>
        <w:t/>
      </w:r>
      <w:r>
        <w:t>(30)</w:t>
      </w:r>
      <w:r>
        <w:t xml:space="preserve"> </w:t>
      </w:r>
      <w:r>
        <w:t>552.238-106</w:t>
      </w:r>
      <w:r>
        <w:t>, Interpretation of Contract Requirements. Use in all FSS solicitations and contracts.</w:t>
      </w:r>
      <w:bookmarkEnd w:id="3350"/>
      <w:bookmarkEnd w:id="3351"/>
    </w:p>
    <w:p>
      <w:pPr>
        <w:pStyle w:val="ListNumber2"/>
        <!--depth 2-->
        <w:numPr>
          <w:ilvl w:val="1"/>
          <w:numId w:val="1070"/>
        </w:numPr>
      </w:pPr>
      <w:bookmarkStart w:id="3353" w:name="_Tocd19e49327"/>
      <w:bookmarkStart w:id="3352" w:name="_Refd19e49327"/>
      <w:r>
        <w:t/>
      </w:r>
      <w:r>
        <w:t>(31)</w:t>
      </w:r>
      <w:r>
        <w:t xml:space="preserve"> </w:t>
      </w:r>
      <w:r>
        <w:t>552.238-107</w:t>
      </w:r>
      <w:r>
        <w:t>, Export Traffic Release (Supplies). Use in FSS solicitations and contracts for supplies, except vehicles.</w:t>
      </w:r>
      <w:bookmarkEnd w:id="3352"/>
      <w:bookmarkEnd w:id="3353"/>
    </w:p>
    <w:p>
      <w:pPr>
        <w:pStyle w:val="ListNumber2"/>
        <!--depth 2-->
        <w:numPr>
          <w:ilvl w:val="1"/>
          <w:numId w:val="1070"/>
        </w:numPr>
      </w:pPr>
      <w:bookmarkStart w:id="3355" w:name="_Tocd19e49338"/>
      <w:bookmarkStart w:id="3354" w:name="_Refd19e49338"/>
      <w:r>
        <w:t/>
      </w:r>
      <w:r>
        <w:t>(32)</w:t>
      </w:r>
      <w:r>
        <w:t xml:space="preserve"> </w:t>
      </w:r>
      <w:r>
        <w:t>552.238-108</w:t>
      </w:r>
      <w:r>
        <w:t>, Spare Parts Kit. Use only in FSS solicitations and contracts for products requiring spare part kits. This information is to be specified at the order level.</w:t>
      </w:r>
      <w:bookmarkEnd w:id="3354"/>
      <w:bookmarkEnd w:id="3355"/>
    </w:p>
    <w:p>
      <w:pPr>
        <w:pStyle w:val="ListNumber2"/>
        <!--depth 2-->
        <w:numPr>
          <w:ilvl w:val="1"/>
          <w:numId w:val="1070"/>
        </w:numPr>
      </w:pPr>
      <w:bookmarkStart w:id="3357" w:name="_Tocd19e49349"/>
      <w:bookmarkStart w:id="3356" w:name="_Refd19e49349"/>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6"/>
      <w:bookmarkEnd w:id="3357"/>
    </w:p>
    <w:p>
      <w:pPr>
        <w:pStyle w:val="ListNumber2"/>
        <!--depth 2-->
        <w:numPr>
          <w:ilvl w:val="1"/>
          <w:numId w:val="1070"/>
        </w:numPr>
      </w:pPr>
      <w:bookmarkStart w:id="3359" w:name="_Tocd19e49360"/>
      <w:bookmarkStart w:id="3358" w:name="_Refd19e49360"/>
      <w:r>
        <w:t/>
      </w:r>
      <w:r>
        <w:t>(34)</w:t>
      </w:r>
      <w:r>
        <w:t xml:space="preserve"> </w:t>
      </w:r>
      <w:r>
        <w:t>552.238-110</w:t>
      </w:r>
      <w:r>
        <w:t>, Commercial Satellite Communication (COMSATCOM) Services. Use only in FSS solicitations and contracts for COMSATCOM services.</w:t>
      </w:r>
      <w:bookmarkEnd w:id="3358"/>
      <w:bookmarkEnd w:id="3359"/>
    </w:p>
    <w:p>
      <w:pPr>
        <w:pStyle w:val="ListNumber2"/>
        <!--depth 2-->
        <w:numPr>
          <w:ilvl w:val="1"/>
          <w:numId w:val="1070"/>
        </w:numPr>
      </w:pPr>
      <w:bookmarkStart w:id="3361" w:name="_Tocd19e49371"/>
      <w:bookmarkStart w:id="3360" w:name="_Refd19e49371"/>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0"/>
      <w:bookmarkEnd w:id="3361"/>
      <w:bookmarkEnd w:id="3258"/>
      <w:bookmarkEnd w:id="3259"/>
      <w:bookmarkEnd w:id="3232"/>
      <w:bookmarkEnd w:id="3233"/>
    </w:p>
    <!--Topic unique_1556-->
    <w:p>
      <w:pPr>
        <w:pStyle w:val="Heading4"/>
      </w:pPr>
      <w:bookmarkStart w:id="3362" w:name="_Refd19e49384"/>
      <w:bookmarkStart w:id="3363" w:name="_Tocd19e49384"/>
      <w:r>
        <w:t/>
      </w:r>
      <w:r>
        <w:t>Subpart 538.70</w:t>
      </w:r>
      <w:r>
        <w:t xml:space="preserve"> - Purchasing by Non-Federal Entities</w:t>
      </w:r>
      <w:bookmarkEnd w:id="3362"/>
      <w:bookmarkEnd w:id="3363"/>
    </w:p>
    <!--Topic unique_1557-->
    <w:p>
      <w:pPr>
        <w:pStyle w:val="Heading5"/>
      </w:pPr>
      <w:bookmarkStart w:id="3364" w:name="_Refd19e49392"/>
      <w:bookmarkStart w:id="3365" w:name="_Tocd19e49392"/>
      <w:r>
        <w:t/>
      </w:r>
      <w:r>
        <w:t>538.7000</w:t>
      </w:r>
      <w:r>
        <w:t xml:space="preserve"> Scope of subpart.</w:t>
      </w:r>
      <w:bookmarkEnd w:id="3364"/>
      <w:bookmarkEnd w:id="3365"/>
    </w:p>
    <w:p>
      <w:pPr>
        <w:pStyle w:val="BodyText"/>
      </w:pPr>
      <w:r>
        <w:t>This subpart prescribes policies and procedures that implement statutory provisions authorizing non-federal organizations to use—</w:t>
      </w:r>
    </w:p>
    <w:p>
      <w:pPr>
        <w:pStyle w:val="ListNumber"/>
        <!--depth 1-->
        <w:numPr>
          <w:ilvl w:val="0"/>
          <w:numId w:val="1074"/>
        </w:numPr>
      </w:pPr>
      <w:bookmarkStart w:id="3367" w:name="_Tocd19e49406"/>
      <w:bookmarkStart w:id="3366" w:name="_Refd19e49406"/>
      <w:r>
        <w:t/>
      </w:r>
      <w:r>
        <w:t>(a)</w:t>
      </w:r>
      <w:r>
        <w:t xml:space="preserve">  Federal Supply Schedule 70;</w:t>
      </w:r>
    </w:p>
    <w:p>
      <w:pPr>
        <w:pStyle w:val="ListNumber"/>
        <!--depth 1-->
        <w:numPr>
          <w:ilvl w:val="0"/>
          <w:numId w:val="1074"/>
        </w:numPr>
      </w:pPr>
      <w:r>
        <w:t/>
      </w:r>
      <w:r>
        <w:t>(b)</w:t>
      </w:r>
      <w:r>
        <w:t xml:space="preserve">  The Consolidated Schedule contracts containing information technology Special Item Numbers (SINs);</w:t>
      </w:r>
    </w:p>
    <w:p>
      <w:pPr>
        <w:pStyle w:val="ListNumber"/>
        <!--depth 1-->
        <w:numPr>
          <w:ilvl w:val="0"/>
          <w:numId w:val="1074"/>
        </w:numPr>
      </w:pPr>
      <w:r>
        <w:t/>
      </w:r>
      <w:r>
        <w:t>(c)</w:t>
      </w:r>
      <w:r>
        <w:t xml:space="preserve">  Federal Supply Schedule 84; and</w:t>
      </w:r>
    </w:p>
    <w:p>
      <w:pPr>
        <w:pStyle w:val="ListNumber"/>
        <!--depth 1-->
        <w:numPr>
          <w:ilvl w:val="0"/>
          <w:numId w:val="1074"/>
        </w:numPr>
      </w:pPr>
      <w:r>
        <w:t/>
      </w:r>
      <w:r>
        <w:t>(d)</w:t>
      </w:r>
      <w:r>
        <w:t xml:space="preserve">  Other Federal Supply Schedules as authorized in this subpart.</w:t>
      </w:r>
      <w:bookmarkEnd w:id="3366"/>
      <w:bookmarkEnd w:id="3367"/>
    </w:p>
    <!--Topic unique_1558-->
    <w:p>
      <w:pPr>
        <w:pStyle w:val="Heading5"/>
      </w:pPr>
      <w:bookmarkStart w:id="3368" w:name="_Refd19e49437"/>
      <w:bookmarkStart w:id="3369" w:name="_Tocd19e49437"/>
      <w:r>
        <w:t/>
      </w:r>
      <w:r>
        <w:t>538.7001</w:t>
      </w:r>
      <w:r>
        <w:t xml:space="preserve"> Definitions</w:t>
      </w:r>
      <w:bookmarkEnd w:id="3368"/>
      <w:bookmarkEnd w:id="336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76"/>
        </w:numPr>
      </w:pPr>
      <w:bookmarkStart w:id="3371" w:name="_Tocd19e49472"/>
      <w:bookmarkStart w:id="3370" w:name="_Refd19e49472"/>
      <w:r>
        <w:t/>
      </w:r>
      <w:r>
        <w:t>(1)</w:t>
      </w:r>
      <w:r>
        <w:t xml:space="preserve">  “Local educational agency” has the meaning given that term in section 8013 of the Elementary and Secondary Education Act of 1965 (</w:t>
      </w:r>
      <w:hyperlink r:id="rIdHyperlink375">
        <w:r>
          <w:t>20 U.S.C.7713</w:t>
        </w:r>
      </w:hyperlink>
      <w:r>
        <w:t>).</w:t>
      </w:r>
    </w:p>
    <w:p>
      <w:pPr>
        <w:pStyle w:val="ListNumber2"/>
        <!--depth 2-->
        <w:numPr>
          <w:ilvl w:val="1"/>
          <w:numId w:val="1076"/>
        </w:numPr>
      </w:pPr>
      <w:r>
        <w:t/>
      </w:r>
      <w:r>
        <w:t>(2)</w:t>
      </w:r>
      <w:r>
        <w:t xml:space="preserve">  “Institution of higher education” has the meaning given that term in section 101(a) of the Higher Education Act of1965 (</w:t>
      </w:r>
      <w:hyperlink r:id="rIdHyperlink376">
        <w:r>
          <w:t>20 U.S.C.1001(a)</w:t>
        </w:r>
      </w:hyperlink>
      <w:r>
        <w:t>).</w:t>
      </w:r>
    </w:p>
    <w:p>
      <w:pPr>
        <w:pStyle w:val="ListNumber2"/>
        <!--depth 2-->
        <w:numPr>
          <w:ilvl w:val="1"/>
          <w:numId w:val="1076"/>
        </w:numPr>
      </w:pPr>
      <w:r>
        <w:t/>
      </w:r>
      <w:r>
        <w:t>(3)</w:t>
      </w:r>
      <w:r>
        <w:t xml:space="preserve">  “Tribal government” means—</w:t>
      </w:r>
    </w:p>
    <w:p>
      <w:pPr>
        <w:pStyle w:val="ListNumber3"/>
        <!--depth 3-->
        <w:numPr>
          <w:ilvl w:val="2"/>
          <w:numId w:val="1077"/>
        </w:numPr>
      </w:pPr>
      <w:bookmarkStart w:id="3373" w:name="_Tocd19e49502"/>
      <w:bookmarkStart w:id="3372" w:name="_Refd19e4950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77"/>
        </w:numPr>
      </w:pPr>
      <w:r>
        <w:t/>
      </w:r>
      <w:r>
        <w:t>(ii)</w:t>
      </w:r>
      <w:r>
        <w:t xml:space="preserve">  Any Alaska Native regional or village corporation established pursuant to the Alaska Native Claims Settlement Act (</w:t>
      </w:r>
      <w:hyperlink r:id="rIdHyperlink377">
        <w:r>
          <w:t>43 U.S.C.1601</w:t>
        </w:r>
      </w:hyperlink>
      <w:r>
        <w:t xml:space="preserve"> </w:t>
      </w:r>
      <w:r>
        <w:rPr>
          <w:i/>
        </w:rPr>
        <w:t>et seq</w:t>
      </w:r>
      <w:r>
        <w:t>.).</w:t>
      </w:r>
      <w:bookmarkEnd w:id="3372"/>
      <w:bookmarkEnd w:id="3373"/>
      <w:bookmarkEnd w:id="3370"/>
      <w:bookmarkEnd w:id="3371"/>
    </w:p>
    <!--Topic unique_1559-->
    <w:p>
      <w:pPr>
        <w:pStyle w:val="Heading5"/>
      </w:pPr>
      <w:bookmarkStart w:id="3374" w:name="_Refd19e49528"/>
      <w:bookmarkStart w:id="3375" w:name="_Tocd19e49528"/>
      <w:r>
        <w:t/>
      </w:r>
      <w:r>
        <w:t>538.7002</w:t>
      </w:r>
      <w:r>
        <w:t xml:space="preserve"> General.</w:t>
      </w:r>
      <w:bookmarkEnd w:id="3374"/>
      <w:bookmarkEnd w:id="3375"/>
    </w:p>
    <w:p>
      <w:pPr>
        <w:pStyle w:val="ListNumber"/>
        <!--depth 1-->
        <w:numPr>
          <w:ilvl w:val="0"/>
          <w:numId w:val="1078"/>
        </w:numPr>
      </w:pPr>
      <w:bookmarkStart w:id="3377" w:name="_Tocd19e49540"/>
      <w:bookmarkStart w:id="3376" w:name="_Refd19e49540"/>
      <w:r>
        <w:t/>
      </w:r>
      <w:r>
        <w:t>(a)</w:t>
      </w:r>
      <w:r>
        <w:t xml:space="preserve">   </w:t>
      </w:r>
      <w:hyperlink r:id="rIdHyperlink378">
        <w:r>
          <w:t>40 U.S.C. 501</w:t>
        </w:r>
      </w:hyperlink>
      <w:r>
        <w:t xml:space="preserve">, (the Act) authorizes the Administrator of General Services to procure and supply personal property and nonpersonal services for the use of Executive agencies. Under </w:t>
      </w:r>
      <w:hyperlink r:id="rIdHyperlink37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78"/>
        </w:numPr>
      </w:pPr>
      <w:r>
        <w:t/>
      </w:r>
      <w:r>
        <w:t>(b)</w:t>
      </w:r>
      <w:r>
        <w:t xml:space="preserve">  Section 211 of the E-Government Act of 2002 amends </w:t>
      </w:r>
      <w:hyperlink r:id="rIdHyperlink38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7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7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7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2">
        <w:r>
          <w:t>36 U.S.C. 300102</w:t>
        </w:r>
      </w:hyperlink>
      <w:r>
        <w:t>).</w:t>
      </w:r>
    </w:p>
    <w:p>
      <w:pPr>
        <w:pStyle w:val="ListNumber"/>
        <!--depth 1-->
        <w:numPr>
          <w:ilvl w:val="0"/>
          <w:numId w:val="107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3">
        <w:r>
          <w:t>42 U.S.C. 5152</w:t>
        </w:r>
      </w:hyperlink>
      <w:r>
        <w:t>.</w:t>
      </w:r>
    </w:p>
    <w:p>
      <w:pPr>
        <w:pStyle w:val="ListNumber"/>
        <!--depth 1-->
        <w:numPr>
          <w:ilvl w:val="0"/>
          <w:numId w:val="1078"/>
        </w:numPr>
      </w:pPr>
      <w:r>
        <w:t/>
      </w:r>
      <w:r>
        <w:t>(g)</w:t>
      </w:r>
      <w:r>
        <w:t xml:space="preserve">  A listing of the participating contractors and SINs for the goods and services that are available under these authorized Federal Supply Schedules, is available in GSA’s e-Library at </w:t>
      </w:r>
      <w:hyperlink r:id="rIdHyperlink384">
        <w:r>
          <w:t>www.gsa.gov/elibrary</w:t>
        </w:r>
      </w:hyperlink>
      <w:r>
        <w:t>.</w:t>
      </w:r>
      <w:bookmarkEnd w:id="3376"/>
      <w:bookmarkEnd w:id="3377"/>
    </w:p>
    <!--Topic unique_1560-->
    <w:p>
      <w:pPr>
        <w:pStyle w:val="Heading5"/>
      </w:pPr>
      <w:bookmarkStart w:id="3378" w:name="_Refd19e49624"/>
      <w:bookmarkStart w:id="3379" w:name="_Tocd19e49624"/>
      <w:r>
        <w:t/>
      </w:r>
      <w:r>
        <w:t>538.7003</w:t>
      </w:r>
      <w:r>
        <w:t xml:space="preserve"> Policy.</w:t>
      </w:r>
      <w:bookmarkEnd w:id="3378"/>
      <w:bookmarkEnd w:id="337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79"/>
        </w:numPr>
      </w:pPr>
      <w:bookmarkStart w:id="3381" w:name="_Tocd19e49641"/>
      <w:bookmarkStart w:id="3380" w:name="_Refd19e49641"/>
      <w:r>
        <w:t/>
      </w:r>
      <w:r>
        <w:t>(a)</w:t>
      </w:r>
      <w:r>
        <w:t xml:space="preserve"> 52.212-4, Contract Terms and Conditions—Commercial Products and Commercial Services.</w:t>
      </w:r>
    </w:p>
    <w:p>
      <w:pPr>
        <w:pStyle w:val="ListNumber"/>
        <!--depth 1-->
        <w:numPr>
          <w:ilvl w:val="0"/>
          <w:numId w:val="1079"/>
        </w:numPr>
      </w:pPr>
      <w:r>
        <w:t/>
      </w:r>
      <w:r>
        <w:t>(b)</w:t>
      </w:r>
      <w:r>
        <w:t xml:space="preserve"> 52.216-18, Ordering.</w:t>
      </w:r>
    </w:p>
    <w:p>
      <w:pPr>
        <w:pStyle w:val="ListNumber"/>
        <!--depth 1-->
        <w:numPr>
          <w:ilvl w:val="0"/>
          <w:numId w:val="1079"/>
        </w:numPr>
      </w:pPr>
      <w:r>
        <w:t/>
      </w:r>
      <w:r>
        <w:t>(c)</w:t>
      </w:r>
      <w:r>
        <w:t xml:space="preserve"> 52.216-19, Order Limitations.</w:t>
      </w:r>
    </w:p>
    <w:p>
      <w:pPr>
        <w:pStyle w:val="ListNumber"/>
        <!--depth 1-->
        <w:numPr>
          <w:ilvl w:val="0"/>
          <w:numId w:val="1079"/>
        </w:numPr>
      </w:pPr>
      <w:r>
        <w:t/>
      </w:r>
      <w:r>
        <w:t>(d)</w:t>
      </w:r>
      <w:r>
        <w:t xml:space="preserve"> 52.229-1, State and Local Taxes.</w:t>
      </w:r>
    </w:p>
    <w:p>
      <w:pPr>
        <w:pStyle w:val="ListNumber"/>
        <!--depth 1-->
        <w:numPr>
          <w:ilvl w:val="0"/>
          <w:numId w:val="1079"/>
        </w:numPr>
      </w:pPr>
      <w:r>
        <w:t/>
      </w:r>
      <w:r>
        <w:t>(e)</w:t>
      </w:r>
      <w:r>
        <w:t xml:space="preserve"> 52.229-3, Federal, State, and Local Taxes.</w:t>
      </w:r>
    </w:p>
    <w:p>
      <w:pPr>
        <w:pStyle w:val="ListNumber"/>
        <!--depth 1-->
        <w:numPr>
          <w:ilvl w:val="0"/>
          <w:numId w:val="1079"/>
        </w:numPr>
      </w:pPr>
      <w:r>
        <w:t/>
      </w:r>
      <w:r>
        <w:t>(f)</w:t>
      </w:r>
      <w:r>
        <w:t xml:space="preserve"> 52.232-7, Payments Under Time-and-Materials and Labor-Hour Contracts.</w:t>
      </w:r>
    </w:p>
    <w:p>
      <w:pPr>
        <w:pStyle w:val="ListNumber"/>
        <!--depth 1-->
        <w:numPr>
          <w:ilvl w:val="0"/>
          <w:numId w:val="1079"/>
        </w:numPr>
      </w:pPr>
      <w:r>
        <w:t/>
      </w:r>
      <w:r>
        <w:t>(g)</w:t>
      </w:r>
      <w:r>
        <w:t xml:space="preserve"> 52.232-17, Interest.</w:t>
      </w:r>
    </w:p>
    <w:p>
      <w:pPr>
        <w:pStyle w:val="ListNumber"/>
        <!--depth 1-->
        <w:numPr>
          <w:ilvl w:val="0"/>
          <w:numId w:val="1079"/>
        </w:numPr>
      </w:pPr>
      <w:r>
        <w:t/>
      </w:r>
      <w:r>
        <w:t>(h)</w:t>
      </w:r>
      <w:r>
        <w:t xml:space="preserve"> 52.232-19, Availability of Funds for the Next Fiscal Year.</w:t>
      </w:r>
    </w:p>
    <w:p>
      <w:pPr>
        <w:pStyle w:val="ListNumber"/>
        <!--depth 1-->
        <w:numPr>
          <w:ilvl w:val="0"/>
          <w:numId w:val="1079"/>
        </w:numPr>
      </w:pPr>
      <w:r>
        <w:t/>
      </w:r>
      <w:r>
        <w:t>(i)</w:t>
      </w:r>
      <w:r>
        <w:t xml:space="preserve"> 52.232-34, Payment by Electronic Funds Transfer—Other than Central Contractor Registration.</w:t>
      </w:r>
    </w:p>
    <w:p>
      <w:pPr>
        <w:pStyle w:val="ListNumber"/>
        <!--depth 1-->
        <w:numPr>
          <w:ilvl w:val="0"/>
          <w:numId w:val="1079"/>
        </w:numPr>
      </w:pPr>
      <w:r>
        <w:t/>
      </w:r>
      <w:r>
        <w:t>(j)</w:t>
      </w:r>
      <w:r>
        <w:t xml:space="preserve"> 52.232-36, Payment by Third Party.</w:t>
      </w:r>
    </w:p>
    <w:p>
      <w:pPr>
        <w:pStyle w:val="ListNumber"/>
        <!--depth 1-->
        <w:numPr>
          <w:ilvl w:val="0"/>
          <w:numId w:val="1079"/>
        </w:numPr>
      </w:pPr>
      <w:r>
        <w:t/>
      </w:r>
      <w:r>
        <w:t>(k)</w:t>
      </w:r>
      <w:r>
        <w:t xml:space="preserve"> 52.237-3, Continuity of Services.</w:t>
      </w:r>
    </w:p>
    <w:p>
      <w:pPr>
        <w:pStyle w:val="ListNumber"/>
        <!--depth 1-->
        <w:numPr>
          <w:ilvl w:val="0"/>
          <w:numId w:val="1079"/>
        </w:numPr>
      </w:pPr>
      <w:r>
        <w:t/>
      </w:r>
      <w:r>
        <w:t>(l)</w:t>
      </w:r>
      <w:r>
        <w:t xml:space="preserve"> 52.246-4, Inspection of Services-Fixed Price.</w:t>
      </w:r>
    </w:p>
    <w:p>
      <w:pPr>
        <w:pStyle w:val="ListNumber"/>
        <!--depth 1-->
        <w:numPr>
          <w:ilvl w:val="0"/>
          <w:numId w:val="1079"/>
        </w:numPr>
      </w:pPr>
      <w:r>
        <w:t/>
      </w:r>
      <w:r>
        <w:t>(m)</w:t>
      </w:r>
      <w:r>
        <w:t xml:space="preserve"> 52.246-6, Inspection—Time-and-Material and Labor-Hour.</w:t>
      </w:r>
    </w:p>
    <w:p>
      <w:pPr>
        <w:pStyle w:val="ListNumber"/>
        <!--depth 1-->
        <w:numPr>
          <w:ilvl w:val="0"/>
          <w:numId w:val="1079"/>
        </w:numPr>
      </w:pPr>
      <w:r>
        <w:t/>
      </w:r>
      <w:r>
        <w:t>(n)</w:t>
      </w:r>
      <w:r>
        <w:t xml:space="preserve"> 52.247-34, F.O.B. Destination.</w:t>
      </w:r>
    </w:p>
    <w:p>
      <w:pPr>
        <w:pStyle w:val="ListNumber"/>
        <!--depth 1-->
        <w:numPr>
          <w:ilvl w:val="0"/>
          <w:numId w:val="1079"/>
        </w:numPr>
      </w:pPr>
      <w:r>
        <w:t/>
      </w:r>
      <w:r>
        <w:t>(o)</w:t>
      </w:r>
      <w:r>
        <w:t xml:space="preserve"> 52.247-38, F.O.B. Inland Carrier Point of Exportation.</w:t>
      </w:r>
      <w:bookmarkEnd w:id="3380"/>
      <w:bookmarkEnd w:id="3381"/>
    </w:p>
    <!--Topic unique_1561-->
    <w:p>
      <w:pPr>
        <w:pStyle w:val="Heading5"/>
      </w:pPr>
      <w:bookmarkStart w:id="3382" w:name="_Refd19e49751"/>
      <w:bookmarkStart w:id="3383" w:name="_Tocd19e49751"/>
      <w:r>
        <w:t/>
      </w:r>
      <w:r>
        <w:t>538.7004</w:t>
      </w:r>
      <w:r>
        <w:t xml:space="preserve"> Solicitation provisions and contract clauses.</w:t>
      </w:r>
      <w:bookmarkEnd w:id="3382"/>
      <w:bookmarkEnd w:id="3383"/>
    </w:p>
    <w:p>
      <w:pPr>
        <w:pStyle w:val="ListNumber"/>
        <!--depth 1-->
        <w:numPr>
          <w:ilvl w:val="0"/>
          <w:numId w:val="1080"/>
        </w:numPr>
      </w:pPr>
      <w:bookmarkStart w:id="3385" w:name="_Tocd19e49763"/>
      <w:bookmarkStart w:id="3384" w:name="_Refd19e4976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0"/>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0"/>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0"/>
        </w:numPr>
      </w:pPr>
      <w:r>
        <w:t/>
      </w:r>
      <w:r>
        <w:t>(d)</w:t>
      </w:r>
      <w:r>
        <w:t xml:space="preserve">  See </w:t>
      </w:r>
      <w:r>
        <w:t>552.101-70</w:t>
      </w:r>
      <w:r>
        <w:t xml:space="preserve"> for authorized FAR deviations.</w:t>
      </w:r>
      <w:bookmarkEnd w:id="3384"/>
      <w:bookmarkEnd w:id="3385"/>
    </w:p>
    <!--Topic unique_1562-->
    <w:p>
      <w:pPr>
        <w:pStyle w:val="Heading4"/>
      </w:pPr>
      <w:bookmarkStart w:id="3386" w:name="_Refd19e49810"/>
      <w:bookmarkStart w:id="3387" w:name="_Tocd19e49810"/>
      <w:r>
        <w:t/>
      </w:r>
      <w:r>
        <w:t>Subpart 538.71</w:t>
      </w:r>
      <w:r>
        <w:t xml:space="preserve"> - [Reserved]</w:t>
      </w:r>
      <w:bookmarkEnd w:id="3386"/>
      <w:bookmarkEnd w:id="3387"/>
    </w:p>
    <!--Topic unique_810-->
    <w:p>
      <w:pPr>
        <w:pStyle w:val="Heading4"/>
      </w:pPr>
      <w:bookmarkStart w:id="3388" w:name="_Refd19e49821"/>
      <w:bookmarkStart w:id="3389" w:name="_Tocd19e49821"/>
      <w:r>
        <w:t/>
      </w:r>
      <w:r>
        <w:t>Subpart 538.72</w:t>
      </w:r>
      <w:r>
        <w:t xml:space="preserve"> - Order-level Materials</w:t>
      </w:r>
      <w:bookmarkEnd w:id="3388"/>
      <w:bookmarkEnd w:id="3389"/>
    </w:p>
    <!--Topic unique_1563-->
    <w:p>
      <w:pPr>
        <w:pStyle w:val="Heading5"/>
      </w:pPr>
      <w:bookmarkStart w:id="3390" w:name="_Refd19e49829"/>
      <w:bookmarkStart w:id="3391" w:name="_Tocd19e49829"/>
      <w:r>
        <w:t/>
      </w:r>
      <w:r>
        <w:t>538.7200</w:t>
      </w:r>
      <w:r>
        <w:t xml:space="preserve"> Definitions.</w:t>
      </w:r>
      <w:bookmarkEnd w:id="3390"/>
      <w:bookmarkEnd w:id="339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5">
        <w:r>
          <w:t>41 U.S.C. 152(3)</w:t>
        </w:r>
      </w:hyperlink>
      <w:r>
        <w:t>, and are not open market items, which are discussed in FAR 8.402(f).</w:t>
      </w:r>
    </w:p>
    <!--Topic unique_1564-->
    <w:p>
      <w:pPr>
        <w:pStyle w:val="Heading5"/>
      </w:pPr>
      <w:bookmarkStart w:id="3392" w:name="_Refd19e49854"/>
      <w:bookmarkStart w:id="3393" w:name="_Tocd19e49854"/>
      <w:r>
        <w:t/>
      </w:r>
      <w:r>
        <w:t>538.7201</w:t>
      </w:r>
      <w:r>
        <w:t xml:space="preserve"> Applicability.</w:t>
      </w:r>
      <w:bookmarkEnd w:id="3392"/>
      <w:bookmarkEnd w:id="3393"/>
    </w:p>
    <w:p>
      <w:pPr>
        <w:pStyle w:val="ListNumber"/>
        <!--depth 1-->
        <w:numPr>
          <w:ilvl w:val="0"/>
          <w:numId w:val="1081"/>
        </w:numPr>
      </w:pPr>
      <w:bookmarkStart w:id="3395" w:name="_Tocd19e49866"/>
      <w:bookmarkStart w:id="3394" w:name="_Refd19e49866"/>
      <w:r>
        <w:t/>
      </w:r>
      <w:r>
        <w:t>(a)</w:t>
      </w:r>
      <w:r>
        <w:t xml:space="preserve">  The GSA Senior Procurement Executive authorizes the use of order-level materials on Federal Supply Schedules.</w:t>
      </w:r>
    </w:p>
    <w:p>
      <w:pPr>
        <w:pStyle w:val="ListNumber"/>
        <!--depth 1-->
        <w:numPr>
          <w:ilvl w:val="0"/>
          <w:numId w:val="1081"/>
        </w:numPr>
      </w:pPr>
      <w:r>
        <w:t/>
      </w:r>
      <w:r>
        <w:t>(b)</w:t>
      </w:r>
      <w:r>
        <w:t xml:space="preserve">  The list of Federal Supply Schedules authorized to allow for order-level materials is available at </w:t>
      </w:r>
      <w:hyperlink r:id="rIdHyperlink386">
        <w:r>
          <w:t>https://www.gsa.gov/olm</w:t>
        </w:r>
      </w:hyperlink>
      <w:r>
        <w:t>.</w:t>
      </w:r>
    </w:p>
    <w:p>
      <w:pPr>
        <w:pStyle w:val="ListNumber"/>
        <!--depth 1-->
        <w:numPr>
          <w:ilvl w:val="0"/>
          <w:numId w:val="108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4"/>
      <w:bookmarkEnd w:id="3395"/>
    </w:p>
    <!--Topic unique_1565-->
    <w:p>
      <w:pPr>
        <w:pStyle w:val="Heading5"/>
      </w:pPr>
      <w:bookmarkStart w:id="3396" w:name="_Refd19e49894"/>
      <w:bookmarkStart w:id="3397" w:name="_Tocd19e49894"/>
      <w:r>
        <w:t/>
      </w:r>
      <w:r>
        <w:t>538.7202</w:t>
      </w:r>
      <w:r>
        <w:t xml:space="preserve"> Awarding Order-Level Materials in FSS contracts.</w:t>
      </w:r>
      <w:bookmarkEnd w:id="3396"/>
      <w:bookmarkEnd w:id="3397"/>
    </w:p>
    <w:p>
      <w:pPr>
        <w:pStyle w:val="ListNumber"/>
        <!--depth 1-->
        <w:numPr>
          <w:ilvl w:val="0"/>
          <w:numId w:val="1082"/>
        </w:numPr>
      </w:pPr>
      <w:bookmarkStart w:id="3399" w:name="_Tocd19e49906"/>
      <w:bookmarkStart w:id="3398" w:name="_Refd19e49906"/>
      <w:r>
        <w:t/>
      </w:r>
      <w:r>
        <w:t>(a)</w:t>
      </w:r>
      <w:r>
        <w:t xml:space="preserve">  Federal Supply Schedules authorizing order-level materials must include a separate Special Item Number (SIN) with the following scope:</w:t>
      </w:r>
    </w:p>
    <w:p>
      <w:pPr>
        <w:pStyle w:val="ListNumber2"/>
        <!--depth 2-->
        <w:numPr>
          <w:ilvl w:val="1"/>
          <w:numId w:val="1083"/>
        </w:numPr>
      </w:pPr>
      <w:bookmarkStart w:id="3401" w:name="_Tocd19e49914"/>
      <w:bookmarkStart w:id="3400" w:name="_Refd19e4991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83"/>
        </w:numPr>
      </w:pPr>
      <w:r>
        <w:t/>
      </w:r>
      <w:r>
        <w:t>(2)</w:t>
      </w:r>
      <w:r>
        <w:t xml:space="preserve">  Items awarded under ancillary supplies or other direct cost (ODC) SINs are not order-level materials.</w:t>
      </w:r>
      <w:bookmarkEnd w:id="3400"/>
      <w:bookmarkEnd w:id="3401"/>
    </w:p>
    <w:p>
      <w:pPr>
        <w:pStyle w:val="ListNumber"/>
        <!--depth 1-->
        <w:numPr>
          <w:ilvl w:val="0"/>
          <w:numId w:val="1082"/>
        </w:numPr>
      </w:pPr>
      <w:r>
        <w:t/>
      </w:r>
      <w:r>
        <w:t>(b)</w:t>
      </w:r>
      <w:r>
        <w:t xml:space="preserve">  The order-level materials SIN cannot be the only awarded SIN on a FSS contract or FSS BPA.</w:t>
      </w:r>
    </w:p>
    <w:p>
      <w:pPr>
        <w:pStyle w:val="ListNumber"/>
        <!--depth 1-->
        <w:numPr>
          <w:ilvl w:val="0"/>
          <w:numId w:val="108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8"/>
      <w:bookmarkEnd w:id="3399"/>
    </w:p>
    <!--Topic unique_1566-->
    <w:p>
      <w:pPr>
        <w:pStyle w:val="Heading5"/>
      </w:pPr>
      <w:bookmarkStart w:id="3402" w:name="_Refd19e49954"/>
      <w:bookmarkStart w:id="3403" w:name="_Tocd19e49954"/>
      <w:r>
        <w:t/>
      </w:r>
      <w:r>
        <w:t>538.7203</w:t>
      </w:r>
      <w:r>
        <w:t xml:space="preserve"> Administering Order-Level Materials in FSS contracts</w:t>
      </w:r>
      <w:bookmarkEnd w:id="3402"/>
      <w:bookmarkEnd w:id="3403"/>
    </w:p>
    <w:p>
      <w:pPr>
        <w:pStyle w:val="ListNumber"/>
        <!--depth 1-->
        <w:numPr>
          <w:ilvl w:val="0"/>
          <w:numId w:val="1084"/>
        </w:numPr>
      </w:pPr>
      <w:bookmarkStart w:id="3405" w:name="_Tocd19e49966"/>
      <w:bookmarkStart w:id="3404" w:name="_Refd19e4996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84"/>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4"/>
      <w:bookmarkEnd w:id="3405"/>
    </w:p>
    <!--Topic unique_1567-->
    <w:p>
      <w:pPr>
        <w:pStyle w:val="Heading5"/>
      </w:pPr>
      <w:bookmarkStart w:id="3406" w:name="_Refd19e49991"/>
      <w:bookmarkStart w:id="3407" w:name="_Tocd19e49991"/>
      <w:r>
        <w:t/>
      </w:r>
      <w:r>
        <w:t>538.7204</w:t>
      </w:r>
      <w:r>
        <w:t xml:space="preserve"> Contract clauses.</w:t>
      </w:r>
      <w:bookmarkEnd w:id="3406"/>
      <w:bookmarkEnd w:id="3407"/>
    </w:p>
    <w:p>
      <w:pPr>
        <w:pStyle w:val="ListNumber"/>
        <!--depth 1-->
        <w:numPr>
          <w:ilvl w:val="0"/>
          <w:numId w:val="1085"/>
        </w:numPr>
      </w:pPr>
      <w:bookmarkStart w:id="3411" w:name="_Tocd19e50005"/>
      <w:bookmarkStart w:id="3410" w:name="_Refd19e50005"/>
      <w:bookmarkStart w:id="3409" w:name="_Tocd19e50003"/>
      <w:bookmarkStart w:id="3408" w:name="_Refd19e50003"/>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86"/>
        </w:numPr>
      </w:pPr>
      <w:bookmarkStart w:id="3415" w:name="_Tocd19e50017"/>
      <w:bookmarkStart w:id="3414" w:name="_Refd19e50017"/>
      <w:bookmarkStart w:id="3413" w:name="_Tocd19e50015"/>
      <w:bookmarkStart w:id="3412" w:name="_Refd19e50015"/>
      <w:r>
        <w:t/>
      </w:r>
      <w:r>
        <w:t>(1)</w:t>
      </w:r>
      <w:r>
        <w:t>Insert “Each order must list separately subcontracts for services excluded from the FSS Hourly Rates” in paragraph (e)(1)(iii)(D).</w:t>
      </w:r>
      <w:bookmarkEnd w:id="3414"/>
      <w:bookmarkEnd w:id="3415"/>
    </w:p>
    <w:p>
      <w:pPr>
        <w:pStyle w:val="ListNumber2"/>
        <!--depth 2-->
        <w:numPr>
          <w:ilvl w:val="1"/>
          <w:numId w:val="1086"/>
        </w:numPr>
      </w:pPr>
      <w:bookmarkStart w:id="3417" w:name="_Tocd19e50024"/>
      <w:bookmarkStart w:id="3416" w:name="_Refd19e50024"/>
      <w:r>
        <w:t/>
      </w:r>
      <w:r>
        <w:t>(2)</w:t>
      </w:r>
      <w:r>
        <w:t>Insert “Each order must list separately the elements of other direct costs for that order” in paragraph (i)(1)(ii)(D)</w:t>
      </w:r>
      <w:r>
        <w:rPr>
          <w:i/>
        </w:rPr>
        <w:t>(1)</w:t>
      </w:r>
      <w:r>
        <w:t>.</w:t>
      </w:r>
      <w:bookmarkEnd w:id="3416"/>
      <w:bookmarkEnd w:id="3417"/>
    </w:p>
    <w:p>
      <w:pPr>
        <w:pStyle w:val="ListNumber2"/>
        <!--depth 2-->
        <w:numPr>
          <w:ilvl w:val="1"/>
          <w:numId w:val="1086"/>
        </w:numPr>
      </w:pPr>
      <w:bookmarkStart w:id="3419" w:name="_Tocd19e50034"/>
      <w:bookmarkStart w:id="3418" w:name="_Refd19e50034"/>
      <w:r>
        <w:t/>
      </w:r>
      <w:r>
        <w:t>(3)</w:t>
      </w:r>
      <w:r>
        <w:t>Insert “Each order must list separately the fixed amount for the indirect costs and payment schedule; if no indirect costs are approved,” insert “None” in (i)(1)(ii)(D)</w:t>
      </w:r>
      <w:r>
        <w:rPr>
          <w:i/>
        </w:rPr>
        <w:t>(2)</w:t>
      </w:r>
      <w:r>
        <w:t>.</w:t>
      </w:r>
      <w:bookmarkEnd w:id="3418"/>
      <w:bookmarkEnd w:id="3419"/>
      <w:bookmarkEnd w:id="3412"/>
      <w:bookmarkEnd w:id="3413"/>
      <w:bookmarkEnd w:id="3410"/>
      <w:bookmarkEnd w:id="3411"/>
    </w:p>
    <w:p>
      <w:pPr>
        <w:pStyle w:val="ListNumber"/>
        <!--depth 1-->
        <w:numPr>
          <w:ilvl w:val="0"/>
          <w:numId w:val="1085"/>
        </w:numPr>
      </w:pPr>
      <w:bookmarkStart w:id="3421" w:name="_Tocd19e50045"/>
      <w:bookmarkStart w:id="3420" w:name="_Refd19e50045"/>
      <w:r>
        <w:t/>
      </w:r>
      <w:r>
        <w:t>(b)</w:t>
      </w:r>
      <w:r>
        <w:t xml:space="preserve"> Insert the clause at </w:t>
      </w:r>
      <w:r>
        <w:t>552.238-115</w:t>
      </w:r>
      <w:r>
        <w:t>, Special Ordering Procedures for the Acquisition of Order-Level Materials, in FSS solicitations and contracts authorized to allow for order-level materials.</w:t>
      </w:r>
      <w:bookmarkEnd w:id="3420"/>
      <w:bookmarkEnd w:id="3421"/>
      <w:bookmarkEnd w:id="3408"/>
      <w:bookmarkEnd w:id="3409"/>
    </w:p>
    <!--Topic unique_1621-->
    <w:p>
      <w:pPr>
        <w:pStyle w:val="Heading3"/>
      </w:pPr>
      <w:bookmarkStart w:id="3422" w:name="_Refd19e50057"/>
      <w:bookmarkStart w:id="3423" w:name="_Tocd19e50057"/>
      <w:r>
        <w:t/>
      </w:r>
      <w:r>
        <w:t>Part 539</w:t>
      </w:r>
      <w:r>
        <w:t xml:space="preserve"> - Acquisition of Information Technology</w:t>
      </w:r>
      <w:bookmarkEnd w:id="3422"/>
      <w:bookmarkEnd w:id="3423"/>
    </w:p>
    <w:p>
      <w:pPr>
        <w:pStyle w:val="ListBullet"/>
        <!--depth 1-->
        <w:numPr>
          <w:ilvl w:val="0"/>
          <w:numId w:val="1087"/>
        </w:numPr>
      </w:pPr>
      <w:r>
        <w:t/>
      </w:r>
      <w:r>
        <w:t>539.001 Applicability.</w:t>
      </w:r>
      <w:r>
        <w:t/>
      </w:r>
    </w:p>
    <w:p>
      <w:pPr>
        <w:pStyle w:val="ListBullet"/>
        <!--depth 1-->
        <w:numPr>
          <w:ilvl w:val="0"/>
          <w:numId w:val="1087"/>
        </w:numPr>
      </w:pPr>
      <w:r>
        <w:t/>
      </w:r>
      <w:r>
        <w:t>Subpart 539.1 - General</w:t>
      </w:r>
      <w:r>
        <w:t/>
      </w:r>
    </w:p>
    <w:p>
      <w:pPr>
        <w:pStyle w:val="ListBullet2"/>
        <!--depth 2-->
        <w:numPr>
          <w:ilvl w:val="1"/>
          <w:numId w:val="1088"/>
        </w:numPr>
      </w:pPr>
      <w:r>
        <w:t/>
      </w:r>
      <w:r>
        <w:t>539.101 Policy.</w:t>
      </w:r>
      <w:r>
        <w:t/>
      </w:r>
    </w:p>
    <w:p>
      <w:pPr>
        <w:pStyle w:val="ListBullet"/>
        <!--depth 1-->
        <w:numPr>
          <w:ilvl w:val="0"/>
          <w:numId w:val="1087"/>
        </w:numPr>
      </w:pPr>
      <w:r>
        <w:t/>
      </w:r>
      <w:r>
        <w:t>Subpart 539.70 - Additional Requirements for Purchases Not in Support of National Security Systems</w:t>
      </w:r>
      <w:r>
        <w:t/>
      </w:r>
    </w:p>
    <w:p>
      <w:pPr>
        <w:pStyle w:val="ListBullet2"/>
        <!--depth 2-->
        <w:numPr>
          <w:ilvl w:val="1"/>
          <w:numId w:val="1089"/>
        </w:numPr>
      </w:pPr>
      <w:r>
        <w:t/>
      </w:r>
      <w:r>
        <w:t>539.7000 Scope of subpart.</w:t>
      </w:r>
      <w:r>
        <w:t/>
      </w:r>
    </w:p>
    <w:p>
      <w:pPr>
        <w:pStyle w:val="ListBullet2"/>
        <!--depth 2-->
        <w:numPr>
          <w:ilvl w:val="1"/>
          <w:numId w:val="1089"/>
        </w:numPr>
      </w:pPr>
      <w:r>
        <w:t/>
      </w:r>
      <w:r>
        <w:t>539.7001 Policy.</w:t>
      </w:r>
      <w:r>
        <w:t/>
      </w:r>
    </w:p>
    <w:p>
      <w:pPr>
        <w:pStyle w:val="ListBullet2"/>
        <!--depth 2-->
        <w:numPr>
          <w:ilvl w:val="1"/>
          <w:numId w:val="1089"/>
        </w:numPr>
      </w:pPr>
      <w:r>
        <w:t/>
      </w:r>
      <w:r>
        <w:t>539.7002 Solicitation provisions and contract clause.</w:t>
      </w:r>
      <w:r>
        <w:t/>
      </w:r>
    </w:p>
    <!--Topic unique_1622-->
    <w:p>
      <w:pPr>
        <w:pStyle w:val="Heading4"/>
      </w:pPr>
      <w:bookmarkStart w:id="3424" w:name="_Refd19e50129"/>
      <w:bookmarkStart w:id="3425" w:name="_Tocd19e50129"/>
      <w:r>
        <w:t/>
      </w:r>
      <w:r>
        <w:t>539.001</w:t>
      </w:r>
      <w:r>
        <w:t xml:space="preserve"> Applicability.</w:t>
      </w:r>
      <w:bookmarkEnd w:id="3424"/>
      <w:bookmarkEnd w:id="3425"/>
    </w:p>
    <!--Topic unique_1623-->
    <w:p>
      <w:pPr>
        <w:pStyle w:val="Heading4"/>
      </w:pPr>
      <w:bookmarkStart w:id="3426" w:name="_Refd19e50140"/>
      <w:bookmarkStart w:id="3427" w:name="_Tocd19e50140"/>
      <w:r>
        <w:t/>
      </w:r>
      <w:r>
        <w:t>Subpart 539.1</w:t>
      </w:r>
      <w:r>
        <w:t xml:space="preserve"> - General</w:t>
      </w:r>
      <w:bookmarkEnd w:id="3426"/>
      <w:bookmarkEnd w:id="3427"/>
    </w:p>
    <!--Topic unique_542-->
    <w:p>
      <w:pPr>
        <w:pStyle w:val="Heading5"/>
      </w:pPr>
      <w:bookmarkStart w:id="3428" w:name="_Refd19e50148"/>
      <w:bookmarkStart w:id="3429" w:name="_Tocd19e50148"/>
      <w:r>
        <w:t/>
      </w:r>
      <w:r>
        <w:t>539.101</w:t>
      </w:r>
      <w:r>
        <w:t xml:space="preserve"> Policy.</w:t>
      </w:r>
      <w:bookmarkEnd w:id="3428"/>
      <w:bookmarkEnd w:id="3429"/>
    </w:p>
    <w:p>
      <w:pPr>
        <w:pStyle w:val="ListNumber"/>
        <!--depth 1-->
        <w:numPr>
          <w:ilvl w:val="0"/>
          <w:numId w:val="1090"/>
        </w:numPr>
      </w:pPr>
      <w:bookmarkStart w:id="3431" w:name="_Tocd19e50162"/>
      <w:bookmarkStart w:id="3430" w:name="_Refd19e5016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0"/>
      <w:bookmarkEnd w:id="3431"/>
    </w:p>
    <w:p>
      <w:pPr>
        <w:pStyle w:val="ListNumber"/>
        <!--depth 1-->
        <w:numPr>
          <w:ilvl w:val="0"/>
          <w:numId w:val="1090"/>
        </w:numPr>
      </w:pPr>
      <w:bookmarkStart w:id="3433" w:name="_Tocd19e50176"/>
      <w:bookmarkStart w:id="3432" w:name="_Refd19e5017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2"/>
      <w:bookmarkEnd w:id="3433"/>
    </w:p>
    <w:p>
      <w:pPr>
        <w:pStyle w:val="ListNumber"/>
        <!--depth 1-->
        <w:numPr>
          <w:ilvl w:val="0"/>
          <w:numId w:val="1090"/>
        </w:numPr>
      </w:pPr>
      <w:bookmarkStart w:id="3435" w:name="_Tocd19e50203"/>
      <w:bookmarkStart w:id="3434" w:name="_Refd19e50203"/>
      <w:r>
        <w:t/>
      </w:r>
      <w:r>
        <w:t>(c)</w:t>
      </w:r>
      <w:r>
        <w:t xml:space="preserve">   </w:t>
      </w:r>
      <w:r>
        <w:rPr>
          <w:i/>
        </w:rPr>
        <w:t>GSA IT Standards Approval</w:t>
      </w:r>
      <w:r>
        <w:t xml:space="preserve">. See section </w:t>
      </w:r>
      <w:r>
        <w:t>511.170</w:t>
      </w:r>
      <w:r>
        <w:t xml:space="preserve"> for any necessary GSA IT Standards Profile approvals.</w:t>
      </w:r>
      <w:bookmarkEnd w:id="3434"/>
      <w:bookmarkEnd w:id="3435"/>
    </w:p>
    <w:p>
      <w:pPr>
        <w:pStyle w:val="ListNumber"/>
        <!--depth 1-->
        <w:numPr>
          <w:ilvl w:val="0"/>
          <w:numId w:val="1090"/>
        </w:numPr>
      </w:pPr>
      <w:bookmarkStart w:id="3437" w:name="_Tocd19e50217"/>
      <w:bookmarkStart w:id="3436" w:name="_Refd19e50217"/>
      <w:r>
        <w:t/>
      </w:r>
      <w:r>
        <w:t>(d)</w:t>
      </w:r>
      <w:r>
        <w:t xml:space="preserve">   Internet Protocol Version 6 (IPv6).</w:t>
      </w:r>
    </w:p>
    <w:p>
      <w:pPr>
        <w:pStyle w:val="ListNumber2"/>
        <!--depth 2-->
        <w:numPr>
          <w:ilvl w:val="1"/>
          <w:numId w:val="1091"/>
        </w:numPr>
      </w:pPr>
      <w:bookmarkStart w:id="3439" w:name="_Tocd19e50225"/>
      <w:bookmarkStart w:id="3438" w:name="_Refd19e5022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8"/>
      <w:bookmarkEnd w:id="3439"/>
    </w:p>
    <w:p>
      <w:pPr>
        <w:pStyle w:val="ListNumber2"/>
        <!--depth 2-->
        <w:numPr>
          <w:ilvl w:val="1"/>
          <w:numId w:val="1091"/>
        </w:numPr>
      </w:pPr>
      <w:bookmarkStart w:id="3441" w:name="_Tocd19e50236"/>
      <w:bookmarkStart w:id="3440" w:name="_Refd19e5023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92"/>
        </w:numPr>
      </w:pPr>
      <w:bookmarkStart w:id="3443" w:name="_Tocd19e50244"/>
      <w:bookmarkStart w:id="3442" w:name="_Refd19e50244"/>
      <w:r>
        <w:t/>
      </w:r>
      <w:r>
        <w:t>(i)</w:t>
      </w:r>
      <w:r>
        <w:t xml:space="preserve"> The Supplier's Declaration of Conformity (SDOC). The template for the SDOC can be found on the National Institute of Standards and Technology (NIST) website available at </w:t>
      </w:r>
      <w:hyperlink r:id="rIdHyperlink387">
        <w:r>
          <w:t>https://www.nist.gov/programs-projects/usgv6-program</w:t>
        </w:r>
      </w:hyperlink>
      <w:r>
        <w:t>;</w:t>
      </w:r>
      <w:bookmarkEnd w:id="3442"/>
      <w:bookmarkEnd w:id="3443"/>
    </w:p>
    <w:p>
      <w:pPr>
        <w:pStyle w:val="ListNumber3"/>
        <!--depth 3-->
        <w:numPr>
          <w:ilvl w:val="2"/>
          <w:numId w:val="1092"/>
        </w:numPr>
      </w:pPr>
      <w:bookmarkStart w:id="3445" w:name="_Tocd19e50255"/>
      <w:bookmarkStart w:id="3444" w:name="_Refd19e50255"/>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8">
        <w:r>
          <w:t>https://www.nist.gov/programs-projects/usgv6-program</w:t>
        </w:r>
      </w:hyperlink>
      <w:r>
        <w:t>; or</w:t>
      </w:r>
      <w:bookmarkEnd w:id="3444"/>
      <w:bookmarkEnd w:id="3445"/>
    </w:p>
    <w:p>
      <w:pPr>
        <w:pStyle w:val="ListNumber3"/>
        <!--depth 3-->
        <w:numPr>
          <w:ilvl w:val="2"/>
          <w:numId w:val="1092"/>
        </w:numPr>
      </w:pPr>
      <w:bookmarkStart w:id="3447" w:name="_Tocd19e50266"/>
      <w:bookmarkStart w:id="3446" w:name="_Refd19e5026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6"/>
      <w:bookmarkEnd w:id="3447"/>
      <w:bookmarkEnd w:id="3440"/>
      <w:bookmarkEnd w:id="3441"/>
      <w:bookmarkEnd w:id="3436"/>
      <w:bookmarkEnd w:id="3437"/>
    </w:p>
    <w:p>
      <w:pPr>
        <w:pStyle w:val="ListNumber"/>
        <!--depth 1-->
        <w:numPr>
          <w:ilvl w:val="0"/>
          <w:numId w:val="1090"/>
        </w:numPr>
      </w:pPr>
      <w:bookmarkStart w:id="3449" w:name="_Tocd19e50275"/>
      <w:bookmarkStart w:id="3448" w:name="_Refd19e50275"/>
      <w:r>
        <w:t/>
      </w:r>
      <w:r>
        <w:t>(e)</w:t>
      </w:r>
      <w:r>
        <w:t xml:space="preserve">  Software Code. See </w:t>
      </w:r>
      <w:r>
        <w:t>511.170</w:t>
      </w:r>
      <w:r>
        <w:t xml:space="preserve">(e) and </w:t>
      </w:r>
      <w:r>
        <w:t>511.170</w:t>
      </w:r>
      <w:r>
        <w:t>(f) for guidance on procuring software code.</w:t>
      </w:r>
      <w:bookmarkEnd w:id="3448"/>
      <w:bookmarkEnd w:id="3449"/>
    </w:p>
    <w:p>
      <w:pPr>
        <w:pStyle w:val="ListNumber"/>
        <!--depth 1-->
        <w:numPr>
          <w:ilvl w:val="0"/>
          <w:numId w:val="1090"/>
        </w:numPr>
      </w:pPr>
      <w:bookmarkStart w:id="3451" w:name="_Tocd19e50291"/>
      <w:bookmarkStart w:id="3450" w:name="_Refd19e50291"/>
      <w:r>
        <w:t/>
      </w:r>
      <w:r>
        <w:t>(f)</w:t>
      </w:r>
      <w:r>
        <w:t xml:space="preserve">  Supply Chain Risk Management. See </w:t>
      </w:r>
      <w:r>
        <w:t>subpart  504.70</w:t>
      </w:r>
      <w:r>
        <w:t xml:space="preserve"> for guidance on identifying and mitigating supply chain risks.</w:t>
      </w:r>
      <w:bookmarkEnd w:id="3450"/>
      <w:bookmarkEnd w:id="3451"/>
    </w:p>
    <!--Topic unique_1624-->
    <w:p>
      <w:pPr>
        <w:pStyle w:val="Heading4"/>
      </w:pPr>
      <w:bookmarkStart w:id="3452" w:name="_Refd19e50303"/>
      <w:bookmarkStart w:id="3453" w:name="_Tocd19e50303"/>
      <w:r>
        <w:t/>
      </w:r>
      <w:r>
        <w:t>Subpart 539.70</w:t>
      </w:r>
      <w:r>
        <w:t xml:space="preserve"> - Additional Requirements for Purchases Not in Support of National Security Systems</w:t>
      </w:r>
      <w:bookmarkEnd w:id="3452"/>
      <w:bookmarkEnd w:id="3453"/>
    </w:p>
    <!--Topic unique_1625-->
    <w:p>
      <w:pPr>
        <w:pStyle w:val="Heading5"/>
      </w:pPr>
      <w:bookmarkStart w:id="3454" w:name="_Refd19e50311"/>
      <w:bookmarkStart w:id="3455" w:name="_Tocd19e50311"/>
      <w:r>
        <w:t/>
      </w:r>
      <w:r>
        <w:t>539.7000</w:t>
      </w:r>
      <w:r>
        <w:t xml:space="preserve"> Scope of subpart.</w:t>
      </w:r>
      <w:bookmarkEnd w:id="3454"/>
      <w:bookmarkEnd w:id="3455"/>
    </w:p>
    <w:p>
      <w:pPr>
        <w:pStyle w:val="BodyText"/>
      </w:pPr>
      <w:r>
        <w:t>This subpart prescribes acquisition policies and procedures for use in acquiring information technology supplies, services and systems not in support of national security systems, as defined by FAR 39.</w:t>
      </w:r>
    </w:p>
    <!--Topic unique_1626-->
    <w:p>
      <w:pPr>
        <w:pStyle w:val="Heading5"/>
      </w:pPr>
      <w:bookmarkStart w:id="3456" w:name="_Refd19e50326"/>
      <w:bookmarkStart w:id="3457" w:name="_Tocd19e50326"/>
      <w:r>
        <w:t/>
      </w:r>
      <w:r>
        <w:t>539.7001</w:t>
      </w:r>
      <w:r>
        <w:t xml:space="preserve"> Policy.</w:t>
      </w:r>
      <w:bookmarkEnd w:id="3456"/>
      <w:bookmarkEnd w:id="3457"/>
    </w:p>
    <w:p>
      <w:pPr>
        <w:pStyle w:val="ListNumber"/>
        <!--depth 1-->
        <w:numPr>
          <w:ilvl w:val="0"/>
          <w:numId w:val="1093"/>
        </w:numPr>
      </w:pPr>
      <w:bookmarkStart w:id="3459" w:name="_Tocd19e50338"/>
      <w:bookmarkStart w:id="3458" w:name="_Refd19e50338"/>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9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9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9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89">
        <w:r>
          <w:t>http://www.gsa.gov/portal/category/25690</w:t>
        </w:r>
      </w:hyperlink>
      <w:r>
        <w:t xml:space="preserve"> </w:t>
      </w:r>
      <w:hyperlink r:id="rIdHyperlink390">
        <w:r>
          <w:t>.</w:t>
        </w:r>
      </w:hyperlink>
      <w:r>
        <w:t/>
      </w:r>
      <w:bookmarkEnd w:id="3458"/>
      <w:bookmarkEnd w:id="3459"/>
    </w:p>
    <!--Topic unique_1627-->
    <w:p>
      <w:pPr>
        <w:pStyle w:val="Heading5"/>
      </w:pPr>
      <w:bookmarkStart w:id="3460" w:name="_Refd19e50377"/>
      <w:bookmarkStart w:id="3461" w:name="_Tocd19e50377"/>
      <w:r>
        <w:t/>
      </w:r>
      <w:r>
        <w:t>539.7002</w:t>
      </w:r>
      <w:r>
        <w:t xml:space="preserve"> Solicitation provisions and contract clause.</w:t>
      </w:r>
      <w:bookmarkEnd w:id="3460"/>
      <w:bookmarkEnd w:id="3461"/>
    </w:p>
    <w:p>
      <w:pPr>
        <w:pStyle w:val="BodyText"/>
      </w:pPr>
      <w:r>
        <w:t>Except for solicitations and contracts for personal services with individuals—</w:t>
      </w:r>
    </w:p>
    <w:p>
      <w:pPr>
        <w:pStyle w:val="ListNumber"/>
        <!--depth 1-->
        <w:numPr>
          <w:ilvl w:val="0"/>
          <w:numId w:val="1094"/>
        </w:numPr>
      </w:pPr>
      <w:bookmarkStart w:id="3465" w:name="_Tocd19e50393"/>
      <w:bookmarkStart w:id="3464" w:name="_Refd19e50393"/>
      <w:bookmarkStart w:id="3463" w:name="_Tocd19e50391"/>
      <w:bookmarkStart w:id="3462" w:name="_Refd19e50391"/>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64"/>
      <w:bookmarkEnd w:id="3465"/>
    </w:p>
    <w:p>
      <w:pPr>
        <w:pStyle w:val="ListNumber"/>
        <!--depth 1-->
        <w:numPr>
          <w:ilvl w:val="0"/>
          <w:numId w:val="1094"/>
        </w:numPr>
      </w:pPr>
      <w:bookmarkStart w:id="3467" w:name="_Tocd19e50404"/>
      <w:bookmarkStart w:id="3466" w:name="_Refd19e50404"/>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6"/>
      <w:bookmarkEnd w:id="3467"/>
      <w:bookmarkEnd w:id="3462"/>
      <w:bookmarkEnd w:id="3463"/>
    </w:p>
    <!--Topic unique_1637-->
    <w:p>
      <w:pPr>
        <w:pStyle w:val="Heading3"/>
      </w:pPr>
      <w:bookmarkStart w:id="3468" w:name="_Refd19e50416"/>
      <w:bookmarkStart w:id="3469" w:name="_Tocd19e50416"/>
      <w:r>
        <w:t/>
      </w:r>
      <w:r>
        <w:t>Part 540</w:t>
      </w:r>
      <w:r>
        <w:t xml:space="preserve"> [Reserved]</w:t>
      </w:r>
      <w:bookmarkEnd w:id="3468"/>
      <w:bookmarkEnd w:id="3469"/>
    </w:p>
    <!--Topic unique_588-->
    <w:p>
      <w:pPr>
        <w:pStyle w:val="Heading3"/>
      </w:pPr>
      <w:bookmarkStart w:id="3470" w:name="_Refd19e50429"/>
      <w:bookmarkStart w:id="3471" w:name="_Tocd19e50429"/>
      <w:r>
        <w:t/>
      </w:r>
      <w:r>
        <w:t>Part 541</w:t>
      </w:r>
      <w:r>
        <w:t xml:space="preserve"> - Acquisition of Utility Services</w:t>
      </w:r>
      <w:bookmarkEnd w:id="3470"/>
      <w:bookmarkEnd w:id="3471"/>
    </w:p>
    <w:p>
      <w:pPr>
        <w:pStyle w:val="ListBullet"/>
        <!--depth 1-->
        <w:numPr>
          <w:ilvl w:val="0"/>
          <w:numId w:val="1095"/>
        </w:numPr>
      </w:pPr>
      <w:r>
        <w:t/>
      </w:r>
      <w:r>
        <w:t>Subpart 541.1 - General</w:t>
      </w:r>
      <w:r>
        <w:t/>
      </w:r>
    </w:p>
    <w:p>
      <w:pPr>
        <w:pStyle w:val="ListBullet2"/>
        <!--depth 2-->
        <w:numPr>
          <w:ilvl w:val="1"/>
          <w:numId w:val="1096"/>
        </w:numPr>
      </w:pPr>
      <w:r>
        <w:t/>
      </w:r>
      <w:r>
        <w:t>541.100 Scope of part.</w:t>
      </w:r>
      <w:r>
        <w:t/>
      </w:r>
    </w:p>
    <w:p>
      <w:pPr>
        <w:pStyle w:val="ListBullet2"/>
        <!--depth 2-->
        <w:numPr>
          <w:ilvl w:val="1"/>
          <w:numId w:val="1096"/>
        </w:numPr>
      </w:pPr>
      <w:r>
        <w:t/>
      </w:r>
      <w:r>
        <w:t>541.101 Definitions.</w:t>
      </w:r>
      <w:r>
        <w:t/>
      </w:r>
    </w:p>
    <w:p>
      <w:pPr>
        <w:pStyle w:val="ListBullet2"/>
        <!--depth 2-->
        <w:numPr>
          <w:ilvl w:val="1"/>
          <w:numId w:val="1096"/>
        </w:numPr>
      </w:pPr>
      <w:r>
        <w:t/>
      </w:r>
      <w:r>
        <w:t>541.103 Statutory and delegated authority.</w:t>
      </w:r>
      <w:r>
        <w:t/>
      </w:r>
    </w:p>
    <w:p>
      <w:pPr>
        <w:pStyle w:val="ListBullet"/>
        <!--depth 1-->
        <w:numPr>
          <w:ilvl w:val="0"/>
          <w:numId w:val="1095"/>
        </w:numPr>
      </w:pPr>
      <w:r>
        <w:t/>
      </w:r>
      <w:r>
        <w:t>Subpart 541.2 - Acquiring Utility Services</w:t>
      </w:r>
      <w:r>
        <w:t/>
      </w:r>
    </w:p>
    <w:p>
      <w:pPr>
        <w:pStyle w:val="ListBullet2"/>
        <!--depth 2-->
        <w:numPr>
          <w:ilvl w:val="1"/>
          <w:numId w:val="1097"/>
        </w:numPr>
      </w:pPr>
      <w:r>
        <w:t/>
      </w:r>
      <w:r>
        <w:t>541.201 Policy.</w:t>
      </w:r>
      <w:r>
        <w:t/>
      </w:r>
    </w:p>
    <w:p>
      <w:pPr>
        <w:pStyle w:val="ListBullet2"/>
        <!--depth 2-->
        <w:numPr>
          <w:ilvl w:val="1"/>
          <w:numId w:val="1097"/>
        </w:numPr>
      </w:pPr>
      <w:r>
        <w:t/>
      </w:r>
      <w:r>
        <w:t>541.202 Procedures.</w:t>
      </w:r>
      <w:r>
        <w:t/>
      </w:r>
    </w:p>
    <w:p>
      <w:pPr>
        <w:pStyle w:val="ListBullet3"/>
        <!--depth 3-->
        <w:numPr>
          <w:ilvl w:val="2"/>
          <w:numId w:val="1098"/>
        </w:numPr>
      </w:pPr>
      <w:r>
        <w:t/>
      </w:r>
      <w:r>
        <w:t>541.202-1 Procedures for acquisition planning for deregulated utility supplies.</w:t>
      </w:r>
      <w:r>
        <w:t/>
      </w:r>
    </w:p>
    <w:p>
      <w:pPr>
        <w:pStyle w:val="ListBullet2"/>
        <!--depth 2-->
        <w:numPr>
          <w:ilvl w:val="1"/>
          <w:numId w:val="1097"/>
        </w:numPr>
      </w:pPr>
      <w:r>
        <w:t/>
      </w:r>
      <w:r>
        <w:t>541.204 GSA areawide contracts.</w:t>
      </w:r>
      <w:r>
        <w:t/>
      </w:r>
    </w:p>
    <w:p>
      <w:pPr>
        <w:pStyle w:val="ListBullet"/>
        <!--depth 1-->
        <w:numPr>
          <w:ilvl w:val="0"/>
          <w:numId w:val="1095"/>
        </w:numPr>
      </w:pPr>
      <w:r>
        <w:t/>
      </w:r>
      <w:r>
        <w:t>Subpart 541.4 - Administration</w:t>
      </w:r>
      <w:r>
        <w:t/>
      </w:r>
    </w:p>
    <w:p>
      <w:pPr>
        <w:pStyle w:val="ListBullet2"/>
        <!--depth 2-->
        <w:numPr>
          <w:ilvl w:val="1"/>
          <w:numId w:val="1099"/>
        </w:numPr>
      </w:pPr>
      <w:r>
        <w:t/>
      </w:r>
      <w:r>
        <w:t>541.401 Monthly and annual review.</w:t>
      </w:r>
      <w:r>
        <w:t/>
      </w:r>
    </w:p>
    <w:p>
      <w:pPr>
        <w:pStyle w:val="ListBullet"/>
        <!--depth 1-->
        <w:numPr>
          <w:ilvl w:val="0"/>
          <w:numId w:val="1095"/>
        </w:numPr>
      </w:pPr>
      <w:r>
        <w:t/>
      </w:r>
      <w:r>
        <w:t>Subpart 541.5 - Solicitation Provisions and Contract Clauses</w:t>
      </w:r>
      <w:r>
        <w:t/>
      </w:r>
    </w:p>
    <w:p>
      <w:pPr>
        <w:pStyle w:val="ListBullet2"/>
        <!--depth 2-->
        <w:numPr>
          <w:ilvl w:val="1"/>
          <w:numId w:val="1100"/>
        </w:numPr>
      </w:pPr>
      <w:r>
        <w:t/>
      </w:r>
      <w:r>
        <w:t>541.501 Contract clauses.</w:t>
      </w:r>
      <w:r>
        <w:t/>
      </w:r>
    </w:p>
    <!--Topic unique_1639-->
    <w:p>
      <w:pPr>
        <w:pStyle w:val="Heading4"/>
      </w:pPr>
      <w:bookmarkStart w:id="3472" w:name="_Refd19e50555"/>
      <w:bookmarkStart w:id="3473" w:name="_Tocd19e50555"/>
      <w:r>
        <w:t/>
      </w:r>
      <w:r>
        <w:t>Subpart 541.1</w:t>
      </w:r>
      <w:r>
        <w:t xml:space="preserve"> - General</w:t>
      </w:r>
      <w:bookmarkEnd w:id="3472"/>
      <w:bookmarkEnd w:id="3473"/>
    </w:p>
    <!--Topic unique_1640-->
    <w:p>
      <w:pPr>
        <w:pStyle w:val="Heading5"/>
      </w:pPr>
      <w:bookmarkStart w:id="3474" w:name="_Refd19e50563"/>
      <w:bookmarkStart w:id="3475" w:name="_Tocd19e50563"/>
      <w:r>
        <w:t/>
      </w:r>
      <w:r>
        <w:t>541.100</w:t>
      </w:r>
      <w:r>
        <w:t xml:space="preserve"> Scope of part.</w:t>
      </w:r>
      <w:bookmarkEnd w:id="3474"/>
      <w:bookmarkEnd w:id="3475"/>
    </w:p>
    <w:p>
      <w:pPr>
        <w:pStyle w:val="ListNumber"/>
        <!--depth 1-->
        <w:numPr>
          <w:ilvl w:val="0"/>
          <w:numId w:val="1101"/>
        </w:numPr>
      </w:pPr>
      <w:bookmarkStart w:id="3477" w:name="_Tocd19e50575"/>
      <w:bookmarkStart w:id="3476" w:name="_Refd19e5057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01"/>
        </w:numPr>
      </w:pPr>
      <w:r>
        <w:t/>
      </w:r>
      <w:r>
        <w:t>(b)</w:t>
      </w:r>
      <w:r>
        <w:t xml:space="preserve">  Acquisitions from deregulated suppliers for natural gas and/or electricity shall use the competitive policies and procedures as prescribed in </w:t>
      </w:r>
      <w:r>
        <w:t>part  512</w:t>
      </w:r>
      <w:r>
        <w:t>.</w:t>
      </w:r>
      <w:bookmarkEnd w:id="3476"/>
      <w:bookmarkEnd w:id="3477"/>
    </w:p>
    <!--Topic unique_1641-->
    <w:p>
      <w:pPr>
        <w:pStyle w:val="Heading5"/>
      </w:pPr>
      <w:bookmarkStart w:id="3478" w:name="_Refd19e50600"/>
      <w:bookmarkStart w:id="3479" w:name="_Tocd19e50600"/>
      <w:r>
        <w:t/>
      </w:r>
      <w:r>
        <w:t>541.101</w:t>
      </w:r>
      <w:r>
        <w:t xml:space="preserve"> Definitions.</w:t>
      </w:r>
      <w:bookmarkEnd w:id="3478"/>
      <w:bookmarkEnd w:id="347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2-->
    <w:p>
      <w:pPr>
        <w:pStyle w:val="Heading5"/>
      </w:pPr>
      <w:bookmarkStart w:id="3480" w:name="_Refd19e50619"/>
      <w:bookmarkStart w:id="3481" w:name="_Tocd19e50619"/>
      <w:r>
        <w:t/>
      </w:r>
      <w:r>
        <w:t>541.103</w:t>
      </w:r>
      <w:r>
        <w:t xml:space="preserve"> Statutory and delegated authority.</w:t>
      </w:r>
      <w:bookmarkEnd w:id="3480"/>
      <w:bookmarkEnd w:id="348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3-->
    <w:p>
      <w:pPr>
        <w:pStyle w:val="Heading4"/>
      </w:pPr>
      <w:bookmarkStart w:id="3482" w:name="_Refd19e50634"/>
      <w:bookmarkStart w:id="3483" w:name="_Tocd19e50634"/>
      <w:r>
        <w:t/>
      </w:r>
      <w:r>
        <w:t>Subpart 541.2</w:t>
      </w:r>
      <w:r>
        <w:t xml:space="preserve"> - Acquiring Utility Services</w:t>
      </w:r>
      <w:bookmarkEnd w:id="3482"/>
      <w:bookmarkEnd w:id="3483"/>
    </w:p>
    <!--Topic unique_1644-->
    <w:p>
      <w:pPr>
        <w:pStyle w:val="Heading5"/>
      </w:pPr>
      <w:bookmarkStart w:id="3484" w:name="_Refd19e50642"/>
      <w:bookmarkStart w:id="3485" w:name="_Tocd19e50642"/>
      <w:r>
        <w:t/>
      </w:r>
      <w:r>
        <w:t>541.201</w:t>
      </w:r>
      <w:r>
        <w:t xml:space="preserve"> Policy.</w:t>
      </w:r>
      <w:bookmarkEnd w:id="3484"/>
      <w:bookmarkEnd w:id="3485"/>
    </w:p>
    <w:p>
      <w:pPr>
        <w:pStyle w:val="ListNumber"/>
        <!--depth 1-->
        <w:numPr>
          <w:ilvl w:val="0"/>
          <w:numId w:val="1102"/>
        </w:numPr>
      </w:pPr>
      <w:bookmarkStart w:id="3487" w:name="_Tocd19e50654"/>
      <w:bookmarkStart w:id="3486" w:name="_Refd19e50654"/>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03"/>
        </w:numPr>
      </w:pPr>
      <w:bookmarkStart w:id="3489" w:name="_Tocd19e50662"/>
      <w:bookmarkStart w:id="3488" w:name="_Refd19e50662"/>
      <w:r>
        <w:t/>
      </w:r>
      <w:r>
        <w:t>(1)</w:t>
      </w:r>
      <w:r>
        <w:t xml:space="preserve">  Are considered “prices set by law or regulation”; and</w:t>
      </w:r>
    </w:p>
    <w:p>
      <w:pPr>
        <w:pStyle w:val="ListNumber2"/>
        <!--depth 2-->
        <w:numPr>
          <w:ilvl w:val="1"/>
          <w:numId w:val="1103"/>
        </w:numPr>
      </w:pPr>
      <w:r>
        <w:t/>
      </w:r>
      <w:r>
        <w:t>(2)</w:t>
      </w:r>
      <w:r>
        <w:t xml:space="preserve"> Are sufficient to set prices without obtaining cost or pricing data (see </w:t>
      </w:r>
      <w:hyperlink r:id="rIdHyperlink391">
        <w:r>
          <w:t>FAR 15.403-1</w:t>
        </w:r>
      </w:hyperlink>
      <w:r>
        <w:t>(c) (2)).</w:t>
      </w:r>
      <w:bookmarkEnd w:id="3488"/>
      <w:bookmarkEnd w:id="3489"/>
    </w:p>
    <w:p>
      <w:pPr>
        <w:pStyle w:val="ListNumber"/>
        <!--depth 1-->
        <w:numPr>
          <w:ilvl w:val="0"/>
          <w:numId w:val="1102"/>
        </w:numPr>
      </w:pPr>
      <w:r>
        <w:t/>
      </w:r>
      <w:r>
        <w:t>(b)</w:t>
      </w:r>
      <w:r>
        <w:t xml:space="preserve">FAR Deviation. Notwithstanding the policy as set forth at </w:t>
      </w:r>
      <w:hyperlink r:id="rIdHyperlink392">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3">
        <w:r>
          <w:t>FAR 41.202</w:t>
        </w:r>
      </w:hyperlink>
      <w:r>
        <w:t xml:space="preserve"> when acquiring such services. Instead, GSA will follow the Regulated Utility Service Procedures set forth at </w:t>
      </w:r>
      <w:hyperlink r:id="rIdHyperlink394">
        <w:r>
          <w:t>https://insite.gsa.gov/utilityacquisition</w:t>
        </w:r>
      </w:hyperlink>
      <w:r>
        <w:t>.</w:t>
      </w:r>
    </w:p>
    <w:p>
      <w:pPr>
        <w:pStyle w:val="ListNumber"/>
        <!--depth 1-->
        <w:numPr>
          <w:ilvl w:val="0"/>
          <w:numId w:val="1102"/>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0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6"/>
      <w:bookmarkEnd w:id="3487"/>
    </w:p>
    <!--Topic unique_1645-->
    <w:p>
      <w:pPr>
        <w:pStyle w:val="Heading5"/>
      </w:pPr>
      <w:bookmarkStart w:id="3490" w:name="_Refd19e50717"/>
      <w:bookmarkStart w:id="3491" w:name="_Tocd19e50717"/>
      <w:r>
        <w:t/>
      </w:r>
      <w:r>
        <w:t>541.202</w:t>
      </w:r>
      <w:r>
        <w:t xml:space="preserve"> Procedures.</w:t>
      </w:r>
      <w:bookmarkEnd w:id="3490"/>
      <w:bookmarkEnd w:id="3491"/>
    </w:p>
    <w:p>
      <w:pPr>
        <w:pStyle w:val="ListNumber"/>
        <!--depth 1-->
        <w:numPr>
          <w:ilvl w:val="0"/>
          <w:numId w:val="1104"/>
        </w:numPr>
      </w:pPr>
      <w:bookmarkStart w:id="3493" w:name="_Tocd19e50726"/>
      <w:bookmarkStart w:id="3492" w:name="_Refd19e50726"/>
      <w:r>
        <w:t/>
      </w:r>
      <w:r>
        <w:t>(a)</w:t>
      </w:r>
      <w:r>
        <w:t xml:space="preserve">All procedures listed in paragraphs (b) through (i) of this section do not apply to regulated utilities. Instead, GSA will follow the Regulated Utility Service Procedures set forth at </w:t>
      </w:r>
      <w:hyperlink r:id="rIdHyperlink395">
        <w:r>
          <w:t>https://insite.gsa.gov/utilityacquisition</w:t>
        </w:r>
      </w:hyperlink>
      <w:r>
        <w:t>.</w:t>
      </w:r>
    </w:p>
    <w:p>
      <w:pPr>
        <w:pStyle w:val="ListNumber"/>
        <!--depth 1-->
        <w:numPr>
          <w:ilvl w:val="0"/>
          <w:numId w:val="1104"/>
        </w:numPr>
      </w:pPr>
      <w:r>
        <w:t/>
      </w:r>
      <w:r>
        <w:t>(b)</w:t>
      </w:r>
      <w:r>
        <w:t xml:space="preserve"> Contracting officers shall perform market research and create acquisition plans in accordance with </w:t>
      </w:r>
      <w:hyperlink r:id="rIdHyperlink396">
        <w:r>
          <w:t>FAR 41.202</w:t>
        </w:r>
      </w:hyperlink>
      <w:r>
        <w:t xml:space="preserve"> (a), (b), and (e).</w:t>
      </w:r>
    </w:p>
    <w:p>
      <w:pPr>
        <w:pStyle w:val="ListNumber"/>
        <!--depth 1-->
        <w:numPr>
          <w:ilvl w:val="0"/>
          <w:numId w:val="110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04"/>
        </w:numPr>
      </w:pPr>
      <w:r>
        <w:t/>
      </w:r>
      <w:r>
        <w:t>(d)</w:t>
      </w:r>
      <w:r>
        <w:t xml:space="preserve">  In accordance with </w:t>
      </w:r>
      <w:hyperlink r:id="rIdHyperlink397">
        <w:r>
          <w:t>40 U.S.C. § 501(b)(1)(B)</w:t>
        </w:r>
      </w:hyperlink>
      <w:r>
        <w:t xml:space="preserve"> and </w:t>
      </w:r>
      <w:hyperlink r:id="rIdHyperlink398">
        <w:r>
          <w:t>FAR 41.103</w:t>
        </w:r>
      </w:hyperlink>
      <w:r>
        <w:t>(a), a GSA order or contract for utility service cannot exceed a 10 year performance period.</w:t>
      </w:r>
    </w:p>
    <w:p>
      <w:pPr>
        <w:pStyle w:val="ListNumber"/>
        <!--depth 1-->
        <w:numPr>
          <w:ilvl w:val="0"/>
          <w:numId w:val="1104"/>
        </w:numPr>
      </w:pPr>
      <w:r>
        <w:t/>
      </w:r>
      <w:r>
        <w:t>(e)</w:t>
      </w:r>
      <w:r>
        <w:t xml:space="preserve">  The statement of work for a utility contract must include the building number(s) and the specified period of performance.</w:t>
      </w:r>
    </w:p>
    <w:p>
      <w:pPr>
        <w:pStyle w:val="ListNumber"/>
        <!--depth 1-->
        <w:numPr>
          <w:ilvl w:val="0"/>
          <w:numId w:val="1104"/>
        </w:numPr>
      </w:pPr>
      <w:r>
        <w:t/>
      </w:r>
      <w:r>
        <w:t>(f)</w:t>
      </w:r>
      <w:r>
        <w:t xml:space="preserve">  The Independent Government Cost Estimate for a utility contract must include all of the following information:</w:t>
      </w:r>
    </w:p>
    <w:p>
      <w:pPr>
        <w:pStyle w:val="ListNumber2"/>
        <!--depth 2-->
        <w:numPr>
          <w:ilvl w:val="1"/>
          <w:numId w:val="1105"/>
        </w:numPr>
      </w:pPr>
      <w:bookmarkStart w:id="3495" w:name="_Tocd19e50786"/>
      <w:bookmarkStart w:id="3494" w:name="_Refd19e50786"/>
      <w:r>
        <w:t/>
      </w:r>
      <w:r>
        <w:t>(1)</w:t>
      </w:r>
      <w:r>
        <w:t xml:space="preserve">  A cost estimate for all individual months up to the thirteenth month;</w:t>
      </w:r>
    </w:p>
    <w:p>
      <w:pPr>
        <w:pStyle w:val="ListNumber2"/>
        <!--depth 2-->
        <w:numPr>
          <w:ilvl w:val="1"/>
          <w:numId w:val="1105"/>
        </w:numPr>
      </w:pPr>
      <w:r>
        <w:t/>
      </w:r>
      <w:r>
        <w:t>(2)</w:t>
      </w:r>
      <w:r>
        <w:t xml:space="preserve">  The known tariff rate increases in months beyond the 13 month; and</w:t>
      </w:r>
    </w:p>
    <w:p>
      <w:pPr>
        <w:pStyle w:val="ListNumber2"/>
        <!--depth 2-->
        <w:numPr>
          <w:ilvl w:val="1"/>
          <w:numId w:val="1105"/>
        </w:numPr>
      </w:pPr>
      <w:r>
        <w:t/>
      </w:r>
      <w:r>
        <w:t>(3)</w:t>
      </w:r>
      <w:r>
        <w:t xml:space="preserve">  Total estimated award amount for the entire period of performance.</w:t>
      </w:r>
      <w:bookmarkEnd w:id="3494"/>
      <w:bookmarkEnd w:id="3495"/>
    </w:p>
    <w:p>
      <w:pPr>
        <w:pStyle w:val="ListNumber"/>
        <!--depth 1-->
        <w:numPr>
          <w:ilvl w:val="0"/>
          <w:numId w:val="1104"/>
        </w:numPr>
      </w:pPr>
      <w:r>
        <w:t/>
      </w:r>
      <w:r>
        <w:t>(g)</w:t>
      </w:r>
      <w:r>
        <w:t xml:space="preserve">   </w:t>
      </w:r>
      <w:r>
        <w:rPr>
          <w:i/>
        </w:rPr>
        <w:t>Federal Procurement Data System reporting for utility contact actions</w:t>
      </w:r>
      <w:r>
        <w:t>.</w:t>
      </w:r>
    </w:p>
    <w:p>
      <w:pPr>
        <w:pStyle w:val="ListNumber2"/>
        <!--depth 2-->
        <w:numPr>
          <w:ilvl w:val="1"/>
          <w:numId w:val="1106"/>
        </w:numPr>
      </w:pPr>
      <w:bookmarkStart w:id="3497" w:name="_Tocd19e50819"/>
      <w:bookmarkStart w:id="3496" w:name="_Refd19e5081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0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06"/>
        </w:numPr>
      </w:pPr>
      <w:r>
        <w:t/>
      </w:r>
      <w:r>
        <w:t>(3)</w:t>
      </w:r>
      <w:r>
        <w:t xml:space="preserve">  The contracting officer must update the award amount at the end of the entire period of performance to match the actual costs.</w:t>
      </w:r>
      <w:bookmarkEnd w:id="3496"/>
      <w:bookmarkEnd w:id="3497"/>
    </w:p>
    <w:p>
      <w:pPr>
        <w:pStyle w:val="ListNumber"/>
        <!--depth 1-->
        <w:numPr>
          <w:ilvl w:val="0"/>
          <w:numId w:val="110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04"/>
        </w:numPr>
      </w:pPr>
      <w:r>
        <w:t/>
      </w:r>
      <w:r>
        <w:t>(i)</w:t>
      </w:r>
      <w:r>
        <w:t xml:space="preserve">  Utility accounts and invoices must be monitored in accordance with the GSA Utility Program Standard Operating Procedures set forth at </w:t>
      </w:r>
      <w:hyperlink r:id="rIdHyperlink399">
        <w:r>
          <w:t>https://insite.gsa.gov/utilityacquisition</w:t>
        </w:r>
      </w:hyperlink>
      <w:r>
        <w:t>.</w:t>
      </w:r>
      <w:bookmarkEnd w:id="3492"/>
      <w:bookmarkEnd w:id="3493"/>
    </w:p>
    <!--Topic unique_1646-->
    <w:p>
      <w:pPr>
        <w:pStyle w:val="Heading6"/>
      </w:pPr>
      <w:bookmarkStart w:id="3498" w:name="_Refd19e50862"/>
      <w:bookmarkStart w:id="3499" w:name="_Tocd19e50862"/>
      <w:r>
        <w:t/>
      </w:r>
      <w:r>
        <w:t>541.202-1</w:t>
      </w:r>
      <w:r>
        <w:t xml:space="preserve"> Procedures for acquisition planning for deregulated utility supplies.</w:t>
      </w:r>
      <w:bookmarkEnd w:id="3498"/>
      <w:bookmarkEnd w:id="349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07"/>
        </w:numPr>
      </w:pPr>
      <w:bookmarkStart w:id="3501" w:name="_Tocd19e50876"/>
      <w:bookmarkStart w:id="3500" w:name="_Refd19e50876"/>
      <w:r>
        <w:t/>
      </w:r>
      <w:r>
        <w:t>(a)</w:t>
      </w:r>
      <w:r>
        <w:t xml:space="preserve">  The basic contract was entered into pursuant to a written acquisition plan.</w:t>
      </w:r>
    </w:p>
    <w:p>
      <w:pPr>
        <w:pStyle w:val="ListNumber"/>
        <!--depth 1-->
        <w:numPr>
          <w:ilvl w:val="0"/>
          <w:numId w:val="1107"/>
        </w:numPr>
      </w:pPr>
      <w:r>
        <w:t/>
      </w:r>
      <w:r>
        <w:t>(b)</w:t>
      </w:r>
      <w:r>
        <w:t xml:space="preserve">  The delivery address (including the associated account number) of the order is listed in the requirements type contract.</w:t>
      </w:r>
    </w:p>
    <w:p>
      <w:pPr>
        <w:pStyle w:val="ListNumber"/>
        <!--depth 1-->
        <w:numPr>
          <w:ilvl w:val="0"/>
          <w:numId w:val="1107"/>
        </w:numPr>
      </w:pPr>
      <w:r>
        <w:t/>
      </w:r>
      <w:r>
        <w:t>(c)</w:t>
      </w:r>
      <w:r>
        <w:t xml:space="preserve">  The order is issued only as a funding mechanism for the location awarded in the basic contract.</w:t>
      </w:r>
      <w:bookmarkEnd w:id="3500"/>
      <w:bookmarkEnd w:id="3501"/>
    </w:p>
    <!--Topic unique_1647-->
    <w:p>
      <w:pPr>
        <w:pStyle w:val="Heading5"/>
      </w:pPr>
      <w:bookmarkStart w:id="3502" w:name="_Refd19e50900"/>
      <w:bookmarkStart w:id="3503" w:name="_Tocd19e50900"/>
      <w:r>
        <w:t/>
      </w:r>
      <w:r>
        <w:t>541.204</w:t>
      </w:r>
      <w:r>
        <w:t xml:space="preserve"> GSA areawide contracts.</w:t>
      </w:r>
      <w:bookmarkEnd w:id="3502"/>
      <w:bookmarkEnd w:id="3503"/>
    </w:p>
    <w:p>
      <w:pPr>
        <w:pStyle w:val="ListNumber"/>
        <!--depth 1-->
        <w:numPr>
          <w:ilvl w:val="0"/>
          <w:numId w:val="110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0">
        <w:r>
          <w:t>FAR 41.202</w:t>
        </w:r>
      </w:hyperlink>
      <w:r>
        <w:t xml:space="preserve">(a) and </w:t>
      </w:r>
      <w:hyperlink r:id="rIdHyperlink401">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2">
        <w:r>
          <w:t>FAR 41.401</w:t>
        </w:r>
      </w:hyperlink>
      <w:r>
        <w:t xml:space="preserve"> to determine the feasibility of later entering into a competitive contract for a portion of the requirement.</w:t>
      </w:r>
    </w:p>
    <w:p>
      <w:pPr>
        <w:pStyle w:val="ListNumber"/>
        <!--depth 1-->
        <w:numPr>
          <w:ilvl w:val="0"/>
          <w:numId w:val="1108"/>
        </w:numPr>
      </w:pPr>
      <w:r>
        <w:t/>
      </w:r>
      <w:r>
        <w:t>(b)</w:t>
      </w:r>
      <w:r>
        <w:t xml:space="preserve"> </w:t>
      </w:r>
      <w:r>
        <w:rPr>
          <w:i/>
        </w:rPr>
        <w:t>FAR Deviation.</w:t>
      </w:r>
      <w:r>
        <w:t/>
      </w:r>
    </w:p>
    <w:p>
      <w:pPr>
        <w:pStyle w:val="ListNumber2"/>
        <!--depth 2-->
        <w:numPr>
          <w:ilvl w:val="1"/>
          <w:numId w:val="1109"/>
        </w:numPr>
      </w:pPr>
      <w:r>
        <w:t/>
      </w:r>
      <w:r>
        <w:t>(1)</w:t>
      </w:r>
      <w:r>
        <w:t xml:space="preserve">Except as may be otherwise required by the terms of the areawide contract, and notwithstanding the requirement at </w:t>
      </w:r>
      <w:hyperlink r:id="rIdHyperlink403">
        <w:r>
          <w:t>FAR 41.204</w:t>
        </w:r>
      </w:hyperlink>
      <w:r>
        <w:t>(c)(1), a bilateral written order is not required to establish new accounts or to pay for services rendered under an areawide contract.</w:t>
      </w:r>
    </w:p>
    <w:p>
      <w:pPr>
        <w:pStyle w:val="ListNumber2"/>
        <!--depth 2-->
        <w:numPr>
          <w:ilvl w:val="1"/>
          <w:numId w:val="1109"/>
        </w:numPr>
      </w:pPr>
      <w:r>
        <w:t/>
      </w:r>
      <w:r>
        <w:t>(2)</w:t>
      </w:r>
      <w:r>
        <w:t xml:space="preserve">Notwithstanding the requirement at </w:t>
      </w:r>
      <w:hyperlink r:id="rIdHyperlink404">
        <w:r>
          <w:t>FAR 41.204</w:t>
        </w:r>
      </w:hyperlink>
      <w:r>
        <w:t>(c)(3), the contracting officer does not have to use the Standard Form 26.</w:t>
      </w:r>
    </w:p>
    <w:p>
      <w:pPr>
        <w:pStyle w:val="ListNumber2"/>
        <!--depth 2-->
        <w:numPr>
          <w:ilvl w:val="1"/>
          <w:numId w:val="1109"/>
        </w:numPr>
      </w:pPr>
      <w:r>
        <w:t/>
      </w:r>
      <w:r>
        <w:t>(3)</w:t>
      </w:r>
      <w:r>
        <w:t xml:space="preserve">Instead, GSA will follow the Regulated Utility Service Procedures set forth at </w:t>
      </w:r>
      <w:hyperlink r:id="rIdHyperlink405">
        <w:r>
          <w:t>https://insite.gsa.gov/utilityacquisition</w:t>
        </w:r>
      </w:hyperlink>
      <w:r>
        <w:t>.</w:t>
      </w:r>
    </w:p>
    <!--Topic unique_1648-->
    <w:p>
      <w:pPr>
        <w:pStyle w:val="Heading4"/>
      </w:pPr>
      <w:bookmarkStart w:id="3504" w:name="_Refd19e50979"/>
      <w:bookmarkStart w:id="3505" w:name="_Tocd19e50979"/>
      <w:r>
        <w:t/>
      </w:r>
      <w:r>
        <w:t>Subpart 541.4</w:t>
      </w:r>
      <w:r>
        <w:t xml:space="preserve"> - Administration</w:t>
      </w:r>
      <w:bookmarkEnd w:id="3504"/>
      <w:bookmarkEnd w:id="3505"/>
    </w:p>
    <!--Topic unique_1649-->
    <w:p>
      <w:pPr>
        <w:pStyle w:val="Heading5"/>
      </w:pPr>
      <w:bookmarkStart w:id="3506" w:name="_Refd19e50987"/>
      <w:bookmarkStart w:id="3507" w:name="_Tocd19e50987"/>
      <w:r>
        <w:t/>
      </w:r>
      <w:r>
        <w:t>541.401</w:t>
      </w:r>
      <w:r>
        <w:t xml:space="preserve"> Monthly and annual review.</w:t>
      </w:r>
      <w:bookmarkEnd w:id="3506"/>
      <w:bookmarkEnd w:id="3507"/>
    </w:p>
    <w:p>
      <w:pPr>
        <w:pStyle w:val="ListNumber"/>
        <!--depth 1-->
        <w:numPr>
          <w:ilvl w:val="0"/>
          <w:numId w:val="1110"/>
        </w:numPr>
      </w:pPr>
      <w:bookmarkStart w:id="3509" w:name="_Tocd19e50999"/>
      <w:bookmarkStart w:id="3508" w:name="_Refd19e5099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0"/>
        </w:numPr>
      </w:pPr>
      <w:r>
        <w:t/>
      </w:r>
      <w:r>
        <w:t>(b)</w:t>
      </w:r>
      <w:r>
        <w:t xml:space="preserve">   </w:t>
      </w:r>
      <w:r>
        <w:rPr>
          <w:i/>
        </w:rPr>
        <w:t>Annual reviews</w:t>
      </w:r>
      <w:r>
        <w:t>. In addition to the requirements of FAR 41.401, the Public Buildings Service (PBS) will provide further guidance for conducting annual reviews.</w:t>
      </w:r>
      <w:bookmarkEnd w:id="3508"/>
      <w:bookmarkEnd w:id="3509"/>
    </w:p>
    <!--Topic unique_1650-->
    <w:p>
      <w:pPr>
        <w:pStyle w:val="Heading4"/>
      </w:pPr>
      <w:bookmarkStart w:id="3510" w:name="_Refd19e51022"/>
      <w:bookmarkStart w:id="3511" w:name="_Tocd19e51022"/>
      <w:r>
        <w:t/>
      </w:r>
      <w:r>
        <w:t>Subpart 541.5</w:t>
      </w:r>
      <w:r>
        <w:t xml:space="preserve"> - Solicitation Provisions and Contract Clauses</w:t>
      </w:r>
      <w:bookmarkEnd w:id="3510"/>
      <w:bookmarkEnd w:id="3511"/>
    </w:p>
    <!--Topic unique_1651-->
    <w:p>
      <w:pPr>
        <w:pStyle w:val="Heading5"/>
      </w:pPr>
      <w:bookmarkStart w:id="3512" w:name="_Refd19e51030"/>
      <w:bookmarkStart w:id="3513" w:name="_Tocd19e51030"/>
      <w:r>
        <w:t/>
      </w:r>
      <w:r>
        <w:t>541.501</w:t>
      </w:r>
      <w:r>
        <w:t xml:space="preserve"> Contract clauses.</w:t>
      </w:r>
      <w:bookmarkEnd w:id="3512"/>
      <w:bookmarkEnd w:id="3513"/>
    </w:p>
    <w:p>
      <w:pPr>
        <w:pStyle w:val="ListNumber"/>
        <!--depth 1-->
        <w:numPr>
          <w:ilvl w:val="0"/>
          <w:numId w:val="1111"/>
        </w:numPr>
      </w:pPr>
      <w:bookmarkStart w:id="3517" w:name="_Tocd19e51044"/>
      <w:bookmarkStart w:id="3516" w:name="_Refd19e51044"/>
      <w:bookmarkStart w:id="3515" w:name="_Tocd19e51042"/>
      <w:bookmarkStart w:id="3514" w:name="_Refd19e51042"/>
      <w:r>
        <w:t/>
      </w:r>
      <w:r>
        <w:t>(a)</w:t>
      </w:r>
      <w:r>
        <w:t xml:space="preserve"> </w:t>
      </w:r>
      <w:r>
        <w:rPr>
          <w:i/>
        </w:rPr>
        <w:t>FAR deviation</w:t>
      </w:r>
      <w:r>
        <w:t xml:space="preserve">. GSA has a FAR deviation that allows use of the clause at </w:t>
      </w:r>
      <w:r>
        <w:t>552.241-70</w:t>
      </w:r>
      <w:r>
        <w:t xml:space="preserve"> in lieu of the FAR clause at </w:t>
      </w:r>
      <w:hyperlink r:id="rIdHyperlink406">
        <w:r>
          <w:t>52.232-19</w:t>
        </w:r>
      </w:hyperlink>
      <w:r>
        <w:t xml:space="preserve">. Insert the clause at </w:t>
      </w:r>
      <w:r>
        <w:t>552.241-70</w:t>
      </w:r>
      <w:r>
        <w:t xml:space="preserve">, Availability of Funds for the Next Fiscal Year or Quarter, in lieu of the FAR clause at </w:t>
      </w:r>
      <w:hyperlink r:id="rIdHyperlink407">
        <w:r>
          <w:t>52.232-19</w:t>
        </w:r>
      </w:hyperlink>
      <w:r>
        <w:t>, in all utility acquisitions.</w:t>
      </w:r>
      <w:bookmarkEnd w:id="3516"/>
      <w:bookmarkEnd w:id="3517"/>
    </w:p>
    <w:p>
      <w:pPr>
        <w:pStyle w:val="ListNumber"/>
        <!--depth 1-->
        <w:numPr>
          <w:ilvl w:val="0"/>
          <w:numId w:val="1111"/>
        </w:numPr>
      </w:pPr>
      <w:bookmarkStart w:id="3519" w:name="_Tocd19e51071"/>
      <w:bookmarkStart w:id="3518" w:name="_Refd19e51071"/>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8"/>
      <w:bookmarkEnd w:id="3519"/>
      <w:bookmarkEnd w:id="3514"/>
      <w:bookmarkEnd w:id="351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8-->
    <w:p>
      <w:pPr>
        <w:pStyle w:val="Heading1"/>
      </w:pPr>
      <w:bookmarkStart w:id="3520" w:name="_Refd19e51086"/>
      <w:bookmarkStart w:id="3521" w:name="_Tocd19e51086"/>
      <w:r>
        <w:t/>
      </w:r>
      <w:r>
        <w:t>Subchapter G</w:t>
      </w:r>
      <w:r>
        <w:t xml:space="preserve"> - Contract Management</w:t>
      </w:r>
      <w:bookmarkEnd w:id="3520"/>
      <w:bookmarkEnd w:id="3521"/>
    </w:p>
    <!--Topic unique_1670-->
    <w:p>
      <w:pPr>
        <w:pStyle w:val="Heading2"/>
      </w:pPr>
      <w:bookmarkStart w:id="3522" w:name="_Refd19e51094"/>
      <w:bookmarkStart w:id="3523" w:name="_Tocd19e51094"/>
      <w:r>
        <w:t/>
      </w:r>
      <w:r>
        <w:t xml:space="preserve"> General Services Administration Acquisition Manual</w:t>
      </w:r>
      <w:bookmarkEnd w:id="3522"/>
      <w:bookmarkEnd w:id="3523"/>
    </w:p>
    <!--Topic unique_1672-->
    <w:p>
      <w:pPr>
        <w:pStyle w:val="Heading3"/>
      </w:pPr>
      <w:bookmarkStart w:id="3524" w:name="_Refd19e51101"/>
      <w:bookmarkStart w:id="3525" w:name="_Tocd19e51101"/>
      <w:r>
        <w:t/>
      </w:r>
      <w:r>
        <w:t>Part 542</w:t>
      </w:r>
      <w:r>
        <w:t xml:space="preserve"> - Contract Administration and Audit Services</w:t>
      </w:r>
      <w:bookmarkEnd w:id="3524"/>
      <w:bookmarkEnd w:id="3525"/>
    </w:p>
    <w:p>
      <w:pPr>
        <w:pStyle w:val="ListBullet"/>
        <!--depth 1-->
        <w:numPr>
          <w:ilvl w:val="0"/>
          <w:numId w:val="1112"/>
        </w:numPr>
      </w:pPr>
      <w:r>
        <w:t/>
      </w:r>
      <w:r>
        <w:t>542.001 Definitions.</w:t>
      </w:r>
      <w:r>
        <w:t/>
      </w:r>
    </w:p>
    <w:p>
      <w:pPr>
        <w:pStyle w:val="ListBullet"/>
        <!--depth 1-->
        <w:numPr>
          <w:ilvl w:val="0"/>
          <w:numId w:val="1112"/>
        </w:numPr>
      </w:pPr>
      <w:r>
        <w:t/>
      </w:r>
      <w:r>
        <w:t>Subpart 542.1 - Contract Audit Services</w:t>
      </w:r>
      <w:r>
        <w:t/>
      </w:r>
    </w:p>
    <w:p>
      <w:pPr>
        <w:pStyle w:val="ListBullet2"/>
        <!--depth 2-->
        <w:numPr>
          <w:ilvl w:val="1"/>
          <w:numId w:val="1113"/>
        </w:numPr>
      </w:pPr>
      <w:r>
        <w:t/>
      </w:r>
      <w:r>
        <w:t>542.102 Assignment of contract audit services.</w:t>
      </w:r>
      <w:r>
        <w:t/>
      </w:r>
    </w:p>
    <w:p>
      <w:pPr>
        <w:pStyle w:val="ListBullet"/>
        <!--depth 1-->
        <w:numPr>
          <w:ilvl w:val="0"/>
          <w:numId w:val="1112"/>
        </w:numPr>
      </w:pPr>
      <w:r>
        <w:t/>
      </w:r>
      <w:r>
        <w:t>Subpart 542.2 - Contract Administration Services</w:t>
      </w:r>
      <w:r>
        <w:t/>
      </w:r>
    </w:p>
    <w:p>
      <w:pPr>
        <w:pStyle w:val="ListBullet2"/>
        <!--depth 2-->
        <w:numPr>
          <w:ilvl w:val="1"/>
          <w:numId w:val="1114"/>
        </w:numPr>
      </w:pPr>
      <w:r>
        <w:t/>
      </w:r>
      <w:r>
        <w:t>542.202 Assignment of contract administration.</w:t>
      </w:r>
      <w:r>
        <w:t/>
      </w:r>
    </w:p>
    <w:p>
      <w:pPr>
        <w:pStyle w:val="ListBullet"/>
        <!--depth 1-->
        <w:numPr>
          <w:ilvl w:val="0"/>
          <w:numId w:val="1112"/>
        </w:numPr>
      </w:pPr>
      <w:r>
        <w:t/>
      </w:r>
      <w:r>
        <w:t>Subpart 542.3 - Contract Administration Office Functions</w:t>
      </w:r>
      <w:r>
        <w:t/>
      </w:r>
    </w:p>
    <w:p>
      <w:pPr>
        <w:pStyle w:val="ListBullet2"/>
        <!--depth 2-->
        <w:numPr>
          <w:ilvl w:val="1"/>
          <w:numId w:val="1115"/>
        </w:numPr>
      </w:pPr>
      <w:r>
        <w:t/>
      </w:r>
      <w:r>
        <w:t>542.302 Contract administration functions.</w:t>
      </w:r>
      <w:r>
        <w:t/>
      </w:r>
    </w:p>
    <w:p>
      <w:pPr>
        <w:pStyle w:val="ListBullet"/>
        <!--depth 1-->
        <w:numPr>
          <w:ilvl w:val="0"/>
          <w:numId w:val="1112"/>
        </w:numPr>
      </w:pPr>
      <w:r>
        <w:t/>
      </w:r>
      <w:r>
        <w:t>Subpart 542.11 - Production Surveillance and Reporting</w:t>
      </w:r>
      <w:r>
        <w:t/>
      </w:r>
    </w:p>
    <w:p>
      <w:pPr>
        <w:pStyle w:val="ListBullet2"/>
        <!--depth 2-->
        <w:numPr>
          <w:ilvl w:val="1"/>
          <w:numId w:val="1116"/>
        </w:numPr>
      </w:pPr>
      <w:r>
        <w:t/>
      </w:r>
      <w:r>
        <w:t>542.1107 Contract clause.</w:t>
      </w:r>
      <w:r>
        <w:t/>
      </w:r>
    </w:p>
    <w:p>
      <w:pPr>
        <w:pStyle w:val="ListBullet"/>
        <!--depth 1-->
        <w:numPr>
          <w:ilvl w:val="0"/>
          <w:numId w:val="1112"/>
        </w:numPr>
      </w:pPr>
      <w:r>
        <w:t/>
      </w:r>
      <w:r>
        <w:t>Subpart 542.12 - Novation and Change-of-Name Agreements</w:t>
      </w:r>
      <w:r>
        <w:t/>
      </w:r>
    </w:p>
    <w:p>
      <w:pPr>
        <w:pStyle w:val="ListBullet2"/>
        <!--depth 2-->
        <w:numPr>
          <w:ilvl w:val="1"/>
          <w:numId w:val="1117"/>
        </w:numPr>
      </w:pPr>
      <w:r>
        <w:t/>
      </w:r>
      <w:r>
        <w:t>542.1203 Processing agreements.</w:t>
      </w:r>
      <w:r>
        <w:t/>
      </w:r>
    </w:p>
    <w:p>
      <w:pPr>
        <w:pStyle w:val="ListBullet"/>
        <!--depth 1-->
        <w:numPr>
          <w:ilvl w:val="0"/>
          <w:numId w:val="1112"/>
        </w:numPr>
      </w:pPr>
      <w:r>
        <w:t/>
      </w:r>
      <w:r>
        <w:t>Subpart 542.15 - Contractor Performance Information</w:t>
      </w:r>
      <w:r>
        <w:t/>
      </w:r>
    </w:p>
    <w:p>
      <w:pPr>
        <w:pStyle w:val="ListBullet2"/>
        <!--depth 2-->
        <w:numPr>
          <w:ilvl w:val="1"/>
          <w:numId w:val="1118"/>
        </w:numPr>
      </w:pPr>
      <w:r>
        <w:t/>
      </w:r>
      <w:r>
        <w:t>542.1502 Policy.</w:t>
      </w:r>
      <w:r>
        <w:t/>
      </w:r>
    </w:p>
    <w:p>
      <w:pPr>
        <w:pStyle w:val="ListBullet2"/>
        <!--depth 2-->
        <w:numPr>
          <w:ilvl w:val="1"/>
          <w:numId w:val="1118"/>
        </w:numPr>
      </w:pPr>
      <w:r>
        <w:t/>
      </w:r>
      <w:r>
        <w:t>542.1503 Procedures.</w:t>
      </w:r>
      <w:r>
        <w:t/>
      </w:r>
    </w:p>
    <w:p>
      <w:pPr>
        <w:pStyle w:val="ListBullet"/>
        <!--depth 1-->
        <w:numPr>
          <w:ilvl w:val="0"/>
          <w:numId w:val="1112"/>
        </w:numPr>
      </w:pPr>
      <w:r>
        <w:t/>
      </w:r>
      <w:r>
        <w:t>Subpart 542.70 - Audit of Contractor’s Records</w:t>
      </w:r>
      <w:r>
        <w:t/>
      </w:r>
    </w:p>
    <w:p>
      <w:pPr>
        <w:pStyle w:val="ListBullet2"/>
        <!--depth 2-->
        <w:numPr>
          <w:ilvl w:val="1"/>
          <w:numId w:val="1119"/>
        </w:numPr>
      </w:pPr>
      <w:r>
        <w:t/>
      </w:r>
      <w:r>
        <w:t>542.7001 General.</w:t>
      </w:r>
      <w:r>
        <w:t/>
      </w:r>
    </w:p>
    <w:p>
      <w:pPr>
        <w:pStyle w:val="ListBullet2"/>
        <!--depth 2-->
        <w:numPr>
          <w:ilvl w:val="1"/>
          <w:numId w:val="1119"/>
        </w:numPr>
      </w:pPr>
      <w:r>
        <w:t/>
      </w:r>
      <w:r>
        <w:t>542.7002 Purpose of audit.</w:t>
      </w:r>
      <w:r>
        <w:t/>
      </w:r>
    </w:p>
    <w:p>
      <w:pPr>
        <w:pStyle w:val="ListBullet2"/>
        <!--depth 2-->
        <w:numPr>
          <w:ilvl w:val="1"/>
          <w:numId w:val="1119"/>
        </w:numPr>
      </w:pPr>
      <w:r>
        <w:t/>
      </w:r>
      <w:r>
        <w:t>542.7003 Additional internal controls.</w:t>
      </w:r>
      <w:r>
        <w:t/>
      </w:r>
    </w:p>
    <w:p>
      <w:pPr>
        <w:pStyle w:val="ListBullet2"/>
        <!--depth 2-->
        <w:numPr>
          <w:ilvl w:val="1"/>
          <w:numId w:val="1119"/>
        </w:numPr>
      </w:pPr>
      <w:r>
        <w:t/>
      </w:r>
      <w:r>
        <w:t>542.7004 Releasing or withholding of audit reports.</w:t>
      </w:r>
      <w:r>
        <w:t/>
      </w:r>
    </w:p>
    <!--Topic unique_1673-->
    <w:p>
      <w:pPr>
        <w:pStyle w:val="Heading4"/>
      </w:pPr>
      <w:bookmarkStart w:id="3526" w:name="_Refd19e51280"/>
      <w:bookmarkStart w:id="3527" w:name="_Tocd19e51280"/>
      <w:r>
        <w:t/>
      </w:r>
      <w:r>
        <w:t>542.001</w:t>
      </w:r>
      <w:r>
        <w:t xml:space="preserve"> Definitions.</w:t>
      </w:r>
      <w:bookmarkEnd w:id="3526"/>
      <w:bookmarkEnd w:id="3527"/>
    </w:p>
    <!--Topic unique_1674-->
    <w:p>
      <w:pPr>
        <w:pStyle w:val="Heading4"/>
      </w:pPr>
      <w:bookmarkStart w:id="3528" w:name="_Refd19e51291"/>
      <w:bookmarkStart w:id="3529" w:name="_Tocd19e51291"/>
      <w:r>
        <w:t/>
      </w:r>
      <w:r>
        <w:t>Subpart 542.1</w:t>
      </w:r>
      <w:r>
        <w:t xml:space="preserve"> - Contract Audit Services</w:t>
      </w:r>
      <w:bookmarkEnd w:id="3528"/>
      <w:bookmarkEnd w:id="3529"/>
    </w:p>
    <!--Topic unique_1512-->
    <w:p>
      <w:pPr>
        <w:pStyle w:val="Heading5"/>
      </w:pPr>
      <w:bookmarkStart w:id="3530" w:name="_Refd19e51299"/>
      <w:bookmarkStart w:id="3531" w:name="_Tocd19e51299"/>
      <w:r>
        <w:t/>
      </w:r>
      <w:r>
        <w:t>542.102</w:t>
      </w:r>
      <w:r>
        <w:t xml:space="preserve"> Assignment of contract audit services.</w:t>
      </w:r>
      <w:bookmarkEnd w:id="3530"/>
      <w:bookmarkEnd w:id="3531"/>
    </w:p>
    <w:p>
      <w:pPr>
        <w:pStyle w:val="ListNumber"/>
        <!--depth 1-->
        <w:numPr>
          <w:ilvl w:val="0"/>
          <w:numId w:val="1120"/>
        </w:numPr>
      </w:pPr>
      <w:bookmarkStart w:id="3533" w:name="_Tocd19e51311"/>
      <w:bookmarkStart w:id="3532" w:name="_Refd19e5131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0"/>
        </w:numPr>
      </w:pPr>
      <w:r>
        <w:t/>
      </w:r>
      <w:r>
        <w:t>(b)</w:t>
      </w:r>
      <w:r>
        <w:t xml:space="preserve"> The contracting officer must follow the procedures set out in GSA Order, Audit Resolution and Follow-Up System (ADM P 2030.2C), for handling contract audit reports.</w:t>
      </w:r>
      <w:bookmarkEnd w:id="3532"/>
      <w:bookmarkEnd w:id="3533"/>
    </w:p>
    <!--Topic unique_142-->
    <w:p>
      <w:pPr>
        <w:pStyle w:val="Heading4"/>
      </w:pPr>
      <w:bookmarkStart w:id="3534" w:name="_Refd19e51328"/>
      <w:bookmarkStart w:id="3535" w:name="_Tocd19e51328"/>
      <w:r>
        <w:t/>
      </w:r>
      <w:r>
        <w:t>Subpart 542.2</w:t>
      </w:r>
      <w:r>
        <w:t xml:space="preserve"> - Contract Administration Services</w:t>
      </w:r>
      <w:bookmarkEnd w:id="3534"/>
      <w:bookmarkEnd w:id="3535"/>
    </w:p>
    <!--Topic unique_1675-->
    <w:p>
      <w:pPr>
        <w:pStyle w:val="Heading5"/>
      </w:pPr>
      <w:bookmarkStart w:id="3536" w:name="_Refd19e51336"/>
      <w:bookmarkStart w:id="3537" w:name="_Tocd19e51336"/>
      <w:r>
        <w:t/>
      </w:r>
      <w:r>
        <w:t>542.202</w:t>
      </w:r>
      <w:r>
        <w:t xml:space="preserve"> Assignment of contract administration.</w:t>
      </w:r>
      <w:bookmarkEnd w:id="3536"/>
      <w:bookmarkEnd w:id="3537"/>
    </w:p>
    <w:p>
      <w:pPr>
        <w:pStyle w:val="ListNumber"/>
        <!--depth 1-->
        <w:numPr>
          <w:ilvl w:val="0"/>
          <w:numId w:val="1121"/>
        </w:numPr>
      </w:pPr>
      <w:bookmarkStart w:id="3539" w:name="_Tocd19e51348"/>
      <w:bookmarkStart w:id="3538" w:name="_Refd19e5134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2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21"/>
        </w:numPr>
      </w:pPr>
      <w:bookmarkStart w:id="3541" w:name="_Tocd19e51364"/>
      <w:bookmarkStart w:id="3540" w:name="_Refd19e51364"/>
      <w:r>
        <w:t/>
      </w:r>
      <w:r>
        <w:t>(c)</w:t>
      </w:r>
      <w:r>
        <w:t xml:space="preserve">  If it is more efficient, management may establish a separate CAO. Consider each of the following:</w:t>
      </w:r>
    </w:p>
    <w:p>
      <w:pPr>
        <w:pStyle w:val="ListNumber2"/>
        <!--depth 2-->
        <w:numPr>
          <w:ilvl w:val="1"/>
          <w:numId w:val="1122"/>
        </w:numPr>
      </w:pPr>
      <w:bookmarkStart w:id="3543" w:name="_Tocd19e51370"/>
      <w:bookmarkStart w:id="3542" w:name="_Refd19e51370"/>
      <w:r>
        <w:t/>
      </w:r>
      <w:r>
        <w:t>(1)</w:t>
      </w:r>
      <w:r>
        <w:t xml:space="preserve">  The nature and complexity of the contract.</w:t>
      </w:r>
    </w:p>
    <w:p>
      <w:pPr>
        <w:pStyle w:val="ListNumber2"/>
        <!--depth 2-->
        <w:numPr>
          <w:ilvl w:val="1"/>
          <w:numId w:val="1122"/>
        </w:numPr>
      </w:pPr>
      <w:r>
        <w:t/>
      </w:r>
      <w:r>
        <w:t>(2)</w:t>
      </w:r>
      <w:r>
        <w:t xml:space="preserve">  The need to perform contract administration at or near the contractor’s facility or the place of performance.</w:t>
      </w:r>
    </w:p>
    <w:p>
      <w:pPr>
        <w:pStyle w:val="ListNumber2"/>
        <!--depth 2-->
        <w:numPr>
          <w:ilvl w:val="1"/>
          <w:numId w:val="1122"/>
        </w:numPr>
      </w:pPr>
      <w:r>
        <w:t/>
      </w:r>
      <w:r>
        <w:t>(3)</w:t>
      </w:r>
      <w:r>
        <w:t xml:space="preserve">  The availability of resources.</w:t>
      </w:r>
      <w:bookmarkEnd w:id="3542"/>
      <w:bookmarkEnd w:id="3543"/>
      <w:bookmarkEnd w:id="3540"/>
      <w:bookmarkEnd w:id="3541"/>
    </w:p>
    <w:p>
      <w:pPr>
        <w:pStyle w:val="ListNumber"/>
        <!--depth 1-->
        <w:numPr>
          <w:ilvl w:val="0"/>
          <w:numId w:val="112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2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2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21"/>
        </w:numPr>
      </w:pPr>
      <w:bookmarkStart w:id="3545" w:name="_Tocd19e51420"/>
      <w:bookmarkStart w:id="3544" w:name="_Refd19e51420"/>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4"/>
      <w:bookmarkEnd w:id="3545"/>
      <w:bookmarkEnd w:id="3538"/>
      <w:bookmarkEnd w:id="3539"/>
    </w:p>
    <!--Topic unique_1676-->
    <w:p>
      <w:pPr>
        <w:pStyle w:val="Heading4"/>
      </w:pPr>
      <w:bookmarkStart w:id="3546" w:name="_Refd19e51432"/>
      <w:bookmarkStart w:id="3547" w:name="_Tocd19e51432"/>
      <w:r>
        <w:t/>
      </w:r>
      <w:r>
        <w:t>Subpart 542.3</w:t>
      </w:r>
      <w:r>
        <w:t xml:space="preserve"> - Contract Administration Office Functions</w:t>
      </w:r>
      <w:bookmarkEnd w:id="3546"/>
      <w:bookmarkEnd w:id="3547"/>
    </w:p>
    <!--Topic unique_137-->
    <w:p>
      <w:pPr>
        <w:pStyle w:val="Heading5"/>
      </w:pPr>
      <w:bookmarkStart w:id="3548" w:name="_Refd19e51440"/>
      <w:bookmarkStart w:id="3549" w:name="_Tocd19e51440"/>
      <w:r>
        <w:t/>
      </w:r>
      <w:r>
        <w:t>542.302</w:t>
      </w:r>
      <w:r>
        <w:t xml:space="preserve"> Contract administration functions.</w:t>
      </w:r>
      <w:bookmarkEnd w:id="3548"/>
      <w:bookmarkEnd w:id="3549"/>
    </w:p>
    <w:p>
      <w:pPr>
        <w:pStyle w:val="ListNumber"/>
        <!--depth 1-->
        <w:numPr>
          <w:ilvl w:val="0"/>
          <w:numId w:val="1123"/>
        </w:numPr>
      </w:pPr>
      <w:bookmarkStart w:id="3553" w:name="_Tocd19e51454"/>
      <w:bookmarkStart w:id="3552" w:name="_Refd19e51454"/>
      <w:bookmarkStart w:id="3551" w:name="_Tocd19e51452"/>
      <w:bookmarkStart w:id="3550" w:name="_Refd19e51452"/>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52"/>
      <w:bookmarkEnd w:id="3553"/>
    </w:p>
    <w:p>
      <w:pPr>
        <w:pStyle w:val="ListNumber"/>
        <!--depth 1-->
        <w:numPr>
          <w:ilvl w:val="0"/>
          <w:numId w:val="1123"/>
        </w:numPr>
      </w:pPr>
      <w:bookmarkStart w:id="3555" w:name="_Tocd19e51461"/>
      <w:bookmarkStart w:id="3554" w:name="_Refd19e51461"/>
      <w:r>
        <w:t/>
      </w:r>
      <w:r>
        <w:t>(b)</w:t>
      </w:r>
      <w:r>
        <w:t>Usually, the CO or the ACO in the contracting office performs these activities (but see paragraphs (c) - (g) of this section).</w:t>
      </w:r>
      <w:bookmarkEnd w:id="3554"/>
      <w:bookmarkEnd w:id="3555"/>
    </w:p>
    <w:p>
      <w:pPr>
        <w:pStyle w:val="ListNumber"/>
        <!--depth 1-->
        <w:numPr>
          <w:ilvl w:val="0"/>
          <w:numId w:val="1123"/>
        </w:numPr>
      </w:pPr>
      <w:bookmarkStart w:id="3557" w:name="_Tocd19e51468"/>
      <w:bookmarkStart w:id="3556" w:name="_Refd19e51468"/>
      <w:r>
        <w:t/>
      </w:r>
      <w:r>
        <w:t>(c)</w:t>
      </w:r>
      <w:r>
        <w:t>If it is more efficient, management may establish a separate CAO. Consider each of the following:</w:t>
      </w:r>
    </w:p>
    <w:p>
      <w:pPr>
        <w:pStyle w:val="ListNumber2"/>
        <!--depth 2-->
        <w:numPr>
          <w:ilvl w:val="1"/>
          <w:numId w:val="1124"/>
        </w:numPr>
      </w:pPr>
      <w:bookmarkStart w:id="3561" w:name="_Tocd19e51476"/>
      <w:bookmarkStart w:id="3560" w:name="_Refd19e51476"/>
      <w:bookmarkStart w:id="3559" w:name="_Tocd19e51474"/>
      <w:bookmarkStart w:id="3558" w:name="_Refd19e51474"/>
      <w:r>
        <w:t/>
      </w:r>
      <w:r>
        <w:t>(1)</w:t>
      </w:r>
      <w:r>
        <w:t>The nature and complexity of the contract.</w:t>
      </w:r>
      <w:bookmarkEnd w:id="3560"/>
      <w:bookmarkEnd w:id="3561"/>
    </w:p>
    <w:p>
      <w:pPr>
        <w:pStyle w:val="ListNumber2"/>
        <!--depth 2-->
        <w:numPr>
          <w:ilvl w:val="1"/>
          <w:numId w:val="1124"/>
        </w:numPr>
      </w:pPr>
      <w:bookmarkStart w:id="3563" w:name="_Tocd19e51483"/>
      <w:bookmarkStart w:id="3562" w:name="_Refd19e51483"/>
      <w:r>
        <w:t/>
      </w:r>
      <w:r>
        <w:t>(2)</w:t>
      </w:r>
      <w:r>
        <w:t>The need to perform contract administration at or near the contractor’s facility or the place of performance.</w:t>
      </w:r>
      <w:bookmarkEnd w:id="3562"/>
      <w:bookmarkEnd w:id="3563"/>
    </w:p>
    <w:p>
      <w:pPr>
        <w:pStyle w:val="ListNumber2"/>
        <!--depth 2-->
        <w:numPr>
          <w:ilvl w:val="1"/>
          <w:numId w:val="1124"/>
        </w:numPr>
      </w:pPr>
      <w:bookmarkStart w:id="3565" w:name="_Tocd19e51490"/>
      <w:bookmarkStart w:id="3564" w:name="_Refd19e51490"/>
      <w:r>
        <w:t/>
      </w:r>
      <w:r>
        <w:t>(3)</w:t>
      </w:r>
      <w:r>
        <w:t>The availability of resources.</w:t>
      </w:r>
      <w:bookmarkEnd w:id="3564"/>
      <w:bookmarkEnd w:id="3565"/>
      <w:bookmarkEnd w:id="3558"/>
      <w:bookmarkEnd w:id="3559"/>
      <w:bookmarkEnd w:id="3556"/>
      <w:bookmarkEnd w:id="3557"/>
    </w:p>
    <w:p>
      <w:pPr>
        <w:pStyle w:val="ListNumber"/>
        <!--depth 1-->
        <w:numPr>
          <w:ilvl w:val="0"/>
          <w:numId w:val="1123"/>
        </w:numPr>
      </w:pPr>
      <w:bookmarkStart w:id="3567" w:name="_Tocd19e51498"/>
      <w:bookmarkStart w:id="3566" w:name="_Refd19e51498"/>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6"/>
      <w:bookmarkEnd w:id="3567"/>
    </w:p>
    <w:p>
      <w:pPr>
        <w:pStyle w:val="ListNumber"/>
        <!--depth 1-->
        <w:numPr>
          <w:ilvl w:val="0"/>
          <w:numId w:val="1123"/>
        </w:numPr>
      </w:pPr>
      <w:bookmarkStart w:id="3569" w:name="_Tocd19e51517"/>
      <w:bookmarkStart w:id="3568" w:name="_Refd19e51517"/>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8"/>
      <w:bookmarkEnd w:id="3569"/>
    </w:p>
    <w:p>
      <w:pPr>
        <w:pStyle w:val="ListNumber"/>
        <!--depth 1-->
        <w:numPr>
          <w:ilvl w:val="0"/>
          <w:numId w:val="1123"/>
        </w:numPr>
      </w:pPr>
      <w:bookmarkStart w:id="3571" w:name="_Tocd19e51525"/>
      <w:bookmarkStart w:id="3570" w:name="_Refd19e51525"/>
      <w:r>
        <w:t/>
      </w:r>
      <w:r>
        <w:t>(f)</w:t>
      </w:r>
      <w:r>
        <w:t>The contracting officer shall provide or make available to the ACO a complete copy of the contract file and provide each COR and COTR with the contract file information needed to perform assigned duties.</w:t>
      </w:r>
      <w:bookmarkEnd w:id="3570"/>
      <w:bookmarkEnd w:id="3571"/>
    </w:p>
    <w:p>
      <w:pPr>
        <w:pStyle w:val="ListNumber"/>
        <!--depth 1-->
        <w:numPr>
          <w:ilvl w:val="0"/>
          <w:numId w:val="1123"/>
        </w:numPr>
      </w:pPr>
      <w:bookmarkStart w:id="3573" w:name="_Tocd19e51532"/>
      <w:bookmarkStart w:id="3572" w:name="_Refd19e51532"/>
      <w:r>
        <w:t/>
      </w:r>
      <w:r>
        <w:t>(g)</w:t>
      </w:r>
      <w:r>
        <w:t>ACO functions other than those listed in FAR 42.302 may be delegated if the Senior Procurement Executive approves. Such requests must be submitted through the HCA. If approved, follow FAR 42.202(c).</w:t>
      </w:r>
      <w:bookmarkEnd w:id="3572"/>
      <w:bookmarkEnd w:id="3573"/>
    </w:p>
    <w:p>
      <w:pPr>
        <w:pStyle w:val="ListNumber"/>
        <!--depth 1-->
        <w:numPr>
          <w:ilvl w:val="0"/>
          <w:numId w:val="1123"/>
        </w:numPr>
      </w:pPr>
      <w:bookmarkStart w:id="3575" w:name="_Tocd19e51539"/>
      <w:bookmarkStart w:id="3574" w:name="_Refd19e51539"/>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4"/>
      <w:bookmarkEnd w:id="3575"/>
      <w:bookmarkEnd w:id="3550"/>
      <w:bookmarkEnd w:id="3551"/>
    </w:p>
    <!--Topic unique_1677-->
    <w:p>
      <w:pPr>
        <w:pStyle w:val="Heading4"/>
      </w:pPr>
      <w:bookmarkStart w:id="3576" w:name="_Refd19e51555"/>
      <w:bookmarkStart w:id="3577" w:name="_Tocd19e51555"/>
      <w:r>
        <w:t/>
      </w:r>
      <w:r>
        <w:t>Subpart 542.11</w:t>
      </w:r>
      <w:r>
        <w:t xml:space="preserve"> - Production Surveillance and Reporting</w:t>
      </w:r>
      <w:bookmarkEnd w:id="3576"/>
      <w:bookmarkEnd w:id="3577"/>
    </w:p>
    <!--Topic unique_74-->
    <w:p>
      <w:pPr>
        <w:pStyle w:val="Heading5"/>
      </w:pPr>
      <w:bookmarkStart w:id="3578" w:name="_Refd19e51563"/>
      <w:bookmarkStart w:id="3579" w:name="_Tocd19e51563"/>
      <w:r>
        <w:t/>
      </w:r>
      <w:r>
        <w:t>542.1107</w:t>
      </w:r>
      <w:r>
        <w:t xml:space="preserve"> Contract clause.</w:t>
      </w:r>
      <w:bookmarkEnd w:id="3578"/>
      <w:bookmarkEnd w:id="3579"/>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8-->
    <w:p>
      <w:pPr>
        <w:pStyle w:val="Heading4"/>
      </w:pPr>
      <w:bookmarkStart w:id="3580" w:name="_Refd19e51582"/>
      <w:bookmarkStart w:id="3581" w:name="_Tocd19e51582"/>
      <w:r>
        <w:t/>
      </w:r>
      <w:r>
        <w:t>Subpart 542.12</w:t>
      </w:r>
      <w:r>
        <w:t xml:space="preserve"> - Novation and Change-of-Name Agreements</w:t>
      </w:r>
      <w:bookmarkEnd w:id="3580"/>
      <w:bookmarkEnd w:id="3581"/>
    </w:p>
    <!--Topic unique_1679-->
    <w:p>
      <w:pPr>
        <w:pStyle w:val="Heading5"/>
      </w:pPr>
      <w:bookmarkStart w:id="3582" w:name="_Refd19e51590"/>
      <w:bookmarkStart w:id="3583" w:name="_Tocd19e51590"/>
      <w:r>
        <w:t/>
      </w:r>
      <w:r>
        <w:t>542.1203</w:t>
      </w:r>
      <w:r>
        <w:t xml:space="preserve"> Processing agreements.</w:t>
      </w:r>
      <w:bookmarkEnd w:id="3582"/>
      <w:bookmarkEnd w:id="358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25"/>
        </w:numPr>
      </w:pPr>
      <w:bookmarkStart w:id="3585" w:name="_Tocd19e51604"/>
      <w:bookmarkStart w:id="3584" w:name="_Refd19e51604"/>
      <w:r>
        <w:t/>
      </w:r>
      <w:r>
        <w:t>(a)</w:t>
      </w:r>
      <w:r>
        <w:t xml:space="preserve"> Notify and solicit comments from the SBTA (see FAR 42.1203(b) and (c)); and</w:t>
      </w:r>
    </w:p>
    <w:p>
      <w:pPr>
        <w:pStyle w:val="ListNumber"/>
        <!--depth 1-->
        <w:numPr>
          <w:ilvl w:val="0"/>
          <w:numId w:val="1125"/>
        </w:numPr>
      </w:pPr>
      <w:r>
        <w:t/>
      </w:r>
      <w:r>
        <w:t>(b)</w:t>
      </w:r>
      <w:r>
        <w:t xml:space="preserve">  Not recognize the proposed successor if—</w:t>
      </w:r>
    </w:p>
    <w:p>
      <w:pPr>
        <w:pStyle w:val="ListNumber2"/>
        <!--depth 2-->
        <w:numPr>
          <w:ilvl w:val="1"/>
          <w:numId w:val="1126"/>
        </w:numPr>
      </w:pPr>
      <w:bookmarkStart w:id="3587" w:name="_Tocd19e51619"/>
      <w:bookmarkStart w:id="3586" w:name="_Refd19e51619"/>
      <w:r>
        <w:t/>
      </w:r>
      <w:r>
        <w:t>(1)</w:t>
      </w:r>
      <w:r>
        <w:t xml:space="preserve">  The conclusion is that the transaction is intended to circumvent the requirements and objectives of the small business program; or</w:t>
      </w:r>
    </w:p>
    <w:p>
      <w:pPr>
        <w:pStyle w:val="ListNumber2"/>
        <!--depth 2-->
        <w:numPr>
          <w:ilvl w:val="1"/>
          <w:numId w:val="1126"/>
        </w:numPr>
      </w:pPr>
      <w:r>
        <w:t/>
      </w:r>
      <w:r>
        <w:t>(2)</w:t>
      </w:r>
      <w:r>
        <w:t xml:space="preserve">  If a MAS contract is involved and other MAS small business contracts exist for the same special item number(s); and</w:t>
      </w:r>
      <w:bookmarkEnd w:id="3586"/>
      <w:bookmarkEnd w:id="3587"/>
    </w:p>
    <w:p>
      <w:pPr>
        <w:pStyle w:val="ListNumber"/>
        <!--depth 1-->
        <w:numPr>
          <w:ilvl w:val="0"/>
          <w:numId w:val="1125"/>
        </w:numPr>
      </w:pPr>
      <w:r>
        <w:t/>
      </w:r>
      <w:r>
        <w:t>(c)</w:t>
      </w:r>
      <w:r>
        <w:t xml:space="preserve">  Cancel the set-aside items if a MAS contract is involved and the contract has both set-aside and non-set-aside special item numbers, then process the novation request for the non-set-aside items.</w:t>
      </w:r>
      <w:bookmarkEnd w:id="3584"/>
      <w:bookmarkEnd w:id="3585"/>
    </w:p>
    <!--Topic unique_1680-->
    <w:p>
      <w:pPr>
        <w:pStyle w:val="Heading4"/>
      </w:pPr>
      <w:bookmarkStart w:id="3588" w:name="_Refd19e51645"/>
      <w:bookmarkStart w:id="3589" w:name="_Tocd19e51645"/>
      <w:r>
        <w:t/>
      </w:r>
      <w:r>
        <w:t>Subpart 542.15</w:t>
      </w:r>
      <w:r>
        <w:t xml:space="preserve"> - Contractor Performance Information</w:t>
      </w:r>
      <w:bookmarkEnd w:id="3588"/>
      <w:bookmarkEnd w:id="3589"/>
    </w:p>
    <!--Topic unique_1681-->
    <w:p>
      <w:pPr>
        <w:pStyle w:val="Heading5"/>
      </w:pPr>
      <w:bookmarkStart w:id="3590" w:name="_Refd19e51653"/>
      <w:bookmarkStart w:id="3591" w:name="_Tocd19e51653"/>
      <w:r>
        <w:t/>
      </w:r>
      <w:r>
        <w:t>542.1502</w:t>
      </w:r>
      <w:r>
        <w:t xml:space="preserve"> Policy.</w:t>
      </w:r>
      <w:bookmarkEnd w:id="3590"/>
      <w:bookmarkEnd w:id="359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8">
        <w:r>
          <w:t>FAR 41.103</w:t>
        </w:r>
      </w:hyperlink>
      <w:r>
        <w:t>(a)(1).</w:t>
      </w:r>
    </w:p>
    <!--Topic unique_1682-->
    <w:p>
      <w:pPr>
        <w:pStyle w:val="Heading5"/>
      </w:pPr>
      <w:bookmarkStart w:id="3592" w:name="_Refd19e51675"/>
      <w:bookmarkStart w:id="3593" w:name="_Tocd19e51675"/>
      <w:r>
        <w:t/>
      </w:r>
      <w:r>
        <w:t>542.1503</w:t>
      </w:r>
      <w:r>
        <w:t xml:space="preserve"> Procedures.</w:t>
      </w:r>
      <w:bookmarkEnd w:id="3592"/>
      <w:bookmarkEnd w:id="3593"/>
    </w:p>
    <w:p>
      <w:pPr>
        <w:pStyle w:val="ListNumber"/>
        <!--depth 1-->
        <w:numPr>
          <w:ilvl w:val="0"/>
          <w:numId w:val="1127"/>
        </w:numPr>
      </w:pPr>
      <w:bookmarkStart w:id="3595" w:name="_Tocd19e51687"/>
      <w:bookmarkStart w:id="3594" w:name="_Refd19e51687"/>
      <w:r>
        <w:t/>
      </w:r>
      <w:r>
        <w:t>(a)</w:t>
      </w:r>
      <w:r>
        <w:t xml:space="preserve">   </w:t>
      </w:r>
      <w:r>
        <w:rPr>
          <w:i/>
        </w:rPr>
        <w:t>Heads of Services</w:t>
      </w:r>
      <w:r>
        <w:t>.</w:t>
      </w:r>
    </w:p>
    <w:p>
      <w:pPr>
        <w:pStyle w:val="ListNumber2"/>
        <!--depth 2-->
        <w:numPr>
          <w:ilvl w:val="1"/>
          <w:numId w:val="1128"/>
        </w:numPr>
      </w:pPr>
      <w:bookmarkStart w:id="3597" w:name="_Tocd19e51698"/>
      <w:bookmarkStart w:id="3596" w:name="_Refd19e51698"/>
      <w:r>
        <w:t/>
      </w:r>
      <w:r>
        <w:t>(1)</w:t>
      </w:r>
      <w:r>
        <w:t xml:space="preserve"> Consistent with FAR 42.1500 and this Subpart, the Head of each Service must take all the following actions:</w:t>
      </w:r>
    </w:p>
    <w:p>
      <w:pPr>
        <w:pStyle w:val="ListNumber3"/>
        <!--depth 3-->
        <w:numPr>
          <w:ilvl w:val="2"/>
          <w:numId w:val="1129"/>
        </w:numPr>
      </w:pPr>
      <w:bookmarkStart w:id="3599" w:name="_Tocd19e51706"/>
      <w:bookmarkStart w:id="3598" w:name="_Refd19e51706"/>
      <w:r>
        <w:t/>
      </w:r>
      <w:r>
        <w:t>(i)</w:t>
      </w:r>
      <w:r>
        <w:t xml:space="preserve">  Establish mechanisms for systematically collecting and maintaining positive and negative information on contractor performance.</w:t>
      </w:r>
    </w:p>
    <w:p>
      <w:pPr>
        <w:pStyle w:val="ListNumber3"/>
        <!--depth 3-->
        <w:numPr>
          <w:ilvl w:val="2"/>
          <w:numId w:val="1129"/>
        </w:numPr>
      </w:pPr>
      <w:r>
        <w:t/>
      </w:r>
      <w:r>
        <w:t>(ii)</w:t>
      </w:r>
      <w:r>
        <w:t xml:space="preserve">  Identify pertinent performance data elements for collection.</w:t>
      </w:r>
    </w:p>
    <w:p>
      <w:pPr>
        <w:pStyle w:val="ListNumber3"/>
        <!--depth 3-->
        <w:numPr>
          <w:ilvl w:val="2"/>
          <w:numId w:val="112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29"/>
        </w:numPr>
      </w:pPr>
      <w:r>
        <w:t/>
      </w:r>
      <w:r>
        <w:t>(iv)</w:t>
      </w:r>
      <w:r>
        <w:t xml:space="preserve">  Clearly identify the officials responsible for collecting, disseminating, and applying this information in the acquisition process.</w:t>
      </w:r>
      <w:bookmarkEnd w:id="3598"/>
      <w:bookmarkEnd w:id="3599"/>
    </w:p>
    <w:p>
      <w:pPr>
        <w:pStyle w:val="ListNumber2"/>
        <!--depth 2-->
        <w:numPr>
          <w:ilvl w:val="1"/>
          <w:numId w:val="1128"/>
        </w:numPr>
      </w:pPr>
      <w:r>
        <w:t/>
      </w:r>
      <w:r>
        <w:t>(2)</w:t>
      </w:r>
      <w:r>
        <w:t xml:space="preserve">  The system for collecting contractor performance data should include, as appropriate:</w:t>
      </w:r>
    </w:p>
    <w:p>
      <w:pPr>
        <w:pStyle w:val="ListNumber3"/>
        <!--depth 3-->
        <w:numPr>
          <w:ilvl w:val="2"/>
          <w:numId w:val="1130"/>
        </w:numPr>
      </w:pPr>
      <w:bookmarkStart w:id="3601" w:name="_Tocd19e51743"/>
      <w:bookmarkStart w:id="3600" w:name="_Refd19e51743"/>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0"/>
        </w:numPr>
      </w:pPr>
      <w:r>
        <w:t/>
      </w:r>
      <w:r>
        <w:t>(iv)</w:t>
      </w:r>
      <w:r>
        <w:t xml:space="preserve">  Terminations for default.</w:t>
      </w:r>
    </w:p>
    <w:p>
      <w:pPr>
        <w:pStyle w:val="ListNumber3"/>
        <!--depth 3-->
        <w:numPr>
          <w:ilvl w:val="2"/>
          <w:numId w:val="113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0"/>
        </w:numPr>
      </w:pPr>
      <w:r>
        <w:t/>
      </w:r>
      <w:r>
        <w:t>(vi)</w:t>
      </w:r>
      <w:r>
        <w:t xml:space="preserve">  Adequacy of contractor’s quality assurance system.</w:t>
      </w:r>
    </w:p>
    <w:p>
      <w:pPr>
        <w:pStyle w:val="ListNumber3"/>
        <!--depth 3-->
        <w:numPr>
          <w:ilvl w:val="2"/>
          <w:numId w:val="1130"/>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0"/>
        </w:numPr>
      </w:pPr>
      <w:r>
        <w:t/>
      </w:r>
      <w:r>
        <w:t>(viii)</w:t>
      </w:r>
      <w:r>
        <w:t xml:space="preserve">  Exhibiting customer-oriented behavior.</w:t>
      </w:r>
    </w:p>
    <w:p>
      <w:pPr>
        <w:pStyle w:val="ListNumber3"/>
        <!--depth 3-->
        <w:numPr>
          <w:ilvl w:val="2"/>
          <w:numId w:val="1130"/>
        </w:numPr>
      </w:pPr>
      <w:r>
        <w:t/>
      </w:r>
      <w:r>
        <w:t>(ix)</w:t>
      </w:r>
      <w:r>
        <w:t xml:space="preserve">  Other performance elements identified by the Service.</w:t>
      </w:r>
      <w:bookmarkEnd w:id="3600"/>
      <w:bookmarkEnd w:id="3601"/>
      <w:bookmarkEnd w:id="3596"/>
      <w:bookmarkEnd w:id="3597"/>
    </w:p>
    <w:p>
      <w:pPr>
        <w:pStyle w:val="ListNumber"/>
        <!--depth 1-->
        <w:numPr>
          <w:ilvl w:val="0"/>
          <w:numId w:val="112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2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27"/>
        </w:numPr>
      </w:pPr>
      <w:r>
        <w:t/>
      </w:r>
      <w:r>
        <w:t>(d)</w:t>
      </w:r>
      <w:r>
        <w:t xml:space="preserve">   </w:t>
      </w:r>
      <w:r>
        <w:rPr>
          <w:i/>
        </w:rPr>
        <w:t>Contracting officers .</w:t>
      </w:r>
      <w:r>
        <w:t/>
      </w:r>
    </w:p>
    <w:p>
      <w:pPr>
        <w:pStyle w:val="ListNumber2"/>
        <!--depth 2-->
        <w:numPr>
          <w:ilvl w:val="1"/>
          <w:numId w:val="1131"/>
        </w:numPr>
      </w:pPr>
      <w:bookmarkStart w:id="3603" w:name="_Tocd19e51840"/>
      <w:bookmarkStart w:id="3602" w:name="_Refd19e51840"/>
      <w:r>
        <w:t/>
      </w:r>
      <w:r>
        <w:t>(1)</w:t>
      </w:r>
      <w:r>
        <w:t xml:space="preserve">  The contracting officer shall promptly provide a copy of the contracting director’s final determination to the contractor.</w:t>
      </w:r>
    </w:p>
    <w:p>
      <w:pPr>
        <w:pStyle w:val="ListNumber2"/>
        <!--depth 2-->
        <w:numPr>
          <w:ilvl w:val="1"/>
          <w:numId w:val="113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602"/>
      <w:bookmarkEnd w:id="3603"/>
      <w:bookmarkEnd w:id="3594"/>
      <w:bookmarkEnd w:id="3595"/>
    </w:p>
    <!--Topic unique_1683-->
    <w:p>
      <w:pPr>
        <w:pStyle w:val="Heading4"/>
      </w:pPr>
      <w:bookmarkStart w:id="3604" w:name="_Refd19e51858"/>
      <w:bookmarkStart w:id="3605" w:name="_Tocd19e51858"/>
      <w:r>
        <w:t/>
      </w:r>
      <w:r>
        <w:t>Subpart 542.70</w:t>
      </w:r>
      <w:r>
        <w:t xml:space="preserve"> - Audit of Contractor’s Records</w:t>
      </w:r>
      <w:bookmarkEnd w:id="3604"/>
      <w:bookmarkEnd w:id="3605"/>
    </w:p>
    <!--Topic unique_1684-->
    <w:p>
      <w:pPr>
        <w:pStyle w:val="Heading5"/>
      </w:pPr>
      <w:bookmarkStart w:id="3606" w:name="_Refd19e51866"/>
      <w:bookmarkStart w:id="3607" w:name="_Tocd19e51866"/>
      <w:r>
        <w:t/>
      </w:r>
      <w:r>
        <w:t>542.7001</w:t>
      </w:r>
      <w:r>
        <w:t xml:space="preserve"> General.</w:t>
      </w:r>
      <w:bookmarkEnd w:id="3606"/>
      <w:bookmarkEnd w:id="360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5-->
    <w:p>
      <w:pPr>
        <w:pStyle w:val="Heading5"/>
      </w:pPr>
      <w:bookmarkStart w:id="3608" w:name="_Refd19e51881"/>
      <w:bookmarkStart w:id="3609" w:name="_Tocd19e51881"/>
      <w:r>
        <w:t/>
      </w:r>
      <w:r>
        <w:t>542.7002</w:t>
      </w:r>
      <w:r>
        <w:t xml:space="preserve"> Purpose of audit.</w:t>
      </w:r>
      <w:bookmarkEnd w:id="3608"/>
      <w:bookmarkEnd w:id="3609"/>
    </w:p>
    <w:p>
      <w:pPr>
        <w:pStyle w:val="BodyText"/>
      </w:pPr>
      <w:r>
        <w:t>The contracting officer may obtain from audits advice or recommendations on the:</w:t>
      </w:r>
    </w:p>
    <w:p>
      <w:pPr>
        <w:pStyle w:val="ListNumber"/>
        <!--depth 1-->
        <w:numPr>
          <w:ilvl w:val="0"/>
          <w:numId w:val="1132"/>
        </w:numPr>
      </w:pPr>
      <w:bookmarkStart w:id="3611" w:name="_Tocd19e51895"/>
      <w:bookmarkStart w:id="3610" w:name="_Refd19e5189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32"/>
        </w:numPr>
      </w:pPr>
      <w:bookmarkStart w:id="3613" w:name="_Tocd19e51904"/>
      <w:bookmarkStart w:id="3612" w:name="_Refd19e51904"/>
      <w:r>
        <w:t/>
      </w:r>
      <w:r>
        <w:t>(b)</w:t>
      </w:r>
      <w:r>
        <w:t xml:space="preserve">  Adequacy of a contractor’s measures to safeguard Government property in its custody or under its control.</w:t>
      </w:r>
      <w:bookmarkEnd w:id="3612"/>
      <w:bookmarkEnd w:id="3613"/>
    </w:p>
    <w:p>
      <w:pPr>
        <w:pStyle w:val="ListNumber"/>
        <!--depth 1-->
        <w:numPr>
          <w:ilvl w:val="0"/>
          <w:numId w:val="113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32"/>
        </w:numPr>
      </w:pPr>
      <w:r>
        <w:t/>
      </w:r>
      <w:r>
        <w:t>(d)</w:t>
      </w:r>
      <w:r>
        <w:t xml:space="preserve">  Reasonableness of a contractor’s termination settlement proposals.</w:t>
      </w:r>
      <w:bookmarkEnd w:id="3610"/>
      <w:bookmarkEnd w:id="3611"/>
    </w:p>
    <!--Topic unique_1686-->
    <w:p>
      <w:pPr>
        <w:pStyle w:val="Heading5"/>
      </w:pPr>
      <w:bookmarkStart w:id="3614" w:name="_Refd19e51926"/>
      <w:bookmarkStart w:id="3615" w:name="_Tocd19e51926"/>
      <w:r>
        <w:t/>
      </w:r>
      <w:r>
        <w:t>542.7003</w:t>
      </w:r>
      <w:r>
        <w:t xml:space="preserve"> Additional internal controls.</w:t>
      </w:r>
      <w:bookmarkEnd w:id="3614"/>
      <w:bookmarkEnd w:id="3615"/>
    </w:p>
    <w:p>
      <w:pPr>
        <w:pStyle w:val="ListNumber"/>
        <!--depth 1-->
        <w:numPr>
          <w:ilvl w:val="0"/>
          <w:numId w:val="1133"/>
        </w:numPr>
      </w:pPr>
      <w:bookmarkStart w:id="3617" w:name="_Tocd19e51938"/>
      <w:bookmarkStart w:id="3616" w:name="_Refd19e5193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34"/>
        </w:numPr>
      </w:pPr>
      <w:bookmarkStart w:id="3619" w:name="_Tocd19e51946"/>
      <w:bookmarkStart w:id="3618" w:name="_Refd19e51946"/>
      <w:r>
        <w:t/>
      </w:r>
      <w:r>
        <w:t>(1)</w:t>
      </w:r>
      <w:r>
        <w:t xml:space="preserve">  Cost-reimbursement.</w:t>
      </w:r>
    </w:p>
    <w:p>
      <w:pPr>
        <w:pStyle w:val="ListNumber2"/>
        <!--depth 2-->
        <w:numPr>
          <w:ilvl w:val="1"/>
          <w:numId w:val="1134"/>
        </w:numPr>
      </w:pPr>
      <w:r>
        <w:t/>
      </w:r>
      <w:r>
        <w:t>(2)</w:t>
      </w:r>
      <w:r>
        <w:t xml:space="preserve">  Time-and-materials or labor-hour.</w:t>
      </w:r>
    </w:p>
    <w:p>
      <w:pPr>
        <w:pStyle w:val="ListNumber2"/>
        <!--depth 2-->
        <w:numPr>
          <w:ilvl w:val="1"/>
          <w:numId w:val="1134"/>
        </w:numPr>
      </w:pPr>
      <w:r>
        <w:t/>
      </w:r>
      <w:r>
        <w:t>(3)</w:t>
      </w:r>
      <w:r>
        <w:t xml:space="preserve">  Requirements or indefinite-quantity.</w:t>
      </w:r>
      <w:bookmarkEnd w:id="3618"/>
      <w:bookmarkEnd w:id="361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3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6"/>
      <w:bookmarkEnd w:id="3617"/>
    </w:p>
    <!--Topic unique_1687-->
    <w:p>
      <w:pPr>
        <w:pStyle w:val="Heading5"/>
      </w:pPr>
      <w:bookmarkStart w:id="3620" w:name="_Refd19e51980"/>
      <w:bookmarkStart w:id="3621" w:name="_Tocd19e51980"/>
      <w:r>
        <w:t/>
      </w:r>
      <w:r>
        <w:t>542.7004</w:t>
      </w:r>
      <w:r>
        <w:t xml:space="preserve"> Releasing or withholding of audit reports.</w:t>
      </w:r>
      <w:bookmarkEnd w:id="3620"/>
      <w:bookmarkEnd w:id="362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8-->
    <w:p>
      <w:pPr>
        <w:pStyle w:val="Heading3"/>
      </w:pPr>
      <w:bookmarkStart w:id="3622" w:name="_Refd19e51995"/>
      <w:bookmarkStart w:id="3623" w:name="_Tocd19e51995"/>
      <w:r>
        <w:t/>
      </w:r>
      <w:r>
        <w:t>Part 543</w:t>
      </w:r>
      <w:r>
        <w:t xml:space="preserve"> - Contract Modifications</w:t>
      </w:r>
      <w:bookmarkEnd w:id="3622"/>
      <w:bookmarkEnd w:id="3623"/>
    </w:p>
    <w:p>
      <w:pPr>
        <w:pStyle w:val="ListBullet"/>
        <!--depth 1-->
        <w:numPr>
          <w:ilvl w:val="0"/>
          <w:numId w:val="1135"/>
        </w:numPr>
      </w:pPr>
      <w:r>
        <w:t/>
      </w:r>
      <w:r>
        <w:t>Subpart 543.1 - General</w:t>
      </w:r>
      <w:r>
        <w:t/>
      </w:r>
    </w:p>
    <w:p>
      <w:pPr>
        <w:pStyle w:val="ListBullet2"/>
        <!--depth 2-->
        <w:numPr>
          <w:ilvl w:val="1"/>
          <w:numId w:val="1136"/>
        </w:numPr>
      </w:pPr>
      <w:r>
        <w:t/>
      </w:r>
      <w:r>
        <w:t>543.102 Policy.</w:t>
      </w:r>
      <w:r>
        <w:t/>
      </w:r>
    </w:p>
    <w:p>
      <w:pPr>
        <w:pStyle w:val="ListBullet2"/>
        <!--depth 2-->
        <w:numPr>
          <w:ilvl w:val="1"/>
          <w:numId w:val="1136"/>
        </w:numPr>
      </w:pPr>
      <w:r>
        <w:t/>
      </w:r>
      <w:r>
        <w:t>543.170 Changes in designated subcontractors, inspection and/or production points.</w:t>
      </w:r>
      <w:r>
        <w:t/>
      </w:r>
    </w:p>
    <w:p>
      <w:pPr>
        <w:pStyle w:val="ListBullet2"/>
        <!--depth 2-->
        <w:numPr>
          <w:ilvl w:val="1"/>
          <w:numId w:val="1136"/>
        </w:numPr>
      </w:pPr>
      <w:r>
        <w:t/>
      </w:r>
      <w:r>
        <w:t>543.171 Changes in commercial supplier agreements.</w:t>
      </w:r>
      <w:r>
        <w:t/>
      </w:r>
    </w:p>
    <w:p>
      <w:pPr>
        <w:pStyle w:val="ListBullet"/>
        <!--depth 1-->
        <w:numPr>
          <w:ilvl w:val="0"/>
          <w:numId w:val="1135"/>
        </w:numPr>
      </w:pPr>
      <w:r>
        <w:t/>
      </w:r>
      <w:r>
        <w:t>Subpart 543.2 - Change Orders</w:t>
      </w:r>
      <w:r>
        <w:t/>
      </w:r>
    </w:p>
    <w:p>
      <w:pPr>
        <w:pStyle w:val="ListBullet2"/>
        <!--depth 2-->
        <w:numPr>
          <w:ilvl w:val="1"/>
          <w:numId w:val="1137"/>
        </w:numPr>
      </w:pPr>
      <w:r>
        <w:t/>
      </w:r>
      <w:r>
        <w:t>543.202 Authority to issue change orders.</w:t>
      </w:r>
      <w:r>
        <w:t/>
      </w:r>
    </w:p>
    <w:p>
      <w:pPr>
        <w:pStyle w:val="ListBullet2"/>
        <!--depth 2-->
        <w:numPr>
          <w:ilvl w:val="1"/>
          <w:numId w:val="1137"/>
        </w:numPr>
      </w:pPr>
      <w:r>
        <w:t/>
      </w:r>
      <w:r>
        <w:t>543.205 Contract clause.</w:t>
      </w:r>
      <w:r>
        <w:t/>
      </w:r>
    </w:p>
    <!--Topic unique_1709-->
    <w:p>
      <w:pPr>
        <w:pStyle w:val="Heading4"/>
      </w:pPr>
      <w:bookmarkStart w:id="3624" w:name="_Refd19e52067"/>
      <w:bookmarkStart w:id="3625" w:name="_Tocd19e52067"/>
      <w:r>
        <w:t/>
      </w:r>
      <w:r>
        <w:t>Subpart 543.1</w:t>
      </w:r>
      <w:r>
        <w:t xml:space="preserve"> - General</w:t>
      </w:r>
      <w:bookmarkEnd w:id="3624"/>
      <w:bookmarkEnd w:id="3625"/>
    </w:p>
    <!--Topic unique_1631-->
    <w:p>
      <w:pPr>
        <w:pStyle w:val="Heading5"/>
      </w:pPr>
      <w:bookmarkStart w:id="3626" w:name="_Refd19e52075"/>
      <w:bookmarkStart w:id="3627" w:name="_Tocd19e52075"/>
      <w:r>
        <w:t/>
      </w:r>
      <w:r>
        <w:t>543.102</w:t>
      </w:r>
      <w:r>
        <w:t xml:space="preserve"> Policy.</w:t>
      </w:r>
      <w:bookmarkEnd w:id="3626"/>
      <w:bookmarkEnd w:id="362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10-->
    <w:p>
      <w:pPr>
        <w:pStyle w:val="Heading5"/>
      </w:pPr>
      <w:bookmarkStart w:id="3628" w:name="_Refd19e52097"/>
      <w:bookmarkStart w:id="3629" w:name="_Tocd19e52097"/>
      <w:r>
        <w:t/>
      </w:r>
      <w:r>
        <w:t>543.170</w:t>
      </w:r>
      <w:r>
        <w:t xml:space="preserve"> Changes in designated subcontractors, inspection and/or production points.</w:t>
      </w:r>
      <w:bookmarkEnd w:id="3628"/>
      <w:bookmarkEnd w:id="3629"/>
    </w:p>
    <w:p>
      <w:pPr>
        <w:pStyle w:val="ListNumber"/>
        <!--depth 1-->
        <w:numPr>
          <w:ilvl w:val="0"/>
          <w:numId w:val="1138"/>
        </w:numPr>
      </w:pPr>
      <w:bookmarkStart w:id="3631" w:name="_Tocd19e52109"/>
      <w:bookmarkStart w:id="3630" w:name="_Refd19e5210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38"/>
        </w:numPr>
      </w:pPr>
      <w:bookmarkStart w:id="3633" w:name="_Tocd19e52122"/>
      <w:bookmarkStart w:id="3632" w:name="_Refd19e52122"/>
      <w:r>
        <w:t/>
      </w:r>
      <w:r>
        <w:t>(b)</w:t>
      </w:r>
      <w:r>
        <w:t xml:space="preserve">  The modification must identify the nature of the change and the effective date. In establishing an effective date, consider the time necessary for affected offices to take required actions.</w:t>
      </w:r>
      <w:bookmarkEnd w:id="3632"/>
      <w:bookmarkEnd w:id="3633"/>
      <w:bookmarkEnd w:id="3630"/>
      <w:bookmarkEnd w:id="3631"/>
    </w:p>
    <!--Topic unique_1711-->
    <w:p>
      <w:pPr>
        <w:pStyle w:val="Heading5"/>
      </w:pPr>
      <w:bookmarkStart w:id="3634" w:name="_Refd19e52130"/>
      <w:bookmarkStart w:id="3635" w:name="_Tocd19e52130"/>
      <w:r>
        <w:t/>
      </w:r>
      <w:r>
        <w:t>543.171</w:t>
      </w:r>
      <w:r>
        <w:t xml:space="preserve"> Changes in commercial supplier agreements.</w:t>
      </w:r>
      <w:bookmarkEnd w:id="3634"/>
      <w:bookmarkEnd w:id="3635"/>
    </w:p>
    <w:p>
      <w:pPr>
        <w:pStyle w:val="ListNumber"/>
        <!--depth 1-->
        <w:numPr>
          <w:ilvl w:val="0"/>
          <w:numId w:val="1139"/>
        </w:numPr>
      </w:pPr>
      <w:bookmarkStart w:id="3637" w:name="_Tocd19e52142"/>
      <w:bookmarkStart w:id="3636" w:name="_Refd19e52142"/>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3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39"/>
        </w:numPr>
      </w:pPr>
      <w:r>
        <w:t/>
      </w:r>
      <w:r>
        <w:t>(c)</w:t>
      </w:r>
      <w:r>
        <w:t xml:space="preserve">  The contracting officer is responsible for maintaining a current copy of the commercial supplier agreement in the contract file.</w:t>
      </w:r>
      <w:bookmarkEnd w:id="3636"/>
      <w:bookmarkEnd w:id="3637"/>
    </w:p>
    <!--Topic unique_1712-->
    <w:p>
      <w:pPr>
        <w:pStyle w:val="Heading4"/>
      </w:pPr>
      <w:bookmarkStart w:id="3638" w:name="_Refd19e52174"/>
      <w:bookmarkStart w:id="3639" w:name="_Tocd19e52174"/>
      <w:r>
        <w:t/>
      </w:r>
      <w:r>
        <w:t>Subpart 543.2</w:t>
      </w:r>
      <w:r>
        <w:t xml:space="preserve"> - Change Orders</w:t>
      </w:r>
      <w:bookmarkEnd w:id="3638"/>
      <w:bookmarkEnd w:id="3639"/>
    </w:p>
    <!--Topic unique_136-->
    <w:p>
      <w:pPr>
        <w:pStyle w:val="Heading5"/>
      </w:pPr>
      <w:bookmarkStart w:id="3640" w:name="_Refd19e52182"/>
      <w:bookmarkStart w:id="3641" w:name="_Tocd19e52182"/>
      <w:r>
        <w:t/>
      </w:r>
      <w:r>
        <w:t>543.202</w:t>
      </w:r>
      <w:r>
        <w:t xml:space="preserve"> Authority to issue change orders.</w:t>
      </w:r>
      <w:bookmarkEnd w:id="3640"/>
      <w:bookmarkEnd w:id="3641"/>
    </w:p>
    <w:p>
      <w:pPr>
        <w:pStyle w:val="BodyText"/>
      </w:pPr>
      <w:r>
        <w:t>This section applies to construction contracts.</w:t>
      </w:r>
    </w:p>
    <w:p>
      <w:pPr>
        <w:pStyle w:val="ListNumber"/>
        <!--depth 1-->
        <w:numPr>
          <w:ilvl w:val="0"/>
          <w:numId w:val="1140"/>
        </w:numPr>
      </w:pPr>
      <w:bookmarkStart w:id="3643" w:name="_Tocd19e52196"/>
      <w:bookmarkStart w:id="3642" w:name="_Refd19e52196"/>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0"/>
        </w:numPr>
      </w:pPr>
      <w:bookmarkStart w:id="3645" w:name="_Tocd19e52208"/>
      <w:bookmarkStart w:id="3644" w:name="_Refd19e52208"/>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41"/>
        </w:numPr>
      </w:pPr>
      <w:bookmarkStart w:id="3647" w:name="_Tocd19e52217"/>
      <w:bookmarkStart w:id="3646" w:name="_Refd19e52217"/>
      <w:r>
        <w:t/>
      </w:r>
      <w:r>
        <w:t>(1)</w:t>
      </w:r>
      <w:r>
        <w:t xml:space="preserve">  For any single change order, the COR may perform some or all of these actions:</w:t>
      </w:r>
    </w:p>
    <w:p>
      <w:pPr>
        <w:pStyle w:val="ListNumber3"/>
        <!--depth 3-->
        <w:numPr>
          <w:ilvl w:val="2"/>
          <w:numId w:val="1142"/>
        </w:numPr>
      </w:pPr>
      <w:bookmarkStart w:id="3649" w:name="_Tocd19e52225"/>
      <w:bookmarkStart w:id="3648" w:name="_Refd19e52225"/>
      <w:r>
        <w:t/>
      </w:r>
      <w:r>
        <w:t>(i)</w:t>
      </w:r>
      <w:r>
        <w:t xml:space="preserve">  Determining the need for a change.</w:t>
      </w:r>
    </w:p>
    <w:p>
      <w:pPr>
        <w:pStyle w:val="ListNumber3"/>
        <!--depth 3-->
        <w:numPr>
          <w:ilvl w:val="2"/>
          <w:numId w:val="1142"/>
        </w:numPr>
      </w:pPr>
      <w:r>
        <w:t/>
      </w:r>
      <w:r>
        <w:t>(ii)</w:t>
      </w:r>
      <w:r>
        <w:t xml:space="preserve">  Preparing the Government’s cost estimate.</w:t>
      </w:r>
    </w:p>
    <w:p>
      <w:pPr>
        <w:pStyle w:val="ListNumber3"/>
        <!--depth 3-->
        <w:numPr>
          <w:ilvl w:val="2"/>
          <w:numId w:val="1142"/>
        </w:numPr>
      </w:pPr>
      <w:r>
        <w:t/>
      </w:r>
      <w:r>
        <w:t>(iii)</w:t>
      </w:r>
      <w:r>
        <w:t xml:space="preserve">  Conducting negotiations.</w:t>
      </w:r>
    </w:p>
    <w:p>
      <w:pPr>
        <w:pStyle w:val="ListNumber3"/>
        <!--depth 3-->
        <w:numPr>
          <w:ilvl w:val="2"/>
          <w:numId w:val="1142"/>
        </w:numPr>
      </w:pPr>
      <w:r>
        <w:t/>
      </w:r>
      <w:r>
        <w:t>(iv)</w:t>
      </w:r>
      <w:r>
        <w:t xml:space="preserve">  Issuing the change order.</w:t>
      </w:r>
    </w:p>
    <w:p>
      <w:pPr>
        <w:pStyle w:val="ListNumber3"/>
        <!--depth 3-->
        <w:numPr>
          <w:ilvl w:val="2"/>
          <w:numId w:val="1142"/>
        </w:numPr>
      </w:pPr>
      <w:r>
        <w:t/>
      </w:r>
      <w:r>
        <w:t>(v)</w:t>
      </w:r>
      <w:r>
        <w:t xml:space="preserve">  Inspecting the work.</w:t>
      </w:r>
      <w:bookmarkEnd w:id="3648"/>
      <w:bookmarkEnd w:id="3649"/>
    </w:p>
    <w:p>
      <w:pPr>
        <w:pStyle w:val="ListNumber2"/>
        <!--depth 2-->
        <w:numPr>
          <w:ilvl w:val="1"/>
          <w:numId w:val="1141"/>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6"/>
      <w:bookmarkEnd w:id="3647"/>
      <w:bookmarkEnd w:id="3644"/>
      <w:bookmarkEnd w:id="3645"/>
    </w:p>
    <w:p>
      <w:pPr>
        <w:pStyle w:val="ListNumber"/>
        <!--depth 1-->
        <w:numPr>
          <w:ilvl w:val="0"/>
          <w:numId w:val="114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0"/>
        </w:numPr>
      </w:pPr>
      <w:r>
        <w:t/>
      </w:r>
      <w:r>
        <w:t>(d)</w:t>
      </w:r>
      <w:r>
        <w:t xml:space="preserve">   </w:t>
      </w:r>
      <w:r>
        <w:rPr>
          <w:i/>
        </w:rPr>
        <w:t>Coordination of change orders</w:t>
      </w:r>
      <w:r>
        <w:t>. Issue change orders only after coordination, as appropriate, with quality control, finance, audit or other technical personnel.</w:t>
      </w:r>
      <w:bookmarkEnd w:id="3642"/>
      <w:bookmarkEnd w:id="3643"/>
    </w:p>
    <!--Topic unique_1713-->
    <w:p>
      <w:pPr>
        <w:pStyle w:val="Heading5"/>
      </w:pPr>
      <w:bookmarkStart w:id="3650" w:name="_Refd19e52292"/>
      <w:bookmarkStart w:id="3651" w:name="_Tocd19e52292"/>
      <w:r>
        <w:t/>
      </w:r>
      <w:r>
        <w:t>543.205</w:t>
      </w:r>
      <w:r>
        <w:t xml:space="preserve"> Contract clause.</w:t>
      </w:r>
      <w:bookmarkEnd w:id="3650"/>
      <w:bookmarkEnd w:id="3651"/>
    </w:p>
    <w:p>
      <w:pPr>
        <w:pStyle w:val="BodyText"/>
      </w:pPr>
      <w:r>
        <w:t xml:space="preserve">Insert the clause at </w:t>
      </w:r>
      <w:r>
        <w:t>552.243-71</w:t>
      </w:r>
      <w:r>
        <w:t xml:space="preserve">, Equitable Adjustments, in solicitations and contracts that include any of the following FAR clauses: </w:t>
      </w:r>
      <w:hyperlink r:id="rIdHyperlink409">
        <w:r>
          <w:t>52.243-4</w:t>
        </w:r>
      </w:hyperlink>
      <w:r>
        <w:t xml:space="preserve">, </w:t>
      </w:r>
      <w:hyperlink r:id="rIdHyperlink410">
        <w:r>
          <w:t>52.243-5</w:t>
        </w:r>
      </w:hyperlink>
      <w:r>
        <w:t xml:space="preserve">, or </w:t>
      </w:r>
      <w:hyperlink r:id="rIdHyperlink411">
        <w:r>
          <w:t>52.236-2</w:t>
        </w:r>
      </w:hyperlink>
      <w:r>
        <w:t>.</w:t>
      </w:r>
    </w:p>
    <!--Topic unique_1722-->
    <w:p>
      <w:pPr>
        <w:pStyle w:val="Heading3"/>
      </w:pPr>
      <w:bookmarkStart w:id="3652" w:name="_Refd19e52323"/>
      <w:bookmarkStart w:id="3653" w:name="_Tocd19e52323"/>
      <w:r>
        <w:t/>
      </w:r>
      <w:r>
        <w:t>Part 544</w:t>
      </w:r>
      <w:r>
        <w:t xml:space="preserve"> - Subcontracting Policies and Procedures</w:t>
      </w:r>
      <w:bookmarkEnd w:id="3652"/>
      <w:bookmarkEnd w:id="3653"/>
    </w:p>
    <!--Topic unique_1724-->
    <w:p>
      <w:pPr>
        <w:pStyle w:val="Heading3"/>
      </w:pPr>
      <w:bookmarkStart w:id="3654" w:name="_Refd19e52336"/>
      <w:bookmarkStart w:id="3655" w:name="_Tocd19e52336"/>
      <w:r>
        <w:t/>
      </w:r>
      <w:r>
        <w:t>Part 545</w:t>
      </w:r>
      <w:r>
        <w:t xml:space="preserve"> - Government Property</w:t>
      </w:r>
      <w:bookmarkEnd w:id="3654"/>
      <w:bookmarkEnd w:id="3655"/>
    </w:p>
    <!--Topic unique_1726-->
    <w:p>
      <w:pPr>
        <w:pStyle w:val="Heading3"/>
      </w:pPr>
      <w:bookmarkStart w:id="3656" w:name="_Refd19e52349"/>
      <w:bookmarkStart w:id="3657" w:name="_Tocd19e52349"/>
      <w:r>
        <w:t/>
      </w:r>
      <w:r>
        <w:t>Part 546</w:t>
      </w:r>
      <w:r>
        <w:t xml:space="preserve"> - Quality Assurance</w:t>
      </w:r>
      <w:bookmarkEnd w:id="3656"/>
      <w:bookmarkEnd w:id="3657"/>
    </w:p>
    <w:p>
      <w:pPr>
        <w:pStyle w:val="ListBullet"/>
        <!--depth 1-->
        <w:numPr>
          <w:ilvl w:val="0"/>
          <w:numId w:val="1143"/>
        </w:numPr>
      </w:pPr>
      <w:r>
        <w:t/>
      </w:r>
      <w:r>
        <w:t>Subpart 546.3 - Contract Clauses</w:t>
      </w:r>
      <w:r>
        <w:t/>
      </w:r>
    </w:p>
    <w:p>
      <w:pPr>
        <w:pStyle w:val="ListBullet2"/>
        <!--depth 2-->
        <w:numPr>
          <w:ilvl w:val="1"/>
          <w:numId w:val="1144"/>
        </w:numPr>
      </w:pPr>
      <w:r>
        <w:t/>
      </w:r>
      <w:r>
        <w:t>546.302 Fixed-price supply contracts.</w:t>
      </w:r>
      <w:r>
        <w:t/>
      </w:r>
    </w:p>
    <w:p>
      <w:pPr>
        <w:pStyle w:val="ListBullet3"/>
        <!--depth 3-->
        <w:numPr>
          <w:ilvl w:val="2"/>
          <w:numId w:val="1145"/>
        </w:numPr>
      </w:pPr>
      <w:r>
        <w:t/>
      </w:r>
      <w:r>
        <w:t>546.302-70 Source inspection by Quality Approved Manufacturer for fixed-price supply contracts.</w:t>
      </w:r>
      <w:r>
        <w:t/>
      </w:r>
    </w:p>
    <w:p>
      <w:pPr>
        <w:pStyle w:val="ListBullet3"/>
        <!--depth 3-->
        <w:numPr>
          <w:ilvl w:val="2"/>
          <w:numId w:val="1145"/>
        </w:numPr>
      </w:pPr>
      <w:r>
        <w:t/>
      </w:r>
      <w:r>
        <w:t>546.302-71 Source inspection.</w:t>
      </w:r>
      <w:r>
        <w:t/>
      </w:r>
    </w:p>
    <w:p>
      <w:pPr>
        <w:pStyle w:val="ListBullet3"/>
        <!--depth 3-->
        <w:numPr>
          <w:ilvl w:val="2"/>
          <w:numId w:val="1145"/>
        </w:numPr>
      </w:pPr>
      <w:r>
        <w:t/>
      </w:r>
      <w:r>
        <w:t>546.302-72 Destination Inspection.</w:t>
      </w:r>
      <w:r>
        <w:t/>
      </w:r>
    </w:p>
    <w:p>
      <w:pPr>
        <w:pStyle w:val="ListBullet2"/>
        <!--depth 2-->
        <w:numPr>
          <w:ilvl w:val="1"/>
          <w:numId w:val="1144"/>
        </w:numPr>
      </w:pPr>
      <w:r>
        <w:t/>
      </w:r>
      <w:r>
        <w:t>546.312 Construction contracts.</w:t>
      </w:r>
      <w:r>
        <w:t/>
      </w:r>
    </w:p>
    <w:p>
      <w:pPr>
        <w:pStyle w:val="ListBullet"/>
        <!--depth 1-->
        <w:numPr>
          <w:ilvl w:val="0"/>
          <w:numId w:val="1143"/>
        </w:numPr>
      </w:pPr>
      <w:r>
        <w:t/>
      </w:r>
      <w:r>
        <w:t>Subpart 546.7 - Warranties</w:t>
      </w:r>
      <w:r>
        <w:t/>
      </w:r>
    </w:p>
    <w:p>
      <w:pPr>
        <w:pStyle w:val="ListBullet2"/>
        <!--depth 2-->
        <w:numPr>
          <w:ilvl w:val="1"/>
          <w:numId w:val="1146"/>
        </w:numPr>
      </w:pPr>
      <w:r>
        <w:t/>
      </w:r>
      <w:r>
        <w:t>546.704 Authority for use of warranties.</w:t>
      </w:r>
      <w:r>
        <w:t/>
      </w:r>
    </w:p>
    <w:p>
      <w:pPr>
        <w:pStyle w:val="ListBullet2"/>
        <!--depth 2-->
        <w:numPr>
          <w:ilvl w:val="1"/>
          <w:numId w:val="1146"/>
        </w:numPr>
      </w:pPr>
      <w:r>
        <w:t/>
      </w:r>
      <w:r>
        <w:t>546.705 Limitations.</w:t>
      </w:r>
      <w:r>
        <w:t/>
      </w:r>
    </w:p>
    <w:p>
      <w:pPr>
        <w:pStyle w:val="ListBullet2"/>
        <!--depth 2-->
        <w:numPr>
          <w:ilvl w:val="1"/>
          <w:numId w:val="1146"/>
        </w:numPr>
      </w:pPr>
      <w:r>
        <w:t/>
      </w:r>
      <w:r>
        <w:t>546.708 Warranties of data.</w:t>
      </w:r>
      <w:r>
        <w:t/>
      </w:r>
    </w:p>
    <w:p>
      <w:pPr>
        <w:pStyle w:val="ListBullet2"/>
        <!--depth 2-->
        <w:numPr>
          <w:ilvl w:val="1"/>
          <w:numId w:val="1146"/>
        </w:numPr>
      </w:pPr>
      <w:r>
        <w:t/>
      </w:r>
      <w:r>
        <w:t>546.710 Contract clause.</w:t>
      </w:r>
      <w:r>
        <w:t/>
      </w:r>
    </w:p>
    <!--Topic unique_1727-->
    <w:p>
      <w:pPr>
        <w:pStyle w:val="Heading4"/>
      </w:pPr>
      <w:bookmarkStart w:id="3658" w:name="_Refd19e52455"/>
      <w:bookmarkStart w:id="3659" w:name="_Tocd19e52455"/>
      <w:r>
        <w:t/>
      </w:r>
      <w:r>
        <w:t>Subpart 546.3</w:t>
      </w:r>
      <w:r>
        <w:t xml:space="preserve"> - Contract Clauses</w:t>
      </w:r>
      <w:bookmarkEnd w:id="3658"/>
      <w:bookmarkEnd w:id="3659"/>
    </w:p>
    <!--Topic unique_1728-->
    <w:p>
      <w:pPr>
        <w:pStyle w:val="Heading5"/>
      </w:pPr>
      <w:bookmarkStart w:id="3660" w:name="_Refd19e52463"/>
      <w:bookmarkStart w:id="3661" w:name="_Tocd19e52463"/>
      <w:r>
        <w:t/>
      </w:r>
      <w:r>
        <w:t>546.302</w:t>
      </w:r>
      <w:r>
        <w:t xml:space="preserve"> Fixed-price supply contracts.</w:t>
      </w:r>
      <w:bookmarkEnd w:id="3660"/>
      <w:bookmarkEnd w:id="3661"/>
    </w:p>
    <!--Topic unique_1729-->
    <w:p>
      <w:pPr>
        <w:pStyle w:val="Heading6"/>
      </w:pPr>
      <w:bookmarkStart w:id="3662" w:name="_Refd19e52471"/>
      <w:bookmarkStart w:id="3663" w:name="_Tocd19e52471"/>
      <w:r>
        <w:t/>
      </w:r>
      <w:r>
        <w:t>546.302-70</w:t>
      </w:r>
      <w:r>
        <w:t xml:space="preserve"> Source inspection by Quality Approved Manufacturer for fixed-price supply contracts.</w:t>
      </w:r>
      <w:bookmarkEnd w:id="3662"/>
      <w:bookmarkEnd w:id="3663"/>
    </w:p>
    <w:p>
      <w:pPr>
        <w:pStyle w:val="ListNumber"/>
        <!--depth 1-->
        <w:numPr>
          <w:ilvl w:val="0"/>
          <w:numId w:val="1147"/>
        </w:numPr>
      </w:pPr>
      <w:bookmarkStart w:id="3667" w:name="_Tocd19e52485"/>
      <w:bookmarkStart w:id="3666" w:name="_Refd19e52485"/>
      <w:bookmarkStart w:id="3665" w:name="_Tocd19e52483"/>
      <w:bookmarkStart w:id="3664" w:name="_Refd19e52483"/>
      <w:r>
        <w:t/>
      </w:r>
      <w:r>
        <w:t>(a)</w:t>
      </w:r>
      <w:r>
        <w:t xml:space="preserve">Insert the clause at </w:t>
      </w:r>
      <w:r>
        <w:t>552.246-70</w:t>
      </w:r>
      <w:r>
        <w:t>, Source Inspection by Quality Approved Manufacturer:</w:t>
      </w:r>
    </w:p>
    <w:p>
      <w:pPr>
        <w:pStyle w:val="ListNumber2"/>
        <!--depth 2-->
        <w:numPr>
          <w:ilvl w:val="1"/>
          <w:numId w:val="1148"/>
        </w:numPr>
      </w:pPr>
      <w:bookmarkStart w:id="3671" w:name="_Tocd19e52497"/>
      <w:bookmarkStart w:id="3670" w:name="_Refd19e52497"/>
      <w:bookmarkStart w:id="3669" w:name="_Tocd19e52495"/>
      <w:bookmarkStart w:id="3668" w:name="_Refd19e52495"/>
      <w:r>
        <w:t/>
      </w:r>
      <w:r>
        <w:t>(1)</w:t>
      </w:r>
      <w:r>
        <w:t>In FAS solicitations and contracts that—</w:t>
      </w:r>
    </w:p>
    <w:p>
      <w:pPr>
        <w:pStyle w:val="ListNumber3"/>
        <!--depth 3-->
        <w:numPr>
          <w:ilvl w:val="2"/>
          <w:numId w:val="1149"/>
        </w:numPr>
      </w:pPr>
      <w:bookmarkStart w:id="3673" w:name="_Tocd19e52505"/>
      <w:bookmarkStart w:id="3672" w:name="_Refd19e52505"/>
      <w:r>
        <w:t/>
      </w:r>
      <w:r>
        <w:t>(i)</w:t>
      </w:r>
      <w:r>
        <w:t>Will exceed the simplified acquisition threshold;</w:t>
      </w:r>
      <w:bookmarkEnd w:id="3672"/>
      <w:bookmarkEnd w:id="3673"/>
    </w:p>
    <w:p>
      <w:pPr>
        <w:pStyle w:val="ListNumber3"/>
        <!--depth 3-->
        <w:numPr>
          <w:ilvl w:val="2"/>
          <w:numId w:val="1149"/>
        </w:numPr>
      </w:pPr>
      <w:bookmarkStart w:id="3675" w:name="_Tocd19e52512"/>
      <w:bookmarkStart w:id="3674" w:name="_Refd19e52512"/>
      <w:r>
        <w:t/>
      </w:r>
      <w:r>
        <w:t>(ii)</w:t>
      </w:r>
      <w:r>
        <w:t xml:space="preserve">Include the FAR clause at </w:t>
      </w:r>
      <w:hyperlink r:id="rIdHyperlink412">
        <w:r>
          <w:t>52.246-2</w:t>
        </w:r>
      </w:hyperlink>
      <w:r>
        <w:t>; and</w:t>
      </w:r>
      <w:bookmarkEnd w:id="3674"/>
      <w:bookmarkEnd w:id="3675"/>
    </w:p>
    <w:p>
      <w:pPr>
        <w:pStyle w:val="ListNumber3"/>
        <!--depth 3-->
        <w:numPr>
          <w:ilvl w:val="2"/>
          <w:numId w:val="1149"/>
        </w:numPr>
      </w:pPr>
      <w:r>
        <w:t/>
      </w:r>
      <w:r>
        <w:t>(iii)</w:t>
      </w:r>
      <w:r>
        <w:t>Provide for source inspection for the Stock and Special Order Programs.</w:t>
      </w:r>
      <w:bookmarkEnd w:id="3670"/>
      <w:bookmarkEnd w:id="3671"/>
    </w:p>
    <w:p>
      <w:pPr>
        <w:pStyle w:val="ListNumber2"/>
        <!--depth 2-->
        <w:numPr>
          <w:ilvl w:val="1"/>
          <w:numId w:val="1148"/>
        </w:numPr>
      </w:pPr>
      <w:bookmarkStart w:id="3677" w:name="_Tocd19e52531"/>
      <w:bookmarkStart w:id="3676" w:name="_Refd19e52531"/>
      <w:r>
        <w:t/>
      </w:r>
      <w:r>
        <w:t>(2)</w:t>
      </w:r>
      <w:r>
        <w:t>In solicitations and contracts that—</w:t>
      </w:r>
    </w:p>
    <w:p>
      <w:pPr>
        <w:pStyle w:val="ListNumber3"/>
        <!--depth 3-->
        <w:numPr>
          <w:ilvl w:val="2"/>
          <w:numId w:val="1150"/>
        </w:numPr>
      </w:pPr>
      <w:bookmarkStart w:id="3681" w:name="_Tocd19e52539"/>
      <w:bookmarkStart w:id="3680" w:name="_Refd19e52539"/>
      <w:bookmarkStart w:id="3679" w:name="_Tocd19e52537"/>
      <w:bookmarkStart w:id="3678" w:name="_Refd19e52537"/>
      <w:r>
        <w:t/>
      </w:r>
      <w:r>
        <w:t>(i)</w:t>
      </w:r>
      <w:r>
        <w:t>Are below the simplified acquisition threshold;</w:t>
      </w:r>
      <w:bookmarkEnd w:id="3680"/>
      <w:bookmarkEnd w:id="3681"/>
    </w:p>
    <w:p>
      <w:pPr>
        <w:pStyle w:val="ListNumber3"/>
        <!--depth 3-->
        <w:numPr>
          <w:ilvl w:val="2"/>
          <w:numId w:val="1150"/>
        </w:numPr>
      </w:pPr>
      <w:bookmarkStart w:id="3683" w:name="_Tocd19e52546"/>
      <w:bookmarkStart w:id="3682" w:name="_Refd19e52546"/>
      <w:r>
        <w:t/>
      </w:r>
      <w:r>
        <w:t>(ii)</w:t>
      </w:r>
      <w:r>
        <w:t xml:space="preserve"> Include the FAR clause at </w:t>
      </w:r>
      <w:hyperlink r:id="rIdHyperlink413">
        <w:r>
          <w:t>52.246-2</w:t>
        </w:r>
      </w:hyperlink>
      <w:r>
        <w:t>; and</w:t>
      </w:r>
      <w:bookmarkEnd w:id="3682"/>
      <w:bookmarkEnd w:id="3683"/>
    </w:p>
    <w:p>
      <w:pPr>
        <w:pStyle w:val="ListNumber3"/>
        <!--depth 3-->
        <w:numPr>
          <w:ilvl w:val="2"/>
          <w:numId w:val="1150"/>
        </w:numPr>
      </w:pPr>
      <w:bookmarkStart w:id="3685" w:name="_Tocd19e52557"/>
      <w:bookmarkStart w:id="3684" w:name="_Refd19e52557"/>
      <w:r>
        <w:t/>
      </w:r>
      <w:r>
        <w:t>(iii)</w:t>
      </w:r>
      <w:r>
        <w:t xml:space="preserve"> Support the Wildfire program; or</w:t>
      </w:r>
      <w:bookmarkEnd w:id="3684"/>
      <w:bookmarkEnd w:id="3685"/>
    </w:p>
    <w:p>
      <w:pPr>
        <w:pStyle w:val="ListNumber3"/>
        <!--depth 3-->
        <w:numPr>
          <w:ilvl w:val="2"/>
          <w:numId w:val="1150"/>
        </w:numPr>
      </w:pPr>
      <w:bookmarkStart w:id="3687" w:name="_Tocd19e52564"/>
      <w:bookmarkStart w:id="3686" w:name="_Refd19e52564"/>
      <w:r>
        <w:t/>
      </w:r>
      <w:r>
        <w:t>(iv)</w:t>
      </w:r>
      <w:r>
        <w:t xml:space="preserve"> When a pattern of acquisitions demonstrates an ongoing relationship with the contractor.</w:t>
      </w:r>
      <w:bookmarkEnd w:id="3686"/>
      <w:bookmarkEnd w:id="3687"/>
      <w:bookmarkEnd w:id="3678"/>
      <w:bookmarkEnd w:id="3679"/>
      <w:bookmarkEnd w:id="3676"/>
      <w:bookmarkEnd w:id="3677"/>
      <w:bookmarkEnd w:id="3668"/>
      <w:bookmarkEnd w:id="3669"/>
      <w:bookmarkEnd w:id="3666"/>
      <w:bookmarkEnd w:id="3667"/>
    </w:p>
    <w:p>
      <w:pPr>
        <w:pStyle w:val="ListNumber"/>
        <!--depth 1-->
        <w:numPr>
          <w:ilvl w:val="0"/>
          <w:numId w:val="1147"/>
        </w:numPr>
      </w:pPr>
      <w:bookmarkStart w:id="3689" w:name="_Tocd19e52573"/>
      <w:bookmarkStart w:id="3688" w:name="_Refd19e52573"/>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51"/>
        </w:numPr>
      </w:pPr>
      <w:bookmarkStart w:id="3693" w:name="_Tocd19e52585"/>
      <w:bookmarkStart w:id="3692" w:name="_Refd19e52585"/>
      <w:bookmarkStart w:id="3691" w:name="_Tocd19e52583"/>
      <w:bookmarkStart w:id="3690" w:name="_Refd19e52583"/>
      <w:r>
        <w:t/>
      </w:r>
      <w:r>
        <w:t>(1)</w:t>
      </w:r>
      <w:r>
        <w:t xml:space="preserve"> Inspection services are available from another Federal agency with primary inspection responsibility in the geographic area.</w:t>
      </w:r>
      <w:bookmarkEnd w:id="3692"/>
      <w:bookmarkEnd w:id="3693"/>
    </w:p>
    <w:p>
      <w:pPr>
        <w:pStyle w:val="ListNumber2"/>
        <!--depth 2-->
        <w:numPr>
          <w:ilvl w:val="1"/>
          <w:numId w:val="1151"/>
        </w:numPr>
      </w:pPr>
      <w:bookmarkStart w:id="3695" w:name="_Tocd19e52592"/>
      <w:bookmarkStart w:id="3694" w:name="_Refd19e52592"/>
      <w:r>
        <w:t/>
      </w:r>
      <w:r>
        <w:t>(2)</w:t>
      </w:r>
      <w:r>
        <w:t xml:space="preserve"> An inspection interchange agreement exists with another agency for inspection at a contractor's plant.</w:t>
      </w:r>
      <w:bookmarkEnd w:id="3694"/>
      <w:bookmarkEnd w:id="3695"/>
    </w:p>
    <w:p>
      <w:pPr>
        <w:pStyle w:val="ListNumber2"/>
        <!--depth 2-->
        <w:numPr>
          <w:ilvl w:val="1"/>
          <w:numId w:val="1151"/>
        </w:numPr>
      </w:pPr>
      <w:bookmarkStart w:id="3697" w:name="_Tocd19e52599"/>
      <w:bookmarkStart w:id="3696" w:name="_Refd19e52599"/>
      <w:r>
        <w:t/>
      </w:r>
      <w:r>
        <w:t>(3)</w:t>
      </w:r>
      <w:r>
        <w:t xml:space="preserve"> Other considerations will ensure more economical and effective inspection consistent with the Government's interest.</w:t>
      </w:r>
      <w:bookmarkEnd w:id="3696"/>
      <w:bookmarkEnd w:id="3697"/>
      <w:bookmarkEnd w:id="3690"/>
      <w:bookmarkEnd w:id="3691"/>
      <w:bookmarkEnd w:id="3688"/>
      <w:bookmarkEnd w:id="3689"/>
      <w:bookmarkEnd w:id="3664"/>
      <w:bookmarkEnd w:id="3665"/>
    </w:p>
    <!--Topic unique_75-->
    <w:p>
      <w:pPr>
        <w:pStyle w:val="Heading6"/>
      </w:pPr>
      <w:bookmarkStart w:id="3698" w:name="_Refd19e52608"/>
      <w:bookmarkStart w:id="3699" w:name="_Tocd19e52608"/>
      <w:r>
        <w:t/>
      </w:r>
      <w:r>
        <w:t>546.302-71</w:t>
      </w:r>
      <w:r>
        <w:t xml:space="preserve"> Source inspection.</w:t>
      </w:r>
      <w:bookmarkEnd w:id="3698"/>
      <w:bookmarkEnd w:id="3699"/>
    </w:p>
    <w:p>
      <w:pPr>
        <w:pStyle w:val="BodyText"/>
      </w:pPr>
      <w:r>
        <w:t xml:space="preserve">Insert the clause at </w:t>
      </w:r>
      <w:r>
        <w:t>552.246-71</w:t>
      </w:r>
      <w:r>
        <w:t>, Source Inspection by Government, in FAS solicitations and contracts where Government personnel at the source will perform inspection.</w:t>
      </w:r>
    </w:p>
    <!--Topic unique_1730-->
    <w:p>
      <w:pPr>
        <w:pStyle w:val="Heading6"/>
      </w:pPr>
      <w:bookmarkStart w:id="3700" w:name="_Refd19e52627"/>
      <w:bookmarkStart w:id="3701" w:name="_Tocd19e52627"/>
      <w:r>
        <w:t/>
      </w:r>
      <w:r>
        <w:t>546.302-72</w:t>
      </w:r>
      <w:r>
        <w:t xml:space="preserve"> Destination Inspection.</w:t>
      </w:r>
      <w:bookmarkEnd w:id="3700"/>
      <w:bookmarkEnd w:id="3701"/>
    </w:p>
    <w:p>
      <w:pPr>
        <w:pStyle w:val="BodyText"/>
      </w:pPr>
      <w:r>
        <w:t xml:space="preserve">Insert the clause at </w:t>
      </w:r>
      <w:r>
        <w:t>552.246-78</w:t>
      </w:r>
      <w:r>
        <w:t>, Inspection at Destination, in solicitations and contracts for supplies that require inspection at destination.</w:t>
      </w:r>
    </w:p>
    <!--Topic unique_1731-->
    <w:p>
      <w:pPr>
        <w:pStyle w:val="Heading5"/>
      </w:pPr>
      <w:bookmarkStart w:id="3702" w:name="_Refd19e52646"/>
      <w:bookmarkStart w:id="3703" w:name="_Tocd19e52646"/>
      <w:r>
        <w:t/>
      </w:r>
      <w:r>
        <w:t>546.312</w:t>
      </w:r>
      <w:r>
        <w:t xml:space="preserve"> Construction contracts.</w:t>
      </w:r>
      <w:bookmarkEnd w:id="3702"/>
      <w:bookmarkEnd w:id="3703"/>
    </w:p>
    <w:p>
      <w:pPr>
        <w:pStyle w:val="BodyText"/>
      </w:pPr>
      <w:r>
        <w:t xml:space="preserve">Insert the clause at </w:t>
      </w:r>
      <w:r>
        <w:t>552.246-72</w:t>
      </w:r>
      <w:r>
        <w:t>, Final Inspection and Tests, in solicitations and contracts for construction that include the FAR clause at 52.246-12.</w:t>
      </w:r>
    </w:p>
    <!--Topic unique_1732-->
    <w:p>
      <w:pPr>
        <w:pStyle w:val="Heading4"/>
      </w:pPr>
      <w:bookmarkStart w:id="3704" w:name="_Refd19e52665"/>
      <w:bookmarkStart w:id="3705" w:name="_Tocd19e52665"/>
      <w:r>
        <w:t/>
      </w:r>
      <w:r>
        <w:t>Subpart 546.7</w:t>
      </w:r>
      <w:r>
        <w:t xml:space="preserve"> - Warranties</w:t>
      </w:r>
      <w:bookmarkEnd w:id="3704"/>
      <w:bookmarkEnd w:id="3705"/>
    </w:p>
    <!--Topic unique_1733-->
    <w:p>
      <w:pPr>
        <w:pStyle w:val="Heading5"/>
      </w:pPr>
      <w:bookmarkStart w:id="3706" w:name="_Refd19e52673"/>
      <w:bookmarkStart w:id="3707" w:name="_Tocd19e52673"/>
      <w:r>
        <w:t/>
      </w:r>
      <w:r>
        <w:t>546.704</w:t>
      </w:r>
      <w:r>
        <w:t xml:space="preserve"> Authority for use of warranties.</w:t>
      </w:r>
      <w:bookmarkEnd w:id="3706"/>
      <w:bookmarkEnd w:id="3707"/>
    </w:p>
    <w:p>
      <w:pPr>
        <w:pStyle w:val="BodyText"/>
      </w:pPr>
      <w:r>
        <w:t>FAR clause 52.246-21, Warranty of Construction, is approved by the agency for use in solicitations and contracts when a fixed-price construction contract is contemplated.</w:t>
      </w:r>
    </w:p>
    <!--Topic unique_1734-->
    <w:p>
      <w:pPr>
        <w:pStyle w:val="Heading5"/>
      </w:pPr>
      <w:bookmarkStart w:id="3708" w:name="_Refd19e52688"/>
      <w:bookmarkStart w:id="3709" w:name="_Tocd19e52688"/>
      <w:r>
        <w:t/>
      </w:r>
      <w:r>
        <w:t>546.705</w:t>
      </w:r>
      <w:r>
        <w:t xml:space="preserve"> Limitations.</w:t>
      </w:r>
      <w:bookmarkEnd w:id="3708"/>
      <w:bookmarkEnd w:id="3709"/>
    </w:p>
    <w:p>
      <w:pPr>
        <w:pStyle w:val="BodyText"/>
      </w:pPr>
      <w:r>
        <w:t>The contracting director must approve the use of warranties in cost reimbursement contracts, except those in FAR clauses 52.246-3 and 52.246-8.</w:t>
      </w:r>
    </w:p>
    <!--Topic unique_1735-->
    <w:p>
      <w:pPr>
        <w:pStyle w:val="Heading5"/>
      </w:pPr>
      <w:bookmarkStart w:id="3710" w:name="_Refd19e52703"/>
      <w:bookmarkStart w:id="3711" w:name="_Tocd19e52703"/>
      <w:r>
        <w:t/>
      </w:r>
      <w:r>
        <w:t>546.708</w:t>
      </w:r>
      <w:r>
        <w:t xml:space="preserve"> Warranties of data.</w:t>
      </w:r>
      <w:bookmarkEnd w:id="3710"/>
      <w:bookmarkEnd w:id="3711"/>
    </w:p>
    <w:p>
      <w:pPr>
        <w:pStyle w:val="ListNumber"/>
        <!--depth 1-->
        <w:numPr>
          <w:ilvl w:val="0"/>
          <w:numId w:val="1152"/>
        </w:numPr>
      </w:pPr>
      <w:bookmarkStart w:id="3713" w:name="_Tocd19e52715"/>
      <w:bookmarkStart w:id="3712" w:name="_Refd19e52715"/>
      <w:r>
        <w:t/>
      </w:r>
      <w:r>
        <w:t>(a)</w:t>
      </w:r>
      <w:r>
        <w:t xml:space="preserve">  The contracting officer shall use warranties of data only when both of the following conditions are applicable:</w:t>
      </w:r>
    </w:p>
    <w:p>
      <w:pPr>
        <w:pStyle w:val="ListNumber2"/>
        <!--depth 2-->
        <w:numPr>
          <w:ilvl w:val="1"/>
          <w:numId w:val="1153"/>
        </w:numPr>
      </w:pPr>
      <w:bookmarkStart w:id="3715" w:name="_Tocd19e52723"/>
      <w:bookmarkStart w:id="3714" w:name="_Refd19e52723"/>
      <w:r>
        <w:t/>
      </w:r>
      <w:r>
        <w:t>(1)</w:t>
      </w:r>
      <w:r>
        <w:t xml:space="preserve">  Use of a warranty is in the Government’s interest and is documented; and</w:t>
      </w:r>
    </w:p>
    <w:p>
      <w:pPr>
        <w:pStyle w:val="ListNumber2"/>
        <!--depth 2-->
        <w:numPr>
          <w:ilvl w:val="1"/>
          <w:numId w:val="1153"/>
        </w:numPr>
      </w:pPr>
      <w:r>
        <w:t/>
      </w:r>
      <w:r>
        <w:t>(2)</w:t>
      </w:r>
      <w:r>
        <w:t xml:space="preserve">  The contracting director concurs with the decision.</w:t>
      </w:r>
      <w:bookmarkEnd w:id="3714"/>
      <w:bookmarkEnd w:id="3715"/>
    </w:p>
    <w:p>
      <w:pPr>
        <w:pStyle w:val="ListNumber"/>
        <!--depth 1-->
        <w:numPr>
          <w:ilvl w:val="0"/>
          <w:numId w:val="1152"/>
        </w:numPr>
      </w:pPr>
      <w:r>
        <w:t/>
      </w:r>
      <w:r>
        <w:t>(b)</w:t>
      </w:r>
      <w:r>
        <w:t xml:space="preserve">  The contracting officer shall consult with the technical or specification manager responsible for developing any warranties of data.</w:t>
      </w:r>
      <w:bookmarkEnd w:id="3712"/>
      <w:bookmarkEnd w:id="3713"/>
    </w:p>
    <!--Topic unique_1736-->
    <w:p>
      <w:pPr>
        <w:pStyle w:val="Heading5"/>
      </w:pPr>
      <w:bookmarkStart w:id="3716" w:name="_Refd19e52748"/>
      <w:bookmarkStart w:id="3717" w:name="_Tocd19e52748"/>
      <w:r>
        <w:t/>
      </w:r>
      <w:r>
        <w:t>546.710</w:t>
      </w:r>
      <w:r>
        <w:t xml:space="preserve"> Contract clause.</w:t>
      </w:r>
      <w:bookmarkEnd w:id="3716"/>
      <w:bookmarkEnd w:id="3717"/>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2-->
    <w:p>
      <w:pPr>
        <w:pStyle w:val="Heading3"/>
      </w:pPr>
      <w:bookmarkStart w:id="3718" w:name="_Refd19e52767"/>
      <w:bookmarkStart w:id="3719" w:name="_Tocd19e52767"/>
      <w:r>
        <w:t/>
      </w:r>
      <w:r>
        <w:t>Part 547</w:t>
      </w:r>
      <w:r>
        <w:t xml:space="preserve"> [Reserved]</w:t>
      </w:r>
      <w:bookmarkEnd w:id="3718"/>
      <w:bookmarkEnd w:id="3719"/>
    </w:p>
    <!--Topic unique_1754-->
    <w:p>
      <w:pPr>
        <w:pStyle w:val="Heading3"/>
      </w:pPr>
      <w:bookmarkStart w:id="3720" w:name="_Refd19e52780"/>
      <w:bookmarkStart w:id="3721" w:name="_Tocd19e52780"/>
      <w:r>
        <w:t/>
      </w:r>
      <w:r>
        <w:t>Part 548</w:t>
      </w:r>
      <w:r>
        <w:t xml:space="preserve"> - Value Engineering</w:t>
      </w:r>
      <w:bookmarkEnd w:id="3720"/>
      <w:bookmarkEnd w:id="3721"/>
    </w:p>
    <w:p>
      <w:pPr>
        <w:pStyle w:val="ListBullet"/>
        <!--depth 1-->
        <w:numPr>
          <w:ilvl w:val="0"/>
          <w:numId w:val="1154"/>
        </w:numPr>
      </w:pPr>
      <w:r>
        <w:t/>
      </w:r>
      <w:r>
        <w:t>Subpart 548.1 - Policies and Procedures</w:t>
      </w:r>
      <w:r>
        <w:t/>
      </w:r>
    </w:p>
    <w:p>
      <w:pPr>
        <w:pStyle w:val="ListBullet2"/>
        <!--depth 2-->
        <w:numPr>
          <w:ilvl w:val="1"/>
          <w:numId w:val="1155"/>
        </w:numPr>
      </w:pPr>
      <w:r>
        <w:t/>
      </w:r>
      <w:r>
        <w:t>548.101 General.</w:t>
      </w:r>
      <w:r>
        <w:t/>
      </w:r>
    </w:p>
    <!--Topic unique_1755-->
    <w:p>
      <w:pPr>
        <w:pStyle w:val="Heading4"/>
      </w:pPr>
      <w:bookmarkStart w:id="3722" w:name="_Refd19e52810"/>
      <w:bookmarkStart w:id="3723" w:name="_Tocd19e52810"/>
      <w:r>
        <w:t/>
      </w:r>
      <w:r>
        <w:t>Subpart 548.1</w:t>
      </w:r>
      <w:r>
        <w:t xml:space="preserve"> - Policies and Procedures</w:t>
      </w:r>
      <w:bookmarkEnd w:id="3722"/>
      <w:bookmarkEnd w:id="3723"/>
    </w:p>
    <!--Topic unique_1756-->
    <w:p>
      <w:pPr>
        <w:pStyle w:val="Heading5"/>
      </w:pPr>
      <w:bookmarkStart w:id="3724" w:name="_Refd19e52818"/>
      <w:bookmarkStart w:id="3725" w:name="_Tocd19e52818"/>
      <w:r>
        <w:t/>
      </w:r>
      <w:r>
        <w:t>548.101</w:t>
      </w:r>
      <w:r>
        <w:t xml:space="preserve"> General.</w:t>
      </w:r>
      <w:bookmarkEnd w:id="3724"/>
      <w:bookmarkEnd w:id="3725"/>
    </w:p>
    <w:p>
      <w:pPr>
        <w:pStyle w:val="BodyText"/>
      </w:pPr>
      <w:r>
        <w:t>GSA Order, Public Buildings Service Value Engineering Program (PBS 8050.1C) provides guidance on using value engineering.</w:t>
      </w:r>
    </w:p>
    <!--Topic unique_1760-->
    <w:p>
      <w:pPr>
        <w:pStyle w:val="Heading3"/>
      </w:pPr>
      <w:bookmarkStart w:id="3726" w:name="_Refd19e52833"/>
      <w:bookmarkStart w:id="3727" w:name="_Tocd19e52833"/>
      <w:r>
        <w:t/>
      </w:r>
      <w:r>
        <w:t>Part 549</w:t>
      </w:r>
      <w:r>
        <w:t xml:space="preserve"> - Termination of Contracts</w:t>
      </w:r>
      <w:bookmarkEnd w:id="3726"/>
      <w:bookmarkEnd w:id="3727"/>
    </w:p>
    <w:p>
      <w:pPr>
        <w:pStyle w:val="ListBullet"/>
        <!--depth 1-->
        <w:numPr>
          <w:ilvl w:val="0"/>
          <w:numId w:val="1156"/>
        </w:numPr>
      </w:pPr>
      <w:r>
        <w:t/>
      </w:r>
      <w:r>
        <w:t>Subpart 549.1 - General Principles</w:t>
      </w:r>
      <w:r>
        <w:t/>
      </w:r>
    </w:p>
    <w:p>
      <w:pPr>
        <w:pStyle w:val="ListBullet2"/>
        <!--depth 2-->
        <w:numPr>
          <w:ilvl w:val="1"/>
          <w:numId w:val="1157"/>
        </w:numPr>
      </w:pPr>
      <w:r>
        <w:t/>
      </w:r>
      <w:r>
        <w:t>549.111 Review of proposed settlements.</w:t>
      </w:r>
      <w:r>
        <w:t/>
      </w:r>
    </w:p>
    <w:p>
      <w:pPr>
        <w:pStyle w:val="ListBullet"/>
        <!--depth 1-->
        <w:numPr>
          <w:ilvl w:val="0"/>
          <w:numId w:val="1156"/>
        </w:numPr>
      </w:pPr>
      <w:r>
        <w:t/>
      </w:r>
      <w:r>
        <w:t>Subpart 549.4 - Termination for Default</w:t>
      </w:r>
      <w:r>
        <w:t/>
      </w:r>
    </w:p>
    <w:p>
      <w:pPr>
        <w:pStyle w:val="ListBullet2"/>
        <!--depth 2-->
        <w:numPr>
          <w:ilvl w:val="1"/>
          <w:numId w:val="1158"/>
        </w:numPr>
      </w:pPr>
      <w:r>
        <w:t/>
      </w:r>
      <w:r>
        <w:t>549.402 Termination of fixed–price contracts for default.</w:t>
      </w:r>
      <w:r>
        <w:t/>
      </w:r>
    </w:p>
    <w:p>
      <w:pPr>
        <w:pStyle w:val="ListBullet3"/>
        <!--depth 3-->
        <w:numPr>
          <w:ilvl w:val="2"/>
          <w:numId w:val="1159"/>
        </w:numPr>
      </w:pPr>
      <w:r>
        <w:t/>
      </w:r>
      <w:r>
        <w:t>549.402-6 Repurchase against contractor’s account.</w:t>
      </w:r>
      <w:r>
        <w:t/>
      </w:r>
    </w:p>
    <w:p>
      <w:pPr>
        <w:pStyle w:val="ListBullet3"/>
        <!--depth 3-->
        <w:numPr>
          <w:ilvl w:val="2"/>
          <w:numId w:val="1159"/>
        </w:numPr>
      </w:pPr>
      <w:r>
        <w:t/>
      </w:r>
      <w:r>
        <w:t>549.402-7 Other damages.</w:t>
      </w:r>
      <w:r>
        <w:t/>
      </w:r>
    </w:p>
    <w:p>
      <w:pPr>
        <w:pStyle w:val="ListBullet"/>
        <!--depth 1-->
        <w:numPr>
          <w:ilvl w:val="0"/>
          <w:numId w:val="1156"/>
        </w:numPr>
      </w:pPr>
      <w:r>
        <w:t/>
      </w:r>
      <w:r>
        <w:t>Subpart 549.5 - [Reserved]</w:t>
      </w:r>
      <w:r>
        <w:t/>
      </w:r>
    </w:p>
    <!--Topic unique_1761-->
    <w:p>
      <w:pPr>
        <w:pStyle w:val="Heading4"/>
      </w:pPr>
      <w:bookmarkStart w:id="3728" w:name="_Refd19e52907"/>
      <w:bookmarkStart w:id="3729" w:name="_Tocd19e52907"/>
      <w:r>
        <w:t/>
      </w:r>
      <w:r>
        <w:t>Subpart 549.1</w:t>
      </w:r>
      <w:r>
        <w:t xml:space="preserve"> - General Principles</w:t>
      </w:r>
      <w:bookmarkEnd w:id="3728"/>
      <w:bookmarkEnd w:id="3729"/>
    </w:p>
    <!--Topic unique_1762-->
    <w:p>
      <w:pPr>
        <w:pStyle w:val="Heading5"/>
      </w:pPr>
      <w:bookmarkStart w:id="3730" w:name="_Refd19e52915"/>
      <w:bookmarkStart w:id="3731" w:name="_Tocd19e52915"/>
      <w:r>
        <w:t/>
      </w:r>
      <w:r>
        <w:t>549.111</w:t>
      </w:r>
      <w:r>
        <w:t xml:space="preserve"> Review of proposed settlements.</w:t>
      </w:r>
      <w:bookmarkEnd w:id="3730"/>
      <w:bookmarkEnd w:id="3731"/>
    </w:p>
    <w:p>
      <w:pPr>
        <w:pStyle w:val="BodyText"/>
      </w:pPr>
      <w:r>
        <w:t>The HCA may establish procedures for the review and approval of settlement agreements at a level above the contracting officer.</w:t>
      </w:r>
    </w:p>
    <!--Topic unique_1763-->
    <w:p>
      <w:pPr>
        <w:pStyle w:val="Heading4"/>
      </w:pPr>
      <w:bookmarkStart w:id="3732" w:name="_Refd19e52930"/>
      <w:bookmarkStart w:id="3733" w:name="_Tocd19e52930"/>
      <w:r>
        <w:t/>
      </w:r>
      <w:r>
        <w:t>Subpart 549.4</w:t>
      </w:r>
      <w:r>
        <w:t xml:space="preserve"> - Termination for Default</w:t>
      </w:r>
      <w:bookmarkEnd w:id="3732"/>
      <w:bookmarkEnd w:id="3733"/>
    </w:p>
    <!--Topic unique_1764-->
    <w:p>
      <w:pPr>
        <w:pStyle w:val="Heading5"/>
      </w:pPr>
      <w:bookmarkStart w:id="3734" w:name="_Refd19e52938"/>
      <w:bookmarkStart w:id="3735" w:name="_Tocd19e52938"/>
      <w:r>
        <w:t/>
      </w:r>
      <w:r>
        <w:t>549.402</w:t>
      </w:r>
      <w:r>
        <w:t xml:space="preserve"> Termination of fixed–price contracts for default.</w:t>
      </w:r>
      <w:bookmarkEnd w:id="3734"/>
      <w:bookmarkEnd w:id="3735"/>
    </w:p>
    <!--Topic unique_1765-->
    <w:p>
      <w:pPr>
        <w:pStyle w:val="Heading6"/>
      </w:pPr>
      <w:bookmarkStart w:id="3736" w:name="_Refd19e52946"/>
      <w:bookmarkStart w:id="3737" w:name="_Tocd19e52946"/>
      <w:r>
        <w:t/>
      </w:r>
      <w:r>
        <w:t>549.402-6</w:t>
      </w:r>
      <w:r>
        <w:t xml:space="preserve"> Repurchase against contractor’s account.</w:t>
      </w:r>
      <w:bookmarkEnd w:id="3736"/>
      <w:bookmarkEnd w:id="3737"/>
    </w:p>
    <w:p>
      <w:pPr>
        <w:pStyle w:val="BodyText"/>
      </w:pPr>
      <w:r>
        <w:t>The contracting officer shall—</w:t>
      </w:r>
    </w:p>
    <w:p>
      <w:pPr>
        <w:pStyle w:val="ListNumber"/>
        <!--depth 1-->
        <w:numPr>
          <w:ilvl w:val="0"/>
          <w:numId w:val="1160"/>
        </w:numPr>
      </w:pPr>
      <w:bookmarkStart w:id="3739" w:name="_Tocd19e52960"/>
      <w:bookmarkStart w:id="3738" w:name="_Refd19e52960"/>
      <w:r>
        <w:t/>
      </w:r>
      <w:r>
        <w:t>(a)</w:t>
      </w:r>
      <w:r>
        <w:t xml:space="preserve">  Place a brief explanation for the repurchase in the contract file.</w:t>
      </w:r>
    </w:p>
    <w:p>
      <w:pPr>
        <w:pStyle w:val="ListNumber"/>
        <!--depth 1-->
        <w:numPr>
          <w:ilvl w:val="0"/>
          <w:numId w:val="116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0"/>
        </w:numPr>
      </w:pPr>
      <w:r>
        <w:t/>
      </w:r>
      <w:r>
        <w:t>(c)</w:t>
      </w:r>
      <w:r>
        <w:t xml:space="preserve">  If the reprocurement is delayed, protect the Government’s rights to recover reprocurement costs by documenting the file to explain the circumstances of the delay.</w:t>
      </w:r>
      <w:bookmarkEnd w:id="3738"/>
      <w:bookmarkEnd w:id="3739"/>
    </w:p>
    <!--Topic unique_1766-->
    <w:p>
      <w:pPr>
        <w:pStyle w:val="Heading6"/>
      </w:pPr>
      <w:bookmarkStart w:id="3740" w:name="_Refd19e52984"/>
      <w:bookmarkStart w:id="3741" w:name="_Tocd19e52984"/>
      <w:r>
        <w:t/>
      </w:r>
      <w:r>
        <w:t>549.402-7</w:t>
      </w:r>
      <w:r>
        <w:t xml:space="preserve"> Other damages.</w:t>
      </w:r>
      <w:bookmarkEnd w:id="3740"/>
      <w:bookmarkEnd w:id="3741"/>
    </w:p>
    <w:p>
      <w:pPr>
        <w:pStyle w:val="ListNumber"/>
        <!--depth 1-->
        <w:numPr>
          <w:ilvl w:val="0"/>
          <w:numId w:val="1161"/>
        </w:numPr>
      </w:pPr>
      <w:bookmarkStart w:id="3743" w:name="_Tocd19e52996"/>
      <w:bookmarkStart w:id="3742" w:name="_Refd19e5299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61"/>
        </w:numPr>
      </w:pPr>
      <w:bookmarkStart w:id="3745" w:name="_Tocd19e53005"/>
      <w:bookmarkStart w:id="3744" w:name="_Refd19e53005"/>
      <w:r>
        <w:t/>
      </w:r>
      <w:r>
        <w:t>(b)</w:t>
      </w:r>
      <w:r>
        <w:t xml:space="preserve">  Administrative costs include, but are not limited to, the following:</w:t>
      </w:r>
    </w:p>
    <w:p>
      <w:pPr>
        <w:pStyle w:val="ListNumber2"/>
        <!--depth 2-->
        <w:numPr>
          <w:ilvl w:val="1"/>
          <w:numId w:val="1162"/>
        </w:numPr>
      </w:pPr>
      <w:bookmarkStart w:id="3747" w:name="_Tocd19e53011"/>
      <w:bookmarkStart w:id="3746" w:name="_Refd19e53011"/>
      <w:r>
        <w:t/>
      </w:r>
      <w:r>
        <w:t>(1)</w:t>
      </w:r>
      <w:r>
        <w:t xml:space="preserve">  Salaries and fringe benefits paid to Government employees who perform work as a result of the default.</w:t>
      </w:r>
    </w:p>
    <w:p>
      <w:pPr>
        <w:pStyle w:val="ListNumber2"/>
        <!--depth 2-->
        <w:numPr>
          <w:ilvl w:val="1"/>
          <w:numId w:val="1162"/>
        </w:numPr>
      </w:pPr>
      <w:r>
        <w:t/>
      </w:r>
      <w:r>
        <w:t>(2)</w:t>
      </w:r>
      <w:r>
        <w:t xml:space="preserve">  Preaward survey expenses incurred by qualifying reprocurement contractors.</w:t>
      </w:r>
    </w:p>
    <w:p>
      <w:pPr>
        <w:pStyle w:val="ListNumber2"/>
        <!--depth 2-->
        <w:numPr>
          <w:ilvl w:val="1"/>
          <w:numId w:val="1162"/>
        </w:numPr>
      </w:pPr>
      <w:r>
        <w:t/>
      </w:r>
      <w:r>
        <w:t>(3)</w:t>
      </w:r>
      <w:r>
        <w:t xml:space="preserve">  Printing and distribution costs of the reprocurement solicitation and repurchase contract.</w:t>
      </w:r>
    </w:p>
    <w:p>
      <w:pPr>
        <w:pStyle w:val="ListNumber2"/>
        <!--depth 2-->
        <w:numPr>
          <w:ilvl w:val="1"/>
          <w:numId w:val="1162"/>
        </w:numPr>
      </w:pPr>
      <w:r>
        <w:t/>
      </w:r>
      <w:r>
        <w:t>(4)</w:t>
      </w:r>
      <w:r>
        <w:t xml:space="preserve">  Travel and per diem.</w:t>
      </w:r>
      <w:bookmarkEnd w:id="3746"/>
      <w:bookmarkEnd w:id="3747"/>
      <w:bookmarkEnd w:id="3744"/>
      <w:bookmarkEnd w:id="3745"/>
    </w:p>
    <w:p>
      <w:pPr>
        <w:pStyle w:val="ListNumber"/>
        <!--depth 1-->
        <w:numPr>
          <w:ilvl w:val="0"/>
          <w:numId w:val="1161"/>
        </w:numPr>
      </w:pPr>
      <w:r>
        <w:t/>
      </w:r>
      <w:r>
        <w:t>(c)</w:t>
      </w:r>
      <w:r>
        <w:t xml:space="preserve">  For administrative labor costs, record each of the following:</w:t>
      </w:r>
    </w:p>
    <w:p>
      <w:pPr>
        <w:pStyle w:val="ListNumber2"/>
        <!--depth 2-->
        <w:numPr>
          <w:ilvl w:val="1"/>
          <w:numId w:val="1163"/>
        </w:numPr>
      </w:pPr>
      <w:bookmarkStart w:id="3749" w:name="_Tocd19e53048"/>
      <w:bookmarkStart w:id="3748" w:name="_Refd19e53048"/>
      <w:r>
        <w:t/>
      </w:r>
      <w:r>
        <w:t>(1)</w:t>
      </w:r>
      <w:r>
        <w:t xml:space="preserve">  Name, position, and organization of each employee performing work activities as a consequence of the default.</w:t>
      </w:r>
    </w:p>
    <w:p>
      <w:pPr>
        <w:pStyle w:val="ListNumber2"/>
        <!--depth 2-->
        <w:numPr>
          <w:ilvl w:val="1"/>
          <w:numId w:val="1163"/>
        </w:numPr>
      </w:pPr>
      <w:r>
        <w:t/>
      </w:r>
      <w:r>
        <w:t>(2)</w:t>
      </w:r>
      <w:r>
        <w:t xml:space="preserve">  Date(s) of work and time(s) spent by each employee on the repurchase.</w:t>
      </w:r>
    </w:p>
    <w:p>
      <w:pPr>
        <w:pStyle w:val="ListNumber2"/>
        <!--depth 2-->
        <w:numPr>
          <w:ilvl w:val="1"/>
          <w:numId w:val="1163"/>
        </w:numPr>
      </w:pPr>
      <w:r>
        <w:t/>
      </w:r>
      <w:r>
        <w:t>(3)</w:t>
      </w:r>
      <w:r>
        <w:t xml:space="preserve">  Description of specific tasks performed (for example, solicitation preparation or clerical).</w:t>
      </w:r>
    </w:p>
    <w:p>
      <w:pPr>
        <w:pStyle w:val="ListNumber2"/>
        <!--depth 2-->
        <w:numPr>
          <w:ilvl w:val="1"/>
          <w:numId w:val="1163"/>
        </w:numPr>
      </w:pPr>
      <w:r>
        <w:t/>
      </w:r>
      <w:r>
        <w:t>(4)</w:t>
      </w:r>
      <w:r>
        <w:t xml:space="preserve">  Hourly rate of pay (straight time or overtime).</w:t>
      </w:r>
    </w:p>
    <w:p>
      <w:pPr>
        <w:pStyle w:val="ListNumber2"/>
        <!--depth 2-->
        <w:numPr>
          <w:ilvl w:val="1"/>
          <w:numId w:val="1163"/>
        </w:numPr>
      </w:pPr>
      <w:r>
        <w:t/>
      </w:r>
      <w:r>
        <w:t>(5)</w:t>
      </w:r>
      <w:r>
        <w:t xml:space="preserve">  Applicable fringe benefits.</w:t>
      </w:r>
    </w:p>
    <w:p>
      <w:pPr>
        <w:pStyle w:val="ListNumber2"/>
        <!--depth 2-->
        <w:numPr>
          <w:ilvl w:val="1"/>
          <w:numId w:val="1163"/>
        </w:numPr>
      </w:pPr>
      <w:r>
        <w:t/>
      </w:r>
      <w:r>
        <w:t>(6)</w:t>
      </w:r>
      <w:r>
        <w:t xml:space="preserve">  Explanation of how the time spent by the employees during the reprocurement would have been used on other projects but for the default.</w:t>
      </w:r>
      <w:bookmarkEnd w:id="3748"/>
      <w:bookmarkEnd w:id="3749"/>
    </w:p>
    <w:p>
      <w:pPr>
        <w:pStyle w:val="ListNumber"/>
        <!--depth 1-->
        <w:numPr>
          <w:ilvl w:val="0"/>
          <w:numId w:val="1161"/>
        </w:numPr>
      </w:pPr>
      <w:r>
        <w:t/>
      </w:r>
      <w:r>
        <w:t>(d)</w:t>
      </w:r>
      <w:r>
        <w:t xml:space="preserve">  For other incurred administrative costs, the contracting officer shall include travel vouchers, invoices, printing requisitions, and other appropriate evidence of expenditures.</w:t>
      </w:r>
      <w:bookmarkEnd w:id="3742"/>
      <w:bookmarkEnd w:id="3743"/>
    </w:p>
    <!--Topic unique_1767-->
    <w:p>
      <w:pPr>
        <w:pStyle w:val="Heading4"/>
      </w:pPr>
      <w:bookmarkStart w:id="3750" w:name="_Refd19e53102"/>
      <w:bookmarkStart w:id="3751" w:name="_Tocd19e53102"/>
      <w:r>
        <w:t/>
      </w:r>
      <w:r>
        <w:t>Subpart 549.5</w:t>
      </w:r>
      <w:r>
        <w:t xml:space="preserve"> - [Reserved]</w:t>
      </w:r>
      <w:bookmarkEnd w:id="3750"/>
      <w:bookmarkEnd w:id="3751"/>
    </w:p>
    <!--Topic unique_1776-->
    <w:p>
      <w:pPr>
        <w:pStyle w:val="Heading3"/>
      </w:pPr>
      <w:bookmarkStart w:id="3752" w:name="_Refd19e53114"/>
      <w:bookmarkStart w:id="3753" w:name="_Tocd19e53114"/>
      <w:r>
        <w:t/>
      </w:r>
      <w:r>
        <w:t>Part 550</w:t>
      </w:r>
      <w:r>
        <w:t xml:space="preserve"> - Extraordinary Contractual Actions</w:t>
      </w:r>
      <w:bookmarkEnd w:id="3752"/>
      <w:bookmarkEnd w:id="3753"/>
    </w:p>
    <w:p>
      <w:pPr>
        <w:pStyle w:val="ListBullet"/>
        <!--depth 1-->
        <w:numPr>
          <w:ilvl w:val="0"/>
          <w:numId w:val="1164"/>
        </w:numPr>
      </w:pPr>
      <w:r>
        <w:t/>
      </w:r>
      <w:r>
        <w:t>550.001 Definitions.</w:t>
      </w:r>
      <w:r>
        <w:t/>
      </w:r>
    </w:p>
    <!--Topic unique_1777-->
    <w:p>
      <w:pPr>
        <w:pStyle w:val="Heading4"/>
      </w:pPr>
      <w:bookmarkStart w:id="3754" w:name="_Refd19e53134"/>
      <w:bookmarkStart w:id="3755" w:name="_Tocd19e53134"/>
      <w:r>
        <w:t/>
      </w:r>
      <w:r>
        <w:t>550.001</w:t>
      </w:r>
      <w:r>
        <w:t xml:space="preserve"> Definitions.</w:t>
      </w:r>
      <w:bookmarkEnd w:id="3754"/>
      <w:bookmarkEnd w:id="3755"/>
    </w:p>
    <w:p>
      <w:pPr>
        <w:pStyle w:val="BodyText"/>
      </w:pPr>
      <w:r>
        <w:t>“Approving authority,” as used in FAR 50, means GSA’s Administrator.</w:t>
      </w:r>
    </w:p>
    <!--Topic unique_1780-->
    <w:p>
      <w:pPr>
        <w:pStyle w:val="Heading3"/>
      </w:pPr>
      <w:bookmarkStart w:id="3756" w:name="_Refd19e53149"/>
      <w:bookmarkStart w:id="3757" w:name="_Tocd19e53149"/>
      <w:r>
        <w:t/>
      </w:r>
      <w:r>
        <w:t>Part 551</w:t>
      </w:r>
      <w:r>
        <w:t xml:space="preserve"> - Use of Government Sources by Contractors</w:t>
      </w:r>
      <w:bookmarkEnd w:id="3756"/>
      <w:bookmarkEnd w:id="37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2-->
    <w:p>
      <w:pPr>
        <w:pStyle w:val="Heading1"/>
      </w:pPr>
      <w:bookmarkStart w:id="3758" w:name="_Refd19e53162"/>
      <w:bookmarkStart w:id="3759" w:name="_Tocd19e53162"/>
      <w:r>
        <w:t/>
      </w:r>
      <w:r>
        <w:t>Subchapter H</w:t>
      </w:r>
      <w:r>
        <w:t xml:space="preserve"> - Clauses and Forms</w:t>
      </w:r>
      <w:bookmarkEnd w:id="3758"/>
      <w:bookmarkEnd w:id="3759"/>
    </w:p>
    <!--Topic unique_1784-->
    <w:p>
      <w:pPr>
        <w:pStyle w:val="Heading2"/>
      </w:pPr>
      <w:bookmarkStart w:id="3760" w:name="_Refd19e53170"/>
      <w:bookmarkStart w:id="3761" w:name="_Tocd19e53170"/>
      <w:r>
        <w:t/>
      </w:r>
      <w:r>
        <w:t xml:space="preserve"> General Services Administration Acquisition Manual</w:t>
      </w:r>
      <w:bookmarkEnd w:id="3760"/>
      <w:bookmarkEnd w:id="3761"/>
    </w:p>
    <!--Topic unique_1786-->
    <w:p>
      <w:pPr>
        <w:pStyle w:val="Heading3"/>
      </w:pPr>
      <w:bookmarkStart w:id="3762" w:name="_Refd19e53177"/>
      <w:bookmarkStart w:id="3763" w:name="_Tocd19e53177"/>
      <w:r>
        <w:t/>
      </w:r>
      <w:r>
        <w:t>Part 552</w:t>
      </w:r>
      <w:r>
        <w:t xml:space="preserve"> - Solicitation Provisions and Contract Clauses</w:t>
      </w:r>
      <w:bookmarkEnd w:id="3762"/>
      <w:bookmarkEnd w:id="3763"/>
    </w:p>
    <w:p>
      <w:pPr>
        <w:pStyle w:val="ListBullet"/>
        <!--depth 1-->
        <w:numPr>
          <w:ilvl w:val="0"/>
          <w:numId w:val="1165"/>
        </w:numPr>
      </w:pPr>
      <w:r>
        <w:t/>
      </w:r>
      <w:r>
        <w:t>552.000 Scope of part.</w:t>
      </w:r>
      <w:r>
        <w:t/>
      </w:r>
    </w:p>
    <w:p>
      <w:pPr>
        <w:pStyle w:val="ListBullet"/>
        <!--depth 1-->
        <w:numPr>
          <w:ilvl w:val="0"/>
          <w:numId w:val="1165"/>
        </w:numPr>
      </w:pPr>
      <w:r>
        <w:t/>
      </w:r>
      <w:r>
        <w:t>Subpart 552.1 - Instructions for Using Provisions and Clauses</w:t>
      </w:r>
      <w:r>
        <w:t/>
      </w:r>
    </w:p>
    <w:p>
      <w:pPr>
        <w:pStyle w:val="ListBullet2"/>
        <!--depth 2-->
        <w:numPr>
          <w:ilvl w:val="1"/>
          <w:numId w:val="1166"/>
        </w:numPr>
      </w:pPr>
      <w:r>
        <w:t/>
      </w:r>
      <w:r>
        <w:t>552.101 [Reserved]</w:t>
      </w:r>
      <w:r>
        <w:t/>
      </w:r>
    </w:p>
    <w:p>
      <w:pPr>
        <w:pStyle w:val="ListBullet3"/>
        <!--depth 3-->
        <w:numPr>
          <w:ilvl w:val="2"/>
          <w:numId w:val="1167"/>
        </w:numPr>
      </w:pPr>
      <w:r>
        <w:t/>
      </w:r>
      <w:r>
        <w:t>552.101-70 Using Part 552.</w:t>
      </w:r>
      <w:r>
        <w:t/>
      </w:r>
    </w:p>
    <w:p>
      <w:pPr>
        <w:pStyle w:val="ListBullet2"/>
        <!--depth 2-->
        <w:numPr>
          <w:ilvl w:val="1"/>
          <w:numId w:val="1166"/>
        </w:numPr>
      </w:pPr>
      <w:r>
        <w:t/>
      </w:r>
      <w:r>
        <w:t>552.102 Incorporating provisions and clauses.</w:t>
      </w:r>
      <w:r>
        <w:t/>
      </w:r>
    </w:p>
    <w:p>
      <w:pPr>
        <w:pStyle w:val="ListBullet2"/>
        <!--depth 2-->
        <w:numPr>
          <w:ilvl w:val="1"/>
          <w:numId w:val="1166"/>
        </w:numPr>
      </w:pPr>
      <w:r>
        <w:t/>
      </w:r>
      <w:r>
        <w:t>552.103 Identification of provisions and clauses.</w:t>
      </w:r>
      <w:r>
        <w:t/>
      </w:r>
    </w:p>
    <w:p>
      <w:pPr>
        <w:pStyle w:val="ListBullet2"/>
        <!--depth 2-->
        <w:numPr>
          <w:ilvl w:val="1"/>
          <w:numId w:val="1166"/>
        </w:numPr>
      </w:pPr>
      <w:r>
        <w:t/>
      </w:r>
      <w:r>
        <w:t>552.104 Procedures for modifying and completing provisions and clauses.</w:t>
      </w:r>
      <w:r>
        <w:t/>
      </w:r>
    </w:p>
    <w:p>
      <w:pPr>
        <w:pStyle w:val="ListBullet2"/>
        <!--depth 2-->
        <w:numPr>
          <w:ilvl w:val="1"/>
          <w:numId w:val="1166"/>
        </w:numPr>
      </w:pPr>
      <w:r>
        <w:t/>
      </w:r>
      <w:r>
        <w:t>552.105 Procedures for using alternates.</w:t>
      </w:r>
      <w:r>
        <w:t/>
      </w:r>
    </w:p>
    <w:p>
      <w:pPr>
        <w:pStyle w:val="ListBullet2"/>
        <!--depth 2-->
        <w:numPr>
          <w:ilvl w:val="1"/>
          <w:numId w:val="1166"/>
        </w:numPr>
      </w:pPr>
      <w:r>
        <w:t/>
      </w:r>
      <w:r>
        <w:t>552.107 [Reserved]</w:t>
      </w:r>
      <w:r>
        <w:t/>
      </w:r>
    </w:p>
    <w:p>
      <w:pPr>
        <w:pStyle w:val="ListBullet3"/>
        <!--depth 3-->
        <w:numPr>
          <w:ilvl w:val="2"/>
          <w:numId w:val="1168"/>
        </w:numPr>
      </w:pPr>
      <w:r>
        <w:t/>
      </w:r>
      <w:r>
        <w:t>552.107-70 Provisions and clauses prescribed in .</w:t>
      </w:r>
      <w:r>
        <w:t/>
      </w:r>
    </w:p>
    <w:p>
      <w:pPr>
        <w:pStyle w:val="ListBullet"/>
        <!--depth 1-->
        <w:numPr>
          <w:ilvl w:val="0"/>
          <w:numId w:val="1165"/>
        </w:numPr>
      </w:pPr>
      <w:r>
        <w:t/>
      </w:r>
      <w:r>
        <w:t>Subpart 552.2 - Text of Provisions and Clauses</w:t>
      </w:r>
      <w:r>
        <w:t/>
      </w:r>
    </w:p>
    <w:p>
      <w:pPr>
        <w:pStyle w:val="ListBullet2"/>
        <!--depth 2-->
        <w:numPr>
          <w:ilvl w:val="1"/>
          <w:numId w:val="1169"/>
        </w:numPr>
      </w:pPr>
      <w:r>
        <w:t/>
      </w:r>
      <w:r>
        <w:t>552.200 Scope of subpart.</w:t>
      </w:r>
      <w:r>
        <w:t/>
      </w:r>
    </w:p>
    <w:p>
      <w:pPr>
        <w:pStyle w:val="ListBullet2"/>
        <!--depth 2-->
        <w:numPr>
          <w:ilvl w:val="1"/>
          <w:numId w:val="1169"/>
        </w:numPr>
      </w:pPr>
      <w:r>
        <w:t/>
      </w:r>
      <w:r>
        <w:t>552.203 [Reserved]</w:t>
      </w:r>
      <w:r>
        <w:t/>
      </w:r>
    </w:p>
    <w:p>
      <w:pPr>
        <w:pStyle w:val="ListBullet3"/>
        <!--depth 3-->
        <w:numPr>
          <w:ilvl w:val="2"/>
          <w:numId w:val="1170"/>
        </w:numPr>
      </w:pPr>
      <w:r>
        <w:t/>
      </w:r>
      <w:r>
        <w:t>552.203-5 [Reserved]</w:t>
      </w:r>
      <w:r>
        <w:t/>
      </w:r>
    </w:p>
    <w:p>
      <w:pPr>
        <w:pStyle w:val="ListBullet3"/>
        <!--depth 3-->
        <w:numPr>
          <w:ilvl w:val="2"/>
          <w:numId w:val="1170"/>
        </w:numPr>
      </w:pPr>
      <w:r>
        <w:t/>
      </w:r>
      <w:r>
        <w:t>552.203-70 [Reserved]</w:t>
      </w:r>
      <w:r>
        <w:t/>
      </w:r>
    </w:p>
    <w:p>
      <w:pPr>
        <w:pStyle w:val="ListBullet3"/>
        <!--depth 3-->
        <w:numPr>
          <w:ilvl w:val="2"/>
          <w:numId w:val="1170"/>
        </w:numPr>
      </w:pPr>
      <w:r>
        <w:t/>
      </w:r>
      <w:r>
        <w:t>552.203-71 Restriction on Advertising.</w:t>
      </w:r>
      <w:r>
        <w:t/>
      </w:r>
    </w:p>
    <w:p>
      <w:pPr>
        <w:pStyle w:val="ListBullet2"/>
        <!--depth 2-->
        <w:numPr>
          <w:ilvl w:val="1"/>
          <w:numId w:val="1169"/>
        </w:numPr>
      </w:pPr>
      <w:r>
        <w:t/>
      </w:r>
      <w:r>
        <w:t>552.204 [Reserved]</w:t>
      </w:r>
      <w:r>
        <w:t/>
      </w:r>
    </w:p>
    <w:p>
      <w:pPr>
        <w:pStyle w:val="ListBullet3"/>
        <!--depth 3-->
        <w:numPr>
          <w:ilvl w:val="2"/>
          <w:numId w:val="1171"/>
        </w:numPr>
      </w:pPr>
      <w:r>
        <w:t/>
      </w:r>
      <w:r>
        <w:t>552.204-9 Personal Identity Verification Requirements.</w:t>
      </w:r>
      <w:r>
        <w:t/>
      </w:r>
    </w:p>
    <w:p>
      <w:pPr>
        <w:pStyle w:val="ListBullet2"/>
        <!--depth 2-->
        <w:numPr>
          <w:ilvl w:val="1"/>
          <w:numId w:val="1169"/>
        </w:numPr>
      </w:pPr>
      <w:r>
        <w:t/>
      </w:r>
      <w:r>
        <w:t>552.211 [Reserved]</w:t>
      </w:r>
      <w:r>
        <w:t/>
      </w:r>
    </w:p>
    <w:p>
      <w:pPr>
        <w:pStyle w:val="ListBullet3"/>
        <!--depth 3-->
        <w:numPr>
          <w:ilvl w:val="2"/>
          <w:numId w:val="1172"/>
        </w:numPr>
      </w:pPr>
      <w:r>
        <w:t/>
      </w:r>
      <w:r>
        <w:t>552.211-8 [Reserved]</w:t>
      </w:r>
      <w:r>
        <w:t/>
      </w:r>
    </w:p>
    <w:p>
      <w:pPr>
        <w:pStyle w:val="ListBullet3"/>
        <!--depth 3-->
        <w:numPr>
          <w:ilvl w:val="2"/>
          <w:numId w:val="1172"/>
        </w:numPr>
      </w:pPr>
      <w:r>
        <w:t/>
      </w:r>
      <w:r>
        <w:t>552.211-10 Commencement, Prosecution, and Completion of Work.</w:t>
      </w:r>
      <w:r>
        <w:t/>
      </w:r>
    </w:p>
    <w:p>
      <w:pPr>
        <w:pStyle w:val="ListBullet3"/>
        <!--depth 3-->
        <w:numPr>
          <w:ilvl w:val="2"/>
          <w:numId w:val="1172"/>
        </w:numPr>
      </w:pPr>
      <w:r>
        <w:t/>
      </w:r>
      <w:r>
        <w:t>552.211-12 Liquidated Damages—Construction.</w:t>
      </w:r>
      <w:r>
        <w:t/>
      </w:r>
    </w:p>
    <w:p>
      <w:pPr>
        <w:pStyle w:val="ListBullet3"/>
        <!--depth 3-->
        <w:numPr>
          <w:ilvl w:val="2"/>
          <w:numId w:val="1172"/>
        </w:numPr>
      </w:pPr>
      <w:r>
        <w:t/>
      </w:r>
      <w:r>
        <w:t>552.211-13 Time Extensions.</w:t>
      </w:r>
      <w:r>
        <w:t/>
      </w:r>
    </w:p>
    <w:p>
      <w:pPr>
        <w:pStyle w:val="ListBullet3"/>
        <!--depth 3-->
        <w:numPr>
          <w:ilvl w:val="2"/>
          <w:numId w:val="1172"/>
        </w:numPr>
      </w:pPr>
      <w:r>
        <w:t/>
      </w:r>
      <w:r>
        <w:t>552.211-70 Substantial Completion.</w:t>
      </w:r>
      <w:r>
        <w:t/>
      </w:r>
    </w:p>
    <w:p>
      <w:pPr>
        <w:pStyle w:val="ListBullet3"/>
        <!--depth 3-->
        <w:numPr>
          <w:ilvl w:val="2"/>
          <w:numId w:val="1172"/>
        </w:numPr>
      </w:pPr>
      <w:r>
        <w:t/>
      </w:r>
      <w:r>
        <w:t>552.211-71 [Reserved]</w:t>
      </w:r>
      <w:r>
        <w:t/>
      </w:r>
    </w:p>
    <w:p>
      <w:pPr>
        <w:pStyle w:val="ListBullet3"/>
        <!--depth 3-->
        <w:numPr>
          <w:ilvl w:val="2"/>
          <w:numId w:val="1172"/>
        </w:numPr>
      </w:pPr>
      <w:r>
        <w:t/>
      </w:r>
      <w:r>
        <w:t>552.211-72 Reference to Specifications in Drawings.</w:t>
      </w:r>
      <w:r>
        <w:t/>
      </w:r>
    </w:p>
    <w:p>
      <w:pPr>
        <w:pStyle w:val="ListBullet3"/>
        <!--depth 3-->
        <w:numPr>
          <w:ilvl w:val="2"/>
          <w:numId w:val="1172"/>
        </w:numPr>
      </w:pPr>
      <w:r>
        <w:t/>
      </w:r>
      <w:r>
        <w:t>552.211-73 Marking.</w:t>
      </w:r>
      <w:r>
        <w:t/>
      </w:r>
    </w:p>
    <w:p>
      <w:pPr>
        <w:pStyle w:val="ListBullet3"/>
        <!--depth 3-->
        <w:numPr>
          <w:ilvl w:val="2"/>
          <w:numId w:val="1172"/>
        </w:numPr>
      </w:pPr>
      <w:r>
        <w:t/>
      </w:r>
      <w:r>
        <w:t>552.211-74 [Reserved]</w:t>
      </w:r>
      <w:r>
        <w:t/>
      </w:r>
    </w:p>
    <w:p>
      <w:pPr>
        <w:pStyle w:val="ListBullet3"/>
        <!--depth 3-->
        <w:numPr>
          <w:ilvl w:val="2"/>
          <w:numId w:val="1172"/>
        </w:numPr>
      </w:pPr>
      <w:r>
        <w:t/>
      </w:r>
      <w:r>
        <w:t>552.211-75 Preservation, Packaging, and Packing.</w:t>
      </w:r>
      <w:r>
        <w:t/>
      </w:r>
    </w:p>
    <w:p>
      <w:pPr>
        <w:pStyle w:val="ListBullet3"/>
        <!--depth 3-->
        <w:numPr>
          <w:ilvl w:val="2"/>
          <w:numId w:val="1172"/>
        </w:numPr>
      </w:pPr>
      <w:r>
        <w:t/>
      </w:r>
      <w:r>
        <w:t>552.211-76 Charges for Packaging, Packing, and Marking.</w:t>
      </w:r>
      <w:r>
        <w:t/>
      </w:r>
    </w:p>
    <w:p>
      <w:pPr>
        <w:pStyle w:val="ListBullet3"/>
        <!--depth 3-->
        <w:numPr>
          <w:ilvl w:val="2"/>
          <w:numId w:val="1172"/>
        </w:numPr>
      </w:pPr>
      <w:r>
        <w:t/>
      </w:r>
      <w:r>
        <w:t>552.211-77 Packing List.</w:t>
      </w:r>
      <w:r>
        <w:t/>
      </w:r>
    </w:p>
    <w:p>
      <w:pPr>
        <w:pStyle w:val="ListBullet3"/>
        <!--depth 3-->
        <w:numPr>
          <w:ilvl w:val="2"/>
          <w:numId w:val="1172"/>
        </w:numPr>
      </w:pPr>
      <w:r>
        <w:t/>
      </w:r>
      <w:r>
        <w:t>552.211-78 [Reserved]</w:t>
      </w:r>
      <w:r>
        <w:t/>
      </w:r>
    </w:p>
    <w:p>
      <w:pPr>
        <w:pStyle w:val="ListBullet3"/>
        <!--depth 3-->
        <w:numPr>
          <w:ilvl w:val="2"/>
          <w:numId w:val="1172"/>
        </w:numPr>
      </w:pPr>
      <w:r>
        <w:t/>
      </w:r>
      <w:r>
        <w:t>552.211-79 Acceptable Age of Supplies.</w:t>
      </w:r>
      <w:r>
        <w:t/>
      </w:r>
    </w:p>
    <w:p>
      <w:pPr>
        <w:pStyle w:val="ListBullet3"/>
        <!--depth 3-->
        <w:numPr>
          <w:ilvl w:val="2"/>
          <w:numId w:val="1172"/>
        </w:numPr>
      </w:pPr>
      <w:r>
        <w:t/>
      </w:r>
      <w:r>
        <w:t>552.211-80 Age on Delivery.</w:t>
      </w:r>
      <w:r>
        <w:t/>
      </w:r>
    </w:p>
    <w:p>
      <w:pPr>
        <w:pStyle w:val="ListBullet3"/>
        <!--depth 3-->
        <w:numPr>
          <w:ilvl w:val="2"/>
          <w:numId w:val="1172"/>
        </w:numPr>
      </w:pPr>
      <w:r>
        <w:t/>
      </w:r>
      <w:r>
        <w:t>552.211-81 Time of Shipment.</w:t>
      </w:r>
      <w:r>
        <w:t/>
      </w:r>
    </w:p>
    <w:p>
      <w:pPr>
        <w:pStyle w:val="ListBullet3"/>
        <!--depth 3-->
        <w:numPr>
          <w:ilvl w:val="2"/>
          <w:numId w:val="1172"/>
        </w:numPr>
      </w:pPr>
      <w:r>
        <w:t/>
      </w:r>
      <w:r>
        <w:t>552.211-82 [Reserved]</w:t>
      </w:r>
      <w:r>
        <w:t/>
      </w:r>
    </w:p>
    <w:p>
      <w:pPr>
        <w:pStyle w:val="ListBullet3"/>
        <!--depth 3-->
        <w:numPr>
          <w:ilvl w:val="2"/>
          <w:numId w:val="1172"/>
        </w:numPr>
      </w:pPr>
      <w:r>
        <w:t/>
      </w:r>
      <w:r>
        <w:t>552.211-83 Availability for Inspection, Testing, and Shipment/Delivery.</w:t>
      </w:r>
      <w:r>
        <w:t/>
      </w:r>
    </w:p>
    <w:p>
      <w:pPr>
        <w:pStyle w:val="ListBullet3"/>
        <!--depth 3-->
        <w:numPr>
          <w:ilvl w:val="2"/>
          <w:numId w:val="1172"/>
        </w:numPr>
      </w:pPr>
      <w:r>
        <w:t/>
      </w:r>
      <w:r>
        <w:t>552.211-84 [Reserved]</w:t>
      </w:r>
      <w:r>
        <w:t/>
      </w:r>
    </w:p>
    <w:p>
      <w:pPr>
        <w:pStyle w:val="ListBullet3"/>
        <!--depth 3-->
        <w:numPr>
          <w:ilvl w:val="2"/>
          <w:numId w:val="1172"/>
        </w:numPr>
      </w:pPr>
      <w:r>
        <w:t/>
      </w:r>
      <w:r>
        <w:t>552.211-85 Consistent Pack and Package Requirements.</w:t>
      </w:r>
      <w:r>
        <w:t/>
      </w:r>
    </w:p>
    <w:p>
      <w:pPr>
        <w:pStyle w:val="ListBullet3"/>
        <!--depth 3-->
        <w:numPr>
          <w:ilvl w:val="2"/>
          <w:numId w:val="1172"/>
        </w:numPr>
      </w:pPr>
      <w:r>
        <w:t/>
      </w:r>
      <w:r>
        <w:t>552.211-86 Maximum Weight per Shipping Container.</w:t>
      </w:r>
      <w:r>
        <w:t/>
      </w:r>
    </w:p>
    <w:p>
      <w:pPr>
        <w:pStyle w:val="ListBullet3"/>
        <!--depth 3-->
        <w:numPr>
          <w:ilvl w:val="2"/>
          <w:numId w:val="1172"/>
        </w:numPr>
      </w:pPr>
      <w:r>
        <w:t/>
      </w:r>
      <w:r>
        <w:t>552.211-87 Export Packing.</w:t>
      </w:r>
      <w:r>
        <w:t/>
      </w:r>
    </w:p>
    <w:p>
      <w:pPr>
        <w:pStyle w:val="ListBullet3"/>
        <!--depth 3-->
        <w:numPr>
          <w:ilvl w:val="2"/>
          <w:numId w:val="1172"/>
        </w:numPr>
      </w:pPr>
      <w:r>
        <w:t/>
      </w:r>
      <w:r>
        <w:t>552.211-88 Vehicle Export Preparation.</w:t>
      </w:r>
      <w:r>
        <w:t/>
      </w:r>
    </w:p>
    <w:p>
      <w:pPr>
        <w:pStyle w:val="ListBullet3"/>
        <!--depth 3-->
        <w:numPr>
          <w:ilvl w:val="2"/>
          <w:numId w:val="1172"/>
        </w:numPr>
      </w:pPr>
      <w:r>
        <w:t/>
      </w:r>
      <w:r>
        <w:t>552.211-89 Non-manufactured Wood Packaging Material for Export.</w:t>
      </w:r>
      <w:r>
        <w:t/>
      </w:r>
    </w:p>
    <w:p>
      <w:pPr>
        <w:pStyle w:val="ListBullet3"/>
        <!--depth 3-->
        <w:numPr>
          <w:ilvl w:val="2"/>
          <w:numId w:val="1172"/>
        </w:numPr>
      </w:pPr>
      <w:r>
        <w:t/>
      </w:r>
      <w:r>
        <w:t>552.211-90 Small Parts.</w:t>
      </w:r>
      <w:r>
        <w:t/>
      </w:r>
    </w:p>
    <w:p>
      <w:pPr>
        <w:pStyle w:val="ListBullet3"/>
        <!--depth 3-->
        <w:numPr>
          <w:ilvl w:val="2"/>
          <w:numId w:val="1172"/>
        </w:numPr>
      </w:pPr>
      <w:r>
        <w:t/>
      </w:r>
      <w:r>
        <w:t>552.211-91 Vehicle Decals, Stickers, and Data Plates.</w:t>
      </w:r>
      <w:r>
        <w:t/>
      </w:r>
    </w:p>
    <w:p>
      <w:pPr>
        <w:pStyle w:val="ListBullet3"/>
        <!--depth 3-->
        <w:numPr>
          <w:ilvl w:val="2"/>
          <w:numId w:val="1172"/>
        </w:numPr>
      </w:pPr>
      <w:r>
        <w:t/>
      </w:r>
      <w:r>
        <w:t>552.211-92 Radio Frequency Identification (RFID) Using Passive Tags.</w:t>
      </w:r>
      <w:r>
        <w:t/>
      </w:r>
    </w:p>
    <w:p>
      <w:pPr>
        <w:pStyle w:val="ListBullet3"/>
        <!--depth 3-->
        <w:numPr>
          <w:ilvl w:val="2"/>
          <w:numId w:val="1172"/>
        </w:numPr>
      </w:pPr>
      <w:r>
        <w:t/>
      </w:r>
      <w:r>
        <w:t>552.211-93 [Reserved]</w:t>
      </w:r>
      <w:r>
        <w:t/>
      </w:r>
    </w:p>
    <w:p>
      <w:pPr>
        <w:pStyle w:val="ListBullet3"/>
        <!--depth 3-->
        <w:numPr>
          <w:ilvl w:val="2"/>
          <w:numId w:val="1172"/>
        </w:numPr>
      </w:pPr>
      <w:r>
        <w:t/>
      </w:r>
      <w:r>
        <w:t>552.211-94 Time of Delivery.</w:t>
      </w:r>
      <w:r>
        <w:t/>
      </w:r>
    </w:p>
    <w:p>
      <w:pPr>
        <w:pStyle w:val="ListBullet2"/>
        <!--depth 2-->
        <w:numPr>
          <w:ilvl w:val="1"/>
          <w:numId w:val="1169"/>
        </w:numPr>
      </w:pPr>
      <w:r>
        <w:t/>
      </w:r>
      <w:r>
        <w:t>552.212 [Reserved]</w:t>
      </w:r>
      <w:r>
        <w:t/>
      </w:r>
    </w:p>
    <w:p>
      <w:pPr>
        <w:pStyle w:val="ListBullet3"/>
        <!--depth 3-->
        <w:numPr>
          <w:ilvl w:val="2"/>
          <w:numId w:val="1173"/>
        </w:numPr>
      </w:pPr>
      <w:r>
        <w:t/>
      </w:r>
      <w:r>
        <w:t>552.212-4 Contract Terms and Conditions—Commercial Products and Commercial Services (FAR DEVIATION).</w:t>
      </w:r>
      <w:r>
        <w:t/>
      </w:r>
    </w:p>
    <w:p>
      <w:pPr>
        <w:pStyle w:val="ListBullet3"/>
        <!--depth 3-->
        <w:numPr>
          <w:ilvl w:val="2"/>
          <w:numId w:val="1173"/>
        </w:numPr>
      </w:pPr>
      <w:r>
        <w:t/>
      </w:r>
      <w:r>
        <w:t>552.212-70 [Reserved]</w:t>
      </w:r>
      <w:r>
        <w:t/>
      </w:r>
    </w:p>
    <w:p>
      <w:pPr>
        <w:pStyle w:val="ListBullet3"/>
        <!--depth 3-->
        <w:numPr>
          <w:ilvl w:val="2"/>
          <w:numId w:val="1173"/>
        </w:numPr>
      </w:pPr>
      <w:r>
        <w:t/>
      </w:r>
      <w:r>
        <w:t>552.212-71 Contract Terms and Conditions Applicable to GSA Acquisitions of Commercial Products and Commercial Services.</w:t>
      </w:r>
      <w:r>
        <w:t/>
      </w:r>
    </w:p>
    <w:p>
      <w:pPr>
        <w:pStyle w:val="ListBullet3"/>
        <!--depth 3-->
        <w:numPr>
          <w:ilvl w:val="2"/>
          <w:numId w:val="1173"/>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73"/>
        </w:numPr>
      </w:pPr>
      <w:r>
        <w:t/>
      </w:r>
      <w:r>
        <w:t>552.212-73 [Reserved]</w:t>
      </w:r>
      <w:r>
        <w:t/>
      </w:r>
    </w:p>
    <w:p>
      <w:pPr>
        <w:pStyle w:val="ListBullet2"/>
        <!--depth 2-->
        <w:numPr>
          <w:ilvl w:val="1"/>
          <w:numId w:val="1169"/>
        </w:numPr>
      </w:pPr>
      <w:r>
        <w:t/>
      </w:r>
      <w:r>
        <w:t>552.214 [Reserved]</w:t>
      </w:r>
      <w:r>
        <w:t/>
      </w:r>
    </w:p>
    <w:p>
      <w:pPr>
        <w:pStyle w:val="ListBullet3"/>
        <!--depth 3-->
        <w:numPr>
          <w:ilvl w:val="2"/>
          <w:numId w:val="1174"/>
        </w:numPr>
      </w:pPr>
      <w:r>
        <w:t/>
      </w:r>
      <w:r>
        <w:t>552.214-70 “All or None” Bids.</w:t>
      </w:r>
      <w:r>
        <w:t/>
      </w:r>
    </w:p>
    <w:p>
      <w:pPr>
        <w:pStyle w:val="ListBullet3"/>
        <!--depth 3-->
        <w:numPr>
          <w:ilvl w:val="2"/>
          <w:numId w:val="1174"/>
        </w:numPr>
      </w:pPr>
      <w:r>
        <w:t/>
      </w:r>
      <w:r>
        <w:t>552.214-71 [Reserved]</w:t>
      </w:r>
      <w:r>
        <w:t/>
      </w:r>
    </w:p>
    <w:p>
      <w:pPr>
        <w:pStyle w:val="ListBullet3"/>
        <!--depth 3-->
        <w:numPr>
          <w:ilvl w:val="2"/>
          <w:numId w:val="1174"/>
        </w:numPr>
      </w:pPr>
      <w:r>
        <w:t/>
      </w:r>
      <w:r>
        <w:t>552.214-72 Bid Sample Requirements.</w:t>
      </w:r>
      <w:r>
        <w:t/>
      </w:r>
    </w:p>
    <w:p>
      <w:pPr>
        <w:pStyle w:val="ListBullet2"/>
        <!--depth 2-->
        <w:numPr>
          <w:ilvl w:val="1"/>
          <w:numId w:val="1169"/>
        </w:numPr>
      </w:pPr>
      <w:r>
        <w:t/>
      </w:r>
      <w:r>
        <w:t>552.215 [Reserved]</w:t>
      </w:r>
      <w:r>
        <w:t/>
      </w:r>
    </w:p>
    <w:p>
      <w:pPr>
        <w:pStyle w:val="ListBullet3"/>
        <!--depth 3-->
        <w:numPr>
          <w:ilvl w:val="2"/>
          <w:numId w:val="1175"/>
        </w:numPr>
      </w:pPr>
      <w:r>
        <w:t/>
      </w:r>
      <w:r>
        <w:t>552.215-70 Examination of Records by GSA.</w:t>
      </w:r>
      <w:r>
        <w:t/>
      </w:r>
    </w:p>
    <w:p>
      <w:pPr>
        <w:pStyle w:val="ListBullet3"/>
        <!--depth 3-->
        <w:numPr>
          <w:ilvl w:val="2"/>
          <w:numId w:val="1175"/>
        </w:numPr>
      </w:pPr>
      <w:r>
        <w:t/>
      </w:r>
      <w:r>
        <w:t>552.215-71 [Reserved]</w:t>
      </w:r>
      <w:r>
        <w:t/>
      </w:r>
    </w:p>
    <w:p>
      <w:pPr>
        <w:pStyle w:val="ListBullet3"/>
        <!--depth 3-->
        <w:numPr>
          <w:ilvl w:val="2"/>
          <w:numId w:val="1175"/>
        </w:numPr>
      </w:pPr>
      <w:r>
        <w:t/>
      </w:r>
      <w:r>
        <w:t>552.215-72 Price Adjustment—Failure to Provide Accurate Information.</w:t>
      </w:r>
      <w:r>
        <w:t/>
      </w:r>
    </w:p>
    <w:p>
      <w:pPr>
        <w:pStyle w:val="ListBullet3"/>
        <!--depth 3-->
        <w:numPr>
          <w:ilvl w:val="2"/>
          <w:numId w:val="1175"/>
        </w:numPr>
      </w:pPr>
      <w:r>
        <w:t/>
      </w:r>
      <w:r>
        <w:t>552.215-73 Notice.</w:t>
      </w:r>
      <w:r>
        <w:t/>
      </w:r>
    </w:p>
    <w:p>
      <w:pPr>
        <w:pStyle w:val="ListBullet2"/>
        <!--depth 2-->
        <w:numPr>
          <w:ilvl w:val="1"/>
          <w:numId w:val="1169"/>
        </w:numPr>
      </w:pPr>
      <w:r>
        <w:t/>
      </w:r>
      <w:r>
        <w:t>552.216 [Reserved]</w:t>
      </w:r>
      <w:r>
        <w:t/>
      </w:r>
    </w:p>
    <w:p>
      <w:pPr>
        <w:pStyle w:val="ListBullet3"/>
        <!--depth 3-->
        <w:numPr>
          <w:ilvl w:val="2"/>
          <w:numId w:val="1176"/>
        </w:numPr>
      </w:pPr>
      <w:r>
        <w:t/>
      </w:r>
      <w:r>
        <w:t>552.216-70 Economic Price Adjustment—FSS Multiple Award Schedule Contracts.</w:t>
      </w:r>
      <w:r>
        <w:t/>
      </w:r>
    </w:p>
    <w:p>
      <w:pPr>
        <w:pStyle w:val="ListBullet3"/>
        <!--depth 3-->
        <w:numPr>
          <w:ilvl w:val="2"/>
          <w:numId w:val="1176"/>
        </w:numPr>
      </w:pPr>
      <w:r>
        <w:t/>
      </w:r>
      <w:r>
        <w:t>552.216-71 Economic Price Adjustment—Special Order Program Contracts.</w:t>
      </w:r>
      <w:r>
        <w:t/>
      </w:r>
    </w:p>
    <w:p>
      <w:pPr>
        <w:pStyle w:val="ListBullet3"/>
        <!--depth 3-->
        <w:numPr>
          <w:ilvl w:val="2"/>
          <w:numId w:val="1176"/>
        </w:numPr>
      </w:pPr>
      <w:r>
        <w:t/>
      </w:r>
      <w:r>
        <w:t>552.216-72 Placement of Orders.</w:t>
      </w:r>
      <w:r>
        <w:t/>
      </w:r>
    </w:p>
    <w:p>
      <w:pPr>
        <w:pStyle w:val="ListBullet3"/>
        <!--depth 3-->
        <w:numPr>
          <w:ilvl w:val="2"/>
          <w:numId w:val="1176"/>
        </w:numPr>
      </w:pPr>
      <w:r>
        <w:t/>
      </w:r>
      <w:r>
        <w:t>552.216-73 Ordering Information.</w:t>
      </w:r>
      <w:r>
        <w:t/>
      </w:r>
    </w:p>
    <w:p>
      <w:pPr>
        <w:pStyle w:val="ListBullet3"/>
        <!--depth 3-->
        <w:numPr>
          <w:ilvl w:val="2"/>
          <w:numId w:val="1176"/>
        </w:numPr>
      </w:pPr>
      <w:r>
        <w:t/>
      </w:r>
      <w:r>
        <w:t>552.216-74 [Reserved]</w:t>
      </w:r>
      <w:r>
        <w:t/>
      </w:r>
    </w:p>
    <w:p>
      <w:pPr>
        <w:pStyle w:val="ListBullet3"/>
        <!--depth 3-->
        <w:numPr>
          <w:ilvl w:val="2"/>
          <w:numId w:val="1176"/>
        </w:numPr>
      </w:pPr>
      <w:r>
        <w:t/>
      </w:r>
      <w:r>
        <w:t>552.216-75 Transactional Data Reporting.</w:t>
      </w:r>
      <w:r>
        <w:t/>
      </w:r>
    </w:p>
    <w:p>
      <w:pPr>
        <w:pStyle w:val="ListBullet3"/>
        <!--depth 3-->
        <w:numPr>
          <w:ilvl w:val="2"/>
          <w:numId w:val="1176"/>
        </w:numPr>
      </w:pPr>
      <w:r>
        <w:t/>
      </w:r>
      <w:r>
        <w:t>552.216-76 [Reserved]</w:t>
      </w:r>
      <w:r>
        <w:t/>
      </w:r>
    </w:p>
    <w:p>
      <w:pPr>
        <w:pStyle w:val="ListBullet2"/>
        <!--depth 2-->
        <w:numPr>
          <w:ilvl w:val="1"/>
          <w:numId w:val="1169"/>
        </w:numPr>
      </w:pPr>
      <w:r>
        <w:t/>
      </w:r>
      <w:r>
        <w:t>552.217 [Reserved]</w:t>
      </w:r>
      <w:r>
        <w:t/>
      </w:r>
    </w:p>
    <w:p>
      <w:pPr>
        <w:pStyle w:val="ListBullet3"/>
        <!--depth 3-->
        <w:numPr>
          <w:ilvl w:val="2"/>
          <w:numId w:val="1177"/>
        </w:numPr>
      </w:pPr>
      <w:r>
        <w:t/>
      </w:r>
      <w:r>
        <w:t>552.217-70 Evaluation of Options.</w:t>
      </w:r>
      <w:r>
        <w:t/>
      </w:r>
    </w:p>
    <w:p>
      <w:pPr>
        <w:pStyle w:val="ListBullet3"/>
        <!--depth 3-->
        <w:numPr>
          <w:ilvl w:val="2"/>
          <w:numId w:val="1177"/>
        </w:numPr>
      </w:pPr>
      <w:r>
        <w:t/>
      </w:r>
      <w:r>
        <w:t>552.217-71 Notice Regarding Option(s).</w:t>
      </w:r>
      <w:r>
        <w:t/>
      </w:r>
    </w:p>
    <w:p>
      <w:pPr>
        <w:pStyle w:val="ListBullet2"/>
        <!--depth 2-->
        <w:numPr>
          <w:ilvl w:val="1"/>
          <w:numId w:val="1169"/>
        </w:numPr>
      </w:pPr>
      <w:r>
        <w:t/>
      </w:r>
      <w:r>
        <w:t>552.219 [Reserved]</w:t>
      </w:r>
      <w:r>
        <w:t/>
      </w:r>
    </w:p>
    <w:p>
      <w:pPr>
        <w:pStyle w:val="ListBullet3"/>
        <!--depth 3-->
        <w:numPr>
          <w:ilvl w:val="2"/>
          <w:numId w:val="1178"/>
        </w:numPr>
      </w:pPr>
      <w:r>
        <w:t/>
      </w:r>
      <w:r>
        <w:t>552.219-70 Allocation of Orders—Partially Set-aside Items.</w:t>
      </w:r>
      <w:r>
        <w:t/>
      </w:r>
    </w:p>
    <w:p>
      <w:pPr>
        <w:pStyle w:val="ListBullet3"/>
        <!--depth 3-->
        <w:numPr>
          <w:ilvl w:val="2"/>
          <w:numId w:val="1178"/>
        </w:numPr>
      </w:pPr>
      <w:r>
        <w:t/>
      </w:r>
      <w:r>
        <w:t>552.219-74 Section8(a)Direct Award.</w:t>
      </w:r>
      <w:r>
        <w:t/>
      </w:r>
    </w:p>
    <w:p>
      <w:pPr>
        <w:pStyle w:val="ListBullet2"/>
        <!--depth 2-->
        <w:numPr>
          <w:ilvl w:val="1"/>
          <w:numId w:val="1169"/>
        </w:numPr>
      </w:pPr>
      <w:r>
        <w:t/>
      </w:r>
      <w:r>
        <w:t>552.223 [Reserved]</w:t>
      </w:r>
      <w:r>
        <w:t/>
      </w:r>
    </w:p>
    <w:p>
      <w:pPr>
        <w:pStyle w:val="ListBullet3"/>
        <!--depth 3-->
        <w:numPr>
          <w:ilvl w:val="2"/>
          <w:numId w:val="1179"/>
        </w:numPr>
      </w:pPr>
      <w:r>
        <w:t/>
      </w:r>
      <w:r>
        <w:t>552.223-70 Hazardous Substances.</w:t>
      </w:r>
      <w:r>
        <w:t/>
      </w:r>
    </w:p>
    <w:p>
      <w:pPr>
        <w:pStyle w:val="ListBullet3"/>
        <!--depth 3-->
        <w:numPr>
          <w:ilvl w:val="2"/>
          <w:numId w:val="1179"/>
        </w:numPr>
      </w:pPr>
      <w:r>
        <w:t/>
      </w:r>
      <w:r>
        <w:t>552.223-71 Nonconforming Hazardous Materials.</w:t>
      </w:r>
      <w:r>
        <w:t/>
      </w:r>
    </w:p>
    <w:p>
      <w:pPr>
        <w:pStyle w:val="ListBullet3"/>
        <!--depth 3-->
        <w:numPr>
          <w:ilvl w:val="2"/>
          <w:numId w:val="1179"/>
        </w:numPr>
      </w:pPr>
      <w:r>
        <w:t/>
      </w:r>
      <w:r>
        <w:t>552.223-72 Hazardous Material Information.</w:t>
      </w:r>
      <w:r>
        <w:t/>
      </w:r>
    </w:p>
    <w:p>
      <w:pPr>
        <w:pStyle w:val="ListBullet3"/>
        <!--depth 3-->
        <w:numPr>
          <w:ilvl w:val="2"/>
          <w:numId w:val="1179"/>
        </w:numPr>
      </w:pPr>
      <w:r>
        <w:t/>
      </w:r>
      <w:r>
        <w:t>552.223-73 Preservation, Packaging, Packing, Marking, and Labeling of Hazardous Materials (HAZMAT) For Shipments.</w:t>
      </w:r>
      <w:r>
        <w:t/>
      </w:r>
    </w:p>
    <w:p>
      <w:pPr>
        <w:pStyle w:val="ListBullet2"/>
        <!--depth 2-->
        <w:numPr>
          <w:ilvl w:val="1"/>
          <w:numId w:val="1169"/>
        </w:numPr>
      </w:pPr>
      <w:r>
        <w:t/>
      </w:r>
      <w:r>
        <w:t>552.227 [Reserved]</w:t>
      </w:r>
      <w:r>
        <w:t/>
      </w:r>
    </w:p>
    <w:p>
      <w:pPr>
        <w:pStyle w:val="ListBullet3"/>
        <!--depth 3-->
        <w:numPr>
          <w:ilvl w:val="2"/>
          <w:numId w:val="1180"/>
        </w:numPr>
      </w:pPr>
      <w:r>
        <w:t/>
      </w:r>
      <w:r>
        <w:t>552.227-70 Government Rights (Unlimited).</w:t>
      </w:r>
      <w:r>
        <w:t/>
      </w:r>
    </w:p>
    <w:p>
      <w:pPr>
        <w:pStyle w:val="ListBullet3"/>
        <!--depth 3-->
        <w:numPr>
          <w:ilvl w:val="2"/>
          <w:numId w:val="1180"/>
        </w:numPr>
      </w:pPr>
      <w:r>
        <w:t/>
      </w:r>
      <w:r>
        <w:t>552.227-71 Drawings and Other Data to Become Property of Government.</w:t>
      </w:r>
      <w:r>
        <w:t/>
      </w:r>
    </w:p>
    <w:p>
      <w:pPr>
        <w:pStyle w:val="ListBullet2"/>
        <!--depth 2-->
        <w:numPr>
          <w:ilvl w:val="1"/>
          <w:numId w:val="1169"/>
        </w:numPr>
      </w:pPr>
      <w:r>
        <w:t/>
      </w:r>
      <w:r>
        <w:t>552.228 [Reserved]</w:t>
      </w:r>
      <w:r>
        <w:t/>
      </w:r>
    </w:p>
    <w:p>
      <w:pPr>
        <w:pStyle w:val="ListBullet3"/>
        <!--depth 3-->
        <w:numPr>
          <w:ilvl w:val="2"/>
          <w:numId w:val="1181"/>
        </w:numPr>
      </w:pPr>
      <w:r>
        <w:t/>
      </w:r>
      <w:r>
        <w:t>552.228-5 Government as Additional Insured.</w:t>
      </w:r>
      <w:r>
        <w:t/>
      </w:r>
    </w:p>
    <w:p>
      <w:pPr>
        <w:pStyle w:val="ListBullet2"/>
        <!--depth 2-->
        <w:numPr>
          <w:ilvl w:val="1"/>
          <w:numId w:val="1169"/>
        </w:numPr>
      </w:pPr>
      <w:r>
        <w:t/>
      </w:r>
      <w:r>
        <w:t>552.229 [Reserved]</w:t>
      </w:r>
      <w:r>
        <w:t/>
      </w:r>
    </w:p>
    <w:p>
      <w:pPr>
        <w:pStyle w:val="ListBullet3"/>
        <!--depth 3-->
        <w:numPr>
          <w:ilvl w:val="2"/>
          <w:numId w:val="1182"/>
        </w:numPr>
      </w:pPr>
      <w:r>
        <w:t/>
      </w:r>
      <w:r>
        <w:t>552.229-70 Federal, State, and Local Taxes.</w:t>
      </w:r>
      <w:r>
        <w:t/>
      </w:r>
    </w:p>
    <w:p>
      <w:pPr>
        <w:pStyle w:val="ListBullet3"/>
        <!--depth 3-->
        <w:numPr>
          <w:ilvl w:val="2"/>
          <w:numId w:val="1182"/>
        </w:numPr>
      </w:pPr>
      <w:r>
        <w:t/>
      </w:r>
      <w:r>
        <w:t>552.229-71 Federal Excise Tax—DC Government.</w:t>
      </w:r>
      <w:r>
        <w:t/>
      </w:r>
    </w:p>
    <w:p>
      <w:pPr>
        <w:pStyle w:val="ListBullet2"/>
        <!--depth 2-->
        <w:numPr>
          <w:ilvl w:val="1"/>
          <w:numId w:val="1169"/>
        </w:numPr>
      </w:pPr>
      <w:r>
        <w:t/>
      </w:r>
      <w:r>
        <w:t>552.232 [Reserved]</w:t>
      </w:r>
      <w:r>
        <w:t/>
      </w:r>
    </w:p>
    <w:p>
      <w:pPr>
        <w:pStyle w:val="ListBullet3"/>
        <!--depth 3-->
        <w:numPr>
          <w:ilvl w:val="2"/>
          <w:numId w:val="1183"/>
        </w:numPr>
      </w:pPr>
      <w:r>
        <w:t/>
      </w:r>
      <w:r>
        <w:t>552.232-1 Payments.</w:t>
      </w:r>
      <w:r>
        <w:t/>
      </w:r>
    </w:p>
    <w:p>
      <w:pPr>
        <w:pStyle w:val="ListBullet3"/>
        <!--depth 3-->
        <w:numPr>
          <w:ilvl w:val="2"/>
          <w:numId w:val="1183"/>
        </w:numPr>
      </w:pPr>
      <w:r>
        <w:t/>
      </w:r>
      <w:r>
        <w:t>552.232-5 Payments under Fixed-Price Construction</w:t>
      </w:r>
      <w:r>
        <w:t/>
      </w:r>
    </w:p>
    <w:p>
      <w:pPr>
        <w:pStyle w:val="ListBullet3"/>
        <!--depth 3-->
        <w:numPr>
          <w:ilvl w:val="2"/>
          <w:numId w:val="1183"/>
        </w:numPr>
      </w:pPr>
      <w:r>
        <w:t/>
      </w:r>
      <w:r>
        <w:t>552.232-23 Assignment of Claims.</w:t>
      </w:r>
      <w:r>
        <w:t/>
      </w:r>
    </w:p>
    <w:p>
      <w:pPr>
        <w:pStyle w:val="ListBullet3"/>
        <!--depth 3-->
        <w:numPr>
          <w:ilvl w:val="2"/>
          <w:numId w:val="1183"/>
        </w:numPr>
      </w:pPr>
      <w:r>
        <w:t/>
      </w:r>
      <w:r>
        <w:t>552.232-25 Prompt Payment.</w:t>
      </w:r>
      <w:r>
        <w:t/>
      </w:r>
    </w:p>
    <w:p>
      <w:pPr>
        <w:pStyle w:val="ListBullet3"/>
        <!--depth 3-->
        <w:numPr>
          <w:ilvl w:val="2"/>
          <w:numId w:val="1183"/>
        </w:numPr>
      </w:pPr>
      <w:r>
        <w:t/>
      </w:r>
      <w:r>
        <w:t>552.232-39 Unenforceability of Unauthorized Obligations.</w:t>
      </w:r>
      <w:r>
        <w:t/>
      </w:r>
    </w:p>
    <w:p>
      <w:pPr>
        <w:pStyle w:val="ListBullet3"/>
        <!--depth 3-->
        <w:numPr>
          <w:ilvl w:val="2"/>
          <w:numId w:val="1183"/>
        </w:numPr>
      </w:pPr>
      <w:r>
        <w:t/>
      </w:r>
      <w:r>
        <w:t>552.232-70 [Reserved]</w:t>
      </w:r>
      <w:r>
        <w:t/>
      </w:r>
    </w:p>
    <w:p>
      <w:pPr>
        <w:pStyle w:val="ListBullet3"/>
        <!--depth 3-->
        <w:numPr>
          <w:ilvl w:val="2"/>
          <w:numId w:val="1183"/>
        </w:numPr>
      </w:pPr>
      <w:r>
        <w:t/>
      </w:r>
      <w:r>
        <w:t>552.232-71 [Reserved]</w:t>
      </w:r>
      <w:r>
        <w:t/>
      </w:r>
    </w:p>
    <w:p>
      <w:pPr>
        <w:pStyle w:val="ListBullet3"/>
        <!--depth 3-->
        <w:numPr>
          <w:ilvl w:val="2"/>
          <w:numId w:val="1183"/>
        </w:numPr>
      </w:pPr>
      <w:r>
        <w:t/>
      </w:r>
      <w:r>
        <w:t>552.232-72 Final Payment Under Building Services Contracts.</w:t>
      </w:r>
      <w:r>
        <w:t/>
      </w:r>
    </w:p>
    <w:p>
      <w:pPr>
        <w:pStyle w:val="ListBullet3"/>
        <!--depth 3-->
        <w:numPr>
          <w:ilvl w:val="2"/>
          <w:numId w:val="1183"/>
        </w:numPr>
      </w:pPr>
      <w:r>
        <w:t/>
      </w:r>
      <w:r>
        <w:t>552.232-73 [Reserved]</w:t>
      </w:r>
      <w:r>
        <w:t/>
      </w:r>
    </w:p>
    <w:p>
      <w:pPr>
        <w:pStyle w:val="ListBullet3"/>
        <!--depth 3-->
        <w:numPr>
          <w:ilvl w:val="2"/>
          <w:numId w:val="1183"/>
        </w:numPr>
      </w:pPr>
      <w:r>
        <w:t/>
      </w:r>
      <w:r>
        <w:t>552.232-74 [Reserved]</w:t>
      </w:r>
      <w:r>
        <w:t/>
      </w:r>
    </w:p>
    <w:p>
      <w:pPr>
        <w:pStyle w:val="ListBullet3"/>
        <!--depth 3-->
        <w:numPr>
          <w:ilvl w:val="2"/>
          <w:numId w:val="1183"/>
        </w:numPr>
      </w:pPr>
      <w:r>
        <w:t/>
      </w:r>
      <w:r>
        <w:t>552.232-75 [Reserved]</w:t>
      </w:r>
      <w:r>
        <w:t/>
      </w:r>
    </w:p>
    <w:p>
      <w:pPr>
        <w:pStyle w:val="ListBullet3"/>
        <!--depth 3-->
        <w:numPr>
          <w:ilvl w:val="2"/>
          <w:numId w:val="1183"/>
        </w:numPr>
      </w:pPr>
      <w:r>
        <w:t/>
      </w:r>
      <w:r>
        <w:t>552.232-76 [Reserved]</w:t>
      </w:r>
      <w:r>
        <w:t/>
      </w:r>
    </w:p>
    <w:p>
      <w:pPr>
        <w:pStyle w:val="ListBullet3"/>
        <!--depth 3-->
        <w:numPr>
          <w:ilvl w:val="2"/>
          <w:numId w:val="1183"/>
        </w:numPr>
      </w:pPr>
      <w:r>
        <w:t/>
      </w:r>
      <w:r>
        <w:t>552.232-77 Payment By Government Charge Card.</w:t>
      </w:r>
      <w:r>
        <w:t/>
      </w:r>
    </w:p>
    <w:p>
      <w:pPr>
        <w:pStyle w:val="ListBullet3"/>
        <!--depth 3-->
        <w:numPr>
          <w:ilvl w:val="2"/>
          <w:numId w:val="1183"/>
        </w:numPr>
      </w:pPr>
      <w:r>
        <w:t/>
      </w:r>
      <w:r>
        <w:t>552.232-78 Commercial Supplier Agreements–Unenforceable Clauses.</w:t>
      </w:r>
      <w:r>
        <w:t/>
      </w:r>
    </w:p>
    <w:p>
      <w:pPr>
        <w:pStyle w:val="ListBullet2"/>
        <!--depth 2-->
        <w:numPr>
          <w:ilvl w:val="1"/>
          <w:numId w:val="1169"/>
        </w:numPr>
      </w:pPr>
      <w:r>
        <w:t/>
      </w:r>
      <w:r>
        <w:t>552.236 [Reserved]</w:t>
      </w:r>
      <w:r>
        <w:t/>
      </w:r>
    </w:p>
    <w:p>
      <w:pPr>
        <w:pStyle w:val="ListBullet3"/>
        <!--depth 3-->
        <w:numPr>
          <w:ilvl w:val="2"/>
          <w:numId w:val="1184"/>
        </w:numPr>
      </w:pPr>
      <w:r>
        <w:t/>
      </w:r>
      <w:r>
        <w:t>552.236-6 Superintendence by the Contractor.</w:t>
      </w:r>
      <w:r>
        <w:t/>
      </w:r>
    </w:p>
    <w:p>
      <w:pPr>
        <w:pStyle w:val="ListBullet3"/>
        <!--depth 3-->
        <w:numPr>
          <w:ilvl w:val="2"/>
          <w:numId w:val="1184"/>
        </w:numPr>
      </w:pPr>
      <w:r>
        <w:t/>
      </w:r>
      <w:r>
        <w:t>552.236-11 Use and Possession Prior to Completion.</w:t>
      </w:r>
      <w:r>
        <w:t/>
      </w:r>
    </w:p>
    <w:p>
      <w:pPr>
        <w:pStyle w:val="ListBullet3"/>
        <!--depth 3-->
        <w:numPr>
          <w:ilvl w:val="2"/>
          <w:numId w:val="1184"/>
        </w:numPr>
      </w:pPr>
      <w:r>
        <w:t/>
      </w:r>
      <w:r>
        <w:t>552.236-15 Schedules for Construction Contracts.</w:t>
      </w:r>
      <w:r>
        <w:t/>
      </w:r>
    </w:p>
    <w:p>
      <w:pPr>
        <w:pStyle w:val="ListBullet3"/>
        <!--depth 3-->
        <w:numPr>
          <w:ilvl w:val="2"/>
          <w:numId w:val="1184"/>
        </w:numPr>
      </w:pPr>
      <w:r>
        <w:t/>
      </w:r>
      <w:r>
        <w:t>552.236-21 Specifications and Drawings for Construction.</w:t>
      </w:r>
      <w:r>
        <w:t/>
      </w:r>
    </w:p>
    <w:p>
      <w:pPr>
        <w:pStyle w:val="ListBullet3"/>
        <!--depth 3-->
        <w:numPr>
          <w:ilvl w:val="2"/>
          <w:numId w:val="1184"/>
        </w:numPr>
      </w:pPr>
      <w:r>
        <w:t/>
      </w:r>
      <w:r>
        <w:t>552.236-70 Authorities and Limitations.</w:t>
      </w:r>
      <w:r>
        <w:t/>
      </w:r>
    </w:p>
    <w:p>
      <w:pPr>
        <w:pStyle w:val="ListBullet3"/>
        <!--depth 3-->
        <w:numPr>
          <w:ilvl w:val="2"/>
          <w:numId w:val="1184"/>
        </w:numPr>
      </w:pPr>
      <w:r>
        <w:t/>
      </w:r>
      <w:r>
        <w:t>552.236-71 Contractor Responsibilities.</w:t>
      </w:r>
      <w:r>
        <w:t/>
      </w:r>
    </w:p>
    <w:p>
      <w:pPr>
        <w:pStyle w:val="ListBullet3"/>
        <!--depth 3-->
        <w:numPr>
          <w:ilvl w:val="2"/>
          <w:numId w:val="1184"/>
        </w:numPr>
      </w:pPr>
      <w:r>
        <w:t/>
      </w:r>
      <w:r>
        <w:t>552.236-72 Submittals.</w:t>
      </w:r>
      <w:r>
        <w:t/>
      </w:r>
    </w:p>
    <w:p>
      <w:pPr>
        <w:pStyle w:val="ListBullet3"/>
        <!--depth 3-->
        <w:numPr>
          <w:ilvl w:val="2"/>
          <w:numId w:val="1184"/>
        </w:numPr>
      </w:pPr>
      <w:r>
        <w:t/>
      </w:r>
      <w:r>
        <w:t>552.236-73 Subcontracts.</w:t>
      </w:r>
      <w:r>
        <w:t/>
      </w:r>
    </w:p>
    <w:p>
      <w:pPr>
        <w:pStyle w:val="ListBullet3"/>
        <!--depth 3-->
        <w:numPr>
          <w:ilvl w:val="2"/>
          <w:numId w:val="1184"/>
        </w:numPr>
      </w:pPr>
      <w:r>
        <w:t/>
      </w:r>
      <w:r>
        <w:t>552.236-74 Evaluation of Options.</w:t>
      </w:r>
      <w:r>
        <w:t/>
      </w:r>
    </w:p>
    <w:p>
      <w:pPr>
        <w:pStyle w:val="ListBullet3"/>
        <!--depth 3-->
        <w:numPr>
          <w:ilvl w:val="2"/>
          <w:numId w:val="1184"/>
        </w:numPr>
      </w:pPr>
      <w:r>
        <w:t/>
      </w:r>
      <w:r>
        <w:t>552.236-75 Evaluation Exclusive of Options.</w:t>
      </w:r>
      <w:r>
        <w:t/>
      </w:r>
    </w:p>
    <w:p>
      <w:pPr>
        <w:pStyle w:val="ListBullet3"/>
        <!--depth 3-->
        <w:numPr>
          <w:ilvl w:val="2"/>
          <w:numId w:val="1184"/>
        </w:numPr>
      </w:pPr>
      <w:r>
        <w:t/>
      </w:r>
      <w:r>
        <w:t>552.236-76 Basis of Award— Sealed Bidding Construction.</w:t>
      </w:r>
      <w:r>
        <w:t/>
      </w:r>
    </w:p>
    <w:p>
      <w:pPr>
        <w:pStyle w:val="ListBullet3"/>
        <!--depth 3-->
        <w:numPr>
          <w:ilvl w:val="2"/>
          <w:numId w:val="1184"/>
        </w:numPr>
      </w:pPr>
      <w:r>
        <w:t/>
      </w:r>
      <w:r>
        <w:t>552.236-77 Government's Right to Exercise Options.</w:t>
      </w:r>
      <w:r>
        <w:t/>
      </w:r>
    </w:p>
    <w:p>
      <w:pPr>
        <w:pStyle w:val="ListBullet3"/>
        <!--depth 3-->
        <w:numPr>
          <w:ilvl w:val="2"/>
          <w:numId w:val="1184"/>
        </w:numPr>
      </w:pPr>
      <w:r>
        <w:t/>
      </w:r>
      <w:r>
        <w:t>552.236-79 Construction-Manager-As-Constructor.</w:t>
      </w:r>
      <w:r>
        <w:t/>
      </w:r>
    </w:p>
    <w:p>
      <w:pPr>
        <w:pStyle w:val="ListBullet3"/>
        <!--depth 3-->
        <w:numPr>
          <w:ilvl w:val="2"/>
          <w:numId w:val="1184"/>
        </w:numPr>
      </w:pPr>
      <w:r>
        <w:t/>
      </w:r>
      <w:r>
        <w:t>552.236-80 Accounting Records and Progress Payments.</w:t>
      </w:r>
      <w:r>
        <w:t/>
      </w:r>
    </w:p>
    <w:p>
      <w:pPr>
        <w:pStyle w:val="ListBullet2"/>
        <!--depth 2-->
        <w:numPr>
          <w:ilvl w:val="1"/>
          <w:numId w:val="1169"/>
        </w:numPr>
      </w:pPr>
      <w:r>
        <w:t/>
      </w:r>
      <w:r>
        <w:t>552.237 [Reserved]</w:t>
      </w:r>
      <w:r>
        <w:t/>
      </w:r>
    </w:p>
    <w:p>
      <w:pPr>
        <w:pStyle w:val="ListBullet3"/>
        <!--depth 3-->
        <w:numPr>
          <w:ilvl w:val="2"/>
          <w:numId w:val="1185"/>
        </w:numPr>
      </w:pPr>
      <w:r>
        <w:t/>
      </w:r>
      <w:r>
        <w:t>552.237-70 [Reserved]</w:t>
      </w:r>
      <w:r>
        <w:t/>
      </w:r>
    </w:p>
    <w:p>
      <w:pPr>
        <w:pStyle w:val="ListBullet3"/>
        <!--depth 3-->
        <w:numPr>
          <w:ilvl w:val="2"/>
          <w:numId w:val="1185"/>
        </w:numPr>
      </w:pPr>
      <w:r>
        <w:t/>
      </w:r>
      <w:r>
        <w:t>552.237-71 Qualifications of Employees.</w:t>
      </w:r>
      <w:r>
        <w:t/>
      </w:r>
    </w:p>
    <w:p>
      <w:pPr>
        <w:pStyle w:val="ListBullet3"/>
        <!--depth 3-->
        <w:numPr>
          <w:ilvl w:val="2"/>
          <w:numId w:val="1185"/>
        </w:numPr>
      </w:pPr>
      <w:r>
        <w:t/>
      </w:r>
      <w:r>
        <w:t>552.237-72 Prohibition Regarding “Quasi-Military Armed Forces.”</w:t>
      </w:r>
      <w:r>
        <w:t/>
      </w:r>
    </w:p>
    <w:p>
      <w:pPr>
        <w:pStyle w:val="ListBullet3"/>
        <!--depth 3-->
        <w:numPr>
          <w:ilvl w:val="2"/>
          <w:numId w:val="1185"/>
        </w:numPr>
      </w:pPr>
      <w:r>
        <w:t/>
      </w:r>
      <w:r>
        <w:t>552.237-73 Restriction on Disclosure of Information.</w:t>
      </w:r>
      <w:r>
        <w:t/>
      </w:r>
    </w:p>
    <w:p>
      <w:pPr>
        <w:pStyle w:val="ListBullet2"/>
        <!--depth 2-->
        <w:numPr>
          <w:ilvl w:val="1"/>
          <w:numId w:val="1169"/>
        </w:numPr>
      </w:pPr>
      <w:r>
        <w:t/>
      </w:r>
      <w:r>
        <w:t>552.238 [Reserved]</w:t>
      </w:r>
      <w:r>
        <w:t/>
      </w:r>
    </w:p>
    <w:p>
      <w:pPr>
        <w:pStyle w:val="ListBullet3"/>
        <!--depth 3-->
        <w:numPr>
          <w:ilvl w:val="2"/>
          <w:numId w:val="1186"/>
        </w:numPr>
      </w:pPr>
      <w:r>
        <w:t/>
      </w:r>
      <w:r>
        <w:t>552.238-70 Cover Page for Worldwide Federal Supply Schedules.</w:t>
      </w:r>
      <w:r>
        <w:t/>
      </w:r>
    </w:p>
    <w:p>
      <w:pPr>
        <w:pStyle w:val="ListBullet3"/>
        <!--depth 3-->
        <w:numPr>
          <w:ilvl w:val="2"/>
          <w:numId w:val="1186"/>
        </w:numPr>
      </w:pPr>
      <w:r>
        <w:t/>
      </w:r>
      <w:r>
        <w:t>552.238-71 Notice of Total Small Business Set-Aside.</w:t>
      </w:r>
      <w:r>
        <w:t/>
      </w:r>
    </w:p>
    <w:p>
      <w:pPr>
        <w:pStyle w:val="ListBullet3"/>
        <!--depth 3-->
        <w:numPr>
          <w:ilvl w:val="2"/>
          <w:numId w:val="1186"/>
        </w:numPr>
      </w:pPr>
      <w:r>
        <w:t/>
      </w:r>
      <w:r>
        <w:t>552.238-72 Information Collection Requirements.</w:t>
      </w:r>
      <w:r>
        <w:t/>
      </w:r>
    </w:p>
    <w:p>
      <w:pPr>
        <w:pStyle w:val="ListBullet3"/>
        <!--depth 3-->
        <w:numPr>
          <w:ilvl w:val="2"/>
          <w:numId w:val="1186"/>
        </w:numPr>
      </w:pPr>
      <w:r>
        <w:t/>
      </w:r>
      <w:r>
        <w:t>552.238-73 Identification of Electronic Office Equipment Providing Accessibility for Individuals with Disabilities.</w:t>
      </w:r>
      <w:r>
        <w:t/>
      </w:r>
    </w:p>
    <w:p>
      <w:pPr>
        <w:pStyle w:val="ListBullet3"/>
        <!--depth 3-->
        <w:numPr>
          <w:ilvl w:val="2"/>
          <w:numId w:val="1186"/>
        </w:numPr>
      </w:pPr>
      <w:r>
        <w:t/>
      </w:r>
      <w:r>
        <w:t>552.238-74 Introduction of New Supplies/Services (INSS).</w:t>
      </w:r>
      <w:r>
        <w:t/>
      </w:r>
    </w:p>
    <w:p>
      <w:pPr>
        <w:pStyle w:val="ListBullet3"/>
        <!--depth 3-->
        <w:numPr>
          <w:ilvl w:val="2"/>
          <w:numId w:val="1186"/>
        </w:numPr>
      </w:pPr>
      <w:r>
        <w:t/>
      </w:r>
      <w:r>
        <w:t>552.238-75 Evaluation—Commercial Products and Commercial Services (Federal Supply Schedule).</w:t>
      </w:r>
      <w:r>
        <w:t/>
      </w:r>
    </w:p>
    <w:p>
      <w:pPr>
        <w:pStyle w:val="ListBullet3"/>
        <!--depth 3-->
        <w:numPr>
          <w:ilvl w:val="2"/>
          <w:numId w:val="1186"/>
        </w:numPr>
      </w:pPr>
      <w:r>
        <w:t/>
      </w:r>
      <w:r>
        <w:t>552.238-76 Use of Non-Government Employees to Review Offers.</w:t>
      </w:r>
      <w:r>
        <w:t/>
      </w:r>
    </w:p>
    <w:p>
      <w:pPr>
        <w:pStyle w:val="ListBullet3"/>
        <!--depth 3-->
        <w:numPr>
          <w:ilvl w:val="2"/>
          <w:numId w:val="1186"/>
        </w:numPr>
      </w:pPr>
      <w:r>
        <w:t/>
      </w:r>
      <w:r>
        <w:t>552.238-77 Submission and Distribution of Authorized Federal Supply Schedule (FSS) Price Lists.</w:t>
      </w:r>
      <w:r>
        <w:t/>
      </w:r>
    </w:p>
    <w:p>
      <w:pPr>
        <w:pStyle w:val="ListBullet3"/>
        <!--depth 3-->
        <w:numPr>
          <w:ilvl w:val="2"/>
          <w:numId w:val="1186"/>
        </w:numPr>
      </w:pPr>
      <w:r>
        <w:t/>
      </w:r>
      <w:r>
        <w:t>552.238-78 Identification of Products that Have Environmental Attributes.</w:t>
      </w:r>
      <w:r>
        <w:t/>
      </w:r>
    </w:p>
    <w:p>
      <w:pPr>
        <w:pStyle w:val="ListBullet3"/>
        <!--depth 3-->
        <w:numPr>
          <w:ilvl w:val="2"/>
          <w:numId w:val="1186"/>
        </w:numPr>
      </w:pPr>
      <w:r>
        <w:t/>
      </w:r>
      <w:r>
        <w:t>552.238-79 Cancellation.</w:t>
      </w:r>
      <w:r>
        <w:t/>
      </w:r>
    </w:p>
    <w:p>
      <w:pPr>
        <w:pStyle w:val="ListBullet3"/>
        <!--depth 3-->
        <w:numPr>
          <w:ilvl w:val="2"/>
          <w:numId w:val="1186"/>
        </w:numPr>
      </w:pPr>
      <w:r>
        <w:t/>
      </w:r>
      <w:r>
        <w:t>552.238-80 Industrial Funding Fee and Sales Reporting.</w:t>
      </w:r>
      <w:r>
        <w:t/>
      </w:r>
    </w:p>
    <w:p>
      <w:pPr>
        <w:pStyle w:val="ListBullet3"/>
        <!--depth 3-->
        <w:numPr>
          <w:ilvl w:val="2"/>
          <w:numId w:val="1186"/>
        </w:numPr>
      </w:pPr>
      <w:r>
        <w:t/>
      </w:r>
      <w:r>
        <w:t>552.238-81 Price Reductions.</w:t>
      </w:r>
      <w:r>
        <w:t/>
      </w:r>
    </w:p>
    <w:p>
      <w:pPr>
        <w:pStyle w:val="ListBullet3"/>
        <!--depth 3-->
        <w:numPr>
          <w:ilvl w:val="2"/>
          <w:numId w:val="1186"/>
        </w:numPr>
      </w:pPr>
      <w:r>
        <w:t/>
      </w:r>
      <w:r>
        <w:t>552.238-82 Modifications (Federal Supply Schedules).</w:t>
      </w:r>
      <w:r>
        <w:t/>
      </w:r>
    </w:p>
    <w:p>
      <w:pPr>
        <w:pStyle w:val="ListBullet3"/>
        <!--depth 3-->
        <w:numPr>
          <w:ilvl w:val="2"/>
          <w:numId w:val="1186"/>
        </w:numPr>
      </w:pPr>
      <w:r>
        <w:t/>
      </w:r>
      <w:r>
        <w:t>552.238-83 Examination of Records by GSA.</w:t>
      </w:r>
      <w:r>
        <w:t/>
      </w:r>
    </w:p>
    <w:p>
      <w:pPr>
        <w:pStyle w:val="ListBullet3"/>
        <!--depth 3-->
        <w:numPr>
          <w:ilvl w:val="2"/>
          <w:numId w:val="1186"/>
        </w:numPr>
      </w:pPr>
      <w:r>
        <w:t/>
      </w:r>
      <w:r>
        <w:t>552.238-84 Discounts for Prompt Payment.</w:t>
      </w:r>
      <w:r>
        <w:t/>
      </w:r>
    </w:p>
    <w:p>
      <w:pPr>
        <w:pStyle w:val="ListBullet3"/>
        <!--depth 3-->
        <w:numPr>
          <w:ilvl w:val="2"/>
          <w:numId w:val="1186"/>
        </w:numPr>
      </w:pPr>
      <w:r>
        <w:t/>
      </w:r>
      <w:r>
        <w:t>552.238-85 Contractor's Billing Responsibilities.</w:t>
      </w:r>
      <w:r>
        <w:t/>
      </w:r>
    </w:p>
    <w:p>
      <w:pPr>
        <w:pStyle w:val="ListBullet3"/>
        <!--depth 3-->
        <w:numPr>
          <w:ilvl w:val="2"/>
          <w:numId w:val="1186"/>
        </w:numPr>
      </w:pPr>
      <w:r>
        <w:t/>
      </w:r>
      <w:r>
        <w:t>552.238-86 Delivery Schedule.</w:t>
      </w:r>
      <w:r>
        <w:t/>
      </w:r>
    </w:p>
    <w:p>
      <w:pPr>
        <w:pStyle w:val="ListBullet3"/>
        <!--depth 3-->
        <w:numPr>
          <w:ilvl w:val="2"/>
          <w:numId w:val="1186"/>
        </w:numPr>
      </w:pPr>
      <w:r>
        <w:t/>
      </w:r>
      <w:r>
        <w:t>552.238-87 Delivery Prices.</w:t>
      </w:r>
      <w:r>
        <w:t/>
      </w:r>
    </w:p>
    <w:p>
      <w:pPr>
        <w:pStyle w:val="ListBullet3"/>
        <!--depth 3-->
        <w:numPr>
          <w:ilvl w:val="2"/>
          <w:numId w:val="1186"/>
        </w:numPr>
      </w:pPr>
      <w:r>
        <w:t/>
      </w:r>
      <w:r>
        <w:t>552.238-88 GSA Advantage!®.</w:t>
      </w:r>
      <w:r>
        <w:t/>
      </w:r>
    </w:p>
    <w:p>
      <w:pPr>
        <w:pStyle w:val="ListBullet3"/>
        <!--depth 3-->
        <w:numPr>
          <w:ilvl w:val="2"/>
          <w:numId w:val="1186"/>
        </w:numPr>
      </w:pPr>
      <w:r>
        <w:t/>
      </w:r>
      <w:r>
        <w:t>552.238-89 Deliveries to the U.S. Postal Service.</w:t>
      </w:r>
      <w:r>
        <w:t/>
      </w:r>
    </w:p>
    <w:p>
      <w:pPr>
        <w:pStyle w:val="ListBullet3"/>
        <!--depth 3-->
        <w:numPr>
          <w:ilvl w:val="2"/>
          <w:numId w:val="1186"/>
        </w:numPr>
      </w:pPr>
      <w:r>
        <w:t/>
      </w:r>
      <w:r>
        <w:t>552.238-90 Characteristics of Electric Current.</w:t>
      </w:r>
      <w:r>
        <w:t/>
      </w:r>
    </w:p>
    <w:p>
      <w:pPr>
        <w:pStyle w:val="ListBullet3"/>
        <!--depth 3-->
        <w:numPr>
          <w:ilvl w:val="2"/>
          <w:numId w:val="1186"/>
        </w:numPr>
      </w:pPr>
      <w:r>
        <w:t/>
      </w:r>
      <w:r>
        <w:t>552.238-91 Marking and Documentation Requirements for Shipping.</w:t>
      </w:r>
      <w:r>
        <w:t/>
      </w:r>
    </w:p>
    <w:p>
      <w:pPr>
        <w:pStyle w:val="ListBullet3"/>
        <!--depth 3-->
        <w:numPr>
          <w:ilvl w:val="2"/>
          <w:numId w:val="1186"/>
        </w:numPr>
      </w:pPr>
      <w:r>
        <w:t/>
      </w:r>
      <w:r>
        <w:t>552.238-92 Vendor Managed Inventory (VMI) Program.</w:t>
      </w:r>
      <w:r>
        <w:t/>
      </w:r>
    </w:p>
    <w:p>
      <w:pPr>
        <w:pStyle w:val="ListBullet3"/>
        <!--depth 3-->
        <w:numPr>
          <w:ilvl w:val="2"/>
          <w:numId w:val="1186"/>
        </w:numPr>
      </w:pPr>
      <w:r>
        <w:t/>
      </w:r>
      <w:r>
        <w:t>552.238-93 Order Acknowledgment.</w:t>
      </w:r>
      <w:r>
        <w:t/>
      </w:r>
    </w:p>
    <w:p>
      <w:pPr>
        <w:pStyle w:val="ListBullet3"/>
        <!--depth 3-->
        <w:numPr>
          <w:ilvl w:val="2"/>
          <w:numId w:val="1186"/>
        </w:numPr>
      </w:pPr>
      <w:r>
        <w:t/>
      </w:r>
      <w:r>
        <w:t>552.238-94 Accelerated Delivery Requirements.</w:t>
      </w:r>
      <w:r>
        <w:t/>
      </w:r>
    </w:p>
    <w:p>
      <w:pPr>
        <w:pStyle w:val="ListBullet3"/>
        <!--depth 3-->
        <w:numPr>
          <w:ilvl w:val="2"/>
          <w:numId w:val="1186"/>
        </w:numPr>
      </w:pPr>
      <w:r>
        <w:t/>
      </w:r>
      <w:r>
        <w:t>552.238-95 Separate Charge for Performance Oriented Packaging (POP).</w:t>
      </w:r>
      <w:r>
        <w:t/>
      </w:r>
    </w:p>
    <w:p>
      <w:pPr>
        <w:pStyle w:val="ListBullet3"/>
        <!--depth 3-->
        <w:numPr>
          <w:ilvl w:val="2"/>
          <w:numId w:val="1186"/>
        </w:numPr>
      </w:pPr>
      <w:r>
        <w:t/>
      </w:r>
      <w:r>
        <w:t>552.238-96 Separate Charge for Delivery within Consignee's Premises.</w:t>
      </w:r>
      <w:r>
        <w:t/>
      </w:r>
    </w:p>
    <w:p>
      <w:pPr>
        <w:pStyle w:val="ListBullet3"/>
        <!--depth 3-->
        <w:numPr>
          <w:ilvl w:val="2"/>
          <w:numId w:val="1186"/>
        </w:numPr>
      </w:pPr>
      <w:r>
        <w:t/>
      </w:r>
      <w:r>
        <w:t>552.238-97 Parts and Service.</w:t>
      </w:r>
      <w:r>
        <w:t/>
      </w:r>
    </w:p>
    <w:p>
      <w:pPr>
        <w:pStyle w:val="ListBullet3"/>
        <!--depth 3-->
        <w:numPr>
          <w:ilvl w:val="2"/>
          <w:numId w:val="1186"/>
        </w:numPr>
      </w:pPr>
      <w:r>
        <w:t/>
      </w:r>
      <w:r>
        <w:t>552.238-98 Clauses for Overseas Coverage.</w:t>
      </w:r>
      <w:r>
        <w:t/>
      </w:r>
    </w:p>
    <w:p>
      <w:pPr>
        <w:pStyle w:val="ListBullet3"/>
        <!--depth 3-->
        <w:numPr>
          <w:ilvl w:val="2"/>
          <w:numId w:val="1186"/>
        </w:numPr>
      </w:pPr>
      <w:r>
        <w:t/>
      </w:r>
      <w:r>
        <w:t>552.238-99 Delivery Prices Overseas.</w:t>
      </w:r>
      <w:r>
        <w:t/>
      </w:r>
    </w:p>
    <w:p>
      <w:pPr>
        <w:pStyle w:val="ListBullet3"/>
        <!--depth 3-->
        <w:numPr>
          <w:ilvl w:val="2"/>
          <w:numId w:val="1186"/>
        </w:numPr>
      </w:pPr>
      <w:r>
        <w:t/>
      </w:r>
      <w:r>
        <w:t>552.238-100 Transshipments.</w:t>
      </w:r>
      <w:r>
        <w:t/>
      </w:r>
    </w:p>
    <w:p>
      <w:pPr>
        <w:pStyle w:val="ListBullet3"/>
        <!--depth 3-->
        <w:numPr>
          <w:ilvl w:val="2"/>
          <w:numId w:val="1186"/>
        </w:numPr>
      </w:pPr>
      <w:r>
        <w:t/>
      </w:r>
      <w:r>
        <w:t>552.238-101 Foreign Taxes and Duties.</w:t>
      </w:r>
      <w:r>
        <w:t/>
      </w:r>
    </w:p>
    <w:p>
      <w:pPr>
        <w:pStyle w:val="ListBullet3"/>
        <!--depth 3-->
        <w:numPr>
          <w:ilvl w:val="2"/>
          <w:numId w:val="1186"/>
        </w:numPr>
      </w:pPr>
      <w:r>
        <w:t/>
      </w:r>
      <w:r>
        <w:t>552.238-102 English Language and U.S. Dollar Requirements.</w:t>
      </w:r>
      <w:r>
        <w:t/>
      </w:r>
    </w:p>
    <w:p>
      <w:pPr>
        <w:pStyle w:val="ListBullet3"/>
        <!--depth 3-->
        <w:numPr>
          <w:ilvl w:val="2"/>
          <w:numId w:val="1186"/>
        </w:numPr>
      </w:pPr>
      <w:r>
        <w:t/>
      </w:r>
      <w:r>
        <w:t>552.238-103 Electronic Commerce.</w:t>
      </w:r>
      <w:r>
        <w:t/>
      </w:r>
    </w:p>
    <w:p>
      <w:pPr>
        <w:pStyle w:val="ListBullet3"/>
        <!--depth 3-->
        <w:numPr>
          <w:ilvl w:val="2"/>
          <w:numId w:val="1186"/>
        </w:numPr>
      </w:pPr>
      <w:r>
        <w:t/>
      </w:r>
      <w:r>
        <w:t>552.238-104 Dissemination of Information by Contractor.</w:t>
      </w:r>
      <w:r>
        <w:t/>
      </w:r>
    </w:p>
    <w:p>
      <w:pPr>
        <w:pStyle w:val="ListBullet3"/>
        <!--depth 3-->
        <w:numPr>
          <w:ilvl w:val="2"/>
          <w:numId w:val="1186"/>
        </w:numPr>
      </w:pPr>
      <w:r>
        <w:t/>
      </w:r>
      <w:r>
        <w:t>552.238-105 Deliveries Beyond the Contractual Period-Placing of Orders.</w:t>
      </w:r>
      <w:r>
        <w:t/>
      </w:r>
    </w:p>
    <w:p>
      <w:pPr>
        <w:pStyle w:val="ListBullet3"/>
        <!--depth 3-->
        <w:numPr>
          <w:ilvl w:val="2"/>
          <w:numId w:val="1186"/>
        </w:numPr>
      </w:pPr>
      <w:r>
        <w:t/>
      </w:r>
      <w:r>
        <w:t>552.238-106 Interpretation of Contract Requirements.</w:t>
      </w:r>
      <w:r>
        <w:t/>
      </w:r>
    </w:p>
    <w:p>
      <w:pPr>
        <w:pStyle w:val="ListBullet3"/>
        <!--depth 3-->
        <w:numPr>
          <w:ilvl w:val="2"/>
          <w:numId w:val="1186"/>
        </w:numPr>
      </w:pPr>
      <w:r>
        <w:t/>
      </w:r>
      <w:r>
        <w:t>552.238-107 Export Traffic Release (Supplies).</w:t>
      </w:r>
      <w:r>
        <w:t/>
      </w:r>
    </w:p>
    <w:p>
      <w:pPr>
        <w:pStyle w:val="ListBullet3"/>
        <!--depth 3-->
        <w:numPr>
          <w:ilvl w:val="2"/>
          <w:numId w:val="1186"/>
        </w:numPr>
      </w:pPr>
      <w:r>
        <w:t/>
      </w:r>
      <w:r>
        <w:t>552.238-108 Spare Parts Kit.</w:t>
      </w:r>
      <w:r>
        <w:t/>
      </w:r>
    </w:p>
    <w:p>
      <w:pPr>
        <w:pStyle w:val="ListBullet3"/>
        <!--depth 3-->
        <w:numPr>
          <w:ilvl w:val="2"/>
          <w:numId w:val="1186"/>
        </w:numPr>
      </w:pPr>
      <w:r>
        <w:t/>
      </w:r>
      <w:r>
        <w:t>552.238-109 Authentication Supplies and Services.</w:t>
      </w:r>
      <w:r>
        <w:t/>
      </w:r>
    </w:p>
    <w:p>
      <w:pPr>
        <w:pStyle w:val="ListBullet3"/>
        <!--depth 3-->
        <w:numPr>
          <w:ilvl w:val="2"/>
          <w:numId w:val="1186"/>
        </w:numPr>
      </w:pPr>
      <w:r>
        <w:t/>
      </w:r>
      <w:r>
        <w:t>552.238-110 Commercial Satellite Communication (COMSATCOM) Services.</w:t>
      </w:r>
      <w:r>
        <w:t/>
      </w:r>
    </w:p>
    <w:p>
      <w:pPr>
        <w:pStyle w:val="ListBullet3"/>
        <!--depth 3-->
        <w:numPr>
          <w:ilvl w:val="2"/>
          <w:numId w:val="1186"/>
        </w:numPr>
      </w:pPr>
      <w:r>
        <w:t/>
      </w:r>
      <w:r>
        <w:t>552.238-111 Environmental Protection Agency Registration Requirement.</w:t>
      </w:r>
      <w:r>
        <w:t/>
      </w:r>
    </w:p>
    <w:p>
      <w:pPr>
        <w:pStyle w:val="ListBullet3"/>
        <!--depth 3-->
        <w:numPr>
          <w:ilvl w:val="2"/>
          <w:numId w:val="1186"/>
        </w:numPr>
      </w:pPr>
      <w:r>
        <w:t/>
      </w:r>
      <w:r>
        <w:t>552.238-112 Definition (Federal Supply Schedules) - Non-Federal Entity.</w:t>
      </w:r>
      <w:r>
        <w:t/>
      </w:r>
    </w:p>
    <w:p>
      <w:pPr>
        <w:pStyle w:val="ListBullet3"/>
        <!--depth 3-->
        <w:numPr>
          <w:ilvl w:val="2"/>
          <w:numId w:val="1186"/>
        </w:numPr>
      </w:pPr>
      <w:r>
        <w:t/>
      </w:r>
      <w:r>
        <w:t>552.238-113 Scope of Contract (Eligible Ordering Activities).</w:t>
      </w:r>
      <w:r>
        <w:t/>
      </w:r>
    </w:p>
    <w:p>
      <w:pPr>
        <w:pStyle w:val="ListBullet3"/>
        <!--depth 3-->
        <w:numPr>
          <w:ilvl w:val="2"/>
          <w:numId w:val="1186"/>
        </w:numPr>
      </w:pPr>
      <w:r>
        <w:t/>
      </w:r>
      <w:r>
        <w:t>552.238-114 Use of Federal Supply Schedule Contracts by Non-Federal Entities.</w:t>
      </w:r>
      <w:r>
        <w:t/>
      </w:r>
    </w:p>
    <w:p>
      <w:pPr>
        <w:pStyle w:val="ListBullet3"/>
        <!--depth 3-->
        <w:numPr>
          <w:ilvl w:val="2"/>
          <w:numId w:val="1186"/>
        </w:numPr>
      </w:pPr>
      <w:r>
        <w:t/>
      </w:r>
      <w:r>
        <w:t>552.238-115 Special Ordering Procedures for the Acquisition of Order-Level Materials.</w:t>
      </w:r>
      <w:r>
        <w:t/>
      </w:r>
    </w:p>
    <w:p>
      <w:pPr>
        <w:pStyle w:val="ListBullet2"/>
        <!--depth 2-->
        <w:numPr>
          <w:ilvl w:val="1"/>
          <w:numId w:val="1169"/>
        </w:numPr>
      </w:pPr>
      <w:r>
        <w:t/>
      </w:r>
      <w:r>
        <w:t>552.239 [Reserved]</w:t>
      </w:r>
      <w:r>
        <w:t/>
      </w:r>
    </w:p>
    <w:p>
      <w:pPr>
        <w:pStyle w:val="ListBullet3"/>
        <!--depth 3-->
        <w:numPr>
          <w:ilvl w:val="2"/>
          <w:numId w:val="1187"/>
        </w:numPr>
      </w:pPr>
      <w:r>
        <w:t/>
      </w:r>
      <w:r>
        <w:t>552.239-70 Information Technology Security Plan and Security Authorization.</w:t>
      </w:r>
      <w:r>
        <w:t/>
      </w:r>
    </w:p>
    <w:p>
      <w:pPr>
        <w:pStyle w:val="ListBullet3"/>
        <!--depth 3-->
        <w:numPr>
          <w:ilvl w:val="2"/>
          <w:numId w:val="1187"/>
        </w:numPr>
      </w:pPr>
      <w:r>
        <w:t/>
      </w:r>
      <w:r>
        <w:t>552.239-71 Security Requirements for Unclassified Information Technology Resources.</w:t>
      </w:r>
      <w:r>
        <w:t/>
      </w:r>
    </w:p>
    <w:p>
      <w:pPr>
        <w:pStyle w:val="ListBullet2"/>
        <!--depth 2-->
        <w:numPr>
          <w:ilvl w:val="1"/>
          <w:numId w:val="1169"/>
        </w:numPr>
      </w:pPr>
      <w:r>
        <w:t/>
      </w:r>
      <w:r>
        <w:t>552.240 [Reserved]</w:t>
      </w:r>
      <w:r>
        <w:t/>
      </w:r>
    </w:p>
    <w:p>
      <w:pPr>
        <w:pStyle w:val="ListBullet2"/>
        <!--depth 2-->
        <w:numPr>
          <w:ilvl w:val="1"/>
          <w:numId w:val="1169"/>
        </w:numPr>
      </w:pPr>
      <w:r>
        <w:t/>
      </w:r>
      <w:r>
        <w:t>552.241 [Reserved]</w:t>
      </w:r>
      <w:r>
        <w:t/>
      </w:r>
    </w:p>
    <w:p>
      <w:pPr>
        <w:pStyle w:val="ListBullet3"/>
        <!--depth 3-->
        <w:numPr>
          <w:ilvl w:val="2"/>
          <w:numId w:val="1188"/>
        </w:numPr>
      </w:pPr>
      <w:r>
        <w:t/>
      </w:r>
      <w:r>
        <w:t>552.241-70 Availability of Funds for the Next Fiscal Year or Quarter.</w:t>
      </w:r>
      <w:r>
        <w:t/>
      </w:r>
    </w:p>
    <w:p>
      <w:pPr>
        <w:pStyle w:val="ListBullet3"/>
        <!--depth 3-->
        <w:numPr>
          <w:ilvl w:val="2"/>
          <w:numId w:val="1188"/>
        </w:numPr>
      </w:pPr>
      <w:r>
        <w:t/>
      </w:r>
      <w:r>
        <w:t>552.241-71 Disputes (Utility Contracts).</w:t>
      </w:r>
      <w:r>
        <w:t/>
      </w:r>
    </w:p>
    <w:p>
      <w:pPr>
        <w:pStyle w:val="ListBullet2"/>
        <!--depth 2-->
        <w:numPr>
          <w:ilvl w:val="1"/>
          <w:numId w:val="1169"/>
        </w:numPr>
      </w:pPr>
      <w:r>
        <w:t/>
      </w:r>
      <w:r>
        <w:t>552.242 [Reserved]</w:t>
      </w:r>
      <w:r>
        <w:t/>
      </w:r>
    </w:p>
    <w:p>
      <w:pPr>
        <w:pStyle w:val="ListBullet3"/>
        <!--depth 3-->
        <w:numPr>
          <w:ilvl w:val="2"/>
          <w:numId w:val="1189"/>
        </w:numPr>
      </w:pPr>
      <w:r>
        <w:t/>
      </w:r>
      <w:r>
        <w:t>552.242-70 Status Report of Orders and Shipments.</w:t>
      </w:r>
      <w:r>
        <w:t/>
      </w:r>
    </w:p>
    <w:p>
      <w:pPr>
        <w:pStyle w:val="ListBullet2"/>
        <!--depth 2-->
        <w:numPr>
          <w:ilvl w:val="1"/>
          <w:numId w:val="1169"/>
        </w:numPr>
      </w:pPr>
      <w:r>
        <w:t/>
      </w:r>
      <w:r>
        <w:t>552.243 [Reserved]</w:t>
      </w:r>
      <w:r>
        <w:t/>
      </w:r>
    </w:p>
    <w:p>
      <w:pPr>
        <w:pStyle w:val="ListBullet3"/>
        <!--depth 3-->
        <w:numPr>
          <w:ilvl w:val="2"/>
          <w:numId w:val="1190"/>
        </w:numPr>
      </w:pPr>
      <w:r>
        <w:t/>
      </w:r>
      <w:r>
        <w:t>552.243-71 Equitable Adjustments.</w:t>
      </w:r>
      <w:r>
        <w:t/>
      </w:r>
    </w:p>
    <w:p>
      <w:pPr>
        <w:pStyle w:val="ListBullet2"/>
        <!--depth 2-->
        <w:numPr>
          <w:ilvl w:val="1"/>
          <w:numId w:val="1169"/>
        </w:numPr>
      </w:pPr>
      <w:r>
        <w:t/>
      </w:r>
      <w:r>
        <w:t>552.246 [Reserved]</w:t>
      </w:r>
      <w:r>
        <w:t/>
      </w:r>
    </w:p>
    <w:p>
      <w:pPr>
        <w:pStyle w:val="ListBullet3"/>
        <!--depth 3-->
        <w:numPr>
          <w:ilvl w:val="2"/>
          <w:numId w:val="1191"/>
        </w:numPr>
      </w:pPr>
      <w:r>
        <w:t/>
      </w:r>
      <w:r>
        <w:t>552.246-70 Source Inspection by Quality Approved Manufacturer.</w:t>
      </w:r>
      <w:r>
        <w:t/>
      </w:r>
    </w:p>
    <w:p>
      <w:pPr>
        <w:pStyle w:val="ListBullet3"/>
        <!--depth 3-->
        <w:numPr>
          <w:ilvl w:val="2"/>
          <w:numId w:val="1191"/>
        </w:numPr>
      </w:pPr>
      <w:r>
        <w:t/>
      </w:r>
      <w:r>
        <w:t>552.246-71 Source Inspection by Government.</w:t>
      </w:r>
      <w:r>
        <w:t/>
      </w:r>
    </w:p>
    <w:p>
      <w:pPr>
        <w:pStyle w:val="ListBullet3"/>
        <!--depth 3-->
        <w:numPr>
          <w:ilvl w:val="2"/>
          <w:numId w:val="1191"/>
        </w:numPr>
      </w:pPr>
      <w:r>
        <w:t/>
      </w:r>
      <w:r>
        <w:t>552.246-72 Final Inspection and Tests.</w:t>
      </w:r>
      <w:r>
        <w:t/>
      </w:r>
    </w:p>
    <w:p>
      <w:pPr>
        <w:pStyle w:val="ListBullet3"/>
        <!--depth 3-->
        <w:numPr>
          <w:ilvl w:val="2"/>
          <w:numId w:val="1191"/>
        </w:numPr>
      </w:pPr>
      <w:r>
        <w:t/>
      </w:r>
      <w:r>
        <w:t>552.246-77 Additional Contract Warranty Provisions for Supplies of a Noncomplex Nature.</w:t>
      </w:r>
      <w:r>
        <w:t/>
      </w:r>
    </w:p>
    <w:p>
      <w:pPr>
        <w:pStyle w:val="ListBullet3"/>
        <!--depth 3-->
        <w:numPr>
          <w:ilvl w:val="2"/>
          <w:numId w:val="1191"/>
        </w:numPr>
      </w:pPr>
      <w:r>
        <w:t/>
      </w:r>
      <w:r>
        <w:t>552.246-78 Inspection at Destination.</w:t>
      </w:r>
      <w:r>
        <w:t/>
      </w:r>
    </w:p>
    <w:p>
      <w:pPr>
        <w:pStyle w:val="ListBullet2"/>
        <!--depth 2-->
        <w:numPr>
          <w:ilvl w:val="1"/>
          <w:numId w:val="1169"/>
        </w:numPr>
      </w:pPr>
      <w:r>
        <w:t/>
      </w:r>
      <w:r>
        <w:t>552.252 [Reserved]</w:t>
      </w:r>
      <w:r>
        <w:t/>
      </w:r>
    </w:p>
    <w:p>
      <w:pPr>
        <w:pStyle w:val="ListBullet3"/>
        <!--depth 3-->
        <w:numPr>
          <w:ilvl w:val="2"/>
          <w:numId w:val="1192"/>
        </w:numPr>
      </w:pPr>
      <w:r>
        <w:t/>
      </w:r>
      <w:r>
        <w:t>552.252-5 Authorized Deviations in Provisions.</w:t>
      </w:r>
      <w:r>
        <w:t/>
      </w:r>
    </w:p>
    <w:p>
      <w:pPr>
        <w:pStyle w:val="ListBullet3"/>
        <!--depth 3-->
        <w:numPr>
          <w:ilvl w:val="2"/>
          <w:numId w:val="1192"/>
        </w:numPr>
      </w:pPr>
      <w:r>
        <w:t/>
      </w:r>
      <w:r>
        <w:t>552.252-6 Authorized Deviations in Clauses.</w:t>
      </w:r>
      <w:r>
        <w:t/>
      </w:r>
    </w:p>
    <w:p>
      <w:pPr>
        <w:pStyle w:val="ListBullet2"/>
        <!--depth 2-->
        <w:numPr>
          <w:ilvl w:val="1"/>
          <w:numId w:val="1169"/>
        </w:numPr>
      </w:pPr>
      <w:r>
        <w:t/>
      </w:r>
      <w:r>
        <w:t>552.270 [Reserved]</w:t>
      </w:r>
      <w:r>
        <w:t/>
      </w:r>
    </w:p>
    <w:p>
      <w:pPr>
        <w:pStyle w:val="ListBullet3"/>
        <!--depth 3-->
        <w:numPr>
          <w:ilvl w:val="2"/>
          <w:numId w:val="1193"/>
        </w:numPr>
      </w:pPr>
      <w:r>
        <w:t/>
      </w:r>
      <w:r>
        <w:t>552.270-1 Instructions to Offerors—Acquisition of Leasehold Interests in Real Property.</w:t>
      </w:r>
      <w:r>
        <w:t/>
      </w:r>
    </w:p>
    <w:p>
      <w:pPr>
        <w:pStyle w:val="ListBullet3"/>
        <!--depth 3-->
        <w:numPr>
          <w:ilvl w:val="2"/>
          <w:numId w:val="1193"/>
        </w:numPr>
      </w:pPr>
      <w:r>
        <w:t/>
      </w:r>
      <w:r>
        <w:t>552.270-2 Historic Preference.</w:t>
      </w:r>
      <w:r>
        <w:t/>
      </w:r>
    </w:p>
    <w:p>
      <w:pPr>
        <w:pStyle w:val="ListBullet3"/>
        <!--depth 3-->
        <w:numPr>
          <w:ilvl w:val="2"/>
          <w:numId w:val="1193"/>
        </w:numPr>
      </w:pPr>
      <w:r>
        <w:t/>
      </w:r>
      <w:r>
        <w:t>552.270-3 Parties to Execute Lease.</w:t>
      </w:r>
      <w:r>
        <w:t/>
      </w:r>
    </w:p>
    <w:p>
      <w:pPr>
        <w:pStyle w:val="ListBullet3"/>
        <!--depth 3-->
        <w:numPr>
          <w:ilvl w:val="2"/>
          <w:numId w:val="1193"/>
        </w:numPr>
      </w:pPr>
      <w:r>
        <w:t/>
      </w:r>
      <w:r>
        <w:t>552.270-4 Definitions.</w:t>
      </w:r>
      <w:r>
        <w:t/>
      </w:r>
    </w:p>
    <w:p>
      <w:pPr>
        <w:pStyle w:val="ListBullet3"/>
        <!--depth 3-->
        <w:numPr>
          <w:ilvl w:val="2"/>
          <w:numId w:val="1193"/>
        </w:numPr>
      </w:pPr>
      <w:r>
        <w:t/>
      </w:r>
      <w:r>
        <w:t>552.270-5 Subletting and Assignment.</w:t>
      </w:r>
      <w:r>
        <w:t/>
      </w:r>
    </w:p>
    <w:p>
      <w:pPr>
        <w:pStyle w:val="ListBullet3"/>
        <!--depth 3-->
        <w:numPr>
          <w:ilvl w:val="2"/>
          <w:numId w:val="1193"/>
        </w:numPr>
      </w:pPr>
      <w:r>
        <w:t/>
      </w:r>
      <w:r>
        <w:t>552.270-6 Maintenance of Building and Premises—Right of Entry.</w:t>
      </w:r>
      <w:r>
        <w:t/>
      </w:r>
    </w:p>
    <w:p>
      <w:pPr>
        <w:pStyle w:val="ListBullet3"/>
        <!--depth 3-->
        <w:numPr>
          <w:ilvl w:val="2"/>
          <w:numId w:val="1193"/>
        </w:numPr>
      </w:pPr>
      <w:r>
        <w:t/>
      </w:r>
      <w:r>
        <w:t>552.270-7 Fire and Casualty Damage.</w:t>
      </w:r>
      <w:r>
        <w:t/>
      </w:r>
    </w:p>
    <w:p>
      <w:pPr>
        <w:pStyle w:val="ListBullet3"/>
        <!--depth 3-->
        <w:numPr>
          <w:ilvl w:val="2"/>
          <w:numId w:val="1193"/>
        </w:numPr>
      </w:pPr>
      <w:r>
        <w:t/>
      </w:r>
      <w:r>
        <w:t>552.270-8 Compliance with Applicable Law.</w:t>
      </w:r>
      <w:r>
        <w:t/>
      </w:r>
    </w:p>
    <w:p>
      <w:pPr>
        <w:pStyle w:val="ListBullet3"/>
        <!--depth 3-->
        <w:numPr>
          <w:ilvl w:val="2"/>
          <w:numId w:val="1193"/>
        </w:numPr>
      </w:pPr>
      <w:r>
        <w:t/>
      </w:r>
      <w:r>
        <w:t>552.270-9 Inspection—Right of Entry.</w:t>
      </w:r>
      <w:r>
        <w:t/>
      </w:r>
    </w:p>
    <w:p>
      <w:pPr>
        <w:pStyle w:val="ListBullet3"/>
        <!--depth 3-->
        <w:numPr>
          <w:ilvl w:val="2"/>
          <w:numId w:val="1193"/>
        </w:numPr>
      </w:pPr>
      <w:r>
        <w:t/>
      </w:r>
      <w:r>
        <w:t>552.270-10 Failure in Performance.</w:t>
      </w:r>
      <w:r>
        <w:t/>
      </w:r>
    </w:p>
    <w:p>
      <w:pPr>
        <w:pStyle w:val="ListBullet3"/>
        <!--depth 3-->
        <w:numPr>
          <w:ilvl w:val="2"/>
          <w:numId w:val="1193"/>
        </w:numPr>
      </w:pPr>
      <w:r>
        <w:t/>
      </w:r>
      <w:r>
        <w:t>552.270-11 Successors Bound.</w:t>
      </w:r>
      <w:r>
        <w:t/>
      </w:r>
    </w:p>
    <w:p>
      <w:pPr>
        <w:pStyle w:val="ListBullet3"/>
        <!--depth 3-->
        <w:numPr>
          <w:ilvl w:val="2"/>
          <w:numId w:val="1193"/>
        </w:numPr>
      </w:pPr>
      <w:r>
        <w:t/>
      </w:r>
      <w:r>
        <w:t>552.270-12 Alterations.</w:t>
      </w:r>
      <w:r>
        <w:t/>
      </w:r>
    </w:p>
    <w:p>
      <w:pPr>
        <w:pStyle w:val="ListBullet3"/>
        <!--depth 3-->
        <w:numPr>
          <w:ilvl w:val="2"/>
          <w:numId w:val="1193"/>
        </w:numPr>
      </w:pPr>
      <w:r>
        <w:t/>
      </w:r>
      <w:r>
        <w:t>552.270-13 Proposals for Adjustment.</w:t>
      </w:r>
      <w:r>
        <w:t/>
      </w:r>
    </w:p>
    <w:p>
      <w:pPr>
        <w:pStyle w:val="ListBullet3"/>
        <!--depth 3-->
        <w:numPr>
          <w:ilvl w:val="2"/>
          <w:numId w:val="1193"/>
        </w:numPr>
      </w:pPr>
      <w:r>
        <w:t/>
      </w:r>
      <w:r>
        <w:t>552.270-14 Changes.</w:t>
      </w:r>
      <w:r>
        <w:t/>
      </w:r>
    </w:p>
    <w:p>
      <w:pPr>
        <w:pStyle w:val="ListBullet3"/>
        <!--depth 3-->
        <w:numPr>
          <w:ilvl w:val="2"/>
          <w:numId w:val="1193"/>
        </w:numPr>
      </w:pPr>
      <w:r>
        <w:t/>
      </w:r>
      <w:r>
        <w:t>552.270-15 Liquidated Damages.</w:t>
      </w:r>
      <w:r>
        <w:t/>
      </w:r>
    </w:p>
    <w:p>
      <w:pPr>
        <w:pStyle w:val="ListBullet3"/>
        <!--depth 3-->
        <w:numPr>
          <w:ilvl w:val="2"/>
          <w:numId w:val="1193"/>
        </w:numPr>
      </w:pPr>
      <w:r>
        <w:t/>
      </w:r>
      <w:r>
        <w:t>552.270-16 Adjustment for Vacant Premises.</w:t>
      </w:r>
      <w:r>
        <w:t/>
      </w:r>
    </w:p>
    <w:p>
      <w:pPr>
        <w:pStyle w:val="ListBullet3"/>
        <!--depth 3-->
        <w:numPr>
          <w:ilvl w:val="2"/>
          <w:numId w:val="1193"/>
        </w:numPr>
      </w:pPr>
      <w:r>
        <w:t/>
      </w:r>
      <w:r>
        <w:t>552.270-17 Delivery and Condition.</w:t>
      </w:r>
      <w:r>
        <w:t/>
      </w:r>
    </w:p>
    <w:p>
      <w:pPr>
        <w:pStyle w:val="ListBullet3"/>
        <!--depth 3-->
        <w:numPr>
          <w:ilvl w:val="2"/>
          <w:numId w:val="1193"/>
        </w:numPr>
      </w:pPr>
      <w:r>
        <w:t/>
      </w:r>
      <w:r>
        <w:t>552.270-18 Default in Delivery—Time Extensions.</w:t>
      </w:r>
      <w:r>
        <w:t/>
      </w:r>
    </w:p>
    <w:p>
      <w:pPr>
        <w:pStyle w:val="ListBullet3"/>
        <!--depth 3-->
        <w:numPr>
          <w:ilvl w:val="2"/>
          <w:numId w:val="1193"/>
        </w:numPr>
      </w:pPr>
      <w:r>
        <w:t/>
      </w:r>
      <w:r>
        <w:t>552.270-19 Progressive Occupancy.</w:t>
      </w:r>
      <w:r>
        <w:t/>
      </w:r>
    </w:p>
    <w:p>
      <w:pPr>
        <w:pStyle w:val="ListBullet3"/>
        <!--depth 3-->
        <w:numPr>
          <w:ilvl w:val="2"/>
          <w:numId w:val="1193"/>
        </w:numPr>
      </w:pPr>
      <w:r>
        <w:t/>
      </w:r>
      <w:r>
        <w:t>552.270-20 Payment.</w:t>
      </w:r>
      <w:r>
        <w:t/>
      </w:r>
    </w:p>
    <w:p>
      <w:pPr>
        <w:pStyle w:val="ListBullet3"/>
        <!--depth 3-->
        <w:numPr>
          <w:ilvl w:val="2"/>
          <w:numId w:val="1193"/>
        </w:numPr>
      </w:pPr>
      <w:r>
        <w:t/>
      </w:r>
      <w:r>
        <w:t>552.270-21 Effect of Acceptance and Occupancy.</w:t>
      </w:r>
      <w:r>
        <w:t/>
      </w:r>
    </w:p>
    <w:p>
      <w:pPr>
        <w:pStyle w:val="ListBullet3"/>
        <!--depth 3-->
        <w:numPr>
          <w:ilvl w:val="2"/>
          <w:numId w:val="1193"/>
        </w:numPr>
      </w:pPr>
      <w:r>
        <w:t/>
      </w:r>
      <w:r>
        <w:t>552.270-22 Default by Lessor During the Term.</w:t>
      </w:r>
      <w:r>
        <w:t/>
      </w:r>
    </w:p>
    <w:p>
      <w:pPr>
        <w:pStyle w:val="ListBullet3"/>
        <!--depth 3-->
        <w:numPr>
          <w:ilvl w:val="2"/>
          <w:numId w:val="1193"/>
        </w:numPr>
      </w:pPr>
      <w:r>
        <w:t/>
      </w:r>
      <w:r>
        <w:t>552.270-23 Subordination, Nondisturbance and Attornment.</w:t>
      </w:r>
      <w:r>
        <w:t/>
      </w:r>
    </w:p>
    <w:p>
      <w:pPr>
        <w:pStyle w:val="ListBullet3"/>
        <!--depth 3-->
        <w:numPr>
          <w:ilvl w:val="2"/>
          <w:numId w:val="1193"/>
        </w:numPr>
      </w:pPr>
      <w:r>
        <w:t/>
      </w:r>
      <w:r>
        <w:t>552.270-24 Statement of Lease.</w:t>
      </w:r>
      <w:r>
        <w:t/>
      </w:r>
    </w:p>
    <w:p>
      <w:pPr>
        <w:pStyle w:val="ListBullet3"/>
        <!--depth 3-->
        <w:numPr>
          <w:ilvl w:val="2"/>
          <w:numId w:val="1193"/>
        </w:numPr>
      </w:pPr>
      <w:r>
        <w:t/>
      </w:r>
      <w:r>
        <w:t>552.270-25 Substitution of Tenant Agency.</w:t>
      </w:r>
      <w:r>
        <w:t/>
      </w:r>
    </w:p>
    <w:p>
      <w:pPr>
        <w:pStyle w:val="ListBullet3"/>
        <!--depth 3-->
        <w:numPr>
          <w:ilvl w:val="2"/>
          <w:numId w:val="1193"/>
        </w:numPr>
      </w:pPr>
      <w:r>
        <w:t/>
      </w:r>
      <w:r>
        <w:t>552.270-26 No Waiver.</w:t>
      </w:r>
      <w:r>
        <w:t/>
      </w:r>
    </w:p>
    <w:p>
      <w:pPr>
        <w:pStyle w:val="ListBullet3"/>
        <!--depth 3-->
        <w:numPr>
          <w:ilvl w:val="2"/>
          <w:numId w:val="1193"/>
        </w:numPr>
      </w:pPr>
      <w:r>
        <w:t/>
      </w:r>
      <w:r>
        <w:t>552.270-27 Integrated Agreement.</w:t>
      </w:r>
      <w:r>
        <w:t/>
      </w:r>
    </w:p>
    <w:p>
      <w:pPr>
        <w:pStyle w:val="ListBullet3"/>
        <!--depth 3-->
        <w:numPr>
          <w:ilvl w:val="2"/>
          <w:numId w:val="1193"/>
        </w:numPr>
      </w:pPr>
      <w:r>
        <w:t/>
      </w:r>
      <w:r>
        <w:t>552.270-28 Mutuality of Obligation.</w:t>
      </w:r>
      <w:r>
        <w:t/>
      </w:r>
    </w:p>
    <w:p>
      <w:pPr>
        <w:pStyle w:val="ListBullet3"/>
        <!--depth 3-->
        <w:numPr>
          <w:ilvl w:val="2"/>
          <w:numId w:val="1193"/>
        </w:numPr>
      </w:pPr>
      <w:r>
        <w:t/>
      </w:r>
      <w:r>
        <w:t>552.270-29 Acceptance of Space.</w:t>
      </w:r>
      <w:r>
        <w:t/>
      </w:r>
    </w:p>
    <w:p>
      <w:pPr>
        <w:pStyle w:val="ListBullet3"/>
        <!--depth 3-->
        <w:numPr>
          <w:ilvl w:val="2"/>
          <w:numId w:val="1193"/>
        </w:numPr>
      </w:pPr>
      <w:r>
        <w:t/>
      </w:r>
      <w:r>
        <w:t>552.270-30 Price Adjustment for Illegal or Improper Activity.</w:t>
      </w:r>
      <w:r>
        <w:t/>
      </w:r>
    </w:p>
    <w:p>
      <w:pPr>
        <w:pStyle w:val="ListBullet3"/>
        <!--depth 3-->
        <w:numPr>
          <w:ilvl w:val="2"/>
          <w:numId w:val="1193"/>
        </w:numPr>
      </w:pPr>
      <w:r>
        <w:t/>
      </w:r>
      <w:r>
        <w:t>552.270-31 Prompt Payment.</w:t>
      </w:r>
      <w:r>
        <w:t/>
      </w:r>
    </w:p>
    <w:p>
      <w:pPr>
        <w:pStyle w:val="ListBullet3"/>
        <!--depth 3-->
        <w:numPr>
          <w:ilvl w:val="2"/>
          <w:numId w:val="1193"/>
        </w:numPr>
      </w:pPr>
      <w:r>
        <w:t/>
      </w:r>
      <w:r>
        <w:t>552.270-32 Covenant Against Contingent Fees.</w:t>
      </w:r>
      <w:r>
        <w:t/>
      </w:r>
    </w:p>
    <w:p>
      <w:pPr>
        <w:pStyle w:val="ListBullet3"/>
        <!--depth 3-->
        <w:numPr>
          <w:ilvl w:val="2"/>
          <w:numId w:val="1193"/>
        </w:numPr>
      </w:pPr>
      <w:r>
        <w:t/>
      </w:r>
      <w:r>
        <w:t>552.270-33 Foreign Ownership and Financing Representation for High-Security Leased Space.</w:t>
      </w:r>
      <w:r>
        <w:t/>
      </w:r>
    </w:p>
    <w:p>
      <w:pPr>
        <w:pStyle w:val="ListBullet3"/>
        <!--depth 3-->
        <w:numPr>
          <w:ilvl w:val="2"/>
          <w:numId w:val="1193"/>
        </w:numPr>
      </w:pPr>
      <w:r>
        <w:t/>
      </w:r>
      <w:r>
        <w:t>552.270-34 Access Limitations for High-Security Leased Space.</w:t>
      </w:r>
      <w:r>
        <w:t/>
      </w:r>
    </w:p>
    <w:p>
      <w:pPr>
        <w:pStyle w:val="ListBullet"/>
        <!--depth 1-->
        <w:numPr>
          <w:ilvl w:val="0"/>
          <w:numId w:val="1165"/>
        </w:numPr>
      </w:pPr>
      <w:r>
        <w:t/>
      </w:r>
      <w:r>
        <w:t>Subpart 552.3 - Provision and Clause Matrixes</w:t>
      </w:r>
      <w:r>
        <w:t/>
      </w:r>
    </w:p>
    <w:p>
      <w:pPr>
        <w:pStyle w:val="ListBullet2"/>
        <!--depth 2-->
        <w:numPr>
          <w:ilvl w:val="1"/>
          <w:numId w:val="1194"/>
        </w:numPr>
      </w:pPr>
      <w:r>
        <w:t/>
      </w:r>
      <w:r>
        <w:t>552.300 Scope of subpart.</w:t>
      </w:r>
      <w:r>
        <w:t/>
      </w:r>
    </w:p>
    <!--Topic unique_1787-->
    <w:p>
      <w:pPr>
        <w:pStyle w:val="Heading4"/>
      </w:pPr>
      <w:bookmarkStart w:id="3764" w:name="_Refd19e55105"/>
      <w:bookmarkStart w:id="3765" w:name="_Tocd19e55105"/>
      <w:r>
        <w:t/>
      </w:r>
      <w:r>
        <w:t>552.000</w:t>
      </w:r>
      <w:r>
        <w:t xml:space="preserve"> Scope of part.</w:t>
      </w:r>
      <w:bookmarkEnd w:id="3764"/>
      <w:bookmarkEnd w:id="3765"/>
    </w:p>
    <!--Topic unique_1788-->
    <w:p>
      <w:pPr>
        <w:pStyle w:val="Heading4"/>
      </w:pPr>
      <w:bookmarkStart w:id="3766" w:name="_Refd19e55116"/>
      <w:bookmarkStart w:id="3767" w:name="_Tocd19e55116"/>
      <w:r>
        <w:t/>
      </w:r>
      <w:r>
        <w:t>Subpart 552.1</w:t>
      </w:r>
      <w:r>
        <w:t xml:space="preserve"> - Instructions for Using Provisions and Clauses</w:t>
      </w:r>
      <w:bookmarkEnd w:id="3766"/>
      <w:bookmarkEnd w:id="3767"/>
    </w:p>
    <!--Topic unique_1789-->
    <w:p>
      <w:pPr>
        <w:pStyle w:val="Heading5"/>
      </w:pPr>
      <w:bookmarkStart w:id="3768" w:name="_Refd19e55124"/>
      <w:bookmarkStart w:id="3769" w:name="_Tocd19e55124"/>
      <w:r>
        <w:t/>
      </w:r>
      <w:r>
        <w:t>552.101</w:t>
      </w:r>
      <w:r>
        <w:t xml:space="preserve"> [Reserved]</w:t>
      </w:r>
      <w:bookmarkEnd w:id="3768"/>
      <w:bookmarkEnd w:id="3769"/>
    </w:p>
    <!--Topic unique_1611-->
    <w:p>
      <w:pPr>
        <w:pStyle w:val="Heading6"/>
      </w:pPr>
      <w:bookmarkStart w:id="3770" w:name="_Refd19e55132"/>
      <w:bookmarkStart w:id="3771" w:name="_Tocd19e55132"/>
      <w:r>
        <w:t/>
      </w:r>
      <w:r>
        <w:t>552.101-70</w:t>
      </w:r>
      <w:r>
        <w:t xml:space="preserve"> Using Part 552.</w:t>
      </w:r>
      <w:bookmarkEnd w:id="3770"/>
      <w:bookmarkEnd w:id="3771"/>
    </w:p>
    <w:p>
      <w:pPr>
        <w:pStyle w:val="ListNumber"/>
        <!--depth 1-->
        <w:numPr>
          <w:ilvl w:val="0"/>
          <w:numId w:val="1195"/>
        </w:numPr>
      </w:pPr>
      <w:bookmarkStart w:id="3775" w:name="_Tocd19e55146"/>
      <w:bookmarkStart w:id="3774" w:name="_Refd19e55146"/>
      <w:bookmarkStart w:id="3773" w:name="_Tocd19e55144"/>
      <w:bookmarkStart w:id="3772" w:name="_Refd19e55144"/>
      <w:r>
        <w:t/>
      </w:r>
      <w:r>
        <w:t>(a)</w:t>
      </w:r>
      <w:r>
        <w:t xml:space="preserve"> </w:t>
      </w:r>
      <w:r>
        <w:rPr>
          <w:i/>
        </w:rPr>
        <w:t>Numbering</w:t>
      </w:r>
      <w:r>
        <w:t>.</w:t>
      </w:r>
    </w:p>
    <w:p>
      <w:pPr>
        <w:pStyle w:val="ListNumber2"/>
        <!--depth 2-->
        <w:numPr>
          <w:ilvl w:val="1"/>
          <w:numId w:val="1196"/>
        </w:numPr>
      </w:pPr>
      <w:bookmarkStart w:id="3779" w:name="_Tocd19e55157"/>
      <w:bookmarkStart w:id="3778" w:name="_Refd19e55157"/>
      <w:bookmarkStart w:id="3777" w:name="_Tocd19e55155"/>
      <w:bookmarkStart w:id="3776" w:name="_Refd19e55155"/>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97"/>
        </w:numPr>
      </w:pPr>
      <w:bookmarkStart w:id="3783" w:name="_Tocd19e55172"/>
      <w:bookmarkStart w:id="3782" w:name="_Refd19e55172"/>
      <w:bookmarkStart w:id="3781" w:name="_Tocd19e55170"/>
      <w:bookmarkStart w:id="3780" w:name="_Refd19e55170"/>
      <w:r>
        <w:t/>
      </w:r>
      <w:r>
        <w:t>(i)</w:t>
      </w:r>
      <w:r>
        <w:t>The provision or clause has the same title as the FAR provision or clause.</w:t>
      </w:r>
      <w:bookmarkEnd w:id="3782"/>
      <w:bookmarkEnd w:id="3783"/>
    </w:p>
    <w:p>
      <w:pPr>
        <w:pStyle w:val="ListNumber3"/>
        <!--depth 3-->
        <w:numPr>
          <w:ilvl w:val="2"/>
          <w:numId w:val="1197"/>
        </w:numPr>
      </w:pPr>
      <w:bookmarkStart w:id="3785" w:name="_Tocd19e55179"/>
      <w:bookmarkStart w:id="3784" w:name="_Refd19e55179"/>
      <w:r>
        <w:t/>
      </w:r>
      <w:r>
        <w:t>(ii)</w:t>
      </w:r>
      <w:r>
        <w:t>The provision or clause has the same number as the FAR provision or clause, except the number is preceded by the number “5”.</w:t>
      </w:r>
      <w:bookmarkEnd w:id="3784"/>
      <w:bookmarkEnd w:id="3785"/>
      <w:bookmarkEnd w:id="3780"/>
      <w:bookmarkEnd w:id="3781"/>
      <w:bookmarkEnd w:id="3778"/>
      <w:bookmarkEnd w:id="3779"/>
    </w:p>
    <w:p>
      <w:pPr>
        <w:pStyle w:val="ListNumber2"/>
        <!--depth 2-->
        <w:numPr>
          <w:ilvl w:val="1"/>
          <w:numId w:val="1196"/>
        </w:numPr>
      </w:pPr>
      <w:bookmarkStart w:id="3787" w:name="_Tocd19e55187"/>
      <w:bookmarkStart w:id="3786" w:name="_Refd19e55187"/>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98"/>
        </w:numPr>
      </w:pPr>
      <w:bookmarkStart w:id="3791" w:name="_Tocd19e55202"/>
      <w:bookmarkStart w:id="3790" w:name="_Refd19e55202"/>
      <w:bookmarkStart w:id="3789" w:name="_Tocd19e55200"/>
      <w:bookmarkStart w:id="3788" w:name="_Refd19e55200"/>
      <w:r>
        <w:t/>
      </w:r>
      <w:r>
        <w:t>(i)</w:t>
      </w:r>
      <w:r>
        <w:t>The number is preceded by the number “5”, and</w:t>
      </w:r>
      <w:bookmarkEnd w:id="3790"/>
      <w:bookmarkEnd w:id="3791"/>
    </w:p>
    <w:p>
      <w:pPr>
        <w:pStyle w:val="ListNumber3"/>
        <!--depth 3-->
        <w:numPr>
          <w:ilvl w:val="2"/>
          <w:numId w:val="1198"/>
        </w:numPr>
      </w:pPr>
      <w:bookmarkStart w:id="3793" w:name="_Tocd19e55209"/>
      <w:bookmarkStart w:id="3792" w:name="_Refd19e55209"/>
      <w:r>
        <w:t/>
      </w:r>
      <w:r>
        <w:t>(ii)</w:t>
      </w:r>
      <w:r>
        <w:t>The sequential number at the end of the number of the provision or clause is “70” or a higher number.</w:t>
      </w:r>
      <w:bookmarkEnd w:id="3792"/>
      <w:bookmarkEnd w:id="3793"/>
      <w:bookmarkEnd w:id="3788"/>
      <w:bookmarkEnd w:id="3789"/>
      <w:bookmarkEnd w:id="3786"/>
      <w:bookmarkEnd w:id="3787"/>
      <w:bookmarkEnd w:id="3776"/>
      <w:bookmarkEnd w:id="3777"/>
      <w:bookmarkEnd w:id="3774"/>
      <w:bookmarkEnd w:id="3775"/>
    </w:p>
    <w:p>
      <w:pPr>
        <w:pStyle w:val="ListNumber"/>
        <!--depth 1-->
        <w:numPr>
          <w:ilvl w:val="0"/>
          <w:numId w:val="1195"/>
        </w:numPr>
      </w:pPr>
      <w:bookmarkStart w:id="3795" w:name="_Tocd19e55218"/>
      <w:bookmarkStart w:id="3794" w:name="_Refd19e55218"/>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4"/>
      <w:bookmarkEnd w:id="3795"/>
    </w:p>
    <w:p>
      <w:pPr>
        <w:pStyle w:val="ListNumber"/>
        <!--depth 1-->
        <w:numPr>
          <w:ilvl w:val="0"/>
          <w:numId w:val="1195"/>
        </w:numPr>
      </w:pPr>
      <w:bookmarkStart w:id="3797" w:name="_Tocd19e55232"/>
      <w:bookmarkStart w:id="3796" w:name="_Refd19e55232"/>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6"/>
      <w:bookmarkEnd w:id="3797"/>
    </w:p>
    <w:p>
      <w:pPr>
        <w:pStyle w:val="ListNumber"/>
        <!--depth 1-->
        <w:numPr>
          <w:ilvl w:val="0"/>
          <w:numId w:val="1195"/>
        </w:numPr>
      </w:pPr>
      <w:bookmarkStart w:id="3799" w:name="_Tocd19e55246"/>
      <w:bookmarkStart w:id="3798" w:name="_Refd19e55246"/>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8"/>
      <w:bookmarkEnd w:id="3799"/>
      <w:bookmarkEnd w:id="3772"/>
      <w:bookmarkEnd w:id="3773"/>
    </w:p>
    <!--Topic unique_1790-->
    <w:p>
      <w:pPr>
        <w:pStyle w:val="Heading5"/>
      </w:pPr>
      <w:bookmarkStart w:id="3800" w:name="_Refd19e55257"/>
      <w:bookmarkStart w:id="3801" w:name="_Tocd19e55257"/>
      <w:r>
        <w:t/>
      </w:r>
      <w:r>
        <w:t>552.102</w:t>
      </w:r>
      <w:r>
        <w:t xml:space="preserve"> Incorporating provisions and clauses.</w:t>
      </w:r>
      <w:bookmarkEnd w:id="3800"/>
      <w:bookmarkEnd w:id="3801"/>
    </w:p>
    <w:p>
      <w:pPr>
        <w:pStyle w:val="ListNumber"/>
        <!--depth 1-->
        <w:numPr>
          <w:ilvl w:val="0"/>
          <w:numId w:val="1199"/>
        </w:numPr>
      </w:pPr>
      <w:bookmarkStart w:id="3803" w:name="_Tocd19e55271"/>
      <w:bookmarkStart w:id="3802" w:name="_Refd19e55271"/>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802"/>
      <w:bookmarkEnd w:id="3803"/>
    </w:p>
    <w:p>
      <w:pPr>
        <w:pStyle w:val="ListNumber"/>
        <!--depth 1-->
        <w:numPr>
          <w:ilvl w:val="0"/>
          <w:numId w:val="1199"/>
        </w:numPr>
      </w:pPr>
      <w:bookmarkStart w:id="3805" w:name="_Tocd19e55278"/>
      <w:bookmarkStart w:id="3804" w:name="_Refd19e55278"/>
      <w:r>
        <w:t/>
      </w:r>
      <w:r>
        <w:t>(b)</w:t>
      </w:r>
      <w:r>
        <w:t>A GSAR provision or clause should not be incorporated in full text if—</w:t>
      </w:r>
    </w:p>
    <w:p>
      <w:pPr>
        <w:pStyle w:val="ListNumber2"/>
        <!--depth 2-->
        <w:numPr>
          <w:ilvl w:val="1"/>
          <w:numId w:val="1200"/>
        </w:numPr>
      </w:pPr>
      <w:bookmarkStart w:id="3807" w:name="_Tocd19e55286"/>
      <w:bookmarkStart w:id="3806" w:name="_Refd19e55286"/>
      <w:r>
        <w:t/>
      </w:r>
      <w:r>
        <w:t>(1)</w:t>
      </w:r>
      <w:r>
        <w:t xml:space="preserve">It requires modification or completion by the Government ( </w:t>
      </w:r>
      <w:r>
        <w:rPr>
          <w:i/>
        </w:rPr>
        <w:t>e.g.</w:t>
      </w:r>
      <w:r>
        <w:t>, completion of blanks in provisions or clauses) (see FAR 52.104 and 552.104);</w:t>
      </w:r>
      <w:bookmarkEnd w:id="3806"/>
      <w:bookmarkEnd w:id="3807"/>
    </w:p>
    <w:p>
      <w:pPr>
        <w:pStyle w:val="ListNumber2"/>
        <!--depth 2-->
        <w:numPr>
          <w:ilvl w:val="1"/>
          <w:numId w:val="1200"/>
        </w:numPr>
      </w:pPr>
      <w:bookmarkStart w:id="3809" w:name="_Tocd19e55296"/>
      <w:bookmarkStart w:id="3808" w:name="_Refd19e55296"/>
      <w:r>
        <w:t/>
      </w:r>
      <w:r>
        <w:t>(2)</w:t>
      </w:r>
      <w:r>
        <w:t>It requires completion by the offeror or contractor;</w:t>
      </w:r>
      <w:bookmarkEnd w:id="3808"/>
      <w:bookmarkEnd w:id="3809"/>
    </w:p>
    <w:p>
      <w:pPr>
        <w:pStyle w:val="ListNumber2"/>
        <!--depth 2-->
        <w:numPr>
          <w:ilvl w:val="1"/>
          <w:numId w:val="1200"/>
        </w:numPr>
      </w:pPr>
      <w:bookmarkStart w:id="3811" w:name="_Tocd19e55303"/>
      <w:bookmarkStart w:id="3810" w:name="_Refd19e55303"/>
      <w:r>
        <w:t/>
      </w:r>
      <w:r>
        <w:t>(3)</w:t>
      </w:r>
      <w:r>
        <w:t xml:space="preserve">It is identified as a deviation (see </w:t>
      </w:r>
      <w:r>
        <w:t>552.103</w:t>
      </w:r>
      <w:r>
        <w:t>); or</w:t>
      </w:r>
      <w:bookmarkEnd w:id="3810"/>
      <w:bookmarkEnd w:id="3811"/>
    </w:p>
    <w:p>
      <w:pPr>
        <w:pStyle w:val="ListNumber2"/>
        <!--depth 2-->
        <w:numPr>
          <w:ilvl w:val="1"/>
          <w:numId w:val="1200"/>
        </w:numPr>
      </w:pPr>
      <w:bookmarkStart w:id="3813" w:name="_Tocd19e55314"/>
      <w:bookmarkStart w:id="3812" w:name="_Refd19e55314"/>
      <w:r>
        <w:t/>
      </w:r>
      <w:r>
        <w:t>(4)</w:t>
      </w:r>
      <w:r>
        <w:t>It is used with one or more alternates.</w:t>
      </w:r>
      <w:bookmarkEnd w:id="3812"/>
      <w:bookmarkEnd w:id="3813"/>
      <w:bookmarkEnd w:id="3804"/>
      <w:bookmarkEnd w:id="3805"/>
    </w:p>
    <!--Topic unique_1791-->
    <w:p>
      <w:pPr>
        <w:pStyle w:val="Heading5"/>
      </w:pPr>
      <w:bookmarkStart w:id="3814" w:name="_Refd19e55323"/>
      <w:bookmarkStart w:id="3815" w:name="_Tocd19e55323"/>
      <w:r>
        <w:t/>
      </w:r>
      <w:r>
        <w:t>552.103</w:t>
      </w:r>
      <w:r>
        <w:t xml:space="preserve"> Identification of provisions and clauses.</w:t>
      </w:r>
      <w:bookmarkEnd w:id="3814"/>
      <w:bookmarkEnd w:id="3815"/>
    </w:p>
    <w:p>
      <w:pPr>
        <w:pStyle w:val="ListNumber"/>
        <!--depth 1-->
        <w:numPr>
          <w:ilvl w:val="0"/>
          <w:numId w:val="1201"/>
        </w:numPr>
      </w:pPr>
      <w:bookmarkStart w:id="3817" w:name="_Tocd19e55337"/>
      <w:bookmarkStart w:id="3816" w:name="_Refd19e55337"/>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6"/>
      <w:bookmarkEnd w:id="3817"/>
    </w:p>
    <w:p>
      <w:pPr>
        <w:pStyle w:val="ListNumber"/>
        <!--depth 1-->
        <w:numPr>
          <w:ilvl w:val="0"/>
          <w:numId w:val="1201"/>
        </w:numPr>
      </w:pPr>
      <w:bookmarkStart w:id="3819" w:name="_Tocd19e55354"/>
      <w:bookmarkStart w:id="3818" w:name="_Refd19e55354"/>
      <w:r>
        <w:t/>
      </w:r>
      <w:r>
        <w:t>(b)</w:t>
      </w:r>
      <w:r>
        <w:t xml:space="preserve"> </w:t>
      </w:r>
      <w:r>
        <w:rPr>
          <w:i/>
        </w:rPr>
        <w:t>Deviations</w:t>
      </w:r>
      <w:r>
        <w:t>.</w:t>
      </w:r>
    </w:p>
    <w:p>
      <w:pPr>
        <w:pStyle w:val="ListNumber2"/>
        <!--depth 2-->
        <w:numPr>
          <w:ilvl w:val="1"/>
          <w:numId w:val="1202"/>
        </w:numPr>
      </w:pPr>
      <w:bookmarkStart w:id="3821" w:name="_Tocd19e55365"/>
      <w:bookmarkStart w:id="3820" w:name="_Refd19e55365"/>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4">
        <w:r>
          <w:t>52.232-1</w:t>
        </w:r>
      </w:hyperlink>
      <w:r>
        <w:t>)).</w:t>
      </w:r>
      <w:bookmarkEnd w:id="3820"/>
      <w:bookmarkEnd w:id="3821"/>
    </w:p>
    <w:p>
      <w:pPr>
        <w:pStyle w:val="ListNumber2"/>
        <!--depth 2-->
        <w:numPr>
          <w:ilvl w:val="1"/>
          <w:numId w:val="1202"/>
        </w:numPr>
      </w:pPr>
      <w:bookmarkStart w:id="3823" w:name="_Tocd19e55390"/>
      <w:bookmarkStart w:id="3822" w:name="_Refd19e55390"/>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22"/>
      <w:bookmarkEnd w:id="3823"/>
      <w:bookmarkEnd w:id="3818"/>
      <w:bookmarkEnd w:id="3819"/>
    </w:p>
    <w:p>
      <w:pPr>
        <w:pStyle w:val="ListNumber"/>
        <!--depth 1-->
        <w:numPr>
          <w:ilvl w:val="0"/>
          <w:numId w:val="1201"/>
        </w:numPr>
      </w:pPr>
      <w:bookmarkStart w:id="3825" w:name="_Tocd19e55408"/>
      <w:bookmarkStart w:id="3824" w:name="_Refd19e5540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4"/>
      <w:bookmarkEnd w:id="3825"/>
    </w:p>
    <!--Topic unique_1792-->
    <w:p>
      <w:pPr>
        <w:pStyle w:val="Heading5"/>
      </w:pPr>
      <w:bookmarkStart w:id="3826" w:name="_Refd19e55429"/>
      <w:bookmarkStart w:id="3827" w:name="_Tocd19e55429"/>
      <w:r>
        <w:t/>
      </w:r>
      <w:r>
        <w:t>552.104</w:t>
      </w:r>
      <w:r>
        <w:t xml:space="preserve"> Procedures for modifying and completing provisions and clauses.</w:t>
      </w:r>
      <w:bookmarkEnd w:id="3826"/>
      <w:bookmarkEnd w:id="3827"/>
    </w:p>
    <w:p>
      <w:pPr>
        <w:pStyle w:val="ListNumber"/>
        <!--depth 1-->
        <w:numPr>
          <w:ilvl w:val="0"/>
          <w:numId w:val="1203"/>
        </w:numPr>
      </w:pPr>
      <w:bookmarkStart w:id="3829" w:name="_Tocd19e55441"/>
      <w:bookmarkStart w:id="3828" w:name="_Refd19e5544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03"/>
        </w:numPr>
      </w:pPr>
      <w:r>
        <w:t/>
      </w:r>
      <w:r>
        <w:t>(b)</w:t>
      </w:r>
      <w:r>
        <w:t xml:space="preserve">  You do not need to identify modifications of clauses which result from negotiations unless you issue an amendment to the solicitation.</w:t>
      </w:r>
    </w:p>
    <w:p>
      <w:pPr>
        <w:pStyle w:val="ListNumber"/>
        <!--depth 1-->
        <w:numPr>
          <w:ilvl w:val="0"/>
          <w:numId w:val="120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8"/>
      <w:bookmarkEnd w:id="3829"/>
    </w:p>
    <!--Topic unique_1793-->
    <w:p>
      <w:pPr>
        <w:pStyle w:val="Heading5"/>
      </w:pPr>
      <w:bookmarkStart w:id="3830" w:name="_Refd19e55465"/>
      <w:bookmarkStart w:id="3831" w:name="_Tocd19e55465"/>
      <w:r>
        <w:t/>
      </w:r>
      <w:r>
        <w:t>552.105</w:t>
      </w:r>
      <w:r>
        <w:t xml:space="preserve"> Procedures for using alternates.</w:t>
      </w:r>
      <w:bookmarkEnd w:id="3830"/>
      <w:bookmarkEnd w:id="3831"/>
    </w:p>
    <w:p>
      <w:pPr>
        <w:pStyle w:val="BodyText"/>
      </w:pPr>
      <w:r>
        <w:t xml:space="preserve">The procedures in FAR 52.105 apply to GSAR </w:t>
      </w:r>
      <w:r>
        <w:t>part  552</w:t>
      </w:r>
      <w:r>
        <w:t>.</w:t>
      </w:r>
    </w:p>
    <!--Topic unique_1794-->
    <w:p>
      <w:pPr>
        <w:pStyle w:val="Heading5"/>
      </w:pPr>
      <w:bookmarkStart w:id="3832" w:name="_Refd19e55484"/>
      <w:bookmarkStart w:id="3833" w:name="_Tocd19e55484"/>
      <w:r>
        <w:t/>
      </w:r>
      <w:r>
        <w:t>552.107</w:t>
      </w:r>
      <w:r>
        <w:t xml:space="preserve"> [Reserved]</w:t>
      </w:r>
      <w:bookmarkEnd w:id="3832"/>
      <w:bookmarkEnd w:id="3833"/>
    </w:p>
    <!--Topic unique_1795-->
    <w:p>
      <w:pPr>
        <w:pStyle w:val="Heading6"/>
      </w:pPr>
      <w:bookmarkStart w:id="3834" w:name="_Refd19e55492"/>
      <w:bookmarkStart w:id="3835" w:name="_Tocd19e55492"/>
      <w:r>
        <w:t/>
      </w:r>
      <w:r>
        <w:t>552.107-70</w:t>
      </w:r>
      <w:r>
        <w:t xml:space="preserve"> Provisions and clauses prescribed in .</w:t>
      </w:r>
      <w:bookmarkEnd w:id="3834"/>
      <w:bookmarkEnd w:id="3835"/>
    </w:p>
    <w:p>
      <w:pPr>
        <w:pStyle w:val="BodyText"/>
      </w:pPr>
      <w:r>
        <w:t xml:space="preserve">GSA has a FAR deviation that allows use of the following provision and clause in lieu of the FAR provision at 52.252-5 and the FAR clause at </w:t>
      </w:r>
      <w:hyperlink r:id="rIdHyperlink415">
        <w:r>
          <w:t>52.252-6</w:t>
        </w:r>
      </w:hyperlink>
      <w:r>
        <w:t>:</w:t>
      </w:r>
    </w:p>
    <w:p>
      <w:pPr>
        <w:pStyle w:val="ListNumber"/>
        <!--depth 1-->
        <w:numPr>
          <w:ilvl w:val="0"/>
          <w:numId w:val="1204"/>
        </w:numPr>
      </w:pPr>
      <w:bookmarkStart w:id="3839" w:name="_Tocd19e55512"/>
      <w:bookmarkStart w:id="3838" w:name="_Refd19e55512"/>
      <w:bookmarkStart w:id="3837" w:name="_Tocd19e55510"/>
      <w:bookmarkStart w:id="3836" w:name="_Refd19e55510"/>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6">
        <w:r>
          <w:t>52.252-5</w:t>
        </w:r>
      </w:hyperlink>
      <w:r>
        <w:t>.</w:t>
      </w:r>
      <w:bookmarkEnd w:id="3838"/>
      <w:bookmarkEnd w:id="3839"/>
    </w:p>
    <w:p>
      <w:pPr>
        <w:pStyle w:val="ListNumber"/>
        <!--depth 1-->
        <w:numPr>
          <w:ilvl w:val="0"/>
          <w:numId w:val="1204"/>
        </w:numPr>
      </w:pPr>
      <w:bookmarkStart w:id="3841" w:name="_Tocd19e55527"/>
      <w:bookmarkStart w:id="3840" w:name="_Refd19e55527"/>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7">
        <w:r>
          <w:t>52.252-6</w:t>
        </w:r>
      </w:hyperlink>
      <w:r>
        <w:t>.</w:t>
      </w:r>
      <w:bookmarkEnd w:id="3840"/>
      <w:bookmarkEnd w:id="3841"/>
    </w:p>
    <!--Topic unique_1796-->
    <w:p>
      <w:pPr>
        <w:pStyle w:val="Heading4"/>
      </w:pPr>
      <w:bookmarkStart w:id="3844" w:name="_Refd19e55545"/>
      <w:bookmarkStart w:id="3845" w:name="_Tocd19e55545"/>
      <w:r>
        <w:t/>
      </w:r>
      <w:r>
        <w:t>Subpart 552.2</w:t>
      </w:r>
      <w:r>
        <w:t xml:space="preserve"> - Text of Provisions and Clauses</w:t>
      </w:r>
      <w:bookmarkEnd w:id="3844"/>
      <w:bookmarkEnd w:id="3845"/>
    </w:p>
    <!--Topic unique_1797-->
    <w:p>
      <w:pPr>
        <w:pStyle w:val="Heading5"/>
      </w:pPr>
      <w:bookmarkStart w:id="3846" w:name="_Refd19e55553"/>
      <w:bookmarkStart w:id="3847" w:name="_Tocd19e55553"/>
      <w:r>
        <w:t/>
      </w:r>
      <w:r>
        <w:t>552.200</w:t>
      </w:r>
      <w:r>
        <w:t xml:space="preserve"> Scope of subpart.</w:t>
      </w:r>
      <w:bookmarkEnd w:id="3846"/>
      <w:bookmarkEnd w:id="3847"/>
    </w:p>
    <w:p>
      <w:pPr>
        <w:pStyle w:val="BodyText"/>
      </w:pPr>
      <w:r>
        <w:t>This subpart sets forth the text of all GSAR provisions and clauses. It also cross-references the location in the GSAR that prescribes the use of each provision and clause.</w:t>
      </w:r>
    </w:p>
    <!--Topic unique_1798-->
    <w:p>
      <w:pPr>
        <w:pStyle w:val="Heading5"/>
      </w:pPr>
      <w:bookmarkStart w:id="3848" w:name="_Refd19e55568"/>
      <w:bookmarkStart w:id="3849" w:name="_Tocd19e55568"/>
      <w:r>
        <w:t/>
      </w:r>
      <w:r>
        <w:t>552.203</w:t>
      </w:r>
      <w:r>
        <w:t xml:space="preserve"> [Reserved]</w:t>
      </w:r>
      <w:bookmarkEnd w:id="3848"/>
      <w:bookmarkEnd w:id="3849"/>
    </w:p>
    <!--Topic unique_1799-->
    <w:p>
      <w:pPr>
        <w:pStyle w:val="Heading6"/>
      </w:pPr>
      <w:bookmarkStart w:id="3850" w:name="_Refd19e55576"/>
      <w:bookmarkStart w:id="3851" w:name="_Tocd19e55576"/>
      <w:r>
        <w:t/>
      </w:r>
      <w:r>
        <w:t>552.203-5</w:t>
      </w:r>
      <w:r>
        <w:t xml:space="preserve"> [Reserved]</w:t>
      </w:r>
      <w:bookmarkEnd w:id="3850"/>
      <w:bookmarkEnd w:id="3851"/>
    </w:p>
    <!--Topic unique_1800-->
    <w:p>
      <w:pPr>
        <w:pStyle w:val="Heading6"/>
      </w:pPr>
      <w:bookmarkStart w:id="3852" w:name="_Refd19e55587"/>
      <w:bookmarkStart w:id="3853" w:name="_Tocd19e55587"/>
      <w:r>
        <w:t/>
      </w:r>
      <w:r>
        <w:t>552.203-70</w:t>
      </w:r>
      <w:r>
        <w:t xml:space="preserve"> [Reserved]</w:t>
      </w:r>
      <w:bookmarkEnd w:id="3852"/>
      <w:bookmarkEnd w:id="3853"/>
    </w:p>
    <!--Topic unique_206-->
    <w:p>
      <w:pPr>
        <w:pStyle w:val="Heading6"/>
      </w:pPr>
      <w:bookmarkStart w:id="3854" w:name="_Refd19e55598"/>
      <w:bookmarkStart w:id="3855" w:name="_Tocd19e55598"/>
      <w:r>
        <w:t/>
      </w:r>
      <w:r>
        <w:t>552.203-71</w:t>
      </w:r>
      <w:r>
        <w:t xml:space="preserve"> Restriction on Advertising.</w:t>
      </w:r>
      <w:bookmarkEnd w:id="3854"/>
      <w:bookmarkEnd w:id="385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1-->
    <w:p>
      <w:pPr>
        <w:pStyle w:val="Heading5"/>
      </w:pPr>
      <w:bookmarkStart w:id="3856" w:name="_Refd19e55623"/>
      <w:bookmarkStart w:id="3857" w:name="_Tocd19e55623"/>
      <w:r>
        <w:t/>
      </w:r>
      <w:r>
        <w:t>552.204</w:t>
      </w:r>
      <w:r>
        <w:t xml:space="preserve"> [Reserved]</w:t>
      </w:r>
      <w:bookmarkEnd w:id="3856"/>
      <w:bookmarkEnd w:id="3857"/>
    </w:p>
    <!--Topic unique_317-->
    <w:p>
      <w:pPr>
        <w:pStyle w:val="Heading6"/>
      </w:pPr>
      <w:bookmarkStart w:id="3858" w:name="_Refd19e55631"/>
      <w:bookmarkStart w:id="3859" w:name="_Tocd19e55631"/>
      <w:r>
        <w:t/>
      </w:r>
      <w:r>
        <w:t>552.204-9</w:t>
      </w:r>
      <w:r>
        <w:t xml:space="preserve"> Personal Identity Verification Requirements.</w:t>
      </w:r>
      <w:bookmarkEnd w:id="3858"/>
      <w:bookmarkEnd w:id="3859"/>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05"/>
        </w:numPr>
      </w:pPr>
      <w:bookmarkStart w:id="3861" w:name="_Tocd19e55651"/>
      <w:bookmarkStart w:id="3860" w:name="_Refd19e55651"/>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8">
        <w:r>
          <w:t>https://www.gsa.gov/hspd12</w:t>
        </w:r>
      </w:hyperlink>
      <w:r>
        <w:t>.</w:t>
      </w:r>
    </w:p>
    <w:p>
      <w:pPr>
        <w:pStyle w:val="ListNumber"/>
        <!--depth 1-->
        <w:numPr>
          <w:ilvl w:val="0"/>
          <w:numId w:val="120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60"/>
      <w:bookmarkEnd w:id="3861"/>
    </w:p>
    <!--Topic unique_1802-->
    <w:p>
      <w:pPr>
        <w:pStyle w:val="Heading5"/>
      </w:pPr>
      <w:bookmarkStart w:id="3862" w:name="_Refd19e55674"/>
      <w:bookmarkStart w:id="3863" w:name="_Tocd19e55674"/>
      <w:r>
        <w:t/>
      </w:r>
      <w:r>
        <w:t>552.211</w:t>
      </w:r>
      <w:r>
        <w:t xml:space="preserve"> [Reserved]</w:t>
      </w:r>
      <w:bookmarkEnd w:id="3862"/>
      <w:bookmarkEnd w:id="3863"/>
    </w:p>
    <!--Topic unique_1803-->
    <w:p>
      <w:pPr>
        <w:pStyle w:val="Heading6"/>
      </w:pPr>
      <w:bookmarkStart w:id="3864" w:name="_Refd19e55682"/>
      <w:bookmarkStart w:id="3865" w:name="_Tocd19e55682"/>
      <w:r>
        <w:t/>
      </w:r>
      <w:r>
        <w:t>552.211-8</w:t>
      </w:r>
      <w:r>
        <w:t xml:space="preserve"> [Reserved]</w:t>
      </w:r>
      <w:bookmarkEnd w:id="3864"/>
      <w:bookmarkEnd w:id="3865"/>
    </w:p>
    <!--Topic unique_565-->
    <w:p>
      <w:pPr>
        <w:pStyle w:val="Heading6"/>
      </w:pPr>
      <w:bookmarkStart w:id="3866" w:name="_Refd19e55693"/>
      <w:bookmarkStart w:id="3867" w:name="_Tocd19e55693"/>
      <w:r>
        <w:t/>
      </w:r>
      <w:r>
        <w:t>552.211-10</w:t>
      </w:r>
      <w:r>
        <w:t xml:space="preserve"> Commencement, Prosecution, and Completion of Work.</w:t>
      </w:r>
      <w:bookmarkEnd w:id="3866"/>
      <w:bookmarkEnd w:id="3867"/>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06"/>
        </w:numPr>
      </w:pPr>
      <w:bookmarkStart w:id="3869" w:name="_Tocd19e55717"/>
      <w:bookmarkStart w:id="3868" w:name="_Refd19e55717"/>
      <w:r>
        <w:t/>
      </w:r>
      <w:r>
        <w:t>(a)</w:t>
      </w:r>
      <w:r>
        <w:t>The Contractor shall not commence work until the Contracting Officer issues a notice to proceed.</w:t>
      </w:r>
      <w:bookmarkEnd w:id="3868"/>
      <w:bookmarkEnd w:id="3869"/>
    </w:p>
    <w:p>
      <w:pPr>
        <w:pStyle w:val="ListNumber"/>
        <!--depth 1-->
        <w:numPr>
          <w:ilvl w:val="0"/>
          <w:numId w:val="1206"/>
        </w:numPr>
      </w:pPr>
      <w:bookmarkStart w:id="3871" w:name="_Tocd19e55724"/>
      <w:bookmarkStart w:id="3870" w:name="_Refd19e55724"/>
      <w:r>
        <w:t/>
      </w:r>
      <w:r>
        <w:t>(b)</w:t>
      </w:r>
      <w:r>
        <w:t>Notwithstanding paragraph (a) of this clause, the Contractor must submit any required safety plans before commencing any construction work.</w:t>
      </w:r>
      <w:bookmarkEnd w:id="3870"/>
      <w:bookmarkEnd w:id="3871"/>
    </w:p>
    <w:p>
      <w:pPr>
        <w:pStyle w:val="ListNumber"/>
        <!--depth 1-->
        <w:numPr>
          <w:ilvl w:val="0"/>
          <w:numId w:val="1206"/>
        </w:numPr>
      </w:pPr>
      <w:bookmarkStart w:id="3873" w:name="_Tocd19e55731"/>
      <w:bookmarkStart w:id="3872" w:name="_Refd19e55731"/>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72"/>
      <w:bookmarkEnd w:id="3873"/>
    </w:p>
    <w:p>
      <w:pPr>
        <w:pStyle w:val="BodyText"/>
      </w:pPr>
      <w:r>
        <w:t>(End of clause)</w:t>
      </w:r>
    </w:p>
    <!--Topic unique_568-->
    <w:p>
      <w:pPr>
        <w:pStyle w:val="Heading6"/>
      </w:pPr>
      <w:bookmarkStart w:id="3874" w:name="_Refd19e55741"/>
      <w:bookmarkStart w:id="3875" w:name="_Tocd19e55741"/>
      <w:r>
        <w:t/>
      </w:r>
      <w:r>
        <w:t>552.211-12</w:t>
      </w:r>
      <w:r>
        <w:t xml:space="preserve"> Liquidated Damages—Construction.</w:t>
      </w:r>
      <w:bookmarkEnd w:id="3874"/>
      <w:bookmarkEnd w:id="3875"/>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9">
        <w:r>
          <w:t>52.211-12</w:t>
        </w:r>
      </w:hyperlink>
      <w:r>
        <w:t>, Liquidated Damages-Construction, is supplemented as follows:</w:t>
      </w:r>
    </w:p>
    <w:p>
      <w:pPr>
        <w:pStyle w:val="ListNumber"/>
        <!--depth 1-->
        <w:numPr>
          <w:ilvl w:val="0"/>
          <w:numId w:val="1207"/>
        </w:numPr>
      </w:pPr>
      <w:bookmarkStart w:id="3877" w:name="_Tocd19e55769"/>
      <w:bookmarkStart w:id="3876" w:name="_Refd19e55769"/>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6"/>
      <w:bookmarkEnd w:id="3877"/>
    </w:p>
    <w:p>
      <w:pPr>
        <w:pStyle w:val="ListNumber"/>
        <!--depth 1-->
        <w:numPr>
          <w:ilvl w:val="0"/>
          <w:numId w:val="1207"/>
        </w:numPr>
      </w:pPr>
      <w:bookmarkStart w:id="3879" w:name="_Tocd19e55776"/>
      <w:bookmarkStart w:id="3878" w:name="_Refd19e55776"/>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8"/>
      <w:bookmarkEnd w:id="3879"/>
    </w:p>
    <w:p>
      <w:pPr>
        <w:pStyle w:val="ListNumber"/>
        <!--depth 1-->
        <w:numPr>
          <w:ilvl w:val="0"/>
          <w:numId w:val="1207"/>
        </w:numPr>
      </w:pPr>
      <w:bookmarkStart w:id="3881" w:name="_Tocd19e55783"/>
      <w:bookmarkStart w:id="3880" w:name="_Refd19e55783"/>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80"/>
      <w:bookmarkEnd w:id="3881"/>
    </w:p>
    <w:p>
      <w:pPr>
        <w:pStyle w:val="BodyText"/>
      </w:pPr>
      <w:r>
        <w:t>(End of clause)</w:t>
      </w:r>
    </w:p>
    <!--Topic unique_76-->
    <w:p>
      <w:pPr>
        <w:pStyle w:val="Heading6"/>
      </w:pPr>
      <w:bookmarkStart w:id="3882" w:name="_Refd19e55793"/>
      <w:bookmarkStart w:id="3883" w:name="_Tocd19e55793"/>
      <w:r>
        <w:t/>
      </w:r>
      <w:r>
        <w:t>552.211-13</w:t>
      </w:r>
      <w:r>
        <w:t xml:space="preserve"> Time Extensions.</w:t>
      </w:r>
      <w:bookmarkEnd w:id="3882"/>
      <w:bookmarkEnd w:id="3883"/>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08"/>
        </w:numPr>
      </w:pPr>
      <w:bookmarkStart w:id="3885" w:name="_Tocd19e55817"/>
      <w:bookmarkStart w:id="3884" w:name="_Refd19e55817"/>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4"/>
      <w:bookmarkEnd w:id="3885"/>
    </w:p>
    <w:p>
      <w:pPr>
        <w:pStyle w:val="ListNumber"/>
        <!--depth 1-->
        <w:numPr>
          <w:ilvl w:val="0"/>
          <w:numId w:val="1208"/>
        </w:numPr>
      </w:pPr>
      <w:bookmarkStart w:id="3887" w:name="_Tocd19e55824"/>
      <w:bookmarkStart w:id="3886" w:name="_Refd19e55824"/>
      <w:r>
        <w:t/>
      </w:r>
      <w:r>
        <w:t>(b)</w:t>
      </w:r>
      <w:r>
        <w:t>The Contractor shall only be entitled to an extension of time to the extent that-</w:t>
      </w:r>
    </w:p>
    <w:p>
      <w:pPr>
        <w:pStyle w:val="ListNumber2"/>
        <!--depth 2-->
        <w:numPr>
          <w:ilvl w:val="1"/>
          <w:numId w:val="1209"/>
        </w:numPr>
      </w:pPr>
      <w:bookmarkStart w:id="3889" w:name="_Tocd19e55832"/>
      <w:bookmarkStart w:id="3888" w:name="_Refd19e55832"/>
      <w:r>
        <w:t/>
      </w:r>
      <w:r>
        <w:t>(1)</w:t>
      </w:r>
      <w:r>
        <w:t>Substantial completion of the work is delayed by causes for which the Contractor is not responsible under this contract; and</w:t>
      </w:r>
      <w:bookmarkEnd w:id="3888"/>
      <w:bookmarkEnd w:id="3889"/>
    </w:p>
    <w:p>
      <w:pPr>
        <w:pStyle w:val="ListNumber2"/>
        <!--depth 2-->
        <w:numPr>
          <w:ilvl w:val="1"/>
          <w:numId w:val="1209"/>
        </w:numPr>
      </w:pPr>
      <w:bookmarkStart w:id="3891" w:name="_Tocd19e55839"/>
      <w:bookmarkStart w:id="3890" w:name="_Refd19e55839"/>
      <w:r>
        <w:t/>
      </w:r>
      <w:r>
        <w:t>(2)</w:t>
      </w:r>
      <w:r>
        <w:t>The actual or projected substantial completion date is later than the date required by this contract for substantial completion.</w:t>
      </w:r>
      <w:bookmarkEnd w:id="3890"/>
      <w:bookmarkEnd w:id="3891"/>
      <w:bookmarkEnd w:id="3886"/>
      <w:bookmarkEnd w:id="3887"/>
    </w:p>
    <w:p>
      <w:pPr>
        <w:pStyle w:val="ListNumber"/>
        <!--depth 1-->
        <w:numPr>
          <w:ilvl w:val="0"/>
          <w:numId w:val="1208"/>
        </w:numPr>
      </w:pPr>
      <w:bookmarkStart w:id="3893" w:name="_Tocd19e55847"/>
      <w:bookmarkStart w:id="3892" w:name="_Refd19e55847"/>
      <w:r>
        <w:t/>
      </w:r>
      <w:r>
        <w:t>(c)</w:t>
      </w:r>
      <w:r>
        <w:t>The Contractor shall not be entitled to an extension of time if the Contractor has not updated the project schedule in accordance with the contract.</w:t>
      </w:r>
      <w:bookmarkEnd w:id="3892"/>
      <w:bookmarkEnd w:id="3893"/>
    </w:p>
    <w:p>
      <w:pPr>
        <w:pStyle w:val="ListNumber"/>
        <!--depth 1-->
        <w:numPr>
          <w:ilvl w:val="0"/>
          <w:numId w:val="1208"/>
        </w:numPr>
      </w:pPr>
      <w:bookmarkStart w:id="3895" w:name="_Tocd19e55854"/>
      <w:bookmarkStart w:id="3894" w:name="_Refd19e55854"/>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4"/>
      <w:bookmarkEnd w:id="3895"/>
    </w:p>
    <w:p>
      <w:pPr>
        <w:pStyle w:val="BodyText"/>
      </w:pPr>
      <w:r>
        <w:t>(End of clause)</w:t>
      </w:r>
    </w:p>
    <!--Topic unique_77-->
    <w:p>
      <w:pPr>
        <w:pStyle w:val="Heading6"/>
      </w:pPr>
      <w:bookmarkStart w:id="3896" w:name="_Refd19e55864"/>
      <w:bookmarkStart w:id="3897" w:name="_Tocd19e55864"/>
      <w:r>
        <w:t/>
      </w:r>
      <w:r>
        <w:t>552.211-70</w:t>
      </w:r>
      <w:r>
        <w:t xml:space="preserve"> Substantial Completion.</w:t>
      </w:r>
      <w:bookmarkEnd w:id="3896"/>
      <w:bookmarkEnd w:id="3897"/>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0"/>
        </w:numPr>
      </w:pPr>
      <w:bookmarkStart w:id="3899" w:name="_Tocd19e55886"/>
      <w:bookmarkStart w:id="3898" w:name="_Refd19e55886"/>
      <w:r>
        <w:t/>
      </w:r>
      <w:r>
        <w:t>(a)</w:t>
      </w:r>
      <w:r>
        <w:t xml:space="preserve"> </w:t>
      </w:r>
      <w:r>
        <w:rPr>
          <w:i/>
        </w:rPr>
        <w:t>General</w:t>
      </w:r>
      <w:r>
        <w:t>.</w:t>
      </w:r>
    </w:p>
    <w:p>
      <w:pPr>
        <w:pStyle w:val="ListNumber2"/>
        <!--depth 2-->
        <w:numPr>
          <w:ilvl w:val="1"/>
          <w:numId w:val="1211"/>
        </w:numPr>
      </w:pPr>
      <w:bookmarkStart w:id="3901" w:name="_Tocd19e55897"/>
      <w:bookmarkStart w:id="3900" w:name="_Refd19e55897"/>
      <w:r>
        <w:t/>
      </w:r>
      <w:r>
        <w:t>(1)</w:t>
      </w:r>
      <w:r>
        <w:t>For the purposes of FAR 52.211-10, Commencement, Prosecution and Completion of Work, and FAR 52.211-12, Liquidated Damages-Construction, the work shall be deemed complete when it is “substantially complete.”</w:t>
      </w:r>
      <w:bookmarkEnd w:id="3900"/>
      <w:bookmarkEnd w:id="3901"/>
    </w:p>
    <w:p>
      <w:pPr>
        <w:pStyle w:val="ListNumber2"/>
        <!--depth 2-->
        <w:numPr>
          <w:ilvl w:val="1"/>
          <w:numId w:val="1211"/>
        </w:numPr>
      </w:pPr>
      <w:bookmarkStart w:id="3903" w:name="_Tocd19e55904"/>
      <w:bookmarkStart w:id="3902" w:name="_Refd19e55904"/>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902"/>
      <w:bookmarkEnd w:id="3903"/>
    </w:p>
    <w:p>
      <w:pPr>
        <w:pStyle w:val="ListNumber2"/>
        <!--depth 2-->
        <w:numPr>
          <w:ilvl w:val="1"/>
          <w:numId w:val="1211"/>
        </w:numPr>
      </w:pPr>
      <w:bookmarkStart w:id="3905" w:name="_Tocd19e55911"/>
      <w:bookmarkStart w:id="3904" w:name="_Refd19e55911"/>
      <w:r>
        <w:t/>
      </w:r>
      <w:r>
        <w:t>(3)</w:t>
      </w:r>
      <w:r>
        <w:t>In no event shall the work be deemed “substantially complete” if all fire and life safety systems are not tested and accepted by the authority having jurisdiction, where such acceptance is required under the contract.</w:t>
      </w:r>
      <w:bookmarkEnd w:id="3904"/>
      <w:bookmarkEnd w:id="3905"/>
    </w:p>
    <w:p>
      <w:pPr>
        <w:pStyle w:val="ListNumber2"/>
        <!--depth 2-->
        <w:numPr>
          <w:ilvl w:val="1"/>
          <w:numId w:val="1211"/>
        </w:numPr>
      </w:pPr>
      <w:bookmarkStart w:id="3907" w:name="_Tocd19e55918"/>
      <w:bookmarkStart w:id="3906" w:name="_Refd19e55918"/>
      <w:r>
        <w:t/>
      </w:r>
      <w:r>
        <w:t>(4)</w:t>
      </w:r>
      <w:r>
        <w:t>Unless otherwise specifically noted, or otherwise clear from context, all references in the contract to “acceptance” shall refer to issuance of a written determination of substantial completion by the Contracting Officer.</w:t>
      </w:r>
      <w:bookmarkEnd w:id="3906"/>
      <w:bookmarkEnd w:id="3907"/>
      <w:bookmarkEnd w:id="3898"/>
      <w:bookmarkEnd w:id="3899"/>
    </w:p>
    <w:p>
      <w:pPr>
        <w:pStyle w:val="ListNumber"/>
        <!--depth 1-->
        <w:numPr>
          <w:ilvl w:val="0"/>
          <w:numId w:val="1210"/>
        </w:numPr>
      </w:pPr>
      <w:bookmarkStart w:id="3909" w:name="_Tocd19e55926"/>
      <w:bookmarkStart w:id="3908" w:name="_Refd19e55926"/>
      <w:r>
        <w:t/>
      </w:r>
      <w:r>
        <w:t>(b)</w:t>
      </w:r>
      <w:r>
        <w:t xml:space="preserve"> </w:t>
      </w:r>
      <w:r>
        <w:rPr>
          <w:i/>
        </w:rPr>
        <w:t>Notice of Substantial Completion</w:t>
      </w:r>
      <w:r>
        <w:t>.</w:t>
      </w:r>
    </w:p>
    <w:p>
      <w:pPr>
        <w:pStyle w:val="ListNumber2"/>
        <!--depth 2-->
        <w:numPr>
          <w:ilvl w:val="1"/>
          <w:numId w:val="1212"/>
        </w:numPr>
      </w:pPr>
      <w:bookmarkStart w:id="3911" w:name="_Tocd19e55937"/>
      <w:bookmarkStart w:id="3910" w:name="_Refd19e55937"/>
      <w:r>
        <w:t/>
      </w:r>
      <w:r>
        <w:t>(1)</w:t>
      </w:r>
      <w:r>
        <w:t>With reasonable advance notice, the Contractor shall submit to the Contracting Officer a written proposal recommending a substantial completion date.</w:t>
      </w:r>
      <w:bookmarkEnd w:id="3910"/>
      <w:bookmarkEnd w:id="3911"/>
    </w:p>
    <w:p>
      <w:pPr>
        <w:pStyle w:val="ListNumber2"/>
        <!--depth 2-->
        <w:numPr>
          <w:ilvl w:val="1"/>
          <w:numId w:val="1212"/>
        </w:numPr>
      </w:pPr>
      <w:bookmarkStart w:id="3913" w:name="_Tocd19e55944"/>
      <w:bookmarkStart w:id="3912" w:name="_Refd19e55944"/>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12"/>
      <w:bookmarkEnd w:id="3913"/>
      <w:bookmarkEnd w:id="3908"/>
      <w:bookmarkEnd w:id="3909"/>
    </w:p>
    <w:p>
      <w:pPr>
        <w:pStyle w:val="ListNumber"/>
        <!--depth 1-->
        <w:numPr>
          <w:ilvl w:val="0"/>
          <w:numId w:val="1210"/>
        </w:numPr>
      </w:pPr>
      <w:bookmarkStart w:id="3915" w:name="_Tocd19e55952"/>
      <w:bookmarkStart w:id="3914" w:name="_Refd19e55952"/>
      <w:r>
        <w:t/>
      </w:r>
      <w:r>
        <w:t>(c)</w:t>
      </w:r>
      <w:r>
        <w:t xml:space="preserve"> </w:t>
      </w:r>
      <w:r>
        <w:rPr>
          <w:i/>
        </w:rPr>
        <w:t>Acceptance of Substantial Completion</w:t>
      </w:r>
      <w:r>
        <w:t>.</w:t>
      </w:r>
    </w:p>
    <w:p>
      <w:pPr>
        <w:pStyle w:val="ListNumber2"/>
        <!--depth 2-->
        <w:numPr>
          <w:ilvl w:val="1"/>
          <w:numId w:val="1213"/>
        </w:numPr>
      </w:pPr>
      <w:bookmarkStart w:id="3917" w:name="_Tocd19e55963"/>
      <w:bookmarkStart w:id="3916" w:name="_Refd19e55963"/>
      <w:r>
        <w:t/>
      </w:r>
      <w:r>
        <w:t>(1)</w:t>
      </w:r>
      <w:r>
        <w:t>The Contracting Officer shall conduct inspections and make a determination of substantial completion within a reasonable time.</w:t>
      </w:r>
      <w:bookmarkEnd w:id="3916"/>
      <w:bookmarkEnd w:id="3917"/>
    </w:p>
    <w:p>
      <w:pPr>
        <w:pStyle w:val="ListNumber2"/>
        <!--depth 2-->
        <w:numPr>
          <w:ilvl w:val="1"/>
          <w:numId w:val="1213"/>
        </w:numPr>
      </w:pPr>
      <w:bookmarkStart w:id="3919" w:name="_Tocd19e55970"/>
      <w:bookmarkStart w:id="3918" w:name="_Refd19e55970"/>
      <w:r>
        <w:t/>
      </w:r>
      <w:r>
        <w:t>(2)</w:t>
      </w:r>
      <w:r>
        <w:t>Substantial Completion shall be established by the Contracting Officer's issuance of a written determination specifying the date upon which the work is substantially complete.</w:t>
      </w:r>
      <w:bookmarkEnd w:id="3918"/>
      <w:bookmarkEnd w:id="3919"/>
      <w:bookmarkEnd w:id="3914"/>
      <w:bookmarkEnd w:id="3915"/>
    </w:p>
    <w:p>
      <w:pPr>
        <w:pStyle w:val="ListNumber"/>
        <!--depth 1-->
        <w:numPr>
          <w:ilvl w:val="0"/>
          <w:numId w:val="1210"/>
        </w:numPr>
      </w:pPr>
      <w:bookmarkStart w:id="3921" w:name="_Tocd19e55978"/>
      <w:bookmarkStart w:id="3920" w:name="_Refd19e55978"/>
      <w:r>
        <w:t/>
      </w:r>
      <w:r>
        <w:t>(d)</w:t>
      </w:r>
      <w:r>
        <w:t xml:space="preserve"> </w:t>
      </w:r>
      <w:r>
        <w:rPr>
          <w:i/>
        </w:rPr>
        <w:t>Contract Completion</w:t>
      </w:r>
      <w:r>
        <w:t>.</w:t>
      </w:r>
    </w:p>
    <w:p>
      <w:pPr>
        <w:pStyle w:val="ListNumber2"/>
        <!--depth 2-->
        <w:numPr>
          <w:ilvl w:val="1"/>
          <w:numId w:val="1214"/>
        </w:numPr>
      </w:pPr>
      <w:bookmarkStart w:id="3923" w:name="_Tocd19e55989"/>
      <w:bookmarkStart w:id="3922" w:name="_Refd19e55989"/>
      <w:r>
        <w:t/>
      </w:r>
      <w:r>
        <w:t>(1)</w:t>
      </w:r>
      <w:r>
        <w:t>The Contract is complete if and only if the Contractor has completed all work and related contract obligations, corrected all deficiencies and all punch list items, and complied with all conditions for final payment.</w:t>
      </w:r>
      <w:bookmarkEnd w:id="3922"/>
      <w:bookmarkEnd w:id="3923"/>
    </w:p>
    <w:p>
      <w:pPr>
        <w:pStyle w:val="ListNumber2"/>
        <!--depth 2-->
        <w:numPr>
          <w:ilvl w:val="1"/>
          <w:numId w:val="1214"/>
        </w:numPr>
      </w:pPr>
      <w:bookmarkStart w:id="3925" w:name="_Tocd19e55996"/>
      <w:bookmarkStart w:id="3924" w:name="_Refd19e55996"/>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4"/>
      <w:bookmarkEnd w:id="3925"/>
      <w:bookmarkEnd w:id="3920"/>
      <w:bookmarkEnd w:id="3921"/>
    </w:p>
    <w:p>
      <w:pPr>
        <w:pStyle w:val="BodyText"/>
      </w:pPr>
      <w:r>
        <w:t>(End of clause)</w:t>
      </w:r>
    </w:p>
    <!--Topic unique_1804-->
    <w:p>
      <w:pPr>
        <w:pStyle w:val="Heading6"/>
      </w:pPr>
      <w:bookmarkStart w:id="3926" w:name="_Refd19e56007"/>
      <w:bookmarkStart w:id="3927" w:name="_Tocd19e56007"/>
      <w:r>
        <w:t/>
      </w:r>
      <w:r>
        <w:t>552.211-71</w:t>
      </w:r>
      <w:r>
        <w:t xml:space="preserve"> [Reserved]</w:t>
      </w:r>
      <w:bookmarkEnd w:id="3926"/>
      <w:bookmarkEnd w:id="3927"/>
    </w:p>
    <!--Topic unique_545-->
    <w:p>
      <w:pPr>
        <w:pStyle w:val="Heading6"/>
      </w:pPr>
      <w:bookmarkStart w:id="3928" w:name="_Refd19e56018"/>
      <w:bookmarkStart w:id="3929" w:name="_Tocd19e56018"/>
      <w:r>
        <w:t/>
      </w:r>
      <w:r>
        <w:t>552.211-72</w:t>
      </w:r>
      <w:r>
        <w:t xml:space="preserve"> Reference to Specifications in Drawings.</w:t>
      </w:r>
      <w:bookmarkEnd w:id="3928"/>
      <w:bookmarkEnd w:id="392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6-->
    <w:p>
      <w:pPr>
        <w:pStyle w:val="Heading6"/>
      </w:pPr>
      <w:bookmarkStart w:id="3930" w:name="_Refd19e56043"/>
      <w:bookmarkStart w:id="3931" w:name="_Tocd19e56043"/>
      <w:r>
        <w:t/>
      </w:r>
      <w:r>
        <w:t>552.211-73</w:t>
      </w:r>
      <w:r>
        <w:t xml:space="preserve"> Marking.</w:t>
      </w:r>
      <w:bookmarkEnd w:id="3930"/>
      <w:bookmarkEnd w:id="3931"/>
    </w:p>
    <w:p>
      <w:pPr>
        <w:pStyle w:val="BodyText"/>
      </w:pPr>
      <w:r>
        <w:t xml:space="preserve">As prescribed in </w:t>
      </w:r>
      <w:r>
        <w:t>511.204</w:t>
      </w:r>
      <w:r>
        <w:t>(b)(1), insert the following clause:</w:t>
      </w:r>
    </w:p>
    <w:p>
      <w:pPr>
        <w:pStyle w:val="BodyText"/>
      </w:pPr>
      <w:r>
        <w:t>Marking (Feb 1996)</w:t>
      </w:r>
    </w:p>
    <w:p>
      <w:pPr>
        <w:pStyle w:val="ListNumber"/>
        <!--depth 1-->
        <w:numPr>
          <w:ilvl w:val="0"/>
          <w:numId w:val="1215"/>
        </w:numPr>
      </w:pPr>
      <w:bookmarkStart w:id="3933" w:name="_Tocd19e56063"/>
      <w:bookmarkStart w:id="3932" w:name="_Refd19e5606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16"/>
        </w:numPr>
      </w:pPr>
      <w:bookmarkStart w:id="3935" w:name="_Tocd19e56074"/>
      <w:bookmarkStart w:id="3934" w:name="_Refd19e56074"/>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16"/>
        </w:numPr>
      </w:pPr>
      <w:r>
        <w:t/>
      </w:r>
      <w:r>
        <w:t>(2)</w:t>
      </w:r>
      <w:r>
        <w:t xml:space="preserve">   </w:t>
      </w:r>
      <w:r>
        <w:rPr>
          <w:i/>
        </w:rPr>
        <w:t>Deliveries to military activities</w:t>
      </w:r>
      <w:r>
        <w:t>. Supplies shall be marked in accordance with Military Standard 129, edition in effect on the date of issuance of the solicitation.</w:t>
      </w:r>
      <w:bookmarkEnd w:id="3934"/>
      <w:bookmarkEnd w:id="3935"/>
    </w:p>
    <w:p>
      <w:pPr>
        <w:pStyle w:val="ListNumber"/>
        <!--depth 1-->
        <w:numPr>
          <w:ilvl w:val="0"/>
          <w:numId w:val="121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32"/>
      <w:bookmarkEnd w:id="3933"/>
    </w:p>
    <!--Topic unique_1805-->
    <w:p>
      <w:pPr>
        <w:pStyle w:val="Heading6"/>
      </w:pPr>
      <w:bookmarkStart w:id="3936" w:name="_Refd19e56111"/>
      <w:bookmarkStart w:id="3937" w:name="_Tocd19e56111"/>
      <w:r>
        <w:t/>
      </w:r>
      <w:r>
        <w:t>552.211-74</w:t>
      </w:r>
      <w:r>
        <w:t xml:space="preserve"> [Reserved]</w:t>
      </w:r>
      <w:bookmarkEnd w:id="3936"/>
      <w:bookmarkEnd w:id="3937"/>
    </w:p>
    <!--Topic unique_547-->
    <w:p>
      <w:pPr>
        <w:pStyle w:val="Heading6"/>
      </w:pPr>
      <w:bookmarkStart w:id="3938" w:name="_Refd19e56122"/>
      <w:bookmarkStart w:id="3939" w:name="_Tocd19e56122"/>
      <w:r>
        <w:t/>
      </w:r>
      <w:r>
        <w:t>552.211-75</w:t>
      </w:r>
      <w:r>
        <w:t xml:space="preserve"> Preservation, Packaging, and Packing.</w:t>
      </w:r>
      <w:bookmarkEnd w:id="3938"/>
      <w:bookmarkEnd w:id="393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8-->
    <w:p>
      <w:pPr>
        <w:pStyle w:val="Heading6"/>
      </w:pPr>
      <w:bookmarkStart w:id="3940" w:name="_Refd19e56162"/>
      <w:bookmarkStart w:id="3941" w:name="_Tocd19e56162"/>
      <w:r>
        <w:t/>
      </w:r>
      <w:r>
        <w:t>552.211-76</w:t>
      </w:r>
      <w:r>
        <w:t xml:space="preserve"> Charges for Packaging, Packing, and Marking.</w:t>
      </w:r>
      <w:bookmarkEnd w:id="3940"/>
      <w:bookmarkEnd w:id="3941"/>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8-->
    <w:p>
      <w:pPr>
        <w:pStyle w:val="Heading6"/>
      </w:pPr>
      <w:bookmarkStart w:id="3942" w:name="_Refd19e56189"/>
      <w:bookmarkStart w:id="3943" w:name="_Tocd19e56189"/>
      <w:r>
        <w:t/>
      </w:r>
      <w:r>
        <w:t>552.211-77</w:t>
      </w:r>
      <w:r>
        <w:t xml:space="preserve"> Packing List.</w:t>
      </w:r>
      <w:bookmarkEnd w:id="3942"/>
      <w:bookmarkEnd w:id="394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17"/>
        </w:numPr>
      </w:pPr>
      <w:bookmarkStart w:id="3947" w:name="_Tocd19e56211"/>
      <w:bookmarkStart w:id="3946" w:name="_Refd19e56211"/>
      <w:bookmarkStart w:id="3945" w:name="_Tocd19e56209"/>
      <w:bookmarkStart w:id="3944" w:name="_Refd19e56209"/>
      <w:r>
        <w:t/>
      </w:r>
      <w:r>
        <w:t>(a)</w:t>
      </w:r>
      <w:r>
        <w:t>A packing list or other suitable shipping document shall accompany each shipment and shall indicate:</w:t>
      </w:r>
    </w:p>
    <w:p>
      <w:pPr>
        <w:pStyle w:val="ListNumber2"/>
        <!--depth 2-->
        <w:numPr>
          <w:ilvl w:val="1"/>
          <w:numId w:val="1218"/>
        </w:numPr>
      </w:pPr>
      <w:bookmarkStart w:id="3951" w:name="_Tocd19e56219"/>
      <w:bookmarkStart w:id="3950" w:name="_Refd19e56219"/>
      <w:bookmarkStart w:id="3949" w:name="_Tocd19e56217"/>
      <w:bookmarkStart w:id="3948" w:name="_Refd19e56217"/>
      <w:r>
        <w:t/>
      </w:r>
      <w:r>
        <w:t>(1)</w:t>
      </w:r>
      <w:r>
        <w:t>Name and address of the consignor;</w:t>
      </w:r>
      <w:bookmarkEnd w:id="3950"/>
      <w:bookmarkEnd w:id="3951"/>
    </w:p>
    <w:p>
      <w:pPr>
        <w:pStyle w:val="ListNumber2"/>
        <!--depth 2-->
        <w:numPr>
          <w:ilvl w:val="1"/>
          <w:numId w:val="1218"/>
        </w:numPr>
      </w:pPr>
      <w:bookmarkStart w:id="3953" w:name="_Tocd19e56226"/>
      <w:bookmarkStart w:id="3952" w:name="_Refd19e56226"/>
      <w:r>
        <w:t/>
      </w:r>
      <w:r>
        <w:t>(2)</w:t>
      </w:r>
      <w:r>
        <w:t>Name and complete address of the consignee;</w:t>
      </w:r>
      <w:bookmarkEnd w:id="3952"/>
      <w:bookmarkEnd w:id="3953"/>
    </w:p>
    <w:p>
      <w:pPr>
        <w:pStyle w:val="ListNumber2"/>
        <!--depth 2-->
        <w:numPr>
          <w:ilvl w:val="1"/>
          <w:numId w:val="1218"/>
        </w:numPr>
      </w:pPr>
      <w:bookmarkStart w:id="3955" w:name="_Tocd19e56233"/>
      <w:bookmarkStart w:id="3954" w:name="_Refd19e56233"/>
      <w:r>
        <w:t/>
      </w:r>
      <w:r>
        <w:t>(3)</w:t>
      </w:r>
      <w:r>
        <w:t>Government order or requisition number;</w:t>
      </w:r>
      <w:bookmarkEnd w:id="3954"/>
      <w:bookmarkEnd w:id="3955"/>
    </w:p>
    <w:p>
      <w:pPr>
        <w:pStyle w:val="ListNumber2"/>
        <!--depth 2-->
        <w:numPr>
          <w:ilvl w:val="1"/>
          <w:numId w:val="1218"/>
        </w:numPr>
      </w:pPr>
      <w:bookmarkStart w:id="3957" w:name="_Tocd19e56240"/>
      <w:bookmarkStart w:id="3956" w:name="_Refd19e56240"/>
      <w:r>
        <w:t/>
      </w:r>
      <w:r>
        <w:t>(4)</w:t>
      </w:r>
      <w:r>
        <w:t>Government bill of lading number covering the shipment (if any); and</w:t>
      </w:r>
      <w:bookmarkEnd w:id="3956"/>
      <w:bookmarkEnd w:id="3957"/>
    </w:p>
    <w:p>
      <w:pPr>
        <w:pStyle w:val="ListNumber2"/>
        <!--depth 2-->
        <w:numPr>
          <w:ilvl w:val="1"/>
          <w:numId w:val="1218"/>
        </w:numPr>
      </w:pPr>
      <w:bookmarkStart w:id="3959" w:name="_Tocd19e56247"/>
      <w:bookmarkStart w:id="3958" w:name="_Refd19e56247"/>
      <w:r>
        <w:t/>
      </w:r>
      <w:r>
        <w:t>(5)</w:t>
      </w:r>
      <w:r>
        <w:t>Description of the material shipped, including item number, quantity, number of containers, and package number (if any).</w:t>
      </w:r>
      <w:bookmarkEnd w:id="3958"/>
      <w:bookmarkEnd w:id="3959"/>
      <w:bookmarkEnd w:id="3948"/>
      <w:bookmarkEnd w:id="3949"/>
      <w:bookmarkEnd w:id="3946"/>
      <w:bookmarkEnd w:id="3947"/>
    </w:p>
    <w:p>
      <w:pPr>
        <w:pStyle w:val="ListNumber"/>
        <!--depth 1-->
        <w:numPr>
          <w:ilvl w:val="0"/>
          <w:numId w:val="1217"/>
        </w:numPr>
      </w:pPr>
      <w:bookmarkStart w:id="3961" w:name="_Tocd19e56255"/>
      <w:bookmarkStart w:id="3960" w:name="_Refd19e56255"/>
      <w:r>
        <w:t/>
      </w:r>
      <w:r>
        <w:t>(b)</w:t>
      </w:r>
      <w:r>
        <w:t>When payment will be made by Government commercial credit card, in addition to the information in (a) above, the packing list or shipping document shall include:</w:t>
      </w:r>
    </w:p>
    <w:p>
      <w:pPr>
        <w:pStyle w:val="ListNumber2"/>
        <!--depth 2-->
        <w:numPr>
          <w:ilvl w:val="1"/>
          <w:numId w:val="1219"/>
        </w:numPr>
      </w:pPr>
      <w:bookmarkStart w:id="3965" w:name="_Tocd19e56263"/>
      <w:bookmarkStart w:id="3964" w:name="_Refd19e56263"/>
      <w:bookmarkStart w:id="3963" w:name="_Tocd19e56261"/>
      <w:bookmarkStart w:id="3962" w:name="_Refd19e56261"/>
      <w:r>
        <w:t/>
      </w:r>
      <w:r>
        <w:t>(1)</w:t>
      </w:r>
      <w:r>
        <w:t>Cardholder name and telephone number and</w:t>
      </w:r>
      <w:bookmarkEnd w:id="3964"/>
      <w:bookmarkEnd w:id="3965"/>
    </w:p>
    <w:p>
      <w:pPr>
        <w:pStyle w:val="ListNumber2"/>
        <!--depth 2-->
        <w:numPr>
          <w:ilvl w:val="1"/>
          <w:numId w:val="1219"/>
        </w:numPr>
      </w:pPr>
      <w:bookmarkStart w:id="3967" w:name="_Tocd19e56270"/>
      <w:bookmarkStart w:id="3966" w:name="_Refd19e56270"/>
      <w:r>
        <w:t/>
      </w:r>
      <w:r>
        <w:t>(2)</w:t>
      </w:r>
      <w:r>
        <w:t>The term “Credit Card.”</w:t>
      </w:r>
      <w:bookmarkEnd w:id="3966"/>
      <w:bookmarkEnd w:id="3967"/>
      <w:bookmarkEnd w:id="3962"/>
      <w:bookmarkEnd w:id="3963"/>
      <w:bookmarkEnd w:id="3960"/>
      <w:bookmarkEnd w:id="3961"/>
      <w:bookmarkEnd w:id="3944"/>
      <w:bookmarkEnd w:id="3945"/>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0"/>
        </w:numPr>
      </w:pPr>
      <w:bookmarkStart w:id="3971" w:name="_Tocd19e56296"/>
      <w:bookmarkStart w:id="3970" w:name="_Refd19e56296"/>
      <w:bookmarkStart w:id="3969" w:name="_Tocd19e56294"/>
      <w:bookmarkStart w:id="3968" w:name="_Refd19e56294"/>
      <w:r>
        <w:t/>
      </w:r>
      <w:r>
        <w:t>(c)</w:t>
      </w:r>
      <w:r>
        <w:t>Cardholder name and telephone number; and</w:t>
      </w:r>
      <w:bookmarkEnd w:id="3970"/>
      <w:bookmarkEnd w:id="3971"/>
    </w:p>
    <w:p>
      <w:pPr>
        <w:pStyle w:val="ListNumber"/>
        <!--depth 1-->
        <w:numPr>
          <w:ilvl w:val="0"/>
          <w:numId w:val="1220"/>
        </w:numPr>
      </w:pPr>
      <w:bookmarkStart w:id="3973" w:name="_Tocd19e56303"/>
      <w:bookmarkStart w:id="3972" w:name="_Refd19e56303"/>
      <w:r>
        <w:t/>
      </w:r>
      <w:r>
        <w:t>(d)</w:t>
      </w:r>
      <w:r>
        <w:t>The term “Credit Card.”</w:t>
      </w:r>
      <w:bookmarkEnd w:id="3972"/>
      <w:bookmarkEnd w:id="3973"/>
      <w:bookmarkEnd w:id="3968"/>
      <w:bookmarkEnd w:id="3969"/>
    </w:p>
    <!--Topic unique_1806-->
    <w:p>
      <w:pPr>
        <w:pStyle w:val="Heading6"/>
      </w:pPr>
      <w:bookmarkStart w:id="3974" w:name="_Refd19e56311"/>
      <w:bookmarkStart w:id="3975" w:name="_Tocd19e56311"/>
      <w:r>
        <w:t/>
      </w:r>
      <w:r>
        <w:t>552.211-78</w:t>
      </w:r>
      <w:r>
        <w:t xml:space="preserve"> [Reserved]</w:t>
      </w:r>
      <w:bookmarkEnd w:id="3974"/>
      <w:bookmarkEnd w:id="3975"/>
    </w:p>
    <!--Topic unique_560-->
    <w:p>
      <w:pPr>
        <w:pStyle w:val="Heading6"/>
      </w:pPr>
      <w:bookmarkStart w:id="3976" w:name="_Refd19e56322"/>
      <w:bookmarkStart w:id="3977" w:name="_Tocd19e56322"/>
      <w:r>
        <w:t/>
      </w:r>
      <w:r>
        <w:t>552.211-79</w:t>
      </w:r>
      <w:r>
        <w:t xml:space="preserve"> Acceptable Age of Supplies.</w:t>
      </w:r>
      <w:bookmarkEnd w:id="3976"/>
      <w:bookmarkEnd w:id="397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61-->
    <w:p>
      <w:pPr>
        <w:pStyle w:val="Heading6"/>
      </w:pPr>
      <w:bookmarkStart w:id="3978" w:name="_Refd19e56365"/>
      <w:bookmarkStart w:id="3979" w:name="_Tocd19e56365"/>
      <w:r>
        <w:t/>
      </w:r>
      <w:r>
        <w:t>552.211-80</w:t>
      </w:r>
      <w:r>
        <w:t xml:space="preserve"> Age on Delivery.</w:t>
      </w:r>
      <w:bookmarkEnd w:id="3978"/>
      <w:bookmarkEnd w:id="3979"/>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2-->
    <w:p>
      <w:pPr>
        <w:pStyle w:val="Heading6"/>
      </w:pPr>
      <w:bookmarkStart w:id="3980" w:name="_Refd19e56390"/>
      <w:bookmarkStart w:id="3981" w:name="_Tocd19e56390"/>
      <w:r>
        <w:t/>
      </w:r>
      <w:r>
        <w:t>552.211-81</w:t>
      </w:r>
      <w:r>
        <w:t xml:space="preserve"> Time of Shipment.</w:t>
      </w:r>
      <w:bookmarkEnd w:id="3980"/>
      <w:bookmarkEnd w:id="3981"/>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7-->
    <w:p>
      <w:pPr>
        <w:pStyle w:val="Heading6"/>
      </w:pPr>
      <w:bookmarkStart w:id="3982" w:name="_Refd19e56435"/>
      <w:bookmarkStart w:id="3983" w:name="_Tocd19e56435"/>
      <w:r>
        <w:t/>
      </w:r>
      <w:r>
        <w:t>552.211-82</w:t>
      </w:r>
      <w:r>
        <w:t xml:space="preserve"> [Reserved]</w:t>
      </w:r>
      <w:bookmarkEnd w:id="3982"/>
      <w:bookmarkEnd w:id="3983"/>
    </w:p>
    <!--Topic unique_563-->
    <w:p>
      <w:pPr>
        <w:pStyle w:val="Heading6"/>
      </w:pPr>
      <w:bookmarkStart w:id="3984" w:name="_Refd19e56446"/>
      <w:bookmarkStart w:id="3985" w:name="_Tocd19e56446"/>
      <w:r>
        <w:t/>
      </w:r>
      <w:r>
        <w:t>552.211-83</w:t>
      </w:r>
      <w:r>
        <w:t xml:space="preserve"> Availability for Inspection, Testing, and Shipment/Delivery.</w:t>
      </w:r>
      <w:bookmarkEnd w:id="3984"/>
      <w:bookmarkEnd w:id="3985"/>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1"/>
        </w:numPr>
      </w:pPr>
      <w:bookmarkStart w:id="3989" w:name="_Tocd19e56468"/>
      <w:bookmarkStart w:id="3988" w:name="_Refd19e56468"/>
      <w:bookmarkStart w:id="3987" w:name="_Tocd19e56466"/>
      <w:bookmarkStart w:id="3986" w:name="_Refd19e56466"/>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8"/>
      <w:bookmarkEnd w:id="3989"/>
    </w:p>
    <w:p>
      <w:pPr>
        <w:pStyle w:val="ListNumber"/>
        <!--depth 1-->
        <w:numPr>
          <w:ilvl w:val="0"/>
          <w:numId w:val="1221"/>
        </w:numPr>
      </w:pPr>
      <w:bookmarkStart w:id="3991" w:name="_Tocd19e56509"/>
      <w:bookmarkStart w:id="3990" w:name="_Refd19e56509"/>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90"/>
      <w:bookmarkEnd w:id="3991"/>
      <w:bookmarkEnd w:id="3986"/>
      <w:bookmarkEnd w:id="3987"/>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8-->
    <w:p>
      <w:pPr>
        <w:pStyle w:val="Heading6"/>
      </w:pPr>
      <w:bookmarkStart w:id="3992" w:name="_Refd19e56597"/>
      <w:bookmarkStart w:id="3993" w:name="_Tocd19e56597"/>
      <w:r>
        <w:t/>
      </w:r>
      <w:r>
        <w:t>552.211-84</w:t>
      </w:r>
      <w:r>
        <w:t xml:space="preserve"> [Reserved]</w:t>
      </w:r>
      <w:bookmarkEnd w:id="3992"/>
      <w:bookmarkEnd w:id="3993"/>
    </w:p>
    <!--Topic unique_549-->
    <w:p>
      <w:pPr>
        <w:pStyle w:val="Heading6"/>
      </w:pPr>
      <w:bookmarkStart w:id="3994" w:name="_Refd19e56609"/>
      <w:bookmarkStart w:id="3995" w:name="_Tocd19e56609"/>
      <w:r>
        <w:t/>
      </w:r>
      <w:r>
        <w:t>552.211-85</w:t>
      </w:r>
      <w:r>
        <w:t xml:space="preserve"> Consistent Pack and Package Requirements.</w:t>
      </w:r>
      <w:bookmarkEnd w:id="3994"/>
      <w:bookmarkEnd w:id="399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50-->
    <w:p>
      <w:pPr>
        <w:pStyle w:val="Heading6"/>
      </w:pPr>
      <w:bookmarkStart w:id="3996" w:name="_Refd19e56636"/>
      <w:bookmarkStart w:id="3997" w:name="_Tocd19e56636"/>
      <w:r>
        <w:t/>
      </w:r>
      <w:r>
        <w:t>552.211-86</w:t>
      </w:r>
      <w:r>
        <w:t xml:space="preserve"> Maximum Weight per Shipping Container.</w:t>
      </w:r>
      <w:bookmarkEnd w:id="3996"/>
      <w:bookmarkEnd w:id="399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2"/>
        </w:numPr>
      </w:pPr>
      <w:bookmarkStart w:id="3999" w:name="_Tocd19e56658"/>
      <w:bookmarkStart w:id="3998" w:name="_Refd19e56658"/>
      <w:r>
        <w:t/>
      </w:r>
      <w:r>
        <w:t>(a)</w:t>
      </w:r>
      <w:r>
        <w:t xml:space="preserve">  The weight of a single item within the shipping container;</w:t>
      </w:r>
    </w:p>
    <w:p>
      <w:pPr>
        <w:pStyle w:val="ListNumber"/>
        <!--depth 1-->
        <w:numPr>
          <w:ilvl w:val="0"/>
          <w:numId w:val="1222"/>
        </w:numPr>
      </w:pPr>
      <w:r>
        <w:t/>
      </w:r>
      <w:r>
        <w:t>(b)</w:t>
      </w:r>
      <w:r>
        <w:t xml:space="preserve">  A prescribed quantity per pack for an item per shipping container; or</w:t>
      </w:r>
    </w:p>
    <w:p>
      <w:pPr>
        <w:pStyle w:val="ListNumber"/>
        <!--depth 1-->
        <w:numPr>
          <w:ilvl w:val="0"/>
          <w:numId w:val="1222"/>
        </w:numPr>
      </w:pPr>
      <w:r>
        <w:t/>
      </w:r>
      <w:r>
        <w:t>(c)</w:t>
      </w:r>
      <w:r>
        <w:t xml:space="preserve">  A definite weight limitation set forth in the purchase description.</w:t>
      </w:r>
    </w:p>
    <w:p>
      <w:pPr>
        <w:pStyle w:val="ListParagraph"/>
        <!--depth 1-->
        <w:ind w:left="720"/>
      </w:pPr>
      <w:r>
        <w:t>(End of clause)</w:t>
      </w:r>
      <w:bookmarkEnd w:id="3998"/>
      <w:bookmarkEnd w:id="3999"/>
    </w:p>
    <!--Topic unique_551-->
    <w:p>
      <w:pPr>
        <w:pStyle w:val="Heading6"/>
      </w:pPr>
      <w:bookmarkStart w:id="4000" w:name="_Refd19e56684"/>
      <w:bookmarkStart w:id="4001" w:name="_Tocd19e56684"/>
      <w:r>
        <w:t/>
      </w:r>
      <w:r>
        <w:t>552.211-87</w:t>
      </w:r>
      <w:r>
        <w:t xml:space="preserve"> Export Packing.</w:t>
      </w:r>
      <w:bookmarkEnd w:id="4000"/>
      <w:bookmarkEnd w:id="400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23"/>
        </w:numPr>
      </w:pPr>
      <w:bookmarkStart w:id="4005" w:name="_Tocd19e56706"/>
      <w:bookmarkStart w:id="4004" w:name="_Refd19e56706"/>
      <w:bookmarkStart w:id="4003" w:name="_Tocd19e56704"/>
      <w:bookmarkStart w:id="4002" w:name="_Refd19e56704"/>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4"/>
      <w:bookmarkEnd w:id="4005"/>
    </w:p>
    <w:p>
      <w:pPr>
        <w:pStyle w:val="ListNumber"/>
        <!--depth 1-->
        <w:numPr>
          <w:ilvl w:val="0"/>
          <w:numId w:val="1223"/>
        </w:numPr>
      </w:pPr>
      <w:bookmarkStart w:id="4007" w:name="_Tocd19e56713"/>
      <w:bookmarkStart w:id="4006" w:name="_Refd19e56713"/>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6"/>
      <w:bookmarkEnd w:id="4007"/>
      <w:bookmarkEnd w:id="4002"/>
      <w:bookmarkEnd w:id="4003"/>
    </w:p>
    <!--Topic unique_552-->
    <w:p>
      <w:pPr>
        <w:pStyle w:val="Heading6"/>
      </w:pPr>
      <w:bookmarkStart w:id="4008" w:name="_Refd19e56723"/>
      <w:bookmarkStart w:id="4009" w:name="_Tocd19e56723"/>
      <w:r>
        <w:t/>
      </w:r>
      <w:r>
        <w:t>552.211-88</w:t>
      </w:r>
      <w:r>
        <w:t xml:space="preserve"> Vehicle Export Preparation.</w:t>
      </w:r>
      <w:bookmarkEnd w:id="4008"/>
      <w:bookmarkEnd w:id="4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3-->
    <w:p>
      <w:pPr>
        <w:pStyle w:val="Heading6"/>
      </w:pPr>
      <w:bookmarkStart w:id="4010" w:name="_Refd19e56748"/>
      <w:bookmarkStart w:id="4011" w:name="_Tocd19e56748"/>
      <w:r>
        <w:t/>
      </w:r>
      <w:r>
        <w:t>552.211-89</w:t>
      </w:r>
      <w:r>
        <w:t xml:space="preserve"> Non-manufactured Wood Packaging Material for Export.</w:t>
      </w:r>
      <w:bookmarkEnd w:id="4010"/>
      <w:bookmarkEnd w:id="4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24"/>
        </w:numPr>
      </w:pPr>
      <w:bookmarkStart w:id="4015" w:name="_Tocd19e56770"/>
      <w:bookmarkStart w:id="4014" w:name="_Refd19e56770"/>
      <w:bookmarkStart w:id="4013" w:name="_Tocd19e56768"/>
      <w:bookmarkStart w:id="4012" w:name="_Refd19e56768"/>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4"/>
      <w:bookmarkEnd w:id="4015"/>
    </w:p>
    <w:p>
      <w:pPr>
        <w:pStyle w:val="ListNumber"/>
        <!--depth 1-->
        <w:numPr>
          <w:ilvl w:val="0"/>
          <w:numId w:val="1224"/>
        </w:numPr>
      </w:pPr>
      <w:bookmarkStart w:id="4017" w:name="_Tocd19e56796"/>
      <w:bookmarkStart w:id="4016" w:name="_Refd19e56796"/>
      <w:r>
        <w:t/>
      </w:r>
      <w:r>
        <w:t>(b)</w:t>
      </w:r>
      <w:r>
        <w:t>Non-manufactured wood pallets and other non-manufactured wood packaging material used to pack items for delivery to or through IPPC countries must be marked and properly treated in accordance with IPPC guidelines.</w:t>
      </w:r>
      <w:bookmarkEnd w:id="4016"/>
      <w:bookmarkEnd w:id="4017"/>
    </w:p>
    <w:p>
      <w:pPr>
        <w:pStyle w:val="ListNumber"/>
        <!--depth 1-->
        <w:numPr>
          <w:ilvl w:val="0"/>
          <w:numId w:val="1224"/>
        </w:numPr>
      </w:pPr>
      <w:bookmarkStart w:id="4019" w:name="_Tocd19e56803"/>
      <w:bookmarkStart w:id="4018" w:name="_Refd19e56803"/>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8"/>
      <w:bookmarkEnd w:id="4019"/>
    </w:p>
    <w:p>
      <w:pPr>
        <w:pStyle w:val="ListNumber"/>
        <!--depth 1-->
        <w:numPr>
          <w:ilvl w:val="0"/>
          <w:numId w:val="1224"/>
        </w:numPr>
      </w:pPr>
      <w:bookmarkStart w:id="4021" w:name="_Tocd19e56810"/>
      <w:bookmarkStart w:id="4020" w:name="_Refd19e56810"/>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1">
        <w:r>
          <w:t>http://farsite.hill.af.mil/archive/Dlad/Rev5/PART47.htm</w:t>
        </w:r>
      </w:hyperlink>
      <w:r>
        <w:t>),and MIL-STD-2073-1, Standard Practice for Military Packaging (and any future revision).</w:t>
      </w:r>
      <w:bookmarkEnd w:id="4020"/>
      <w:bookmarkEnd w:id="4021"/>
    </w:p>
    <w:p>
      <w:pPr>
        <w:pStyle w:val="ListNumber"/>
        <!--depth 1-->
        <w:numPr>
          <w:ilvl w:val="0"/>
          <w:numId w:val="1224"/>
        </w:numPr>
      </w:pPr>
      <w:bookmarkStart w:id="4023" w:name="_Tocd19e56821"/>
      <w:bookmarkStart w:id="4022" w:name="_Refd19e56821"/>
      <w:r>
        <w:t/>
      </w:r>
      <w:r>
        <w:t>(e)</w:t>
      </w:r>
      <w:r>
        <w:t>Pallets and packing material shipped to FAS distribution facilities designated for possible delivery to the countries endorsing the IPPC Guidelines will comply with DLAD 47.305-1, and MIL-STD-2073-1.</w:t>
      </w:r>
      <w:bookmarkEnd w:id="4022"/>
      <w:bookmarkEnd w:id="4023"/>
    </w:p>
    <w:p>
      <w:pPr>
        <w:pStyle w:val="ListNumber"/>
        <!--depth 1-->
        <w:numPr>
          <w:ilvl w:val="0"/>
          <w:numId w:val="1224"/>
        </w:numPr>
      </w:pPr>
      <w:bookmarkStart w:id="4025" w:name="_Tocd19e56829"/>
      <w:bookmarkStart w:id="4024" w:name="_Refd19e56829"/>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4"/>
      <w:bookmarkEnd w:id="4025"/>
      <w:bookmarkEnd w:id="4012"/>
      <w:bookmarkEnd w:id="4013"/>
    </w:p>
    <w:p>
      <w:pPr>
        <w:pStyle w:val="BodyText"/>
      </w:pPr>
      <w:r>
        <w:t>(End of clause)</w:t>
      </w:r>
    </w:p>
    <!--Topic unique_554-->
    <w:p>
      <w:pPr>
        <w:pStyle w:val="Heading6"/>
      </w:pPr>
      <w:bookmarkStart w:id="4026" w:name="_Refd19e56839"/>
      <w:bookmarkStart w:id="4027" w:name="_Tocd19e56839"/>
      <w:r>
        <w:t/>
      </w:r>
      <w:r>
        <w:t>552.211-90</w:t>
      </w:r>
      <w:r>
        <w:t xml:space="preserve"> Small Parts.</w:t>
      </w:r>
      <w:bookmarkEnd w:id="4026"/>
      <w:bookmarkEnd w:id="402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5-->
    <w:p>
      <w:pPr>
        <w:pStyle w:val="Heading6"/>
      </w:pPr>
      <w:bookmarkStart w:id="4028" w:name="_Refd19e56864"/>
      <w:bookmarkStart w:id="4029" w:name="_Tocd19e56864"/>
      <w:r>
        <w:t/>
      </w:r>
      <w:r>
        <w:t>552.211-91</w:t>
      </w:r>
      <w:r>
        <w:t xml:space="preserve"> Vehicle Decals, Stickers, and Data Plates.</w:t>
      </w:r>
      <w:bookmarkEnd w:id="4028"/>
      <w:bookmarkEnd w:id="402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6-->
    <w:p>
      <w:pPr>
        <w:pStyle w:val="Heading6"/>
      </w:pPr>
      <w:bookmarkStart w:id="4030" w:name="_Refd19e56889"/>
      <w:bookmarkStart w:id="4031" w:name="_Tocd19e56889"/>
      <w:r>
        <w:t/>
      </w:r>
      <w:r>
        <w:t>552.211-92</w:t>
      </w:r>
      <w:r>
        <w:t xml:space="preserve"> Radio Frequency Identification (RFID) Using Passive Tags.</w:t>
      </w:r>
      <w:bookmarkEnd w:id="4030"/>
      <w:bookmarkEnd w:id="403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2">
        <w:r>
          <w:t>http://www.access.gpo.gov/nara/cfr/cfr-table-search.html</w:t>
        </w:r>
      </w:hyperlink>
      <w:r>
        <w:t>.</w:t>
      </w:r>
    </w:p>
    <w:p>
      <w:pPr>
        <w:pStyle w:val="BodyText"/>
      </w:pPr>
      <w:r>
        <w:t>(End of clause)</w:t>
      </w:r>
    </w:p>
    <!--Topic unique_1809-->
    <w:p>
      <w:pPr>
        <w:pStyle w:val="Heading6"/>
      </w:pPr>
      <w:bookmarkStart w:id="4032" w:name="_Refd19e56918"/>
      <w:bookmarkStart w:id="4033" w:name="_Tocd19e56918"/>
      <w:r>
        <w:t/>
      </w:r>
      <w:r>
        <w:t>552.211-93</w:t>
      </w:r>
      <w:r>
        <w:t xml:space="preserve"> [Reserved]</w:t>
      </w:r>
      <w:bookmarkEnd w:id="4032"/>
      <w:bookmarkEnd w:id="4033"/>
    </w:p>
    <!--Topic unique_564-->
    <w:p>
      <w:pPr>
        <w:pStyle w:val="Heading6"/>
      </w:pPr>
      <w:bookmarkStart w:id="4034" w:name="_Refd19e56929"/>
      <w:bookmarkStart w:id="4035" w:name="_Tocd19e56929"/>
      <w:r>
        <w:t/>
      </w:r>
      <w:r>
        <w:t>552.211-94</w:t>
      </w:r>
      <w:r>
        <w:t xml:space="preserve"> Time of Delivery.</w:t>
      </w:r>
      <w:bookmarkEnd w:id="4034"/>
      <w:bookmarkEnd w:id="4035"/>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10-->
    <w:p>
      <w:pPr>
        <w:pStyle w:val="Heading5"/>
      </w:pPr>
      <w:bookmarkStart w:id="4036" w:name="_Refd19e57039"/>
      <w:bookmarkStart w:id="4037" w:name="_Tocd19e57039"/>
      <w:r>
        <w:t/>
      </w:r>
      <w:r>
        <w:t>552.212</w:t>
      </w:r>
      <w:r>
        <w:t xml:space="preserve"> [Reserved]</w:t>
      </w:r>
      <w:bookmarkEnd w:id="4036"/>
      <w:bookmarkEnd w:id="4037"/>
    </w:p>
    <!--Topic unique_590-->
    <w:p>
      <w:pPr>
        <w:pStyle w:val="Heading6"/>
      </w:pPr>
      <w:bookmarkStart w:id="4038" w:name="_Refd19e57047"/>
      <w:bookmarkStart w:id="4039" w:name="_Tocd19e57047"/>
      <w:r>
        <w:t/>
      </w:r>
      <w:r>
        <w:t>552.212-4</w:t>
      </w:r>
      <w:r>
        <w:t xml:space="preserve"> Contract Terms and Conditions—Commercial Products and Commercial Services (FAR DEVIATION).</w:t>
      </w:r>
      <w:bookmarkEnd w:id="4038"/>
      <w:bookmarkEnd w:id="403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26"/>
        </w:numPr>
      </w:pPr>
      <w:bookmarkStart w:id="4041" w:name="_Tocd19e57083"/>
      <w:bookmarkStart w:id="4040" w:name="_Refd19e57083"/>
      <w:r>
        <w:t/>
      </w:r>
      <w:r>
        <w:t>(1)</w:t>
      </w:r>
      <w:r>
        <w:t xml:space="preserve"> The schedule of supplies/services.</w:t>
      </w:r>
    </w:p>
    <w:p>
      <w:pPr>
        <w:pStyle w:val="ListNumber2"/>
        <!--depth 2-->
        <w:numPr>
          <w:ilvl w:val="1"/>
          <w:numId w:val="122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26"/>
        </w:numPr>
      </w:pPr>
      <w:r>
        <w:t/>
      </w:r>
      <w:r>
        <w:t>(3)</w:t>
      </w:r>
      <w:r>
        <w:t xml:space="preserve"> The clause at 52.212-5.</w:t>
      </w:r>
    </w:p>
    <w:p>
      <w:pPr>
        <w:pStyle w:val="ListNumber2"/>
        <!--depth 2-->
        <w:numPr>
          <w:ilvl w:val="1"/>
          <w:numId w:val="122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26"/>
        </w:numPr>
      </w:pPr>
      <w:r>
        <w:t/>
      </w:r>
      <w:r>
        <w:t>(5)</w:t>
      </w:r>
      <w:r>
        <w:t xml:space="preserve"> Solicitation provisions if this is a solicitation.</w:t>
      </w:r>
    </w:p>
    <w:p>
      <w:pPr>
        <w:pStyle w:val="ListNumber2"/>
        <!--depth 2-->
        <w:numPr>
          <w:ilvl w:val="1"/>
          <w:numId w:val="1226"/>
        </w:numPr>
      </w:pPr>
      <w:r>
        <w:t/>
      </w:r>
      <w:r>
        <w:t>(6)</w:t>
      </w:r>
      <w:r>
        <w:t xml:space="preserve"> Other paragraphs of this clause.</w:t>
      </w:r>
    </w:p>
    <w:p>
      <w:pPr>
        <w:pStyle w:val="ListNumber2"/>
        <!--depth 2-->
        <w:numPr>
          <w:ilvl w:val="1"/>
          <w:numId w:val="1226"/>
        </w:numPr>
      </w:pPr>
      <w:r>
        <w:t/>
      </w:r>
      <w:r>
        <w:t>(7)</w:t>
      </w:r>
      <w:r>
        <w:t xml:space="preserve"> The Standard Form 1449.</w:t>
      </w:r>
    </w:p>
    <w:p>
      <w:pPr>
        <w:pStyle w:val="ListNumber2"/>
        <!--depth 2-->
        <w:numPr>
          <w:ilvl w:val="1"/>
          <w:numId w:val="1226"/>
        </w:numPr>
      </w:pPr>
      <w:r>
        <w:t/>
      </w:r>
      <w:r>
        <w:t>(8)</w:t>
      </w:r>
      <w:r>
        <w:t xml:space="preserve"> Other documents, exhibits, and attachments.</w:t>
      </w:r>
    </w:p>
    <w:p>
      <w:pPr>
        <w:pStyle w:val="ListNumber2"/>
        <!--depth 2-->
        <w:numPr>
          <w:ilvl w:val="1"/>
          <w:numId w:val="1226"/>
        </w:numPr>
      </w:pPr>
      <w:r>
        <w:t/>
      </w:r>
      <w:r>
        <w:t>(9)</w:t>
      </w:r>
      <w:r>
        <w:t xml:space="preserve"> The specification.</w:t>
      </w:r>
      <w:bookmarkEnd w:id="4040"/>
      <w:bookmarkEnd w:id="4041"/>
    </w:p>
    <w:p>
      <w:pPr>
        <w:pStyle w:val="BodyText"/>
      </w:pPr>
      <w:r>
        <w:t>(u) Unauthorized Obligations.</w:t>
      </w:r>
    </w:p>
    <w:p>
      <w:pPr>
        <w:pStyle w:val="ListNumber2"/>
        <!--depth 2-->
        <w:numPr>
          <w:ilvl w:val="1"/>
          <w:numId w:val="1228"/>
        </w:numPr>
      </w:pPr>
      <w:bookmarkStart w:id="4043" w:name="_Tocd19e57155"/>
      <w:bookmarkStart w:id="4042" w:name="_Refd19e57155"/>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3"/>
        <!--depth 3-->
        <w:numPr>
          <w:ilvl w:val="2"/>
          <w:numId w:val="1229"/>
        </w:numPr>
      </w:pPr>
      <w:bookmarkStart w:id="4045" w:name="_Tocd19e57171"/>
      <w:bookmarkStart w:id="4044" w:name="_Refd19e57171"/>
      <w:r>
        <w:t/>
      </w:r>
      <w:r>
        <w:t>(i)</w:t>
      </w:r>
      <w:r>
        <w:t xml:space="preserve"> Any such language, provision, or clause is unenforceable against the Government.</w:t>
      </w:r>
    </w:p>
    <w:p>
      <w:pPr>
        <w:pStyle w:val="ListNumber3"/>
        <!--depth 3-->
        <w:numPr>
          <w:ilvl w:val="2"/>
          <w:numId w:val="122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29"/>
        </w:numPr>
      </w:pPr>
      <w:r>
        <w:t/>
      </w:r>
      <w:r>
        <w:t>(iii)</w:t>
      </w:r>
      <w:r>
        <w:t xml:space="preserve"> Any such language, provision, or clause is deemed to be stricken from the commercial supplier agreement.</w:t>
      </w:r>
      <w:bookmarkEnd w:id="4044"/>
      <w:bookmarkEnd w:id="4045"/>
    </w:p>
    <w:p>
      <w:pPr>
        <w:pStyle w:val="ListNumber2"/>
        <!--depth 2-->
        <w:numPr>
          <w:ilvl w:val="1"/>
          <w:numId w:val="122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42"/>
      <w:bookmarkEnd w:id="404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1"/>
        </w:numPr>
      </w:pPr>
      <w:bookmarkStart w:id="4047" w:name="_Tocd19e57216"/>
      <w:bookmarkStart w:id="4046" w:name="_Refd19e57216"/>
      <w:r>
        <w:t/>
      </w:r>
      <w:r>
        <w:t>(1)</w:t>
      </w:r>
      <w:r>
        <w:t xml:space="preserve">  Notwithstanding any other provision of this agreement, when the end user is an agency or instrumentality of the U.S. Government, the following shall apply:</w:t>
      </w:r>
    </w:p>
    <w:p>
      <w:pPr>
        <w:pStyle w:val="ListNumber3"/>
        <!--depth 3-->
        <w:numPr>
          <w:ilvl w:val="2"/>
          <w:numId w:val="1232"/>
        </w:numPr>
      </w:pPr>
      <w:bookmarkStart w:id="4049" w:name="_Tocd19e57224"/>
      <w:bookmarkStart w:id="4048" w:name="_Refd19e57224"/>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2"/>
        </w:numPr>
      </w:pPr>
      <w:r>
        <w:t/>
      </w:r>
      <w:r>
        <w:t>(iii)</w:t>
      </w:r>
      <w:r>
        <w:t xml:space="preserve">   </w:t>
      </w:r>
      <w:r>
        <w:rPr>
          <w:i/>
        </w:rPr>
        <w:t>Law and disputes</w:t>
      </w:r>
      <w:r>
        <w:t>. This agreement is governed by Federal law.</w:t>
      </w:r>
    </w:p>
    <w:p>
      <w:pPr>
        <w:pStyle w:val="ListNumber4"/>
        <!--depth 4-->
        <w:numPr>
          <w:ilvl w:val="3"/>
          <w:numId w:val="1233"/>
        </w:numPr>
      </w:pPr>
      <w:bookmarkStart w:id="4051" w:name="_Tocd19e57255"/>
      <w:bookmarkStart w:id="4050" w:name="_Refd19e57255"/>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3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33"/>
        </w:numPr>
      </w:pPr>
      <w:r>
        <w:t/>
      </w:r>
      <w:r>
        <w:t>(C)</w:t>
      </w:r>
      <w:r>
        <w:t xml:space="preserve"> Any language prescribing a different time period for bringing an action than that prescribed by applicable Federal law in relation to a dispute is hereby deleted.</w:t>
      </w:r>
      <w:bookmarkEnd w:id="4050"/>
      <w:bookmarkEnd w:id="4051"/>
    </w:p>
    <w:p>
      <w:pPr>
        <w:pStyle w:val="ListNumber3"/>
        <!--depth 3-->
        <w:numPr>
          <w:ilvl w:val="2"/>
          <w:numId w:val="123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2"/>
        </w:numPr>
      </w:pPr>
      <w:r>
        <w:t/>
      </w:r>
      <w:r>
        <w:t>(vi)</w:t>
      </w:r>
      <w:r>
        <w:t xml:space="preserve"> Updating terms.</w:t>
      </w:r>
    </w:p>
    <w:p>
      <w:pPr>
        <w:pStyle w:val="ListNumber4"/>
        <!--depth 4-->
        <w:numPr>
          <w:ilvl w:val="3"/>
          <w:numId w:val="1234"/>
        </w:numPr>
      </w:pPr>
      <w:bookmarkStart w:id="4053" w:name="_Tocd19e57306"/>
      <w:bookmarkStart w:id="4052" w:name="_Refd19e57306"/>
      <w:r>
        <w:t/>
      </w:r>
      <w:r>
        <w:t>(A)</w:t>
      </w:r>
      <w:r>
        <w:t xml:space="preserve"> After award, the contractor may unilaterally revise commercial supplier agreement terms: if they are not material. A material change is defined as:</w:t>
      </w:r>
    </w:p>
    <w:p>
      <w:pPr>
        <w:pStyle w:val="ListNumber5"/>
        <!--depth 5-->
        <w:numPr>
          <w:ilvl w:val="4"/>
          <w:numId w:val="1235"/>
        </w:numPr>
      </w:pPr>
      <w:bookmarkStart w:id="4055" w:name="_Tocd19e57314"/>
      <w:bookmarkStart w:id="4054" w:name="_Refd19e57314"/>
      <w:r>
        <w:t/>
      </w:r>
      <w:r>
        <w:t>(1)</w:t>
      </w:r>
      <w:r>
        <w:t xml:space="preserve"> Terms that change Government rights or obligations;</w:t>
      </w:r>
    </w:p>
    <w:p>
      <w:pPr>
        <w:pStyle w:val="ListNumber5"/>
        <!--depth 5-->
        <w:numPr>
          <w:ilvl w:val="4"/>
          <w:numId w:val="1235"/>
        </w:numPr>
      </w:pPr>
      <w:r>
        <w:t/>
      </w:r>
      <w:r>
        <w:t>(2)</w:t>
      </w:r>
      <w:r>
        <w:t xml:space="preserve"> Terms that increase Government prices;</w:t>
      </w:r>
    </w:p>
    <w:p>
      <w:pPr>
        <w:pStyle w:val="ListNumber5"/>
        <!--depth 5-->
        <w:numPr>
          <w:ilvl w:val="4"/>
          <w:numId w:val="1235"/>
        </w:numPr>
      </w:pPr>
      <w:r>
        <w:t/>
      </w:r>
      <w:r>
        <w:t>(3)</w:t>
      </w:r>
      <w:r>
        <w:t xml:space="preserve"> Terms that decrease overall level of service; or</w:t>
      </w:r>
    </w:p>
    <w:p>
      <w:pPr>
        <w:pStyle w:val="ListNumber5"/>
        <!--depth 5-->
        <w:numPr>
          <w:ilvl w:val="4"/>
          <w:numId w:val="1235"/>
        </w:numPr>
      </w:pPr>
      <w:r>
        <w:t/>
      </w:r>
      <w:r>
        <w:t>(4)</w:t>
      </w:r>
      <w:r>
        <w:t xml:space="preserve"> Terms that limit any other Government right addressed elsewhere in this contract.</w:t>
      </w:r>
      <w:bookmarkEnd w:id="4054"/>
      <w:bookmarkEnd w:id="4055"/>
    </w:p>
    <w:p>
      <w:pPr>
        <w:pStyle w:val="ListNumber4"/>
        <!--depth 4-->
        <w:numPr>
          <w:ilvl w:val="3"/>
          <w:numId w:val="123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3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52"/>
      <w:bookmarkEnd w:id="4053"/>
    </w:p>
    <w:p>
      <w:pPr>
        <w:pStyle w:val="ListNumber3"/>
        <!--depth 3-->
        <w:numPr>
          <w:ilvl w:val="2"/>
          <w:numId w:val="123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4">
        <w:r>
          <w:t>28 U.S.C. 516</w:t>
        </w:r>
      </w:hyperlink>
      <w:r>
        <w:t>.</w:t>
      </w:r>
    </w:p>
    <w:p>
      <w:pPr>
        <w:pStyle w:val="ListNumber3"/>
        <!--depth 3-->
        <w:numPr>
          <w:ilvl w:val="2"/>
          <w:numId w:val="123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36"/>
        </w:numPr>
      </w:pPr>
      <w:bookmarkStart w:id="4057" w:name="_Tocd19e57390"/>
      <w:bookmarkStart w:id="4056" w:name="_Refd19e57390"/>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3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36"/>
        </w:numPr>
      </w:pPr>
      <w:r>
        <w:t/>
      </w:r>
      <w:r>
        <w:t>(C)</w:t>
      </w:r>
      <w:r>
        <w:t xml:space="preserve"> Any audit requested by the contractor will be performed at the contractor's expense, without reimbursement by the Government.</w:t>
      </w:r>
      <w:bookmarkEnd w:id="4056"/>
      <w:bookmarkEnd w:id="4057"/>
    </w:p>
    <w:p>
      <w:pPr>
        <w:pStyle w:val="ListNumber3"/>
        <!--depth 3-->
        <w:numPr>
          <w:ilvl w:val="2"/>
          <w:numId w:val="123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8"/>
      <w:bookmarkEnd w:id="4049"/>
    </w:p>
    <w:p>
      <w:pPr>
        <w:pStyle w:val="ListNumber2"/>
        <!--depth 2-->
        <w:numPr>
          <w:ilvl w:val="1"/>
          <w:numId w:val="123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6"/>
      <w:bookmarkEnd w:id="4047"/>
    </w:p>
    <w:p>
      <w:pPr>
        <w:pStyle w:val="BodyText"/>
      </w:pPr>
      <w:r>
        <w:t>(End of clause)</w:t>
      </w:r>
    </w:p>
    <!--Topic unique_809-->
    <w:p>
      <w:pPr>
        <w:pStyle w:val="Heading6"/>
      </w:pPr>
      <w:bookmarkStart w:id="4058" w:name="_Refd19e57461"/>
      <w:bookmarkStart w:id="4059" w:name="_Tocd19e57461"/>
      <w:r>
        <w:t/>
      </w:r>
      <w:r>
        <w:t>552.212-70</w:t>
      </w:r>
      <w:r>
        <w:t xml:space="preserve"> [Reserved]</w:t>
      </w:r>
      <w:bookmarkEnd w:id="4058"/>
      <w:bookmarkEnd w:id="4059"/>
    </w:p>
    <!--Topic unique_596-->
    <w:p>
      <w:pPr>
        <w:pStyle w:val="Heading6"/>
      </w:pPr>
      <w:bookmarkStart w:id="4060" w:name="_Refd19e57472"/>
      <w:bookmarkStart w:id="4061" w:name="_Tocd19e57472"/>
      <w:r>
        <w:t/>
      </w:r>
      <w:r>
        <w:t>552.212-71</w:t>
      </w:r>
      <w:r>
        <w:t xml:space="preserve"> Contract Terms and Conditions Applicable to GSA Acquisitions of Commercial Products and Commercial Services.</w:t>
      </w:r>
      <w:bookmarkEnd w:id="4060"/>
      <w:bookmarkEnd w:id="4061"/>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37"/>
        </w:numPr>
      </w:pPr>
      <w:bookmarkStart w:id="4065" w:name="_Tocd19e57494"/>
      <w:bookmarkStart w:id="4064" w:name="_Refd19e57494"/>
      <w:bookmarkStart w:id="4063" w:name="_Tocd19e57492"/>
      <w:bookmarkStart w:id="4062" w:name="_Refd19e57492"/>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4"/>
      <w:bookmarkEnd w:id="4065"/>
    </w:p>
    <w:p>
      <w:pPr>
        <w:pStyle w:val="ListNumber"/>
        <!--depth 1-->
        <w:numPr>
          <w:ilvl w:val="0"/>
          <w:numId w:val="1237"/>
        </w:numPr>
      </w:pPr>
      <w:bookmarkStart w:id="4067" w:name="_Tocd19e57503"/>
      <w:bookmarkStart w:id="4066" w:name="_Refd19e5750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7-->
    <w:p>
      <w:pPr>
        <w:pStyle w:val="Heading6"/>
      </w:pPr>
      <w:bookmarkStart w:id="4068" w:name="_Refd19e57807"/>
      <w:bookmarkStart w:id="4069" w:name="_Tocd19e57807"/>
      <w:r>
        <w:t/>
      </w:r>
      <w:r>
        <w:t>552.212-72</w:t>
      </w:r>
      <w:r>
        <w:t xml:space="preserve"> Contract Terms and Conditions Required To Implement Statutes or Executive Orders Applicable to GSA Acquisition of Commercial Products and Commercial Services.</w:t>
      </w:r>
      <w:bookmarkEnd w:id="4068"/>
      <w:bookmarkEnd w:id="406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38"/>
        </w:numPr>
      </w:pPr>
      <w:bookmarkStart w:id="4073" w:name="_Tocd19e57833"/>
      <w:bookmarkStart w:id="4072" w:name="_Refd19e57833"/>
      <w:bookmarkStart w:id="4071" w:name="_Tocd19e57831"/>
      <w:bookmarkStart w:id="4070" w:name="_Refd19e5783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38"/>
        </w:numPr>
      </w:pPr>
      <w:bookmarkStart w:id="4075" w:name="_Tocd19e57872"/>
      <w:bookmarkStart w:id="4074" w:name="_Refd19e5787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4"/>
      <w:bookmarkEnd w:id="4075"/>
      <w:bookmarkEnd w:id="4070"/>
      <w:bookmarkEnd w:id="4071"/>
    </w:p>
    <!--Topic unique_1811-->
    <w:p>
      <w:pPr>
        <w:pStyle w:val="Heading6"/>
      </w:pPr>
      <w:bookmarkStart w:id="4076" w:name="_Refd19e57982"/>
      <w:bookmarkStart w:id="4077" w:name="_Tocd19e57982"/>
      <w:r>
        <w:t/>
      </w:r>
      <w:r>
        <w:t>552.212-73</w:t>
      </w:r>
      <w:r>
        <w:t xml:space="preserve"> [Reserved]</w:t>
      </w:r>
      <w:bookmarkEnd w:id="4076"/>
      <w:bookmarkEnd w:id="4077"/>
    </w:p>
    <!--Topic unique_1812-->
    <w:p>
      <w:pPr>
        <w:pStyle w:val="Heading5"/>
      </w:pPr>
      <w:bookmarkStart w:id="4078" w:name="_Refd19e57993"/>
      <w:bookmarkStart w:id="4079" w:name="_Tocd19e57993"/>
      <w:r>
        <w:t/>
      </w:r>
      <w:r>
        <w:t>552.214</w:t>
      </w:r>
      <w:r>
        <w:t xml:space="preserve"> [Reserved]</w:t>
      </w:r>
      <w:bookmarkEnd w:id="4078"/>
      <w:bookmarkEnd w:id="4079"/>
    </w:p>
    <!--Topic unique_691-->
    <w:p>
      <w:pPr>
        <w:pStyle w:val="Heading6"/>
      </w:pPr>
      <w:bookmarkStart w:id="4080" w:name="_Refd19e58001"/>
      <w:bookmarkStart w:id="4081" w:name="_Tocd19e58001"/>
      <w:r>
        <w:t/>
      </w:r>
      <w:r>
        <w:t>552.214-70</w:t>
      </w:r>
      <w:r>
        <w:t xml:space="preserve"> “All or None” Bids.</w:t>
      </w:r>
      <w:bookmarkEnd w:id="4080"/>
      <w:bookmarkEnd w:id="4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39"/>
        </w:numPr>
      </w:pPr>
      <w:bookmarkStart w:id="4083" w:name="_Tocd19e58021"/>
      <w:bookmarkStart w:id="4082" w:name="_Refd19e5802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82"/>
      <w:bookmarkEnd w:id="4083"/>
    </w:p>
    <w:p>
      <w:pPr>
        <w:pStyle w:val="BodyText"/>
      </w:pPr>
      <w:r>
        <w:t>(End of provision)</w:t>
      </w:r>
    </w:p>
    <!--Topic unique_1813-->
    <w:p>
      <w:pPr>
        <w:pStyle w:val="Heading6"/>
      </w:pPr>
      <w:bookmarkStart w:id="4084" w:name="_Refd19e58035"/>
      <w:bookmarkStart w:id="4085" w:name="_Tocd19e58035"/>
      <w:r>
        <w:t/>
      </w:r>
      <w:r>
        <w:t>552.214-71</w:t>
      </w:r>
      <w:r>
        <w:t xml:space="preserve"> [Reserved]</w:t>
      </w:r>
      <w:bookmarkEnd w:id="4084"/>
      <w:bookmarkEnd w:id="4085"/>
    </w:p>
    <!--Topic unique_696-->
    <w:p>
      <w:pPr>
        <w:pStyle w:val="Heading6"/>
      </w:pPr>
      <w:bookmarkStart w:id="4086" w:name="_Refd19e58046"/>
      <w:bookmarkStart w:id="4087" w:name="_Tocd19e58046"/>
      <w:r>
        <w:t/>
      </w:r>
      <w:r>
        <w:t>552.214-72</w:t>
      </w:r>
      <w:r>
        <w:t xml:space="preserve"> Bid Sample Requirements.</w:t>
      </w:r>
      <w:bookmarkEnd w:id="4086"/>
      <w:bookmarkEnd w:id="4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0"/>
        </w:numPr>
      </w:pPr>
      <w:bookmarkStart w:id="4089" w:name="_Tocd19e58068"/>
      <w:bookmarkStart w:id="4088" w:name="_Refd19e5806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4-->
    <w:p>
      <w:pPr>
        <w:pStyle w:val="Heading5"/>
      </w:pPr>
      <w:bookmarkStart w:id="4090" w:name="_Refd19e58378"/>
      <w:bookmarkStart w:id="4091" w:name="_Tocd19e58378"/>
      <w:r>
        <w:t/>
      </w:r>
      <w:r>
        <w:t>552.215</w:t>
      </w:r>
      <w:r>
        <w:t xml:space="preserve"> [Reserved]</w:t>
      </w:r>
      <w:bookmarkEnd w:id="4090"/>
      <w:bookmarkEnd w:id="4091"/>
    </w:p>
    <!--Topic unique_777-->
    <w:p>
      <w:pPr>
        <w:pStyle w:val="Heading6"/>
      </w:pPr>
      <w:bookmarkStart w:id="4092" w:name="_Refd19e58386"/>
      <w:bookmarkStart w:id="4093" w:name="_Tocd19e58386"/>
      <w:r>
        <w:t/>
      </w:r>
      <w:r>
        <w:t>552.215-70</w:t>
      </w:r>
      <w:r>
        <w:t xml:space="preserve"> Examination of Records by GSA.</w:t>
      </w:r>
      <w:bookmarkEnd w:id="4092"/>
      <w:bookmarkEnd w:id="4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5-->
    <w:p>
      <w:pPr>
        <w:pStyle w:val="Heading6"/>
      </w:pPr>
      <w:bookmarkStart w:id="4094" w:name="_Refd19e58411"/>
      <w:bookmarkStart w:id="4095" w:name="_Tocd19e58411"/>
      <w:r>
        <w:t/>
      </w:r>
      <w:r>
        <w:t>552.215-71</w:t>
      </w:r>
      <w:r>
        <w:t xml:space="preserve"> [Reserved]</w:t>
      </w:r>
      <w:bookmarkEnd w:id="4094"/>
      <w:bookmarkEnd w:id="4095"/>
    </w:p>
    <!--Topic unique_1816-->
    <w:p>
      <w:pPr>
        <w:pStyle w:val="Heading6"/>
      </w:pPr>
      <w:bookmarkStart w:id="4096" w:name="_Refd19e58422"/>
      <w:bookmarkStart w:id="4097" w:name="_Tocd19e58422"/>
      <w:r>
        <w:t/>
      </w:r>
      <w:r>
        <w:t>552.215-72</w:t>
      </w:r>
      <w:r>
        <w:t xml:space="preserve"> Price Adjustment—Failure to Provide Accurate Information.</w:t>
      </w:r>
      <w:bookmarkEnd w:id="4096"/>
      <w:bookmarkEnd w:id="4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1"/>
        </w:numPr>
      </w:pPr>
      <w:bookmarkStart w:id="4099" w:name="_Tocd19e58442"/>
      <w:bookmarkStart w:id="4098" w:name="_Refd19e5844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2"/>
        </w:numPr>
      </w:pPr>
      <w:bookmarkStart w:id="4101" w:name="_Tocd19e58450"/>
      <w:bookmarkStart w:id="4100" w:name="_Refd19e58450"/>
      <w:r>
        <w:t/>
      </w:r>
      <w:r>
        <w:t>(1)</w:t>
      </w:r>
      <w:r>
        <w:t xml:space="preserve">  Provide information required by this solicitation/contract or otherwise requested by the Government; or</w:t>
      </w:r>
    </w:p>
    <w:p>
      <w:pPr>
        <w:pStyle w:val="ListNumber2"/>
        <!--depth 2-->
        <w:numPr>
          <w:ilvl w:val="1"/>
          <w:numId w:val="1242"/>
        </w:numPr>
      </w:pPr>
      <w:r>
        <w:t/>
      </w:r>
      <w:r>
        <w:t>(2)</w:t>
      </w:r>
      <w:r>
        <w:t xml:space="preserve">  Submit information that was current, accurate, and complete; or</w:t>
      </w:r>
    </w:p>
    <w:p>
      <w:pPr>
        <w:pStyle w:val="ListNumber2"/>
        <!--depth 2-->
        <w:numPr>
          <w:ilvl w:val="1"/>
          <w:numId w:val="1242"/>
        </w:numPr>
      </w:pPr>
      <w:r>
        <w:t/>
      </w:r>
      <w:r>
        <w:t>(3)</w:t>
      </w:r>
      <w:r>
        <w:t xml:space="preserve">  Disclose changes in the Contractor’s commercial pricelist(s), discounts or discounting policies which occurred after the original submission and prior to the completion of negotiations.</w:t>
      </w:r>
      <w:bookmarkEnd w:id="4100"/>
      <w:bookmarkEnd w:id="4101"/>
    </w:p>
    <w:p>
      <w:pPr>
        <w:pStyle w:val="ListNumber"/>
        <!--depth 1-->
        <w:numPr>
          <w:ilvl w:val="0"/>
          <w:numId w:val="124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43"/>
        </w:numPr>
      </w:pPr>
      <w:bookmarkStart w:id="4103" w:name="_Tocd19e58487"/>
      <w:bookmarkStart w:id="4102" w:name="_Refd19e58487"/>
      <w:r>
        <w:t/>
      </w:r>
      <w:r>
        <w:t>(1)</w:t>
      </w:r>
      <w:r>
        <w:t xml:space="preserve">  The amount of the overpayment; and</w:t>
      </w:r>
    </w:p>
    <w:p>
      <w:pPr>
        <w:pStyle w:val="ListNumber2"/>
        <!--depth 2-->
        <w:numPr>
          <w:ilvl w:val="1"/>
          <w:numId w:val="124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102"/>
      <w:bookmarkEnd w:id="4103"/>
    </w:p>
    <w:p>
      <w:pPr>
        <w:pStyle w:val="ListNumber"/>
        <!--depth 1-->
        <w:numPr>
          <w:ilvl w:val="0"/>
          <w:numId w:val="1241"/>
        </w:numPr>
      </w:pPr>
      <w:r>
        <w:t/>
      </w:r>
      <w:r>
        <w:t>(d)</w:t>
      </w:r>
      <w:r>
        <w:t xml:space="preserve">  Failure to agree on the amount of the decrease shall be resolved as a dispute.</w:t>
      </w:r>
    </w:p>
    <w:p>
      <w:pPr>
        <w:pStyle w:val="ListNumber"/>
        <!--depth 1-->
        <w:numPr>
          <w:ilvl w:val="0"/>
          <w:numId w:val="124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8"/>
      <w:bookmarkEnd w:id="4099"/>
    </w:p>
    <w:p>
      <w:pPr>
        <w:pStyle w:val="BodyText"/>
      </w:pPr>
      <w:r>
        <w:t>(End of clause)</w:t>
      </w:r>
    </w:p>
    <!--Topic unique_79-->
    <w:p>
      <w:pPr>
        <w:pStyle w:val="Heading6"/>
      </w:pPr>
      <w:bookmarkStart w:id="4104" w:name="_Refd19e58521"/>
      <w:bookmarkStart w:id="4105" w:name="_Tocd19e58521"/>
      <w:r>
        <w:t/>
      </w:r>
      <w:r>
        <w:t>552.215-73</w:t>
      </w:r>
      <w:r>
        <w:t xml:space="preserve"> Notice.</w:t>
      </w:r>
      <w:bookmarkEnd w:id="4104"/>
      <w:bookmarkEnd w:id="4105"/>
    </w:p>
    <w:p>
      <w:pPr>
        <w:pStyle w:val="BodyText"/>
      </w:pPr>
      <w:r>
        <w:t xml:space="preserve">As prescribed in </w:t>
      </w:r>
      <w:r>
        <w:t>515.209-70</w:t>
      </w:r>
      <w:r>
        <w:t>(c), insert the following clause:</w:t>
      </w:r>
    </w:p>
    <w:p>
      <w:pPr>
        <w:pStyle w:val="BodyText"/>
      </w:pPr>
      <w:r>
        <w:t>Notice (Jul 2016)</w:t>
      </w:r>
    </w:p>
    <w:p>
      <w:pPr>
        <w:pStyle w:val="ListNumber"/>
        <!--depth 1-->
        <w:numPr>
          <w:ilvl w:val="0"/>
          <w:numId w:val="1244"/>
        </w:numPr>
      </w:pPr>
      <w:bookmarkStart w:id="4109" w:name="_Tocd19e58543"/>
      <w:bookmarkStart w:id="4108" w:name="_Refd19e58543"/>
      <w:bookmarkStart w:id="4107" w:name="_Tocd19e58541"/>
      <w:bookmarkStart w:id="4106" w:name="_Refd19e58541"/>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8"/>
      <w:bookmarkEnd w:id="4109"/>
    </w:p>
    <w:p>
      <w:pPr>
        <w:pStyle w:val="ListNumber"/>
        <!--depth 1-->
        <w:numPr>
          <w:ilvl w:val="0"/>
          <w:numId w:val="1244"/>
        </w:numPr>
      </w:pPr>
      <w:bookmarkStart w:id="4111" w:name="_Tocd19e58550"/>
      <w:bookmarkStart w:id="4110" w:name="_Refd19e58550"/>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10"/>
      <w:bookmarkEnd w:id="4111"/>
      <w:bookmarkEnd w:id="4106"/>
      <w:bookmarkEnd w:id="4107"/>
    </w:p>
    <w:p>
      <w:pPr>
        <w:pStyle w:val="BodyText"/>
      </w:pPr>
      <w:r>
        <w:t>(End of clause)</w:t>
      </w:r>
    </w:p>
    <!--Topic unique_1817-->
    <w:p>
      <w:pPr>
        <w:pStyle w:val="Heading5"/>
      </w:pPr>
      <w:bookmarkStart w:id="4112" w:name="_Refd19e58560"/>
      <w:bookmarkStart w:id="4113" w:name="_Tocd19e58560"/>
      <w:r>
        <w:t/>
      </w:r>
      <w:r>
        <w:t>552.216</w:t>
      </w:r>
      <w:r>
        <w:t xml:space="preserve"> [Reserved]</w:t>
      </w:r>
      <w:bookmarkEnd w:id="4112"/>
      <w:bookmarkEnd w:id="4113"/>
    </w:p>
    <!--Topic unique_80-->
    <w:p>
      <w:pPr>
        <w:pStyle w:val="Heading6"/>
      </w:pPr>
      <w:bookmarkStart w:id="4114" w:name="_Refd19e58568"/>
      <w:bookmarkStart w:id="4115" w:name="_Tocd19e58568"/>
      <w:r>
        <w:t/>
      </w:r>
      <w:r>
        <w:t>552.216-70</w:t>
      </w:r>
      <w:r>
        <w:t xml:space="preserve"> Economic Price Adjustment—FSS Multiple Award Schedule Contracts.</w:t>
      </w:r>
      <w:bookmarkEnd w:id="4114"/>
      <w:bookmarkEnd w:id="411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45"/>
        </w:numPr>
      </w:pPr>
      <w:bookmarkStart w:id="4117" w:name="_Tocd19e58590"/>
      <w:bookmarkStart w:id="4116" w:name="_Refd19e5859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45"/>
        </w:numPr>
      </w:pPr>
      <w:r>
        <w:t/>
      </w:r>
      <w:r>
        <w:t>(b)</w:t>
      </w:r>
      <w:r>
        <w:t xml:space="preserve">  Contractors may request price increases under the following conditions:</w:t>
      </w:r>
    </w:p>
    <w:p>
      <w:pPr>
        <w:pStyle w:val="ListNumber2"/>
        <!--depth 2-->
        <w:numPr>
          <w:ilvl w:val="1"/>
          <w:numId w:val="1246"/>
        </w:numPr>
      </w:pPr>
      <w:bookmarkStart w:id="4119" w:name="_Tocd19e58605"/>
      <w:bookmarkStart w:id="4118" w:name="_Refd19e58605"/>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6"/>
        </w:numPr>
      </w:pPr>
      <w:r>
        <w:t/>
      </w:r>
      <w:r>
        <w:t>(2)</w:t>
      </w:r>
      <w:r>
        <w:t xml:space="preserve">  Only three increases will be considered during the contract period.</w:t>
      </w:r>
    </w:p>
    <w:p>
      <w:pPr>
        <w:pStyle w:val="ListNumber2"/>
        <!--depth 2-->
        <w:numPr>
          <w:ilvl w:val="1"/>
          <w:numId w:val="1246"/>
        </w:numPr>
      </w:pPr>
      <w:r>
        <w:t/>
      </w:r>
      <w:r>
        <w:t>(3)</w:t>
      </w:r>
      <w:r>
        <w:t xml:space="preserve">  Increases are requested after the first 30days of the contract period and prior to the last 60days of the contract period.</w:t>
      </w:r>
    </w:p>
    <w:p>
      <w:pPr>
        <w:pStyle w:val="ListNumber2"/>
        <!--depth 2-->
        <w:numPr>
          <w:ilvl w:val="1"/>
          <w:numId w:val="1246"/>
        </w:numPr>
      </w:pPr>
      <w:r>
        <w:t/>
      </w:r>
      <w:r>
        <w:t>(4)</w:t>
      </w:r>
      <w:r>
        <w:t xml:space="preserve">  At least 30days elapse between requested increases.</w:t>
      </w:r>
      <w:bookmarkEnd w:id="4118"/>
      <w:bookmarkEnd w:id="4119"/>
    </w:p>
    <w:p>
      <w:pPr>
        <w:pStyle w:val="ListNumber"/>
        <!--depth 1-->
        <w:numPr>
          <w:ilvl w:val="0"/>
          <w:numId w:val="124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45"/>
        </w:numPr>
      </w:pPr>
      <w:r>
        <w:t/>
      </w:r>
      <w:r>
        <w:t>(d)</w:t>
      </w:r>
      <w:r>
        <w:t xml:space="preserve">  The following material shall be submitted with the request for a price increase:</w:t>
      </w:r>
    </w:p>
    <w:p>
      <w:pPr>
        <w:pStyle w:val="ListNumber2"/>
        <!--depth 2-->
        <w:numPr>
          <w:ilvl w:val="1"/>
          <w:numId w:val="1247"/>
        </w:numPr>
      </w:pPr>
      <w:bookmarkStart w:id="4121" w:name="_Tocd19e58655"/>
      <w:bookmarkStart w:id="4120" w:name="_Refd19e58655"/>
      <w:r>
        <w:t/>
      </w:r>
      <w:r>
        <w:t>(1)</w:t>
      </w:r>
      <w:r>
        <w:t xml:space="preserve">  A copy of the commercial catalog/pricelist showing the price increase and the effective date for commercial customers.</w:t>
      </w:r>
    </w:p>
    <w:p>
      <w:pPr>
        <w:pStyle w:val="ListNumber2"/>
        <!--depth 2-->
        <w:numPr>
          <w:ilvl w:val="1"/>
          <w:numId w:val="124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47"/>
        </w:numPr>
      </w:pPr>
      <w:r>
        <w:t/>
      </w:r>
      <w:r>
        <w:t>(3)</w:t>
      </w:r>
      <w:r>
        <w:t xml:space="preserve">  Documentation supporting the reasonableness of the price increase.</w:t>
      </w:r>
      <w:bookmarkEnd w:id="4120"/>
      <w:bookmarkEnd w:id="4121"/>
    </w:p>
    <w:p>
      <w:pPr>
        <w:pStyle w:val="ListNumber"/>
        <!--depth 1-->
        <w:numPr>
          <w:ilvl w:val="0"/>
          <w:numId w:val="1245"/>
        </w:numPr>
      </w:pPr>
      <w:r>
        <w:t/>
      </w:r>
      <w:r>
        <w:t>(e)</w:t>
      </w:r>
      <w:r>
        <w:t xml:space="preserve">  The Government reserves the right to exercise one of the following options:</w:t>
      </w:r>
    </w:p>
    <w:p>
      <w:pPr>
        <w:pStyle w:val="ListNumber2"/>
        <!--depth 2-->
        <w:numPr>
          <w:ilvl w:val="1"/>
          <w:numId w:val="1248"/>
        </w:numPr>
      </w:pPr>
      <w:bookmarkStart w:id="4123" w:name="_Tocd19e58685"/>
      <w:bookmarkStart w:id="4122" w:name="_Refd19e58685"/>
      <w:r>
        <w:t/>
      </w:r>
      <w:r>
        <w:t>(1)</w:t>
      </w:r>
      <w:r>
        <w:t xml:space="preserve">  Accept the Contractor’s price increases as requested when all conditions of (b), (c), and (d) of this clause are satisfied;</w:t>
      </w:r>
    </w:p>
    <w:p>
      <w:pPr>
        <w:pStyle w:val="ListNumber2"/>
        <!--depth 2-->
        <w:numPr>
          <w:ilvl w:val="1"/>
          <w:numId w:val="1248"/>
        </w:numPr>
      </w:pPr>
      <w:r>
        <w:t/>
      </w:r>
      <w:r>
        <w:t>(2)</w:t>
      </w:r>
      <w:r>
        <w:t xml:space="preserve">  Negotiate more favorable discounts from the new commercial prices when the total increase requested is not supported; or,</w:t>
      </w:r>
    </w:p>
    <w:p>
      <w:pPr>
        <w:pStyle w:val="ListNumber2"/>
        <!--depth 2-->
        <w:numPr>
          <w:ilvl w:val="1"/>
          <w:numId w:val="1248"/>
        </w:numPr>
      </w:pPr>
      <w:r>
        <w:t/>
      </w:r>
      <w:r>
        <w:t>(3)</w:t>
      </w:r>
      <w:r>
        <w:t xml:space="preserve">  Remove the product(s) from contract involved pursuant to the Cancellation Clause of this contract, when the increase requested is not supported.</w:t>
      </w:r>
      <w:bookmarkEnd w:id="4122"/>
      <w:bookmarkEnd w:id="4123"/>
    </w:p>
    <w:p>
      <w:pPr>
        <w:pStyle w:val="ListNumber"/>
        <!--depth 1-->
        <w:numPr>
          <w:ilvl w:val="0"/>
          <w:numId w:val="124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6"/>
      <w:bookmarkEnd w:id="411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0"/>
        </w:numPr>
      </w:pPr>
      <w:bookmarkStart w:id="4125" w:name="_Tocd19e58735"/>
      <w:bookmarkStart w:id="4124" w:name="_Refd19e58735"/>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0"/>
        </w:numPr>
      </w:pPr>
      <w:r>
        <w:t/>
      </w:r>
      <w:r>
        <w:t>(3)</w:t>
      </w:r>
      <w:r>
        <w:t xml:space="preserve">  Increases are requested before the last 60days of the contract period.</w:t>
      </w:r>
    </w:p>
    <w:p>
      <w:pPr>
        <w:pStyle w:val="ListNumber2"/>
        <!--depth 2-->
        <w:numPr>
          <w:ilvl w:val="1"/>
          <w:numId w:val="1250"/>
        </w:numPr>
      </w:pPr>
      <w:r>
        <w:t/>
      </w:r>
      <w:r>
        <w:t>(4)</w:t>
      </w:r>
      <w:r>
        <w:t xml:space="preserve">  At least 30 days elapse between requested increases.</w:t>
      </w:r>
      <w:bookmarkEnd w:id="4124"/>
      <w:bookmarkEnd w:id="412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8-->
    <w:p>
      <w:pPr>
        <w:pStyle w:val="Heading6"/>
      </w:pPr>
      <w:bookmarkStart w:id="4126" w:name="_Refd19e58774"/>
      <w:bookmarkStart w:id="4127" w:name="_Tocd19e58774"/>
      <w:r>
        <w:t/>
      </w:r>
      <w:r>
        <w:t>552.216-71</w:t>
      </w:r>
      <w:r>
        <w:t xml:space="preserve"> Economic Price Adjustment—Special Order Program Contracts.</w:t>
      </w:r>
      <w:bookmarkEnd w:id="4126"/>
      <w:bookmarkEnd w:id="412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1"/>
        </w:numPr>
      </w:pPr>
      <w:bookmarkStart w:id="4129" w:name="_Tocd19e58794"/>
      <w:bookmarkStart w:id="4128" w:name="_Refd19e58794"/>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8"/>
      <w:bookmarkEnd w:id="412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1-->
    <w:p>
      <w:pPr>
        <w:pStyle w:val="Heading6"/>
      </w:pPr>
      <w:bookmarkStart w:id="4130" w:name="_Refd19e58925"/>
      <w:bookmarkStart w:id="4131" w:name="_Tocd19e58925"/>
      <w:r>
        <w:t/>
      </w:r>
      <w:r>
        <w:t>552.216-72</w:t>
      </w:r>
      <w:r>
        <w:t xml:space="preserve"> Placement of Orders.</w:t>
      </w:r>
      <w:bookmarkEnd w:id="4130"/>
      <w:bookmarkEnd w:id="413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2"/>
        </w:numPr>
      </w:pPr>
      <w:bookmarkStart w:id="4133" w:name="_Tocd19e58945"/>
      <w:bookmarkStart w:id="4132" w:name="_Refd19e58945"/>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2"/>
        </w:numPr>
      </w:pPr>
      <w:bookmarkStart w:id="4135" w:name="_Tocd19e58998"/>
      <w:bookmarkStart w:id="4134" w:name="_Refd19e58998"/>
      <w:r>
        <w:t/>
      </w:r>
      <w:r>
        <w:t>(g)</w:t>
      </w:r>
      <w:r>
        <w:t xml:space="preserve">  The basic content and format of the TPA will be provided by: General Services Administration, Office of the Chief Information Officer (I). Contact information can be found at: </w:t>
      </w:r>
      <w:hyperlink r:id="rIdHyperlink425">
        <w:r>
          <w:t>http://www.gsa.gov/portal/category/21404</w:t>
        </w:r>
      </w:hyperlink>
      <w:r>
        <w:t>.</w:t>
      </w:r>
      <w:bookmarkEnd w:id="4134"/>
      <w:bookmarkEnd w:id="4135"/>
      <w:bookmarkEnd w:id="4132"/>
      <w:bookmarkEnd w:id="413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2-->
    <w:p>
      <w:pPr>
        <w:pStyle w:val="Heading6"/>
      </w:pPr>
      <w:bookmarkStart w:id="4136" w:name="_Refd19e59029"/>
      <w:bookmarkStart w:id="4137" w:name="_Tocd19e59029"/>
      <w:r>
        <w:t/>
      </w:r>
      <w:r>
        <w:t>552.216-73</w:t>
      </w:r>
      <w:r>
        <w:t xml:space="preserve"> Ordering Information.</w:t>
      </w:r>
      <w:bookmarkEnd w:id="4136"/>
      <w:bookmarkEnd w:id="413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53"/>
        </w:numPr>
      </w:pPr>
      <w:bookmarkStart w:id="4141" w:name="_Tocd19e59051"/>
      <w:bookmarkStart w:id="4140" w:name="_Refd19e59051"/>
      <w:bookmarkStart w:id="4139" w:name="_Tocd19e59049"/>
      <w:bookmarkStart w:id="4138" w:name="_Refd19e59049"/>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40"/>
      <w:bookmarkEnd w:id="4141"/>
    </w:p>
    <w:p>
      <w:pPr>
        <w:pStyle w:val="ListNumber"/>
        <!--depth 1-->
        <w:numPr>
          <w:ilvl w:val="0"/>
          <w:numId w:val="1253"/>
        </w:numPr>
      </w:pPr>
      <w:bookmarkStart w:id="4143" w:name="_Tocd19e59062"/>
      <w:bookmarkStart w:id="4142" w:name="_Refd19e59062"/>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5" w:name="_Tocd19e59088"/>
      <w:bookmarkStart w:id="4144" w:name="_Refd19e59088"/>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7" w:name="_Tocd19e59114"/>
      <w:bookmarkStart w:id="4146" w:name="_Refd19e59114"/>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9" w:name="_Tocd19e59140"/>
      <w:bookmarkStart w:id="4148" w:name="_Refd19e59140"/>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8"/>
      <w:bookmarkEnd w:id="4149"/>
      <w:bookmarkEnd w:id="4138"/>
      <w:bookmarkEnd w:id="4139"/>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8-->
    <w:p>
      <w:pPr>
        <w:pStyle w:val="Heading6"/>
      </w:pPr>
      <w:bookmarkStart w:id="4150" w:name="_Refd19e59168"/>
      <w:bookmarkStart w:id="4151" w:name="_Tocd19e59168"/>
      <w:r>
        <w:t/>
      </w:r>
      <w:r>
        <w:t>552.216-74</w:t>
      </w:r>
      <w:r>
        <w:t xml:space="preserve"> [Reserved]</w:t>
      </w:r>
      <w:bookmarkEnd w:id="4150"/>
      <w:bookmarkEnd w:id="4151"/>
    </w:p>
    <!--Topic unique_83-->
    <w:p>
      <w:pPr>
        <w:pStyle w:val="Heading6"/>
      </w:pPr>
      <w:bookmarkStart w:id="4152" w:name="_Refd19e59179"/>
      <w:bookmarkStart w:id="4153" w:name="_Tocd19e59179"/>
      <w:r>
        <w:t/>
      </w:r>
      <w:r>
        <w:t>552.216-75</w:t>
      </w:r>
      <w:r>
        <w:t xml:space="preserve"> Transactional Data Reporting.</w:t>
      </w:r>
      <w:bookmarkEnd w:id="4152"/>
      <w:bookmarkEnd w:id="4153"/>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54"/>
        </w:numPr>
      </w:pPr>
      <w:bookmarkStart w:id="4157" w:name="_Tocd19e59201"/>
      <w:bookmarkStart w:id="4156" w:name="_Refd19e59201"/>
      <w:bookmarkStart w:id="4155" w:name="_Tocd19e59199"/>
      <w:bookmarkStart w:id="4154" w:name="_Refd19e5919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6"/>
      <w:bookmarkEnd w:id="4157"/>
    </w:p>
    <w:p>
      <w:pPr>
        <w:pStyle w:val="ListNumber"/>
        <!--depth 1-->
        <w:numPr>
          <w:ilvl w:val="0"/>
          <w:numId w:val="1254"/>
        </w:numPr>
      </w:pPr>
      <w:bookmarkStart w:id="4159" w:name="_Tocd19e59211"/>
      <w:bookmarkStart w:id="4158" w:name="_Refd19e59211"/>
      <w:r>
        <w:t/>
      </w:r>
      <w:r>
        <w:t>(b)</w:t>
      </w:r>
      <w:r>
        <w:t xml:space="preserve"> </w:t>
      </w:r>
      <w:r>
        <w:rPr>
          <w:i/>
        </w:rPr>
        <w:t>Reporting of Transactional Data</w:t>
      </w:r>
      <w:r>
        <w:t>. The Contractor must report all transactional data under this contract as follows:</w:t>
      </w:r>
    </w:p>
    <w:p>
      <w:pPr>
        <w:pStyle w:val="ListNumber2"/>
        <!--depth 2-->
        <w:numPr>
          <w:ilvl w:val="1"/>
          <w:numId w:val="1255"/>
        </w:numPr>
      </w:pPr>
      <w:bookmarkStart w:id="4163" w:name="_Tocd19e59222"/>
      <w:bookmarkStart w:id="4162" w:name="_Refd19e59222"/>
      <w:bookmarkStart w:id="4161" w:name="_Tocd19e59220"/>
      <w:bookmarkStart w:id="4160" w:name="_Refd19e59220"/>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6">
        <w:r>
          <w:t>https://vsc.gsa.gov</w:t>
        </w:r>
      </w:hyperlink>
      <w:r>
        <w:t>. The reporting system website address, as well as registration instructions and reporting procedures, will be provided at the time of award or inclusion of this clause in the contract.</w:t>
      </w:r>
      <w:bookmarkEnd w:id="4162"/>
      <w:bookmarkEnd w:id="4163"/>
    </w:p>
    <w:p>
      <w:pPr>
        <w:pStyle w:val="ListNumber2"/>
        <!--depth 2-->
        <w:numPr>
          <w:ilvl w:val="1"/>
          <w:numId w:val="1255"/>
        </w:numPr>
      </w:pPr>
      <w:bookmarkStart w:id="4165" w:name="_Tocd19e59233"/>
      <w:bookmarkStart w:id="4164" w:name="_Refd19e59233"/>
      <w:r>
        <w:t/>
      </w:r>
      <w:r>
        <w:t>(2)</w:t>
      </w:r>
      <w:r>
        <w:t>The Contractor must provide, at no additional cost to the Government, the following transactional data elements, as applicable:</w:t>
      </w:r>
    </w:p>
    <w:p>
      <w:pPr>
        <w:pStyle w:val="ListNumber3"/>
        <!--depth 3-->
        <w:numPr>
          <w:ilvl w:val="2"/>
          <w:numId w:val="1256"/>
        </w:numPr>
      </w:pPr>
      <w:bookmarkStart w:id="4169" w:name="_Tocd19e59241"/>
      <w:bookmarkStart w:id="4168" w:name="_Refd19e59241"/>
      <w:bookmarkStart w:id="4167" w:name="_Tocd19e59239"/>
      <w:bookmarkStart w:id="4166" w:name="_Refd19e59239"/>
      <w:r>
        <w:t/>
      </w:r>
      <w:r>
        <w:t>(i)</w:t>
      </w:r>
      <w:r>
        <w:t>Contract or Blanket Purchase Agreement (BPA) Number.</w:t>
      </w:r>
      <w:bookmarkEnd w:id="4168"/>
      <w:bookmarkEnd w:id="4169"/>
    </w:p>
    <w:p>
      <w:pPr>
        <w:pStyle w:val="ListNumber3"/>
        <!--depth 3-->
        <w:numPr>
          <w:ilvl w:val="2"/>
          <w:numId w:val="1256"/>
        </w:numPr>
      </w:pPr>
      <w:bookmarkStart w:id="4171" w:name="_Tocd19e59248"/>
      <w:bookmarkStart w:id="4170" w:name="_Refd19e59248"/>
      <w:r>
        <w:t/>
      </w:r>
      <w:r>
        <w:t>(ii)</w:t>
      </w:r>
      <w:r>
        <w:t>Delivery/Task Order Number/Procurement Instrument Identifier (PIID).</w:t>
      </w:r>
      <w:bookmarkEnd w:id="4170"/>
      <w:bookmarkEnd w:id="4171"/>
    </w:p>
    <w:p>
      <w:pPr>
        <w:pStyle w:val="ListNumber3"/>
        <!--depth 3-->
        <w:numPr>
          <w:ilvl w:val="2"/>
          <w:numId w:val="1256"/>
        </w:numPr>
      </w:pPr>
      <w:bookmarkStart w:id="4173" w:name="_Tocd19e59255"/>
      <w:bookmarkStart w:id="4172" w:name="_Refd19e59255"/>
      <w:r>
        <w:t/>
      </w:r>
      <w:r>
        <w:t>(iii)</w:t>
      </w:r>
      <w:r>
        <w:t>Non Federal Entity.</w:t>
      </w:r>
      <w:bookmarkEnd w:id="4172"/>
      <w:bookmarkEnd w:id="4173"/>
    </w:p>
    <w:p>
      <w:pPr>
        <w:pStyle w:val="ListNumber3"/>
        <!--depth 3-->
        <w:numPr>
          <w:ilvl w:val="2"/>
          <w:numId w:val="1256"/>
        </w:numPr>
      </w:pPr>
      <w:bookmarkStart w:id="4175" w:name="_Tocd19e59262"/>
      <w:bookmarkStart w:id="4174" w:name="_Refd19e59262"/>
      <w:r>
        <w:t/>
      </w:r>
      <w:r>
        <w:t>(iv)</w:t>
      </w:r>
      <w:r>
        <w:t>Description of Deliverable.</w:t>
      </w:r>
      <w:bookmarkEnd w:id="4174"/>
      <w:bookmarkEnd w:id="4175"/>
    </w:p>
    <w:p>
      <w:pPr>
        <w:pStyle w:val="ListNumber3"/>
        <!--depth 3-->
        <w:numPr>
          <w:ilvl w:val="2"/>
          <w:numId w:val="1256"/>
        </w:numPr>
      </w:pPr>
      <w:bookmarkStart w:id="4177" w:name="_Tocd19e59269"/>
      <w:bookmarkStart w:id="4176" w:name="_Refd19e59269"/>
      <w:r>
        <w:t/>
      </w:r>
      <w:r>
        <w:t>(v)</w:t>
      </w:r>
      <w:r>
        <w:t>Manufacturer Name.</w:t>
      </w:r>
      <w:bookmarkEnd w:id="4176"/>
      <w:bookmarkEnd w:id="4177"/>
    </w:p>
    <w:p>
      <w:pPr>
        <w:pStyle w:val="ListNumber3"/>
        <!--depth 3-->
        <w:numPr>
          <w:ilvl w:val="2"/>
          <w:numId w:val="1256"/>
        </w:numPr>
      </w:pPr>
      <w:bookmarkStart w:id="4179" w:name="_Tocd19e59277"/>
      <w:bookmarkStart w:id="4178" w:name="_Refd19e59277"/>
      <w:r>
        <w:t/>
      </w:r>
      <w:r>
        <w:t>(vi)</w:t>
      </w:r>
      <w:r>
        <w:t>Manufacturer Part Number.</w:t>
      </w:r>
      <w:bookmarkEnd w:id="4178"/>
      <w:bookmarkEnd w:id="4179"/>
    </w:p>
    <w:p>
      <w:pPr>
        <w:pStyle w:val="ListNumber3"/>
        <!--depth 3-->
        <w:numPr>
          <w:ilvl w:val="2"/>
          <w:numId w:val="1256"/>
        </w:numPr>
      </w:pPr>
      <w:bookmarkStart w:id="4181" w:name="_Tocd19e59284"/>
      <w:bookmarkStart w:id="4180" w:name="_Refd19e59284"/>
      <w:r>
        <w:t/>
      </w:r>
      <w:r>
        <w:t>(vii)</w:t>
      </w:r>
      <w:r>
        <w:t>Unit Measure (each, hour, case, lot).</w:t>
      </w:r>
      <w:bookmarkEnd w:id="4180"/>
      <w:bookmarkEnd w:id="4181"/>
    </w:p>
    <w:p>
      <w:pPr>
        <w:pStyle w:val="ListNumber3"/>
        <!--depth 3-->
        <w:numPr>
          <w:ilvl w:val="2"/>
          <w:numId w:val="1256"/>
        </w:numPr>
      </w:pPr>
      <w:bookmarkStart w:id="4183" w:name="_Tocd19e59291"/>
      <w:bookmarkStart w:id="4182" w:name="_Refd19e59291"/>
      <w:r>
        <w:t/>
      </w:r>
      <w:r>
        <w:t>(viii)</w:t>
      </w:r>
      <w:r>
        <w:t>Quantity of Item Sold.</w:t>
      </w:r>
      <w:bookmarkEnd w:id="4182"/>
      <w:bookmarkEnd w:id="4183"/>
    </w:p>
    <w:p>
      <w:pPr>
        <w:pStyle w:val="ListNumber3"/>
        <!--depth 3-->
        <w:numPr>
          <w:ilvl w:val="2"/>
          <w:numId w:val="1256"/>
        </w:numPr>
      </w:pPr>
      <w:bookmarkStart w:id="4185" w:name="_Tocd19e59298"/>
      <w:bookmarkStart w:id="4184" w:name="_Refd19e59298"/>
      <w:r>
        <w:t/>
      </w:r>
      <w:r>
        <w:t>(ix)</w:t>
      </w:r>
      <w:r>
        <w:t>Universal Product Code.</w:t>
      </w:r>
      <w:bookmarkEnd w:id="4184"/>
      <w:bookmarkEnd w:id="4185"/>
    </w:p>
    <w:p>
      <w:pPr>
        <w:pStyle w:val="ListNumber3"/>
        <!--depth 3-->
        <w:numPr>
          <w:ilvl w:val="2"/>
          <w:numId w:val="1256"/>
        </w:numPr>
      </w:pPr>
      <w:bookmarkStart w:id="4187" w:name="_Tocd19e59305"/>
      <w:bookmarkStart w:id="4186" w:name="_Refd19e59305"/>
      <w:r>
        <w:t/>
      </w:r>
      <w:r>
        <w:t>(x)</w:t>
      </w:r>
      <w:r>
        <w:t>Price Paid per Unit.</w:t>
      </w:r>
      <w:bookmarkEnd w:id="4186"/>
      <w:bookmarkEnd w:id="4187"/>
    </w:p>
    <w:p>
      <w:pPr>
        <w:pStyle w:val="ListNumber3"/>
        <!--depth 3-->
        <w:numPr>
          <w:ilvl w:val="2"/>
          <w:numId w:val="1256"/>
        </w:numPr>
      </w:pPr>
      <w:bookmarkStart w:id="4189" w:name="_Tocd19e59312"/>
      <w:bookmarkStart w:id="4188" w:name="_Refd19e59312"/>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8"/>
      <w:bookmarkEnd w:id="4189"/>
      <w:bookmarkEnd w:id="4166"/>
      <w:bookmarkEnd w:id="4167"/>
      <w:bookmarkEnd w:id="4164"/>
      <w:bookmarkEnd w:id="4165"/>
    </w:p>
    <w:p>
      <w:pPr>
        <w:pStyle w:val="ListNumber2"/>
        <!--depth 2-->
        <w:numPr>
          <w:ilvl w:val="1"/>
          <w:numId w:val="1255"/>
        </w:numPr>
      </w:pPr>
      <w:bookmarkStart w:id="4191" w:name="_Tocd19e59329"/>
      <w:bookmarkStart w:id="4190" w:name="_Refd19e59329"/>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90"/>
      <w:bookmarkEnd w:id="4191"/>
    </w:p>
    <w:p>
      <w:pPr>
        <w:pStyle w:val="ListNumber2"/>
        <!--depth 2-->
        <w:numPr>
          <w:ilvl w:val="1"/>
          <w:numId w:val="1255"/>
        </w:numPr>
      </w:pPr>
      <w:bookmarkStart w:id="4193" w:name="_Tocd19e59336"/>
      <w:bookmarkStart w:id="4192" w:name="_Refd19e59336"/>
      <w:r>
        <w:t/>
      </w:r>
      <w:r>
        <w:t>(4)</w:t>
      </w:r>
      <w:r>
        <w:t>The Contractor must report the price paid per unit, total price, or any other data elements with an associated monetary value listed in (b)(2) of this section, in U.S. dollars.</w:t>
      </w:r>
      <w:bookmarkEnd w:id="4192"/>
      <w:bookmarkEnd w:id="4193"/>
    </w:p>
    <w:p>
      <w:pPr>
        <w:pStyle w:val="ListNumber2"/>
        <!--depth 2-->
        <w:numPr>
          <w:ilvl w:val="1"/>
          <w:numId w:val="1255"/>
        </w:numPr>
      </w:pPr>
      <w:bookmarkStart w:id="4195" w:name="_Tocd19e59343"/>
      <w:bookmarkStart w:id="4194" w:name="_Refd19e59343"/>
      <w:r>
        <w:t/>
      </w:r>
      <w:r>
        <w:t>(5)</w:t>
      </w:r>
      <w:r>
        <w:t>The Contractor must maintain a consistent accounting method of transactional data reporting, based on the Contractor's established commercial accounting practice.</w:t>
      </w:r>
      <w:bookmarkEnd w:id="4194"/>
      <w:bookmarkEnd w:id="4195"/>
    </w:p>
    <w:p>
      <w:pPr>
        <w:pStyle w:val="ListNumber2"/>
        <!--depth 2-->
        <w:numPr>
          <w:ilvl w:val="1"/>
          <w:numId w:val="1255"/>
        </w:numPr>
      </w:pPr>
      <w:bookmarkStart w:id="4197" w:name="_Tocd19e59351"/>
      <w:bookmarkStart w:id="4196" w:name="_Refd19e59351"/>
      <w:r>
        <w:t/>
      </w:r>
      <w:r>
        <w:t>(6)</w:t>
      </w:r>
      <w:r>
        <w:t xml:space="preserve"> </w:t>
      </w:r>
      <w:r>
        <w:rPr>
          <w:i/>
        </w:rPr>
        <w:t>Reporting Points</w:t>
      </w:r>
      <w:r>
        <w:t>.</w:t>
      </w:r>
    </w:p>
    <w:p>
      <w:pPr>
        <w:pStyle w:val="ListNumber3"/>
        <!--depth 3-->
        <w:numPr>
          <w:ilvl w:val="2"/>
          <w:numId w:val="1257"/>
        </w:numPr>
      </w:pPr>
      <w:bookmarkStart w:id="4201" w:name="_Tocd19e59362"/>
      <w:bookmarkStart w:id="4200" w:name="_Refd19e59362"/>
      <w:bookmarkStart w:id="4199" w:name="_Tocd19e59360"/>
      <w:bookmarkStart w:id="4198" w:name="_Refd19e59360"/>
      <w:r>
        <w:t/>
      </w:r>
      <w:r>
        <w:t>(i)</w:t>
      </w:r>
      <w:r>
        <w:t>The acceptable points at which transactional data may be reported include–</w:t>
      </w:r>
    </w:p>
    <w:p>
      <w:pPr>
        <w:pStyle w:val="ListNumber4"/>
        <!--depth 4-->
        <w:numPr>
          <w:ilvl w:val="3"/>
          <w:numId w:val="1258"/>
        </w:numPr>
      </w:pPr>
      <w:bookmarkStart w:id="4205" w:name="_Tocd19e59370"/>
      <w:bookmarkStart w:id="4204" w:name="_Refd19e59370"/>
      <w:bookmarkStart w:id="4203" w:name="_Tocd19e59368"/>
      <w:bookmarkStart w:id="4202" w:name="_Refd19e59368"/>
      <w:r>
        <w:t/>
      </w:r>
      <w:r>
        <w:t>(A)</w:t>
      </w:r>
      <w:r>
        <w:t>Issuance of an invoice; or</w:t>
      </w:r>
      <w:bookmarkEnd w:id="4204"/>
      <w:bookmarkEnd w:id="4205"/>
    </w:p>
    <w:p>
      <w:pPr>
        <w:pStyle w:val="ListNumber4"/>
        <!--depth 4-->
        <w:numPr>
          <w:ilvl w:val="3"/>
          <w:numId w:val="1258"/>
        </w:numPr>
      </w:pPr>
      <w:bookmarkStart w:id="4207" w:name="_Tocd19e59377"/>
      <w:bookmarkStart w:id="4206" w:name="_Refd19e59377"/>
      <w:r>
        <w:t/>
      </w:r>
      <w:r>
        <w:t>(B)</w:t>
      </w:r>
      <w:r>
        <w:t>Receipt of payment.</w:t>
      </w:r>
      <w:bookmarkEnd w:id="4206"/>
      <w:bookmarkEnd w:id="4207"/>
      <w:bookmarkEnd w:id="4202"/>
      <w:bookmarkEnd w:id="4203"/>
      <w:bookmarkEnd w:id="4200"/>
      <w:bookmarkEnd w:id="4201"/>
    </w:p>
    <w:p>
      <w:pPr>
        <w:pStyle w:val="ListNumber3"/>
        <!--depth 3-->
        <w:numPr>
          <w:ilvl w:val="2"/>
          <w:numId w:val="1257"/>
        </w:numPr>
      </w:pPr>
      <w:bookmarkStart w:id="4209" w:name="_Tocd19e59385"/>
      <w:bookmarkStart w:id="4208" w:name="_Refd19e59385"/>
      <w:r>
        <w:t/>
      </w:r>
      <w:r>
        <w:t>(ii)</w:t>
      </w:r>
      <w:r>
        <w:t>The Contractor must determine whether to report transactional data on the basis of invoices issued or payments received.</w:t>
      </w:r>
      <w:bookmarkEnd w:id="4208"/>
      <w:bookmarkEnd w:id="4209"/>
      <w:bookmarkEnd w:id="4198"/>
      <w:bookmarkEnd w:id="4199"/>
      <w:bookmarkEnd w:id="4196"/>
      <w:bookmarkEnd w:id="4197"/>
    </w:p>
    <w:p>
      <w:pPr>
        <w:pStyle w:val="ListNumber2"/>
        <!--depth 2-->
        <w:numPr>
          <w:ilvl w:val="1"/>
          <w:numId w:val="1255"/>
        </w:numPr>
      </w:pPr>
      <w:bookmarkStart w:id="4211" w:name="_Tocd19e59393"/>
      <w:bookmarkStart w:id="4210" w:name="_Refd19e59393"/>
      <w:r>
        <w:t/>
      </w:r>
      <w:r>
        <w:t>(7)</w:t>
      </w:r>
      <w:r>
        <w:t>The Contractor must continue to furnish reports, including confirmation of no transactional data, through physical completion of the last outstanding task or delivery order issued against the contract.</w:t>
      </w:r>
      <w:bookmarkEnd w:id="4210"/>
      <w:bookmarkEnd w:id="4211"/>
    </w:p>
    <w:p>
      <w:pPr>
        <w:pStyle w:val="ListNumber2"/>
        <!--depth 2-->
        <w:numPr>
          <w:ilvl w:val="1"/>
          <w:numId w:val="1255"/>
        </w:numPr>
      </w:pPr>
      <w:bookmarkStart w:id="4213" w:name="_Tocd19e59400"/>
      <w:bookmarkStart w:id="4212" w:name="_Refd19e59400"/>
      <w:r>
        <w:t/>
      </w:r>
      <w:r>
        <w:t>(8)</w:t>
      </w:r>
      <w:r>
        <w:t>Unless otherwise expressly stated by the ordering activity, orders that contain classified information or other information that would compromise national security are exempt from this reporting requirement.</w:t>
      </w:r>
      <w:bookmarkEnd w:id="4212"/>
      <w:bookmarkEnd w:id="4213"/>
    </w:p>
    <w:p>
      <w:pPr>
        <w:pStyle w:val="ListNumber2"/>
        <!--depth 2-->
        <w:numPr>
          <w:ilvl w:val="1"/>
          <w:numId w:val="1255"/>
        </w:numPr>
      </w:pPr>
      <w:bookmarkStart w:id="4215" w:name="_Tocd19e59407"/>
      <w:bookmarkStart w:id="4214" w:name="_Refd19e59407"/>
      <w:r>
        <w:t/>
      </w:r>
      <w:r>
        <w:t>(9)</w:t>
      </w:r>
      <w:r>
        <w:t>This clause does not exempt the Contractor from fulfilling existing reporting requirements contained elsewhere in the contract.</w:t>
      </w:r>
      <w:bookmarkEnd w:id="4214"/>
      <w:bookmarkEnd w:id="4215"/>
    </w:p>
    <w:p>
      <w:pPr>
        <w:pStyle w:val="ListNumber2"/>
        <!--depth 2-->
        <w:numPr>
          <w:ilvl w:val="1"/>
          <w:numId w:val="1255"/>
        </w:numPr>
      </w:pPr>
      <w:bookmarkStart w:id="4217" w:name="_Tocd19e59414"/>
      <w:bookmarkStart w:id="4216" w:name="_Refd19e59414"/>
      <w:r>
        <w:t/>
      </w:r>
      <w:r>
        <w:t>(10)</w:t>
      </w:r>
      <w:r>
        <w:t>GSA reserves the unilateral right to change reporting instructions following 60 calendar days’ advance notification to the Contractor.</w:t>
      </w:r>
      <w:bookmarkEnd w:id="4216"/>
      <w:bookmarkEnd w:id="4217"/>
      <w:bookmarkEnd w:id="4160"/>
      <w:bookmarkEnd w:id="4161"/>
      <w:bookmarkEnd w:id="4158"/>
      <w:bookmarkEnd w:id="4159"/>
    </w:p>
    <w:p>
      <w:pPr>
        <w:pStyle w:val="ListNumber"/>
        <!--depth 1-->
        <w:numPr>
          <w:ilvl w:val="0"/>
          <w:numId w:val="1254"/>
        </w:numPr>
      </w:pPr>
      <w:bookmarkStart w:id="4219" w:name="_Tocd19e59422"/>
      <w:bookmarkStart w:id="4218" w:name="_Refd19e59422"/>
      <w:r>
        <w:t/>
      </w:r>
      <w:r>
        <w:t>(c)</w:t>
      </w:r>
      <w:r>
        <w:t>Contract Access Fee (CAF).</w:t>
      </w:r>
    </w:p>
    <w:p>
      <w:pPr>
        <w:pStyle w:val="ListNumber2"/>
        <!--depth 2-->
        <w:numPr>
          <w:ilvl w:val="1"/>
          <w:numId w:val="1259"/>
        </w:numPr>
      </w:pPr>
      <w:bookmarkStart w:id="4223" w:name="_Tocd19e59430"/>
      <w:bookmarkStart w:id="4222" w:name="_Refd19e59430"/>
      <w:bookmarkStart w:id="4221" w:name="_Tocd19e59428"/>
      <w:bookmarkStart w:id="4220" w:name="_Refd19e59428"/>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22"/>
      <w:bookmarkEnd w:id="4223"/>
    </w:p>
    <w:p>
      <w:pPr>
        <w:pStyle w:val="ListNumber2"/>
        <!--depth 2-->
        <w:numPr>
          <w:ilvl w:val="1"/>
          <w:numId w:val="1259"/>
        </w:numPr>
      </w:pPr>
      <w:bookmarkStart w:id="4225" w:name="_Tocd19e59437"/>
      <w:bookmarkStart w:id="4224" w:name="_Refd19e59437"/>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4"/>
      <w:bookmarkEnd w:id="4225"/>
    </w:p>
    <w:p>
      <w:pPr>
        <w:pStyle w:val="ListNumber2"/>
        <!--depth 2-->
        <w:numPr>
          <w:ilvl w:val="1"/>
          <w:numId w:val="1259"/>
        </w:numPr>
      </w:pPr>
      <w:bookmarkStart w:id="4227" w:name="_Tocd19e59444"/>
      <w:bookmarkStart w:id="4226" w:name="_Refd19e59444"/>
      <w:r>
        <w:t/>
      </w:r>
      <w:r>
        <w:t>(3)</w:t>
      </w:r>
      <w:r>
        <w:t>The Contractor must remit the CAF to GSA in U.S. dollars.</w:t>
      </w:r>
      <w:bookmarkEnd w:id="4226"/>
      <w:bookmarkEnd w:id="4227"/>
    </w:p>
    <w:p>
      <w:pPr>
        <w:pStyle w:val="ListNumber2"/>
        <!--depth 2-->
        <w:numPr>
          <w:ilvl w:val="1"/>
          <w:numId w:val="1259"/>
        </w:numPr>
      </w:pPr>
      <w:bookmarkStart w:id="4229" w:name="_Tocd19e59451"/>
      <w:bookmarkStart w:id="4228" w:name="_Refd19e59451"/>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8"/>
      <w:bookmarkEnd w:id="4229"/>
      <w:bookmarkEnd w:id="4220"/>
      <w:bookmarkEnd w:id="4221"/>
      <w:bookmarkEnd w:id="4218"/>
      <w:bookmarkEnd w:id="4219"/>
      <w:bookmarkEnd w:id="4154"/>
      <w:bookmarkEnd w:id="4155"/>
    </w:p>
    <w:p>
      <w:pPr>
        <w:pStyle w:val="BodyText"/>
      </w:pPr>
      <w:r>
        <w:t>(End of clause)</w:t>
      </w:r>
    </w:p>
    <!--Topic unique_1819-->
    <w:p>
      <w:pPr>
        <w:pStyle w:val="Heading6"/>
      </w:pPr>
      <w:bookmarkStart w:id="4230" w:name="_Refd19e59462"/>
      <w:bookmarkStart w:id="4231" w:name="_Tocd19e59462"/>
      <w:r>
        <w:t/>
      </w:r>
      <w:r>
        <w:t>552.216-76</w:t>
      </w:r>
      <w:r>
        <w:t xml:space="preserve"> [Reserved]</w:t>
      </w:r>
      <w:bookmarkEnd w:id="4230"/>
      <w:bookmarkEnd w:id="4231"/>
    </w:p>
    <!--Topic unique_1820-->
    <w:p>
      <w:pPr>
        <w:pStyle w:val="Heading5"/>
      </w:pPr>
      <w:bookmarkStart w:id="4232" w:name="_Refd19e59474"/>
      <w:bookmarkStart w:id="4233" w:name="_Tocd19e59474"/>
      <w:r>
        <w:t/>
      </w:r>
      <w:r>
        <w:t>552.217</w:t>
      </w:r>
      <w:r>
        <w:t xml:space="preserve"> [Reserved]</w:t>
      </w:r>
      <w:bookmarkEnd w:id="4232"/>
      <w:bookmarkEnd w:id="4233"/>
    </w:p>
    <!--Topic unique_875-->
    <w:p>
      <w:pPr>
        <w:pStyle w:val="Heading6"/>
      </w:pPr>
      <w:bookmarkStart w:id="4234" w:name="_Refd19e59482"/>
      <w:bookmarkStart w:id="4235" w:name="_Tocd19e59482"/>
      <w:r>
        <w:t/>
      </w:r>
      <w:r>
        <w:t>552.217-70</w:t>
      </w:r>
      <w:r>
        <w:t xml:space="preserve"> Evaluation of Options.</w:t>
      </w:r>
      <w:bookmarkEnd w:id="4234"/>
      <w:bookmarkEnd w:id="423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0"/>
        </w:numPr>
      </w:pPr>
      <w:bookmarkStart w:id="4237" w:name="_Tocd19e59502"/>
      <w:bookmarkStart w:id="4236" w:name="_Refd19e5950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6"/>
      <w:bookmarkEnd w:id="4237"/>
    </w:p>
    <w:p>
      <w:pPr>
        <w:pStyle w:val="BodyText"/>
      </w:pPr>
      <w:r>
        <w:t>(End of provision)</w:t>
      </w:r>
    </w:p>
    <!--Topic unique_876-->
    <w:p>
      <w:pPr>
        <w:pStyle w:val="Heading6"/>
      </w:pPr>
      <w:bookmarkStart w:id="4238" w:name="_Refd19e59524"/>
      <w:bookmarkStart w:id="4239" w:name="_Tocd19e59524"/>
      <w:r>
        <w:t/>
      </w:r>
      <w:r>
        <w:t>552.217-71</w:t>
      </w:r>
      <w:r>
        <w:t xml:space="preserve"> Notice Regarding Option(s).</w:t>
      </w:r>
      <w:bookmarkEnd w:id="4238"/>
      <w:bookmarkEnd w:id="423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1-->
    <w:p>
      <w:pPr>
        <w:pStyle w:val="Heading5"/>
      </w:pPr>
      <w:bookmarkStart w:id="4240" w:name="_Refd19e59555"/>
      <w:bookmarkStart w:id="4241" w:name="_Tocd19e59555"/>
      <w:r>
        <w:t/>
      </w:r>
      <w:r>
        <w:t>552.219</w:t>
      </w:r>
      <w:r>
        <w:t xml:space="preserve"> [Reserved]</w:t>
      </w:r>
      <w:bookmarkEnd w:id="4240"/>
      <w:bookmarkEnd w:id="4241"/>
    </w:p>
    <!--Topic unique_955-->
    <w:p>
      <w:pPr>
        <w:pStyle w:val="Heading6"/>
      </w:pPr>
      <w:bookmarkStart w:id="4242" w:name="_Refd19e59563"/>
      <w:bookmarkStart w:id="4243" w:name="_Tocd19e59563"/>
      <w:r>
        <w:t/>
      </w:r>
      <w:r>
        <w:t>552.219-70</w:t>
      </w:r>
      <w:r>
        <w:t xml:space="preserve"> Allocation of Orders—Partially Set-aside Items.</w:t>
      </w:r>
      <w:bookmarkEnd w:id="4242"/>
      <w:bookmarkEnd w:id="4243"/>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8-->
    <w:p>
      <w:pPr>
        <w:pStyle w:val="Heading6"/>
      </w:pPr>
      <w:bookmarkStart w:id="4244" w:name="_Refd19e59588"/>
      <w:bookmarkStart w:id="4245" w:name="_Tocd19e59588"/>
      <w:r>
        <w:t/>
      </w:r>
      <w:r>
        <w:t>552.219-74</w:t>
      </w:r>
      <w:r>
        <w:t xml:space="preserve"> Section8(a)Direct Award.</w:t>
      </w:r>
      <w:bookmarkEnd w:id="4244"/>
      <w:bookmarkEnd w:id="4245"/>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1"/>
        </w:numPr>
      </w:pPr>
      <w:bookmarkStart w:id="4249" w:name="_Tocd19e59610"/>
      <w:bookmarkStart w:id="4248" w:name="_Refd19e59610"/>
      <w:bookmarkStart w:id="4247" w:name="_Tocd19e59608"/>
      <w:bookmarkStart w:id="4246" w:name="_Refd19e59608"/>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8"/>
      <w:bookmarkEnd w:id="4249"/>
    </w:p>
    <w:p>
      <w:pPr>
        <w:pStyle w:val="ListNumber"/>
        <!--depth 1-->
        <w:numPr>
          <w:ilvl w:val="0"/>
          <w:numId w:val="1261"/>
        </w:numPr>
      </w:pPr>
      <w:bookmarkStart w:id="4251" w:name="_Tocd19e59622"/>
      <w:bookmarkStart w:id="4250" w:name="_Refd19e59622"/>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50"/>
      <w:bookmarkEnd w:id="4251"/>
    </w:p>
    <w:p>
      <w:pPr>
        <w:pStyle w:val="ListNumber"/>
        <!--depth 1-->
        <w:numPr>
          <w:ilvl w:val="0"/>
          <w:numId w:val="1261"/>
        </w:numPr>
      </w:pPr>
      <w:bookmarkStart w:id="4253" w:name="_Tocd19e59629"/>
      <w:bookmarkStart w:id="4252" w:name="_Refd19e59629"/>
      <w:r>
        <w:t/>
      </w:r>
      <w:r>
        <w:t>(c)</w:t>
      </w:r>
      <w:r>
        <w:t>The Contractor agrees:</w:t>
      </w:r>
    </w:p>
    <w:p>
      <w:pPr>
        <w:pStyle w:val="ListNumber2"/>
        <!--depth 2-->
        <w:numPr>
          <w:ilvl w:val="1"/>
          <w:numId w:val="1262"/>
        </w:numPr>
      </w:pPr>
      <w:bookmarkStart w:id="4257" w:name="_Tocd19e59637"/>
      <w:bookmarkStart w:id="4256" w:name="_Refd19e59637"/>
      <w:bookmarkStart w:id="4255" w:name="_Tocd19e59635"/>
      <w:bookmarkStart w:id="4254" w:name="_Refd19e59635"/>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6"/>
      <w:bookmarkEnd w:id="4257"/>
    </w:p>
    <w:p>
      <w:pPr>
        <w:pStyle w:val="ListNumber2"/>
        <!--depth 2-->
        <w:numPr>
          <w:ilvl w:val="1"/>
          <w:numId w:val="1262"/>
        </w:numPr>
      </w:pPr>
      <w:bookmarkStart w:id="4259" w:name="_Tocd19e59644"/>
      <w:bookmarkStart w:id="4258" w:name="_Refd19e59644"/>
      <w:r>
        <w:t/>
      </w:r>
      <w:r>
        <w:t>(2)</w:t>
      </w:r>
      <w:r>
        <w:t>To the requirements of 52.219-14, Limitations on Subcontracting.</w:t>
      </w:r>
      <w:bookmarkEnd w:id="4258"/>
      <w:bookmarkEnd w:id="4259"/>
      <w:bookmarkEnd w:id="4254"/>
      <w:bookmarkEnd w:id="4255"/>
    </w:p>
    <w:p>
      <w:pPr>
        <w:pStyle w:val="ListParagraph"/>
        <!--depth 1-->
        <w:ind w:left="720"/>
      </w:pPr>
      <w:r>
        <w:t>(End of clause)</w:t>
      </w:r>
      <w:bookmarkEnd w:id="4252"/>
      <w:bookmarkEnd w:id="4253"/>
      <w:bookmarkEnd w:id="4246"/>
      <w:bookmarkEnd w:id="4247"/>
    </w:p>
    <!--Topic unique_1822-->
    <w:p>
      <w:pPr>
        <w:pStyle w:val="Heading5"/>
      </w:pPr>
      <w:bookmarkStart w:id="4260" w:name="_Refd19e59655"/>
      <w:bookmarkStart w:id="4261" w:name="_Tocd19e59655"/>
      <w:r>
        <w:t/>
      </w:r>
      <w:r>
        <w:t>552.223</w:t>
      </w:r>
      <w:r>
        <w:t xml:space="preserve"> [Reserved]</w:t>
      </w:r>
      <w:bookmarkEnd w:id="4260"/>
      <w:bookmarkEnd w:id="4261"/>
    </w:p>
    <!--Topic unique_84-->
    <w:p>
      <w:pPr>
        <w:pStyle w:val="Heading6"/>
      </w:pPr>
      <w:bookmarkStart w:id="4262" w:name="_Refd19e59663"/>
      <w:bookmarkStart w:id="4263" w:name="_Tocd19e59663"/>
      <w:r>
        <w:t/>
      </w:r>
      <w:r>
        <w:t>552.223-70</w:t>
      </w:r>
      <w:r>
        <w:t xml:space="preserve"> Hazardous Substances.</w:t>
      </w:r>
      <w:bookmarkEnd w:id="4262"/>
      <w:bookmarkEnd w:id="426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63"/>
        </w:numPr>
      </w:pPr>
      <w:bookmarkStart w:id="4265" w:name="_Tocd19e59683"/>
      <w:bookmarkStart w:id="4264" w:name="_Refd19e5968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6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63"/>
        </w:numPr>
      </w:pPr>
      <w:r>
        <w:t/>
      </w:r>
      <w:r>
        <w:t>(c)</w:t>
      </w:r>
      <w:r>
        <w:t xml:space="preserve">  The minimum packaging acceptable for packaging Department of Transportation regulated hazardous materials shall be those in 49CFR173.</w:t>
      </w:r>
      <w:bookmarkEnd w:id="4264"/>
      <w:bookmarkEnd w:id="4265"/>
    </w:p>
    <w:p>
      <w:pPr>
        <w:pStyle w:val="BodyText"/>
      </w:pPr>
      <w:r>
        <w:t>(End of clause)</w:t>
      </w:r>
    </w:p>
    <!--Topic unique_1101-->
    <w:p>
      <w:pPr>
        <w:pStyle w:val="Heading6"/>
      </w:pPr>
      <w:bookmarkStart w:id="4266" w:name="_Refd19e59713"/>
      <w:bookmarkStart w:id="4267" w:name="_Tocd19e59713"/>
      <w:r>
        <w:t/>
      </w:r>
      <w:r>
        <w:t>552.223-71</w:t>
      </w:r>
      <w:r>
        <w:t xml:space="preserve"> Nonconforming Hazardous Materials.</w:t>
      </w:r>
      <w:bookmarkEnd w:id="4266"/>
      <w:bookmarkEnd w:id="426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64"/>
        </w:numPr>
      </w:pPr>
      <w:bookmarkStart w:id="4269" w:name="_Tocd19e59733"/>
      <w:bookmarkStart w:id="4268" w:name="_Refd19e5973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6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6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65"/>
        </w:numPr>
      </w:pPr>
      <w:bookmarkStart w:id="4271" w:name="_Tocd19e59755"/>
      <w:bookmarkStart w:id="4270" w:name="_Refd19e59755"/>
      <w:r>
        <w:t/>
      </w:r>
      <w:r>
        <w:t>(1)</w:t>
      </w:r>
      <w:r>
        <w:t xml:space="preserve">  May be interpreted as a willful failure to perform,</w:t>
      </w:r>
    </w:p>
    <w:p>
      <w:pPr>
        <w:pStyle w:val="ListNumber2"/>
        <!--depth 2-->
        <w:numPr>
          <w:ilvl w:val="1"/>
          <w:numId w:val="1265"/>
        </w:numPr>
      </w:pPr>
      <w:r>
        <w:t/>
      </w:r>
      <w:r>
        <w:t>(2)</w:t>
      </w:r>
      <w:r>
        <w:t xml:space="preserve">  May result in termination of the contract for default and</w:t>
      </w:r>
    </w:p>
    <w:p>
      <w:pPr>
        <w:pStyle w:val="ListNumber2"/>
        <!--depth 2-->
        <w:numPr>
          <w:ilvl w:val="1"/>
          <w:numId w:val="1265"/>
        </w:numPr>
      </w:pPr>
      <w:r>
        <w:t/>
      </w:r>
      <w:r>
        <w:t>(3)</w:t>
      </w:r>
      <w:r>
        <w:t xml:space="preserve"> Shall be considered by the Contracting Officer in determining the responsibility of the Contractor for any future award (see FAR9.104-3(b) and 9.406-2).</w:t>
      </w:r>
      <w:bookmarkEnd w:id="4270"/>
      <w:bookmarkEnd w:id="4271"/>
    </w:p>
    <w:p>
      <w:pPr>
        <w:pStyle w:val="ListNumber"/>
        <!--depth 1-->
        <w:numPr>
          <w:ilvl w:val="0"/>
          <w:numId w:val="1264"/>
        </w:numPr>
      </w:pPr>
      <w:r>
        <w:t/>
      </w:r>
      <w:r>
        <w:t>(d)</w:t>
      </w:r>
      <w:r>
        <w:t xml:space="preserve">  Pending final resolution of any dispute, the Contractor shall promptly comply with the decision of the Contracting Officer.</w:t>
      </w:r>
      <w:bookmarkEnd w:id="4268"/>
      <w:bookmarkEnd w:id="4269"/>
    </w:p>
    <w:p>
      <w:pPr>
        <w:pStyle w:val="BodyText"/>
      </w:pPr>
      <w:r>
        <w:t>(End of clause)</w:t>
      </w:r>
    </w:p>
    <!--Topic unique_1104-->
    <w:p>
      <w:pPr>
        <w:pStyle w:val="Heading6"/>
      </w:pPr>
      <w:bookmarkStart w:id="4272" w:name="_Refd19e59789"/>
      <w:bookmarkStart w:id="4273" w:name="_Tocd19e59789"/>
      <w:r>
        <w:t/>
      </w:r>
      <w:r>
        <w:t>552.223-72</w:t>
      </w:r>
      <w:r>
        <w:t xml:space="preserve"> Hazardous Material Information.</w:t>
      </w:r>
      <w:bookmarkEnd w:id="4272"/>
      <w:bookmarkEnd w:id="427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2-->
    <w:p>
      <w:pPr>
        <w:pStyle w:val="Heading6"/>
      </w:pPr>
      <w:bookmarkStart w:id="4274" w:name="_Refd19e59946"/>
      <w:bookmarkStart w:id="4275" w:name="_Tocd19e59946"/>
      <w:r>
        <w:t/>
      </w:r>
      <w:r>
        <w:t>552.223-73</w:t>
      </w:r>
      <w:r>
        <w:t xml:space="preserve"> Preservation, Packaging, Packing, Marking, and Labeling of Hazardous Materials (HAZMAT) For Shipments.</w:t>
      </w:r>
      <w:bookmarkEnd w:id="4274"/>
      <w:bookmarkEnd w:id="427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66"/>
        </w:numPr>
      </w:pPr>
      <w:bookmarkStart w:id="4277" w:name="_Tocd19e59966"/>
      <w:bookmarkStart w:id="4276" w:name="_Refd19e59966"/>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6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67"/>
        </w:numPr>
      </w:pPr>
      <w:bookmarkStart w:id="4279" w:name="_Tocd19e59984"/>
      <w:bookmarkStart w:id="4278" w:name="_Refd19e59984"/>
      <w:r>
        <w:t/>
      </w:r>
      <w:r>
        <w:t>(1)</w:t>
      </w:r>
      <w:r>
        <w:t xml:space="preserve">  International Maritime Dangerous Goods (IMDG) Code as established by the International Maritime Organization (IMO).</w:t>
      </w:r>
    </w:p>
    <w:p>
      <w:pPr>
        <w:pStyle w:val="ListNumber2"/>
        <!--depth 2-->
        <w:numPr>
          <w:ilvl w:val="1"/>
          <w:numId w:val="126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67"/>
        </w:numPr>
      </w:pPr>
      <w:r>
        <w:t/>
      </w:r>
      <w:r>
        <w:t>(3)</w:t>
      </w:r>
      <w:r>
        <w:t xml:space="preserve"> Occupational Safety and Health Administration (OSHA) Regulation 29 CFR 1910.1200.</w:t>
      </w:r>
    </w:p>
    <w:p>
      <w:pPr>
        <w:pStyle w:val="ListNumber2"/>
        <!--depth 2-->
        <w:numPr>
          <w:ilvl w:val="1"/>
          <w:numId w:val="126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67"/>
        </w:numPr>
      </w:pPr>
      <w:r>
        <w:t/>
      </w:r>
      <w:r>
        <w:t>(5)</w:t>
      </w:r>
      <w:r>
        <w:t xml:space="preserve">  AFMAN 24-204, Air Force Inter-Service Manual, Preparing Hazardous Materials For Military Air Shipments.</w:t>
      </w:r>
    </w:p>
    <w:p>
      <w:pPr>
        <w:pStyle w:val="ListNumber2"/>
        <!--depth 2-->
        <w:numPr>
          <w:ilvl w:val="1"/>
          <w:numId w:val="1267"/>
        </w:numPr>
      </w:pPr>
      <w:r>
        <w:t/>
      </w:r>
      <w:r>
        <w:t>(6)</w:t>
      </w:r>
      <w:r>
        <w:t xml:space="preserve">  Any preservation, packaging, packing, marking, and labeling requirements contained elsewhere in this solicitation and contract.</w:t>
      </w:r>
      <w:bookmarkEnd w:id="4278"/>
      <w:bookmarkEnd w:id="4279"/>
    </w:p>
    <w:p>
      <w:pPr>
        <w:pStyle w:val="ListNumber"/>
        <!--depth 1-->
        <w:numPr>
          <w:ilvl w:val="0"/>
          <w:numId w:val="126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68"/>
        </w:numPr>
      </w:pPr>
      <w:bookmarkStart w:id="4281" w:name="_Tocd19e60036"/>
      <w:bookmarkStart w:id="4280" w:name="_Refd19e60036"/>
      <w:r>
        <w:t/>
      </w:r>
      <w:r>
        <w:t>(1)</w:t>
      </w:r>
      <w:r>
        <w:t xml:space="preserve">  U.S. Department of Transportation (DOT) Hazardous Material Regulation (HMR) 49 CFR parts 171 through 180.</w:t>
      </w:r>
    </w:p>
    <w:p>
      <w:pPr>
        <w:pStyle w:val="ListNumber2"/>
        <!--depth 2-->
        <w:numPr>
          <w:ilvl w:val="1"/>
          <w:numId w:val="1268"/>
        </w:numPr>
      </w:pPr>
      <w:r>
        <w:t/>
      </w:r>
      <w:r>
        <w:t>(2)</w:t>
      </w:r>
      <w:r>
        <w:t xml:space="preserve"> Occupational Safety and Health Administration (OSHA) Regulation 29 CFR 1910.1200.</w:t>
      </w:r>
    </w:p>
    <w:p>
      <w:pPr>
        <w:pStyle w:val="ListNumber2"/>
        <!--depth 2-->
        <w:numPr>
          <w:ilvl w:val="1"/>
          <w:numId w:val="1268"/>
        </w:numPr>
      </w:pPr>
      <w:r>
        <w:t/>
      </w:r>
      <w:r>
        <w:t>(3)</w:t>
      </w:r>
      <w:r>
        <w:t xml:space="preserve">  Any preservation, packaging, packing, marking, and labeling requirements contained elsewhere in this solicitation and contract.</w:t>
      </w:r>
      <w:bookmarkEnd w:id="4280"/>
      <w:bookmarkEnd w:id="4281"/>
    </w:p>
    <w:p>
      <w:pPr>
        <w:pStyle w:val="ListNumber"/>
        <!--depth 1-->
        <w:numPr>
          <w:ilvl w:val="0"/>
          <w:numId w:val="126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6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6"/>
      <w:bookmarkEnd w:id="4277"/>
    </w:p>
    <w:p>
      <w:pPr>
        <w:pStyle w:val="BodyText"/>
      </w:pPr>
      <w:r>
        <w:t>(End of clause)</w:t>
      </w:r>
    </w:p>
    <!--Topic unique_1823-->
    <w:p>
      <w:pPr>
        <w:pStyle w:val="Heading5"/>
      </w:pPr>
      <w:bookmarkStart w:id="4282" w:name="_Refd19e60077"/>
      <w:bookmarkStart w:id="4283" w:name="_Tocd19e60077"/>
      <w:r>
        <w:t/>
      </w:r>
      <w:r>
        <w:t>552.227</w:t>
      </w:r>
      <w:r>
        <w:t xml:space="preserve"> [Reserved]</w:t>
      </w:r>
      <w:bookmarkEnd w:id="4282"/>
      <w:bookmarkEnd w:id="4283"/>
    </w:p>
    <!--Topic unique_1155-->
    <w:p>
      <w:pPr>
        <w:pStyle w:val="Heading6"/>
      </w:pPr>
      <w:bookmarkStart w:id="4284" w:name="_Refd19e60085"/>
      <w:bookmarkStart w:id="4285" w:name="_Tocd19e60085"/>
      <w:r>
        <w:t/>
      </w:r>
      <w:r>
        <w:t>552.227-70</w:t>
      </w:r>
      <w:r>
        <w:t xml:space="preserve"> Government Rights (Unlimited).</w:t>
      </w:r>
      <w:bookmarkEnd w:id="4284"/>
      <w:bookmarkEnd w:id="4285"/>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8">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6-->
    <w:p>
      <w:pPr>
        <w:pStyle w:val="Heading6"/>
      </w:pPr>
      <w:bookmarkStart w:id="4286" w:name="_Refd19e60114"/>
      <w:bookmarkStart w:id="4287" w:name="_Tocd19e60114"/>
      <w:r>
        <w:t/>
      </w:r>
      <w:r>
        <w:t>552.227-71</w:t>
      </w:r>
      <w:r>
        <w:t xml:space="preserve"> Drawings and Other Data to Become Property of Government.</w:t>
      </w:r>
      <w:bookmarkEnd w:id="4286"/>
      <w:bookmarkEnd w:id="4287"/>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4-->
    <w:p>
      <w:pPr>
        <w:pStyle w:val="Heading5"/>
      </w:pPr>
      <w:bookmarkStart w:id="4288" w:name="_Refd19e60139"/>
      <w:bookmarkStart w:id="4289" w:name="_Tocd19e60139"/>
      <w:r>
        <w:t/>
      </w:r>
      <w:r>
        <w:t>552.228</w:t>
      </w:r>
      <w:r>
        <w:t xml:space="preserve"> [Reserved]</w:t>
      </w:r>
      <w:bookmarkEnd w:id="4288"/>
      <w:bookmarkEnd w:id="4289"/>
    </w:p>
    <!--Topic unique_1199-->
    <w:p>
      <w:pPr>
        <w:pStyle w:val="Heading6"/>
      </w:pPr>
      <w:bookmarkStart w:id="4290" w:name="_Refd19e60147"/>
      <w:bookmarkStart w:id="4291" w:name="_Tocd19e60147"/>
      <w:r>
        <w:t/>
      </w:r>
      <w:r>
        <w:t>552.228-5</w:t>
      </w:r>
      <w:r>
        <w:t xml:space="preserve"> Government as Additional Insured.</w:t>
      </w:r>
      <w:bookmarkEnd w:id="4290"/>
      <w:bookmarkEnd w:id="429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69"/>
        </w:numPr>
      </w:pPr>
      <w:bookmarkStart w:id="4293" w:name="_Tocd19e60167"/>
      <w:bookmarkStart w:id="4292" w:name="_Refd19e60167"/>
      <w:r>
        <w:t/>
      </w:r>
      <w:r>
        <w:t>(a)</w:t>
      </w:r>
      <w:r>
        <w:t xml:space="preserve"> This clause supplements the requirements set forth in FAR clause 52.228-5, Insurance–Work on a Government Installation.</w:t>
      </w:r>
    </w:p>
    <w:p>
      <w:pPr>
        <w:pStyle w:val="ListNumber"/>
        <!--depth 1-->
        <w:numPr>
          <w:ilvl w:val="0"/>
          <w:numId w:val="126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92"/>
      <w:bookmarkEnd w:id="4293"/>
    </w:p>
    <w:p>
      <w:pPr>
        <w:pStyle w:val="BodyText"/>
      </w:pPr>
      <w:r>
        <w:t>(End of clause)</w:t>
      </w:r>
    </w:p>
    <!--Topic unique_1825-->
    <w:p>
      <w:pPr>
        <w:pStyle w:val="Heading5"/>
      </w:pPr>
      <w:bookmarkStart w:id="4294" w:name="_Refd19e60186"/>
      <w:bookmarkStart w:id="4295" w:name="_Tocd19e60186"/>
      <w:r>
        <w:t/>
      </w:r>
      <w:r>
        <w:t>552.229</w:t>
      </w:r>
      <w:r>
        <w:t xml:space="preserve"> [Reserved]</w:t>
      </w:r>
      <w:bookmarkEnd w:id="4294"/>
      <w:bookmarkEnd w:id="4295"/>
    </w:p>
    <!--Topic unique_1216-->
    <w:p>
      <w:pPr>
        <w:pStyle w:val="Heading6"/>
      </w:pPr>
      <w:bookmarkStart w:id="4296" w:name="_Refd19e60194"/>
      <w:bookmarkStart w:id="4297" w:name="_Tocd19e60194"/>
      <w:r>
        <w:t/>
      </w:r>
      <w:r>
        <w:t>552.229-70</w:t>
      </w:r>
      <w:r>
        <w:t xml:space="preserve"> Federal, State, and Local Taxes.</w:t>
      </w:r>
      <w:bookmarkEnd w:id="4296"/>
      <w:bookmarkEnd w:id="4297"/>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7-->
    <w:p>
      <w:pPr>
        <w:pStyle w:val="Heading6"/>
      </w:pPr>
      <w:bookmarkStart w:id="4298" w:name="_Refd19e60219"/>
      <w:bookmarkStart w:id="4299" w:name="_Tocd19e60219"/>
      <w:r>
        <w:t/>
      </w:r>
      <w:r>
        <w:t>552.229-71</w:t>
      </w:r>
      <w:r>
        <w:t xml:space="preserve"> Federal Excise Tax—DC Government.</w:t>
      </w:r>
      <w:bookmarkEnd w:id="4298"/>
      <w:bookmarkEnd w:id="4299"/>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6-->
    <w:p>
      <w:pPr>
        <w:pStyle w:val="Heading5"/>
      </w:pPr>
      <w:bookmarkStart w:id="4300" w:name="_Refd19e60244"/>
      <w:bookmarkStart w:id="4301" w:name="_Tocd19e60244"/>
      <w:r>
        <w:t/>
      </w:r>
      <w:r>
        <w:t>552.232</w:t>
      </w:r>
      <w:r>
        <w:t xml:space="preserve"> [Reserved]</w:t>
      </w:r>
      <w:bookmarkEnd w:id="4300"/>
      <w:bookmarkEnd w:id="4301"/>
    </w:p>
    <!--Topic unique_1279-->
    <w:p>
      <w:pPr>
        <w:pStyle w:val="Heading6"/>
      </w:pPr>
      <w:bookmarkStart w:id="4302" w:name="_Refd19e60252"/>
      <w:bookmarkStart w:id="4303" w:name="_Tocd19e60252"/>
      <w:r>
        <w:t/>
      </w:r>
      <w:r>
        <w:t>552.232-1</w:t>
      </w:r>
      <w:r>
        <w:t xml:space="preserve"> Payments.</w:t>
      </w:r>
      <w:bookmarkEnd w:id="4302"/>
      <w:bookmarkEnd w:id="4303"/>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0"/>
        </w:numPr>
      </w:pPr>
      <w:bookmarkStart w:id="4307" w:name="_Tocd19e60274"/>
      <w:bookmarkStart w:id="4306" w:name="_Refd19e60274"/>
      <w:bookmarkStart w:id="4305" w:name="_Tocd19e60272"/>
      <w:bookmarkStart w:id="4304" w:name="_Refd19e60272"/>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6"/>
      <w:bookmarkEnd w:id="4307"/>
    </w:p>
    <w:p>
      <w:pPr>
        <w:pStyle w:val="ListNumber"/>
        <!--depth 1-->
        <w:numPr>
          <w:ilvl w:val="0"/>
          <w:numId w:val="1270"/>
        </w:numPr>
      </w:pPr>
      <w:bookmarkStart w:id="4309" w:name="_Tocd19e60281"/>
      <w:bookmarkStart w:id="4308" w:name="_Refd19e60281"/>
      <w:r>
        <w:t/>
      </w:r>
      <w:r>
        <w:t>(b)</w:t>
      </w:r>
      <w:r>
        <w:t>Unless otherwise specified in this contract, the Government will make payment on partial deliveries accepted by the Government if either:</w:t>
      </w:r>
    </w:p>
    <w:p>
      <w:pPr>
        <w:pStyle w:val="ListNumber2"/>
        <!--depth 2-->
        <w:numPr>
          <w:ilvl w:val="1"/>
          <w:numId w:val="1271"/>
        </w:numPr>
      </w:pPr>
      <w:bookmarkStart w:id="4313" w:name="_Tocd19e60289"/>
      <w:bookmarkStart w:id="4312" w:name="_Refd19e60289"/>
      <w:bookmarkStart w:id="4311" w:name="_Tocd19e60287"/>
      <w:bookmarkStart w:id="4310" w:name="_Refd19e60287"/>
      <w:r>
        <w:t/>
      </w:r>
      <w:r>
        <w:t>(1)</w:t>
      </w:r>
      <w:r>
        <w:t>The amount due on the deliveries warrants it.</w:t>
      </w:r>
      <w:bookmarkEnd w:id="4312"/>
      <w:bookmarkEnd w:id="4313"/>
    </w:p>
    <w:p>
      <w:pPr>
        <w:pStyle w:val="ListNumber2"/>
        <!--depth 2-->
        <w:numPr>
          <w:ilvl w:val="1"/>
          <w:numId w:val="1271"/>
        </w:numPr>
      </w:pPr>
      <w:bookmarkStart w:id="4315" w:name="_Tocd19e60296"/>
      <w:bookmarkStart w:id="4314" w:name="_Refd19e60296"/>
      <w:r>
        <w:t/>
      </w:r>
      <w:r>
        <w:t>(2)</w:t>
      </w:r>
      <w:r>
        <w:t>The Contractor requests it and the amount due on the deliveries is at least $1,000 or 50percent of the total contract price.</w:t>
      </w:r>
      <w:bookmarkEnd w:id="4314"/>
      <w:bookmarkEnd w:id="4315"/>
      <w:bookmarkEnd w:id="4310"/>
      <w:bookmarkEnd w:id="4311"/>
      <w:bookmarkEnd w:id="4308"/>
      <w:bookmarkEnd w:id="4309"/>
    </w:p>
    <w:p>
      <w:pPr>
        <w:pStyle w:val="ListNumber"/>
        <!--depth 1-->
        <w:numPr>
          <w:ilvl w:val="0"/>
          <w:numId w:val="1270"/>
        </w:numPr>
      </w:pPr>
      <w:bookmarkStart w:id="4317" w:name="_Tocd19e60304"/>
      <w:bookmarkStart w:id="4316" w:name="_Refd19e60304"/>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6"/>
      <w:bookmarkEnd w:id="4317"/>
      <w:bookmarkEnd w:id="4304"/>
      <w:bookmarkEnd w:id="4305"/>
    </w:p>
    <w:p>
      <w:pPr>
        <w:pStyle w:val="BodyText"/>
      </w:pPr>
      <w:r>
        <w:t>(End of clause)</w:t>
      </w:r>
    </w:p>
    <!--Topic unique_85-->
    <w:p>
      <w:pPr>
        <w:pStyle w:val="Heading6"/>
      </w:pPr>
      <w:bookmarkStart w:id="4318" w:name="_Refd19e60314"/>
      <w:bookmarkStart w:id="4319" w:name="_Tocd19e60314"/>
      <w:r>
        <w:t/>
      </w:r>
      <w:r>
        <w:t>552.232-5</w:t>
      </w:r>
      <w:r>
        <w:t xml:space="preserve"> Payments under Fixed-Price Construction</w:t>
      </w:r>
      <w:bookmarkEnd w:id="4318"/>
      <w:bookmarkEnd w:id="4319"/>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2"/>
        </w:numPr>
      </w:pPr>
      <w:bookmarkStart w:id="4321" w:name="_Tocd19e60338"/>
      <w:bookmarkStart w:id="4320" w:name="_Refd19e6033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20"/>
      <w:bookmarkEnd w:id="4321"/>
    </w:p>
    <w:p>
      <w:pPr>
        <w:pStyle w:val="ListNumber"/>
        <!--depth 1-->
        <w:numPr>
          <w:ilvl w:val="0"/>
          <w:numId w:val="1272"/>
        </w:numPr>
      </w:pPr>
      <w:bookmarkStart w:id="4323" w:name="_Tocd19e60345"/>
      <w:bookmarkStart w:id="4322" w:name="_Refd19e6034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22"/>
      <w:bookmarkEnd w:id="4323"/>
    </w:p>
    <w:p>
      <w:pPr>
        <w:pStyle w:val="ListNumber"/>
        <!--depth 1-->
        <w:numPr>
          <w:ilvl w:val="0"/>
          <w:numId w:val="1272"/>
        </w:numPr>
      </w:pPr>
      <w:bookmarkStart w:id="4325" w:name="_Tocd19e60352"/>
      <w:bookmarkStart w:id="4324" w:name="_Refd19e6035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4"/>
      <w:bookmarkEnd w:id="4325"/>
    </w:p>
    <w:p>
      <w:pPr>
        <w:pStyle w:val="ListNumber"/>
        <!--depth 1-->
        <w:numPr>
          <w:ilvl w:val="0"/>
          <w:numId w:val="1272"/>
        </w:numPr>
      </w:pPr>
      <w:bookmarkStart w:id="4327" w:name="_Tocd19e60362"/>
      <w:bookmarkStart w:id="4326" w:name="_Refd19e60362"/>
      <w:r>
        <w:t/>
      </w:r>
      <w:r>
        <w:t>(d)</w:t>
      </w:r>
      <w:r>
        <w:t xml:space="preserve">The Contractor shall use GSA Form 1142 </w:t>
      </w:r>
      <w:r>
        <w:rPr>
          <w:i/>
        </w:rPr>
        <w:t>Release of Claims</w:t>
      </w:r>
      <w:r>
        <w:t xml:space="preserve"> to provide the certification required under FAR 52.232-5(h).</w:t>
      </w:r>
      <w:bookmarkEnd w:id="4326"/>
      <w:bookmarkEnd w:id="4327"/>
    </w:p>
    <w:p>
      <w:pPr>
        <w:pStyle w:val="ListNumber"/>
        <!--depth 1-->
        <w:numPr>
          <w:ilvl w:val="0"/>
          <w:numId w:val="1272"/>
        </w:numPr>
      </w:pPr>
      <w:bookmarkStart w:id="4329" w:name="_Tocd19e60372"/>
      <w:bookmarkStart w:id="4328" w:name="_Refd19e6037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8"/>
      <w:bookmarkEnd w:id="4329"/>
    </w:p>
    <w:p>
      <w:pPr>
        <w:pStyle w:val="ListNumber"/>
        <!--depth 1-->
        <w:numPr>
          <w:ilvl w:val="0"/>
          <w:numId w:val="1272"/>
        </w:numPr>
      </w:pPr>
      <w:bookmarkStart w:id="4331" w:name="_Tocd19e60380"/>
      <w:bookmarkStart w:id="4330" w:name="_Refd19e6038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30"/>
      <w:bookmarkEnd w:id="4331"/>
    </w:p>
    <w:p>
      <w:pPr>
        <w:pStyle w:val="BodyText"/>
      </w:pPr>
      <w:r>
        <w:t>(End of clause)</w:t>
      </w:r>
    </w:p>
    <!--Topic unique_1306-->
    <w:p>
      <w:pPr>
        <w:pStyle w:val="Heading6"/>
      </w:pPr>
      <w:bookmarkStart w:id="4332" w:name="_Refd19e60390"/>
      <w:bookmarkStart w:id="4333" w:name="_Tocd19e60390"/>
      <w:r>
        <w:t/>
      </w:r>
      <w:r>
        <w:t>552.232-23</w:t>
      </w:r>
      <w:r>
        <w:t xml:space="preserve"> Assignment of Claims.</w:t>
      </w:r>
      <w:bookmarkEnd w:id="4332"/>
      <w:bookmarkEnd w:id="433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2-->
    <w:p>
      <w:pPr>
        <w:pStyle w:val="Heading6"/>
      </w:pPr>
      <w:bookmarkStart w:id="4334" w:name="_Refd19e60417"/>
      <w:bookmarkStart w:id="4335" w:name="_Tocd19e60417"/>
      <w:r>
        <w:t/>
      </w:r>
      <w:r>
        <w:t>552.232-25</w:t>
      </w:r>
      <w:r>
        <w:t xml:space="preserve"> Prompt Payment.</w:t>
      </w:r>
      <w:bookmarkEnd w:id="4334"/>
      <w:bookmarkEnd w:id="4335"/>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73"/>
        </w:numPr>
      </w:pPr>
      <w:bookmarkStart w:id="4339" w:name="_Tocd19e60445"/>
      <w:bookmarkStart w:id="4338" w:name="_Refd19e60445"/>
      <w:bookmarkStart w:id="4337" w:name="_Tocd19e60443"/>
      <w:bookmarkStart w:id="4336" w:name="_Refd19e60443"/>
      <w:r>
        <w:t/>
      </w:r>
      <w:r>
        <w:t>(a)</w:t>
      </w:r>
      <w:r>
        <w:t>I</w:t>
      </w:r>
      <w:r>
        <w:rPr>
          <w:i/>
        </w:rPr>
        <w:t>nvoice payments</w:t>
      </w:r>
      <w:r>
        <w:t>.</w:t>
      </w:r>
    </w:p>
    <w:p>
      <w:pPr>
        <w:pStyle w:val="ListNumber2"/>
        <!--depth 2-->
        <w:numPr>
          <w:ilvl w:val="1"/>
          <w:numId w:val="1274"/>
        </w:numPr>
      </w:pPr>
      <w:bookmarkStart w:id="4343" w:name="_Tocd19e60456"/>
      <w:bookmarkStart w:id="4342" w:name="_Refd19e60456"/>
      <w:bookmarkStart w:id="4341" w:name="_Tocd19e60454"/>
      <w:bookmarkStart w:id="4340" w:name="_Refd19e60454"/>
      <w:r>
        <w:t/>
      </w:r>
      <w:r>
        <w:t>(1)</w:t>
      </w:r>
      <w:r>
        <w:t>The due date for making invoice payments by the designated payment office is:</w:t>
      </w:r>
    </w:p>
    <w:p>
      <w:pPr>
        <w:pStyle w:val="ListNumber3"/>
        <!--depth 3-->
        <w:numPr>
          <w:ilvl w:val="2"/>
          <w:numId w:val="1275"/>
        </w:numPr>
      </w:pPr>
      <w:bookmarkStart w:id="4347" w:name="_Tocd19e60464"/>
      <w:bookmarkStart w:id="4346" w:name="_Refd19e60464"/>
      <w:bookmarkStart w:id="4345" w:name="_Tocd19e60462"/>
      <w:bookmarkStart w:id="4344" w:name="_Refd19e60462"/>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76"/>
        </w:numPr>
      </w:pPr>
      <w:bookmarkStart w:id="4351" w:name="_Tocd19e60472"/>
      <w:bookmarkStart w:id="4350" w:name="_Refd19e60472"/>
      <w:bookmarkStart w:id="4349" w:name="_Tocd19e60470"/>
      <w:bookmarkStart w:id="4348" w:name="_Refd19e60470"/>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50"/>
      <w:bookmarkEnd w:id="4351"/>
    </w:p>
    <w:p>
      <w:pPr>
        <w:pStyle w:val="ListNumber4"/>
        <!--depth 4-->
        <w:numPr>
          <w:ilvl w:val="3"/>
          <w:numId w:val="1276"/>
        </w:numPr>
      </w:pPr>
      <w:bookmarkStart w:id="4353" w:name="_Tocd19e60479"/>
      <w:bookmarkStart w:id="4352" w:name="_Refd19e60479"/>
      <w:r>
        <w:t/>
      </w:r>
      <w:r>
        <w:t>(B)</w:t>
      </w:r>
      <w:r>
        <w:t>The 10th day after Government acceptance of supplies delivered or services performed by the Contractor.</w:t>
      </w:r>
      <w:bookmarkEnd w:id="4352"/>
      <w:bookmarkEnd w:id="4353"/>
      <w:bookmarkEnd w:id="4348"/>
      <w:bookmarkEnd w:id="4349"/>
      <w:bookmarkEnd w:id="4346"/>
      <w:bookmarkEnd w:id="4347"/>
    </w:p>
    <w:p>
      <w:pPr>
        <w:pStyle w:val="ListNumber3"/>
        <!--depth 3-->
        <w:numPr>
          <w:ilvl w:val="2"/>
          <w:numId w:val="1275"/>
        </w:numPr>
      </w:pPr>
      <w:bookmarkStart w:id="4355" w:name="_Tocd19e60487"/>
      <w:bookmarkStart w:id="4354" w:name="_Refd19e60487"/>
      <w:r>
        <w:t/>
      </w:r>
      <w:r>
        <w:t>(ii)</w:t>
      </w:r>
      <w:r>
        <w:t>For all other orders, the later of the following two events:</w:t>
      </w:r>
    </w:p>
    <w:p>
      <w:pPr>
        <w:pStyle w:val="ListNumber4"/>
        <!--depth 4-->
        <w:numPr>
          <w:ilvl w:val="3"/>
          <w:numId w:val="1277"/>
        </w:numPr>
      </w:pPr>
      <w:bookmarkStart w:id="4359" w:name="_Tocd19e60495"/>
      <w:bookmarkStart w:id="4358" w:name="_Refd19e60495"/>
      <w:bookmarkStart w:id="4357" w:name="_Tocd19e60493"/>
      <w:bookmarkStart w:id="4356" w:name="_Refd19e60493"/>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8"/>
      <w:bookmarkEnd w:id="4359"/>
    </w:p>
    <w:p>
      <w:pPr>
        <w:pStyle w:val="ListNumber4"/>
        <!--depth 4-->
        <w:numPr>
          <w:ilvl w:val="3"/>
          <w:numId w:val="1277"/>
        </w:numPr>
      </w:pPr>
      <w:bookmarkStart w:id="4361" w:name="_Tocd19e60502"/>
      <w:bookmarkStart w:id="4360" w:name="_Refd19e60502"/>
      <w:r>
        <w:t/>
      </w:r>
      <w:r>
        <w:t>(B)</w:t>
      </w:r>
      <w:r>
        <w:t>The 30th day after Government acceptance of supplies delivered or services performed by the Contractor.</w:t>
      </w:r>
      <w:bookmarkEnd w:id="4360"/>
      <w:bookmarkEnd w:id="4361"/>
      <w:bookmarkEnd w:id="4356"/>
      <w:bookmarkEnd w:id="4357"/>
      <w:bookmarkEnd w:id="4354"/>
      <w:bookmarkEnd w:id="4355"/>
    </w:p>
    <w:p>
      <w:pPr>
        <w:pStyle w:val="ListNumber3"/>
        <!--depth 3-->
        <w:numPr>
          <w:ilvl w:val="2"/>
          <w:numId w:val="1275"/>
        </w:numPr>
      </w:pPr>
      <w:bookmarkStart w:id="4363" w:name="_Tocd19e60510"/>
      <w:bookmarkStart w:id="4362" w:name="_Refd19e60510"/>
      <w:r>
        <w:t/>
      </w:r>
      <w:r>
        <w:t>(iii)</w:t>
      </w:r>
      <w:r>
        <w:t>On a final invoice, if the payment amount is subject to contract settlement actions, acceptance occurs on the effective date of the contract settlement.</w:t>
      </w:r>
      <w:bookmarkEnd w:id="4362"/>
      <w:bookmarkEnd w:id="4363"/>
      <w:bookmarkEnd w:id="4344"/>
      <w:bookmarkEnd w:id="4345"/>
      <w:bookmarkEnd w:id="4342"/>
      <w:bookmarkEnd w:id="4343"/>
    </w:p>
    <w:p>
      <w:pPr>
        <w:pStyle w:val="ListNumber2"/>
        <!--depth 2-->
        <w:numPr>
          <w:ilvl w:val="1"/>
          <w:numId w:val="1274"/>
        </w:numPr>
      </w:pPr>
      <w:bookmarkStart w:id="4365" w:name="_Tocd19e60518"/>
      <w:bookmarkStart w:id="4364" w:name="_Refd19e60518"/>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78"/>
        </w:numPr>
      </w:pPr>
      <w:bookmarkStart w:id="4369" w:name="_Tocd19e60526"/>
      <w:bookmarkStart w:id="4368" w:name="_Refd19e60526"/>
      <w:bookmarkStart w:id="4367" w:name="_Tocd19e60524"/>
      <w:bookmarkStart w:id="4366" w:name="_Refd19e60524"/>
      <w:r>
        <w:t/>
      </w:r>
      <w:r>
        <w:t>(i)</w:t>
      </w:r>
      <w:r>
        <w:t>The Contractor must receive and fulfill electronic data interchange (EDI) purchase orders (transaction set 850).</w:t>
      </w:r>
      <w:bookmarkEnd w:id="4368"/>
      <w:bookmarkEnd w:id="4369"/>
    </w:p>
    <w:p>
      <w:pPr>
        <w:pStyle w:val="ListNumber3"/>
        <!--depth 3-->
        <w:numPr>
          <w:ilvl w:val="2"/>
          <w:numId w:val="1278"/>
        </w:numPr>
      </w:pPr>
      <w:bookmarkStart w:id="4371" w:name="_Tocd19e60533"/>
      <w:bookmarkStart w:id="4370" w:name="_Refd19e60533"/>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70"/>
      <w:bookmarkEnd w:id="4371"/>
    </w:p>
    <w:p>
      <w:pPr>
        <w:pStyle w:val="ListNumber3"/>
        <!--depth 3-->
        <w:numPr>
          <w:ilvl w:val="2"/>
          <w:numId w:val="1278"/>
        </w:numPr>
      </w:pPr>
      <w:bookmarkStart w:id="4373" w:name="_Tocd19e60540"/>
      <w:bookmarkStart w:id="4372" w:name="_Refd19e60540"/>
      <w:r>
        <w:t/>
      </w:r>
      <w:r>
        <w:t>(iii)</w:t>
      </w:r>
      <w:r>
        <w:t>The Contractor’s financial institution must receive and process, on behalf of the Contractor, EFT payments through the Automated Clearing House (ACH) system.</w:t>
      </w:r>
      <w:bookmarkEnd w:id="4372"/>
      <w:bookmarkEnd w:id="4373"/>
    </w:p>
    <w:p>
      <w:pPr>
        <w:pStyle w:val="ListNumber3"/>
        <!--depth 3-->
        <w:numPr>
          <w:ilvl w:val="2"/>
          <w:numId w:val="1278"/>
        </w:numPr>
      </w:pPr>
      <w:bookmarkStart w:id="4375" w:name="_Tocd19e60547"/>
      <w:bookmarkStart w:id="4374" w:name="_Refd19e60547"/>
      <w:r>
        <w:t/>
      </w:r>
      <w:r>
        <w:t>(iv)</w:t>
      </w:r>
      <w:r>
        <w:t>The EDI transaction sets in paragraphs (a)(2)(i) through (a)(2)(iii) of this clause must adhere to implementation conventions provided by GSA.</w:t>
      </w:r>
      <w:bookmarkEnd w:id="4374"/>
      <w:bookmarkEnd w:id="4375"/>
      <w:bookmarkEnd w:id="4366"/>
      <w:bookmarkEnd w:id="4367"/>
      <w:bookmarkEnd w:id="4364"/>
      <w:bookmarkEnd w:id="4365"/>
    </w:p>
    <w:p>
      <w:pPr>
        <w:pStyle w:val="ListNumber2"/>
        <!--depth 2-->
        <w:numPr>
          <w:ilvl w:val="1"/>
          <w:numId w:val="1274"/>
        </w:numPr>
      </w:pPr>
      <w:bookmarkStart w:id="4377" w:name="_Tocd19e60555"/>
      <w:bookmarkStart w:id="4376" w:name="_Refd19e60555"/>
      <w:r>
        <w:t/>
      </w:r>
      <w:r>
        <w:t>(3)</w:t>
      </w:r>
      <w:r>
        <w:t>If any of the conditions in paragraph (a)(2) of this clause do not occur, the 10 day payment due dates in (a)(1) become 30 day payment due dates.</w:t>
      </w:r>
      <w:bookmarkEnd w:id="4376"/>
      <w:bookmarkEnd w:id="4377"/>
    </w:p>
    <w:p>
      <w:pPr>
        <w:pStyle w:val="ListNumber2"/>
        <!--depth 2-->
        <w:numPr>
          <w:ilvl w:val="1"/>
          <w:numId w:val="1274"/>
        </w:numPr>
      </w:pPr>
      <w:bookmarkStart w:id="4379" w:name="_Tocd19e60562"/>
      <w:bookmarkStart w:id="4378" w:name="_Refd19e60562"/>
      <w:r>
        <w:t/>
      </w:r>
      <w:r>
        <w:t>(4)</w:t>
      </w:r>
      <w:r>
        <w:t xml:space="preserve"> </w:t>
      </w:r>
      <w:r>
        <w:rPr>
          <w:i/>
        </w:rPr>
        <w:t>Certain food products and other payments</w:t>
      </w:r>
      <w:r>
        <w:t>.</w:t>
      </w:r>
    </w:p>
    <w:p>
      <w:pPr>
        <w:pStyle w:val="ListNumber3"/>
        <!--depth 3-->
        <w:numPr>
          <w:ilvl w:val="2"/>
          <w:numId w:val="1279"/>
        </w:numPr>
      </w:pPr>
      <w:bookmarkStart w:id="4383" w:name="_Tocd19e60573"/>
      <w:bookmarkStart w:id="4382" w:name="_Refd19e60573"/>
      <w:bookmarkStart w:id="4381" w:name="_Tocd19e60571"/>
      <w:bookmarkStart w:id="4380" w:name="_Refd19e60571"/>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0"/>
        </w:numPr>
      </w:pPr>
      <w:bookmarkStart w:id="4387" w:name="_Tocd19e60581"/>
      <w:bookmarkStart w:id="4386" w:name="_Refd19e60581"/>
      <w:bookmarkStart w:id="4385" w:name="_Tocd19e60579"/>
      <w:bookmarkStart w:id="4384" w:name="_Refd19e60579"/>
      <w:r>
        <w:t/>
      </w:r>
      <w:r>
        <w:t>(A)</w:t>
      </w:r>
      <w:r>
        <w:t>For meat or meat food products, as defined in section 2(a)(3) of the Packers and Stockyard Act of 1921 (</w:t>
      </w:r>
      <w:hyperlink r:id="rIdHyperlink429">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6"/>
      <w:bookmarkEnd w:id="4387"/>
    </w:p>
    <w:p>
      <w:pPr>
        <w:pStyle w:val="ListNumber4"/>
        <!--depth 4-->
        <w:numPr>
          <w:ilvl w:val="3"/>
          <w:numId w:val="1280"/>
        </w:numPr>
      </w:pPr>
      <w:bookmarkStart w:id="4389" w:name="_Tocd19e60592"/>
      <w:bookmarkStart w:id="4388" w:name="_Refd19e60592"/>
      <w:r>
        <w:t/>
      </w:r>
      <w:r>
        <w:t>(B)</w:t>
      </w:r>
      <w:r>
        <w:t>For fresh or frozen fish, as defined in section 204(3) of the Fish and Seafood Promotion Act of1986 (</w:t>
      </w:r>
      <w:hyperlink r:id="rIdHyperlink430">
        <w:r>
          <w:t>16 U.S.C. 4003(3)</w:t>
        </w:r>
      </w:hyperlink>
      <w:r>
        <w:t>), as close as possible to, but not later than, the 7thday after product delivery.</w:t>
      </w:r>
      <w:bookmarkEnd w:id="4388"/>
      <w:bookmarkEnd w:id="4389"/>
    </w:p>
    <w:p>
      <w:pPr>
        <w:pStyle w:val="ListNumber4"/>
        <!--depth 4-->
        <w:numPr>
          <w:ilvl w:val="3"/>
          <w:numId w:val="1280"/>
        </w:numPr>
      </w:pPr>
      <w:bookmarkStart w:id="4391" w:name="_Tocd19e60603"/>
      <w:bookmarkStart w:id="4390" w:name="_Refd19e60603"/>
      <w:r>
        <w:t/>
      </w:r>
      <w:r>
        <w:t>(C)</w:t>
      </w:r>
      <w:r>
        <w:t>For perishable agricultural commodities, as defined in section 1(4) of the Perishable Agricultural Commodities Act of 1930 (</w:t>
      </w:r>
      <w:hyperlink r:id="rIdHyperlink431">
        <w:r>
          <w:t>7 U.S.C. 499a(4)</w:t>
        </w:r>
      </w:hyperlink>
      <w:r>
        <w:t>), as close as possible to, but not later than, the 10th day after product delivery, unless another date is specified in the contract.</w:t>
      </w:r>
      <w:bookmarkEnd w:id="4390"/>
      <w:bookmarkEnd w:id="4391"/>
    </w:p>
    <w:p>
      <w:pPr>
        <w:pStyle w:val="ListNumber4"/>
        <!--depth 4-->
        <w:numPr>
          <w:ilvl w:val="3"/>
          <w:numId w:val="1280"/>
        </w:numPr>
      </w:pPr>
      <w:bookmarkStart w:id="4393" w:name="_Tocd19e60614"/>
      <w:bookmarkStart w:id="4392" w:name="_Refd19e60614"/>
      <w:r>
        <w:t/>
      </w:r>
      <w:r>
        <w:t>(D)</w:t>
      </w:r>
      <w:r>
        <w:t>For dairy products, as defined in section 111(e) of the Dairy Production Stabilization Act of1983 (</w:t>
      </w:r>
      <w:hyperlink r:id="rIdHyperlink432">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92"/>
      <w:bookmarkEnd w:id="4393"/>
      <w:bookmarkEnd w:id="4384"/>
      <w:bookmarkEnd w:id="4385"/>
      <w:bookmarkEnd w:id="4382"/>
      <w:bookmarkEnd w:id="4383"/>
    </w:p>
    <w:p>
      <w:pPr>
        <w:pStyle w:val="ListNumber3"/>
        <!--depth 3-->
        <w:numPr>
          <w:ilvl w:val="2"/>
          <w:numId w:val="1279"/>
        </w:numPr>
      </w:pPr>
      <w:bookmarkStart w:id="4395" w:name="_Tocd19e60626"/>
      <w:bookmarkStart w:id="4394" w:name="_Refd19e60626"/>
      <w:r>
        <w:t/>
      </w:r>
      <w:r>
        <w:t>(ii)</w:t>
      </w:r>
      <w:r>
        <w:t>If the contract does not require submission of an invoice for payment (</w:t>
      </w:r>
      <w:r>
        <w:rPr>
          <w:i/>
        </w:rPr>
        <w:t>e.g</w:t>
      </w:r>
      <w:r>
        <w:t>.,periodic lease payments), the due date will be as specified in the contract.</w:t>
      </w:r>
      <w:bookmarkEnd w:id="4394"/>
      <w:bookmarkEnd w:id="4395"/>
      <w:bookmarkEnd w:id="4380"/>
      <w:bookmarkEnd w:id="4381"/>
      <w:bookmarkEnd w:id="4378"/>
      <w:bookmarkEnd w:id="4379"/>
    </w:p>
    <w:p>
      <w:pPr>
        <w:pStyle w:val="ListNumber2"/>
        <!--depth 2-->
        <w:numPr>
          <w:ilvl w:val="1"/>
          <w:numId w:val="1274"/>
        </w:numPr>
      </w:pPr>
      <w:bookmarkStart w:id="4397" w:name="_Tocd19e60637"/>
      <w:bookmarkStart w:id="4396" w:name="_Refd19e6063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1"/>
        </w:numPr>
      </w:pPr>
      <w:bookmarkStart w:id="4401" w:name="_Tocd19e60648"/>
      <w:bookmarkStart w:id="4400" w:name="_Refd19e60648"/>
      <w:bookmarkStart w:id="4399" w:name="_Tocd19e60646"/>
      <w:bookmarkStart w:id="4398" w:name="_Refd19e60646"/>
      <w:r>
        <w:t/>
      </w:r>
      <w:r>
        <w:t>(i)</w:t>
      </w:r>
      <w:r>
        <w:t>Name and address of the Contractor.</w:t>
      </w:r>
      <w:bookmarkEnd w:id="4400"/>
      <w:bookmarkEnd w:id="4401"/>
    </w:p>
    <w:p>
      <w:pPr>
        <w:pStyle w:val="ListNumber3"/>
        <!--depth 3-->
        <w:numPr>
          <w:ilvl w:val="2"/>
          <w:numId w:val="1281"/>
        </w:numPr>
      </w:pPr>
      <w:bookmarkStart w:id="4403" w:name="_Tocd19e60655"/>
      <w:bookmarkStart w:id="4402" w:name="_Refd19e60655"/>
      <w:r>
        <w:t/>
      </w:r>
      <w:r>
        <w:t>(ii)</w:t>
      </w:r>
      <w:r>
        <w:t>Invoice date. (The Contractor is encouraged to date invoices as close as possible to the date of the mailing or transmission.)</w:t>
      </w:r>
      <w:bookmarkEnd w:id="4402"/>
      <w:bookmarkEnd w:id="4403"/>
    </w:p>
    <w:p>
      <w:pPr>
        <w:pStyle w:val="ListNumber3"/>
        <!--depth 3-->
        <w:numPr>
          <w:ilvl w:val="2"/>
          <w:numId w:val="1281"/>
        </w:numPr>
      </w:pPr>
      <w:bookmarkStart w:id="4405" w:name="_Tocd19e60662"/>
      <w:bookmarkStart w:id="4404" w:name="_Refd19e60662"/>
      <w:r>
        <w:t/>
      </w:r>
      <w:r>
        <w:t>(iii)</w:t>
      </w:r>
      <w:r>
        <w:t>Contract number or other authorization for supplies delivered or services performed (including order number and contract line item number).</w:t>
      </w:r>
      <w:bookmarkEnd w:id="4404"/>
      <w:bookmarkEnd w:id="4405"/>
    </w:p>
    <w:p>
      <w:pPr>
        <w:pStyle w:val="ListNumber3"/>
        <!--depth 3-->
        <w:numPr>
          <w:ilvl w:val="2"/>
          <w:numId w:val="1281"/>
        </w:numPr>
      </w:pPr>
      <w:bookmarkStart w:id="4407" w:name="_Tocd19e60669"/>
      <w:bookmarkStart w:id="4406" w:name="_Refd19e60669"/>
      <w:r>
        <w:t/>
      </w:r>
      <w:r>
        <w:t>(iv)</w:t>
      </w:r>
      <w:r>
        <w:t>Description, quantity, unit of measure, unit price, and extended price of supplies delivered or services performed.</w:t>
      </w:r>
      <w:bookmarkEnd w:id="4406"/>
      <w:bookmarkEnd w:id="4407"/>
    </w:p>
    <w:p>
      <w:pPr>
        <w:pStyle w:val="ListNumber3"/>
        <!--depth 3-->
        <w:numPr>
          <w:ilvl w:val="2"/>
          <w:numId w:val="1281"/>
        </w:numPr>
      </w:pPr>
      <w:bookmarkStart w:id="4409" w:name="_Tocd19e60676"/>
      <w:bookmarkStart w:id="4408" w:name="_Refd19e60676"/>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8"/>
      <w:bookmarkEnd w:id="4409"/>
    </w:p>
    <w:p>
      <w:pPr>
        <w:pStyle w:val="ListNumber3"/>
        <!--depth 3-->
        <w:numPr>
          <w:ilvl w:val="2"/>
          <w:numId w:val="1281"/>
        </w:numPr>
      </w:pPr>
      <w:bookmarkStart w:id="4411" w:name="_Tocd19e60687"/>
      <w:bookmarkStart w:id="4410" w:name="_Refd19e60687"/>
      <w:r>
        <w:t/>
      </w:r>
      <w:r>
        <w:t>(vi)</w:t>
      </w:r>
      <w:r>
        <w:t>Name and address of Contractor official to whom payment is to be sent (must be the same as that in the contract or in a proper notice of assignment).</w:t>
      </w:r>
      <w:bookmarkEnd w:id="4410"/>
      <w:bookmarkEnd w:id="4411"/>
    </w:p>
    <w:p>
      <w:pPr>
        <w:pStyle w:val="ListNumber3"/>
        <!--depth 3-->
        <w:numPr>
          <w:ilvl w:val="2"/>
          <w:numId w:val="1281"/>
        </w:numPr>
      </w:pPr>
      <w:bookmarkStart w:id="4413" w:name="_Tocd19e60694"/>
      <w:bookmarkStart w:id="4412" w:name="_Refd19e60694"/>
      <w:r>
        <w:t/>
      </w:r>
      <w:r>
        <w:t>(vii)</w:t>
      </w:r>
      <w:r>
        <w:t>Name (where practicable), title, phone number, and mailing address of person to be notified in the event of a defective invoice.</w:t>
      </w:r>
      <w:bookmarkEnd w:id="4412"/>
      <w:bookmarkEnd w:id="4413"/>
    </w:p>
    <w:p>
      <w:pPr>
        <w:pStyle w:val="ListNumber3"/>
        <!--depth 3-->
        <w:numPr>
          <w:ilvl w:val="2"/>
          <w:numId w:val="1281"/>
        </w:numPr>
      </w:pPr>
      <w:bookmarkStart w:id="4415" w:name="_Tocd19e60701"/>
      <w:bookmarkStart w:id="4414" w:name="_Refd19e60701"/>
      <w:r>
        <w:t/>
      </w:r>
      <w:r>
        <w:t>(viii)</w:t>
      </w:r>
      <w:r>
        <w:t>Any other information or documentation required by the contract (such as evidence of shipment).</w:t>
      </w:r>
      <w:bookmarkEnd w:id="4414"/>
      <w:bookmarkEnd w:id="4415"/>
    </w:p>
    <w:p>
      <w:pPr>
        <w:pStyle w:val="ListNumber3"/>
        <!--depth 3-->
        <w:numPr>
          <w:ilvl w:val="2"/>
          <w:numId w:val="1281"/>
        </w:numPr>
      </w:pPr>
      <w:bookmarkStart w:id="4417" w:name="_Tocd19e60708"/>
      <w:bookmarkStart w:id="4416" w:name="_Refd19e60708"/>
      <w:r>
        <w:t/>
      </w:r>
      <w:r>
        <w:t>(ix)</w:t>
      </w:r>
      <w:r>
        <w:t>While not required, the Contractor is strongly encouraged to assign an identification number to each invoice.</w:t>
      </w:r>
      <w:bookmarkEnd w:id="4416"/>
      <w:bookmarkEnd w:id="4417"/>
      <w:bookmarkEnd w:id="4398"/>
      <w:bookmarkEnd w:id="4399"/>
      <w:bookmarkEnd w:id="4396"/>
      <w:bookmarkEnd w:id="4397"/>
    </w:p>
    <w:p>
      <w:pPr>
        <w:pStyle w:val="ListNumber2"/>
        <!--depth 2-->
        <w:numPr>
          <w:ilvl w:val="1"/>
          <w:numId w:val="1274"/>
        </w:numPr>
      </w:pPr>
      <w:bookmarkStart w:id="4419" w:name="_Tocd19e60717"/>
      <w:bookmarkStart w:id="4418" w:name="_Refd19e60717"/>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2"/>
        </w:numPr>
      </w:pPr>
      <w:bookmarkStart w:id="4423" w:name="_Tocd19e60728"/>
      <w:bookmarkStart w:id="4422" w:name="_Refd19e60728"/>
      <w:bookmarkStart w:id="4421" w:name="_Tocd19e60726"/>
      <w:bookmarkStart w:id="4420" w:name="_Refd19e60726"/>
      <w:r>
        <w:t/>
      </w:r>
      <w:r>
        <w:t>(i)</w:t>
      </w:r>
      <w:r>
        <w:t>A proper invoice was received by the designated billing office.</w:t>
      </w:r>
      <w:bookmarkEnd w:id="4422"/>
      <w:bookmarkEnd w:id="4423"/>
    </w:p>
    <w:p>
      <w:pPr>
        <w:pStyle w:val="ListNumber3"/>
        <!--depth 3-->
        <w:numPr>
          <w:ilvl w:val="2"/>
          <w:numId w:val="1282"/>
        </w:numPr>
      </w:pPr>
      <w:bookmarkStart w:id="4425" w:name="_Tocd19e60735"/>
      <w:bookmarkStart w:id="4424" w:name="_Refd19e60735"/>
      <w:r>
        <w:t/>
      </w:r>
      <w:r>
        <w:t>(ii)</w:t>
      </w:r>
      <w:r>
        <w:t>A receiving report or other Government documentation authorizing payment was processed, and there was no disagreement over quantity, quality, or Contractor compliance with any contract term or condition.</w:t>
      </w:r>
      <w:bookmarkEnd w:id="4424"/>
      <w:bookmarkEnd w:id="4425"/>
    </w:p>
    <w:p>
      <w:pPr>
        <w:pStyle w:val="ListNumber3"/>
        <!--depth 3-->
        <w:numPr>
          <w:ilvl w:val="2"/>
          <w:numId w:val="1282"/>
        </w:numPr>
      </w:pPr>
      <w:bookmarkStart w:id="4427" w:name="_Tocd19e60742"/>
      <w:bookmarkStart w:id="4426" w:name="_Refd19e60742"/>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6"/>
      <w:bookmarkEnd w:id="4427"/>
      <w:bookmarkEnd w:id="4420"/>
      <w:bookmarkEnd w:id="4421"/>
      <w:bookmarkEnd w:id="4418"/>
      <w:bookmarkEnd w:id="4419"/>
    </w:p>
    <w:p>
      <w:pPr>
        <w:pStyle w:val="ListNumber2"/>
        <!--depth 2-->
        <w:numPr>
          <w:ilvl w:val="1"/>
          <w:numId w:val="1274"/>
        </w:numPr>
      </w:pPr>
      <w:bookmarkStart w:id="4429" w:name="_Tocd19e60750"/>
      <w:bookmarkStart w:id="4428" w:name="_Refd19e60750"/>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83"/>
        </w:numPr>
      </w:pPr>
      <w:bookmarkStart w:id="4433" w:name="_Tocd19e60772"/>
      <w:bookmarkStart w:id="4432" w:name="_Refd19e60772"/>
      <w:bookmarkStart w:id="4431" w:name="_Tocd19e60770"/>
      <w:bookmarkStart w:id="4430" w:name="_Refd19e60770"/>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32"/>
      <w:bookmarkEnd w:id="4433"/>
    </w:p>
    <w:p>
      <w:pPr>
        <w:pStyle w:val="ListNumber3"/>
        <!--depth 3-->
        <w:numPr>
          <w:ilvl w:val="2"/>
          <w:numId w:val="1283"/>
        </w:numPr>
      </w:pPr>
      <w:bookmarkStart w:id="4435" w:name="_Tocd19e60779"/>
      <w:bookmarkStart w:id="4434" w:name="_Refd19e60779"/>
      <w:r>
        <w:t/>
      </w:r>
      <w:r>
        <w:t>(ii)</w:t>
      </w:r>
      <w:r>
        <w:t>The following periods of time will not be included in the determination of an interest penalty:</w:t>
      </w:r>
    </w:p>
    <w:p>
      <w:pPr>
        <w:pStyle w:val="ListNumber4"/>
        <!--depth 4-->
        <w:numPr>
          <w:ilvl w:val="3"/>
          <w:numId w:val="1284"/>
        </w:numPr>
      </w:pPr>
      <w:bookmarkStart w:id="4439" w:name="_Tocd19e60787"/>
      <w:bookmarkStart w:id="4438" w:name="_Refd19e60787"/>
      <w:bookmarkStart w:id="4437" w:name="_Tocd19e60785"/>
      <w:bookmarkStart w:id="4436" w:name="_Refd19e60785"/>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8"/>
      <w:bookmarkEnd w:id="4439"/>
    </w:p>
    <w:p>
      <w:pPr>
        <w:pStyle w:val="ListNumber4"/>
        <!--depth 4-->
        <w:numPr>
          <w:ilvl w:val="3"/>
          <w:numId w:val="1284"/>
        </w:numPr>
      </w:pPr>
      <w:bookmarkStart w:id="4441" w:name="_Tocd19e60794"/>
      <w:bookmarkStart w:id="4440" w:name="_Refd19e60794"/>
      <w:r>
        <w:t/>
      </w:r>
      <w:r>
        <w:t>(B)</w:t>
      </w:r>
      <w:r>
        <w:t>The period between the defects notice and resubmission of the corrected invoice by the Contractor.</w:t>
      </w:r>
      <w:bookmarkEnd w:id="4440"/>
      <w:bookmarkEnd w:id="4441"/>
    </w:p>
    <w:p>
      <w:pPr>
        <w:pStyle w:val="ListNumber4"/>
        <!--depth 4-->
        <w:numPr>
          <w:ilvl w:val="3"/>
          <w:numId w:val="1284"/>
        </w:numPr>
      </w:pPr>
      <w:bookmarkStart w:id="4443" w:name="_Tocd19e60801"/>
      <w:bookmarkStart w:id="4442" w:name="_Refd19e60801"/>
      <w:r>
        <w:t/>
      </w:r>
      <w:r>
        <w:t>(C)</w:t>
      </w:r>
      <w:r>
        <w:t>For incorrect electronic funds transfer (EFT) information, in accordance with the EFT clause of this contract.</w:t>
      </w:r>
      <w:bookmarkEnd w:id="4442"/>
      <w:bookmarkEnd w:id="4443"/>
      <w:bookmarkEnd w:id="4436"/>
      <w:bookmarkEnd w:id="4437"/>
      <w:bookmarkEnd w:id="4434"/>
      <w:bookmarkEnd w:id="4435"/>
    </w:p>
    <w:p>
      <w:pPr>
        <w:pStyle w:val="ListNumber3"/>
        <!--depth 3-->
        <w:numPr>
          <w:ilvl w:val="2"/>
          <w:numId w:val="1283"/>
        </w:numPr>
      </w:pPr>
      <w:bookmarkStart w:id="4445" w:name="_Tocd19e60809"/>
      <w:bookmarkStart w:id="4444" w:name="_Refd19e60809"/>
      <w:r>
        <w:t/>
      </w:r>
      <w:r>
        <w:t>(iii)</w:t>
      </w:r>
      <w:r>
        <w:t>Interest penalties will not continue to accrue after the filing of a claim for such penalties under the clause at 52.233-1, Disputes, or for more than 1 year. Interest penalties of less than $1 need not be paid.</w:t>
      </w:r>
      <w:bookmarkEnd w:id="4444"/>
      <w:bookmarkEnd w:id="4445"/>
    </w:p>
    <w:p>
      <w:pPr>
        <w:pStyle w:val="ListNumber3"/>
        <!--depth 3-->
        <w:numPr>
          <w:ilvl w:val="2"/>
          <w:numId w:val="1283"/>
        </w:numPr>
      </w:pPr>
      <w:bookmarkStart w:id="4447" w:name="_Tocd19e60816"/>
      <w:bookmarkStart w:id="4446" w:name="_Refd19e60816"/>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6"/>
      <w:bookmarkEnd w:id="4447"/>
      <w:bookmarkEnd w:id="4430"/>
      <w:bookmarkEnd w:id="4431"/>
      <w:bookmarkEnd w:id="4428"/>
      <w:bookmarkEnd w:id="4429"/>
    </w:p>
    <w:p>
      <w:pPr>
        <w:pStyle w:val="ListNumber2"/>
        <!--depth 2-->
        <w:numPr>
          <w:ilvl w:val="1"/>
          <w:numId w:val="1274"/>
        </w:numPr>
      </w:pPr>
      <w:bookmarkStart w:id="4449" w:name="_Tocd19e60824"/>
      <w:bookmarkStart w:id="4448" w:name="_Refd19e60824"/>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8"/>
      <w:bookmarkEnd w:id="4449"/>
    </w:p>
    <w:p>
      <w:pPr>
        <w:pStyle w:val="ListNumber2"/>
        <!--depth 2-->
        <w:numPr>
          <w:ilvl w:val="1"/>
          <w:numId w:val="1274"/>
        </w:numPr>
      </w:pPr>
      <w:bookmarkStart w:id="4451" w:name="_Tocd19e60835"/>
      <w:bookmarkStart w:id="4450" w:name="_Refd19e60835"/>
      <w:r>
        <w:t/>
      </w:r>
      <w:r>
        <w:t>(9)</w:t>
      </w:r>
      <w:r>
        <w:t xml:space="preserve"> </w:t>
      </w:r>
      <w:r>
        <w:rPr>
          <w:i/>
        </w:rPr>
        <w:t>Additional interest penalty</w:t>
      </w:r>
      <w:r>
        <w:t>.</w:t>
      </w:r>
    </w:p>
    <w:p>
      <w:pPr>
        <w:pStyle w:val="ListNumber3"/>
        <!--depth 3-->
        <w:numPr>
          <w:ilvl w:val="2"/>
          <w:numId w:val="1285"/>
        </w:numPr>
      </w:pPr>
      <w:bookmarkStart w:id="4455" w:name="_Tocd19e60846"/>
      <w:bookmarkStart w:id="4454" w:name="_Refd19e60846"/>
      <w:bookmarkStart w:id="4453" w:name="_Tocd19e60844"/>
      <w:bookmarkStart w:id="4452" w:name="_Refd19e60844"/>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86"/>
        </w:numPr>
      </w:pPr>
      <w:bookmarkStart w:id="4459" w:name="_Tocd19e60854"/>
      <w:bookmarkStart w:id="4458" w:name="_Refd19e60854"/>
      <w:bookmarkStart w:id="4457" w:name="_Tocd19e60852"/>
      <w:bookmarkStart w:id="4456" w:name="_Refd19e60852"/>
      <w:r>
        <w:t/>
      </w:r>
      <w:r>
        <w:t>(A)</w:t>
      </w:r>
      <w:r>
        <w:t>Is owed an interest penalty of $1 or more;</w:t>
      </w:r>
      <w:bookmarkEnd w:id="4458"/>
      <w:bookmarkEnd w:id="4459"/>
    </w:p>
    <w:p>
      <w:pPr>
        <w:pStyle w:val="ListNumber4"/>
        <!--depth 4-->
        <w:numPr>
          <w:ilvl w:val="3"/>
          <w:numId w:val="1286"/>
        </w:numPr>
      </w:pPr>
      <w:bookmarkStart w:id="4461" w:name="_Tocd19e60861"/>
      <w:bookmarkStart w:id="4460" w:name="_Refd19e60861"/>
      <w:r>
        <w:t/>
      </w:r>
      <w:r>
        <w:t>(B)</w:t>
      </w:r>
      <w:r>
        <w:t>Is not paid the interest penalty within 10days after the date the invoice amount is paid; and</w:t>
      </w:r>
      <w:bookmarkEnd w:id="4460"/>
      <w:bookmarkEnd w:id="4461"/>
    </w:p>
    <w:p>
      <w:pPr>
        <w:pStyle w:val="ListNumber4"/>
        <!--depth 4-->
        <w:numPr>
          <w:ilvl w:val="3"/>
          <w:numId w:val="1286"/>
        </w:numPr>
      </w:pPr>
      <w:bookmarkStart w:id="4463" w:name="_Tocd19e60868"/>
      <w:bookmarkStart w:id="4462" w:name="_Refd19e60868"/>
      <w:r>
        <w:t/>
      </w:r>
      <w:r>
        <w:t>(C)</w:t>
      </w:r>
      <w:r>
        <w:t>Makes a written demand to the designated payment office for additional penalty payment, in accordance with paragraph (a)(9)(ii) of this clause, postmarked not later than 40days after the invoice amount is paid.</w:t>
      </w:r>
      <w:bookmarkEnd w:id="4462"/>
      <w:bookmarkEnd w:id="4463"/>
      <w:bookmarkEnd w:id="4456"/>
      <w:bookmarkEnd w:id="4457"/>
      <w:bookmarkEnd w:id="4454"/>
      <w:bookmarkEnd w:id="4455"/>
    </w:p>
    <w:p>
      <w:pPr>
        <w:pStyle w:val="ListNumber4"/>
        <!--depth 4-->
        <w:numPr>
          <w:ilvl w:val="3"/>
          <w:numId w:val="1287"/>
        </w:numPr>
      </w:pPr>
      <w:bookmarkStart w:id="4469" w:name="_Tocd19e60879"/>
      <w:bookmarkStart w:id="4468" w:name="_Refd19e60879"/>
      <w:bookmarkStart w:id="4467" w:name="_Tocd19e60877"/>
      <w:bookmarkStart w:id="4466" w:name="_Refd19e60877"/>
      <w:bookmarkStart w:id="4465" w:name="_Tocd19e60876"/>
      <w:bookmarkStart w:id="4464" w:name="_Refd19e60876"/>
      <w:r>
        <w:t/>
      </w:r>
      <w:r>
        <w:t>(A)</w:t>
      </w:r>
      <w:r>
        <w:t>Contractors shall support written demands for additional penalty payments with the following data. No additional data shall be required. Contractors shall—</w:t>
      </w:r>
    </w:p>
    <w:p>
      <w:pPr>
        <w:pStyle w:val="ListNumber5"/>
        <!--depth 5-->
        <w:numPr>
          <w:ilvl w:val="4"/>
          <w:numId w:val="1288"/>
        </w:numPr>
      </w:pPr>
      <w:bookmarkStart w:id="4471" w:name="_Tocd19e60887"/>
      <w:bookmarkStart w:id="4470" w:name="_Refd19e60887"/>
      <w:r>
        <w:t/>
      </w:r>
      <w:r>
        <w:t>(1)</w:t>
      </w:r>
      <w:r>
        <w:t>Specifically assert that late payment interest is due under a specific invoice, and request payment of all overdue late payment interest penalty and such additional penalty as may be required;</w:t>
      </w:r>
      <w:bookmarkEnd w:id="4470"/>
      <w:bookmarkEnd w:id="4471"/>
    </w:p>
    <w:p>
      <w:pPr>
        <w:pStyle w:val="ListNumber5"/>
        <!--depth 5-->
        <w:numPr>
          <w:ilvl w:val="4"/>
          <w:numId w:val="1288"/>
        </w:numPr>
      </w:pPr>
      <w:bookmarkStart w:id="4473" w:name="_Tocd19e60894"/>
      <w:bookmarkStart w:id="4472" w:name="_Refd19e60894"/>
      <w:r>
        <w:t/>
      </w:r>
      <w:r>
        <w:t>(2)</w:t>
      </w:r>
      <w:r>
        <w:t>Attach a copy of the invoice on which the unpaid late payment interest was due; and</w:t>
      </w:r>
      <w:bookmarkEnd w:id="4472"/>
      <w:bookmarkEnd w:id="4473"/>
    </w:p>
    <w:p>
      <w:pPr>
        <w:pStyle w:val="ListNumber5"/>
        <!--depth 5-->
        <w:numPr>
          <w:ilvl w:val="4"/>
          <w:numId w:val="1288"/>
        </w:numPr>
      </w:pPr>
      <w:bookmarkStart w:id="4475" w:name="_Tocd19e60901"/>
      <w:bookmarkStart w:id="4474" w:name="_Refd19e60901"/>
      <w:r>
        <w:t/>
      </w:r>
      <w:r>
        <w:t>(3)</w:t>
      </w:r>
      <w:r>
        <w:t>State that payment of the principal has been received, including the date of receipt.</w:t>
      </w:r>
      <w:bookmarkEnd w:id="4474"/>
      <w:bookmarkEnd w:id="4475"/>
      <w:bookmarkEnd w:id="4468"/>
      <w:bookmarkEnd w:id="4469"/>
    </w:p>
    <w:p>
      <w:pPr>
        <w:pStyle w:val="ListNumber4"/>
        <!--depth 4-->
        <w:numPr>
          <w:ilvl w:val="3"/>
          <w:numId w:val="1287"/>
        </w:numPr>
      </w:pPr>
      <w:bookmarkStart w:id="4477" w:name="_Tocd19e60909"/>
      <w:bookmarkStart w:id="4476" w:name="_Refd19e60909"/>
      <w:r>
        <w:t/>
      </w:r>
      <w:r>
        <w:t>(B)</w:t>
      </w:r>
      <w:r>
        <w:t>Demands must be postmarked on or before the 40th day after payment was made, except that—</w:t>
      </w:r>
    </w:p>
    <w:p>
      <w:pPr>
        <w:pStyle w:val="ListNumber5"/>
        <!--depth 5-->
        <w:numPr>
          <w:ilvl w:val="4"/>
          <w:numId w:val="1289"/>
        </w:numPr>
      </w:pPr>
      <w:bookmarkStart w:id="4481" w:name="_Tocd19e60917"/>
      <w:bookmarkStart w:id="4480" w:name="_Refd19e60917"/>
      <w:bookmarkStart w:id="4479" w:name="_Tocd19e60915"/>
      <w:bookmarkStart w:id="4478" w:name="_Refd19e60915"/>
      <w:r>
        <w:t/>
      </w:r>
      <w:r>
        <w:t>(1)</w:t>
      </w:r>
      <w:r>
        <w:t>If the postmark is illegible or nonexistent, the demand must have been received and annotated with the date of receipt by the designated payment office on or before the 40th day after payment was made; or</w:t>
      </w:r>
      <w:bookmarkEnd w:id="4480"/>
      <w:bookmarkEnd w:id="4481"/>
    </w:p>
    <w:p>
      <w:pPr>
        <w:pStyle w:val="ListNumber5"/>
        <!--depth 5-->
        <w:numPr>
          <w:ilvl w:val="4"/>
          <w:numId w:val="1289"/>
        </w:numPr>
      </w:pPr>
      <w:bookmarkStart w:id="4483" w:name="_Tocd19e60924"/>
      <w:bookmarkStart w:id="4482" w:name="_Refd19e60924"/>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82"/>
      <w:bookmarkEnd w:id="4483"/>
      <w:bookmarkEnd w:id="4478"/>
      <w:bookmarkEnd w:id="4479"/>
      <w:bookmarkEnd w:id="4476"/>
      <w:bookmarkEnd w:id="4477"/>
      <w:bookmarkEnd w:id="4466"/>
      <w:bookmarkEnd w:id="4467"/>
      <w:bookmarkEnd w:id="4464"/>
      <w:bookmarkEnd w:id="4465"/>
    </w:p>
    <w:p>
      <w:pPr>
        <w:pStyle w:val="ListNumber4"/>
        <!--depth 4-->
        <w:numPr>
          <w:ilvl w:val="3"/>
          <w:numId w:val="1290"/>
        </w:numPr>
      </w:pPr>
      <w:bookmarkStart w:id="4489" w:name="_Tocd19e60936"/>
      <w:bookmarkStart w:id="4488" w:name="_Refd19e60936"/>
      <w:bookmarkStart w:id="4487" w:name="_Tocd19e60934"/>
      <w:bookmarkStart w:id="4486" w:name="_Refd19e60934"/>
      <w:bookmarkStart w:id="4485" w:name="_Tocd19e60933"/>
      <w:bookmarkStart w:id="4484" w:name="_Refd19e60933"/>
      <w:r>
        <w:t/>
      </w:r>
      <w:r>
        <w:t>(A)</w:t>
      </w:r>
      <w:r>
        <w:t>The additional penalty shall be equal to 100 percent of any original late payment interest penalty, except—</w:t>
      </w:r>
    </w:p>
    <w:p>
      <w:pPr>
        <w:pStyle w:val="ListNumber5"/>
        <!--depth 5-->
        <w:numPr>
          <w:ilvl w:val="4"/>
          <w:numId w:val="1291"/>
        </w:numPr>
      </w:pPr>
      <w:bookmarkStart w:id="4491" w:name="_Tocd19e60944"/>
      <w:bookmarkStart w:id="4490" w:name="_Refd19e60944"/>
      <w:r>
        <w:t/>
      </w:r>
      <w:r>
        <w:t>(1)</w:t>
      </w:r>
      <w:r>
        <w:t>The additional penalty shall not exceed $5,000;</w:t>
      </w:r>
      <w:bookmarkEnd w:id="4490"/>
      <w:bookmarkEnd w:id="4491"/>
    </w:p>
    <w:p>
      <w:pPr>
        <w:pStyle w:val="ListNumber5"/>
        <!--depth 5-->
        <w:numPr>
          <w:ilvl w:val="4"/>
          <w:numId w:val="1291"/>
        </w:numPr>
      </w:pPr>
      <w:bookmarkStart w:id="4493" w:name="_Tocd19e60951"/>
      <w:bookmarkStart w:id="4492" w:name="_Refd19e60951"/>
      <w:r>
        <w:t/>
      </w:r>
      <w:r>
        <w:t>(2)</w:t>
      </w:r>
      <w:r>
        <w:t>The additional penalty shall never be less than $25; and</w:t>
      </w:r>
      <w:bookmarkEnd w:id="4492"/>
      <w:bookmarkEnd w:id="4493"/>
    </w:p>
    <w:p>
      <w:pPr>
        <w:pStyle w:val="ListNumber5"/>
        <!--depth 5-->
        <w:numPr>
          <w:ilvl w:val="4"/>
          <w:numId w:val="1291"/>
        </w:numPr>
      </w:pPr>
      <w:bookmarkStart w:id="4495" w:name="_Tocd19e60958"/>
      <w:bookmarkStart w:id="4494" w:name="_Refd19e60958"/>
      <w:r>
        <w:t/>
      </w:r>
      <w:r>
        <w:t>(3)</w:t>
      </w:r>
      <w:r>
        <w:t>No additional penalty is owed if the amount of the underlying interest penalty is less than $1.</w:t>
      </w:r>
      <w:bookmarkEnd w:id="4494"/>
      <w:bookmarkEnd w:id="4495"/>
      <w:bookmarkEnd w:id="4488"/>
      <w:bookmarkEnd w:id="4489"/>
    </w:p>
    <w:p>
      <w:pPr>
        <w:pStyle w:val="ListNumber4"/>
        <!--depth 4-->
        <w:numPr>
          <w:ilvl w:val="3"/>
          <w:numId w:val="1290"/>
        </w:numPr>
      </w:pPr>
      <w:bookmarkStart w:id="4497" w:name="_Tocd19e60966"/>
      <w:bookmarkStart w:id="4496" w:name="_Refd19e60966"/>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6"/>
      <w:bookmarkEnd w:id="4497"/>
    </w:p>
    <w:p>
      <w:pPr>
        <w:pStyle w:val="ListNumber4"/>
        <!--depth 4-->
        <w:numPr>
          <w:ilvl w:val="3"/>
          <w:numId w:val="1290"/>
        </w:numPr>
      </w:pPr>
      <w:bookmarkStart w:id="4499" w:name="_Tocd19e60973"/>
      <w:bookmarkStart w:id="4498" w:name="_Refd19e60973"/>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8"/>
      <w:bookmarkEnd w:id="4499"/>
    </w:p>
    <w:p>
      <w:pPr>
        <w:pStyle w:val="ListNumber4"/>
        <!--depth 4-->
        <w:numPr>
          <w:ilvl w:val="3"/>
          <w:numId w:val="1290"/>
        </w:numPr>
      </w:pPr>
      <w:bookmarkStart w:id="4501" w:name="_Tocd19e60980"/>
      <w:bookmarkStart w:id="4500" w:name="_Refd19e60980"/>
      <w:r>
        <w:t/>
      </w:r>
      <w:r>
        <w:t>(D)</w:t>
      </w:r>
      <w:r>
        <w:t>The additional penalty does not apply to payments regulated by other Government regulations (e.g.,payments under utility contracts subject to tariffs and regulation).</w:t>
      </w:r>
      <w:bookmarkEnd w:id="4500"/>
      <w:bookmarkEnd w:id="4501"/>
      <w:bookmarkEnd w:id="4486"/>
      <w:bookmarkEnd w:id="4487"/>
      <w:bookmarkEnd w:id="4484"/>
      <w:bookmarkEnd w:id="4485"/>
      <w:bookmarkEnd w:id="4452"/>
      <w:bookmarkEnd w:id="4453"/>
      <w:bookmarkEnd w:id="4450"/>
      <w:bookmarkEnd w:id="4451"/>
      <w:bookmarkEnd w:id="4340"/>
      <w:bookmarkEnd w:id="4341"/>
      <w:bookmarkEnd w:id="4338"/>
      <w:bookmarkEnd w:id="4339"/>
    </w:p>
    <w:p>
      <w:pPr>
        <w:pStyle w:val="ListNumber"/>
        <!--depth 1-->
        <w:numPr>
          <w:ilvl w:val="0"/>
          <w:numId w:val="1273"/>
        </w:numPr>
      </w:pPr>
      <w:bookmarkStart w:id="4503" w:name="_Tocd19e60990"/>
      <w:bookmarkStart w:id="4502" w:name="_Refd19e60990"/>
      <w:r>
        <w:t/>
      </w:r>
      <w:r>
        <w:t>(b)</w:t>
      </w:r>
      <w:r>
        <w:t xml:space="preserve"> </w:t>
      </w:r>
      <w:r>
        <w:rPr>
          <w:i/>
        </w:rPr>
        <w:t>Contract financing payments</w:t>
      </w:r>
      <w:r>
        <w:t>.</w:t>
      </w:r>
    </w:p>
    <w:p>
      <w:pPr>
        <w:pStyle w:val="ListNumber2"/>
        <!--depth 2-->
        <w:numPr>
          <w:ilvl w:val="1"/>
          <w:numId w:val="1292"/>
        </w:numPr>
      </w:pPr>
      <w:bookmarkStart w:id="4507" w:name="_Tocd19e61001"/>
      <w:bookmarkStart w:id="4506" w:name="_Refd19e61001"/>
      <w:bookmarkStart w:id="4505" w:name="_Tocd19e60999"/>
      <w:bookmarkStart w:id="4504" w:name="_Refd19e60999"/>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6"/>
      <w:bookmarkEnd w:id="4507"/>
    </w:p>
    <w:p>
      <w:pPr>
        <w:pStyle w:val="ListNumber2"/>
        <!--depth 2-->
        <w:numPr>
          <w:ilvl w:val="1"/>
          <w:numId w:val="1292"/>
        </w:numPr>
      </w:pPr>
      <w:bookmarkStart w:id="4509" w:name="_Tocd19e61011"/>
      <w:bookmarkStart w:id="4508" w:name="_Refd19e61011"/>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8"/>
      <w:bookmarkEnd w:id="4509"/>
    </w:p>
    <w:p>
      <w:pPr>
        <w:pStyle w:val="ListNumber2"/>
        <!--depth 2-->
        <w:numPr>
          <w:ilvl w:val="1"/>
          <w:numId w:val="1292"/>
        </w:numPr>
      </w:pPr>
      <w:bookmarkStart w:id="4511" w:name="_Tocd19e61018"/>
      <w:bookmarkStart w:id="4510" w:name="_Refd19e61018"/>
      <w:r>
        <w:t/>
      </w:r>
      <w:r>
        <w:t>(3)</w:t>
      </w:r>
      <w:r>
        <w:t>Interest penalty not applicable. Contract financing payments shall not be assessed an interest penalty for payment delays.</w:t>
      </w:r>
      <w:bookmarkEnd w:id="4510"/>
      <w:bookmarkEnd w:id="4511"/>
      <w:bookmarkEnd w:id="4504"/>
      <w:bookmarkEnd w:id="4505"/>
      <w:bookmarkEnd w:id="4502"/>
      <w:bookmarkEnd w:id="4503"/>
    </w:p>
    <w:p>
      <w:pPr>
        <w:pStyle w:val="ListNumber"/>
        <!--depth 1-->
        <w:numPr>
          <w:ilvl w:val="0"/>
          <w:numId w:val="1273"/>
        </w:numPr>
      </w:pPr>
      <w:bookmarkStart w:id="4513" w:name="_Tocd19e61026"/>
      <w:bookmarkStart w:id="4512" w:name="_Refd19e61026"/>
      <w:r>
        <w:t/>
      </w:r>
      <w:r>
        <w:t>(c)</w:t>
      </w:r>
      <w:r>
        <w:t>Fast payment procedure due dates. If this contract contains the clause at 52.213-1, Fast Payment Procedure, payments will be made within 15 days after the date of receipt of the invoice.</w:t>
      </w:r>
      <w:bookmarkEnd w:id="4512"/>
      <w:bookmarkEnd w:id="4513"/>
      <w:bookmarkEnd w:id="4336"/>
      <w:bookmarkEnd w:id="4337"/>
    </w:p>
    <w:p>
      <w:pPr>
        <w:pStyle w:val="BodyText"/>
      </w:pPr>
      <w:r>
        <w:t>(End of clause)</w:t>
      </w:r>
    </w:p>
    <!--Topic unique_631-->
    <w:p>
      <w:pPr>
        <w:pStyle w:val="Heading6"/>
      </w:pPr>
      <w:bookmarkStart w:id="4514" w:name="_Refd19e61036"/>
      <w:bookmarkStart w:id="4515" w:name="_Tocd19e61036"/>
      <w:r>
        <w:t/>
      </w:r>
      <w:r>
        <w:t>552.232-39</w:t>
      </w:r>
      <w:r>
        <w:t xml:space="preserve"> Unenforceability of Unauthorized Obligations.</w:t>
      </w:r>
      <w:bookmarkEnd w:id="4514"/>
      <w:bookmarkEnd w:id="4515"/>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4">
        <w:r>
          <w:t>52.232-39</w:t>
        </w:r>
      </w:hyperlink>
      <w:r>
        <w:t>)</w:t>
      </w:r>
    </w:p>
    <w:p>
      <w:pPr>
        <w:pStyle w:val="ListNumber"/>
        <!--depth 1-->
        <w:numPr>
          <w:ilvl w:val="0"/>
          <w:numId w:val="1293"/>
        </w:numPr>
      </w:pPr>
      <w:bookmarkStart w:id="4519" w:name="_Tocd19e61062"/>
      <w:bookmarkStart w:id="4518" w:name="_Refd19e61062"/>
      <w:bookmarkStart w:id="4517" w:name="_Tocd19e61060"/>
      <w:bookmarkStart w:id="4516" w:name="_Refd19e61060"/>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5">
        <w:r>
          <w:t>31 U.S.C. 1341</w:t>
        </w:r>
      </w:hyperlink>
      <w:r>
        <w:t>), the following shall govern:</w:t>
      </w:r>
    </w:p>
    <w:p>
      <w:pPr>
        <w:pStyle w:val="ListNumber2"/>
        <!--depth 2-->
        <w:numPr>
          <w:ilvl w:val="1"/>
          <w:numId w:val="1294"/>
        </w:numPr>
      </w:pPr>
      <w:bookmarkStart w:id="4523" w:name="_Tocd19e61078"/>
      <w:bookmarkStart w:id="4522" w:name="_Refd19e61078"/>
      <w:bookmarkStart w:id="4521" w:name="_Tocd19e61076"/>
      <w:bookmarkStart w:id="4520" w:name="_Refd19e61076"/>
      <w:r>
        <w:t/>
      </w:r>
      <w:r>
        <w:t>(1)</w:t>
      </w:r>
      <w:r>
        <w:t>Any such language, provision, or clause is unenforceable against the Government.</w:t>
      </w:r>
      <w:bookmarkEnd w:id="4522"/>
      <w:bookmarkEnd w:id="4523"/>
    </w:p>
    <w:p>
      <w:pPr>
        <w:pStyle w:val="ListNumber2"/>
        <!--depth 2-->
        <w:numPr>
          <w:ilvl w:val="1"/>
          <w:numId w:val="1294"/>
        </w:numPr>
      </w:pPr>
      <w:bookmarkStart w:id="4525" w:name="_Tocd19e61085"/>
      <w:bookmarkStart w:id="4524" w:name="_Refd19e61085"/>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4"/>
      <w:bookmarkEnd w:id="4525"/>
    </w:p>
    <w:p>
      <w:pPr>
        <w:pStyle w:val="ListNumber2"/>
        <!--depth 2-->
        <w:numPr>
          <w:ilvl w:val="1"/>
          <w:numId w:val="1294"/>
        </w:numPr>
      </w:pPr>
      <w:bookmarkStart w:id="4527" w:name="_Tocd19e61092"/>
      <w:bookmarkStart w:id="4526" w:name="_Refd19e61092"/>
      <w:r>
        <w:t/>
      </w:r>
      <w:r>
        <w:t>(3)</w:t>
      </w:r>
      <w:r>
        <w:t>Any such language, provision, or clause is deemed to be stricken from the commercial supplier agreement.</w:t>
      </w:r>
      <w:bookmarkEnd w:id="4526"/>
      <w:bookmarkEnd w:id="4527"/>
      <w:bookmarkEnd w:id="4520"/>
      <w:bookmarkEnd w:id="4521"/>
      <w:bookmarkEnd w:id="4518"/>
      <w:bookmarkEnd w:id="4519"/>
    </w:p>
    <w:p>
      <w:pPr>
        <w:pStyle w:val="ListNumber"/>
        <!--depth 1-->
        <w:numPr>
          <w:ilvl w:val="0"/>
          <w:numId w:val="1293"/>
        </w:numPr>
      </w:pPr>
      <w:bookmarkStart w:id="4529" w:name="_Tocd19e61100"/>
      <w:bookmarkStart w:id="4528" w:name="_Refd19e61100"/>
      <w:r>
        <w:t/>
      </w:r>
      <w:r>
        <w:t>(b)</w:t>
      </w:r>
      <w:r>
        <w:t>Paragraph (a) of this clause does not apply to indemnification or any other payment by the Government that is expressly authorized by statute and specifically authorized under applicable agency regulations and procedures.</w:t>
      </w:r>
      <w:bookmarkEnd w:id="4528"/>
      <w:bookmarkEnd w:id="4529"/>
      <w:bookmarkEnd w:id="4516"/>
      <w:bookmarkEnd w:id="4517"/>
    </w:p>
    <w:p>
      <w:pPr>
        <w:pStyle w:val="BodyText"/>
      </w:pPr>
      <w:r>
        <w:t>(End of clause)</w:t>
      </w:r>
    </w:p>
    <!--Topic unique_1827-->
    <w:p>
      <w:pPr>
        <w:pStyle w:val="Heading6"/>
      </w:pPr>
      <w:bookmarkStart w:id="4530" w:name="_Refd19e61110"/>
      <w:bookmarkStart w:id="4531" w:name="_Tocd19e61110"/>
      <w:r>
        <w:t/>
      </w:r>
      <w:r>
        <w:t>552.232-70</w:t>
      </w:r>
      <w:r>
        <w:t xml:space="preserve"> [Reserved]</w:t>
      </w:r>
      <w:bookmarkEnd w:id="4530"/>
      <w:bookmarkEnd w:id="4531"/>
    </w:p>
    <!--Topic unique_1828-->
    <w:p>
      <w:pPr>
        <w:pStyle w:val="Heading6"/>
      </w:pPr>
      <w:bookmarkStart w:id="4532" w:name="_Refd19e61121"/>
      <w:bookmarkStart w:id="4533" w:name="_Tocd19e61121"/>
      <w:r>
        <w:t/>
      </w:r>
      <w:r>
        <w:t>552.232-71</w:t>
      </w:r>
      <w:r>
        <w:t xml:space="preserve"> [Reserved]</w:t>
      </w:r>
      <w:bookmarkEnd w:id="4532"/>
      <w:bookmarkEnd w:id="4533"/>
    </w:p>
    <!--Topic unique_86-->
    <w:p>
      <w:pPr>
        <w:pStyle w:val="Heading6"/>
      </w:pPr>
      <w:bookmarkStart w:id="4534" w:name="_Refd19e61132"/>
      <w:bookmarkStart w:id="4535" w:name="_Tocd19e61132"/>
      <w:r>
        <w:t/>
      </w:r>
      <w:r>
        <w:t>552.232-72</w:t>
      </w:r>
      <w:r>
        <w:t xml:space="preserve"> Final Payment Under Building Services Contracts.</w:t>
      </w:r>
      <w:bookmarkEnd w:id="4534"/>
      <w:bookmarkEnd w:id="4535"/>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6">
        <w:r>
          <w:t>31 U.S.C. 3727</w:t>
        </w:r>
      </w:hyperlink>
      <w:r>
        <w:t xml:space="preserve">, </w:t>
      </w:r>
      <w:hyperlink r:id="rIdHyperlink437">
        <w:r>
          <w:t>41 U.S.C. 15</w:t>
        </w:r>
      </w:hyperlink>
      <w:r>
        <w:t>), a release may also be required of the assignee.</w:t>
      </w:r>
    </w:p>
    <w:p>
      <w:pPr>
        <w:pStyle w:val="BodyText"/>
      </w:pPr>
      <w:r>
        <w:t>(End of clause)</w:t>
      </w:r>
    </w:p>
    <!--Topic unique_1829-->
    <w:p>
      <w:pPr>
        <w:pStyle w:val="Heading6"/>
      </w:pPr>
      <w:bookmarkStart w:id="4536" w:name="_Refd19e61166"/>
      <w:bookmarkStart w:id="4537" w:name="_Tocd19e61166"/>
      <w:r>
        <w:t/>
      </w:r>
      <w:r>
        <w:t>552.232-73</w:t>
      </w:r>
      <w:r>
        <w:t xml:space="preserve"> [Reserved]</w:t>
      </w:r>
      <w:bookmarkEnd w:id="4536"/>
      <w:bookmarkEnd w:id="4537"/>
    </w:p>
    <!--Topic unique_1830-->
    <w:p>
      <w:pPr>
        <w:pStyle w:val="Heading6"/>
      </w:pPr>
      <w:bookmarkStart w:id="4538" w:name="_Refd19e61177"/>
      <w:bookmarkStart w:id="4539" w:name="_Tocd19e61177"/>
      <w:r>
        <w:t/>
      </w:r>
      <w:r>
        <w:t>552.232-74</w:t>
      </w:r>
      <w:r>
        <w:t xml:space="preserve"> [Reserved]</w:t>
      </w:r>
      <w:bookmarkEnd w:id="4538"/>
      <w:bookmarkEnd w:id="4539"/>
    </w:p>
    <!--Topic unique_1831-->
    <w:p>
      <w:pPr>
        <w:pStyle w:val="Heading6"/>
      </w:pPr>
      <w:bookmarkStart w:id="4540" w:name="_Refd19e61188"/>
      <w:bookmarkStart w:id="4541" w:name="_Tocd19e61188"/>
      <w:r>
        <w:t/>
      </w:r>
      <w:r>
        <w:t>552.232-75</w:t>
      </w:r>
      <w:r>
        <w:t xml:space="preserve"> [Reserved]</w:t>
      </w:r>
      <w:bookmarkEnd w:id="4540"/>
      <w:bookmarkEnd w:id="4541"/>
    </w:p>
    <!--Topic unique_1832-->
    <w:p>
      <w:pPr>
        <w:pStyle w:val="Heading6"/>
      </w:pPr>
      <w:bookmarkStart w:id="4542" w:name="_Refd19e61199"/>
      <w:bookmarkStart w:id="4543" w:name="_Tocd19e61199"/>
      <w:r>
        <w:t/>
      </w:r>
      <w:r>
        <w:t>552.232-76</w:t>
      </w:r>
      <w:r>
        <w:t xml:space="preserve"> [Reserved]</w:t>
      </w:r>
      <w:bookmarkEnd w:id="4542"/>
      <w:bookmarkEnd w:id="4543"/>
    </w:p>
    <!--Topic unique_1318-->
    <w:p>
      <w:pPr>
        <w:pStyle w:val="Heading6"/>
      </w:pPr>
      <w:bookmarkStart w:id="4544" w:name="_Refd19e61210"/>
      <w:bookmarkStart w:id="4545" w:name="_Tocd19e61210"/>
      <w:r>
        <w:t/>
      </w:r>
      <w:r>
        <w:t>552.232-77</w:t>
      </w:r>
      <w:r>
        <w:t xml:space="preserve"> Payment By Government Charge Card.</w:t>
      </w:r>
      <w:bookmarkEnd w:id="4544"/>
      <w:bookmarkEnd w:id="454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95"/>
        </w:numPr>
      </w:pPr>
      <w:bookmarkStart w:id="4547" w:name="_Tocd19e61230"/>
      <w:bookmarkStart w:id="4546" w:name="_Refd19e6123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9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9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9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6"/>
      <w:bookmarkEnd w:id="4547"/>
    </w:p>
    <w:p>
      <w:pPr>
        <w:pStyle w:val="BodyText"/>
      </w:pPr>
      <w:r>
        <w:t>*Enter amount not to exceed $100,000.</w:t>
      </w:r>
    </w:p>
    <w:p>
      <w:pPr>
        <w:pStyle w:val="BodyText"/>
      </w:pPr>
      <w:r>
        <w:t>(End of clause)</w:t>
      </w:r>
    </w:p>
    <!--Topic unique_1302-->
    <w:p>
      <w:pPr>
        <w:pStyle w:val="Heading6"/>
      </w:pPr>
      <w:bookmarkStart w:id="4548" w:name="_Refd19e61273"/>
      <w:bookmarkStart w:id="4549" w:name="_Tocd19e61273"/>
      <w:r>
        <w:t/>
      </w:r>
      <w:r>
        <w:t>552.232-78</w:t>
      </w:r>
      <w:r>
        <w:t xml:space="preserve"> Commercial Supplier Agreements–Unenforceable Clauses.</w:t>
      </w:r>
      <w:bookmarkEnd w:id="4548"/>
      <w:bookmarkEnd w:id="4549"/>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96"/>
        </w:numPr>
      </w:pPr>
      <w:bookmarkStart w:id="4553" w:name="_Tocd19e61301"/>
      <w:bookmarkStart w:id="4552" w:name="_Refd19e61301"/>
      <w:bookmarkStart w:id="4551" w:name="_Tocd19e61299"/>
      <w:bookmarkStart w:id="4550" w:name="_Refd19e61299"/>
      <w:r>
        <w:t/>
      </w:r>
      <w:r>
        <w:t>(a)</w:t>
      </w:r>
      <w:r>
        <w:t>Notwithstanding any other provision of this agreement, when the end user is an agency or instrumentality of the U.S. Government, the following shall apply:</w:t>
      </w:r>
    </w:p>
    <w:p>
      <w:pPr>
        <w:pStyle w:val="ListNumber2"/>
        <!--depth 2-->
        <w:numPr>
          <w:ilvl w:val="1"/>
          <w:numId w:val="1297"/>
        </w:numPr>
      </w:pPr>
      <w:bookmarkStart w:id="4557" w:name="_Tocd19e61309"/>
      <w:bookmarkStart w:id="4556" w:name="_Refd19e61309"/>
      <w:bookmarkStart w:id="4555" w:name="_Tocd19e61307"/>
      <w:bookmarkStart w:id="4554" w:name="_Refd19e6130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6"/>
      <w:bookmarkEnd w:id="4557"/>
    </w:p>
    <w:p>
      <w:pPr>
        <w:pStyle w:val="ListNumber2"/>
        <!--depth 2-->
        <w:numPr>
          <w:ilvl w:val="1"/>
          <w:numId w:val="1297"/>
        </w:numPr>
      </w:pPr>
      <w:bookmarkStart w:id="4559" w:name="_Tocd19e61319"/>
      <w:bookmarkStart w:id="4558" w:name="_Refd19e61319"/>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8"/>
      <w:bookmarkEnd w:id="4559"/>
    </w:p>
    <w:p>
      <w:pPr>
        <w:pStyle w:val="ListNumber2"/>
        <!--depth 2-->
        <w:numPr>
          <w:ilvl w:val="1"/>
          <w:numId w:val="1297"/>
        </w:numPr>
      </w:pPr>
      <w:bookmarkStart w:id="4561" w:name="_Tocd19e61329"/>
      <w:bookmarkStart w:id="4560" w:name="_Refd19e61329"/>
      <w:r>
        <w:t/>
      </w:r>
      <w:r>
        <w:t>(3)</w:t>
      </w:r>
      <w:r>
        <w:t xml:space="preserve"> </w:t>
      </w:r>
      <w:r>
        <w:rPr>
          <w:i/>
        </w:rPr>
        <w:t>Law and disputes</w:t>
      </w:r>
      <w:r>
        <w:t>. This agreement is governed by Federal law.</w:t>
      </w:r>
    </w:p>
    <w:p>
      <w:pPr>
        <w:pStyle w:val="ListNumber3"/>
        <!--depth 3-->
        <w:numPr>
          <w:ilvl w:val="2"/>
          <w:numId w:val="1298"/>
        </w:numPr>
      </w:pPr>
      <w:bookmarkStart w:id="4565" w:name="_Tocd19e61340"/>
      <w:bookmarkStart w:id="4564" w:name="_Refd19e61340"/>
      <w:bookmarkStart w:id="4563" w:name="_Tocd19e61338"/>
      <w:bookmarkStart w:id="4562" w:name="_Refd19e61338"/>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4"/>
      <w:bookmarkEnd w:id="4565"/>
    </w:p>
    <w:p>
      <w:pPr>
        <w:pStyle w:val="ListNumber3"/>
        <!--depth 3-->
        <w:numPr>
          <w:ilvl w:val="2"/>
          <w:numId w:val="1298"/>
        </w:numPr>
      </w:pPr>
      <w:bookmarkStart w:id="4567" w:name="_Tocd19e61347"/>
      <w:bookmarkStart w:id="4566" w:name="_Refd19e61347"/>
      <w:r>
        <w:t/>
      </w:r>
      <w:r>
        <w:t>(ii)</w:t>
      </w:r>
      <w:r>
        <w:t>Any language requiring dispute resolution in a specific forum or venue that is different from that prescribed by applicable Federal law is hereby deleted.</w:t>
      </w:r>
      <w:bookmarkEnd w:id="4566"/>
      <w:bookmarkEnd w:id="4567"/>
    </w:p>
    <w:p>
      <w:pPr>
        <w:pStyle w:val="ListNumber3"/>
        <!--depth 3-->
        <w:numPr>
          <w:ilvl w:val="2"/>
          <w:numId w:val="1298"/>
        </w:numPr>
      </w:pPr>
      <w:bookmarkStart w:id="4569" w:name="_Tocd19e61354"/>
      <w:bookmarkStart w:id="4568" w:name="_Refd19e61354"/>
      <w:r>
        <w:t/>
      </w:r>
      <w:r>
        <w:t>(iii)</w:t>
      </w:r>
      <w:r>
        <w:t>Any language prescribing a different time period for bringing an action than that prescribed by applicable Federal law in relation to a dispute is hereby deleted.</w:t>
      </w:r>
      <w:bookmarkEnd w:id="4568"/>
      <w:bookmarkEnd w:id="4569"/>
      <w:bookmarkEnd w:id="4562"/>
      <w:bookmarkEnd w:id="4563"/>
      <w:bookmarkEnd w:id="4560"/>
      <w:bookmarkEnd w:id="4561"/>
    </w:p>
    <w:p>
      <w:pPr>
        <w:pStyle w:val="ListNumber2"/>
        <!--depth 2-->
        <w:numPr>
          <w:ilvl w:val="1"/>
          <w:numId w:val="1297"/>
        </w:numPr>
      </w:pPr>
      <w:bookmarkStart w:id="4571" w:name="_Tocd19e61362"/>
      <w:bookmarkStart w:id="4570" w:name="_Refd19e61362"/>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70"/>
      <w:bookmarkEnd w:id="4571"/>
    </w:p>
    <w:p>
      <w:pPr>
        <w:pStyle w:val="ListNumber2"/>
        <!--depth 2-->
        <w:numPr>
          <w:ilvl w:val="1"/>
          <w:numId w:val="1297"/>
        </w:numPr>
      </w:pPr>
      <w:bookmarkStart w:id="4573" w:name="_Tocd19e61372"/>
      <w:bookmarkStart w:id="4572" w:name="_Refd19e61372"/>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72"/>
      <w:bookmarkEnd w:id="4573"/>
    </w:p>
    <w:p>
      <w:pPr>
        <w:pStyle w:val="ListNumber2"/>
        <!--depth 2-->
        <w:numPr>
          <w:ilvl w:val="1"/>
          <w:numId w:val="1297"/>
        </w:numPr>
      </w:pPr>
      <w:bookmarkStart w:id="4575" w:name="_Tocd19e61383"/>
      <w:bookmarkStart w:id="4574" w:name="_Refd19e61383"/>
      <w:r>
        <w:t/>
      </w:r>
      <w:r>
        <w:t>(6)</w:t>
      </w:r>
      <w:r>
        <w:t>Updating terms.</w:t>
      </w:r>
    </w:p>
    <w:p>
      <w:pPr>
        <w:pStyle w:val="ListNumber3"/>
        <!--depth 3-->
        <w:numPr>
          <w:ilvl w:val="2"/>
          <w:numId w:val="1299"/>
        </w:numPr>
      </w:pPr>
      <w:bookmarkStart w:id="4579" w:name="_Tocd19e61391"/>
      <w:bookmarkStart w:id="4578" w:name="_Refd19e61391"/>
      <w:bookmarkStart w:id="4577" w:name="_Tocd19e61389"/>
      <w:bookmarkStart w:id="4576" w:name="_Refd19e61389"/>
      <w:r>
        <w:t/>
      </w:r>
      <w:r>
        <w:t>(i)</w:t>
      </w:r>
      <w:r>
        <w:t>After award, the contractor may unilaterally revise commercial supplier agreement terms provided: if they are not material. A material change is defined as:</w:t>
      </w:r>
    </w:p>
    <w:p>
      <w:pPr>
        <w:pStyle w:val="ListNumber4"/>
        <!--depth 4-->
        <w:numPr>
          <w:ilvl w:val="3"/>
          <w:numId w:val="1300"/>
        </w:numPr>
      </w:pPr>
      <w:bookmarkStart w:id="4583" w:name="_Tocd19e61399"/>
      <w:bookmarkStart w:id="4582" w:name="_Refd19e61399"/>
      <w:bookmarkStart w:id="4581" w:name="_Tocd19e61397"/>
      <w:bookmarkStart w:id="4580" w:name="_Refd19e61397"/>
      <w:r>
        <w:t/>
      </w:r>
      <w:r>
        <w:t>(A)</w:t>
      </w:r>
      <w:r>
        <w:t>Terms that significantly change Government rights or obligations;</w:t>
      </w:r>
      <w:bookmarkEnd w:id="4582"/>
      <w:bookmarkEnd w:id="4583"/>
    </w:p>
    <w:p>
      <w:pPr>
        <w:pStyle w:val="ListNumber4"/>
        <!--depth 4-->
        <w:numPr>
          <w:ilvl w:val="3"/>
          <w:numId w:val="1300"/>
        </w:numPr>
      </w:pPr>
      <w:bookmarkStart w:id="4585" w:name="_Tocd19e61406"/>
      <w:bookmarkStart w:id="4584" w:name="_Refd19e61406"/>
      <w:r>
        <w:t/>
      </w:r>
      <w:r>
        <w:t>(B)</w:t>
      </w:r>
      <w:r>
        <w:t>Terms that increase Government prices;</w:t>
      </w:r>
      <w:bookmarkEnd w:id="4584"/>
      <w:bookmarkEnd w:id="4585"/>
    </w:p>
    <w:p>
      <w:pPr>
        <w:pStyle w:val="ListNumber4"/>
        <!--depth 4-->
        <w:numPr>
          <w:ilvl w:val="3"/>
          <w:numId w:val="1300"/>
        </w:numPr>
      </w:pPr>
      <w:bookmarkStart w:id="4587" w:name="_Tocd19e61413"/>
      <w:bookmarkStart w:id="4586" w:name="_Refd19e61413"/>
      <w:r>
        <w:t/>
      </w:r>
      <w:r>
        <w:t>(C)</w:t>
      </w:r>
      <w:r>
        <w:t>Terms that decrease overall level of service; or</w:t>
      </w:r>
      <w:bookmarkEnd w:id="4586"/>
      <w:bookmarkEnd w:id="4587"/>
    </w:p>
    <w:p>
      <w:pPr>
        <w:pStyle w:val="ListNumber4"/>
        <!--depth 4-->
        <w:numPr>
          <w:ilvl w:val="3"/>
          <w:numId w:val="1300"/>
        </w:numPr>
      </w:pPr>
      <w:bookmarkStart w:id="4589" w:name="_Tocd19e61420"/>
      <w:bookmarkStart w:id="4588" w:name="_Refd19e61420"/>
      <w:r>
        <w:t/>
      </w:r>
      <w:r>
        <w:t>(D)</w:t>
      </w:r>
      <w:r>
        <w:t>Terms that limit any other Government right addressed elsewhere in this contract.</w:t>
      </w:r>
      <w:bookmarkEnd w:id="4588"/>
      <w:bookmarkEnd w:id="4589"/>
      <w:bookmarkEnd w:id="4580"/>
      <w:bookmarkEnd w:id="4581"/>
      <w:bookmarkEnd w:id="4578"/>
      <w:bookmarkEnd w:id="4579"/>
    </w:p>
    <w:p>
      <w:pPr>
        <w:pStyle w:val="ListNumber3"/>
        <!--depth 3-->
        <w:numPr>
          <w:ilvl w:val="2"/>
          <w:numId w:val="1299"/>
        </w:numPr>
      </w:pPr>
      <w:bookmarkStart w:id="4591" w:name="_Tocd19e61428"/>
      <w:bookmarkStart w:id="4590" w:name="_Refd19e61428"/>
      <w:r>
        <w:t/>
      </w:r>
      <w:r>
        <w:t>(ii)</w:t>
      </w:r>
      <w:r>
        <w:t>For revisions that will materially change the terms of the contract, the revised commercial supplier agreement must be incorporated into the contract using a bilateral modification.</w:t>
      </w:r>
      <w:bookmarkEnd w:id="4590"/>
      <w:bookmarkEnd w:id="4591"/>
    </w:p>
    <w:p>
      <w:pPr>
        <w:pStyle w:val="ListNumber3"/>
        <!--depth 3-->
        <w:numPr>
          <w:ilvl w:val="2"/>
          <w:numId w:val="1299"/>
        </w:numPr>
      </w:pPr>
      <w:bookmarkStart w:id="4593" w:name="_Tocd19e61435"/>
      <w:bookmarkStart w:id="4592" w:name="_Refd19e61435"/>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92"/>
      <w:bookmarkEnd w:id="4593"/>
      <w:bookmarkEnd w:id="4576"/>
      <w:bookmarkEnd w:id="4577"/>
      <w:bookmarkEnd w:id="4574"/>
      <w:bookmarkEnd w:id="4575"/>
    </w:p>
    <w:p>
      <w:pPr>
        <w:pStyle w:val="ListNumber2"/>
        <!--depth 2-->
        <w:numPr>
          <w:ilvl w:val="1"/>
          <w:numId w:val="1297"/>
        </w:numPr>
      </w:pPr>
      <w:bookmarkStart w:id="4595" w:name="_Tocd19e61443"/>
      <w:bookmarkStart w:id="4594" w:name="_Refd19e61443"/>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4"/>
      <w:bookmarkEnd w:id="4595"/>
    </w:p>
    <w:p>
      <w:pPr>
        <w:pStyle w:val="ListNumber2"/>
        <!--depth 2-->
        <w:numPr>
          <w:ilvl w:val="1"/>
          <w:numId w:val="1297"/>
        </w:numPr>
      </w:pPr>
      <w:bookmarkStart w:id="4597" w:name="_Tocd19e61453"/>
      <w:bookmarkStart w:id="4596" w:name="_Refd19e61453"/>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8">
        <w:r>
          <w:t>28 U.S.C. 516</w:t>
        </w:r>
      </w:hyperlink>
      <w:r>
        <w:t>.</w:t>
      </w:r>
      <w:bookmarkEnd w:id="4596"/>
      <w:bookmarkEnd w:id="4597"/>
    </w:p>
    <w:p>
      <w:pPr>
        <w:pStyle w:val="ListNumber2"/>
        <!--depth 2-->
        <w:numPr>
          <w:ilvl w:val="1"/>
          <w:numId w:val="1297"/>
        </w:numPr>
      </w:pPr>
      <w:bookmarkStart w:id="4599" w:name="_Tocd19e61467"/>
      <w:bookmarkStart w:id="4598" w:name="_Refd19e61467"/>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1"/>
        </w:numPr>
      </w:pPr>
      <w:bookmarkStart w:id="4603" w:name="_Tocd19e61478"/>
      <w:bookmarkStart w:id="4602" w:name="_Refd19e61478"/>
      <w:bookmarkStart w:id="4601" w:name="_Tocd19e61476"/>
      <w:bookmarkStart w:id="4600" w:name="_Refd19e61476"/>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602"/>
      <w:bookmarkEnd w:id="4603"/>
    </w:p>
    <w:p>
      <w:pPr>
        <w:pStyle w:val="ListNumber3"/>
        <!--depth 3-->
        <w:numPr>
          <w:ilvl w:val="2"/>
          <w:numId w:val="1301"/>
        </w:numPr>
      </w:pPr>
      <w:bookmarkStart w:id="4605" w:name="_Tocd19e61485"/>
      <w:bookmarkStart w:id="4604" w:name="_Refd19e61485"/>
      <w:r>
        <w:t/>
      </w:r>
      <w:r>
        <w:t>(ii)</w:t>
      </w:r>
      <w:r>
        <w:t>This charge, if disputed by the ordering activity, will be resolved through the Disputes clause at FAR 52.233-1; no payment obligation shall arise on the part of the ordering activity until the conclusion of the dispute process.</w:t>
      </w:r>
      <w:bookmarkEnd w:id="4604"/>
      <w:bookmarkEnd w:id="4605"/>
    </w:p>
    <w:p>
      <w:pPr>
        <w:pStyle w:val="ListNumber3"/>
        <!--depth 3-->
        <w:numPr>
          <w:ilvl w:val="2"/>
          <w:numId w:val="1301"/>
        </w:numPr>
      </w:pPr>
      <w:bookmarkStart w:id="4607" w:name="_Tocd19e61492"/>
      <w:bookmarkStart w:id="4606" w:name="_Refd19e61492"/>
      <w:r>
        <w:t/>
      </w:r>
      <w:r>
        <w:t>(iii)</w:t>
      </w:r>
      <w:r>
        <w:t>Any audit requested by the contractor will be performed at the contractor's expense, without reimbursement by the Government.</w:t>
      </w:r>
      <w:bookmarkEnd w:id="4606"/>
      <w:bookmarkEnd w:id="4607"/>
      <w:bookmarkEnd w:id="4600"/>
      <w:bookmarkEnd w:id="4601"/>
      <w:bookmarkEnd w:id="4598"/>
      <w:bookmarkEnd w:id="4599"/>
    </w:p>
    <w:p>
      <w:pPr>
        <w:pStyle w:val="ListNumber2"/>
        <!--depth 2-->
        <w:numPr>
          <w:ilvl w:val="1"/>
          <w:numId w:val="1297"/>
        </w:numPr>
      </w:pPr>
      <w:bookmarkStart w:id="4609" w:name="_Tocd19e61500"/>
      <w:bookmarkStart w:id="4608" w:name="_Refd19e61500"/>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8"/>
      <w:bookmarkEnd w:id="4609"/>
    </w:p>
    <w:p>
      <w:pPr>
        <w:pStyle w:val="ListNumber2"/>
        <!--depth 2-->
        <w:numPr>
          <w:ilvl w:val="1"/>
          <w:numId w:val="1297"/>
        </w:numPr>
      </w:pPr>
      <w:bookmarkStart w:id="4611" w:name="_Tocd19e61510"/>
      <w:bookmarkStart w:id="4610" w:name="_Refd19e61510"/>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10"/>
      <w:bookmarkEnd w:id="4611"/>
    </w:p>
    <w:p>
      <w:pPr>
        <w:pStyle w:val="ListNumber2"/>
        <!--depth 2-->
        <w:numPr>
          <w:ilvl w:val="1"/>
          <w:numId w:val="1297"/>
        </w:numPr>
      </w:pPr>
      <w:bookmarkStart w:id="4613" w:name="_Tocd19e61521"/>
      <w:bookmarkStart w:id="4612" w:name="_Refd19e61521"/>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12"/>
      <w:bookmarkEnd w:id="4613"/>
      <w:bookmarkEnd w:id="4554"/>
      <w:bookmarkEnd w:id="4555"/>
      <w:bookmarkEnd w:id="4552"/>
      <w:bookmarkEnd w:id="4553"/>
    </w:p>
    <w:p>
      <w:pPr>
        <w:pStyle w:val="ListNumber"/>
        <!--depth 1-->
        <w:numPr>
          <w:ilvl w:val="0"/>
          <w:numId w:val="1296"/>
        </w:numPr>
      </w:pPr>
      <w:bookmarkStart w:id="4615" w:name="_Tocd19e61532"/>
      <w:bookmarkStart w:id="4614" w:name="_Refd19e61532"/>
      <w:r>
        <w:t/>
      </w:r>
      <w:r>
        <w:t>(b)</w:t>
      </w:r>
      <w:r>
        <w:t>If any language, provision or clause of this agreement conflicts or is inconsistent with the preceding paragraph (a), the language, provisions, or clause of paragraph (a) shall prevail to the extent of such inconsistency.</w:t>
      </w:r>
      <w:bookmarkEnd w:id="4614"/>
      <w:bookmarkEnd w:id="4615"/>
      <w:bookmarkEnd w:id="4550"/>
      <w:bookmarkEnd w:id="4551"/>
    </w:p>
    <!--Topic unique_1833-->
    <w:p>
      <w:pPr>
        <w:pStyle w:val="Heading5"/>
      </w:pPr>
      <w:bookmarkStart w:id="4616" w:name="_Refd19e61540"/>
      <w:bookmarkStart w:id="4617" w:name="_Tocd19e61540"/>
      <w:r>
        <w:t/>
      </w:r>
      <w:r>
        <w:t>552.236</w:t>
      </w:r>
      <w:r>
        <w:t xml:space="preserve"> [Reserved]</w:t>
      </w:r>
      <w:bookmarkEnd w:id="4616"/>
      <w:bookmarkEnd w:id="4617"/>
    </w:p>
    <!--Topic unique_1466-->
    <w:p>
      <w:pPr>
        <w:pStyle w:val="Heading6"/>
      </w:pPr>
      <w:bookmarkStart w:id="4618" w:name="_Refd19e61548"/>
      <w:bookmarkStart w:id="4619" w:name="_Tocd19e61548"/>
      <w:r>
        <w:t/>
      </w:r>
      <w:r>
        <w:t>552.236-6</w:t>
      </w:r>
      <w:r>
        <w:t xml:space="preserve"> Superintendence by the Contractor.</w:t>
      </w:r>
      <w:bookmarkEnd w:id="4618"/>
      <w:bookmarkEnd w:id="461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2"/>
        </w:numPr>
      </w:pPr>
      <w:r>
        <w:t/>
      </w:r>
      <w:r>
        <w:t>(c)</w:t>
      </w:r>
      <w:r>
        <w:t xml:space="preserve">  The Contractor shall be responsible for coordinating all activities of subcontractors, including all of the following activities:</w:t>
      </w:r>
    </w:p>
    <w:p>
      <w:pPr>
        <w:pStyle w:val="ListNumber2"/>
        <!--depth 2-->
        <w:numPr>
          <w:ilvl w:val="1"/>
          <w:numId w:val="1303"/>
        </w:numPr>
      </w:pPr>
      <w:r>
        <w:t/>
      </w:r>
      <w:r>
        <w:t>(1)</w:t>
      </w:r>
      <w:r>
        <w:t xml:space="preserve">  Preparation of shop drawings produced by different subcontractors where their work interfaces or may potentially conflict or interfere.</w:t>
      </w:r>
    </w:p>
    <w:p>
      <w:pPr>
        <w:pStyle w:val="ListNumber2"/>
        <!--depth 2-->
        <w:numPr>
          <w:ilvl w:val="1"/>
          <w:numId w:val="1303"/>
        </w:numPr>
      </w:pPr>
      <w:r>
        <w:t/>
      </w:r>
      <w:r>
        <w:t>(2)</w:t>
      </w:r>
      <w:r>
        <w:t xml:space="preserve">  Scheduling of work by subcontractors.</w:t>
      </w:r>
    </w:p>
    <w:p>
      <w:pPr>
        <w:pStyle w:val="ListNumber2"/>
        <!--depth 2-->
        <w:numPr>
          <w:ilvl w:val="1"/>
          <w:numId w:val="1303"/>
        </w:numPr>
      </w:pPr>
      <w:r>
        <w:t/>
      </w:r>
      <w:r>
        <w:t>(3)</w:t>
      </w:r>
      <w:r>
        <w:t xml:space="preserve">  Installation of work by subcontractors.</w:t>
      </w:r>
    </w:p>
    <w:p>
      <w:pPr>
        <w:pStyle w:val="ListNumber2"/>
        <!--depth 2-->
        <w:numPr>
          <w:ilvl w:val="1"/>
          <w:numId w:val="1303"/>
        </w:numPr>
      </w:pPr>
      <w:r>
        <w:t/>
      </w:r>
      <w:r>
        <w:t>(4)</w:t>
      </w:r>
      <w:r>
        <w:t xml:space="preserve">  Use of the project site for staging and logistics.</w:t>
      </w:r>
    </w:p>
    <w:p>
      <w:pPr>
        <w:pStyle w:val="ListNumber"/>
        <!--depth 1-->
        <w:numPr>
          <w:ilvl w:val="0"/>
          <w:numId w:val="130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8-->
    <w:p>
      <w:pPr>
        <w:pStyle w:val="Heading6"/>
      </w:pPr>
      <w:bookmarkStart w:id="4620" w:name="_Refd19e61633"/>
      <w:bookmarkStart w:id="4621" w:name="_Tocd19e61633"/>
      <w:r>
        <w:t/>
      </w:r>
      <w:r>
        <w:t>552.236-11</w:t>
      </w:r>
      <w:r>
        <w:t xml:space="preserve"> Use and Possession Prior to Completion.</w:t>
      </w:r>
      <w:bookmarkEnd w:id="4620"/>
      <w:bookmarkEnd w:id="462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7-->
    <w:p>
      <w:pPr>
        <w:pStyle w:val="Heading6"/>
      </w:pPr>
      <w:bookmarkStart w:id="4622" w:name="_Refd19e61658"/>
      <w:bookmarkStart w:id="4623" w:name="_Tocd19e61658"/>
      <w:r>
        <w:t/>
      </w:r>
      <w:r>
        <w:t>552.236-15</w:t>
      </w:r>
      <w:r>
        <w:t xml:space="preserve"> Schedules for Construction Contracts.</w:t>
      </w:r>
      <w:bookmarkEnd w:id="4622"/>
      <w:bookmarkEnd w:id="462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0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0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04"/>
        </w:numPr>
      </w:pPr>
      <w:r>
        <w:t/>
      </w:r>
      <w:r>
        <w:t>(c)</w:t>
      </w:r>
      <w:r>
        <w:t xml:space="preserve">  Submission. Prior to notice to proceed, or such other time as may be specified in the contract, the Contractor shall submit the project schedule.</w:t>
      </w:r>
    </w:p>
    <w:p>
      <w:pPr>
        <w:pStyle w:val="ListNumber"/>
        <!--depth 1-->
        <w:numPr>
          <w:ilvl w:val="0"/>
          <w:numId w:val="130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04"/>
        </w:numPr>
      </w:pPr>
      <w:r>
        <w:t/>
      </w:r>
      <w:r>
        <w:t>(e)</w:t>
      </w:r>
      <w:r>
        <w:t xml:space="preserve">  </w:t>
      </w:r>
      <w:r>
        <w:rPr>
          <w:i/>
        </w:rPr>
        <w:t>Activities</w:t>
      </w:r>
      <w:r>
        <w:t>. The project schedule shall depict all major activities necessary to complete the work.</w:t>
      </w:r>
    </w:p>
    <w:p>
      <w:pPr>
        <w:pStyle w:val="ListNumber"/>
        <!--depth 1-->
        <w:numPr>
          <w:ilvl w:val="0"/>
          <w:numId w:val="1304"/>
        </w:numPr>
      </w:pPr>
      <w:r>
        <w:t/>
      </w:r>
      <w:r>
        <w:t>(f)</w:t>
      </w:r>
      <w:r>
        <w:t xml:space="preserve">  </w:t>
      </w:r>
      <w:r>
        <w:rPr>
          <w:i/>
        </w:rPr>
        <w:t>Schedule of values</w:t>
      </w:r>
      <w:r>
        <w:t>.</w:t>
      </w:r>
    </w:p>
    <w:p>
      <w:pPr>
        <w:pStyle w:val="ListNumber2"/>
        <!--depth 2-->
        <w:numPr>
          <w:ilvl w:val="1"/>
          <w:numId w:val="130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05"/>
        </w:numPr>
      </w:pPr>
      <w:r>
        <w:t/>
      </w:r>
      <w:r>
        <w:t>(2)</w:t>
      </w:r>
      <w:r>
        <w:t xml:space="preserve">  Values must include all direct and indirect costs, although a separate value for bond costs may be established.</w:t>
      </w:r>
    </w:p>
    <w:p>
      <w:pPr>
        <w:pStyle w:val="ListNumber2"/>
        <!--depth 2-->
        <w:numPr>
          <w:ilvl w:val="1"/>
          <w:numId w:val="1305"/>
        </w:numPr>
      </w:pPr>
      <w:r>
        <w:t/>
      </w:r>
      <w:r>
        <w:t>(3)</w:t>
      </w:r>
      <w:r>
        <w:t xml:space="preserve">  The schedule of values must contain sufficient detail to enable the Contracting Officer to evaluate applications for payment.</w:t>
      </w:r>
    </w:p>
    <w:p>
      <w:pPr>
        <w:pStyle w:val="ListNumber"/>
        <!--depth 1-->
        <w:numPr>
          <w:ilvl w:val="0"/>
          <w:numId w:val="1304"/>
        </w:numPr>
      </w:pPr>
      <w:r>
        <w:t/>
      </w:r>
      <w:r>
        <w:t>(g)</w:t>
      </w:r>
      <w:r>
        <w:t xml:space="preserve">  </w:t>
      </w:r>
      <w:r>
        <w:rPr>
          <w:i/>
        </w:rPr>
        <w:t>Conflicting terms</w:t>
      </w:r>
      <w:r>
        <w:t>.</w:t>
      </w:r>
    </w:p>
    <w:p>
      <w:pPr>
        <w:pStyle w:val="ListNumber2"/>
        <!--depth 2-->
        <w:numPr>
          <w:ilvl w:val="1"/>
          <w:numId w:val="130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0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07"/>
        </w:numPr>
      </w:pPr>
      <w:r>
        <w:t/>
      </w:r>
      <w:r>
        <w:t>(i)</w:t>
      </w:r>
      <w:r>
        <w:t xml:space="preserve">  Revise the project schedule.</w:t>
      </w:r>
    </w:p>
    <w:p>
      <w:pPr>
        <w:pStyle w:val="ListNumber3"/>
        <!--depth 3-->
        <w:numPr>
          <w:ilvl w:val="2"/>
          <w:numId w:val="1307"/>
        </w:numPr>
      </w:pPr>
      <w:r>
        <w:t/>
      </w:r>
      <w:r>
        <w:t>(ii)</w:t>
      </w:r>
      <w:r>
        <w:t xml:space="preserve">  Adjust activity progress.</w:t>
      </w:r>
    </w:p>
    <w:p>
      <w:pPr>
        <w:pStyle w:val="ListNumber3"/>
        <!--depth 3-->
        <w:numPr>
          <w:ilvl w:val="2"/>
          <w:numId w:val="1307"/>
        </w:numPr>
      </w:pPr>
      <w:r>
        <w:t/>
      </w:r>
      <w:r>
        <w:t>(iii)</w:t>
      </w:r>
      <w:r>
        <w:t xml:space="preserve">  Provide sufficient information demonstrating compliance.</w:t>
      </w:r>
    </w:p>
    <w:p>
      <w:pPr>
        <w:pStyle w:val="ListNumber2"/>
        <!--depth 2-->
        <w:numPr>
          <w:ilvl w:val="1"/>
          <w:numId w:val="1306"/>
        </w:numPr>
      </w:pPr>
      <w:r>
        <w:t/>
      </w:r>
      <w:r>
        <w:t>(3)</w:t>
      </w:r>
      <w:r>
        <w:t xml:space="preserve">  If the Contractor fails to sufficiently address the Contracting Officer's exceptions to the project schedule, the Contracting Officer may-</w:t>
      </w:r>
    </w:p>
    <w:p>
      <w:pPr>
        <w:pStyle w:val="ListNumber3"/>
        <!--depth 3-->
        <w:numPr>
          <w:ilvl w:val="2"/>
          <w:numId w:val="130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08"/>
        </w:numPr>
      </w:pPr>
      <w:r>
        <w:t/>
      </w:r>
      <w:r>
        <w:t>(ii)</w:t>
      </w:r>
      <w:r>
        <w:t xml:space="preserve">  Terminate the contract for default.</w:t>
      </w:r>
    </w:p>
    <w:p>
      <w:pPr>
        <w:pStyle w:val="ListNumber"/>
        <!--depth 1-->
        <w:numPr>
          <w:ilvl w:val="0"/>
          <w:numId w:val="130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0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1-->
    <w:p>
      <w:pPr>
        <w:pStyle w:val="Heading6"/>
      </w:pPr>
      <w:bookmarkStart w:id="4624" w:name="_Refd19e61999"/>
      <w:bookmarkStart w:id="4625" w:name="_Tocd19e61999"/>
      <w:r>
        <w:t/>
      </w:r>
      <w:r>
        <w:t>552.236-21</w:t>
      </w:r>
      <w:r>
        <w:t xml:space="preserve"> Specifications and Drawings for Construction.</w:t>
      </w:r>
      <w:bookmarkEnd w:id="4624"/>
      <w:bookmarkEnd w:id="462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09"/>
        </w:numPr>
      </w:pPr>
      <w:r>
        <w:t/>
      </w:r>
      <w:r>
        <w:t>(a)</w:t>
      </w:r>
      <w:r>
        <w:t xml:space="preserve">  In case of difference between small and large-scale drawings, the large-scale drawings shall govern.</w:t>
      </w:r>
    </w:p>
    <w:p>
      <w:pPr>
        <w:pStyle w:val="ListNumber"/>
        <!--depth 1-->
        <w:numPr>
          <w:ilvl w:val="0"/>
          <w:numId w:val="1309"/>
        </w:numPr>
      </w:pPr>
      <w:r>
        <w:t/>
      </w:r>
      <w:r>
        <w:t>(b)</w:t>
      </w:r>
      <w:r>
        <w:t xml:space="preserve">  Schedules on any contract drawing shall take precedence over conflicting information on that or any other contract drawing.</w:t>
      </w:r>
    </w:p>
    <w:p>
      <w:pPr>
        <w:pStyle w:val="ListNumber"/>
        <!--depth 1-->
        <w:numPr>
          <w:ilvl w:val="0"/>
          <w:numId w:val="130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0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0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0"/>
        </w:numPr>
      </w:pPr>
      <w:r>
        <w:t/>
      </w:r>
      <w:r>
        <w:t>(1)</w:t>
      </w:r>
      <w:r>
        <w:t xml:space="preserve">  Where notes on the specification drawings indicate alterations, such alterations shall govern.</w:t>
      </w:r>
    </w:p>
    <w:p>
      <w:pPr>
        <w:pStyle w:val="ListNumber2"/>
        <!--depth 2-->
        <w:numPr>
          <w:ilvl w:val="1"/>
          <w:numId w:val="1310"/>
        </w:numPr>
      </w:pPr>
      <w:r>
        <w:t/>
      </w:r>
      <w:r>
        <w:t>(2)</w:t>
      </w:r>
      <w:r>
        <w:t xml:space="preserve">  In case of difference between standard details or specification drawings and the specifications, the specifications shall govern.</w:t>
      </w:r>
    </w:p>
    <w:p>
      <w:pPr>
        <w:pStyle w:val="ListNumber2"/>
        <!--depth 2-->
        <w:numPr>
          <w:ilvl w:val="1"/>
          <w:numId w:val="131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09"/>
        </w:numPr>
      </w:pPr>
      <w:r>
        <w:t/>
      </w:r>
      <w:r>
        <w:t>(f)</w:t>
      </w:r>
      <w:r>
        <w:t xml:space="preserve">  Different requirements within the contract documents shall be deemed inconsistent only if compliance with both cannot be achieved.</w:t>
      </w:r>
    </w:p>
    <w:p>
      <w:pPr>
        <w:pStyle w:val="ListNumber"/>
        <!--depth 1-->
        <w:numPr>
          <w:ilvl w:val="0"/>
          <w:numId w:val="130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3-->
    <w:p>
      <w:pPr>
        <w:pStyle w:val="Heading6"/>
      </w:pPr>
      <w:bookmarkStart w:id="4626" w:name="_Refd19e62121"/>
      <w:bookmarkStart w:id="4627" w:name="_Tocd19e62121"/>
      <w:r>
        <w:t/>
      </w:r>
      <w:r>
        <w:t>552.236-70</w:t>
      </w:r>
      <w:r>
        <w:t xml:space="preserve"> Authorities and Limitations.</w:t>
      </w:r>
      <w:bookmarkEnd w:id="4626"/>
      <w:bookmarkEnd w:id="462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1"/>
        </w:numPr>
      </w:pPr>
      <w:bookmarkStart w:id="4629" w:name="_Tocd19e62141"/>
      <w:bookmarkStart w:id="4628" w:name="_Refd19e6214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8"/>
      <w:bookmarkEnd w:id="4629"/>
    </w:p>
    <w:p>
      <w:pPr>
        <w:pStyle w:val="BodyText"/>
      </w:pPr>
      <w:r>
        <w:t>(End of clause)</w:t>
      </w:r>
    </w:p>
    <!--Topic unique_1475-->
    <w:p>
      <w:pPr>
        <w:pStyle w:val="Heading6"/>
      </w:pPr>
      <w:bookmarkStart w:id="4630" w:name="_Refd19e62160"/>
      <w:bookmarkStart w:id="4631" w:name="_Tocd19e62160"/>
      <w:r>
        <w:t/>
      </w:r>
      <w:r>
        <w:t>552.236-71</w:t>
      </w:r>
      <w:r>
        <w:t xml:space="preserve"> Contractor Responsibilities.</w:t>
      </w:r>
      <w:bookmarkEnd w:id="4630"/>
      <w:bookmarkEnd w:id="463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2"/>
        </w:numPr>
      </w:pPr>
      <w:bookmarkStart w:id="4633" w:name="_Tocd19e62182"/>
      <w:bookmarkStart w:id="4632" w:name="_Refd19e62182"/>
      <w:r>
        <w:t/>
      </w:r>
      <w:r>
        <w:t>(a)</w:t>
      </w:r>
      <w:r>
        <w:t>The Contractor shall be responsible for compliance with applicable codes, standards and regulations pertaining to the health and safety of personnel during performance of the contract.</w:t>
      </w:r>
      <w:bookmarkEnd w:id="4632"/>
      <w:bookmarkEnd w:id="4633"/>
    </w:p>
    <w:p>
      <w:pPr>
        <w:pStyle w:val="ListNumber"/>
        <!--depth 1-->
        <w:numPr>
          <w:ilvl w:val="0"/>
          <w:numId w:val="1312"/>
        </w:numPr>
      </w:pPr>
      <w:bookmarkStart w:id="4635" w:name="_Tocd19e62189"/>
      <w:bookmarkStart w:id="4634" w:name="_Refd19e62189"/>
      <w:r>
        <w:t/>
      </w:r>
      <w:r>
        <w:t>(b)</w:t>
      </w:r>
      <w:r>
        <w:t>Unless expressly stated otherwise in the contract, the Contractor shall be responsible for all means and methods employed in the performance of the contract.</w:t>
      </w:r>
      <w:bookmarkEnd w:id="4634"/>
      <w:bookmarkEnd w:id="4635"/>
    </w:p>
    <w:p>
      <w:pPr>
        <w:pStyle w:val="ListNumber"/>
        <!--depth 1-->
        <w:numPr>
          <w:ilvl w:val="0"/>
          <w:numId w:val="1312"/>
        </w:numPr>
      </w:pPr>
      <w:bookmarkStart w:id="4637" w:name="_Tocd19e62196"/>
      <w:bookmarkStart w:id="4636" w:name="_Refd19e6219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6"/>
      <w:bookmarkEnd w:id="4637"/>
    </w:p>
    <w:p>
      <w:pPr>
        <w:pStyle w:val="ListNumber"/>
        <!--depth 1-->
        <w:numPr>
          <w:ilvl w:val="0"/>
          <w:numId w:val="1312"/>
        </w:numPr>
      </w:pPr>
      <w:bookmarkStart w:id="4639" w:name="_Tocd19e62203"/>
      <w:bookmarkStart w:id="4638" w:name="_Refd19e6220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8"/>
      <w:bookmarkEnd w:id="4639"/>
    </w:p>
    <w:p>
      <w:pPr>
        <w:pStyle w:val="ListNumber"/>
        <!--depth 1-->
        <w:numPr>
          <w:ilvl w:val="0"/>
          <w:numId w:val="1312"/>
        </w:numPr>
      </w:pPr>
      <w:bookmarkStart w:id="4641" w:name="_Tocd19e62210"/>
      <w:bookmarkStart w:id="4640" w:name="_Refd19e6221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40"/>
      <w:bookmarkEnd w:id="4641"/>
    </w:p>
    <w:p>
      <w:pPr>
        <w:pStyle w:val="ListNumber"/>
        <!--depth 1-->
        <w:numPr>
          <w:ilvl w:val="0"/>
          <w:numId w:val="1312"/>
        </w:numPr>
      </w:pPr>
      <w:bookmarkStart w:id="4643" w:name="_Tocd19e62218"/>
      <w:bookmarkStart w:id="4642" w:name="_Refd19e6221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42"/>
      <w:bookmarkEnd w:id="4643"/>
    </w:p>
    <w:p>
      <w:pPr>
        <w:pStyle w:val="ListNumber"/>
        <!--depth 1-->
        <w:numPr>
          <w:ilvl w:val="0"/>
          <w:numId w:val="1312"/>
        </w:numPr>
      </w:pPr>
      <w:bookmarkStart w:id="4645" w:name="_Tocd19e62225"/>
      <w:bookmarkStart w:id="4644" w:name="_Refd19e6222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4"/>
      <w:bookmarkEnd w:id="4645"/>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8-->
    <w:p>
      <w:pPr>
        <w:pStyle w:val="Heading6"/>
      </w:pPr>
      <w:bookmarkStart w:id="4646" w:name="_Refd19e62273"/>
      <w:bookmarkStart w:id="4647" w:name="_Tocd19e62273"/>
      <w:r>
        <w:t/>
      </w:r>
      <w:r>
        <w:t>552.236-72</w:t>
      </w:r>
      <w:r>
        <w:t xml:space="preserve"> Submittals.</w:t>
      </w:r>
      <w:bookmarkEnd w:id="4646"/>
      <w:bookmarkEnd w:id="464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13"/>
        </w:numPr>
      </w:pPr>
      <w:r>
        <w:t/>
      </w:r>
      <w:r>
        <w:t>(a)</w:t>
      </w:r>
      <w:r>
        <w:t xml:space="preserve">  The Contractor shall prepare and submit all submittals as specified in the contract or requested by the Contracting Officer.</w:t>
      </w:r>
    </w:p>
    <w:p>
      <w:pPr>
        <w:pStyle w:val="ListNumber2"/>
        <!--depth 2-->
        <w:numPr>
          <w:ilvl w:val="1"/>
          <w:numId w:val="1314"/>
        </w:numPr>
      </w:pPr>
      <w:r>
        <w:t/>
      </w:r>
      <w:r>
        <w:t>(1)</w:t>
      </w:r>
      <w:r>
        <w:t xml:space="preserve">  Submittals may include: safety plans, schedules, shop drawings, coordination drawings, samples, calculations, product information, or mockups.</w:t>
      </w:r>
    </w:p>
    <w:p>
      <w:pPr>
        <w:pStyle w:val="ListNumber2"/>
        <!--depth 2-->
        <w:numPr>
          <w:ilvl w:val="1"/>
          <w:numId w:val="131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1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1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13"/>
        </w:numPr>
      </w:pPr>
      <w:r>
        <w:t/>
      </w:r>
      <w:r>
        <w:t>(d)</w:t>
      </w:r>
      <w:r>
        <w:t xml:space="preserve">  Review of submittals will be general and shall not be construed as permitting any departure from the contract requirements.</w:t>
      </w:r>
    </w:p>
    <w:p>
      <w:pPr>
        <w:pStyle w:val="ListNumber"/>
        <!--depth 1-->
        <w:numPr>
          <w:ilvl w:val="0"/>
          <w:numId w:val="131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1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8-->
    <w:p>
      <w:pPr>
        <w:pStyle w:val="Heading6"/>
      </w:pPr>
      <w:bookmarkStart w:id="4648" w:name="_Refd19e62368"/>
      <w:bookmarkStart w:id="4649" w:name="_Tocd19e62368"/>
      <w:r>
        <w:t/>
      </w:r>
      <w:r>
        <w:t>552.236-73</w:t>
      </w:r>
      <w:r>
        <w:t xml:space="preserve"> Subcontracts.</w:t>
      </w:r>
      <w:bookmarkEnd w:id="4648"/>
      <w:bookmarkEnd w:id="464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15"/>
        </w:numPr>
      </w:pPr>
      <w:bookmarkStart w:id="4651" w:name="_Tocd19e62388"/>
      <w:bookmarkStart w:id="4650" w:name="_Refd19e62388"/>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1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15"/>
        </w:numPr>
      </w:pPr>
      <w:r>
        <w:t/>
      </w:r>
      <w:r>
        <w:t>(c)</w:t>
      </w:r>
      <w:r>
        <w:t xml:space="preserve">  The Government will not undertake to settle any differences between or among the Contractor, subcontractors, or suppliers.</w:t>
      </w:r>
      <w:bookmarkEnd w:id="4650"/>
      <w:bookmarkEnd w:id="4651"/>
    </w:p>
    <w:p>
      <w:pPr>
        <w:pStyle w:val="BodyText"/>
      </w:pPr>
      <w:r>
        <w:t>(End of clause)</w:t>
      </w:r>
    </w:p>
    <!--Topic unique_1460-->
    <w:p>
      <w:pPr>
        <w:pStyle w:val="Heading6"/>
      </w:pPr>
      <w:bookmarkStart w:id="4652" w:name="_Refd19e62415"/>
      <w:bookmarkStart w:id="4653" w:name="_Tocd19e62415"/>
      <w:r>
        <w:t/>
      </w:r>
      <w:r>
        <w:t>552.236-74</w:t>
      </w:r>
      <w:r>
        <w:t xml:space="preserve"> Evaluation of Options.</w:t>
      </w:r>
      <w:bookmarkEnd w:id="4652"/>
      <w:bookmarkEnd w:id="4653"/>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1-->
    <w:p>
      <w:pPr>
        <w:pStyle w:val="Heading6"/>
      </w:pPr>
      <w:bookmarkStart w:id="4654" w:name="_Refd19e62440"/>
      <w:bookmarkStart w:id="4655" w:name="_Tocd19e62440"/>
      <w:r>
        <w:t/>
      </w:r>
      <w:r>
        <w:t>552.236-75</w:t>
      </w:r>
      <w:r>
        <w:t xml:space="preserve"> Evaluation Exclusive of Options.</w:t>
      </w:r>
      <w:bookmarkEnd w:id="4654"/>
      <w:bookmarkEnd w:id="4655"/>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2-->
    <w:p>
      <w:pPr>
        <w:pStyle w:val="Heading6"/>
      </w:pPr>
      <w:bookmarkStart w:id="4656" w:name="_Refd19e62465"/>
      <w:bookmarkStart w:id="4657" w:name="_Tocd19e62465"/>
      <w:r>
        <w:t/>
      </w:r>
      <w:r>
        <w:t>552.236-76</w:t>
      </w:r>
      <w:r>
        <w:t xml:space="preserve"> Basis of Award— Sealed Bidding Construction.</w:t>
      </w:r>
      <w:bookmarkEnd w:id="4656"/>
      <w:bookmarkEnd w:id="4657"/>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3-->
    <w:p>
      <w:pPr>
        <w:pStyle w:val="Heading6"/>
      </w:pPr>
      <w:bookmarkStart w:id="4658" w:name="_Refd19e62507"/>
      <w:bookmarkStart w:id="4659" w:name="_Tocd19e62507"/>
      <w:r>
        <w:t/>
      </w:r>
      <w:r>
        <w:t>552.236-77</w:t>
      </w:r>
      <w:r>
        <w:t xml:space="preserve"> Government's Right to Exercise Options.</w:t>
      </w:r>
      <w:bookmarkEnd w:id="4658"/>
      <w:bookmarkEnd w:id="4659"/>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16"/>
        </w:numPr>
      </w:pPr>
      <w:bookmarkStart w:id="4661" w:name="_Tocd19e62529"/>
      <w:bookmarkStart w:id="4660" w:name="_Refd19e62529"/>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60"/>
      <w:bookmarkEnd w:id="4661"/>
    </w:p>
    <w:p>
      <w:pPr>
        <w:pStyle w:val="ListNumber"/>
        <!--depth 1-->
        <w:numPr>
          <w:ilvl w:val="0"/>
          <w:numId w:val="1316"/>
        </w:numPr>
      </w:pPr>
      <w:bookmarkStart w:id="4663" w:name="_Tocd19e62539"/>
      <w:bookmarkStart w:id="4662" w:name="_Refd19e62539"/>
      <w:r>
        <w:t/>
      </w:r>
      <w:r>
        <w:t>(b)</w:t>
      </w:r>
      <w:r>
        <w:t>If the Government exercises the option, the contract shall be considered to include this option clause.</w:t>
      </w:r>
      <w:bookmarkEnd w:id="4662"/>
      <w:bookmarkEnd w:id="4663"/>
    </w:p>
    <w:p>
      <w:pPr>
        <w:pStyle w:val="BodyText"/>
      </w:pPr>
      <w:r>
        <w:t>(End of clause)</w:t>
      </w:r>
    </w:p>
    <!--Topic unique_89-->
    <w:p>
      <w:pPr>
        <w:pStyle w:val="Heading6"/>
      </w:pPr>
      <w:bookmarkStart w:id="4664" w:name="_Refd19e62549"/>
      <w:bookmarkStart w:id="4665" w:name="_Tocd19e62549"/>
      <w:r>
        <w:t/>
      </w:r>
      <w:r>
        <w:t>552.236-79</w:t>
      </w:r>
      <w:r>
        <w:t xml:space="preserve"> Construction-Manager-As-Constructor.</w:t>
      </w:r>
      <w:bookmarkEnd w:id="4664"/>
      <w:bookmarkEnd w:id="4665"/>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9">
        <w:r>
          <w:t>52.216-17</w:t>
        </w:r>
      </w:hyperlink>
      <w:r>
        <w:t>)</w:t>
      </w:r>
    </w:p>
    <w:p>
      <w:pPr>
        <w:pStyle w:val="ListNumber"/>
        <!--depth 1-->
        <w:numPr>
          <w:ilvl w:val="0"/>
          <w:numId w:val="1317"/>
        </w:numPr>
      </w:pPr>
      <w:bookmarkStart w:id="4667" w:name="_Tocd19e62575"/>
      <w:bookmarkStart w:id="4666" w:name="_Refd19e62575"/>
      <w:r>
        <w:t/>
      </w:r>
      <w:r>
        <w:t>(a)</w:t>
      </w:r>
      <w:r>
        <w:t xml:space="preserve"> </w:t>
      </w:r>
      <w:r>
        <w:rPr>
          <w:i/>
        </w:rPr>
        <w:t>General.</w:t>
      </w:r>
      <w:r>
        <w:t xml:space="preserve"> Pricing for the Guaranteed Maximum Price (GMP) for the option for construction services shall be subject to the requirements below.</w:t>
      </w:r>
      <w:bookmarkEnd w:id="4666"/>
      <w:bookmarkEnd w:id="4667"/>
    </w:p>
    <w:p>
      <w:pPr>
        <w:pStyle w:val="ListNumber"/>
        <!--depth 1-->
        <w:numPr>
          <w:ilvl w:val="0"/>
          <w:numId w:val="1317"/>
        </w:numPr>
      </w:pPr>
      <w:bookmarkStart w:id="4669" w:name="_Tocd19e62585"/>
      <w:bookmarkStart w:id="4668" w:name="_Refd19e62585"/>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1">
        <w:r>
          <w:t>FAR Part 31</w:t>
        </w:r>
      </w:hyperlink>
      <w:r>
        <w:t>, for the construction work.</w:t>
      </w:r>
    </w:p>
    <w:p>
      <w:pPr>
        <w:pStyle w:val="ListParagraph"/>
        <!--depth 1-->
        <w:ind w:left="720"/>
      </w:pPr>
      <w:r>
        <w:t>“Guaranteed Maximum Price (GMP)” means the sum of the ECW, CCA, and the fee for the construction work.</w:t>
      </w:r>
      <w:bookmarkEnd w:id="4668"/>
      <w:bookmarkEnd w:id="4669"/>
    </w:p>
    <w:p>
      <w:pPr>
        <w:pStyle w:val="ListNumber"/>
        <!--depth 1-->
        <w:numPr>
          <w:ilvl w:val="0"/>
          <w:numId w:val="1317"/>
        </w:numPr>
      </w:pPr>
      <w:bookmarkStart w:id="4671" w:name="_Tocd19e62617"/>
      <w:bookmarkStart w:id="4670" w:name="_Refd19e62617"/>
      <w:r>
        <w:t/>
      </w:r>
      <w:r>
        <w:t>(c)</w:t>
      </w:r>
      <w:r>
        <w:t xml:space="preserve"> </w:t>
      </w:r>
      <w:r>
        <w:rPr>
          <w:i/>
        </w:rPr>
        <w:t>Guaranteed Maximum Price.</w:t>
      </w:r>
      <w:r>
        <w:t xml:space="preserve"> This contract at award includes a GMP.</w:t>
      </w:r>
      <w:bookmarkEnd w:id="4670"/>
      <w:bookmarkEnd w:id="4671"/>
    </w:p>
    <w:p>
      <w:pPr>
        <w:pStyle w:val="ListNumber"/>
        <!--depth 1-->
        <w:numPr>
          <w:ilvl w:val="0"/>
          <w:numId w:val="1317"/>
        </w:numPr>
      </w:pPr>
      <w:bookmarkStart w:id="4673" w:name="_Tocd19e62627"/>
      <w:bookmarkStart w:id="4672" w:name="_Refd19e62627"/>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72"/>
      <w:bookmarkEnd w:id="4673"/>
    </w:p>
    <w:p>
      <w:pPr>
        <w:pStyle w:val="ListNumber"/>
        <!--depth 1-->
        <w:numPr>
          <w:ilvl w:val="0"/>
          <w:numId w:val="1317"/>
        </w:numPr>
      </w:pPr>
      <w:bookmarkStart w:id="4675" w:name="_Tocd19e62637"/>
      <w:bookmarkStart w:id="4674" w:name="_Refd19e62637"/>
      <w:r>
        <w:t/>
      </w:r>
      <w:r>
        <w:t>(e)</w:t>
      </w:r>
      <w:r>
        <w:t xml:space="preserve"> </w:t>
      </w:r>
      <w:r>
        <w:rPr>
          <w:i/>
        </w:rPr>
        <w:t>Final Estimated Cost of the Work.</w:t>
      </w:r>
      <w:r>
        <w:t/>
      </w:r>
    </w:p>
    <w:p>
      <w:pPr>
        <w:pStyle w:val="ListNumber2"/>
        <!--depth 2-->
        <w:numPr>
          <w:ilvl w:val="1"/>
          <w:numId w:val="1318"/>
        </w:numPr>
      </w:pPr>
      <w:bookmarkStart w:id="4677" w:name="_Tocd19e62648"/>
      <w:bookmarkStart w:id="4676" w:name="_Refd19e62648"/>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19"/>
        </w:numPr>
      </w:pPr>
      <w:bookmarkStart w:id="4679" w:name="_Tocd19e62659"/>
      <w:bookmarkStart w:id="4678" w:name="_Refd19e62659"/>
      <w:r>
        <w:t/>
      </w:r>
      <w:r>
        <w:t>(i)</w:t>
      </w:r>
      <w:r>
        <w:t>A detailed statement of all construction costs, including early work packages in the performance of the construction work to date;</w:t>
      </w:r>
      <w:bookmarkEnd w:id="4678"/>
      <w:bookmarkEnd w:id="4679"/>
    </w:p>
    <w:p>
      <w:pPr>
        <w:pStyle w:val="ListNumber3"/>
        <!--depth 3-->
        <w:numPr>
          <w:ilvl w:val="2"/>
          <w:numId w:val="1319"/>
        </w:numPr>
      </w:pPr>
      <w:bookmarkStart w:id="4681" w:name="_Tocd19e62666"/>
      <w:bookmarkStart w:id="4680" w:name="_Refd19e62666"/>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80"/>
      <w:bookmarkEnd w:id="4681"/>
    </w:p>
    <w:p>
      <w:pPr>
        <w:pStyle w:val="ListNumber3"/>
        <!--depth 3-->
        <w:numPr>
          <w:ilvl w:val="2"/>
          <w:numId w:val="1319"/>
        </w:numPr>
      </w:pPr>
      <w:bookmarkStart w:id="4683" w:name="_Tocd19e62673"/>
      <w:bookmarkStart w:id="4682" w:name="_Refd19e62673"/>
      <w:r>
        <w:t/>
      </w:r>
      <w:r>
        <w:t>(iii)</w:t>
      </w:r>
      <w:r>
        <w:t>A proposed final ECW;</w:t>
      </w:r>
      <w:bookmarkEnd w:id="4682"/>
      <w:bookmarkEnd w:id="4683"/>
    </w:p>
    <w:p>
      <w:pPr>
        <w:pStyle w:val="ListNumber3"/>
        <!--depth 3-->
        <w:numPr>
          <w:ilvl w:val="2"/>
          <w:numId w:val="1319"/>
        </w:numPr>
      </w:pPr>
      <w:bookmarkStart w:id="4685" w:name="_Tocd19e62680"/>
      <w:bookmarkStart w:id="4684" w:name="_Refd19e62680"/>
      <w:r>
        <w:t/>
      </w:r>
      <w:r>
        <w:t>(iv)</w:t>
      </w:r>
      <w:r>
        <w:t>Sufficient data to support the accuracy and reliability of the estimate;</w:t>
      </w:r>
      <w:bookmarkEnd w:id="4684"/>
      <w:bookmarkEnd w:id="4685"/>
    </w:p>
    <w:p>
      <w:pPr>
        <w:pStyle w:val="ListNumber3"/>
        <!--depth 3-->
        <w:numPr>
          <w:ilvl w:val="2"/>
          <w:numId w:val="1319"/>
        </w:numPr>
      </w:pPr>
      <w:bookmarkStart w:id="4687" w:name="_Tocd19e62687"/>
      <w:bookmarkStart w:id="4686" w:name="_Refd19e62687"/>
      <w:r>
        <w:t/>
      </w:r>
      <w:r>
        <w:t>(v)</w:t>
      </w:r>
      <w:r>
        <w:t>An explanation of the difference between the proposed final ECW and the target ECW used to establish the GMP; and</w:t>
      </w:r>
      <w:bookmarkEnd w:id="4686"/>
      <w:bookmarkEnd w:id="4687"/>
    </w:p>
    <w:p>
      <w:pPr>
        <w:pStyle w:val="ListNumber3"/>
        <!--depth 3-->
        <w:numPr>
          <w:ilvl w:val="2"/>
          <w:numId w:val="1319"/>
        </w:numPr>
      </w:pPr>
      <w:bookmarkStart w:id="4689" w:name="_Tocd19e62695"/>
      <w:bookmarkStart w:id="4688" w:name="_Refd19e62695"/>
      <w:r>
        <w:t/>
      </w:r>
      <w:r>
        <w:t>(vi)</w:t>
      </w:r>
      <w:r>
        <w:t>The Contractor's affirmation that:</w:t>
      </w:r>
    </w:p>
    <w:p>
      <w:pPr>
        <w:pStyle w:val="ListNumber4"/>
        <!--depth 4-->
        <w:numPr>
          <w:ilvl w:val="3"/>
          <w:numId w:val="1320"/>
        </w:numPr>
      </w:pPr>
      <w:bookmarkStart w:id="4691" w:name="_Tocd19e62703"/>
      <w:bookmarkStart w:id="4690" w:name="_Refd19e62703"/>
      <w:r>
        <w:t/>
      </w:r>
      <w:r>
        <w:t>(A)</w:t>
      </w:r>
      <w:r>
        <w:t>The Contractor is satisfied that the project as described in the specifications and construction drawings is constructible using commercially practicable means and methods;</w:t>
      </w:r>
      <w:bookmarkEnd w:id="4690"/>
      <w:bookmarkEnd w:id="4691"/>
    </w:p>
    <w:p>
      <w:pPr>
        <w:pStyle w:val="ListNumber4"/>
        <!--depth 4-->
        <w:numPr>
          <w:ilvl w:val="3"/>
          <w:numId w:val="1320"/>
        </w:numPr>
      </w:pPr>
      <w:bookmarkStart w:id="4693" w:name="_Tocd19e62710"/>
      <w:bookmarkStart w:id="4692" w:name="_Refd19e62710"/>
      <w:r>
        <w:t/>
      </w:r>
      <w:r>
        <w:t>(B)</w:t>
      </w:r>
      <w:r>
        <w:t>The Contractor is satisfied that the construction work has been sufficiently described to enable it to estimate the cost of the work with reasonable accuracy;</w:t>
      </w:r>
      <w:bookmarkEnd w:id="4692"/>
      <w:bookmarkEnd w:id="4693"/>
    </w:p>
    <w:p>
      <w:pPr>
        <w:pStyle w:val="ListNumber4"/>
        <!--depth 4-->
        <w:numPr>
          <w:ilvl w:val="3"/>
          <w:numId w:val="1320"/>
        </w:numPr>
      </w:pPr>
      <w:bookmarkStart w:id="4695" w:name="_Tocd19e62717"/>
      <w:bookmarkStart w:id="4694" w:name="_Refd19e62717"/>
      <w:r>
        <w:t/>
      </w:r>
      <w:r>
        <w:t>(C)</w:t>
      </w:r>
      <w:r>
        <w:t>The Contractor has disclosed to the Contracting Officer all of its actual knowledge relating to design errors and omissions that may affect the cost of the work; and</w:t>
      </w:r>
      <w:bookmarkEnd w:id="4694"/>
      <w:bookmarkEnd w:id="4695"/>
    </w:p>
    <w:p>
      <w:pPr>
        <w:pStyle w:val="ListNumber4"/>
        <!--depth 4-->
        <w:numPr>
          <w:ilvl w:val="3"/>
          <w:numId w:val="1320"/>
        </w:numPr>
      </w:pPr>
      <w:bookmarkStart w:id="4697" w:name="_Tocd19e62724"/>
      <w:bookmarkStart w:id="4696" w:name="_Refd19e62724"/>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6"/>
      <w:bookmarkEnd w:id="4697"/>
      <w:bookmarkEnd w:id="4688"/>
      <w:bookmarkEnd w:id="4689"/>
      <w:bookmarkEnd w:id="4676"/>
      <w:bookmarkEnd w:id="4677"/>
    </w:p>
    <w:p>
      <w:pPr>
        <w:pStyle w:val="ListNumber2"/>
        <!--depth 2-->
        <w:numPr>
          <w:ilvl w:val="1"/>
          <w:numId w:val="1318"/>
        </w:numPr>
      </w:pPr>
      <w:bookmarkStart w:id="4699" w:name="_Tocd19e62737"/>
      <w:bookmarkStart w:id="4698" w:name="_Refd19e62737"/>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8"/>
      <w:bookmarkEnd w:id="4699"/>
      <w:bookmarkEnd w:id="4674"/>
      <w:bookmarkEnd w:id="4675"/>
    </w:p>
    <w:p>
      <w:pPr>
        <w:pStyle w:val="ListNumber"/>
        <!--depth 1-->
        <w:numPr>
          <w:ilvl w:val="0"/>
          <w:numId w:val="1317"/>
        </w:numPr>
      </w:pPr>
      <w:bookmarkStart w:id="4701" w:name="_Tocd19e62749"/>
      <w:bookmarkStart w:id="4700" w:name="_Refd19e62749"/>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700"/>
      <w:bookmarkEnd w:id="4701"/>
    </w:p>
    <w:p>
      <w:pPr>
        <w:pStyle w:val="ListNumber"/>
        <!--depth 1-->
        <w:numPr>
          <w:ilvl w:val="0"/>
          <w:numId w:val="1317"/>
        </w:numPr>
      </w:pPr>
      <w:bookmarkStart w:id="4703" w:name="_Tocd19e62765"/>
      <w:bookmarkStart w:id="4702" w:name="_Refd19e62765"/>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702"/>
      <w:bookmarkEnd w:id="4703"/>
    </w:p>
    <w:p>
      <w:pPr>
        <w:pStyle w:val="ListNumber"/>
        <!--depth 1-->
        <w:numPr>
          <w:ilvl w:val="0"/>
          <w:numId w:val="1317"/>
        </w:numPr>
      </w:pPr>
      <w:bookmarkStart w:id="4705" w:name="_Tocd19e62781"/>
      <w:bookmarkStart w:id="4704" w:name="_Refd19e62781"/>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4"/>
      <w:bookmarkEnd w:id="4705"/>
    </w:p>
    <w:p>
      <w:pPr>
        <w:pStyle w:val="ListNumber"/>
        <!--depth 1-->
        <w:numPr>
          <w:ilvl w:val="0"/>
          <w:numId w:val="1317"/>
        </w:numPr>
      </w:pPr>
      <w:bookmarkStart w:id="4707" w:name="_Tocd19e62791"/>
      <w:bookmarkStart w:id="4706" w:name="_Refd19e62791"/>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6"/>
      <w:bookmarkEnd w:id="4707"/>
    </w:p>
    <w:p>
      <w:pPr>
        <w:pStyle w:val="ListNumber"/>
        <!--depth 1-->
        <w:numPr>
          <w:ilvl w:val="0"/>
          <w:numId w:val="1317"/>
        </w:numPr>
      </w:pPr>
      <w:bookmarkStart w:id="4709" w:name="_Tocd19e62805"/>
      <w:bookmarkStart w:id="4708" w:name="_Refd19e62805"/>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8"/>
      <w:bookmarkEnd w:id="4709"/>
    </w:p>
    <w:p>
      <w:pPr>
        <w:pStyle w:val="ListNumber"/>
        <!--depth 1-->
        <w:numPr>
          <w:ilvl w:val="0"/>
          <w:numId w:val="1317"/>
        </w:numPr>
      </w:pPr>
      <w:bookmarkStart w:id="4711" w:name="_Tocd19e62815"/>
      <w:bookmarkStart w:id="4710" w:name="_Refd19e62815"/>
      <w:r>
        <w:t/>
      </w:r>
      <w:r>
        <w:t>(k)</w:t>
      </w:r>
      <w:r>
        <w:t xml:space="preserve"> </w:t>
      </w:r>
      <w:r>
        <w:rPr>
          <w:i/>
        </w:rPr>
        <w:t>Conversion to Firm-Fixed-Price Prior to Final Settlement.</w:t>
      </w:r>
      <w:r>
        <w:t/>
      </w:r>
    </w:p>
    <w:p>
      <w:pPr>
        <w:pStyle w:val="ListNumber2"/>
        <!--depth 2-->
        <w:numPr>
          <w:ilvl w:val="1"/>
          <w:numId w:val="1321"/>
        </w:numPr>
      </w:pPr>
      <w:bookmarkStart w:id="4713" w:name="_Tocd19e62826"/>
      <w:bookmarkStart w:id="4712" w:name="_Refd19e62826"/>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2"/>
        </w:numPr>
      </w:pPr>
      <w:bookmarkStart w:id="4715" w:name="_Tocd19e62837"/>
      <w:bookmarkStart w:id="4714" w:name="_Refd19e62837"/>
      <w:r>
        <w:t/>
      </w:r>
      <w:r>
        <w:t>(i)</w:t>
      </w:r>
      <w:r>
        <w:t>A proposed firm-fixed-price proposal for the completion of the construction work, which shall include all markups, including profit.</w:t>
      </w:r>
      <w:bookmarkEnd w:id="4714"/>
      <w:bookmarkEnd w:id="4715"/>
    </w:p>
    <w:p>
      <w:pPr>
        <w:pStyle w:val="ListNumber3"/>
        <!--depth 3-->
        <w:numPr>
          <w:ilvl w:val="2"/>
          <w:numId w:val="1322"/>
        </w:numPr>
      </w:pPr>
      <w:bookmarkStart w:id="4717" w:name="_Tocd19e62844"/>
      <w:bookmarkStart w:id="4716" w:name="_Refd19e62844"/>
      <w:r>
        <w:t/>
      </w:r>
      <w:r>
        <w:t>(ii)</w:t>
      </w:r>
      <w:r>
        <w:t>A detailed statement of any costs incurred in the performance of the contract work to date.</w:t>
      </w:r>
      <w:bookmarkEnd w:id="4716"/>
      <w:bookmarkEnd w:id="4717"/>
      <w:bookmarkEnd w:id="4712"/>
      <w:bookmarkEnd w:id="4713"/>
    </w:p>
    <w:p>
      <w:pPr>
        <w:pStyle w:val="ListNumber2"/>
        <!--depth 2-->
        <w:numPr>
          <w:ilvl w:val="1"/>
          <w:numId w:val="1321"/>
        </w:numPr>
      </w:pPr>
      <w:bookmarkStart w:id="4719" w:name="_Tocd19e62852"/>
      <w:bookmarkStart w:id="4718" w:name="_Refd19e62852"/>
      <w:r>
        <w:t/>
      </w:r>
      <w:r>
        <w:t>(2)</w:t>
      </w:r>
      <w:r>
        <w:t xml:space="preserve"> </w:t>
      </w:r>
      <w:r>
        <w:rPr>
          <w:i/>
        </w:rPr>
        <w:t>Establishment of Firm-Fixed-Price.</w:t>
      </w:r>
      <w:r>
        <w:t/>
      </w:r>
    </w:p>
    <w:p>
      <w:pPr>
        <w:pStyle w:val="ListNumber3"/>
        <!--depth 3-->
        <w:numPr>
          <w:ilvl w:val="2"/>
          <w:numId w:val="1323"/>
        </w:numPr>
      </w:pPr>
      <w:bookmarkStart w:id="4721" w:name="_Tocd19e62863"/>
      <w:bookmarkStart w:id="4720" w:name="_Refd19e62863"/>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20"/>
      <w:bookmarkEnd w:id="4721"/>
    </w:p>
    <w:p>
      <w:pPr>
        <w:pStyle w:val="ListNumber3"/>
        <!--depth 3-->
        <w:numPr>
          <w:ilvl w:val="2"/>
          <w:numId w:val="1323"/>
        </w:numPr>
      </w:pPr>
      <w:bookmarkStart w:id="4723" w:name="_Tocd19e62873"/>
      <w:bookmarkStart w:id="4722" w:name="_Refd19e62873"/>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22"/>
      <w:bookmarkEnd w:id="4723"/>
    </w:p>
    <w:p>
      <w:pPr>
        <w:pStyle w:val="ListNumber3"/>
        <!--depth 3-->
        <w:numPr>
          <w:ilvl w:val="2"/>
          <w:numId w:val="1323"/>
        </w:numPr>
      </w:pPr>
      <w:bookmarkStart w:id="4725" w:name="_Tocd19e62883"/>
      <w:bookmarkStart w:id="4724" w:name="_Refd19e62883"/>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4"/>
      <w:bookmarkEnd w:id="4725"/>
      <w:bookmarkEnd w:id="4718"/>
      <w:bookmarkEnd w:id="4719"/>
    </w:p>
    <w:p>
      <w:pPr>
        <w:pStyle w:val="ListNumber2"/>
        <!--depth 2-->
        <w:numPr>
          <w:ilvl w:val="1"/>
          <w:numId w:val="1321"/>
        </w:numPr>
      </w:pPr>
      <w:bookmarkStart w:id="4727" w:name="_Tocd19e62891"/>
      <w:bookmarkStart w:id="4726" w:name="_Refd19e62891"/>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6"/>
      <w:bookmarkEnd w:id="4727"/>
      <w:bookmarkEnd w:id="4710"/>
      <w:bookmarkEnd w:id="4711"/>
    </w:p>
    <w:p>
      <w:pPr>
        <w:pStyle w:val="ListNumber"/>
        <!--depth 1-->
        <w:numPr>
          <w:ilvl w:val="0"/>
          <w:numId w:val="1317"/>
        </w:numPr>
      </w:pPr>
      <w:bookmarkStart w:id="4729" w:name="_Tocd19e62903"/>
      <w:bookmarkStart w:id="4728" w:name="_Refd19e62903"/>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24"/>
        </w:numPr>
      </w:pPr>
      <w:bookmarkStart w:id="4731" w:name="_Tocd19e62914"/>
      <w:bookmarkStart w:id="4730" w:name="_Refd19e62914"/>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25"/>
        </w:numPr>
      </w:pPr>
      <w:bookmarkStart w:id="4733" w:name="_Tocd19e62925"/>
      <w:bookmarkStart w:id="4732" w:name="_Refd19e62925"/>
      <w:r>
        <w:t/>
      </w:r>
      <w:r>
        <w:t>(i)</w:t>
      </w:r>
      <w:r>
        <w:t>A detailed statement of all costs incurred by the Contractor in performing the construction work;</w:t>
      </w:r>
      <w:bookmarkEnd w:id="4732"/>
      <w:bookmarkEnd w:id="4733"/>
    </w:p>
    <w:p>
      <w:pPr>
        <w:pStyle w:val="ListNumber3"/>
        <!--depth 3-->
        <w:numPr>
          <w:ilvl w:val="2"/>
          <w:numId w:val="1325"/>
        </w:numPr>
      </w:pPr>
      <w:bookmarkStart w:id="4735" w:name="_Tocd19e62932"/>
      <w:bookmarkStart w:id="4734" w:name="_Refd19e62932"/>
      <w:r>
        <w:t/>
      </w:r>
      <w:r>
        <w:t>(ii)</w:t>
      </w:r>
      <w:r>
        <w:t>A firm-fixed-price proposal for the performance of the remaining work, if any, that may be necessary to complete performance of the construction work;</w:t>
      </w:r>
      <w:bookmarkEnd w:id="4734"/>
      <w:bookmarkEnd w:id="4735"/>
    </w:p>
    <w:p>
      <w:pPr>
        <w:pStyle w:val="ListNumber3"/>
        <!--depth 3-->
        <w:numPr>
          <w:ilvl w:val="2"/>
          <w:numId w:val="1325"/>
        </w:numPr>
      </w:pPr>
      <w:bookmarkStart w:id="4737" w:name="_Tocd19e62939"/>
      <w:bookmarkStart w:id="4736" w:name="_Refd19e62939"/>
      <w:r>
        <w:t/>
      </w:r>
      <w:r>
        <w:t>(iii)</w:t>
      </w:r>
      <w:r>
        <w:t>An executed release of claims, which shall describe any and all exceptions, including a description of any outstanding claims; and</w:t>
      </w:r>
      <w:bookmarkEnd w:id="4736"/>
      <w:bookmarkEnd w:id="4737"/>
    </w:p>
    <w:p>
      <w:pPr>
        <w:pStyle w:val="ListNumber3"/>
        <!--depth 3-->
        <w:numPr>
          <w:ilvl w:val="2"/>
          <w:numId w:val="1325"/>
        </w:numPr>
      </w:pPr>
      <w:bookmarkStart w:id="4739" w:name="_Tocd19e62946"/>
      <w:bookmarkStart w:id="4738" w:name="_Refd19e62946"/>
      <w:r>
        <w:t/>
      </w:r>
      <w:r>
        <w:t>(iv)</w:t>
      </w:r>
      <w:r>
        <w:t>Any other relevant data that the Contracting Officer may reasonably require.</w:t>
      </w:r>
      <w:bookmarkEnd w:id="4738"/>
      <w:bookmarkEnd w:id="4739"/>
      <w:bookmarkEnd w:id="4730"/>
      <w:bookmarkEnd w:id="4731"/>
    </w:p>
    <w:p>
      <w:pPr>
        <w:pStyle w:val="ListNumber2"/>
        <!--depth 2-->
        <w:numPr>
          <w:ilvl w:val="1"/>
          <w:numId w:val="1324"/>
        </w:numPr>
      </w:pPr>
      <w:bookmarkStart w:id="4741" w:name="_Tocd19e62954"/>
      <w:bookmarkStart w:id="4740" w:name="_Refd19e62954"/>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3">
        <w:r>
          <w:t>FAR Clause 52.233-1</w:t>
        </w:r>
      </w:hyperlink>
      <w:r>
        <w:t xml:space="preserve"> Disputes.</w:t>
      </w:r>
      <w:bookmarkEnd w:id="4740"/>
      <w:bookmarkEnd w:id="4741"/>
    </w:p>
    <w:p>
      <w:pPr>
        <w:pStyle w:val="ListNumber2"/>
        <!--depth 2-->
        <w:numPr>
          <w:ilvl w:val="1"/>
          <w:numId w:val="1324"/>
        </w:numPr>
      </w:pPr>
      <w:bookmarkStart w:id="4743" w:name="_Tocd19e62968"/>
      <w:bookmarkStart w:id="4742" w:name="_Refd19e62968"/>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42"/>
      <w:bookmarkEnd w:id="4743"/>
      <w:bookmarkEnd w:id="4728"/>
      <w:bookmarkEnd w:id="4729"/>
    </w:p>
    <w:p>
      <w:pPr>
        <w:pStyle w:val="ListNumber"/>
        <!--depth 1-->
        <w:numPr>
          <w:ilvl w:val="0"/>
          <w:numId w:val="1317"/>
        </w:numPr>
      </w:pPr>
      <w:bookmarkStart w:id="4745" w:name="_Tocd19e62979"/>
      <w:bookmarkStart w:id="4744" w:name="_Refd19e62979"/>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4"/>
      <w:bookmarkEnd w:id="4745"/>
    </w:p>
    <w:p>
      <w:pPr>
        <w:pStyle w:val="ListNumber"/>
        <!--depth 1-->
        <w:numPr>
          <w:ilvl w:val="0"/>
          <w:numId w:val="1317"/>
        </w:numPr>
      </w:pPr>
      <w:bookmarkStart w:id="4747" w:name="_Tocd19e62989"/>
      <w:bookmarkStart w:id="4746" w:name="_Refd19e62989"/>
      <w:r>
        <w:t/>
      </w:r>
      <w:r>
        <w:t>(n)</w:t>
      </w:r>
      <w:r>
        <w:t xml:space="preserve"> </w:t>
      </w:r>
      <w:r>
        <w:rPr>
          <w:i/>
        </w:rPr>
        <w:t>Open Book Access.</w:t>
      </w:r>
      <w:r>
        <w:t/>
      </w:r>
    </w:p>
    <w:p>
      <w:pPr>
        <w:pStyle w:val="ListNumber2"/>
        <!--depth 2-->
        <w:numPr>
          <w:ilvl w:val="1"/>
          <w:numId w:val="1326"/>
        </w:numPr>
      </w:pPr>
      <w:bookmarkStart w:id="4749" w:name="_Tocd19e63000"/>
      <w:bookmarkStart w:id="4748" w:name="_Refd19e63000"/>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8"/>
      <w:bookmarkEnd w:id="4749"/>
    </w:p>
    <w:p>
      <w:pPr>
        <w:pStyle w:val="ListNumber2"/>
        <!--depth 2-->
        <w:numPr>
          <w:ilvl w:val="1"/>
          <w:numId w:val="1326"/>
        </w:numPr>
      </w:pPr>
      <w:bookmarkStart w:id="4751" w:name="_Tocd19e63007"/>
      <w:bookmarkStart w:id="4750" w:name="_Refd19e63007"/>
      <w:r>
        <w:t/>
      </w:r>
      <w:r>
        <w:t>(2)</w:t>
      </w:r>
      <w:r>
        <w:t xml:space="preserve">After converting to firm-fixed-price, the Government maintains the right to examine records under GSAR Clause </w:t>
      </w:r>
      <w:r>
        <w:t>552.215-70</w:t>
      </w:r>
      <w:r>
        <w:t>.</w:t>
      </w:r>
      <w:bookmarkEnd w:id="4750"/>
      <w:bookmarkEnd w:id="4751"/>
      <w:bookmarkEnd w:id="4746"/>
      <w:bookmarkEnd w:id="4747"/>
    </w:p>
    <w:p>
      <w:pPr>
        <w:pStyle w:val="ListNumber"/>
        <!--depth 1-->
        <w:numPr>
          <w:ilvl w:val="0"/>
          <w:numId w:val="1317"/>
        </w:numPr>
      </w:pPr>
      <w:bookmarkStart w:id="4753" w:name="_Tocd19e63019"/>
      <w:bookmarkStart w:id="4752" w:name="_Refd19e63019"/>
      <w:r>
        <w:t/>
      </w:r>
      <w:r>
        <w:t>(o)</w:t>
      </w:r>
      <w:r>
        <w:t xml:space="preserve"> </w:t>
      </w:r>
      <w:r>
        <w:rPr>
          <w:i/>
        </w:rPr>
        <w:t>Termination.</w:t>
      </w:r>
      <w:r>
        <w:t xml:space="preserve"> If this Contract is terminated, the Contractor shall not be entitled to a shared savings incentive.</w:t>
      </w:r>
      <w:bookmarkEnd w:id="4752"/>
      <w:bookmarkEnd w:id="4753"/>
    </w:p>
    <w:p>
      <w:pPr>
        <w:pStyle w:val="ListNumber"/>
        <!--depth 1-->
        <w:numPr>
          <w:ilvl w:val="0"/>
          <w:numId w:val="1317"/>
        </w:numPr>
      </w:pPr>
      <w:bookmarkStart w:id="4755" w:name="_Tocd19e63029"/>
      <w:bookmarkStart w:id="4754" w:name="_Refd19e63029"/>
      <w:r>
        <w:t/>
      </w:r>
      <w:r>
        <w:t>(p)</w:t>
      </w:r>
      <w:r>
        <w:t>The contractor agrees to incorporate the substance of this clause in all subcontracts under this contract.</w:t>
      </w:r>
      <w:bookmarkEnd w:id="4754"/>
      <w:bookmarkEnd w:id="4755"/>
    </w:p>
    <w:p>
      <w:pPr>
        <w:pStyle w:val="BodyText"/>
      </w:pPr>
      <w:r>
        <w:t>(End of clause)</w:t>
      </w:r>
    </w:p>
    <!--Topic unique_90-->
    <w:p>
      <w:pPr>
        <w:pStyle w:val="Heading6"/>
      </w:pPr>
      <w:bookmarkStart w:id="4756" w:name="_Refd19e63039"/>
      <w:bookmarkStart w:id="4757" w:name="_Tocd19e63039"/>
      <w:r>
        <w:t/>
      </w:r>
      <w:r>
        <w:t>552.236-80</w:t>
      </w:r>
      <w:r>
        <w:t xml:space="preserve"> Accounting Records and Progress Payments.</w:t>
      </w:r>
      <w:bookmarkEnd w:id="4756"/>
      <w:bookmarkEnd w:id="4757"/>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27"/>
        </w:numPr>
      </w:pPr>
      <w:bookmarkStart w:id="4759" w:name="_Tocd19e63061"/>
      <w:bookmarkStart w:id="4758" w:name="_Refd19e63061"/>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28"/>
        </w:numPr>
      </w:pPr>
      <w:bookmarkStart w:id="4761" w:name="_Tocd19e63069"/>
      <w:bookmarkStart w:id="4760" w:name="_Refd19e63069"/>
      <w:r>
        <w:t/>
      </w:r>
      <w:r>
        <w:t>(1)</w:t>
      </w:r>
      <w:r>
        <w:t>There is proper segregation of direct costs and indirect costs.</w:t>
      </w:r>
      <w:bookmarkEnd w:id="4760"/>
      <w:bookmarkEnd w:id="4761"/>
    </w:p>
    <w:p>
      <w:pPr>
        <w:pStyle w:val="ListNumber2"/>
        <!--depth 2-->
        <w:numPr>
          <w:ilvl w:val="1"/>
          <w:numId w:val="1328"/>
        </w:numPr>
      </w:pPr>
      <w:bookmarkStart w:id="4763" w:name="_Tocd19e63076"/>
      <w:bookmarkStart w:id="4762" w:name="_Refd19e63076"/>
      <w:r>
        <w:t/>
      </w:r>
      <w:r>
        <w:t>(2)</w:t>
      </w:r>
      <w:r>
        <w:t>There is proper identification and accumulation of direct costs by contract.</w:t>
      </w:r>
      <w:bookmarkEnd w:id="4762"/>
      <w:bookmarkEnd w:id="4763"/>
    </w:p>
    <w:p>
      <w:pPr>
        <w:pStyle w:val="ListNumber2"/>
        <!--depth 2-->
        <w:numPr>
          <w:ilvl w:val="1"/>
          <w:numId w:val="1328"/>
        </w:numPr>
      </w:pPr>
      <w:bookmarkStart w:id="4765" w:name="_Tocd19e63083"/>
      <w:bookmarkStart w:id="4764" w:name="_Refd19e63083"/>
      <w:r>
        <w:t/>
      </w:r>
      <w:r>
        <w:t>(3)</w:t>
      </w:r>
      <w:r>
        <w:t>There is a labor time distribution system that charges direct and indirect labor appropriately.</w:t>
      </w:r>
      <w:bookmarkEnd w:id="4764"/>
      <w:bookmarkEnd w:id="4765"/>
      <w:bookmarkEnd w:id="4758"/>
      <w:bookmarkEnd w:id="4759"/>
    </w:p>
    <w:p>
      <w:pPr>
        <w:pStyle w:val="ListNumber"/>
        <!--depth 1-->
        <w:numPr>
          <w:ilvl w:val="0"/>
          <w:numId w:val="1327"/>
        </w:numPr>
      </w:pPr>
      <w:bookmarkStart w:id="4767" w:name="_Tocd19e63091"/>
      <w:bookmarkStart w:id="4766" w:name="_Refd19e63091"/>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6"/>
      <w:bookmarkEnd w:id="4767"/>
    </w:p>
    <w:p>
      <w:pPr>
        <w:pStyle w:val="ListNumber"/>
        <!--depth 1-->
        <w:numPr>
          <w:ilvl w:val="0"/>
          <w:numId w:val="1327"/>
        </w:numPr>
      </w:pPr>
      <w:bookmarkStart w:id="4769" w:name="_Tocd19e63098"/>
      <w:bookmarkStart w:id="4768" w:name="_Refd19e63098"/>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29"/>
        </w:numPr>
      </w:pPr>
      <w:bookmarkStart w:id="4771" w:name="_Tocd19e63106"/>
      <w:bookmarkStart w:id="4770" w:name="_Refd19e63106"/>
      <w:r>
        <w:t/>
      </w:r>
      <w:r>
        <w:t>(1)</w:t>
      </w:r>
      <w:r>
        <w:t>Contractor compliance with contract requirements;</w:t>
      </w:r>
      <w:bookmarkEnd w:id="4770"/>
      <w:bookmarkEnd w:id="4771"/>
    </w:p>
    <w:p>
      <w:pPr>
        <w:pStyle w:val="ListNumber2"/>
        <!--depth 2-->
        <w:numPr>
          <w:ilvl w:val="1"/>
          <w:numId w:val="1329"/>
        </w:numPr>
      </w:pPr>
      <w:bookmarkStart w:id="4773" w:name="_Tocd19e63113"/>
      <w:bookmarkStart w:id="4772" w:name="_Refd19e63113"/>
      <w:r>
        <w:t/>
      </w:r>
      <w:r>
        <w:t>(2)</w:t>
      </w:r>
      <w:r>
        <w:t>Compliance with pricing change orders, invoices, applications for payment, or claims submitted by the contractor or any of its subcontractors at any tier, including vendors and suppliers.</w:t>
      </w:r>
      <w:bookmarkEnd w:id="4772"/>
      <w:bookmarkEnd w:id="4773"/>
      <w:bookmarkEnd w:id="4768"/>
      <w:bookmarkEnd w:id="4769"/>
    </w:p>
    <w:p>
      <w:pPr>
        <w:pStyle w:val="ListNumber"/>
        <!--depth 1-->
        <w:numPr>
          <w:ilvl w:val="0"/>
          <w:numId w:val="1327"/>
        </w:numPr>
      </w:pPr>
      <w:bookmarkStart w:id="4775" w:name="_Tocd19e63121"/>
      <w:bookmarkStart w:id="4774" w:name="_Refd19e63121"/>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4"/>
      <w:bookmarkEnd w:id="4775"/>
    </w:p>
    <w:p>
      <w:pPr>
        <w:pStyle w:val="ListNumber"/>
        <!--depth 1-->
        <w:numPr>
          <w:ilvl w:val="0"/>
          <w:numId w:val="1327"/>
        </w:numPr>
      </w:pPr>
      <w:bookmarkStart w:id="4777" w:name="_Tocd19e63128"/>
      <w:bookmarkStart w:id="4776" w:name="_Refd19e63128"/>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6"/>
      <w:bookmarkEnd w:id="4777"/>
    </w:p>
    <w:p>
      <w:pPr>
        <w:pStyle w:val="ListNumber"/>
        <!--depth 1-->
        <w:numPr>
          <w:ilvl w:val="0"/>
          <w:numId w:val="1327"/>
        </w:numPr>
      </w:pPr>
      <w:bookmarkStart w:id="4779" w:name="_Tocd19e63136"/>
      <w:bookmarkStart w:id="4778" w:name="_Refd19e63136"/>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8"/>
      <w:bookmarkEnd w:id="4779"/>
    </w:p>
    <w:p>
      <w:pPr>
        <w:pStyle w:val="ListNumber"/>
        <!--depth 1-->
        <w:numPr>
          <w:ilvl w:val="0"/>
          <w:numId w:val="1327"/>
        </w:numPr>
      </w:pPr>
      <w:bookmarkStart w:id="4781" w:name="_Tocd19e63143"/>
      <w:bookmarkStart w:id="4780" w:name="_Refd19e63143"/>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80"/>
      <w:bookmarkEnd w:id="4781"/>
    </w:p>
    <w:p>
      <w:pPr>
        <w:pStyle w:val="ListNumber"/>
        <!--depth 1-->
        <w:numPr>
          <w:ilvl w:val="0"/>
          <w:numId w:val="1327"/>
        </w:numPr>
      </w:pPr>
      <w:bookmarkStart w:id="4783" w:name="_Tocd19e63150"/>
      <w:bookmarkStart w:id="4782" w:name="_Refd19e63150"/>
      <w:r>
        <w:t/>
      </w:r>
      <w:r>
        <w:t>(h)</w:t>
      </w:r>
      <w:r>
        <w:t>If the Contractor fails to comply with any conditions in this clause, the Contracting Officer may retain a maximum of 10 percent of the amount of each payment request submitted until such deficiencies are corrected.</w:t>
      </w:r>
      <w:bookmarkEnd w:id="4782"/>
      <w:bookmarkEnd w:id="4783"/>
    </w:p>
    <w:p>
      <w:pPr>
        <w:pStyle w:val="ListNumber"/>
        <!--depth 1-->
        <w:numPr>
          <w:ilvl w:val="0"/>
          <w:numId w:val="1327"/>
        </w:numPr>
      </w:pPr>
      <w:bookmarkStart w:id="4785" w:name="_Tocd19e63157"/>
      <w:bookmarkStart w:id="4784" w:name="_Refd19e63157"/>
      <w:r>
        <w:t/>
      </w:r>
      <w:r>
        <w:t>(i)</w:t>
      </w:r>
      <w:r>
        <w:t>These requirements regarding accounting records shall not mitigate, lessen nor change any other requirements in the contract regarding audits, payment submissions, records, or records retention.</w:t>
      </w:r>
      <w:bookmarkEnd w:id="4784"/>
      <w:bookmarkEnd w:id="4785"/>
    </w:p>
    <w:p>
      <w:pPr>
        <w:pStyle w:val="ListNumber"/>
        <!--depth 1-->
        <w:numPr>
          <w:ilvl w:val="0"/>
          <w:numId w:val="1327"/>
        </w:numPr>
      </w:pPr>
      <w:bookmarkStart w:id="4787" w:name="_Tocd19e63164"/>
      <w:bookmarkStart w:id="4786" w:name="_Refd19e63164"/>
      <w:r>
        <w:t/>
      </w:r>
      <w:r>
        <w:t>(j)</w:t>
      </w:r>
      <w:r>
        <w:t>The contractor agrees to incorporate the substance of this clause in all subcontracts under this contract.</w:t>
      </w:r>
      <w:bookmarkEnd w:id="4786"/>
      <w:bookmarkEnd w:id="4787"/>
    </w:p>
    <w:p>
      <w:pPr>
        <w:pStyle w:val="BodyText"/>
      </w:pPr>
      <w:r>
        <w:t>(End of clause)</w:t>
      </w:r>
    </w:p>
    <!--Topic unique_1834-->
    <w:p>
      <w:pPr>
        <w:pStyle w:val="Heading5"/>
      </w:pPr>
      <w:bookmarkStart w:id="4788" w:name="_Refd19e63174"/>
      <w:bookmarkStart w:id="4789" w:name="_Tocd19e63174"/>
      <w:r>
        <w:t/>
      </w:r>
      <w:r>
        <w:t>552.237</w:t>
      </w:r>
      <w:r>
        <w:t xml:space="preserve"> [Reserved]</w:t>
      </w:r>
      <w:bookmarkEnd w:id="4788"/>
      <w:bookmarkEnd w:id="4789"/>
    </w:p>
    <!--Topic unique_1835-->
    <w:p>
      <w:pPr>
        <w:pStyle w:val="Heading6"/>
      </w:pPr>
      <w:bookmarkStart w:id="4790" w:name="_Refd19e63182"/>
      <w:bookmarkStart w:id="4791" w:name="_Tocd19e63182"/>
      <w:r>
        <w:t/>
      </w:r>
      <w:r>
        <w:t>552.237-70</w:t>
      </w:r>
      <w:r>
        <w:t xml:space="preserve"> [Reserved]</w:t>
      </w:r>
      <w:bookmarkEnd w:id="4790"/>
      <w:bookmarkEnd w:id="4791"/>
    </w:p>
    <!--Topic unique_1538-->
    <w:p>
      <w:pPr>
        <w:pStyle w:val="Heading6"/>
      </w:pPr>
      <w:bookmarkStart w:id="4792" w:name="_Refd19e63193"/>
      <w:bookmarkStart w:id="4793" w:name="_Tocd19e63193"/>
      <w:r>
        <w:t/>
      </w:r>
      <w:r>
        <w:t>552.237-71</w:t>
      </w:r>
      <w:r>
        <w:t xml:space="preserve"> Qualifications of Employees.</w:t>
      </w:r>
      <w:bookmarkEnd w:id="4792"/>
      <w:bookmarkEnd w:id="47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0"/>
        </w:numPr>
      </w:pPr>
      <w:bookmarkStart w:id="4795" w:name="_Tocd19e63213"/>
      <w:bookmarkStart w:id="4794" w:name="_Refd19e6321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4"/>
      <w:bookmarkEnd w:id="4795"/>
    </w:p>
    <w:p>
      <w:pPr>
        <w:pStyle w:val="BodyText"/>
      </w:pPr>
      <w:r>
        <w:t>(End of clause)</w:t>
      </w:r>
    </w:p>
    <!--Topic unique_1539-->
    <w:p>
      <w:pPr>
        <w:pStyle w:val="Heading6"/>
      </w:pPr>
      <w:bookmarkStart w:id="4796" w:name="_Refd19e63239"/>
      <w:bookmarkStart w:id="4797" w:name="_Tocd19e63239"/>
      <w:r>
        <w:t/>
      </w:r>
      <w:r>
        <w:t>552.237-72</w:t>
      </w:r>
      <w:r>
        <w:t xml:space="preserve"> Prohibition Regarding “Quasi-Military Armed Forces.”</w:t>
      </w:r>
      <w:bookmarkEnd w:id="4796"/>
      <w:bookmarkEnd w:id="47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4-->
    <w:p>
      <w:pPr>
        <w:pStyle w:val="Heading6"/>
      </w:pPr>
      <w:bookmarkStart w:id="4798" w:name="_Refd19e63267"/>
      <w:bookmarkStart w:id="4799" w:name="_Tocd19e63267"/>
      <w:r>
        <w:t/>
      </w:r>
      <w:r>
        <w:t>552.237-73</w:t>
      </w:r>
      <w:r>
        <w:t xml:space="preserve"> Restriction on Disclosure of Information.</w:t>
      </w:r>
      <w:bookmarkEnd w:id="4798"/>
      <w:bookmarkEnd w:id="47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1"/>
        </w:numPr>
      </w:pPr>
      <w:bookmarkStart w:id="4801" w:name="_Tocd19e63287"/>
      <w:bookmarkStart w:id="4800" w:name="_Refd19e6328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1"/>
        </w:numPr>
      </w:pPr>
      <w:r>
        <w:t/>
      </w:r>
      <w:r>
        <w:t>(c)</w:t>
      </w:r>
      <w:r>
        <w:t xml:space="preserve">  The Contractor shall insert the substance of this clause in any consultant agreement or subcontract under this contract.</w:t>
      </w:r>
    </w:p>
    <w:p>
      <w:pPr>
        <w:pStyle w:val="ListNumber"/>
        <!--depth 1-->
        <w:numPr>
          <w:ilvl w:val="0"/>
          <w:numId w:val="1331"/>
        </w:numPr>
      </w:pPr>
      <w:r>
        <w:t/>
      </w:r>
      <w:r>
        <w:t>(d)</w:t>
      </w:r>
      <w:r>
        <w:t xml:space="preserve">  Any unauthorized disclosure of information may result in termination of this contract for cause.</w:t>
      </w:r>
      <w:bookmarkEnd w:id="4800"/>
      <w:bookmarkEnd w:id="4801"/>
    </w:p>
    <w:p>
      <w:pPr>
        <w:pStyle w:val="BodyText"/>
      </w:pPr>
      <w:r>
        <w:t>(End of clause)</w:t>
      </w:r>
    </w:p>
    <!--Topic unique_1836-->
    <w:p>
      <w:pPr>
        <w:pStyle w:val="Heading5"/>
      </w:pPr>
      <w:bookmarkStart w:id="4802" w:name="_Refd19e63320"/>
      <w:bookmarkStart w:id="4803" w:name="_Tocd19e63320"/>
      <w:r>
        <w:t/>
      </w:r>
      <w:r>
        <w:t>552.238</w:t>
      </w:r>
      <w:r>
        <w:t xml:space="preserve"> [Reserved]</w:t>
      </w:r>
      <w:bookmarkEnd w:id="4802"/>
      <w:bookmarkEnd w:id="4803"/>
    </w:p>
    <!--Topic unique_1575-->
    <w:p>
      <w:pPr>
        <w:pStyle w:val="Heading6"/>
      </w:pPr>
      <w:bookmarkStart w:id="4804" w:name="_Refd19e63328"/>
      <w:bookmarkStart w:id="4805" w:name="_Tocd19e63328"/>
      <w:r>
        <w:t/>
      </w:r>
      <w:r>
        <w:t>552.238-70</w:t>
      </w:r>
      <w:r>
        <w:t xml:space="preserve"> Cover Page for Worldwide Federal Supply Schedules.</w:t>
      </w:r>
      <w:bookmarkEnd w:id="4804"/>
      <w:bookmarkEnd w:id="48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2"/>
        </w:numPr>
      </w:pPr>
      <w:bookmarkStart w:id="4807" w:name="_Tocd19e63359"/>
      <w:bookmarkStart w:id="4806" w:name="_Refd19e6335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2"/>
        </w:numPr>
      </w:pPr>
      <w:r>
        <w:t/>
      </w:r>
      <w:r>
        <w:t>(b)</w:t>
      </w:r>
      <w:r>
        <w:t xml:space="preserve"> </w:t>
      </w:r>
      <w:r>
        <w:t xml:space="preserve">  STANDARD INDUSTRY GROUP: *</w:t>
      </w:r>
      <w:r>
        <w:t>______</w:t>
      </w:r>
      <w:r>
        <w:t>* SERVICE: *</w:t>
      </w:r>
      <w:r>
        <w:t>______</w:t>
      </w:r>
      <w:r>
        <w:t>* SERVICE CODE(S)/NAICS: *</w:t>
      </w:r>
      <w:r>
        <w:t>______</w:t>
      </w:r>
      <w:r>
        <w:t>*</w:t>
      </w:r>
      <w:bookmarkEnd w:id="4806"/>
      <w:bookmarkEnd w:id="48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6-->
    <w:p>
      <w:pPr>
        <w:pStyle w:val="Heading6"/>
      </w:pPr>
      <w:bookmarkStart w:id="4808" w:name="_Refd19e63424"/>
      <w:bookmarkStart w:id="4809" w:name="_Tocd19e63424"/>
      <w:r>
        <w:t/>
      </w:r>
      <w:r>
        <w:t>552.238-71</w:t>
      </w:r>
      <w:r>
        <w:t xml:space="preserve"> Notice of Total Small Business Set-Aside.</w:t>
      </w:r>
      <w:bookmarkEnd w:id="4808"/>
      <w:bookmarkEnd w:id="48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1-->
    <w:p>
      <w:pPr>
        <w:pStyle w:val="Heading6"/>
      </w:pPr>
      <w:bookmarkStart w:id="4810" w:name="_Refd19e63449"/>
      <w:bookmarkStart w:id="4811" w:name="_Tocd19e63449"/>
      <w:r>
        <w:t/>
      </w:r>
      <w:r>
        <w:t>552.238-72</w:t>
      </w:r>
      <w:r>
        <w:t xml:space="preserve"> Information Collection Requirements.</w:t>
      </w:r>
      <w:bookmarkEnd w:id="4810"/>
      <w:bookmarkEnd w:id="48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2-->
    <w:p>
      <w:pPr>
        <w:pStyle w:val="Heading6"/>
      </w:pPr>
      <w:bookmarkStart w:id="4812" w:name="_Refd19e63474"/>
      <w:bookmarkStart w:id="4813" w:name="_Tocd19e63474"/>
      <w:r>
        <w:t/>
      </w:r>
      <w:r>
        <w:t>552.238-73</w:t>
      </w:r>
      <w:r>
        <w:t xml:space="preserve"> Identification of Electronic Office Equipment Providing Accessibility for Individuals with Disabilities.</w:t>
      </w:r>
      <w:bookmarkEnd w:id="4812"/>
      <w:bookmarkEnd w:id="4813"/>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33"/>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4">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3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7-->
    <w:p>
      <w:pPr>
        <w:pStyle w:val="Heading6"/>
      </w:pPr>
      <w:bookmarkStart w:id="4814" w:name="_Refd19e63535"/>
      <w:bookmarkStart w:id="4815" w:name="_Tocd19e63535"/>
      <w:r>
        <w:t/>
      </w:r>
      <w:r>
        <w:t>552.238-74</w:t>
      </w:r>
      <w:r>
        <w:t xml:space="preserve"> Introduction of New Supplies/Services (INSS).</w:t>
      </w:r>
      <w:bookmarkEnd w:id="4814"/>
      <w:bookmarkEnd w:id="48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34"/>
        </w:numPr>
      </w:pPr>
      <w:bookmarkStart w:id="4817" w:name="_Tocd19e63555"/>
      <w:bookmarkStart w:id="4816" w:name="_Refd19e6355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3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3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3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6"/>
      <w:bookmarkEnd w:id="4817"/>
    </w:p>
    <w:p>
      <w:pPr>
        <w:pStyle w:val="BodyText"/>
      </w:pPr>
      <w:r>
        <w:t>(End of provision)</w:t>
      </w:r>
    </w:p>
    <!--Topic unique_1578-->
    <w:p>
      <w:pPr>
        <w:pStyle w:val="Heading6"/>
      </w:pPr>
      <w:bookmarkStart w:id="4818" w:name="_Refd19e63597"/>
      <w:bookmarkStart w:id="4819" w:name="_Tocd19e63597"/>
      <w:r>
        <w:t/>
      </w:r>
      <w:r>
        <w:t>552.238-75</w:t>
      </w:r>
      <w:r>
        <w:t xml:space="preserve"> Evaluation—Commercial Products and Commercial Services (Federal Supply Schedule).</w:t>
      </w:r>
      <w:bookmarkEnd w:id="4818"/>
      <w:bookmarkEnd w:id="4819"/>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35"/>
        </w:numPr>
      </w:pPr>
      <w:bookmarkStart w:id="4821" w:name="_Tocd19e63617"/>
      <w:bookmarkStart w:id="4820" w:name="_Refd19e6361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3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20"/>
      <w:bookmarkEnd w:id="4821"/>
    </w:p>
    <w:p>
      <w:pPr>
        <w:pStyle w:val="BodyText"/>
      </w:pPr>
      <w:r>
        <w:t>(End of provision)</w:t>
      </w:r>
    </w:p>
    <!--Topic unique_1579-->
    <w:p>
      <w:pPr>
        <w:pStyle w:val="Heading6"/>
      </w:pPr>
      <w:bookmarkStart w:id="4822" w:name="_Refd19e63636"/>
      <w:bookmarkStart w:id="4823" w:name="_Tocd19e63636"/>
      <w:r>
        <w:t/>
      </w:r>
      <w:r>
        <w:t>552.238-76</w:t>
      </w:r>
      <w:r>
        <w:t xml:space="preserve"> Use of Non-Government Employees to Review Offers.</w:t>
      </w:r>
      <w:bookmarkEnd w:id="4822"/>
      <w:bookmarkEnd w:id="48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3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3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3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80-->
    <w:p>
      <w:pPr>
        <w:pStyle w:val="Heading6"/>
      </w:pPr>
      <w:bookmarkStart w:id="4824" w:name="_Refd19e63690"/>
      <w:bookmarkStart w:id="4825" w:name="_Tocd19e63690"/>
      <w:r>
        <w:t/>
      </w:r>
      <w:r>
        <w:t>552.238-77</w:t>
      </w:r>
      <w:r>
        <w:t xml:space="preserve"> Submission and Distribution of Authorized Federal Supply Schedule (FSS) Price Lists.</w:t>
      </w:r>
      <w:bookmarkEnd w:id="4824"/>
      <w:bookmarkEnd w:id="48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37"/>
        </w:numPr>
      </w:pPr>
      <w:bookmarkStart w:id="4827" w:name="_Tocd19e63712"/>
      <w:bookmarkStart w:id="4826" w:name="_Refd19e63712"/>
      <w:r>
        <w:t/>
      </w:r>
      <w:r>
        <w:t>(a)</w:t>
      </w:r>
      <w:r>
        <w:t>The Contractor shall submit its Authorized Federal Supply Schedule Price List on a common-use electronic medium as prescribed by GSA. Some structured data entry in a prescribed format may be required.</w:t>
      </w:r>
      <w:bookmarkEnd w:id="4826"/>
      <w:bookmarkEnd w:id="4827"/>
    </w:p>
    <w:p>
      <w:pPr>
        <w:pStyle w:val="ListNumber"/>
        <!--depth 1-->
        <w:numPr>
          <w:ilvl w:val="0"/>
          <w:numId w:val="1337"/>
        </w:numPr>
      </w:pPr>
      <w:bookmarkStart w:id="4829" w:name="_Tocd19e63719"/>
      <w:bookmarkStart w:id="4828" w:name="_Refd19e63719"/>
      <w:r>
        <w:t/>
      </w:r>
      <w:r>
        <w:t>(b)</w:t>
      </w:r>
      <w:r>
        <w:t>Eligible ordering activities will utilize GSA’s online shopping and ordering system to review a Contractors’ price lists.</w:t>
      </w:r>
      <w:bookmarkEnd w:id="4828"/>
      <w:bookmarkEnd w:id="4829"/>
    </w:p>
    <w:p>
      <w:pPr>
        <w:pStyle w:val="BodyText"/>
      </w:pPr>
      <w:r>
        <w:t>(End of clause)</w:t>
      </w:r>
    </w:p>
    <!--Topic unique_93-->
    <w:p>
      <w:pPr>
        <w:pStyle w:val="Heading6"/>
      </w:pPr>
      <w:bookmarkStart w:id="4830" w:name="_Refd19e63730"/>
      <w:bookmarkStart w:id="4831" w:name="_Tocd19e63730"/>
      <w:r>
        <w:t/>
      </w:r>
      <w:r>
        <w:t>552.238-78</w:t>
      </w:r>
      <w:r>
        <w:t xml:space="preserve"> Identification of Products that Have Environmental Attributes.</w:t>
      </w:r>
      <w:bookmarkEnd w:id="4830"/>
      <w:bookmarkEnd w:id="4831"/>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38"/>
        </w:numPr>
      </w:pPr>
      <w:bookmarkStart w:id="4833" w:name="_Tocd19e63750"/>
      <w:bookmarkStart w:id="4832" w:name="_Refd19e6375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3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39"/>
        </w:numPr>
      </w:pPr>
      <w:bookmarkStart w:id="4835" w:name="_Tocd19e63772"/>
      <w:bookmarkStart w:id="4834" w:name="_Refd19e63772"/>
      <w:r>
        <w:t/>
      </w:r>
      <w:r>
        <w:t>(1)</w:t>
      </w:r>
      <w:r>
        <w:t xml:space="preserve">  Meets Department of Energy and Environmental Protection Agency criteria for use of the ENERGY STAR® trademark label; or</w:t>
      </w:r>
      <w:bookmarkEnd w:id="4834"/>
      <w:bookmarkEnd w:id="4835"/>
    </w:p>
    <w:p>
      <w:pPr>
        <w:pStyle w:val="ListNumber2"/>
        <!--depth 2-->
        <w:numPr>
          <w:ilvl w:val="1"/>
          <w:numId w:val="1339"/>
        </w:numPr>
      </w:pPr>
      <w:bookmarkStart w:id="4837" w:name="_Tocd19e63779"/>
      <w:bookmarkStart w:id="4836" w:name="_Refd19e63779"/>
      <w:r>
        <w:t/>
      </w:r>
      <w:r>
        <w:t>(2)</w:t>
      </w:r>
      <w:r>
        <w:t xml:space="preserve">  Is in the upper 25 percent of efficiency for all similar products as designated by the Department of Energy's Federal Energy Management Program.</w:t>
      </w:r>
      <w:bookmarkEnd w:id="4836"/>
      <w:bookmarkEnd w:id="483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5">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46">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0"/>
        </w:numPr>
      </w:pPr>
      <w:bookmarkStart w:id="4839" w:name="_Tocd19e63810"/>
      <w:bookmarkStart w:id="4838" w:name="_Refd19e63810"/>
      <w:r>
        <w:t/>
      </w:r>
      <w:r>
        <w:t>(1)</w:t>
      </w:r>
      <w:r>
        <w:t xml:space="preserve">  Technologies that use renewable energy to provide light, heat, cooling, or mechanical or electrical energy for use in facilities or other activities; or</w:t>
      </w:r>
      <w:bookmarkEnd w:id="4838"/>
      <w:bookmarkEnd w:id="4839"/>
    </w:p>
    <w:p>
      <w:pPr>
        <w:pStyle w:val="ListNumber2"/>
        <!--depth 2-->
        <w:numPr>
          <w:ilvl w:val="1"/>
          <w:numId w:val="1340"/>
        </w:numPr>
      </w:pPr>
      <w:bookmarkStart w:id="4841" w:name="_Tocd19e63817"/>
      <w:bookmarkStart w:id="4840" w:name="_Refd19e63817"/>
      <w:r>
        <w:t/>
      </w:r>
      <w:r>
        <w:t>(2)</w:t>
      </w:r>
      <w:r>
        <w:t xml:space="preserve">  The use of integrated whole-building designs that rely upon renewable energy resources, including passive solar design.</w:t>
      </w:r>
      <w:bookmarkEnd w:id="4840"/>
      <w:bookmarkEnd w:id="4841"/>
    </w:p>
    <w:p>
      <w:pPr>
        <w:pStyle w:val="ListNumber"/>
        <!--depth 1-->
        <w:numPr>
          <w:ilvl w:val="0"/>
          <w:numId w:val="1338"/>
        </w:numPr>
      </w:pPr>
      <w:r>
        <w:t/>
      </w:r>
      <w:r>
        <w:t>(c)</w:t>
      </w:r>
      <w:r>
        <w:t xml:space="preserve">  </w:t>
      </w:r>
      <w:r>
        <w:rPr>
          <w:i/>
        </w:rPr>
        <w:t>Identification Requirements</w:t>
      </w:r>
      <w:r>
        <w:t>.</w:t>
      </w:r>
    </w:p>
    <w:p>
      <w:pPr>
        <w:pStyle w:val="ListNumber2"/>
        <!--depth 2-->
        <w:numPr>
          <w:ilvl w:val="1"/>
          <w:numId w:val="1341"/>
        </w:numPr>
      </w:pPr>
      <w:bookmarkStart w:id="4843" w:name="_Tocd19e63836"/>
      <w:bookmarkStart w:id="4842" w:name="_Refd19e63836"/>
      <w:r>
        <w:t/>
      </w:r>
      <w:r>
        <w:t>(1)</w:t>
      </w:r>
      <w:r>
        <w:t xml:space="preserve">  The offeror must identify products that—</w:t>
      </w:r>
    </w:p>
    <w:p>
      <w:pPr>
        <w:pStyle w:val="ListNumber3"/>
        <!--depth 3-->
        <w:numPr>
          <w:ilvl w:val="2"/>
          <w:numId w:val="1342"/>
        </w:numPr>
      </w:pPr>
      <w:bookmarkStart w:id="4845" w:name="_Tocd19e63844"/>
      <w:bookmarkStart w:id="4844" w:name="_Refd19e63844"/>
      <w:r>
        <w:t/>
      </w:r>
      <w:r>
        <w:t>(i)</w:t>
      </w:r>
      <w:r>
        <w:t xml:space="preserve">  Are compliant with the recovered and post-consumer material content levels recommended in the Recovered Materials Advisory Notices (RMANs) for EPA-designated products in the CPG program (</w:t>
      </w:r>
      <w:hyperlink r:id="rIdHyperlink447">
        <w:r>
          <w:t>http://www.epa.gov/cpg/</w:t>
        </w:r>
      </w:hyperlink>
      <w:r>
        <w:t>);</w:t>
      </w:r>
      <w:bookmarkEnd w:id="4844"/>
      <w:bookmarkEnd w:id="4845"/>
    </w:p>
    <w:p>
      <w:pPr>
        <w:pStyle w:val="ListNumber3"/>
        <!--depth 3-->
        <w:numPr>
          <w:ilvl w:val="2"/>
          <w:numId w:val="1342"/>
        </w:numPr>
      </w:pPr>
      <w:bookmarkStart w:id="4847" w:name="_Tocd19e63855"/>
      <w:bookmarkStart w:id="4846" w:name="_Refd19e63855"/>
      <w:r>
        <w:t/>
      </w:r>
      <w:r>
        <w:t>(ii)</w:t>
      </w:r>
      <w:r>
        <w:t xml:space="preserve"> Contain recovered materials that either do not meet the recommended levels in the RMANs or are not EPA-designated products in the CPG program (see FAR 23.401 and </w:t>
      </w:r>
      <w:hyperlink r:id="rIdHyperlink448">
        <w:r>
          <w:t>http://www.epa.gov/cpg/</w:t>
        </w:r>
      </w:hyperlink>
      <w:r>
        <w:t>);</w:t>
      </w:r>
      <w:bookmarkEnd w:id="4846"/>
      <w:bookmarkEnd w:id="4847"/>
    </w:p>
    <w:p>
      <w:pPr>
        <w:pStyle w:val="ListNumber3"/>
        <!--depth 3-->
        <w:numPr>
          <w:ilvl w:val="2"/>
          <w:numId w:val="1342"/>
        </w:numPr>
      </w:pPr>
      <w:bookmarkStart w:id="4849" w:name="_Tocd19e63866"/>
      <w:bookmarkStart w:id="4848" w:name="_Refd19e63866"/>
      <w:r>
        <w:t/>
      </w:r>
      <w:r>
        <w:t>(iii)</w:t>
      </w:r>
      <w:r>
        <w:t xml:space="preserve">  Are energy-efficient, as defined by either ENERGY STAR® and/or FEMP's designated top 25th percentile levels (see ENERGY STAR® at </w:t>
      </w:r>
      <w:hyperlink r:id="rIdHyperlink449">
        <w:r>
          <w:t>http://www.energystar.gov/</w:t>
        </w:r>
      </w:hyperlink>
      <w:r>
        <w:t xml:space="preserve"> and FEMP at </w:t>
      </w:r>
      <w:hyperlink r:id="rIdHyperlink450">
        <w:r>
          <w:t>http://www.eere.energy.gov/femp/procurement/</w:t>
        </w:r>
      </w:hyperlink>
      <w:r>
        <w:t>);</w:t>
      </w:r>
      <w:bookmarkEnd w:id="4848"/>
      <w:bookmarkEnd w:id="4849"/>
    </w:p>
    <w:p>
      <w:pPr>
        <w:pStyle w:val="ListNumber3"/>
        <!--depth 3-->
        <w:numPr>
          <w:ilvl w:val="2"/>
          <w:numId w:val="1342"/>
        </w:numPr>
      </w:pPr>
      <w:bookmarkStart w:id="4851" w:name="_Tocd19e63881"/>
      <w:bookmarkStart w:id="4850" w:name="_Refd19e63881"/>
      <w:r>
        <w:t/>
      </w:r>
      <w:r>
        <w:t>(iv)</w:t>
      </w:r>
      <w:r>
        <w:t xml:space="preserve">  Are water-efficient</w:t>
      </w:r>
      <w:bookmarkEnd w:id="4850"/>
      <w:bookmarkEnd w:id="4851"/>
    </w:p>
    <w:p>
      <w:pPr>
        <w:pStyle w:val="ListNumber3"/>
        <!--depth 3-->
        <w:numPr>
          <w:ilvl w:val="2"/>
          <w:numId w:val="1342"/>
        </w:numPr>
      </w:pPr>
      <w:bookmarkStart w:id="4853" w:name="_Tocd19e63888"/>
      <w:bookmarkStart w:id="4852" w:name="_Refd19e63888"/>
      <w:r>
        <w:t/>
      </w:r>
      <w:r>
        <w:t>(v)</w:t>
      </w:r>
      <w:r>
        <w:t xml:space="preserve">  Use renewable energy technology;</w:t>
      </w:r>
      <w:bookmarkEnd w:id="4852"/>
      <w:bookmarkEnd w:id="4853"/>
    </w:p>
    <w:p>
      <w:pPr>
        <w:pStyle w:val="ListNumber3"/>
        <!--depth 3-->
        <w:numPr>
          <w:ilvl w:val="2"/>
          <w:numId w:val="1342"/>
        </w:numPr>
      </w:pPr>
      <w:bookmarkStart w:id="4855" w:name="_Tocd19e63896"/>
      <w:bookmarkStart w:id="4854" w:name="_Refd19e63896"/>
      <w:r>
        <w:t/>
      </w:r>
      <w:r>
        <w:t>(vi)</w:t>
      </w:r>
      <w:r>
        <w:t xml:space="preserve">  Are remanufactured; and</w:t>
      </w:r>
      <w:bookmarkEnd w:id="4854"/>
      <w:bookmarkEnd w:id="4855"/>
    </w:p>
    <w:p>
      <w:pPr>
        <w:pStyle w:val="ListNumber3"/>
        <!--depth 3-->
        <w:numPr>
          <w:ilvl w:val="2"/>
          <w:numId w:val="1342"/>
        </w:numPr>
      </w:pPr>
      <w:bookmarkStart w:id="4857" w:name="_Tocd19e63903"/>
      <w:bookmarkStart w:id="4856" w:name="_Refd19e63903"/>
      <w:r>
        <w:t/>
      </w:r>
      <w:r>
        <w:t>(vii)</w:t>
      </w:r>
      <w:r>
        <w:t xml:space="preserve">  Have other environmental attributes.</w:t>
      </w:r>
      <w:bookmarkEnd w:id="4856"/>
      <w:bookmarkEnd w:id="4857"/>
      <w:bookmarkEnd w:id="4842"/>
      <w:bookmarkEnd w:id="4843"/>
    </w:p>
    <w:p>
      <w:pPr>
        <w:pStyle w:val="ListNumber2"/>
        <!--depth 2-->
        <w:numPr>
          <w:ilvl w:val="1"/>
          <w:numId w:val="1341"/>
        </w:numPr>
      </w:pPr>
      <w:bookmarkStart w:id="4859" w:name="_Tocd19e63911"/>
      <w:bookmarkStart w:id="4858" w:name="_Refd19e63911"/>
      <w:r>
        <w:t/>
      </w:r>
      <w:r>
        <w:t>(2)</w:t>
      </w:r>
      <w:r>
        <w:t xml:space="preserve">  These identifications must be made in each of the offeror's following mediums:</w:t>
      </w:r>
    </w:p>
    <w:p>
      <w:pPr>
        <w:pStyle w:val="ListNumber3"/>
        <!--depth 3-->
        <w:numPr>
          <w:ilvl w:val="2"/>
          <w:numId w:val="1343"/>
        </w:numPr>
      </w:pPr>
      <w:bookmarkStart w:id="4861" w:name="_Tocd19e63919"/>
      <w:bookmarkStart w:id="4860" w:name="_Refd19e63919"/>
      <w:r>
        <w:t/>
      </w:r>
      <w:r>
        <w:t>(i)</w:t>
      </w:r>
      <w:r>
        <w:t xml:space="preserve">  The offer itself.</w:t>
      </w:r>
      <w:bookmarkEnd w:id="4860"/>
      <w:bookmarkEnd w:id="4861"/>
    </w:p>
    <w:p>
      <w:pPr>
        <w:pStyle w:val="ListNumber3"/>
        <!--depth 3-->
        <w:numPr>
          <w:ilvl w:val="2"/>
          <w:numId w:val="1343"/>
        </w:numPr>
      </w:pPr>
      <w:bookmarkStart w:id="4863" w:name="_Tocd19e63926"/>
      <w:bookmarkStart w:id="4862" w:name="_Refd19e63926"/>
      <w:r>
        <w:t/>
      </w:r>
      <w:r>
        <w:t>(ii)</w:t>
      </w:r>
      <w:r>
        <w:t xml:space="preserve"> Printed commercial catalogs, brochures, and pricelists.</w:t>
      </w:r>
      <w:bookmarkEnd w:id="4862"/>
      <w:bookmarkEnd w:id="4863"/>
    </w:p>
    <w:p>
      <w:pPr>
        <w:pStyle w:val="ListNumber3"/>
        <!--depth 3-->
        <w:numPr>
          <w:ilvl w:val="2"/>
          <w:numId w:val="1343"/>
        </w:numPr>
      </w:pPr>
      <w:bookmarkStart w:id="4865" w:name="_Tocd19e63933"/>
      <w:bookmarkStart w:id="4864" w:name="_Refd19e63933"/>
      <w:r>
        <w:t/>
      </w:r>
      <w:r>
        <w:t>(iii)</w:t>
      </w:r>
      <w:r>
        <w:t xml:space="preserve">  Online product website.</w:t>
      </w:r>
      <w:bookmarkEnd w:id="4864"/>
      <w:bookmarkEnd w:id="4865"/>
    </w:p>
    <w:p>
      <w:pPr>
        <w:pStyle w:val="ListNumber3"/>
        <!--depth 3-->
        <w:numPr>
          <w:ilvl w:val="2"/>
          <w:numId w:val="1343"/>
        </w:numPr>
      </w:pPr>
      <w:bookmarkStart w:id="4867" w:name="_Tocd19e63940"/>
      <w:bookmarkStart w:id="4866" w:name="_Refd19e6394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6"/>
      <w:bookmarkEnd w:id="4867"/>
      <w:bookmarkEnd w:id="4858"/>
      <w:bookmarkEnd w:id="4859"/>
    </w:p>
    <w:p>
      <w:pPr>
        <w:pStyle w:val="ListNumber"/>
        <!--depth 1-->
        <w:numPr>
          <w:ilvl w:val="0"/>
          <w:numId w:val="1338"/>
        </w:numPr>
      </w:pPr>
      <w:bookmarkStart w:id="4869" w:name="_Tocd19e63949"/>
      <w:bookmarkStart w:id="4868" w:name="_Refd19e6394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44"/>
        </w:numPr>
      </w:pPr>
      <w:bookmarkStart w:id="4871" w:name="_Tocd19e63955"/>
      <w:bookmarkStart w:id="4870" w:name="_Refd19e63955"/>
      <w:r>
        <w:t/>
      </w:r>
      <w:r>
        <w:t>(1)</w:t>
      </w:r>
      <w:r>
        <w:t xml:space="preserve">  Participation in a Federal agency sponsored program (</w:t>
      </w:r>
      <w:r>
        <w:rPr>
          <w:i/>
        </w:rPr>
        <w:t>e.g.</w:t>
      </w:r>
      <w:r>
        <w:t>, the EPA and DOE ENERGY STAR® product labeling program);</w:t>
      </w:r>
    </w:p>
    <w:p>
      <w:pPr>
        <w:pStyle w:val="ListNumber2"/>
        <!--depth 2-->
        <w:numPr>
          <w:ilvl w:val="1"/>
          <w:numId w:val="1344"/>
        </w:numPr>
      </w:pPr>
      <w:r>
        <w:t/>
      </w:r>
      <w:r>
        <w:t>(2)</w:t>
      </w:r>
      <w:r>
        <w:t xml:space="preserve">  Verification by an independent organization that specializes in certifying such claims; or</w:t>
      </w:r>
    </w:p>
    <w:p>
      <w:pPr>
        <w:pStyle w:val="ListNumber2"/>
        <!--depth 2-->
        <w:numPr>
          <w:ilvl w:val="1"/>
          <w:numId w:val="134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70"/>
      <w:bookmarkEnd w:id="4871"/>
      <w:bookmarkEnd w:id="4868"/>
      <w:bookmarkEnd w:id="4869"/>
      <w:bookmarkEnd w:id="4832"/>
      <w:bookmarkEnd w:id="4833"/>
    </w:p>
    <w:p>
      <w:pPr>
        <w:pStyle w:val="BodyText"/>
      </w:pPr>
      <w:r>
        <w:t>(End of clause)</w:t>
      </w:r>
    </w:p>
    <!--Topic unique_1581-->
    <w:p>
      <w:pPr>
        <w:pStyle w:val="Heading6"/>
      </w:pPr>
      <w:bookmarkStart w:id="4872" w:name="_Refd19e63985"/>
      <w:bookmarkStart w:id="4873" w:name="_Tocd19e63985"/>
      <w:r>
        <w:t/>
      </w:r>
      <w:r>
        <w:t>552.238-79</w:t>
      </w:r>
      <w:r>
        <w:t xml:space="preserve"> Cancellation.</w:t>
      </w:r>
      <w:bookmarkEnd w:id="4872"/>
      <w:bookmarkEnd w:id="487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4-->
    <w:p>
      <w:pPr>
        <w:pStyle w:val="Heading6"/>
      </w:pPr>
      <w:bookmarkStart w:id="4874" w:name="_Refd19e64010"/>
      <w:bookmarkStart w:id="4875" w:name="_Tocd19e64010"/>
      <w:r>
        <w:t/>
      </w:r>
      <w:r>
        <w:t>552.238-80</w:t>
      </w:r>
      <w:r>
        <w:t xml:space="preserve"> Industrial Funding Fee and Sales Reporting.</w:t>
      </w:r>
      <w:bookmarkEnd w:id="4874"/>
      <w:bookmarkEnd w:id="487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45"/>
        </w:numPr>
      </w:pPr>
      <w:bookmarkStart w:id="4877" w:name="_Tocd19e64032"/>
      <w:bookmarkStart w:id="4876" w:name="_Refd19e64032"/>
      <w:r>
        <w:t/>
      </w:r>
      <w:r>
        <w:t>(a)</w:t>
      </w:r>
      <w:r>
        <w:t xml:space="preserve">  Reporting of Federal Supply Schedule Sales. The Contractor shall report all contract sales under this contract as follows:</w:t>
      </w:r>
    </w:p>
    <w:p>
      <w:pPr>
        <w:pStyle w:val="ListNumber2"/>
        <!--depth 2-->
        <w:numPr>
          <w:ilvl w:val="1"/>
          <w:numId w:val="1346"/>
        </w:numPr>
      </w:pPr>
      <w:bookmarkStart w:id="4879" w:name="_Tocd19e64040"/>
      <w:bookmarkStart w:id="4878" w:name="_Refd19e6404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47"/>
        </w:numPr>
      </w:pPr>
      <w:r>
        <w:t/>
      </w:r>
      <w:r>
        <w:t>(i)</w:t>
      </w:r>
      <w:r>
        <w:t xml:space="preserve">  Receipt of order;</w:t>
      </w:r>
    </w:p>
    <w:p>
      <w:pPr>
        <w:pStyle w:val="ListNumber3"/>
        <!--depth 3-->
        <w:numPr>
          <w:ilvl w:val="2"/>
          <w:numId w:val="1347"/>
        </w:numPr>
      </w:pPr>
      <w:r>
        <w:t/>
      </w:r>
      <w:r>
        <w:t>(ii)</w:t>
      </w:r>
      <w:r>
        <w:t xml:space="preserve">  Shipment or delivery, as applicable;</w:t>
      </w:r>
    </w:p>
    <w:p>
      <w:pPr>
        <w:pStyle w:val="ListNumber3"/>
        <!--depth 3-->
        <w:numPr>
          <w:ilvl w:val="2"/>
          <w:numId w:val="1347"/>
        </w:numPr>
      </w:pPr>
      <w:r>
        <w:t/>
      </w:r>
      <w:r>
        <w:t>(iii)</w:t>
      </w:r>
      <w:r>
        <w:t xml:space="preserve">  Issuance of an invoice; or</w:t>
      </w:r>
    </w:p>
    <w:p>
      <w:pPr>
        <w:pStyle w:val="ListNumber3"/>
        <!--depth 3-->
        <w:numPr>
          <w:ilvl w:val="2"/>
          <w:numId w:val="1347"/>
        </w:numPr>
      </w:pPr>
      <w:r>
        <w:t/>
      </w:r>
      <w:r>
        <w:t>(iv)</w:t>
      </w:r>
      <w:r>
        <w:t xml:space="preserve">  Payment.</w:t>
      </w:r>
      <w:bookmarkEnd w:id="4878"/>
      <w:bookmarkEnd w:id="4879"/>
    </w:p>
    <w:p>
      <w:pPr>
        <w:pStyle w:val="ListNumber2"/>
        <!--depth 2-->
        <w:numPr>
          <w:ilvl w:val="1"/>
          <w:numId w:val="1346"/>
        </w:numPr>
      </w:pPr>
      <w:bookmarkStart w:id="4881" w:name="_Tocd19e64077"/>
      <w:bookmarkStart w:id="4880" w:name="_Refd19e6407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80"/>
      <w:bookmarkEnd w:id="4881"/>
    </w:p>
    <w:p>
      <w:pPr>
        <w:pStyle w:val="ListNumber2"/>
        <!--depth 2-->
        <w:numPr>
          <w:ilvl w:val="1"/>
          <w:numId w:val="1346"/>
        </w:numPr>
      </w:pPr>
      <w:bookmarkStart w:id="4883" w:name="_Tocd19e64084"/>
      <w:bookmarkStart w:id="4882" w:name="_Refd19e6408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82"/>
      <w:bookmarkEnd w:id="4883"/>
    </w:p>
    <w:p>
      <w:pPr>
        <w:pStyle w:val="ListNumber2"/>
        <!--depth 2-->
        <w:numPr>
          <w:ilvl w:val="1"/>
          <w:numId w:val="1346"/>
        </w:numPr>
      </w:pPr>
      <w:bookmarkStart w:id="4885" w:name="_Tocd19e64091"/>
      <w:bookmarkStart w:id="4884" w:name="_Refd19e6409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4"/>
      <w:bookmarkEnd w:id="4885"/>
    </w:p>
    <w:p>
      <w:pPr>
        <w:pStyle w:val="ListNumber2"/>
        <!--depth 2-->
        <w:numPr>
          <w:ilvl w:val="1"/>
          <w:numId w:val="1346"/>
        </w:numPr>
      </w:pPr>
      <w:bookmarkStart w:id="4887" w:name="_Tocd19e64098"/>
      <w:bookmarkStart w:id="4886" w:name="_Refd19e6409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1">
        <w:r>
          <w:t>http://www.fiscal.treasury.gov/fsreports/rpt/treasRptRateExch/treasRptRateExch_home.htm</w:t>
        </w:r>
      </w:hyperlink>
      <w:r>
        <w:t>.</w:t>
      </w:r>
      <w:bookmarkEnd w:id="4886"/>
      <w:bookmarkEnd w:id="4887"/>
      <w:bookmarkEnd w:id="4876"/>
      <w:bookmarkEnd w:id="4877"/>
    </w:p>
    <w:p>
      <w:pPr>
        <w:pStyle w:val="ListNumber"/>
        <!--depth 1-->
        <w:numPr>
          <w:ilvl w:val="0"/>
          <w:numId w:val="1345"/>
        </w:numPr>
      </w:pPr>
      <w:bookmarkStart w:id="4889" w:name="_Tocd19e64110"/>
      <w:bookmarkStart w:id="4888" w:name="_Refd19e64110"/>
      <w:r>
        <w:t/>
      </w:r>
      <w:r>
        <w:t>(b)</w:t>
      </w:r>
      <w:r>
        <w:t xml:space="preserve">  The Contractor shall remit the IFF at the rate set by GSA's FAS.</w:t>
      </w:r>
    </w:p>
    <w:p>
      <w:pPr>
        <w:pStyle w:val="ListNumber2"/>
        <!--depth 2-->
        <w:numPr>
          <w:ilvl w:val="1"/>
          <w:numId w:val="1348"/>
        </w:numPr>
      </w:pPr>
      <w:bookmarkStart w:id="4891" w:name="_Tocd19e64118"/>
      <w:bookmarkStart w:id="4890" w:name="_Refd19e6411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90"/>
      <w:bookmarkEnd w:id="4891"/>
    </w:p>
    <w:p>
      <w:pPr>
        <w:pStyle w:val="ListNumber2"/>
        <!--depth 2-->
        <w:numPr>
          <w:ilvl w:val="1"/>
          <w:numId w:val="1348"/>
        </w:numPr>
      </w:pPr>
      <w:bookmarkStart w:id="4893" w:name="_Tocd19e64125"/>
      <w:bookmarkStart w:id="4892" w:name="_Refd19e6412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2">
        <w:r>
          <w:t>https://srp.fas.gsa.gov/​</w:t>
        </w:r>
      </w:hyperlink>
      <w:r>
        <w:t xml:space="preserve"> or successor website as appropriate.</w:t>
      </w:r>
      <w:bookmarkEnd w:id="4892"/>
      <w:bookmarkEnd w:id="4893"/>
      <w:bookmarkEnd w:id="4888"/>
      <w:bookmarkEnd w:id="4889"/>
    </w:p>
    <w:p>
      <w:pPr>
        <w:pStyle w:val="ListNumber"/>
        <!--depth 1-->
        <w:numPr>
          <w:ilvl w:val="0"/>
          <w:numId w:val="1345"/>
        </w:numPr>
      </w:pPr>
      <w:bookmarkStart w:id="4895" w:name="_Tocd19e64137"/>
      <w:bookmarkStart w:id="4894" w:name="_Refd19e6413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4"/>
      <w:bookmarkEnd w:id="4895"/>
    </w:p>
    <w:p>
      <w:pPr>
        <w:pStyle w:val="ListNumber"/>
        <!--depth 1-->
        <w:numPr>
          <w:ilvl w:val="0"/>
          <w:numId w:val="1345"/>
        </w:numPr>
      </w:pPr>
      <w:bookmarkStart w:id="4897" w:name="_Tocd19e64144"/>
      <w:bookmarkStart w:id="4896" w:name="_Refd19e6414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6"/>
      <w:bookmarkEnd w:id="489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3">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5-->
    <w:p>
      <w:pPr>
        <w:pStyle w:val="Heading6"/>
      </w:pPr>
      <w:bookmarkStart w:id="4898" w:name="_Refd19e64252"/>
      <w:bookmarkStart w:id="4899" w:name="_Tocd19e64252"/>
      <w:r>
        <w:t/>
      </w:r>
      <w:r>
        <w:t>552.238-81</w:t>
      </w:r>
      <w:r>
        <w:t xml:space="preserve"> Price Reductions.</w:t>
      </w:r>
      <w:bookmarkEnd w:id="4898"/>
      <w:bookmarkEnd w:id="489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49"/>
        </w:numPr>
      </w:pPr>
      <w:bookmarkStart w:id="4903" w:name="_Tocd19e64274"/>
      <w:bookmarkStart w:id="4902" w:name="_Refd19e64274"/>
      <w:bookmarkStart w:id="4901" w:name="_Tocd19e64272"/>
      <w:bookmarkStart w:id="4900" w:name="_Refd19e64272"/>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902"/>
      <w:bookmarkEnd w:id="4903"/>
    </w:p>
    <w:p>
      <w:pPr>
        <w:pStyle w:val="ListNumber"/>
        <!--depth 1-->
        <w:numPr>
          <w:ilvl w:val="0"/>
          <w:numId w:val="1349"/>
        </w:numPr>
      </w:pPr>
      <w:bookmarkStart w:id="4905" w:name="_Tocd19e64281"/>
      <w:bookmarkStart w:id="4904" w:name="_Refd19e64281"/>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4"/>
      <w:bookmarkEnd w:id="4905"/>
    </w:p>
    <w:p>
      <w:pPr>
        <w:pStyle w:val="ListNumber2"/>
        <!--depth 2-->
        <w:numPr>
          <w:ilvl w:val="1"/>
          <w:numId w:val="1350"/>
        </w:numPr>
      </w:pPr>
      <w:bookmarkStart w:id="4909" w:name="_Tocd19e64291"/>
      <w:bookmarkStart w:id="4908" w:name="_Refd19e64291"/>
      <w:bookmarkStart w:id="4907" w:name="_Tocd19e64288"/>
      <w:bookmarkStart w:id="4906" w:name="_Refd19e64288"/>
      <w:r>
        <w:t/>
      </w:r>
      <w:r>
        <w:t>(1)</w:t>
      </w:r>
      <w:r>
        <w:t>A price reduction shall apply to purchases under this contract if, after the date negotiations conclude, the Contractor</w:t>
      </w:r>
    </w:p>
    <w:p>
      <w:pPr>
        <w:pStyle w:val="ListNumber3"/>
        <!--depth 3-->
        <w:numPr>
          <w:ilvl w:val="2"/>
          <w:numId w:val="1351"/>
        </w:numPr>
      </w:pPr>
      <w:bookmarkStart w:id="4911" w:name="_Tocd19e64299"/>
      <w:bookmarkStart w:id="4910" w:name="_Refd19e64299"/>
      <w:r>
        <w:t/>
      </w:r>
      <w:r>
        <w:t>(i)</w:t>
      </w:r>
      <w:r>
        <w:t>Revises the commercial catalog, pricelist, schedule or other document upon which contract award was predicated to reduce prices;</w:t>
      </w:r>
      <w:bookmarkEnd w:id="4910"/>
      <w:bookmarkEnd w:id="4911"/>
    </w:p>
    <w:p>
      <w:pPr>
        <w:pStyle w:val="ListNumber3"/>
        <!--depth 3-->
        <w:numPr>
          <w:ilvl w:val="2"/>
          <w:numId w:val="1351"/>
        </w:numPr>
      </w:pPr>
      <w:bookmarkStart w:id="4913" w:name="_Tocd19e64306"/>
      <w:bookmarkStart w:id="4912" w:name="_Refd19e64306"/>
      <w:r>
        <w:t/>
      </w:r>
      <w:r>
        <w:t>(ii)</w:t>
      </w:r>
      <w:r>
        <w:t>Grants more favorable discounts or terms and conditions than those contained in the commercial catalog, pricelist, schedule or other documents upon which contract award was predicated; or</w:t>
      </w:r>
      <w:bookmarkEnd w:id="4912"/>
      <w:bookmarkEnd w:id="4913"/>
    </w:p>
    <w:p>
      <w:pPr>
        <w:pStyle w:val="ListNumber3"/>
        <!--depth 3-->
        <w:numPr>
          <w:ilvl w:val="2"/>
          <w:numId w:val="1351"/>
        </w:numPr>
      </w:pPr>
      <w:bookmarkStart w:id="4915" w:name="_Tocd19e64313"/>
      <w:bookmarkStart w:id="4914" w:name="_Refd19e64313"/>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4"/>
      <w:bookmarkEnd w:id="4915"/>
      <w:bookmarkEnd w:id="4908"/>
      <w:bookmarkEnd w:id="4909"/>
    </w:p>
    <w:p>
      <w:pPr>
        <w:pStyle w:val="ListNumber2"/>
        <!--depth 2-->
        <w:numPr>
          <w:ilvl w:val="1"/>
          <w:numId w:val="1350"/>
        </w:numPr>
      </w:pPr>
      <w:bookmarkStart w:id="4917" w:name="_Tocd19e64321"/>
      <w:bookmarkStart w:id="4916" w:name="_Refd19e64321"/>
      <w:r>
        <w:t/>
      </w:r>
      <w:r>
        <w:t>(2)</w:t>
      </w:r>
      <w:r>
        <w:t>The Contractor shall offer the price reduction to the eligible ordering activity with the same effective date, and for the same time period, as extended to the commercial customer (or category of customers).</w:t>
      </w:r>
      <w:bookmarkEnd w:id="4916"/>
      <w:bookmarkEnd w:id="4917"/>
      <w:bookmarkEnd w:id="4906"/>
      <w:bookmarkEnd w:id="4907"/>
    </w:p>
    <w:p>
      <w:pPr>
        <w:pStyle w:val="ListNumber"/>
        <!--depth 1-->
        <w:numPr>
          <w:ilvl w:val="0"/>
          <w:numId w:val="1349"/>
        </w:numPr>
      </w:pPr>
      <w:bookmarkStart w:id="4919" w:name="_Tocd19e64329"/>
      <w:bookmarkStart w:id="4918" w:name="_Refd19e64329"/>
      <w:r>
        <w:t/>
      </w:r>
      <w:r>
        <w:t>(d)</w:t>
      </w:r>
      <w:r>
        <w:t>There shall be no price reduction for sales—</w:t>
      </w:r>
    </w:p>
    <w:p>
      <w:pPr>
        <w:pStyle w:val="ListNumber2"/>
        <!--depth 2-->
        <w:numPr>
          <w:ilvl w:val="1"/>
          <w:numId w:val="1352"/>
        </w:numPr>
      </w:pPr>
      <w:bookmarkStart w:id="4921" w:name="_Tocd19e64337"/>
      <w:bookmarkStart w:id="4920" w:name="_Refd19e64337"/>
      <w:r>
        <w:t/>
      </w:r>
      <w:r>
        <w:t>(1)</w:t>
      </w:r>
      <w:r>
        <w:t>To commercial customers under firm, fixed-price definite quantity contracts with specified delivery in excess of the maximum order threshold specified in this contract;</w:t>
      </w:r>
      <w:bookmarkEnd w:id="4920"/>
      <w:bookmarkEnd w:id="4921"/>
    </w:p>
    <w:p>
      <w:pPr>
        <w:pStyle w:val="ListNumber2"/>
        <!--depth 2-->
        <w:numPr>
          <w:ilvl w:val="1"/>
          <w:numId w:val="1352"/>
        </w:numPr>
      </w:pPr>
      <w:bookmarkStart w:id="4923" w:name="_Tocd19e64344"/>
      <w:bookmarkStart w:id="4922" w:name="_Refd19e64344"/>
      <w:r>
        <w:t/>
      </w:r>
      <w:r>
        <w:t>(2)</w:t>
      </w:r>
      <w:r>
        <w:t>To Federal agencies;</w:t>
      </w:r>
      <w:bookmarkEnd w:id="4922"/>
      <w:bookmarkEnd w:id="4923"/>
    </w:p>
    <w:p>
      <w:pPr>
        <w:pStyle w:val="ListNumber2"/>
        <!--depth 2-->
        <w:numPr>
          <w:ilvl w:val="1"/>
          <w:numId w:val="1352"/>
        </w:numPr>
      </w:pPr>
      <w:bookmarkStart w:id="4925" w:name="_Tocd19e64351"/>
      <w:bookmarkStart w:id="4924" w:name="_Refd19e64351"/>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4"/>
      <w:bookmarkEnd w:id="4925"/>
    </w:p>
    <w:p>
      <w:pPr>
        <w:pStyle w:val="ListNumber2"/>
        <!--depth 2-->
        <w:numPr>
          <w:ilvl w:val="1"/>
          <w:numId w:val="1352"/>
        </w:numPr>
      </w:pPr>
      <w:bookmarkStart w:id="4927" w:name="_Tocd19e64366"/>
      <w:bookmarkStart w:id="4926" w:name="_Refd19e64366"/>
      <w:r>
        <w:t/>
      </w:r>
      <w:r>
        <w:t>(4)</w:t>
      </w:r>
      <w:r>
        <w:t>Caused by an error in quotation or billing, provided adequate documentation is furnished by the Contractor to the Contracting Officer.</w:t>
      </w:r>
      <w:bookmarkEnd w:id="4926"/>
      <w:bookmarkEnd w:id="4927"/>
      <w:bookmarkEnd w:id="4918"/>
      <w:bookmarkEnd w:id="4919"/>
    </w:p>
    <w:p>
      <w:pPr>
        <w:pStyle w:val="ListNumber"/>
        <!--depth 1-->
        <w:numPr>
          <w:ilvl w:val="0"/>
          <w:numId w:val="1349"/>
        </w:numPr>
      </w:pPr>
      <w:bookmarkStart w:id="4929" w:name="_Tocd19e64374"/>
      <w:bookmarkStart w:id="4928" w:name="_Refd19e64374"/>
      <w:r>
        <w:t/>
      </w:r>
      <w:r>
        <w:t>(e)</w:t>
      </w:r>
      <w:r>
        <w:t>The Contractor may offer the Contracting Officer a voluntary Governmentwide price reduction at any time during the contract period.</w:t>
      </w:r>
      <w:bookmarkEnd w:id="4928"/>
      <w:bookmarkEnd w:id="4929"/>
    </w:p>
    <w:p>
      <w:pPr>
        <w:pStyle w:val="ListNumber"/>
        <!--depth 1-->
        <w:numPr>
          <w:ilvl w:val="0"/>
          <w:numId w:val="1349"/>
        </w:numPr>
      </w:pPr>
      <w:bookmarkStart w:id="4931" w:name="_Tocd19e64382"/>
      <w:bookmarkStart w:id="4930" w:name="_Refd19e64382"/>
      <w:r>
        <w:t/>
      </w:r>
      <w:r>
        <w:t>(f)</w:t>
      </w:r>
      <w:r>
        <w:t>The Contractor shall notify the Contracting Officer of any price reduction subject to this clause as soon as possible, but not later than 15 calendar days after its effective date.</w:t>
      </w:r>
      <w:bookmarkEnd w:id="4930"/>
      <w:bookmarkEnd w:id="4931"/>
    </w:p>
    <w:p>
      <w:pPr>
        <w:pStyle w:val="ListNumber"/>
        <!--depth 1-->
        <w:numPr>
          <w:ilvl w:val="0"/>
          <w:numId w:val="1349"/>
        </w:numPr>
      </w:pPr>
      <w:bookmarkStart w:id="4933" w:name="_Tocd19e64389"/>
      <w:bookmarkStart w:id="4932" w:name="_Refd19e64389"/>
      <w:r>
        <w:t/>
      </w:r>
      <w:r>
        <w:t>(g)</w:t>
      </w:r>
      <w:r>
        <w:t>The contract will be modified to reflect any price reduction which becomes applicable in accordance with this clause.</w:t>
      </w:r>
      <w:bookmarkEnd w:id="4932"/>
      <w:bookmarkEnd w:id="4933"/>
      <w:bookmarkEnd w:id="4900"/>
      <w:bookmarkEnd w:id="4901"/>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6-->
    <w:p>
      <w:pPr>
        <w:pStyle w:val="Heading6"/>
      </w:pPr>
      <w:bookmarkStart w:id="4934" w:name="_Refd19e64412"/>
      <w:bookmarkStart w:id="4935" w:name="_Tocd19e64412"/>
      <w:r>
        <w:t/>
      </w:r>
      <w:r>
        <w:t>552.238-82</w:t>
      </w:r>
      <w:r>
        <w:t xml:space="preserve"> Modifications (Federal Supply Schedules).</w:t>
      </w:r>
      <w:bookmarkEnd w:id="4934"/>
      <w:bookmarkEnd w:id="4935"/>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53"/>
        </w:numPr>
      </w:pPr>
      <w:bookmarkStart w:id="4939" w:name="_Tocd19e64434"/>
      <w:bookmarkStart w:id="4938" w:name="_Refd19e64434"/>
      <w:bookmarkStart w:id="4937" w:name="_Tocd19e64432"/>
      <w:bookmarkStart w:id="4936" w:name="_Refd19e64432"/>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8"/>
      <w:bookmarkEnd w:id="4939"/>
    </w:p>
    <w:p>
      <w:pPr>
        <w:pStyle w:val="ListNumber"/>
        <!--depth 1-->
        <w:numPr>
          <w:ilvl w:val="0"/>
          <w:numId w:val="1353"/>
        </w:numPr>
      </w:pPr>
      <w:bookmarkStart w:id="4941" w:name="_Tocd19e64444"/>
      <w:bookmarkStart w:id="4940" w:name="_Refd19e64444"/>
      <w:r>
        <w:t/>
      </w:r>
      <w:r>
        <w:t>(b)</w:t>
      </w:r>
      <w:r>
        <w:t xml:space="preserve"> </w:t>
      </w:r>
      <w:r>
        <w:rPr>
          <w:i/>
        </w:rPr>
        <w:t>Types of modifications</w:t>
      </w:r>
      <w:r>
        <w:t>—</w:t>
      </w:r>
    </w:p>
    <w:p>
      <w:pPr>
        <w:pStyle w:val="ListNumber2"/>
        <!--depth 2-->
        <w:numPr>
          <w:ilvl w:val="1"/>
          <w:numId w:val="1354"/>
        </w:numPr>
      </w:pPr>
      <w:bookmarkStart w:id="4943" w:name="_Tocd19e64455"/>
      <w:bookmarkStart w:id="4942" w:name="_Refd19e64455"/>
      <w:r>
        <w:t/>
      </w:r>
      <w:r>
        <w:t>(1)</w:t>
      </w:r>
      <w:r>
        <w:t>Additional items/additional SINs. When requesting additions, the following information must be submitted:</w:t>
      </w:r>
    </w:p>
    <w:p>
      <w:pPr>
        <w:pStyle w:val="ListNumber3"/>
        <!--depth 3-->
        <w:numPr>
          <w:ilvl w:val="2"/>
          <w:numId w:val="1355"/>
        </w:numPr>
      </w:pPr>
      <w:bookmarkStart w:id="4945" w:name="_Tocd19e64463"/>
      <w:bookmarkStart w:id="4944" w:name="_Refd19e64463"/>
      <w:r>
        <w:t/>
      </w:r>
      <w:r>
        <w:t>(i)</w:t>
      </w:r>
      <w:r>
        <w:t xml:space="preserve"> </w:t>
      </w:r>
      <w:r>
        <w:rPr>
          <w:i/>
        </w:rPr>
        <w:t>Information requested in paragraphs</w:t>
      </w:r>
      <w:r>
        <w:t xml:space="preserve"> (1) and (2) of the Commercial Sales Practice Format to add SINs.</w:t>
      </w:r>
      <w:bookmarkEnd w:id="4944"/>
      <w:bookmarkEnd w:id="4945"/>
    </w:p>
    <w:p>
      <w:pPr>
        <w:pStyle w:val="ListNumber3"/>
        <!--depth 3-->
        <w:numPr>
          <w:ilvl w:val="2"/>
          <w:numId w:val="1355"/>
        </w:numPr>
      </w:pPr>
      <w:bookmarkStart w:id="4947" w:name="_Tocd19e64473"/>
      <w:bookmarkStart w:id="4946" w:name="_Refd19e64473"/>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6"/>
      <w:bookmarkEnd w:id="4947"/>
    </w:p>
    <w:p>
      <w:pPr>
        <w:pStyle w:val="ListNumber3"/>
        <!--depth 3-->
        <w:numPr>
          <w:ilvl w:val="2"/>
          <w:numId w:val="1355"/>
        </w:numPr>
      </w:pPr>
      <w:bookmarkStart w:id="4949" w:name="_Tocd19e64480"/>
      <w:bookmarkStart w:id="4948" w:name="_Refd19e64480"/>
      <w:r>
        <w:t/>
      </w:r>
      <w:r>
        <w:t>(iii)</w:t>
      </w:r>
      <w:r>
        <w:t>Information about the new item(s) or the item(s) under the new SIN(s) must be submitted in accordance with the request for proposal.</w:t>
      </w:r>
      <w:bookmarkEnd w:id="4948"/>
      <w:bookmarkEnd w:id="4949"/>
    </w:p>
    <w:p>
      <w:pPr>
        <w:pStyle w:val="ListNumber3"/>
        <!--depth 3-->
        <w:numPr>
          <w:ilvl w:val="2"/>
          <w:numId w:val="1355"/>
        </w:numPr>
      </w:pPr>
      <w:bookmarkStart w:id="4951" w:name="_Tocd19e64487"/>
      <w:bookmarkStart w:id="4950" w:name="_Refd19e64487"/>
      <w:r>
        <w:t/>
      </w:r>
      <w:r>
        <w:t>(iv)</w:t>
      </w:r>
      <w:r>
        <w:t>Delivery time(s) for the new item(s) or the item(s) under the new SIN(s) must be submitted in accordance with the request for proposal.</w:t>
      </w:r>
      <w:bookmarkEnd w:id="4950"/>
      <w:bookmarkEnd w:id="4951"/>
    </w:p>
    <w:p>
      <w:pPr>
        <w:pStyle w:val="ListNumber3"/>
        <!--depth 3-->
        <w:numPr>
          <w:ilvl w:val="2"/>
          <w:numId w:val="1355"/>
        </w:numPr>
      </w:pPr>
      <w:bookmarkStart w:id="4953" w:name="_Tocd19e64494"/>
      <w:bookmarkStart w:id="4952" w:name="_Refd19e64494"/>
      <w:r>
        <w:t/>
      </w:r>
      <w:r>
        <w:t>(v)</w:t>
      </w:r>
      <w:r>
        <w:t>Production point(s) for the new item(s) or the item(s) under the new SIN(s) must be submitted if required by FAR 52.215-6, Place of Performance.</w:t>
      </w:r>
      <w:bookmarkEnd w:id="4952"/>
      <w:bookmarkEnd w:id="4953"/>
    </w:p>
    <w:p>
      <w:pPr>
        <w:pStyle w:val="ListNumber3"/>
        <!--depth 3-->
        <w:numPr>
          <w:ilvl w:val="2"/>
          <w:numId w:val="1355"/>
        </w:numPr>
      </w:pPr>
      <w:bookmarkStart w:id="4955" w:name="_Tocd19e64502"/>
      <w:bookmarkStart w:id="4954" w:name="_Refd19e64502"/>
      <w:r>
        <w:t/>
      </w:r>
      <w:r>
        <w:t>(vi)</w:t>
      </w:r>
      <w:r>
        <w:t>Hazardous Material information (if applicable) must be submitted as required by FAR 52.223-3 (Alternate I), Hazardous Material Identification and Material Safety Data.</w:t>
      </w:r>
      <w:bookmarkEnd w:id="4954"/>
      <w:bookmarkEnd w:id="4955"/>
    </w:p>
    <w:p>
      <w:pPr>
        <w:pStyle w:val="ListNumber3"/>
        <!--depth 3-->
        <w:numPr>
          <w:ilvl w:val="2"/>
          <w:numId w:val="1355"/>
        </w:numPr>
      </w:pPr>
      <w:bookmarkStart w:id="4957" w:name="_Tocd19e64509"/>
      <w:bookmarkStart w:id="4956" w:name="_Refd19e64509"/>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6"/>
      <w:bookmarkEnd w:id="4957"/>
      <w:bookmarkEnd w:id="4942"/>
      <w:bookmarkEnd w:id="4943"/>
    </w:p>
    <w:p>
      <w:pPr>
        <w:pStyle w:val="ListNumber2"/>
        <!--depth 2-->
        <w:numPr>
          <w:ilvl w:val="1"/>
          <w:numId w:val="1354"/>
        </w:numPr>
      </w:pPr>
      <w:bookmarkStart w:id="4959" w:name="_Tocd19e64517"/>
      <w:bookmarkStart w:id="4958" w:name="_Refd19e64517"/>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8"/>
      <w:bookmarkEnd w:id="4959"/>
    </w:p>
    <w:p>
      <w:pPr>
        <w:pStyle w:val="ListNumber2"/>
        <!--depth 2-->
        <w:numPr>
          <w:ilvl w:val="1"/>
          <w:numId w:val="1354"/>
        </w:numPr>
      </w:pPr>
      <w:bookmarkStart w:id="4961" w:name="_Tocd19e64527"/>
      <w:bookmarkStart w:id="4960" w:name="_Refd19e64527"/>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60"/>
      <w:bookmarkEnd w:id="4961"/>
      <w:bookmarkEnd w:id="4940"/>
      <w:bookmarkEnd w:id="4941"/>
    </w:p>
    <w:p>
      <w:pPr>
        <w:pStyle w:val="ListNumber"/>
        <!--depth 1-->
        <w:numPr>
          <w:ilvl w:val="0"/>
          <w:numId w:val="1353"/>
        </w:numPr>
      </w:pPr>
      <w:bookmarkStart w:id="4963" w:name="_Tocd19e64542"/>
      <w:bookmarkStart w:id="4962" w:name="_Refd19e64542"/>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62"/>
      <w:bookmarkEnd w:id="4963"/>
    </w:p>
    <w:p>
      <w:pPr>
        <w:pStyle w:val="ListNumber"/>
        <!--depth 1-->
        <w:numPr>
          <w:ilvl w:val="0"/>
          <w:numId w:val="1353"/>
        </w:numPr>
      </w:pPr>
      <w:bookmarkStart w:id="4965" w:name="_Tocd19e64556"/>
      <w:bookmarkStart w:id="4964" w:name="_Refd19e64556"/>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4"/>
      <w:bookmarkEnd w:id="4965"/>
      <w:bookmarkEnd w:id="4936"/>
      <w:bookmarkEnd w:id="49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4">
        <w:r>
          <w:t>http://eOffer.gsa.gov</w:t>
        </w:r>
      </w:hyperlink>
      <w:r>
        <w:t>), unless otherwise stated in the electronic submission standards and requirements at the Vendor Support Center website (</w:t>
      </w:r>
      <w:hyperlink r:id="rIdHyperlink455">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6" w:name="_Refd19e64621"/>
      <w:bookmarkStart w:id="4967" w:name="_Tocd19e64621"/>
      <w:r>
        <w:t/>
      </w:r>
      <w:r>
        <w:t>552.238-83</w:t>
      </w:r>
      <w:r>
        <w:t xml:space="preserve"> Examination of Records by GSA.</w:t>
      </w:r>
      <w:bookmarkEnd w:id="4966"/>
      <w:bookmarkEnd w:id="496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7-->
    <w:p>
      <w:pPr>
        <w:pStyle w:val="Heading6"/>
      </w:pPr>
      <w:bookmarkStart w:id="4968" w:name="_Refd19e64654"/>
      <w:bookmarkStart w:id="4969" w:name="_Tocd19e64654"/>
      <w:r>
        <w:t/>
      </w:r>
      <w:r>
        <w:t>552.238-84</w:t>
      </w:r>
      <w:r>
        <w:t xml:space="preserve"> Discounts for Prompt Payment.</w:t>
      </w:r>
      <w:bookmarkEnd w:id="4968"/>
      <w:bookmarkEnd w:id="496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5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5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5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5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5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5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8-->
    <w:p>
      <w:pPr>
        <w:pStyle w:val="Heading6"/>
      </w:pPr>
      <w:bookmarkStart w:id="4970" w:name="_Refd19e64722"/>
      <w:bookmarkStart w:id="4971" w:name="_Tocd19e64722"/>
      <w:r>
        <w:t/>
      </w:r>
      <w:r>
        <w:t>552.238-85</w:t>
      </w:r>
      <w:r>
        <w:t xml:space="preserve"> Contractor's Billing Responsibilities.</w:t>
      </w:r>
      <w:bookmarkEnd w:id="4970"/>
      <w:bookmarkEnd w:id="497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5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58"/>
        </w:numPr>
      </w:pPr>
      <w:r>
        <w:t/>
      </w:r>
      <w:r>
        <w:t>(1)</w:t>
      </w:r>
      <w:r>
        <w:t xml:space="preserve">  Comply with the same terms and conditions as the Contractor for sales made under the contract;</w:t>
      </w:r>
    </w:p>
    <w:p>
      <w:pPr>
        <w:pStyle w:val="ListNumber2"/>
        <!--depth 2-->
        <w:numPr>
          <w:ilvl w:val="1"/>
          <w:numId w:val="1358"/>
        </w:numPr>
      </w:pPr>
      <w:r>
        <w:t/>
      </w:r>
      <w:r>
        <w:t>(2)</w:t>
      </w:r>
      <w:r>
        <w:t xml:space="preserve">  Maintain a system of reporting sales under the contract to the manufacturer, which includes</w:t>
      </w:r>
    </w:p>
    <w:p>
      <w:pPr>
        <w:pStyle w:val="ListNumber3"/>
        <!--depth 3-->
        <w:numPr>
          <w:ilvl w:val="2"/>
          <w:numId w:val="1359"/>
        </w:numPr>
      </w:pPr>
      <w:r>
        <w:t/>
      </w:r>
      <w:r>
        <w:t>(i)</w:t>
      </w:r>
      <w:r>
        <w:t xml:space="preserve">  The date of sale;</w:t>
      </w:r>
    </w:p>
    <w:p>
      <w:pPr>
        <w:pStyle w:val="ListNumber3"/>
        <!--depth 3-->
        <w:numPr>
          <w:ilvl w:val="2"/>
          <w:numId w:val="1359"/>
        </w:numPr>
      </w:pPr>
      <w:r>
        <w:t/>
      </w:r>
      <w:r>
        <w:t>(ii)</w:t>
      </w:r>
      <w:r>
        <w:t xml:space="preserve">  The ordering activity to which the sale was made;</w:t>
      </w:r>
    </w:p>
    <w:p>
      <w:pPr>
        <w:pStyle w:val="ListNumber3"/>
        <!--depth 3-->
        <w:numPr>
          <w:ilvl w:val="2"/>
          <w:numId w:val="1359"/>
        </w:numPr>
      </w:pPr>
      <w:r>
        <w:t/>
      </w:r>
      <w:r>
        <w:t>(iii)</w:t>
      </w:r>
      <w:r>
        <w:t xml:space="preserve">  The service or supply/model sold;</w:t>
      </w:r>
    </w:p>
    <w:p>
      <w:pPr>
        <w:pStyle w:val="ListNumber3"/>
        <!--depth 3-->
        <w:numPr>
          <w:ilvl w:val="2"/>
          <w:numId w:val="1359"/>
        </w:numPr>
      </w:pPr>
      <w:r>
        <w:t/>
      </w:r>
      <w:r>
        <w:t>(iv)</w:t>
      </w:r>
      <w:r>
        <w:t xml:space="preserve">  The quantity of each service or supply/model sold;</w:t>
      </w:r>
    </w:p>
    <w:p>
      <w:pPr>
        <w:pStyle w:val="ListNumber3"/>
        <!--depth 3-->
        <w:numPr>
          <w:ilvl w:val="2"/>
          <w:numId w:val="1359"/>
        </w:numPr>
      </w:pPr>
      <w:r>
        <w:t/>
      </w:r>
      <w:r>
        <w:t>(v)</w:t>
      </w:r>
      <w:r>
        <w:t xml:space="preserve">  The price at which it was sold, including discounts; and</w:t>
      </w:r>
    </w:p>
    <w:p>
      <w:pPr>
        <w:pStyle w:val="ListNumber3"/>
        <!--depth 3-->
        <w:numPr>
          <w:ilvl w:val="2"/>
          <w:numId w:val="1359"/>
        </w:numPr>
      </w:pPr>
      <w:r>
        <w:t/>
      </w:r>
      <w:r>
        <w:t>(vi)</w:t>
      </w:r>
      <w:r>
        <w:t xml:space="preserve">  All other significant sales data.</w:t>
      </w:r>
    </w:p>
    <w:p>
      <w:pPr>
        <w:pStyle w:val="ListNumber2"/>
        <!--depth 2-->
        <w:numPr>
          <w:ilvl w:val="1"/>
          <w:numId w:val="1358"/>
        </w:numPr>
      </w:pPr>
      <w:r>
        <w:t/>
      </w:r>
      <w:r>
        <w:t>(3)</w:t>
      </w:r>
      <w:r>
        <w:t xml:space="preserve">  Be subject to audit by the Government, with respect to sales made under the contract; and</w:t>
      </w:r>
    </w:p>
    <w:p>
      <w:pPr>
        <w:pStyle w:val="ListNumber2"/>
        <!--depth 2-->
        <w:numPr>
          <w:ilvl w:val="1"/>
          <w:numId w:val="1358"/>
        </w:numPr>
      </w:pPr>
      <w:r>
        <w:t/>
      </w:r>
      <w:r>
        <w:t>(4)</w:t>
      </w:r>
      <w:r>
        <w:t xml:space="preserve">  Place orders and accept payments in the name of the Contractor in care of the dealer.</w:t>
      </w:r>
    </w:p>
    <w:p>
      <w:pPr>
        <w:pStyle w:val="ListNumber"/>
        <!--depth 1-->
        <w:numPr>
          <w:ilvl w:val="0"/>
          <w:numId w:val="135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72" w:name="_Refd19e64836"/>
      <w:bookmarkStart w:id="4973" w:name="_Tocd19e64836"/>
      <w:r>
        <w:t/>
      </w:r>
      <w:r>
        <w:t>552.238-86</w:t>
      </w:r>
      <w:r>
        <w:t xml:space="preserve"> Delivery Schedule.</w:t>
      </w:r>
      <w:bookmarkEnd w:id="4972"/>
      <w:bookmarkEnd w:id="497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9-->
    <w:p>
      <w:pPr>
        <w:pStyle w:val="Heading6"/>
      </w:pPr>
      <w:bookmarkStart w:id="4974" w:name="_Refd19e64977"/>
      <w:bookmarkStart w:id="4975" w:name="_Tocd19e64977"/>
      <w:r>
        <w:t/>
      </w:r>
      <w:r>
        <w:t>552.238-87</w:t>
      </w:r>
      <w:r>
        <w:t xml:space="preserve"> Delivery Prices.</w:t>
      </w:r>
      <w:bookmarkEnd w:id="4974"/>
      <w:bookmarkEnd w:id="497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1"/>
        </w:numPr>
      </w:pPr>
      <w:r>
        <w:t/>
      </w:r>
      <w:r>
        <w:t>(a)</w:t>
      </w:r>
      <w:r>
        <w:t xml:space="preserve">  Prices offered must cover delivery as provided below to destinations located within the 48 contiguous States and the District of Columbia.</w:t>
      </w:r>
    </w:p>
    <w:p>
      <w:pPr>
        <w:pStyle w:val="ListNumber2"/>
        <!--depth 2-->
        <w:numPr>
          <w:ilvl w:val="1"/>
          <w:numId w:val="136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2"/>
        </w:numPr>
      </w:pPr>
      <w:r>
        <w:t/>
      </w:r>
      <w:r>
        <w:t>(2)</w:t>
      </w:r>
      <w:r>
        <w:t xml:space="preserve">  Delivery to siding at destinations when specified by the ordering office, if delivery is not covered under paragraph (a)(1) of this section.</w:t>
      </w:r>
    </w:p>
    <w:p>
      <w:pPr>
        <w:pStyle w:val="ListNumber2"/>
        <!--depth 2-->
        <w:numPr>
          <w:ilvl w:val="1"/>
          <w:numId w:val="1362"/>
        </w:numPr>
      </w:pPr>
      <w:r>
        <w:t/>
      </w:r>
      <w:r>
        <w:t>(3)</w:t>
      </w:r>
      <w:r>
        <w:t xml:space="preserve">  Delivery to the freight station nearest destination when delivery is not covered under paragraph (a)(1) or (2) of this section.</w:t>
      </w:r>
    </w:p>
    <w:p>
      <w:pPr>
        <w:pStyle w:val="ListNumber"/>
        <!--depth 1-->
        <w:numPr>
          <w:ilvl w:val="0"/>
          <w:numId w:val="136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6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63"/>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6" w:name="_Refd19e65062"/>
      <w:bookmarkStart w:id="4977" w:name="_Tocd19e65062"/>
      <w:r>
        <w:t/>
      </w:r>
      <w:r>
        <w:t>552.238-88</w:t>
      </w:r>
      <w:r>
        <w:t xml:space="preserve"> GSA Advantage!®.</w:t>
      </w:r>
      <w:bookmarkEnd w:id="4976"/>
      <w:bookmarkEnd w:id="497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6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6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8" w:name="_Refd19e65114"/>
      <w:bookmarkStart w:id="4979" w:name="_Tocd19e65114"/>
      <w:r>
        <w:t/>
      </w:r>
      <w:r>
        <w:t>552.238-89</w:t>
      </w:r>
      <w:r>
        <w:t xml:space="preserve"> Deliveries to the U.S. Postal Service.</w:t>
      </w:r>
      <w:bookmarkEnd w:id="4978"/>
      <w:bookmarkEnd w:id="497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6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6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6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80" w:name="_Refd19e65172"/>
      <w:bookmarkStart w:id="4981" w:name="_Tocd19e65172"/>
      <w:r>
        <w:t/>
      </w:r>
      <w:r>
        <w:t>552.238-90</w:t>
      </w:r>
      <w:r>
        <w:t xml:space="preserve"> Characteristics of Electric Current.</w:t>
      </w:r>
      <w:bookmarkEnd w:id="4980"/>
      <w:bookmarkEnd w:id="498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82" w:name="_Refd19e65197"/>
      <w:bookmarkStart w:id="4983" w:name="_Tocd19e65197"/>
      <w:r>
        <w:t/>
      </w:r>
      <w:r>
        <w:t>552.238-91</w:t>
      </w:r>
      <w:r>
        <w:t xml:space="preserve"> Marking and Documentation Requirements for Shipping.</w:t>
      </w:r>
      <w:bookmarkEnd w:id="4982"/>
      <w:bookmarkEnd w:id="498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6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6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66"/>
        </w:numPr>
      </w:pPr>
      <w:r>
        <w:t/>
      </w:r>
      <w:r>
        <w:t>(c)</w:t>
      </w:r>
      <w:r>
        <w:t xml:space="preserve">  Direct shipments. The Contractor shall mark all items ordered against this contract with indelible ink, paint or fluid, as follows:</w:t>
      </w:r>
    </w:p>
    <w:p>
      <w:pPr>
        <w:pStyle w:val="ListNumber2"/>
        <!--depth 2-->
        <w:numPr>
          <w:ilvl w:val="1"/>
          <w:numId w:val="1367"/>
        </w:numPr>
      </w:pPr>
      <w:r>
        <w:t/>
      </w:r>
      <w:r>
        <w:t>(1)</w:t>
      </w:r>
      <w:r>
        <w:t xml:space="preserve">  Traffic Management or Transportation Officer at FINAL destination.</w:t>
      </w:r>
    </w:p>
    <w:p>
      <w:pPr>
        <w:pStyle w:val="ListNumber2"/>
        <!--depth 2-->
        <w:numPr>
          <w:ilvl w:val="1"/>
          <w:numId w:val="1367"/>
        </w:numPr>
      </w:pPr>
      <w:r>
        <w:t/>
      </w:r>
      <w:r>
        <w:t>(2)</w:t>
      </w:r>
      <w:r>
        <w:t xml:space="preserve">  Ordering Supply Account Number.</w:t>
      </w:r>
    </w:p>
    <w:p>
      <w:pPr>
        <w:pStyle w:val="ListNumber2"/>
        <!--depth 2-->
        <w:numPr>
          <w:ilvl w:val="1"/>
          <w:numId w:val="1367"/>
        </w:numPr>
      </w:pPr>
      <w:r>
        <w:t/>
      </w:r>
      <w:r>
        <w:t>(3)</w:t>
      </w:r>
      <w:r>
        <w:t xml:space="preserve">  Account number.</w:t>
      </w:r>
    </w:p>
    <w:p>
      <w:pPr>
        <w:pStyle w:val="ListNumber2"/>
        <!--depth 2-->
        <w:numPr>
          <w:ilvl w:val="1"/>
          <w:numId w:val="1367"/>
        </w:numPr>
      </w:pPr>
      <w:r>
        <w:t/>
      </w:r>
      <w:r>
        <w:t>(4)</w:t>
      </w:r>
      <w:r>
        <w:t xml:space="preserve">  Delivery Order or Purchase Order Number.</w:t>
      </w:r>
    </w:p>
    <w:p>
      <w:pPr>
        <w:pStyle w:val="ListNumber2"/>
        <!--depth 2-->
        <w:numPr>
          <w:ilvl w:val="1"/>
          <w:numId w:val="1367"/>
        </w:numPr>
      </w:pPr>
      <w:r>
        <w:t/>
      </w:r>
      <w:r>
        <w:t>(5)</w:t>
      </w:r>
      <w:r>
        <w:t xml:space="preserve">  National Stock Number, if applicable; or Contractor's item number.</w:t>
      </w:r>
    </w:p>
    <w:p>
      <w:pPr>
        <w:pStyle w:val="ListNumber2"/>
        <!--depth 2-->
        <w:numPr>
          <w:ilvl w:val="1"/>
          <w:numId w:val="1367"/>
        </w:numPr>
      </w:pPr>
      <w:r>
        <w:t/>
      </w:r>
      <w:r>
        <w:t>(6)</w:t>
      </w:r>
      <w:r>
        <w:t xml:space="preserve">  Box </w:t>
      </w:r>
      <w:r>
        <w:t>________</w:t>
      </w:r>
      <w:r>
        <w:t xml:space="preserve"> of </w:t>
      </w:r>
      <w:r>
        <w:t>________</w:t>
      </w:r>
      <w:r>
        <w:t xml:space="preserve"> Boxes.</w:t>
      </w:r>
    </w:p>
    <w:p>
      <w:pPr>
        <w:pStyle w:val="ListNumber2"/>
        <!--depth 2-->
        <w:numPr>
          <w:ilvl w:val="1"/>
          <w:numId w:val="1367"/>
        </w:numPr>
      </w:pPr>
      <w:r>
        <w:t/>
      </w:r>
      <w:r>
        <w:t>(7)</w:t>
      </w:r>
      <w:r>
        <w:t xml:space="preserve">  Nomenclature (brief description of items).</w:t>
      </w:r>
    </w:p>
    <w:p>
      <w:pPr>
        <w:pStyle w:val="BodyText"/>
      </w:pPr>
      <w:r>
        <w:t>(End of clause)</w:t>
      </w:r>
    </w:p>
    <!--Topic unique_1588-->
    <w:p>
      <w:pPr>
        <w:pStyle w:val="Heading6"/>
      </w:pPr>
      <w:bookmarkStart w:id="4984" w:name="_Refd19e65301"/>
      <w:bookmarkStart w:id="4985" w:name="_Tocd19e65301"/>
      <w:r>
        <w:t/>
      </w:r>
      <w:r>
        <w:t>552.238-92</w:t>
      </w:r>
      <w:r>
        <w:t xml:space="preserve"> Vendor Managed Inventory (VMI) Program.</w:t>
      </w:r>
      <w:bookmarkEnd w:id="4984"/>
      <w:bookmarkEnd w:id="498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6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6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6" w:name="_Refd19e65340"/>
      <w:bookmarkStart w:id="4987" w:name="_Tocd19e65340"/>
      <w:r>
        <w:t/>
      </w:r>
      <w:r>
        <w:t>552.238-93</w:t>
      </w:r>
      <w:r>
        <w:t xml:space="preserve"> Order Acknowledgment.</w:t>
      </w:r>
      <w:bookmarkEnd w:id="4986"/>
      <w:bookmarkEnd w:id="498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7-->
    <w:p>
      <w:pPr>
        <w:pStyle w:val="Heading6"/>
      </w:pPr>
      <w:bookmarkStart w:id="4988" w:name="_Refd19e65365"/>
      <w:bookmarkStart w:id="4989" w:name="_Tocd19e65365"/>
      <w:r>
        <w:t/>
      </w:r>
      <w:r>
        <w:t>552.238-94</w:t>
      </w:r>
      <w:r>
        <w:t xml:space="preserve"> Accelerated Delivery Requirements.</w:t>
      </w:r>
      <w:bookmarkEnd w:id="4988"/>
      <w:bookmarkEnd w:id="498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0-->
    <w:p>
      <w:pPr>
        <w:pStyle w:val="Heading6"/>
      </w:pPr>
      <w:bookmarkStart w:id="4990" w:name="_Refd19e65390"/>
      <w:bookmarkStart w:id="4991" w:name="_Tocd19e65390"/>
      <w:r>
        <w:t/>
      </w:r>
      <w:r>
        <w:t>552.238-95</w:t>
      </w:r>
      <w:r>
        <w:t xml:space="preserve"> Separate Charge for Performance Oriented Packaging (POP).</w:t>
      </w:r>
      <w:bookmarkEnd w:id="4990"/>
      <w:bookmarkEnd w:id="499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6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6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1-->
    <w:p>
      <w:pPr>
        <w:pStyle w:val="Heading6"/>
      </w:pPr>
      <w:bookmarkStart w:id="4992" w:name="_Refd19e65504"/>
      <w:bookmarkStart w:id="4993" w:name="_Tocd19e65504"/>
      <w:r>
        <w:t/>
      </w:r>
      <w:r>
        <w:t>552.238-96</w:t>
      </w:r>
      <w:r>
        <w:t xml:space="preserve"> Separate Charge for Delivery within Consignee's Premises.</w:t>
      </w:r>
      <w:bookmarkEnd w:id="4992"/>
      <w:bookmarkEnd w:id="499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2-->
    <w:p>
      <w:pPr>
        <w:pStyle w:val="Heading6"/>
      </w:pPr>
      <w:bookmarkStart w:id="4994" w:name="_Refd19e65625"/>
      <w:bookmarkStart w:id="4995" w:name="_Tocd19e65625"/>
      <w:r>
        <w:t/>
      </w:r>
      <w:r>
        <w:t>552.238-97</w:t>
      </w:r>
      <w:r>
        <w:t xml:space="preserve"> Parts and Service.</w:t>
      </w:r>
      <w:bookmarkEnd w:id="4994"/>
      <w:bookmarkEnd w:id="499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6" w:name="_Refd19e65671"/>
      <w:bookmarkStart w:id="4997" w:name="_Tocd19e65671"/>
      <w:r>
        <w:t/>
      </w:r>
      <w:r>
        <w:t>552.238-98</w:t>
      </w:r>
      <w:r>
        <w:t xml:space="preserve"> Clauses for Overseas Coverage.</w:t>
      </w:r>
      <w:bookmarkEnd w:id="4996"/>
      <w:bookmarkEnd w:id="499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2"/>
        </w:numPr>
      </w:pPr>
      <w:r>
        <w:t/>
      </w:r>
      <w:r>
        <w:t>(a)</w:t>
      </w:r>
      <w:r>
        <w:t xml:space="preserve"> 52.214-34 Submission of Offers in the English Language</w:t>
      </w:r>
    </w:p>
    <w:p>
      <w:pPr>
        <w:pStyle w:val="ListNumber"/>
        <!--depth 1-->
        <w:numPr>
          <w:ilvl w:val="0"/>
          <w:numId w:val="1372"/>
        </w:numPr>
      </w:pPr>
      <w:r>
        <w:t/>
      </w:r>
      <w:r>
        <w:t>(b)</w:t>
      </w:r>
      <w:r>
        <w:t xml:space="preserve"> 52.214-35 Submission of Offers in U.S. Currency</w:t>
      </w:r>
    </w:p>
    <w:p>
      <w:pPr>
        <w:pStyle w:val="ListNumber"/>
        <!--depth 1-->
        <w:numPr>
          <w:ilvl w:val="0"/>
          <w:numId w:val="1372"/>
        </w:numPr>
      </w:pPr>
      <w:r>
        <w:t/>
      </w:r>
      <w:r>
        <w:t>(c)</w:t>
      </w:r>
      <w:r>
        <w:t xml:space="preserve"> </w:t>
      </w:r>
      <w:r>
        <w:t>552.238-90</w:t>
      </w:r>
      <w:r>
        <w:t xml:space="preserve"> Characteristics of Electric Current</w:t>
      </w:r>
    </w:p>
    <w:p>
      <w:pPr>
        <w:pStyle w:val="ListNumber"/>
        <!--depth 1-->
        <w:numPr>
          <w:ilvl w:val="0"/>
          <w:numId w:val="1372"/>
        </w:numPr>
      </w:pPr>
      <w:r>
        <w:t/>
      </w:r>
      <w:r>
        <w:t>(d)</w:t>
      </w:r>
      <w:r>
        <w:t xml:space="preserve"> </w:t>
      </w:r>
      <w:r>
        <w:t>552.238-91</w:t>
      </w:r>
      <w:r>
        <w:t xml:space="preserve"> Marking and Documentation Requirements Per Shipment</w:t>
      </w:r>
    </w:p>
    <w:p>
      <w:pPr>
        <w:pStyle w:val="ListNumber"/>
        <!--depth 1-->
        <w:numPr>
          <w:ilvl w:val="0"/>
          <w:numId w:val="1372"/>
        </w:numPr>
      </w:pPr>
      <w:r>
        <w:t/>
      </w:r>
      <w:r>
        <w:t>(e)</w:t>
      </w:r>
      <w:r>
        <w:t xml:space="preserve"> </w:t>
      </w:r>
      <w:r>
        <w:t>552.238-97</w:t>
      </w:r>
      <w:r>
        <w:t xml:space="preserve"> Parts and Service</w:t>
      </w:r>
    </w:p>
    <w:p>
      <w:pPr>
        <w:pStyle w:val="ListNumber"/>
        <!--depth 1-->
        <w:numPr>
          <w:ilvl w:val="0"/>
          <w:numId w:val="1372"/>
        </w:numPr>
      </w:pPr>
      <w:r>
        <w:t/>
      </w:r>
      <w:r>
        <w:t>(f)</w:t>
      </w:r>
      <w:r>
        <w:t xml:space="preserve"> </w:t>
      </w:r>
      <w:r>
        <w:t>552.238-99</w:t>
      </w:r>
      <w:r>
        <w:t xml:space="preserve"> Delivery Prices Overseas</w:t>
      </w:r>
    </w:p>
    <w:p>
      <w:pPr>
        <w:pStyle w:val="ListNumber"/>
        <!--depth 1-->
        <w:numPr>
          <w:ilvl w:val="0"/>
          <w:numId w:val="1372"/>
        </w:numPr>
      </w:pPr>
      <w:r>
        <w:t/>
      </w:r>
      <w:r>
        <w:t>(g)</w:t>
      </w:r>
      <w:r>
        <w:t xml:space="preserve"> </w:t>
      </w:r>
      <w:r>
        <w:t>552.238-100</w:t>
      </w:r>
      <w:r>
        <w:t xml:space="preserve"> Transshipments</w:t>
      </w:r>
    </w:p>
    <w:p>
      <w:pPr>
        <w:pStyle w:val="ListNumber"/>
        <!--depth 1-->
        <w:numPr>
          <w:ilvl w:val="0"/>
          <w:numId w:val="1372"/>
        </w:numPr>
      </w:pPr>
      <w:r>
        <w:t/>
      </w:r>
      <w:r>
        <w:t>(h)</w:t>
      </w:r>
      <w:r>
        <w:t xml:space="preserve"> </w:t>
      </w:r>
      <w:r>
        <w:t>552.238-101</w:t>
      </w:r>
      <w:r>
        <w:t xml:space="preserve"> Foreign Taxes and Duties</w:t>
      </w:r>
    </w:p>
    <w:p>
      <w:pPr>
        <w:pStyle w:val="ListNumber"/>
        <!--depth 1-->
        <w:numPr>
          <w:ilvl w:val="0"/>
          <w:numId w:val="1372"/>
        </w:numPr>
      </w:pPr>
      <w:r>
        <w:t/>
      </w:r>
      <w:r>
        <w:t>(i)</w:t>
      </w:r>
      <w:r>
        <w:t xml:space="preserve"> 52.247-34 FOB Destination</w:t>
      </w:r>
    </w:p>
    <w:p>
      <w:pPr>
        <w:pStyle w:val="ListNumber"/>
        <!--depth 1-->
        <w:numPr>
          <w:ilvl w:val="0"/>
          <w:numId w:val="1372"/>
        </w:numPr>
      </w:pPr>
      <w:r>
        <w:t/>
      </w:r>
      <w:r>
        <w:t>(j)</w:t>
      </w:r>
      <w:r>
        <w:t xml:space="preserve"> 52.247-38 FOB Inland Carrier, Point of Exportation</w:t>
      </w:r>
    </w:p>
    <w:p>
      <w:pPr>
        <w:pStyle w:val="ListNumber"/>
        <!--depth 1-->
        <w:numPr>
          <w:ilvl w:val="0"/>
          <w:numId w:val="1372"/>
        </w:numPr>
      </w:pPr>
      <w:r>
        <w:t/>
      </w:r>
      <w:r>
        <w:t>(k)</w:t>
      </w:r>
      <w:r>
        <w:t xml:space="preserve"> 52.247-39 FOB Inland Point, Country of Importation</w:t>
      </w:r>
    </w:p>
    <w:p>
      <w:pPr>
        <w:pStyle w:val="BodyText"/>
      </w:pPr>
      <w:r>
        <w:t>(End of clause)</w:t>
      </w:r>
    </w:p>
    <!--Topic unique_103-->
    <w:p>
      <w:pPr>
        <w:pStyle w:val="Heading6"/>
      </w:pPr>
      <w:bookmarkStart w:id="4998" w:name="_Refd19e65798"/>
      <w:bookmarkStart w:id="4999" w:name="_Tocd19e65798"/>
      <w:r>
        <w:t/>
      </w:r>
      <w:r>
        <w:t>552.238-99</w:t>
      </w:r>
      <w:r>
        <w:t xml:space="preserve"> Delivery Prices Overseas.</w:t>
      </w:r>
      <w:bookmarkEnd w:id="4998"/>
      <w:bookmarkEnd w:id="499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73"/>
        </w:numPr>
      </w:pPr>
      <w:r>
        <w:t/>
      </w:r>
      <w:r>
        <w:t>(a)</w:t>
      </w:r>
      <w:r>
        <w:t xml:space="preserve">  Prices offered must cover delivery to destinations as provided as follows:</w:t>
      </w:r>
    </w:p>
    <w:p>
      <w:pPr>
        <w:pStyle w:val="ListNumber2"/>
        <!--depth 2-->
        <w:numPr>
          <w:ilvl w:val="1"/>
          <w:numId w:val="137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7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74"/>
        </w:numPr>
      </w:pPr>
      <w:r>
        <w:t/>
      </w:r>
      <w:r>
        <w:t>(3)</w:t>
      </w:r>
      <w:r>
        <w:t xml:space="preserve">  Delivery to the overseas port of entry when delivery is not covered under paragraph (a)(1) or (2) of this section.</w:t>
      </w:r>
    </w:p>
    <w:p>
      <w:pPr>
        <w:pStyle w:val="ListNumber"/>
        <!--depth 1-->
        <w:numPr>
          <w:ilvl w:val="0"/>
          <w:numId w:val="1373"/>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5000" w:name="_Refd19e65864"/>
      <w:bookmarkStart w:id="5001" w:name="_Tocd19e65864"/>
      <w:r>
        <w:t/>
      </w:r>
      <w:r>
        <w:t>552.238-100</w:t>
      </w:r>
      <w:r>
        <w:t xml:space="preserve"> Transshipments.</w:t>
      </w:r>
      <w:bookmarkEnd w:id="5000"/>
      <w:bookmarkEnd w:id="500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7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7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76"/>
        </w:numPr>
      </w:pPr>
      <w:r>
        <w:t/>
      </w:r>
      <w:r>
        <w:t>(2)</w:t>
      </w:r>
      <w:r>
        <w:t xml:space="preserve">  These forms will be attached to one end and one side, not on the top or bottom, of the container.</w:t>
      </w:r>
    </w:p>
    <w:p>
      <w:pPr>
        <w:pStyle w:val="ListNumber2"/>
        <!--depth 2-->
        <w:numPr>
          <w:ilvl w:val="1"/>
          <w:numId w:val="137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7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75"/>
        </w:numPr>
      </w:pPr>
      <w:r>
        <w:t/>
      </w:r>
      <w:r>
        <w:t>(c)</w:t>
      </w:r>
      <w:r>
        <w:t xml:space="preserve">  Dangerous cargo will not be intermingled with non-dangerous cargo in the same container.</w:t>
      </w:r>
    </w:p>
    <w:p>
      <w:pPr>
        <w:pStyle w:val="ListNumber"/>
        <!--depth 1-->
        <w:numPr>
          <w:ilvl w:val="0"/>
          <w:numId w:val="137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7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5002" w:name="_Refd19e65947"/>
      <w:bookmarkStart w:id="5003" w:name="_Tocd19e65947"/>
      <w:r>
        <w:t/>
      </w:r>
      <w:r>
        <w:t>552.238-101</w:t>
      </w:r>
      <w:r>
        <w:t xml:space="preserve"> Foreign Taxes and Duties.</w:t>
      </w:r>
      <w:bookmarkEnd w:id="5002"/>
      <w:bookmarkEnd w:id="500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7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7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4" w:name="_Refd19e65988"/>
      <w:bookmarkStart w:id="5005" w:name="_Tocd19e65988"/>
      <w:r>
        <w:t/>
      </w:r>
      <w:r>
        <w:t>552.238-102</w:t>
      </w:r>
      <w:r>
        <w:t xml:space="preserve"> English Language and U.S. Dollar Requirements.</w:t>
      </w:r>
      <w:bookmarkEnd w:id="5004"/>
      <w:bookmarkEnd w:id="500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7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7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6" w:name="_Refd19e66027"/>
      <w:bookmarkStart w:id="5007" w:name="_Tocd19e66027"/>
      <w:r>
        <w:t/>
      </w:r>
      <w:r>
        <w:t>552.238-103</w:t>
      </w:r>
      <w:r>
        <w:t xml:space="preserve"> Electronic Commerce.</w:t>
      </w:r>
      <w:bookmarkEnd w:id="5006"/>
      <w:bookmarkEnd w:id="500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7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79"/>
        </w:numPr>
      </w:pPr>
      <w:r>
        <w:t/>
      </w:r>
      <w:r>
        <w:t>(b)</w:t>
      </w:r>
      <w:r>
        <w:t xml:space="preserve">  </w:t>
      </w:r>
      <w:r>
        <w:rPr>
          <w:i/>
        </w:rPr>
        <w:t>Trading partners and Value-Added Networks (VAN's)</w:t>
      </w:r>
      <w:r>
        <w:t>.</w:t>
      </w:r>
    </w:p>
    <w:p>
      <w:pPr>
        <w:pStyle w:val="ListNumber2"/>
        <!--depth 2-->
        <w:numPr>
          <w:ilvl w:val="1"/>
          <w:numId w:val="138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7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56">
        <w:r>
          <w:t>http://www.sam.gov</w:t>
        </w:r>
      </w:hyperlink>
      <w:r>
        <w:t>. Contractors shall follow the instructions on the SAM website regarding how to register for EDI.</w:t>
      </w:r>
    </w:p>
    <w:p>
      <w:pPr>
        <w:pStyle w:val="ListNumber"/>
        <!--depth 1-->
        <w:numPr>
          <w:ilvl w:val="0"/>
          <w:numId w:val="137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7">
        <w:r>
          <w:t>http://www.nist.gov/itl</w:t>
        </w:r>
      </w:hyperlink>
      <w:r>
        <w:t>. ICs are available for common business documents such as Purchase Order, Price Sales Catalog, Invoice, Request for Quotes, etc.</w:t>
      </w:r>
    </w:p>
    <w:p>
      <w:pPr>
        <w:pStyle w:val="ListNumber"/>
        <!--depth 1-->
        <w:numPr>
          <w:ilvl w:val="0"/>
          <w:numId w:val="1379"/>
        </w:numPr>
      </w:pPr>
      <w:r>
        <w:t/>
      </w:r>
      <w:r>
        <w:t>(e)</w:t>
      </w:r>
      <w:r>
        <w:t xml:space="preserve">  </w:t>
      </w:r>
      <w:r>
        <w:rPr>
          <w:i/>
        </w:rPr>
        <w:t>Additional information.</w:t>
      </w:r>
      <w:r>
        <w:t xml:space="preserve"> GSA has additional information available for Contractors who are interested in using EC/EDI on its website, </w:t>
      </w:r>
      <w:hyperlink r:id="rIdHyperlink458">
        <w:r>
          <w:t>http://www.gsa.gov</w:t>
        </w:r>
      </w:hyperlink>
      <w:r>
        <w:t>.</w:t>
      </w:r>
    </w:p>
    <w:p>
      <w:pPr>
        <w:pStyle w:val="ListNumber"/>
        <!--depth 1-->
        <w:numPr>
          <w:ilvl w:val="0"/>
          <w:numId w:val="1379"/>
        </w:numPr>
      </w:pPr>
      <w:r>
        <w:t/>
      </w:r>
      <w:r>
        <w:t>(f)</w:t>
      </w:r>
      <w:r>
        <w:t xml:space="preserve">  </w:t>
      </w:r>
      <w:r>
        <w:rPr>
          <w:i/>
        </w:rPr>
        <w:t>GSA Advantage!®.</w:t>
      </w:r>
      <w:r>
        <w:t/>
      </w:r>
    </w:p>
    <w:p>
      <w:pPr>
        <w:pStyle w:val="ListNumber2"/>
        <!--depth 2-->
        <w:numPr>
          <w:ilvl w:val="1"/>
          <w:numId w:val="138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2"/>
        </w:numPr>
      </w:pPr>
      <w:r>
        <w:t/>
      </w:r>
      <w:r>
        <w:t>(i)</w:t>
      </w:r>
      <w:r>
        <w:t xml:space="preserve">  Perform database searches across all contracts by manufacturer; manufacturer's model/part number; Contractor; and generic supply categories.</w:t>
      </w:r>
    </w:p>
    <w:p>
      <w:pPr>
        <w:pStyle w:val="ListNumber3"/>
        <!--depth 3-->
        <w:numPr>
          <w:ilvl w:val="2"/>
          <w:numId w:val="138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2"/>
        </w:numPr>
      </w:pPr>
      <w:r>
        <w:t/>
      </w:r>
      <w:r>
        <w:t>(iii)</w:t>
      </w:r>
      <w:r>
        <w:t xml:space="preserve">  Use the credit card.</w:t>
      </w:r>
    </w:p>
    <w:p>
      <w:pPr>
        <w:pStyle w:val="ListNumber2"/>
        <!--depth 2-->
        <w:numPr>
          <w:ilvl w:val="1"/>
          <w:numId w:val="1381"/>
        </w:numPr>
      </w:pPr>
      <w:r>
        <w:t/>
      </w:r>
      <w:r>
        <w:t>(2)</w:t>
      </w:r>
      <w:r>
        <w:t xml:space="preserve">  GSA Advantage!® may be accessed via the GSA Home Page. The Internet address is: </w:t>
      </w:r>
      <w:hyperlink r:id="rIdHyperlink459">
        <w:r>
          <w:t>http://www.gsa.gov</w:t>
        </w:r>
      </w:hyperlink>
      <w:r>
        <w:t>.</w:t>
      </w:r>
    </w:p>
    <w:p>
      <w:pPr>
        <w:pStyle w:val="BodyText"/>
      </w:pPr>
      <w:r>
        <w:t>(End of clause)</w:t>
      </w:r>
    </w:p>
    <!--Topic unique_1595-->
    <w:p>
      <w:pPr>
        <w:pStyle w:val="Heading6"/>
      </w:pPr>
      <w:bookmarkStart w:id="5008" w:name="_Refd19e66187"/>
      <w:bookmarkStart w:id="5009" w:name="_Tocd19e66187"/>
      <w:r>
        <w:t/>
      </w:r>
      <w:r>
        <w:t>552.238-104</w:t>
      </w:r>
      <w:r>
        <w:t xml:space="preserve"> Dissemination of Information by Contractor.</w:t>
      </w:r>
      <w:bookmarkEnd w:id="5008"/>
      <w:bookmarkEnd w:id="500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10" w:name="_Refd19e66212"/>
      <w:bookmarkStart w:id="5011" w:name="_Tocd19e66212"/>
      <w:r>
        <w:t/>
      </w:r>
      <w:r>
        <w:t>552.238-105</w:t>
      </w:r>
      <w:r>
        <w:t xml:space="preserve"> Deliveries Beyond the Contractual Period-Placing of Orders.</w:t>
      </w:r>
      <w:bookmarkEnd w:id="5010"/>
      <w:bookmarkEnd w:id="501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12" w:name="_Refd19e66241"/>
      <w:bookmarkStart w:id="5013" w:name="_Tocd19e66241"/>
      <w:r>
        <w:t/>
      </w:r>
      <w:r>
        <w:t>552.238-106</w:t>
      </w:r>
      <w:r>
        <w:t xml:space="preserve"> Interpretation of Contract Requirements.</w:t>
      </w:r>
      <w:bookmarkEnd w:id="5012"/>
      <w:bookmarkEnd w:id="501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4" w:name="_Refd19e66266"/>
      <w:bookmarkStart w:id="5015" w:name="_Tocd19e66266"/>
      <w:r>
        <w:t/>
      </w:r>
      <w:r>
        <w:t>552.238-107</w:t>
      </w:r>
      <w:r>
        <w:t xml:space="preserve"> Export Traffic Release (Supplies).</w:t>
      </w:r>
      <w:bookmarkEnd w:id="5014"/>
      <w:bookmarkEnd w:id="501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6" w:name="_Refd19e66291"/>
      <w:bookmarkStart w:id="5017" w:name="_Tocd19e66291"/>
      <w:r>
        <w:t/>
      </w:r>
      <w:r>
        <w:t>552.238-108</w:t>
      </w:r>
      <w:r>
        <w:t xml:space="preserve"> Spare Parts Kit.</w:t>
      </w:r>
      <w:bookmarkEnd w:id="5016"/>
      <w:bookmarkEnd w:id="501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8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83"/>
        </w:numPr>
      </w:pPr>
      <w:r>
        <w:t/>
      </w:r>
      <w:r>
        <w:t>(b)</w:t>
      </w:r>
      <w:r>
        <w:t xml:space="preserve">  The Contractor shall furnish prices for spare parts kits as follows:</w:t>
      </w:r>
    </w:p>
    <w:p>
      <w:pPr>
        <w:pStyle w:val="ListNumber2"/>
        <!--depth 2-->
        <w:numPr>
          <w:ilvl w:val="1"/>
          <w:numId w:val="1384"/>
        </w:numPr>
      </w:pPr>
      <w:r>
        <w:t/>
      </w:r>
      <w:r>
        <w:t>(1)</w:t>
      </w:r>
      <w:r>
        <w:t xml:space="preserve">  Price of kit unpackaged.</w:t>
      </w:r>
    </w:p>
    <w:p>
      <w:pPr>
        <w:pStyle w:val="ListNumber2"/>
        <!--depth 2-->
        <w:numPr>
          <w:ilvl w:val="1"/>
          <w:numId w:val="1384"/>
        </w:numPr>
      </w:pPr>
      <w:r>
        <w:t/>
      </w:r>
      <w:r>
        <w:t>(2)</w:t>
      </w:r>
      <w:r>
        <w:t xml:space="preserve">  Price of kit in domestic pack.</w:t>
      </w:r>
    </w:p>
    <w:p>
      <w:pPr>
        <w:pStyle w:val="ListNumber2"/>
        <!--depth 2-->
        <w:numPr>
          <w:ilvl w:val="1"/>
          <w:numId w:val="1384"/>
        </w:numPr>
      </w:pPr>
      <w:r>
        <w:t/>
      </w:r>
      <w:r>
        <w:t>(3)</w:t>
      </w:r>
      <w:r>
        <w:t xml:space="preserve">  Price of kit in wooden case, steel-strapped.</w:t>
      </w:r>
    </w:p>
    <w:p>
      <w:pPr>
        <w:pStyle w:val="ListNumber"/>
        <!--depth 1-->
        <w:numPr>
          <w:ilvl w:val="0"/>
          <w:numId w:val="138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8" w:name="_Refd19e66363"/>
      <w:bookmarkStart w:id="5019" w:name="_Tocd19e66363"/>
      <w:r>
        <w:t/>
      </w:r>
      <w:r>
        <w:t>552.238-109</w:t>
      </w:r>
      <w:r>
        <w:t xml:space="preserve"> Authentication Supplies and Services.</w:t>
      </w:r>
      <w:bookmarkEnd w:id="5018"/>
      <w:bookmarkEnd w:id="501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85"/>
        </w:numPr>
      </w:pPr>
      <w:r>
        <w:t/>
      </w:r>
      <w:r>
        <w:t>(a)</w:t>
      </w:r>
      <w:r>
        <w:t xml:space="preserve">  </w:t>
      </w:r>
      <w:r>
        <w:rPr>
          <w:i/>
        </w:rPr>
        <w:t>General background.</w:t>
      </w:r>
      <w:r>
        <w:t/>
      </w:r>
    </w:p>
    <w:p>
      <w:pPr>
        <w:pStyle w:val="ListNumber2"/>
        <!--depth 2-->
        <w:numPr>
          <w:ilvl w:val="1"/>
          <w:numId w:val="138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8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85"/>
        </w:numPr>
      </w:pPr>
      <w:r>
        <w:t/>
      </w:r>
      <w:r>
        <w:t>(b)</w:t>
      </w:r>
      <w:r>
        <w:t xml:space="preserve">  Special item numbers. GSA has established the e-Authentication Initiative (see URL: </w:t>
      </w:r>
      <w:hyperlink r:id="rIdHyperlink460">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85"/>
        </w:numPr>
      </w:pPr>
      <w:r>
        <w:t/>
      </w:r>
      <w:r>
        <w:t>(c)</w:t>
      </w:r>
      <w:r>
        <w:t xml:space="preserve">  </w:t>
      </w:r>
      <w:r>
        <w:rPr>
          <w:i/>
        </w:rPr>
        <w:t>Qualification information.</w:t>
      </w:r>
      <w:r>
        <w:t/>
      </w:r>
    </w:p>
    <w:p>
      <w:pPr>
        <w:pStyle w:val="ListNumber2"/>
        <!--depth 2-->
        <w:numPr>
          <w:ilvl w:val="1"/>
          <w:numId w:val="138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1">
        <w:r>
          <w:t>http://www.idmanagement.gov</w:t>
        </w:r>
      </w:hyperlink>
      <w:r>
        <w:t>.</w:t>
      </w:r>
    </w:p>
    <w:p>
      <w:pPr>
        <w:pStyle w:val="ListNumber2"/>
        <!--depth 2-->
        <w:numPr>
          <w:ilvl w:val="1"/>
          <w:numId w:val="138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8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8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2">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88"/>
        </w:numPr>
      </w:pPr>
      <w:r>
        <w:t/>
      </w:r>
      <w:r>
        <w:t>(2)</w:t>
      </w:r>
      <w:r>
        <w:t xml:space="preserve">  After award, Contractor agrees that certified supplies and services will not be offered under any other SIN on any Federal Supply Schedule</w:t>
      </w:r>
    </w:p>
    <w:p>
      <w:pPr>
        <w:pStyle w:val="ListNumber2"/>
        <!--depth 2-->
        <w:numPr>
          <w:ilvl w:val="1"/>
          <w:numId w:val="1388"/>
        </w:numPr>
      </w:pPr>
      <w:r>
        <w:t/>
      </w:r>
      <w:r>
        <w:t>(3)</w:t>
      </w:r>
      <w:r>
        <w:t/>
      </w:r>
    </w:p>
    <w:p>
      <w:pPr>
        <w:pStyle w:val="ListNumber3"/>
        <!--depth 3-->
        <w:numPr>
          <w:ilvl w:val="2"/>
          <w:numId w:val="138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8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8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85"/>
        </w:numPr>
      </w:pPr>
      <w:r>
        <w:t/>
      </w:r>
      <w:r>
        <w:t>(e)</w:t>
      </w:r>
      <w:r>
        <w:t xml:space="preserve">  </w:t>
      </w:r>
      <w:r>
        <w:rPr>
          <w:i/>
        </w:rPr>
        <w:t>Demonstrating conformance.</w:t>
      </w:r>
      <w:r>
        <w:t/>
      </w:r>
    </w:p>
    <w:p>
      <w:pPr>
        <w:pStyle w:val="ListNumber2"/>
        <!--depth 2-->
        <w:numPr>
          <w:ilvl w:val="1"/>
          <w:numId w:val="139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1"/>
        </w:numPr>
      </w:pPr>
      <w:r>
        <w:t/>
      </w:r>
      <w:r>
        <w:t>(i)</w:t>
      </w:r>
      <w:r>
        <w:t xml:space="preserve">  For Identify and Access Management Services (IAMS) and PKI Shared Service Provider (SSP) Qualification Requirements and evaluation procedures: </w:t>
      </w:r>
      <w:hyperlink r:id="rIdHyperlink463">
        <w:r>
          <w:t>http://www.idmanagement.gov</w:t>
        </w:r>
      </w:hyperlink>
      <w:r>
        <w:t>;</w:t>
      </w:r>
    </w:p>
    <w:p>
      <w:pPr>
        <w:pStyle w:val="ListNumber3"/>
        <!--depth 3-->
        <w:numPr>
          <w:ilvl w:val="2"/>
          <w:numId w:val="1391"/>
        </w:numPr>
      </w:pPr>
      <w:r>
        <w:t/>
      </w:r>
      <w:r>
        <w:t>(ii)</w:t>
      </w:r>
      <w:r>
        <w:t xml:space="preserve">  For HSPD-12 Product and Service Components Qualification Requirements and evaluation procedures: </w:t>
      </w:r>
      <w:hyperlink r:id="rIdHyperlink464">
        <w:r>
          <w:t>http://www.idmanagement.gov</w:t>
        </w:r>
      </w:hyperlink>
      <w:r>
        <w:t>;</w:t>
      </w:r>
    </w:p>
    <w:p>
      <w:pPr>
        <w:pStyle w:val="ListNumber3"/>
        <!--depth 3-->
        <w:numPr>
          <w:ilvl w:val="2"/>
          <w:numId w:val="1391"/>
        </w:numPr>
      </w:pPr>
      <w:r>
        <w:t/>
      </w:r>
      <w:r>
        <w:t>(iii)</w:t>
      </w:r>
      <w:r>
        <w:t xml:space="preserve">  For FIPS 201 evaluation program testing and certification procedures: </w:t>
      </w:r>
      <w:hyperlink r:id="rIdHyperlink465">
        <w:r>
          <w:t>https://www.idmanagement.gov/fips201/</w:t>
        </w:r>
      </w:hyperlink>
      <w:r>
        <w:t>.</w:t>
      </w:r>
    </w:p>
    <w:p>
      <w:pPr>
        <w:pStyle w:val="ListNumber"/>
        <!--depth 1-->
        <w:numPr>
          <w:ilvl w:val="0"/>
          <w:numId w:val="138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20" w:name="_Refd19e66590"/>
      <w:bookmarkStart w:id="5021" w:name="_Tocd19e66590"/>
      <w:r>
        <w:t/>
      </w:r>
      <w:r>
        <w:t>552.238-110</w:t>
      </w:r>
      <w:r>
        <w:t xml:space="preserve"> Commercial Satellite Communication (COMSATCOM) Services.</w:t>
      </w:r>
      <w:bookmarkEnd w:id="5020"/>
      <w:bookmarkEnd w:id="502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2"/>
        </w:numPr>
      </w:pPr>
      <w:r>
        <w:t/>
      </w:r>
      <w:r>
        <w:t>(b)</w:t>
      </w:r>
      <w:r>
        <w:t xml:space="preserve">  </w:t>
      </w:r>
      <w:r>
        <w:rPr>
          <w:i/>
        </w:rPr>
        <w:t>Information assurance.</w:t>
      </w:r>
      <w:r>
        <w:t/>
      </w:r>
    </w:p>
    <w:p>
      <w:pPr>
        <w:pStyle w:val="ListNumber2"/>
        <!--depth 2-->
        <w:numPr>
          <w:ilvl w:val="1"/>
          <w:numId w:val="1393"/>
        </w:numPr>
      </w:pPr>
      <w:r>
        <w:t/>
      </w:r>
      <w:r>
        <w:t>(1)</w:t>
      </w:r>
      <w:r>
        <w:t xml:space="preserve">  The Contractor shall demonstrate, to the maximum extent practicable, the ability to meet:</w:t>
      </w:r>
    </w:p>
    <w:p>
      <w:pPr>
        <w:pStyle w:val="ListNumber3"/>
        <!--depth 3-->
        <w:numPr>
          <w:ilvl w:val="2"/>
          <w:numId w:val="139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94"/>
        </w:numPr>
      </w:pPr>
      <w:r>
        <w:t/>
      </w:r>
      <w:r>
        <w:t>(ii)</w:t>
      </w:r>
      <w:r>
        <w:t xml:space="preserve"> Department of Defense Directive (DoDD) 8581.1, “Information Assurance (IA) Policy for Space Systems Used by the Department of Defense.”</w:t>
      </w:r>
    </w:p>
    <w:p>
      <w:pPr>
        <w:pStyle w:val="ListNumber2"/>
        <!--depth 2-->
        <w:numPr>
          <w:ilvl w:val="1"/>
          <w:numId w:val="139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9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9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9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2"/>
        </w:numPr>
      </w:pPr>
      <w:r>
        <w:t/>
      </w:r>
      <w:r>
        <w:t>(i)</w:t>
      </w:r>
      <w:r>
        <w:t xml:space="preserve">  </w:t>
      </w:r>
      <w:r>
        <w:rPr>
          <w:i/>
        </w:rPr>
        <w:t>Security.</w:t>
      </w:r>
      <w:r>
        <w:t/>
      </w:r>
    </w:p>
    <w:p>
      <w:pPr>
        <w:pStyle w:val="ListNumber2"/>
        <!--depth 2-->
        <w:numPr>
          <w:ilvl w:val="1"/>
          <w:numId w:val="139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9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9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9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9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9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4-->
    <w:p>
      <w:pPr>
        <w:pStyle w:val="Heading6"/>
      </w:pPr>
      <w:bookmarkStart w:id="5022" w:name="_Refd19e66818"/>
      <w:bookmarkStart w:id="5023" w:name="_Tocd19e66818"/>
      <w:r>
        <w:t/>
      </w:r>
      <w:r>
        <w:t>552.238-111</w:t>
      </w:r>
      <w:r>
        <w:t xml:space="preserve"> Environmental Protection Agency Registration Requirement.</w:t>
      </w:r>
      <w:bookmarkEnd w:id="5022"/>
      <w:bookmarkEnd w:id="5023"/>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9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9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9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5-->
    <w:p>
      <w:pPr>
        <w:pStyle w:val="Heading6"/>
      </w:pPr>
      <w:bookmarkStart w:id="5024" w:name="_Refd19e66987"/>
      <w:bookmarkStart w:id="5025" w:name="_Tocd19e66987"/>
      <w:r>
        <w:t/>
      </w:r>
      <w:r>
        <w:t>552.238-112</w:t>
      </w:r>
      <w:r>
        <w:t xml:space="preserve"> Definition (Federal Supply Schedules) - Non-Federal Entity.</w:t>
      </w:r>
      <w:bookmarkEnd w:id="5024"/>
      <w:bookmarkEnd w:id="502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9-->
    <w:p>
      <w:pPr>
        <w:pStyle w:val="Heading6"/>
      </w:pPr>
      <w:bookmarkStart w:id="5026" w:name="_Refd19e67016"/>
      <w:bookmarkStart w:id="5027" w:name="_Tocd19e67016"/>
      <w:r>
        <w:t/>
      </w:r>
      <w:r>
        <w:t>552.238-113</w:t>
      </w:r>
      <w:r>
        <w:t xml:space="preserve"> Scope of Contract (Eligible Ordering Activities).</w:t>
      </w:r>
      <w:bookmarkEnd w:id="5026"/>
      <w:bookmarkEnd w:id="502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9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99"/>
        </w:numPr>
      </w:pPr>
      <w:r>
        <w:t/>
      </w:r>
      <w:r>
        <w:t>(1)</w:t>
      </w:r>
      <w:r>
        <w:t xml:space="preserve"> Executive agencies (as defined in FAR Subpart 2.1) including nonappropriated fund activities as prescribed in 41 CFR 101-26.000;</w:t>
      </w:r>
    </w:p>
    <w:p>
      <w:pPr>
        <w:pStyle w:val="ListNumber2"/>
        <!--depth 2-->
        <w:numPr>
          <w:ilvl w:val="1"/>
          <w:numId w:val="1399"/>
        </w:numPr>
      </w:pPr>
      <w:r>
        <w:t/>
      </w:r>
      <w:r>
        <w:t>(2)</w:t>
      </w:r>
      <w:r>
        <w:t xml:space="preserve"> Government contractors authorized in writing by a Federal agency pursuant to FAR 51.1;</w:t>
      </w:r>
    </w:p>
    <w:p>
      <w:pPr>
        <w:pStyle w:val="ListNumber2"/>
        <!--depth 2-->
        <w:numPr>
          <w:ilvl w:val="1"/>
          <w:numId w:val="1399"/>
        </w:numPr>
      </w:pPr>
      <w:r>
        <w:t/>
      </w:r>
      <w:r>
        <w:t>(3)</w:t>
      </w:r>
      <w:r>
        <w:t xml:space="preserve">  Mixed ownership Government corporations (as defined in the Government Corporation Control Act);</w:t>
      </w:r>
    </w:p>
    <w:p>
      <w:pPr>
        <w:pStyle w:val="ListNumber2"/>
        <!--depth 2-->
        <w:numPr>
          <w:ilvl w:val="1"/>
          <w:numId w:val="139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99"/>
        </w:numPr>
      </w:pPr>
      <w:r>
        <w:t/>
      </w:r>
      <w:r>
        <w:t>(5)</w:t>
      </w:r>
      <w:r>
        <w:t xml:space="preserve">  The District of Columbia;</w:t>
      </w:r>
    </w:p>
    <w:p>
      <w:pPr>
        <w:pStyle w:val="ListNumber2"/>
        <!--depth 2-->
        <w:numPr>
          <w:ilvl w:val="1"/>
          <w:numId w:val="1399"/>
        </w:numPr>
      </w:pPr>
      <w:r>
        <w:t/>
      </w:r>
      <w:r>
        <w:t>(6)</w:t>
      </w:r>
      <w:r>
        <w:t xml:space="preserve">  Tribal governments when authorized under 25 USC 450j(k);</w:t>
      </w:r>
    </w:p>
    <w:p>
      <w:pPr>
        <w:pStyle w:val="ListNumber2"/>
        <!--depth 2-->
        <w:numPr>
          <w:ilvl w:val="1"/>
          <w:numId w:val="1399"/>
        </w:numPr>
      </w:pPr>
      <w:r>
        <w:t/>
      </w:r>
      <w:r>
        <w:t>(7)</w:t>
      </w:r>
      <w:r>
        <w:t xml:space="preserve">  Tribes or tribally designated housing entities pursuant to 25 U.S.C. 4111(j);</w:t>
      </w:r>
    </w:p>
    <w:p>
      <w:pPr>
        <w:pStyle w:val="ListNumber2"/>
        <!--depth 2-->
        <w:numPr>
          <w:ilvl w:val="1"/>
          <w:numId w:val="1399"/>
        </w:numPr>
      </w:pPr>
      <w:r>
        <w:t/>
      </w:r>
      <w:r>
        <w:t>(8)</w:t>
      </w:r>
      <w:r>
        <w:t xml:space="preserve">  Qualified Nonprofit Agencies as authorized under 40 USC 502(b); and</w:t>
      </w:r>
    </w:p>
    <w:p>
      <w:pPr>
        <w:pStyle w:val="ListNumber2"/>
        <!--depth 2-->
        <w:numPr>
          <w:ilvl w:val="1"/>
          <w:numId w:val="139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9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9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98"/>
        </w:numPr>
      </w:pPr>
      <w:r>
        <w:t/>
      </w:r>
      <w:r>
        <w:t>(d)</w:t>
      </w:r>
      <w:r>
        <w:t xml:space="preserve">  The following activities may place orders against Schedule contracts:</w:t>
      </w:r>
    </w:p>
    <w:p>
      <w:pPr>
        <w:pStyle w:val="ListNumber2"/>
        <!--depth 2-->
        <w:numPr>
          <w:ilvl w:val="1"/>
          <w:numId w:val="140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9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98"/>
        </w:numPr>
      </w:pPr>
      <w:r>
        <w:t/>
      </w:r>
      <w:r>
        <w:t>(f)</w:t>
      </w:r>
      <w:r>
        <w:t/>
      </w:r>
    </w:p>
    <w:p>
      <w:pPr>
        <w:pStyle w:val="ListNumber2"/>
        <!--depth 2-->
        <w:numPr>
          <w:ilvl w:val="1"/>
          <w:numId w:val="1401"/>
        </w:numPr>
      </w:pPr>
      <w:r>
        <w:t/>
      </w:r>
      <w:r>
        <w:t>(1)</w:t>
      </w:r>
      <w:r>
        <w:t xml:space="preserve">  The Contractor is obligated to accept orders received from activities within the Executive branch of the Federal Government.</w:t>
      </w:r>
    </w:p>
    <w:p>
      <w:pPr>
        <w:pStyle w:val="ListNumber2"/>
        <!--depth 2-->
        <w:numPr>
          <w:ilvl w:val="1"/>
          <w:numId w:val="140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9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9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0-->
    <w:p>
      <w:pPr>
        <w:pStyle w:val="Heading6"/>
      </w:pPr>
      <w:bookmarkStart w:id="5028" w:name="_Refd19e67223"/>
      <w:bookmarkStart w:id="5029" w:name="_Tocd19e67223"/>
      <w:r>
        <w:t/>
      </w:r>
      <w:r>
        <w:t>552.238-114</w:t>
      </w:r>
      <w:r>
        <w:t xml:space="preserve"> Use of Federal Supply Schedule Contracts by Non-Federal Entities.</w:t>
      </w:r>
      <w:bookmarkEnd w:id="5028"/>
      <w:bookmarkEnd w:id="5029"/>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0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0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0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0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0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0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0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0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0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0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8-->
    <w:p>
      <w:pPr>
        <w:pStyle w:val="Heading6"/>
      </w:pPr>
      <w:bookmarkStart w:id="5030" w:name="_Refd19e67366"/>
      <w:bookmarkStart w:id="5031" w:name="_Tocd19e67366"/>
      <w:r>
        <w:t/>
      </w:r>
      <w:r>
        <w:t>552.238-115</w:t>
      </w:r>
      <w:r>
        <w:t xml:space="preserve"> Special Ordering Procedures for the Acquisition of Order-Level Materials.</w:t>
      </w:r>
      <w:bookmarkEnd w:id="5030"/>
      <w:bookmarkEnd w:id="503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0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06"/>
        </w:numPr>
      </w:pPr>
      <w:r>
        <w:t/>
      </w:r>
      <w:r>
        <w:t>(b)</w:t>
      </w:r>
      <w:r>
        <w:t xml:space="preserve"> FAR 8.403(b) provides that GSA may establish special ordering procedures for a particular FSS.</w:t>
      </w:r>
    </w:p>
    <w:p>
      <w:pPr>
        <w:pStyle w:val="ListNumber"/>
        <!--depth 1-->
        <w:numPr>
          <w:ilvl w:val="0"/>
          <w:numId w:val="140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06"/>
        </w:numPr>
      </w:pPr>
      <w:r>
        <w:t/>
      </w:r>
      <w:r>
        <w:t>(d)</w:t>
      </w:r>
      <w:r>
        <w:t xml:space="preserve">  Procedures for including order-level materials when placing an individual task or delivery order against an FSS contract or FSS BPA.</w:t>
      </w:r>
    </w:p>
    <w:p>
      <w:pPr>
        <w:pStyle w:val="ListNumber2"/>
        <!--depth 2-->
        <w:numPr>
          <w:ilvl w:val="1"/>
          <w:numId w:val="1407"/>
        </w:numPr>
      </w:pPr>
      <w:r>
        <w:t/>
      </w:r>
      <w:r>
        <w:t>(1)</w:t>
      </w:r>
      <w:r>
        <w:t xml:space="preserve"> The procedures discussed in FAR 8.402(f) do not apply when placing task and delivery orders that include order-level materials.</w:t>
      </w:r>
    </w:p>
    <w:p>
      <w:pPr>
        <w:pStyle w:val="ListNumber2"/>
        <!--depth 2-->
        <w:numPr>
          <w:ilvl w:val="1"/>
          <w:numId w:val="140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0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0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07"/>
        </w:numPr>
      </w:pPr>
      <w:r>
        <w:t/>
      </w:r>
      <w:r>
        <w:t>(5)</w:t>
      </w:r>
      <w:r>
        <w:t xml:space="preserve">  All order-level materials shall be placed under the Order-Level Materials SIN.</w:t>
      </w:r>
    </w:p>
    <w:p>
      <w:pPr>
        <w:pStyle w:val="ListNumber2"/>
        <!--depth 2-->
        <w:numPr>
          <w:ilvl w:val="1"/>
          <w:numId w:val="1407"/>
        </w:numPr>
      </w:pPr>
      <w:r>
        <w:t/>
      </w:r>
      <w:r>
        <w:t>(6)</w:t>
      </w:r>
      <w:r>
        <w:t xml:space="preserve"> Prior to the placement of an order that includes order-level materials, the Ordering Activity shall follow procedures in FAR 8.404(h).</w:t>
      </w:r>
    </w:p>
    <w:p>
      <w:pPr>
        <w:pStyle w:val="ListNumber2"/>
        <!--depth 2-->
        <w:numPr>
          <w:ilvl w:val="1"/>
          <w:numId w:val="1407"/>
        </w:numPr>
      </w:pPr>
      <w:r>
        <w:t/>
      </w:r>
      <w:r>
        <w:t>(7)</w:t>
      </w:r>
      <w:r>
        <w:t xml:space="preserve">  To support the price reasonableness of order-level materials–</w:t>
      </w:r>
    </w:p>
    <w:p>
      <w:pPr>
        <w:pStyle w:val="ListNumber3"/>
        <!--depth 3-->
        <w:numPr>
          <w:ilvl w:val="2"/>
          <w:numId w:val="140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09"/>
        </w:numPr>
      </w:pPr>
      <w:r>
        <w:t/>
      </w:r>
      <w:r>
        <w:t>(A)</w:t>
      </w:r>
      <w:r>
        <w:t xml:space="preserve"> One of these three quotes may include materials furnished by the contractor under FAR 52.212-4 Alt I (i)(1)(ii)(A).</w:t>
      </w:r>
    </w:p>
    <w:p>
      <w:pPr>
        <w:pStyle w:val="ListNumber4"/>
        <!--depth 4-->
        <w:numPr>
          <w:ilvl w:val="3"/>
          <w:numId w:val="140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0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0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0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0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0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07"/>
        </w:numPr>
      </w:pPr>
      <w:r>
        <w:t/>
      </w:r>
      <w:r>
        <w:t>(10)</w:t>
      </w:r>
      <w:r>
        <w:t xml:space="preserve">  OLMs are exempt from the following clauses:</w:t>
      </w:r>
    </w:p>
    <w:p>
      <w:pPr>
        <w:pStyle w:val="ListNumber3"/>
        <!--depth 3-->
        <w:numPr>
          <w:ilvl w:val="2"/>
          <w:numId w:val="1410"/>
        </w:numPr>
      </w:pPr>
      <w:r>
        <w:t/>
      </w:r>
      <w:r>
        <w:t>(i)</w:t>
      </w:r>
      <w:r>
        <w:t xml:space="preserve"> </w:t>
      </w:r>
      <w:r>
        <w:t>552.216-70</w:t>
      </w:r>
      <w:r>
        <w:t xml:space="preserve"> Economic Price Adjustment - FSS Multiple Award Schedule Contracts.</w:t>
      </w:r>
    </w:p>
    <w:p>
      <w:pPr>
        <w:pStyle w:val="ListNumber3"/>
        <!--depth 3-->
        <w:numPr>
          <w:ilvl w:val="2"/>
          <w:numId w:val="1410"/>
        </w:numPr>
      </w:pPr>
      <w:r>
        <w:t/>
      </w:r>
      <w:r>
        <w:t>(ii)</w:t>
      </w:r>
      <w:r>
        <w:t xml:space="preserve"> </w:t>
      </w:r>
      <w:r>
        <w:t>552.238-77</w:t>
      </w:r>
      <w:r>
        <w:t xml:space="preserve"> Submission and Distribution of Authorized FSS Schedule Pricelists.</w:t>
      </w:r>
    </w:p>
    <w:p>
      <w:pPr>
        <w:pStyle w:val="ListNumber3"/>
        <!--depth 3-->
        <w:numPr>
          <w:ilvl w:val="2"/>
          <w:numId w:val="1410"/>
        </w:numPr>
      </w:pPr>
      <w:r>
        <w:t/>
      </w:r>
      <w:r>
        <w:t>(iii)</w:t>
      </w:r>
      <w:r>
        <w:t xml:space="preserve"> </w:t>
      </w:r>
      <w:r>
        <w:t>552.238-81</w:t>
      </w:r>
      <w:r>
        <w:t xml:space="preserve"> Price Reductions.</w:t>
      </w:r>
    </w:p>
    <w:p>
      <w:pPr>
        <w:pStyle w:val="ListNumber2"/>
        <!--depth 2-->
        <w:numPr>
          <w:ilvl w:val="1"/>
          <w:numId w:val="1407"/>
        </w:numPr>
      </w:pPr>
      <w:r>
        <w:t/>
      </w:r>
      <w:r>
        <w:t>(11)</w:t>
      </w:r>
      <w:r>
        <w:t xml:space="preserve">  </w:t>
      </w:r>
      <w:r>
        <w:rPr>
          <w:i/>
        </w:rPr>
        <w:t>Exceptions for travel.</w:t>
      </w:r>
      <w:r>
        <w:t/>
      </w:r>
    </w:p>
    <w:p>
      <w:pPr>
        <w:pStyle w:val="ListNumber3"/>
        <!--depth 3-->
        <w:numPr>
          <w:ilvl w:val="2"/>
          <w:numId w:val="1411"/>
        </w:numPr>
      </w:pPr>
      <w:r>
        <w:t/>
      </w:r>
      <w:r>
        <w:t>(i)</w:t>
      </w:r>
      <w:r>
        <w:t xml:space="preserve"> Travel costs are governed by FAR 31.205-46 and therefore the requirements in paragraph (d)(7) do not apply to travel costs.</w:t>
      </w:r>
    </w:p>
    <w:p>
      <w:pPr>
        <w:pStyle w:val="ListNumber3"/>
        <!--depth 3-->
        <w:numPr>
          <w:ilvl w:val="2"/>
          <w:numId w:val="1411"/>
        </w:numPr>
      </w:pPr>
      <w:r>
        <w:t/>
      </w:r>
      <w:r>
        <w:t>(ii)</w:t>
      </w:r>
      <w:r>
        <w:t xml:space="preserve"> Travel costs do not count towards the 33.33% limitation described in paragraph (d)(4) of this section.</w:t>
      </w:r>
    </w:p>
    <w:p>
      <w:pPr>
        <w:pStyle w:val="ListNumber3"/>
        <!--depth 3-->
        <w:numPr>
          <w:ilvl w:val="2"/>
          <w:numId w:val="1411"/>
        </w:numPr>
      </w:pPr>
      <w:r>
        <w:t/>
      </w:r>
      <w:r>
        <w:t>(iii)</w:t>
      </w:r>
      <w:r>
        <w:t xml:space="preserve"> Travel costs are exempt from clause </w:t>
      </w:r>
      <w:r>
        <w:t>552.238-80</w:t>
      </w:r>
      <w:r>
        <w:t xml:space="preserve"> Industrial Funding Fee and Sales Reporting.</w:t>
      </w:r>
    </w:p>
    <w:p>
      <w:pPr>
        <w:pStyle w:val="BodyText"/>
      </w:pPr>
      <w:r>
        <w:t>(End of clause)</w:t>
      </w:r>
    </w:p>
    <!--Topic unique_1838-->
    <w:p>
      <w:pPr>
        <w:pStyle w:val="Heading5"/>
      </w:pPr>
      <w:bookmarkStart w:id="5032" w:name="_Refd19e67622"/>
      <w:bookmarkStart w:id="5033" w:name="_Tocd19e67622"/>
      <w:r>
        <w:t/>
      </w:r>
      <w:r>
        <w:t>552.239</w:t>
      </w:r>
      <w:r>
        <w:t xml:space="preserve"> [Reserved]</w:t>
      </w:r>
      <w:bookmarkEnd w:id="5032"/>
      <w:bookmarkEnd w:id="5033"/>
    </w:p>
    <!--Topic unique_105-->
    <w:p>
      <w:pPr>
        <w:pStyle w:val="Heading6"/>
      </w:pPr>
      <w:bookmarkStart w:id="5034" w:name="_Refd19e67630"/>
      <w:bookmarkStart w:id="5035" w:name="_Tocd19e67630"/>
      <w:r>
        <w:t/>
      </w:r>
      <w:r>
        <w:t>552.239-70</w:t>
      </w:r>
      <w:r>
        <w:t xml:space="preserve"> Information Technology Security Plan and Security Authorization.</w:t>
      </w:r>
      <w:bookmarkEnd w:id="5034"/>
      <w:bookmarkEnd w:id="503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6-->
    <w:p>
      <w:pPr>
        <w:pStyle w:val="Heading6"/>
      </w:pPr>
      <w:bookmarkStart w:id="5036" w:name="_Refd19e67659"/>
      <w:bookmarkStart w:id="5037" w:name="_Tocd19e67659"/>
      <w:r>
        <w:t/>
      </w:r>
      <w:r>
        <w:t>552.239-71</w:t>
      </w:r>
      <w:r>
        <w:t xml:space="preserve"> Security Requirements for Unclassified Information Technology Resources.</w:t>
      </w:r>
      <w:bookmarkEnd w:id="5036"/>
      <w:bookmarkEnd w:id="503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412"/>
        </w:numPr>
      </w:pPr>
      <w:bookmarkStart w:id="5039" w:name="_Tocd19e67679"/>
      <w:bookmarkStart w:id="5038" w:name="_Refd19e6767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413"/>
        </w:numPr>
      </w:pPr>
      <w:bookmarkStart w:id="5041" w:name="_Tocd19e67690"/>
      <w:bookmarkStart w:id="5040" w:name="_Refd19e67690"/>
      <w:r>
        <w:t/>
      </w:r>
      <w:r>
        <w:t>(1)</w:t>
      </w:r>
      <w:r>
        <w:t xml:space="preserve">  Hosting of GSA e-Government sites or other IT operations;</w:t>
      </w:r>
    </w:p>
    <w:p>
      <w:pPr>
        <w:pStyle w:val="ListNumber2"/>
        <!--depth 2-->
        <w:numPr>
          <w:ilvl w:val="1"/>
          <w:numId w:val="1413"/>
        </w:numPr>
      </w:pPr>
      <w:r>
        <w:t/>
      </w:r>
      <w:r>
        <w:t>(2)</w:t>
      </w:r>
      <w:r>
        <w:t xml:space="preserve">  Acquisition, transmission, or analysis of data owned by GSA with significant replacement cost should the Contractors copy be corrupted;</w:t>
      </w:r>
    </w:p>
    <w:p>
      <w:pPr>
        <w:pStyle w:val="ListNumber2"/>
        <!--depth 2-->
        <w:numPr>
          <w:ilvl w:val="1"/>
          <w:numId w:val="1413"/>
        </w:numPr>
      </w:pPr>
      <w:r>
        <w:t/>
      </w:r>
      <w:r>
        <w:t>(3)</w:t>
      </w:r>
      <w:r>
        <w:t xml:space="preserve">  Access to GSA major applications at a level beyond that granted the general public; e.g., bypassing a firewall; and</w:t>
      </w:r>
    </w:p>
    <w:p>
      <w:pPr>
        <w:pStyle w:val="ListNumber2"/>
        <!--depth 2-->
        <w:numPr>
          <w:ilvl w:val="1"/>
          <w:numId w:val="141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40"/>
      <w:bookmarkEnd w:id="5041"/>
    </w:p>
    <w:p>
      <w:pPr>
        <w:pStyle w:val="ListNumber"/>
        <!--depth 1-->
        <w:numPr>
          <w:ilvl w:val="0"/>
          <w:numId w:val="141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66">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41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41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14"/>
        </w:numPr>
      </w:pPr>
      <w:bookmarkStart w:id="5043" w:name="_Tocd19e67757"/>
      <w:bookmarkStart w:id="5042" w:name="_Refd19e67757"/>
      <w:r>
        <w:t/>
      </w:r>
      <w:r>
        <w:t>(1)</w:t>
      </w:r>
      <w:r>
        <w:t xml:space="preserve">  A configuration management process for the information system and its constituent components;</w:t>
      </w:r>
    </w:p>
    <w:p>
      <w:pPr>
        <w:pStyle w:val="ListNumber2"/>
        <!--depth 2-->
        <w:numPr>
          <w:ilvl w:val="1"/>
          <w:numId w:val="1414"/>
        </w:numPr>
      </w:pPr>
      <w:r>
        <w:t/>
      </w:r>
      <w:r>
        <w:t>(2)</w:t>
      </w:r>
      <w:r>
        <w:t xml:space="preserve">  A determination of the security impact of changes to the information system and environment of operation;</w:t>
      </w:r>
    </w:p>
    <w:p>
      <w:pPr>
        <w:pStyle w:val="ListNumber2"/>
        <!--depth 2-->
        <w:numPr>
          <w:ilvl w:val="1"/>
          <w:numId w:val="1414"/>
        </w:numPr>
      </w:pPr>
      <w:r>
        <w:t/>
      </w:r>
      <w:r>
        <w:t>(3)</w:t>
      </w:r>
      <w:r>
        <w:t xml:space="preserve">  Ongoing security control assessments in accordance with the organizational continuous monitoring strategy;</w:t>
      </w:r>
    </w:p>
    <w:p>
      <w:pPr>
        <w:pStyle w:val="ListNumber2"/>
        <!--depth 2-->
        <w:numPr>
          <w:ilvl w:val="1"/>
          <w:numId w:val="1414"/>
        </w:numPr>
      </w:pPr>
      <w:r>
        <w:t/>
      </w:r>
      <w:r>
        <w:t>(4)</w:t>
      </w:r>
      <w:r>
        <w:t xml:space="preserve">  Reporting the security state of the information system to appropriate GSA officials; and</w:t>
      </w:r>
    </w:p>
    <w:p>
      <w:pPr>
        <w:pStyle w:val="ListNumber2"/>
        <!--depth 2-->
        <w:numPr>
          <w:ilvl w:val="1"/>
          <w:numId w:val="141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42"/>
      <w:bookmarkEnd w:id="5043"/>
    </w:p>
    <w:p>
      <w:pPr>
        <w:pStyle w:val="ListNumber"/>
        <!--depth 1-->
        <w:numPr>
          <w:ilvl w:val="0"/>
          <w:numId w:val="141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41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41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41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41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41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41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41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41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412"/>
        </w:numPr>
      </w:pPr>
      <w:r>
        <w:t/>
      </w:r>
      <w:r>
        <w:t>(n)</w:t>
      </w:r>
      <w:r>
        <w:t xml:space="preserve">   </w:t>
      </w:r>
      <w:r>
        <w:rPr>
          <w:i/>
        </w:rPr>
        <w:t>Termination</w:t>
      </w:r>
      <w:r>
        <w:t>. Failure on the part of the Contractor to comply with the terms of this clause may result in termination of this contract.</w:t>
      </w:r>
      <w:bookmarkEnd w:id="5038"/>
      <w:bookmarkEnd w:id="5039"/>
    </w:p>
    <w:p>
      <w:pPr>
        <w:pStyle w:val="BodyText"/>
      </w:pPr>
      <w:r>
        <w:t>(End of clause)</w:t>
      </w:r>
    </w:p>
    <!--Topic unique_1839-->
    <w:p>
      <w:pPr>
        <w:pStyle w:val="Heading5"/>
      </w:pPr>
      <w:bookmarkStart w:id="5044" w:name="_Refd19e67914"/>
      <w:bookmarkStart w:id="5045" w:name="_Tocd19e67914"/>
      <w:r>
        <w:t/>
      </w:r>
      <w:r>
        <w:t>552.240</w:t>
      </w:r>
      <w:r>
        <w:t xml:space="preserve"> [Reserved]</w:t>
      </w:r>
      <w:bookmarkEnd w:id="5044"/>
      <w:bookmarkEnd w:id="5045"/>
    </w:p>
    <!--Topic unique_1840-->
    <w:p>
      <w:pPr>
        <w:pStyle w:val="Heading5"/>
      </w:pPr>
      <w:bookmarkStart w:id="5046" w:name="_Refd19e67925"/>
      <w:bookmarkStart w:id="5047" w:name="_Tocd19e67925"/>
      <w:r>
        <w:t/>
      </w:r>
      <w:r>
        <w:t>552.241</w:t>
      </w:r>
      <w:r>
        <w:t xml:space="preserve"> [Reserved]</w:t>
      </w:r>
      <w:bookmarkEnd w:id="5046"/>
      <w:bookmarkEnd w:id="5047"/>
    </w:p>
    <!--Topic unique_1665-->
    <w:p>
      <w:pPr>
        <w:pStyle w:val="Heading6"/>
      </w:pPr>
      <w:bookmarkStart w:id="5048" w:name="_Refd19e67933"/>
      <w:bookmarkStart w:id="5049" w:name="_Tocd19e67933"/>
      <w:r>
        <w:t/>
      </w:r>
      <w:r>
        <w:t>552.241-70</w:t>
      </w:r>
      <w:r>
        <w:t xml:space="preserve"> Availability of Funds for the Next Fiscal Year or Quarter.</w:t>
      </w:r>
      <w:bookmarkEnd w:id="5048"/>
      <w:bookmarkEnd w:id="5049"/>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6-->
    <w:p>
      <w:pPr>
        <w:pStyle w:val="Heading6"/>
      </w:pPr>
      <w:bookmarkStart w:id="5050" w:name="_Refd19e67964"/>
      <w:bookmarkStart w:id="5051" w:name="_Tocd19e67964"/>
      <w:r>
        <w:t/>
      </w:r>
      <w:r>
        <w:t>552.241-71</w:t>
      </w:r>
      <w:r>
        <w:t xml:space="preserve"> Disputes (Utility Contracts).</w:t>
      </w:r>
      <w:bookmarkEnd w:id="5050"/>
      <w:bookmarkEnd w:id="5051"/>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1-->
    <w:p>
      <w:pPr>
        <w:pStyle w:val="Heading5"/>
      </w:pPr>
      <w:bookmarkStart w:id="5052" w:name="_Refd19e67989"/>
      <w:bookmarkStart w:id="5053" w:name="_Tocd19e67989"/>
      <w:r>
        <w:t/>
      </w:r>
      <w:r>
        <w:t>552.242</w:t>
      </w:r>
      <w:r>
        <w:t xml:space="preserve"> [Reserved]</w:t>
      </w:r>
      <w:bookmarkEnd w:id="5052"/>
      <w:bookmarkEnd w:id="5053"/>
    </w:p>
    <!--Topic unique_107-->
    <w:p>
      <w:pPr>
        <w:pStyle w:val="Heading6"/>
      </w:pPr>
      <w:bookmarkStart w:id="5054" w:name="_Refd19e67997"/>
      <w:bookmarkStart w:id="5055" w:name="_Tocd19e67997"/>
      <w:r>
        <w:t/>
      </w:r>
      <w:r>
        <w:t>552.242-70</w:t>
      </w:r>
      <w:r>
        <w:t xml:space="preserve"> Status Report of Orders and Shipments.</w:t>
      </w:r>
      <w:bookmarkEnd w:id="5054"/>
      <w:bookmarkEnd w:id="5055"/>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5"/>
        </w:numPr>
      </w:pPr>
      <w:bookmarkStart w:id="5059" w:name="_Tocd19e68019"/>
      <w:bookmarkStart w:id="5058" w:name="_Refd19e68019"/>
      <w:bookmarkStart w:id="5057" w:name="_Tocd19e68017"/>
      <w:bookmarkStart w:id="5056" w:name="_Refd19e6801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7">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8"/>
      <w:bookmarkEnd w:id="5059"/>
    </w:p>
    <w:p>
      <w:pPr>
        <w:pStyle w:val="ListNumber"/>
        <!--depth 1-->
        <w:numPr>
          <w:ilvl w:val="0"/>
          <w:numId w:val="1415"/>
        </w:numPr>
      </w:pPr>
      <w:bookmarkStart w:id="5061" w:name="_Tocd19e68030"/>
      <w:bookmarkStart w:id="5060" w:name="_Refd19e68030"/>
      <w:r>
        <w:t/>
      </w:r>
      <w:r>
        <w:t>(b)</w:t>
      </w:r>
      <w:r>
        <w:t>A copy of GSA Form 1678 will be forwarded to the Contractor with the contract. Additional copies of the form, if needed, may be reproduced by the Contractor.</w:t>
      </w:r>
      <w:bookmarkEnd w:id="5060"/>
      <w:bookmarkEnd w:id="5061"/>
      <w:bookmarkEnd w:id="5056"/>
      <w:bookmarkEnd w:id="5057"/>
    </w:p>
    <w:p>
      <w:pPr>
        <w:pStyle w:val="BodyText"/>
      </w:pPr>
      <w:r>
        <w:t>(End of clause)</w:t>
      </w:r>
    </w:p>
    <!--Topic unique_1842-->
    <w:p>
      <w:pPr>
        <w:pStyle w:val="Heading5"/>
      </w:pPr>
      <w:bookmarkStart w:id="5062" w:name="_Refd19e68040"/>
      <w:bookmarkStart w:id="5063" w:name="_Tocd19e68040"/>
      <w:r>
        <w:t/>
      </w:r>
      <w:r>
        <w:t>552.243</w:t>
      </w:r>
      <w:r>
        <w:t xml:space="preserve"> [Reserved]</w:t>
      </w:r>
      <w:bookmarkEnd w:id="5062"/>
      <w:bookmarkEnd w:id="5063"/>
    </w:p>
    <!--Topic unique_1510-->
    <w:p>
      <w:pPr>
        <w:pStyle w:val="Heading6"/>
      </w:pPr>
      <w:bookmarkStart w:id="5064" w:name="_Refd19e68048"/>
      <w:bookmarkStart w:id="5065" w:name="_Tocd19e68048"/>
      <w:r>
        <w:t/>
      </w:r>
      <w:r>
        <w:t>552.243-71</w:t>
      </w:r>
      <w:r>
        <w:t xml:space="preserve"> Equitable Adjustments.</w:t>
      </w:r>
      <w:bookmarkEnd w:id="5064"/>
      <w:bookmarkEnd w:id="506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6"/>
        </w:numPr>
      </w:pPr>
      <w:bookmarkStart w:id="5067" w:name="_Tocd19e68068"/>
      <w:bookmarkStart w:id="5066" w:name="_Refd19e68068"/>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17"/>
        </w:numPr>
      </w:pPr>
      <w:bookmarkStart w:id="5069" w:name="_Tocd19e68097"/>
      <w:bookmarkStart w:id="5068" w:name="_Refd19e68097"/>
      <w:r>
        <w:t/>
      </w:r>
      <w:r>
        <w:t>(1)</w:t>
      </w:r>
      <w:r>
        <w:t xml:space="preserve">  Direct Costs.</w:t>
      </w:r>
    </w:p>
    <w:p>
      <w:pPr>
        <w:pStyle w:val="ListNumber2"/>
        <!--depth 2-->
        <w:numPr>
          <w:ilvl w:val="1"/>
          <w:numId w:val="1417"/>
        </w:numPr>
      </w:pPr>
      <w:r>
        <w:t/>
      </w:r>
      <w:r>
        <w:t>(2)</w:t>
      </w:r>
      <w:r>
        <w:t xml:space="preserve">  Markups.</w:t>
      </w:r>
    </w:p>
    <w:p>
      <w:pPr>
        <w:pStyle w:val="ListNumber2"/>
        <!--depth 2-->
        <w:numPr>
          <w:ilvl w:val="1"/>
          <w:numId w:val="1417"/>
        </w:numPr>
      </w:pPr>
      <w:r>
        <w:t/>
      </w:r>
      <w:r>
        <w:t>(3)</w:t>
      </w:r>
      <w:r>
        <w:t xml:space="preserve">  Change to the time for completion specified in the contract.</w:t>
      </w:r>
      <w:bookmarkEnd w:id="5068"/>
      <w:bookmarkEnd w:id="5069"/>
    </w:p>
    <w:p>
      <w:pPr>
        <w:pStyle w:val="ListNumber"/>
        <!--depth 1-->
        <w:numPr>
          <w:ilvl w:val="0"/>
          <w:numId w:val="141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18"/>
        </w:numPr>
      </w:pPr>
      <w:bookmarkStart w:id="5073" w:name="_Tocd19e68132"/>
      <w:bookmarkStart w:id="5072" w:name="_Refd19e68132"/>
      <w:bookmarkStart w:id="5071" w:name="_Tocd19e68130"/>
      <w:bookmarkStart w:id="5070" w:name="_Refd19e6813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72"/>
      <w:bookmarkEnd w:id="5073"/>
    </w:p>
    <w:p>
      <w:pPr>
        <w:pStyle w:val="ListNumber2"/>
        <!--depth 2-->
        <w:numPr>
          <w:ilvl w:val="1"/>
          <w:numId w:val="1418"/>
        </w:numPr>
      </w:pPr>
      <w:bookmarkStart w:id="5075" w:name="_Tocd19e68139"/>
      <w:bookmarkStart w:id="5074" w:name="_Refd19e6813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74"/>
      <w:bookmarkEnd w:id="5075"/>
    </w:p>
    <w:p>
      <w:pPr>
        <w:pStyle w:val="ListNumber2"/>
        <!--depth 2-->
        <w:numPr>
          <w:ilvl w:val="1"/>
          <w:numId w:val="1418"/>
        </w:numPr>
      </w:pPr>
      <w:r>
        <w:t/>
      </w:r>
      <w:r>
        <w:t>(3)</w:t>
      </w:r>
      <w:r>
        <w:t xml:space="preserve">  Cost of equipment required to perform the work, identified with material to be placed or operation to be performed;</w:t>
      </w:r>
    </w:p>
    <w:p>
      <w:pPr>
        <w:pStyle w:val="ListNumber2"/>
        <!--depth 2-->
        <w:numPr>
          <w:ilvl w:val="1"/>
          <w:numId w:val="1418"/>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18"/>
        </w:numPr>
      </w:pPr>
      <w:r>
        <w:t/>
      </w:r>
      <w:r>
        <w:t>(5)</w:t>
      </w:r>
      <w:r>
        <w:t xml:space="preserve">  Delivery costs, if not included in material unit costs;</w:t>
      </w:r>
    </w:p>
    <w:p>
      <w:pPr>
        <w:pStyle w:val="ListNumber2"/>
        <!--depth 2-->
        <w:numPr>
          <w:ilvl w:val="1"/>
          <w:numId w:val="141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18"/>
        </w:numPr>
      </w:pPr>
      <w:r>
        <w:t/>
      </w:r>
      <w:r>
        <w:t>(7)</w:t>
      </w:r>
      <w:r>
        <w:t xml:space="preserve">  Other direct costs.</w:t>
      </w:r>
      <w:bookmarkEnd w:id="5070"/>
      <w:bookmarkEnd w:id="5071"/>
    </w:p>
    <w:p>
      <w:pPr>
        <w:pStyle w:val="ListNumber"/>
        <!--depth 1-->
        <w:numPr>
          <w:ilvl w:val="0"/>
          <w:numId w:val="1416"/>
        </w:numPr>
      </w:pPr>
      <w:bookmarkStart w:id="5077" w:name="_Tocd19e68192"/>
      <w:bookmarkStart w:id="5076" w:name="_Refd19e68192"/>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6"/>
      <w:bookmarkEnd w:id="5077"/>
    </w:p>
    <w:p>
      <w:pPr>
        <w:pStyle w:val="ListNumber"/>
        <!--depth 1-->
        <w:numPr>
          <w:ilvl w:val="0"/>
          <w:numId w:val="1416"/>
        </w:numPr>
      </w:pPr>
      <w:bookmarkStart w:id="5079" w:name="_Tocd19e68199"/>
      <w:bookmarkStart w:id="5078" w:name="_Refd19e68199"/>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19"/>
        </w:numPr>
      </w:pPr>
      <w:bookmarkStart w:id="5081" w:name="_Tocd19e68208"/>
      <w:bookmarkStart w:id="5080" w:name="_Refd19e68208"/>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1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1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19"/>
        </w:numPr>
      </w:pPr>
      <w:r>
        <w:t/>
      </w:r>
      <w:r>
        <w:t>(4)</w:t>
      </w:r>
      <w:r>
        <w:t xml:space="preserve">  Costs may not be characterized as time-related costs if they are included in the calculation of a firm’s overhead rate.</w:t>
      </w:r>
    </w:p>
    <w:p>
      <w:pPr>
        <w:pStyle w:val="ListNumber2"/>
        <!--depth 2-->
        <w:numPr>
          <w:ilvl w:val="1"/>
          <w:numId w:val="141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80"/>
      <w:bookmarkEnd w:id="5081"/>
      <w:bookmarkEnd w:id="5078"/>
      <w:bookmarkEnd w:id="5079"/>
    </w:p>
    <w:p>
      <w:pPr>
        <w:pStyle w:val="ListNumber"/>
        <!--depth 1-->
        <w:numPr>
          <w:ilvl w:val="0"/>
          <w:numId w:val="1416"/>
        </w:numPr>
      </w:pPr>
      <w:bookmarkStart w:id="5083" w:name="_Tocd19e68246"/>
      <w:bookmarkStart w:id="5082" w:name="_Refd19e68246"/>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0"/>
        </w:numPr>
      </w:pPr>
      <w:bookmarkStart w:id="5085" w:name="_Tocd19e68255"/>
      <w:bookmarkStart w:id="5084" w:name="_Refd19e68255"/>
      <w:r>
        <w:t/>
      </w:r>
      <w:r>
        <w:t>(1)</w:t>
      </w:r>
      <w:r>
        <w:t xml:space="preserve">  Overhead rates shall be negotiated, and may be subject to audit and adjustment.</w:t>
      </w:r>
    </w:p>
    <w:p>
      <w:pPr>
        <w:pStyle w:val="ListNumber2"/>
        <!--depth 2-->
        <w:numPr>
          <w:ilvl w:val="1"/>
          <w:numId w:val="1420"/>
        </w:numPr>
      </w:pPr>
      <w:bookmarkStart w:id="5087" w:name="_Tocd19e68264"/>
      <w:bookmarkStart w:id="5086" w:name="_Refd19e68264"/>
      <w:r>
        <w:t/>
      </w:r>
      <w:r>
        <w:t>(2)</w:t>
      </w:r>
      <w:r>
        <w:t xml:space="preserve">  Profit rates shall be negotiated, but shall not exceed ten percent, unless entitlement to a higher rate of profit may be demonstrated.</w:t>
      </w:r>
      <w:bookmarkEnd w:id="5086"/>
      <w:bookmarkEnd w:id="5087"/>
    </w:p>
    <w:p>
      <w:pPr>
        <w:pStyle w:val="ListNumber2"/>
        <!--depth 2-->
        <w:numPr>
          <w:ilvl w:val="1"/>
          <w:numId w:val="142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0"/>
        </w:numPr>
      </w:pPr>
      <w:r>
        <w:t/>
      </w:r>
      <w:r>
        <w:t>(5)</w:t>
      </w:r>
      <w:r>
        <w:t xml:space="preserve">  Profit rates shall be applied to the sum of a firm’s direct costs and the overhead allowed on the direct costs of work performed by that firm.</w:t>
      </w:r>
    </w:p>
    <w:p>
      <w:pPr>
        <w:pStyle w:val="ListNumber2"/>
        <!--depth 2-->
        <w:numPr>
          <w:ilvl w:val="1"/>
          <w:numId w:val="1420"/>
        </w:numPr>
      </w:pPr>
      <w:bookmarkStart w:id="5089" w:name="_Tocd19e68301"/>
      <w:bookmarkStart w:id="5088" w:name="_Refd19e68301"/>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88"/>
      <w:bookmarkEnd w:id="5089"/>
    </w:p>
    <w:p>
      <w:pPr>
        <w:pStyle w:val="ListNumber2"/>
        <!--depth 2-->
        <w:numPr>
          <w:ilvl w:val="1"/>
          <w:numId w:val="1420"/>
        </w:numPr>
      </w:pPr>
      <w:bookmarkStart w:id="5091" w:name="_Tocd19e68312"/>
      <w:bookmarkStart w:id="5090" w:name="_Refd19e68312"/>
      <w:r>
        <w:t/>
      </w:r>
      <w:r>
        <w:t>(7)</w:t>
      </w:r>
      <w:r>
        <w:t xml:space="preserve">  Overhead and profit shall not be allowed on the direct costs of a subcontractor more than two tiers below the firm claiming overhead and profit for subcontractor direct costs.</w:t>
      </w:r>
      <w:bookmarkEnd w:id="5090"/>
      <w:bookmarkEnd w:id="5091"/>
    </w:p>
    <w:p>
      <w:pPr>
        <w:pStyle w:val="ListNumber2"/>
        <!--depth 2-->
        <w:numPr>
          <w:ilvl w:val="1"/>
          <w:numId w:val="142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0"/>
        </w:numPr>
      </w:pPr>
      <w:r>
        <w:t/>
      </w:r>
      <w:r>
        <w:t>(9)</w:t>
      </w:r>
      <w:r>
        <w:t xml:space="preserve">  No markup shall be applied to a firm’s costs other than those specified herein.</w:t>
      </w:r>
      <w:bookmarkEnd w:id="5084"/>
      <w:bookmarkEnd w:id="5085"/>
      <w:bookmarkEnd w:id="5082"/>
      <w:bookmarkEnd w:id="5083"/>
    </w:p>
    <w:p>
      <w:pPr>
        <w:pStyle w:val="ListNumber"/>
        <!--depth 1-->
        <w:numPr>
          <w:ilvl w:val="0"/>
          <w:numId w:val="1416"/>
        </w:numPr>
      </w:pPr>
      <w:bookmarkStart w:id="5093" w:name="_Tocd19e68334"/>
      <w:bookmarkStart w:id="5092" w:name="_Refd19e6833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92"/>
      <w:bookmarkEnd w:id="5093"/>
    </w:p>
    <w:p>
      <w:pPr>
        <w:pStyle w:val="ListNumber"/>
        <!--depth 1-->
        <w:numPr>
          <w:ilvl w:val="0"/>
          <w:numId w:val="141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1"/>
        </w:numPr>
      </w:pPr>
      <w:bookmarkStart w:id="5095" w:name="_Tocd19e68350"/>
      <w:bookmarkStart w:id="5094" w:name="_Refd19e6835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1"/>
        </w:numPr>
      </w:pPr>
      <w:r>
        <w:t/>
      </w:r>
      <w:r>
        <w:t>(3)</w:t>
      </w:r>
      <w:r>
        <w:t xml:space="preserve">  Written proof of payment of the costs requested. The sufficiency of the proof shall be determined by the Contracting Officer.</w:t>
      </w:r>
      <w:bookmarkEnd w:id="5094"/>
      <w:bookmarkEnd w:id="5095"/>
    </w:p>
    <w:p>
      <w:pPr>
        <w:pStyle w:val="ListNumber"/>
        <!--depth 1-->
        <w:numPr>
          <w:ilvl w:val="0"/>
          <w:numId w:val="1416"/>
        </w:numPr>
      </w:pPr>
      <w:r>
        <w:t/>
      </w:r>
      <w:r>
        <w:t>(k)</w:t>
      </w:r>
      <w:r>
        <w:t xml:space="preserve">  Proposal preparation costs shall be allowed only if—</w:t>
      </w:r>
    </w:p>
    <w:p>
      <w:pPr>
        <w:pStyle w:val="ListNumber2"/>
        <!--depth 2-->
        <w:numPr>
          <w:ilvl w:val="1"/>
          <w:numId w:val="1422"/>
        </w:numPr>
      </w:pPr>
      <w:bookmarkStart w:id="5097" w:name="_Tocd19e68380"/>
      <w:bookmarkStart w:id="5096" w:name="_Refd19e68380"/>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2"/>
        </w:numPr>
      </w:pPr>
      <w:r>
        <w:t/>
      </w:r>
      <w:r>
        <w:t>(2)</w:t>
      </w:r>
      <w:r>
        <w:t xml:space="preserve">  Proposed costs are not included in a firm’s time-related costs or overhead rate; and</w:t>
      </w:r>
    </w:p>
    <w:p>
      <w:pPr>
        <w:pStyle w:val="ListNumber2"/>
        <!--depth 2-->
        <w:numPr>
          <w:ilvl w:val="1"/>
          <w:numId w:val="142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6"/>
      <w:bookmarkEnd w:id="5097"/>
    </w:p>
    <w:p>
      <w:pPr>
        <w:pStyle w:val="ListNumber"/>
        <!--depth 1-->
        <w:numPr>
          <w:ilvl w:val="0"/>
          <w:numId w:val="141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6"/>
        </w:numPr>
      </w:pPr>
      <w:r>
        <w:t/>
      </w:r>
      <w:r>
        <w:t>(n)</w:t>
      </w:r>
      <w:r>
        <w:t xml:space="preserve">  If the parties cannot agree to an equitable adjustment, the Contracting Officer may determine the equitable adjustment unilaterally.</w:t>
      </w:r>
    </w:p>
    <w:p>
      <w:pPr>
        <w:pStyle w:val="ListNumber"/>
        <!--depth 1-->
        <w:numPr>
          <w:ilvl w:val="0"/>
          <w:numId w:val="1416"/>
        </w:numPr>
      </w:pPr>
      <w:bookmarkStart w:id="5099" w:name="_Tocd19e68426"/>
      <w:bookmarkStart w:id="5098" w:name="_Refd19e6842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3"/>
        </w:numPr>
      </w:pPr>
      <w:bookmarkStart w:id="5101" w:name="_Tocd19e68432"/>
      <w:bookmarkStart w:id="5100" w:name="_Refd19e68432"/>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3"/>
        </w:numPr>
      </w:pPr>
      <w:r>
        <w:t/>
      </w:r>
      <w:r>
        <w:t>(2)</w:t>
      </w:r>
      <w:r>
        <w:t xml:space="preserve">  The Contractor fails to submit additional information requested by the Contracting Officer within the time reasonably required.</w:t>
      </w:r>
    </w:p>
    <w:p>
      <w:pPr>
        <w:pStyle w:val="ListNumber2"/>
        <!--depth 2-->
        <w:numPr>
          <w:ilvl w:val="1"/>
          <w:numId w:val="142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100"/>
      <w:bookmarkEnd w:id="5101"/>
    </w:p>
    <w:p>
      <w:pPr>
        <w:pStyle w:val="ListParagraph"/>
        <!--depth 1-->
        <w:ind w:left="720"/>
      </w:pPr>
      <w:r>
        <w:t>(End of clause)</w:t>
      </w:r>
      <w:bookmarkEnd w:id="5098"/>
      <w:bookmarkEnd w:id="5099"/>
      <w:bookmarkEnd w:id="5066"/>
      <w:bookmarkEnd w:id="5067"/>
    </w:p>
    <!--Topic unique_1843-->
    <w:p>
      <w:pPr>
        <w:pStyle w:val="Heading5"/>
      </w:pPr>
      <w:bookmarkStart w:id="5102" w:name="_Refd19e68459"/>
      <w:bookmarkStart w:id="5103" w:name="_Tocd19e68459"/>
      <w:r>
        <w:t/>
      </w:r>
      <w:r>
        <w:t>552.246</w:t>
      </w:r>
      <w:r>
        <w:t xml:space="preserve"> [Reserved]</w:t>
      </w:r>
      <w:bookmarkEnd w:id="5102"/>
      <w:bookmarkEnd w:id="5103"/>
    </w:p>
    <!--Topic unique_108-->
    <w:p>
      <w:pPr>
        <w:pStyle w:val="Heading6"/>
      </w:pPr>
      <w:bookmarkStart w:id="5104" w:name="_Refd19e68467"/>
      <w:bookmarkStart w:id="5105" w:name="_Tocd19e68467"/>
      <w:r>
        <w:t/>
      </w:r>
      <w:r>
        <w:t>552.246-70</w:t>
      </w:r>
      <w:r>
        <w:t xml:space="preserve"> Source Inspection by Quality Approved Manufacturer.</w:t>
      </w:r>
      <w:bookmarkEnd w:id="5104"/>
      <w:bookmarkEnd w:id="5105"/>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4"/>
        </w:numPr>
      </w:pPr>
      <w:bookmarkStart w:id="5107" w:name="_Tocd19e68487"/>
      <w:bookmarkStart w:id="5106" w:name="_Refd19e68487"/>
      <w:r>
        <w:t/>
      </w:r>
      <w:r>
        <w:t>(a)</w:t>
      </w:r>
      <w:r>
        <w:t xml:space="preserve">   </w:t>
      </w:r>
      <w:r>
        <w:rPr>
          <w:i/>
        </w:rPr>
        <w:t>Inspection system and inspection facilities</w:t>
      </w:r>
      <w:r>
        <w:t>.</w:t>
      </w:r>
    </w:p>
    <w:p>
      <w:pPr>
        <w:pStyle w:val="ListNumber2"/>
        <!--depth 2-->
        <w:numPr>
          <w:ilvl w:val="1"/>
          <w:numId w:val="1425"/>
        </w:numPr>
      </w:pPr>
      <w:bookmarkStart w:id="5109" w:name="_Tocd19e68498"/>
      <w:bookmarkStart w:id="5108" w:name="_Refd19e68498"/>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5"/>
        </w:numPr>
      </w:pPr>
      <w:bookmarkStart w:id="5111" w:name="_Tocd19e68521"/>
      <w:bookmarkStart w:id="5110" w:name="_Refd19e68521"/>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10"/>
      <w:bookmarkEnd w:id="5111"/>
      <w:bookmarkEnd w:id="5108"/>
      <w:bookmarkEnd w:id="5109"/>
    </w:p>
    <w:p>
      <w:pPr>
        <w:pStyle w:val="ListNumber"/>
        <!--depth 1-->
        <w:numPr>
          <w:ilvl w:val="0"/>
          <w:numId w:val="142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4"/>
        </w:numPr>
      </w:pPr>
      <w:r>
        <w:t/>
      </w:r>
      <w:r>
        <w:t>(c)</w:t>
      </w:r>
      <w:r>
        <w:t xml:space="preserve">   </w:t>
      </w:r>
      <w:r>
        <w:rPr>
          <w:i/>
        </w:rPr>
        <w:t>Inspection by Government personnel</w:t>
      </w:r>
      <w:r>
        <w:t>.</w:t>
      </w:r>
    </w:p>
    <w:p>
      <w:pPr>
        <w:pStyle w:val="ListNumber2"/>
        <!--depth 2-->
        <w:numPr>
          <w:ilvl w:val="1"/>
          <w:numId w:val="1426"/>
        </w:numPr>
      </w:pPr>
      <w:bookmarkStart w:id="5113" w:name="_Tocd19e68548"/>
      <w:bookmarkStart w:id="5112" w:name="_Refd19e68548"/>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12"/>
      <w:bookmarkEnd w:id="5113"/>
    </w:p>
    <w:p>
      <w:pPr>
        <w:pStyle w:val="ListNumber"/>
        <!--depth 1-->
        <w:numPr>
          <w:ilvl w:val="0"/>
          <w:numId w:val="1424"/>
        </w:numPr>
      </w:pPr>
      <w:r>
        <w:t/>
      </w:r>
      <w:r>
        <w:t>(d)</w:t>
      </w:r>
      <w:r>
        <w:t xml:space="preserve">   </w:t>
      </w:r>
      <w:r>
        <w:rPr>
          <w:i/>
        </w:rPr>
        <w:t>Quality deficiencies</w:t>
      </w:r>
      <w:r>
        <w:t>.</w:t>
      </w:r>
    </w:p>
    <w:p>
      <w:pPr>
        <w:pStyle w:val="ListNumber2"/>
        <!--depth 2-->
        <w:numPr>
          <w:ilvl w:val="1"/>
          <w:numId w:val="1427"/>
        </w:numPr>
      </w:pPr>
      <w:bookmarkStart w:id="5115" w:name="_Tocd19e68721"/>
      <w:bookmarkStart w:id="5114" w:name="_Refd19e68721"/>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27"/>
        </w:numPr>
      </w:pPr>
      <w:r>
        <w:t/>
      </w:r>
      <w:r>
        <w:t>(2)</w:t>
      </w:r>
      <w:r>
        <w:t xml:space="preserve">  The Contractor may be issued a Quality Deficiency Notice (QDN) if:</w:t>
      </w:r>
    </w:p>
    <w:p>
      <w:pPr>
        <w:pStyle w:val="ListNumber3"/>
        <!--depth 3-->
        <w:numPr>
          <w:ilvl w:val="2"/>
          <w:numId w:val="1428"/>
        </w:numPr>
      </w:pPr>
      <w:bookmarkStart w:id="5117" w:name="_Tocd19e68739"/>
      <w:bookmarkStart w:id="5116" w:name="_Refd19e68739"/>
      <w:r>
        <w:t/>
      </w:r>
      <w:r>
        <w:t>(i)</w:t>
      </w:r>
      <w:r>
        <w:t xml:space="preserve">  Supplies in process, shipped, or awaiting shipment to fill Government orders are found not to comply with contract requirements, or</w:t>
      </w:r>
    </w:p>
    <w:p>
      <w:pPr>
        <w:pStyle w:val="ListNumber3"/>
        <!--depth 3-->
        <w:numPr>
          <w:ilvl w:val="2"/>
          <w:numId w:val="142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6"/>
      <w:bookmarkEnd w:id="5117"/>
    </w:p>
    <w:p>
      <w:pPr>
        <w:pStyle w:val="ListNumber2"/>
        <!--depth 2-->
        <w:numPr>
          <w:ilvl w:val="1"/>
          <w:numId w:val="142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14"/>
      <w:bookmarkEnd w:id="5115"/>
    </w:p>
    <w:p>
      <w:pPr>
        <w:pStyle w:val="ListNumber"/>
        <!--depth 1-->
        <w:numPr>
          <w:ilvl w:val="0"/>
          <w:numId w:val="142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9"/>
        </w:numPr>
      </w:pPr>
      <w:bookmarkStart w:id="5119" w:name="_Tocd19e68793"/>
      <w:bookmarkStart w:id="5118" w:name="_Refd19e68793"/>
      <w:r>
        <w:t/>
      </w:r>
      <w:r>
        <w:t>(1)</w:t>
      </w:r>
      <w:r>
        <w:t xml:space="preserve">   </w:t>
      </w:r>
      <w:r>
        <w:rPr>
          <w:i/>
        </w:rPr>
        <w:t>Stored and charged against the Contractor’s account;</w:t>
      </w:r>
      <w:r>
        <w:t/>
      </w:r>
    </w:p>
    <w:p>
      <w:pPr>
        <w:pStyle w:val="ListNumber2"/>
        <!--depth 2-->
        <w:numPr>
          <w:ilvl w:val="1"/>
          <w:numId w:val="142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2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29"/>
        </w:numPr>
      </w:pPr>
      <w:r>
        <w:t/>
      </w:r>
      <w:r>
        <w:t>(4)</w:t>
      </w:r>
      <w:r>
        <w:t xml:space="preserve">   </w:t>
      </w:r>
      <w:r>
        <w:rPr>
          <w:i/>
        </w:rPr>
        <w:t>Otherwise disposed of by the Government.</w:t>
      </w:r>
      <w:r>
        <w:t/>
      </w:r>
      <w:bookmarkEnd w:id="5118"/>
      <w:bookmarkEnd w:id="5119"/>
    </w:p>
    <w:p>
      <w:pPr>
        <w:pStyle w:val="ListNumber"/>
        <!--depth 1-->
        <w:numPr>
          <w:ilvl w:val="0"/>
          <w:numId w:val="142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6"/>
      <w:bookmarkEnd w:id="510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9-->
    <w:p>
      <w:pPr>
        <w:pStyle w:val="Heading6"/>
      </w:pPr>
      <w:bookmarkStart w:id="5120" w:name="_Refd19e68859"/>
      <w:bookmarkStart w:id="5121" w:name="_Tocd19e68859"/>
      <w:r>
        <w:t/>
      </w:r>
      <w:r>
        <w:t>552.246-71</w:t>
      </w:r>
      <w:r>
        <w:t xml:space="preserve"> Source Inspection by Government.</w:t>
      </w:r>
      <w:bookmarkEnd w:id="5120"/>
      <w:bookmarkEnd w:id="5121"/>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0"/>
        </w:numPr>
      </w:pPr>
      <w:bookmarkStart w:id="5123" w:name="_Tocd19e68879"/>
      <w:bookmarkStart w:id="5122" w:name="_Refd19e68879"/>
      <w:r>
        <w:t/>
      </w:r>
      <w:r>
        <w:t>(a)</w:t>
      </w:r>
      <w:r>
        <w:t xml:space="preserve">   </w:t>
      </w:r>
      <w:r>
        <w:rPr>
          <w:i/>
        </w:rPr>
        <w:t>Inspection by Government personnel</w:t>
      </w:r>
      <w:r>
        <w:t>.</w:t>
      </w:r>
    </w:p>
    <w:p>
      <w:pPr>
        <w:pStyle w:val="ListNumber2"/>
        <!--depth 2-->
        <w:numPr>
          <w:ilvl w:val="1"/>
          <w:numId w:val="1431"/>
        </w:numPr>
      </w:pPr>
      <w:bookmarkStart w:id="5125" w:name="_Tocd19e68890"/>
      <w:bookmarkStart w:id="5124" w:name="_Refd19e6889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24"/>
      <w:bookmarkEnd w:id="5125"/>
    </w:p>
    <w:p>
      <w:pPr>
        <w:pStyle w:val="ListNumber"/>
        <!--depth 1-->
        <w:numPr>
          <w:ilvl w:val="0"/>
          <w:numId w:val="143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0"/>
        </w:numPr>
      </w:pPr>
      <w:r>
        <w:t/>
      </w:r>
      <w:r>
        <w:t>(c)</w:t>
      </w:r>
      <w:r>
        <w:t xml:space="preserve">   </w:t>
      </w:r>
      <w:r>
        <w:rPr>
          <w:i/>
        </w:rPr>
        <w:t>Inspection facilities</w:t>
      </w:r>
      <w:r>
        <w:t>.</w:t>
      </w:r>
    </w:p>
    <w:p>
      <w:pPr>
        <w:pStyle w:val="ListNumber2"/>
        <!--depth 2-->
        <w:numPr>
          <w:ilvl w:val="1"/>
          <w:numId w:val="1432"/>
        </w:numPr>
      </w:pPr>
      <w:bookmarkStart w:id="5127" w:name="_Tocd19e68926"/>
      <w:bookmarkStart w:id="5126" w:name="_Refd19e6892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6"/>
      <w:bookmarkEnd w:id="5127"/>
    </w:p>
    <w:p>
      <w:pPr>
        <w:pStyle w:val="ListNumber"/>
        <!--depth 1-->
        <w:numPr>
          <w:ilvl w:val="0"/>
          <w:numId w:val="1430"/>
        </w:numPr>
      </w:pPr>
      <w:r>
        <w:t/>
      </w:r>
      <w:r>
        <w:t>(d)</w:t>
      </w:r>
      <w:r>
        <w:t xml:space="preserve">   </w:t>
      </w:r>
      <w:r>
        <w:rPr>
          <w:i/>
        </w:rPr>
        <w:t>Availability of records</w:t>
      </w:r>
      <w:r>
        <w:t>.</w:t>
      </w:r>
    </w:p>
    <w:p>
      <w:pPr>
        <w:pStyle w:val="ListNumber2"/>
        <!--depth 2-->
        <w:numPr>
          <w:ilvl w:val="1"/>
          <w:numId w:val="1433"/>
        </w:numPr>
      </w:pPr>
      <w:bookmarkStart w:id="5129" w:name="_Tocd19e68959"/>
      <w:bookmarkStart w:id="5128" w:name="_Refd19e6895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4"/>
        </w:numPr>
      </w:pPr>
      <w:bookmarkStart w:id="5131" w:name="_Tocd19e68967"/>
      <w:bookmarkStart w:id="5130" w:name="_Refd19e68967"/>
      <w:r>
        <w:t/>
      </w:r>
      <w:r>
        <w:t>(i)</w:t>
      </w:r>
      <w:r>
        <w:t xml:space="preserve">  Order number;</w:t>
      </w:r>
    </w:p>
    <w:p>
      <w:pPr>
        <w:pStyle w:val="ListNumber3"/>
        <!--depth 3-->
        <w:numPr>
          <w:ilvl w:val="2"/>
          <w:numId w:val="1434"/>
        </w:numPr>
      </w:pPr>
      <w:r>
        <w:t/>
      </w:r>
      <w:r>
        <w:t>(ii)</w:t>
      </w:r>
      <w:r>
        <w:t xml:space="preserve">  Date order received by the Contractor;</w:t>
      </w:r>
    </w:p>
    <w:p>
      <w:pPr>
        <w:pStyle w:val="ListNumber3"/>
        <!--depth 3-->
        <w:numPr>
          <w:ilvl w:val="2"/>
          <w:numId w:val="1434"/>
        </w:numPr>
      </w:pPr>
      <w:r>
        <w:t/>
      </w:r>
      <w:r>
        <w:t>(iii)</w:t>
      </w:r>
      <w:r>
        <w:t xml:space="preserve">  Quantity ordered;</w:t>
      </w:r>
    </w:p>
    <w:p>
      <w:pPr>
        <w:pStyle w:val="ListNumber3"/>
        <!--depth 3-->
        <w:numPr>
          <w:ilvl w:val="2"/>
          <w:numId w:val="1434"/>
        </w:numPr>
      </w:pPr>
      <w:r>
        <w:t/>
      </w:r>
      <w:r>
        <w:t>(iv)</w:t>
      </w:r>
      <w:r>
        <w:t xml:space="preserve">  Date scheduled into production;</w:t>
      </w:r>
    </w:p>
    <w:p>
      <w:pPr>
        <w:pStyle w:val="ListNumber3"/>
        <!--depth 3-->
        <w:numPr>
          <w:ilvl w:val="2"/>
          <w:numId w:val="1434"/>
        </w:numPr>
      </w:pPr>
      <w:r>
        <w:t/>
      </w:r>
      <w:r>
        <w:t>(v)</w:t>
      </w:r>
      <w:r>
        <w:t xml:space="preserve">  Batch or lot number, if applicable;</w:t>
      </w:r>
    </w:p>
    <w:p>
      <w:pPr>
        <w:pStyle w:val="ListNumber3"/>
        <!--depth 3-->
        <w:numPr>
          <w:ilvl w:val="2"/>
          <w:numId w:val="1434"/>
        </w:numPr>
      </w:pPr>
      <w:r>
        <w:t/>
      </w:r>
      <w:r>
        <w:t>(vi)</w:t>
      </w:r>
      <w:r>
        <w:t xml:space="preserve">  Date inspected and/or tested;</w:t>
      </w:r>
    </w:p>
    <w:p>
      <w:pPr>
        <w:pStyle w:val="ListNumber3"/>
        <!--depth 3-->
        <w:numPr>
          <w:ilvl w:val="2"/>
          <w:numId w:val="1434"/>
        </w:numPr>
      </w:pPr>
      <w:r>
        <w:t/>
      </w:r>
      <w:r>
        <w:t>(vii)</w:t>
      </w:r>
      <w:r>
        <w:t xml:space="preserve">  Date available for shipment;</w:t>
      </w:r>
    </w:p>
    <w:p>
      <w:pPr>
        <w:pStyle w:val="ListNumber3"/>
        <!--depth 3-->
        <w:numPr>
          <w:ilvl w:val="2"/>
          <w:numId w:val="1434"/>
        </w:numPr>
      </w:pPr>
      <w:r>
        <w:t/>
      </w:r>
      <w:r>
        <w:t>(viii)</w:t>
      </w:r>
      <w:r>
        <w:t xml:space="preserve">  Date shipped or date service completed; and</w:t>
      </w:r>
    </w:p>
    <w:p>
      <w:pPr>
        <w:pStyle w:val="ListNumber3"/>
        <!--depth 3-->
        <w:numPr>
          <w:ilvl w:val="2"/>
          <w:numId w:val="1434"/>
        </w:numPr>
      </w:pPr>
      <w:r>
        <w:t/>
      </w:r>
      <w:r>
        <w:t>(ix)</w:t>
      </w:r>
      <w:r>
        <w:t xml:space="preserve">  National Stock Number (NSN), or if none is provided in the contract, the applicable item number or other contractual identification.</w:t>
      </w:r>
      <w:bookmarkEnd w:id="5130"/>
      <w:bookmarkEnd w:id="5131"/>
    </w:p>
    <w:p>
      <w:pPr>
        <w:pStyle w:val="ListNumber2"/>
        <!--depth 2-->
        <w:numPr>
          <w:ilvl w:val="1"/>
          <w:numId w:val="143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8"/>
      <w:bookmarkEnd w:id="5129"/>
    </w:p>
    <w:p>
      <w:pPr>
        <w:pStyle w:val="ListNumber"/>
        <!--depth 1-->
        <w:numPr>
          <w:ilvl w:val="0"/>
          <w:numId w:val="143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5"/>
        </w:numPr>
      </w:pPr>
      <w:bookmarkStart w:id="5133" w:name="_Tocd19e69071"/>
      <w:bookmarkStart w:id="5132" w:name="_Refd19e69071"/>
      <w:r>
        <w:t/>
      </w:r>
      <w:r>
        <w:t>(1)</w:t>
      </w:r>
      <w:r>
        <w:t xml:space="preserve">  Stored for the Contractor’s account;</w:t>
      </w:r>
    </w:p>
    <w:p>
      <w:pPr>
        <w:pStyle w:val="ListNumber2"/>
        <!--depth 2-->
        <w:numPr>
          <w:ilvl w:val="1"/>
          <w:numId w:val="143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5"/>
        </w:numPr>
      </w:pPr>
      <w:r>
        <w:t/>
      </w:r>
      <w:r>
        <w:t>(3)</w:t>
      </w:r>
      <w:r>
        <w:t xml:space="preserve">  Sold to the highest bidder on the open market and the proceeds applied against the accumulated storage and other costs, including the cost of the sale.</w:t>
      </w:r>
      <w:bookmarkEnd w:id="5132"/>
      <w:bookmarkEnd w:id="5133"/>
      <w:bookmarkEnd w:id="5122"/>
      <w:bookmarkEnd w:id="5123"/>
    </w:p>
    <w:p>
      <w:pPr>
        <w:pStyle w:val="BodyText"/>
      </w:pPr>
      <w:r>
        <w:t>*The rates to be inserted are established by the Commissioner of the Federal Acquisition Service or a designee.</w:t>
      </w:r>
    </w:p>
    <w:p>
      <w:pPr>
        <w:pStyle w:val="BodyText"/>
      </w:pPr>
      <w:r>
        <w:t>(End of clause)</w:t>
      </w:r>
    </w:p>
    <!--Topic unique_1744-->
    <w:p>
      <w:pPr>
        <w:pStyle w:val="Heading6"/>
      </w:pPr>
      <w:bookmarkStart w:id="5134" w:name="_Refd19e69100"/>
      <w:bookmarkStart w:id="5135" w:name="_Tocd19e69100"/>
      <w:r>
        <w:t/>
      </w:r>
      <w:r>
        <w:t>552.246-72</w:t>
      </w:r>
      <w:r>
        <w:t xml:space="preserve"> Final Inspection and Tests.</w:t>
      </w:r>
      <w:bookmarkEnd w:id="5134"/>
      <w:bookmarkEnd w:id="513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50-->
    <w:p>
      <w:pPr>
        <w:pStyle w:val="Heading6"/>
      </w:pPr>
      <w:bookmarkStart w:id="5136" w:name="_Refd19e69125"/>
      <w:bookmarkStart w:id="5137" w:name="_Tocd19e69125"/>
      <w:r>
        <w:t/>
      </w:r>
      <w:r>
        <w:t>552.246-77</w:t>
      </w:r>
      <w:r>
        <w:t xml:space="preserve"> Additional Contract Warranty Provisions for Supplies of a Noncomplex Nature.</w:t>
      </w:r>
      <w:bookmarkEnd w:id="5136"/>
      <w:bookmarkEnd w:id="5137"/>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6"/>
        </w:numPr>
      </w:pPr>
      <w:bookmarkStart w:id="5139" w:name="_Tocd19e69145"/>
      <w:bookmarkStart w:id="5138" w:name="_Refd19e6914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8"/>
      <w:bookmarkEnd w:id="5139"/>
    </w:p>
    <w:p>
      <w:pPr>
        <w:pStyle w:val="BodyText"/>
      </w:pPr>
      <w:r>
        <w:t>(End of clause)</w:t>
      </w:r>
    </w:p>
    <!--Topic unique_1742-->
    <w:p>
      <w:pPr>
        <w:pStyle w:val="Heading6"/>
      </w:pPr>
      <w:bookmarkStart w:id="5140" w:name="_Refd19e69183"/>
      <w:bookmarkStart w:id="5141" w:name="_Tocd19e69183"/>
      <w:r>
        <w:t/>
      </w:r>
      <w:r>
        <w:t>552.246-78</w:t>
      </w:r>
      <w:r>
        <w:t xml:space="preserve"> Inspection at Destination.</w:t>
      </w:r>
      <w:bookmarkEnd w:id="5140"/>
      <w:bookmarkEnd w:id="5141"/>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4-->
    <w:p>
      <w:pPr>
        <w:pStyle w:val="Heading5"/>
      </w:pPr>
      <w:bookmarkStart w:id="5142" w:name="_Refd19e69206"/>
      <w:bookmarkStart w:id="5143" w:name="_Tocd19e69206"/>
      <w:r>
        <w:t/>
      </w:r>
      <w:r>
        <w:t>552.252</w:t>
      </w:r>
      <w:r>
        <w:t xml:space="preserve"> [Reserved]</w:t>
      </w:r>
      <w:bookmarkEnd w:id="5142"/>
      <w:bookmarkEnd w:id="5143"/>
    </w:p>
    <!--Topic unique_1845-->
    <w:p>
      <w:pPr>
        <w:pStyle w:val="Heading6"/>
      </w:pPr>
      <w:bookmarkStart w:id="5144" w:name="_Refd19e69214"/>
      <w:bookmarkStart w:id="5145" w:name="_Tocd19e69214"/>
      <w:r>
        <w:t/>
      </w:r>
      <w:r>
        <w:t>552.252-5</w:t>
      </w:r>
      <w:r>
        <w:t xml:space="preserve"> Authorized Deviations in Provisions.</w:t>
      </w:r>
      <w:bookmarkEnd w:id="5144"/>
      <w:bookmarkEnd w:id="5145"/>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37"/>
        </w:numPr>
      </w:pPr>
      <w:bookmarkStart w:id="5149" w:name="_Tocd19e69236"/>
      <w:bookmarkStart w:id="5148" w:name="_Refd19e69236"/>
      <w:bookmarkStart w:id="5147" w:name="_Tocd19e69234"/>
      <w:bookmarkStart w:id="5146" w:name="_Refd19e69234"/>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38"/>
        </w:numPr>
      </w:pPr>
      <w:bookmarkStart w:id="5153" w:name="_Tocd19e69247"/>
      <w:bookmarkStart w:id="5152" w:name="_Refd19e69247"/>
      <w:bookmarkStart w:id="5151" w:name="_Tocd19e69245"/>
      <w:bookmarkStart w:id="5150" w:name="_Refd19e69245"/>
      <w:r>
        <w:t/>
      </w:r>
      <w:r>
        <w:t>(1)</w:t>
      </w:r>
      <w:r>
        <w:t xml:space="preserve"> The addition of “(DEVIATION)” after the date of the FAR provision when an authorized deviation to a FAR provision is being used, and</w:t>
      </w:r>
      <w:bookmarkEnd w:id="5152"/>
      <w:bookmarkEnd w:id="5153"/>
    </w:p>
    <w:p>
      <w:pPr>
        <w:pStyle w:val="ListNumber2"/>
        <!--depth 2-->
        <w:numPr>
          <w:ilvl w:val="1"/>
          <w:numId w:val="1438"/>
        </w:numPr>
      </w:pPr>
      <w:bookmarkStart w:id="5155" w:name="_Tocd19e69254"/>
      <w:bookmarkStart w:id="5154" w:name="_Refd19e69254"/>
      <w:r>
        <w:t/>
      </w:r>
      <w:r>
        <w:t>(2)</w:t>
      </w:r>
      <w:r>
        <w:t xml:space="preserve"> The addition of “(DEVIATION FAR (provision number))” after the date of the GSAR provision when a GSAR provision is being used in lieu of a FAR provision.</w:t>
      </w:r>
      <w:bookmarkEnd w:id="5154"/>
      <w:bookmarkEnd w:id="5155"/>
      <w:bookmarkEnd w:id="5150"/>
      <w:bookmarkEnd w:id="5151"/>
      <w:bookmarkEnd w:id="5148"/>
      <w:bookmarkEnd w:id="5149"/>
    </w:p>
    <w:p>
      <w:pPr>
        <w:pStyle w:val="ListNumber"/>
        <!--depth 1-->
        <w:numPr>
          <w:ilvl w:val="0"/>
          <w:numId w:val="1437"/>
        </w:numPr>
      </w:pPr>
      <w:bookmarkStart w:id="5157" w:name="_Tocd19e69262"/>
      <w:bookmarkStart w:id="5156" w:name="_Refd19e69262"/>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6"/>
      <w:bookmarkEnd w:id="5157"/>
    </w:p>
    <w:p>
      <w:pPr>
        <w:pStyle w:val="ListNumber"/>
        <!--depth 1-->
        <w:numPr>
          <w:ilvl w:val="0"/>
          <w:numId w:val="1437"/>
        </w:numPr>
      </w:pPr>
      <w:bookmarkStart w:id="5159" w:name="_Tocd19e69272"/>
      <w:bookmarkStart w:id="5158" w:name="_Refd19e69272"/>
      <w:r>
        <w:t/>
      </w:r>
      <w:r>
        <w:t>(c)</w:t>
      </w:r>
      <w:r>
        <w:t xml:space="preserve"> </w:t>
      </w:r>
      <w:r>
        <w:rPr>
          <w:i/>
        </w:rPr>
        <w:t>“Substantially the same as” provisions</w:t>
      </w:r>
      <w:r>
        <w:t>. Changes in wording of provisions prescribed for use on a “substantially the same as” basis are not considered deviations.</w:t>
      </w:r>
      <w:bookmarkEnd w:id="5158"/>
      <w:bookmarkEnd w:id="5159"/>
      <w:bookmarkEnd w:id="5146"/>
      <w:bookmarkEnd w:id="5147"/>
    </w:p>
    <w:p>
      <w:pPr>
        <w:pStyle w:val="BodyText"/>
      </w:pPr>
      <w:r>
        <w:t>(End of provision)</w:t>
      </w:r>
    </w:p>
    <!--Topic unique_1846-->
    <w:p>
      <w:pPr>
        <w:pStyle w:val="Heading6"/>
      </w:pPr>
      <w:bookmarkStart w:id="5160" w:name="_Refd19e69285"/>
      <w:bookmarkStart w:id="5161" w:name="_Tocd19e69285"/>
      <w:r>
        <w:t/>
      </w:r>
      <w:r>
        <w:t>552.252-6</w:t>
      </w:r>
      <w:r>
        <w:t xml:space="preserve"> Authorized Deviations in Clauses.</w:t>
      </w:r>
      <w:bookmarkEnd w:id="5160"/>
      <w:bookmarkEnd w:id="5161"/>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39"/>
        </w:numPr>
      </w:pPr>
      <w:bookmarkStart w:id="5165" w:name="_Tocd19e69307"/>
      <w:bookmarkStart w:id="5164" w:name="_Refd19e69307"/>
      <w:bookmarkStart w:id="5163" w:name="_Tocd19e69305"/>
      <w:bookmarkStart w:id="5162" w:name="_Refd19e69305"/>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0"/>
        </w:numPr>
      </w:pPr>
      <w:bookmarkStart w:id="5169" w:name="_Tocd19e69318"/>
      <w:bookmarkStart w:id="5168" w:name="_Refd19e69318"/>
      <w:bookmarkStart w:id="5167" w:name="_Tocd19e69316"/>
      <w:bookmarkStart w:id="5166" w:name="_Refd19e69316"/>
      <w:r>
        <w:t/>
      </w:r>
      <w:r>
        <w:t>(1)</w:t>
      </w:r>
      <w:r>
        <w:t xml:space="preserve"> The addition of “(DEVIATION)” after the date of the FAR clause when an authorized deviation to a FAR clause is being used, and</w:t>
      </w:r>
      <w:bookmarkEnd w:id="5168"/>
      <w:bookmarkEnd w:id="5169"/>
    </w:p>
    <w:p>
      <w:pPr>
        <w:pStyle w:val="ListNumber2"/>
        <!--depth 2-->
        <w:numPr>
          <w:ilvl w:val="1"/>
          <w:numId w:val="1440"/>
        </w:numPr>
      </w:pPr>
      <w:bookmarkStart w:id="5171" w:name="_Tocd19e69325"/>
      <w:bookmarkStart w:id="5170" w:name="_Refd19e69325"/>
      <w:r>
        <w:t/>
      </w:r>
      <w:r>
        <w:t>(2)</w:t>
      </w:r>
      <w:r>
        <w:t xml:space="preserve"> The addition of “(DEVIATION FAR (clause number))” after the date of the GSAR clause when a GSAR clause is being used in lieu of a FAR clause.</w:t>
      </w:r>
      <w:bookmarkEnd w:id="5170"/>
      <w:bookmarkEnd w:id="5171"/>
      <w:bookmarkEnd w:id="5166"/>
      <w:bookmarkEnd w:id="5167"/>
      <w:bookmarkEnd w:id="5164"/>
      <w:bookmarkEnd w:id="5165"/>
    </w:p>
    <w:p>
      <w:pPr>
        <w:pStyle w:val="ListNumber"/>
        <!--depth 1-->
        <w:numPr>
          <w:ilvl w:val="0"/>
          <w:numId w:val="1439"/>
        </w:numPr>
      </w:pPr>
      <w:bookmarkStart w:id="5173" w:name="_Tocd19e69333"/>
      <w:bookmarkStart w:id="5172" w:name="_Refd19e69333"/>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72"/>
      <w:bookmarkEnd w:id="5173"/>
    </w:p>
    <w:p>
      <w:pPr>
        <w:pStyle w:val="ListNumber"/>
        <!--depth 1-->
        <w:numPr>
          <w:ilvl w:val="0"/>
          <w:numId w:val="1439"/>
        </w:numPr>
      </w:pPr>
      <w:bookmarkStart w:id="5175" w:name="_Tocd19e69343"/>
      <w:bookmarkStart w:id="5174" w:name="_Refd19e69343"/>
      <w:r>
        <w:t/>
      </w:r>
      <w:r>
        <w:t>(c)</w:t>
      </w:r>
      <w:r>
        <w:t xml:space="preserve"> </w:t>
      </w:r>
      <w:r>
        <w:rPr>
          <w:i/>
        </w:rPr>
        <w:t>“Substantially the same as” clauses</w:t>
      </w:r>
      <w:r>
        <w:t>. Changes in wording of clauses prescribed for use on a “substantially the same as” basis are not considered deviations.</w:t>
      </w:r>
      <w:bookmarkEnd w:id="5174"/>
      <w:bookmarkEnd w:id="5175"/>
      <w:bookmarkEnd w:id="5162"/>
      <w:bookmarkEnd w:id="5163"/>
    </w:p>
    <w:p>
      <w:pPr>
        <w:pStyle w:val="BodyText"/>
      </w:pPr>
      <w:r>
        <w:t>(End of clause)</w:t>
      </w:r>
    </w:p>
    <!--Topic unique_1847-->
    <w:p>
      <w:pPr>
        <w:pStyle w:val="Heading5"/>
      </w:pPr>
      <w:bookmarkStart w:id="5176" w:name="_Refd19e69356"/>
      <w:bookmarkStart w:id="5177" w:name="_Tocd19e69356"/>
      <w:r>
        <w:t/>
      </w:r>
      <w:r>
        <w:t>552.270</w:t>
      </w:r>
      <w:r>
        <w:t xml:space="preserve"> [Reserved]</w:t>
      </w:r>
      <w:bookmarkEnd w:id="5176"/>
      <w:bookmarkEnd w:id="5177"/>
    </w:p>
    <!--Topic unique_1848-->
    <w:p>
      <w:pPr>
        <w:pStyle w:val="Heading6"/>
      </w:pPr>
      <w:bookmarkStart w:id="5178" w:name="_Refd19e69364"/>
      <w:bookmarkStart w:id="5179" w:name="_Tocd19e69364"/>
      <w:r>
        <w:t/>
      </w:r>
      <w:r>
        <w:t>552.270-1</w:t>
      </w:r>
      <w:r>
        <w:t xml:space="preserve"> Instructions to Offerors—Acquisition of Leasehold Interests in Real Property.</w:t>
      </w:r>
      <w:bookmarkEnd w:id="5178"/>
      <w:bookmarkEnd w:id="517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1"/>
        </w:numPr>
      </w:pPr>
      <w:bookmarkStart w:id="5183" w:name="_Tocd19e69386"/>
      <w:bookmarkStart w:id="5182" w:name="_Refd19e69386"/>
      <w:bookmarkStart w:id="5181" w:name="_Tocd19e69384"/>
      <w:bookmarkStart w:id="5180" w:name="_Refd19e69384"/>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82"/>
      <w:bookmarkEnd w:id="5183"/>
    </w:p>
    <w:p>
      <w:pPr>
        <w:pStyle w:val="ListNumber"/>
        <!--depth 1-->
        <w:numPr>
          <w:ilvl w:val="0"/>
          <w:numId w:val="1441"/>
        </w:numPr>
      </w:pPr>
      <w:bookmarkStart w:id="5185" w:name="_Tocd19e69406"/>
      <w:bookmarkStart w:id="5184" w:name="_Refd19e69406"/>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84"/>
      <w:bookmarkEnd w:id="5185"/>
    </w:p>
    <w:p>
      <w:pPr>
        <w:pStyle w:val="ListNumber"/>
        <!--depth 1-->
        <w:numPr>
          <w:ilvl w:val="0"/>
          <w:numId w:val="1441"/>
        </w:numPr>
      </w:pPr>
      <w:bookmarkStart w:id="5187" w:name="_Tocd19e69416"/>
      <w:bookmarkStart w:id="5186" w:name="_Refd19e69416"/>
      <w:r>
        <w:t/>
      </w:r>
      <w:r>
        <w:t>(c)</w:t>
      </w:r>
      <w:r>
        <w:t xml:space="preserve"> </w:t>
      </w:r>
      <w:r>
        <w:rPr>
          <w:i/>
        </w:rPr>
        <w:t>Submission, modification, revision, and withdrawal of proposals</w:t>
      </w:r>
      <w:r>
        <w:t>.</w:t>
      </w:r>
    </w:p>
    <w:p>
      <w:pPr>
        <w:pStyle w:val="ListNumber2"/>
        <!--depth 2-->
        <w:numPr>
          <w:ilvl w:val="1"/>
          <w:numId w:val="1442"/>
        </w:numPr>
      </w:pPr>
      <w:bookmarkStart w:id="5191" w:name="_Tocd19e69427"/>
      <w:bookmarkStart w:id="5190" w:name="_Refd19e69427"/>
      <w:bookmarkStart w:id="5189" w:name="_Tocd19e69425"/>
      <w:bookmarkStart w:id="5188" w:name="_Refd19e69425"/>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3"/>
        </w:numPr>
      </w:pPr>
      <w:bookmarkStart w:id="5195" w:name="_Tocd19e69438"/>
      <w:bookmarkStart w:id="5194" w:name="_Refd19e69438"/>
      <w:bookmarkStart w:id="5193" w:name="_Tocd19e69436"/>
      <w:bookmarkStart w:id="5192" w:name="_Refd19e69436"/>
      <w:r>
        <w:t/>
      </w:r>
      <w:r>
        <w:t>(i)</w:t>
      </w:r>
      <w:r>
        <w:t>Submitted on the forms prescribed and furnished by the Government as a part of this solicitation or on copies of those forms, and</w:t>
      </w:r>
      <w:bookmarkEnd w:id="5194"/>
      <w:bookmarkEnd w:id="5195"/>
    </w:p>
    <w:p>
      <w:pPr>
        <w:pStyle w:val="ListNumber3"/>
        <!--depth 3-->
        <w:numPr>
          <w:ilvl w:val="2"/>
          <w:numId w:val="1443"/>
        </w:numPr>
      </w:pPr>
      <w:bookmarkStart w:id="5197" w:name="_Tocd19e69445"/>
      <w:bookmarkStart w:id="5196" w:name="_Refd19e69445"/>
      <w:r>
        <w:t/>
      </w:r>
      <w:r>
        <w:t>(ii)</w:t>
      </w:r>
      <w:r>
        <w:t>Signed. The person signing an offer must initial each erasure or change appearing on any offer form. If the offeror is a partnership, the names of the partners composing the firm must be included with the offer.</w:t>
      </w:r>
      <w:bookmarkEnd w:id="5196"/>
      <w:bookmarkEnd w:id="5197"/>
      <w:bookmarkEnd w:id="5192"/>
      <w:bookmarkEnd w:id="5193"/>
      <w:bookmarkEnd w:id="5190"/>
      <w:bookmarkEnd w:id="5191"/>
    </w:p>
    <w:p>
      <w:pPr>
        <w:pStyle w:val="ListNumber2"/>
        <!--depth 2-->
        <w:numPr>
          <w:ilvl w:val="1"/>
          <w:numId w:val="1442"/>
        </w:numPr>
      </w:pPr>
      <w:bookmarkStart w:id="5199" w:name="_Tocd19e69453"/>
      <w:bookmarkStart w:id="5198" w:name="_Refd19e69453"/>
      <w:r>
        <w:t/>
      </w:r>
      <w:r>
        <w:t>(2)</w:t>
      </w:r>
      <w:r>
        <w:t xml:space="preserve"> </w:t>
      </w:r>
      <w:r>
        <w:rPr>
          <w:i/>
        </w:rPr>
        <w:t>Late proposals and revisions</w:t>
      </w:r>
      <w:r>
        <w:t>.</w:t>
      </w:r>
    </w:p>
    <w:p>
      <w:pPr>
        <w:pStyle w:val="ListNumber3"/>
        <!--depth 3-->
        <w:numPr>
          <w:ilvl w:val="2"/>
          <w:numId w:val="1444"/>
        </w:numPr>
      </w:pPr>
      <w:bookmarkStart w:id="5203" w:name="_Tocd19e69464"/>
      <w:bookmarkStart w:id="5202" w:name="_Refd19e69464"/>
      <w:bookmarkStart w:id="5201" w:name="_Tocd19e69462"/>
      <w:bookmarkStart w:id="5200" w:name="_Refd19e69462"/>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5"/>
        </w:numPr>
      </w:pPr>
      <w:bookmarkStart w:id="5207" w:name="_Tocd19e69472"/>
      <w:bookmarkStart w:id="5206" w:name="_Refd19e69472"/>
      <w:bookmarkStart w:id="5205" w:name="_Tocd19e69470"/>
      <w:bookmarkStart w:id="5204" w:name="_Refd19e69470"/>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6"/>
      <w:bookmarkEnd w:id="5207"/>
    </w:p>
    <w:p>
      <w:pPr>
        <w:pStyle w:val="ListNumber4"/>
        <!--depth 4-->
        <w:numPr>
          <w:ilvl w:val="3"/>
          <w:numId w:val="1445"/>
        </w:numPr>
      </w:pPr>
      <w:bookmarkStart w:id="5209" w:name="_Tocd19e69479"/>
      <w:bookmarkStart w:id="5208" w:name="_Refd19e69479"/>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8"/>
      <w:bookmarkEnd w:id="5209"/>
    </w:p>
    <w:p>
      <w:pPr>
        <w:pStyle w:val="ListNumber4"/>
        <!--depth 4-->
        <w:numPr>
          <w:ilvl w:val="3"/>
          <w:numId w:val="1445"/>
        </w:numPr>
      </w:pPr>
      <w:bookmarkStart w:id="5211" w:name="_Tocd19e69486"/>
      <w:bookmarkStart w:id="5210" w:name="_Refd19e69486"/>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10"/>
      <w:bookmarkEnd w:id="5211"/>
    </w:p>
    <w:p>
      <w:pPr>
        <w:pStyle w:val="ListNumber4"/>
        <!--depth 4-->
        <w:numPr>
          <w:ilvl w:val="3"/>
          <w:numId w:val="1445"/>
        </w:numPr>
      </w:pPr>
      <w:bookmarkStart w:id="5213" w:name="_Tocd19e69493"/>
      <w:bookmarkStart w:id="5212" w:name="_Refd19e69493"/>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12"/>
      <w:bookmarkEnd w:id="5213"/>
    </w:p>
    <w:p>
      <w:pPr>
        <w:pStyle w:val="ListNumber4"/>
        <!--depth 4-->
        <w:numPr>
          <w:ilvl w:val="3"/>
          <w:numId w:val="1445"/>
        </w:numPr>
      </w:pPr>
      <w:bookmarkStart w:id="5215" w:name="_Tocd19e69500"/>
      <w:bookmarkStart w:id="5214" w:name="_Refd19e69500"/>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14"/>
      <w:bookmarkEnd w:id="5215"/>
    </w:p>
    <w:p>
      <w:pPr>
        <w:pStyle w:val="ListNumber4"/>
        <!--depth 4-->
        <w:numPr>
          <w:ilvl w:val="3"/>
          <w:numId w:val="1445"/>
        </w:numPr>
      </w:pPr>
      <w:bookmarkStart w:id="5217" w:name="_Tocd19e69508"/>
      <w:bookmarkStart w:id="5216" w:name="_Refd19e69508"/>
      <w:r>
        <w:t/>
      </w:r>
      <w:r>
        <w:t>(F)</w:t>
      </w:r>
      <w:r>
        <w:t>It is the only proposal received.</w:t>
      </w:r>
      <w:bookmarkEnd w:id="5216"/>
      <w:bookmarkEnd w:id="5217"/>
      <w:bookmarkEnd w:id="5204"/>
      <w:bookmarkEnd w:id="5205"/>
      <w:bookmarkEnd w:id="5202"/>
      <w:bookmarkEnd w:id="5203"/>
    </w:p>
    <w:p>
      <w:pPr>
        <w:pStyle w:val="ListNumber3"/>
        <!--depth 3-->
        <w:numPr>
          <w:ilvl w:val="2"/>
          <w:numId w:val="1444"/>
        </w:numPr>
      </w:pPr>
      <w:bookmarkStart w:id="5219" w:name="_Tocd19e69516"/>
      <w:bookmarkStart w:id="5218" w:name="_Refd19e69516"/>
      <w:r>
        <w:t/>
      </w:r>
      <w:r>
        <w:t>(ii)</w:t>
      </w:r>
      <w:r>
        <w:t>Any modification or revision of a proposal or response to request for information, including any final proposal revision, is subject to the same conditions as in paragraphs(c)(2)(i)(A) through (c)(2)(i)(E) of this provision.</w:t>
      </w:r>
      <w:bookmarkEnd w:id="5218"/>
      <w:bookmarkEnd w:id="5219"/>
    </w:p>
    <w:p>
      <w:pPr>
        <w:pStyle w:val="ListNumber3"/>
        <!--depth 3-->
        <w:numPr>
          <w:ilvl w:val="2"/>
          <w:numId w:val="1444"/>
        </w:numPr>
      </w:pPr>
      <w:bookmarkStart w:id="5221" w:name="_Tocd19e69523"/>
      <w:bookmarkStart w:id="5220" w:name="_Refd19e69523"/>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20"/>
      <w:bookmarkEnd w:id="5221"/>
    </w:p>
    <w:p>
      <w:pPr>
        <w:pStyle w:val="ListNumber3"/>
        <!--depth 3-->
        <w:numPr>
          <w:ilvl w:val="2"/>
          <w:numId w:val="1444"/>
        </w:numPr>
      </w:pPr>
      <w:bookmarkStart w:id="5223" w:name="_Tocd19e69530"/>
      <w:bookmarkStart w:id="5222" w:name="_Refd19e69530"/>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22"/>
      <w:bookmarkEnd w:id="5223"/>
    </w:p>
    <w:p>
      <w:pPr>
        <w:pStyle w:val="ListNumber3"/>
        <!--depth 3-->
        <w:numPr>
          <w:ilvl w:val="2"/>
          <w:numId w:val="1444"/>
        </w:numPr>
      </w:pPr>
      <w:bookmarkStart w:id="5225" w:name="_Tocd19e69537"/>
      <w:bookmarkStart w:id="5224" w:name="_Refd19e69537"/>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24"/>
      <w:bookmarkEnd w:id="5225"/>
    </w:p>
    <w:p>
      <w:pPr>
        <w:pStyle w:val="ListNumber3"/>
        <!--depth 3-->
        <w:numPr>
          <w:ilvl w:val="2"/>
          <w:numId w:val="1444"/>
        </w:numPr>
      </w:pPr>
      <w:bookmarkStart w:id="5227" w:name="_Tocd19e69545"/>
      <w:bookmarkStart w:id="5226" w:name="_Refd19e69545"/>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6"/>
      <w:bookmarkEnd w:id="5227"/>
    </w:p>
    <w:p>
      <w:pPr>
        <w:pStyle w:val="ListNumber3"/>
        <!--depth 3-->
        <w:numPr>
          <w:ilvl w:val="2"/>
          <w:numId w:val="1444"/>
        </w:numPr>
      </w:pPr>
      <w:bookmarkStart w:id="5229" w:name="_Tocd19e69552"/>
      <w:bookmarkStart w:id="5228" w:name="_Refd19e69552"/>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8"/>
      <w:bookmarkEnd w:id="5229"/>
    </w:p>
    <w:p>
      <w:pPr>
        <w:pStyle w:val="ListNumber3"/>
        <!--depth 3-->
        <w:numPr>
          <w:ilvl w:val="2"/>
          <w:numId w:val="1444"/>
        </w:numPr>
      </w:pPr>
      <w:bookmarkStart w:id="5231" w:name="_Tocd19e69559"/>
      <w:bookmarkStart w:id="5230" w:name="_Refd19e69559"/>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30"/>
      <w:bookmarkEnd w:id="5231"/>
      <w:bookmarkEnd w:id="5200"/>
      <w:bookmarkEnd w:id="5201"/>
      <w:bookmarkEnd w:id="5198"/>
      <w:bookmarkEnd w:id="5199"/>
    </w:p>
    <w:p>
      <w:pPr>
        <w:pStyle w:val="ListNumber2"/>
        <!--depth 2-->
        <w:numPr>
          <w:ilvl w:val="1"/>
          <w:numId w:val="1442"/>
        </w:numPr>
      </w:pPr>
      <w:bookmarkStart w:id="5233" w:name="_Tocd19e69567"/>
      <w:bookmarkStart w:id="5232" w:name="_Refd19e69567"/>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32"/>
      <w:bookmarkEnd w:id="5233"/>
    </w:p>
    <w:p>
      <w:pPr>
        <w:pStyle w:val="ListNumber2"/>
        <!--depth 2-->
        <w:numPr>
          <w:ilvl w:val="1"/>
          <w:numId w:val="1442"/>
        </w:numPr>
      </w:pPr>
      <w:bookmarkStart w:id="5235" w:name="_Tocd19e69574"/>
      <w:bookmarkStart w:id="5234" w:name="_Refd19e69574"/>
      <w:r>
        <w:t/>
      </w:r>
      <w:r>
        <w:t>(4)</w:t>
      </w:r>
      <w:r>
        <w:t>Offerors may submit modifications to their proposals at any time before the solicitation closing date and time, and may submit modifications in response to an amendment, or to correct a mistake at any time before award.</w:t>
      </w:r>
      <w:bookmarkEnd w:id="5234"/>
      <w:bookmarkEnd w:id="5235"/>
    </w:p>
    <w:p>
      <w:pPr>
        <w:pStyle w:val="ListNumber2"/>
        <!--depth 2-->
        <w:numPr>
          <w:ilvl w:val="1"/>
          <w:numId w:val="1442"/>
        </w:numPr>
      </w:pPr>
      <w:bookmarkStart w:id="5237" w:name="_Tocd19e69581"/>
      <w:bookmarkStart w:id="5236" w:name="_Refd19e69581"/>
      <w:r>
        <w:t/>
      </w:r>
      <w:r>
        <w:t>(5)</w:t>
      </w:r>
      <w:r>
        <w:t>Offerors may submit revised proposals only if requested or allowed by the Contracting Officer.</w:t>
      </w:r>
      <w:bookmarkEnd w:id="5236"/>
      <w:bookmarkEnd w:id="5237"/>
    </w:p>
    <w:p>
      <w:pPr>
        <w:pStyle w:val="ListNumber2"/>
        <!--depth 2-->
        <w:numPr>
          <w:ilvl w:val="1"/>
          <w:numId w:val="1442"/>
        </w:numPr>
      </w:pPr>
      <w:bookmarkStart w:id="5239" w:name="_Tocd19e69589"/>
      <w:bookmarkStart w:id="5238" w:name="_Refd19e69589"/>
      <w:r>
        <w:t/>
      </w:r>
      <w:r>
        <w:t>(6)</w:t>
      </w:r>
      <w:r>
        <w:t>The Government will construe an offer to be in full and complete compliance with this solicitation unless the offer describes any deviation in the offer.</w:t>
      </w:r>
      <w:bookmarkEnd w:id="5238"/>
      <w:bookmarkEnd w:id="5239"/>
    </w:p>
    <w:p>
      <w:pPr>
        <w:pStyle w:val="ListNumber2"/>
        <!--depth 2-->
        <w:numPr>
          <w:ilvl w:val="1"/>
          <w:numId w:val="1442"/>
        </w:numPr>
      </w:pPr>
      <w:bookmarkStart w:id="5241" w:name="_Tocd19e69596"/>
      <w:bookmarkStart w:id="5240" w:name="_Refd19e69596"/>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40"/>
      <w:bookmarkEnd w:id="5241"/>
      <w:bookmarkEnd w:id="5188"/>
      <w:bookmarkEnd w:id="5189"/>
      <w:bookmarkEnd w:id="5186"/>
      <w:bookmarkEnd w:id="5187"/>
    </w:p>
    <w:p>
      <w:pPr>
        <w:pStyle w:val="ListNumber"/>
        <!--depth 1-->
        <w:numPr>
          <w:ilvl w:val="0"/>
          <w:numId w:val="1441"/>
        </w:numPr>
      </w:pPr>
      <w:bookmarkStart w:id="5243" w:name="_Tocd19e69604"/>
      <w:bookmarkStart w:id="5242" w:name="_Refd19e69604"/>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6"/>
        </w:numPr>
      </w:pPr>
      <w:bookmarkStart w:id="5247" w:name="_Tocd19e69615"/>
      <w:bookmarkStart w:id="5246" w:name="_Refd19e69615"/>
      <w:bookmarkStart w:id="5245" w:name="_Tocd19e69613"/>
      <w:bookmarkStart w:id="5244" w:name="_Refd19e69613"/>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6"/>
      <w:bookmarkEnd w:id="5247"/>
    </w:p>
    <w:p>
      <w:pPr>
        <w:pStyle w:val="ListNumber2"/>
        <!--depth 2-->
        <w:numPr>
          <w:ilvl w:val="1"/>
          <w:numId w:val="1446"/>
        </w:numPr>
      </w:pPr>
      <w:bookmarkStart w:id="5249" w:name="_Tocd19e69627"/>
      <w:bookmarkStart w:id="5248" w:name="_Refd19e69627"/>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8"/>
      <w:bookmarkEnd w:id="5249"/>
      <w:bookmarkEnd w:id="5244"/>
      <w:bookmarkEnd w:id="5245"/>
      <w:bookmarkEnd w:id="5242"/>
      <w:bookmarkEnd w:id="5243"/>
    </w:p>
    <w:p>
      <w:pPr>
        <w:pStyle w:val="ListNumber"/>
        <!--depth 1-->
        <w:numPr>
          <w:ilvl w:val="0"/>
          <w:numId w:val="1441"/>
        </w:numPr>
      </w:pPr>
      <w:bookmarkStart w:id="5251" w:name="_Tocd19e69637"/>
      <w:bookmarkStart w:id="5250" w:name="_Refd19e69637"/>
      <w:r>
        <w:t/>
      </w:r>
      <w:r>
        <w:t>(e)</w:t>
      </w:r>
      <w:r>
        <w:t xml:space="preserve"> </w:t>
      </w:r>
      <w:r>
        <w:rPr>
          <w:i/>
        </w:rPr>
        <w:t>Lease award</w:t>
      </w:r>
      <w:r>
        <w:t>.</w:t>
      </w:r>
    </w:p>
    <w:p>
      <w:pPr>
        <w:pStyle w:val="ListNumber2"/>
        <!--depth 2-->
        <w:numPr>
          <w:ilvl w:val="1"/>
          <w:numId w:val="1447"/>
        </w:numPr>
      </w:pPr>
      <w:bookmarkStart w:id="5255" w:name="_Tocd19e69648"/>
      <w:bookmarkStart w:id="5254" w:name="_Refd19e69648"/>
      <w:bookmarkStart w:id="5253" w:name="_Tocd19e69646"/>
      <w:bookmarkStart w:id="5252" w:name="_Refd19e69646"/>
      <w:r>
        <w:t/>
      </w:r>
      <w:r>
        <w:t>(1)</w:t>
      </w:r>
      <w:r>
        <w:t>The Government intends to award a lease resulting from this solicitation to the responsible offeror whose proposal represents the best value after evaluation in accordance with the factors and subfactors in the solicitation.</w:t>
      </w:r>
      <w:bookmarkEnd w:id="5254"/>
      <w:bookmarkEnd w:id="5255"/>
    </w:p>
    <w:p>
      <w:pPr>
        <w:pStyle w:val="ListNumber2"/>
        <!--depth 2-->
        <w:numPr>
          <w:ilvl w:val="1"/>
          <w:numId w:val="1447"/>
        </w:numPr>
      </w:pPr>
      <w:bookmarkStart w:id="5257" w:name="_Tocd19e69655"/>
      <w:bookmarkStart w:id="5256" w:name="_Refd19e69655"/>
      <w:r>
        <w:t/>
      </w:r>
      <w:r>
        <w:t>(2)</w:t>
      </w:r>
      <w:r>
        <w:t>The Government may reject any or all proposals if such action is in the Government’s interest.</w:t>
      </w:r>
      <w:bookmarkEnd w:id="5256"/>
      <w:bookmarkEnd w:id="5257"/>
    </w:p>
    <w:p>
      <w:pPr>
        <w:pStyle w:val="ListNumber2"/>
        <!--depth 2-->
        <w:numPr>
          <w:ilvl w:val="1"/>
          <w:numId w:val="1447"/>
        </w:numPr>
      </w:pPr>
      <w:bookmarkStart w:id="5259" w:name="_Tocd19e69662"/>
      <w:bookmarkStart w:id="5258" w:name="_Refd19e69662"/>
      <w:r>
        <w:t/>
      </w:r>
      <w:r>
        <w:t>(3)</w:t>
      </w:r>
      <w:r>
        <w:t>The Government may waive informalities and minor irregularities in proposals received.</w:t>
      </w:r>
      <w:bookmarkEnd w:id="5258"/>
      <w:bookmarkEnd w:id="5259"/>
    </w:p>
    <w:p>
      <w:pPr>
        <w:pStyle w:val="ListNumber2"/>
        <!--depth 2-->
        <w:numPr>
          <w:ilvl w:val="1"/>
          <w:numId w:val="1447"/>
        </w:numPr>
      </w:pPr>
      <w:bookmarkStart w:id="5261" w:name="_Tocd19e69669"/>
      <w:bookmarkStart w:id="5260" w:name="_Refd19e69669"/>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60"/>
      <w:bookmarkEnd w:id="5261"/>
    </w:p>
    <w:p>
      <w:pPr>
        <w:pStyle w:val="ListNumber2"/>
        <!--depth 2-->
        <w:numPr>
          <w:ilvl w:val="1"/>
          <w:numId w:val="1447"/>
        </w:numPr>
      </w:pPr>
      <w:bookmarkStart w:id="5263" w:name="_Tocd19e69676"/>
      <w:bookmarkStart w:id="5262" w:name="_Refd19e69676"/>
      <w:r>
        <w:t/>
      </w:r>
      <w:r>
        <w:t>(5)</w:t>
      </w:r>
      <w:r>
        <w:t>Exchanges with offerors after receipt of a proposal do not constitute a rejection or counteroffer by the Government.</w:t>
      </w:r>
      <w:bookmarkEnd w:id="5262"/>
      <w:bookmarkEnd w:id="5263"/>
    </w:p>
    <w:p>
      <w:pPr>
        <w:pStyle w:val="ListNumber2"/>
        <!--depth 2-->
        <w:numPr>
          <w:ilvl w:val="1"/>
          <w:numId w:val="1447"/>
        </w:numPr>
      </w:pPr>
      <w:bookmarkStart w:id="5265" w:name="_Tocd19e69684"/>
      <w:bookmarkStart w:id="5264" w:name="_Refd19e69684"/>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64"/>
      <w:bookmarkEnd w:id="5265"/>
    </w:p>
    <w:p>
      <w:pPr>
        <w:pStyle w:val="ListNumber2"/>
        <!--depth 2-->
        <w:numPr>
          <w:ilvl w:val="1"/>
          <w:numId w:val="1447"/>
        </w:numPr>
      </w:pPr>
      <w:bookmarkStart w:id="5267" w:name="_Tocd19e69691"/>
      <w:bookmarkStart w:id="5266" w:name="_Refd19e69691"/>
      <w:r>
        <w:t/>
      </w:r>
      <w:r>
        <w:t>(7)</w:t>
      </w:r>
      <w:r>
        <w:t>The execution and delivery of the Lease contract by the Government establishes a valid award and contract.</w:t>
      </w:r>
      <w:bookmarkEnd w:id="5266"/>
      <w:bookmarkEnd w:id="5267"/>
    </w:p>
    <w:p>
      <w:pPr>
        <w:pStyle w:val="ListNumber2"/>
        <!--depth 2-->
        <w:numPr>
          <w:ilvl w:val="1"/>
          <w:numId w:val="1447"/>
        </w:numPr>
      </w:pPr>
      <w:bookmarkStart w:id="5269" w:name="_Tocd19e69698"/>
      <w:bookmarkStart w:id="5268" w:name="_Refd19e69698"/>
      <w:r>
        <w:t/>
      </w:r>
      <w:r>
        <w:t>(8)</w:t>
      </w:r>
      <w:r>
        <w:t>The Government may disclose the following information in postaward debriefings to other offerors:</w:t>
      </w:r>
    </w:p>
    <w:p>
      <w:pPr>
        <w:pStyle w:val="ListNumber3"/>
        <!--depth 3-->
        <w:numPr>
          <w:ilvl w:val="2"/>
          <w:numId w:val="1448"/>
        </w:numPr>
      </w:pPr>
      <w:bookmarkStart w:id="5273" w:name="_Tocd19e69706"/>
      <w:bookmarkStart w:id="5272" w:name="_Refd19e69706"/>
      <w:bookmarkStart w:id="5271" w:name="_Tocd19e69704"/>
      <w:bookmarkStart w:id="5270" w:name="_Refd19e69704"/>
      <w:r>
        <w:t/>
      </w:r>
      <w:r>
        <w:t>(i)</w:t>
      </w:r>
      <w:r>
        <w:t>The overall evaluated cost or price and technical rating of the successful offeror;</w:t>
      </w:r>
      <w:bookmarkEnd w:id="5272"/>
      <w:bookmarkEnd w:id="5273"/>
    </w:p>
    <w:p>
      <w:pPr>
        <w:pStyle w:val="ListNumber3"/>
        <!--depth 3-->
        <w:numPr>
          <w:ilvl w:val="2"/>
          <w:numId w:val="1448"/>
        </w:numPr>
      </w:pPr>
      <w:bookmarkStart w:id="5275" w:name="_Tocd19e69713"/>
      <w:bookmarkStart w:id="5274" w:name="_Refd19e69713"/>
      <w:r>
        <w:t/>
      </w:r>
      <w:r>
        <w:t>(ii)</w:t>
      </w:r>
      <w:r>
        <w:t>The overall ranking of all offerors, when any ranking was developed by the agency during source selection; and</w:t>
      </w:r>
      <w:bookmarkEnd w:id="5274"/>
      <w:bookmarkEnd w:id="5275"/>
    </w:p>
    <w:p>
      <w:pPr>
        <w:pStyle w:val="ListNumber3"/>
        <!--depth 3-->
        <w:numPr>
          <w:ilvl w:val="2"/>
          <w:numId w:val="1448"/>
        </w:numPr>
      </w:pPr>
      <w:bookmarkStart w:id="5277" w:name="_Tocd19e69720"/>
      <w:bookmarkStart w:id="5276" w:name="_Refd19e69720"/>
      <w:r>
        <w:t/>
      </w:r>
      <w:r>
        <w:t>(iii)</w:t>
      </w:r>
      <w:r>
        <w:t>A summary of the rationale for award.</w:t>
      </w:r>
      <w:bookmarkEnd w:id="5276"/>
      <w:bookmarkEnd w:id="5277"/>
      <w:bookmarkEnd w:id="5270"/>
      <w:bookmarkEnd w:id="5271"/>
      <w:bookmarkEnd w:id="5268"/>
      <w:bookmarkEnd w:id="5269"/>
      <w:bookmarkEnd w:id="5252"/>
      <w:bookmarkEnd w:id="5253"/>
      <w:bookmarkEnd w:id="5250"/>
      <w:bookmarkEnd w:id="5251"/>
    </w:p>
    <w:p>
      <w:pPr>
        <w:pStyle w:val="ListNumber"/>
        <!--depth 1-->
        <w:numPr>
          <w:ilvl w:val="0"/>
          <w:numId w:val="1441"/>
        </w:numPr>
      </w:pPr>
      <w:bookmarkStart w:id="5279" w:name="_Tocd19e69730"/>
      <w:bookmarkStart w:id="5278" w:name="_Refd19e69730"/>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8"/>
      <w:bookmarkEnd w:id="5279"/>
      <w:bookmarkEnd w:id="5180"/>
      <w:bookmarkEnd w:id="5181"/>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9-->
    <w:p>
      <w:pPr>
        <w:pStyle w:val="Heading6"/>
      </w:pPr>
      <w:bookmarkStart w:id="5280" w:name="_Refd19e69768"/>
      <w:bookmarkStart w:id="5281" w:name="_Tocd19e69768"/>
      <w:r>
        <w:t/>
      </w:r>
      <w:r>
        <w:t>552.270-2</w:t>
      </w:r>
      <w:r>
        <w:t xml:space="preserve"> Historic Preference.</w:t>
      </w:r>
      <w:bookmarkEnd w:id="5280"/>
      <w:bookmarkEnd w:id="528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49"/>
        </w:numPr>
      </w:pPr>
      <w:bookmarkStart w:id="5283" w:name="_Tocd19e69788"/>
      <w:bookmarkStart w:id="5282" w:name="_Refd19e69788"/>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0"/>
        </w:numPr>
      </w:pPr>
      <w:bookmarkStart w:id="5285" w:name="_Tocd19e69796"/>
      <w:bookmarkStart w:id="5284" w:name="_Refd19e69796"/>
      <w:r>
        <w:t/>
      </w:r>
      <w:r>
        <w:t>(1)</w:t>
      </w:r>
      <w:r>
        <w:t xml:space="preserve">  Non-historic developed and non-historic undeveloped sites within historic districts.</w:t>
      </w:r>
    </w:p>
    <w:p>
      <w:pPr>
        <w:pStyle w:val="ListNumber2"/>
        <!--depth 2-->
        <w:numPr>
          <w:ilvl w:val="1"/>
          <w:numId w:val="1450"/>
        </w:numPr>
      </w:pPr>
      <w:r>
        <w:t/>
      </w:r>
      <w:r>
        <w:t>(2)</w:t>
      </w:r>
      <w:r>
        <w:t xml:space="preserve">  Historic properties outside of historic districts.</w:t>
      </w:r>
      <w:bookmarkEnd w:id="5284"/>
      <w:bookmarkEnd w:id="5285"/>
    </w:p>
    <w:p>
      <w:pPr>
        <w:pStyle w:val="ListNumber"/>
        <!--depth 1-->
        <w:numPr>
          <w:ilvl w:val="0"/>
          <w:numId w:val="1449"/>
        </w:numPr>
      </w:pPr>
      <w:r>
        <w:t/>
      </w:r>
      <w:r>
        <w:t>(b)</w:t>
      </w:r>
      <w:r>
        <w:t xml:space="preserve">  </w:t>
      </w:r>
      <w:r>
        <w:rPr>
          <w:i/>
        </w:rPr>
        <w:t>Definitions</w:t>
      </w:r>
      <w:r>
        <w:t>.</w:t>
      </w:r>
    </w:p>
    <w:p>
      <w:pPr>
        <w:pStyle w:val="ListNumber2"/>
        <!--depth 2-->
        <w:numPr>
          <w:ilvl w:val="1"/>
          <w:numId w:val="1451"/>
        </w:numPr>
      </w:pPr>
      <w:bookmarkStart w:id="5287" w:name="_Tocd19e69822"/>
      <w:bookmarkStart w:id="5286" w:name="_Refd19e6982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6"/>
      <w:bookmarkEnd w:id="5287"/>
    </w:p>
    <w:p>
      <w:pPr>
        <w:pStyle w:val="ListNumber"/>
        <!--depth 1-->
        <w:numPr>
          <w:ilvl w:val="0"/>
          <w:numId w:val="144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4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2"/>
        </w:numPr>
      </w:pPr>
      <w:bookmarkStart w:id="5289" w:name="_Tocd19e69866"/>
      <w:bookmarkStart w:id="5288" w:name="_Refd19e69866"/>
      <w:r>
        <w:t/>
      </w:r>
      <w:r>
        <w:t>(1)</w:t>
      </w:r>
      <w:r>
        <w:t xml:space="preserve">  First to suitable historic properties within historic districts, a 10 percent price preference.</w:t>
      </w:r>
    </w:p>
    <w:p>
      <w:pPr>
        <w:pStyle w:val="ListNumber2"/>
        <!--depth 2-->
        <w:numPr>
          <w:ilvl w:val="1"/>
          <w:numId w:val="145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2"/>
        </w:numPr>
      </w:pPr>
      <w:r>
        <w:t/>
      </w:r>
      <w:r>
        <w:t>(4)</w:t>
      </w:r>
      <w:r>
        <w:t xml:space="preserve">  Finally, if no suitable historic property outside of historic districts is offered, no historic price preference will be given to any property offered.</w:t>
      </w:r>
      <w:bookmarkEnd w:id="5288"/>
      <w:bookmarkEnd w:id="5289"/>
    </w:p>
    <w:p>
      <w:pPr>
        <w:pStyle w:val="ListNumber"/>
        <!--depth 1-->
        <w:numPr>
          <w:ilvl w:val="0"/>
          <w:numId w:val="144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3"/>
        </w:numPr>
      </w:pPr>
      <w:bookmarkStart w:id="5291" w:name="_Tocd19e69903"/>
      <w:bookmarkStart w:id="5290" w:name="_Refd19e69903"/>
      <w:r>
        <w:t/>
      </w:r>
      <w:r>
        <w:t>(1)</w:t>
      </w:r>
      <w:r>
        <w:t xml:space="preserve">  First to suitable historic properties within historic districts, a 10 percent price preference.</w:t>
      </w:r>
    </w:p>
    <w:p>
      <w:pPr>
        <w:pStyle w:val="ListNumber2"/>
        <!--depth 2-->
        <w:numPr>
          <w:ilvl w:val="1"/>
          <w:numId w:val="145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3"/>
        </w:numPr>
      </w:pPr>
      <w:r>
        <w:t/>
      </w:r>
      <w:r>
        <w:t>(4)</w:t>
      </w:r>
      <w:r>
        <w:t xml:space="preserve">  Finally, if no suitable historic property outside of historic districts is offered, no historic price preference will be given to any property offered.</w:t>
      </w:r>
      <w:bookmarkEnd w:id="5290"/>
      <w:bookmarkEnd w:id="5291"/>
    </w:p>
    <w:p>
      <w:pPr>
        <w:pStyle w:val="ListNumber"/>
        <!--depth 1-->
        <w:numPr>
          <w:ilvl w:val="0"/>
          <w:numId w:val="144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4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4"/>
        </w:numPr>
      </w:pPr>
      <w:bookmarkStart w:id="5293" w:name="_Tocd19e69948"/>
      <w:bookmarkStart w:id="5292" w:name="_Refd19e69948"/>
      <w:r>
        <w:t/>
      </w:r>
      <w:r>
        <w:t>(1)</w:t>
      </w:r>
      <w:r>
        <w:t xml:space="preserve">  An historic property within an historic district.</w:t>
      </w:r>
    </w:p>
    <w:p>
      <w:pPr>
        <w:pStyle w:val="ListNumber2"/>
        <!--depth 2-->
        <w:numPr>
          <w:ilvl w:val="1"/>
          <w:numId w:val="1454"/>
        </w:numPr>
      </w:pPr>
      <w:r>
        <w:t/>
      </w:r>
      <w:r>
        <w:t>(2)</w:t>
      </w:r>
      <w:r>
        <w:t xml:space="preserve">  A non-historic developed or undeveloped site within an historic district.</w:t>
      </w:r>
    </w:p>
    <w:p>
      <w:pPr>
        <w:pStyle w:val="ListNumber2"/>
        <!--depth 2-->
        <w:numPr>
          <w:ilvl w:val="1"/>
          <w:numId w:val="1454"/>
        </w:numPr>
      </w:pPr>
      <w:r>
        <w:t/>
      </w:r>
      <w:r>
        <w:t>(3)</w:t>
      </w:r>
      <w:r>
        <w:t xml:space="preserve">  An historic property outside of an historic district.</w:t>
      </w:r>
      <w:bookmarkEnd w:id="5292"/>
      <w:bookmarkEnd w:id="5293"/>
    </w:p>
    <w:p>
      <w:pPr>
        <w:pStyle w:val="ListParagraph"/>
        <!--depth 1-->
        <w:ind w:left="720"/>
      </w:pPr>
      <w:r>
        <w:t>(End of provision)</w:t>
      </w:r>
      <w:bookmarkEnd w:id="5282"/>
      <w:bookmarkEnd w:id="5283"/>
    </w:p>
    <!--Topic unique_1850-->
    <w:p>
      <w:pPr>
        <w:pStyle w:val="Heading6"/>
      </w:pPr>
      <w:bookmarkStart w:id="5294" w:name="_Refd19e69975"/>
      <w:bookmarkStart w:id="5295" w:name="_Tocd19e69975"/>
      <w:r>
        <w:t/>
      </w:r>
      <w:r>
        <w:t>552.270-3</w:t>
      </w:r>
      <w:r>
        <w:t xml:space="preserve"> Parties to Execute Lease.</w:t>
      </w:r>
      <w:bookmarkEnd w:id="5294"/>
      <w:bookmarkEnd w:id="529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5"/>
        </w:numPr>
      </w:pPr>
      <w:bookmarkStart w:id="5297" w:name="_Tocd19e69995"/>
      <w:bookmarkStart w:id="5296" w:name="_Refd19e69995"/>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6"/>
      <w:bookmarkEnd w:id="5297"/>
    </w:p>
    <w:p>
      <w:pPr>
        <w:pStyle w:val="BodyText"/>
      </w:pPr>
      <w:r>
        <w:t>(End of provision)</w:t>
      </w:r>
    </w:p>
    <!--Topic unique_1851-->
    <w:p>
      <w:pPr>
        <w:pStyle w:val="Heading6"/>
      </w:pPr>
      <w:bookmarkStart w:id="5298" w:name="_Refd19e70035"/>
      <w:bookmarkStart w:id="5299" w:name="_Tocd19e70035"/>
      <w:r>
        <w:t/>
      </w:r>
      <w:r>
        <w:t>552.270-4</w:t>
      </w:r>
      <w:r>
        <w:t xml:space="preserve"> Definitions.</w:t>
      </w:r>
      <w:bookmarkEnd w:id="5298"/>
      <w:bookmarkEnd w:id="529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6"/>
        </w:numPr>
      </w:pPr>
      <w:bookmarkStart w:id="5301" w:name="_Tocd19e70057"/>
      <w:bookmarkStart w:id="5300" w:name="_Refd19e7005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6"/>
        </w:numPr>
      </w:pPr>
      <w:r>
        <w:t/>
      </w:r>
      <w:r>
        <w:t>(b)</w:t>
      </w:r>
      <w:r>
        <w:t xml:space="preserve">  “Commencement Date” means the first day of the term.</w:t>
      </w:r>
    </w:p>
    <w:p>
      <w:pPr>
        <w:pStyle w:val="ListNumber"/>
        <!--depth 1-->
        <w:numPr>
          <w:ilvl w:val="0"/>
          <w:numId w:val="1456"/>
        </w:numPr>
      </w:pPr>
      <w:r>
        <w:t/>
      </w:r>
      <w:r>
        <w:t>(c)</w:t>
      </w:r>
      <w:r>
        <w:t xml:space="preserve">  “Contract” and “Contractor” means “Lease” and “Lessor,” respectively.</w:t>
      </w:r>
    </w:p>
    <w:p>
      <w:pPr>
        <w:pStyle w:val="ListNumber"/>
        <!--depth 1-->
        <w:numPr>
          <w:ilvl w:val="0"/>
          <w:numId w:val="145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57"/>
        </w:numPr>
      </w:pPr>
      <w:bookmarkStart w:id="5303" w:name="_Tocd19e70108"/>
      <w:bookmarkStart w:id="5302" w:name="_Refd19e70108"/>
      <w:r>
        <w:t/>
      </w:r>
      <w:r>
        <w:t>(1)</w:t>
      </w:r>
      <w:r>
        <w:t xml:space="preserve">  acts of God or of the public enemy,</w:t>
      </w:r>
    </w:p>
    <w:p>
      <w:pPr>
        <w:pStyle w:val="ListNumber2"/>
        <!--depth 2-->
        <w:numPr>
          <w:ilvl w:val="1"/>
          <w:numId w:val="1457"/>
        </w:numPr>
      </w:pPr>
      <w:r>
        <w:t/>
      </w:r>
      <w:r>
        <w:t>(2)</w:t>
      </w:r>
      <w:r>
        <w:t xml:space="preserve">  acts of the United States of America in either its sovereign or contractual capacity,</w:t>
      </w:r>
    </w:p>
    <w:p>
      <w:pPr>
        <w:pStyle w:val="ListNumber2"/>
        <!--depth 2-->
        <w:numPr>
          <w:ilvl w:val="1"/>
          <w:numId w:val="1457"/>
        </w:numPr>
      </w:pPr>
      <w:r>
        <w:t/>
      </w:r>
      <w:r>
        <w:t>(3)</w:t>
      </w:r>
      <w:r>
        <w:t xml:space="preserve">  acts of another contractor in the performance of a contract with the Government,</w:t>
      </w:r>
    </w:p>
    <w:p>
      <w:pPr>
        <w:pStyle w:val="ListNumber2"/>
        <!--depth 2-->
        <w:numPr>
          <w:ilvl w:val="1"/>
          <w:numId w:val="1457"/>
        </w:numPr>
      </w:pPr>
      <w:r>
        <w:t/>
      </w:r>
      <w:r>
        <w:t>(4)</w:t>
      </w:r>
      <w:r>
        <w:t xml:space="preserve">  fires,</w:t>
      </w:r>
    </w:p>
    <w:p>
      <w:pPr>
        <w:pStyle w:val="ListNumber2"/>
        <!--depth 2-->
        <w:numPr>
          <w:ilvl w:val="1"/>
          <w:numId w:val="1457"/>
        </w:numPr>
      </w:pPr>
      <w:r>
        <w:t/>
      </w:r>
      <w:r>
        <w:t>(5)</w:t>
      </w:r>
      <w:r>
        <w:t xml:space="preserve">  floods,</w:t>
      </w:r>
    </w:p>
    <w:p>
      <w:pPr>
        <w:pStyle w:val="ListNumber2"/>
        <!--depth 2-->
        <w:numPr>
          <w:ilvl w:val="1"/>
          <w:numId w:val="1457"/>
        </w:numPr>
      </w:pPr>
      <w:r>
        <w:t/>
      </w:r>
      <w:r>
        <w:t>(6)</w:t>
      </w:r>
      <w:r>
        <w:t xml:space="preserve">  epidemics,</w:t>
      </w:r>
    </w:p>
    <w:p>
      <w:pPr>
        <w:pStyle w:val="ListNumber2"/>
        <!--depth 2-->
        <w:numPr>
          <w:ilvl w:val="1"/>
          <w:numId w:val="1457"/>
        </w:numPr>
      </w:pPr>
      <w:r>
        <w:t/>
      </w:r>
      <w:r>
        <w:t>(7)</w:t>
      </w:r>
      <w:r>
        <w:t xml:space="preserve">  quarantine restrictions,</w:t>
      </w:r>
    </w:p>
    <w:p>
      <w:pPr>
        <w:pStyle w:val="ListNumber2"/>
        <!--depth 2-->
        <w:numPr>
          <w:ilvl w:val="1"/>
          <w:numId w:val="1457"/>
        </w:numPr>
      </w:pPr>
      <w:r>
        <w:t/>
      </w:r>
      <w:r>
        <w:t>(8)</w:t>
      </w:r>
      <w:r>
        <w:t xml:space="preserve">  strikes,</w:t>
      </w:r>
    </w:p>
    <w:p>
      <w:pPr>
        <w:pStyle w:val="ListNumber2"/>
        <!--depth 2-->
        <w:numPr>
          <w:ilvl w:val="1"/>
          <w:numId w:val="1457"/>
        </w:numPr>
      </w:pPr>
      <w:r>
        <w:t/>
      </w:r>
      <w:r>
        <w:t>(9)</w:t>
      </w:r>
      <w:r>
        <w:t xml:space="preserve">  freight embargoes,</w:t>
      </w:r>
    </w:p>
    <w:p>
      <w:pPr>
        <w:pStyle w:val="ListNumber2"/>
        <!--depth 2-->
        <w:numPr>
          <w:ilvl w:val="1"/>
          <w:numId w:val="1457"/>
        </w:numPr>
      </w:pPr>
      <w:r>
        <w:t/>
      </w:r>
      <w:r>
        <w:t>(10)</w:t>
      </w:r>
      <w:r>
        <w:t xml:space="preserve">  unusually severe weather, or</w:t>
      </w:r>
    </w:p>
    <w:p>
      <w:pPr>
        <w:pStyle w:val="ListNumber2"/>
        <!--depth 2-->
        <w:numPr>
          <w:ilvl w:val="1"/>
          <w:numId w:val="1457"/>
        </w:numPr>
      </w:pPr>
      <w:r>
        <w:t/>
      </w:r>
      <w:r>
        <w:t>(11)</w:t>
      </w:r>
      <w:r>
        <w:t xml:space="preserve">  delays of subcontractors or suppliers at any tier arising from unforeseeable causes beyond the control and without the fault or negligence of both the Lessor and any such subcontractor or supplier.</w:t>
      </w:r>
      <w:bookmarkEnd w:id="5302"/>
      <w:bookmarkEnd w:id="5303"/>
    </w:p>
    <w:p>
      <w:pPr>
        <w:pStyle w:val="ListNumber"/>
        <!--depth 1-->
        <w:numPr>
          <w:ilvl w:val="0"/>
          <w:numId w:val="1456"/>
        </w:numPr>
      </w:pPr>
      <w:r>
        <w:t/>
      </w:r>
      <w:r>
        <w:t>(h)</w:t>
      </w:r>
      <w:r>
        <w:t xml:space="preserve">  “Lessor” means the sub</w:t>
        <w:noBreakHyphen/>
        <w:t>lessor if this lease is a sublease.</w:t>
      </w:r>
    </w:p>
    <w:p>
      <w:pPr>
        <w:pStyle w:val="ListNumber"/>
        <!--depth 1-->
        <w:numPr>
          <w:ilvl w:val="0"/>
          <w:numId w:val="1456"/>
        </w:numPr>
      </w:pPr>
      <w:r>
        <w:t/>
      </w:r>
      <w:r>
        <w:t>(i)</w:t>
      </w:r>
      <w:r>
        <w:t xml:space="preserve">  “Lessor shall provide” means the Lessor shall furnish and install at Lessor’s expense.</w:t>
      </w:r>
    </w:p>
    <w:p>
      <w:pPr>
        <w:pStyle w:val="ListNumber"/>
        <!--depth 1-->
        <w:numPr>
          <w:ilvl w:val="0"/>
          <w:numId w:val="145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6"/>
        </w:numPr>
      </w:pPr>
      <w:r>
        <w:t/>
      </w:r>
      <w:r>
        <w:t>(k)</w:t>
      </w:r>
      <w:r>
        <w:t xml:space="preserve">  “Premises” means the space described in this lease.</w:t>
      </w:r>
    </w:p>
    <w:p>
      <w:pPr>
        <w:pStyle w:val="ListNumber"/>
        <!--depth 1-->
        <w:numPr>
          <w:ilvl w:val="0"/>
          <w:numId w:val="145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6"/>
        </w:numPr>
      </w:pPr>
      <w:r>
        <w:t/>
      </w:r>
      <w:r>
        <w:t>(m)</w:t>
      </w:r>
      <w:r>
        <w:t xml:space="preserve">  “Work” means all alterations, improvements, modifications, and other things required for the preparation or continued occupancy of the premises by the Government as specified in this lease.</w:t>
      </w:r>
      <w:bookmarkEnd w:id="5300"/>
      <w:bookmarkEnd w:id="5301"/>
    </w:p>
    <w:p>
      <w:pPr>
        <w:pStyle w:val="BodyText"/>
      </w:pPr>
      <w:r>
        <w:t>(End of clause)</w:t>
      </w:r>
    </w:p>
    <!--Topic unique_1852-->
    <w:p>
      <w:pPr>
        <w:pStyle w:val="Heading6"/>
      </w:pPr>
      <w:bookmarkStart w:id="5304" w:name="_Refd19e70235"/>
      <w:bookmarkStart w:id="5305" w:name="_Tocd19e70235"/>
      <w:r>
        <w:t/>
      </w:r>
      <w:r>
        <w:t>552.270-5</w:t>
      </w:r>
      <w:r>
        <w:t xml:space="preserve"> Subletting and Assignment.</w:t>
      </w:r>
      <w:bookmarkEnd w:id="5304"/>
      <w:bookmarkEnd w:id="530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3-->
    <w:p>
      <w:pPr>
        <w:pStyle w:val="Heading6"/>
      </w:pPr>
      <w:bookmarkStart w:id="5306" w:name="_Refd19e70260"/>
      <w:bookmarkStart w:id="5307" w:name="_Tocd19e70260"/>
      <w:r>
        <w:t/>
      </w:r>
      <w:r>
        <w:t>552.270-6</w:t>
      </w:r>
      <w:r>
        <w:t xml:space="preserve"> Maintenance of Building and Premises—Right of Entry.</w:t>
      </w:r>
      <w:bookmarkEnd w:id="5306"/>
      <w:bookmarkEnd w:id="530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4-->
    <w:p>
      <w:pPr>
        <w:pStyle w:val="Heading6"/>
      </w:pPr>
      <w:bookmarkStart w:id="5308" w:name="_Refd19e70285"/>
      <w:bookmarkStart w:id="5309" w:name="_Tocd19e70285"/>
      <w:r>
        <w:t/>
      </w:r>
      <w:r>
        <w:t>552.270-7</w:t>
      </w:r>
      <w:r>
        <w:t xml:space="preserve"> Fire and Casualty Damage.</w:t>
      </w:r>
      <w:bookmarkEnd w:id="5308"/>
      <w:bookmarkEnd w:id="530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5-->
    <w:p>
      <w:pPr>
        <w:pStyle w:val="Heading6"/>
      </w:pPr>
      <w:bookmarkStart w:id="5310" w:name="_Refd19e70310"/>
      <w:bookmarkStart w:id="5311" w:name="_Tocd19e70310"/>
      <w:r>
        <w:t/>
      </w:r>
      <w:r>
        <w:t>552.270-8</w:t>
      </w:r>
      <w:r>
        <w:t xml:space="preserve"> Compliance with Applicable Law.</w:t>
      </w:r>
      <w:bookmarkEnd w:id="5310"/>
      <w:bookmarkEnd w:id="531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6-->
    <w:p>
      <w:pPr>
        <w:pStyle w:val="Heading6"/>
      </w:pPr>
      <w:bookmarkStart w:id="5312" w:name="_Refd19e70336"/>
      <w:bookmarkStart w:id="5313" w:name="_Tocd19e70336"/>
      <w:r>
        <w:t/>
      </w:r>
      <w:r>
        <w:t>552.270-9</w:t>
      </w:r>
      <w:r>
        <w:t xml:space="preserve"> Inspection—Right of Entry.</w:t>
      </w:r>
      <w:bookmarkEnd w:id="5312"/>
      <w:bookmarkEnd w:id="531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58"/>
        </w:numPr>
      </w:pPr>
      <w:bookmarkStart w:id="5315" w:name="_Tocd19e70356"/>
      <w:bookmarkStart w:id="5314" w:name="_Refd19e7035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59"/>
        </w:numPr>
      </w:pPr>
      <w:bookmarkStart w:id="5317" w:name="_Tocd19e70364"/>
      <w:bookmarkStart w:id="5316" w:name="_Refd19e70364"/>
      <w:r>
        <w:t/>
      </w:r>
      <w:r>
        <w:t>(1)</w:t>
      </w:r>
      <w:r>
        <w:t xml:space="preserve">  Inspecting, sampling and analyzing suspected asbestos-containing materials and air monitoring for asbestos fibers;</w:t>
      </w:r>
    </w:p>
    <w:p>
      <w:pPr>
        <w:pStyle w:val="ListNumber2"/>
        <!--depth 2-->
        <w:numPr>
          <w:ilvl w:val="1"/>
          <w:numId w:val="145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5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5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6"/>
      <w:bookmarkEnd w:id="5317"/>
    </w:p>
    <w:p>
      <w:pPr>
        <w:pStyle w:val="ListNumber"/>
        <!--depth 1-->
        <w:numPr>
          <w:ilvl w:val="0"/>
          <w:numId w:val="145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14"/>
      <w:bookmarkEnd w:id="5315"/>
    </w:p>
    <w:p>
      <w:pPr>
        <w:pStyle w:val="BodyText"/>
      </w:pPr>
      <w:r>
        <w:t>(End of Clause)</w:t>
      </w:r>
    </w:p>
    <!--Topic unique_1857-->
    <w:p>
      <w:pPr>
        <w:pStyle w:val="Heading6"/>
      </w:pPr>
      <w:bookmarkStart w:id="5318" w:name="_Refd19e70405"/>
      <w:bookmarkStart w:id="5319" w:name="_Tocd19e70405"/>
      <w:r>
        <w:t/>
      </w:r>
      <w:r>
        <w:t>552.270-10</w:t>
      </w:r>
      <w:r>
        <w:t xml:space="preserve"> Failure in Performance.</w:t>
      </w:r>
      <w:bookmarkEnd w:id="5318"/>
      <w:bookmarkEnd w:id="531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8-->
    <w:p>
      <w:pPr>
        <w:pStyle w:val="Heading6"/>
      </w:pPr>
      <w:bookmarkStart w:id="5320" w:name="_Refd19e70432"/>
      <w:bookmarkStart w:id="5321" w:name="_Tocd19e70432"/>
      <w:r>
        <w:t/>
      </w:r>
      <w:r>
        <w:t>552.270-11</w:t>
      </w:r>
      <w:r>
        <w:t xml:space="preserve"> Successors Bound.</w:t>
      </w:r>
      <w:bookmarkEnd w:id="5320"/>
      <w:bookmarkEnd w:id="532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9-->
    <w:p>
      <w:pPr>
        <w:pStyle w:val="Heading6"/>
      </w:pPr>
      <w:bookmarkStart w:id="5322" w:name="_Refd19e70457"/>
      <w:bookmarkStart w:id="5323" w:name="_Tocd19e70457"/>
      <w:r>
        <w:t/>
      </w:r>
      <w:r>
        <w:t>552.270-12</w:t>
      </w:r>
      <w:r>
        <w:t xml:space="preserve"> Alterations.</w:t>
      </w:r>
      <w:bookmarkEnd w:id="5322"/>
      <w:bookmarkEnd w:id="532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60-->
    <w:p>
      <w:pPr>
        <w:pStyle w:val="Heading6"/>
      </w:pPr>
      <w:bookmarkStart w:id="5324" w:name="_Refd19e70482"/>
      <w:bookmarkStart w:id="5325" w:name="_Tocd19e70482"/>
      <w:r>
        <w:t/>
      </w:r>
      <w:r>
        <w:t>552.270-13</w:t>
      </w:r>
      <w:r>
        <w:t xml:space="preserve"> Proposals for Adjustment.</w:t>
      </w:r>
      <w:bookmarkEnd w:id="5324"/>
      <w:bookmarkEnd w:id="532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0"/>
        </w:numPr>
      </w:pPr>
      <w:bookmarkStart w:id="5327" w:name="_Tocd19e70502"/>
      <w:bookmarkStart w:id="5326" w:name="_Refd19e7050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1"/>
        </w:numPr>
      </w:pPr>
      <w:bookmarkStart w:id="5329" w:name="_Tocd19e70517"/>
      <w:bookmarkStart w:id="5328" w:name="_Refd19e70517"/>
      <w:r>
        <w:t/>
      </w:r>
      <w:r>
        <w:t>(1)</w:t>
      </w:r>
      <w:r>
        <w:t xml:space="preserve">  Material quantities and unit costs;</w:t>
      </w:r>
    </w:p>
    <w:p>
      <w:pPr>
        <w:pStyle w:val="ListNumber2"/>
        <!--depth 2-->
        <w:numPr>
          <w:ilvl w:val="1"/>
          <w:numId w:val="1461"/>
        </w:numPr>
      </w:pPr>
      <w:r>
        <w:t/>
      </w:r>
      <w:r>
        <w:t>(2)</w:t>
      </w:r>
      <w:r>
        <w:t xml:space="preserve">  Labor costs (identified with specific item or material to be placed or operation to be performed);</w:t>
      </w:r>
    </w:p>
    <w:p>
      <w:pPr>
        <w:pStyle w:val="ListNumber2"/>
        <!--depth 2-->
        <w:numPr>
          <w:ilvl w:val="1"/>
          <w:numId w:val="1461"/>
        </w:numPr>
      </w:pPr>
      <w:r>
        <w:t/>
      </w:r>
      <w:r>
        <w:t>(3)</w:t>
      </w:r>
      <w:r>
        <w:t xml:space="preserve">  Equipment costs;</w:t>
      </w:r>
    </w:p>
    <w:p>
      <w:pPr>
        <w:pStyle w:val="ListNumber2"/>
        <!--depth 2-->
        <w:numPr>
          <w:ilvl w:val="1"/>
          <w:numId w:val="1461"/>
        </w:numPr>
      </w:pPr>
      <w:r>
        <w:t/>
      </w:r>
      <w:r>
        <w:t>(4)</w:t>
      </w:r>
      <w:r>
        <w:t xml:space="preserve">  Worker’s compensation and public liability insurance;</w:t>
      </w:r>
    </w:p>
    <w:p>
      <w:pPr>
        <w:pStyle w:val="ListNumber2"/>
        <!--depth 2-->
        <w:numPr>
          <w:ilvl w:val="1"/>
          <w:numId w:val="1461"/>
        </w:numPr>
      </w:pPr>
      <w:r>
        <w:t/>
      </w:r>
      <w:r>
        <w:t>(5)</w:t>
      </w:r>
      <w:r>
        <w:t xml:space="preserve">  Overhead;</w:t>
      </w:r>
    </w:p>
    <w:p>
      <w:pPr>
        <w:pStyle w:val="ListNumber2"/>
        <!--depth 2-->
        <w:numPr>
          <w:ilvl w:val="1"/>
          <w:numId w:val="1461"/>
        </w:numPr>
      </w:pPr>
      <w:r>
        <w:t/>
      </w:r>
      <w:r>
        <w:t>(6)</w:t>
      </w:r>
      <w:r>
        <w:t xml:space="preserve">  Profit; and</w:t>
      </w:r>
    </w:p>
    <w:p>
      <w:pPr>
        <w:pStyle w:val="ListNumber2"/>
        <!--depth 2-->
        <w:numPr>
          <w:ilvl w:val="1"/>
          <w:numId w:val="1461"/>
        </w:numPr>
      </w:pPr>
      <w:r>
        <w:t/>
      </w:r>
      <w:r>
        <w:t>(7)</w:t>
      </w:r>
      <w:r>
        <w:t xml:space="preserve">  Employment taxes under FICA and FUTA.</w:t>
      </w:r>
      <w:bookmarkEnd w:id="5328"/>
      <w:bookmarkEnd w:id="5329"/>
    </w:p>
    <w:p>
      <w:pPr>
        <w:pStyle w:val="ListNumber"/>
        <!--depth 1-->
        <w:numPr>
          <w:ilvl w:val="0"/>
          <w:numId w:val="1460"/>
        </w:numPr>
      </w:pPr>
      <w:r>
        <w:t/>
      </w:r>
      <w:r>
        <w:t>(c)</w:t>
      </w:r>
      <w:r>
        <w:t xml:space="preserve">  The following Federal Acquisition Regulation (FAR) provisions also apply to all proposals exceeding $750,000 in cost—</w:t>
      </w:r>
    </w:p>
    <w:p>
      <w:pPr>
        <w:pStyle w:val="ListNumber2"/>
        <!--depth 2-->
        <w:numPr>
          <w:ilvl w:val="1"/>
          <w:numId w:val="1462"/>
        </w:numPr>
      </w:pPr>
      <w:bookmarkStart w:id="5331" w:name="_Tocd19e70576"/>
      <w:bookmarkStart w:id="5330" w:name="_Refd19e70576"/>
      <w:r>
        <w:t/>
      </w:r>
      <w:r>
        <w:t>(1)</w:t>
      </w:r>
      <w:r>
        <w:t xml:space="preserve"> The Lessor shall provide cost or pricing data including subcontractor cost or pricing data (48CFR15.403-4); and</w:t>
      </w:r>
    </w:p>
    <w:p>
      <w:pPr>
        <w:pStyle w:val="ListNumber2"/>
        <!--depth 2-->
        <w:numPr>
          <w:ilvl w:val="1"/>
          <w:numId w:val="1462"/>
        </w:numPr>
      </w:pPr>
      <w:r>
        <w:t/>
      </w:r>
      <w:r>
        <w:t>(2)</w:t>
      </w:r>
      <w:r>
        <w:t xml:space="preserve"> The Lessor’s representative, all Contractors, and subcontractors whose portion of the work exceeds $750,000 must sign and return the “Certificate of Current Cost or Pricing Data” (48CFR15.406-2).</w:t>
      </w:r>
      <w:bookmarkEnd w:id="5330"/>
      <w:bookmarkEnd w:id="5331"/>
    </w:p>
    <w:p>
      <w:pPr>
        <w:pStyle w:val="ListNumber"/>
        <!--depth 1-->
        <w:numPr>
          <w:ilvl w:val="0"/>
          <w:numId w:val="1460"/>
        </w:numPr>
      </w:pPr>
      <w:r>
        <w:t/>
      </w:r>
      <w:r>
        <w:t>(d)</w:t>
      </w:r>
      <w:r>
        <w:t xml:space="preserve">  Lessors shall also refer to 48CFRPart31, Contract Cost Principles, for information on which costs are allowable, reasonable, and allocable in Government work.</w:t>
      </w:r>
      <w:bookmarkEnd w:id="5326"/>
      <w:bookmarkEnd w:id="5327"/>
    </w:p>
    <w:p>
      <w:pPr>
        <w:pStyle w:val="BodyText"/>
      </w:pPr>
      <w:r>
        <w:t>(End of clause)</w:t>
      </w:r>
    </w:p>
    <!--Topic unique_1861-->
    <w:p>
      <w:pPr>
        <w:pStyle w:val="Heading6"/>
      </w:pPr>
      <w:bookmarkStart w:id="5332" w:name="_Refd19e70603"/>
      <w:bookmarkStart w:id="5333" w:name="_Tocd19e70603"/>
      <w:r>
        <w:t/>
      </w:r>
      <w:r>
        <w:t>552.270-14</w:t>
      </w:r>
      <w:r>
        <w:t xml:space="preserve"> Changes.</w:t>
      </w:r>
      <w:bookmarkEnd w:id="5332"/>
      <w:bookmarkEnd w:id="5333"/>
    </w:p>
    <w:p>
      <w:pPr>
        <w:pStyle w:val="BodyText"/>
      </w:pPr>
      <w:r>
        <w:t xml:space="preserve">As prescribed in </w:t>
      </w:r>
      <w:r>
        <w:t>570.703</w:t>
      </w:r>
      <w:r>
        <w:t>, insert the following clause:</w:t>
      </w:r>
    </w:p>
    <w:p>
      <w:pPr>
        <w:pStyle w:val="BodyText"/>
      </w:pPr>
      <w:r>
        <w:t>Changes (Jun 2011)</w:t>
      </w:r>
    </w:p>
    <w:p>
      <w:pPr>
        <w:pStyle w:val="ListNumber"/>
        <!--depth 1-->
        <w:numPr>
          <w:ilvl w:val="0"/>
          <w:numId w:val="1463"/>
        </w:numPr>
      </w:pPr>
      <w:bookmarkStart w:id="5335" w:name="_Tocd19e70623"/>
      <w:bookmarkStart w:id="5334" w:name="_Refd19e70623"/>
      <w:r>
        <w:t/>
      </w:r>
      <w:r>
        <w:t>(a)</w:t>
      </w:r>
      <w:r>
        <w:t xml:space="preserve">  The Contracting Officer may at any time, by written order, make changes within the general scope of this lease in any one or more of the following:</w:t>
      </w:r>
    </w:p>
    <w:p>
      <w:pPr>
        <w:pStyle w:val="ListNumber2"/>
        <!--depth 2-->
        <w:numPr>
          <w:ilvl w:val="1"/>
          <w:numId w:val="1464"/>
        </w:numPr>
      </w:pPr>
      <w:bookmarkStart w:id="5337" w:name="_Tocd19e70631"/>
      <w:bookmarkStart w:id="5336" w:name="_Refd19e70631"/>
      <w:r>
        <w:t/>
      </w:r>
      <w:r>
        <w:t>(1)</w:t>
      </w:r>
      <w:r>
        <w:t xml:space="preserve">  Specifications (including drawings and designs).</w:t>
      </w:r>
    </w:p>
    <w:p>
      <w:pPr>
        <w:pStyle w:val="ListNumber2"/>
        <!--depth 2-->
        <w:numPr>
          <w:ilvl w:val="1"/>
          <w:numId w:val="1464"/>
        </w:numPr>
      </w:pPr>
      <w:r>
        <w:t/>
      </w:r>
      <w:r>
        <w:t>(2)</w:t>
      </w:r>
      <w:r>
        <w:t xml:space="preserve">  Work or services.</w:t>
      </w:r>
    </w:p>
    <w:p>
      <w:pPr>
        <w:pStyle w:val="ListNumber2"/>
        <!--depth 2-->
        <w:numPr>
          <w:ilvl w:val="1"/>
          <w:numId w:val="1464"/>
        </w:numPr>
      </w:pPr>
      <w:r>
        <w:t/>
      </w:r>
      <w:r>
        <w:t>(3)</w:t>
      </w:r>
      <w:r>
        <w:t xml:space="preserve">  Facilities or space layout.</w:t>
      </w:r>
    </w:p>
    <w:p>
      <w:pPr>
        <w:pStyle w:val="ListNumber2"/>
        <!--depth 2-->
        <w:numPr>
          <w:ilvl w:val="1"/>
          <w:numId w:val="1464"/>
        </w:numPr>
      </w:pPr>
      <w:r>
        <w:t/>
      </w:r>
      <w:r>
        <w:t>(4)</w:t>
      </w:r>
      <w:r>
        <w:t xml:space="preserve">  Amount of space, provided the Lessor consents to the change.</w:t>
      </w:r>
      <w:bookmarkEnd w:id="5336"/>
      <w:bookmarkEnd w:id="5337"/>
    </w:p>
    <w:p>
      <w:pPr>
        <w:pStyle w:val="ListNumber"/>
        <!--depth 1-->
        <w:numPr>
          <w:ilvl w:val="0"/>
          <w:numId w:val="146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5"/>
        </w:numPr>
      </w:pPr>
      <w:bookmarkStart w:id="5339" w:name="_Tocd19e70668"/>
      <w:bookmarkStart w:id="5338" w:name="_Refd19e70668"/>
      <w:r>
        <w:t/>
      </w:r>
      <w:r>
        <w:t>(1)</w:t>
      </w:r>
      <w:r>
        <w:t xml:space="preserve">  A modification of the delivery date.</w:t>
      </w:r>
    </w:p>
    <w:p>
      <w:pPr>
        <w:pStyle w:val="ListNumber2"/>
        <!--depth 2-->
        <w:numPr>
          <w:ilvl w:val="1"/>
          <w:numId w:val="1465"/>
        </w:numPr>
      </w:pPr>
      <w:r>
        <w:t/>
      </w:r>
      <w:r>
        <w:t>(2)</w:t>
      </w:r>
      <w:r>
        <w:t xml:space="preserve">  An equitable adjustment in the rental rate.</w:t>
      </w:r>
    </w:p>
    <w:p>
      <w:pPr>
        <w:pStyle w:val="ListNumber2"/>
        <!--depth 2-->
        <w:numPr>
          <w:ilvl w:val="1"/>
          <w:numId w:val="1465"/>
        </w:numPr>
      </w:pPr>
      <w:r>
        <w:t/>
      </w:r>
      <w:r>
        <w:t>(3)</w:t>
      </w:r>
      <w:r>
        <w:t xml:space="preserve">  A lump sum equitable adjustment.</w:t>
      </w:r>
    </w:p>
    <w:p>
      <w:pPr>
        <w:pStyle w:val="ListNumber2"/>
        <!--depth 2-->
        <w:numPr>
          <w:ilvl w:val="1"/>
          <w:numId w:val="1465"/>
        </w:numPr>
      </w:pPr>
      <w:r>
        <w:t/>
      </w:r>
      <w:r>
        <w:t>(4)</w:t>
      </w:r>
      <w:r>
        <w:t xml:space="preserve">  An equitable adjustment of the annual operating costs per ABOA square foot specified in this lease.</w:t>
      </w:r>
      <w:bookmarkEnd w:id="5338"/>
      <w:bookmarkEnd w:id="5339"/>
    </w:p>
    <w:p>
      <w:pPr>
        <w:pStyle w:val="ListNumber"/>
        <!--depth 1-->
        <w:numPr>
          <w:ilvl w:val="0"/>
          <w:numId w:val="146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3"/>
        </w:numPr>
      </w:pPr>
      <w:r>
        <w:t/>
      </w:r>
      <w:r>
        <w:t>(d)</w:t>
      </w:r>
      <w:r>
        <w:t xml:space="preserve">  Absent such written change order, the Government is not liable to Lessor under this clause.</w:t>
      </w:r>
      <w:bookmarkEnd w:id="5334"/>
      <w:bookmarkEnd w:id="5335"/>
    </w:p>
    <w:p>
      <w:pPr>
        <w:pStyle w:val="BodyText"/>
      </w:pPr>
      <w:r>
        <w:t>(End of clause)</w:t>
      </w:r>
    </w:p>
    <!--Topic unique_1862-->
    <w:p>
      <w:pPr>
        <w:pStyle w:val="Heading6"/>
      </w:pPr>
      <w:bookmarkStart w:id="5340" w:name="_Refd19e70716"/>
      <w:bookmarkStart w:id="5341" w:name="_Tocd19e70716"/>
      <w:r>
        <w:t/>
      </w:r>
      <w:r>
        <w:t>552.270-15</w:t>
      </w:r>
      <w:r>
        <w:t xml:space="preserve"> Liquidated Damages.</w:t>
      </w:r>
      <w:bookmarkEnd w:id="5340"/>
      <w:bookmarkEnd w:id="534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3-->
    <w:p>
      <w:pPr>
        <w:pStyle w:val="Heading6"/>
      </w:pPr>
      <w:bookmarkStart w:id="5342" w:name="_Refd19e70744"/>
      <w:bookmarkStart w:id="5343" w:name="_Tocd19e70744"/>
      <w:r>
        <w:t/>
      </w:r>
      <w:r>
        <w:t>552.270-16</w:t>
      </w:r>
      <w:r>
        <w:t xml:space="preserve"> Adjustment for Vacant Premises.</w:t>
      </w:r>
      <w:bookmarkEnd w:id="5342"/>
      <w:bookmarkEnd w:id="534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6"/>
        </w:numPr>
      </w:pPr>
      <w:bookmarkStart w:id="5345" w:name="_Tocd19e70764"/>
      <w:bookmarkStart w:id="5344" w:name="_Refd19e70764"/>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6"/>
        </w:numPr>
      </w:pPr>
      <w:r>
        <w:t/>
      </w:r>
      <w:r>
        <w:t>(c)</w:t>
      </w:r>
      <w:r>
        <w:t xml:space="preserve">  The reduction in operating costs shall be negotiated and stated in the lease.</w:t>
      </w:r>
      <w:bookmarkEnd w:id="5344"/>
      <w:bookmarkEnd w:id="5345"/>
    </w:p>
    <w:p>
      <w:pPr>
        <w:pStyle w:val="BodyText"/>
      </w:pPr>
      <w:r>
        <w:t>(End of clause)</w:t>
      </w:r>
    </w:p>
    <!--Topic unique_1864-->
    <w:p>
      <w:pPr>
        <w:pStyle w:val="Heading6"/>
      </w:pPr>
      <w:bookmarkStart w:id="5346" w:name="_Refd19e70790"/>
      <w:bookmarkStart w:id="5347" w:name="_Tocd19e70790"/>
      <w:r>
        <w:t/>
      </w:r>
      <w:r>
        <w:t>552.270-17</w:t>
      </w:r>
      <w:r>
        <w:t xml:space="preserve"> Delivery and Condition.</w:t>
      </w:r>
      <w:bookmarkEnd w:id="5346"/>
      <w:bookmarkEnd w:id="534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67"/>
        </w:numPr>
      </w:pPr>
      <w:bookmarkStart w:id="5349" w:name="_Tocd19e70810"/>
      <w:bookmarkStart w:id="5348" w:name="_Refd19e7081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6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8"/>
      <w:bookmarkEnd w:id="5349"/>
    </w:p>
    <w:p>
      <w:pPr>
        <w:pStyle w:val="BodyText"/>
      </w:pPr>
      <w:r>
        <w:t>(End of clause)</w:t>
      </w:r>
    </w:p>
    <!--Topic unique_1865-->
    <w:p>
      <w:pPr>
        <w:pStyle w:val="Heading6"/>
      </w:pPr>
      <w:bookmarkStart w:id="5350" w:name="_Refd19e70829"/>
      <w:bookmarkStart w:id="5351" w:name="_Tocd19e70829"/>
      <w:r>
        <w:t/>
      </w:r>
      <w:r>
        <w:t>552.270-18</w:t>
      </w:r>
      <w:r>
        <w:t xml:space="preserve"> Default in Delivery—Time Extensions.</w:t>
      </w:r>
      <w:bookmarkEnd w:id="5350"/>
      <w:bookmarkEnd w:id="535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68"/>
        </w:numPr>
      </w:pPr>
      <w:bookmarkStart w:id="5353" w:name="_Tocd19e70849"/>
      <w:bookmarkStart w:id="5352" w:name="_Refd19e7084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69"/>
        </w:numPr>
      </w:pPr>
      <w:bookmarkStart w:id="5355" w:name="_Tocd19e70857"/>
      <w:bookmarkStart w:id="5354" w:name="_Refd19e7085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69"/>
        </w:numPr>
      </w:pPr>
      <w:r>
        <w:t/>
      </w:r>
      <w:r>
        <w:t>(2)</w:t>
      </w:r>
      <w:r>
        <w:t xml:space="preserve">  All administrative and other costs the Government incurs in procuring a replacement lease or leases.</w:t>
      </w:r>
    </w:p>
    <w:p>
      <w:pPr>
        <w:pStyle w:val="ListNumber2"/>
        <!--depth 2-->
        <w:numPr>
          <w:ilvl w:val="1"/>
          <w:numId w:val="1469"/>
        </w:numPr>
      </w:pPr>
      <w:r>
        <w:t/>
      </w:r>
      <w:r>
        <w:t>(3)</w:t>
      </w:r>
      <w:r>
        <w:t xml:space="preserve">  Other, additional relief provided for in this lease, at law, or in equity.</w:t>
      </w:r>
      <w:bookmarkEnd w:id="5354"/>
      <w:bookmarkEnd w:id="5355"/>
    </w:p>
    <w:p>
      <w:pPr>
        <w:pStyle w:val="ListNumber"/>
        <!--depth 1-->
        <w:numPr>
          <w:ilvl w:val="0"/>
          <w:numId w:val="146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6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6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52"/>
      <w:bookmarkEnd w:id="5353"/>
    </w:p>
    <w:p>
      <w:pPr>
        <w:pStyle w:val="BodyText"/>
      </w:pPr>
      <w:r>
        <w:t>(End of clause)</w:t>
      </w:r>
    </w:p>
    <!--Topic unique_1866-->
    <w:p>
      <w:pPr>
        <w:pStyle w:val="Heading6"/>
      </w:pPr>
      <w:bookmarkStart w:id="5356" w:name="_Refd19e70905"/>
      <w:bookmarkStart w:id="5357" w:name="_Tocd19e70905"/>
      <w:r>
        <w:t/>
      </w:r>
      <w:r>
        <w:t>552.270-19</w:t>
      </w:r>
      <w:r>
        <w:t xml:space="preserve"> Progressive Occupancy.</w:t>
      </w:r>
      <w:bookmarkEnd w:id="5356"/>
      <w:bookmarkEnd w:id="535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7-->
    <w:p>
      <w:pPr>
        <w:pStyle w:val="Heading6"/>
      </w:pPr>
      <w:bookmarkStart w:id="5358" w:name="_Refd19e70931"/>
      <w:bookmarkStart w:id="5359" w:name="_Tocd19e70931"/>
      <w:r>
        <w:t/>
      </w:r>
      <w:r>
        <w:t>552.270-20</w:t>
      </w:r>
      <w:r>
        <w:t xml:space="preserve"> Payment.</w:t>
      </w:r>
      <w:bookmarkEnd w:id="5358"/>
      <w:bookmarkEnd w:id="5359"/>
    </w:p>
    <w:p>
      <w:pPr>
        <w:pStyle w:val="BodyText"/>
      </w:pPr>
      <w:r>
        <w:t xml:space="preserve">As prescribed in </w:t>
      </w:r>
      <w:r>
        <w:t>570.703</w:t>
      </w:r>
      <w:r>
        <w:t>, insert the following clause:</w:t>
      </w:r>
    </w:p>
    <w:p>
      <w:pPr>
        <w:pStyle w:val="BodyText"/>
      </w:pPr>
      <w:r>
        <w:t>Payment (Sep 1999)</w:t>
      </w:r>
    </w:p>
    <w:p>
      <w:pPr>
        <w:pStyle w:val="ListNumber"/>
        <!--depth 1-->
        <w:numPr>
          <w:ilvl w:val="0"/>
          <w:numId w:val="1470"/>
        </w:numPr>
      </w:pPr>
      <w:bookmarkStart w:id="5361" w:name="_Tocd19e70951"/>
      <w:bookmarkStart w:id="5360" w:name="_Refd19e70951"/>
      <w:r>
        <w:t/>
      </w:r>
      <w:r>
        <w:t>(a)</w:t>
      </w:r>
      <w:r>
        <w:t xml:space="preserve">  When space is offered and accepted, ABOA square footage delivered will be confirmed by either:</w:t>
      </w:r>
    </w:p>
    <w:p>
      <w:pPr>
        <w:pStyle w:val="ListNumber2"/>
        <!--depth 2-->
        <w:numPr>
          <w:ilvl w:val="1"/>
          <w:numId w:val="1471"/>
        </w:numPr>
      </w:pPr>
      <w:bookmarkStart w:id="5363" w:name="_Tocd19e70959"/>
      <w:bookmarkStart w:id="5362" w:name="_Refd19e7095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1"/>
        </w:numPr>
      </w:pPr>
      <w:r>
        <w:t/>
      </w:r>
      <w:r>
        <w:t>(2)</w:t>
      </w:r>
      <w:r>
        <w:t xml:space="preserve">  A mutual on-site measurement of the space if the Contracting Officer determines it necessary.</w:t>
      </w:r>
      <w:bookmarkEnd w:id="5362"/>
      <w:bookmarkEnd w:id="5363"/>
    </w:p>
    <w:p>
      <w:pPr>
        <w:pStyle w:val="ListNumber"/>
        <!--depth 1-->
        <w:numPr>
          <w:ilvl w:val="0"/>
          <w:numId w:val="1470"/>
        </w:numPr>
      </w:pPr>
      <w:r>
        <w:t/>
      </w:r>
      <w:r>
        <w:t>(b)</w:t>
      </w:r>
      <w:r>
        <w:t xml:space="preserve">  The Government will not pay for space in excess of the amount of ABOA square footage stated in the lease.</w:t>
      </w:r>
    </w:p>
    <w:p>
      <w:pPr>
        <w:pStyle w:val="ListNumber"/>
        <!--depth 1-->
        <w:numPr>
          <w:ilvl w:val="0"/>
          <w:numId w:val="147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60"/>
      <w:bookmarkEnd w:id="536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8-->
    <w:p>
      <w:pPr>
        <w:pStyle w:val="Heading6"/>
      </w:pPr>
      <w:bookmarkStart w:id="5364" w:name="_Refd19e71000"/>
      <w:bookmarkStart w:id="5365" w:name="_Tocd19e71000"/>
      <w:r>
        <w:t/>
      </w:r>
      <w:r>
        <w:t>552.270-21</w:t>
      </w:r>
      <w:r>
        <w:t xml:space="preserve"> Effect of Acceptance and Occupancy.</w:t>
      </w:r>
      <w:bookmarkEnd w:id="5364"/>
      <w:bookmarkEnd w:id="536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9-->
    <w:p>
      <w:pPr>
        <w:pStyle w:val="Heading6"/>
      </w:pPr>
      <w:bookmarkStart w:id="5366" w:name="_Refd19e71025"/>
      <w:bookmarkStart w:id="5367" w:name="_Tocd19e71025"/>
      <w:r>
        <w:t/>
      </w:r>
      <w:r>
        <w:t>552.270-22</w:t>
      </w:r>
      <w:r>
        <w:t xml:space="preserve"> Default by Lessor During the Term.</w:t>
      </w:r>
      <w:bookmarkEnd w:id="5366"/>
      <w:bookmarkEnd w:id="536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2"/>
        </w:numPr>
      </w:pPr>
      <w:bookmarkStart w:id="5369" w:name="_Tocd19e71045"/>
      <w:bookmarkStart w:id="5368" w:name="_Refd19e71045"/>
      <w:r>
        <w:t/>
      </w:r>
      <w:r>
        <w:t>(a)</w:t>
      </w:r>
      <w:r>
        <w:t xml:space="preserve">  Each of the following shall constitute a default by Lessor under this lease:</w:t>
      </w:r>
    </w:p>
    <w:p>
      <w:pPr>
        <w:pStyle w:val="ListNumber2"/>
        <!--depth 2-->
        <w:numPr>
          <w:ilvl w:val="1"/>
          <w:numId w:val="1473"/>
        </w:numPr>
      </w:pPr>
      <w:bookmarkStart w:id="5371" w:name="_Tocd19e71053"/>
      <w:bookmarkStart w:id="5370" w:name="_Refd19e71053"/>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70"/>
      <w:bookmarkEnd w:id="5371"/>
    </w:p>
    <w:p>
      <w:pPr>
        <w:pStyle w:val="ListNumber"/>
        <!--depth 1-->
        <w:numPr>
          <w:ilvl w:val="0"/>
          <w:numId w:val="147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8"/>
      <w:bookmarkEnd w:id="5369"/>
    </w:p>
    <w:p>
      <w:pPr>
        <w:pStyle w:val="BodyText"/>
      </w:pPr>
      <w:r>
        <w:t>(End of clause)</w:t>
      </w:r>
    </w:p>
    <!--Topic unique_1870-->
    <w:p>
      <w:pPr>
        <w:pStyle w:val="Heading6"/>
      </w:pPr>
      <w:bookmarkStart w:id="5372" w:name="_Refd19e71080"/>
      <w:bookmarkStart w:id="5373" w:name="_Tocd19e71080"/>
      <w:r>
        <w:t/>
      </w:r>
      <w:r>
        <w:t>552.270-23</w:t>
      </w:r>
      <w:r>
        <w:t xml:space="preserve"> Subordination, Nondisturbance and Attornment.</w:t>
      </w:r>
      <w:bookmarkEnd w:id="5372"/>
      <w:bookmarkEnd w:id="537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4"/>
        </w:numPr>
      </w:pPr>
      <w:bookmarkStart w:id="5375" w:name="_Tocd19e71100"/>
      <w:bookmarkStart w:id="5374" w:name="_Refd19e7110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4"/>
        </w:numPr>
      </w:pPr>
      <w:r>
        <w:t/>
      </w:r>
      <w:r>
        <w:t>(d)</w:t>
      </w:r>
      <w:r>
        <w:t xml:space="preserve">  None of the foregoing provisions may be deemed or construed to imply a waiver of the Government’s rights as a sovereign.</w:t>
      </w:r>
      <w:bookmarkEnd w:id="5374"/>
      <w:bookmarkEnd w:id="5375"/>
    </w:p>
    <w:p>
      <w:pPr>
        <w:pStyle w:val="BodyText"/>
      </w:pPr>
      <w:r>
        <w:t>(End of clause)</w:t>
      </w:r>
    </w:p>
    <!--Topic unique_1871-->
    <w:p>
      <w:pPr>
        <w:pStyle w:val="Heading6"/>
      </w:pPr>
      <w:bookmarkStart w:id="5376" w:name="_Refd19e71133"/>
      <w:bookmarkStart w:id="5377" w:name="_Tocd19e71133"/>
      <w:r>
        <w:t/>
      </w:r>
      <w:r>
        <w:t>552.270-24</w:t>
      </w:r>
      <w:r>
        <w:t xml:space="preserve"> Statement of Lease.</w:t>
      </w:r>
      <w:bookmarkEnd w:id="5376"/>
      <w:bookmarkEnd w:id="537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5"/>
        </w:numPr>
      </w:pPr>
      <w:bookmarkStart w:id="5379" w:name="_Tocd19e71153"/>
      <w:bookmarkStart w:id="5378" w:name="_Refd19e7115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5"/>
        </w:numPr>
      </w:pPr>
      <w:r>
        <w:t/>
      </w:r>
      <w:r>
        <w:t>(b)</w:t>
      </w:r>
      <w:r>
        <w:t xml:space="preserve">  Letters issued pursuant to this clause are subject to the following conditions:</w:t>
      </w:r>
    </w:p>
    <w:p>
      <w:pPr>
        <w:pStyle w:val="ListNumber2"/>
        <!--depth 2-->
        <w:numPr>
          <w:ilvl w:val="1"/>
          <w:numId w:val="1476"/>
        </w:numPr>
      </w:pPr>
      <w:bookmarkStart w:id="5381" w:name="_Tocd19e71168"/>
      <w:bookmarkStart w:id="5380" w:name="_Refd19e71168"/>
      <w:r>
        <w:t/>
      </w:r>
      <w:r>
        <w:t>(1)</w:t>
      </w:r>
      <w:r>
        <w:t xml:space="preserve">  That they are based solely upon a reasonably diligent review of the Contracting Officer’s lease file as of the date of issuance;</w:t>
      </w:r>
    </w:p>
    <w:p>
      <w:pPr>
        <w:pStyle w:val="ListNumber2"/>
        <!--depth 2-->
        <w:numPr>
          <w:ilvl w:val="1"/>
          <w:numId w:val="1476"/>
        </w:numPr>
      </w:pPr>
      <w:r>
        <w:t/>
      </w:r>
      <w:r>
        <w:t>(2)</w:t>
      </w:r>
      <w:r>
        <w:t xml:space="preserve">  That the Government shall not be held liable because of any defect in or condition of the premises or building;</w:t>
      </w:r>
    </w:p>
    <w:p>
      <w:pPr>
        <w:pStyle w:val="ListNumber2"/>
        <!--depth 2-->
        <w:numPr>
          <w:ilvl w:val="1"/>
          <w:numId w:val="147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80"/>
      <w:bookmarkEnd w:id="5381"/>
    </w:p>
    <w:p>
      <w:pPr>
        <w:pStyle w:val="ListParagraph"/>
        <!--depth 1-->
        <w:ind w:left="720"/>
      </w:pPr>
      <w:r>
        <w:t>(End of clause)</w:t>
      </w:r>
      <w:bookmarkEnd w:id="5378"/>
      <w:bookmarkEnd w:id="5379"/>
    </w:p>
    <!--Topic unique_1872-->
    <w:p>
      <w:pPr>
        <w:pStyle w:val="Heading6"/>
      </w:pPr>
      <w:bookmarkStart w:id="5382" w:name="_Refd19e71202"/>
      <w:bookmarkStart w:id="5383" w:name="_Tocd19e71202"/>
      <w:r>
        <w:t/>
      </w:r>
      <w:r>
        <w:t>552.270-25</w:t>
      </w:r>
      <w:r>
        <w:t xml:space="preserve"> Substitution of Tenant Agency.</w:t>
      </w:r>
      <w:bookmarkEnd w:id="5382"/>
      <w:bookmarkEnd w:id="538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3-->
    <w:p>
      <w:pPr>
        <w:pStyle w:val="Heading6"/>
      </w:pPr>
      <w:bookmarkStart w:id="5384" w:name="_Refd19e71227"/>
      <w:bookmarkStart w:id="5385" w:name="_Tocd19e71227"/>
      <w:r>
        <w:t/>
      </w:r>
      <w:r>
        <w:t>552.270-26</w:t>
      </w:r>
      <w:r>
        <w:t xml:space="preserve"> No Waiver.</w:t>
      </w:r>
      <w:bookmarkEnd w:id="5384"/>
      <w:bookmarkEnd w:id="538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4-->
    <w:p>
      <w:pPr>
        <w:pStyle w:val="Heading6"/>
      </w:pPr>
      <w:bookmarkStart w:id="5386" w:name="_Refd19e71252"/>
      <w:bookmarkStart w:id="5387" w:name="_Tocd19e71252"/>
      <w:r>
        <w:t/>
      </w:r>
      <w:r>
        <w:t>552.270-27</w:t>
      </w:r>
      <w:r>
        <w:t xml:space="preserve"> Integrated Agreement.</w:t>
      </w:r>
      <w:bookmarkEnd w:id="5386"/>
      <w:bookmarkEnd w:id="538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5-->
    <w:p>
      <w:pPr>
        <w:pStyle w:val="Heading6"/>
      </w:pPr>
      <w:bookmarkStart w:id="5388" w:name="_Refd19e71277"/>
      <w:bookmarkStart w:id="5389" w:name="_Tocd19e71277"/>
      <w:r>
        <w:t/>
      </w:r>
      <w:r>
        <w:t>552.270-28</w:t>
      </w:r>
      <w:r>
        <w:t xml:space="preserve"> Mutuality of Obligation.</w:t>
      </w:r>
      <w:bookmarkEnd w:id="5388"/>
      <w:bookmarkEnd w:id="538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6-->
    <w:p>
      <w:pPr>
        <w:pStyle w:val="Heading6"/>
      </w:pPr>
      <w:bookmarkStart w:id="5390" w:name="_Refd19e71302"/>
      <w:bookmarkStart w:id="5391" w:name="_Tocd19e71302"/>
      <w:r>
        <w:t/>
      </w:r>
      <w:r>
        <w:t>552.270-29</w:t>
      </w:r>
      <w:r>
        <w:t xml:space="preserve"> Acceptance of Space.</w:t>
      </w:r>
      <w:bookmarkEnd w:id="5390"/>
      <w:bookmarkEnd w:id="539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77"/>
        </w:numPr>
      </w:pPr>
      <w:bookmarkStart w:id="5393" w:name="_Tocd19e71322"/>
      <w:bookmarkStart w:id="5392" w:name="_Refd19e7132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7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92"/>
      <w:bookmarkEnd w:id="5393"/>
    </w:p>
    <w:p>
      <w:pPr>
        <w:pStyle w:val="BodyText"/>
      </w:pPr>
      <w:r>
        <w:t>(End of clause)</w:t>
      </w:r>
    </w:p>
    <!--Topic unique_1877-->
    <w:p>
      <w:pPr>
        <w:pStyle w:val="Heading6"/>
      </w:pPr>
      <w:bookmarkStart w:id="5394" w:name="_Refd19e71341"/>
      <w:bookmarkStart w:id="5395" w:name="_Tocd19e71341"/>
      <w:r>
        <w:t/>
      </w:r>
      <w:r>
        <w:t>552.270-30</w:t>
      </w:r>
      <w:r>
        <w:t xml:space="preserve"> Price Adjustment for Illegal or Improper Activity.</w:t>
      </w:r>
      <w:bookmarkEnd w:id="5394"/>
      <w:bookmarkEnd w:id="539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78"/>
        </w:numPr>
      </w:pPr>
      <w:bookmarkStart w:id="5397" w:name="_Tocd19e71361"/>
      <w:bookmarkStart w:id="5396" w:name="_Refd19e7136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79"/>
        </w:numPr>
      </w:pPr>
      <w:bookmarkStart w:id="5399" w:name="_Tocd19e71369"/>
      <w:bookmarkStart w:id="5398" w:name="_Refd19e71369"/>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79"/>
        </w:numPr>
      </w:pPr>
      <w:r>
        <w:t/>
      </w:r>
      <w:r>
        <w:t>(2)</w:t>
      </w:r>
      <w:r>
        <w:t xml:space="preserve">  Reduce payments for alterations not included in monthly rental payments by five percent of the amount of the alterations agreement; or</w:t>
      </w:r>
    </w:p>
    <w:p>
      <w:pPr>
        <w:pStyle w:val="ListNumber2"/>
        <!--depth 2-->
        <w:numPr>
          <w:ilvl w:val="1"/>
          <w:numId w:val="1479"/>
        </w:numPr>
      </w:pPr>
      <w:r>
        <w:t/>
      </w:r>
      <w:r>
        <w:t>(3)</w:t>
      </w:r>
      <w:r>
        <w:t xml:space="preserve">  Reduce the payments for violations by a Lessor’s subcontractor by an amount not to exceed the amount of profit or fee reflected in the subcontract at the time the subcontract was placed.</w:t>
      </w:r>
      <w:bookmarkEnd w:id="5398"/>
      <w:bookmarkEnd w:id="5399"/>
    </w:p>
    <w:p>
      <w:pPr>
        <w:pStyle w:val="ListNumber"/>
        <!--depth 1-->
        <w:numPr>
          <w:ilvl w:val="0"/>
          <w:numId w:val="147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78"/>
        </w:numPr>
      </w:pPr>
      <w:r>
        <w:t/>
      </w:r>
      <w:r>
        <w:t>(c)</w:t>
      </w:r>
      <w:r>
        <w:t xml:space="preserve">  The rights and remedies of the Government specified herein are not exclusive, and are in addition to any other rights and remedies provided by law or under this lease.</w:t>
      </w:r>
      <w:bookmarkEnd w:id="5396"/>
      <w:bookmarkEnd w:id="5397"/>
    </w:p>
    <w:p>
      <w:pPr>
        <w:pStyle w:val="BodyText"/>
      </w:pPr>
      <w:r>
        <w:t>(End of clause)</w:t>
      </w:r>
    </w:p>
    <!--Topic unique_1878-->
    <w:p>
      <w:pPr>
        <w:pStyle w:val="Heading6"/>
      </w:pPr>
      <w:bookmarkStart w:id="5400" w:name="_Refd19e71411"/>
      <w:bookmarkStart w:id="5401" w:name="_Tocd19e71411"/>
      <w:r>
        <w:t/>
      </w:r>
      <w:r>
        <w:t>552.270-31</w:t>
      </w:r>
      <w:r>
        <w:t xml:space="preserve"> Prompt Payment.</w:t>
      </w:r>
      <w:bookmarkEnd w:id="5400"/>
      <w:bookmarkEnd w:id="540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0"/>
        </w:numPr>
      </w:pPr>
      <w:bookmarkStart w:id="5405" w:name="_Tocd19e71435"/>
      <w:bookmarkStart w:id="5404" w:name="_Refd19e71435"/>
      <w:bookmarkStart w:id="5403" w:name="_Tocd19e71433"/>
      <w:bookmarkStart w:id="5402" w:name="_Refd19e71433"/>
      <w:r>
        <w:t/>
      </w:r>
      <w:r>
        <w:t>(a)</w:t>
      </w:r>
      <w:r>
        <w:t xml:space="preserve"> </w:t>
      </w:r>
      <w:r>
        <w:rPr>
          <w:i/>
        </w:rPr>
        <w:t>Payment due date</w:t>
      </w:r>
      <w:r>
        <w:t>.</w:t>
      </w:r>
    </w:p>
    <w:p>
      <w:pPr>
        <w:pStyle w:val="ListNumber2"/>
        <!--depth 2-->
        <w:numPr>
          <w:ilvl w:val="1"/>
          <w:numId w:val="1481"/>
        </w:numPr>
      </w:pPr>
      <w:bookmarkStart w:id="5409" w:name="_Tocd19e71446"/>
      <w:bookmarkStart w:id="5408" w:name="_Refd19e71446"/>
      <w:bookmarkStart w:id="5407" w:name="_Tocd19e71444"/>
      <w:bookmarkStart w:id="5406" w:name="_Refd19e71444"/>
      <w:r>
        <w:t/>
      </w:r>
      <w:r>
        <w:t>(1)</w:t>
      </w:r>
      <w:r>
        <w:t>Rental payments. Rent shall be paid monthly in arrears and will be due on the first workday of each month, and only as provided for by the lease.</w:t>
      </w:r>
    </w:p>
    <w:p>
      <w:pPr>
        <w:pStyle w:val="ListNumber3"/>
        <!--depth 3-->
        <w:numPr>
          <w:ilvl w:val="2"/>
          <w:numId w:val="1482"/>
        </w:numPr>
      </w:pPr>
      <w:bookmarkStart w:id="5413" w:name="_Tocd19e71454"/>
      <w:bookmarkStart w:id="5412" w:name="_Refd19e71454"/>
      <w:bookmarkStart w:id="5411" w:name="_Tocd19e71452"/>
      <w:bookmarkStart w:id="5410" w:name="_Refd19e71452"/>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12"/>
      <w:bookmarkEnd w:id="5413"/>
    </w:p>
    <w:p>
      <w:pPr>
        <w:pStyle w:val="ListNumber3"/>
        <!--depth 3-->
        <w:numPr>
          <w:ilvl w:val="2"/>
          <w:numId w:val="1482"/>
        </w:numPr>
      </w:pPr>
      <w:bookmarkStart w:id="5415" w:name="_Tocd19e71461"/>
      <w:bookmarkStart w:id="5414" w:name="_Refd19e71461"/>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14"/>
      <w:bookmarkEnd w:id="5415"/>
      <w:bookmarkEnd w:id="5410"/>
      <w:bookmarkEnd w:id="5411"/>
      <w:bookmarkEnd w:id="5408"/>
      <w:bookmarkEnd w:id="5409"/>
    </w:p>
    <w:p>
      <w:pPr>
        <w:pStyle w:val="ListNumber2"/>
        <!--depth 2-->
        <w:numPr>
          <w:ilvl w:val="1"/>
          <w:numId w:val="1481"/>
        </w:numPr>
      </w:pPr>
      <w:bookmarkStart w:id="5417" w:name="_Tocd19e71469"/>
      <w:bookmarkStart w:id="5416" w:name="_Refd19e71469"/>
      <w:r>
        <w:t/>
      </w:r>
      <w:r>
        <w:t>(2)</w:t>
      </w:r>
      <w:r>
        <w:t xml:space="preserve"> </w:t>
      </w:r>
      <w:r>
        <w:rPr>
          <w:i/>
        </w:rPr>
        <w:t>Other payments</w:t>
      </w:r>
      <w:r>
        <w:t>. The due date for making payments other than rent shall be the later of the following two events:</w:t>
      </w:r>
    </w:p>
    <w:p>
      <w:pPr>
        <w:pStyle w:val="ListNumber3"/>
        <!--depth 3-->
        <w:numPr>
          <w:ilvl w:val="2"/>
          <w:numId w:val="1483"/>
        </w:numPr>
      </w:pPr>
      <w:bookmarkStart w:id="5421" w:name="_Tocd19e71480"/>
      <w:bookmarkStart w:id="5420" w:name="_Refd19e71480"/>
      <w:bookmarkStart w:id="5419" w:name="_Tocd19e71478"/>
      <w:bookmarkStart w:id="5418" w:name="_Refd19e71478"/>
      <w:r>
        <w:t/>
      </w:r>
      <w:r>
        <w:t>(i)</w:t>
      </w:r>
      <w:r>
        <w:t>The 30th day after the designated billing office has received a proper invoice from the Contractor.</w:t>
      </w:r>
      <w:bookmarkEnd w:id="5420"/>
      <w:bookmarkEnd w:id="5421"/>
    </w:p>
    <w:p>
      <w:pPr>
        <w:pStyle w:val="ListNumber3"/>
        <!--depth 3-->
        <w:numPr>
          <w:ilvl w:val="2"/>
          <w:numId w:val="1483"/>
        </w:numPr>
      </w:pPr>
      <w:bookmarkStart w:id="5423" w:name="_Tocd19e71487"/>
      <w:bookmarkStart w:id="5422" w:name="_Refd19e71487"/>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22"/>
      <w:bookmarkEnd w:id="5423"/>
      <w:bookmarkEnd w:id="5418"/>
      <w:bookmarkEnd w:id="5419"/>
      <w:bookmarkEnd w:id="5416"/>
      <w:bookmarkEnd w:id="5417"/>
      <w:bookmarkEnd w:id="5406"/>
      <w:bookmarkEnd w:id="5407"/>
      <w:bookmarkEnd w:id="5404"/>
      <w:bookmarkEnd w:id="5405"/>
    </w:p>
    <w:p>
      <w:pPr>
        <w:pStyle w:val="ListNumber"/>
        <!--depth 1-->
        <w:numPr>
          <w:ilvl w:val="0"/>
          <w:numId w:val="1480"/>
        </w:numPr>
      </w:pPr>
      <w:bookmarkStart w:id="5425" w:name="_Tocd19e71496"/>
      <w:bookmarkStart w:id="5424" w:name="_Refd19e71496"/>
      <w:r>
        <w:t/>
      </w:r>
      <w:r>
        <w:t>(b)</w:t>
      </w:r>
      <w:r>
        <w:t xml:space="preserve"> </w:t>
      </w:r>
      <w:r>
        <w:rPr>
          <w:i/>
        </w:rPr>
        <w:t>Invoice and inspection requirements for payments other than rent</w:t>
      </w:r>
      <w:r>
        <w:t>.</w:t>
      </w:r>
    </w:p>
    <w:p>
      <w:pPr>
        <w:pStyle w:val="ListNumber2"/>
        <!--depth 2-->
        <w:numPr>
          <w:ilvl w:val="1"/>
          <w:numId w:val="1484"/>
        </w:numPr>
      </w:pPr>
      <w:bookmarkStart w:id="5429" w:name="_Tocd19e71507"/>
      <w:bookmarkStart w:id="5428" w:name="_Refd19e71507"/>
      <w:bookmarkStart w:id="5427" w:name="_Tocd19e71505"/>
      <w:bookmarkStart w:id="5426" w:name="_Refd19e71505"/>
      <w:r>
        <w:t/>
      </w:r>
      <w:r>
        <w:t>(1)</w:t>
      </w:r>
      <w:r>
        <w:t>The Contractor shall prepare and submit an invoice to the designated billing office after completion of the work. A proper invoice shall include the following items:</w:t>
      </w:r>
    </w:p>
    <w:p>
      <w:pPr>
        <w:pStyle w:val="ListNumber3"/>
        <!--depth 3-->
        <w:numPr>
          <w:ilvl w:val="2"/>
          <w:numId w:val="1485"/>
        </w:numPr>
      </w:pPr>
      <w:bookmarkStart w:id="5433" w:name="_Tocd19e71515"/>
      <w:bookmarkStart w:id="5432" w:name="_Refd19e71515"/>
      <w:bookmarkStart w:id="5431" w:name="_Tocd19e71513"/>
      <w:bookmarkStart w:id="5430" w:name="_Refd19e71513"/>
      <w:r>
        <w:t/>
      </w:r>
      <w:r>
        <w:t>(i)</w:t>
      </w:r>
      <w:r>
        <w:t>Name and address of the Contractor.</w:t>
      </w:r>
      <w:bookmarkEnd w:id="5432"/>
      <w:bookmarkEnd w:id="5433"/>
    </w:p>
    <w:p>
      <w:pPr>
        <w:pStyle w:val="ListNumber3"/>
        <!--depth 3-->
        <w:numPr>
          <w:ilvl w:val="2"/>
          <w:numId w:val="1485"/>
        </w:numPr>
      </w:pPr>
      <w:bookmarkStart w:id="5435" w:name="_Tocd19e71522"/>
      <w:bookmarkStart w:id="5434" w:name="_Refd19e71522"/>
      <w:r>
        <w:t/>
      </w:r>
      <w:r>
        <w:t>(ii)</w:t>
      </w:r>
      <w:r>
        <w:t>Invoice date.</w:t>
      </w:r>
      <w:bookmarkEnd w:id="5434"/>
      <w:bookmarkEnd w:id="5435"/>
    </w:p>
    <w:p>
      <w:pPr>
        <w:pStyle w:val="ListNumber3"/>
        <!--depth 3-->
        <w:numPr>
          <w:ilvl w:val="2"/>
          <w:numId w:val="1485"/>
        </w:numPr>
      </w:pPr>
      <w:bookmarkStart w:id="5437" w:name="_Tocd19e71529"/>
      <w:bookmarkStart w:id="5436" w:name="_Refd19e71529"/>
      <w:r>
        <w:t/>
      </w:r>
      <w:r>
        <w:t>(iii)</w:t>
      </w:r>
      <w:r>
        <w:t>Lease number.</w:t>
      </w:r>
      <w:bookmarkEnd w:id="5436"/>
      <w:bookmarkEnd w:id="5437"/>
    </w:p>
    <w:p>
      <w:pPr>
        <w:pStyle w:val="ListNumber3"/>
        <!--depth 3-->
        <w:numPr>
          <w:ilvl w:val="2"/>
          <w:numId w:val="1485"/>
        </w:numPr>
      </w:pPr>
      <w:bookmarkStart w:id="5439" w:name="_Tocd19e71536"/>
      <w:bookmarkStart w:id="5438" w:name="_Refd19e71536"/>
      <w:r>
        <w:t/>
      </w:r>
      <w:r>
        <w:t>(iv)</w:t>
      </w:r>
      <w:r>
        <w:t>Government’s order number or other authorization.</w:t>
      </w:r>
      <w:bookmarkEnd w:id="5438"/>
      <w:bookmarkEnd w:id="5439"/>
    </w:p>
    <w:p>
      <w:pPr>
        <w:pStyle w:val="ListNumber3"/>
        <!--depth 3-->
        <w:numPr>
          <w:ilvl w:val="2"/>
          <w:numId w:val="1485"/>
        </w:numPr>
      </w:pPr>
      <w:bookmarkStart w:id="5441" w:name="_Tocd19e71543"/>
      <w:bookmarkStart w:id="5440" w:name="_Refd19e71543"/>
      <w:r>
        <w:t/>
      </w:r>
      <w:r>
        <w:t>(v)</w:t>
      </w:r>
      <w:r>
        <w:t>Description, price, and quantity of work or services delivered.</w:t>
      </w:r>
      <w:bookmarkEnd w:id="5440"/>
      <w:bookmarkEnd w:id="5441"/>
    </w:p>
    <w:p>
      <w:pPr>
        <w:pStyle w:val="ListNumber3"/>
        <!--depth 3-->
        <w:numPr>
          <w:ilvl w:val="2"/>
          <w:numId w:val="1485"/>
        </w:numPr>
      </w:pPr>
      <w:bookmarkStart w:id="5443" w:name="_Tocd19e71551"/>
      <w:bookmarkStart w:id="5442" w:name="_Refd19e71551"/>
      <w:r>
        <w:t/>
      </w:r>
      <w:r>
        <w:t>(vi)</w:t>
      </w:r>
      <w:r>
        <w:t>Name and address of Contractor official to whom payment is to be sent (must be the same as that in the remittance address in the lease or the order).</w:t>
      </w:r>
      <w:bookmarkEnd w:id="5442"/>
      <w:bookmarkEnd w:id="5443"/>
    </w:p>
    <w:p>
      <w:pPr>
        <w:pStyle w:val="ListNumber3"/>
        <!--depth 3-->
        <w:numPr>
          <w:ilvl w:val="2"/>
          <w:numId w:val="1485"/>
        </w:numPr>
      </w:pPr>
      <w:bookmarkStart w:id="5445" w:name="_Tocd19e71558"/>
      <w:bookmarkStart w:id="5444" w:name="_Refd19e71558"/>
      <w:r>
        <w:t/>
      </w:r>
      <w:r>
        <w:t>(vii)</w:t>
      </w:r>
      <w:r>
        <w:t>Name (where practicable), title, phone number, and mailing address of person to be notified in the event of a defective invoice.</w:t>
      </w:r>
      <w:bookmarkEnd w:id="5444"/>
      <w:bookmarkEnd w:id="5445"/>
      <w:bookmarkEnd w:id="5430"/>
      <w:bookmarkEnd w:id="5431"/>
      <w:bookmarkEnd w:id="5428"/>
      <w:bookmarkEnd w:id="5429"/>
    </w:p>
    <w:p>
      <w:pPr>
        <w:pStyle w:val="ListNumber2"/>
        <!--depth 2-->
        <w:numPr>
          <w:ilvl w:val="1"/>
          <w:numId w:val="1484"/>
        </w:numPr>
      </w:pPr>
      <w:bookmarkStart w:id="5447" w:name="_Tocd19e71566"/>
      <w:bookmarkStart w:id="5446" w:name="_Refd19e71566"/>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6"/>
      <w:bookmarkEnd w:id="5447"/>
      <w:bookmarkEnd w:id="5426"/>
      <w:bookmarkEnd w:id="5427"/>
      <w:bookmarkEnd w:id="5424"/>
      <w:bookmarkEnd w:id="5425"/>
    </w:p>
    <w:p>
      <w:pPr>
        <w:pStyle w:val="ListNumber"/>
        <!--depth 1-->
        <w:numPr>
          <w:ilvl w:val="0"/>
          <w:numId w:val="1480"/>
        </w:numPr>
      </w:pPr>
      <w:bookmarkStart w:id="5449" w:name="_Tocd19e71574"/>
      <w:bookmarkStart w:id="5448" w:name="_Refd19e71574"/>
      <w:r>
        <w:t/>
      </w:r>
      <w:r>
        <w:t>(c)</w:t>
      </w:r>
      <w:r>
        <w:t xml:space="preserve"> </w:t>
      </w:r>
      <w:r>
        <w:rPr>
          <w:i/>
        </w:rPr>
        <w:t>Interest Penalty</w:t>
      </w:r>
      <w:r>
        <w:t>.</w:t>
      </w:r>
    </w:p>
    <w:p>
      <w:pPr>
        <w:pStyle w:val="ListNumber2"/>
        <!--depth 2-->
        <w:numPr>
          <w:ilvl w:val="1"/>
          <w:numId w:val="1486"/>
        </w:numPr>
      </w:pPr>
      <w:bookmarkStart w:id="5453" w:name="_Tocd19e71585"/>
      <w:bookmarkStart w:id="5452" w:name="_Refd19e71585"/>
      <w:bookmarkStart w:id="5451" w:name="_Tocd19e71583"/>
      <w:bookmarkStart w:id="5450" w:name="_Refd19e71583"/>
      <w:r>
        <w:t/>
      </w:r>
      <w:r>
        <w:t>(1)</w:t>
      </w:r>
      <w:r>
        <w:t>An interest penalty shall be paid automatically by the Government, without request from the Contractor, if payment is not made by the due date.</w:t>
      </w:r>
      <w:bookmarkEnd w:id="5452"/>
      <w:bookmarkEnd w:id="5453"/>
    </w:p>
    <w:p>
      <w:pPr>
        <w:pStyle w:val="ListNumber2"/>
        <!--depth 2-->
        <w:numPr>
          <w:ilvl w:val="1"/>
          <w:numId w:val="1486"/>
        </w:numPr>
      </w:pPr>
      <w:bookmarkStart w:id="5455" w:name="_Tocd19e71592"/>
      <w:bookmarkStart w:id="5454" w:name="_Refd19e71592"/>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54"/>
      <w:bookmarkEnd w:id="5455"/>
    </w:p>
    <w:p>
      <w:pPr>
        <w:pStyle w:val="ListNumber2"/>
        <!--depth 2-->
        <w:numPr>
          <w:ilvl w:val="1"/>
          <w:numId w:val="1486"/>
        </w:numPr>
      </w:pPr>
      <w:bookmarkStart w:id="5457" w:name="_Tocd19e71602"/>
      <w:bookmarkStart w:id="5456" w:name="_Refd19e71602"/>
      <w:r>
        <w:t/>
      </w:r>
      <w:r>
        <w:t>(3)</w:t>
      </w:r>
      <w:r>
        <w:t>Interest penalties will not continue to accrue after the filing of a claim for such penalties under the clause at 52.233-1, Disputes, or for more than one year. Interest penalties of less than $1.00 need not be paid.</w:t>
      </w:r>
      <w:bookmarkEnd w:id="5456"/>
      <w:bookmarkEnd w:id="5457"/>
    </w:p>
    <w:p>
      <w:pPr>
        <w:pStyle w:val="ListNumber2"/>
        <!--depth 2-->
        <w:numPr>
          <w:ilvl w:val="1"/>
          <w:numId w:val="1486"/>
        </w:numPr>
      </w:pPr>
      <w:bookmarkStart w:id="5459" w:name="_Tocd19e71609"/>
      <w:bookmarkStart w:id="5458" w:name="_Refd19e71609"/>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8"/>
      <w:bookmarkEnd w:id="5459"/>
      <w:bookmarkEnd w:id="5450"/>
      <w:bookmarkEnd w:id="5451"/>
      <w:bookmarkEnd w:id="5448"/>
      <w:bookmarkEnd w:id="5449"/>
    </w:p>
    <w:p>
      <w:pPr>
        <w:pStyle w:val="ListNumber"/>
        <!--depth 1-->
        <w:numPr>
          <w:ilvl w:val="0"/>
          <w:numId w:val="1480"/>
        </w:numPr>
      </w:pPr>
      <w:bookmarkStart w:id="5461" w:name="_Tocd19e71617"/>
      <w:bookmarkStart w:id="5460" w:name="_Refd19e71617"/>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87"/>
        </w:numPr>
      </w:pPr>
      <w:bookmarkStart w:id="5465" w:name="_Tocd19e71628"/>
      <w:bookmarkStart w:id="5464" w:name="_Refd19e71628"/>
      <w:bookmarkStart w:id="5463" w:name="_Tocd19e71626"/>
      <w:bookmarkStart w:id="5462" w:name="_Refd19e71626"/>
      <w:r>
        <w:t/>
      </w:r>
      <w:r>
        <w:t>(1)</w:t>
      </w:r>
      <w:r>
        <w:t>Return the overpayment amount to the payment office cited in the contract along with a description of the overpayment including the—</w:t>
      </w:r>
    </w:p>
    <w:p>
      <w:pPr>
        <w:pStyle w:val="ListNumber3"/>
        <!--depth 3-->
        <w:numPr>
          <w:ilvl w:val="2"/>
          <w:numId w:val="1488"/>
        </w:numPr>
      </w:pPr>
      <w:bookmarkStart w:id="5469" w:name="_Tocd19e71636"/>
      <w:bookmarkStart w:id="5468" w:name="_Refd19e71636"/>
      <w:bookmarkStart w:id="5467" w:name="_Tocd19e71634"/>
      <w:bookmarkStart w:id="5466" w:name="_Refd19e71634"/>
      <w:r>
        <w:t/>
      </w:r>
      <w:r>
        <w:t>(i)</w:t>
      </w:r>
      <w:r>
        <w:t>Circumstances of the overpayment (</w:t>
      </w:r>
      <w:r>
        <w:rPr>
          <w:i/>
        </w:rPr>
        <w:t>e.g.</w:t>
      </w:r>
      <w:r>
        <w:t>, duplicate payment, erroneous payment, liquidation errors, date(s) of overpayment);</w:t>
      </w:r>
      <w:bookmarkEnd w:id="5468"/>
      <w:bookmarkEnd w:id="5469"/>
    </w:p>
    <w:p>
      <w:pPr>
        <w:pStyle w:val="ListNumber3"/>
        <!--depth 3-->
        <w:numPr>
          <w:ilvl w:val="2"/>
          <w:numId w:val="1488"/>
        </w:numPr>
      </w:pPr>
      <w:bookmarkStart w:id="5471" w:name="_Tocd19e71646"/>
      <w:bookmarkStart w:id="5470" w:name="_Refd19e71646"/>
      <w:r>
        <w:t/>
      </w:r>
      <w:r>
        <w:t>(ii)</w:t>
      </w:r>
      <w:r>
        <w:t>Affected lease number;</w:t>
      </w:r>
      <w:bookmarkEnd w:id="5470"/>
      <w:bookmarkEnd w:id="5471"/>
    </w:p>
    <w:p>
      <w:pPr>
        <w:pStyle w:val="ListNumber3"/>
        <!--depth 3-->
        <w:numPr>
          <w:ilvl w:val="2"/>
          <w:numId w:val="1488"/>
        </w:numPr>
      </w:pPr>
      <w:bookmarkStart w:id="5473" w:name="_Tocd19e71653"/>
      <w:bookmarkStart w:id="5472" w:name="_Refd19e71653"/>
      <w:r>
        <w:t/>
      </w:r>
      <w:r>
        <w:t>(iii)</w:t>
      </w:r>
      <w:r>
        <w:t>Affected lease line item or subline item, if applicable; and</w:t>
      </w:r>
      <w:bookmarkEnd w:id="5472"/>
      <w:bookmarkEnd w:id="5473"/>
    </w:p>
    <w:p>
      <w:pPr>
        <w:pStyle w:val="ListNumber3"/>
        <!--depth 3-->
        <w:numPr>
          <w:ilvl w:val="2"/>
          <w:numId w:val="1488"/>
        </w:numPr>
      </w:pPr>
      <w:bookmarkStart w:id="5475" w:name="_Tocd19e71660"/>
      <w:bookmarkStart w:id="5474" w:name="_Refd19e71660"/>
      <w:r>
        <w:t/>
      </w:r>
      <w:r>
        <w:t>(iv)</w:t>
      </w:r>
      <w:r>
        <w:t>Lessor point of contact.</w:t>
      </w:r>
      <w:bookmarkEnd w:id="5474"/>
      <w:bookmarkEnd w:id="5475"/>
      <w:bookmarkEnd w:id="5466"/>
      <w:bookmarkEnd w:id="5467"/>
      <w:bookmarkEnd w:id="5464"/>
      <w:bookmarkEnd w:id="5465"/>
    </w:p>
    <w:p>
      <w:pPr>
        <w:pStyle w:val="ListNumber2"/>
        <!--depth 2-->
        <w:numPr>
          <w:ilvl w:val="1"/>
          <w:numId w:val="1487"/>
        </w:numPr>
      </w:pPr>
      <w:bookmarkStart w:id="5477" w:name="_Tocd19e71668"/>
      <w:bookmarkStart w:id="5476" w:name="_Refd19e71668"/>
      <w:r>
        <w:t/>
      </w:r>
      <w:r>
        <w:t>(2)</w:t>
      </w:r>
      <w:r>
        <w:t>Provide a copy of the remittance and supporting documentation to the Contracting Officer.</w:t>
      </w:r>
      <w:bookmarkEnd w:id="5476"/>
      <w:bookmarkEnd w:id="5477"/>
      <w:bookmarkEnd w:id="5462"/>
      <w:bookmarkEnd w:id="5463"/>
      <w:bookmarkEnd w:id="5460"/>
      <w:bookmarkEnd w:id="5461"/>
      <w:bookmarkEnd w:id="5402"/>
      <w:bookmarkEnd w:id="5403"/>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9-->
    <w:p>
      <w:pPr>
        <w:pStyle w:val="Heading6"/>
      </w:pPr>
      <w:bookmarkStart w:id="5478" w:name="_Refd19e71688"/>
      <w:bookmarkStart w:id="5479" w:name="_Tocd19e71688"/>
      <w:r>
        <w:t/>
      </w:r>
      <w:r>
        <w:t>552.270-32</w:t>
      </w:r>
      <w:r>
        <w:t xml:space="preserve"> Covenant Against Contingent Fees.</w:t>
      </w:r>
      <w:bookmarkEnd w:id="5478"/>
      <w:bookmarkEnd w:id="547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89"/>
        </w:numPr>
      </w:pPr>
      <w:bookmarkStart w:id="5481" w:name="_Tocd19e71708"/>
      <w:bookmarkStart w:id="5480" w:name="_Refd19e7170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8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80"/>
      <w:bookmarkEnd w:id="548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
    <w:p>
      <w:pPr>
        <w:pStyle w:val="Heading6"/>
      </w:pPr>
      <w:bookmarkStart w:id="5482" w:name="_Refd19e71745"/>
      <w:bookmarkStart w:id="5483" w:name="_Tocd19e71745"/>
      <w:r>
        <w:t/>
      </w:r>
      <w:r>
        <w:t>552.270-33</w:t>
      </w:r>
      <w:r>
        <w:t xml:space="preserve"> Foreign Ownership and Financing Representation for High-Security Leased Space.</w:t>
      </w:r>
      <w:bookmarkEnd w:id="5482"/>
      <w:bookmarkEnd w:id="548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8">
        <w:r>
          <w:t>www.sam.gov</w:t>
        </w:r>
      </w:hyperlink>
      <w:r>
        <w:t xml:space="preserve"> for the designated entity for establishing unique entity identifiers.</w:t>
      </w:r>
    </w:p>
    <w:p>
      <w:pPr>
        <w:pStyle w:val="ListNumber"/>
        <!--depth 1-->
        <w:numPr>
          <w:ilvl w:val="0"/>
          <w:numId w:val="149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0"/>
        </w:numPr>
      </w:pPr>
      <w:r>
        <w:t/>
      </w:r>
      <w:r>
        <w:t>(c)</w:t>
      </w:r>
      <w:r>
        <w:t> </w:t>
      </w:r>
      <w:r>
        <w:rPr>
          <w:i/>
        </w:rPr>
        <w:t>Immediate owner</w:t>
      </w:r>
      <w:r>
        <w:t>.</w:t>
      </w:r>
    </w:p>
    <w:p>
      <w:pPr>
        <w:pStyle w:val="ListNumber2"/>
        <!--depth 2-->
        <w:numPr>
          <w:ilvl w:val="1"/>
          <w:numId w:val="1491"/>
        </w:numPr>
      </w:pPr>
      <w:r>
        <w:t/>
      </w:r>
      <w:r>
        <w:t>(1)</w:t>
      </w:r>
      <w:r>
        <w:t> The Offeror or Lessor represents that it □ does or □ does not have an immediate owner.</w:t>
      </w:r>
    </w:p>
    <w:p>
      <w:pPr>
        <w:pStyle w:val="ListNumber2"/>
        <!--depth 2-->
        <w:numPr>
          <w:ilvl w:val="1"/>
          <w:numId w:val="149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0"/>
        </w:numPr>
      </w:pPr>
      <w:r>
        <w:t/>
      </w:r>
      <w:r>
        <w:t>(d)</w:t>
      </w:r>
      <w:r>
        <w:t> </w:t>
      </w:r>
      <w:r>
        <w:rPr>
          <w:i/>
        </w:rPr>
        <w:t>Highest-level owner</w:t>
      </w:r>
      <w:r>
        <w:t>.</w:t>
      </w:r>
    </w:p>
    <w:p>
      <w:pPr>
        <w:pStyle w:val="ListNumber2"/>
        <!--depth 2-->
        <w:numPr>
          <w:ilvl w:val="1"/>
          <w:numId w:val="1492"/>
        </w:numPr>
      </w:pPr>
      <w:r>
        <w:t/>
      </w:r>
      <w:r>
        <w:t>(1)</w:t>
      </w:r>
      <w:r>
        <w:t> The Offeror or Lessor represents that the immediate owner, if any, □ is or □ is not owned or controlled by another entity?</w:t>
      </w:r>
    </w:p>
    <w:p>
      <w:pPr>
        <w:pStyle w:val="ListNumber2"/>
        <!--depth 2-->
        <w:numPr>
          <w:ilvl w:val="1"/>
          <w:numId w:val="149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0"/>
        </w:numPr>
      </w:pPr>
      <w:r>
        <w:t/>
      </w:r>
      <w:r>
        <w:t>(e)</w:t>
      </w:r>
      <w:r>
        <w:t> Financing entity.</w:t>
      </w:r>
    </w:p>
    <w:p>
      <w:pPr>
        <w:pStyle w:val="ListNumber2"/>
        <!--depth 2-->
        <w:numPr>
          <w:ilvl w:val="1"/>
          <w:numId w:val="1493"/>
        </w:numPr>
      </w:pPr>
      <w:r>
        <w:t/>
      </w:r>
      <w:r>
        <w:t>(1)</w:t>
      </w:r>
      <w:r>
        <w:t> The Offeror or Lessor represents that the financing □ does or □ does not involve a foreign entity?</w:t>
      </w:r>
    </w:p>
    <w:p>
      <w:pPr>
        <w:pStyle w:val="ListNumber2"/>
        <!--depth 2-->
        <w:numPr>
          <w:ilvl w:val="1"/>
          <w:numId w:val="1493"/>
        </w:numPr>
      </w:pPr>
      <w:r>
        <w:t/>
      </w:r>
      <w:r>
        <w:t>(2)</w:t>
      </w:r>
      <w:r>
        <w:t> The Offeror or Lessor represents that the financing □ does or □ does not involve a foreign person?</w:t>
      </w:r>
    </w:p>
    <w:p>
      <w:pPr>
        <w:pStyle w:val="ListNumber2"/>
        <!--depth 2-->
        <w:numPr>
          <w:ilvl w:val="1"/>
          <w:numId w:val="149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80-->
    <w:p>
      <w:pPr>
        <w:pStyle w:val="Heading6"/>
      </w:pPr>
      <w:bookmarkStart w:id="5484" w:name="_Refd19e72133"/>
      <w:bookmarkStart w:id="5485" w:name="_Tocd19e72133"/>
      <w:r>
        <w:t/>
      </w:r>
      <w:r>
        <w:t>552.270-34</w:t>
      </w:r>
      <w:r>
        <w:t xml:space="preserve"> Access Limitations for High-Security Leased Space.</w:t>
      </w:r>
      <w:bookmarkEnd w:id="5484"/>
      <w:bookmarkEnd w:id="548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4"/>
        </w:numPr>
      </w:pPr>
      <w:r>
        <w:t/>
      </w:r>
      <w:r>
        <w:t>(a)</w:t>
      </w:r>
      <w:r>
        <w:t> The Lessor, including representatives of the Lessor’s property management company responsible for operation and maintenance of the leased space, shall not—</w:t>
      </w:r>
    </w:p>
    <w:p>
      <w:pPr>
        <w:pStyle w:val="ListNumber2"/>
        <!--depth 2-->
        <w:numPr>
          <w:ilvl w:val="1"/>
          <w:numId w:val="1495"/>
        </w:numPr>
      </w:pPr>
      <w:r>
        <w:t/>
      </w:r>
      <w:r>
        <w:t>(1)</w:t>
      </w:r>
      <w:r>
        <w:t> Maintain access to the leased space; or</w:t>
      </w:r>
    </w:p>
    <w:p>
      <w:pPr>
        <w:pStyle w:val="ListNumber2"/>
        <!--depth 2-->
        <w:numPr>
          <w:ilvl w:val="1"/>
          <w:numId w:val="1495"/>
        </w:numPr>
      </w:pPr>
      <w:r>
        <w:t/>
      </w:r>
      <w:r>
        <w:t>(2)</w:t>
      </w:r>
      <w:r>
        <w:t> Have access to the leased space without prior approval of the authorized Government representative.</w:t>
      </w:r>
    </w:p>
    <w:p>
      <w:pPr>
        <w:pStyle w:val="ListNumber"/>
        <!--depth 1-->
        <w:numPr>
          <w:ilvl w:val="0"/>
          <w:numId w:val="149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1-->
    <w:p>
      <w:pPr>
        <w:pStyle w:val="Heading4"/>
      </w:pPr>
      <w:bookmarkStart w:id="5486" w:name="_Refd19e72195"/>
      <w:bookmarkStart w:id="5487" w:name="_Tocd19e72195"/>
      <w:r>
        <w:t/>
      </w:r>
      <w:r>
        <w:t>Subpart 552.3</w:t>
      </w:r>
      <w:r>
        <w:t xml:space="preserve"> - Provision and Clause Matrixes</w:t>
      </w:r>
      <w:bookmarkEnd w:id="5486"/>
      <w:bookmarkEnd w:id="5487"/>
    </w:p>
    <!--Topic unique_1882-->
    <w:p>
      <w:pPr>
        <w:pStyle w:val="Heading5"/>
      </w:pPr>
      <w:bookmarkStart w:id="5488" w:name="_Refd19e72203"/>
      <w:bookmarkStart w:id="5489" w:name="_Tocd19e72203"/>
      <w:r>
        <w:t/>
      </w:r>
      <w:r>
        <w:t>552.300</w:t>
      </w:r>
      <w:r>
        <w:t xml:space="preserve"> Scope of subpart.</w:t>
      </w:r>
      <w:bookmarkEnd w:id="5488"/>
      <w:bookmarkEnd w:id="5489"/>
    </w:p>
    <w:p>
      <w:pPr>
        <w:pStyle w:val="BodyText"/>
      </w:pPr>
      <w:r>
        <w:t>This subpart consists of a series of matrixes:</w:t>
      </w:r>
    </w:p>
    <w:p>
      <w:pPr>
        <w:pStyle w:val="ListNumber"/>
        <!--depth 1-->
        <w:numPr>
          <w:ilvl w:val="0"/>
          <w:numId w:val="1496"/>
        </w:numPr>
      </w:pPr>
      <w:bookmarkStart w:id="5491" w:name="_Tocd19e72217"/>
      <w:bookmarkStart w:id="5490" w:name="_Refd19e7221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6"/>
        </w:numPr>
      </w:pPr>
      <w:r>
        <w:t/>
      </w:r>
      <w:r>
        <w:t>(b)</w:t>
      </w:r>
      <w:r>
        <w:t xml:space="preserve">  One matrix each for utility contracts (sole supplier-regulated rates) and leases of real property which list the applicable FAR and GSAR provisions and clauses.</w:t>
      </w:r>
      <w:bookmarkEnd w:id="5490"/>
      <w:bookmarkEnd w:id="54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6-->
    <w:p>
      <w:pPr>
        <w:pStyle w:val="Heading3"/>
      </w:pPr>
      <w:bookmarkStart w:id="5492" w:name="_Refd19e81308"/>
      <w:bookmarkStart w:id="5493" w:name="_Tocd19e81308"/>
      <w:r>
        <w:t/>
      </w:r>
      <w:r>
        <w:t>Part 553</w:t>
      </w:r>
      <w:r>
        <w:t xml:space="preserve"> - Forms</w:t>
      </w:r>
      <w:bookmarkEnd w:id="5492"/>
      <w:bookmarkEnd w:id="5493"/>
    </w:p>
    <w:p>
      <w:pPr>
        <w:pStyle w:val="ListBullet"/>
        <!--depth 1-->
        <w:numPr>
          <w:ilvl w:val="0"/>
          <w:numId w:val="1497"/>
        </w:numPr>
      </w:pPr>
      <w:r>
        <w:t/>
      </w:r>
      <w:r>
        <w:t>Subpart 553.1 - General</w:t>
      </w:r>
      <w:r>
        <w:t/>
      </w:r>
    </w:p>
    <w:p>
      <w:pPr>
        <w:pStyle w:val="ListBullet2"/>
        <!--depth 2-->
        <w:numPr>
          <w:ilvl w:val="1"/>
          <w:numId w:val="1498"/>
        </w:numPr>
      </w:pPr>
      <w:r>
        <w:t/>
      </w:r>
      <w:r>
        <w:t>553.101 Requirements for use of forms.</w:t>
      </w:r>
      <w:r>
        <w:t/>
      </w:r>
    </w:p>
    <w:p>
      <w:pPr>
        <w:pStyle w:val="ListBullet2"/>
        <!--depth 2-->
        <w:numPr>
          <w:ilvl w:val="1"/>
          <w:numId w:val="1498"/>
        </w:numPr>
      </w:pPr>
      <w:r>
        <w:t/>
      </w:r>
      <w:r>
        <w:t>553.102 Current editions.</w:t>
      </w:r>
      <w:r>
        <w:t/>
      </w:r>
    </w:p>
    <w:p>
      <w:pPr>
        <w:pStyle w:val="ListBullet2"/>
        <!--depth 2-->
        <w:numPr>
          <w:ilvl w:val="1"/>
          <w:numId w:val="1498"/>
        </w:numPr>
      </w:pPr>
      <w:r>
        <w:t/>
      </w:r>
      <w:r>
        <w:t>553.170 Establishing and revising GSA Forms.</w:t>
      </w:r>
      <w:r>
        <w:t/>
      </w:r>
    </w:p>
    <w:p>
      <w:pPr>
        <w:pStyle w:val="ListBullet"/>
        <!--depth 1-->
        <w:numPr>
          <w:ilvl w:val="0"/>
          <w:numId w:val="1497"/>
        </w:numPr>
      </w:pPr>
      <w:r>
        <w:t/>
      </w:r>
      <w:r>
        <w:t>Subpart 553.3 - Forms Used in Acquisitions</w:t>
      </w:r>
      <w:r>
        <w:t/>
      </w:r>
    </w:p>
    <w:p>
      <w:pPr>
        <w:pStyle w:val="ListBullet2"/>
        <!--depth 2-->
        <w:numPr>
          <w:ilvl w:val="1"/>
          <w:numId w:val="1499"/>
        </w:numPr>
      </w:pPr>
      <w:r>
        <w:t/>
      </w:r>
      <w:r>
        <w:t>553.300 Listing of Standard, Optional, and Agency forms.</w:t>
      </w:r>
      <w:r>
        <w:t/>
      </w:r>
    </w:p>
    <!--Topic unique_2117-->
    <w:p>
      <w:pPr>
        <w:pStyle w:val="Heading4"/>
      </w:pPr>
      <w:bookmarkStart w:id="5494" w:name="_Refd19e81372"/>
      <w:bookmarkStart w:id="5495" w:name="_Tocd19e81372"/>
      <w:r>
        <w:t/>
      </w:r>
      <w:r>
        <w:t>Subpart 553.1</w:t>
      </w:r>
      <w:r>
        <w:t xml:space="preserve"> - General</w:t>
      </w:r>
      <w:bookmarkEnd w:id="5494"/>
      <w:bookmarkEnd w:id="5495"/>
    </w:p>
    <!--Topic unique_2118-->
    <w:p>
      <w:pPr>
        <w:pStyle w:val="Heading5"/>
      </w:pPr>
      <w:bookmarkStart w:id="5496" w:name="_Refd19e81380"/>
      <w:bookmarkStart w:id="5497" w:name="_Tocd19e81380"/>
      <w:r>
        <w:t/>
      </w:r>
      <w:r>
        <w:t>553.101</w:t>
      </w:r>
      <w:r>
        <w:t xml:space="preserve"> Requirements for use of forms.</w:t>
      </w:r>
      <w:bookmarkEnd w:id="5496"/>
      <w:bookmarkEnd w:id="5497"/>
    </w:p>
    <w:p>
      <w:pPr>
        <w:pStyle w:val="BodyText"/>
      </w:pPr>
      <w:r>
        <w:t>Parts 501–552 and 570 prescribe the requirements for use of GSA forms illustrated or referenced in this part. You may identify the prescription as follows:</w:t>
      </w:r>
    </w:p>
    <w:p>
      <w:pPr>
        <w:pStyle w:val="ListNumber"/>
        <!--depth 1-->
        <w:numPr>
          <w:ilvl w:val="0"/>
          <w:numId w:val="1500"/>
        </w:numPr>
      </w:pPr>
      <w:bookmarkStart w:id="5499" w:name="_Tocd19e81394"/>
      <w:bookmarkStart w:id="5498" w:name="_Refd19e8139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8"/>
      <w:bookmarkEnd w:id="5499"/>
    </w:p>
    <!--Topic unique_2119-->
    <w:p>
      <w:pPr>
        <w:pStyle w:val="Heading5"/>
      </w:pPr>
      <w:bookmarkStart w:id="5500" w:name="_Refd19e81417"/>
      <w:bookmarkStart w:id="5501" w:name="_Tocd19e81417"/>
      <w:r>
        <w:t/>
      </w:r>
      <w:r>
        <w:t>553.102</w:t>
      </w:r>
      <w:r>
        <w:t xml:space="preserve"> Current editions.</w:t>
      </w:r>
      <w:bookmarkEnd w:id="5500"/>
      <w:bookmarkEnd w:id="5501"/>
    </w:p>
    <w:p>
      <w:pPr>
        <w:pStyle w:val="BodyText"/>
      </w:pPr>
      <w:r>
        <w:t xml:space="preserve">You must use the current edition of the forms identified in </w:t>
      </w:r>
      <w:r>
        <w:t>subpart  553.3</w:t>
      </w:r>
      <w:r>
        <w:t xml:space="preserve"> unless otherwise authorized under this regulation.</w:t>
      </w:r>
    </w:p>
    <!--Topic unique_2120-->
    <w:p>
      <w:pPr>
        <w:pStyle w:val="Heading5"/>
      </w:pPr>
      <w:bookmarkStart w:id="5502" w:name="_Refd19e81436"/>
      <w:bookmarkStart w:id="5503" w:name="_Tocd19e81436"/>
      <w:r>
        <w:t/>
      </w:r>
      <w:r>
        <w:t>553.170</w:t>
      </w:r>
      <w:r>
        <w:t xml:space="preserve"> Establishing and revising GSA Forms.</w:t>
      </w:r>
      <w:bookmarkEnd w:id="5502"/>
      <w:bookmarkEnd w:id="5503"/>
    </w:p>
    <w:p>
      <w:pPr>
        <w:pStyle w:val="ListNumber"/>
        <!--depth 1-->
        <w:numPr>
          <w:ilvl w:val="0"/>
          <w:numId w:val="150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3"/>
        </w:numPr>
      </w:pPr>
      <w:bookmarkStart w:id="5505" w:name="_Tocd19e81459"/>
      <w:bookmarkStart w:id="5504" w:name="_Refd19e81459"/>
      <w:r>
        <w:t/>
      </w:r>
      <w:r>
        <w:t>(i)</w:t>
      </w:r>
      <w:r>
        <w:t xml:space="preserve">  If two or more GSA Services or Offices use an acquisition related GSA form, the Office of Acquisition Policy maintains the form.</w:t>
      </w:r>
    </w:p>
    <w:p>
      <w:pPr>
        <w:pStyle w:val="ListNumber3"/>
        <!--depth 3-->
        <w:numPr>
          <w:ilvl w:val="2"/>
          <w:numId w:val="150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504"/>
      <w:bookmarkEnd w:id="5505"/>
    </w:p>
    <w:p>
      <w:pPr>
        <w:pStyle w:val="ListNumber"/>
        <!--depth 1-->
        <w:numPr>
          <w:ilvl w:val="0"/>
          <w:numId w:val="1501"/>
        </w:numPr>
      </w:pPr>
      <w:r>
        <w:t/>
      </w:r>
      <w:r>
        <w:t>(b)</w:t>
      </w:r>
      <w:r>
        <w:t xml:space="preserve"> To establish a new GSA Form, request changes to an existing form, or cancel an existing form, please reference the FAQs found at the GSA Forms library at </w:t>
      </w:r>
      <w:hyperlink r:id="rIdHyperlink469">
        <w:r>
          <w:t>https://www.gsa.gov/reference/forms</w:t>
        </w:r>
      </w:hyperlink>
      <w:r>
        <w:t>.</w:t>
      </w:r>
    </w:p>
    <w:p>
      <w:pPr>
        <w:pStyle w:val="ListNumber3"/>
        <!--depth 3-->
        <w:numPr>
          <w:ilvl w:val="2"/>
          <w:numId w:val="1505"/>
        </w:numPr>
      </w:pPr>
      <w:r>
        <w:t/>
      </w:r>
      <w:r>
        <w:t>(i)</w:t>
      </w:r>
      <w:r>
        <w:t xml:space="preserve">  Any proposed new or revised GSA acquisition related form must be submitted to the Office of Acquisition Policy for review and concurrence.</w:t>
      </w:r>
    </w:p>
    <!--Topic unique_2121-->
    <w:p>
      <w:pPr>
        <w:pStyle w:val="Heading4"/>
      </w:pPr>
      <w:bookmarkStart w:id="5506" w:name="_Refd19e81502"/>
      <w:bookmarkStart w:id="5507" w:name="_Tocd19e81502"/>
      <w:r>
        <w:t/>
      </w:r>
      <w:r>
        <w:t>Subpart 553.3</w:t>
      </w:r>
      <w:r>
        <w:t xml:space="preserve"> - Forms Used in Acquisitions</w:t>
      </w:r>
      <w:bookmarkEnd w:id="5506"/>
      <w:bookmarkEnd w:id="5507"/>
    </w:p>
    <!--Topic unique_2122-->
    <w:p>
      <w:pPr>
        <w:pStyle w:val="Heading5"/>
      </w:pPr>
      <w:bookmarkStart w:id="5508" w:name="_Refd19e81510"/>
      <w:bookmarkStart w:id="5509" w:name="_Tocd19e81510"/>
      <w:r>
        <w:t/>
      </w:r>
      <w:r>
        <w:t>553.300</w:t>
      </w:r>
      <w:r>
        <w:t xml:space="preserve"> Listing of Standard, Optional, and Agency forms.</w:t>
      </w:r>
      <w:bookmarkEnd w:id="5508"/>
      <w:bookmarkEnd w:id="5509"/>
    </w:p>
    <w:p>
      <w:pPr>
        <w:pStyle w:val="ListNumber"/>
        <!--depth 1-->
        <w:numPr>
          <w:ilvl w:val="0"/>
          <w:numId w:val="150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6"/>
        </w:numPr>
      </w:pPr>
      <w:r>
        <w:t/>
      </w:r>
      <w:r>
        <w:t>(b)</w:t>
      </w:r>
      <w:r>
        <w:t> This subpart does not list standard forms listed in the FAR</w:t>
      </w:r>
    </w:p>
    <w:p>
      <w:pPr>
        <w:pStyle w:val="ListNumber"/>
        <!--depth 1-->
        <w:numPr>
          <w:ilvl w:val="0"/>
          <w:numId w:val="1506"/>
        </w:numPr>
      </w:pPr>
      <w:r>
        <w:t/>
      </w:r>
      <w:r>
        <w:t>(c)</w:t>
      </w:r>
      <w:r>
        <w:t xml:space="preserve">  Access the forms listed below on the GSA Forms Library at </w:t>
      </w:r>
      <w:hyperlink r:id="rIdHyperlink470">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3-->
    <w:p>
      <w:pPr>
        <w:pStyle w:val="Heading1"/>
      </w:pPr>
      <w:bookmarkStart w:id="5510" w:name="_Refd19e82386"/>
      <w:bookmarkStart w:id="5511" w:name="_Tocd19e82386"/>
      <w:r>
        <w:t/>
      </w:r>
      <w:r>
        <w:t>Subchapter I</w:t>
      </w:r>
      <w:r>
        <w:t xml:space="preserve"> - Special Contracting Programs</w:t>
      </w:r>
      <w:bookmarkEnd w:id="5510"/>
      <w:bookmarkEnd w:id="5511"/>
    </w:p>
    <!--Topic unique_2135-->
    <w:p>
      <w:pPr>
        <w:pStyle w:val="Heading2"/>
      </w:pPr>
      <w:bookmarkStart w:id="5512" w:name="_Refd19e82394"/>
      <w:bookmarkStart w:id="5513" w:name="_Tocd19e82394"/>
      <w:r>
        <w:t/>
      </w:r>
      <w:r>
        <w:t xml:space="preserve"> General Services Administration Acquisition Manual</w:t>
      </w:r>
      <w:bookmarkEnd w:id="5512"/>
      <w:bookmarkEnd w:id="5513"/>
    </w:p>
    <!--Topic unique_58-->
    <w:p>
      <w:pPr>
        <w:pStyle w:val="Heading3"/>
      </w:pPr>
      <w:bookmarkStart w:id="5514" w:name="_Refd19e82401"/>
      <w:bookmarkStart w:id="5515" w:name="_Tocd19e82401"/>
      <w:r>
        <w:t/>
      </w:r>
      <w:r>
        <w:t>Part 570</w:t>
      </w:r>
      <w:r>
        <w:t xml:space="preserve"> - Acquiring Leasehold Interests in Real Property</w:t>
      </w:r>
      <w:bookmarkEnd w:id="5514"/>
      <w:bookmarkEnd w:id="5515"/>
    </w:p>
    <w:p>
      <w:pPr>
        <w:pStyle w:val="ListBullet"/>
        <!--depth 1-->
        <w:numPr>
          <w:ilvl w:val="0"/>
          <w:numId w:val="1507"/>
        </w:numPr>
      </w:pPr>
      <w:r>
        <w:t/>
      </w:r>
      <w:r>
        <w:t>Subpart 570.1 - General</w:t>
      </w:r>
      <w:r>
        <w:t/>
      </w:r>
    </w:p>
    <w:p>
      <w:pPr>
        <w:pStyle w:val="ListBullet2"/>
        <!--depth 2-->
        <w:numPr>
          <w:ilvl w:val="1"/>
          <w:numId w:val="1508"/>
        </w:numPr>
      </w:pPr>
      <w:r>
        <w:t/>
      </w:r>
      <w:r>
        <w:t>570.101 Applicability.</w:t>
      </w:r>
      <w:r>
        <w:t/>
      </w:r>
    </w:p>
    <w:p>
      <w:pPr>
        <w:pStyle w:val="ListBullet2"/>
        <!--depth 2-->
        <w:numPr>
          <w:ilvl w:val="1"/>
          <w:numId w:val="1508"/>
        </w:numPr>
      </w:pPr>
      <w:r>
        <w:t/>
      </w:r>
      <w:r>
        <w:t>570.102 Definitions.</w:t>
      </w:r>
      <w:r>
        <w:t/>
      </w:r>
    </w:p>
    <w:p>
      <w:pPr>
        <w:pStyle w:val="ListBullet2"/>
        <!--depth 2-->
        <w:numPr>
          <w:ilvl w:val="1"/>
          <w:numId w:val="1508"/>
        </w:numPr>
      </w:pPr>
      <w:r>
        <w:t/>
      </w:r>
      <w:r>
        <w:t>570.103 Authority to lease.</w:t>
      </w:r>
      <w:r>
        <w:t/>
      </w:r>
    </w:p>
    <w:p>
      <w:pPr>
        <w:pStyle w:val="ListBullet2"/>
        <!--depth 2-->
        <w:numPr>
          <w:ilvl w:val="1"/>
          <w:numId w:val="1508"/>
        </w:numPr>
      </w:pPr>
      <w:r>
        <w:t/>
      </w:r>
      <w:r>
        <w:t>570.104 Competition.</w:t>
      </w:r>
      <w:r>
        <w:t/>
      </w:r>
    </w:p>
    <w:p>
      <w:pPr>
        <w:pStyle w:val="ListBullet2"/>
        <!--depth 2-->
        <w:numPr>
          <w:ilvl w:val="1"/>
          <w:numId w:val="1508"/>
        </w:numPr>
      </w:pPr>
      <w:r>
        <w:t/>
      </w:r>
      <w:r>
        <w:t>570.105 Methods of contracting.</w:t>
      </w:r>
      <w:r>
        <w:t/>
      </w:r>
    </w:p>
    <w:p>
      <w:pPr>
        <w:pStyle w:val="ListBullet3"/>
        <!--depth 3-->
        <w:numPr>
          <w:ilvl w:val="2"/>
          <w:numId w:val="1509"/>
        </w:numPr>
      </w:pPr>
      <w:r>
        <w:t/>
      </w:r>
      <w:r>
        <w:t>570.105-1 Contracting by negotiation.</w:t>
      </w:r>
      <w:r>
        <w:t/>
      </w:r>
    </w:p>
    <w:p>
      <w:pPr>
        <w:pStyle w:val="ListBullet3"/>
        <!--depth 3-->
        <w:numPr>
          <w:ilvl w:val="2"/>
          <w:numId w:val="1509"/>
        </w:numPr>
      </w:pPr>
      <w:r>
        <w:t/>
      </w:r>
      <w:r>
        <w:t>570.105-2 Criteria for the use of two-phase design-build.</w:t>
      </w:r>
      <w:r>
        <w:t/>
      </w:r>
    </w:p>
    <w:p>
      <w:pPr>
        <w:pStyle w:val="ListBullet2"/>
        <!--depth 2-->
        <w:numPr>
          <w:ilvl w:val="1"/>
          <w:numId w:val="1508"/>
        </w:numPr>
      </w:pPr>
      <w:r>
        <w:t/>
      </w:r>
      <w:r>
        <w:t>570.106 Advertising, publicizing, and notifications to Congress.</w:t>
      </w:r>
      <w:r>
        <w:t/>
      </w:r>
    </w:p>
    <w:p>
      <w:pPr>
        <w:pStyle w:val="ListBullet3"/>
        <!--depth 3-->
        <w:numPr>
          <w:ilvl w:val="2"/>
          <w:numId w:val="1510"/>
        </w:numPr>
      </w:pPr>
      <w:r>
        <w:t/>
      </w:r>
      <w:r>
        <w:t>570.106-1 Synopsis of lease awards.</w:t>
      </w:r>
      <w:r>
        <w:t/>
      </w:r>
    </w:p>
    <w:p>
      <w:pPr>
        <w:pStyle w:val="ListBullet2"/>
        <!--depth 2-->
        <w:numPr>
          <w:ilvl w:val="1"/>
          <w:numId w:val="1508"/>
        </w:numPr>
      </w:pPr>
      <w:r>
        <w:t/>
      </w:r>
      <w:r>
        <w:t>570.107 Oral presentations.</w:t>
      </w:r>
      <w:r>
        <w:t/>
      </w:r>
    </w:p>
    <w:p>
      <w:pPr>
        <w:pStyle w:val="ListBullet2"/>
        <!--depth 2-->
        <w:numPr>
          <w:ilvl w:val="1"/>
          <w:numId w:val="1508"/>
        </w:numPr>
      </w:pPr>
      <w:r>
        <w:t/>
      </w:r>
      <w:r>
        <w:t>570.108 Responsibility determination.</w:t>
      </w:r>
      <w:r>
        <w:t/>
      </w:r>
    </w:p>
    <w:p>
      <w:pPr>
        <w:pStyle w:val="ListBullet2"/>
        <!--depth 2-->
        <w:numPr>
          <w:ilvl w:val="1"/>
          <w:numId w:val="1508"/>
        </w:numPr>
      </w:pPr>
      <w:r>
        <w:t/>
      </w:r>
      <w:r>
        <w:t>570.109 Certifications.</w:t>
      </w:r>
      <w:r>
        <w:t/>
      </w:r>
    </w:p>
    <w:p>
      <w:pPr>
        <w:pStyle w:val="ListBullet2"/>
        <!--depth 2-->
        <w:numPr>
          <w:ilvl w:val="1"/>
          <w:numId w:val="1508"/>
        </w:numPr>
      </w:pPr>
      <w:r>
        <w:t/>
      </w:r>
      <w:r>
        <w:t>570.110 Cost or pricing data and information other than cost or pricing data.</w:t>
      </w:r>
      <w:r>
        <w:t/>
      </w:r>
    </w:p>
    <w:p>
      <w:pPr>
        <w:pStyle w:val="ListBullet2"/>
        <!--depth 2-->
        <w:numPr>
          <w:ilvl w:val="1"/>
          <w:numId w:val="1508"/>
        </w:numPr>
      </w:pPr>
      <w:r>
        <w:t/>
      </w:r>
      <w:r>
        <w:t>570.111 Inspection and acceptance.</w:t>
      </w:r>
      <w:r>
        <w:t/>
      </w:r>
    </w:p>
    <w:p>
      <w:pPr>
        <w:pStyle w:val="ListBullet2"/>
        <!--depth 2-->
        <w:numPr>
          <w:ilvl w:val="1"/>
          <w:numId w:val="1508"/>
        </w:numPr>
      </w:pPr>
      <w:r>
        <w:t/>
      </w:r>
      <w:r>
        <w:t>570.112 Awards to Federal employees.</w:t>
      </w:r>
      <w:r>
        <w:t/>
      </w:r>
    </w:p>
    <w:p>
      <w:pPr>
        <w:pStyle w:val="ListBullet2"/>
        <!--depth 2-->
        <w:numPr>
          <w:ilvl w:val="1"/>
          <w:numId w:val="1508"/>
        </w:numPr>
      </w:pPr>
      <w:r>
        <w:t/>
      </w:r>
      <w:r>
        <w:t>570.113 Disclosure of mistakes after award.</w:t>
      </w:r>
      <w:r>
        <w:t/>
      </w:r>
    </w:p>
    <w:p>
      <w:pPr>
        <w:pStyle w:val="ListBullet2"/>
        <!--depth 2-->
        <w:numPr>
          <w:ilvl w:val="1"/>
          <w:numId w:val="1508"/>
        </w:numPr>
      </w:pPr>
      <w:r>
        <w:t/>
      </w:r>
      <w:r>
        <w:t>570.114 Protests.</w:t>
      </w:r>
      <w:r>
        <w:t/>
      </w:r>
    </w:p>
    <w:p>
      <w:pPr>
        <w:pStyle w:val="ListBullet2"/>
        <!--depth 2-->
        <w:numPr>
          <w:ilvl w:val="1"/>
          <w:numId w:val="1508"/>
        </w:numPr>
      </w:pPr>
      <w:r>
        <w:t/>
      </w:r>
      <w:r>
        <w:t>570.115 Novation and change of ownership.</w:t>
      </w:r>
      <w:r>
        <w:t/>
      </w:r>
    </w:p>
    <w:p>
      <w:pPr>
        <w:pStyle w:val="ListBullet2"/>
        <!--depth 2-->
        <w:numPr>
          <w:ilvl w:val="1"/>
          <w:numId w:val="1508"/>
        </w:numPr>
      </w:pPr>
      <w:r>
        <w:t/>
      </w:r>
      <w:r>
        <w:t>570.116 Contract format.</w:t>
      </w:r>
      <w:r>
        <w:t/>
      </w:r>
    </w:p>
    <w:p>
      <w:pPr>
        <w:pStyle w:val="ListBullet2"/>
        <!--depth 2-->
        <w:numPr>
          <w:ilvl w:val="1"/>
          <w:numId w:val="1508"/>
        </w:numPr>
      </w:pPr>
      <w:r>
        <w:t/>
      </w:r>
      <w:r>
        <w:t>570.117 Sustainable requirements for lease acquisition.</w:t>
      </w:r>
      <w:r>
        <w:t/>
      </w:r>
    </w:p>
    <w:p>
      <w:pPr>
        <w:pStyle w:val="ListBullet3"/>
        <!--depth 3-->
        <w:numPr>
          <w:ilvl w:val="2"/>
          <w:numId w:val="1511"/>
        </w:numPr>
      </w:pPr>
      <w:r>
        <w:t/>
      </w:r>
      <w:r>
        <w:t>570.117-1 Federal leadership in environmental, energy, and economic performance.</w:t>
      </w:r>
      <w:r>
        <w:t/>
      </w:r>
    </w:p>
    <w:p>
      <w:pPr>
        <w:pStyle w:val="ListBullet3"/>
        <!--depth 3-->
        <w:numPr>
          <w:ilvl w:val="2"/>
          <w:numId w:val="1511"/>
        </w:numPr>
      </w:pPr>
      <w:r>
        <w:t/>
      </w:r>
      <w:r>
        <w:t>570.117-2 Guiding principles for federal leadership in high performance and sustainable buildings.</w:t>
      </w:r>
      <w:r>
        <w:t/>
      </w:r>
    </w:p>
    <w:p>
      <w:pPr>
        <w:pStyle w:val="ListBullet2"/>
        <!--depth 2-->
        <w:numPr>
          <w:ilvl w:val="1"/>
          <w:numId w:val="1508"/>
        </w:numPr>
      </w:pPr>
      <w:r>
        <w:t/>
      </w:r>
      <w:r>
        <w:t>570.118 Foreign Ownership Disclosure.</w:t>
      </w:r>
      <w:r>
        <w:t/>
      </w:r>
    </w:p>
    <w:p>
      <w:pPr>
        <w:pStyle w:val="ListBullet"/>
        <!--depth 1-->
        <w:numPr>
          <w:ilvl w:val="0"/>
          <w:numId w:val="1507"/>
        </w:numPr>
      </w:pPr>
      <w:r>
        <w:t/>
      </w:r>
      <w:r>
        <w:t>Subpart 570.2 - Simplified Lease Acquisition Procedures</w:t>
      </w:r>
      <w:r>
        <w:t/>
      </w:r>
    </w:p>
    <w:p>
      <w:pPr>
        <w:pStyle w:val="ListBullet2"/>
        <!--depth 2-->
        <w:numPr>
          <w:ilvl w:val="1"/>
          <w:numId w:val="1512"/>
        </w:numPr>
      </w:pPr>
      <w:r>
        <w:t/>
      </w:r>
      <w:r>
        <w:t>570.201 Purpose.</w:t>
      </w:r>
      <w:r>
        <w:t/>
      </w:r>
    </w:p>
    <w:p>
      <w:pPr>
        <w:pStyle w:val="ListBullet2"/>
        <!--depth 2-->
        <w:numPr>
          <w:ilvl w:val="1"/>
          <w:numId w:val="1512"/>
        </w:numPr>
      </w:pPr>
      <w:r>
        <w:t/>
      </w:r>
      <w:r>
        <w:t>570.202 Policy.</w:t>
      </w:r>
      <w:r>
        <w:t/>
      </w:r>
    </w:p>
    <w:p>
      <w:pPr>
        <w:pStyle w:val="ListBullet2"/>
        <!--depth 2-->
        <w:numPr>
          <w:ilvl w:val="1"/>
          <w:numId w:val="1512"/>
        </w:numPr>
      </w:pPr>
      <w:r>
        <w:t/>
      </w:r>
      <w:r>
        <w:t>570.203 Procedures.</w:t>
      </w:r>
      <w:r>
        <w:t/>
      </w:r>
    </w:p>
    <w:p>
      <w:pPr>
        <w:pStyle w:val="ListBullet3"/>
        <!--depth 3-->
        <w:numPr>
          <w:ilvl w:val="2"/>
          <w:numId w:val="1513"/>
        </w:numPr>
      </w:pPr>
      <w:r>
        <w:t/>
      </w:r>
      <w:r>
        <w:t>570.203-1 Market survey.</w:t>
      </w:r>
      <w:r>
        <w:t/>
      </w:r>
    </w:p>
    <w:p>
      <w:pPr>
        <w:pStyle w:val="ListBullet3"/>
        <!--depth 3-->
        <w:numPr>
          <w:ilvl w:val="2"/>
          <w:numId w:val="1513"/>
        </w:numPr>
      </w:pPr>
      <w:r>
        <w:t/>
      </w:r>
      <w:r>
        <w:t>570.203-2 Competition.</w:t>
      </w:r>
      <w:r>
        <w:t/>
      </w:r>
    </w:p>
    <w:p>
      <w:pPr>
        <w:pStyle w:val="ListBullet3"/>
        <!--depth 3-->
        <w:numPr>
          <w:ilvl w:val="2"/>
          <w:numId w:val="1513"/>
        </w:numPr>
      </w:pPr>
      <w:r>
        <w:t/>
      </w:r>
      <w:r>
        <w:t>570.203-3 Soliciting offers.</w:t>
      </w:r>
      <w:r>
        <w:t/>
      </w:r>
    </w:p>
    <w:p>
      <w:pPr>
        <w:pStyle w:val="ListBullet3"/>
        <!--depth 3-->
        <w:numPr>
          <w:ilvl w:val="2"/>
          <w:numId w:val="1513"/>
        </w:numPr>
      </w:pPr>
      <w:r>
        <w:t/>
      </w:r>
      <w:r>
        <w:t>570.203-4 Negotiation, evaluation, and award.</w:t>
      </w:r>
      <w:r>
        <w:t/>
      </w:r>
    </w:p>
    <w:p>
      <w:pPr>
        <w:pStyle w:val="ListBullet"/>
        <!--depth 1-->
        <w:numPr>
          <w:ilvl w:val="0"/>
          <w:numId w:val="1507"/>
        </w:numPr>
      </w:pPr>
      <w:r>
        <w:t/>
      </w:r>
      <w:r>
        <w:t>Subpart 570.3 - Acquisition Procedures for Leasehold Interests in Real Property Over the Simplified Lease Acquisition Threshold</w:t>
      </w:r>
      <w:r>
        <w:t/>
      </w:r>
    </w:p>
    <w:p>
      <w:pPr>
        <w:pStyle w:val="ListBullet2"/>
        <!--depth 2-->
        <w:numPr>
          <w:ilvl w:val="1"/>
          <w:numId w:val="1514"/>
        </w:numPr>
      </w:pPr>
      <w:r>
        <w:t/>
      </w:r>
      <w:r>
        <w:t>570.301 Market survey.</w:t>
      </w:r>
      <w:r>
        <w:t/>
      </w:r>
    </w:p>
    <w:p>
      <w:pPr>
        <w:pStyle w:val="ListBullet2"/>
        <!--depth 2-->
        <w:numPr>
          <w:ilvl w:val="1"/>
          <w:numId w:val="1514"/>
        </w:numPr>
      </w:pPr>
      <w:r>
        <w:t/>
      </w:r>
      <w:r>
        <w:t>570.302 Description of requirements.</w:t>
      </w:r>
      <w:r>
        <w:t/>
      </w:r>
    </w:p>
    <w:p>
      <w:pPr>
        <w:pStyle w:val="ListBullet2"/>
        <!--depth 2-->
        <w:numPr>
          <w:ilvl w:val="1"/>
          <w:numId w:val="1514"/>
        </w:numPr>
      </w:pPr>
      <w:r>
        <w:t/>
      </w:r>
      <w:r>
        <w:t>570.303 Solicitation for offers.</w:t>
      </w:r>
      <w:r>
        <w:t/>
      </w:r>
    </w:p>
    <w:p>
      <w:pPr>
        <w:pStyle w:val="ListBullet3"/>
        <!--depth 3-->
        <w:numPr>
          <w:ilvl w:val="2"/>
          <w:numId w:val="1515"/>
        </w:numPr>
      </w:pPr>
      <w:r>
        <w:t/>
      </w:r>
      <w:r>
        <w:t>570.303-1 Preparing the SFO.</w:t>
      </w:r>
      <w:r>
        <w:t/>
      </w:r>
    </w:p>
    <w:p>
      <w:pPr>
        <w:pStyle w:val="ListBullet3"/>
        <!--depth 3-->
        <w:numPr>
          <w:ilvl w:val="2"/>
          <w:numId w:val="1515"/>
        </w:numPr>
      </w:pPr>
      <w:r>
        <w:t/>
      </w:r>
      <w:r>
        <w:t>570.303-2 Issuing the SFO.</w:t>
      </w:r>
      <w:r>
        <w:t/>
      </w:r>
    </w:p>
    <w:p>
      <w:pPr>
        <w:pStyle w:val="ListBullet3"/>
        <!--depth 3-->
        <w:numPr>
          <w:ilvl w:val="2"/>
          <w:numId w:val="1515"/>
        </w:numPr>
      </w:pPr>
      <w:r>
        <w:t/>
      </w:r>
      <w:r>
        <w:t>570.303-3 Late offers, modifications of offers, and withdrawals of offers.</w:t>
      </w:r>
      <w:r>
        <w:t/>
      </w:r>
    </w:p>
    <w:p>
      <w:pPr>
        <w:pStyle w:val="ListBullet3"/>
        <!--depth 3-->
        <w:numPr>
          <w:ilvl w:val="2"/>
          <w:numId w:val="1515"/>
        </w:numPr>
      </w:pPr>
      <w:r>
        <w:t/>
      </w:r>
      <w:r>
        <w:t>570.303-4 Changes to SFOs.</w:t>
      </w:r>
      <w:r>
        <w:t/>
      </w:r>
    </w:p>
    <w:p>
      <w:pPr>
        <w:pStyle w:val="ListBullet2"/>
        <!--depth 2-->
        <w:numPr>
          <w:ilvl w:val="1"/>
          <w:numId w:val="1514"/>
        </w:numPr>
      </w:pPr>
      <w:r>
        <w:t/>
      </w:r>
      <w:r>
        <w:t>570.304 General source selection procedures.</w:t>
      </w:r>
      <w:r>
        <w:t/>
      </w:r>
    </w:p>
    <w:p>
      <w:pPr>
        <w:pStyle w:val="ListBullet2"/>
        <!--depth 2-->
        <w:numPr>
          <w:ilvl w:val="1"/>
          <w:numId w:val="1514"/>
        </w:numPr>
      </w:pPr>
      <w:r>
        <w:t/>
      </w:r>
      <w:r>
        <w:t>570.305 Two-phase design-build selection procedures.</w:t>
      </w:r>
      <w:r>
        <w:t/>
      </w:r>
    </w:p>
    <w:p>
      <w:pPr>
        <w:pStyle w:val="ListBullet2"/>
        <!--depth 2-->
        <w:numPr>
          <w:ilvl w:val="1"/>
          <w:numId w:val="1514"/>
        </w:numPr>
      </w:pPr>
      <w:r>
        <w:t/>
      </w:r>
      <w:r>
        <w:t>570.306 Evaluating offers.</w:t>
      </w:r>
      <w:r>
        <w:t/>
      </w:r>
    </w:p>
    <w:p>
      <w:pPr>
        <w:pStyle w:val="ListBullet2"/>
        <!--depth 2-->
        <w:numPr>
          <w:ilvl w:val="1"/>
          <w:numId w:val="1514"/>
        </w:numPr>
      </w:pPr>
      <w:r>
        <w:t/>
      </w:r>
      <w:r>
        <w:t>570.307 Negotiations.</w:t>
      </w:r>
      <w:r>
        <w:t/>
      </w:r>
    </w:p>
    <w:p>
      <w:pPr>
        <w:pStyle w:val="ListBullet2"/>
        <!--depth 2-->
        <w:numPr>
          <w:ilvl w:val="1"/>
          <w:numId w:val="1514"/>
        </w:numPr>
      </w:pPr>
      <w:r>
        <w:t/>
      </w:r>
      <w:r>
        <w:t>570.308 Award.</w:t>
      </w:r>
      <w:r>
        <w:t/>
      </w:r>
    </w:p>
    <w:p>
      <w:pPr>
        <w:pStyle w:val="ListBullet2"/>
        <!--depth 2-->
        <w:numPr>
          <w:ilvl w:val="1"/>
          <w:numId w:val="1514"/>
        </w:numPr>
      </w:pPr>
      <w:r>
        <w:t/>
      </w:r>
      <w:r>
        <w:t>570.309 Debriefings.</w:t>
      </w:r>
      <w:r>
        <w:t/>
      </w:r>
    </w:p>
    <w:p>
      <w:pPr>
        <w:pStyle w:val="ListBullet"/>
        <!--depth 1-->
        <w:numPr>
          <w:ilvl w:val="0"/>
          <w:numId w:val="1507"/>
        </w:numPr>
      </w:pPr>
      <w:r>
        <w:t/>
      </w:r>
      <w:r>
        <w:t>Subpart 570.4 - Special Aspects of Contracting for Continued Space Requirements</w:t>
      </w:r>
      <w:r>
        <w:t/>
      </w:r>
    </w:p>
    <w:p>
      <w:pPr>
        <w:pStyle w:val="ListBullet2"/>
        <!--depth 2-->
        <w:numPr>
          <w:ilvl w:val="1"/>
          <w:numId w:val="1516"/>
        </w:numPr>
      </w:pPr>
      <w:r>
        <w:t/>
      </w:r>
      <w:r>
        <w:t>570.401 Renewal options.</w:t>
      </w:r>
      <w:r>
        <w:t/>
      </w:r>
    </w:p>
    <w:p>
      <w:pPr>
        <w:pStyle w:val="ListBullet2"/>
        <!--depth 2-->
        <w:numPr>
          <w:ilvl w:val="1"/>
          <w:numId w:val="1516"/>
        </w:numPr>
      </w:pPr>
      <w:r>
        <w:t/>
      </w:r>
      <w:r>
        <w:t>570.402 Succeeding leases.</w:t>
      </w:r>
      <w:r>
        <w:t/>
      </w:r>
    </w:p>
    <w:p>
      <w:pPr>
        <w:pStyle w:val="ListBullet3"/>
        <!--depth 3-->
        <w:numPr>
          <w:ilvl w:val="2"/>
          <w:numId w:val="1517"/>
        </w:numPr>
      </w:pPr>
      <w:r>
        <w:t/>
      </w:r>
      <w:r>
        <w:t>570.402-1 General.</w:t>
      </w:r>
      <w:r>
        <w:t/>
      </w:r>
    </w:p>
    <w:p>
      <w:pPr>
        <w:pStyle w:val="ListBullet3"/>
        <!--depth 3-->
        <w:numPr>
          <w:ilvl w:val="2"/>
          <w:numId w:val="1517"/>
        </w:numPr>
      </w:pPr>
      <w:r>
        <w:t/>
      </w:r>
      <w:r>
        <w:t>570.402-2 Publicizing/Advertising.</w:t>
      </w:r>
      <w:r>
        <w:t/>
      </w:r>
    </w:p>
    <w:p>
      <w:pPr>
        <w:pStyle w:val="ListBullet3"/>
        <!--depth 3-->
        <w:numPr>
          <w:ilvl w:val="2"/>
          <w:numId w:val="1517"/>
        </w:numPr>
      </w:pPr>
      <w:r>
        <w:t/>
      </w:r>
      <w:r>
        <w:t>570.402-3 Market survey.</w:t>
      </w:r>
      <w:r>
        <w:t/>
      </w:r>
    </w:p>
    <w:p>
      <w:pPr>
        <w:pStyle w:val="ListBullet3"/>
        <!--depth 3-->
        <w:numPr>
          <w:ilvl w:val="2"/>
          <w:numId w:val="1517"/>
        </w:numPr>
      </w:pPr>
      <w:r>
        <w:t/>
      </w:r>
      <w:r>
        <w:t>570.402-4 No potential acceptable locations.</w:t>
      </w:r>
      <w:r>
        <w:t/>
      </w:r>
    </w:p>
    <w:p>
      <w:pPr>
        <w:pStyle w:val="ListBullet3"/>
        <!--depth 3-->
        <w:numPr>
          <w:ilvl w:val="2"/>
          <w:numId w:val="1517"/>
        </w:numPr>
      </w:pPr>
      <w:r>
        <w:t/>
      </w:r>
      <w:r>
        <w:t>570.402-5 Potential acceptable locations.</w:t>
      </w:r>
      <w:r>
        <w:t/>
      </w:r>
    </w:p>
    <w:p>
      <w:pPr>
        <w:pStyle w:val="ListBullet3"/>
        <!--depth 3-->
        <w:numPr>
          <w:ilvl w:val="2"/>
          <w:numId w:val="1517"/>
        </w:numPr>
      </w:pPr>
      <w:r>
        <w:t/>
      </w:r>
      <w:r>
        <w:t>570.402-6 Cost-benefit analysis.</w:t>
      </w:r>
      <w:r>
        <w:t/>
      </w:r>
    </w:p>
    <w:p>
      <w:pPr>
        <w:pStyle w:val="ListBullet2"/>
        <!--depth 2-->
        <w:numPr>
          <w:ilvl w:val="1"/>
          <w:numId w:val="1516"/>
        </w:numPr>
      </w:pPr>
      <w:r>
        <w:t/>
      </w:r>
      <w:r>
        <w:t>570.403 Expansion requests.</w:t>
      </w:r>
      <w:r>
        <w:t/>
      </w:r>
    </w:p>
    <w:p>
      <w:pPr>
        <w:pStyle w:val="ListBullet2"/>
        <!--depth 2-->
        <w:numPr>
          <w:ilvl w:val="1"/>
          <w:numId w:val="1516"/>
        </w:numPr>
      </w:pPr>
      <w:r>
        <w:t/>
      </w:r>
      <w:r>
        <w:t>570.404 Superseding leases.</w:t>
      </w:r>
      <w:r>
        <w:t/>
      </w:r>
    </w:p>
    <w:p>
      <w:pPr>
        <w:pStyle w:val="ListBullet2"/>
        <!--depth 2-->
        <w:numPr>
          <w:ilvl w:val="1"/>
          <w:numId w:val="1516"/>
        </w:numPr>
      </w:pPr>
      <w:r>
        <w:t/>
      </w:r>
      <w:r>
        <w:t>570.405 Lease extensions.</w:t>
      </w:r>
      <w:r>
        <w:t/>
      </w:r>
    </w:p>
    <w:p>
      <w:pPr>
        <w:pStyle w:val="ListBullet"/>
        <!--depth 1-->
        <w:numPr>
          <w:ilvl w:val="0"/>
          <w:numId w:val="1507"/>
        </w:numPr>
      </w:pPr>
      <w:r>
        <w:t/>
      </w:r>
      <w:r>
        <w:t>Subpart 570.5 - Special Aspects of Contracting for Lease Alterations</w:t>
      </w:r>
      <w:r>
        <w:t/>
      </w:r>
    </w:p>
    <w:p>
      <w:pPr>
        <w:pStyle w:val="ListBullet2"/>
        <!--depth 2-->
        <w:numPr>
          <w:ilvl w:val="1"/>
          <w:numId w:val="1518"/>
        </w:numPr>
      </w:pPr>
      <w:r>
        <w:t/>
      </w:r>
      <w:r>
        <w:t>570.501 General.</w:t>
      </w:r>
      <w:r>
        <w:t/>
      </w:r>
    </w:p>
    <w:p>
      <w:pPr>
        <w:pStyle w:val="ListBullet2"/>
        <!--depth 2-->
        <w:numPr>
          <w:ilvl w:val="1"/>
          <w:numId w:val="1518"/>
        </w:numPr>
      </w:pPr>
      <w:r>
        <w:t/>
      </w:r>
      <w:r>
        <w:t>570.502 Alterations by the lessor.</w:t>
      </w:r>
      <w:r>
        <w:t/>
      </w:r>
    </w:p>
    <w:p>
      <w:pPr>
        <w:pStyle w:val="ListBullet3"/>
        <!--depth 3-->
        <w:numPr>
          <w:ilvl w:val="2"/>
          <w:numId w:val="1519"/>
        </w:numPr>
      </w:pPr>
      <w:r>
        <w:t/>
      </w:r>
      <w:r>
        <w:t>570.502-1 Justification and approval requirements.</w:t>
      </w:r>
      <w:r>
        <w:t/>
      </w:r>
    </w:p>
    <w:p>
      <w:pPr>
        <w:pStyle w:val="ListBullet3"/>
        <!--depth 3-->
        <w:numPr>
          <w:ilvl w:val="2"/>
          <w:numId w:val="1519"/>
        </w:numPr>
      </w:pPr>
      <w:r>
        <w:t/>
      </w:r>
      <w:r>
        <w:t>570.502-2 Procedures.</w:t>
      </w:r>
      <w:r>
        <w:t/>
      </w:r>
    </w:p>
    <w:p>
      <w:pPr>
        <w:pStyle w:val="ListBullet2"/>
        <!--depth 2-->
        <w:numPr>
          <w:ilvl w:val="1"/>
          <w:numId w:val="1518"/>
        </w:numPr>
      </w:pPr>
      <w:r>
        <w:t/>
      </w:r>
      <w:r>
        <w:t>570.503 Alterations by the Government or through a separate contract.</w:t>
      </w:r>
      <w:r>
        <w:t/>
      </w:r>
    </w:p>
    <w:p>
      <w:pPr>
        <w:pStyle w:val="ListBullet"/>
        <!--depth 1-->
        <w:numPr>
          <w:ilvl w:val="0"/>
          <w:numId w:val="1507"/>
        </w:numPr>
      </w:pPr>
      <w:r>
        <w:t/>
      </w:r>
      <w:r>
        <w:t>Subpart 570.6 - Contracting for Overtime Services and Utilities in Leases</w:t>
      </w:r>
      <w:r>
        <w:t/>
      </w:r>
    </w:p>
    <w:p>
      <w:pPr>
        <w:pStyle w:val="ListBullet2"/>
        <!--depth 2-->
        <w:numPr>
          <w:ilvl w:val="1"/>
          <w:numId w:val="1520"/>
        </w:numPr>
      </w:pPr>
      <w:r>
        <w:t/>
      </w:r>
      <w:r>
        <w:t>570.601 General.</w:t>
      </w:r>
      <w:r>
        <w:t/>
      </w:r>
    </w:p>
    <w:p>
      <w:pPr>
        <w:pStyle w:val="ListBullet"/>
        <!--depth 1-->
        <w:numPr>
          <w:ilvl w:val="0"/>
          <w:numId w:val="1507"/>
        </w:numPr>
      </w:pPr>
      <w:r>
        <w:t/>
      </w:r>
      <w:r>
        <w:t>Subpart 570.7 - Solicitation Provisions and Contract Clauses</w:t>
      </w:r>
      <w:r>
        <w:t/>
      </w:r>
    </w:p>
    <w:p>
      <w:pPr>
        <w:pStyle w:val="ListBullet2"/>
        <!--depth 2-->
        <w:numPr>
          <w:ilvl w:val="1"/>
          <w:numId w:val="1521"/>
        </w:numPr>
      </w:pPr>
      <w:r>
        <w:t/>
      </w:r>
      <w:r>
        <w:t>570.701 FAR provisions and clauses.</w:t>
      </w:r>
      <w:r>
        <w:t/>
      </w:r>
    </w:p>
    <w:p>
      <w:pPr>
        <w:pStyle w:val="ListBullet2"/>
        <!--depth 2-->
        <w:numPr>
          <w:ilvl w:val="1"/>
          <w:numId w:val="1521"/>
        </w:numPr>
      </w:pPr>
      <w:r>
        <w:t/>
      </w:r>
      <w:r>
        <w:t>570.702 GSAR solicitation provisions.</w:t>
      </w:r>
      <w:r>
        <w:t/>
      </w:r>
    </w:p>
    <w:p>
      <w:pPr>
        <w:pStyle w:val="ListBullet2"/>
        <!--depth 2-->
        <w:numPr>
          <w:ilvl w:val="1"/>
          <w:numId w:val="1521"/>
        </w:numPr>
      </w:pPr>
      <w:r>
        <w:t/>
      </w:r>
      <w:r>
        <w:t>570.703 GSAR contract clauses.</w:t>
      </w:r>
      <w:r>
        <w:t/>
      </w:r>
    </w:p>
    <w:p>
      <w:pPr>
        <w:pStyle w:val="ListBullet2"/>
        <!--depth 2-->
        <w:numPr>
          <w:ilvl w:val="1"/>
          <w:numId w:val="1521"/>
        </w:numPr>
      </w:pPr>
      <w:r>
        <w:t/>
      </w:r>
      <w:r>
        <w:t>570.704 Deviations to provisions and clauses.</w:t>
      </w:r>
      <w:r>
        <w:t/>
      </w:r>
    </w:p>
    <w:p>
      <w:pPr>
        <w:pStyle w:val="ListBullet"/>
        <!--depth 1-->
        <w:numPr>
          <w:ilvl w:val="0"/>
          <w:numId w:val="1507"/>
        </w:numPr>
      </w:pPr>
      <w:r>
        <w:t/>
      </w:r>
      <w:r>
        <w:t>Subpart 570.8 - Forms</w:t>
      </w:r>
      <w:r>
        <w:t/>
      </w:r>
    </w:p>
    <w:p>
      <w:pPr>
        <w:pStyle w:val="ListBullet2"/>
        <!--depth 2-->
        <w:numPr>
          <w:ilvl w:val="1"/>
          <w:numId w:val="1522"/>
        </w:numPr>
      </w:pPr>
      <w:r>
        <w:t/>
      </w:r>
      <w:r>
        <w:t>570.801 Standard forms.</w:t>
      </w:r>
      <w:r>
        <w:t/>
      </w:r>
    </w:p>
    <w:p>
      <w:pPr>
        <w:pStyle w:val="ListBullet2"/>
        <!--depth 2-->
        <w:numPr>
          <w:ilvl w:val="1"/>
          <w:numId w:val="1522"/>
        </w:numPr>
      </w:pPr>
      <w:r>
        <w:t/>
      </w:r>
      <w:r>
        <w:t>570.802 GSA forms.</w:t>
      </w:r>
      <w:r>
        <w:t/>
      </w:r>
    </w:p>
    <!--Topic unique_2137-->
    <w:p>
      <w:pPr>
        <w:pStyle w:val="Heading4"/>
      </w:pPr>
      <w:bookmarkStart w:id="5516" w:name="_Refd19e83041"/>
      <w:bookmarkStart w:id="5517" w:name="_Tocd19e83041"/>
      <w:r>
        <w:t/>
      </w:r>
      <w:r>
        <w:t>Subpart 570.1</w:t>
      </w:r>
      <w:r>
        <w:t xml:space="preserve"> - General</w:t>
      </w:r>
      <w:bookmarkEnd w:id="5516"/>
      <w:bookmarkEnd w:id="5517"/>
    </w:p>
    <!--Topic unique_2138-->
    <w:p>
      <w:pPr>
        <w:pStyle w:val="Heading5"/>
      </w:pPr>
      <w:bookmarkStart w:id="5518" w:name="_Refd19e83049"/>
      <w:bookmarkStart w:id="5519" w:name="_Tocd19e83049"/>
      <w:r>
        <w:t/>
      </w:r>
      <w:r>
        <w:t>570.101</w:t>
      </w:r>
      <w:r>
        <w:t xml:space="preserve"> Applicability.</w:t>
      </w:r>
      <w:bookmarkEnd w:id="5518"/>
      <w:bookmarkEnd w:id="5519"/>
    </w:p>
    <w:p>
      <w:pPr>
        <w:pStyle w:val="ListNumber"/>
        <!--depth 1-->
        <w:numPr>
          <w:ilvl w:val="0"/>
          <w:numId w:val="1523"/>
        </w:numPr>
      </w:pPr>
      <w:bookmarkStart w:id="5521" w:name="_Tocd19e83061"/>
      <w:bookmarkStart w:id="5520" w:name="_Refd19e83061"/>
      <w:r>
        <w:t/>
      </w:r>
      <w:r>
        <w:t>(a)</w:t>
      </w:r>
      <w:r>
        <w:t xml:space="preserve">  This part applies to acquisitions of leasehold interests in real property except:</w:t>
      </w:r>
    </w:p>
    <w:p>
      <w:pPr>
        <w:pStyle w:val="ListNumber2"/>
        <!--depth 2-->
        <w:numPr>
          <w:ilvl w:val="1"/>
          <w:numId w:val="1524"/>
        </w:numPr>
      </w:pPr>
      <w:bookmarkStart w:id="5523" w:name="_Tocd19e83069"/>
      <w:bookmarkStart w:id="5522" w:name="_Refd19e83069"/>
      <w:r>
        <w:t/>
      </w:r>
      <w:r>
        <w:t>(1)</w:t>
      </w:r>
      <w:r>
        <w:t xml:space="preserve">  Leasehold interests acquired by the power of eminent domain or by donation.</w:t>
      </w:r>
    </w:p>
    <w:p>
      <w:pPr>
        <w:pStyle w:val="ListNumber2"/>
        <!--depth 2-->
        <w:numPr>
          <w:ilvl w:val="1"/>
          <w:numId w:val="1524"/>
        </w:numPr>
      </w:pPr>
      <w:r>
        <w:t/>
      </w:r>
      <w:r>
        <w:t>(2)</w:t>
      </w:r>
      <w:r>
        <w:t xml:space="preserve">  Acquisition of leasehold interests in bare or unimproved land.</w:t>
      </w:r>
      <w:bookmarkEnd w:id="5522"/>
      <w:bookmarkEnd w:id="5523"/>
    </w:p>
    <w:p>
      <w:pPr>
        <w:pStyle w:val="ListNumber"/>
        <!--depth 1-->
        <w:numPr>
          <w:ilvl w:val="0"/>
          <w:numId w:val="1523"/>
        </w:numPr>
      </w:pPr>
      <w:bookmarkStart w:id="5525" w:name="_Tocd19e83086"/>
      <w:bookmarkStart w:id="5524" w:name="_Refd19e8308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23"/>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20"/>
      <w:bookmarkEnd w:id="5521"/>
    </w:p>
    <!--Topic unique_412-->
    <w:p>
      <w:pPr>
        <w:pStyle w:val="Heading5"/>
      </w:pPr>
      <w:bookmarkStart w:id="5526" w:name="_Refd19e83452"/>
      <w:bookmarkStart w:id="5527" w:name="_Tocd19e83452"/>
      <w:r>
        <w:t/>
      </w:r>
      <w:r>
        <w:t>570.102</w:t>
      </w:r>
      <w:r>
        <w:t xml:space="preserve"> Definitions.</w:t>
      </w:r>
      <w:bookmarkEnd w:id="5526"/>
      <w:bookmarkEnd w:id="55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9-->
    <w:p>
      <w:pPr>
        <w:pStyle w:val="Heading5"/>
      </w:pPr>
      <w:bookmarkStart w:id="5528" w:name="_Refd19e83504"/>
      <w:bookmarkStart w:id="5529" w:name="_Tocd19e83504"/>
      <w:r>
        <w:t/>
      </w:r>
      <w:r>
        <w:t>570.103</w:t>
      </w:r>
      <w:r>
        <w:t xml:space="preserve"> Authority to lease.</w:t>
      </w:r>
      <w:bookmarkEnd w:id="5528"/>
      <w:bookmarkEnd w:id="5529"/>
    </w:p>
    <w:p>
      <w:pPr>
        <w:pStyle w:val="ListNumber"/>
        <!--depth 1-->
        <w:numPr>
          <w:ilvl w:val="0"/>
          <w:numId w:val="1525"/>
        </w:numPr>
      </w:pPr>
      <w:bookmarkStart w:id="5531" w:name="_Tocd19e83516"/>
      <w:bookmarkStart w:id="5530" w:name="_Refd19e8351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30"/>
      <w:bookmarkEnd w:id="5531"/>
    </w:p>
    <!--Topic unique_2140-->
    <w:p>
      <w:pPr>
        <w:pStyle w:val="Heading5"/>
      </w:pPr>
      <w:bookmarkStart w:id="5532" w:name="_Refd19e83533"/>
      <w:bookmarkStart w:id="5533" w:name="_Tocd19e83533"/>
      <w:r>
        <w:t/>
      </w:r>
      <w:r>
        <w:t>570.104</w:t>
      </w:r>
      <w:r>
        <w:t xml:space="preserve"> Competition.</w:t>
      </w:r>
      <w:bookmarkEnd w:id="5532"/>
      <w:bookmarkEnd w:id="5533"/>
    </w:p>
    <w:p>
      <w:pPr>
        <w:pStyle w:val="BodyText"/>
      </w:pPr>
      <w:r>
        <w:t xml:space="preserve">Unless the contracting officer uses the simplified procedures in </w:t>
      </w:r>
      <w:r>
        <w:t>subpart  570.2</w:t>
      </w:r>
      <w:r>
        <w:t xml:space="preserve">, the competition requirements of </w:t>
      </w:r>
      <w:hyperlink r:id="rIdHyperlink472">
        <w:r>
          <w:t>FAR part 6</w:t>
        </w:r>
      </w:hyperlink>
      <w:r>
        <w:t xml:space="preserve"> apply to acquisition of leasehold interests in real property.</w:t>
      </w:r>
    </w:p>
    <!--Topic unique_2141-->
    <w:p>
      <w:pPr>
        <w:pStyle w:val="Heading5"/>
      </w:pPr>
      <w:bookmarkStart w:id="5534" w:name="_Refd19e83556"/>
      <w:bookmarkStart w:id="5535" w:name="_Tocd19e83556"/>
      <w:r>
        <w:t/>
      </w:r>
      <w:r>
        <w:t>570.105</w:t>
      </w:r>
      <w:r>
        <w:t xml:space="preserve"> Methods of contracting.</w:t>
      </w:r>
      <w:bookmarkEnd w:id="5534"/>
      <w:bookmarkEnd w:id="5535"/>
    </w:p>
    <!--Topic unique_2142-->
    <w:p>
      <w:pPr>
        <w:pStyle w:val="Heading6"/>
      </w:pPr>
      <w:bookmarkStart w:id="5536" w:name="_Refd19e83564"/>
      <w:bookmarkStart w:id="5537" w:name="_Tocd19e83564"/>
      <w:r>
        <w:t/>
      </w:r>
      <w:r>
        <w:t>570.105-1</w:t>
      </w:r>
      <w:r>
        <w:t xml:space="preserve"> Contracting by negotiation.</w:t>
      </w:r>
      <w:bookmarkEnd w:id="5536"/>
      <w:bookmarkEnd w:id="55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3-->
    <w:p>
      <w:pPr>
        <w:pStyle w:val="Heading6"/>
      </w:pPr>
      <w:bookmarkStart w:id="5538" w:name="_Refd19e83579"/>
      <w:bookmarkStart w:id="5539" w:name="_Tocd19e83579"/>
      <w:r>
        <w:t/>
      </w:r>
      <w:r>
        <w:t>570.105-2</w:t>
      </w:r>
      <w:r>
        <w:t xml:space="preserve"> Criteria for the use of two-phase design-build.</w:t>
      </w:r>
      <w:bookmarkEnd w:id="5538"/>
      <w:bookmarkEnd w:id="55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6"/>
        </w:numPr>
      </w:pPr>
      <w:bookmarkStart w:id="5541" w:name="_Tocd19e83593"/>
      <w:bookmarkStart w:id="5540" w:name="_Refd19e83593"/>
      <w:r>
        <w:t/>
      </w:r>
      <w:r>
        <w:t>(a)</w:t>
      </w:r>
      <w:r>
        <w:t xml:space="preserve">  The contracting officer anticipates that the lease will involve the design and construction of a building, facility, or work for lease to the Government.</w:t>
      </w:r>
    </w:p>
    <w:p>
      <w:pPr>
        <w:pStyle w:val="ListNumber"/>
        <!--depth 1-->
        <w:numPr>
          <w:ilvl w:val="0"/>
          <w:numId w:val="152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27"/>
        </w:numPr>
      </w:pPr>
      <w:bookmarkStart w:id="5543" w:name="_Tocd19e83608"/>
      <w:bookmarkStart w:id="5542" w:name="_Refd19e83608"/>
      <w:r>
        <w:t/>
      </w:r>
      <w:r>
        <w:t>(1)</w:t>
      </w:r>
      <w:r>
        <w:t xml:space="preserve">  The contracting officer expects to receive three or more offers.</w:t>
      </w:r>
    </w:p>
    <w:p>
      <w:pPr>
        <w:pStyle w:val="ListNumber2"/>
        <!--depth 2-->
        <w:numPr>
          <w:ilvl w:val="1"/>
          <w:numId w:val="1527"/>
        </w:numPr>
      </w:pPr>
      <w:r>
        <w:t/>
      </w:r>
      <w:r>
        <w:t>(2)</w:t>
      </w:r>
      <w:r>
        <w:t xml:space="preserve">  Offerors will need to perform design work before developing a price.</w:t>
      </w:r>
    </w:p>
    <w:p>
      <w:pPr>
        <w:pStyle w:val="ListNumber2"/>
        <!--depth 2-->
        <w:numPr>
          <w:ilvl w:val="1"/>
          <w:numId w:val="1527"/>
        </w:numPr>
      </w:pPr>
      <w:r>
        <w:t/>
      </w:r>
      <w:r>
        <w:t>(3)</w:t>
      </w:r>
      <w:r>
        <w:t xml:space="preserve">  Offerors will incur a substantial amount of expense in preparing offers.</w:t>
      </w:r>
    </w:p>
    <w:p>
      <w:pPr>
        <w:pStyle w:val="ListNumber2"/>
        <!--depth 2-->
        <w:numPr>
          <w:ilvl w:val="1"/>
          <w:numId w:val="1527"/>
        </w:numPr>
      </w:pPr>
      <w:r>
        <w:t/>
      </w:r>
      <w:r>
        <w:t>(4)</w:t>
      </w:r>
      <w:r>
        <w:t xml:space="preserve">  The contracting officer considers criteria such as the following:</w:t>
      </w:r>
    </w:p>
    <w:p>
      <w:pPr>
        <w:pStyle w:val="ListNumber3"/>
        <!--depth 3-->
        <w:numPr>
          <w:ilvl w:val="2"/>
          <w:numId w:val="1528"/>
        </w:numPr>
      </w:pPr>
      <w:bookmarkStart w:id="5545" w:name="_Tocd19e83637"/>
      <w:bookmarkStart w:id="5544" w:name="_Refd19e83637"/>
      <w:r>
        <w:t/>
      </w:r>
      <w:r>
        <w:t>(i)</w:t>
      </w:r>
      <w:r>
        <w:t xml:space="preserve">  The extent to which the project requirements have been adequately defined.</w:t>
      </w:r>
    </w:p>
    <w:p>
      <w:pPr>
        <w:pStyle w:val="ListNumber3"/>
        <!--depth 3-->
        <w:numPr>
          <w:ilvl w:val="2"/>
          <w:numId w:val="1528"/>
        </w:numPr>
      </w:pPr>
      <w:r>
        <w:t/>
      </w:r>
      <w:r>
        <w:t>(ii)</w:t>
      </w:r>
      <w:r>
        <w:t xml:space="preserve">  The time constraints for delivery of the project.</w:t>
      </w:r>
    </w:p>
    <w:p>
      <w:pPr>
        <w:pStyle w:val="ListNumber3"/>
        <!--depth 3-->
        <w:numPr>
          <w:ilvl w:val="2"/>
          <w:numId w:val="1528"/>
        </w:numPr>
      </w:pPr>
      <w:r>
        <w:t/>
      </w:r>
      <w:r>
        <w:t>(iii)</w:t>
      </w:r>
      <w:r>
        <w:t xml:space="preserve">  The capability and experience of potential contractors.</w:t>
      </w:r>
    </w:p>
    <w:p>
      <w:pPr>
        <w:pStyle w:val="ListNumber3"/>
        <!--depth 3-->
        <w:numPr>
          <w:ilvl w:val="2"/>
          <w:numId w:val="1528"/>
        </w:numPr>
      </w:pPr>
      <w:r>
        <w:t/>
      </w:r>
      <w:r>
        <w:t>(iv)</w:t>
      </w:r>
      <w:r>
        <w:t xml:space="preserve">  The past performance of potential contractors.</w:t>
      </w:r>
    </w:p>
    <w:p>
      <w:pPr>
        <w:pStyle w:val="ListNumber3"/>
        <!--depth 3-->
        <w:numPr>
          <w:ilvl w:val="2"/>
          <w:numId w:val="1528"/>
        </w:numPr>
      </w:pPr>
      <w:r>
        <w:t/>
      </w:r>
      <w:r>
        <w:t>(v)</w:t>
      </w:r>
      <w:r>
        <w:t xml:space="preserve">  The suitability of the project for use of the two-phase selection procedures.</w:t>
      </w:r>
    </w:p>
    <w:p>
      <w:pPr>
        <w:pStyle w:val="ListNumber3"/>
        <!--depth 3-->
        <w:numPr>
          <w:ilvl w:val="2"/>
          <w:numId w:val="1528"/>
        </w:numPr>
      </w:pPr>
      <w:r>
        <w:t/>
      </w:r>
      <w:r>
        <w:t>(vi)</w:t>
      </w:r>
      <w:r>
        <w:t xml:space="preserve">  The capability of the agency to manage the two-phase selection process.</w:t>
      </w:r>
    </w:p>
    <w:p>
      <w:pPr>
        <w:pStyle w:val="ListNumber3"/>
        <!--depth 3-->
        <w:numPr>
          <w:ilvl w:val="2"/>
          <w:numId w:val="1528"/>
        </w:numPr>
      </w:pPr>
      <w:r>
        <w:t/>
      </w:r>
      <w:r>
        <w:t>(vii)</w:t>
      </w:r>
      <w:r>
        <w:t xml:space="preserve">  Other criteria established by the HCA.</w:t>
      </w:r>
      <w:bookmarkEnd w:id="5544"/>
      <w:bookmarkEnd w:id="5545"/>
      <w:bookmarkEnd w:id="5542"/>
      <w:bookmarkEnd w:id="5543"/>
    </w:p>
    <w:p>
      <w:pPr>
        <w:pStyle w:val="ListNumber"/>
        <!--depth 1-->
        <w:numPr>
          <w:ilvl w:val="0"/>
          <w:numId w:val="1526"/>
        </w:numPr>
      </w:pPr>
      <w:r>
        <w:t/>
      </w:r>
      <w:r>
        <w:t>(c)</w:t>
      </w:r>
      <w:r>
        <w:t xml:space="preserve"> See </w:t>
      </w:r>
      <w:r>
        <w:t>570.305</w:t>
      </w:r>
      <w:r>
        <w:t xml:space="preserve"> for additional information.</w:t>
      </w:r>
      <w:bookmarkEnd w:id="5540"/>
      <w:bookmarkEnd w:id="5541"/>
    </w:p>
    <!--Topic unique_2144-->
    <w:p>
      <w:pPr>
        <w:pStyle w:val="Heading5"/>
      </w:pPr>
      <w:bookmarkStart w:id="5546" w:name="_Refd19e83703"/>
      <w:bookmarkStart w:id="5547" w:name="_Tocd19e83703"/>
      <w:r>
        <w:t/>
      </w:r>
      <w:r>
        <w:t>570.106</w:t>
      </w:r>
      <w:r>
        <w:t xml:space="preserve"> Advertising, publicizing, and notifications to Congress.</w:t>
      </w:r>
      <w:bookmarkEnd w:id="5546"/>
      <w:bookmarkEnd w:id="5547"/>
    </w:p>
    <w:p>
      <w:pPr>
        <w:pStyle w:val="ListNumber"/>
        <!--depth 1-->
        <w:numPr>
          <w:ilvl w:val="0"/>
          <w:numId w:val="1529"/>
        </w:numPr>
      </w:pPr>
      <w:bookmarkStart w:id="5549" w:name="_Tocd19e83712"/>
      <w:bookmarkStart w:id="5548" w:name="_Refd19e8371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3">
        <w:r>
          <w:t>https://www.sam.gov</w:t>
        </w:r>
      </w:hyperlink>
      <w:r>
        <w:t xml:space="preserve"> in its place.</w:t>
      </w:r>
    </w:p>
    <w:p>
      <w:pPr>
        <w:pStyle w:val="ListNumber"/>
        <!--depth 1-->
        <w:numPr>
          <w:ilvl w:val="0"/>
          <w:numId w:val="152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2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2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29"/>
        </w:numPr>
      </w:pPr>
      <w:r>
        <w:t/>
      </w:r>
      <w:r>
        <w:t>(e)</w:t>
      </w:r>
      <w:r>
        <w:t xml:space="preserve">  The contracting officer may issue a consolidated advertisement for multiple leasing actions.</w:t>
      </w:r>
    </w:p>
    <w:p>
      <w:pPr>
        <w:pStyle w:val="ListNumber"/>
        <!--depth 1-->
        <w:numPr>
          <w:ilvl w:val="0"/>
          <w:numId w:val="152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2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0"/>
        </w:numPr>
      </w:pPr>
      <w:bookmarkStart w:id="5551" w:name="_Tocd19e83786"/>
      <w:bookmarkStart w:id="5550" w:name="_Refd19e8378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0"/>
        </w:numPr>
      </w:pPr>
      <w:r>
        <w:t/>
      </w:r>
      <w:r>
        <w:t>(2)</w:t>
      </w:r>
      <w:r>
        <w:t xml:space="preserve"> In cases of unusual and compelling urgency (FAR 6.303-2), provide as much time as reasonably possible under the circumstances and document the contract file.</w:t>
      </w:r>
      <w:bookmarkEnd w:id="5550"/>
      <w:bookmarkEnd w:id="5551"/>
    </w:p>
    <w:p>
      <w:pPr>
        <w:pStyle w:val="ListNumber"/>
        <!--depth 1-->
        <w:numPr>
          <w:ilvl w:val="0"/>
          <w:numId w:val="1529"/>
        </w:numPr>
      </w:pPr>
      <w:r>
        <w:t/>
      </w:r>
      <w:r>
        <w:t>(h)</w:t>
      </w:r>
      <w:r>
        <w:t xml:space="preserve">  If a Member of Congress has specifically requested notification of award, the contracting officer must provide award notifications in accordance with </w:t>
      </w:r>
      <w:r>
        <w:t>505.303</w:t>
      </w:r>
      <w:r>
        <w:t>.</w:t>
      </w:r>
      <w:bookmarkEnd w:id="5548"/>
      <w:bookmarkEnd w:id="5549"/>
    </w:p>
    <!--Topic unique_2145-->
    <w:p>
      <w:pPr>
        <w:pStyle w:val="Heading6"/>
      </w:pPr>
      <w:bookmarkStart w:id="5552" w:name="_Refd19e83819"/>
      <w:bookmarkStart w:id="5553" w:name="_Tocd19e83819"/>
      <w:r>
        <w:t/>
      </w:r>
      <w:r>
        <w:t>570.106-1</w:t>
      </w:r>
      <w:r>
        <w:t xml:space="preserve"> Synopsis of lease awards.</w:t>
      </w:r>
      <w:bookmarkEnd w:id="5552"/>
      <w:bookmarkEnd w:id="5553"/>
    </w:p>
    <w:p>
      <w:pPr>
        <w:pStyle w:val="ListNumber"/>
        <!--depth 1-->
        <w:numPr>
          <w:ilvl w:val="0"/>
          <w:numId w:val="1531"/>
        </w:numPr>
      </w:pPr>
      <w:bookmarkStart w:id="5555" w:name="_Tocd19e83831"/>
      <w:bookmarkStart w:id="5554" w:name="_Refd19e8383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1"/>
        </w:numPr>
      </w:pPr>
      <w:r>
        <w:t/>
      </w:r>
      <w:r>
        <w:t>(b)</w:t>
      </w:r>
      <w:r>
        <w:t xml:space="preserve">  A notice is not required if—</w:t>
      </w:r>
    </w:p>
    <w:p>
      <w:pPr>
        <w:pStyle w:val="ListNumber2"/>
        <!--depth 2-->
        <w:numPr>
          <w:ilvl w:val="1"/>
          <w:numId w:val="1532"/>
        </w:numPr>
      </w:pPr>
      <w:bookmarkStart w:id="5557" w:name="_Tocd19e83846"/>
      <w:bookmarkStart w:id="5556" w:name="_Refd19e83846"/>
      <w:r>
        <w:t/>
      </w:r>
      <w:r>
        <w:t>(1)</w:t>
      </w:r>
      <w:r>
        <w:t xml:space="preserve">  The notice would disclose the occupant agency’s needs and the disclosure of such needs would compromise the national security; or</w:t>
      </w:r>
    </w:p>
    <w:p>
      <w:pPr>
        <w:pStyle w:val="ListNumber2"/>
        <!--depth 2-->
        <w:numPr>
          <w:ilvl w:val="1"/>
          <w:numId w:val="1532"/>
        </w:numPr>
      </w:pPr>
      <w:r>
        <w:t/>
      </w:r>
      <w:r>
        <w:t>(2)</w:t>
      </w:r>
      <w:r>
        <w:t xml:space="preserve">  The lease—</w:t>
      </w:r>
    </w:p>
    <w:p>
      <w:pPr>
        <w:pStyle w:val="ListNumber3"/>
        <!--depth 3-->
        <w:numPr>
          <w:ilvl w:val="2"/>
          <w:numId w:val="1533"/>
        </w:numPr>
      </w:pPr>
      <w:bookmarkStart w:id="5559" w:name="_Tocd19e83861"/>
      <w:bookmarkStart w:id="5558" w:name="_Refd19e83861"/>
      <w:r>
        <w:t/>
      </w:r>
      <w:r>
        <w:t>(i)</w:t>
      </w:r>
      <w:r>
        <w:t xml:space="preserve">  Is for an amount not greater than the simplified lease acquisition threshold;</w:t>
      </w:r>
    </w:p>
    <w:p>
      <w:pPr>
        <w:pStyle w:val="ListNumber3"/>
        <!--depth 3-->
        <w:numPr>
          <w:ilvl w:val="2"/>
          <w:numId w:val="1533"/>
        </w:numPr>
      </w:pPr>
      <w:r>
        <w:t/>
      </w:r>
      <w:r>
        <w:t>(ii)</w:t>
      </w:r>
      <w:r>
        <w:t xml:space="preserve">  Was made through a means where access to the notice of proposed lease action was provided through the GPE; and</w:t>
      </w:r>
    </w:p>
    <w:p>
      <w:pPr>
        <w:pStyle w:val="ListNumber3"/>
        <!--depth 3-->
        <w:numPr>
          <w:ilvl w:val="2"/>
          <w:numId w:val="1533"/>
        </w:numPr>
      </w:pPr>
      <w:r>
        <w:t/>
      </w:r>
      <w:r>
        <w:t>(iii)</w:t>
      </w:r>
      <w:r>
        <w:t xml:space="preserve">  Permitted the public to respond to the solicitation electronically.</w:t>
      </w:r>
      <w:bookmarkEnd w:id="5558"/>
      <w:bookmarkEnd w:id="5559"/>
    </w:p>
    <w:p>
      <w:pPr>
        <w:pStyle w:val="ListNumber2"/>
        <!--depth 2-->
        <w:numPr>
          <w:ilvl w:val="1"/>
          <w:numId w:val="1532"/>
        </w:numPr>
      </w:pPr>
      <w:r>
        <w:t/>
      </w:r>
      <w:r>
        <w:t>(3)</w:t>
      </w:r>
      <w:r>
        <w:t xml:space="preserve">  Justifications for other than full and open competition must be posted in the GPE. Information exempt from public disclosure must be redacted.</w:t>
      </w:r>
      <w:bookmarkEnd w:id="5556"/>
      <w:bookmarkEnd w:id="5557"/>
      <w:bookmarkEnd w:id="5554"/>
      <w:bookmarkEnd w:id="5555"/>
    </w:p>
    <!--Topic unique_2146-->
    <w:p>
      <w:pPr>
        <w:pStyle w:val="Heading5"/>
      </w:pPr>
      <w:bookmarkStart w:id="5560" w:name="_Refd19e83894"/>
      <w:bookmarkStart w:id="5561" w:name="_Tocd19e83894"/>
      <w:r>
        <w:t/>
      </w:r>
      <w:r>
        <w:t>570.107</w:t>
      </w:r>
      <w:r>
        <w:t xml:space="preserve"> Oral presentations.</w:t>
      </w:r>
      <w:bookmarkEnd w:id="5560"/>
      <w:bookmarkEnd w:id="5561"/>
    </w:p>
    <w:p>
      <w:pPr>
        <w:pStyle w:val="BodyText"/>
      </w:pPr>
      <w:r>
        <w:t>The contracting officer may require oral presentations for acquisitions of leasehold interests in real property. Follow the procedures in FAR 15.102.</w:t>
      </w:r>
    </w:p>
    <!--Topic unique_2147-->
    <w:p>
      <w:pPr>
        <w:pStyle w:val="Heading5"/>
      </w:pPr>
      <w:bookmarkStart w:id="5562" w:name="_Refd19e83909"/>
      <w:bookmarkStart w:id="5563" w:name="_Tocd19e83909"/>
      <w:r>
        <w:t/>
      </w:r>
      <w:r>
        <w:t>570.108</w:t>
      </w:r>
      <w:r>
        <w:t xml:space="preserve"> Responsibility determination.</w:t>
      </w:r>
      <w:bookmarkEnd w:id="5562"/>
      <w:bookmarkEnd w:id="5563"/>
    </w:p>
    <w:p>
      <w:pPr>
        <w:pStyle w:val="ListNumber"/>
        <!--depth 1-->
        <w:numPr>
          <w:ilvl w:val="0"/>
          <w:numId w:val="1534"/>
        </w:numPr>
      </w:pPr>
      <w:bookmarkStart w:id="5565" w:name="_Tocd19e83921"/>
      <w:bookmarkStart w:id="5564" w:name="_Refd19e8392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4"/>
        </w:numPr>
      </w:pPr>
      <w:r>
        <w:t/>
      </w:r>
      <w:r>
        <w:t>(b)</w:t>
      </w:r>
      <w:r>
        <w:t xml:space="preserve">  The contracting officer’s signature on the contract is deemed an affirmative determination.</w:t>
      </w:r>
    </w:p>
    <w:p>
      <w:pPr>
        <w:pStyle w:val="ListNumber"/>
        <!--depth 1-->
        <w:numPr>
          <w:ilvl w:val="0"/>
          <w:numId w:val="153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64"/>
      <w:bookmarkEnd w:id="5565"/>
    </w:p>
    <!--Topic unique_2148-->
    <w:p>
      <w:pPr>
        <w:pStyle w:val="Heading5"/>
      </w:pPr>
      <w:bookmarkStart w:id="5566" w:name="_Refd19e83953"/>
      <w:bookmarkStart w:id="5567" w:name="_Tocd19e83953"/>
      <w:r>
        <w:t/>
      </w:r>
      <w:r>
        <w:t>570.109</w:t>
      </w:r>
      <w:r>
        <w:t xml:space="preserve"> Certifications.</w:t>
      </w:r>
      <w:bookmarkEnd w:id="5566"/>
      <w:bookmarkEnd w:id="5567"/>
    </w:p>
    <w:p>
      <w:pPr>
        <w:pStyle w:val="BodyText"/>
      </w:pPr>
      <w:r>
        <w:t>Before awarding a lease, review applicable representations and certifications for compliance with statute and regulations.</w:t>
      </w:r>
    </w:p>
    <!--Topic unique_2149-->
    <w:p>
      <w:pPr>
        <w:pStyle w:val="Heading5"/>
      </w:pPr>
      <w:bookmarkStart w:id="5568" w:name="_Refd19e83968"/>
      <w:bookmarkStart w:id="5569" w:name="_Tocd19e83968"/>
      <w:r>
        <w:t/>
      </w:r>
      <w:r>
        <w:t>570.110</w:t>
      </w:r>
      <w:r>
        <w:t xml:space="preserve"> Cost or pricing data and information other than cost or pricing data.</w:t>
      </w:r>
      <w:bookmarkEnd w:id="5568"/>
      <w:bookmarkEnd w:id="5569"/>
    </w:p>
    <w:p>
      <w:pPr>
        <w:pStyle w:val="ListNumber"/>
        <!--depth 1-->
        <w:numPr>
          <w:ilvl w:val="0"/>
          <w:numId w:val="1535"/>
        </w:numPr>
      </w:pPr>
      <w:bookmarkStart w:id="5571" w:name="_Tocd19e83980"/>
      <w:bookmarkStart w:id="5570" w:name="_Refd19e83980"/>
      <w:r>
        <w:t/>
      </w:r>
      <w:r>
        <w:t>(a)</w:t>
      </w:r>
      <w:r>
        <w:t xml:space="preserve"> The policies and procedures of FAR 15.403 apply to lease contract actions.</w:t>
      </w:r>
    </w:p>
    <w:p>
      <w:pPr>
        <w:pStyle w:val="ListNumber"/>
        <!--depth 1-->
        <w:numPr>
          <w:ilvl w:val="0"/>
          <w:numId w:val="153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5"/>
        </w:numPr>
      </w:pPr>
      <w:r>
        <w:t/>
      </w:r>
      <w:r>
        <w:t>(c)</w:t>
      </w:r>
      <w:r>
        <w:t xml:space="preserve"> In exceptional cases, the requirement for submission of certified cost or pricing data may be waived under FAR15.403-1(c)(4).</w:t>
      </w:r>
    </w:p>
    <w:p>
      <w:pPr>
        <w:pStyle w:val="ListNumber"/>
        <!--depth 1-->
        <w:numPr>
          <w:ilvl w:val="0"/>
          <w:numId w:val="1535"/>
        </w:numPr>
      </w:pPr>
      <w:r>
        <w:t/>
      </w:r>
      <w:r>
        <w:t>(d)</w:t>
      </w:r>
      <w:r>
        <w:t xml:space="preserve"> If cost or pricing data are required, follow the procedures in FAR15.403-4 and 15.406-2.</w:t>
      </w:r>
      <w:bookmarkEnd w:id="5570"/>
      <w:bookmarkEnd w:id="5571"/>
    </w:p>
    <!--Topic unique_2150-->
    <w:p>
      <w:pPr>
        <w:pStyle w:val="Heading5"/>
      </w:pPr>
      <w:bookmarkStart w:id="5572" w:name="_Refd19e84011"/>
      <w:bookmarkStart w:id="5573" w:name="_Tocd19e84011"/>
      <w:r>
        <w:t/>
      </w:r>
      <w:r>
        <w:t>570.111</w:t>
      </w:r>
      <w:r>
        <w:t xml:space="preserve"> Inspection and acceptance.</w:t>
      </w:r>
      <w:bookmarkEnd w:id="5572"/>
      <w:bookmarkEnd w:id="55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51-->
    <w:p>
      <w:pPr>
        <w:pStyle w:val="Heading5"/>
      </w:pPr>
      <w:bookmarkStart w:id="5574" w:name="_Refd19e84026"/>
      <w:bookmarkStart w:id="5575" w:name="_Tocd19e84026"/>
      <w:r>
        <w:t/>
      </w:r>
      <w:r>
        <w:t>570.112</w:t>
      </w:r>
      <w:r>
        <w:t xml:space="preserve"> Awards to Federal employees.</w:t>
      </w:r>
      <w:bookmarkEnd w:id="5574"/>
      <w:bookmarkEnd w:id="5575"/>
    </w:p>
    <w:p>
      <w:pPr>
        <w:pStyle w:val="BodyText"/>
      </w:pPr>
      <w:r>
        <w:t>If the contracting officer receives an offer from an officer or employee of the Government, follow the procedures in FAR 3.6.</w:t>
      </w:r>
    </w:p>
    <!--Topic unique_2152-->
    <w:p>
      <w:pPr>
        <w:pStyle w:val="Heading5"/>
      </w:pPr>
      <w:bookmarkStart w:id="5576" w:name="_Refd19e84041"/>
      <w:bookmarkStart w:id="5577" w:name="_Tocd19e84041"/>
      <w:r>
        <w:t/>
      </w:r>
      <w:r>
        <w:t>570.113</w:t>
      </w:r>
      <w:r>
        <w:t xml:space="preserve"> Disclosure of mistakes after award.</w:t>
      </w:r>
      <w:bookmarkEnd w:id="5576"/>
      <w:bookmarkEnd w:id="5577"/>
    </w:p>
    <w:p>
      <w:pPr>
        <w:pStyle w:val="BodyText"/>
      </w:pPr>
      <w:r>
        <w:t xml:space="preserve">If a mistake in a lessor’s offer is discovered after award, the contracting officer should process it substantially in accordance with FAR 14.407-4 and GSAM </w:t>
      </w:r>
      <w:r>
        <w:t>514.407-4</w:t>
      </w:r>
      <w:r>
        <w:t>.</w:t>
      </w:r>
    </w:p>
    <!--Topic unique_2153-->
    <w:p>
      <w:pPr>
        <w:pStyle w:val="Heading5"/>
      </w:pPr>
      <w:bookmarkStart w:id="5578" w:name="_Refd19e84060"/>
      <w:bookmarkStart w:id="5579" w:name="_Tocd19e84060"/>
      <w:r>
        <w:t/>
      </w:r>
      <w:r>
        <w:t>570.114</w:t>
      </w:r>
      <w:r>
        <w:t xml:space="preserve"> Protests.</w:t>
      </w:r>
      <w:bookmarkEnd w:id="5578"/>
      <w:bookmarkEnd w:id="5579"/>
    </w:p>
    <w:p>
      <w:pPr>
        <w:pStyle w:val="BodyText"/>
      </w:pPr>
      <w:r>
        <w:t/>
      </w:r>
      <w:hyperlink r:id="rIdHyperlink474">
        <w:r>
          <w:t>FAR 33.1</w:t>
        </w:r>
      </w:hyperlink>
      <w:r>
        <w:t xml:space="preserve"> and </w:t>
      </w:r>
      <w:r>
        <w:t>533.1</w:t>
      </w:r>
      <w:r>
        <w:t xml:space="preserve"> apply to protests of lease acquisitions.</w:t>
      </w:r>
    </w:p>
    <!--Topic unique_2154-->
    <w:p>
      <w:pPr>
        <w:pStyle w:val="Heading5"/>
      </w:pPr>
      <w:bookmarkStart w:id="5580" w:name="_Refd19e84083"/>
      <w:bookmarkStart w:id="5581" w:name="_Tocd19e84083"/>
      <w:r>
        <w:t/>
      </w:r>
      <w:r>
        <w:t>570.115</w:t>
      </w:r>
      <w:r>
        <w:t xml:space="preserve"> Novation and change of ownership.</w:t>
      </w:r>
      <w:bookmarkEnd w:id="5580"/>
      <w:bookmarkEnd w:id="5581"/>
    </w:p>
    <w:p>
      <w:pPr>
        <w:pStyle w:val="BodyText"/>
      </w:pPr>
      <w:r>
        <w:t>In the event of a transfer of ownership of the leased premises or a change in the lessor’s legal name, FAR 42.12 applies.</w:t>
      </w:r>
    </w:p>
    <!--Topic unique_772-->
    <w:p>
      <w:pPr>
        <w:pStyle w:val="Heading5"/>
      </w:pPr>
      <w:bookmarkStart w:id="5582" w:name="_Refd19e84098"/>
      <w:bookmarkStart w:id="5583" w:name="_Tocd19e84098"/>
      <w:r>
        <w:t/>
      </w:r>
      <w:r>
        <w:t>570.116</w:t>
      </w:r>
      <w:r>
        <w:t xml:space="preserve"> Contract format.</w:t>
      </w:r>
      <w:bookmarkEnd w:id="5582"/>
      <w:bookmarkEnd w:id="5583"/>
    </w:p>
    <w:p>
      <w:pPr>
        <w:pStyle w:val="BodyText"/>
      </w:pPr>
      <w:r>
        <w:t>The uniform contract format is not required for leases of real property.</w:t>
      </w:r>
    </w:p>
    <!--Topic unique_2155-->
    <w:p>
      <w:pPr>
        <w:pStyle w:val="Heading5"/>
      </w:pPr>
      <w:bookmarkStart w:id="5584" w:name="_Refd19e84113"/>
      <w:bookmarkStart w:id="5585" w:name="_Tocd19e84113"/>
      <w:r>
        <w:t/>
      </w:r>
      <w:r>
        <w:t>570.117</w:t>
      </w:r>
      <w:r>
        <w:t xml:space="preserve"> Sustainable requirements for lease acquisition.</w:t>
      </w:r>
      <w:bookmarkEnd w:id="5584"/>
      <w:bookmarkEnd w:id="55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6"/>
        </w:numPr>
      </w:pPr>
      <w:bookmarkStart w:id="5587" w:name="_Tocd19e84128"/>
      <w:bookmarkStart w:id="5586" w:name="_Refd19e8412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6">
        <w:r>
          <w:t>https://insite.gsa.gov/acquisitionportal</w:t>
        </w:r>
      </w:hyperlink>
      <w:r>
        <w:t xml:space="preserve"> for guidance on ensuring sustainable requirements are included in leases.</w:t>
      </w:r>
    </w:p>
    <w:p>
      <w:pPr>
        <w:pStyle w:val="ListNumber"/>
        <!--depth 1-->
        <w:numPr>
          <w:ilvl w:val="0"/>
          <w:numId w:val="1536"/>
        </w:numPr>
      </w:pPr>
      <w:r>
        <w:t/>
      </w:r>
      <w:r>
        <w:t>(b)</w:t>
      </w:r>
      <w:r>
        <w:t xml:space="preserve">  </w:t>
      </w:r>
      <w:r>
        <w:rPr>
          <w:i/>
        </w:rPr>
        <w:t>Post-Award, Pre-Occupancy Procedures.</w:t>
      </w:r>
      <w:r>
        <w:t/>
      </w:r>
    </w:p>
    <w:p>
      <w:pPr>
        <w:pStyle w:val="ListNumber2"/>
        <!--depth 2-->
        <w:numPr>
          <w:ilvl w:val="1"/>
          <w:numId w:val="1537"/>
        </w:numPr>
      </w:pPr>
      <w:bookmarkStart w:id="5589" w:name="_Tocd19e84153"/>
      <w:bookmarkStart w:id="5588" w:name="_Refd19e8415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37"/>
        </w:numPr>
      </w:pPr>
      <w:r>
        <w:t/>
      </w:r>
      <w:r>
        <w:t>(2)</w:t>
      </w:r>
      <w:r>
        <w:t xml:space="preserve">  </w:t>
      </w:r>
      <w:r>
        <w:rPr>
          <w:i/>
        </w:rPr>
        <w:t>Receipt of Sustainable Products and Services.</w:t>
      </w:r>
      <w:r>
        <w:t/>
      </w:r>
    </w:p>
    <w:p>
      <w:pPr>
        <w:pStyle w:val="ListNumber3"/>
        <!--depth 3-->
        <w:numPr>
          <w:ilvl w:val="2"/>
          <w:numId w:val="1538"/>
        </w:numPr>
      </w:pPr>
      <w:bookmarkStart w:id="5591" w:name="_Tocd19e84174"/>
      <w:bookmarkStart w:id="5590" w:name="_Refd19e8417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38"/>
        </w:numPr>
      </w:pPr>
      <w:r>
        <w:t/>
      </w:r>
      <w:r>
        <w:t>(ii)</w:t>
      </w:r>
      <w:r>
        <w:t xml:space="preserve">  The contracting officer must note any discrepancies with sustainable requirements in the lease and provide feedback to the lessor.</w:t>
      </w:r>
    </w:p>
    <w:p>
      <w:pPr>
        <w:pStyle w:val="ListNumber3"/>
        <!--depth 3-->
        <w:numPr>
          <w:ilvl w:val="2"/>
          <w:numId w:val="153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7">
        <w:r>
          <w:t>https://sftool.gov/</w:t>
        </w:r>
      </w:hyperlink>
      <w:r>
        <w:t>.</w:t>
      </w:r>
      <w:bookmarkEnd w:id="5590"/>
      <w:bookmarkEnd w:id="5591"/>
      <w:bookmarkEnd w:id="5588"/>
      <w:bookmarkEnd w:id="5589"/>
    </w:p>
    <w:p>
      <w:pPr>
        <w:pStyle w:val="ListNumber"/>
        <!--depth 1-->
        <w:numPr>
          <w:ilvl w:val="0"/>
          <w:numId w:val="153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8">
        <w:r>
          <w:t>https://insite.gsa.gov/acquisitionportal</w:t>
        </w:r>
      </w:hyperlink>
      <w:r>
        <w:t xml:space="preserve"> for guidance on monitoring and documenting lessor compliance with all post-occupancy sustainable requirements.</w:t>
      </w:r>
    </w:p>
    <w:p>
      <w:pPr>
        <w:pStyle w:val="ListNumber"/>
        <!--depth 1-->
        <w:numPr>
          <w:ilvl w:val="0"/>
          <w:numId w:val="153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6"/>
        </w:numPr>
      </w:pPr>
      <w:r>
        <w:t/>
      </w:r>
      <w:r>
        <w:t>(e)</w:t>
      </w:r>
      <w:r>
        <w:t xml:space="preserve">  </w:t>
      </w:r>
      <w:r>
        <w:rPr>
          <w:i/>
        </w:rPr>
        <w:t>Compliance Monitoring and Reporting.</w:t>
      </w:r>
      <w:r>
        <w:t/>
      </w:r>
    </w:p>
    <w:p>
      <w:pPr>
        <w:pStyle w:val="ListNumber2"/>
        <!--depth 2-->
        <w:numPr>
          <w:ilvl w:val="1"/>
          <w:numId w:val="1539"/>
        </w:numPr>
      </w:pPr>
      <w:bookmarkStart w:id="5593" w:name="_Tocd19e84236"/>
      <w:bookmarkStart w:id="5592" w:name="_Refd19e8423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39"/>
        </w:numPr>
      </w:pPr>
      <w:r>
        <w:t/>
      </w:r>
      <w:r>
        <w:t>(2)</w:t>
      </w:r>
      <w:r>
        <w:t xml:space="preserve">  </w:t>
      </w:r>
      <w:r>
        <w:rPr>
          <w:i/>
        </w:rPr>
        <w:t>Determining Compliance</w:t>
      </w:r>
      <w:r>
        <w:t xml:space="preserve">. See the GSA Sustainable Acquisition Review Criteria document that can be found on GSA's Acquisition Portal at </w:t>
      </w:r>
      <w:hyperlink r:id="rIdHyperlink479">
        <w:r>
          <w:t>https://insite.gsa.gov/acquisitionportal</w:t>
        </w:r>
      </w:hyperlink>
      <w:r>
        <w:t xml:space="preserve"> for the specific criteria used to determine compliance with sustainable acquisition requirements.</w:t>
      </w:r>
      <w:bookmarkEnd w:id="5592"/>
      <w:bookmarkEnd w:id="5593"/>
      <w:bookmarkEnd w:id="5586"/>
      <w:bookmarkEnd w:id="5587"/>
    </w:p>
    <!--Topic unique_2156-->
    <w:p>
      <w:pPr>
        <w:pStyle w:val="Heading6"/>
      </w:pPr>
      <w:bookmarkStart w:id="5594" w:name="_Refd19e84264"/>
      <w:bookmarkStart w:id="5595" w:name="_Tocd19e84264"/>
      <w:r>
        <w:t/>
      </w:r>
      <w:r>
        <w:t>570.117-1</w:t>
      </w:r>
      <w:r>
        <w:t xml:space="preserve"> Federal leadership in environmental, energy, and economic performance.</w:t>
      </w:r>
      <w:bookmarkEnd w:id="5594"/>
      <w:bookmarkEnd w:id="55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7-->
    <w:p>
      <w:pPr>
        <w:pStyle w:val="Heading6"/>
      </w:pPr>
      <w:bookmarkStart w:id="5596" w:name="_Refd19e84279"/>
      <w:bookmarkStart w:id="5597" w:name="_Tocd19e84279"/>
      <w:r>
        <w:t/>
      </w:r>
      <w:r>
        <w:t>570.117-2</w:t>
      </w:r>
      <w:r>
        <w:t xml:space="preserve"> Guiding principles for federal leadership in high performance and sustainable buildings.</w:t>
      </w:r>
      <w:bookmarkEnd w:id="5596"/>
      <w:bookmarkEnd w:id="5597"/>
    </w:p>
    <w:p>
      <w:pPr>
        <w:pStyle w:val="BodyText"/>
      </w:pPr>
      <w:r>
        <w:t>GSA is committed to the design, construction, operation, and maintenance of leased space that comply with all of the following Guiding Principles:</w:t>
      </w:r>
    </w:p>
    <w:p>
      <w:pPr>
        <w:pStyle w:val="ListNumber"/>
        <!--depth 1-->
        <w:numPr>
          <w:ilvl w:val="0"/>
          <w:numId w:val="1540"/>
        </w:numPr>
      </w:pPr>
      <w:bookmarkStart w:id="5599" w:name="_Tocd19e84293"/>
      <w:bookmarkStart w:id="5598" w:name="_Refd19e84293"/>
      <w:r>
        <w:t/>
      </w:r>
      <w:r>
        <w:t>(a)</w:t>
      </w:r>
      <w:r>
        <w:t xml:space="preserve">  Employ Integrated Design Principles;</w:t>
      </w:r>
    </w:p>
    <w:p>
      <w:pPr>
        <w:pStyle w:val="ListNumber"/>
        <!--depth 1-->
        <w:numPr>
          <w:ilvl w:val="0"/>
          <w:numId w:val="1540"/>
        </w:numPr>
      </w:pPr>
      <w:r>
        <w:t/>
      </w:r>
      <w:r>
        <w:t>(b)</w:t>
      </w:r>
      <w:r>
        <w:t xml:space="preserve">  Optimize Energy Performance;</w:t>
      </w:r>
    </w:p>
    <w:p>
      <w:pPr>
        <w:pStyle w:val="ListNumber"/>
        <!--depth 1-->
        <w:numPr>
          <w:ilvl w:val="0"/>
          <w:numId w:val="1540"/>
        </w:numPr>
      </w:pPr>
      <w:r>
        <w:t/>
      </w:r>
      <w:r>
        <w:t>(c)</w:t>
      </w:r>
      <w:r>
        <w:t xml:space="preserve">  Protect and Conserve Water;</w:t>
      </w:r>
    </w:p>
    <w:p>
      <w:pPr>
        <w:pStyle w:val="ListNumber"/>
        <!--depth 1-->
        <w:numPr>
          <w:ilvl w:val="0"/>
          <w:numId w:val="1540"/>
        </w:numPr>
      </w:pPr>
      <w:r>
        <w:t/>
      </w:r>
      <w:r>
        <w:t>(d)</w:t>
      </w:r>
      <w:r>
        <w:t xml:space="preserve">  Enhance Indoor Environmental Quality; and</w:t>
      </w:r>
    </w:p>
    <w:p>
      <w:pPr>
        <w:pStyle w:val="ListNumber"/>
        <!--depth 1-->
        <w:numPr>
          <w:ilvl w:val="0"/>
          <w:numId w:val="1540"/>
        </w:numPr>
      </w:pPr>
      <w:r>
        <w:t/>
      </w:r>
      <w:r>
        <w:t>(e)</w:t>
      </w:r>
      <w:r>
        <w:t xml:space="preserve">  Reduce the Environmental Impact of Building Materials.</w:t>
      </w:r>
      <w:bookmarkEnd w:id="5598"/>
      <w:bookmarkEnd w:id="5599"/>
    </w:p>
    <!--Topic unique_2158-->
    <w:p>
      <w:pPr>
        <w:pStyle w:val="Heading5"/>
      </w:pPr>
      <w:bookmarkStart w:id="5600" w:name="_Refd19e84331"/>
      <w:bookmarkStart w:id="5601" w:name="_Tocd19e84331"/>
      <w:r>
        <w:t/>
      </w:r>
      <w:r>
        <w:t>570.118</w:t>
      </w:r>
      <w:r>
        <w:t xml:space="preserve"> Foreign Ownership Disclosure.</w:t>
      </w:r>
      <w:bookmarkEnd w:id="5600"/>
      <w:bookmarkEnd w:id="5601"/>
    </w:p>
    <w:p>
      <w:pPr>
        <w:pStyle w:val="BodyText"/>
      </w:pPr>
      <w:r>
        <w:t xml:space="preserve">If a foreign ownership disclosure is made pursuant to clause </w:t>
      </w:r>
      <w:r>
        <w:t>552.270-33</w:t>
      </w:r>
      <w:r>
        <w:t>:</w:t>
      </w:r>
    </w:p>
    <w:p>
      <w:pPr>
        <w:pStyle w:val="ListNumber"/>
        <!--depth 1-->
        <w:numPr>
          <w:ilvl w:val="0"/>
          <w:numId w:val="1541"/>
        </w:numPr>
      </w:pPr>
      <w:r>
        <w:t/>
      </w:r>
      <w:r>
        <w:t>(a)</w:t>
      </w:r>
      <w:r>
        <w:t> The contracting officer shall notify the Federal tenant for the leased space in writing:</w:t>
      </w:r>
    </w:p>
    <w:p>
      <w:pPr>
        <w:pStyle w:val="ListNumber2"/>
        <!--depth 2-->
        <w:numPr>
          <w:ilvl w:val="1"/>
          <w:numId w:val="1542"/>
        </w:numPr>
      </w:pPr>
      <w:r>
        <w:t/>
      </w:r>
      <w:r>
        <w:t>(1)</w:t>
      </w:r>
      <w:r>
        <w:t> If the disclosure is made during the lease acquisition process, the contracting officer shall notify the Federal tenant prior to lease award.</w:t>
      </w:r>
    </w:p>
    <w:p>
      <w:pPr>
        <w:pStyle w:val="ListNumber2"/>
        <!--depth 2-->
        <w:numPr>
          <w:ilvl w:val="1"/>
          <w:numId w:val="1542"/>
        </w:numPr>
      </w:pPr>
      <w:r>
        <w:t/>
      </w:r>
      <w:r>
        <w:t>(2)</w:t>
      </w:r>
      <w:r>
        <w:t> If the disclosure is made concurrent with a request for novation, the contracting officer shall notify the Federal tenant prior to executing the novation.</w:t>
      </w:r>
    </w:p>
    <w:p>
      <w:pPr>
        <w:pStyle w:val="ListNumber2"/>
        <!--depth 2-->
        <w:numPr>
          <w:ilvl w:val="1"/>
          <w:numId w:val="154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1"/>
        </w:numPr>
      </w:pPr>
      <w:r>
        <w:t/>
      </w:r>
      <w:r>
        <w:t>(b)</w:t>
      </w:r>
      <w:r>
        <w:t> The contracting officer shall coordinate with the Federal tenant regarding security concerns and any necessary mitigation measures.</w:t>
      </w:r>
    </w:p>
    <!--Topic unique_2159-->
    <w:p>
      <w:pPr>
        <w:pStyle w:val="Heading4"/>
      </w:pPr>
      <w:bookmarkStart w:id="5602" w:name="_Refd19e84389"/>
      <w:bookmarkStart w:id="5603" w:name="_Tocd19e84389"/>
      <w:r>
        <w:t/>
      </w:r>
      <w:r>
        <w:t>Subpart 570.2</w:t>
      </w:r>
      <w:r>
        <w:t xml:space="preserve"> - Simplified Lease Acquisition Procedures</w:t>
      </w:r>
      <w:bookmarkEnd w:id="5602"/>
      <w:bookmarkEnd w:id="5603"/>
    </w:p>
    <!--Topic unique_2160-->
    <w:p>
      <w:pPr>
        <w:pStyle w:val="Heading5"/>
      </w:pPr>
      <w:bookmarkStart w:id="5604" w:name="_Refd19e84397"/>
      <w:bookmarkStart w:id="5605" w:name="_Tocd19e84397"/>
      <w:r>
        <w:t/>
      </w:r>
      <w:r>
        <w:t>570.201</w:t>
      </w:r>
      <w:r>
        <w:t xml:space="preserve"> Purpose.</w:t>
      </w:r>
      <w:bookmarkEnd w:id="5604"/>
      <w:bookmarkEnd w:id="5605"/>
    </w:p>
    <w:p>
      <w:pPr>
        <w:pStyle w:val="BodyText"/>
      </w:pPr>
      <w:r>
        <w:t>This subpart prescribes simplified procedures for small leases. These procedures reduce administrative costs, while improving efficiency and economy, when acquiring small leasehold interests in real property.</w:t>
      </w:r>
    </w:p>
    <!--Topic unique_2161-->
    <w:p>
      <w:pPr>
        <w:pStyle w:val="Heading5"/>
      </w:pPr>
      <w:bookmarkStart w:id="5606" w:name="_Refd19e84412"/>
      <w:bookmarkStart w:id="5607" w:name="_Tocd19e84412"/>
      <w:r>
        <w:t/>
      </w:r>
      <w:r>
        <w:t>570.202</w:t>
      </w:r>
      <w:r>
        <w:t xml:space="preserve"> Policy.</w:t>
      </w:r>
      <w:bookmarkEnd w:id="5606"/>
      <w:bookmarkEnd w:id="5607"/>
    </w:p>
    <w:p>
      <w:pPr>
        <w:pStyle w:val="BodyText"/>
      </w:pPr>
      <w:r>
        <w:t>Use simplified lease acquisition procedures to the maximum extent practicable for actions at or below the simplified lease acquisition threshold.</w:t>
      </w:r>
    </w:p>
    <!--Topic unique_2162-->
    <w:p>
      <w:pPr>
        <w:pStyle w:val="Heading5"/>
      </w:pPr>
      <w:bookmarkStart w:id="5608" w:name="_Refd19e84427"/>
      <w:bookmarkStart w:id="5609" w:name="_Tocd19e84427"/>
      <w:r>
        <w:t/>
      </w:r>
      <w:r>
        <w:t>570.203</w:t>
      </w:r>
      <w:r>
        <w:t xml:space="preserve"> Procedures.</w:t>
      </w:r>
      <w:bookmarkEnd w:id="5608"/>
      <w:bookmarkEnd w:id="5609"/>
    </w:p>
    <!--Topic unique_2163-->
    <w:p>
      <w:pPr>
        <w:pStyle w:val="Heading6"/>
      </w:pPr>
      <w:bookmarkStart w:id="5610" w:name="_Refd19e84435"/>
      <w:bookmarkStart w:id="5611" w:name="_Tocd19e84435"/>
      <w:r>
        <w:t/>
      </w:r>
      <w:r>
        <w:t>570.203-1</w:t>
      </w:r>
      <w:r>
        <w:t xml:space="preserve"> Market survey.</w:t>
      </w:r>
      <w:bookmarkEnd w:id="5610"/>
      <w:bookmarkEnd w:id="5611"/>
    </w:p>
    <w:p>
      <w:pPr>
        <w:pStyle w:val="BodyText"/>
      </w:pPr>
      <w:r>
        <w:t>Conduct a market survey to identify potential sources. Use information available in GSA or from other sources to identify locations that will meet the Government’s requirements.</w:t>
      </w:r>
    </w:p>
    <!--Topic unique_2164-->
    <w:p>
      <w:pPr>
        <w:pStyle w:val="Heading6"/>
      </w:pPr>
      <w:bookmarkStart w:id="5612" w:name="_Refd19e84450"/>
      <w:bookmarkStart w:id="5613" w:name="_Tocd19e84450"/>
      <w:r>
        <w:t/>
      </w:r>
      <w:r>
        <w:t>570.203-2</w:t>
      </w:r>
      <w:r>
        <w:t xml:space="preserve"> Competition.</w:t>
      </w:r>
      <w:bookmarkEnd w:id="5612"/>
      <w:bookmarkEnd w:id="5613"/>
    </w:p>
    <w:p>
      <w:pPr>
        <w:pStyle w:val="ListNumber"/>
        <!--depth 1-->
        <w:numPr>
          <w:ilvl w:val="0"/>
          <w:numId w:val="1543"/>
        </w:numPr>
      </w:pPr>
      <w:bookmarkStart w:id="5615" w:name="_Tocd19e84462"/>
      <w:bookmarkStart w:id="5614" w:name="_Refd19e8446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3"/>
        </w:numPr>
      </w:pPr>
      <w:r>
        <w:t/>
      </w:r>
      <w:r>
        <w:t>(b)</w:t>
      </w:r>
      <w:r>
        <w:t xml:space="preserve">  If the contracting officer solicits only one source, document the file to explain the lack of competition.</w:t>
      </w:r>
      <w:bookmarkEnd w:id="5614"/>
      <w:bookmarkEnd w:id="5615"/>
    </w:p>
    <!--Topic unique_2165-->
    <w:p>
      <w:pPr>
        <w:pStyle w:val="Heading6"/>
      </w:pPr>
      <w:bookmarkStart w:id="5616" w:name="_Refd19e84479"/>
      <w:bookmarkStart w:id="5617" w:name="_Tocd19e84479"/>
      <w:r>
        <w:t/>
      </w:r>
      <w:r>
        <w:t>570.203-3</w:t>
      </w:r>
      <w:r>
        <w:t xml:space="preserve"> Soliciting offers.</w:t>
      </w:r>
      <w:bookmarkEnd w:id="5616"/>
      <w:bookmarkEnd w:id="5617"/>
    </w:p>
    <w:p>
      <w:pPr>
        <w:pStyle w:val="ListNumber"/>
        <!--depth 1-->
        <w:numPr>
          <w:ilvl w:val="0"/>
          <w:numId w:val="1544"/>
        </w:numPr>
      </w:pPr>
      <w:bookmarkStart w:id="5619" w:name="_Tocd19e84491"/>
      <w:bookmarkStart w:id="5618" w:name="_Refd19e8449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5"/>
        </w:numPr>
      </w:pPr>
      <w:bookmarkStart w:id="5621" w:name="_Tocd19e84499"/>
      <w:bookmarkStart w:id="5620" w:name="_Refd19e84499"/>
      <w:r>
        <w:t/>
      </w:r>
      <w:r>
        <w:t>(1)</w:t>
      </w:r>
      <w:r>
        <w:t xml:space="preserve">  Describe the Government’s requirements.</w:t>
      </w:r>
    </w:p>
    <w:p>
      <w:pPr>
        <w:pStyle w:val="ListNumber2"/>
        <!--depth 2-->
        <w:numPr>
          <w:ilvl w:val="1"/>
          <w:numId w:val="154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5"/>
        </w:numPr>
      </w:pPr>
      <w:r>
        <w:t/>
      </w:r>
      <w:r>
        <w:t>(3)</w:t>
      </w:r>
      <w:r>
        <w:t xml:space="preserve">  State the relative importance of the evaluation factors and subfactors.</w:t>
      </w:r>
    </w:p>
    <w:p>
      <w:pPr>
        <w:pStyle w:val="ListNumber2"/>
        <!--depth 2-->
        <w:numPr>
          <w:ilvl w:val="1"/>
          <w:numId w:val="1545"/>
        </w:numPr>
      </w:pPr>
      <w:r>
        <w:t/>
      </w:r>
      <w:r>
        <w:t>(4)</w:t>
      </w:r>
      <w:r>
        <w:t xml:space="preserve">  State whether all evaluation factors other than cost or price, when combined, are either:</w:t>
      </w:r>
    </w:p>
    <w:p>
      <w:pPr>
        <w:pStyle w:val="ListNumber3"/>
        <!--depth 3-->
        <w:numPr>
          <w:ilvl w:val="2"/>
          <w:numId w:val="1546"/>
        </w:numPr>
      </w:pPr>
      <w:bookmarkStart w:id="5623" w:name="_Tocd19e84528"/>
      <w:bookmarkStart w:id="5622" w:name="_Refd19e84528"/>
      <w:r>
        <w:t/>
      </w:r>
      <w:r>
        <w:t>(i)</w:t>
      </w:r>
      <w:r>
        <w:t xml:space="preserve">  Significantly more important than cost or price.</w:t>
      </w:r>
    </w:p>
    <w:p>
      <w:pPr>
        <w:pStyle w:val="ListNumber3"/>
        <!--depth 3-->
        <w:numPr>
          <w:ilvl w:val="2"/>
          <w:numId w:val="1546"/>
        </w:numPr>
      </w:pPr>
      <w:r>
        <w:t/>
      </w:r>
      <w:r>
        <w:t>(ii)</w:t>
      </w:r>
      <w:r>
        <w:t xml:space="preserve">  Approximately equal in importance to cost or price.</w:t>
      </w:r>
    </w:p>
    <w:p>
      <w:pPr>
        <w:pStyle w:val="ListNumber3"/>
        <!--depth 3-->
        <w:numPr>
          <w:ilvl w:val="2"/>
          <w:numId w:val="1546"/>
        </w:numPr>
      </w:pPr>
      <w:r>
        <w:t/>
      </w:r>
      <w:r>
        <w:t>(iii)</w:t>
      </w:r>
      <w:r>
        <w:t xml:space="preserve">  Significantly less important than cost or price.</w:t>
      </w:r>
      <w:bookmarkEnd w:id="5622"/>
      <w:bookmarkEnd w:id="5623"/>
    </w:p>
    <w:p>
      <w:pPr>
        <w:pStyle w:val="ListNumber2"/>
        <!--depth 2-->
        <w:numPr>
          <w:ilvl w:val="1"/>
          <w:numId w:val="1545"/>
        </w:numPr>
      </w:pPr>
      <w:r>
        <w:t/>
      </w:r>
      <w:r>
        <w:t>(5)</w:t>
      </w:r>
      <w:r>
        <w:t xml:space="preserve">  Include either in full text or by reference, applicable FAR provisions and contract clauses required by </w:t>
      </w:r>
      <w:r>
        <w:t>570.6</w:t>
      </w:r>
      <w:r>
        <w:t>.</w:t>
      </w:r>
    </w:p>
    <w:p>
      <w:pPr>
        <w:pStyle w:val="ListNumber2"/>
        <!--depth 2-->
        <w:numPr>
          <w:ilvl w:val="1"/>
          <w:numId w:val="1545"/>
        </w:numPr>
      </w:pPr>
      <w:r>
        <w:t/>
      </w:r>
      <w:r>
        <w:t>(6)</w:t>
      </w:r>
      <w:r>
        <w:t xml:space="preserve">  Include sustainable design requirements.</w:t>
      </w:r>
      <w:bookmarkEnd w:id="5620"/>
      <w:bookmarkEnd w:id="5621"/>
    </w:p>
    <w:p>
      <w:pPr>
        <w:pStyle w:val="ListNumber"/>
        <!--depth 1-->
        <w:numPr>
          <w:ilvl w:val="0"/>
          <w:numId w:val="1544"/>
        </w:numPr>
      </w:pPr>
      <w:bookmarkStart w:id="5625" w:name="_Tocd19e84572"/>
      <w:bookmarkStart w:id="5624" w:name="_Refd19e84572"/>
      <w:r>
        <w:t/>
      </w:r>
      <w:r>
        <w:t>(b)</w:t>
      </w:r>
      <w:r>
        <w:t xml:space="preserve">  As necessary, review with prospective offerors the Government’s requirements, pricing matters, evaluation procedures and submission of offers.</w:t>
      </w:r>
      <w:bookmarkEnd w:id="5624"/>
      <w:bookmarkEnd w:id="5625"/>
      <w:bookmarkEnd w:id="5618"/>
      <w:bookmarkEnd w:id="5619"/>
    </w:p>
    <!--Topic unique_2166-->
    <w:p>
      <w:pPr>
        <w:pStyle w:val="Heading6"/>
      </w:pPr>
      <w:bookmarkStart w:id="5626" w:name="_Refd19e84580"/>
      <w:bookmarkStart w:id="5627" w:name="_Tocd19e84580"/>
      <w:r>
        <w:t/>
      </w:r>
      <w:r>
        <w:t>570.203-4</w:t>
      </w:r>
      <w:r>
        <w:t xml:space="preserve"> Negotiation, evaluation, and award.</w:t>
      </w:r>
      <w:bookmarkEnd w:id="5626"/>
      <w:bookmarkEnd w:id="5627"/>
    </w:p>
    <w:p>
      <w:pPr>
        <w:pStyle w:val="ListNumber"/>
        <!--depth 1-->
        <w:numPr>
          <w:ilvl w:val="0"/>
          <w:numId w:val="1547"/>
        </w:numPr>
      </w:pPr>
      <w:bookmarkStart w:id="5629" w:name="_Tocd19e84592"/>
      <w:bookmarkStart w:id="5628" w:name="_Refd19e84592"/>
      <w:r>
        <w:t/>
      </w:r>
      <w:r>
        <w:t>(a)</w:t>
      </w:r>
      <w:r>
        <w:t xml:space="preserve">  If the contracting officer needs to conduct negotiations, use the procedures in </w:t>
      </w:r>
      <w:r>
        <w:t>570.307</w:t>
      </w:r>
      <w:r>
        <w:t>.</w:t>
      </w:r>
    </w:p>
    <w:p>
      <w:pPr>
        <w:pStyle w:val="ListNumber"/>
        <!--depth 1-->
        <w:numPr>
          <w:ilvl w:val="0"/>
          <w:numId w:val="154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4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47"/>
        </w:numPr>
      </w:pPr>
      <w:r>
        <w:t/>
      </w:r>
      <w:r>
        <w:t>(d)</w:t>
      </w:r>
      <w:r>
        <w:t xml:space="preserve">  Regardless of the process used, the contracting officer must determine whether the price is fair and reasonable.</w:t>
      </w:r>
    </w:p>
    <w:p>
      <w:pPr>
        <w:pStyle w:val="ListNumber"/>
        <!--depth 1-->
        <w:numPr>
          <w:ilvl w:val="0"/>
          <w:numId w:val="154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47"/>
        </w:numPr>
      </w:pPr>
      <w:r>
        <w:t/>
      </w:r>
      <w:r>
        <w:t>(f)</w:t>
      </w:r>
      <w:r>
        <w:t xml:space="preserve">  Make award to the responsible offeror whose proposal represents the best value to the Government considering price and other factors included in the solicitation.</w:t>
      </w:r>
      <w:bookmarkEnd w:id="5628"/>
      <w:bookmarkEnd w:id="5629"/>
    </w:p>
    <!--Topic unique_2167-->
    <w:p>
      <w:pPr>
        <w:pStyle w:val="Heading4"/>
      </w:pPr>
      <w:bookmarkStart w:id="5630" w:name="_Refd19e84646"/>
      <w:bookmarkStart w:id="5631" w:name="_Tocd19e84646"/>
      <w:r>
        <w:t/>
      </w:r>
      <w:r>
        <w:t>Subpart 570.3</w:t>
      </w:r>
      <w:r>
        <w:t xml:space="preserve"> - Acquisition Procedures for Leasehold Interests in Real Property Over the Simplified Lease Acquisition Threshold</w:t>
      </w:r>
      <w:bookmarkEnd w:id="5630"/>
      <w:bookmarkEnd w:id="5631"/>
    </w:p>
    <!--Topic unique_2168-->
    <w:p>
      <w:pPr>
        <w:pStyle w:val="Heading5"/>
      </w:pPr>
      <w:bookmarkStart w:id="5632" w:name="_Refd19e84654"/>
      <w:bookmarkStart w:id="5633" w:name="_Tocd19e84654"/>
      <w:r>
        <w:t/>
      </w:r>
      <w:r>
        <w:t>570.301</w:t>
      </w:r>
      <w:r>
        <w:t xml:space="preserve"> Market survey.</w:t>
      </w:r>
      <w:bookmarkEnd w:id="5632"/>
      <w:bookmarkEnd w:id="5633"/>
    </w:p>
    <w:p>
      <w:pPr>
        <w:pStyle w:val="BodyText"/>
      </w:pPr>
      <w:r>
        <w:t>Conduct a market survey to identify potential sources. Use information available in GSA or from other sources to identify locations capable of meeting the Government’s requirements.</w:t>
      </w:r>
    </w:p>
    <!--Topic unique_2169-->
    <w:p>
      <w:pPr>
        <w:pStyle w:val="Heading5"/>
      </w:pPr>
      <w:bookmarkStart w:id="5634" w:name="_Refd19e84669"/>
      <w:bookmarkStart w:id="5635" w:name="_Tocd19e84669"/>
      <w:r>
        <w:t/>
      </w:r>
      <w:r>
        <w:t>570.302</w:t>
      </w:r>
      <w:r>
        <w:t xml:space="preserve"> Description of requirements.</w:t>
      </w:r>
      <w:bookmarkEnd w:id="5634"/>
      <w:bookmarkEnd w:id="5635"/>
    </w:p>
    <w:p>
      <w:pPr>
        <w:pStyle w:val="ListNumber"/>
        <!--depth 1-->
        <w:numPr>
          <w:ilvl w:val="0"/>
          <w:numId w:val="1548"/>
        </w:numPr>
      </w:pPr>
      <w:bookmarkStart w:id="5637" w:name="_Tocd19e84681"/>
      <w:bookmarkStart w:id="5636" w:name="_Refd19e84681"/>
      <w:r>
        <w:t/>
      </w:r>
      <w:r>
        <w:t>(a)</w:t>
      </w:r>
      <w:r>
        <w:t xml:space="preserve">  The description of requirements depends on the nature of the space the agency needs and the market available to satisfy that need.</w:t>
      </w:r>
    </w:p>
    <w:p>
      <w:pPr>
        <w:pStyle w:val="ListNumber"/>
        <!--depth 1-->
        <w:numPr>
          <w:ilvl w:val="0"/>
          <w:numId w:val="1548"/>
        </w:numPr>
      </w:pPr>
      <w:r>
        <w:t/>
      </w:r>
      <w:r>
        <w:t>(b)</w:t>
      </w:r>
      <w:r>
        <w:t xml:space="preserve">  The description of requirements must include all the following:</w:t>
      </w:r>
    </w:p>
    <w:p>
      <w:pPr>
        <w:pStyle w:val="ListNumber2"/>
        <!--depth 2-->
        <w:numPr>
          <w:ilvl w:val="1"/>
          <w:numId w:val="1549"/>
        </w:numPr>
      </w:pPr>
      <w:bookmarkStart w:id="5639" w:name="_Tocd19e84696"/>
      <w:bookmarkStart w:id="5638" w:name="_Refd19e84696"/>
      <w:r>
        <w:t/>
      </w:r>
      <w:r>
        <w:t>(1)</w:t>
      </w:r>
      <w:r>
        <w:t xml:space="preserve">  A statement of the purpose of the lease.</w:t>
      </w:r>
    </w:p>
    <w:p>
      <w:pPr>
        <w:pStyle w:val="ListNumber2"/>
        <!--depth 2-->
        <w:numPr>
          <w:ilvl w:val="1"/>
          <w:numId w:val="1549"/>
        </w:numPr>
      </w:pPr>
      <w:r>
        <w:t/>
      </w:r>
      <w:r>
        <w:t>(2)</w:t>
      </w:r>
      <w:r>
        <w:t xml:space="preserve">  Functional, performance, or physical requirements.</w:t>
      </w:r>
    </w:p>
    <w:p>
      <w:pPr>
        <w:pStyle w:val="ListNumber2"/>
        <!--depth 2-->
        <w:numPr>
          <w:ilvl w:val="1"/>
          <w:numId w:val="1549"/>
        </w:numPr>
      </w:pPr>
      <w:r>
        <w:t/>
      </w:r>
      <w:r>
        <w:t>(3)</w:t>
      </w:r>
      <w:r>
        <w:t xml:space="preserve">  Any special requirements.</w:t>
      </w:r>
    </w:p>
    <w:p>
      <w:pPr>
        <w:pStyle w:val="ListNumber2"/>
        <!--depth 2-->
        <w:numPr>
          <w:ilvl w:val="1"/>
          <w:numId w:val="1549"/>
        </w:numPr>
      </w:pPr>
      <w:r>
        <w:t/>
      </w:r>
      <w:r>
        <w:t>(4)</w:t>
      </w:r>
      <w:r>
        <w:t xml:space="preserve">  The delivery schedule.</w:t>
      </w:r>
      <w:bookmarkEnd w:id="5638"/>
      <w:bookmarkEnd w:id="5639"/>
    </w:p>
    <w:p>
      <w:pPr>
        <w:pStyle w:val="ListNumber"/>
        <!--depth 1-->
        <w:numPr>
          <w:ilvl w:val="0"/>
          <w:numId w:val="1548"/>
        </w:numPr>
      </w:pPr>
      <w:r>
        <w:t/>
      </w:r>
      <w:r>
        <w:t>(c)</w:t>
      </w:r>
      <w:r>
        <w:t xml:space="preserve">  The description must promote full and open competition. Include restrictive provisions or conditions only to the extent necessary to satisfy the agency’s needs or as authorized by law.</w:t>
      </w:r>
      <w:bookmarkEnd w:id="5636"/>
      <w:bookmarkEnd w:id="5637"/>
    </w:p>
    <!--Topic unique_2170-->
    <w:p>
      <w:pPr>
        <w:pStyle w:val="Heading5"/>
      </w:pPr>
      <w:bookmarkStart w:id="5640" w:name="_Refd19e84735"/>
      <w:bookmarkStart w:id="5641" w:name="_Tocd19e84735"/>
      <w:r>
        <w:t/>
      </w:r>
      <w:r>
        <w:t>570.303</w:t>
      </w:r>
      <w:r>
        <w:t xml:space="preserve"> Solicitation for offers.</w:t>
      </w:r>
      <w:bookmarkEnd w:id="5640"/>
      <w:bookmarkEnd w:id="5641"/>
    </w:p>
    <!--Topic unique_2171-->
    <w:p>
      <w:pPr>
        <w:pStyle w:val="Heading6"/>
      </w:pPr>
      <w:bookmarkStart w:id="5642" w:name="_Refd19e84743"/>
      <w:bookmarkStart w:id="5643" w:name="_Tocd19e84743"/>
      <w:r>
        <w:t/>
      </w:r>
      <w:r>
        <w:t>570.303-1</w:t>
      </w:r>
      <w:r>
        <w:t xml:space="preserve"> Preparing the SFO.</w:t>
      </w:r>
      <w:bookmarkEnd w:id="5642"/>
      <w:bookmarkEnd w:id="564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0"/>
        </w:numPr>
      </w:pPr>
      <w:bookmarkStart w:id="5645" w:name="_Tocd19e84757"/>
      <w:bookmarkStart w:id="5644" w:name="_Refd19e84757"/>
      <w:r>
        <w:t/>
      </w:r>
      <w:r>
        <w:t>(a)</w:t>
      </w:r>
      <w:r>
        <w:t xml:space="preserve">  Describe the Government’s requirements.</w:t>
      </w:r>
    </w:p>
    <w:p>
      <w:pPr>
        <w:pStyle w:val="ListNumber"/>
        <!--depth 1-->
        <w:numPr>
          <w:ilvl w:val="0"/>
          <w:numId w:val="1550"/>
        </w:numPr>
      </w:pPr>
      <w:bookmarkStart w:id="5647" w:name="_Tocd19e84766"/>
      <w:bookmarkStart w:id="5646" w:name="_Refd19e84766"/>
      <w:r>
        <w:t/>
      </w:r>
      <w:r>
        <w:t>(b)</w:t>
      </w:r>
      <w:r>
        <w:t xml:space="preserve">  State the method the Government will use to measure space.</w:t>
      </w:r>
      <w:bookmarkEnd w:id="5646"/>
      <w:bookmarkEnd w:id="5647"/>
    </w:p>
    <w:p>
      <w:pPr>
        <w:pStyle w:val="ListNumber"/>
        <!--depth 1-->
        <w:numPr>
          <w:ilvl w:val="0"/>
          <w:numId w:val="1550"/>
        </w:numPr>
      </w:pPr>
      <w:r>
        <w:t/>
      </w:r>
      <w:r>
        <w:t>(c)</w:t>
      </w:r>
      <w:r>
        <w:t xml:space="preserve">  Explain how to structure offers.</w:t>
      </w:r>
    </w:p>
    <w:p>
      <w:pPr>
        <w:pStyle w:val="ListNumber"/>
        <!--depth 1-->
        <w:numPr>
          <w:ilvl w:val="0"/>
          <w:numId w:val="1550"/>
        </w:numPr>
      </w:pPr>
      <w:r>
        <w:t/>
      </w:r>
      <w:r>
        <w:t>(d)</w:t>
      </w:r>
      <w:r>
        <w:t xml:space="preserve">  Specify a date, time, and place for submission of offers.</w:t>
      </w:r>
    </w:p>
    <w:p>
      <w:pPr>
        <w:pStyle w:val="ListNumber"/>
        <!--depth 1-->
        <w:numPr>
          <w:ilvl w:val="0"/>
          <w:numId w:val="1550"/>
        </w:numPr>
      </w:pPr>
      <w:r>
        <w:t/>
      </w:r>
      <w:r>
        <w:t>(e)</w:t>
      </w:r>
      <w:r>
        <w:t xml:space="preserve">  Explain how the Government will evaluate offers.</w:t>
      </w:r>
    </w:p>
    <w:p>
      <w:pPr>
        <w:pStyle w:val="ListNumber"/>
        <!--depth 1-->
        <w:numPr>
          <w:ilvl w:val="0"/>
          <w:numId w:val="1550"/>
        </w:numPr>
      </w:pPr>
      <w:r>
        <w:t/>
      </w:r>
      <w:r>
        <w:t>(f)</w:t>
      </w:r>
      <w:r>
        <w:t xml:space="preserve">  Describe the source selection procedures the Government will use.</w:t>
      </w:r>
    </w:p>
    <w:p>
      <w:pPr>
        <w:pStyle w:val="ListNumber"/>
        <!--depth 1-->
        <w:numPr>
          <w:ilvl w:val="0"/>
          <w:numId w:val="1550"/>
        </w:numPr>
      </w:pPr>
      <w:r>
        <w:t/>
      </w:r>
      <w:r>
        <w:t>(g)</w:t>
      </w:r>
      <w:r>
        <w:t xml:space="preserve">  Include a statement outlining the information the Government may disclose in debriefings.</w:t>
      </w:r>
    </w:p>
    <w:p>
      <w:pPr>
        <w:pStyle w:val="ListNumber"/>
        <!--depth 1-->
        <w:numPr>
          <w:ilvl w:val="0"/>
          <w:numId w:val="1550"/>
        </w:numPr>
      </w:pPr>
      <w:r>
        <w:t/>
      </w:r>
      <w:r>
        <w:t>(h)</w:t>
      </w:r>
      <w:r>
        <w:t xml:space="preserve">  Include appropriate forms prescribed in </w:t>
      </w:r>
      <w:r>
        <w:t>570.8</w:t>
      </w:r>
      <w:r>
        <w:t>.</w:t>
      </w:r>
    </w:p>
    <w:p>
      <w:pPr>
        <w:pStyle w:val="ListNumber"/>
        <!--depth 1-->
        <w:numPr>
          <w:ilvl w:val="0"/>
          <w:numId w:val="1550"/>
        </w:numPr>
      </w:pPr>
      <w:r>
        <w:t/>
      </w:r>
      <w:r>
        <w:t>(i)</w:t>
      </w:r>
      <w:r>
        <w:t xml:space="preserve">  Include sustainable design requirements.</w:t>
      </w:r>
      <w:bookmarkEnd w:id="5644"/>
      <w:bookmarkEnd w:id="5645"/>
    </w:p>
    <!--Topic unique_2172-->
    <w:p>
      <w:pPr>
        <w:pStyle w:val="Heading6"/>
      </w:pPr>
      <w:bookmarkStart w:id="5648" w:name="_Refd19e84828"/>
      <w:bookmarkStart w:id="5649" w:name="_Tocd19e84828"/>
      <w:r>
        <w:t/>
      </w:r>
      <w:r>
        <w:t>570.303-2</w:t>
      </w:r>
      <w:r>
        <w:t xml:space="preserve"> Issuing the SFO.</w:t>
      </w:r>
      <w:bookmarkEnd w:id="5648"/>
      <w:bookmarkEnd w:id="5649"/>
    </w:p>
    <w:p>
      <w:pPr>
        <w:pStyle w:val="BodyText"/>
      </w:pPr>
      <w:r>
        <w:t>Release the SFO to all prospective offerors at the same time. The SFO may be released electronically.</w:t>
      </w:r>
    </w:p>
    <!--Topic unique_2173-->
    <w:p>
      <w:pPr>
        <w:pStyle w:val="Heading6"/>
      </w:pPr>
      <w:bookmarkStart w:id="5650" w:name="_Refd19e84843"/>
      <w:bookmarkStart w:id="5651" w:name="_Tocd19e84843"/>
      <w:r>
        <w:t/>
      </w:r>
      <w:r>
        <w:t>570.303-3</w:t>
      </w:r>
      <w:r>
        <w:t xml:space="preserve"> Late offers, modifications of offers, and withdrawals of offers.</w:t>
      </w:r>
      <w:bookmarkEnd w:id="5650"/>
      <w:bookmarkEnd w:id="5651"/>
    </w:p>
    <w:p>
      <w:pPr>
        <w:pStyle w:val="BodyText"/>
      </w:pPr>
      <w:r>
        <w:t>Follow the procedures in FAR 15.208.</w:t>
      </w:r>
    </w:p>
    <!--Topic unique_2174-->
    <w:p>
      <w:pPr>
        <w:pStyle w:val="Heading6"/>
      </w:pPr>
      <w:bookmarkStart w:id="5652" w:name="_Refd19e84858"/>
      <w:bookmarkStart w:id="5653" w:name="_Tocd19e84858"/>
      <w:r>
        <w:t/>
      </w:r>
      <w:r>
        <w:t>570.303-4</w:t>
      </w:r>
      <w:r>
        <w:t xml:space="preserve"> Changes to SFOs.</w:t>
      </w:r>
      <w:bookmarkEnd w:id="5652"/>
      <w:bookmarkEnd w:id="5653"/>
    </w:p>
    <w:p>
      <w:pPr>
        <w:pStyle w:val="ListNumber"/>
        <!--depth 1-->
        <w:numPr>
          <w:ilvl w:val="0"/>
          <w:numId w:val="1551"/>
        </w:numPr>
      </w:pPr>
      <w:bookmarkStart w:id="5655" w:name="_Tocd19e84870"/>
      <w:bookmarkStart w:id="5654" w:name="_Refd19e8487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1"/>
        </w:numPr>
      </w:pPr>
      <w:bookmarkStart w:id="5657" w:name="_Tocd19e84879"/>
      <w:bookmarkStart w:id="5656" w:name="_Refd19e84879"/>
      <w:r>
        <w:t/>
      </w:r>
      <w:r>
        <w:t>(b)</w:t>
      </w:r>
      <w:r>
        <w:t xml:space="preserve">  If time is critical, you may provide information on SFO amendments orally.</w:t>
      </w:r>
    </w:p>
    <w:p>
      <w:pPr>
        <w:pStyle w:val="ListNumber2"/>
        <!--depth 2-->
        <w:numPr>
          <w:ilvl w:val="1"/>
          <w:numId w:val="1552"/>
        </w:numPr>
      </w:pPr>
      <w:bookmarkStart w:id="5659" w:name="_Tocd19e84885"/>
      <w:bookmarkStart w:id="5658" w:name="_Refd19e84885"/>
      <w:r>
        <w:t/>
      </w:r>
      <w:r>
        <w:t>(1)</w:t>
      </w:r>
      <w:r>
        <w:t xml:space="preserve">  Make a record of the information provided.</w:t>
      </w:r>
    </w:p>
    <w:p>
      <w:pPr>
        <w:pStyle w:val="ListNumber2"/>
        <!--depth 2-->
        <w:numPr>
          <w:ilvl w:val="1"/>
          <w:numId w:val="1552"/>
        </w:numPr>
      </w:pPr>
      <w:r>
        <w:t/>
      </w:r>
      <w:r>
        <w:t>(2)</w:t>
      </w:r>
      <w:r>
        <w:t xml:space="preserve">  Provide, or attempt to provide, the notice to all offerors or prospective offerors on the same day.</w:t>
      </w:r>
    </w:p>
    <w:p>
      <w:pPr>
        <w:pStyle w:val="ListNumber2"/>
        <!--depth 2-->
        <w:numPr>
          <w:ilvl w:val="1"/>
          <w:numId w:val="1552"/>
        </w:numPr>
      </w:pPr>
      <w:r>
        <w:t/>
      </w:r>
      <w:r>
        <w:t>(3)</w:t>
      </w:r>
      <w:r>
        <w:t xml:space="preserve">  Promptly confirm the information provided orally in a written amendment.</w:t>
      </w:r>
      <w:bookmarkEnd w:id="5658"/>
      <w:bookmarkEnd w:id="5659"/>
      <w:bookmarkEnd w:id="5656"/>
      <w:bookmarkEnd w:id="5657"/>
    </w:p>
    <w:p>
      <w:pPr>
        <w:pStyle w:val="ListNumber"/>
        <!--depth 1-->
        <w:numPr>
          <w:ilvl w:val="0"/>
          <w:numId w:val="1551"/>
        </w:numPr>
      </w:pPr>
      <w:r>
        <w:t/>
      </w:r>
      <w:r>
        <w:t>(c)</w:t>
      </w:r>
      <w:r>
        <w:t xml:space="preserve">  Distribute an amendment as follows:</w:t>
      </w:r>
    </w:p>
    <w:p>
      <w:pPr>
        <w:pStyle w:val="ListNumber2"/>
        <!--depth 2-->
        <w:numPr>
          <w:ilvl w:val="1"/>
          <w:numId w:val="1553"/>
        </w:numPr>
      </w:pPr>
      <w:bookmarkStart w:id="5661" w:name="_Tocd19e84915"/>
      <w:bookmarkStart w:id="5660" w:name="_Refd19e84915"/>
      <w:r>
        <w:t/>
      </w:r>
      <w:r>
        <w:t>(1)</w:t>
      </w:r>
      <w:r>
        <w:t xml:space="preserve">  If before the proposal due date, send the amendment to all prospective offerors who were sent a copy of the SFO.</w:t>
      </w:r>
    </w:p>
    <w:p>
      <w:pPr>
        <w:pStyle w:val="ListNumber2"/>
        <!--depth 2-->
        <w:numPr>
          <w:ilvl w:val="1"/>
          <w:numId w:val="1553"/>
        </w:numPr>
      </w:pPr>
      <w:r>
        <w:t/>
      </w:r>
      <w:r>
        <w:t>(2)</w:t>
      </w:r>
      <w:r>
        <w:t xml:space="preserve">  If after proposal receipt, send the amendment to each offeror who submitted a proposal.</w:t>
      </w:r>
      <w:bookmarkEnd w:id="5660"/>
      <w:bookmarkEnd w:id="5661"/>
    </w:p>
    <w:p>
      <w:pPr>
        <w:pStyle w:val="ListNumber"/>
        <!--depth 1-->
        <w:numPr>
          <w:ilvl w:val="0"/>
          <w:numId w:val="155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54"/>
      <w:bookmarkEnd w:id="5655"/>
    </w:p>
    <!--Topic unique_2175-->
    <w:p>
      <w:pPr>
        <w:pStyle w:val="Heading5"/>
      </w:pPr>
      <w:bookmarkStart w:id="5662" w:name="_Refd19e84951"/>
      <w:bookmarkStart w:id="5663" w:name="_Tocd19e84951"/>
      <w:r>
        <w:t/>
      </w:r>
      <w:r>
        <w:t>570.304</w:t>
      </w:r>
      <w:r>
        <w:t xml:space="preserve"> General source selection procedures.</w:t>
      </w:r>
      <w:bookmarkEnd w:id="5662"/>
      <w:bookmarkEnd w:id="5663"/>
    </w:p>
    <w:p>
      <w:pPr>
        <w:pStyle w:val="ListNumber"/>
        <!--depth 1-->
        <w:numPr>
          <w:ilvl w:val="0"/>
          <w:numId w:val="1554"/>
        </w:numPr>
      </w:pPr>
      <w:bookmarkStart w:id="5665" w:name="_Tocd19e84963"/>
      <w:bookmarkStart w:id="5664" w:name="_Refd19e84963"/>
      <w:r>
        <w:t/>
      </w:r>
      <w:r>
        <w:t>(a)</w:t>
      </w:r>
      <w:r>
        <w:t xml:space="preserve">  These procedures apply to acquisitions of leasehold interests except if the contracting officer uses one of the following:</w:t>
      </w:r>
    </w:p>
    <w:p>
      <w:pPr>
        <w:pStyle w:val="ListNumber2"/>
        <!--depth 2-->
        <w:numPr>
          <w:ilvl w:val="1"/>
          <w:numId w:val="1555"/>
        </w:numPr>
      </w:pPr>
      <w:bookmarkStart w:id="5667" w:name="_Tocd19e84971"/>
      <w:bookmarkStart w:id="5666" w:name="_Refd19e84971"/>
      <w:r>
        <w:t/>
      </w:r>
      <w:r>
        <w:t>(1)</w:t>
      </w:r>
      <w:r>
        <w:t xml:space="preserve">  Simplified lease acquisition procedures authorized by </w:t>
      </w:r>
      <w:r>
        <w:t>570.2</w:t>
      </w:r>
      <w:r>
        <w:t>.</w:t>
      </w:r>
    </w:p>
    <w:p>
      <w:pPr>
        <w:pStyle w:val="ListNumber2"/>
        <!--depth 2-->
        <w:numPr>
          <w:ilvl w:val="1"/>
          <w:numId w:val="1555"/>
        </w:numPr>
      </w:pPr>
      <w:r>
        <w:t/>
      </w:r>
      <w:r>
        <w:t>(2)</w:t>
      </w:r>
      <w:r>
        <w:t xml:space="preserve">  Two-phase design-build selection procedures authorized by </w:t>
      </w:r>
      <w:r>
        <w:t>570.105-2</w:t>
      </w:r>
      <w:r>
        <w:t>.</w:t>
      </w:r>
      <w:bookmarkEnd w:id="5666"/>
      <w:bookmarkEnd w:id="5667"/>
    </w:p>
    <w:p>
      <w:pPr>
        <w:pStyle w:val="ListNumber"/>
        <!--depth 1-->
        <w:numPr>
          <w:ilvl w:val="0"/>
          <w:numId w:val="155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4"/>
        </w:numPr>
      </w:pPr>
      <w:r>
        <w:t/>
      </w:r>
      <w:r>
        <w:t>(d)</w:t>
      </w:r>
      <w:r>
        <w:t xml:space="preserve"> The evaluation factors and significant subfactors must comply with FAR 15.304 and either one of the following:</w:t>
      </w:r>
    </w:p>
    <w:p>
      <w:pPr>
        <w:pStyle w:val="ListNumber2"/>
        <!--depth 2-->
        <w:numPr>
          <w:ilvl w:val="1"/>
          <w:numId w:val="1556"/>
        </w:numPr>
      </w:pPr>
      <w:bookmarkStart w:id="5669" w:name="_Tocd19e85016"/>
      <w:bookmarkStart w:id="5668" w:name="_Refd19e85016"/>
      <w:r>
        <w:t/>
      </w:r>
      <w:r>
        <w:t>(1)</w:t>
      </w:r>
      <w:r>
        <w:t xml:space="preserve"> FAR 15.101-1 if the contracting officer will use the tradeoff process.</w:t>
      </w:r>
    </w:p>
    <w:p>
      <w:pPr>
        <w:pStyle w:val="ListNumber2"/>
        <!--depth 2-->
        <w:numPr>
          <w:ilvl w:val="1"/>
          <w:numId w:val="1556"/>
        </w:numPr>
      </w:pPr>
      <w:r>
        <w:t/>
      </w:r>
      <w:r>
        <w:t>(2)</w:t>
      </w:r>
      <w:r>
        <w:t xml:space="preserve"> FAR 15.101-2 if the contracting officer will use the lowest price technically acceptable source selection process.</w:t>
      </w:r>
      <w:bookmarkEnd w:id="5668"/>
      <w:bookmarkEnd w:id="5669"/>
      <w:bookmarkEnd w:id="5664"/>
      <w:bookmarkEnd w:id="5665"/>
    </w:p>
    <!--Topic unique_2176-->
    <w:p>
      <w:pPr>
        <w:pStyle w:val="Heading5"/>
      </w:pPr>
      <w:bookmarkStart w:id="5670" w:name="_Refd19e85034"/>
      <w:bookmarkStart w:id="5671" w:name="_Tocd19e85034"/>
      <w:r>
        <w:t/>
      </w:r>
      <w:r>
        <w:t>570.305</w:t>
      </w:r>
      <w:r>
        <w:t xml:space="preserve"> Two-phase design-build selection procedures.</w:t>
      </w:r>
      <w:bookmarkEnd w:id="5670"/>
      <w:bookmarkEnd w:id="5671"/>
    </w:p>
    <w:p>
      <w:pPr>
        <w:pStyle w:val="ListNumber"/>
        <!--depth 1-->
        <w:numPr>
          <w:ilvl w:val="0"/>
          <w:numId w:val="1557"/>
        </w:numPr>
      </w:pPr>
      <w:bookmarkStart w:id="5673" w:name="_Tocd19e85046"/>
      <w:bookmarkStart w:id="5672" w:name="_Refd19e8504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57"/>
        </w:numPr>
      </w:pPr>
      <w:r>
        <w:t/>
      </w:r>
      <w:r>
        <w:t>(b)</w:t>
      </w:r>
      <w:r>
        <w:t xml:space="preserve">  The SFO must include all the following information:</w:t>
      </w:r>
    </w:p>
    <w:p>
      <w:pPr>
        <w:pStyle w:val="ListNumber2"/>
        <!--depth 2-->
        <w:numPr>
          <w:ilvl w:val="1"/>
          <w:numId w:val="1558"/>
        </w:numPr>
      </w:pPr>
      <w:bookmarkStart w:id="5675" w:name="_Tocd19e85065"/>
      <w:bookmarkStart w:id="5674" w:name="_Refd19e85065"/>
      <w:r>
        <w:t/>
      </w:r>
      <w:r>
        <w:t>(1)</w:t>
      </w:r>
      <w:r>
        <w:t xml:space="preserve">  The Scope of Work.</w:t>
      </w:r>
    </w:p>
    <w:p>
      <w:pPr>
        <w:pStyle w:val="ListNumber2"/>
        <!--depth 2-->
        <w:numPr>
          <w:ilvl w:val="1"/>
          <w:numId w:val="1558"/>
        </w:numPr>
      </w:pPr>
      <w:r>
        <w:t/>
      </w:r>
      <w:r>
        <w:t>(2)</w:t>
      </w:r>
      <w:r>
        <w:t xml:space="preserve">  The evaluation factors and subfactors to be used in evaluating phase-one proposals and their relative importance.</w:t>
      </w:r>
    </w:p>
    <w:p>
      <w:pPr>
        <w:pStyle w:val="ListNumber2"/>
        <!--depth 2-->
        <w:numPr>
          <w:ilvl w:val="1"/>
          <w:numId w:val="1558"/>
        </w:numPr>
      </w:pPr>
      <w:r>
        <w:t/>
      </w:r>
      <w:r>
        <w:t>(3)</w:t>
      </w:r>
      <w:r>
        <w:t xml:space="preserve">  The maximum number of offerors to be selected to submit competitive proposals in phase-two.</w:t>
      </w:r>
    </w:p>
    <w:p>
      <w:pPr>
        <w:pStyle w:val="ListNumber2"/>
        <!--depth 2-->
        <w:numPr>
          <w:ilvl w:val="1"/>
          <w:numId w:val="1558"/>
        </w:numPr>
      </w:pPr>
      <w:r>
        <w:t/>
      </w:r>
      <w:r>
        <w:t>(4)</w:t>
      </w:r>
      <w:r>
        <w:t xml:space="preserve">  The evaluation factors, including cost or price, and subfactors to be used in evaluating phase-two proposals and selecting the successful offeror, and their relative importance.</w:t>
      </w:r>
      <w:bookmarkEnd w:id="5674"/>
      <w:bookmarkEnd w:id="5675"/>
    </w:p>
    <w:p>
      <w:pPr>
        <w:pStyle w:val="ListNumber"/>
        <!--depth 1-->
        <w:numPr>
          <w:ilvl w:val="0"/>
          <w:numId w:val="1557"/>
        </w:numPr>
      </w:pPr>
      <w:r>
        <w:t/>
      </w:r>
      <w:r>
        <w:t>(c)</w:t>
      </w:r>
      <w:r>
        <w:t xml:space="preserve">  The following procedures apply to phase-one evaluation factors:</w:t>
      </w:r>
    </w:p>
    <w:p>
      <w:pPr>
        <w:pStyle w:val="ListNumber2"/>
        <!--depth 2-->
        <w:numPr>
          <w:ilvl w:val="1"/>
          <w:numId w:val="1559"/>
        </w:numPr>
      </w:pPr>
      <w:bookmarkStart w:id="5677" w:name="_Tocd19e85102"/>
      <w:bookmarkStart w:id="5676" w:name="_Refd19e85102"/>
      <w:r>
        <w:t/>
      </w:r>
      <w:r>
        <w:t>(1)</w:t>
      </w:r>
      <w:r>
        <w:t xml:space="preserve">  Phase one factors include:</w:t>
      </w:r>
    </w:p>
    <w:p>
      <w:pPr>
        <w:pStyle w:val="ListNumber3"/>
        <!--depth 3-->
        <w:numPr>
          <w:ilvl w:val="2"/>
          <w:numId w:val="1560"/>
        </w:numPr>
      </w:pPr>
      <w:bookmarkStart w:id="5679" w:name="_Tocd19e85110"/>
      <w:bookmarkStart w:id="5678" w:name="_Refd19e85110"/>
      <w:r>
        <w:t/>
      </w:r>
      <w:r>
        <w:t>(i)</w:t>
      </w:r>
      <w:r>
        <w:t xml:space="preserve">  Specialized experience and technical competence.</w:t>
      </w:r>
    </w:p>
    <w:p>
      <w:pPr>
        <w:pStyle w:val="ListNumber3"/>
        <!--depth 3-->
        <w:numPr>
          <w:ilvl w:val="2"/>
          <w:numId w:val="1560"/>
        </w:numPr>
      </w:pPr>
      <w:r>
        <w:t/>
      </w:r>
      <w:r>
        <w:t>(ii)</w:t>
      </w:r>
      <w:r>
        <w:t xml:space="preserve">  Capability to perform.</w:t>
      </w:r>
    </w:p>
    <w:p>
      <w:pPr>
        <w:pStyle w:val="ListNumber3"/>
        <!--depth 3-->
        <w:numPr>
          <w:ilvl w:val="2"/>
          <w:numId w:val="1560"/>
        </w:numPr>
      </w:pPr>
      <w:r>
        <w:t/>
      </w:r>
      <w:r>
        <w:t>(iii)</w:t>
      </w:r>
      <w:r>
        <w:t xml:space="preserve">  Past performance of the offeror’s team (including architect-engineer and construction members of the team).</w:t>
      </w:r>
    </w:p>
    <w:p>
      <w:pPr>
        <w:pStyle w:val="ListNumber3"/>
        <!--depth 3-->
        <w:numPr>
          <w:ilvl w:val="2"/>
          <w:numId w:val="1560"/>
        </w:numPr>
      </w:pPr>
      <w:r>
        <w:t/>
      </w:r>
      <w:r>
        <w:t>(iv)</w:t>
      </w:r>
      <w:r>
        <w:t xml:space="preserve">  The planned participation of small disadvantaged business concerns in performance of the contract.</w:t>
      </w:r>
    </w:p>
    <w:p>
      <w:pPr>
        <w:pStyle w:val="ListNumber3"/>
        <!--depth 3-->
        <w:numPr>
          <w:ilvl w:val="2"/>
          <w:numId w:val="1560"/>
        </w:numPr>
      </w:pPr>
      <w:r>
        <w:t/>
      </w:r>
      <w:r>
        <w:t>(v)</w:t>
      </w:r>
      <w:r>
        <w:t xml:space="preserve">  Other appropriate factors, such as site or location.</w:t>
      </w:r>
      <w:bookmarkEnd w:id="5678"/>
      <w:bookmarkEnd w:id="5679"/>
    </w:p>
    <w:p>
      <w:pPr>
        <w:pStyle w:val="ListNumber2"/>
        <!--depth 2-->
        <w:numPr>
          <w:ilvl w:val="1"/>
          <w:numId w:val="155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6"/>
      <w:bookmarkEnd w:id="5677"/>
    </w:p>
    <w:p>
      <w:pPr>
        <w:pStyle w:val="ListNumber"/>
        <!--depth 1-->
        <w:numPr>
          <w:ilvl w:val="0"/>
          <w:numId w:val="155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1"/>
        </w:numPr>
      </w:pPr>
      <w:bookmarkStart w:id="5681" w:name="_Tocd19e85162"/>
      <w:bookmarkStart w:id="5680" w:name="_Refd19e85162"/>
      <w:r>
        <w:t/>
      </w:r>
      <w:r>
        <w:t>(1)</w:t>
      </w:r>
      <w:r>
        <w:t xml:space="preserve">  In the government’s interest.</w:t>
      </w:r>
    </w:p>
    <w:p>
      <w:pPr>
        <w:pStyle w:val="ListNumber2"/>
        <!--depth 2-->
        <w:numPr>
          <w:ilvl w:val="1"/>
          <w:numId w:val="1561"/>
        </w:numPr>
      </w:pPr>
      <w:r>
        <w:t/>
      </w:r>
      <w:r>
        <w:t>(2)</w:t>
      </w:r>
      <w:r>
        <w:t xml:space="preserve">  Consistent with the purpose and objectives of the two-phase selection process.</w:t>
      </w:r>
      <w:bookmarkEnd w:id="5680"/>
      <w:bookmarkEnd w:id="5681"/>
    </w:p>
    <w:p>
      <w:pPr>
        <w:pStyle w:val="ListNumber"/>
        <!--depth 1-->
        <w:numPr>
          <w:ilvl w:val="0"/>
          <w:numId w:val="1557"/>
        </w:numPr>
      </w:pPr>
      <w:r>
        <w:t/>
      </w:r>
      <w:r>
        <w:t>(e)</w:t>
      </w:r>
      <w:r>
        <w:t xml:space="preserve">  In phase-two, require detailed technical and price proposals. Evaluate the proposals using the procedures in </w:t>
      </w:r>
      <w:r>
        <w:t>570.306</w:t>
      </w:r>
      <w:r>
        <w:t>.</w:t>
      </w:r>
      <w:bookmarkEnd w:id="5672"/>
      <w:bookmarkEnd w:id="5673"/>
    </w:p>
    <!--Topic unique_2177-->
    <w:p>
      <w:pPr>
        <w:pStyle w:val="Heading5"/>
      </w:pPr>
      <w:bookmarkStart w:id="5682" w:name="_Refd19e85191"/>
      <w:bookmarkStart w:id="5683" w:name="_Tocd19e85191"/>
      <w:r>
        <w:t/>
      </w:r>
      <w:r>
        <w:t>570.306</w:t>
      </w:r>
      <w:r>
        <w:t xml:space="preserve"> Evaluating offers.</w:t>
      </w:r>
      <w:bookmarkEnd w:id="5682"/>
      <w:bookmarkEnd w:id="5683"/>
    </w:p>
    <w:p>
      <w:pPr>
        <w:pStyle w:val="ListNumber"/>
        <!--depth 1-->
        <w:numPr>
          <w:ilvl w:val="0"/>
          <w:numId w:val="1562"/>
        </w:numPr>
      </w:pPr>
      <w:bookmarkStart w:id="5685" w:name="_Tocd19e85203"/>
      <w:bookmarkStart w:id="5684" w:name="_Refd19e85203"/>
      <w:r>
        <w:t/>
      </w:r>
      <w:r>
        <w:t>(a)</w:t>
      </w:r>
      <w:r>
        <w:t xml:space="preserve">  The contracting officer must evaluate offers solely in accordance with the factors and subfactors stated in the SFO.</w:t>
      </w:r>
    </w:p>
    <w:p>
      <w:pPr>
        <w:pStyle w:val="ListNumber"/>
        <!--depth 1-->
        <w:numPr>
          <w:ilvl w:val="0"/>
          <w:numId w:val="1562"/>
        </w:numPr>
      </w:pPr>
      <w:bookmarkStart w:id="5687" w:name="_Tocd19e85212"/>
      <w:bookmarkStart w:id="5686" w:name="_Refd19e8521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6"/>
      <w:bookmarkEnd w:id="5687"/>
    </w:p>
    <w:p>
      <w:pPr>
        <w:pStyle w:val="ListNumber"/>
        <!--depth 1-->
        <w:numPr>
          <w:ilvl w:val="0"/>
          <w:numId w:val="156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3"/>
        </w:numPr>
      </w:pPr>
      <w:bookmarkStart w:id="5689" w:name="_Tocd19e85229"/>
      <w:bookmarkStart w:id="5688" w:name="_Refd19e85229"/>
      <w:r>
        <w:t/>
      </w:r>
      <w:r>
        <w:t>(1)</w:t>
      </w:r>
      <w:r>
        <w:t xml:space="preserve">  Questionnaires tailored to the circumstances of the acquisition;</w:t>
      </w:r>
    </w:p>
    <w:p>
      <w:pPr>
        <w:pStyle w:val="ListNumber2"/>
        <!--depth 2-->
        <w:numPr>
          <w:ilvl w:val="1"/>
          <w:numId w:val="1563"/>
        </w:numPr>
      </w:pPr>
      <w:r>
        <w:t/>
      </w:r>
      <w:r>
        <w:t>(2)</w:t>
      </w:r>
      <w:r>
        <w:t xml:space="preserve">  Interviews with program managers or contracting officers;</w:t>
      </w:r>
    </w:p>
    <w:p>
      <w:pPr>
        <w:pStyle w:val="ListNumber2"/>
        <!--depth 2-->
        <w:numPr>
          <w:ilvl w:val="1"/>
          <w:numId w:val="1563"/>
        </w:numPr>
      </w:pPr>
      <w:r>
        <w:t/>
      </w:r>
      <w:r>
        <w:t>(3)</w:t>
      </w:r>
      <w:r>
        <w:t xml:space="preserve">  Other sources; or</w:t>
      </w:r>
    </w:p>
    <w:p>
      <w:pPr>
        <w:pStyle w:val="ListNumber2"/>
        <!--depth 2-->
        <w:numPr>
          <w:ilvl w:val="1"/>
          <w:numId w:val="1563"/>
        </w:numPr>
      </w:pPr>
      <w:r>
        <w:t/>
      </w:r>
      <w:r>
        <w:t>(4)</w:t>
      </w:r>
      <w:r>
        <w:t xml:space="preserve"> Past performance information collected under FAR 42.15 and available through the Contractor Performance Assessment Reporting System at </w:t>
      </w:r>
      <w:hyperlink r:id="rIdHyperlink480">
        <w:r>
          <w:t>https://www.cpars.gov/​</w:t>
        </w:r>
      </w:hyperlink>
      <w:r>
        <w:t>, or successor system.</w:t>
      </w:r>
      <w:bookmarkEnd w:id="5688"/>
      <w:bookmarkEnd w:id="5689"/>
    </w:p>
    <w:p>
      <w:pPr>
        <w:pStyle w:val="ListNumber"/>
        <!--depth 1-->
        <w:numPr>
          <w:ilvl w:val="0"/>
          <w:numId w:val="156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4"/>
        </w:numPr>
      </w:pPr>
      <w:bookmarkStart w:id="5691" w:name="_Tocd19e85270"/>
      <w:bookmarkStart w:id="5690" w:name="_Refd19e85270"/>
      <w:r>
        <w:t/>
      </w:r>
      <w:r>
        <w:t>(1)</w:t>
      </w:r>
      <w:r>
        <w:t xml:space="preserve">  The Small Business Administration;</w:t>
      </w:r>
    </w:p>
    <w:p>
      <w:pPr>
        <w:pStyle w:val="ListNumber2"/>
        <!--depth 2-->
        <w:numPr>
          <w:ilvl w:val="1"/>
          <w:numId w:val="1564"/>
        </w:numPr>
      </w:pPr>
      <w:r>
        <w:t/>
      </w:r>
      <w:r>
        <w:t>(2)</w:t>
      </w:r>
      <w:r>
        <w:t xml:space="preserve">  Information on prior contracts from contracting officers and administrative contracting officers;</w:t>
      </w:r>
    </w:p>
    <w:p>
      <w:pPr>
        <w:pStyle w:val="ListNumber2"/>
        <!--depth 2-->
        <w:numPr>
          <w:ilvl w:val="1"/>
          <w:numId w:val="1564"/>
        </w:numPr>
      </w:pPr>
      <w:r>
        <w:t/>
      </w:r>
      <w:r>
        <w:t>(3)</w:t>
      </w:r>
      <w:r>
        <w:t xml:space="preserve">  Offeror’s references; and</w:t>
      </w:r>
    </w:p>
    <w:p>
      <w:pPr>
        <w:pStyle w:val="ListNumber2"/>
        <!--depth 2-->
        <w:numPr>
          <w:ilvl w:val="1"/>
          <w:numId w:val="1564"/>
        </w:numPr>
      </w:pPr>
      <w:r>
        <w:t/>
      </w:r>
      <w:r>
        <w:t>(4)</w:t>
      </w:r>
      <w:r>
        <w:t xml:space="preserve"> Past performance information collected under FAR 42.15 and available through PPIRS.</w:t>
      </w:r>
      <w:bookmarkEnd w:id="5690"/>
      <w:bookmarkEnd w:id="5691"/>
    </w:p>
    <w:p>
      <w:pPr>
        <w:pStyle w:val="ListNumber"/>
        <!--depth 1-->
        <w:numPr>
          <w:ilvl w:val="0"/>
          <w:numId w:val="156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2"/>
        </w:numPr>
      </w:pPr>
      <w:r>
        <w:t/>
      </w:r>
      <w:r>
        <w:t>(f)</w:t>
      </w:r>
      <w:r>
        <w:t xml:space="preserve">  Also see the requirements in </w:t>
      </w:r>
      <w:r>
        <w:t>570.108</w:t>
      </w:r>
      <w:r>
        <w:t xml:space="preserve">, </w:t>
      </w:r>
      <w:r>
        <w:t>570.109</w:t>
      </w:r>
      <w:r>
        <w:t xml:space="preserve"> and </w:t>
      </w:r>
      <w:r>
        <w:t>570.111</w:t>
      </w:r>
      <w:r>
        <w:t>.</w:t>
      </w:r>
      <w:bookmarkEnd w:id="5684"/>
      <w:bookmarkEnd w:id="5685"/>
    </w:p>
    <!--Topic unique_2178-->
    <w:p>
      <w:pPr>
        <w:pStyle w:val="Heading5"/>
      </w:pPr>
      <w:bookmarkStart w:id="5692" w:name="_Refd19e85329"/>
      <w:bookmarkStart w:id="5693" w:name="_Tocd19e85329"/>
      <w:r>
        <w:t/>
      </w:r>
      <w:r>
        <w:t>570.307</w:t>
      </w:r>
      <w:r>
        <w:t xml:space="preserve"> Negotiations.</w:t>
      </w:r>
      <w:bookmarkEnd w:id="5692"/>
      <w:bookmarkEnd w:id="5693"/>
    </w:p>
    <w:p>
      <w:pPr>
        <w:pStyle w:val="ListNumber"/>
        <!--depth 1-->
        <w:numPr>
          <w:ilvl w:val="0"/>
          <w:numId w:val="1565"/>
        </w:numPr>
      </w:pPr>
      <w:bookmarkStart w:id="5695" w:name="_Tocd19e85341"/>
      <w:bookmarkStart w:id="5694" w:name="_Refd19e85341"/>
      <w:r>
        <w:t/>
      </w:r>
      <w:r>
        <w:t>(a)</w:t>
      </w:r>
      <w:r>
        <w:t xml:space="preserve"> Follow the procedures in FAR 15.306 and 15.307 for exchanges (including clarifications, communications, negotiations, discussions, and revisions).</w:t>
      </w:r>
    </w:p>
    <w:p>
      <w:pPr>
        <w:pStyle w:val="ListNumber"/>
        <!--depth 1-->
        <w:numPr>
          <w:ilvl w:val="0"/>
          <w:numId w:val="1565"/>
        </w:numPr>
      </w:pPr>
      <w:r>
        <w:t/>
      </w:r>
      <w:r>
        <w:t>(b)</w:t>
      </w:r>
      <w:r>
        <w:t xml:space="preserve">  Place a written record of all exchanges in the lease file.</w:t>
      </w:r>
    </w:p>
    <w:p>
      <w:pPr>
        <w:pStyle w:val="ListNumber"/>
        <!--depth 1-->
        <w:numPr>
          <w:ilvl w:val="0"/>
          <w:numId w:val="1565"/>
        </w:numPr>
      </w:pPr>
      <w:r>
        <w:t/>
      </w:r>
      <w:r>
        <w:t>(c)</w:t>
      </w:r>
      <w:r>
        <w:t xml:space="preserve"> Provide prompt written notice to any offeror excluded from the competitive range or otherwise eliminated from the competition in accordance with FAR 15.503(a).</w:t>
      </w:r>
      <w:bookmarkEnd w:id="5694"/>
      <w:bookmarkEnd w:id="5695"/>
    </w:p>
    <!--Topic unique_2179-->
    <w:p>
      <w:pPr>
        <w:pStyle w:val="Heading5"/>
      </w:pPr>
      <w:bookmarkStart w:id="5696" w:name="_Refd19e85365"/>
      <w:bookmarkStart w:id="5697" w:name="_Tocd19e85365"/>
      <w:r>
        <w:t/>
      </w:r>
      <w:r>
        <w:t>570.308</w:t>
      </w:r>
      <w:r>
        <w:t xml:space="preserve"> Award.</w:t>
      </w:r>
      <w:bookmarkEnd w:id="5696"/>
      <w:bookmarkEnd w:id="5697"/>
    </w:p>
    <w:p>
      <w:pPr>
        <w:pStyle w:val="ListNumber"/>
        <!--depth 1-->
        <w:numPr>
          <w:ilvl w:val="0"/>
          <w:numId w:val="1566"/>
        </w:numPr>
      </w:pPr>
      <w:bookmarkStart w:id="5699" w:name="_Tocd19e85377"/>
      <w:bookmarkStart w:id="5698" w:name="_Refd19e85377"/>
      <w:r>
        <w:t/>
      </w:r>
      <w:r>
        <w:t>(a)</w:t>
      </w:r>
      <w:r>
        <w:t xml:space="preserve">  Make award to the responsible offeror whose proposal represents the best value after evaluation in accordance with the factors and subfactors in the SFO.</w:t>
      </w:r>
    </w:p>
    <w:p>
      <w:pPr>
        <w:pStyle w:val="ListNumber"/>
        <!--depth 1-->
        <w:numPr>
          <w:ilvl w:val="0"/>
          <w:numId w:val="1566"/>
        </w:numPr>
      </w:pPr>
      <w:r>
        <w:t/>
      </w:r>
      <w:r>
        <w:t>(b)</w:t>
      </w:r>
      <w:r>
        <w:t xml:space="preserve">  Make award in writing and in the timeframe specified in the SFO.</w:t>
      </w:r>
    </w:p>
    <w:p>
      <w:pPr>
        <w:pStyle w:val="ListNumber2"/>
        <!--depth 2-->
        <w:numPr>
          <w:ilvl w:val="1"/>
          <w:numId w:val="1567"/>
        </w:numPr>
      </w:pPr>
      <w:bookmarkStart w:id="5701" w:name="_Tocd19e85392"/>
      <w:bookmarkStart w:id="5700" w:name="_Refd19e8539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67"/>
        </w:numPr>
      </w:pPr>
      <w:r>
        <w:t/>
      </w:r>
      <w:r>
        <w:t>(2)</w:t>
      </w:r>
      <w:r>
        <w:t xml:space="preserve">  If time is critical, the contracting officer may request the extensions orally. The contracting officer must make a record of the request and confirm it promptly in writing.</w:t>
      </w:r>
      <w:bookmarkEnd w:id="5700"/>
      <w:bookmarkEnd w:id="5701"/>
    </w:p>
    <w:p>
      <w:pPr>
        <w:pStyle w:val="ListNumber"/>
        <!--depth 1-->
        <w:numPr>
          <w:ilvl w:val="0"/>
          <w:numId w:val="1566"/>
        </w:numPr>
      </w:pPr>
      <w:r>
        <w:t/>
      </w:r>
      <w:r>
        <w:t>(c)</w:t>
      </w:r>
      <w:r>
        <w:t xml:space="preserve"> Notify unsuccessful offerors in writing or electronically in accordance with FAR 15.501 and 15.503(b).</w:t>
      </w:r>
    </w:p>
    <w:p>
      <w:pPr>
        <w:pStyle w:val="ListNumber"/>
        <!--depth 1-->
        <w:numPr>
          <w:ilvl w:val="0"/>
          <w:numId w:val="1566"/>
        </w:numPr>
      </w:pPr>
      <w:r>
        <w:t/>
      </w:r>
      <w:r>
        <w:t>(d)</w:t>
      </w:r>
      <w:r>
        <w:t xml:space="preserve">  The source selection authority may reject all proposals received in response to an SFO, if doing so is in the best interest of the Government.</w:t>
      </w:r>
      <w:bookmarkEnd w:id="5698"/>
      <w:bookmarkEnd w:id="5699"/>
    </w:p>
    <!--Topic unique_2180-->
    <w:p>
      <w:pPr>
        <w:pStyle w:val="Heading5"/>
      </w:pPr>
      <w:bookmarkStart w:id="5702" w:name="_Refd19e85425"/>
      <w:bookmarkStart w:id="5703" w:name="_Tocd19e85425"/>
      <w:r>
        <w:t/>
      </w:r>
      <w:r>
        <w:t>570.309</w:t>
      </w:r>
      <w:r>
        <w:t xml:space="preserve"> Debriefings.</w:t>
      </w:r>
      <w:bookmarkEnd w:id="5702"/>
      <w:bookmarkEnd w:id="5703"/>
    </w:p>
    <w:p>
      <w:pPr>
        <w:pStyle w:val="BodyText"/>
      </w:pPr>
      <w:r>
        <w:t>The procedures of FAR 15.505 and 15.506 apply to leasing actions.</w:t>
      </w:r>
    </w:p>
    <!--Topic unique_2181-->
    <w:p>
      <w:pPr>
        <w:pStyle w:val="Heading4"/>
      </w:pPr>
      <w:bookmarkStart w:id="5704" w:name="_Refd19e85440"/>
      <w:bookmarkStart w:id="5705" w:name="_Tocd19e85440"/>
      <w:r>
        <w:t/>
      </w:r>
      <w:r>
        <w:t>Subpart 570.4</w:t>
      </w:r>
      <w:r>
        <w:t xml:space="preserve"> - Special Aspects of Contracting for Continued Space Requirements</w:t>
      </w:r>
      <w:bookmarkEnd w:id="5704"/>
      <w:bookmarkEnd w:id="5705"/>
    </w:p>
    <!--Topic unique_2182-->
    <w:p>
      <w:pPr>
        <w:pStyle w:val="Heading5"/>
      </w:pPr>
      <w:bookmarkStart w:id="5706" w:name="_Refd19e85448"/>
      <w:bookmarkStart w:id="5707" w:name="_Tocd19e85448"/>
      <w:r>
        <w:t/>
      </w:r>
      <w:r>
        <w:t>570.401</w:t>
      </w:r>
      <w:r>
        <w:t xml:space="preserve"> Renewal options.</w:t>
      </w:r>
      <w:bookmarkEnd w:id="5706"/>
      <w:bookmarkEnd w:id="5707"/>
    </w:p>
    <w:p>
      <w:pPr>
        <w:pStyle w:val="ListNumber"/>
        <!--depth 1-->
        <w:numPr>
          <w:ilvl w:val="0"/>
          <w:numId w:val="1568"/>
        </w:numPr>
      </w:pPr>
      <w:bookmarkStart w:id="5711" w:name="_Tocd19e85462"/>
      <w:bookmarkStart w:id="5710" w:name="_Refd19e85462"/>
      <w:bookmarkStart w:id="5709" w:name="_Tocd19e85460"/>
      <w:bookmarkStart w:id="5708" w:name="_Refd19e85460"/>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10"/>
      <w:bookmarkEnd w:id="5711"/>
    </w:p>
    <w:p>
      <w:pPr>
        <w:pStyle w:val="ListNumber"/>
        <!--depth 1-->
        <w:numPr>
          <w:ilvl w:val="0"/>
          <w:numId w:val="1568"/>
        </w:numPr>
      </w:pPr>
      <w:bookmarkStart w:id="5713" w:name="_Tocd19e85480"/>
      <w:bookmarkStart w:id="5712" w:name="_Refd19e85480"/>
      <w:r>
        <w:t/>
      </w:r>
      <w:r>
        <w:t>(b)</w:t>
      </w:r>
      <w:r>
        <w:t xml:space="preserve"> </w:t>
      </w:r>
      <w:r>
        <w:rPr>
          <w:i/>
        </w:rPr>
        <w:t>Market information review</w:t>
      </w:r>
      <w:r>
        <w:t>. Before exercising an option to renew a lease, review current market information to determine that the rental rate in the option is fair and reasonable.</w:t>
      </w:r>
      <w:bookmarkEnd w:id="5712"/>
      <w:bookmarkEnd w:id="5713"/>
      <w:bookmarkEnd w:id="5708"/>
      <w:bookmarkEnd w:id="5709"/>
    </w:p>
    <!--Topic unique_2183-->
    <w:p>
      <w:pPr>
        <w:pStyle w:val="Heading5"/>
      </w:pPr>
      <w:bookmarkStart w:id="5714" w:name="_Refd19e85491"/>
      <w:bookmarkStart w:id="5715" w:name="_Tocd19e85491"/>
      <w:r>
        <w:t/>
      </w:r>
      <w:r>
        <w:t>570.402</w:t>
      </w:r>
      <w:r>
        <w:t xml:space="preserve"> Succeeding leases.</w:t>
      </w:r>
      <w:bookmarkEnd w:id="5714"/>
      <w:bookmarkEnd w:id="5715"/>
    </w:p>
    <!--Topic unique_2184-->
    <w:p>
      <w:pPr>
        <w:pStyle w:val="Heading6"/>
      </w:pPr>
      <w:bookmarkStart w:id="5716" w:name="_Refd19e85499"/>
      <w:bookmarkStart w:id="5717" w:name="_Tocd19e85499"/>
      <w:r>
        <w:t/>
      </w:r>
      <w:r>
        <w:t>570.402-1</w:t>
      </w:r>
      <w:r>
        <w:t xml:space="preserve"> General.</w:t>
      </w:r>
      <w:bookmarkEnd w:id="5716"/>
      <w:bookmarkEnd w:id="5717"/>
    </w:p>
    <w:p>
      <w:pPr>
        <w:pStyle w:val="ListNumber"/>
        <!--depth 1-->
        <w:numPr>
          <w:ilvl w:val="0"/>
          <w:numId w:val="1569"/>
        </w:numPr>
      </w:pPr>
      <w:bookmarkStart w:id="5719" w:name="_Tocd19e85511"/>
      <w:bookmarkStart w:id="5718" w:name="_Refd19e8551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6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0"/>
        </w:numPr>
      </w:pPr>
      <w:bookmarkStart w:id="5721" w:name="_Tocd19e85530"/>
      <w:bookmarkStart w:id="5720" w:name="_Refd19e85530"/>
      <w:r>
        <w:t/>
      </w:r>
      <w:r>
        <w:t>(1)</w:t>
      </w:r>
      <w:r>
        <w:t xml:space="preserve">  The contracting officer does not identify any potential acceptable locations.</w:t>
      </w:r>
    </w:p>
    <w:p>
      <w:pPr>
        <w:pStyle w:val="ListNumber2"/>
        <!--depth 2-->
        <w:numPr>
          <w:ilvl w:val="1"/>
          <w:numId w:val="157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20"/>
      <w:bookmarkEnd w:id="5721"/>
      <w:bookmarkEnd w:id="5718"/>
      <w:bookmarkEnd w:id="5719"/>
    </w:p>
    <!--Topic unique_2185-->
    <w:p>
      <w:pPr>
        <w:pStyle w:val="Heading6"/>
      </w:pPr>
      <w:bookmarkStart w:id="5722" w:name="_Refd19e85548"/>
      <w:bookmarkStart w:id="5723" w:name="_Tocd19e85548"/>
      <w:r>
        <w:t/>
      </w:r>
      <w:r>
        <w:t>570.402-2</w:t>
      </w:r>
      <w:r>
        <w:t xml:space="preserve"> Publicizing/Advertising.</w:t>
      </w:r>
      <w:bookmarkEnd w:id="5722"/>
      <w:bookmarkEnd w:id="5723"/>
    </w:p>
    <w:p>
      <w:pPr>
        <w:pStyle w:val="BodyText"/>
      </w:pPr>
      <w:r>
        <w:t xml:space="preserve">The contracting officer must publish a notice if required by </w:t>
      </w:r>
      <w:r>
        <w:t>570.106</w:t>
      </w:r>
      <w:r>
        <w:t>. The notice should:</w:t>
      </w:r>
    </w:p>
    <w:p>
      <w:pPr>
        <w:pStyle w:val="ListNumber"/>
        <!--depth 1-->
        <w:numPr>
          <w:ilvl w:val="0"/>
          <w:numId w:val="1571"/>
        </w:numPr>
      </w:pPr>
      <w:bookmarkStart w:id="5725" w:name="_Tocd19e85566"/>
      <w:bookmarkStart w:id="5724" w:name="_Refd19e85566"/>
      <w:r>
        <w:t/>
      </w:r>
      <w:r>
        <w:t>(a)</w:t>
      </w:r>
      <w:r>
        <w:t xml:space="preserve">  Indicate that the Government's lease is expiring.</w:t>
      </w:r>
    </w:p>
    <w:p>
      <w:pPr>
        <w:pStyle w:val="ListNumber"/>
        <!--depth 1-->
        <w:numPr>
          <w:ilvl w:val="0"/>
          <w:numId w:val="1571"/>
        </w:numPr>
      </w:pPr>
      <w:r>
        <w:t/>
      </w:r>
      <w:r>
        <w:t>(b)</w:t>
      </w:r>
      <w:r>
        <w:t xml:space="preserve">  Describe the requirements in terms of type and quantity of space.</w:t>
      </w:r>
    </w:p>
    <w:p>
      <w:pPr>
        <w:pStyle w:val="ListNumber"/>
        <!--depth 1-->
        <w:numPr>
          <w:ilvl w:val="0"/>
          <w:numId w:val="157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1"/>
        </w:numPr>
      </w:pPr>
      <w:r>
        <w:t/>
      </w:r>
      <w:r>
        <w:t>(d)</w:t>
      </w:r>
      <w:r>
        <w:t xml:space="preserve">  Advise prospective offerors that the Government will consider the cost of moving, alterations, etc., when deciding whether it should relocate.</w:t>
      </w:r>
    </w:p>
    <w:p>
      <w:pPr>
        <w:pStyle w:val="ListNumber"/>
        <!--depth 1-->
        <w:numPr>
          <w:ilvl w:val="0"/>
          <w:numId w:val="1571"/>
        </w:numPr>
      </w:pPr>
      <w:r>
        <w:t/>
      </w:r>
      <w:r>
        <w:t>(e)</w:t>
      </w:r>
      <w:r>
        <w:t xml:space="preserve">  Provide a contact person for those interested in providing space to the Government.</w:t>
      </w:r>
      <w:bookmarkEnd w:id="5724"/>
      <w:bookmarkEnd w:id="5725"/>
    </w:p>
    <!--Topic unique_2186-->
    <w:p>
      <w:pPr>
        <w:pStyle w:val="Heading6"/>
      </w:pPr>
      <w:bookmarkStart w:id="5726" w:name="_Refd19e85604"/>
      <w:bookmarkStart w:id="5727" w:name="_Tocd19e85604"/>
      <w:r>
        <w:t/>
      </w:r>
      <w:r>
        <w:t>570.402-3</w:t>
      </w:r>
      <w:r>
        <w:t xml:space="preserve"> Market survey.</w:t>
      </w:r>
      <w:bookmarkEnd w:id="5726"/>
      <w:bookmarkEnd w:id="5727"/>
    </w:p>
    <w:p>
      <w:pPr>
        <w:pStyle w:val="BodyText"/>
      </w:pPr>
      <w:r>
        <w:t xml:space="preserve">Conduct a market survey following </w:t>
      </w:r>
      <w:r>
        <w:t>570.301</w:t>
      </w:r>
      <w:r>
        <w:t>.</w:t>
      </w:r>
    </w:p>
    <!--Topic unique_2187-->
    <w:p>
      <w:pPr>
        <w:pStyle w:val="Heading6"/>
      </w:pPr>
      <w:bookmarkStart w:id="5728" w:name="_Refd19e85623"/>
      <w:bookmarkStart w:id="5729" w:name="_Tocd19e85623"/>
      <w:r>
        <w:t/>
      </w:r>
      <w:r>
        <w:t>570.402-4</w:t>
      </w:r>
      <w:r>
        <w:t xml:space="preserve"> No potential acceptable locations.</w:t>
      </w:r>
      <w:bookmarkEnd w:id="5728"/>
      <w:bookmarkEnd w:id="572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8-->
    <w:p>
      <w:pPr>
        <w:pStyle w:val="Heading6"/>
      </w:pPr>
      <w:bookmarkStart w:id="5730" w:name="_Refd19e85642"/>
      <w:bookmarkStart w:id="5731" w:name="_Tocd19e85642"/>
      <w:r>
        <w:t/>
      </w:r>
      <w:r>
        <w:t>570.402-5</w:t>
      </w:r>
      <w:r>
        <w:t xml:space="preserve"> Potential acceptable locations.</w:t>
      </w:r>
      <w:bookmarkEnd w:id="5730"/>
      <w:bookmarkEnd w:id="573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2"/>
        </w:numPr>
      </w:pPr>
      <w:bookmarkStart w:id="5733" w:name="_Tocd19e85660"/>
      <w:bookmarkStart w:id="5732" w:name="_Refd19e8566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3"/>
        </w:numPr>
      </w:pPr>
      <w:bookmarkStart w:id="5735" w:name="_Tocd19e85683"/>
      <w:bookmarkStart w:id="5734" w:name="_Refd19e85683"/>
      <w:r>
        <w:t/>
      </w:r>
      <w:r>
        <w:t>(1)</w:t>
      </w:r>
      <w:r>
        <w:t xml:space="preserve">  How the contracting officer performed the cost-benefit analysis.</w:t>
      </w:r>
    </w:p>
    <w:p>
      <w:pPr>
        <w:pStyle w:val="ListNumber2"/>
        <!--depth 2-->
        <w:numPr>
          <w:ilvl w:val="1"/>
          <w:numId w:val="1573"/>
        </w:numPr>
      </w:pPr>
      <w:r>
        <w:t/>
      </w:r>
      <w:r>
        <w:t>(2)</w:t>
      </w:r>
      <w:r>
        <w:t xml:space="preserve">  That the cost-benefit analysis indicates that award to any other offeror will likely result in substantial costs to the Government that the Government cannot expect to recover through competition.</w:t>
      </w:r>
      <w:bookmarkEnd w:id="5734"/>
      <w:bookmarkEnd w:id="5735"/>
      <w:bookmarkEnd w:id="5732"/>
      <w:bookmarkEnd w:id="5733"/>
    </w:p>
    <!--Topic unique_2189-->
    <w:p>
      <w:pPr>
        <w:pStyle w:val="Heading6"/>
      </w:pPr>
      <w:bookmarkStart w:id="5736" w:name="_Refd19e85701"/>
      <w:bookmarkStart w:id="5737" w:name="_Tocd19e85701"/>
      <w:r>
        <w:t/>
      </w:r>
      <w:r>
        <w:t>570.402-6</w:t>
      </w:r>
      <w:r>
        <w:t xml:space="preserve"> Cost-benefit analysis.</w:t>
      </w:r>
      <w:bookmarkEnd w:id="5736"/>
      <w:bookmarkEnd w:id="5737"/>
    </w:p>
    <w:p>
      <w:pPr>
        <w:pStyle w:val="ListNumber"/>
        <!--depth 1-->
        <w:numPr>
          <w:ilvl w:val="0"/>
          <w:numId w:val="1574"/>
        </w:numPr>
      </w:pPr>
      <w:bookmarkStart w:id="5739" w:name="_Tocd19e85713"/>
      <w:bookmarkStart w:id="5738" w:name="_Refd19e85713"/>
      <w:r>
        <w:t/>
      </w:r>
      <w:r>
        <w:t>(a)</w:t>
      </w:r>
      <w:r>
        <w:t xml:space="preserve">  The cost-benefit analysis must consider all the following:</w:t>
      </w:r>
    </w:p>
    <w:p>
      <w:pPr>
        <w:pStyle w:val="ListNumber2"/>
        <!--depth 2-->
        <w:numPr>
          <w:ilvl w:val="1"/>
          <w:numId w:val="1575"/>
        </w:numPr>
      </w:pPr>
      <w:bookmarkStart w:id="5741" w:name="_Tocd19e85721"/>
      <w:bookmarkStart w:id="5740" w:name="_Refd19e85721"/>
      <w:r>
        <w:t/>
      </w:r>
      <w:r>
        <w:t>(1)</w:t>
      </w:r>
      <w:r>
        <w:t xml:space="preserve">  The prices of other potentially available properties.</w:t>
      </w:r>
    </w:p>
    <w:p>
      <w:pPr>
        <w:pStyle w:val="ListNumber2"/>
        <!--depth 2-->
        <w:numPr>
          <w:ilvl w:val="1"/>
          <w:numId w:val="1575"/>
        </w:numPr>
      </w:pPr>
      <w:r>
        <w:t/>
      </w:r>
      <w:r>
        <w:t>(2)</w:t>
      </w:r>
      <w:r>
        <w:t xml:space="preserve">  Relocation costs, including estimated costs for moving, telecommunications, and alterations, amortized over the firm term of the lease.</w:t>
      </w:r>
    </w:p>
    <w:p>
      <w:pPr>
        <w:pStyle w:val="ListNumber2"/>
        <!--depth 2-->
        <w:numPr>
          <w:ilvl w:val="1"/>
          <w:numId w:val="1575"/>
        </w:numPr>
      </w:pPr>
      <w:r>
        <w:t/>
      </w:r>
      <w:r>
        <w:t>(3)</w:t>
      </w:r>
      <w:r>
        <w:t xml:space="preserve">  Duplication of costs to the Government.</w:t>
      </w:r>
    </w:p>
    <w:p>
      <w:pPr>
        <w:pStyle w:val="ListNumber2"/>
        <!--depth 2-->
        <w:numPr>
          <w:ilvl w:val="1"/>
          <w:numId w:val="1575"/>
        </w:numPr>
      </w:pPr>
      <w:r>
        <w:t/>
      </w:r>
      <w:r>
        <w:t>(4)</w:t>
      </w:r>
      <w:r>
        <w:t xml:space="preserve">  Other appropriate considerations.</w:t>
      </w:r>
      <w:bookmarkEnd w:id="5740"/>
      <w:bookmarkEnd w:id="5741"/>
    </w:p>
    <w:p>
      <w:pPr>
        <w:pStyle w:val="ListNumber"/>
        <!--depth 1-->
        <w:numPr>
          <w:ilvl w:val="0"/>
          <w:numId w:val="157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6"/>
        </w:numPr>
      </w:pPr>
      <w:bookmarkStart w:id="5743" w:name="_Tocd19e85758"/>
      <w:bookmarkStart w:id="5742" w:name="_Refd19e85758"/>
      <w:r>
        <w:t/>
      </w:r>
      <w:r>
        <w:t>(1)</w:t>
      </w:r>
      <w:r>
        <w:t xml:space="preserve">  Adjust the prices quoted for standard space for any special requirements.</w:t>
      </w:r>
    </w:p>
    <w:p>
      <w:pPr>
        <w:pStyle w:val="ListNumber2"/>
        <!--depth 2-->
        <w:numPr>
          <w:ilvl w:val="1"/>
          <w:numId w:val="1576"/>
        </w:numPr>
      </w:pPr>
      <w:r>
        <w:t/>
      </w:r>
      <w:r>
        <w:t>(2)</w:t>
      </w:r>
      <w:r>
        <w:t xml:space="preserve">  You do not need a formal SFO to obtain the informational quotation. However, you must provide a general description of the Government’s needs.</w:t>
      </w:r>
    </w:p>
    <w:p>
      <w:pPr>
        <w:pStyle w:val="ListNumber2"/>
        <!--depth 2-->
        <w:numPr>
          <w:ilvl w:val="1"/>
          <w:numId w:val="1576"/>
        </w:numPr>
      </w:pPr>
      <w:r>
        <w:t/>
      </w:r>
      <w:r>
        <w:t>(3)</w:t>
      </w:r>
      <w:r>
        <w:t xml:space="preserve">  If you obtain oral quotations, document the following information, as a minimum:</w:t>
      </w:r>
    </w:p>
    <w:p>
      <w:pPr>
        <w:pStyle w:val="ListNumber3"/>
        <!--depth 3-->
        <w:numPr>
          <w:ilvl w:val="2"/>
          <w:numId w:val="1577"/>
        </w:numPr>
      </w:pPr>
      <w:bookmarkStart w:id="5745" w:name="_Tocd19e85780"/>
      <w:bookmarkStart w:id="5744" w:name="_Refd19e85780"/>
      <w:r>
        <w:t/>
      </w:r>
      <w:r>
        <w:t>(i)</w:t>
      </w:r>
      <w:r>
        <w:t xml:space="preserve">  Name and address of the firm solicited.</w:t>
      </w:r>
    </w:p>
    <w:p>
      <w:pPr>
        <w:pStyle w:val="ListNumber3"/>
        <!--depth 3-->
        <w:numPr>
          <w:ilvl w:val="2"/>
          <w:numId w:val="1577"/>
        </w:numPr>
      </w:pPr>
      <w:r>
        <w:t/>
      </w:r>
      <w:r>
        <w:t>(ii)</w:t>
      </w:r>
      <w:r>
        <w:t xml:space="preserve">  Name of the firm’s representative providing the quote.</w:t>
      </w:r>
    </w:p>
    <w:p>
      <w:pPr>
        <w:pStyle w:val="ListNumber3"/>
        <!--depth 3-->
        <w:numPr>
          <w:ilvl w:val="2"/>
          <w:numId w:val="1577"/>
        </w:numPr>
      </w:pPr>
      <w:r>
        <w:t/>
      </w:r>
      <w:r>
        <w:t>(iii)</w:t>
      </w:r>
      <w:r>
        <w:t xml:space="preserve">  Price(s) quoted.</w:t>
      </w:r>
    </w:p>
    <w:p>
      <w:pPr>
        <w:pStyle w:val="ListNumber3"/>
        <!--depth 3-->
        <w:numPr>
          <w:ilvl w:val="2"/>
          <w:numId w:val="1577"/>
        </w:numPr>
      </w:pPr>
      <w:r>
        <w:t/>
      </w:r>
      <w:r>
        <w:t>(iv)</w:t>
      </w:r>
      <w:r>
        <w:t xml:space="preserve">  Description of the space and services for which the quote is provided.</w:t>
      </w:r>
    </w:p>
    <w:p>
      <w:pPr>
        <w:pStyle w:val="ListNumber3"/>
        <!--depth 3-->
        <w:numPr>
          <w:ilvl w:val="2"/>
          <w:numId w:val="1577"/>
        </w:numPr>
      </w:pPr>
      <w:r>
        <w:t/>
      </w:r>
      <w:r>
        <w:t>(v)</w:t>
      </w:r>
      <w:r>
        <w:t xml:space="preserve">  Name of the Government employee soliciting the quotation.</w:t>
      </w:r>
    </w:p>
    <w:p>
      <w:pPr>
        <w:pStyle w:val="ListNumber3"/>
        <!--depth 3-->
        <w:numPr>
          <w:ilvl w:val="2"/>
          <w:numId w:val="1577"/>
        </w:numPr>
      </w:pPr>
      <w:r>
        <w:t/>
      </w:r>
      <w:r>
        <w:t>(vi)</w:t>
      </w:r>
      <w:r>
        <w:t xml:space="preserve">  Date of the conversation.</w:t>
      </w:r>
      <w:bookmarkEnd w:id="5744"/>
      <w:bookmarkEnd w:id="5745"/>
    </w:p>
    <w:p>
      <w:pPr>
        <w:pStyle w:val="ListNumber2"/>
        <!--depth 2-->
        <w:numPr>
          <w:ilvl w:val="1"/>
          <w:numId w:val="1576"/>
        </w:numPr>
      </w:pPr>
      <w:r>
        <w:t/>
      </w:r>
      <w:r>
        <w:t>(4)</w:t>
      </w:r>
      <w:r>
        <w:t xml:space="preserve">  Compare the informational quotations to the present lessor’s price, adjusted to reflect the anticipated price for a succeeding lease.</w:t>
      </w:r>
      <w:bookmarkEnd w:id="5742"/>
      <w:bookmarkEnd w:id="5743"/>
      <w:bookmarkEnd w:id="5738"/>
      <w:bookmarkEnd w:id="5739"/>
    </w:p>
    <!--Topic unique_2190-->
    <w:p>
      <w:pPr>
        <w:pStyle w:val="Heading5"/>
      </w:pPr>
      <w:bookmarkStart w:id="5746" w:name="_Refd19e85835"/>
      <w:bookmarkStart w:id="5747" w:name="_Tocd19e85835"/>
      <w:r>
        <w:t/>
      </w:r>
      <w:r>
        <w:t>570.403</w:t>
      </w:r>
      <w:r>
        <w:t xml:space="preserve"> Expansion requests.</w:t>
      </w:r>
      <w:bookmarkEnd w:id="5746"/>
      <w:bookmarkEnd w:id="5747"/>
    </w:p>
    <w:p>
      <w:pPr>
        <w:pStyle w:val="ListNumber"/>
        <!--depth 1-->
        <w:numPr>
          <w:ilvl w:val="0"/>
          <w:numId w:val="1578"/>
        </w:numPr>
      </w:pPr>
      <w:bookmarkStart w:id="5749" w:name="_Tocd19e85847"/>
      <w:bookmarkStart w:id="5748" w:name="_Refd19e8584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7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79"/>
        </w:numPr>
      </w:pPr>
      <w:bookmarkStart w:id="5751" w:name="_Tocd19e85862"/>
      <w:bookmarkStart w:id="5750" w:name="_Refd19e85862"/>
      <w:r>
        <w:t/>
      </w:r>
      <w:r>
        <w:t>(1)</w:t>
      </w:r>
      <w:r>
        <w:t xml:space="preserve">  Conduct a market survey to determine the availability of suitable alternative locations.</w:t>
      </w:r>
    </w:p>
    <w:p>
      <w:pPr>
        <w:pStyle w:val="ListNumber2"/>
        <!--depth 2-->
        <w:numPr>
          <w:ilvl w:val="1"/>
          <w:numId w:val="157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0"/>
        </w:numPr>
      </w:pPr>
      <w:bookmarkStart w:id="5753" w:name="_Tocd19e85877"/>
      <w:bookmarkStart w:id="5752" w:name="_Refd19e85877"/>
      <w:r>
        <w:t/>
      </w:r>
      <w:r>
        <w:t>(i)</w:t>
      </w:r>
      <w:r>
        <w:t xml:space="preserve">  The cost of the alternate space compared to the cost of expanding at the existing location.</w:t>
      </w:r>
    </w:p>
    <w:p>
      <w:pPr>
        <w:pStyle w:val="ListNumber3"/>
        <!--depth 3-->
        <w:numPr>
          <w:ilvl w:val="2"/>
          <w:numId w:val="1580"/>
        </w:numPr>
      </w:pPr>
      <w:r>
        <w:t/>
      </w:r>
      <w:r>
        <w:t>(ii)</w:t>
      </w:r>
      <w:r>
        <w:t xml:space="preserve">  The cost of moving.</w:t>
      </w:r>
    </w:p>
    <w:p>
      <w:pPr>
        <w:pStyle w:val="ListNumber3"/>
        <!--depth 3-->
        <w:numPr>
          <w:ilvl w:val="2"/>
          <w:numId w:val="1580"/>
        </w:numPr>
      </w:pPr>
      <w:r>
        <w:t/>
      </w:r>
      <w:r>
        <w:t>(iii)</w:t>
      </w:r>
      <w:r>
        <w:t xml:space="preserve">  The cost of duplicating existing improvements.</w:t>
      </w:r>
    </w:p>
    <w:p>
      <w:pPr>
        <w:pStyle w:val="ListNumber3"/>
        <!--depth 3-->
        <w:numPr>
          <w:ilvl w:val="2"/>
          <w:numId w:val="1580"/>
        </w:numPr>
      </w:pPr>
      <w:r>
        <w:t/>
      </w:r>
      <w:r>
        <w:t>(iv)</w:t>
      </w:r>
      <w:r>
        <w:t xml:space="preserve">  The cost of the unexpired portion of the firm lease term. If a termination is possible, use the actual cost of such an action.</w:t>
      </w:r>
    </w:p>
    <w:p>
      <w:pPr>
        <w:pStyle w:val="ListNumber3"/>
        <!--depth 3-->
        <w:numPr>
          <w:ilvl w:val="2"/>
          <w:numId w:val="1580"/>
        </w:numPr>
      </w:pPr>
      <w:r>
        <w:t/>
      </w:r>
      <w:r>
        <w:t>(v)</w:t>
      </w:r>
      <w:r>
        <w:t xml:space="preserve">  The cost of disruption to the agency’s operation.</w:t>
      </w:r>
      <w:bookmarkEnd w:id="5752"/>
      <w:bookmarkEnd w:id="5753"/>
      <w:bookmarkEnd w:id="5750"/>
      <w:bookmarkEnd w:id="5751"/>
    </w:p>
    <w:p>
      <w:pPr>
        <w:pStyle w:val="ListNumber"/>
        <!--depth 1-->
        <w:numPr>
          <w:ilvl w:val="0"/>
          <w:numId w:val="1578"/>
        </w:numPr>
      </w:pPr>
      <w:r>
        <w:t/>
      </w:r>
      <w:r>
        <w:t>(c)</w:t>
      </w:r>
      <w:r>
        <w:t xml:space="preserve">  If the contracting officer determines not to use competitive procedures and the expansion space is outside the general scope of the lease:</w:t>
      </w:r>
    </w:p>
    <w:p>
      <w:pPr>
        <w:pStyle w:val="ListNumber2"/>
        <!--depth 2-->
        <w:numPr>
          <w:ilvl w:val="1"/>
          <w:numId w:val="1581"/>
        </w:numPr>
      </w:pPr>
      <w:bookmarkStart w:id="5755" w:name="_Tocd19e85922"/>
      <w:bookmarkStart w:id="5754" w:name="_Refd19e8592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1"/>
        </w:numPr>
      </w:pPr>
      <w:r>
        <w:t/>
      </w:r>
      <w:r>
        <w:t>(2)</w:t>
      </w:r>
      <w:r>
        <w:t xml:space="preserve"> If the estimated value of the acquisition exceeds the simplified lease acquisition threshold, prepare a justification for approval under FAR 6.3 and </w:t>
      </w:r>
      <w:r>
        <w:t>506.3</w:t>
      </w:r>
      <w:r>
        <w:t>.</w:t>
      </w:r>
      <w:bookmarkEnd w:id="5754"/>
      <w:bookmarkEnd w:id="5755"/>
      <w:bookmarkEnd w:id="5748"/>
      <w:bookmarkEnd w:id="5749"/>
    </w:p>
    <!--Topic unique_2191-->
    <w:p>
      <w:pPr>
        <w:pStyle w:val="Heading5"/>
      </w:pPr>
      <w:bookmarkStart w:id="5756" w:name="_Refd19e85948"/>
      <w:bookmarkStart w:id="5757" w:name="_Tocd19e85948"/>
      <w:r>
        <w:t/>
      </w:r>
      <w:r>
        <w:t>570.404</w:t>
      </w:r>
      <w:r>
        <w:t xml:space="preserve"> Superseding leases.</w:t>
      </w:r>
      <w:bookmarkEnd w:id="5756"/>
      <w:bookmarkEnd w:id="5757"/>
    </w:p>
    <w:p>
      <w:pPr>
        <w:pStyle w:val="ListNumber"/>
        <!--depth 1-->
        <w:numPr>
          <w:ilvl w:val="0"/>
          <w:numId w:val="1582"/>
        </w:numPr>
      </w:pPr>
      <w:bookmarkStart w:id="5759" w:name="_Tocd19e85960"/>
      <w:bookmarkStart w:id="5758" w:name="_Refd19e8596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2"/>
        </w:numPr>
      </w:pPr>
      <w:bookmarkStart w:id="5761" w:name="_Tocd19e85969"/>
      <w:bookmarkStart w:id="5760" w:name="_Refd19e8596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60"/>
      <w:bookmarkEnd w:id="5761"/>
      <w:bookmarkEnd w:id="5758"/>
      <w:bookmarkEnd w:id="5759"/>
    </w:p>
    <!--Topic unique_2192-->
    <w:p>
      <w:pPr>
        <w:pStyle w:val="Heading5"/>
      </w:pPr>
      <w:bookmarkStart w:id="5762" w:name="_Refd19e85985"/>
      <w:bookmarkStart w:id="5763" w:name="_Tocd19e85985"/>
      <w:r>
        <w:t/>
      </w:r>
      <w:r>
        <w:t>570.405</w:t>
      </w:r>
      <w:r>
        <w:t xml:space="preserve"> Lease extensions.</w:t>
      </w:r>
      <w:bookmarkEnd w:id="5762"/>
      <w:bookmarkEnd w:id="5763"/>
    </w:p>
    <w:p>
      <w:pPr>
        <w:pStyle w:val="ListNumber"/>
        <!--depth 1-->
        <w:numPr>
          <w:ilvl w:val="0"/>
          <w:numId w:val="1583"/>
        </w:numPr>
      </w:pPr>
      <w:bookmarkStart w:id="5765" w:name="_Tocd19e85997"/>
      <w:bookmarkStart w:id="5764" w:name="_Refd19e85997"/>
      <w:r>
        <w:t/>
      </w:r>
      <w:r>
        <w:t>(a)</w:t>
      </w:r>
      <w:r>
        <w:t xml:space="preserve">  This subsection applies to extension of the term of a lease to provide for continued occupancy on a short term basis.</w:t>
      </w:r>
    </w:p>
    <w:p>
      <w:pPr>
        <w:pStyle w:val="ListNumber"/>
        <!--depth 1-->
        <w:numPr>
          <w:ilvl w:val="0"/>
          <w:numId w:val="158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4"/>
        </w:numPr>
      </w:pPr>
      <w:bookmarkStart w:id="5767" w:name="_Tocd19e86027"/>
      <w:bookmarkStart w:id="5766" w:name="_Refd19e8602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4"/>
        </w:numPr>
      </w:pPr>
      <w:r>
        <w:t/>
      </w:r>
      <w:r>
        <w:t>(2)</w:t>
      </w:r>
      <w:r>
        <w:t xml:space="preserve">  The Government encounters unexpected delays outside of its control in acquiring replacement space.</w:t>
      </w:r>
    </w:p>
    <w:p>
      <w:pPr>
        <w:pStyle w:val="ListNumber2"/>
        <!--depth 2-->
        <w:numPr>
          <w:ilvl w:val="1"/>
          <w:numId w:val="158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4"/>
        </w:numPr>
      </w:pPr>
      <w:r>
        <w:t/>
      </w:r>
      <w:r>
        <w:t>(4)</w:t>
      </w:r>
      <w:r>
        <w:t xml:space="preserve">  The agency occupying the space has encountered delays in planning for a potential relocation to other federally controlled space due to documented organizational, financial, or other uncertainties.</w:t>
      </w:r>
      <w:bookmarkEnd w:id="5766"/>
      <w:bookmarkEnd w:id="5767"/>
      <w:bookmarkEnd w:id="5764"/>
      <w:bookmarkEnd w:id="5765"/>
    </w:p>
    <!--Topic unique_2193-->
    <w:p>
      <w:pPr>
        <w:pStyle w:val="Heading4"/>
      </w:pPr>
      <w:bookmarkStart w:id="5768" w:name="_Refd19e86059"/>
      <w:bookmarkStart w:id="5769" w:name="_Tocd19e86059"/>
      <w:r>
        <w:t/>
      </w:r>
      <w:r>
        <w:t>Subpart 570.5</w:t>
      </w:r>
      <w:r>
        <w:t xml:space="preserve"> - Special Aspects of Contracting for Lease Alterations</w:t>
      </w:r>
      <w:bookmarkEnd w:id="5768"/>
      <w:bookmarkEnd w:id="5769"/>
    </w:p>
    <!--Topic unique_2194-->
    <w:p>
      <w:pPr>
        <w:pStyle w:val="Heading5"/>
      </w:pPr>
      <w:bookmarkStart w:id="5770" w:name="_Refd19e86067"/>
      <w:bookmarkStart w:id="5771" w:name="_Tocd19e86067"/>
      <w:r>
        <w:t/>
      </w:r>
      <w:r>
        <w:t>570.501</w:t>
      </w:r>
      <w:r>
        <w:t xml:space="preserve"> General.</w:t>
      </w:r>
      <w:bookmarkEnd w:id="5770"/>
      <w:bookmarkEnd w:id="5771"/>
    </w:p>
    <w:p>
      <w:pPr>
        <w:pStyle w:val="ListNumber"/>
        <!--depth 1-->
        <w:numPr>
          <w:ilvl w:val="0"/>
          <w:numId w:val="1585"/>
        </w:numPr>
      </w:pPr>
      <w:bookmarkStart w:id="5773" w:name="_Tocd19e86079"/>
      <w:bookmarkStart w:id="5772" w:name="_Refd19e8607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6"/>
        </w:numPr>
      </w:pPr>
      <w:bookmarkStart w:id="5775" w:name="_Tocd19e86091"/>
      <w:bookmarkStart w:id="5774" w:name="_Refd19e8609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6"/>
        </w:numPr>
      </w:pPr>
      <w:r>
        <w:t/>
      </w:r>
      <w:r>
        <w:t>(2)</w:t>
      </w:r>
      <w:r>
        <w:t xml:space="preserve">  The lessor is willing to perform the proposed alterations at a fair and reasonable price.</w:t>
      </w:r>
    </w:p>
    <w:p>
      <w:pPr>
        <w:pStyle w:val="ListNumber2"/>
        <!--depth 2-->
        <w:numPr>
          <w:ilvl w:val="1"/>
          <w:numId w:val="1586"/>
        </w:numPr>
      </w:pPr>
      <w:r>
        <w:t/>
      </w:r>
      <w:r>
        <w:t>(3)</w:t>
      </w:r>
      <w:r>
        <w:t xml:space="preserve">  It is in the Government’s interest to acquire the alterations from the lessor.</w:t>
      </w:r>
      <w:bookmarkEnd w:id="5774"/>
      <w:bookmarkEnd w:id="5775"/>
    </w:p>
    <w:p>
      <w:pPr>
        <w:pStyle w:val="ListNumber"/>
        <!--depth 1-->
        <w:numPr>
          <w:ilvl w:val="0"/>
          <w:numId w:val="1585"/>
        </w:numPr>
      </w:pPr>
      <w:r>
        <w:t/>
      </w:r>
      <w:r>
        <w:t>(b)</w:t>
      </w:r>
      <w:r>
        <w:t xml:space="preserve">  If proposed alterations are outside the scope of the existing lease, decide whether to acquire the alterations through either:</w:t>
      </w:r>
    </w:p>
    <w:p>
      <w:pPr>
        <w:pStyle w:val="ListNumber2"/>
        <!--depth 2-->
        <w:numPr>
          <w:ilvl w:val="1"/>
          <w:numId w:val="1587"/>
        </w:numPr>
      </w:pPr>
      <w:bookmarkStart w:id="5777" w:name="_Tocd19e86121"/>
      <w:bookmarkStart w:id="5776" w:name="_Refd19e86121"/>
      <w:r>
        <w:t/>
      </w:r>
      <w:r>
        <w:t>(1)</w:t>
      </w:r>
      <w:r>
        <w:t xml:space="preserve">  A supplemental lease agreement, as justified and approved under </w:t>
      </w:r>
      <w:r>
        <w:t>570.502-1</w:t>
      </w:r>
      <w:r>
        <w:t>.</w:t>
      </w:r>
    </w:p>
    <w:p>
      <w:pPr>
        <w:pStyle w:val="ListNumber2"/>
        <!--depth 2-->
        <w:numPr>
          <w:ilvl w:val="1"/>
          <w:numId w:val="1587"/>
        </w:numPr>
      </w:pPr>
      <w:r>
        <w:t/>
      </w:r>
      <w:r>
        <w:t>(2)</w:t>
      </w:r>
      <w:r>
        <w:t xml:space="preserve">  Government performance or a separate contract. The lease must first provide the Government with the right to perform alterations to the leased space.</w:t>
      </w:r>
      <w:bookmarkEnd w:id="5776"/>
      <w:bookmarkEnd w:id="5777"/>
      <w:bookmarkEnd w:id="5772"/>
      <w:bookmarkEnd w:id="5773"/>
    </w:p>
    <!--Topic unique_2195-->
    <w:p>
      <w:pPr>
        <w:pStyle w:val="Heading5"/>
      </w:pPr>
      <w:bookmarkStart w:id="5778" w:name="_Refd19e86143"/>
      <w:bookmarkStart w:id="5779" w:name="_Tocd19e86143"/>
      <w:r>
        <w:t/>
      </w:r>
      <w:r>
        <w:t>570.502</w:t>
      </w:r>
      <w:r>
        <w:t xml:space="preserve"> Alterations by the lessor.</w:t>
      </w:r>
      <w:bookmarkEnd w:id="5778"/>
      <w:bookmarkEnd w:id="5779"/>
    </w:p>
    <!--Topic unique_2196-->
    <w:p>
      <w:pPr>
        <w:pStyle w:val="Heading6"/>
      </w:pPr>
      <w:bookmarkStart w:id="5780" w:name="_Refd19e86151"/>
      <w:bookmarkStart w:id="5781" w:name="_Tocd19e86151"/>
      <w:r>
        <w:t/>
      </w:r>
      <w:r>
        <w:t>570.502-1</w:t>
      </w:r>
      <w:r>
        <w:t xml:space="preserve"> Justification and approval requirements.</w:t>
      </w:r>
      <w:bookmarkEnd w:id="5780"/>
      <w:bookmarkEnd w:id="578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88"/>
        </w:numPr>
      </w:pPr>
      <w:bookmarkStart w:id="5783" w:name="_Tocd19e86165"/>
      <w:bookmarkStart w:id="5782" w:name="_Refd19e86165"/>
      <w:r>
        <w:t/>
      </w:r>
      <w:r>
        <w:t>(a)</w:t>
      </w:r>
      <w:r>
        <w:t xml:space="preserve"> If the alteration project will not exceed the micro-purchase threshold identified in FAR 2.101(b), no justification and approval is required.</w:t>
      </w:r>
    </w:p>
    <w:p>
      <w:pPr>
        <w:pStyle w:val="ListNumber"/>
        <!--depth 1-->
        <w:numPr>
          <w:ilvl w:val="0"/>
          <w:numId w:val="158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88"/>
        </w:numPr>
      </w:pPr>
      <w:r>
        <w:t/>
      </w:r>
      <w:r>
        <w:t>(c)</w:t>
      </w:r>
      <w:r>
        <w:t xml:space="preserve"> If the alteration project will exceed the simplified lease acquisition threshold, the justification and approval requirements in FAR 6.3 and </w:t>
      </w:r>
      <w:r>
        <w:t>506.3</w:t>
      </w:r>
      <w:r>
        <w:t xml:space="preserve"> apply.</w:t>
      </w:r>
      <w:bookmarkEnd w:id="5782"/>
      <w:bookmarkEnd w:id="5783"/>
    </w:p>
    <!--Topic unique_2131-->
    <w:p>
      <w:pPr>
        <w:pStyle w:val="Heading6"/>
      </w:pPr>
      <w:bookmarkStart w:id="5784" w:name="_Refd19e86193"/>
      <w:bookmarkStart w:id="5785" w:name="_Tocd19e86193"/>
      <w:r>
        <w:t/>
      </w:r>
      <w:r>
        <w:t>570.502-2</w:t>
      </w:r>
      <w:r>
        <w:t xml:space="preserve"> Procedures.</w:t>
      </w:r>
      <w:bookmarkEnd w:id="5784"/>
      <w:bookmarkEnd w:id="5785"/>
    </w:p>
    <w:p>
      <w:pPr>
        <w:pStyle w:val="ListNumber"/>
        <!--depth 1-->
        <w:numPr>
          <w:ilvl w:val="0"/>
          <w:numId w:val="1589"/>
        </w:numPr>
      </w:pPr>
      <w:bookmarkStart w:id="5787" w:name="_Tocd19e86205"/>
      <w:bookmarkStart w:id="5786" w:name="_Refd19e86205"/>
      <w:r>
        <w:t/>
      </w:r>
      <w:r>
        <w:t>(a)</w:t>
      </w:r>
      <w:r>
        <w:t xml:space="preserve">  </w:t>
      </w:r>
      <w:r>
        <w:rPr>
          <w:i/>
        </w:rPr>
        <w:t>Scope of work</w:t>
      </w:r>
      <w:r>
        <w:t>. The contracting officer must prepare a scope of work for each alteration project.</w:t>
      </w:r>
    </w:p>
    <w:p>
      <w:pPr>
        <w:pStyle w:val="ListNumber"/>
        <!--depth 1-->
        <w:numPr>
          <w:ilvl w:val="0"/>
          <w:numId w:val="1589"/>
        </w:numPr>
      </w:pPr>
      <w:bookmarkStart w:id="5789" w:name="_Tocd19e86217"/>
      <w:bookmarkStart w:id="5788" w:name="_Refd19e8621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8"/>
      <w:bookmarkEnd w:id="5789"/>
    </w:p>
    <w:p>
      <w:pPr>
        <w:pStyle w:val="ListNumber"/>
        <!--depth 1-->
        <w:numPr>
          <w:ilvl w:val="0"/>
          <w:numId w:val="1589"/>
        </w:numPr>
      </w:pPr>
      <w:r>
        <w:t/>
      </w:r>
      <w:r>
        <w:t>(c)</w:t>
      </w:r>
      <w:r>
        <w:t xml:space="preserve">  </w:t>
      </w:r>
      <w:r>
        <w:rPr>
          <w:i/>
        </w:rPr>
        <w:t>Request for proposal</w:t>
      </w:r>
      <w:r>
        <w:t>.</w:t>
      </w:r>
    </w:p>
    <w:p>
      <w:pPr>
        <w:pStyle w:val="ListNumber2"/>
        <!--depth 2-->
        <w:numPr>
          <w:ilvl w:val="1"/>
          <w:numId w:val="1590"/>
        </w:numPr>
      </w:pPr>
      <w:bookmarkStart w:id="5791" w:name="_Tocd19e86236"/>
      <w:bookmarkStart w:id="5790" w:name="_Refd19e86236"/>
      <w:r>
        <w:t/>
      </w:r>
      <w:r>
        <w:t>(1)</w:t>
      </w:r>
      <w:r>
        <w:t xml:space="preserve">  The contracting officer must provide the scope of work to the lessor, including any plans and specifications, and request a proposal.</w:t>
      </w:r>
    </w:p>
    <w:p>
      <w:pPr>
        <w:pStyle w:val="ListNumber2"/>
        <!--depth 2-->
        <w:numPr>
          <w:ilvl w:val="1"/>
          <w:numId w:val="1590"/>
        </w:numPr>
      </w:pPr>
      <w:r>
        <w:t/>
      </w:r>
      <w:r>
        <w:t>(2)</w:t>
      </w:r>
      <w:r>
        <w:t xml:space="preserve">  The contracting officer must request sufficient cost or price information to permit a price analysis.</w:t>
      </w:r>
      <w:bookmarkEnd w:id="5790"/>
      <w:bookmarkEnd w:id="5791"/>
    </w:p>
    <w:p>
      <w:pPr>
        <w:pStyle w:val="ListNumber"/>
        <!--depth 1-->
        <w:numPr>
          <w:ilvl w:val="0"/>
          <w:numId w:val="158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89"/>
        </w:numPr>
      </w:pPr>
      <w:bookmarkStart w:id="5793" w:name="_Tocd19e86263"/>
      <w:bookmarkStart w:id="5792" w:name="_Refd19e86263"/>
      <w:r>
        <w:t/>
      </w:r>
      <w:r>
        <w:t>(e)</w:t>
      </w:r>
      <w:r>
        <w:t xml:space="preserve">  </w:t>
      </w:r>
      <w:r>
        <w:rPr>
          <w:i/>
        </w:rPr>
        <w:t>Proposal evaluation</w:t>
      </w:r>
      <w:r>
        <w:t>.The contracting officer must—</w:t>
      </w:r>
    </w:p>
    <w:p>
      <w:pPr>
        <w:pStyle w:val="ListNumber2"/>
        <!--depth 2-->
        <w:numPr>
          <w:ilvl w:val="1"/>
          <w:numId w:val="1591"/>
        </w:numPr>
      </w:pPr>
      <w:bookmarkStart w:id="5795" w:name="_Tocd19e86272"/>
      <w:bookmarkStart w:id="5794" w:name="_Refd19e86272"/>
      <w:r>
        <w:t/>
      </w:r>
      <w:r>
        <w:t>(1)</w:t>
      </w:r>
      <w:r>
        <w:t xml:space="preserve">  Determine if the proposal meets the Government’s requirements.</w:t>
      </w:r>
    </w:p>
    <w:p>
      <w:pPr>
        <w:pStyle w:val="ListNumber2"/>
        <!--depth 2-->
        <w:numPr>
          <w:ilvl w:val="1"/>
          <w:numId w:val="159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1"/>
        </w:numPr>
      </w:pPr>
      <w:r>
        <w:t/>
      </w:r>
      <w:r>
        <w:t>(3)</w:t>
      </w:r>
      <w:r>
        <w:t xml:space="preserve"> Analyze profit following FAR 15.404-4.</w:t>
      </w:r>
    </w:p>
    <w:p>
      <w:pPr>
        <w:pStyle w:val="ListNumber2"/>
        <!--depth 2-->
        <w:numPr>
          <w:ilvl w:val="1"/>
          <w:numId w:val="1591"/>
        </w:numPr>
      </w:pPr>
      <w:r>
        <w:t/>
      </w:r>
      <w:r>
        <w:t>(4)</w:t>
      </w:r>
      <w:r>
        <w:t xml:space="preserve">  Document the analysis under this paragraph and the resulting negotiation objectives.</w:t>
      </w:r>
      <w:bookmarkEnd w:id="5794"/>
      <w:bookmarkEnd w:id="5795"/>
      <w:bookmarkEnd w:id="5792"/>
      <w:bookmarkEnd w:id="5793"/>
    </w:p>
    <w:p>
      <w:pPr>
        <w:pStyle w:val="ListNumber"/>
        <!--depth 1-->
        <w:numPr>
          <w:ilvl w:val="0"/>
          <w:numId w:val="1589"/>
        </w:numPr>
      </w:pPr>
      <w:r>
        <w:t/>
      </w:r>
      <w:r>
        <w:t>(f)</w:t>
      </w:r>
      <w:r>
        <w:t xml:space="preserve">  </w:t>
      </w:r>
      <w:r>
        <w:rPr>
          <w:i/>
        </w:rPr>
        <w:t>Price negotiations</w:t>
      </w:r>
      <w:r>
        <w:t>. The contracting officer must—</w:t>
      </w:r>
    </w:p>
    <w:p>
      <w:pPr>
        <w:pStyle w:val="ListNumber2"/>
        <!--depth 2-->
        <w:numPr>
          <w:ilvl w:val="1"/>
          <w:numId w:val="1592"/>
        </w:numPr>
      </w:pPr>
      <w:bookmarkStart w:id="5797" w:name="_Tocd19e86313"/>
      <w:bookmarkStart w:id="5796" w:name="_Refd19e86313"/>
      <w:r>
        <w:t/>
      </w:r>
      <w:r>
        <w:t>(1)</w:t>
      </w:r>
      <w:r>
        <w:t xml:space="preserve">  Exercise sound judgment. Make reasonable compromises as necessary.</w:t>
      </w:r>
    </w:p>
    <w:p>
      <w:pPr>
        <w:pStyle w:val="ListNumber2"/>
        <!--depth 2-->
        <w:numPr>
          <w:ilvl w:val="1"/>
          <w:numId w:val="1592"/>
        </w:numPr>
      </w:pPr>
      <w:r>
        <w:t/>
      </w:r>
      <w:r>
        <w:t>(2)</w:t>
      </w:r>
      <w:r>
        <w:t xml:space="preserve">  Provide the lessor with the greatest incentive for efficient and economical performance.</w:t>
      </w:r>
    </w:p>
    <w:p>
      <w:pPr>
        <w:pStyle w:val="ListNumber2"/>
        <!--depth 2-->
        <w:numPr>
          <w:ilvl w:val="1"/>
          <w:numId w:val="1592"/>
        </w:numPr>
      </w:pPr>
      <w:r>
        <w:t/>
      </w:r>
      <w:r>
        <w:t>(3)</w:t>
      </w:r>
      <w:r>
        <w:t xml:space="preserve">  Document negotiations in the contract file, including discussions regarding restoration cost or waiver of restoration cost.</w:t>
      </w:r>
      <w:bookmarkEnd w:id="5796"/>
      <w:bookmarkEnd w:id="5797"/>
    </w:p>
    <w:p>
      <w:pPr>
        <w:pStyle w:val="ListNumber"/>
        <!--depth 1-->
        <w:numPr>
          <w:ilvl w:val="0"/>
          <w:numId w:val="158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8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3"/>
        </w:numPr>
      </w:pPr>
      <w:bookmarkStart w:id="5799" w:name="_Tocd19e86356"/>
      <w:bookmarkStart w:id="5798" w:name="_Refd19e86356"/>
      <w:r>
        <w:t/>
      </w:r>
      <w:r>
        <w:t>(1)</w:t>
      </w:r>
      <w:r>
        <w:t xml:space="preserve">  Inspected by a qualified Government employee or independent Government contractor.</w:t>
      </w:r>
    </w:p>
    <w:p>
      <w:pPr>
        <w:pStyle w:val="ListNumber2"/>
        <!--depth 2-->
        <w:numPr>
          <w:ilvl w:val="1"/>
          <w:numId w:val="1593"/>
        </w:numPr>
      </w:pPr>
      <w:r>
        <w:t/>
      </w:r>
      <w:r>
        <w:t>(2)</w:t>
      </w:r>
      <w:r>
        <w:t xml:space="preserve">  Confirmed as completed in a satisfactory manner.</w:t>
      </w:r>
      <w:bookmarkEnd w:id="5798"/>
      <w:bookmarkEnd w:id="5799"/>
      <w:bookmarkEnd w:id="5786"/>
      <w:bookmarkEnd w:id="5787"/>
    </w:p>
    <!--Topic unique_2197-->
    <w:p>
      <w:pPr>
        <w:pStyle w:val="Heading5"/>
      </w:pPr>
      <w:bookmarkStart w:id="5800" w:name="_Refd19e86374"/>
      <w:bookmarkStart w:id="5801" w:name="_Tocd19e86374"/>
      <w:r>
        <w:t/>
      </w:r>
      <w:r>
        <w:t>570.503</w:t>
      </w:r>
      <w:r>
        <w:t xml:space="preserve"> Alterations by the Government or through a separate contract.</w:t>
      </w:r>
      <w:bookmarkEnd w:id="5800"/>
      <w:bookmarkEnd w:id="5801"/>
    </w:p>
    <w:p>
      <w:pPr>
        <w:pStyle w:val="BodyText"/>
      </w:pPr>
      <w:r>
        <w:t>If the Government chooses to exercise its right to make the alterations rather than contracting directly with the lessor, the Government may either:</w:t>
      </w:r>
    </w:p>
    <w:p>
      <w:pPr>
        <w:pStyle w:val="ListNumber"/>
        <!--depth 1-->
        <w:numPr>
          <w:ilvl w:val="0"/>
          <w:numId w:val="1594"/>
        </w:numPr>
      </w:pPr>
      <w:bookmarkStart w:id="5803" w:name="_Tocd19e86388"/>
      <w:bookmarkStart w:id="5802" w:name="_Refd19e86388"/>
      <w:r>
        <w:t/>
      </w:r>
      <w:r>
        <w:t>(a)</w:t>
      </w:r>
      <w:r>
        <w:t xml:space="preserve">  Have Federal employees perform the work.</w:t>
      </w:r>
    </w:p>
    <w:p>
      <w:pPr>
        <w:pStyle w:val="ListNumber"/>
        <!--depth 1-->
        <w:numPr>
          <w:ilvl w:val="0"/>
          <w:numId w:val="159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802"/>
      <w:bookmarkEnd w:id="5803"/>
    </w:p>
    <!--Topic unique_2198-->
    <w:p>
      <w:pPr>
        <w:pStyle w:val="Heading4"/>
      </w:pPr>
      <w:bookmarkStart w:id="5804" w:name="_Refd19e86405"/>
      <w:bookmarkStart w:id="5805" w:name="_Tocd19e86405"/>
      <w:r>
        <w:t/>
      </w:r>
      <w:r>
        <w:t>Subpart 570.6</w:t>
      </w:r>
      <w:r>
        <w:t xml:space="preserve"> - Contracting for Overtime Services and Utilities in Leases</w:t>
      </w:r>
      <w:bookmarkEnd w:id="5804"/>
      <w:bookmarkEnd w:id="5805"/>
    </w:p>
    <!--Topic unique_2114-->
    <w:p>
      <w:pPr>
        <w:pStyle w:val="Heading5"/>
      </w:pPr>
      <w:bookmarkStart w:id="5806" w:name="_Refd19e86413"/>
      <w:bookmarkStart w:id="5807" w:name="_Tocd19e86413"/>
      <w:r>
        <w:t/>
      </w:r>
      <w:r>
        <w:t>570.601</w:t>
      </w:r>
      <w:r>
        <w:t xml:space="preserve"> General.</w:t>
      </w:r>
      <w:bookmarkEnd w:id="5806"/>
      <w:bookmarkEnd w:id="5807"/>
    </w:p>
    <w:p>
      <w:pPr>
        <w:pStyle w:val="ListNumber"/>
        <!--depth 1-->
        <w:numPr>
          <w:ilvl w:val="0"/>
          <w:numId w:val="1595"/>
        </w:numPr>
      </w:pPr>
      <w:bookmarkStart w:id="5809" w:name="_Tocd19e86425"/>
      <w:bookmarkStart w:id="5808" w:name="_Refd19e8642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5"/>
        </w:numPr>
      </w:pPr>
      <w:r>
        <w:t/>
      </w:r>
      <w:r>
        <w:t>(b)</w:t>
      </w:r>
      <w:r>
        <w:t xml:space="preserve">  An independent government estimate is required in support of the negotiated rate.</w:t>
      </w:r>
    </w:p>
    <w:p>
      <w:pPr>
        <w:pStyle w:val="ListNumber"/>
        <!--depth 1-->
        <w:numPr>
          <w:ilvl w:val="0"/>
          <w:numId w:val="159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5"/>
        </w:numPr>
      </w:pPr>
      <w:r>
        <w:t/>
      </w:r>
      <w:r>
        <w:t>(d)</w:t>
      </w:r>
      <w:r>
        <w:t xml:space="preserve">  </w:t>
      </w:r>
      <w:r>
        <w:rPr>
          <w:i/>
        </w:rPr>
        <w:t>Payment</w:t>
      </w:r>
      <w:r>
        <w:t>. Do not make final payment for services and utilities until confirmed as delivered in a satisfactory manner.</w:t>
      </w:r>
      <w:bookmarkEnd w:id="5808"/>
      <w:bookmarkEnd w:id="5809"/>
    </w:p>
    <!--Topic unique_2199-->
    <w:p>
      <w:pPr>
        <w:pStyle w:val="Heading4"/>
      </w:pPr>
      <w:bookmarkStart w:id="5810" w:name="_Refd19e86463"/>
      <w:bookmarkStart w:id="5811" w:name="_Tocd19e86463"/>
      <w:r>
        <w:t/>
      </w:r>
      <w:r>
        <w:t>Subpart 570.7</w:t>
      </w:r>
      <w:r>
        <w:t xml:space="preserve"> - Solicitation Provisions and Contract Clauses</w:t>
      </w:r>
      <w:bookmarkEnd w:id="5810"/>
      <w:bookmarkEnd w:id="5811"/>
    </w:p>
    <!--Topic unique_2113-->
    <w:p>
      <w:pPr>
        <w:pStyle w:val="Heading5"/>
      </w:pPr>
      <w:bookmarkStart w:id="5812" w:name="_Refd19e86471"/>
      <w:bookmarkStart w:id="5813" w:name="_Tocd19e86471"/>
      <w:r>
        <w:t/>
      </w:r>
      <w:r>
        <w:t>570.701</w:t>
      </w:r>
      <w:r>
        <w:t xml:space="preserve"> FAR provisions and clauses.</w:t>
      </w:r>
      <w:bookmarkEnd w:id="5812"/>
      <w:bookmarkEnd w:id="5813"/>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7-->
    <w:p>
      <w:pPr>
        <w:pStyle w:val="Heading5"/>
      </w:pPr>
      <w:bookmarkStart w:id="5814" w:name="_Refd19e86709"/>
      <w:bookmarkStart w:id="5815" w:name="_Tocd19e86709"/>
      <w:r>
        <w:t/>
      </w:r>
      <w:r>
        <w:t>570.702</w:t>
      </w:r>
      <w:r>
        <w:t xml:space="preserve"> GSAR solicitation provisions.</w:t>
      </w:r>
      <w:bookmarkEnd w:id="5814"/>
      <w:bookmarkEnd w:id="5815"/>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
    <w:p>
      <w:pPr>
        <w:pStyle w:val="Heading5"/>
      </w:pPr>
      <w:bookmarkStart w:id="5816" w:name="_Refd19e86781"/>
      <w:bookmarkStart w:id="5817" w:name="_Tocd19e86781"/>
      <w:r>
        <w:t/>
      </w:r>
      <w:r>
        <w:t>570.703</w:t>
      </w:r>
      <w:r>
        <w:t xml:space="preserve"> GSAR contract clauses.</w:t>
      </w:r>
      <w:bookmarkEnd w:id="5816"/>
      <w:bookmarkEnd w:id="5817"/>
    </w:p>
    <w:p>
      <w:pPr>
        <w:pStyle w:val="ListNumber"/>
        <!--depth 1-->
        <w:numPr>
          <w:ilvl w:val="0"/>
          <w:numId w:val="1596"/>
        </w:numPr>
      </w:pPr>
      <w:bookmarkStart w:id="5821" w:name="_Tocd19e86795"/>
      <w:bookmarkStart w:id="5820" w:name="_Refd19e86795"/>
      <w:bookmarkStart w:id="5819" w:name="_Tocd19e86793"/>
      <w:bookmarkStart w:id="5818" w:name="_Refd19e8679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6"/>
        </w:numPr>
      </w:pPr>
      <w:bookmarkStart w:id="5823" w:name="_Tocd19e87231"/>
      <w:bookmarkStart w:id="5822" w:name="_Refd19e87231"/>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200-->
    <w:p>
      <w:pPr>
        <w:pStyle w:val="Heading5"/>
      </w:pPr>
      <w:bookmarkStart w:id="5824" w:name="_Refd19e87296"/>
      <w:bookmarkStart w:id="5825" w:name="_Tocd19e87296"/>
      <w:r>
        <w:t/>
      </w:r>
      <w:r>
        <w:t>570.704</w:t>
      </w:r>
      <w:r>
        <w:t xml:space="preserve"> Deviations to provisions and clauses.</w:t>
      </w:r>
      <w:bookmarkEnd w:id="5824"/>
      <w:bookmarkEnd w:id="5825"/>
    </w:p>
    <w:p>
      <w:pPr>
        <w:pStyle w:val="ListNumber"/>
        <!--depth 1-->
        <w:numPr>
          <w:ilvl w:val="0"/>
          <w:numId w:val="1597"/>
        </w:numPr>
      </w:pPr>
      <w:bookmarkStart w:id="5829" w:name="_Tocd19e87310"/>
      <w:bookmarkStart w:id="5828" w:name="_Refd19e87310"/>
      <w:bookmarkStart w:id="5827" w:name="_Tocd19e87308"/>
      <w:bookmarkStart w:id="5826" w:name="_Refd19e87308"/>
      <w:r>
        <w:t/>
      </w:r>
      <w:r>
        <w:t>(a)</w:t>
      </w:r>
      <w:r>
        <w:t xml:space="preserve">  The contracting officer needs a deviation approved under Subpart </w:t>
      </w:r>
      <w:r>
        <w:t>501.4</w:t>
      </w:r>
      <w:r>
        <w:t xml:space="preserve"> to omit any required provision or clause.</w:t>
      </w:r>
      <w:bookmarkEnd w:id="5828"/>
      <w:bookmarkEnd w:id="5829"/>
    </w:p>
    <w:p>
      <w:pPr>
        <w:pStyle w:val="ListNumber"/>
        <!--depth 1-->
        <w:numPr>
          <w:ilvl w:val="0"/>
          <w:numId w:val="1597"/>
        </w:numPr>
      </w:pPr>
      <w:bookmarkStart w:id="5831" w:name="_Tocd19e87321"/>
      <w:bookmarkStart w:id="5830" w:name="_Refd19e8732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30"/>
      <w:bookmarkEnd w:id="5831"/>
    </w:p>
    <w:p>
      <w:pPr>
        <w:pStyle w:val="ListNumber"/>
        <!--depth 1-->
        <w:numPr>
          <w:ilvl w:val="0"/>
          <w:numId w:val="1597"/>
        </w:numPr>
      </w:pPr>
      <w:bookmarkStart w:id="5833" w:name="_Tocd19e87331"/>
      <w:bookmarkStart w:id="5832" w:name="_Refd19e8733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32"/>
      <w:bookmarkEnd w:id="5833"/>
      <w:bookmarkEnd w:id="5826"/>
      <w:bookmarkEnd w:id="5827"/>
    </w:p>
    <!--Topic unique_2201-->
    <w:p>
      <w:pPr>
        <w:pStyle w:val="Heading4"/>
      </w:pPr>
      <w:bookmarkStart w:id="5834" w:name="_Refd19e87339"/>
      <w:bookmarkStart w:id="5835" w:name="_Tocd19e87339"/>
      <w:r>
        <w:t/>
      </w:r>
      <w:r>
        <w:t>Subpart 570.8</w:t>
      </w:r>
      <w:r>
        <w:t xml:space="preserve"> - Forms</w:t>
      </w:r>
      <w:bookmarkEnd w:id="5834"/>
      <w:bookmarkEnd w:id="5835"/>
    </w:p>
    <!--Topic unique_2130-->
    <w:p>
      <w:pPr>
        <w:pStyle w:val="Heading5"/>
      </w:pPr>
      <w:bookmarkStart w:id="5836" w:name="_Refd19e87347"/>
      <w:bookmarkStart w:id="5837" w:name="_Tocd19e87347"/>
      <w:r>
        <w:t/>
      </w:r>
      <w:r>
        <w:t>570.801</w:t>
      </w:r>
      <w:r>
        <w:t xml:space="preserve"> Standard forms.</w:t>
      </w:r>
      <w:bookmarkEnd w:id="5836"/>
      <w:bookmarkEnd w:id="5837"/>
    </w:p>
    <w:p>
      <w:pPr>
        <w:pStyle w:val="BodyText"/>
      </w:pPr>
      <w:r>
        <w:t xml:space="preserve">Use </w:t>
      </w:r>
      <w:hyperlink r:id="rIdHyperlink481">
        <w:r>
          <w:t>Standard Form 2</w:t>
        </w:r>
      </w:hyperlink>
      <w:r>
        <w:t xml:space="preserve">, U.S. Government Lease for Real Property, to award leases unless the contracting officer uses GSA Form 3626 (see </w:t>
      </w:r>
      <w:r>
        <w:t>570.802</w:t>
      </w:r>
      <w:r>
        <w:t>).</w:t>
      </w:r>
    </w:p>
    <!--Topic unique_112-->
    <w:p>
      <w:pPr>
        <w:pStyle w:val="Heading5"/>
      </w:pPr>
      <w:bookmarkStart w:id="5838" w:name="_Refd19e87370"/>
      <w:bookmarkStart w:id="5839" w:name="_Tocd19e87370"/>
      <w:r>
        <w:t/>
      </w:r>
      <w:r>
        <w:t>570.802</w:t>
      </w:r>
      <w:r>
        <w:t xml:space="preserve"> GSA forms.</w:t>
      </w:r>
      <w:bookmarkEnd w:id="5838"/>
      <w:bookmarkEnd w:id="5839"/>
    </w:p>
    <w:p>
      <w:pPr>
        <w:pStyle w:val="ListNumber"/>
        <!--depth 1-->
        <w:numPr>
          <w:ilvl w:val="0"/>
          <w:numId w:val="1598"/>
        </w:numPr>
      </w:pPr>
      <w:bookmarkStart w:id="5841" w:name="_Tocd19e87382"/>
      <w:bookmarkStart w:id="5840" w:name="_Refd19e87382"/>
      <w:r>
        <w:t/>
      </w:r>
      <w:r>
        <w:t>(a)</w:t>
      </w:r>
      <w:r>
        <w:t xml:space="preserve">  The contracting officer may use </w:t>
      </w:r>
      <w:hyperlink r:id="rIdHyperlink48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98"/>
        </w:numPr>
      </w:pPr>
      <w:bookmarkStart w:id="5843" w:name="_Tocd19e87401"/>
      <w:bookmarkStart w:id="5842" w:name="_Refd19e87401"/>
      <w:r>
        <w:t/>
      </w:r>
      <w:r>
        <w:t>(b)</w:t>
      </w:r>
      <w:r>
        <w:t xml:space="preserve">  The contracting officer may use </w:t>
      </w:r>
      <w:hyperlink r:id="rIdHyperlink483">
        <w:r>
          <w:t>GSA Form 1364</w:t>
        </w:r>
      </w:hyperlink>
      <w:r>
        <w:t>, Proposal To Lease Space, to obtain offers from prospective offerors.</w:t>
      </w:r>
      <w:bookmarkEnd w:id="5842"/>
      <w:bookmarkEnd w:id="5843"/>
    </w:p>
    <w:p>
      <w:pPr>
        <w:pStyle w:val="ListNumber"/>
        <!--depth 1-->
        <w:numPr>
          <w:ilvl w:val="0"/>
          <w:numId w:val="1598"/>
        </w:numPr>
      </w:pPr>
      <w:bookmarkStart w:id="5845" w:name="_Tocd19e87412"/>
      <w:bookmarkStart w:id="5844" w:name="_Refd19e87412"/>
      <w:r>
        <w:t/>
      </w:r>
      <w:r>
        <w:t>(c)</w:t>
      </w:r>
      <w:r>
        <w:t xml:space="preserve">  The contracting officer may use </w:t>
      </w:r>
      <w:hyperlink r:id="rIdHyperlink484">
        <w:r>
          <w:t>GSA Form 1217</w:t>
        </w:r>
      </w:hyperlink>
      <w:r>
        <w:t>, Lessor's Annual Cost Statement, to obtain pricing information regarding offered services and lease commissions.</w:t>
      </w:r>
      <w:bookmarkEnd w:id="5844"/>
      <w:bookmarkEnd w:id="5845"/>
      <w:bookmarkEnd w:id="5840"/>
      <w:bookmarkEnd w:id="5841"/>
    </w:p>
    <!--Topic unique_2129-->
    <w:p>
      <w:pPr>
        <w:pStyle w:val="Heading3"/>
      </w:pPr>
      <w:bookmarkStart w:id="5846" w:name="_Refd19e87424"/>
      <w:bookmarkStart w:id="5847" w:name="_Tocd19e87424"/>
      <w:r>
        <w:t/>
      </w:r>
      <w:r>
        <w:t>Part 571</w:t>
      </w:r>
      <w:r>
        <w:t xml:space="preserve"> - Pilot Program For Innovative Commercial Products and Commercial Services</w:t>
      </w:r>
      <w:bookmarkEnd w:id="5846"/>
      <w:bookmarkEnd w:id="5847"/>
    </w:p>
    <w:p>
      <w:pPr>
        <w:pStyle w:val="ListBullet"/>
        <!--depth 1-->
        <w:numPr>
          <w:ilvl w:val="0"/>
          <w:numId w:val="1599"/>
        </w:numPr>
      </w:pPr>
      <w:r>
        <w:t/>
      </w:r>
      <w:r>
        <w:t>Subpart 571.1 - General</w:t>
      </w:r>
      <w:r>
        <w:t/>
      </w:r>
    </w:p>
    <w:p>
      <w:pPr>
        <w:pStyle w:val="ListBullet2"/>
        <!--depth 2-->
        <w:numPr>
          <w:ilvl w:val="1"/>
          <w:numId w:val="1600"/>
        </w:numPr>
      </w:pPr>
      <w:r>
        <w:t/>
      </w:r>
      <w:r>
        <w:t>571.101 Scope.</w:t>
      </w:r>
      <w:r>
        <w:t/>
      </w:r>
    </w:p>
    <w:p>
      <w:pPr>
        <w:pStyle w:val="ListBullet2"/>
        <!--depth 2-->
        <w:numPr>
          <w:ilvl w:val="1"/>
          <w:numId w:val="1600"/>
        </w:numPr>
      </w:pPr>
      <w:r>
        <w:t/>
      </w:r>
      <w:r>
        <w:t>571.102 Purpose.</w:t>
      </w:r>
      <w:r>
        <w:t/>
      </w:r>
    </w:p>
    <w:p>
      <w:pPr>
        <w:pStyle w:val="ListBullet2"/>
        <!--depth 2-->
        <w:numPr>
          <w:ilvl w:val="1"/>
          <w:numId w:val="1600"/>
        </w:numPr>
      </w:pPr>
      <w:r>
        <w:t/>
      </w:r>
      <w:r>
        <w:t>571.103 Definitions.</w:t>
      </w:r>
      <w:r>
        <w:t/>
      </w:r>
    </w:p>
    <w:p>
      <w:pPr>
        <w:pStyle w:val="ListBullet"/>
        <!--depth 1-->
        <w:numPr>
          <w:ilvl w:val="0"/>
          <w:numId w:val="1599"/>
        </w:numPr>
      </w:pPr>
      <w:r>
        <w:t/>
      </w:r>
      <w:r>
        <w:t>Subpart 571.2 - Pilot Program</w:t>
      </w:r>
      <w:r>
        <w:t/>
      </w:r>
    </w:p>
    <w:p>
      <w:pPr>
        <w:pStyle w:val="ListBullet2"/>
        <!--depth 2-->
        <w:numPr>
          <w:ilvl w:val="1"/>
          <w:numId w:val="1601"/>
        </w:numPr>
      </w:pPr>
      <w:r>
        <w:t/>
      </w:r>
      <w:r>
        <w:t>571.201 Approval Process.</w:t>
      </w:r>
      <w:r>
        <w:t/>
      </w:r>
    </w:p>
    <w:p>
      <w:pPr>
        <w:pStyle w:val="ListBullet2"/>
        <!--depth 2-->
        <w:numPr>
          <w:ilvl w:val="1"/>
          <w:numId w:val="1601"/>
        </w:numPr>
      </w:pPr>
      <w:r>
        <w:t/>
      </w:r>
      <w:r>
        <w:t>571.202 Restrictions.</w:t>
      </w:r>
      <w:r>
        <w:t/>
      </w:r>
    </w:p>
    <!--Topic unique_2277-->
    <w:p>
      <w:pPr>
        <w:pStyle w:val="Heading4"/>
      </w:pPr>
      <w:bookmarkStart w:id="5848" w:name="_Refd19e87496"/>
      <w:bookmarkStart w:id="5849" w:name="_Tocd19e87496"/>
      <w:r>
        <w:t/>
      </w:r>
      <w:r>
        <w:t>Subpart 571.1</w:t>
      </w:r>
      <w:r>
        <w:t xml:space="preserve"> - General</w:t>
      </w:r>
      <w:bookmarkEnd w:id="5848"/>
      <w:bookmarkEnd w:id="5849"/>
    </w:p>
    <!--Topic unique_2278-->
    <w:p>
      <w:pPr>
        <w:pStyle w:val="Heading5"/>
      </w:pPr>
      <w:bookmarkStart w:id="5850" w:name="_Refd19e87504"/>
      <w:bookmarkStart w:id="5851" w:name="_Tocd19e87504"/>
      <w:r>
        <w:t/>
      </w:r>
      <w:r>
        <w:t>571.101</w:t>
      </w:r>
      <w:r>
        <w:t xml:space="preserve"> Scope.</w:t>
      </w:r>
      <w:bookmarkEnd w:id="5850"/>
      <w:bookmarkEnd w:id="5851"/>
    </w:p>
    <w:p>
      <w:pPr>
        <w:pStyle w:val="ListNumber"/>
        <!--depth 1-->
        <w:numPr>
          <w:ilvl w:val="0"/>
          <w:numId w:val="1602"/>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5">
        <w:r>
          <w:t>https://www.gsa.gov/pirc</w:t>
        </w:r>
      </w:hyperlink>
      <w:r>
        <w:t>.</w:t>
      </w:r>
    </w:p>
    <!--Topic unique_2279-->
    <w:p>
      <w:pPr>
        <w:pStyle w:val="Heading5"/>
      </w:pPr>
      <w:bookmarkStart w:id="5852" w:name="_Refd19e87544"/>
      <w:bookmarkStart w:id="5853" w:name="_Tocd19e87544"/>
      <w:r>
        <w:t/>
      </w:r>
      <w:r>
        <w:t>571.102</w:t>
      </w:r>
      <w:r>
        <w:t xml:space="preserve"> Purpose.</w:t>
      </w:r>
      <w:bookmarkEnd w:id="5852"/>
      <w:bookmarkEnd w:id="585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3"/>
        </w:numPr>
      </w:pPr>
      <w:r>
        <w:t/>
      </w:r>
      <w:r>
        <w:t>(a)</w:t>
      </w:r>
      <w:r>
        <w:t xml:space="preserve">  Streamlined solicitation requiring only minimal corporate and technical information;</w:t>
      </w:r>
    </w:p>
    <w:p>
      <w:pPr>
        <w:pStyle w:val="ListNumber"/>
        <!--depth 1-->
        <w:numPr>
          <w:ilvl w:val="0"/>
          <w:numId w:val="1603"/>
        </w:numPr>
      </w:pPr>
      <w:r>
        <w:t/>
      </w:r>
      <w:r>
        <w:t>(b)</w:t>
      </w:r>
      <w:r>
        <w:t xml:space="preserve">  Fast track vendor selection timelines;</w:t>
      </w:r>
    </w:p>
    <w:p>
      <w:pPr>
        <w:pStyle w:val="ListNumber"/>
        <!--depth 1-->
        <w:numPr>
          <w:ilvl w:val="0"/>
          <w:numId w:val="1603"/>
        </w:numPr>
      </w:pPr>
      <w:r>
        <w:t/>
      </w:r>
      <w:r>
        <w:t>(c)</w:t>
      </w:r>
      <w:r>
        <w:t xml:space="preserve">  Simplified contract administration procedures and requirements; and</w:t>
      </w:r>
    </w:p>
    <w:p>
      <w:pPr>
        <w:pStyle w:val="ListNumber"/>
        <!--depth 1-->
        <w:numPr>
          <w:ilvl w:val="0"/>
          <w:numId w:val="1603"/>
        </w:numPr>
      </w:pPr>
      <w:r>
        <w:t/>
      </w:r>
      <w:r>
        <w:t>(d)</w:t>
      </w:r>
      <w:r>
        <w:t xml:space="preserve">  Preference for the vendor retaining core intellectual property, as appropriate.</w:t>
      </w:r>
    </w:p>
    <!--Topic unique_2280-->
    <w:p>
      <w:pPr>
        <w:pStyle w:val="Heading5"/>
      </w:pPr>
      <w:bookmarkStart w:id="5854" w:name="_Refd19e87589"/>
      <w:bookmarkStart w:id="5855" w:name="_Tocd19e87589"/>
      <w:r>
        <w:t/>
      </w:r>
      <w:r>
        <w:t>571.103</w:t>
      </w:r>
      <w:r>
        <w:t xml:space="preserve"> Definitions.</w:t>
      </w:r>
      <w:bookmarkEnd w:id="5854"/>
      <w:bookmarkEnd w:id="585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4"/>
        </w:numPr>
      </w:pPr>
      <w:r>
        <w:t/>
      </w:r>
      <w:r>
        <w:t>(a)</w:t>
      </w:r>
      <w:r>
        <w:t xml:space="preserve"> “Innovative” —</w:t>
      </w:r>
    </w:p>
    <w:p>
      <w:pPr>
        <w:pStyle w:val="ListNumber2"/>
        <!--depth 2-->
        <w:numPr>
          <w:ilvl w:val="1"/>
          <w:numId w:val="1605"/>
        </w:numPr>
      </w:pPr>
      <w:r>
        <w:t/>
      </w:r>
      <w:r>
        <w:t>(1)</w:t>
      </w:r>
      <w:r>
        <w:t xml:space="preserve">  Means any item that is—</w:t>
      </w:r>
    </w:p>
    <w:p>
      <w:pPr>
        <w:pStyle w:val="ListNumber3"/>
        <!--depth 3-->
        <w:numPr>
          <w:ilvl w:val="2"/>
          <w:numId w:val="1606"/>
        </w:numPr>
      </w:pPr>
      <w:r>
        <w:t/>
      </w:r>
      <w:r>
        <w:t>(i)</w:t>
      </w:r>
      <w:r>
        <w:t xml:space="preserve">  A new technology, process, or method as of the date of submission of a solution brief; or</w:t>
      </w:r>
    </w:p>
    <w:p>
      <w:pPr>
        <w:pStyle w:val="ListNumber3"/>
        <!--depth 3-->
        <w:numPr>
          <w:ilvl w:val="2"/>
          <w:numId w:val="1606"/>
        </w:numPr>
      </w:pPr>
      <w:r>
        <w:t/>
      </w:r>
      <w:r>
        <w:t>(ii)</w:t>
      </w:r>
      <w:r>
        <w:t xml:space="preserve">  A new application or adaptation of an existing technology, process, or method as of the date of submission of a solution brief.</w:t>
      </w:r>
    </w:p>
    <w:p>
      <w:pPr>
        <w:pStyle w:val="ListNumber2"/>
        <!--depth 2-->
        <w:numPr>
          <w:ilvl w:val="1"/>
          <w:numId w:val="1605"/>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81-->
    <w:p>
      <w:pPr>
        <w:pStyle w:val="Heading4"/>
      </w:pPr>
      <w:bookmarkStart w:id="5856" w:name="_Refd19e87653"/>
      <w:bookmarkStart w:id="5857" w:name="_Tocd19e87653"/>
      <w:r>
        <w:t/>
      </w:r>
      <w:r>
        <w:t>Subpart 571.2</w:t>
      </w:r>
      <w:r>
        <w:t xml:space="preserve"> - Pilot Program</w:t>
      </w:r>
      <w:bookmarkEnd w:id="5856"/>
      <w:bookmarkEnd w:id="5857"/>
    </w:p>
    <!--Topic unique_2282-->
    <w:p>
      <w:pPr>
        <w:pStyle w:val="Heading5"/>
      </w:pPr>
      <w:bookmarkStart w:id="5858" w:name="_Refd19e87661"/>
      <w:bookmarkStart w:id="5859" w:name="_Tocd19e87661"/>
      <w:r>
        <w:t/>
      </w:r>
      <w:r>
        <w:t>571.201</w:t>
      </w:r>
      <w:r>
        <w:t xml:space="preserve"> Approval Process.</w:t>
      </w:r>
      <w:bookmarkEnd w:id="5858"/>
      <w:bookmarkEnd w:id="585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3-->
    <w:p>
      <w:pPr>
        <w:pStyle w:val="Heading5"/>
      </w:pPr>
      <w:bookmarkStart w:id="5860" w:name="_Refd19e87676"/>
      <w:bookmarkStart w:id="5861" w:name="_Tocd19e87676"/>
      <w:r>
        <w:t/>
      </w:r>
      <w:r>
        <w:t>571.202</w:t>
      </w:r>
      <w:r>
        <w:t xml:space="preserve"> Restrictions.</w:t>
      </w:r>
      <w:bookmarkEnd w:id="5860"/>
      <w:bookmarkEnd w:id="5861"/>
    </w:p>
    <w:p>
      <w:pPr>
        <w:pStyle w:val="ListNumber"/>
        <!--depth 1-->
        <w:numPr>
          <w:ilvl w:val="0"/>
          <w:numId w:val="1607"/>
        </w:numPr>
      </w:pPr>
      <w:r>
        <w:t/>
      </w:r>
      <w:r>
        <w:t>(a)</w:t>
      </w:r>
      <w:r>
        <w:t xml:space="preserve">  The CSO procedure shall only be used when procuring innovative commercial acquisitions, including products, technologies, and services.</w:t>
      </w:r>
    </w:p>
    <w:p>
      <w:pPr>
        <w:pStyle w:val="ListNumber"/>
        <!--depth 1-->
        <w:numPr>
          <w:ilvl w:val="0"/>
          <w:numId w:val="1607"/>
        </w:numPr>
      </w:pPr>
      <w:r>
        <w:t/>
      </w:r>
      <w:r>
        <w:t>(b)</w:t>
      </w:r>
      <w:r>
        <w:t xml:space="preserve">  Any contract using this authority must not exceed $10,000,000, inclusive of all options.</w:t>
      </w:r>
    </w:p>
    <w:p>
      <w:pPr>
        <w:pStyle w:val="ListNumber"/>
        <!--depth 1-->
        <w:numPr>
          <w:ilvl w:val="0"/>
          <w:numId w:val="1607"/>
        </w:numPr>
      </w:pPr>
      <w:r>
        <w:t/>
      </w:r>
      <w:r>
        <w:t>(c)</w:t>
      </w:r>
      <w:r>
        <w:t xml:space="preserve">  No contracting officer or employee of the government may create or authorize an obligation in excess of the funds available, or in advance of appropriations (Anti-Deficiency Act, </w:t>
      </w:r>
      <w:hyperlink r:id="rIdHyperlink486">
        <w:r>
          <w:t>https://www.law.cornell.edu/uscode/text/31/1341</w:t>
        </w:r>
      </w:hyperlink>
      <w:r>
        <w:t>), unless otherwise authorized by law.</w:t>
      </w:r>
    </w:p>
    <w:p>
      <w:pPr>
        <w:pStyle w:val="ListNumber"/>
        <!--depth 1-->
        <w:numPr>
          <w:ilvl w:val="0"/>
          <w:numId w:val="160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www.gsa.gov/portal/category/25690" TargetMode="External"/><Relationship Id="rIdHyperlink200" Type="http://schemas.openxmlformats.org/officeDocument/2006/relationships/hyperlink" Target="https://hallways.cap.gsa.gov/app/#/gateway/information-technology"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insite.gsa.gov/portal/content/500499"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insite.gsa.gov/interagencyacquisition" TargetMode="External"/><Relationship Id="rIdHyperlink276" Type="http://schemas.openxmlformats.org/officeDocument/2006/relationships/hyperlink" Target="http://dsbs.sba.gov" TargetMode="External"/><Relationship Id="rIdHyperlink277" Type="http://schemas.openxmlformats.org/officeDocument/2006/relationships/hyperlink" Target="mailto:osdbu_review_concurrence@gsa.gov" TargetMode="External"/><Relationship Id="rIdHyperlink278" Type="http://schemas.openxmlformats.org/officeDocument/2006/relationships/hyperlink" Target="mailto:osdbu_review_concurrence@gsa.gov" TargetMode="External"/><Relationship Id="rIdHyperlink279" Type="http://schemas.openxmlformats.org/officeDocument/2006/relationships/hyperlink" Target="https://insite.gsa.gov/organizations/staff-offices/office-of-small-business-utilization-osbu" TargetMode="External"/><Relationship Id="rIdHyperlink280" Type="http://schemas.openxmlformats.org/officeDocument/2006/relationships/hyperlink" Target="https://insite.gsa.gov/organizations/staff-offices/office-of-small-business-utilization-osbu" TargetMode="External"/><Relationship Id="rIdHyperlink281" Type="http://schemas.openxmlformats.org/officeDocument/2006/relationships/hyperlink" Target="https://www.sam.gov" TargetMode="External"/><Relationship Id="rIdHyperlink282" Type="http://schemas.openxmlformats.org/officeDocument/2006/relationships/hyperlink" Target="https://www.mbda.gov" TargetMode="External"/><Relationship Id="rIdHyperlink283" Type="http://schemas.openxmlformats.org/officeDocument/2006/relationships/hyperlink" Target="https://www.gsa.gov/small-business" TargetMode="External"/><Relationship Id="rIdHyperlink284" Type="http://schemas.openxmlformats.org/officeDocument/2006/relationships/hyperlink" Target="https://www.va.gov/osdbu/" TargetMode="External"/><Relationship Id="rIdHyperlink285" Type="http://schemas.openxmlformats.org/officeDocument/2006/relationships/hyperlink" Target="http://dsbs.sba.gov" TargetMode="External"/><Relationship Id="rIdHyperlink286" Type="http://schemas.openxmlformats.org/officeDocument/2006/relationships/hyperlink" Target="https://www.esrs.gov/"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www.acquisition.gov/far/part-52#FAR_52_219_14" TargetMode="External"/><Relationship Id="rIdHyperlink289" Type="http://schemas.openxmlformats.org/officeDocument/2006/relationships/hyperlink" Target="http://www.acquisition.gov/far/part-52#FAR_52_219_18" TargetMode="External"/><Relationship Id="rIdHyperlink290" Type="http://schemas.openxmlformats.org/officeDocument/2006/relationships/hyperlink" Target="http://www.acquisition.gov/far/part-52#FAR_52_219_11" TargetMode="External"/><Relationship Id="rIdHyperlink291" Type="http://schemas.openxmlformats.org/officeDocument/2006/relationships/hyperlink" Target="http://www.acquisition.gov/far/part-52#FAR_52_219_12" TargetMode="External"/><Relationship Id="rIdHyperlink292" Type="http://schemas.openxmlformats.org/officeDocument/2006/relationships/hyperlink" Target="https://www.acquisition.gov/far/part-52#FAR_52_219_17" TargetMode="External"/><Relationship Id="rIdHyperlink293" Type="http://schemas.openxmlformats.org/officeDocument/2006/relationships/hyperlink" Target="https://www.acquisition.gov/far/part-52#FAR_52_222_1" TargetMode="External"/><Relationship Id="rIdHyperlink294" Type="http://schemas.openxmlformats.org/officeDocument/2006/relationships/hyperlink" Target="https://www.acquisition.gov/far/part-11#FAR_Subpart_11_6" TargetMode="External"/><Relationship Id="rIdHyperlink295" Type="http://schemas.openxmlformats.org/officeDocument/2006/relationships/hyperlink" Target="https://www.dol.gov/agencies/ofccp/construction" TargetMode="External"/><Relationship Id="rIdHyperlink296" Type="http://schemas.openxmlformats.org/officeDocument/2006/relationships/hyperlink" Target="https://ofccp.dol-esa.gov/preaward/pa_reg.html" TargetMode="External"/><Relationship Id="rIdHyperlink297" Type="http://schemas.openxmlformats.org/officeDocument/2006/relationships/hyperlink" Target="https://www.dol.gov/agencies/ofccp/posters" TargetMode="External"/><Relationship Id="rIdHyperlink298" Type="http://schemas.openxmlformats.org/officeDocument/2006/relationships/hyperlink" Target="https://www.acquisition.gov/far/part-23" TargetMode="External"/><Relationship Id="rIdHyperlink299" Type="http://schemas.openxmlformats.org/officeDocument/2006/relationships/hyperlink" Target="https://sftool.gov/" TargetMode="External"/><Relationship Id="rIdHyperlink300" Type="http://schemas.openxmlformats.org/officeDocument/2006/relationships/hyperlink" Target="https://sftool.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www.acquisition.gov/far/part-52#FAR_52_227_17" TargetMode="External"/><Relationship Id="rIdHyperlink306" Type="http://schemas.openxmlformats.org/officeDocument/2006/relationships/hyperlink" Target="https://www.acquisition.gov/far/part-52#FAR_52_227_17" TargetMode="External"/><Relationship Id="rIdHyperlink307" Type="http://schemas.openxmlformats.org/officeDocument/2006/relationships/hyperlink" Target="https://www.acquisition.gov/far/part-52#FAR_52_227_17" TargetMode="External"/><Relationship Id="rIdHyperlink308" Type="http://schemas.openxmlformats.org/officeDocument/2006/relationships/hyperlink" Target="http://uscode.house.gov/view.xhtml?req=granuleid:USC-prelim-title15-section637(a)&amp;num=0&amp;edition=prelim" TargetMode="External"/><Relationship Id="rIdHyperlink309" Type="http://schemas.openxmlformats.org/officeDocument/2006/relationships/hyperlink" Target="http://uscode.house.gov/view.xhtml?req=granuleid:USC-prelim-title15-section637(a)&amp;num=0&amp;edition=prelim" TargetMode="External"/><Relationship Id="rIdHyperlink310" Type="http://schemas.openxmlformats.org/officeDocument/2006/relationships/hyperlink" Target="http://uscode.house.gov/view.xhtml?req=granuleid:USC-prelim-title15-section637(a)&amp;num=0&amp;edition=prelim"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3" Type="http://schemas.openxmlformats.org/officeDocument/2006/relationships/hyperlink" Target="https://www.acquisition.gov/far/52.232-1" TargetMode="External"/><Relationship Id="rIdHyperlink314" Type="http://schemas.openxmlformats.org/officeDocument/2006/relationships/hyperlink" Target="https://www.acquisition.gov/far/52.232-1" TargetMode="External"/><Relationship Id="rIdHyperlink315" Type="http://schemas.openxmlformats.org/officeDocument/2006/relationships/hyperlink" Target="https://www.acquisition.gov/far/52.232-39" TargetMode="External"/><Relationship Id="rIdHyperlink316" Type="http://schemas.openxmlformats.org/officeDocument/2006/relationships/hyperlink" Target="https://www.acquisition.gov/far/52.232-39" TargetMode="External"/><Relationship Id="rIdHyperlink317" Type="http://schemas.openxmlformats.org/officeDocument/2006/relationships/hyperlink" Target="https://www.acquisition.gov/far/part-12" TargetMode="External"/><Relationship Id="rIdHyperlink318" Type="http://schemas.openxmlformats.org/officeDocument/2006/relationships/hyperlink" Target="https://www.acquisition.gov/far/32.904"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far/52.232-30" TargetMode="External"/><Relationship Id="rIdHyperlink321" Type="http://schemas.openxmlformats.org/officeDocument/2006/relationships/hyperlink" Target="http://www.acquisition.gov/far/52.232-25" TargetMode="External"/><Relationship Id="rIdHyperlink322" Type="http://schemas.openxmlformats.org/officeDocument/2006/relationships/hyperlink" Target="https://www.cbca.gsa.gov" TargetMode="External"/><Relationship Id="rIdHyperlink323" Type="http://schemas.openxmlformats.org/officeDocument/2006/relationships/hyperlink" Target="http://www.ndia.org/divisions/ipmd/division-guides-and-resources" TargetMode="External"/><Relationship Id="rIdHyperlink324" Type="http://schemas.openxmlformats.org/officeDocument/2006/relationships/hyperlink" Target="https://www.acquisition.gov/content/16401-general-table-16-1" TargetMode="External"/><Relationship Id="rIdHyperlink325" Type="http://schemas.openxmlformats.org/officeDocument/2006/relationships/hyperlink" Target="https://www.acquisition.gov/content/7105-contents-written-acquisition-plans" TargetMode="External"/><Relationship Id="rIdHyperlink326" Type="http://schemas.openxmlformats.org/officeDocument/2006/relationships/hyperlink" Target="https://www.acquisition.gov/content/16401-general-table-16-1" TargetMode="External"/><Relationship Id="rIdHyperlink327" Type="http://schemas.openxmlformats.org/officeDocument/2006/relationships/hyperlink" Target="https://www.acquisition.gov/content/15101-1-tradeoff-process" TargetMode="External"/><Relationship Id="rIdHyperlink328" Type="http://schemas.openxmlformats.org/officeDocument/2006/relationships/hyperlink" Target="https://www.acquisition.gov/content/36204-disclosure-magnitude-construction-projects" TargetMode="External"/><Relationship Id="rIdHyperlink329" Type="http://schemas.openxmlformats.org/officeDocument/2006/relationships/hyperlink" Target="https://www.acquisition.gov/content/15306-exchanges-offerors-after-receipt-proposals" TargetMode="External"/><Relationship Id="rIdHyperlink330" Type="http://schemas.openxmlformats.org/officeDocument/2006/relationships/hyperlink" Target="https://www.acquisition.gov/content/16403-2-fixed-price-incentive-successive-targets-contracts" TargetMode="External"/><Relationship Id="rIdHyperlink331" Type="http://schemas.openxmlformats.org/officeDocument/2006/relationships/hyperlink" Target="https://www.acquisition.gov/content/36208-concurrent-performance-firm-fixed-price-and-other-types-construction-contracts" TargetMode="External"/><Relationship Id="rIdHyperlink332" Type="http://schemas.openxmlformats.org/officeDocument/2006/relationships/hyperlink" Target="https://www.acquisition.gov/far/15.202"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gsa.gov/artinarchitecture" TargetMode="External"/><Relationship Id="rIdHyperlink336" Type="http://schemas.openxmlformats.org/officeDocument/2006/relationships/hyperlink" Target="https://www.sam.gov" TargetMode="External"/><Relationship Id="rIdHyperlink337" Type="http://schemas.openxmlformats.org/officeDocument/2006/relationships/hyperlink" Target="https://www.acquisition.gov/far/subpart-6.3" TargetMode="External"/><Relationship Id="rIdHyperlink338" Type="http://schemas.openxmlformats.org/officeDocument/2006/relationships/hyperlink" Target="https://www.acquisition.gov/far/36.204" TargetMode="External"/><Relationship Id="rIdHyperlink339" Type="http://schemas.openxmlformats.org/officeDocument/2006/relationships/hyperlink" Target="https://www.acquisition.gov/far/subpart-6.3" TargetMode="External"/><Relationship Id="rIdHyperlink340" Type="http://schemas.openxmlformats.org/officeDocument/2006/relationships/hyperlink" Target="https://www.acquisition.gov/far/part-6" TargetMode="External"/><Relationship Id="rIdHyperlink341" Type="http://schemas.openxmlformats.org/officeDocument/2006/relationships/hyperlink" Target="https://www.acquisition.gov/far/part-13" TargetMode="External"/><Relationship Id="rIdHyperlink342" Type="http://schemas.openxmlformats.org/officeDocument/2006/relationships/hyperlink" Target="https://www.acquisition.gov/far/part-14" TargetMode="External"/><Relationship Id="rIdHyperlink343" Type="http://schemas.openxmlformats.org/officeDocument/2006/relationships/hyperlink" Target="https://www.acquisition.gov/far/part-15" TargetMode="External"/><Relationship Id="rIdHyperlink344" Type="http://schemas.openxmlformats.org/officeDocument/2006/relationships/hyperlink" Target="https://gsa.gov/artinarchitecture" TargetMode="External"/><Relationship Id="rIdHyperlink345" Type="http://schemas.openxmlformats.org/officeDocument/2006/relationships/hyperlink" Target="https://gsa.gov/artinarchitecture" TargetMode="External"/><Relationship Id="rIdHyperlink346" Type="http://schemas.openxmlformats.org/officeDocument/2006/relationships/hyperlink" Target="https://www.acquisition.gov/far/3.104" TargetMode="External"/><Relationship Id="rIdHyperlink347" Type="http://schemas.openxmlformats.org/officeDocument/2006/relationships/hyperlink" Target="https://www.acquisition.gov/far/15.102" TargetMode="External"/><Relationship Id="rIdHyperlink348" Type="http://schemas.openxmlformats.org/officeDocument/2006/relationships/hyperlink" Target="https://www.acquisition.gov/far/15.503" TargetMode="External"/><Relationship Id="rIdHyperlink349" Type="http://schemas.openxmlformats.org/officeDocument/2006/relationships/hyperlink" Target="https://www.acquisition.gov/far/15.503" TargetMode="External"/><Relationship Id="rIdHyperlink350" Type="http://schemas.openxmlformats.org/officeDocument/2006/relationships/hyperlink" Target="https://www.acquisition.gov/content/16403-2-fixed-price-incentive-successive-targets-contracts" TargetMode="External"/><Relationship Id="rIdHyperlink351" Type="http://schemas.openxmlformats.org/officeDocument/2006/relationships/hyperlink" Target="https://www.acquisition.gov/content/15404-4-profit"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part-43-contract-modifications" TargetMode="External"/><Relationship Id="rIdHyperlink354" Type="http://schemas.openxmlformats.org/officeDocument/2006/relationships/hyperlink" Target="https://www.acquisition.gov/content/part-43-contract-modification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content/30201-1-cas-applicability" TargetMode="External"/><Relationship Id="rIdHyperlink358" Type="http://schemas.openxmlformats.org/officeDocument/2006/relationships/hyperlink" Target="https://www.acquisition.gov/content/30201-5-waiver" TargetMode="External"/><Relationship Id="rIdHyperlink359" Type="http://schemas.openxmlformats.org/officeDocument/2006/relationships/hyperlink" Target="https://www.acquisition.gov/content/30201-4-contract-clauses" TargetMode="External"/><Relationship Id="rIdHyperlink360" Type="http://schemas.openxmlformats.org/officeDocument/2006/relationships/hyperlink" Target="https://www.acquisition.gov/content/48202-clause-construction-contracts" TargetMode="External"/><Relationship Id="rIdHyperlink361" Type="http://schemas.openxmlformats.org/officeDocument/2006/relationships/hyperlink" Target="https://www.acquisition.gov/content/52248-3-value-engineering-construction" TargetMode="External"/><Relationship Id="rIdHyperlink362" Type="http://schemas.openxmlformats.org/officeDocument/2006/relationships/hyperlink" Target="https://www.acquisition.gov/content/11702-construction-contracts" TargetMode="External"/><Relationship Id="rIdHyperlink363" Type="http://schemas.openxmlformats.org/officeDocument/2006/relationships/hyperlink" Target="https://www.acquisition.gov/content/part-43-contract-modifications" TargetMode="External"/><Relationship Id="rIdHyperlink364" Type="http://schemas.openxmlformats.org/officeDocument/2006/relationships/hyperlink" Target="https://www.acquisition.gov/content/15406-documentation" TargetMode="External"/><Relationship Id="rIdHyperlink365" Type="http://schemas.openxmlformats.org/officeDocument/2006/relationships/hyperlink" Target="https://www.acquisition.gov/content/16103-negotiating-contract-type" TargetMode="External"/><Relationship Id="rIdHyperlink366" Type="http://schemas.openxmlformats.org/officeDocument/2006/relationships/hyperlink" Target="https://www.acquisition.gov/content/15403-1-prohibition-obtaining-certified-cost-or-pricing-data-10-usc-2306-and-41-usc-chapter-35"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far/52.216-17" TargetMode="External"/><Relationship Id="rIdHyperlink369" Type="http://schemas.openxmlformats.org/officeDocument/2006/relationships/hyperlink" Target="https://www.acquisition.gov/far/52.216-17" TargetMode="External"/><Relationship Id="rIdHyperlink370" Type="http://schemas.openxmlformats.org/officeDocument/2006/relationships/hyperlink" Target="https://www.acquisition.gov/far/37.104" TargetMode="External"/><Relationship Id="rIdHyperlink371" Type="http://schemas.openxmlformats.org/officeDocument/2006/relationships/hyperlink" Target="https://insite.gsa.gov/acquisitionportal" TargetMode="External"/><Relationship Id="rIdHyperlink372" Type="http://schemas.openxmlformats.org/officeDocument/2006/relationships/hyperlink" Target="https://www.acquisition.gov/far/subpart-8.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pba.app.cloud.gov/app/#/pba"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www.gsa.gov/elibrary"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gsa.gov/olm" TargetMode="External"/><Relationship Id="rIdHyperlink387" Type="http://schemas.openxmlformats.org/officeDocument/2006/relationships/hyperlink" Target="https://www.nist.gov/programs-projects/usgv6-program" TargetMode="External"/><Relationship Id="rIdHyperlink388" Type="http://schemas.openxmlformats.org/officeDocument/2006/relationships/hyperlink" Target="https://www.nist.gov/programs-projects/usgv6-program" TargetMode="External"/><Relationship Id="rIdHyperlink389" Type="http://schemas.openxmlformats.org/officeDocument/2006/relationships/hyperlink" Target="http://www.gsa.gov/portal/category/25690"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s://www.acquisition.gov/far/15.403-1" TargetMode="External"/><Relationship Id="rIdHyperlink392" Type="http://schemas.openxmlformats.org/officeDocument/2006/relationships/hyperlink" Target="https://www.acquisition.gov/far/41.201" TargetMode="External"/><Relationship Id="rIdHyperlink393" Type="http://schemas.openxmlformats.org/officeDocument/2006/relationships/hyperlink" Target="https://www.acquisition.gov/far/41.202"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insite.gsa.gov/utilityacquisition" TargetMode="External"/><Relationship Id="rIdHyperlink396" Type="http://schemas.openxmlformats.org/officeDocument/2006/relationships/hyperlink" Target="https://www.acquisition.gov/far/41.202" TargetMode="External"/><Relationship Id="rIdHyperlink397" Type="http://schemas.openxmlformats.org/officeDocument/2006/relationships/hyperlink" Target="http://uscode.house.gov/browse.xhtml;jsessionid=114A3287C7B3359E597506A31FC855B3" TargetMode="External"/><Relationship Id="rIdHyperlink398" Type="http://schemas.openxmlformats.org/officeDocument/2006/relationships/hyperlink" Target="https://www.acquisition.gov/far/41.103"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41.202" TargetMode="External"/><Relationship Id="rIdHyperlink401" Type="http://schemas.openxmlformats.org/officeDocument/2006/relationships/hyperlink" Target="https://www.acquisition.gov/far/41.204" TargetMode="External"/><Relationship Id="rIdHyperlink402" Type="http://schemas.openxmlformats.org/officeDocument/2006/relationships/hyperlink" Target="https://www.acquisition.gov/far/41.401" TargetMode="External"/><Relationship Id="rIdHyperlink403" Type="http://schemas.openxmlformats.org/officeDocument/2006/relationships/hyperlink" Target="https://www.acquisition.gov/far/41.204" TargetMode="External"/><Relationship Id="rIdHyperlink404" Type="http://schemas.openxmlformats.org/officeDocument/2006/relationships/hyperlink" Target="https://www.acquisition.gov/far/41.204" TargetMode="External"/><Relationship Id="rIdHyperlink405" Type="http://schemas.openxmlformats.org/officeDocument/2006/relationships/hyperlink" Target="https://insite.gsa.gov/utilityacquisition" TargetMode="External"/><Relationship Id="rIdHyperlink406" Type="http://schemas.openxmlformats.org/officeDocument/2006/relationships/hyperlink" Target="https://www.acquisition.gov/far/part-52#FAR_52_232_19" TargetMode="External"/><Relationship Id="rIdHyperlink407" Type="http://schemas.openxmlformats.org/officeDocument/2006/relationships/hyperlink" Target="https://www.acquisition.gov/far/part-52#FAR_52_232_19" TargetMode="External"/><Relationship Id="rIdHyperlink408" Type="http://schemas.openxmlformats.org/officeDocument/2006/relationships/hyperlink" Target="https://www.acquisition.gov/far/41.103" TargetMode="External"/><Relationship Id="rIdHyperlink409" Type="http://schemas.openxmlformats.org/officeDocument/2006/relationships/hyperlink" Target="https://www.acquisition.gov/far/52.243-4" TargetMode="External"/><Relationship Id="rIdHyperlink410" Type="http://schemas.openxmlformats.org/officeDocument/2006/relationships/hyperlink" Target="https://www.acquisition.gov/far/52.243-5" TargetMode="External"/><Relationship Id="rIdHyperlink411" Type="http://schemas.openxmlformats.org/officeDocument/2006/relationships/hyperlink" Target="https://www.acquisition.gov/far/52.236-2" TargetMode="External"/><Relationship Id="rIdHyperlink412" Type="http://schemas.openxmlformats.org/officeDocument/2006/relationships/hyperlink" Target="https://www.acquisition.gov/far/part-52#FAR_52_246_2" TargetMode="External"/><Relationship Id="rIdHyperlink413" Type="http://schemas.openxmlformats.org/officeDocument/2006/relationships/hyperlink" Target="https://www.acquisition.gov/far/part-52#FAR_52_246_2" TargetMode="External"/><Relationship Id="rIdHyperlink414" Type="http://schemas.openxmlformats.org/officeDocument/2006/relationships/hyperlink" Target="https://www.acquisition.gov/far/part-52#FAR_52_232_1" TargetMode="External"/><Relationship Id="rIdHyperlink415" Type="http://schemas.openxmlformats.org/officeDocument/2006/relationships/hyperlink" Target="https://www.acquisition.gov/far/52.252-6" TargetMode="External"/><Relationship Id="rIdHyperlink416" Type="http://schemas.openxmlformats.org/officeDocument/2006/relationships/hyperlink" Target="https://www.acquisition.gov/far/52.252-5" TargetMode="External"/><Relationship Id="rIdHyperlink417" Type="http://schemas.openxmlformats.org/officeDocument/2006/relationships/hyperlink" Target="https://www.acquisition.gov/far/52.252-6" TargetMode="External"/><Relationship Id="rIdHyperlink418" Type="http://schemas.openxmlformats.org/officeDocument/2006/relationships/hyperlink" Target="https://www.gsa.gov/hspd12" TargetMode="External"/><Relationship Id="rIdHyperlink419" Type="http://schemas.openxmlformats.org/officeDocument/2006/relationships/hyperlink" Target="https://www.acquisition.gov/far/52.211-12" TargetMode="External"/><Relationship Id="rIdHyperlink420" Type="http://schemas.openxmlformats.org/officeDocument/2006/relationships/hyperlink" Target="http://www.aphis.usda.gov/import_export/plants/plant_exports/wpm/country/index.shtml" TargetMode="External"/><Relationship Id="rIdHyperlink421" Type="http://schemas.openxmlformats.org/officeDocument/2006/relationships/hyperlink" Target="http://farsite.hill.af.mil/archive/Dlad/Rev5/PART47.htm" TargetMode="External"/><Relationship Id="rIdHyperlink422" Type="http://schemas.openxmlformats.org/officeDocument/2006/relationships/hyperlink" Target="http://www.access.gpo.gov/nara/cfr/cfr-table-search.html"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www.gsa.gov/portal/category/21404" TargetMode="External"/><Relationship Id="rIdHyperlink426" Type="http://schemas.openxmlformats.org/officeDocument/2006/relationships/hyperlink" Target="https://vsc.gsa.gov"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52.227-17"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s://www.acquisition.gov/far/part-52#FAR_52_232_39"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part-52#FAR_52_216_17" TargetMode="External"/><Relationship Id="rIdHyperlink440" Type="http://schemas.openxmlformats.org/officeDocument/2006/relationships/hyperlink" Target="https://www.acquisition.gov/content/part-31-contract-cost-principles-and-procedures" TargetMode="External"/><Relationship Id="rIdHyperlink441" Type="http://schemas.openxmlformats.org/officeDocument/2006/relationships/hyperlink" Target="https://www.acquisition.gov/content/part-31-contract-cost-principles-and-procedures" TargetMode="External"/><Relationship Id="rIdHyperlink442" Type="http://schemas.openxmlformats.org/officeDocument/2006/relationships/hyperlink" Target="https://www.acquisition.gov/content/part-43-contract-modifications" TargetMode="External"/><Relationship Id="rIdHyperlink443" Type="http://schemas.openxmlformats.org/officeDocument/2006/relationships/hyperlink" Target="https://www.acquisition.gov/content/52233-1-disputes" TargetMode="External"/><Relationship Id="rIdHyperlink444" Type="http://schemas.openxmlformats.org/officeDocument/2006/relationships/hyperlink" Target="https://www.govinfo.gov/link/uscode/29/705?type=usc&amp;year=mostrecent&amp;link-type=html" TargetMode="External"/><Relationship Id="rIdHyperlink445" Type="http://schemas.openxmlformats.org/officeDocument/2006/relationships/hyperlink" Target="http://www.epa.gov/cpg/" TargetMode="External"/><Relationship Id="rIdHyperlink446" Type="http://schemas.openxmlformats.org/officeDocument/2006/relationships/hyperlink" Target="http://www.epa.gov/cpg/" TargetMode="External"/><Relationship Id="rIdHyperlink447" Type="http://schemas.openxmlformats.org/officeDocument/2006/relationships/hyperlink" Target="http://www.epa.gov/cpg/" TargetMode="External"/><Relationship Id="rIdHyperlink448" Type="http://schemas.openxmlformats.org/officeDocument/2006/relationships/hyperlink" Target="http://www.epa.gov/cpg/" TargetMode="External"/><Relationship Id="rIdHyperlink449" Type="http://schemas.openxmlformats.org/officeDocument/2006/relationships/hyperlink" Target="http://www.energystar.gov/" TargetMode="External"/><Relationship Id="rIdHyperlink450" Type="http://schemas.openxmlformats.org/officeDocument/2006/relationships/hyperlink" Target="http://www.eere.energy.gov/femp/procurement/" TargetMode="External"/><Relationship Id="rIdHyperlink451" Type="http://schemas.openxmlformats.org/officeDocument/2006/relationships/hyperlink" Target="http://www.fiscal.treasury.gov/fsreports/rpt/treasRptRateExch/treasRptRateExch_home.htm" TargetMode="External"/><Relationship Id="rIdHyperlink452" Type="http://schemas.openxmlformats.org/officeDocument/2006/relationships/hyperlink" Target="https://srp.fas.gsa.gov/&#8203;" TargetMode="External"/><Relationship Id="rIdHyperlink453" Type="http://schemas.openxmlformats.org/officeDocument/2006/relationships/hyperlink" Target="https://vsc.gsa.gov" TargetMode="External"/><Relationship Id="rIdHyperlink454" Type="http://schemas.openxmlformats.org/officeDocument/2006/relationships/hyperlink" Target="http://eOffer.gsa.gov" TargetMode="External"/><Relationship Id="rIdHyperlink455" Type="http://schemas.openxmlformats.org/officeDocument/2006/relationships/hyperlink" Target="http://vsc.gsa.gov" TargetMode="External"/><Relationship Id="rIdHyperlink456" Type="http://schemas.openxmlformats.org/officeDocument/2006/relationships/hyperlink" Target="http://www.sam.gov" TargetMode="External"/><Relationship Id="rIdHyperlink457" Type="http://schemas.openxmlformats.org/officeDocument/2006/relationships/hyperlink" Target="http://www.nist.gov/itl" TargetMode="External"/><Relationship Id="rIdHyperlink458" Type="http://schemas.openxmlformats.org/officeDocument/2006/relationships/hyperlink" Target="http://www.gsa.gov" TargetMode="External"/><Relationship Id="rIdHyperlink459" Type="http://schemas.openxmlformats.org/officeDocument/2006/relationships/hyperlink" Target="http://www.gsa.gov" TargetMode="External"/><Relationship Id="rIdHyperlink460" Type="http://schemas.openxmlformats.org/officeDocument/2006/relationships/hyperlink" Target="http://www.idmanagement.gov" TargetMode="External"/><Relationship Id="rIdHyperlink461" Type="http://schemas.openxmlformats.org/officeDocument/2006/relationships/hyperlink" Target="http://www.idmanagement.gov" TargetMode="External"/><Relationship Id="rIdHyperlink462" Type="http://schemas.openxmlformats.org/officeDocument/2006/relationships/hyperlink" Target="http://www.idmanagement.gov" TargetMode="External"/><Relationship Id="rIdHyperlink463" Type="http://schemas.openxmlformats.org/officeDocument/2006/relationships/hyperlink" Target="http://www.idmanagement.gov" TargetMode="External"/><Relationship Id="rIdHyperlink464" Type="http://schemas.openxmlformats.org/officeDocument/2006/relationships/hyperlink" Target="http://www.idmanagement.gov" TargetMode="External"/><Relationship Id="rIdHyperlink465" Type="http://schemas.openxmlformats.org/officeDocument/2006/relationships/hyperlink" Target="https://www.idmanagement.gov/fips201/" TargetMode="External"/><Relationship Id="rIdHyperlink466" Type="http://schemas.openxmlformats.org/officeDocument/2006/relationships/hyperlink" Target="http://www.gsa.gov/portal/category/25690"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s://www.sam.gov/" TargetMode="External"/><Relationship Id="rIdHyperlink469" Type="http://schemas.openxmlformats.org/officeDocument/2006/relationships/hyperlink" Target="https://www.gsa.gov/reference/forms" TargetMode="External"/><Relationship Id="rIdHyperlink470" Type="http://schemas.openxmlformats.org/officeDocument/2006/relationships/hyperlink" Target="https://www.gsa.gov/forms" TargetMode="External"/><Relationship Id="rIdHyperlink471" Type="http://schemas.openxmlformats.org/officeDocument/2006/relationships/hyperlink" Target="https://www.sba.gov/content/small-business-size-standards" TargetMode="External"/><Relationship Id="rIdHyperlink472" Type="http://schemas.openxmlformats.org/officeDocument/2006/relationships/hyperlink" Target="https://www.acquisition.gov/content/part-6-competition-requirements" TargetMode="External"/><Relationship Id="rIdHyperlink473" Type="http://schemas.openxmlformats.org/officeDocument/2006/relationships/hyperlink" Target="https://www.sam.gov" TargetMode="External"/><Relationship Id="rIdHyperlink474" Type="http://schemas.openxmlformats.org/officeDocument/2006/relationships/hyperlink" Target="https://www.acquisition.gov/content/part-33-protests-disputes-and-appeals#i1080399" TargetMode="External"/><Relationship Id="rIdHyperlink475" Type="http://schemas.openxmlformats.org/officeDocument/2006/relationships/hyperlink" Target="http://www.gsa.gov/leasing" TargetMode="External"/><Relationship Id="rIdHyperlink476" Type="http://schemas.openxmlformats.org/officeDocument/2006/relationships/hyperlink" Target="https://insite.gsa.gov/acquisitionportal" TargetMode="External"/><Relationship Id="rIdHyperlink477" Type="http://schemas.openxmlformats.org/officeDocument/2006/relationships/hyperlink" Target="https://sftool.gov/" TargetMode="External"/><Relationship Id="rIdHyperlink478" Type="http://schemas.openxmlformats.org/officeDocument/2006/relationships/hyperlink" Target="https://insite.gsa.gov/acquisitionportal" TargetMode="External"/><Relationship Id="rIdHyperlink479" Type="http://schemas.openxmlformats.org/officeDocument/2006/relationships/hyperlink" Target="https://insite.gsa.gov/acquisitionportal" TargetMode="External"/><Relationship Id="rIdHyperlink480" Type="http://schemas.openxmlformats.org/officeDocument/2006/relationships/hyperlink" Target="https://www.cpars.gov/&#8203;" TargetMode="External"/><Relationship Id="rIdHyperlink481" Type="http://schemas.openxmlformats.org/officeDocument/2006/relationships/hyperlink" Target="http://uscode.house.gov/browse.xhtml;jsessionid=114A3287C7B3359E597506A31FC855B3" TargetMode="External"/><Relationship Id="rIdHyperlink482" Type="http://schemas.openxmlformats.org/officeDocument/2006/relationships/hyperlink" Target="http://uscode.house.gov/browse.xhtml;jsessionid=114A3287C7B3359E597506A31FC855B3" TargetMode="External"/><Relationship Id="rIdHyperlink483" Type="http://schemas.openxmlformats.org/officeDocument/2006/relationships/hyperlink" Target="http://uscode.house.gov/browse.xhtml;jsessionid=114A3287C7B3359E597506A31FC855B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s://www.gsa.gov/pirc" TargetMode="External"/><Relationship Id="rIdHyperlink486"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2022-03-06T18:13:07-06:00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