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**ID__NMCARS_5209.404__ID**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5209.404</w:t>
      </w:r>
      <w:r>
        <w:rPr>
          <w:rFonts w:ascii="Times New Roman" w:hAnsi="Times New Roman"/>
          <w:color w:val="000000"/>
          <w:sz w:val="31"/>
        </w:rPr>
        <w:t xml:space="preserve"> System for Award Management Exclusions (SAM).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(b)(8) The Acquisition Integrity Office has the responsibility for entering data, updating, and performing all other administrative functions regarding the SAM exclusions for the DON.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