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**ID__NMCARS_5215.308__ID**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5215.308</w:t>
      </w:r>
      <w:r>
        <w:rPr>
          <w:rFonts w:ascii="Times New Roman" w:hAnsi="Times New Roman"/>
          <w:color w:val="000000"/>
          <w:sz w:val="31"/>
        </w:rPr>
        <w:t xml:space="preserve"> Source selection decision.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Advisory bodies, such as Source Selection Advisory Councils, must make a recommendation to the SSA and the recommendation shall be in writing.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