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5215.402</w:t>
      </w:r>
      <w:r>
        <w:rPr>
          <w:rFonts w:ascii="Times New Roman" w:hAnsi="Times New Roman"/>
          <w:color w:val="000000"/>
          <w:sz w:val="31"/>
        </w:rPr>
        <w:t xml:space="preserve"> Pricing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(a)(S-90)(1) When requesting DPC approval for participation in the Section 890 Pilot Program to Accelerate Contracts and Pricing Processes pursuant to DPC Class Deviation 2020-O0020, provide notification to DASN(P) by emailing a copy of the application, upon submittal to DPC,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NMCARS 5215.402(a)(S-90)(1) – Section 890 Pilot Program to Accelerate Contracting and Pricing Processes.”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After the contractor submits the required information in accordance with DFARS clause 252.215.7998, Pilot Program to Accelerate Contracting Pricing Processes (Class Deviation 2020-O0020), the contracting officer shall submit the information to DPC and provide a copy to DASN(P) by email at RDAJ&amp;As.fct@navy.mil with the subject “[Activity Name] NMCARS 5215.402(a)(S-90)(2) – Section 890 Pilot Program to Accelerate Contracting and Pricing Processes Measurements.”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