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5217.770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HCAs shall establish and maintain procedures, for assisted and direct acquisitions, consistent with approval authorities in this section, for reviewing and approving orders placed for supplies and services under non-DoD contracts when the amount of the order exceeds the simplified acquisition threshold. Approval authorities for assisted and direct acquisitions are: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Assisted acquisitions.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ASN(RDA) is the decision authority for assisted acquisitions exceeding $550,000,000.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DASN(P) is the decision authority for assisted acquisitions exceeding $50,000,000.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HCA is the decision authority for assisted acquisitions at or below $50,000,000. This authority may be delegated; but, for requirements over $5,000,000, decision authority may only be delegated to an official in the Requiring Organization who is a Flag or General Officer; a member of the SES; or, for a requirement arising from a claimant activity without Flag/General Officer/SES, the commanding officer of that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Direct acquisitions. The business clearance approval official is the decision authority for direct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