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**ID__NMCARS_5219.4__ID**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5219.4</w:t>
      </w:r>
      <w:r>
        <w:rPr>
          <w:rFonts w:ascii="Times New Roman" w:hAnsi="Times New Roman"/>
          <w:color w:val="000000"/>
          <w:sz w:val="36"/>
        </w:rPr>
        <w:t xml:space="preserve"> — COOPERATION WITH THE SMALL BUSINESS ADMINISTRATION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