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**ID__NMCARS_5223.406__ID**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5223.406</w:t>
      </w:r>
      <w:r>
        <w:rPr>
          <w:rFonts w:ascii="Times New Roman" w:hAnsi="Times New Roman"/>
          <w:color w:val="000000"/>
          <w:sz w:val="31"/>
        </w:rPr>
        <w:t xml:space="preserve"> Solicitation provision and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When using the clause at FAR 52.223-9, contracting officers shall insert the following address into paragraph (b) (or paragraph (c) if using Alternative (ALT I) of the clause: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Commanding Officer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Naval Facilities Engineering Service Center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Code 424 CA, 1100 23rd Avenue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Port Hueneme, CA 93043-4370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