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**ID__NMCARS_5228.3071__ID**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5228.307-1</w:t>
      </w:r>
      <w:r>
        <w:rPr>
          <w:rFonts w:ascii="Times New Roman" w:hAnsi="Times New Roman"/>
          <w:i w:val="false"/>
          <w:color w:val="000000"/>
          <w:sz w:val="24"/>
        </w:rPr>
        <w:t xml:space="preserve"> Group insurance plans.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 </w:t>
      </w:r>
      <w:r>
        <w:rPr>
          <w:rFonts w:ascii="Times New Roman" w:hAnsi="Times New Roman"/>
          <w:i/>
          <w:color w:val="000000"/>
        </w:rPr>
        <w:t>Prior approval requirement</w:t>
      </w:r>
      <w:r>
        <w:rPr>
          <w:rFonts w:ascii="Times New Roman" w:hAnsi="Times New Roman"/>
          <w:color w:val="000000"/>
        </w:rPr>
        <w:t>. Group insurance plans under cost-reimbursement contracts for which contract administration is retained by the DON shall be submitted for approval to the DON contracting officer responsible for contract administration.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