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**ID__NMCARS_SUBPART_5229.3__ID**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5229.3</w:t>
      </w:r>
      <w:r>
        <w:rPr>
          <w:rFonts w:ascii="Times New Roman" w:hAnsi="Times New Roman"/>
          <w:color w:val="000000"/>
          <w:sz w:val="36"/>
        </w:rPr>
        <w:t xml:space="preserve"> —STATE AND LOCAL TAXES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